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Layout w:type="fixed"/>
        <w:tblLook w:val="01E0" w:firstRow="1" w:lastRow="1" w:firstColumn="1" w:lastColumn="1" w:noHBand="0" w:noVBand="0"/>
      </w:tblPr>
      <w:tblGrid>
        <w:gridCol w:w="4596"/>
        <w:gridCol w:w="4339"/>
        <w:gridCol w:w="425"/>
      </w:tblGrid>
      <w:tr w:rsidR="005805C7" w14:paraId="466ED7C5" w14:textId="77777777" w:rsidTr="004A2340">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14:paraId="5EF785D6" w14:textId="77777777" w:rsidR="005805C7" w:rsidRDefault="005805C7" w:rsidP="000C6904">
            <w:pPr>
              <w:jc w:val="both"/>
              <w:rPr>
                <w:lang w:eastAsia="en-US"/>
              </w:rPr>
            </w:pPr>
            <w:r>
              <w:rPr>
                <w:noProof/>
              </w:rPr>
              <w:drawing>
                <wp:anchor distT="0" distB="0" distL="114300" distR="114300" simplePos="0" relativeHeight="251659264" behindDoc="1" locked="0" layoutInCell="0" allowOverlap="1" wp14:anchorId="06A82099" wp14:editId="02C6E33B">
                  <wp:simplePos x="0" y="0"/>
                  <wp:positionH relativeFrom="page">
                    <wp:posOffset>2952115</wp:posOffset>
                  </wp:positionH>
                  <wp:positionV relativeFrom="margin">
                    <wp:posOffset>0</wp:posOffset>
                  </wp:positionV>
                  <wp:extent cx="867600" cy="1324800"/>
                  <wp:effectExtent l="0" t="0" r="8890" b="8890"/>
                  <wp:wrapNone/>
                  <wp:docPr id="7"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14:paraId="58D65E39" w14:textId="77777777" w:rsidR="005805C7" w:rsidRDefault="005805C7" w:rsidP="000C6904">
            <w:pPr>
              <w:rPr>
                <w:lang w:eastAsia="en-US"/>
              </w:rPr>
            </w:pPr>
          </w:p>
        </w:tc>
        <w:tc>
          <w:tcPr>
            <w:tcW w:w="425" w:type="dxa"/>
            <w:tcBorders>
              <w:top w:val="nil"/>
              <w:left w:val="nil"/>
              <w:bottom w:val="single" w:sz="4" w:space="0" w:color="auto"/>
              <w:right w:val="nil"/>
            </w:tcBorders>
            <w:tcMar>
              <w:top w:w="0" w:type="dxa"/>
              <w:left w:w="0" w:type="dxa"/>
              <w:bottom w:w="0" w:type="dxa"/>
              <w:right w:w="0" w:type="dxa"/>
            </w:tcMar>
            <w:hideMark/>
          </w:tcPr>
          <w:p w14:paraId="32E997BC" w14:textId="77777777" w:rsidR="005805C7" w:rsidRDefault="005805C7" w:rsidP="000C6904">
            <w:pPr>
              <w:jc w:val="right"/>
              <w:rPr>
                <w:lang w:eastAsia="en-US"/>
              </w:rPr>
            </w:pPr>
            <w:r>
              <w:rPr>
                <w:b/>
                <w:sz w:val="40"/>
                <w:szCs w:val="40"/>
                <w:lang w:eastAsia="en-US"/>
              </w:rPr>
              <w:t>C</w:t>
            </w:r>
          </w:p>
        </w:tc>
      </w:tr>
      <w:tr w:rsidR="005805C7" w14:paraId="4ED57405" w14:textId="77777777" w:rsidTr="004A2340">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14:paraId="25587D8E" w14:textId="2D3ADEB6" w:rsidR="005805C7" w:rsidRDefault="005805C7" w:rsidP="003457D7">
            <w:pPr>
              <w:jc w:val="right"/>
              <w:rPr>
                <w:rFonts w:ascii="Arial Black" w:hAnsi="Arial Black"/>
                <w:caps/>
                <w:sz w:val="15"/>
                <w:lang w:eastAsia="en-US"/>
              </w:rPr>
            </w:pPr>
            <w:r>
              <w:rPr>
                <w:rFonts w:ascii="Arial Black" w:hAnsi="Arial Black"/>
                <w:caps/>
                <w:sz w:val="15"/>
                <w:lang w:eastAsia="en-US"/>
              </w:rPr>
              <w:t>H/LD/WG/7/</w:t>
            </w:r>
            <w:bookmarkStart w:id="0" w:name="Code"/>
            <w:bookmarkEnd w:id="0"/>
            <w:r>
              <w:rPr>
                <w:rFonts w:ascii="Arial Black" w:hAnsi="Arial Black"/>
                <w:caps/>
                <w:sz w:val="15"/>
                <w:lang w:eastAsia="en-US"/>
              </w:rPr>
              <w:t>1</w:t>
            </w:r>
            <w:r w:rsidR="00FD782F">
              <w:rPr>
                <w:rFonts w:ascii="Arial Black" w:hAnsi="Arial Black"/>
                <w:caps/>
                <w:sz w:val="15"/>
                <w:lang w:eastAsia="en-US"/>
              </w:rPr>
              <w:t>1</w:t>
            </w:r>
          </w:p>
        </w:tc>
      </w:tr>
      <w:tr w:rsidR="005805C7" w14:paraId="7EC60825" w14:textId="77777777" w:rsidTr="004A2340">
        <w:trPr>
          <w:trHeight w:hRule="exact" w:val="170"/>
        </w:trPr>
        <w:tc>
          <w:tcPr>
            <w:tcW w:w="9356" w:type="dxa"/>
            <w:gridSpan w:val="3"/>
            <w:noWrap/>
            <w:tcMar>
              <w:top w:w="0" w:type="dxa"/>
              <w:left w:w="0" w:type="dxa"/>
              <w:bottom w:w="0" w:type="dxa"/>
              <w:right w:w="0" w:type="dxa"/>
            </w:tcMar>
            <w:vAlign w:val="bottom"/>
            <w:hideMark/>
          </w:tcPr>
          <w:p w14:paraId="6DD0CFEF" w14:textId="77777777" w:rsidR="005805C7" w:rsidRDefault="005805C7" w:rsidP="000C6904">
            <w:pPr>
              <w:jc w:val="right"/>
              <w:rPr>
                <w:rFonts w:ascii="Arial Black" w:hAnsi="Arial Black"/>
                <w:b/>
                <w:caps/>
                <w:sz w:val="15"/>
                <w:szCs w:val="15"/>
                <w:lang w:eastAsia="en-US"/>
              </w:rPr>
            </w:pPr>
            <w:r>
              <w:rPr>
                <w:rFonts w:eastAsia="SimHei" w:hint="eastAsia"/>
                <w:b/>
                <w:sz w:val="15"/>
                <w:szCs w:val="15"/>
                <w:lang w:eastAsia="en-US"/>
              </w:rPr>
              <w:t>原</w:t>
            </w:r>
            <w:r>
              <w:rPr>
                <w:rFonts w:eastAsia="SimHei"/>
                <w:b/>
                <w:sz w:val="15"/>
                <w:szCs w:val="15"/>
                <w:lang w:val="pt-BR" w:eastAsia="en-US"/>
              </w:rPr>
              <w:t xml:space="preserve"> </w:t>
            </w:r>
            <w:proofErr w:type="spellStart"/>
            <w:r>
              <w:rPr>
                <w:rFonts w:eastAsia="SimHei" w:hint="eastAsia"/>
                <w:b/>
                <w:sz w:val="15"/>
                <w:szCs w:val="15"/>
                <w:lang w:eastAsia="en-US"/>
              </w:rPr>
              <w:t>文</w:t>
            </w:r>
            <w:r>
              <w:rPr>
                <w:rFonts w:eastAsia="SimHei" w:hint="eastAsia"/>
                <w:b/>
                <w:sz w:val="15"/>
                <w:szCs w:val="15"/>
                <w:lang w:val="pt-BR" w:eastAsia="en-US"/>
              </w:rPr>
              <w:t>：</w:t>
            </w:r>
            <w:bookmarkStart w:id="1" w:name="Original"/>
            <w:bookmarkEnd w:id="1"/>
            <w:r>
              <w:rPr>
                <w:rFonts w:eastAsia="SimHei" w:hint="eastAsia"/>
                <w:b/>
                <w:sz w:val="15"/>
                <w:szCs w:val="15"/>
                <w:lang w:val="pt-BR" w:eastAsia="en-US"/>
              </w:rPr>
              <w:t>英</w:t>
            </w:r>
            <w:r>
              <w:rPr>
                <w:rFonts w:eastAsia="SimHei" w:hint="eastAsia"/>
                <w:b/>
                <w:sz w:val="15"/>
                <w:szCs w:val="15"/>
                <w:lang w:eastAsia="en-US"/>
              </w:rPr>
              <w:t>文</w:t>
            </w:r>
            <w:proofErr w:type="spellEnd"/>
          </w:p>
        </w:tc>
      </w:tr>
      <w:tr w:rsidR="005805C7" w14:paraId="65A6612C" w14:textId="77777777" w:rsidTr="004A2340">
        <w:trPr>
          <w:trHeight w:hRule="exact" w:val="198"/>
        </w:trPr>
        <w:tc>
          <w:tcPr>
            <w:tcW w:w="9356" w:type="dxa"/>
            <w:gridSpan w:val="3"/>
            <w:tcMar>
              <w:top w:w="0" w:type="dxa"/>
              <w:left w:w="0" w:type="dxa"/>
              <w:bottom w:w="0" w:type="dxa"/>
              <w:right w:w="0" w:type="dxa"/>
            </w:tcMar>
            <w:vAlign w:val="bottom"/>
            <w:hideMark/>
          </w:tcPr>
          <w:p w14:paraId="0E336B41" w14:textId="06990FFD" w:rsidR="005805C7" w:rsidRDefault="005805C7" w:rsidP="003457D7">
            <w:pPr>
              <w:jc w:val="right"/>
              <w:rPr>
                <w:rFonts w:ascii="SimHei" w:eastAsia="SimHei" w:hAnsi="Arial Black"/>
                <w:b/>
                <w:caps/>
                <w:sz w:val="15"/>
                <w:szCs w:val="15"/>
                <w:lang w:eastAsia="en-US"/>
              </w:rPr>
            </w:pPr>
            <w:r>
              <w:rPr>
                <w:rFonts w:ascii="SimHei" w:eastAsia="SimHei" w:hint="eastAsia"/>
                <w:b/>
                <w:sz w:val="15"/>
                <w:szCs w:val="15"/>
                <w:lang w:eastAsia="en-US"/>
              </w:rPr>
              <w:t>日</w:t>
            </w:r>
            <w:r>
              <w:rPr>
                <w:rFonts w:ascii="SimHei" w:eastAsia="SimHei" w:hint="eastAsia"/>
                <w:b/>
                <w:sz w:val="15"/>
                <w:szCs w:val="15"/>
                <w:lang w:val="pt-BR" w:eastAsia="en-US"/>
              </w:rPr>
              <w:t xml:space="preserve"> </w:t>
            </w:r>
            <w:r>
              <w:rPr>
                <w:rFonts w:ascii="SimHei" w:eastAsia="SimHei" w:hint="eastAsia"/>
                <w:b/>
                <w:sz w:val="15"/>
                <w:szCs w:val="15"/>
                <w:lang w:eastAsia="en-US"/>
              </w:rPr>
              <w:t>期</w:t>
            </w:r>
            <w:r>
              <w:rPr>
                <w:rFonts w:ascii="SimHei" w:eastAsia="SimHei" w:hAnsi="SimSun" w:hint="eastAsia"/>
                <w:b/>
                <w:sz w:val="15"/>
                <w:szCs w:val="15"/>
                <w:lang w:val="pt-BR" w:eastAsia="en-US"/>
              </w:rPr>
              <w:t>：</w:t>
            </w:r>
            <w:bookmarkStart w:id="2" w:name="Date"/>
            <w:bookmarkEnd w:id="2"/>
            <w:r>
              <w:rPr>
                <w:rFonts w:ascii="Arial Black" w:eastAsia="SimHei" w:hAnsi="Arial Black"/>
                <w:b/>
                <w:sz w:val="15"/>
                <w:szCs w:val="15"/>
                <w:lang w:val="pt-BR" w:eastAsia="en-US"/>
              </w:rPr>
              <w:t>201</w:t>
            </w:r>
            <w:r w:rsidR="00FD782F">
              <w:rPr>
                <w:rFonts w:ascii="Arial Black" w:eastAsia="SimHei" w:hAnsi="Arial Black"/>
                <w:b/>
                <w:sz w:val="15"/>
                <w:szCs w:val="15"/>
                <w:lang w:val="pt-BR" w:eastAsia="en-US"/>
              </w:rPr>
              <w:t>9</w:t>
            </w:r>
            <w:r>
              <w:rPr>
                <w:rFonts w:ascii="SimHei" w:eastAsia="SimHei" w:hAnsi="Times New Roman" w:hint="eastAsia"/>
                <w:b/>
                <w:sz w:val="15"/>
                <w:szCs w:val="15"/>
                <w:lang w:eastAsia="en-US"/>
              </w:rPr>
              <w:t>年</w:t>
            </w:r>
            <w:r w:rsidR="003457D7">
              <w:rPr>
                <w:rFonts w:ascii="Arial Black" w:eastAsia="SimHei" w:hAnsi="Arial Black" w:hint="eastAsia"/>
                <w:b/>
                <w:sz w:val="15"/>
                <w:szCs w:val="15"/>
                <w:lang w:val="pt-BR"/>
              </w:rPr>
              <w:t>10</w:t>
            </w:r>
            <w:r>
              <w:rPr>
                <w:rFonts w:ascii="SimHei" w:eastAsia="SimHei" w:hAnsi="Times New Roman" w:hint="eastAsia"/>
                <w:b/>
                <w:sz w:val="15"/>
                <w:szCs w:val="15"/>
                <w:lang w:eastAsia="en-US"/>
              </w:rPr>
              <w:t>月</w:t>
            </w:r>
            <w:r w:rsidR="003457D7">
              <w:rPr>
                <w:rFonts w:ascii="Arial Black" w:eastAsia="SimHei" w:hAnsi="Arial Black" w:hint="eastAsia"/>
                <w:b/>
                <w:sz w:val="15"/>
                <w:szCs w:val="15"/>
                <w:lang w:val="pt-BR"/>
              </w:rPr>
              <w:t>30</w:t>
            </w:r>
            <w:r>
              <w:rPr>
                <w:rFonts w:ascii="SimHei" w:eastAsia="SimHei" w:hAnsi="Times New Roman" w:hint="eastAsia"/>
                <w:b/>
                <w:sz w:val="15"/>
                <w:szCs w:val="15"/>
                <w:lang w:eastAsia="en-US"/>
              </w:rPr>
              <w:t>日</w:t>
            </w:r>
            <w:r>
              <w:rPr>
                <w:rFonts w:ascii="SimHei" w:eastAsia="SimHei" w:hAnsi="Arial Black" w:hint="eastAsia"/>
                <w:b/>
                <w:caps/>
                <w:sz w:val="15"/>
                <w:szCs w:val="15"/>
                <w:lang w:eastAsia="en-US"/>
              </w:rPr>
              <w:t xml:space="preserve">  </w:t>
            </w:r>
          </w:p>
        </w:tc>
      </w:tr>
    </w:tbl>
    <w:p w14:paraId="3AEAB68B" w14:textId="77777777" w:rsidR="005805C7" w:rsidRDefault="005805C7" w:rsidP="005805C7"/>
    <w:p w14:paraId="5969B901" w14:textId="77777777" w:rsidR="005805C7" w:rsidRDefault="005805C7" w:rsidP="005805C7"/>
    <w:p w14:paraId="47EB3248" w14:textId="77777777" w:rsidR="005805C7" w:rsidRDefault="005805C7" w:rsidP="005805C7"/>
    <w:p w14:paraId="24F4C29C" w14:textId="77777777" w:rsidR="005805C7" w:rsidRDefault="005805C7" w:rsidP="005805C7"/>
    <w:p w14:paraId="5CDA94F7" w14:textId="77777777" w:rsidR="005805C7" w:rsidRDefault="005805C7" w:rsidP="005805C7"/>
    <w:p w14:paraId="4891ADB5" w14:textId="77777777" w:rsidR="005805C7" w:rsidRDefault="005805C7" w:rsidP="005805C7">
      <w:pPr>
        <w:rPr>
          <w:rFonts w:ascii="SimHei" w:eastAsia="SimHei"/>
          <w:sz w:val="28"/>
          <w:szCs w:val="28"/>
        </w:rPr>
      </w:pPr>
      <w:r>
        <w:rPr>
          <w:rFonts w:ascii="SimHei" w:eastAsia="SimHei" w:hint="eastAsia"/>
          <w:sz w:val="28"/>
          <w:szCs w:val="28"/>
        </w:rPr>
        <w:t>工业品外观设计国际注册海牙体系法律发展工作组</w:t>
      </w:r>
    </w:p>
    <w:p w14:paraId="17C1DAC3" w14:textId="77777777" w:rsidR="005805C7" w:rsidRDefault="005805C7" w:rsidP="005805C7"/>
    <w:p w14:paraId="02F234CC" w14:textId="77777777" w:rsidR="005805C7" w:rsidRDefault="005805C7" w:rsidP="005805C7"/>
    <w:p w14:paraId="20E0344D" w14:textId="77777777" w:rsidR="005805C7" w:rsidRDefault="005805C7" w:rsidP="005805C7">
      <w:pPr>
        <w:textAlignment w:val="bottom"/>
        <w:rPr>
          <w:rFonts w:ascii="KaiTi" w:eastAsia="KaiTi"/>
          <w:b/>
          <w:sz w:val="24"/>
          <w:szCs w:val="24"/>
        </w:rPr>
      </w:pPr>
      <w:r>
        <w:rPr>
          <w:rFonts w:ascii="KaiTi" w:eastAsia="KaiTi" w:hint="eastAsia"/>
          <w:b/>
          <w:sz w:val="24"/>
          <w:szCs w:val="24"/>
        </w:rPr>
        <w:t>第七届会议</w:t>
      </w:r>
    </w:p>
    <w:p w14:paraId="54433EAC" w14:textId="77777777" w:rsidR="005805C7" w:rsidRDefault="005805C7" w:rsidP="005805C7">
      <w:pPr>
        <w:textAlignment w:val="bottom"/>
        <w:rPr>
          <w:rFonts w:ascii="KaiTi" w:eastAsia="KaiTi" w:hAnsi="KaiTi"/>
          <w:b/>
          <w:sz w:val="24"/>
          <w:szCs w:val="24"/>
        </w:rPr>
      </w:pPr>
      <w:r>
        <w:rPr>
          <w:rFonts w:ascii="KaiTi" w:eastAsia="KaiTi" w:hAnsi="KaiTi" w:hint="eastAsia"/>
          <w:sz w:val="24"/>
          <w:szCs w:val="24"/>
        </w:rPr>
        <w:t>2018</w:t>
      </w:r>
      <w:r>
        <w:rPr>
          <w:rFonts w:ascii="KaiTi" w:eastAsia="KaiTi" w:hAnsi="KaiTi" w:hint="eastAsia"/>
          <w:b/>
          <w:sz w:val="24"/>
          <w:szCs w:val="24"/>
        </w:rPr>
        <w:t>年</w:t>
      </w:r>
      <w:r>
        <w:rPr>
          <w:rFonts w:ascii="KaiTi" w:eastAsia="KaiTi" w:hAnsi="KaiTi" w:hint="eastAsia"/>
          <w:sz w:val="24"/>
          <w:szCs w:val="24"/>
        </w:rPr>
        <w:t>7</w:t>
      </w:r>
      <w:r>
        <w:rPr>
          <w:rFonts w:ascii="KaiTi" w:eastAsia="KaiTi" w:hAnsi="KaiTi" w:hint="eastAsia"/>
          <w:b/>
          <w:sz w:val="24"/>
          <w:szCs w:val="24"/>
        </w:rPr>
        <w:t>月</w:t>
      </w:r>
      <w:r>
        <w:rPr>
          <w:rFonts w:ascii="KaiTi" w:eastAsia="KaiTi" w:hAnsi="KaiTi" w:hint="eastAsia"/>
          <w:sz w:val="24"/>
          <w:szCs w:val="24"/>
        </w:rPr>
        <w:t>16</w:t>
      </w:r>
      <w:r>
        <w:rPr>
          <w:rFonts w:ascii="KaiTi" w:eastAsia="KaiTi" w:hAnsi="KaiTi" w:hint="eastAsia"/>
          <w:b/>
          <w:sz w:val="24"/>
          <w:szCs w:val="24"/>
        </w:rPr>
        <w:t>日至</w:t>
      </w:r>
      <w:r>
        <w:rPr>
          <w:rFonts w:ascii="KaiTi" w:eastAsia="KaiTi" w:hAnsi="KaiTi" w:hint="eastAsia"/>
          <w:sz w:val="24"/>
          <w:szCs w:val="24"/>
        </w:rPr>
        <w:t>18</w:t>
      </w:r>
      <w:r>
        <w:rPr>
          <w:rFonts w:ascii="KaiTi" w:eastAsia="KaiTi" w:hAnsi="KaiTi" w:hint="eastAsia"/>
          <w:b/>
          <w:sz w:val="24"/>
          <w:szCs w:val="24"/>
        </w:rPr>
        <w:t>日，日内瓦</w:t>
      </w:r>
    </w:p>
    <w:p w14:paraId="32C82F04" w14:textId="77777777" w:rsidR="005805C7" w:rsidRDefault="005805C7" w:rsidP="005805C7"/>
    <w:p w14:paraId="44C080D3" w14:textId="77777777" w:rsidR="005805C7" w:rsidRDefault="005805C7" w:rsidP="005805C7"/>
    <w:p w14:paraId="281AE65C" w14:textId="77777777" w:rsidR="005805C7" w:rsidRDefault="005805C7" w:rsidP="005805C7"/>
    <w:p w14:paraId="2B042ABE" w14:textId="0296DE61" w:rsidR="005805C7" w:rsidRDefault="005805C7" w:rsidP="005805C7">
      <w:pPr>
        <w:rPr>
          <w:rFonts w:ascii="KaiTi" w:eastAsia="KaiTi" w:hAnsi="KaiTi"/>
          <w:caps/>
          <w:sz w:val="24"/>
          <w:szCs w:val="24"/>
        </w:rPr>
      </w:pPr>
      <w:bookmarkStart w:id="3" w:name="TitleOfDoc"/>
      <w:bookmarkEnd w:id="3"/>
      <w:r w:rsidRPr="005805C7">
        <w:rPr>
          <w:rFonts w:ascii="KaiTi" w:eastAsia="KaiTi" w:hAnsi="KaiTi" w:hint="eastAsia"/>
          <w:sz w:val="24"/>
          <w:szCs w:val="24"/>
        </w:rPr>
        <w:t>报</w:t>
      </w:r>
      <w:r w:rsidR="003457D7">
        <w:rPr>
          <w:rFonts w:ascii="KaiTi" w:eastAsia="KaiTi" w:hAnsi="KaiTi" w:hint="eastAsia"/>
          <w:sz w:val="24"/>
          <w:szCs w:val="24"/>
        </w:rPr>
        <w:t xml:space="preserve">　</w:t>
      </w:r>
      <w:r w:rsidRPr="005805C7">
        <w:rPr>
          <w:rFonts w:ascii="KaiTi" w:eastAsia="KaiTi" w:hAnsi="KaiTi" w:hint="eastAsia"/>
          <w:sz w:val="24"/>
          <w:szCs w:val="24"/>
        </w:rPr>
        <w:t>告</w:t>
      </w:r>
    </w:p>
    <w:p w14:paraId="59E89443" w14:textId="77777777" w:rsidR="005805C7" w:rsidRDefault="005805C7" w:rsidP="005805C7"/>
    <w:p w14:paraId="4A8CB4FE" w14:textId="3FAED987" w:rsidR="005805C7" w:rsidRDefault="003457D7" w:rsidP="005805C7">
      <w:pPr>
        <w:rPr>
          <w:rFonts w:ascii="KaiTi" w:eastAsia="KaiTi" w:hAnsi="KaiTi" w:cs="Times New Roman"/>
          <w:kern w:val="2"/>
          <w:sz w:val="21"/>
          <w:szCs w:val="24"/>
        </w:rPr>
      </w:pPr>
      <w:bookmarkStart w:id="4" w:name="Prepared"/>
      <w:bookmarkEnd w:id="4"/>
      <w:r>
        <w:rPr>
          <w:rFonts w:ascii="KaiTi" w:eastAsia="KaiTi" w:hAnsi="STKaiti" w:cs="Times New Roman" w:hint="eastAsia"/>
          <w:kern w:val="2"/>
          <w:sz w:val="21"/>
          <w:szCs w:val="24"/>
        </w:rPr>
        <w:t>经工作组通过</w:t>
      </w:r>
    </w:p>
    <w:p w14:paraId="13084845" w14:textId="77777777" w:rsidR="005805C7" w:rsidRDefault="005805C7" w:rsidP="005805C7"/>
    <w:p w14:paraId="3FC94A4B" w14:textId="77777777" w:rsidR="005805C7" w:rsidRDefault="005805C7" w:rsidP="005805C7"/>
    <w:p w14:paraId="2834072C" w14:textId="77777777" w:rsidR="005805C7" w:rsidRDefault="005805C7" w:rsidP="005805C7"/>
    <w:p w14:paraId="6F03FA59" w14:textId="77777777" w:rsidR="005805C7" w:rsidRDefault="005805C7" w:rsidP="005805C7"/>
    <w:p w14:paraId="6450300B" w14:textId="736B29A1" w:rsidR="003F2E2C" w:rsidRPr="00487D7D" w:rsidRDefault="00AF68B6" w:rsidP="000C6904">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工业品外观设计国际注册海牙体系法律发展工作组</w:t>
      </w:r>
      <w:r w:rsidR="000C6904">
        <w:rPr>
          <w:rFonts w:ascii="SimSun" w:hAnsi="SimSun" w:hint="eastAsia"/>
          <w:sz w:val="21"/>
        </w:rPr>
        <w:t>（</w:t>
      </w:r>
      <w:r w:rsidR="000861D5" w:rsidRPr="00487D7D">
        <w:rPr>
          <w:rFonts w:ascii="SimSun" w:hAnsi="SimSun" w:hint="eastAsia"/>
          <w:sz w:val="21"/>
        </w:rPr>
        <w:t>以下简称“工作组”</w:t>
      </w:r>
      <w:r w:rsidR="000C6904">
        <w:rPr>
          <w:rFonts w:ascii="SimSun" w:hAnsi="SimSun" w:hint="eastAsia"/>
          <w:sz w:val="21"/>
        </w:rPr>
        <w:t>）</w:t>
      </w:r>
      <w:r w:rsidR="000861D5" w:rsidRPr="00487D7D">
        <w:rPr>
          <w:rFonts w:ascii="SimSun" w:hAnsi="SimSun" w:hint="eastAsia"/>
          <w:sz w:val="21"/>
        </w:rPr>
        <w:t>于2018年7月16日至18日在日内瓦举行会议。</w:t>
      </w:r>
    </w:p>
    <w:p w14:paraId="735003EA" w14:textId="2DDB7236" w:rsidR="003F2E2C" w:rsidRPr="00487D7D" w:rsidRDefault="000861D5" w:rsidP="000C6904">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海牙联盟的下列成员派代表出席了会议</w:t>
      </w:r>
      <w:r w:rsidR="00AF68B6" w:rsidRPr="00487D7D">
        <w:rPr>
          <w:rFonts w:ascii="SimSun" w:hAnsi="SimSun" w:hint="eastAsia"/>
          <w:sz w:val="21"/>
        </w:rPr>
        <w:t>：</w:t>
      </w:r>
      <w:r w:rsidR="002F176D" w:rsidRPr="00487D7D">
        <w:rPr>
          <w:rFonts w:ascii="SimSun" w:hAnsi="SimSun" w:hint="eastAsia"/>
          <w:sz w:val="21"/>
        </w:rPr>
        <w:t>阿拉伯叙利亚共和国</w:t>
      </w:r>
      <w:r w:rsidR="002F176D">
        <w:rPr>
          <w:rFonts w:ascii="SimSun" w:hAnsi="SimSun" w:hint="eastAsia"/>
          <w:sz w:val="21"/>
        </w:rPr>
        <w:t>、</w:t>
      </w:r>
      <w:r w:rsidR="002F176D" w:rsidRPr="00487D7D">
        <w:rPr>
          <w:rFonts w:ascii="SimSun" w:hAnsi="SimSun" w:hint="eastAsia"/>
          <w:sz w:val="21"/>
        </w:rPr>
        <w:t>北马其顿</w:t>
      </w:r>
      <w:r w:rsidR="002F176D">
        <w:rPr>
          <w:rFonts w:ascii="SimSun" w:hAnsi="SimSun" w:hint="eastAsia"/>
          <w:sz w:val="21"/>
        </w:rPr>
        <w:t>（</w:t>
      </w:r>
      <w:r w:rsidR="002F176D" w:rsidRPr="00487D7D">
        <w:rPr>
          <w:rFonts w:ascii="SimSun" w:hAnsi="SimSun" w:hint="eastAsia"/>
          <w:sz w:val="21"/>
        </w:rPr>
        <w:t>当时为前南斯拉夫的马其顿共和国</w:t>
      </w:r>
      <w:r w:rsidR="002F176D">
        <w:rPr>
          <w:rFonts w:ascii="SimSun" w:hAnsi="SimSun" w:hint="eastAsia"/>
          <w:sz w:val="21"/>
        </w:rPr>
        <w:t>）、</w:t>
      </w:r>
      <w:r w:rsidR="002F176D" w:rsidRPr="00487D7D">
        <w:rPr>
          <w:rFonts w:ascii="SimSun" w:hAnsi="SimSun" w:hint="eastAsia"/>
          <w:sz w:val="21"/>
        </w:rPr>
        <w:t>波兰</w:t>
      </w:r>
      <w:r w:rsidR="002F176D">
        <w:rPr>
          <w:rFonts w:ascii="SimSun" w:hAnsi="SimSun" w:hint="eastAsia"/>
          <w:sz w:val="21"/>
        </w:rPr>
        <w:t>、</w:t>
      </w:r>
      <w:r w:rsidR="002F176D" w:rsidRPr="00487D7D">
        <w:rPr>
          <w:rFonts w:ascii="SimSun" w:hAnsi="SimSun" w:hint="eastAsia"/>
          <w:sz w:val="21"/>
        </w:rPr>
        <w:t>伯利兹</w:t>
      </w:r>
      <w:r w:rsidR="002F176D">
        <w:rPr>
          <w:rFonts w:ascii="SimSun" w:hAnsi="SimSun" w:hint="eastAsia"/>
          <w:sz w:val="21"/>
        </w:rPr>
        <w:t>、</w:t>
      </w:r>
      <w:r w:rsidR="002F176D" w:rsidRPr="00487D7D">
        <w:rPr>
          <w:rFonts w:ascii="SimSun" w:hAnsi="SimSun" w:hint="eastAsia"/>
          <w:sz w:val="21"/>
        </w:rPr>
        <w:t>大韩民国</w:t>
      </w:r>
      <w:r w:rsidR="002F176D">
        <w:rPr>
          <w:rFonts w:ascii="SimSun" w:hAnsi="SimSun" w:hint="eastAsia"/>
          <w:sz w:val="21"/>
        </w:rPr>
        <w:t>、</w:t>
      </w:r>
      <w:r w:rsidR="002F176D" w:rsidRPr="00487D7D">
        <w:rPr>
          <w:rFonts w:ascii="SimSun" w:hAnsi="SimSun" w:hint="eastAsia"/>
          <w:sz w:val="21"/>
        </w:rPr>
        <w:t>丹麦</w:t>
      </w:r>
      <w:r w:rsidR="002F176D">
        <w:rPr>
          <w:rFonts w:ascii="SimSun" w:hAnsi="SimSun" w:hint="eastAsia"/>
          <w:sz w:val="21"/>
        </w:rPr>
        <w:t>、</w:t>
      </w:r>
      <w:r w:rsidR="002F176D" w:rsidRPr="00487D7D">
        <w:rPr>
          <w:rFonts w:ascii="SimSun" w:hAnsi="SimSun" w:hint="eastAsia"/>
          <w:sz w:val="21"/>
        </w:rPr>
        <w:t>德国</w:t>
      </w:r>
      <w:r w:rsidR="002F176D">
        <w:rPr>
          <w:rFonts w:ascii="SimSun" w:hAnsi="SimSun" w:hint="eastAsia"/>
          <w:sz w:val="21"/>
        </w:rPr>
        <w:t>、</w:t>
      </w:r>
      <w:r w:rsidR="002F176D" w:rsidRPr="00487D7D">
        <w:rPr>
          <w:rFonts w:ascii="SimSun" w:hAnsi="SimSun" w:hint="eastAsia"/>
          <w:sz w:val="21"/>
        </w:rPr>
        <w:t>俄罗斯联邦</w:t>
      </w:r>
      <w:r w:rsidR="002F176D">
        <w:rPr>
          <w:rFonts w:ascii="SimSun" w:hAnsi="SimSun" w:hint="eastAsia"/>
          <w:sz w:val="21"/>
        </w:rPr>
        <w:t>、</w:t>
      </w:r>
      <w:r w:rsidR="002F176D" w:rsidRPr="00487D7D">
        <w:rPr>
          <w:rFonts w:ascii="SimSun" w:hAnsi="SimSun" w:hint="eastAsia"/>
          <w:sz w:val="21"/>
        </w:rPr>
        <w:t>法国</w:t>
      </w:r>
      <w:r w:rsidR="002F176D">
        <w:rPr>
          <w:rFonts w:ascii="SimSun" w:hAnsi="SimSun" w:hint="eastAsia"/>
          <w:sz w:val="21"/>
        </w:rPr>
        <w:t>、</w:t>
      </w:r>
      <w:r w:rsidR="002F176D" w:rsidRPr="00487D7D">
        <w:rPr>
          <w:rFonts w:ascii="SimSun" w:hAnsi="SimSun" w:hint="eastAsia"/>
          <w:sz w:val="21"/>
        </w:rPr>
        <w:t>非洲知识产权组织</w:t>
      </w:r>
      <w:r w:rsidR="002F176D">
        <w:rPr>
          <w:rFonts w:ascii="SimSun" w:hAnsi="SimSun" w:hint="eastAsia"/>
          <w:sz w:val="21"/>
        </w:rPr>
        <w:t>（</w:t>
      </w:r>
      <w:r w:rsidR="002F176D" w:rsidRPr="00487D7D">
        <w:rPr>
          <w:rFonts w:ascii="SimSun" w:hAnsi="SimSun" w:hint="eastAsia"/>
          <w:sz w:val="21"/>
        </w:rPr>
        <w:t>OAPI</w:t>
      </w:r>
      <w:r w:rsidR="002F176D">
        <w:rPr>
          <w:rFonts w:ascii="SimSun" w:hAnsi="SimSun" w:hint="eastAsia"/>
          <w:sz w:val="21"/>
        </w:rPr>
        <w:t>）、</w:t>
      </w:r>
      <w:r w:rsidR="002F176D" w:rsidRPr="00487D7D">
        <w:rPr>
          <w:rFonts w:ascii="SimSun" w:hAnsi="SimSun" w:hint="eastAsia"/>
          <w:sz w:val="21"/>
        </w:rPr>
        <w:t>芬兰</w:t>
      </w:r>
      <w:r w:rsidR="002F176D">
        <w:rPr>
          <w:rFonts w:ascii="SimSun" w:hAnsi="SimSun" w:hint="eastAsia"/>
          <w:sz w:val="21"/>
        </w:rPr>
        <w:t>、</w:t>
      </w:r>
      <w:r w:rsidR="002F176D" w:rsidRPr="00487D7D">
        <w:rPr>
          <w:rFonts w:ascii="SimSun" w:hAnsi="SimSun" w:hint="eastAsia"/>
          <w:sz w:val="21"/>
        </w:rPr>
        <w:t>格鲁吉亚</w:t>
      </w:r>
      <w:r w:rsidR="002F176D">
        <w:rPr>
          <w:rFonts w:ascii="SimSun" w:hAnsi="SimSun" w:hint="eastAsia"/>
          <w:sz w:val="21"/>
        </w:rPr>
        <w:t>、</w:t>
      </w:r>
      <w:r w:rsidR="002F176D" w:rsidRPr="00487D7D">
        <w:rPr>
          <w:rFonts w:ascii="SimSun" w:hAnsi="SimSun" w:hint="eastAsia"/>
          <w:sz w:val="21"/>
        </w:rPr>
        <w:t>克罗地亚</w:t>
      </w:r>
      <w:r w:rsidR="002F176D">
        <w:rPr>
          <w:rFonts w:ascii="SimSun" w:hAnsi="SimSun" w:hint="eastAsia"/>
          <w:sz w:val="21"/>
        </w:rPr>
        <w:t>、</w:t>
      </w:r>
      <w:r w:rsidR="002F176D" w:rsidRPr="00487D7D">
        <w:rPr>
          <w:rFonts w:ascii="SimSun" w:hAnsi="SimSun" w:hint="eastAsia"/>
          <w:sz w:val="21"/>
        </w:rPr>
        <w:t>立陶宛</w:t>
      </w:r>
      <w:r w:rsidR="002F176D">
        <w:rPr>
          <w:rFonts w:ascii="SimSun" w:hAnsi="SimSun" w:hint="eastAsia"/>
          <w:sz w:val="21"/>
        </w:rPr>
        <w:t>、</w:t>
      </w:r>
      <w:r w:rsidR="002F176D" w:rsidRPr="00487D7D">
        <w:rPr>
          <w:rFonts w:ascii="SimSun" w:hAnsi="SimSun" w:hint="eastAsia"/>
          <w:sz w:val="21"/>
        </w:rPr>
        <w:t>联合王国</w:t>
      </w:r>
      <w:r w:rsidR="002F176D">
        <w:rPr>
          <w:rFonts w:ascii="SimSun" w:hAnsi="SimSun" w:hint="eastAsia"/>
          <w:sz w:val="21"/>
        </w:rPr>
        <w:t>、</w:t>
      </w:r>
      <w:r w:rsidR="002F176D" w:rsidRPr="00487D7D">
        <w:rPr>
          <w:rFonts w:ascii="SimSun" w:hAnsi="SimSun" w:hint="eastAsia"/>
          <w:sz w:val="21"/>
        </w:rPr>
        <w:t>罗马尼亚</w:t>
      </w:r>
      <w:r w:rsidR="002F176D">
        <w:rPr>
          <w:rFonts w:ascii="SimSun" w:hAnsi="SimSun" w:hint="eastAsia"/>
          <w:sz w:val="21"/>
        </w:rPr>
        <w:t>、</w:t>
      </w:r>
      <w:r w:rsidR="002F176D" w:rsidRPr="00487D7D">
        <w:rPr>
          <w:rFonts w:ascii="SimSun" w:hAnsi="SimSun" w:hint="eastAsia"/>
          <w:sz w:val="21"/>
        </w:rPr>
        <w:t>美利坚合众国</w:t>
      </w:r>
      <w:r w:rsidR="002F176D">
        <w:t>、</w:t>
      </w:r>
      <w:r w:rsidR="002F176D" w:rsidRPr="00487D7D">
        <w:rPr>
          <w:rFonts w:ascii="SimSun" w:hAnsi="SimSun" w:hint="eastAsia"/>
          <w:sz w:val="21"/>
        </w:rPr>
        <w:t>摩洛哥</w:t>
      </w:r>
      <w:r w:rsidR="002F176D">
        <w:rPr>
          <w:rFonts w:ascii="SimSun" w:hAnsi="SimSun" w:hint="eastAsia"/>
          <w:sz w:val="21"/>
        </w:rPr>
        <w:t>、</w:t>
      </w:r>
      <w:r w:rsidR="002F176D" w:rsidRPr="00487D7D">
        <w:rPr>
          <w:rFonts w:ascii="SimSun" w:hAnsi="SimSun" w:hint="eastAsia"/>
          <w:sz w:val="21"/>
        </w:rPr>
        <w:t>挪威</w:t>
      </w:r>
      <w:r w:rsidR="002F176D">
        <w:rPr>
          <w:rFonts w:ascii="SimSun" w:hAnsi="SimSun" w:hint="eastAsia"/>
          <w:sz w:val="21"/>
        </w:rPr>
        <w:t>、</w:t>
      </w:r>
      <w:r w:rsidR="002F176D" w:rsidRPr="00487D7D">
        <w:rPr>
          <w:rFonts w:ascii="SimSun" w:hAnsi="SimSun" w:hint="eastAsia"/>
          <w:sz w:val="21"/>
        </w:rPr>
        <w:t>欧洲联盟</w:t>
      </w:r>
      <w:r w:rsidR="002F176D">
        <w:rPr>
          <w:rFonts w:ascii="SimSun" w:hAnsi="SimSun" w:hint="eastAsia"/>
          <w:sz w:val="21"/>
        </w:rPr>
        <w:t>、</w:t>
      </w:r>
      <w:r w:rsidR="002F176D" w:rsidRPr="00487D7D">
        <w:rPr>
          <w:rFonts w:ascii="SimSun" w:hAnsi="SimSun" w:hint="eastAsia"/>
          <w:sz w:val="21"/>
        </w:rPr>
        <w:t>日本</w:t>
      </w:r>
      <w:r w:rsidR="002F176D">
        <w:rPr>
          <w:rFonts w:ascii="SimSun" w:hAnsi="SimSun" w:hint="eastAsia"/>
          <w:sz w:val="21"/>
        </w:rPr>
        <w:t>、</w:t>
      </w:r>
      <w:r w:rsidR="002F176D" w:rsidRPr="00487D7D">
        <w:rPr>
          <w:rFonts w:ascii="SimSun" w:hAnsi="SimSun" w:hint="eastAsia"/>
          <w:sz w:val="21"/>
        </w:rPr>
        <w:t>瑞士</w:t>
      </w:r>
      <w:r w:rsidR="002F176D">
        <w:rPr>
          <w:rFonts w:ascii="SimSun" w:hAnsi="SimSun" w:hint="eastAsia"/>
          <w:sz w:val="21"/>
        </w:rPr>
        <w:t>、</w:t>
      </w:r>
      <w:r w:rsidR="002F176D" w:rsidRPr="00487D7D">
        <w:rPr>
          <w:rFonts w:ascii="SimSun" w:hAnsi="SimSun" w:hint="eastAsia"/>
          <w:sz w:val="21"/>
        </w:rPr>
        <w:t>塞尔维亚</w:t>
      </w:r>
      <w:r w:rsidR="002F176D">
        <w:rPr>
          <w:rFonts w:ascii="SimSun" w:hAnsi="SimSun" w:hint="eastAsia"/>
          <w:sz w:val="21"/>
        </w:rPr>
        <w:t>、</w:t>
      </w:r>
      <w:r w:rsidR="002F176D" w:rsidRPr="00487D7D">
        <w:rPr>
          <w:rFonts w:ascii="SimSun" w:hAnsi="SimSun" w:hint="eastAsia"/>
          <w:sz w:val="21"/>
        </w:rPr>
        <w:t>塔吉克斯坦</w:t>
      </w:r>
      <w:r w:rsidR="002F176D">
        <w:rPr>
          <w:rFonts w:ascii="SimSun" w:hAnsi="SimSun" w:hint="eastAsia"/>
          <w:sz w:val="21"/>
        </w:rPr>
        <w:t>、</w:t>
      </w:r>
      <w:r w:rsidR="002F176D" w:rsidRPr="00487D7D">
        <w:rPr>
          <w:rFonts w:ascii="SimSun" w:hAnsi="SimSun" w:hint="eastAsia"/>
          <w:sz w:val="21"/>
        </w:rPr>
        <w:t>西班牙</w:t>
      </w:r>
      <w:r w:rsidR="002F176D">
        <w:rPr>
          <w:rFonts w:ascii="SimSun" w:hAnsi="SimSun" w:hint="eastAsia"/>
          <w:sz w:val="21"/>
        </w:rPr>
        <w:t>、</w:t>
      </w:r>
      <w:r w:rsidR="002F176D" w:rsidRPr="00487D7D">
        <w:rPr>
          <w:rFonts w:ascii="SimSun" w:hAnsi="SimSun" w:hint="eastAsia"/>
          <w:sz w:val="21"/>
        </w:rPr>
        <w:t>希腊</w:t>
      </w:r>
      <w:r w:rsidR="002F176D">
        <w:rPr>
          <w:rFonts w:ascii="SimSun" w:hAnsi="SimSun" w:hint="eastAsia"/>
          <w:sz w:val="21"/>
        </w:rPr>
        <w:t>、</w:t>
      </w:r>
      <w:r w:rsidR="002F176D" w:rsidRPr="00487D7D">
        <w:rPr>
          <w:rFonts w:ascii="SimSun" w:hAnsi="SimSun" w:hint="eastAsia"/>
          <w:sz w:val="21"/>
        </w:rPr>
        <w:t>新加坡</w:t>
      </w:r>
      <w:r w:rsidR="002F176D">
        <w:rPr>
          <w:rFonts w:ascii="SimSun" w:hAnsi="SimSun" w:hint="eastAsia"/>
          <w:sz w:val="21"/>
        </w:rPr>
        <w:t>、</w:t>
      </w:r>
      <w:r w:rsidR="002F176D" w:rsidRPr="00487D7D">
        <w:rPr>
          <w:rFonts w:ascii="SimSun" w:hAnsi="SimSun" w:hint="eastAsia"/>
          <w:sz w:val="21"/>
        </w:rPr>
        <w:t>匈牙利</w:t>
      </w:r>
      <w:r w:rsidR="002F176D">
        <w:rPr>
          <w:rFonts w:ascii="SimSun" w:hAnsi="SimSun" w:hint="eastAsia"/>
          <w:sz w:val="21"/>
        </w:rPr>
        <w:t>、</w:t>
      </w:r>
      <w:r w:rsidR="002F176D" w:rsidRPr="00487D7D">
        <w:rPr>
          <w:rFonts w:ascii="SimSun" w:hAnsi="SimSun" w:hint="eastAsia"/>
          <w:sz w:val="21"/>
        </w:rPr>
        <w:t>亚美尼亚</w:t>
      </w:r>
      <w:r w:rsidR="002F176D">
        <w:rPr>
          <w:rFonts w:ascii="SimSun" w:hAnsi="SimSun" w:hint="eastAsia"/>
          <w:sz w:val="21"/>
        </w:rPr>
        <w:t>、</w:t>
      </w:r>
      <w:r w:rsidR="002F176D" w:rsidRPr="00487D7D">
        <w:rPr>
          <w:rFonts w:ascii="SimSun" w:hAnsi="SimSun" w:hint="eastAsia"/>
          <w:sz w:val="21"/>
        </w:rPr>
        <w:t>意大利</w:t>
      </w:r>
      <w:r w:rsidR="000C6904">
        <w:rPr>
          <w:rFonts w:ascii="SimSun" w:hAnsi="SimSun" w:hint="eastAsia"/>
          <w:sz w:val="21"/>
        </w:rPr>
        <w:t>（</w:t>
      </w:r>
      <w:r w:rsidRPr="00487D7D">
        <w:rPr>
          <w:rFonts w:ascii="SimSun" w:hAnsi="SimSun" w:hint="eastAsia"/>
          <w:sz w:val="21"/>
        </w:rPr>
        <w:t>30</w:t>
      </w:r>
      <w:r w:rsidR="003C665B" w:rsidRPr="00487D7D">
        <w:rPr>
          <w:rFonts w:ascii="SimSun" w:hAnsi="SimSun" w:hint="eastAsia"/>
          <w:sz w:val="21"/>
        </w:rPr>
        <w:t>个</w:t>
      </w:r>
      <w:r w:rsidR="000C6904">
        <w:rPr>
          <w:rFonts w:ascii="SimSun" w:hAnsi="SimSun" w:hint="eastAsia"/>
          <w:sz w:val="21"/>
        </w:rPr>
        <w:t>）</w:t>
      </w:r>
      <w:r w:rsidR="003C665B" w:rsidRPr="00487D7D">
        <w:rPr>
          <w:rFonts w:ascii="SimSun" w:hAnsi="SimSun" w:hint="eastAsia"/>
          <w:sz w:val="21"/>
        </w:rPr>
        <w:t>。</w:t>
      </w:r>
    </w:p>
    <w:p w14:paraId="5FB313C1" w14:textId="59E612CD" w:rsidR="003F2E2C" w:rsidRPr="00487D7D" w:rsidRDefault="001D1507" w:rsidP="002F176D">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下列国家派观察员出席了会议</w:t>
      </w:r>
      <w:r w:rsidR="00280785" w:rsidRPr="00487D7D">
        <w:rPr>
          <w:rFonts w:ascii="SimSun" w:hAnsi="SimSun" w:hint="eastAsia"/>
          <w:sz w:val="21"/>
        </w:rPr>
        <w:t>：</w:t>
      </w:r>
      <w:r w:rsidR="002F176D" w:rsidRPr="00487D7D">
        <w:rPr>
          <w:rFonts w:ascii="SimSun" w:hAnsi="SimSun" w:hint="eastAsia"/>
          <w:sz w:val="21"/>
        </w:rPr>
        <w:t>阿尔及利亚</w:t>
      </w:r>
      <w:r w:rsidR="002F176D">
        <w:rPr>
          <w:rFonts w:ascii="SimSun" w:hAnsi="SimSun" w:hint="eastAsia"/>
          <w:sz w:val="21"/>
        </w:rPr>
        <w:t>、</w:t>
      </w:r>
      <w:r w:rsidR="002F176D" w:rsidRPr="00487D7D">
        <w:rPr>
          <w:rFonts w:ascii="SimSun" w:hAnsi="SimSun" w:hint="eastAsia"/>
          <w:sz w:val="21"/>
        </w:rPr>
        <w:t>白俄罗斯</w:t>
      </w:r>
      <w:r w:rsidR="002F176D">
        <w:rPr>
          <w:rFonts w:ascii="SimSun" w:hAnsi="SimSun" w:hint="eastAsia"/>
          <w:sz w:val="21"/>
        </w:rPr>
        <w:t>、</w:t>
      </w:r>
      <w:r w:rsidR="002F176D" w:rsidRPr="00487D7D">
        <w:rPr>
          <w:rFonts w:ascii="SimSun" w:hAnsi="SimSun" w:hint="eastAsia"/>
          <w:sz w:val="21"/>
        </w:rPr>
        <w:t>哈萨克斯坦</w:t>
      </w:r>
      <w:r w:rsidR="002F176D">
        <w:rPr>
          <w:rFonts w:ascii="SimSun" w:hAnsi="SimSun" w:hint="eastAsia"/>
          <w:sz w:val="21"/>
        </w:rPr>
        <w:t>、</w:t>
      </w:r>
      <w:r w:rsidR="002F176D" w:rsidRPr="00487D7D">
        <w:rPr>
          <w:rFonts w:ascii="SimSun" w:hAnsi="SimSun" w:hint="eastAsia"/>
          <w:sz w:val="21"/>
        </w:rPr>
        <w:t>洪都拉斯</w:t>
      </w:r>
      <w:r w:rsidR="002F176D">
        <w:rPr>
          <w:rFonts w:ascii="SimSun" w:hAnsi="SimSun" w:hint="eastAsia"/>
          <w:sz w:val="21"/>
        </w:rPr>
        <w:t>、</w:t>
      </w:r>
      <w:r w:rsidR="002F176D" w:rsidRPr="00487D7D">
        <w:rPr>
          <w:rFonts w:ascii="SimSun" w:hAnsi="SimSun" w:hint="eastAsia"/>
          <w:sz w:val="21"/>
        </w:rPr>
        <w:t>吉布提</w:t>
      </w:r>
      <w:r w:rsidR="002F176D">
        <w:rPr>
          <w:rFonts w:ascii="SimSun" w:hAnsi="SimSun" w:hint="eastAsia"/>
          <w:sz w:val="21"/>
        </w:rPr>
        <w:t>、</w:t>
      </w:r>
      <w:r w:rsidR="002F176D" w:rsidRPr="00487D7D">
        <w:rPr>
          <w:rFonts w:ascii="SimSun" w:hAnsi="SimSun" w:hint="eastAsia"/>
          <w:sz w:val="21"/>
        </w:rPr>
        <w:t>加拿大</w:t>
      </w:r>
      <w:r w:rsidR="002F176D">
        <w:rPr>
          <w:rFonts w:ascii="SimSun" w:hAnsi="SimSun" w:hint="eastAsia"/>
          <w:sz w:val="21"/>
        </w:rPr>
        <w:t>、</w:t>
      </w:r>
      <w:r w:rsidR="002F176D" w:rsidRPr="00487D7D">
        <w:rPr>
          <w:rFonts w:ascii="SimSun" w:hAnsi="SimSun" w:hint="eastAsia"/>
          <w:sz w:val="21"/>
        </w:rPr>
        <w:t>捷克共和国</w:t>
      </w:r>
      <w:r w:rsidR="002F176D">
        <w:rPr>
          <w:rFonts w:ascii="SimSun" w:hAnsi="SimSun" w:hint="eastAsia"/>
          <w:sz w:val="21"/>
        </w:rPr>
        <w:t>、</w:t>
      </w:r>
      <w:r w:rsidR="002F176D" w:rsidRPr="00487D7D">
        <w:rPr>
          <w:rFonts w:ascii="SimSun" w:hAnsi="SimSun" w:hint="eastAsia"/>
          <w:sz w:val="21"/>
        </w:rPr>
        <w:t>马达加斯加</w:t>
      </w:r>
      <w:r w:rsidR="002F176D">
        <w:rPr>
          <w:rFonts w:ascii="SimSun" w:hAnsi="SimSun" w:hint="eastAsia"/>
          <w:sz w:val="21"/>
        </w:rPr>
        <w:t>、</w:t>
      </w:r>
      <w:r w:rsidR="002F176D" w:rsidRPr="00487D7D">
        <w:rPr>
          <w:rFonts w:ascii="SimSun" w:hAnsi="SimSun" w:hint="eastAsia"/>
          <w:sz w:val="21"/>
        </w:rPr>
        <w:t>墨西哥</w:t>
      </w:r>
      <w:r w:rsidR="002F176D">
        <w:rPr>
          <w:rFonts w:ascii="SimSun" w:hAnsi="SimSun" w:hint="eastAsia"/>
          <w:sz w:val="21"/>
        </w:rPr>
        <w:t>、</w:t>
      </w:r>
      <w:r w:rsidR="002F176D" w:rsidRPr="00487D7D">
        <w:rPr>
          <w:rFonts w:ascii="SimSun" w:hAnsi="SimSun" w:hint="eastAsia"/>
          <w:sz w:val="21"/>
        </w:rPr>
        <w:t>南非</w:t>
      </w:r>
      <w:r w:rsidR="002F176D">
        <w:rPr>
          <w:rFonts w:ascii="SimSun" w:hAnsi="SimSun" w:hint="eastAsia"/>
          <w:sz w:val="21"/>
        </w:rPr>
        <w:t>、</w:t>
      </w:r>
      <w:r w:rsidR="002F176D" w:rsidRPr="00487D7D">
        <w:rPr>
          <w:rFonts w:ascii="SimSun" w:hAnsi="SimSun" w:hint="eastAsia"/>
          <w:sz w:val="21"/>
        </w:rPr>
        <w:t>苏丹</w:t>
      </w:r>
      <w:r w:rsidR="002F176D">
        <w:rPr>
          <w:rFonts w:ascii="SimSun" w:hAnsi="SimSun" w:hint="eastAsia"/>
          <w:sz w:val="21"/>
        </w:rPr>
        <w:t>、</w:t>
      </w:r>
      <w:r w:rsidR="002F176D" w:rsidRPr="00487D7D">
        <w:rPr>
          <w:rFonts w:ascii="SimSun" w:hAnsi="SimSun" w:hint="eastAsia"/>
          <w:sz w:val="21"/>
        </w:rPr>
        <w:t>泰国</w:t>
      </w:r>
      <w:r w:rsidR="002F176D">
        <w:rPr>
          <w:rFonts w:ascii="SimSun" w:hAnsi="SimSun" w:hint="eastAsia"/>
          <w:sz w:val="21"/>
        </w:rPr>
        <w:t>、</w:t>
      </w:r>
      <w:r w:rsidR="002F176D" w:rsidRPr="00487D7D">
        <w:rPr>
          <w:rFonts w:ascii="SimSun" w:hAnsi="SimSun" w:hint="eastAsia"/>
          <w:sz w:val="21"/>
        </w:rPr>
        <w:t>以色列</w:t>
      </w:r>
      <w:r w:rsidR="002F176D">
        <w:rPr>
          <w:rFonts w:ascii="SimSun" w:hAnsi="SimSun" w:hint="eastAsia"/>
          <w:sz w:val="21"/>
        </w:rPr>
        <w:t>、</w:t>
      </w:r>
      <w:r w:rsidR="002F176D" w:rsidRPr="00487D7D">
        <w:rPr>
          <w:rFonts w:ascii="SimSun" w:hAnsi="SimSun" w:hint="eastAsia"/>
          <w:sz w:val="21"/>
        </w:rPr>
        <w:t>印度尼西亚</w:t>
      </w:r>
      <w:r w:rsidR="002F176D">
        <w:rPr>
          <w:rFonts w:ascii="SimSun" w:hAnsi="SimSun" w:hint="eastAsia"/>
          <w:sz w:val="21"/>
        </w:rPr>
        <w:t>、</w:t>
      </w:r>
      <w:r w:rsidR="002F176D" w:rsidRPr="00487D7D">
        <w:rPr>
          <w:rFonts w:ascii="SimSun" w:hAnsi="SimSun" w:hint="eastAsia"/>
          <w:sz w:val="21"/>
        </w:rPr>
        <w:t>约旦</w:t>
      </w:r>
      <w:r w:rsidR="002F176D">
        <w:rPr>
          <w:rFonts w:ascii="SimSun" w:hAnsi="SimSun" w:hint="eastAsia"/>
          <w:sz w:val="21"/>
        </w:rPr>
        <w:t>、</w:t>
      </w:r>
      <w:r w:rsidR="002F176D" w:rsidRPr="00487D7D">
        <w:rPr>
          <w:rFonts w:ascii="SimSun" w:hAnsi="SimSun" w:hint="eastAsia"/>
          <w:sz w:val="21"/>
        </w:rPr>
        <w:t>越南</w:t>
      </w:r>
      <w:r w:rsidR="002F176D">
        <w:rPr>
          <w:rFonts w:hint="eastAsia"/>
        </w:rPr>
        <w:t>、</w:t>
      </w:r>
      <w:r w:rsidR="002F176D" w:rsidRPr="00487D7D">
        <w:rPr>
          <w:rFonts w:ascii="SimSun" w:hAnsi="SimSun" w:hint="eastAsia"/>
          <w:sz w:val="21"/>
        </w:rPr>
        <w:t>中国</w:t>
      </w:r>
      <w:r w:rsidR="002F176D">
        <w:rPr>
          <w:rFonts w:ascii="SimSun" w:hAnsi="SimSun" w:hint="eastAsia"/>
          <w:sz w:val="21"/>
        </w:rPr>
        <w:t>、</w:t>
      </w:r>
      <w:r w:rsidR="000C6904">
        <w:rPr>
          <w:rFonts w:ascii="SimSun" w:hAnsi="SimSun" w:hint="eastAsia"/>
          <w:sz w:val="21"/>
        </w:rPr>
        <w:t>（</w:t>
      </w:r>
      <w:r w:rsidRPr="00487D7D">
        <w:rPr>
          <w:rFonts w:ascii="SimSun" w:hAnsi="SimSun" w:hint="eastAsia"/>
          <w:sz w:val="21"/>
        </w:rPr>
        <w:t>17个</w:t>
      </w:r>
      <w:r w:rsidR="000C6904">
        <w:rPr>
          <w:rFonts w:ascii="SimSun" w:hAnsi="SimSun" w:hint="eastAsia"/>
          <w:sz w:val="21"/>
        </w:rPr>
        <w:t>）</w:t>
      </w:r>
      <w:r w:rsidRPr="00487D7D">
        <w:rPr>
          <w:rFonts w:ascii="SimSun" w:hAnsi="SimSun" w:hint="eastAsia"/>
          <w:sz w:val="21"/>
        </w:rPr>
        <w:t>。</w:t>
      </w:r>
    </w:p>
    <w:p w14:paraId="7409B4BE" w14:textId="12BDB6F6" w:rsidR="008F62C1" w:rsidRPr="00487D7D" w:rsidRDefault="003C665B" w:rsidP="000C6904">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下列国际政府间组织的代表以观察员身份参加了会议</w:t>
      </w:r>
      <w:r w:rsidR="00280785" w:rsidRPr="00487D7D">
        <w:rPr>
          <w:rFonts w:ascii="SimSun" w:hAnsi="SimSun" w:hint="eastAsia"/>
          <w:sz w:val="21"/>
        </w:rPr>
        <w:t>：</w:t>
      </w:r>
      <w:r w:rsidRPr="00487D7D">
        <w:rPr>
          <w:rFonts w:ascii="SimSun" w:hAnsi="SimSun" w:hint="eastAsia"/>
          <w:sz w:val="21"/>
        </w:rPr>
        <w:t>欧亚专利组织</w:t>
      </w:r>
      <w:r w:rsidR="000C6904">
        <w:rPr>
          <w:rFonts w:ascii="SimSun" w:hAnsi="SimSun" w:hint="eastAsia"/>
          <w:sz w:val="21"/>
        </w:rPr>
        <w:t>（</w:t>
      </w:r>
      <w:r w:rsidRPr="00487D7D">
        <w:rPr>
          <w:rFonts w:ascii="SimSun" w:hAnsi="SimSun" w:hint="eastAsia"/>
          <w:sz w:val="21"/>
        </w:rPr>
        <w:t>EAPO</w:t>
      </w:r>
      <w:r w:rsidR="000C6904">
        <w:rPr>
          <w:rFonts w:ascii="SimSun" w:hAnsi="SimSun" w:hint="eastAsia"/>
          <w:sz w:val="21"/>
        </w:rPr>
        <w:t>）（</w:t>
      </w:r>
      <w:r w:rsidRPr="00487D7D">
        <w:rPr>
          <w:rFonts w:ascii="SimSun" w:hAnsi="SimSun" w:hint="eastAsia"/>
          <w:sz w:val="21"/>
        </w:rPr>
        <w:t>1个</w:t>
      </w:r>
      <w:r w:rsidR="000C6904">
        <w:rPr>
          <w:rFonts w:ascii="SimSun" w:hAnsi="SimSun" w:hint="eastAsia"/>
          <w:sz w:val="21"/>
        </w:rPr>
        <w:t>）</w:t>
      </w:r>
      <w:r w:rsidRPr="00487D7D">
        <w:rPr>
          <w:rFonts w:ascii="SimSun" w:hAnsi="SimSun" w:hint="eastAsia"/>
          <w:sz w:val="21"/>
        </w:rPr>
        <w:t>。</w:t>
      </w:r>
    </w:p>
    <w:p w14:paraId="3367D0DD" w14:textId="44B5B90C" w:rsidR="00A235EE" w:rsidRPr="00487D7D" w:rsidRDefault="003C665B" w:rsidP="000C6904">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下列非政府组织的代表以观察员身份参加了会议</w:t>
      </w:r>
      <w:r w:rsidR="00BB5087" w:rsidRPr="00487D7D">
        <w:rPr>
          <w:rFonts w:ascii="SimSun" w:hAnsi="SimSun" w:hint="eastAsia"/>
          <w:sz w:val="21"/>
        </w:rPr>
        <w:t>：</w:t>
      </w:r>
      <w:r w:rsidR="002F176D" w:rsidRPr="00487D7D">
        <w:rPr>
          <w:rFonts w:ascii="SimSun" w:hAnsi="SimSun" w:hint="eastAsia"/>
          <w:sz w:val="21"/>
        </w:rPr>
        <w:t>MARQUES</w:t>
      </w:r>
      <w:r w:rsidR="001E721C">
        <w:rPr>
          <w:rFonts w:ascii="SimSun" w:hAnsi="SimSun" w:hint="eastAsia"/>
          <w:sz w:val="21"/>
        </w:rPr>
        <w:t>——</w:t>
      </w:r>
      <w:r w:rsidR="002F176D" w:rsidRPr="00487D7D">
        <w:rPr>
          <w:rFonts w:ascii="SimSun" w:hAnsi="SimSun" w:hint="eastAsia"/>
          <w:sz w:val="21"/>
        </w:rPr>
        <w:t>欧洲商标所有人协会</w:t>
      </w:r>
      <w:r w:rsidR="002F176D">
        <w:rPr>
          <w:rFonts w:ascii="SimSun" w:hAnsi="SimSun" w:hint="eastAsia"/>
          <w:sz w:val="21"/>
        </w:rPr>
        <w:t>、</w:t>
      </w:r>
      <w:r w:rsidR="002F176D" w:rsidRPr="00487D7D">
        <w:rPr>
          <w:rFonts w:ascii="SimSun" w:hAnsi="SimSun" w:hint="eastAsia"/>
          <w:sz w:val="21"/>
        </w:rPr>
        <w:t>国际商标协会</w:t>
      </w:r>
      <w:r w:rsidR="002F176D">
        <w:rPr>
          <w:rFonts w:ascii="SimSun" w:hAnsi="SimSun" w:hint="eastAsia"/>
          <w:sz w:val="21"/>
        </w:rPr>
        <w:t>（</w:t>
      </w:r>
      <w:r w:rsidR="002F176D" w:rsidRPr="00487D7D">
        <w:rPr>
          <w:rFonts w:ascii="SimSun" w:hAnsi="SimSun" w:hint="eastAsia"/>
          <w:sz w:val="21"/>
        </w:rPr>
        <w:t>INTA</w:t>
      </w:r>
      <w:r w:rsidR="002F176D">
        <w:rPr>
          <w:rFonts w:ascii="SimSun" w:hAnsi="SimSun" w:hint="eastAsia"/>
          <w:sz w:val="21"/>
        </w:rPr>
        <w:t>）</w:t>
      </w:r>
      <w:r w:rsidR="002F176D" w:rsidRPr="00487D7D">
        <w:rPr>
          <w:rFonts w:ascii="SimSun" w:hAnsi="SimSun" w:hint="eastAsia"/>
          <w:sz w:val="21"/>
        </w:rPr>
        <w:t>、</w:t>
      </w:r>
      <w:r w:rsidRPr="00487D7D">
        <w:rPr>
          <w:rFonts w:ascii="SimSun" w:hAnsi="SimSun" w:hint="eastAsia"/>
          <w:sz w:val="21"/>
        </w:rPr>
        <w:t>美国知识产权法协会</w:t>
      </w:r>
      <w:r w:rsidR="000C6904">
        <w:rPr>
          <w:rFonts w:ascii="SimSun" w:hAnsi="SimSun"/>
          <w:sz w:val="21"/>
        </w:rPr>
        <w:t>（</w:t>
      </w:r>
      <w:r w:rsidR="00D2758B" w:rsidRPr="00487D7D">
        <w:rPr>
          <w:rFonts w:ascii="SimSun" w:hAnsi="SimSun"/>
          <w:sz w:val="21"/>
        </w:rPr>
        <w:t>AIPLA</w:t>
      </w:r>
      <w:r w:rsidR="000C6904">
        <w:rPr>
          <w:rFonts w:ascii="SimSun" w:hAnsi="SimSun"/>
          <w:sz w:val="21"/>
        </w:rPr>
        <w:t>）</w:t>
      </w:r>
      <w:r w:rsidRPr="00487D7D">
        <w:rPr>
          <w:rFonts w:ascii="SimSun" w:hAnsi="SimSun" w:hint="eastAsia"/>
          <w:sz w:val="21"/>
        </w:rPr>
        <w:t>、欧洲共同体商标协会</w:t>
      </w:r>
      <w:r w:rsidR="000C6904">
        <w:rPr>
          <w:rFonts w:ascii="SimSun" w:hAnsi="SimSun" w:hint="eastAsia"/>
          <w:sz w:val="21"/>
        </w:rPr>
        <w:t>（</w:t>
      </w:r>
      <w:r w:rsidRPr="00487D7D">
        <w:rPr>
          <w:rFonts w:ascii="SimSun" w:hAnsi="SimSun" w:hint="eastAsia"/>
          <w:sz w:val="21"/>
        </w:rPr>
        <w:t>ECTA</w:t>
      </w:r>
      <w:r w:rsidR="000C6904">
        <w:rPr>
          <w:rFonts w:ascii="SimSun" w:hAnsi="SimSun" w:hint="eastAsia"/>
          <w:sz w:val="21"/>
        </w:rPr>
        <w:t>）</w:t>
      </w:r>
      <w:r w:rsidRPr="00487D7D">
        <w:rPr>
          <w:rFonts w:ascii="SimSun" w:hAnsi="SimSun" w:hint="eastAsia"/>
          <w:sz w:val="21"/>
        </w:rPr>
        <w:t>、日本专利律师协会</w:t>
      </w:r>
      <w:r w:rsidR="000C6904">
        <w:rPr>
          <w:rFonts w:ascii="SimSun" w:hAnsi="SimSun" w:hint="eastAsia"/>
          <w:sz w:val="21"/>
        </w:rPr>
        <w:t>（</w:t>
      </w:r>
      <w:r w:rsidRPr="00487D7D">
        <w:rPr>
          <w:rFonts w:ascii="SimSun" w:hAnsi="SimSun" w:hint="eastAsia"/>
          <w:sz w:val="21"/>
        </w:rPr>
        <w:t>JPAA</w:t>
      </w:r>
      <w:r w:rsidR="000C6904">
        <w:rPr>
          <w:rFonts w:ascii="SimSun" w:hAnsi="SimSun" w:hint="eastAsia"/>
          <w:sz w:val="21"/>
        </w:rPr>
        <w:t>）（</w:t>
      </w:r>
      <w:r w:rsidRPr="00487D7D">
        <w:rPr>
          <w:rFonts w:ascii="SimSun" w:hAnsi="SimSun" w:hint="eastAsia"/>
          <w:sz w:val="21"/>
        </w:rPr>
        <w:t>5</w:t>
      </w:r>
      <w:r w:rsidR="00F57674" w:rsidRPr="00487D7D">
        <w:rPr>
          <w:rFonts w:ascii="SimSun" w:hAnsi="SimSun" w:hint="eastAsia"/>
          <w:sz w:val="21"/>
        </w:rPr>
        <w:t>个</w:t>
      </w:r>
      <w:r w:rsidR="000C6904">
        <w:rPr>
          <w:rFonts w:ascii="SimSun" w:hAnsi="SimSun" w:hint="eastAsia"/>
          <w:sz w:val="21"/>
        </w:rPr>
        <w:t>）</w:t>
      </w:r>
      <w:r w:rsidRPr="00487D7D">
        <w:rPr>
          <w:rFonts w:ascii="SimSun" w:hAnsi="SimSun" w:hint="eastAsia"/>
          <w:sz w:val="21"/>
        </w:rPr>
        <w:t>。</w:t>
      </w:r>
    </w:p>
    <w:p w14:paraId="30C4813B" w14:textId="2B4B4C4E" w:rsidR="00FA377F" w:rsidRPr="00487D7D" w:rsidRDefault="0025372C" w:rsidP="000C6904">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与会者名单载于本文件附件二。</w:t>
      </w:r>
    </w:p>
    <w:p w14:paraId="7D9E9131" w14:textId="648F6D23" w:rsidR="003F2E2C" w:rsidRPr="008B6825" w:rsidRDefault="0025372C" w:rsidP="008B6825">
      <w:pPr>
        <w:pStyle w:val="1"/>
        <w:overflowPunct w:val="0"/>
        <w:spacing w:beforeLines="100" w:afterLines="50" w:after="120" w:line="340" w:lineRule="atLeast"/>
        <w:jc w:val="both"/>
        <w:rPr>
          <w:rFonts w:ascii="SimHei" w:eastAsia="SimHei" w:hAnsi="SimHei"/>
          <w:b w:val="0"/>
          <w:sz w:val="21"/>
        </w:rPr>
      </w:pPr>
      <w:r w:rsidRPr="008B6825">
        <w:rPr>
          <w:rFonts w:ascii="SimHei" w:eastAsia="SimHei" w:hAnsi="SimHei" w:hint="eastAsia"/>
          <w:b w:val="0"/>
          <w:sz w:val="21"/>
        </w:rPr>
        <w:lastRenderedPageBreak/>
        <w:t>议程</w:t>
      </w:r>
      <w:r w:rsidRPr="008B6825">
        <w:rPr>
          <w:rFonts w:ascii="SimHei" w:eastAsia="SimHei" w:hAnsi="SimHei"/>
          <w:b w:val="0"/>
          <w:sz w:val="21"/>
        </w:rPr>
        <w:t>第</w:t>
      </w:r>
      <w:r w:rsidR="003F2E2C" w:rsidRPr="008B6825">
        <w:rPr>
          <w:rFonts w:ascii="SimHei" w:eastAsia="SimHei" w:hAnsi="SimHei"/>
          <w:b w:val="0"/>
          <w:sz w:val="21"/>
        </w:rPr>
        <w:t>1</w:t>
      </w:r>
      <w:r w:rsidRPr="008B6825">
        <w:rPr>
          <w:rFonts w:ascii="SimHei" w:eastAsia="SimHei" w:hAnsi="SimHei" w:hint="eastAsia"/>
          <w:b w:val="0"/>
          <w:sz w:val="21"/>
        </w:rPr>
        <w:t>项</w:t>
      </w:r>
      <w:r w:rsidR="008B6825" w:rsidRPr="008B6825">
        <w:rPr>
          <w:rFonts w:ascii="SimHei" w:eastAsia="SimHei" w:hAnsi="SimHei"/>
          <w:b w:val="0"/>
          <w:sz w:val="21"/>
        </w:rPr>
        <w:t>：</w:t>
      </w:r>
      <w:r w:rsidRPr="008B6825">
        <w:rPr>
          <w:rFonts w:ascii="SimHei" w:eastAsia="SimHei" w:hAnsi="SimHei" w:hint="eastAsia"/>
          <w:b w:val="0"/>
          <w:sz w:val="21"/>
        </w:rPr>
        <w:t>会议</w:t>
      </w:r>
      <w:r w:rsidR="000621D0" w:rsidRPr="008B6825">
        <w:rPr>
          <w:rFonts w:ascii="SimHei" w:eastAsia="SimHei" w:hAnsi="SimHei" w:hint="eastAsia"/>
          <w:b w:val="0"/>
          <w:sz w:val="21"/>
        </w:rPr>
        <w:t>开幕</w:t>
      </w:r>
    </w:p>
    <w:p w14:paraId="575011A5" w14:textId="5687CEDE" w:rsidR="003F2E2C" w:rsidRPr="00487D7D" w:rsidRDefault="000621D0" w:rsidP="000C6904">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世界知识产权组织</w:t>
      </w:r>
      <w:r w:rsidR="000C6904">
        <w:rPr>
          <w:rFonts w:ascii="SimSun" w:hAnsi="SimSun" w:hint="eastAsia"/>
          <w:sz w:val="21"/>
        </w:rPr>
        <w:t>（</w:t>
      </w:r>
      <w:r w:rsidRPr="00487D7D">
        <w:rPr>
          <w:rFonts w:ascii="SimSun" w:hAnsi="SimSun" w:hint="eastAsia"/>
          <w:sz w:val="21"/>
        </w:rPr>
        <w:t>产权组织</w:t>
      </w:r>
      <w:r w:rsidR="000C6904">
        <w:rPr>
          <w:rFonts w:ascii="SimSun" w:hAnsi="SimSun" w:hint="eastAsia"/>
          <w:sz w:val="21"/>
        </w:rPr>
        <w:t>）</w:t>
      </w:r>
      <w:r w:rsidRPr="00487D7D">
        <w:rPr>
          <w:rFonts w:ascii="SimSun" w:hAnsi="SimSun" w:hint="eastAsia"/>
          <w:sz w:val="21"/>
        </w:rPr>
        <w:t>总干事弗朗西斯·高</w:t>
      </w:r>
      <w:proofErr w:type="gramStart"/>
      <w:r w:rsidRPr="00487D7D">
        <w:rPr>
          <w:rFonts w:ascii="SimSun" w:hAnsi="SimSun"/>
          <w:sz w:val="21"/>
        </w:rPr>
        <w:t>锐</w:t>
      </w:r>
      <w:proofErr w:type="gramEnd"/>
      <w:r w:rsidRPr="00487D7D">
        <w:rPr>
          <w:rFonts w:ascii="SimSun" w:hAnsi="SimSun" w:hint="eastAsia"/>
          <w:sz w:val="21"/>
        </w:rPr>
        <w:t>先生宣布工作组第七届会议开幕，并对与会者表示欢迎。</w:t>
      </w:r>
    </w:p>
    <w:p w14:paraId="35C1CABF" w14:textId="0BE9D247" w:rsidR="007E63F3" w:rsidRPr="00487D7D" w:rsidRDefault="000621D0" w:rsidP="000C6904">
      <w:pPr>
        <w:pStyle w:val="ONUME"/>
        <w:tabs>
          <w:tab w:val="clear" w:pos="747"/>
        </w:tabs>
        <w:overflowPunct w:val="0"/>
        <w:spacing w:afterLines="50" w:after="120" w:line="340" w:lineRule="atLeast"/>
        <w:ind w:left="0"/>
        <w:jc w:val="both"/>
        <w:rPr>
          <w:rFonts w:ascii="SimSun" w:hAnsi="SimSun"/>
          <w:bCs/>
          <w:sz w:val="21"/>
        </w:rPr>
      </w:pPr>
      <w:r w:rsidRPr="00487D7D">
        <w:rPr>
          <w:rFonts w:ascii="SimSun" w:hAnsi="SimSun" w:hint="eastAsia"/>
          <w:sz w:val="21"/>
        </w:rPr>
        <w:t>总干事回顾说，自工作组上届会议以来，</w:t>
      </w:r>
      <w:r w:rsidR="00A80471" w:rsidRPr="00487D7D">
        <w:rPr>
          <w:rFonts w:ascii="SimSun" w:hAnsi="SimSun" w:hint="eastAsia"/>
          <w:sz w:val="21"/>
        </w:rPr>
        <w:t>有</w:t>
      </w:r>
      <w:r w:rsidR="00A80471" w:rsidRPr="00487D7D">
        <w:rPr>
          <w:rFonts w:ascii="SimSun" w:hAnsi="SimSun"/>
          <w:sz w:val="21"/>
        </w:rPr>
        <w:t>三个国家</w:t>
      </w:r>
      <w:r w:rsidRPr="00487D7D">
        <w:rPr>
          <w:rFonts w:ascii="SimSun" w:hAnsi="SimSun" w:hint="eastAsia"/>
          <w:sz w:val="21"/>
        </w:rPr>
        <w:t>柬埔寨、俄罗斯联邦和联合王国成为海牙联盟的成员。柬埔寨于2017年2月25日加入了《海牙协定日内瓦</w:t>
      </w:r>
      <w:r w:rsidR="000C6904">
        <w:rPr>
          <w:rFonts w:ascii="SimSun" w:hAnsi="SimSun" w:hint="eastAsia"/>
          <w:sz w:val="21"/>
        </w:rPr>
        <w:t>（</w:t>
      </w:r>
      <w:r w:rsidRPr="00487D7D">
        <w:rPr>
          <w:rFonts w:ascii="SimSun" w:hAnsi="SimSun" w:hint="eastAsia"/>
          <w:sz w:val="21"/>
        </w:rPr>
        <w:t>1999年</w:t>
      </w:r>
      <w:r w:rsidR="000C6904">
        <w:rPr>
          <w:rFonts w:ascii="SimSun" w:hAnsi="SimSun" w:hint="eastAsia"/>
          <w:sz w:val="21"/>
        </w:rPr>
        <w:t>）</w:t>
      </w:r>
      <w:r w:rsidR="008F0CB4" w:rsidRPr="00487D7D">
        <w:rPr>
          <w:rFonts w:ascii="SimSun" w:hAnsi="SimSun" w:hint="eastAsia"/>
          <w:sz w:val="21"/>
        </w:rPr>
        <w:t>文本</w:t>
      </w:r>
      <w:r w:rsidRPr="00487D7D">
        <w:rPr>
          <w:rFonts w:ascii="SimSun" w:hAnsi="SimSun" w:hint="eastAsia"/>
          <w:sz w:val="21"/>
        </w:rPr>
        <w:t>》，俄罗斯联邦于2018年2月28日批准了《1999年</w:t>
      </w:r>
      <w:r w:rsidR="008F0CB4" w:rsidRPr="00487D7D">
        <w:rPr>
          <w:rFonts w:ascii="SimSun" w:hAnsi="SimSun" w:hint="eastAsia"/>
          <w:sz w:val="21"/>
        </w:rPr>
        <w:t>文本</w:t>
      </w:r>
      <w:r w:rsidRPr="00487D7D">
        <w:rPr>
          <w:rFonts w:ascii="SimSun" w:hAnsi="SimSun" w:hint="eastAsia"/>
          <w:sz w:val="21"/>
        </w:rPr>
        <w:t>》，联合王国于2018年6月13日批准了《1999年</w:t>
      </w:r>
      <w:r w:rsidR="008F0CB4" w:rsidRPr="00487D7D">
        <w:rPr>
          <w:rFonts w:ascii="SimSun" w:hAnsi="SimSun" w:hint="eastAsia"/>
          <w:sz w:val="21"/>
        </w:rPr>
        <w:t>文本</w:t>
      </w:r>
      <w:r w:rsidR="00804407" w:rsidRPr="00487D7D">
        <w:rPr>
          <w:rFonts w:ascii="SimSun" w:hAnsi="SimSun" w:hint="eastAsia"/>
          <w:sz w:val="21"/>
        </w:rPr>
        <w:t>》，使《日内瓦文本</w:t>
      </w:r>
      <w:r w:rsidRPr="00487D7D">
        <w:rPr>
          <w:rFonts w:ascii="SimSun" w:hAnsi="SimSun" w:hint="eastAsia"/>
          <w:sz w:val="21"/>
        </w:rPr>
        <w:t>》缔约</w:t>
      </w:r>
      <w:proofErr w:type="gramStart"/>
      <w:r w:rsidRPr="00487D7D">
        <w:rPr>
          <w:rFonts w:ascii="SimSun" w:hAnsi="SimSun" w:hint="eastAsia"/>
          <w:sz w:val="21"/>
        </w:rPr>
        <w:t>方数量</w:t>
      </w:r>
      <w:proofErr w:type="gramEnd"/>
      <w:r w:rsidRPr="00487D7D">
        <w:rPr>
          <w:rFonts w:ascii="SimSun" w:hAnsi="SimSun" w:hint="eastAsia"/>
          <w:sz w:val="21"/>
        </w:rPr>
        <w:t>达到54个。《海牙协定》缔约方总数达到68个</w:t>
      </w:r>
      <w:r w:rsidR="00DB2CF8" w:rsidRPr="00487D7D">
        <w:rPr>
          <w:rFonts w:ascii="SimSun" w:hAnsi="SimSun" w:hint="eastAsia"/>
          <w:sz w:val="21"/>
        </w:rPr>
        <w:t>。</w:t>
      </w:r>
    </w:p>
    <w:p w14:paraId="668BD920" w14:textId="1A2D8819" w:rsidR="005544C0" w:rsidRPr="00487D7D" w:rsidRDefault="00645125" w:rsidP="000C6904">
      <w:pPr>
        <w:pStyle w:val="ONUME"/>
        <w:tabs>
          <w:tab w:val="clear" w:pos="747"/>
        </w:tabs>
        <w:overflowPunct w:val="0"/>
        <w:spacing w:afterLines="50" w:after="120" w:line="340" w:lineRule="atLeast"/>
        <w:ind w:left="0"/>
        <w:jc w:val="both"/>
        <w:rPr>
          <w:rFonts w:ascii="SimSun" w:hAnsi="SimSun"/>
          <w:bCs/>
          <w:sz w:val="21"/>
        </w:rPr>
      </w:pPr>
      <w:r w:rsidRPr="00487D7D">
        <w:rPr>
          <w:rFonts w:ascii="SimSun" w:hAnsi="SimSun" w:hint="eastAsia"/>
          <w:sz w:val="21"/>
        </w:rPr>
        <w:t>总干事宣布加拿大即将加入</w:t>
      </w:r>
      <w:r w:rsidR="00804407" w:rsidRPr="00487D7D">
        <w:rPr>
          <w:rFonts w:ascii="SimSun" w:hAnsi="SimSun" w:hint="eastAsia"/>
          <w:sz w:val="21"/>
        </w:rPr>
        <w:t>《</w:t>
      </w:r>
      <w:r w:rsidRPr="00487D7D">
        <w:rPr>
          <w:rFonts w:ascii="SimSun" w:hAnsi="SimSun" w:hint="eastAsia"/>
          <w:sz w:val="21"/>
        </w:rPr>
        <w:t>1999年</w:t>
      </w:r>
      <w:r w:rsidR="00804407" w:rsidRPr="00487D7D">
        <w:rPr>
          <w:rFonts w:ascii="SimSun" w:hAnsi="SimSun" w:hint="eastAsia"/>
          <w:sz w:val="21"/>
        </w:rPr>
        <w:t>文本》</w:t>
      </w:r>
      <w:r w:rsidRPr="00487D7D">
        <w:rPr>
          <w:rFonts w:ascii="SimSun" w:hAnsi="SimSun" w:hint="eastAsia"/>
          <w:sz w:val="21"/>
        </w:rPr>
        <w:t>。他进一步指出，一些国家政府正在积极考虑在不久的将来批准或加入</w:t>
      </w:r>
      <w:r w:rsidR="00804407" w:rsidRPr="00487D7D">
        <w:rPr>
          <w:rFonts w:ascii="SimSun" w:hAnsi="SimSun" w:hint="eastAsia"/>
          <w:sz w:val="21"/>
        </w:rPr>
        <w:t>《</w:t>
      </w:r>
      <w:r w:rsidRPr="00487D7D">
        <w:rPr>
          <w:rFonts w:ascii="SimSun" w:hAnsi="SimSun" w:hint="eastAsia"/>
          <w:sz w:val="21"/>
        </w:rPr>
        <w:t>1999年</w:t>
      </w:r>
      <w:r w:rsidR="00804407" w:rsidRPr="00487D7D">
        <w:rPr>
          <w:rFonts w:ascii="SimSun" w:hAnsi="SimSun" w:hint="eastAsia"/>
          <w:sz w:val="21"/>
        </w:rPr>
        <w:t>文本</w:t>
      </w:r>
      <w:r w:rsidRPr="00487D7D">
        <w:rPr>
          <w:rFonts w:ascii="SimSun" w:hAnsi="SimSun" w:hint="eastAsia"/>
          <w:sz w:val="21"/>
        </w:rPr>
        <w:t>》。</w:t>
      </w:r>
    </w:p>
    <w:p w14:paraId="1E15955E" w14:textId="6807914F" w:rsidR="005544C0" w:rsidRPr="00487D7D" w:rsidRDefault="00804407" w:rsidP="000C6904">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总干事回顾说，在大韩民国和日本加入和美利坚合众国批准后，国际申请大幅增加，2015年和2016年分别为40.6%和35.5%。2017年，这一数字相当稳定，国际申请数量略有下降，下降了6.3%；这些国际申请涵盖的</w:t>
      </w:r>
      <w:r w:rsidR="00E24430" w:rsidRPr="00487D7D">
        <w:rPr>
          <w:rFonts w:ascii="SimSun" w:hAnsi="SimSun" w:hint="eastAsia"/>
          <w:sz w:val="21"/>
        </w:rPr>
        <w:t>外观</w:t>
      </w:r>
      <w:r w:rsidRPr="00487D7D">
        <w:rPr>
          <w:rFonts w:ascii="SimSun" w:hAnsi="SimSun" w:hint="eastAsia"/>
          <w:sz w:val="21"/>
        </w:rPr>
        <w:t>设计数量略微增加了3.8%。</w:t>
      </w:r>
    </w:p>
    <w:p w14:paraId="3D0FEA7A" w14:textId="0CFB700C" w:rsidR="005544C0" w:rsidRPr="00487D7D" w:rsidRDefault="00E24430" w:rsidP="000C6904">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总干事指出，与2017年同期相比，2018年头五个月，申请数量增加了2.8%，</w:t>
      </w:r>
      <w:r w:rsidR="007049AC" w:rsidRPr="00487D7D">
        <w:rPr>
          <w:rFonts w:ascii="SimSun" w:hAnsi="SimSun" w:hint="eastAsia"/>
          <w:sz w:val="21"/>
        </w:rPr>
        <w:t>外观</w:t>
      </w:r>
      <w:r w:rsidRPr="00487D7D">
        <w:rPr>
          <w:rFonts w:ascii="SimSun" w:hAnsi="SimSun" w:hint="eastAsia"/>
          <w:sz w:val="21"/>
        </w:rPr>
        <w:t>设计数量略有下降，下降了2.6%。总干事</w:t>
      </w:r>
      <w:r w:rsidR="007049AC" w:rsidRPr="00487D7D">
        <w:rPr>
          <w:rFonts w:ascii="SimSun" w:hAnsi="SimSun" w:hint="eastAsia"/>
          <w:sz w:val="21"/>
        </w:rPr>
        <w:t>还</w:t>
      </w:r>
      <w:r w:rsidRPr="00487D7D">
        <w:rPr>
          <w:rFonts w:ascii="SimSun" w:hAnsi="SimSun" w:hint="eastAsia"/>
          <w:sz w:val="21"/>
        </w:rPr>
        <w:t>补充说，随着新的</w:t>
      </w:r>
      <w:r w:rsidR="001B101E" w:rsidRPr="00487D7D">
        <w:rPr>
          <w:rFonts w:ascii="SimSun" w:hAnsi="SimSun" w:hint="eastAsia"/>
          <w:sz w:val="21"/>
        </w:rPr>
        <w:t>国家</w:t>
      </w:r>
      <w:r w:rsidR="001B101E" w:rsidRPr="00487D7D">
        <w:rPr>
          <w:rFonts w:ascii="SimSun" w:hAnsi="SimSun"/>
          <w:sz w:val="21"/>
        </w:rPr>
        <w:t>加入</w:t>
      </w:r>
      <w:r w:rsidRPr="00487D7D">
        <w:rPr>
          <w:rFonts w:ascii="SimSun" w:hAnsi="SimSun" w:hint="eastAsia"/>
          <w:sz w:val="21"/>
        </w:rPr>
        <w:t>和即将加入，这种增加应该继续。</w:t>
      </w:r>
    </w:p>
    <w:p w14:paraId="26A30E0F" w14:textId="63E1B5D5" w:rsidR="005544C0" w:rsidRPr="00487D7D" w:rsidRDefault="001B101E" w:rsidP="000C6904">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2017年，大韩民国是最大的申请来源</w:t>
      </w:r>
      <w:r w:rsidR="00013C88" w:rsidRPr="00487D7D">
        <w:rPr>
          <w:rFonts w:ascii="SimSun" w:hAnsi="SimSun" w:hint="eastAsia"/>
          <w:sz w:val="21"/>
        </w:rPr>
        <w:t>国</w:t>
      </w:r>
      <w:r w:rsidRPr="00487D7D">
        <w:rPr>
          <w:rFonts w:ascii="SimSun" w:hAnsi="SimSun" w:hint="eastAsia"/>
          <w:sz w:val="21"/>
        </w:rPr>
        <w:t>，其次是德国、瑞士、法国、美利坚合众国和日本。2018年上半年，</w:t>
      </w:r>
      <w:r w:rsidR="00D01358" w:rsidRPr="00487D7D">
        <w:rPr>
          <w:rFonts w:ascii="SimSun" w:hAnsi="SimSun" w:hint="eastAsia"/>
          <w:sz w:val="21"/>
        </w:rPr>
        <w:t>这</w:t>
      </w:r>
      <w:r w:rsidR="00D01358" w:rsidRPr="00487D7D">
        <w:rPr>
          <w:rFonts w:ascii="SimSun" w:hAnsi="SimSun"/>
          <w:sz w:val="21"/>
        </w:rPr>
        <w:t>些</w:t>
      </w:r>
      <w:r w:rsidRPr="00487D7D">
        <w:rPr>
          <w:rFonts w:ascii="SimSun" w:hAnsi="SimSun" w:hint="eastAsia"/>
          <w:sz w:val="21"/>
        </w:rPr>
        <w:t>国家</w:t>
      </w:r>
      <w:r w:rsidR="007E3383" w:rsidRPr="00487D7D">
        <w:rPr>
          <w:rFonts w:ascii="SimSun" w:hAnsi="SimSun" w:hint="eastAsia"/>
          <w:sz w:val="21"/>
        </w:rPr>
        <w:t>仍然</w:t>
      </w:r>
      <w:r w:rsidRPr="00487D7D">
        <w:rPr>
          <w:rFonts w:ascii="SimSun" w:hAnsi="SimSun" w:hint="eastAsia"/>
          <w:sz w:val="21"/>
        </w:rPr>
        <w:t>保持不变，</w:t>
      </w:r>
      <w:r w:rsidR="007E3383" w:rsidRPr="00487D7D">
        <w:rPr>
          <w:rFonts w:ascii="SimSun" w:hAnsi="SimSun" w:hint="eastAsia"/>
          <w:sz w:val="21"/>
        </w:rPr>
        <w:t>只</w:t>
      </w:r>
      <w:r w:rsidR="007E3383" w:rsidRPr="00487D7D">
        <w:rPr>
          <w:rFonts w:ascii="SimSun" w:hAnsi="SimSun"/>
          <w:sz w:val="21"/>
        </w:rPr>
        <w:t>有日本例外</w:t>
      </w:r>
      <w:r w:rsidR="007F7055" w:rsidRPr="00487D7D">
        <w:rPr>
          <w:rFonts w:ascii="SimSun" w:hAnsi="SimSun" w:hint="eastAsia"/>
          <w:sz w:val="21"/>
        </w:rPr>
        <w:t>，</w:t>
      </w:r>
      <w:r w:rsidRPr="00487D7D">
        <w:rPr>
          <w:rFonts w:ascii="SimSun" w:hAnsi="SimSun" w:hint="eastAsia"/>
          <w:sz w:val="21"/>
        </w:rPr>
        <w:t>日本成为第五</w:t>
      </w:r>
      <w:proofErr w:type="gramStart"/>
      <w:r w:rsidRPr="00487D7D">
        <w:rPr>
          <w:rFonts w:ascii="SimSun" w:hAnsi="SimSun" w:hint="eastAsia"/>
          <w:sz w:val="21"/>
        </w:rPr>
        <w:t>大申请</w:t>
      </w:r>
      <w:proofErr w:type="gramEnd"/>
      <w:r w:rsidRPr="00487D7D">
        <w:rPr>
          <w:rFonts w:ascii="SimSun" w:hAnsi="SimSun" w:hint="eastAsia"/>
          <w:sz w:val="21"/>
        </w:rPr>
        <w:t>国</w:t>
      </w:r>
      <w:r w:rsidR="0003213A" w:rsidRPr="00487D7D">
        <w:rPr>
          <w:rFonts w:ascii="SimSun" w:hAnsi="SimSun" w:hint="eastAsia"/>
          <w:sz w:val="21"/>
        </w:rPr>
        <w:t>，</w:t>
      </w:r>
      <w:r w:rsidR="006534B0" w:rsidRPr="00487D7D">
        <w:rPr>
          <w:rFonts w:ascii="SimSun" w:hAnsi="SimSun" w:hint="eastAsia"/>
          <w:sz w:val="21"/>
        </w:rPr>
        <w:t>排</w:t>
      </w:r>
      <w:r w:rsidR="006534B0" w:rsidRPr="00487D7D">
        <w:rPr>
          <w:rFonts w:ascii="SimSun" w:hAnsi="SimSun"/>
          <w:sz w:val="21"/>
        </w:rPr>
        <w:t>在</w:t>
      </w:r>
      <w:r w:rsidR="0003213A" w:rsidRPr="00487D7D">
        <w:rPr>
          <w:rFonts w:ascii="SimSun" w:hAnsi="SimSun" w:hint="eastAsia"/>
          <w:sz w:val="21"/>
        </w:rPr>
        <w:t>美利坚合众国</w:t>
      </w:r>
      <w:r w:rsidR="006534B0" w:rsidRPr="00487D7D">
        <w:rPr>
          <w:rFonts w:ascii="SimSun" w:hAnsi="SimSun" w:hint="eastAsia"/>
          <w:sz w:val="21"/>
        </w:rPr>
        <w:t>之</w:t>
      </w:r>
      <w:r w:rsidR="006534B0" w:rsidRPr="00487D7D">
        <w:rPr>
          <w:rFonts w:ascii="SimSun" w:hAnsi="SimSun"/>
          <w:sz w:val="21"/>
        </w:rPr>
        <w:t>前</w:t>
      </w:r>
      <w:r w:rsidRPr="00487D7D">
        <w:rPr>
          <w:rFonts w:ascii="SimSun" w:hAnsi="SimSun" w:hint="eastAsia"/>
          <w:sz w:val="21"/>
        </w:rPr>
        <w:t>。2017年，欧洲联盟是被指定</w:t>
      </w:r>
      <w:r w:rsidR="004C49C5" w:rsidRPr="00487D7D">
        <w:rPr>
          <w:rFonts w:ascii="SimSun" w:hAnsi="SimSun" w:hint="eastAsia"/>
          <w:sz w:val="21"/>
        </w:rPr>
        <w:t>次数</w:t>
      </w:r>
      <w:r w:rsidRPr="00487D7D">
        <w:rPr>
          <w:rFonts w:ascii="SimSun" w:hAnsi="SimSun" w:hint="eastAsia"/>
          <w:sz w:val="21"/>
        </w:rPr>
        <w:t>最多的缔约方，其次是美利坚合众国、瑞士、土耳其和日本。</w:t>
      </w:r>
      <w:r w:rsidR="004C49C5" w:rsidRPr="00487D7D">
        <w:rPr>
          <w:rFonts w:ascii="SimSun" w:hAnsi="SimSun" w:hint="eastAsia"/>
          <w:sz w:val="21"/>
        </w:rPr>
        <w:t>2018年上半年，</w:t>
      </w:r>
      <w:r w:rsidRPr="00487D7D">
        <w:rPr>
          <w:rFonts w:ascii="SimSun" w:hAnsi="SimSun" w:hint="eastAsia"/>
          <w:sz w:val="21"/>
        </w:rPr>
        <w:t>这些</w:t>
      </w:r>
      <w:r w:rsidR="004C49C5" w:rsidRPr="00487D7D">
        <w:rPr>
          <w:rFonts w:ascii="SimSun" w:hAnsi="SimSun" w:hint="eastAsia"/>
          <w:sz w:val="21"/>
        </w:rPr>
        <w:t>缔</w:t>
      </w:r>
      <w:r w:rsidR="000929C9" w:rsidRPr="00487D7D">
        <w:rPr>
          <w:rFonts w:ascii="SimSun" w:hAnsi="SimSun" w:hint="eastAsia"/>
          <w:sz w:val="21"/>
        </w:rPr>
        <w:t>约</w:t>
      </w:r>
      <w:proofErr w:type="gramStart"/>
      <w:r w:rsidR="004C49C5" w:rsidRPr="00487D7D">
        <w:rPr>
          <w:rFonts w:ascii="SimSun" w:hAnsi="SimSun"/>
          <w:sz w:val="21"/>
        </w:rPr>
        <w:t>方</w:t>
      </w:r>
      <w:r w:rsidRPr="00487D7D">
        <w:rPr>
          <w:rFonts w:ascii="SimSun" w:hAnsi="SimSun" w:hint="eastAsia"/>
          <w:sz w:val="21"/>
        </w:rPr>
        <w:t>保持</w:t>
      </w:r>
      <w:proofErr w:type="gramEnd"/>
      <w:r w:rsidRPr="00487D7D">
        <w:rPr>
          <w:rFonts w:ascii="SimSun" w:hAnsi="SimSun" w:hint="eastAsia"/>
          <w:sz w:val="21"/>
        </w:rPr>
        <w:t>不变。</w:t>
      </w:r>
    </w:p>
    <w:p w14:paraId="585F10B7" w14:textId="6A68CFC3" w:rsidR="005544C0" w:rsidRPr="00487D7D" w:rsidRDefault="004C49C5" w:rsidP="000C6904">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总干事表示，全年海牙</w:t>
      </w:r>
      <w:r w:rsidR="00A40790" w:rsidRPr="00487D7D">
        <w:rPr>
          <w:rFonts w:ascii="SimSun" w:hAnsi="SimSun" w:hint="eastAsia"/>
          <w:sz w:val="21"/>
        </w:rPr>
        <w:t>体</w:t>
      </w:r>
      <w:r w:rsidRPr="00487D7D">
        <w:rPr>
          <w:rFonts w:ascii="SimSun" w:hAnsi="SimSun" w:hint="eastAsia"/>
          <w:sz w:val="21"/>
        </w:rPr>
        <w:t>系新</w:t>
      </w:r>
      <w:r w:rsidR="00A40790" w:rsidRPr="00487D7D">
        <w:rPr>
          <w:rFonts w:ascii="SimSun" w:hAnsi="SimSun" w:hint="eastAsia"/>
          <w:sz w:val="21"/>
        </w:rPr>
        <w:t>的</w:t>
      </w:r>
      <w:r w:rsidRPr="00487D7D">
        <w:rPr>
          <w:rFonts w:ascii="SimSun" w:hAnsi="SimSun" w:hint="eastAsia"/>
          <w:sz w:val="21"/>
        </w:rPr>
        <w:t>信息技术平台</w:t>
      </w:r>
      <w:r w:rsidR="00A40790" w:rsidRPr="00487D7D">
        <w:rPr>
          <w:rFonts w:ascii="SimSun" w:hAnsi="SimSun" w:hint="eastAsia"/>
          <w:sz w:val="21"/>
        </w:rPr>
        <w:t>开发</w:t>
      </w:r>
      <w:r w:rsidR="00D457BA" w:rsidRPr="00487D7D">
        <w:rPr>
          <w:rFonts w:ascii="SimSun" w:hAnsi="SimSun" w:hint="eastAsia"/>
          <w:sz w:val="21"/>
        </w:rPr>
        <w:t>取得了很大进展。新的信息技术平台旨在支持海牙国际注册簿</w:t>
      </w:r>
      <w:r w:rsidRPr="00487D7D">
        <w:rPr>
          <w:rFonts w:ascii="SimSun" w:hAnsi="SimSun" w:hint="eastAsia"/>
          <w:sz w:val="21"/>
        </w:rPr>
        <w:t>的管理</w:t>
      </w:r>
      <w:r w:rsidR="00D457BA" w:rsidRPr="00487D7D">
        <w:rPr>
          <w:rFonts w:ascii="SimSun" w:hAnsi="SimSun" w:hint="eastAsia"/>
          <w:sz w:val="21"/>
        </w:rPr>
        <w:t>，惠</w:t>
      </w:r>
      <w:r w:rsidR="00D457BA" w:rsidRPr="00487D7D">
        <w:rPr>
          <w:rFonts w:ascii="SimSun" w:hAnsi="SimSun"/>
          <w:sz w:val="21"/>
        </w:rPr>
        <w:t>益</w:t>
      </w:r>
      <w:r w:rsidRPr="00487D7D">
        <w:rPr>
          <w:rFonts w:ascii="SimSun" w:hAnsi="SimSun" w:hint="eastAsia"/>
          <w:sz w:val="21"/>
        </w:rPr>
        <w:t>用户，将在年底前部署。新的信息技术</w:t>
      </w:r>
      <w:r w:rsidR="00D457BA" w:rsidRPr="00487D7D">
        <w:rPr>
          <w:rFonts w:ascii="SimSun" w:hAnsi="SimSun" w:hint="eastAsia"/>
          <w:sz w:val="21"/>
        </w:rPr>
        <w:t>体系</w:t>
      </w:r>
      <w:r w:rsidRPr="00487D7D">
        <w:rPr>
          <w:rFonts w:ascii="SimSun" w:hAnsi="SimSun" w:hint="eastAsia"/>
          <w:sz w:val="21"/>
        </w:rPr>
        <w:t>将配备一个新的处理系统，</w:t>
      </w:r>
      <w:r w:rsidR="00815640" w:rsidRPr="00487D7D">
        <w:rPr>
          <w:rFonts w:ascii="SimSun" w:hAnsi="SimSun" w:hint="eastAsia"/>
          <w:sz w:val="21"/>
        </w:rPr>
        <w:t>它</w:t>
      </w:r>
      <w:r w:rsidRPr="00487D7D">
        <w:rPr>
          <w:rFonts w:ascii="SimSun" w:hAnsi="SimSun" w:hint="eastAsia"/>
          <w:sz w:val="21"/>
        </w:rPr>
        <w:t>将更加高效和富有成效。因此，</w:t>
      </w:r>
      <w:r w:rsidR="00815640" w:rsidRPr="00487D7D">
        <w:rPr>
          <w:rFonts w:ascii="SimSun" w:hAnsi="SimSun" w:hint="eastAsia"/>
          <w:sz w:val="21"/>
        </w:rPr>
        <w:t>该</w:t>
      </w:r>
      <w:r w:rsidR="00815640" w:rsidRPr="00487D7D">
        <w:rPr>
          <w:rFonts w:ascii="SimSun" w:hAnsi="SimSun"/>
          <w:sz w:val="21"/>
        </w:rPr>
        <w:t>体</w:t>
      </w:r>
      <w:r w:rsidRPr="00487D7D">
        <w:rPr>
          <w:rFonts w:ascii="SimSun" w:hAnsi="SimSun" w:hint="eastAsia"/>
          <w:sz w:val="21"/>
        </w:rPr>
        <w:t>系将增加其吸引力</w:t>
      </w:r>
      <w:r w:rsidR="00815640" w:rsidRPr="00487D7D">
        <w:rPr>
          <w:rFonts w:ascii="SimSun" w:hAnsi="SimSun" w:hint="eastAsia"/>
          <w:sz w:val="21"/>
        </w:rPr>
        <w:t>，</w:t>
      </w:r>
      <w:r w:rsidR="00815640" w:rsidRPr="00487D7D">
        <w:rPr>
          <w:rFonts w:ascii="SimSun" w:hAnsi="SimSun"/>
          <w:sz w:val="21"/>
        </w:rPr>
        <w:t>对</w:t>
      </w:r>
      <w:r w:rsidRPr="00487D7D">
        <w:rPr>
          <w:rFonts w:ascii="SimSun" w:hAnsi="SimSun" w:hint="eastAsia"/>
          <w:sz w:val="21"/>
        </w:rPr>
        <w:t>用户</w:t>
      </w:r>
      <w:r w:rsidR="00815640" w:rsidRPr="00487D7D">
        <w:rPr>
          <w:rFonts w:ascii="SimSun" w:hAnsi="SimSun" w:hint="eastAsia"/>
          <w:sz w:val="21"/>
        </w:rPr>
        <w:t>更加</w:t>
      </w:r>
      <w:r w:rsidRPr="00487D7D">
        <w:rPr>
          <w:rFonts w:ascii="SimSun" w:hAnsi="SimSun" w:hint="eastAsia"/>
          <w:sz w:val="21"/>
        </w:rPr>
        <w:t>友好。</w:t>
      </w:r>
    </w:p>
    <w:p w14:paraId="52113052" w14:textId="3F1752A8" w:rsidR="006A5DFD" w:rsidRPr="00487D7D" w:rsidRDefault="00815640" w:rsidP="000C6904">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总干事</w:t>
      </w:r>
      <w:r w:rsidR="00ED317A" w:rsidRPr="00487D7D">
        <w:rPr>
          <w:rFonts w:ascii="SimSun" w:hAnsi="SimSun" w:hint="eastAsia"/>
          <w:sz w:val="21"/>
        </w:rPr>
        <w:t>还</w:t>
      </w:r>
      <w:r w:rsidR="00ED317A" w:rsidRPr="00487D7D">
        <w:rPr>
          <w:rFonts w:ascii="SimSun" w:hAnsi="SimSun"/>
          <w:sz w:val="21"/>
        </w:rPr>
        <w:t>说</w:t>
      </w:r>
      <w:r w:rsidRPr="00487D7D">
        <w:rPr>
          <w:rFonts w:ascii="SimSun" w:hAnsi="SimSun" w:hint="eastAsia"/>
          <w:sz w:val="21"/>
        </w:rPr>
        <w:t>，扩大该</w:t>
      </w:r>
      <w:r w:rsidR="00ED317A" w:rsidRPr="00487D7D">
        <w:rPr>
          <w:rFonts w:ascii="SimSun" w:hAnsi="SimSun" w:hint="eastAsia"/>
          <w:sz w:val="21"/>
        </w:rPr>
        <w:t>体</w:t>
      </w:r>
      <w:r w:rsidRPr="00487D7D">
        <w:rPr>
          <w:rFonts w:ascii="SimSun" w:hAnsi="SimSun" w:hint="eastAsia"/>
          <w:sz w:val="21"/>
        </w:rPr>
        <w:t>系的一个重要工具是语文制度，本届会议将对此进行审议。马德里工作组上届会议讨论了同一</w:t>
      </w:r>
      <w:r w:rsidR="00B33EE4" w:rsidRPr="00487D7D">
        <w:rPr>
          <w:rFonts w:ascii="SimSun" w:hAnsi="SimSun" w:hint="eastAsia"/>
          <w:sz w:val="21"/>
        </w:rPr>
        <w:t>个</w:t>
      </w:r>
      <w:r w:rsidRPr="00487D7D">
        <w:rPr>
          <w:rFonts w:ascii="SimSun" w:hAnsi="SimSun" w:hint="eastAsia"/>
          <w:sz w:val="21"/>
        </w:rPr>
        <w:t>问题。他补充说，本组织成功地支持了在</w:t>
      </w:r>
      <w:r w:rsidR="003457D7">
        <w:rPr>
          <w:rFonts w:ascii="SimSun" w:hAnsi="SimSun" w:hint="eastAsia"/>
          <w:sz w:val="21"/>
        </w:rPr>
        <w:t>《专利合作条约》（</w:t>
      </w:r>
      <w:r w:rsidR="00A17ACB" w:rsidRPr="00487D7D">
        <w:rPr>
          <w:rFonts w:ascii="SimSun" w:hAnsi="SimSun" w:hint="eastAsia"/>
          <w:sz w:val="21"/>
        </w:rPr>
        <w:t>P</w:t>
      </w:r>
      <w:r w:rsidR="00A17ACB" w:rsidRPr="00487D7D">
        <w:rPr>
          <w:rFonts w:ascii="SimSun" w:hAnsi="SimSun"/>
          <w:sz w:val="21"/>
        </w:rPr>
        <w:t>CT</w:t>
      </w:r>
      <w:r w:rsidR="003457D7">
        <w:rPr>
          <w:rFonts w:ascii="SimSun" w:hAnsi="SimSun" w:hint="eastAsia"/>
          <w:sz w:val="21"/>
        </w:rPr>
        <w:t>）</w:t>
      </w:r>
      <w:r w:rsidRPr="00487D7D">
        <w:rPr>
          <w:rFonts w:ascii="SimSun" w:hAnsi="SimSun" w:hint="eastAsia"/>
          <w:sz w:val="21"/>
        </w:rPr>
        <w:t>、马德里和海牙体系中适用的多种语文政策。</w:t>
      </w:r>
      <w:proofErr w:type="gramStart"/>
      <w:r w:rsidR="00A17ACB" w:rsidRPr="00487D7D">
        <w:rPr>
          <w:rFonts w:ascii="SimSun" w:hAnsi="SimSun" w:hint="eastAsia"/>
          <w:sz w:val="21"/>
        </w:rPr>
        <w:t>全</w:t>
      </w:r>
      <w:r w:rsidRPr="00487D7D">
        <w:rPr>
          <w:rFonts w:ascii="SimSun" w:hAnsi="SimSun" w:hint="eastAsia"/>
          <w:sz w:val="21"/>
        </w:rPr>
        <w:t>组织</w:t>
      </w:r>
      <w:proofErr w:type="gramEnd"/>
      <w:r w:rsidRPr="00487D7D">
        <w:rPr>
          <w:rFonts w:ascii="SimSun" w:hAnsi="SimSun" w:hint="eastAsia"/>
          <w:sz w:val="21"/>
        </w:rPr>
        <w:t>采用了不同的模式，因为每个</w:t>
      </w:r>
      <w:r w:rsidR="00A17ACB" w:rsidRPr="00487D7D">
        <w:rPr>
          <w:rFonts w:ascii="SimSun" w:hAnsi="SimSun" w:hint="eastAsia"/>
          <w:sz w:val="21"/>
        </w:rPr>
        <w:t>体</w:t>
      </w:r>
      <w:r w:rsidRPr="00487D7D">
        <w:rPr>
          <w:rFonts w:ascii="SimSun" w:hAnsi="SimSun" w:hint="eastAsia"/>
          <w:sz w:val="21"/>
        </w:rPr>
        <w:t>系都是独立开发的。根据</w:t>
      </w:r>
      <w:r w:rsidR="00A17ACB" w:rsidRPr="00487D7D">
        <w:rPr>
          <w:rFonts w:ascii="SimSun" w:hAnsi="SimSun" w:hint="eastAsia"/>
          <w:sz w:val="21"/>
        </w:rPr>
        <w:t>P</w:t>
      </w:r>
      <w:r w:rsidR="00A17ACB" w:rsidRPr="00487D7D">
        <w:rPr>
          <w:rFonts w:ascii="SimSun" w:hAnsi="SimSun"/>
          <w:sz w:val="21"/>
        </w:rPr>
        <w:t>CT体系</w:t>
      </w:r>
      <w:r w:rsidRPr="00487D7D">
        <w:rPr>
          <w:rFonts w:ascii="SimSun" w:hAnsi="SimSun" w:hint="eastAsia"/>
          <w:sz w:val="21"/>
        </w:rPr>
        <w:t>，申请可以用10种</w:t>
      </w:r>
      <w:r w:rsidR="00A17ACB" w:rsidRPr="00487D7D">
        <w:rPr>
          <w:rFonts w:ascii="SimSun" w:hAnsi="SimSun" w:hint="eastAsia"/>
          <w:sz w:val="21"/>
        </w:rPr>
        <w:t>公布</w:t>
      </w:r>
      <w:r w:rsidRPr="00487D7D">
        <w:rPr>
          <w:rFonts w:ascii="SimSun" w:hAnsi="SimSun" w:hint="eastAsia"/>
          <w:sz w:val="21"/>
        </w:rPr>
        <w:t>语</w:t>
      </w:r>
      <w:r w:rsidR="005A05B7" w:rsidRPr="00487D7D">
        <w:rPr>
          <w:rFonts w:ascii="SimSun" w:hAnsi="SimSun" w:hint="eastAsia"/>
          <w:sz w:val="21"/>
        </w:rPr>
        <w:t>言</w:t>
      </w:r>
      <w:r w:rsidRPr="00487D7D">
        <w:rPr>
          <w:rFonts w:ascii="SimSun" w:hAnsi="SimSun" w:hint="eastAsia"/>
          <w:sz w:val="21"/>
        </w:rPr>
        <w:t>中的任何一种提出，其中包括六种联合国工作语文，即阿拉伯文、中文、英文、法文、俄文和西班牙文，</w:t>
      </w:r>
      <w:r w:rsidR="00FD3963" w:rsidRPr="00487D7D">
        <w:rPr>
          <w:rFonts w:ascii="SimSun" w:hAnsi="SimSun" w:hint="eastAsia"/>
          <w:sz w:val="21"/>
        </w:rPr>
        <w:t>还</w:t>
      </w:r>
      <w:r w:rsidR="00FD3963" w:rsidRPr="00487D7D">
        <w:rPr>
          <w:rFonts w:ascii="SimSun" w:hAnsi="SimSun"/>
          <w:sz w:val="21"/>
        </w:rPr>
        <w:t>有</w:t>
      </w:r>
      <w:r w:rsidRPr="00487D7D">
        <w:rPr>
          <w:rFonts w:ascii="SimSun" w:hAnsi="SimSun" w:hint="eastAsia"/>
          <w:sz w:val="21"/>
        </w:rPr>
        <w:t>德文、日文、韩文和葡萄牙文。根据</w:t>
      </w:r>
      <w:r w:rsidR="00FD3963" w:rsidRPr="00487D7D">
        <w:rPr>
          <w:rFonts w:ascii="SimSun" w:hAnsi="SimSun" w:hint="eastAsia"/>
          <w:sz w:val="21"/>
        </w:rPr>
        <w:t>P</w:t>
      </w:r>
      <w:r w:rsidR="00FD3963" w:rsidRPr="00487D7D">
        <w:rPr>
          <w:rFonts w:ascii="SimSun" w:hAnsi="SimSun"/>
          <w:sz w:val="21"/>
        </w:rPr>
        <w:t>CT体系</w:t>
      </w:r>
      <w:r w:rsidRPr="00487D7D">
        <w:rPr>
          <w:rFonts w:ascii="SimSun" w:hAnsi="SimSun" w:hint="eastAsia"/>
          <w:sz w:val="21"/>
        </w:rPr>
        <w:t>，国际局仅以提交语文公布申请，</w:t>
      </w:r>
      <w:r w:rsidR="002175BA" w:rsidRPr="00487D7D">
        <w:rPr>
          <w:rFonts w:ascii="SimSun" w:hAnsi="SimSun" w:hint="eastAsia"/>
          <w:sz w:val="21"/>
        </w:rPr>
        <w:t>如</w:t>
      </w:r>
      <w:r w:rsidR="002175BA" w:rsidRPr="00487D7D">
        <w:rPr>
          <w:rFonts w:ascii="SimSun" w:hAnsi="SimSun"/>
          <w:sz w:val="21"/>
        </w:rPr>
        <w:t>果</w:t>
      </w:r>
      <w:r w:rsidRPr="00487D7D">
        <w:rPr>
          <w:rFonts w:ascii="SimSun" w:hAnsi="SimSun" w:hint="eastAsia"/>
          <w:sz w:val="21"/>
        </w:rPr>
        <w:t>申请以另一种语</w:t>
      </w:r>
      <w:r w:rsidR="005A05B7" w:rsidRPr="00487D7D">
        <w:rPr>
          <w:rFonts w:ascii="SimSun" w:hAnsi="SimSun" w:hint="eastAsia"/>
          <w:sz w:val="21"/>
        </w:rPr>
        <w:t>言</w:t>
      </w:r>
      <w:r w:rsidRPr="00487D7D">
        <w:rPr>
          <w:rFonts w:ascii="SimSun" w:hAnsi="SimSun" w:hint="eastAsia"/>
          <w:sz w:val="21"/>
        </w:rPr>
        <w:t>提交</w:t>
      </w:r>
      <w:r w:rsidR="002175BA" w:rsidRPr="00487D7D">
        <w:rPr>
          <w:rFonts w:ascii="SimSun" w:hAnsi="SimSun" w:hint="eastAsia"/>
          <w:sz w:val="21"/>
        </w:rPr>
        <w:t>，则提供摘要</w:t>
      </w:r>
      <w:r w:rsidR="000C6904">
        <w:rPr>
          <w:rFonts w:ascii="SimSun" w:hAnsi="SimSun" w:hint="eastAsia"/>
          <w:sz w:val="21"/>
        </w:rPr>
        <w:t>（</w:t>
      </w:r>
      <w:r w:rsidR="002175BA" w:rsidRPr="00487D7D">
        <w:rPr>
          <w:rFonts w:ascii="SimSun" w:hAnsi="SimSun" w:hint="eastAsia"/>
          <w:sz w:val="21"/>
        </w:rPr>
        <w:t>发明概述</w:t>
      </w:r>
      <w:r w:rsidR="000C6904">
        <w:rPr>
          <w:rFonts w:ascii="SimSun" w:hAnsi="SimSun" w:hint="eastAsia"/>
          <w:sz w:val="21"/>
        </w:rPr>
        <w:t>）</w:t>
      </w:r>
      <w:r w:rsidR="002175BA" w:rsidRPr="00487D7D">
        <w:rPr>
          <w:rFonts w:ascii="SimSun" w:hAnsi="SimSun" w:hint="eastAsia"/>
          <w:sz w:val="21"/>
        </w:rPr>
        <w:t>的英文和法文译本</w:t>
      </w:r>
      <w:r w:rsidRPr="00487D7D">
        <w:rPr>
          <w:rFonts w:ascii="SimSun" w:hAnsi="SimSun" w:hint="eastAsia"/>
          <w:sz w:val="21"/>
        </w:rPr>
        <w:t>。如果</w:t>
      </w:r>
      <w:r w:rsidR="003457D7">
        <w:rPr>
          <w:rFonts w:ascii="SimSun" w:hAnsi="SimSun" w:hint="eastAsia"/>
          <w:sz w:val="21"/>
        </w:rPr>
        <w:t>国际检索</w:t>
      </w:r>
      <w:r w:rsidRPr="00487D7D">
        <w:rPr>
          <w:rFonts w:ascii="SimSun" w:hAnsi="SimSun" w:hint="eastAsia"/>
          <w:sz w:val="21"/>
        </w:rPr>
        <w:t>报告不是用英文编写的，国际局也将提供英文译本。海牙</w:t>
      </w:r>
      <w:r w:rsidR="002175BA" w:rsidRPr="00487D7D">
        <w:rPr>
          <w:rFonts w:ascii="SimSun" w:hAnsi="SimSun" w:hint="eastAsia"/>
          <w:sz w:val="21"/>
        </w:rPr>
        <w:t>体</w:t>
      </w:r>
      <w:r w:rsidRPr="00487D7D">
        <w:rPr>
          <w:rFonts w:ascii="SimSun" w:hAnsi="SimSun" w:hint="eastAsia"/>
          <w:sz w:val="21"/>
        </w:rPr>
        <w:t>系以三种语言运行，即英语、法语和西班牙语，以一种语言提交的国际申请中的所有</w:t>
      </w:r>
      <w:r w:rsidR="005E674D" w:rsidRPr="00487D7D">
        <w:rPr>
          <w:rFonts w:ascii="SimSun" w:hAnsi="SimSun" w:hint="eastAsia"/>
          <w:sz w:val="21"/>
        </w:rPr>
        <w:t>著</w:t>
      </w:r>
      <w:r w:rsidR="005E674D" w:rsidRPr="00487D7D">
        <w:rPr>
          <w:rFonts w:ascii="SimSun" w:hAnsi="SimSun"/>
          <w:sz w:val="21"/>
        </w:rPr>
        <w:t>录项目</w:t>
      </w:r>
      <w:r w:rsidRPr="00487D7D">
        <w:rPr>
          <w:rFonts w:ascii="SimSun" w:hAnsi="SimSun" w:hint="eastAsia"/>
          <w:sz w:val="21"/>
        </w:rPr>
        <w:t>要素都被系统地翻译成其他两种语言，</w:t>
      </w:r>
      <w:r w:rsidR="005E674D" w:rsidRPr="00487D7D">
        <w:rPr>
          <w:rFonts w:ascii="SimSun" w:hAnsi="SimSun" w:hint="eastAsia"/>
          <w:sz w:val="21"/>
        </w:rPr>
        <w:t>与</w:t>
      </w:r>
      <w:r w:rsidRPr="00487D7D">
        <w:rPr>
          <w:rFonts w:ascii="SimSun" w:hAnsi="SimSun" w:hint="eastAsia"/>
          <w:sz w:val="21"/>
        </w:rPr>
        <w:t>马德里</w:t>
      </w:r>
      <w:r w:rsidR="005E674D" w:rsidRPr="00487D7D">
        <w:rPr>
          <w:rFonts w:ascii="SimSun" w:hAnsi="SimSun" w:hint="eastAsia"/>
          <w:sz w:val="21"/>
        </w:rPr>
        <w:t>体</w:t>
      </w:r>
      <w:r w:rsidRPr="00487D7D">
        <w:rPr>
          <w:rFonts w:ascii="SimSun" w:hAnsi="SimSun" w:hint="eastAsia"/>
          <w:sz w:val="21"/>
        </w:rPr>
        <w:t>系</w:t>
      </w:r>
      <w:r w:rsidR="005E674D" w:rsidRPr="00487D7D">
        <w:rPr>
          <w:rFonts w:ascii="SimSun" w:hAnsi="SimSun" w:hint="eastAsia"/>
          <w:sz w:val="21"/>
        </w:rPr>
        <w:t>相似</w:t>
      </w:r>
      <w:r w:rsidRPr="00487D7D">
        <w:rPr>
          <w:rFonts w:ascii="SimSun" w:hAnsi="SimSun" w:hint="eastAsia"/>
          <w:sz w:val="21"/>
        </w:rPr>
        <w:t>。</w:t>
      </w:r>
    </w:p>
    <w:p w14:paraId="78778C95" w14:textId="5A194D61" w:rsidR="001304B5" w:rsidRPr="00487D7D" w:rsidRDefault="005E674D" w:rsidP="000C6904">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总干事指出，工作组收到了俄罗斯联邦代表团关于可能将俄语列为海牙体系正式语文的提案。他进一步指出，这一决定将取决于工作组将决定遵循的模式。该决定将对海牙体系的运作产生财务影响，并对产权组织系统产生重要影响。他</w:t>
      </w:r>
      <w:r w:rsidR="006C1E3E" w:rsidRPr="00487D7D">
        <w:rPr>
          <w:rFonts w:ascii="SimSun" w:hAnsi="SimSun" w:hint="eastAsia"/>
          <w:sz w:val="21"/>
        </w:rPr>
        <w:t>称</w:t>
      </w:r>
      <w:r w:rsidRPr="00487D7D">
        <w:rPr>
          <w:rFonts w:ascii="SimSun" w:hAnsi="SimSun" w:hint="eastAsia"/>
          <w:sz w:val="21"/>
        </w:rPr>
        <w:t>，所选择的语言制度应适应用户的需要，语言制度</w:t>
      </w:r>
      <w:r w:rsidR="0047394C" w:rsidRPr="00487D7D">
        <w:rPr>
          <w:rFonts w:ascii="SimSun" w:hAnsi="SimSun" w:hint="eastAsia"/>
          <w:sz w:val="21"/>
        </w:rPr>
        <w:t>理</w:t>
      </w:r>
      <w:r w:rsidR="0047394C" w:rsidRPr="00487D7D">
        <w:rPr>
          <w:rFonts w:ascii="SimSun" w:hAnsi="SimSun"/>
          <w:sz w:val="21"/>
        </w:rPr>
        <w:t>当具备</w:t>
      </w:r>
      <w:r w:rsidRPr="00487D7D">
        <w:rPr>
          <w:rFonts w:ascii="SimSun" w:hAnsi="SimSun" w:hint="eastAsia"/>
          <w:sz w:val="21"/>
        </w:rPr>
        <w:t>某种相似性。</w:t>
      </w:r>
    </w:p>
    <w:p w14:paraId="1D592552" w14:textId="03433966" w:rsidR="005544C0" w:rsidRPr="00487D7D" w:rsidRDefault="006C2A99" w:rsidP="000C6904">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总干事最后回顾说，</w:t>
      </w:r>
      <w:r w:rsidR="002B4FC2" w:rsidRPr="00487D7D">
        <w:rPr>
          <w:rFonts w:ascii="SimSun" w:hAnsi="SimSun" w:hint="eastAsia"/>
          <w:sz w:val="21"/>
        </w:rPr>
        <w:t>考虑</w:t>
      </w:r>
      <w:r w:rsidRPr="00487D7D">
        <w:rPr>
          <w:rFonts w:ascii="SimSun" w:hAnsi="SimSun" w:hint="eastAsia"/>
          <w:sz w:val="21"/>
        </w:rPr>
        <w:t>马德里工作组内</w:t>
      </w:r>
      <w:r w:rsidR="002B4FC2" w:rsidRPr="00487D7D">
        <w:rPr>
          <w:rFonts w:ascii="SimSun" w:hAnsi="SimSun" w:hint="eastAsia"/>
          <w:sz w:val="21"/>
        </w:rPr>
        <w:t>有</w:t>
      </w:r>
      <w:r w:rsidRPr="00487D7D">
        <w:rPr>
          <w:rFonts w:ascii="SimSun" w:hAnsi="SimSun" w:hint="eastAsia"/>
          <w:sz w:val="21"/>
        </w:rPr>
        <w:t>一项类似提案，工作组</w:t>
      </w:r>
      <w:r w:rsidR="002B4FC2" w:rsidRPr="00487D7D">
        <w:rPr>
          <w:rFonts w:ascii="SimSun" w:hAnsi="SimSun" w:hint="eastAsia"/>
          <w:sz w:val="21"/>
        </w:rPr>
        <w:t>决定</w:t>
      </w:r>
      <w:r w:rsidRPr="00487D7D">
        <w:rPr>
          <w:rFonts w:ascii="SimSun" w:hAnsi="SimSun" w:hint="eastAsia"/>
          <w:sz w:val="21"/>
        </w:rPr>
        <w:t>请秘书处</w:t>
      </w:r>
      <w:r w:rsidR="002B4FC2" w:rsidRPr="00487D7D">
        <w:rPr>
          <w:rFonts w:ascii="SimSun" w:hAnsi="SimSun" w:hint="eastAsia"/>
          <w:sz w:val="21"/>
        </w:rPr>
        <w:t>深入</w:t>
      </w:r>
      <w:r w:rsidR="002B4FC2" w:rsidRPr="00487D7D">
        <w:rPr>
          <w:rFonts w:ascii="SimSun" w:hAnsi="SimSun"/>
          <w:sz w:val="21"/>
        </w:rPr>
        <w:t>分析</w:t>
      </w:r>
      <w:r w:rsidRPr="00487D7D">
        <w:rPr>
          <w:rFonts w:ascii="SimSun" w:hAnsi="SimSun" w:hint="eastAsia"/>
          <w:sz w:val="21"/>
        </w:rPr>
        <w:t>将中文和俄文引入马德里</w:t>
      </w:r>
      <w:r w:rsidR="002B4FC2" w:rsidRPr="00487D7D">
        <w:rPr>
          <w:rFonts w:ascii="SimSun" w:hAnsi="SimSun" w:hint="eastAsia"/>
          <w:sz w:val="21"/>
        </w:rPr>
        <w:t>体</w:t>
      </w:r>
      <w:r w:rsidRPr="00487D7D">
        <w:rPr>
          <w:rFonts w:ascii="SimSun" w:hAnsi="SimSun" w:hint="eastAsia"/>
          <w:sz w:val="21"/>
        </w:rPr>
        <w:t>系的可能性，</w:t>
      </w:r>
      <w:r w:rsidR="002B4FC2" w:rsidRPr="00487D7D">
        <w:rPr>
          <w:rFonts w:ascii="SimSun" w:hAnsi="SimSun" w:hint="eastAsia"/>
          <w:sz w:val="21"/>
        </w:rPr>
        <w:t>将</w:t>
      </w:r>
      <w:r w:rsidR="002B4FC2" w:rsidRPr="00487D7D">
        <w:rPr>
          <w:rFonts w:ascii="SimSun" w:hAnsi="SimSun"/>
          <w:sz w:val="21"/>
        </w:rPr>
        <w:t>分析结果</w:t>
      </w:r>
      <w:r w:rsidRPr="00487D7D">
        <w:rPr>
          <w:rFonts w:ascii="SimSun" w:hAnsi="SimSun" w:hint="eastAsia"/>
          <w:sz w:val="21"/>
        </w:rPr>
        <w:t>提交工作组下届会议。</w:t>
      </w:r>
    </w:p>
    <w:p w14:paraId="7FF9718F" w14:textId="4FC924E3" w:rsidR="00E943EB" w:rsidRPr="00487D7D" w:rsidRDefault="002B4FC2" w:rsidP="000C6904">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lastRenderedPageBreak/>
        <w:t>总干事感谢工作组，特别是</w:t>
      </w:r>
      <w:r w:rsidR="0028764C" w:rsidRPr="00487D7D">
        <w:rPr>
          <w:rFonts w:ascii="SimSun" w:hAnsi="SimSun" w:hint="eastAsia"/>
          <w:sz w:val="21"/>
        </w:rPr>
        <w:t>工作组</w:t>
      </w:r>
      <w:r w:rsidR="003457D7">
        <w:rPr>
          <w:rFonts w:ascii="SimSun" w:hAnsi="SimSun" w:hint="eastAsia"/>
          <w:sz w:val="21"/>
        </w:rPr>
        <w:t>在</w:t>
      </w:r>
      <w:r w:rsidRPr="00487D7D">
        <w:rPr>
          <w:rFonts w:ascii="SimSun" w:hAnsi="SimSun" w:hint="eastAsia"/>
          <w:sz w:val="21"/>
        </w:rPr>
        <w:t>审查</w:t>
      </w:r>
      <w:r w:rsidR="003457D7">
        <w:rPr>
          <w:rFonts w:ascii="SimSun" w:hAnsi="SimSun" w:hint="eastAsia"/>
          <w:sz w:val="21"/>
        </w:rPr>
        <w:t>制</w:t>
      </w:r>
      <w:r w:rsidRPr="00487D7D">
        <w:rPr>
          <w:rFonts w:ascii="SimSun" w:hAnsi="SimSun" w:hint="eastAsia"/>
          <w:sz w:val="21"/>
        </w:rPr>
        <w:t>管辖</w:t>
      </w:r>
      <w:r w:rsidR="003457D7">
        <w:rPr>
          <w:rFonts w:ascii="SimSun" w:hAnsi="SimSun" w:hint="eastAsia"/>
          <w:sz w:val="21"/>
        </w:rPr>
        <w:t>区</w:t>
      </w:r>
      <w:r w:rsidRPr="00487D7D">
        <w:rPr>
          <w:rFonts w:ascii="SimSun" w:hAnsi="SimSun" w:hint="eastAsia"/>
          <w:sz w:val="21"/>
        </w:rPr>
        <w:t>最近批准和加入方面所做的出色工作。他提到了2016年8月发布的</w:t>
      </w:r>
      <w:r w:rsidR="0028764C" w:rsidRPr="00487D7D">
        <w:rPr>
          <w:rFonts w:ascii="SimSun" w:hAnsi="SimSun" w:hint="eastAsia"/>
          <w:sz w:val="21"/>
        </w:rPr>
        <w:t>《关于制作并提供复制件以预防审查局以工业品外观设计公开不充分为由进行可能驳回的指导原则》</w:t>
      </w:r>
      <w:r w:rsidRPr="00487D7D">
        <w:rPr>
          <w:rFonts w:ascii="SimSun" w:hAnsi="SimSun" w:hint="eastAsia"/>
          <w:sz w:val="21"/>
        </w:rPr>
        <w:t>为例。</w:t>
      </w:r>
    </w:p>
    <w:p w14:paraId="1F8672B0" w14:textId="11336800" w:rsidR="005544C0" w:rsidRPr="008B6825" w:rsidRDefault="005C398F" w:rsidP="008B6825">
      <w:pPr>
        <w:pStyle w:val="1"/>
        <w:overflowPunct w:val="0"/>
        <w:spacing w:beforeLines="100" w:afterLines="50" w:after="120" w:line="340" w:lineRule="atLeast"/>
        <w:jc w:val="both"/>
        <w:rPr>
          <w:rFonts w:ascii="SimHei" w:eastAsia="SimHei" w:hAnsi="SimHei"/>
          <w:b w:val="0"/>
          <w:sz w:val="21"/>
        </w:rPr>
      </w:pPr>
      <w:r w:rsidRPr="008B6825">
        <w:rPr>
          <w:rFonts w:ascii="SimHei" w:eastAsia="SimHei" w:hAnsi="SimHei" w:hint="eastAsia"/>
          <w:b w:val="0"/>
          <w:sz w:val="21"/>
        </w:rPr>
        <w:t>议程</w:t>
      </w:r>
      <w:r w:rsidRPr="008B6825">
        <w:rPr>
          <w:rFonts w:ascii="SimHei" w:eastAsia="SimHei" w:hAnsi="SimHei"/>
          <w:b w:val="0"/>
          <w:sz w:val="21"/>
        </w:rPr>
        <w:t>第</w:t>
      </w:r>
      <w:r w:rsidR="005544C0" w:rsidRPr="008B6825">
        <w:rPr>
          <w:rFonts w:ascii="SimHei" w:eastAsia="SimHei" w:hAnsi="SimHei"/>
          <w:b w:val="0"/>
          <w:sz w:val="21"/>
        </w:rPr>
        <w:t>2</w:t>
      </w:r>
      <w:r w:rsidRPr="008B6825">
        <w:rPr>
          <w:rFonts w:ascii="SimHei" w:eastAsia="SimHei" w:hAnsi="SimHei" w:hint="eastAsia"/>
          <w:b w:val="0"/>
          <w:sz w:val="21"/>
        </w:rPr>
        <w:t>项</w:t>
      </w:r>
      <w:r w:rsidRPr="008B6825">
        <w:rPr>
          <w:rFonts w:ascii="SimHei" w:eastAsia="SimHei" w:hAnsi="SimHei"/>
          <w:b w:val="0"/>
          <w:sz w:val="21"/>
        </w:rPr>
        <w:t>：</w:t>
      </w:r>
      <w:r w:rsidRPr="008B6825">
        <w:rPr>
          <w:rFonts w:ascii="SimHei" w:eastAsia="SimHei" w:hAnsi="SimHei" w:hint="eastAsia"/>
          <w:b w:val="0"/>
          <w:sz w:val="21"/>
        </w:rPr>
        <w:t>选举主席和两名副主席</w:t>
      </w:r>
    </w:p>
    <w:p w14:paraId="03EA879C" w14:textId="40D9AC08" w:rsidR="00D16849" w:rsidRPr="00487D7D" w:rsidRDefault="005C398F" w:rsidP="000C6904">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会议一致选举玛丽·克劳斯女士</w:t>
      </w:r>
      <w:r w:rsidR="000C6904">
        <w:rPr>
          <w:rFonts w:ascii="SimSun" w:hAnsi="SimSun" w:hint="eastAsia"/>
          <w:sz w:val="21"/>
        </w:rPr>
        <w:t>（</w:t>
      </w:r>
      <w:r w:rsidRPr="00487D7D">
        <w:rPr>
          <w:rFonts w:ascii="SimSun" w:hAnsi="SimSun" w:hint="eastAsia"/>
          <w:sz w:val="21"/>
        </w:rPr>
        <w:t>瑞士</w:t>
      </w:r>
      <w:r w:rsidR="000C6904">
        <w:rPr>
          <w:rFonts w:ascii="SimSun" w:hAnsi="SimSun" w:hint="eastAsia"/>
          <w:sz w:val="21"/>
        </w:rPr>
        <w:t>）</w:t>
      </w:r>
      <w:r w:rsidRPr="00487D7D">
        <w:rPr>
          <w:rFonts w:ascii="SimSun" w:hAnsi="SimSun" w:hint="eastAsia"/>
          <w:sz w:val="21"/>
        </w:rPr>
        <w:t>担任工作组主席，一致选举孙银美女士</w:t>
      </w:r>
      <w:r w:rsidR="000C6904">
        <w:rPr>
          <w:rFonts w:ascii="SimSun" w:hAnsi="SimSun" w:hint="eastAsia"/>
          <w:sz w:val="21"/>
        </w:rPr>
        <w:t>（</w:t>
      </w:r>
      <w:r w:rsidRPr="00487D7D">
        <w:rPr>
          <w:rFonts w:ascii="SimSun" w:hAnsi="SimSun" w:hint="eastAsia"/>
          <w:sz w:val="21"/>
        </w:rPr>
        <w:t>大韩民国</w:t>
      </w:r>
      <w:r w:rsidR="000C6904">
        <w:rPr>
          <w:rFonts w:ascii="SimSun" w:hAnsi="SimSun" w:hint="eastAsia"/>
          <w:sz w:val="21"/>
        </w:rPr>
        <w:t>）</w:t>
      </w:r>
      <w:r w:rsidRPr="00487D7D">
        <w:rPr>
          <w:rFonts w:ascii="SimSun" w:hAnsi="SimSun" w:hint="eastAsia"/>
          <w:sz w:val="21"/>
        </w:rPr>
        <w:t>和大卫·格尔克先生</w:t>
      </w:r>
      <w:r w:rsidR="000C6904">
        <w:rPr>
          <w:rFonts w:ascii="SimSun" w:hAnsi="SimSun" w:hint="eastAsia"/>
          <w:sz w:val="21"/>
        </w:rPr>
        <w:t>（</w:t>
      </w:r>
      <w:r w:rsidRPr="00487D7D">
        <w:rPr>
          <w:rFonts w:ascii="SimSun" w:hAnsi="SimSun" w:hint="eastAsia"/>
          <w:sz w:val="21"/>
        </w:rPr>
        <w:t>美利坚合众国</w:t>
      </w:r>
      <w:r w:rsidR="000C6904">
        <w:rPr>
          <w:rFonts w:ascii="SimSun" w:hAnsi="SimSun" w:hint="eastAsia"/>
          <w:sz w:val="21"/>
        </w:rPr>
        <w:t>）</w:t>
      </w:r>
      <w:r w:rsidRPr="00487D7D">
        <w:rPr>
          <w:rFonts w:ascii="SimSun" w:hAnsi="SimSun" w:hint="eastAsia"/>
          <w:sz w:val="21"/>
        </w:rPr>
        <w:t>担任副主席。</w:t>
      </w:r>
    </w:p>
    <w:p w14:paraId="57610B97" w14:textId="1E438E51" w:rsidR="005544C0" w:rsidRPr="00487D7D" w:rsidRDefault="009D1130" w:rsidP="000C6904">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奥</w:t>
      </w:r>
      <w:proofErr w:type="gramStart"/>
      <w:r w:rsidRPr="00487D7D">
        <w:rPr>
          <w:rFonts w:ascii="SimSun" w:hAnsi="SimSun" w:hint="eastAsia"/>
          <w:sz w:val="21"/>
        </w:rPr>
        <w:t>冨</w:t>
      </w:r>
      <w:proofErr w:type="gramEnd"/>
      <w:r w:rsidRPr="00487D7D">
        <w:rPr>
          <w:rFonts w:ascii="SimSun" w:hAnsi="SimSun" w:hint="eastAsia"/>
          <w:sz w:val="21"/>
        </w:rPr>
        <w:t>宏先生</w:t>
      </w:r>
      <w:r w:rsidR="000C6904">
        <w:rPr>
          <w:rFonts w:ascii="SimSun" w:hAnsi="SimSun" w:hint="eastAsia"/>
          <w:sz w:val="21"/>
        </w:rPr>
        <w:t>（</w:t>
      </w:r>
      <w:r w:rsidRPr="00487D7D">
        <w:rPr>
          <w:rFonts w:ascii="SimSun" w:hAnsi="SimSun" w:hint="eastAsia"/>
          <w:sz w:val="21"/>
        </w:rPr>
        <w:t>产权组织</w:t>
      </w:r>
      <w:r w:rsidR="000C6904">
        <w:rPr>
          <w:rFonts w:ascii="SimSun" w:hAnsi="SimSun" w:hint="eastAsia"/>
          <w:sz w:val="21"/>
        </w:rPr>
        <w:t>）</w:t>
      </w:r>
      <w:r w:rsidRPr="00487D7D">
        <w:rPr>
          <w:rFonts w:ascii="SimSun" w:hAnsi="SimSun" w:hint="eastAsia"/>
          <w:sz w:val="21"/>
        </w:rPr>
        <w:t>担任工作组秘书。</w:t>
      </w:r>
    </w:p>
    <w:p w14:paraId="4106883B" w14:textId="60B31E60" w:rsidR="00770465" w:rsidRPr="00487D7D" w:rsidRDefault="009D1130" w:rsidP="000C6904">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主席欢迎柬埔寨加入《1999年文本》，也欢迎俄罗斯联邦和联合王国批准该</w:t>
      </w:r>
      <w:r w:rsidR="000A13E0" w:rsidRPr="00487D7D">
        <w:rPr>
          <w:rFonts w:ascii="SimSun" w:hAnsi="SimSun" w:hint="eastAsia"/>
          <w:sz w:val="21"/>
        </w:rPr>
        <w:t>文本</w:t>
      </w:r>
      <w:r w:rsidRPr="00487D7D">
        <w:rPr>
          <w:rFonts w:ascii="SimSun" w:hAnsi="SimSun" w:hint="eastAsia"/>
          <w:sz w:val="21"/>
        </w:rPr>
        <w:t>。</w:t>
      </w:r>
    </w:p>
    <w:p w14:paraId="32A51A3F" w14:textId="5DDBD515" w:rsidR="005544C0" w:rsidRPr="008B6825" w:rsidRDefault="000A13E0" w:rsidP="008B6825">
      <w:pPr>
        <w:pStyle w:val="1"/>
        <w:overflowPunct w:val="0"/>
        <w:spacing w:beforeLines="100" w:afterLines="50" w:after="120" w:line="340" w:lineRule="atLeast"/>
        <w:jc w:val="both"/>
        <w:rPr>
          <w:rFonts w:ascii="SimHei" w:eastAsia="SimHei" w:hAnsi="SimHei"/>
          <w:b w:val="0"/>
          <w:sz w:val="21"/>
        </w:rPr>
      </w:pPr>
      <w:r w:rsidRPr="008B6825">
        <w:rPr>
          <w:rFonts w:ascii="SimHei" w:eastAsia="SimHei" w:hAnsi="SimHei" w:hint="eastAsia"/>
          <w:b w:val="0"/>
          <w:sz w:val="21"/>
        </w:rPr>
        <w:t>议程第3项：通过议程</w:t>
      </w:r>
    </w:p>
    <w:p w14:paraId="4127D433" w14:textId="032CD212" w:rsidR="00225473" w:rsidRPr="00487D7D" w:rsidRDefault="00756C06" w:rsidP="000C6904">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美利坚合众国代表团指出，议程草案</w:t>
      </w:r>
      <w:r w:rsidR="00EA28E2" w:rsidRPr="00487D7D">
        <w:rPr>
          <w:rFonts w:ascii="SimSun" w:hAnsi="SimSun" w:hint="eastAsia"/>
          <w:sz w:val="21"/>
        </w:rPr>
        <w:t>先</w:t>
      </w:r>
      <w:r w:rsidRPr="00487D7D">
        <w:rPr>
          <w:rFonts w:ascii="SimSun" w:hAnsi="SimSun" w:hint="eastAsia"/>
          <w:sz w:val="21"/>
        </w:rPr>
        <w:t>前</w:t>
      </w:r>
      <w:r w:rsidR="00EA28E2" w:rsidRPr="00487D7D">
        <w:rPr>
          <w:rFonts w:ascii="SimSun" w:hAnsi="SimSun" w:hint="eastAsia"/>
          <w:sz w:val="21"/>
        </w:rPr>
        <w:t>有</w:t>
      </w:r>
      <w:r w:rsidRPr="00487D7D">
        <w:rPr>
          <w:rFonts w:ascii="SimSun" w:hAnsi="SimSun" w:hint="eastAsia"/>
          <w:sz w:val="21"/>
        </w:rPr>
        <w:t>一版本包括“</w:t>
      </w:r>
      <w:r w:rsidR="00EA28E2" w:rsidRPr="00487D7D">
        <w:rPr>
          <w:rFonts w:ascii="SimSun" w:hAnsi="SimSun" w:hint="eastAsia"/>
          <w:sz w:val="21"/>
        </w:rPr>
        <w:t>可能对费用表进行的修订</w:t>
      </w:r>
      <w:r w:rsidRPr="00487D7D">
        <w:rPr>
          <w:rFonts w:ascii="SimSun" w:hAnsi="SimSun" w:hint="eastAsia"/>
          <w:sz w:val="21"/>
        </w:rPr>
        <w:t>”。代表团提到文件A/57/12第88</w:t>
      </w:r>
      <w:r w:rsidR="000C6904">
        <w:rPr>
          <w:rFonts w:ascii="SimSun" w:hAnsi="SimSun" w:hint="eastAsia"/>
          <w:sz w:val="21"/>
        </w:rPr>
        <w:t>（</w:t>
      </w:r>
      <w:r w:rsidR="001E721C">
        <w:rPr>
          <w:rFonts w:ascii="SimSun" w:hAnsi="SimSun" w:hint="eastAsia"/>
          <w:sz w:val="21"/>
        </w:rPr>
        <w:t>i</w:t>
      </w:r>
      <w:r w:rsidR="001E721C">
        <w:rPr>
          <w:rFonts w:ascii="SimSun" w:hAnsi="SimSun"/>
          <w:sz w:val="21"/>
        </w:rPr>
        <w:t>i</w:t>
      </w:r>
      <w:r w:rsidR="000C6904">
        <w:rPr>
          <w:rFonts w:ascii="SimSun" w:hAnsi="SimSun" w:hint="eastAsia"/>
          <w:sz w:val="21"/>
        </w:rPr>
        <w:t>）</w:t>
      </w:r>
      <w:r w:rsidRPr="00487D7D">
        <w:rPr>
          <w:rFonts w:ascii="SimSun" w:hAnsi="SimSun" w:hint="eastAsia"/>
          <w:sz w:val="21"/>
        </w:rPr>
        <w:t>和</w:t>
      </w:r>
      <w:r w:rsidR="000C6904">
        <w:rPr>
          <w:rFonts w:ascii="SimSun" w:hAnsi="SimSun" w:hint="eastAsia"/>
          <w:sz w:val="21"/>
        </w:rPr>
        <w:t>（</w:t>
      </w:r>
      <w:r w:rsidR="001E721C">
        <w:rPr>
          <w:rFonts w:ascii="SimSun" w:hAnsi="SimSun" w:hint="eastAsia"/>
          <w:sz w:val="21"/>
        </w:rPr>
        <w:t>i</w:t>
      </w:r>
      <w:r w:rsidR="001E721C">
        <w:rPr>
          <w:rFonts w:ascii="SimSun" w:hAnsi="SimSun"/>
          <w:sz w:val="21"/>
        </w:rPr>
        <w:t>ii</w:t>
      </w:r>
      <w:r w:rsidR="000C6904">
        <w:rPr>
          <w:rFonts w:ascii="SimSun" w:hAnsi="SimSun" w:hint="eastAsia"/>
          <w:sz w:val="21"/>
        </w:rPr>
        <w:t>）</w:t>
      </w:r>
      <w:r w:rsidRPr="00487D7D">
        <w:rPr>
          <w:rFonts w:ascii="SimSun" w:hAnsi="SimSun" w:hint="eastAsia"/>
          <w:sz w:val="21"/>
        </w:rPr>
        <w:t>段，结论是根据收费</w:t>
      </w:r>
      <w:r w:rsidR="00243B2B" w:rsidRPr="00487D7D">
        <w:rPr>
          <w:rFonts w:ascii="SimSun" w:hAnsi="SimSun" w:hint="eastAsia"/>
          <w:sz w:val="21"/>
        </w:rPr>
        <w:t>供</w:t>
      </w:r>
      <w:r w:rsidR="00243B2B" w:rsidRPr="00487D7D">
        <w:rPr>
          <w:rFonts w:ascii="SimSun" w:hAnsi="SimSun"/>
          <w:sz w:val="21"/>
        </w:rPr>
        <w:t>资</w:t>
      </w:r>
      <w:r w:rsidR="00243B2B" w:rsidRPr="00487D7D">
        <w:rPr>
          <w:rFonts w:ascii="SimSun" w:hAnsi="SimSun" w:hint="eastAsia"/>
          <w:sz w:val="21"/>
        </w:rPr>
        <w:t>联</w:t>
      </w:r>
      <w:r w:rsidR="00243B2B" w:rsidRPr="00487D7D">
        <w:rPr>
          <w:rFonts w:ascii="SimSun" w:hAnsi="SimSun"/>
          <w:sz w:val="21"/>
        </w:rPr>
        <w:t>盟</w:t>
      </w:r>
      <w:r w:rsidRPr="00487D7D">
        <w:rPr>
          <w:rFonts w:ascii="SimSun" w:hAnsi="SimSun" w:hint="eastAsia"/>
          <w:sz w:val="21"/>
        </w:rPr>
        <w:t>的条约，每个</w:t>
      </w:r>
      <w:r w:rsidR="00243B2B" w:rsidRPr="00487D7D">
        <w:rPr>
          <w:rFonts w:ascii="SimSun" w:hAnsi="SimSun" w:hint="eastAsia"/>
          <w:sz w:val="21"/>
        </w:rPr>
        <w:t>联</w:t>
      </w:r>
      <w:r w:rsidR="00243B2B" w:rsidRPr="00487D7D">
        <w:rPr>
          <w:rFonts w:ascii="SimSun" w:hAnsi="SimSun"/>
          <w:sz w:val="21"/>
        </w:rPr>
        <w:t>盟</w:t>
      </w:r>
      <w:r w:rsidRPr="00487D7D">
        <w:rPr>
          <w:rFonts w:ascii="SimSun" w:hAnsi="SimSun" w:hint="eastAsia"/>
          <w:sz w:val="21"/>
        </w:rPr>
        <w:t>应有足够的收入来支付自己的开支；预计两年出现赤字的收费</w:t>
      </w:r>
      <w:r w:rsidR="00243B2B" w:rsidRPr="00487D7D">
        <w:rPr>
          <w:rFonts w:ascii="SimSun" w:hAnsi="SimSun" w:hint="eastAsia"/>
          <w:sz w:val="21"/>
        </w:rPr>
        <w:t>供</w:t>
      </w:r>
      <w:r w:rsidR="00243B2B" w:rsidRPr="00487D7D">
        <w:rPr>
          <w:rFonts w:ascii="SimSun" w:hAnsi="SimSun"/>
          <w:sz w:val="21"/>
        </w:rPr>
        <w:t>资联盟</w:t>
      </w:r>
      <w:r w:rsidRPr="00487D7D">
        <w:rPr>
          <w:rFonts w:ascii="SimSun" w:hAnsi="SimSun" w:hint="eastAsia"/>
          <w:sz w:val="21"/>
        </w:rPr>
        <w:t>应根据自己的条约审查</w:t>
      </w:r>
      <w:r w:rsidR="00243B2B" w:rsidRPr="00487D7D">
        <w:rPr>
          <w:rFonts w:ascii="SimSun" w:hAnsi="SimSun" w:hint="eastAsia"/>
          <w:sz w:val="21"/>
        </w:rPr>
        <w:t>消除</w:t>
      </w:r>
      <w:r w:rsidRPr="00487D7D">
        <w:rPr>
          <w:rFonts w:ascii="SimSun" w:hAnsi="SimSun" w:hint="eastAsia"/>
          <w:sz w:val="21"/>
        </w:rPr>
        <w:t>赤字的措施。代表团表示，它已向秘书处提供了一份题为“</w:t>
      </w:r>
      <w:r w:rsidR="00805DDC" w:rsidRPr="00487D7D">
        <w:rPr>
          <w:rFonts w:ascii="SimSun" w:hAnsi="SimSun" w:hint="eastAsia"/>
          <w:sz w:val="21"/>
        </w:rPr>
        <w:t>为本组织的财务稳健</w:t>
      </w:r>
      <w:proofErr w:type="gramStart"/>
      <w:r w:rsidR="00805DDC" w:rsidRPr="00487D7D">
        <w:rPr>
          <w:rFonts w:ascii="SimSun" w:hAnsi="SimSun" w:hint="eastAsia"/>
          <w:sz w:val="21"/>
        </w:rPr>
        <w:t>作出</w:t>
      </w:r>
      <w:proofErr w:type="gramEnd"/>
      <w:r w:rsidR="00805DDC" w:rsidRPr="00487D7D">
        <w:rPr>
          <w:rFonts w:ascii="SimSun" w:hAnsi="SimSun" w:hint="eastAsia"/>
          <w:sz w:val="21"/>
        </w:rPr>
        <w:t>贡献</w:t>
      </w:r>
      <w:r w:rsidRPr="00487D7D">
        <w:rPr>
          <w:rFonts w:ascii="SimSun" w:hAnsi="SimSun" w:hint="eastAsia"/>
          <w:sz w:val="21"/>
        </w:rPr>
        <w:t>”的文件。代表团请工作组将该项目列入本届会议议程。</w:t>
      </w:r>
    </w:p>
    <w:p w14:paraId="4FEB736A" w14:textId="6C0A3641" w:rsidR="009752A5" w:rsidRPr="00487D7D" w:rsidRDefault="0010442D" w:rsidP="004B65D9">
      <w:pPr>
        <w:pStyle w:val="ONUME"/>
        <w:tabs>
          <w:tab w:val="clear" w:pos="747"/>
        </w:tabs>
        <w:overflowPunct w:val="0"/>
        <w:spacing w:afterLines="50" w:after="120" w:line="340" w:lineRule="atLeast"/>
        <w:ind w:left="0"/>
        <w:jc w:val="both"/>
        <w:rPr>
          <w:rFonts w:ascii="SimSun" w:hAnsi="SimSun"/>
          <w:bCs/>
          <w:sz w:val="21"/>
        </w:rPr>
      </w:pPr>
      <w:r w:rsidRPr="00487D7D">
        <w:rPr>
          <w:rFonts w:ascii="SimSun" w:hAnsi="SimSun" w:hint="eastAsia"/>
          <w:sz w:val="21"/>
        </w:rPr>
        <w:t>考虑到在会前没有意识到这一提议，</w:t>
      </w:r>
      <w:r w:rsidR="00351642" w:rsidRPr="00487D7D">
        <w:rPr>
          <w:rFonts w:ascii="SimSun" w:hAnsi="SimSun" w:hint="eastAsia"/>
          <w:sz w:val="21"/>
        </w:rPr>
        <w:t>因此</w:t>
      </w:r>
      <w:r w:rsidR="00351642" w:rsidRPr="00487D7D">
        <w:rPr>
          <w:rFonts w:ascii="SimSun" w:hAnsi="SimSun"/>
          <w:sz w:val="21"/>
        </w:rPr>
        <w:t>也本不可</w:t>
      </w:r>
      <w:r w:rsidR="00133682" w:rsidRPr="00487D7D">
        <w:rPr>
          <w:rFonts w:ascii="SimSun" w:hAnsi="SimSun" w:hint="eastAsia"/>
          <w:sz w:val="21"/>
        </w:rPr>
        <w:t>能</w:t>
      </w:r>
      <w:r w:rsidRPr="00487D7D">
        <w:rPr>
          <w:rFonts w:ascii="SimSun" w:hAnsi="SimSun" w:hint="eastAsia"/>
          <w:sz w:val="21"/>
        </w:rPr>
        <w:t>就此问题与其行政当局交流的</w:t>
      </w:r>
      <w:r w:rsidR="00351642" w:rsidRPr="00487D7D">
        <w:rPr>
          <w:rFonts w:ascii="SimSun" w:hAnsi="SimSun" w:hint="eastAsia"/>
          <w:sz w:val="21"/>
        </w:rPr>
        <w:t>代表</w:t>
      </w:r>
      <w:r w:rsidR="00351642" w:rsidRPr="00487D7D">
        <w:rPr>
          <w:rFonts w:ascii="SimSun" w:hAnsi="SimSun"/>
          <w:sz w:val="21"/>
        </w:rPr>
        <w:t>团</w:t>
      </w:r>
      <w:r w:rsidR="00351642" w:rsidRPr="00487D7D">
        <w:rPr>
          <w:rFonts w:ascii="SimSun" w:hAnsi="SimSun" w:hint="eastAsia"/>
          <w:sz w:val="21"/>
        </w:rPr>
        <w:t>所表达的观点</w:t>
      </w:r>
      <w:r w:rsidRPr="00487D7D">
        <w:rPr>
          <w:rFonts w:ascii="SimSun" w:hAnsi="SimSun" w:hint="eastAsia"/>
          <w:sz w:val="21"/>
        </w:rPr>
        <w:t>，主席提议美利坚合众国代表团在</w:t>
      </w:r>
      <w:r w:rsidR="00351642" w:rsidRPr="00487D7D">
        <w:rPr>
          <w:rFonts w:ascii="SimSun" w:hAnsi="SimSun" w:hint="eastAsia"/>
          <w:sz w:val="21"/>
        </w:rPr>
        <w:t>第</w:t>
      </w:r>
      <w:r w:rsidRPr="00487D7D">
        <w:rPr>
          <w:rFonts w:ascii="SimSun" w:hAnsi="SimSun" w:hint="eastAsia"/>
          <w:sz w:val="21"/>
        </w:rPr>
        <w:t>9</w:t>
      </w:r>
      <w:r w:rsidR="00351642" w:rsidRPr="00487D7D">
        <w:rPr>
          <w:rFonts w:ascii="SimSun" w:hAnsi="SimSun" w:hint="eastAsia"/>
          <w:sz w:val="21"/>
        </w:rPr>
        <w:t>项</w:t>
      </w:r>
      <w:r w:rsidRPr="00487D7D">
        <w:rPr>
          <w:rFonts w:ascii="SimSun" w:hAnsi="SimSun"/>
          <w:sz w:val="21"/>
        </w:rPr>
        <w:t>“</w:t>
      </w:r>
      <w:r w:rsidRPr="00487D7D">
        <w:rPr>
          <w:rFonts w:ascii="SimSun" w:hAnsi="SimSun" w:hint="eastAsia"/>
          <w:sz w:val="21"/>
        </w:rPr>
        <w:t>其他事项</w:t>
      </w:r>
      <w:r w:rsidRPr="00487D7D">
        <w:rPr>
          <w:rFonts w:ascii="SimSun" w:hAnsi="SimSun"/>
          <w:sz w:val="21"/>
        </w:rPr>
        <w:t>”</w:t>
      </w:r>
      <w:r w:rsidRPr="00487D7D">
        <w:rPr>
          <w:rFonts w:ascii="SimSun" w:hAnsi="SimSun" w:hint="eastAsia"/>
          <w:sz w:val="21"/>
        </w:rPr>
        <w:t>中介绍其提议。</w:t>
      </w:r>
    </w:p>
    <w:p w14:paraId="2078F3DC" w14:textId="77777777" w:rsidR="001E721C" w:rsidRPr="001E721C" w:rsidRDefault="001E721C" w:rsidP="001E721C">
      <w:pPr>
        <w:pStyle w:val="ONUME"/>
        <w:tabs>
          <w:tab w:val="clear" w:pos="747"/>
        </w:tabs>
        <w:overflowPunct w:val="0"/>
        <w:spacing w:afterLines="50" w:after="120" w:line="340" w:lineRule="atLeast"/>
        <w:ind w:left="0"/>
        <w:jc w:val="both"/>
        <w:rPr>
          <w:rFonts w:ascii="SimSun" w:hAnsi="SimSun"/>
          <w:sz w:val="21"/>
        </w:rPr>
      </w:pPr>
      <w:r w:rsidRPr="001E721C">
        <w:rPr>
          <w:rFonts w:ascii="SimSun" w:hAnsi="SimSun" w:hint="eastAsia"/>
          <w:sz w:val="21"/>
        </w:rPr>
        <w:t>工作组通过了议程草案（文件</w:t>
      </w:r>
      <w:r w:rsidRPr="001E721C">
        <w:rPr>
          <w:rFonts w:ascii="SimSun" w:hAnsi="SimSun"/>
          <w:sz w:val="21"/>
        </w:rPr>
        <w:t>H/LD/WG/7/1 Prov.3</w:t>
      </w:r>
      <w:r w:rsidRPr="001E721C">
        <w:rPr>
          <w:rFonts w:ascii="SimSun" w:hAnsi="SimSun" w:hint="eastAsia"/>
          <w:sz w:val="21"/>
        </w:rPr>
        <w:t>），未作修改。</w:t>
      </w:r>
      <w:r w:rsidRPr="001E721C">
        <w:rPr>
          <w:rFonts w:ascii="SimSun" w:hAnsi="SimSun"/>
          <w:sz w:val="21"/>
        </w:rPr>
        <w:t xml:space="preserve"> </w:t>
      </w:r>
    </w:p>
    <w:p w14:paraId="183421A6" w14:textId="3557BEE9" w:rsidR="005544C0" w:rsidRPr="00455B0D" w:rsidRDefault="001805E5" w:rsidP="00455B0D">
      <w:pPr>
        <w:pStyle w:val="2"/>
        <w:spacing w:beforeLines="100" w:afterLines="50" w:after="120" w:line="340" w:lineRule="atLeast"/>
        <w:jc w:val="both"/>
        <w:rPr>
          <w:rFonts w:ascii="SimSun" w:hAnsi="SimSun"/>
          <w:b/>
          <w:sz w:val="21"/>
        </w:rPr>
      </w:pPr>
      <w:r w:rsidRPr="00455B0D">
        <w:rPr>
          <w:rFonts w:ascii="SimSun" w:hAnsi="SimSun" w:hint="eastAsia"/>
          <w:b/>
          <w:sz w:val="21"/>
        </w:rPr>
        <w:t>一般性发言</w:t>
      </w:r>
    </w:p>
    <w:p w14:paraId="22FBA0E4" w14:textId="3325231C" w:rsidR="00F97CFF" w:rsidRPr="00487D7D" w:rsidRDefault="001805E5"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联合王国代表团指出，它首次作为海牙联盟成员参加工作组，并感谢产权组织国际局帮助它成为第68个成员。代表团表示，其批准将为工业</w:t>
      </w:r>
      <w:r w:rsidR="00425147" w:rsidRPr="00487D7D">
        <w:rPr>
          <w:rFonts w:ascii="SimSun" w:hAnsi="SimSun" w:hint="eastAsia"/>
          <w:sz w:val="21"/>
        </w:rPr>
        <w:t>品</w:t>
      </w:r>
      <w:r w:rsidR="00425147" w:rsidRPr="00487D7D">
        <w:rPr>
          <w:rFonts w:ascii="SimSun" w:hAnsi="SimSun"/>
          <w:sz w:val="21"/>
        </w:rPr>
        <w:t>外观</w:t>
      </w:r>
      <w:r w:rsidRPr="00487D7D">
        <w:rPr>
          <w:rFonts w:ascii="SimSun" w:hAnsi="SimSun" w:hint="eastAsia"/>
          <w:sz w:val="21"/>
        </w:rPr>
        <w:t>设计注册提供更大的选择。代表团还通报说，</w:t>
      </w:r>
      <w:r w:rsidR="00425147" w:rsidRPr="00487D7D">
        <w:rPr>
          <w:rFonts w:ascii="SimSun" w:hAnsi="SimSun" w:hint="eastAsia"/>
          <w:sz w:val="21"/>
        </w:rPr>
        <w:t>外观</w:t>
      </w:r>
      <w:r w:rsidRPr="00487D7D">
        <w:rPr>
          <w:rFonts w:ascii="SimSun" w:hAnsi="SimSun" w:hint="eastAsia"/>
          <w:sz w:val="21"/>
        </w:rPr>
        <w:t>设计业务创造了联合王国国内生产总值的11%以上，无形资产总投资估计超过140亿英镑。该批准将使</w:t>
      </w:r>
      <w:r w:rsidR="009D43F6" w:rsidRPr="00487D7D">
        <w:rPr>
          <w:rFonts w:ascii="SimSun" w:hAnsi="SimSun" w:hint="eastAsia"/>
          <w:sz w:val="21"/>
        </w:rPr>
        <w:t>全</w:t>
      </w:r>
      <w:r w:rsidRPr="00487D7D">
        <w:rPr>
          <w:rFonts w:ascii="SimSun" w:hAnsi="SimSun" w:hint="eastAsia"/>
          <w:sz w:val="21"/>
        </w:rPr>
        <w:t>国</w:t>
      </w:r>
      <w:r w:rsidR="009D43F6" w:rsidRPr="00487D7D">
        <w:rPr>
          <w:rFonts w:ascii="SimSun" w:hAnsi="SimSun" w:hint="eastAsia"/>
          <w:sz w:val="21"/>
        </w:rPr>
        <w:t>外观</w:t>
      </w:r>
      <w:r w:rsidRPr="00487D7D">
        <w:rPr>
          <w:rFonts w:ascii="SimSun" w:hAnsi="SimSun" w:hint="eastAsia"/>
          <w:sz w:val="21"/>
        </w:rPr>
        <w:t>设计者，特别是中小企业的</w:t>
      </w:r>
      <w:r w:rsidR="009D43F6" w:rsidRPr="00487D7D">
        <w:rPr>
          <w:rFonts w:ascii="SimSun" w:hAnsi="SimSun" w:hint="eastAsia"/>
          <w:sz w:val="21"/>
        </w:rPr>
        <w:t>外观</w:t>
      </w:r>
      <w:r w:rsidRPr="00487D7D">
        <w:rPr>
          <w:rFonts w:ascii="SimSun" w:hAnsi="SimSun" w:hint="eastAsia"/>
          <w:sz w:val="21"/>
        </w:rPr>
        <w:t>设计者</w:t>
      </w:r>
      <w:r w:rsidR="009D43F6" w:rsidRPr="00487D7D">
        <w:rPr>
          <w:rFonts w:ascii="SimSun" w:hAnsi="SimSun" w:hint="eastAsia"/>
          <w:sz w:val="21"/>
        </w:rPr>
        <w:t>，</w:t>
      </w:r>
      <w:r w:rsidRPr="00487D7D">
        <w:rPr>
          <w:rFonts w:ascii="SimSun" w:hAnsi="SimSun" w:hint="eastAsia"/>
          <w:sz w:val="21"/>
        </w:rPr>
        <w:t>能够在国际上注册其</w:t>
      </w:r>
      <w:r w:rsidR="009D43F6" w:rsidRPr="00487D7D">
        <w:rPr>
          <w:rFonts w:ascii="SimSun" w:hAnsi="SimSun" w:hint="eastAsia"/>
          <w:sz w:val="21"/>
        </w:rPr>
        <w:t>外观</w:t>
      </w:r>
      <w:r w:rsidRPr="00487D7D">
        <w:rPr>
          <w:rFonts w:ascii="SimSun" w:hAnsi="SimSun" w:hint="eastAsia"/>
          <w:sz w:val="21"/>
        </w:rPr>
        <w:t>设计。代表团通报说，自</w:t>
      </w:r>
      <w:r w:rsidR="009D43F6" w:rsidRPr="00487D7D">
        <w:rPr>
          <w:rFonts w:ascii="SimSun" w:hAnsi="SimSun" w:hint="eastAsia"/>
          <w:sz w:val="21"/>
        </w:rPr>
        <w:t>《</w:t>
      </w:r>
      <w:r w:rsidRPr="00487D7D">
        <w:rPr>
          <w:rFonts w:ascii="SimSun" w:hAnsi="SimSun" w:hint="eastAsia"/>
          <w:sz w:val="21"/>
        </w:rPr>
        <w:t>1999年</w:t>
      </w:r>
      <w:r w:rsidR="009D43F6" w:rsidRPr="00487D7D">
        <w:rPr>
          <w:rFonts w:ascii="SimSun" w:hAnsi="SimSun" w:hint="eastAsia"/>
          <w:sz w:val="21"/>
        </w:rPr>
        <w:t>文本</w:t>
      </w:r>
      <w:r w:rsidR="009D43F6" w:rsidRPr="00487D7D">
        <w:rPr>
          <w:rFonts w:ascii="SimSun" w:hAnsi="SimSun"/>
          <w:sz w:val="21"/>
        </w:rPr>
        <w:t>》</w:t>
      </w:r>
      <w:r w:rsidRPr="00487D7D">
        <w:rPr>
          <w:rFonts w:ascii="SimSun" w:hAnsi="SimSun" w:hint="eastAsia"/>
          <w:sz w:val="21"/>
        </w:rPr>
        <w:t>2018年6月13日对联合王国生效以来，联合王国</w:t>
      </w:r>
      <w:r w:rsidR="00D10DFE" w:rsidRPr="00487D7D">
        <w:rPr>
          <w:rFonts w:ascii="SimSun" w:hAnsi="SimSun" w:hint="eastAsia"/>
          <w:sz w:val="21"/>
        </w:rPr>
        <w:t>在</w:t>
      </w:r>
      <w:r w:rsidRPr="00487D7D">
        <w:rPr>
          <w:rFonts w:ascii="SimSun" w:hAnsi="SimSun" w:hint="eastAsia"/>
          <w:sz w:val="21"/>
        </w:rPr>
        <w:t>30</w:t>
      </w:r>
      <w:r w:rsidR="00133682" w:rsidRPr="00487D7D">
        <w:rPr>
          <w:rFonts w:ascii="SimSun" w:hAnsi="SimSun" w:hint="eastAsia"/>
          <w:sz w:val="21"/>
        </w:rPr>
        <w:t>份</w:t>
      </w:r>
      <w:r w:rsidRPr="00487D7D">
        <w:rPr>
          <w:rFonts w:ascii="SimSun" w:hAnsi="SimSun" w:hint="eastAsia"/>
          <w:sz w:val="21"/>
        </w:rPr>
        <w:t>国际注册</w:t>
      </w:r>
      <w:r w:rsidR="00D10DFE" w:rsidRPr="00487D7D">
        <w:rPr>
          <w:rFonts w:ascii="SimSun" w:hAnsi="SimSun" w:hint="eastAsia"/>
          <w:sz w:val="21"/>
        </w:rPr>
        <w:t>中</w:t>
      </w:r>
      <w:r w:rsidR="00D10DFE" w:rsidRPr="00487D7D">
        <w:rPr>
          <w:rFonts w:ascii="SimSun" w:hAnsi="SimSun"/>
          <w:sz w:val="21"/>
        </w:rPr>
        <w:t>被</w:t>
      </w:r>
      <w:r w:rsidRPr="00487D7D">
        <w:rPr>
          <w:rFonts w:ascii="SimSun" w:hAnsi="SimSun" w:hint="eastAsia"/>
          <w:sz w:val="21"/>
        </w:rPr>
        <w:t>指定，</w:t>
      </w:r>
      <w:r w:rsidR="00D10DFE" w:rsidRPr="00487D7D">
        <w:rPr>
          <w:rFonts w:ascii="SimSun" w:hAnsi="SimSun" w:hint="eastAsia"/>
          <w:sz w:val="21"/>
        </w:rPr>
        <w:t>它们</w:t>
      </w:r>
      <w:r w:rsidRPr="00487D7D">
        <w:rPr>
          <w:rFonts w:ascii="SimSun" w:hAnsi="SimSun" w:hint="eastAsia"/>
          <w:sz w:val="21"/>
        </w:rPr>
        <w:t>包含100多项</w:t>
      </w:r>
      <w:r w:rsidR="00D10DFE" w:rsidRPr="00487D7D">
        <w:rPr>
          <w:rFonts w:ascii="SimSun" w:hAnsi="SimSun" w:hint="eastAsia"/>
          <w:sz w:val="21"/>
        </w:rPr>
        <w:t>外观</w:t>
      </w:r>
      <w:r w:rsidRPr="00487D7D">
        <w:rPr>
          <w:rFonts w:ascii="SimSun" w:hAnsi="SimSun" w:hint="eastAsia"/>
          <w:sz w:val="21"/>
        </w:rPr>
        <w:t>设计。这些数据显示</w:t>
      </w:r>
      <w:r w:rsidR="00D10DFE" w:rsidRPr="00487D7D">
        <w:rPr>
          <w:rFonts w:ascii="SimSun" w:hAnsi="SimSun" w:hint="eastAsia"/>
          <w:sz w:val="21"/>
        </w:rPr>
        <w:t>了</w:t>
      </w:r>
      <w:r w:rsidRPr="00487D7D">
        <w:rPr>
          <w:rFonts w:ascii="SimSun" w:hAnsi="SimSun" w:hint="eastAsia"/>
          <w:sz w:val="21"/>
        </w:rPr>
        <w:t>用户对国际保护的明确需求，</w:t>
      </w:r>
      <w:r w:rsidR="00D10DFE" w:rsidRPr="00487D7D">
        <w:rPr>
          <w:rFonts w:ascii="SimSun" w:hAnsi="SimSun" w:hint="eastAsia"/>
          <w:sz w:val="21"/>
        </w:rPr>
        <w:t>也</w:t>
      </w:r>
      <w:r w:rsidRPr="00487D7D">
        <w:rPr>
          <w:rFonts w:ascii="SimSun" w:hAnsi="SimSun" w:hint="eastAsia"/>
          <w:sz w:val="21"/>
        </w:rPr>
        <w:t>反映了当前</w:t>
      </w:r>
      <w:r w:rsidR="00D10DFE" w:rsidRPr="00487D7D">
        <w:rPr>
          <w:rFonts w:ascii="SimSun" w:hAnsi="SimSun" w:hint="eastAsia"/>
          <w:sz w:val="21"/>
        </w:rPr>
        <w:t>世界</w:t>
      </w:r>
      <w:r w:rsidRPr="00487D7D">
        <w:rPr>
          <w:rFonts w:ascii="SimSun" w:hAnsi="SimSun" w:hint="eastAsia"/>
          <w:sz w:val="21"/>
        </w:rPr>
        <w:t>的全球化。代表团指出，海牙体系的进一步增长只会</w:t>
      </w:r>
      <w:r w:rsidR="00D10DFE" w:rsidRPr="00487D7D">
        <w:rPr>
          <w:rFonts w:ascii="SimSun" w:hAnsi="SimSun" w:hint="eastAsia"/>
          <w:sz w:val="21"/>
        </w:rPr>
        <w:t>促进</w:t>
      </w:r>
      <w:r w:rsidRPr="00487D7D">
        <w:rPr>
          <w:rFonts w:ascii="SimSun" w:hAnsi="SimSun" w:hint="eastAsia"/>
          <w:sz w:val="21"/>
        </w:rPr>
        <w:t>增长。</w:t>
      </w:r>
    </w:p>
    <w:p w14:paraId="43E7613C" w14:textId="714C7570" w:rsidR="004D1C48" w:rsidRPr="00487D7D" w:rsidRDefault="00D10DFE" w:rsidP="004B65D9">
      <w:pPr>
        <w:pStyle w:val="ONUME"/>
        <w:tabs>
          <w:tab w:val="clear" w:pos="747"/>
        </w:tabs>
        <w:overflowPunct w:val="0"/>
        <w:spacing w:afterLines="50" w:after="120" w:line="340" w:lineRule="atLeast"/>
        <w:ind w:left="0"/>
        <w:jc w:val="both"/>
        <w:rPr>
          <w:rFonts w:ascii="SimSun" w:hAnsi="SimSun"/>
          <w:sz w:val="21"/>
          <w:szCs w:val="22"/>
        </w:rPr>
      </w:pPr>
      <w:r w:rsidRPr="00487D7D">
        <w:rPr>
          <w:rFonts w:ascii="SimSun" w:hAnsi="SimSun" w:hint="eastAsia"/>
          <w:sz w:val="21"/>
        </w:rPr>
        <w:t>加拿大代表团于2018年7月16日当天宣布交存其加入</w:t>
      </w:r>
      <w:r w:rsidR="00C425E4" w:rsidRPr="00487D7D">
        <w:rPr>
          <w:rFonts w:ascii="SimSun" w:hAnsi="SimSun" w:hint="eastAsia"/>
          <w:sz w:val="21"/>
        </w:rPr>
        <w:t>《</w:t>
      </w:r>
      <w:r w:rsidRPr="00487D7D">
        <w:rPr>
          <w:rFonts w:ascii="SimSun" w:hAnsi="SimSun" w:hint="eastAsia"/>
          <w:sz w:val="21"/>
        </w:rPr>
        <w:t>1999年</w:t>
      </w:r>
      <w:r w:rsidR="00C425E4" w:rsidRPr="00487D7D">
        <w:rPr>
          <w:rFonts w:ascii="SimSun" w:hAnsi="SimSun" w:hint="eastAsia"/>
          <w:sz w:val="21"/>
        </w:rPr>
        <w:t>文本</w:t>
      </w:r>
      <w:r w:rsidR="00C425E4" w:rsidRPr="00487D7D">
        <w:rPr>
          <w:rFonts w:ascii="SimSun" w:hAnsi="SimSun"/>
          <w:sz w:val="21"/>
        </w:rPr>
        <w:t>》</w:t>
      </w:r>
      <w:r w:rsidRPr="00487D7D">
        <w:rPr>
          <w:rFonts w:ascii="SimSun" w:hAnsi="SimSun" w:hint="eastAsia"/>
          <w:sz w:val="21"/>
        </w:rPr>
        <w:t>的文书。因此，《1999年</w:t>
      </w:r>
      <w:r w:rsidR="00C425E4" w:rsidRPr="00487D7D">
        <w:rPr>
          <w:rFonts w:ascii="SimSun" w:hAnsi="SimSun" w:hint="eastAsia"/>
          <w:sz w:val="21"/>
        </w:rPr>
        <w:t>文本</w:t>
      </w:r>
      <w:r w:rsidRPr="00487D7D">
        <w:rPr>
          <w:rFonts w:ascii="SimSun" w:hAnsi="SimSun" w:hint="eastAsia"/>
          <w:sz w:val="21"/>
        </w:rPr>
        <w:t>》将于2018年11月5日对加拿大生效。代表团</w:t>
      </w:r>
      <w:r w:rsidR="00C425E4" w:rsidRPr="00487D7D">
        <w:rPr>
          <w:rFonts w:ascii="SimSun" w:hAnsi="SimSun" w:hint="eastAsia"/>
          <w:sz w:val="21"/>
        </w:rPr>
        <w:t>指出</w:t>
      </w:r>
      <w:r w:rsidRPr="00487D7D">
        <w:rPr>
          <w:rFonts w:ascii="SimSun" w:hAnsi="SimSun" w:hint="eastAsia"/>
          <w:sz w:val="21"/>
        </w:rPr>
        <w:t>，创新和知识产权是政府的一个</w:t>
      </w:r>
      <w:r w:rsidR="00C425E4" w:rsidRPr="00487D7D">
        <w:rPr>
          <w:rFonts w:ascii="SimSun" w:hAnsi="SimSun" w:hint="eastAsia"/>
          <w:sz w:val="21"/>
        </w:rPr>
        <w:t>重</w:t>
      </w:r>
      <w:r w:rsidR="00C425E4" w:rsidRPr="00487D7D">
        <w:rPr>
          <w:rFonts w:ascii="SimSun" w:hAnsi="SimSun"/>
          <w:sz w:val="21"/>
        </w:rPr>
        <w:t>中之重</w:t>
      </w:r>
      <w:r w:rsidRPr="00487D7D">
        <w:rPr>
          <w:rFonts w:ascii="SimSun" w:hAnsi="SimSun" w:hint="eastAsia"/>
          <w:sz w:val="21"/>
        </w:rPr>
        <w:t>。因此，政府在2017年启动了创新和技能计划，</w:t>
      </w:r>
      <w:r w:rsidR="003D0DCF" w:rsidRPr="00487D7D">
        <w:rPr>
          <w:rFonts w:ascii="SimSun" w:hAnsi="SimSun" w:hint="eastAsia"/>
          <w:sz w:val="21"/>
        </w:rPr>
        <w:t>要</w:t>
      </w:r>
      <w:r w:rsidRPr="00487D7D">
        <w:rPr>
          <w:rFonts w:ascii="SimSun" w:hAnsi="SimSun" w:hint="eastAsia"/>
          <w:sz w:val="21"/>
        </w:rPr>
        <w:t>使加拿大成为世界领先的创新中心，其中知识产权将是一个基本要素。2018年初，一项新的知识产权战略</w:t>
      </w:r>
      <w:r w:rsidR="003D0DCF" w:rsidRPr="00487D7D">
        <w:rPr>
          <w:rFonts w:ascii="SimSun" w:hAnsi="SimSun" w:hint="eastAsia"/>
          <w:sz w:val="21"/>
        </w:rPr>
        <w:t>公布</w:t>
      </w:r>
      <w:r w:rsidRPr="00487D7D">
        <w:rPr>
          <w:rFonts w:ascii="SimSun" w:hAnsi="SimSun" w:hint="eastAsia"/>
          <w:sz w:val="21"/>
        </w:rPr>
        <w:t>，以帮助加拿大企业、创造者、企业家和创新者更好地理解知识产权的保护</w:t>
      </w:r>
      <w:r w:rsidR="00B846E2" w:rsidRPr="00487D7D">
        <w:rPr>
          <w:rFonts w:ascii="SimSun" w:hAnsi="SimSun" w:hint="eastAsia"/>
          <w:sz w:val="21"/>
        </w:rPr>
        <w:t>与</w:t>
      </w:r>
      <w:r w:rsidRPr="00487D7D">
        <w:rPr>
          <w:rFonts w:ascii="SimSun" w:hAnsi="SimSun" w:hint="eastAsia"/>
          <w:sz w:val="21"/>
        </w:rPr>
        <w:t>获取。代表团还介绍了加拿大知识产权局</w:t>
      </w:r>
      <w:r w:rsidR="000C6904">
        <w:rPr>
          <w:rFonts w:ascii="SimSun" w:hAnsi="SimSun" w:hint="eastAsia"/>
          <w:sz w:val="21"/>
        </w:rPr>
        <w:t>（</w:t>
      </w:r>
      <w:r w:rsidRPr="00487D7D">
        <w:rPr>
          <w:rFonts w:ascii="SimSun" w:hAnsi="SimSun" w:hint="eastAsia"/>
          <w:sz w:val="21"/>
        </w:rPr>
        <w:t>CIPO</w:t>
      </w:r>
      <w:r w:rsidR="000C6904">
        <w:rPr>
          <w:rFonts w:ascii="SimSun" w:hAnsi="SimSun" w:hint="eastAsia"/>
          <w:sz w:val="21"/>
        </w:rPr>
        <w:t>）</w:t>
      </w:r>
      <w:r w:rsidRPr="00487D7D">
        <w:rPr>
          <w:rFonts w:ascii="SimSun" w:hAnsi="SimSun" w:hint="eastAsia"/>
          <w:sz w:val="21"/>
        </w:rPr>
        <w:t>在这</w:t>
      </w:r>
      <w:r w:rsidR="00416808" w:rsidRPr="00487D7D">
        <w:rPr>
          <w:rFonts w:ascii="SimSun" w:hAnsi="SimSun" w:hint="eastAsia"/>
          <w:sz w:val="21"/>
        </w:rPr>
        <w:t>种</w:t>
      </w:r>
      <w:r w:rsidR="00416808" w:rsidRPr="00487D7D">
        <w:rPr>
          <w:rFonts w:ascii="SimSun" w:hAnsi="SimSun"/>
          <w:sz w:val="21"/>
        </w:rPr>
        <w:t>背景下</w:t>
      </w:r>
      <w:r w:rsidR="00416808" w:rsidRPr="00487D7D">
        <w:rPr>
          <w:rFonts w:ascii="SimSun" w:hAnsi="SimSun" w:hint="eastAsia"/>
          <w:sz w:val="21"/>
        </w:rPr>
        <w:t>勾勒</w:t>
      </w:r>
      <w:r w:rsidRPr="00487D7D">
        <w:rPr>
          <w:rFonts w:ascii="SimSun" w:hAnsi="SimSun" w:hint="eastAsia"/>
          <w:sz w:val="21"/>
        </w:rPr>
        <w:t>的战略计划。加拿大正在加入《马德里议定书》、《新加坡条约》、《尼斯协定》和《专利法条约》，以便为加拿大人在多个国家获得知识产权保护提供更快、更简单和更具成本效益的方式。最后，代表团指出，加拿大连同其加入书发表了以下声明</w:t>
      </w:r>
      <w:r w:rsidR="008B6825">
        <w:rPr>
          <w:rFonts w:ascii="SimSun" w:hAnsi="SimSun"/>
          <w:sz w:val="21"/>
          <w:szCs w:val="22"/>
          <w:lang w:val="en-CA"/>
        </w:rPr>
        <w:t>：</w:t>
      </w:r>
    </w:p>
    <w:p w14:paraId="24D69E02" w14:textId="281FC0E6" w:rsidR="004D1C48" w:rsidRPr="00487D7D" w:rsidRDefault="004D1C48" w:rsidP="00455B0D">
      <w:pPr>
        <w:pStyle w:val="ONUME"/>
        <w:numPr>
          <w:ilvl w:val="0"/>
          <w:numId w:val="0"/>
        </w:numPr>
        <w:overflowPunct w:val="0"/>
        <w:spacing w:afterLines="50" w:after="120" w:line="340" w:lineRule="atLeast"/>
        <w:ind w:left="567"/>
        <w:jc w:val="both"/>
        <w:rPr>
          <w:rFonts w:ascii="SimSun" w:hAnsi="SimSun"/>
          <w:sz w:val="21"/>
          <w:szCs w:val="22"/>
          <w:lang w:val="en-CA"/>
        </w:rPr>
      </w:pPr>
      <w:r w:rsidRPr="00487D7D">
        <w:rPr>
          <w:rFonts w:ascii="SimSun" w:hAnsi="SimSun"/>
          <w:sz w:val="21"/>
          <w:szCs w:val="22"/>
          <w:lang w:val="en-CA"/>
        </w:rPr>
        <w:t>–</w:t>
      </w:r>
      <w:r w:rsidRPr="00487D7D">
        <w:rPr>
          <w:rFonts w:ascii="SimSun" w:hAnsi="SimSun"/>
          <w:sz w:val="21"/>
          <w:szCs w:val="22"/>
          <w:lang w:val="en-CA"/>
        </w:rPr>
        <w:tab/>
      </w:r>
      <w:r w:rsidR="0014038D" w:rsidRPr="00487D7D">
        <w:rPr>
          <w:rFonts w:ascii="SimSun" w:hAnsi="SimSun" w:hint="eastAsia"/>
          <w:sz w:val="21"/>
          <w:szCs w:val="22"/>
          <w:lang w:val="en-CA"/>
        </w:rPr>
        <w:t>国际申请不应通过CIPO提交</w:t>
      </w:r>
      <w:r w:rsidR="002F176D">
        <w:rPr>
          <w:rFonts w:ascii="SimSun" w:hAnsi="SimSun"/>
          <w:sz w:val="21"/>
          <w:szCs w:val="22"/>
          <w:lang w:val="en-CA"/>
        </w:rPr>
        <w:t>；</w:t>
      </w:r>
    </w:p>
    <w:p w14:paraId="1C52721C" w14:textId="21AF9775" w:rsidR="004D1C48" w:rsidRPr="00487D7D" w:rsidRDefault="004D1C48" w:rsidP="00455B0D">
      <w:pPr>
        <w:pStyle w:val="ONUME"/>
        <w:numPr>
          <w:ilvl w:val="0"/>
          <w:numId w:val="0"/>
        </w:numPr>
        <w:overflowPunct w:val="0"/>
        <w:spacing w:afterLines="50" w:after="120" w:line="340" w:lineRule="atLeast"/>
        <w:ind w:left="567"/>
        <w:jc w:val="both"/>
        <w:rPr>
          <w:rFonts w:ascii="SimSun" w:hAnsi="SimSun"/>
          <w:sz w:val="21"/>
          <w:szCs w:val="22"/>
          <w:lang w:val="en-CA"/>
        </w:rPr>
      </w:pPr>
      <w:r w:rsidRPr="00487D7D">
        <w:rPr>
          <w:rFonts w:ascii="SimSun" w:hAnsi="SimSun"/>
          <w:sz w:val="21"/>
          <w:szCs w:val="22"/>
          <w:lang w:val="en-CA"/>
        </w:rPr>
        <w:t>–</w:t>
      </w:r>
      <w:r w:rsidRPr="00487D7D">
        <w:rPr>
          <w:rFonts w:ascii="SimSun" w:hAnsi="SimSun"/>
          <w:sz w:val="21"/>
          <w:szCs w:val="22"/>
          <w:lang w:val="en-CA"/>
        </w:rPr>
        <w:tab/>
      </w:r>
      <w:r w:rsidR="0014038D" w:rsidRPr="00487D7D">
        <w:rPr>
          <w:rFonts w:ascii="SimSun" w:hAnsi="SimSun" w:hint="eastAsia"/>
          <w:sz w:val="21"/>
          <w:szCs w:val="22"/>
          <w:lang w:val="en-CA"/>
        </w:rPr>
        <w:t>国际申请的</w:t>
      </w:r>
      <w:r w:rsidR="006D5D27" w:rsidRPr="00487D7D">
        <w:rPr>
          <w:rFonts w:ascii="SimSun" w:hAnsi="SimSun" w:hint="eastAsia"/>
          <w:sz w:val="21"/>
          <w:szCs w:val="22"/>
          <w:lang w:val="en-CA"/>
        </w:rPr>
        <w:t>单独</w:t>
      </w:r>
      <w:r w:rsidR="0014038D" w:rsidRPr="00487D7D">
        <w:rPr>
          <w:rFonts w:ascii="SimSun" w:hAnsi="SimSun" w:hint="eastAsia"/>
          <w:sz w:val="21"/>
          <w:szCs w:val="22"/>
          <w:lang w:val="en-CA"/>
        </w:rPr>
        <w:t>指定费将是每项</w:t>
      </w:r>
      <w:r w:rsidR="009A30DB" w:rsidRPr="00487D7D">
        <w:rPr>
          <w:rFonts w:ascii="SimSun" w:hAnsi="SimSun" w:hint="eastAsia"/>
          <w:sz w:val="21"/>
          <w:szCs w:val="22"/>
          <w:lang w:val="en-CA"/>
        </w:rPr>
        <w:t>外观</w:t>
      </w:r>
      <w:r w:rsidR="0014038D" w:rsidRPr="00487D7D">
        <w:rPr>
          <w:rFonts w:ascii="SimSun" w:hAnsi="SimSun" w:hint="eastAsia"/>
          <w:sz w:val="21"/>
          <w:szCs w:val="22"/>
          <w:lang w:val="en-CA"/>
        </w:rPr>
        <w:t>设计400加元，每项</w:t>
      </w:r>
      <w:r w:rsidR="006D5D27" w:rsidRPr="00487D7D">
        <w:rPr>
          <w:rFonts w:ascii="SimSun" w:hAnsi="SimSun" w:hint="eastAsia"/>
          <w:sz w:val="21"/>
          <w:szCs w:val="22"/>
          <w:lang w:val="en-CA"/>
        </w:rPr>
        <w:t>外观</w:t>
      </w:r>
      <w:r w:rsidR="0014038D" w:rsidRPr="00487D7D">
        <w:rPr>
          <w:rFonts w:ascii="SimSun" w:hAnsi="SimSun" w:hint="eastAsia"/>
          <w:sz w:val="21"/>
          <w:szCs w:val="22"/>
          <w:lang w:val="en-CA"/>
        </w:rPr>
        <w:t>设计</w:t>
      </w:r>
      <w:r w:rsidR="006D5D27" w:rsidRPr="00487D7D">
        <w:rPr>
          <w:rFonts w:ascii="SimSun" w:hAnsi="SimSun" w:hint="eastAsia"/>
          <w:sz w:val="21"/>
          <w:szCs w:val="22"/>
          <w:lang w:val="en-CA"/>
        </w:rPr>
        <w:t>续</w:t>
      </w:r>
      <w:r w:rsidR="001310D3" w:rsidRPr="00487D7D">
        <w:rPr>
          <w:rFonts w:ascii="SimSun" w:hAnsi="SimSun" w:hint="eastAsia"/>
          <w:sz w:val="21"/>
          <w:szCs w:val="22"/>
          <w:lang w:val="en-CA"/>
        </w:rPr>
        <w:t>展</w:t>
      </w:r>
      <w:r w:rsidR="0014038D" w:rsidRPr="00487D7D">
        <w:rPr>
          <w:rFonts w:ascii="SimSun" w:hAnsi="SimSun" w:hint="eastAsia"/>
          <w:sz w:val="21"/>
          <w:szCs w:val="22"/>
          <w:lang w:val="en-CA"/>
        </w:rPr>
        <w:t>350加元</w:t>
      </w:r>
      <w:r w:rsidR="002F176D">
        <w:rPr>
          <w:rFonts w:ascii="SimSun" w:hAnsi="SimSun"/>
          <w:sz w:val="21"/>
          <w:szCs w:val="22"/>
          <w:lang w:val="en-CA"/>
        </w:rPr>
        <w:t>；</w:t>
      </w:r>
    </w:p>
    <w:p w14:paraId="273F9E39" w14:textId="1B9FFF56" w:rsidR="004D1C48" w:rsidRPr="00487D7D" w:rsidRDefault="004D1C48" w:rsidP="00455B0D">
      <w:pPr>
        <w:pStyle w:val="ONUME"/>
        <w:numPr>
          <w:ilvl w:val="0"/>
          <w:numId w:val="0"/>
        </w:numPr>
        <w:overflowPunct w:val="0"/>
        <w:spacing w:afterLines="50" w:after="120" w:line="340" w:lineRule="atLeast"/>
        <w:ind w:left="567"/>
        <w:jc w:val="both"/>
        <w:rPr>
          <w:rFonts w:ascii="SimSun" w:hAnsi="SimSun"/>
          <w:sz w:val="21"/>
          <w:szCs w:val="22"/>
          <w:lang w:val="en-CA"/>
        </w:rPr>
      </w:pPr>
      <w:r w:rsidRPr="00487D7D">
        <w:rPr>
          <w:rFonts w:ascii="SimSun" w:hAnsi="SimSun"/>
          <w:sz w:val="21"/>
          <w:szCs w:val="22"/>
          <w:lang w:val="en-CA"/>
        </w:rPr>
        <w:lastRenderedPageBreak/>
        <w:t>–</w:t>
      </w:r>
      <w:r w:rsidRPr="00487D7D">
        <w:rPr>
          <w:rFonts w:ascii="SimSun" w:hAnsi="SimSun"/>
          <w:sz w:val="21"/>
          <w:szCs w:val="22"/>
          <w:lang w:val="en-CA"/>
        </w:rPr>
        <w:tab/>
      </w:r>
      <w:r w:rsidR="00EF7B5B" w:rsidRPr="00487D7D">
        <w:rPr>
          <w:rFonts w:ascii="SimSun" w:hAnsi="SimSun" w:hint="eastAsia"/>
          <w:sz w:val="21"/>
          <w:szCs w:val="22"/>
          <w:lang w:val="en-CA"/>
        </w:rPr>
        <w:t>最长保护期限为15年</w:t>
      </w:r>
      <w:r w:rsidR="002F176D">
        <w:rPr>
          <w:rFonts w:ascii="SimSun" w:hAnsi="SimSun"/>
          <w:sz w:val="21"/>
          <w:szCs w:val="22"/>
          <w:lang w:val="en-CA"/>
        </w:rPr>
        <w:t>；</w:t>
      </w:r>
    </w:p>
    <w:p w14:paraId="2A581E86" w14:textId="27836C66" w:rsidR="00C276F6" w:rsidRPr="00487D7D" w:rsidRDefault="004D1C48" w:rsidP="00455B0D">
      <w:pPr>
        <w:pStyle w:val="ONUME"/>
        <w:numPr>
          <w:ilvl w:val="0"/>
          <w:numId w:val="0"/>
        </w:numPr>
        <w:overflowPunct w:val="0"/>
        <w:spacing w:afterLines="50" w:after="120" w:line="340" w:lineRule="atLeast"/>
        <w:ind w:left="567"/>
        <w:jc w:val="both"/>
        <w:rPr>
          <w:rFonts w:ascii="SimSun" w:hAnsi="SimSun"/>
          <w:sz w:val="21"/>
          <w:szCs w:val="22"/>
        </w:rPr>
      </w:pPr>
      <w:r w:rsidRPr="00487D7D">
        <w:rPr>
          <w:rFonts w:ascii="SimSun" w:hAnsi="SimSun"/>
          <w:sz w:val="21"/>
          <w:szCs w:val="22"/>
          <w:lang w:val="en-CA"/>
        </w:rPr>
        <w:t>–</w:t>
      </w:r>
      <w:r w:rsidRPr="00487D7D">
        <w:rPr>
          <w:rFonts w:ascii="SimSun" w:hAnsi="SimSun"/>
          <w:sz w:val="21"/>
          <w:szCs w:val="22"/>
          <w:lang w:val="en-CA"/>
        </w:rPr>
        <w:tab/>
      </w:r>
      <w:r w:rsidR="00067E47" w:rsidRPr="00487D7D">
        <w:rPr>
          <w:rFonts w:ascii="SimSun" w:hAnsi="SimSun" w:hint="eastAsia"/>
          <w:sz w:val="21"/>
          <w:szCs w:val="22"/>
          <w:lang w:val="en-CA"/>
        </w:rPr>
        <w:t>六个月的驳回期限将改为12个月的</w:t>
      </w:r>
      <w:r w:rsidR="00CA665E" w:rsidRPr="00487D7D">
        <w:rPr>
          <w:rFonts w:ascii="SimSun" w:hAnsi="SimSun" w:hint="eastAsia"/>
          <w:sz w:val="21"/>
          <w:szCs w:val="22"/>
          <w:lang w:val="en-CA"/>
        </w:rPr>
        <w:t>驳回</w:t>
      </w:r>
      <w:r w:rsidR="00067E47" w:rsidRPr="00487D7D">
        <w:rPr>
          <w:rFonts w:ascii="SimSun" w:hAnsi="SimSun" w:hint="eastAsia"/>
          <w:sz w:val="21"/>
          <w:szCs w:val="22"/>
          <w:lang w:val="en-CA"/>
        </w:rPr>
        <w:t>期</w:t>
      </w:r>
      <w:r w:rsidR="00CA665E" w:rsidRPr="00487D7D">
        <w:rPr>
          <w:rFonts w:ascii="SimSun" w:hAnsi="SimSun" w:hint="eastAsia"/>
          <w:sz w:val="21"/>
          <w:szCs w:val="22"/>
          <w:lang w:val="en-CA"/>
        </w:rPr>
        <w:t>限</w:t>
      </w:r>
      <w:r w:rsidR="00067E47" w:rsidRPr="00487D7D">
        <w:rPr>
          <w:rFonts w:ascii="SimSun" w:hAnsi="SimSun" w:hint="eastAsia"/>
          <w:sz w:val="21"/>
          <w:szCs w:val="22"/>
          <w:lang w:val="en-CA"/>
        </w:rPr>
        <w:t>。</w:t>
      </w:r>
    </w:p>
    <w:p w14:paraId="1197D067" w14:textId="447B527F" w:rsidR="005544C0" w:rsidRPr="00487D7D" w:rsidRDefault="00CA665E" w:rsidP="004B65D9">
      <w:pPr>
        <w:pStyle w:val="ONUME"/>
        <w:tabs>
          <w:tab w:val="clear" w:pos="747"/>
        </w:tabs>
        <w:overflowPunct w:val="0"/>
        <w:spacing w:afterLines="50" w:after="120" w:line="340" w:lineRule="atLeast"/>
        <w:ind w:left="0"/>
        <w:jc w:val="both"/>
        <w:rPr>
          <w:rFonts w:ascii="SimSun" w:hAnsi="SimSun"/>
          <w:sz w:val="21"/>
          <w:szCs w:val="22"/>
        </w:rPr>
      </w:pPr>
      <w:r w:rsidRPr="00487D7D">
        <w:rPr>
          <w:rFonts w:ascii="SimSun" w:hAnsi="SimSun" w:hint="eastAsia"/>
          <w:sz w:val="21"/>
        </w:rPr>
        <w:t>伯利兹代表团指出，这是伯利兹第一次参加工作组</w:t>
      </w:r>
      <w:r w:rsidR="001310D3" w:rsidRPr="00487D7D">
        <w:rPr>
          <w:rFonts w:ascii="SimSun" w:hAnsi="SimSun" w:hint="eastAsia"/>
          <w:sz w:val="21"/>
        </w:rPr>
        <w:t>工作</w:t>
      </w:r>
      <w:r w:rsidRPr="00487D7D">
        <w:rPr>
          <w:rFonts w:ascii="SimSun" w:hAnsi="SimSun" w:hint="eastAsia"/>
          <w:sz w:val="21"/>
        </w:rPr>
        <w:t>，并回顾伯利兹是加勒比</w:t>
      </w:r>
      <w:r w:rsidR="001310D3" w:rsidRPr="00487D7D">
        <w:rPr>
          <w:rFonts w:ascii="SimSun" w:hAnsi="SimSun" w:hint="eastAsia"/>
          <w:sz w:val="21"/>
        </w:rPr>
        <w:t>的唯一</w:t>
      </w:r>
      <w:r w:rsidRPr="00487D7D">
        <w:rPr>
          <w:rFonts w:ascii="SimSun" w:hAnsi="SimSun" w:hint="eastAsia"/>
          <w:sz w:val="21"/>
        </w:rPr>
        <w:t>成员。代表团表示</w:t>
      </w:r>
      <w:r w:rsidR="00CA1F14" w:rsidRPr="00487D7D">
        <w:rPr>
          <w:rFonts w:ascii="SimSun" w:hAnsi="SimSun" w:hint="eastAsia"/>
          <w:sz w:val="21"/>
        </w:rPr>
        <w:t>，</w:t>
      </w:r>
      <w:r w:rsidRPr="00487D7D">
        <w:rPr>
          <w:rFonts w:ascii="SimSun" w:hAnsi="SimSun" w:hint="eastAsia"/>
          <w:sz w:val="21"/>
        </w:rPr>
        <w:t>希望该国成为其他加勒比国家加入海牙体系的垫脚石。代表团表示</w:t>
      </w:r>
      <w:r w:rsidR="00CA1F14" w:rsidRPr="00487D7D">
        <w:rPr>
          <w:rFonts w:ascii="SimSun" w:hAnsi="SimSun" w:hint="eastAsia"/>
          <w:sz w:val="21"/>
        </w:rPr>
        <w:t>，</w:t>
      </w:r>
      <w:r w:rsidRPr="00487D7D">
        <w:rPr>
          <w:rFonts w:ascii="SimSun" w:hAnsi="SimSun" w:hint="eastAsia"/>
          <w:sz w:val="21"/>
        </w:rPr>
        <w:t>计划在秋季大会</w:t>
      </w:r>
      <w:r w:rsidR="00CA1F14" w:rsidRPr="00487D7D">
        <w:rPr>
          <w:rFonts w:ascii="SimSun" w:hAnsi="SimSun" w:hint="eastAsia"/>
          <w:sz w:val="21"/>
        </w:rPr>
        <w:t>之</w:t>
      </w:r>
      <w:r w:rsidR="00CA1F14" w:rsidRPr="00487D7D">
        <w:rPr>
          <w:rFonts w:ascii="SimSun" w:hAnsi="SimSun"/>
          <w:sz w:val="21"/>
        </w:rPr>
        <w:t>前</w:t>
      </w:r>
      <w:r w:rsidRPr="00487D7D">
        <w:rPr>
          <w:rFonts w:ascii="SimSun" w:hAnsi="SimSun" w:hint="eastAsia"/>
          <w:sz w:val="21"/>
        </w:rPr>
        <w:t>交存其加入</w:t>
      </w:r>
      <w:r w:rsidR="00CA1F14" w:rsidRPr="00487D7D">
        <w:rPr>
          <w:rFonts w:ascii="SimSun" w:hAnsi="SimSun" w:hint="eastAsia"/>
          <w:sz w:val="21"/>
        </w:rPr>
        <w:t>《</w:t>
      </w:r>
      <w:r w:rsidRPr="00487D7D">
        <w:rPr>
          <w:rFonts w:ascii="SimSun" w:hAnsi="SimSun" w:hint="eastAsia"/>
          <w:sz w:val="21"/>
        </w:rPr>
        <w:t>1999年</w:t>
      </w:r>
      <w:r w:rsidR="00CA1F14" w:rsidRPr="00487D7D">
        <w:rPr>
          <w:rFonts w:ascii="SimSun" w:hAnsi="SimSun" w:hint="eastAsia"/>
          <w:sz w:val="21"/>
        </w:rPr>
        <w:t>文本</w:t>
      </w:r>
      <w:r w:rsidR="00CA1F14" w:rsidRPr="00487D7D">
        <w:rPr>
          <w:rFonts w:ascii="SimSun" w:hAnsi="SimSun"/>
          <w:sz w:val="21"/>
        </w:rPr>
        <w:t>》</w:t>
      </w:r>
      <w:r w:rsidRPr="00487D7D">
        <w:rPr>
          <w:rFonts w:ascii="SimSun" w:hAnsi="SimSun" w:hint="eastAsia"/>
          <w:sz w:val="21"/>
        </w:rPr>
        <w:t>的文书。代表团希望其加入将加强该国和该区域国际知识产权战略的法律发展，特别是在工业</w:t>
      </w:r>
      <w:r w:rsidR="002204E3" w:rsidRPr="00487D7D">
        <w:rPr>
          <w:rFonts w:ascii="SimSun" w:hAnsi="SimSun" w:hint="eastAsia"/>
          <w:sz w:val="21"/>
        </w:rPr>
        <w:t>品</w:t>
      </w:r>
      <w:r w:rsidR="002204E3" w:rsidRPr="00487D7D">
        <w:rPr>
          <w:rFonts w:ascii="SimSun" w:hAnsi="SimSun"/>
          <w:sz w:val="21"/>
        </w:rPr>
        <w:t>外观</w:t>
      </w:r>
      <w:r w:rsidRPr="00487D7D">
        <w:rPr>
          <w:rFonts w:ascii="SimSun" w:hAnsi="SimSun" w:hint="eastAsia"/>
          <w:sz w:val="21"/>
        </w:rPr>
        <w:t>设计方面。</w:t>
      </w:r>
    </w:p>
    <w:p w14:paraId="0822AB1B" w14:textId="5DF20323" w:rsidR="005544C0" w:rsidRPr="008B6825" w:rsidRDefault="002204E3" w:rsidP="008B6825">
      <w:pPr>
        <w:pStyle w:val="1"/>
        <w:overflowPunct w:val="0"/>
        <w:spacing w:beforeLines="100" w:afterLines="50" w:after="120" w:line="340" w:lineRule="atLeast"/>
        <w:jc w:val="both"/>
        <w:rPr>
          <w:rFonts w:ascii="SimHei" w:eastAsia="SimHei" w:hAnsi="SimHei"/>
          <w:b w:val="0"/>
          <w:sz w:val="21"/>
        </w:rPr>
      </w:pPr>
      <w:r w:rsidRPr="008B6825">
        <w:rPr>
          <w:rFonts w:ascii="SimHei" w:eastAsia="SimHei" w:hAnsi="SimHei" w:hint="eastAsia"/>
          <w:b w:val="0"/>
          <w:sz w:val="21"/>
        </w:rPr>
        <w:t>议程第4项</w:t>
      </w:r>
      <w:r w:rsidRPr="008B6825">
        <w:rPr>
          <w:rFonts w:ascii="SimHei" w:eastAsia="SimHei" w:hAnsi="SimHei"/>
          <w:b w:val="0"/>
          <w:sz w:val="21"/>
        </w:rPr>
        <w:t>：</w:t>
      </w:r>
      <w:r w:rsidRPr="008B6825">
        <w:rPr>
          <w:rFonts w:ascii="SimHei" w:eastAsia="SimHei" w:hAnsi="SimHei" w:hint="eastAsia"/>
          <w:b w:val="0"/>
          <w:sz w:val="21"/>
        </w:rPr>
        <w:t>通过</w:t>
      </w:r>
      <w:r w:rsidR="006924A0" w:rsidRPr="008B6825">
        <w:rPr>
          <w:rFonts w:ascii="SimHei" w:eastAsia="SimHei" w:hAnsi="SimHei" w:hint="eastAsia"/>
          <w:b w:val="0"/>
          <w:sz w:val="21"/>
        </w:rPr>
        <w:t>工业品外观设计国际注册海牙体系法律发展工作组</w:t>
      </w:r>
      <w:r w:rsidRPr="008B6825">
        <w:rPr>
          <w:rFonts w:ascii="SimHei" w:eastAsia="SimHei" w:hAnsi="SimHei" w:hint="eastAsia"/>
          <w:b w:val="0"/>
          <w:sz w:val="21"/>
        </w:rPr>
        <w:t>第六届会议的报告草</w:t>
      </w:r>
      <w:r w:rsidR="00A476DD" w:rsidRPr="008B6825">
        <w:rPr>
          <w:rFonts w:ascii="SimHei" w:eastAsia="SimHei" w:hAnsi="SimHei" w:hint="eastAsia"/>
          <w:b w:val="0"/>
          <w:sz w:val="21"/>
        </w:rPr>
        <w:t>案</w:t>
      </w:r>
    </w:p>
    <w:p w14:paraId="350ADA50" w14:textId="3FB0BC27" w:rsidR="00D16849" w:rsidRPr="00487D7D" w:rsidRDefault="006924A0"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讨论依据文件</w:t>
      </w:r>
      <w:r w:rsidR="00D16849" w:rsidRPr="00487D7D">
        <w:rPr>
          <w:rFonts w:ascii="SimSun" w:hAnsi="SimSun"/>
          <w:sz w:val="21"/>
        </w:rPr>
        <w:t>H/LD/WG/6/7 Prov</w:t>
      </w:r>
      <w:r w:rsidR="00A476DD" w:rsidRPr="00487D7D">
        <w:rPr>
          <w:rFonts w:ascii="SimSun" w:hAnsi="SimSun" w:hint="eastAsia"/>
          <w:sz w:val="21"/>
        </w:rPr>
        <w:t>.</w:t>
      </w:r>
      <w:r w:rsidRPr="00487D7D">
        <w:rPr>
          <w:rFonts w:ascii="SimSun" w:hAnsi="SimSun" w:hint="eastAsia"/>
          <w:sz w:val="21"/>
        </w:rPr>
        <w:t>进行</w:t>
      </w:r>
      <w:r w:rsidRPr="00487D7D">
        <w:rPr>
          <w:rFonts w:ascii="SimSun" w:hAnsi="SimSun"/>
          <w:sz w:val="21"/>
        </w:rPr>
        <w:t>。</w:t>
      </w:r>
    </w:p>
    <w:p w14:paraId="7C660F0B" w14:textId="5FEC4832" w:rsidR="00ED6C9C" w:rsidRPr="001E721C" w:rsidRDefault="001E721C" w:rsidP="001E721C">
      <w:pPr>
        <w:pStyle w:val="ONUME"/>
        <w:tabs>
          <w:tab w:val="clear" w:pos="747"/>
        </w:tabs>
        <w:overflowPunct w:val="0"/>
        <w:spacing w:afterLines="50" w:after="120" w:line="340" w:lineRule="atLeast"/>
        <w:ind w:left="0"/>
        <w:jc w:val="both"/>
        <w:rPr>
          <w:rFonts w:ascii="SimSun" w:hAnsi="SimSun"/>
          <w:sz w:val="21"/>
        </w:rPr>
      </w:pPr>
      <w:r w:rsidRPr="001E721C">
        <w:rPr>
          <w:rFonts w:ascii="SimSun" w:hAnsi="SimSun" w:hint="eastAsia"/>
          <w:sz w:val="21"/>
        </w:rPr>
        <w:t>工作组通过了报告草案（文件H/LD/WG/6/7 Prov.），未作修改。</w:t>
      </w:r>
      <w:r w:rsidR="00CB2F8A" w:rsidRPr="001E721C">
        <w:rPr>
          <w:rFonts w:ascii="SimSun" w:hAnsi="SimSun" w:hint="eastAsia"/>
          <w:sz w:val="21"/>
        </w:rPr>
        <w:t>。</w:t>
      </w:r>
    </w:p>
    <w:p w14:paraId="725C0CFB" w14:textId="4E425971" w:rsidR="003F2E2C" w:rsidRPr="008B6825" w:rsidRDefault="00CB2F8A" w:rsidP="008B6825">
      <w:pPr>
        <w:pStyle w:val="1"/>
        <w:overflowPunct w:val="0"/>
        <w:spacing w:beforeLines="100" w:afterLines="50" w:after="120" w:line="340" w:lineRule="atLeast"/>
        <w:jc w:val="both"/>
        <w:rPr>
          <w:rFonts w:ascii="SimHei" w:eastAsia="SimHei" w:hAnsi="SimHei"/>
          <w:b w:val="0"/>
          <w:sz w:val="21"/>
        </w:rPr>
      </w:pPr>
      <w:r w:rsidRPr="008B6825">
        <w:rPr>
          <w:rFonts w:ascii="SimHei" w:eastAsia="SimHei" w:hAnsi="SimHei" w:hint="eastAsia"/>
          <w:b w:val="0"/>
          <w:sz w:val="21"/>
        </w:rPr>
        <w:t>议程第</w:t>
      </w:r>
      <w:r w:rsidRPr="008B6825">
        <w:rPr>
          <w:rFonts w:ascii="SimHei" w:eastAsia="SimHei" w:hAnsi="SimHei"/>
          <w:b w:val="0"/>
          <w:sz w:val="21"/>
        </w:rPr>
        <w:t>5</w:t>
      </w:r>
      <w:r w:rsidRPr="008B6825">
        <w:rPr>
          <w:rFonts w:ascii="SimHei" w:eastAsia="SimHei" w:hAnsi="SimHei" w:hint="eastAsia"/>
          <w:b w:val="0"/>
          <w:sz w:val="21"/>
        </w:rPr>
        <w:t>项</w:t>
      </w:r>
      <w:r w:rsidRPr="008B6825">
        <w:rPr>
          <w:rFonts w:ascii="SimHei" w:eastAsia="SimHei" w:hAnsi="SimHei"/>
          <w:b w:val="0"/>
          <w:sz w:val="21"/>
        </w:rPr>
        <w:t>：</w:t>
      </w:r>
      <w:r w:rsidR="000121ED" w:rsidRPr="008B6825">
        <w:rPr>
          <w:rFonts w:ascii="SimHei" w:eastAsia="SimHei" w:hAnsi="SimHei" w:hint="eastAsia"/>
          <w:b w:val="0"/>
          <w:sz w:val="21"/>
        </w:rPr>
        <w:t>《共同</w:t>
      </w:r>
      <w:r w:rsidR="000121ED" w:rsidRPr="008B6825">
        <w:rPr>
          <w:rFonts w:ascii="SimHei" w:eastAsia="SimHei" w:hAnsi="SimHei"/>
          <w:b w:val="0"/>
          <w:sz w:val="21"/>
        </w:rPr>
        <w:t>实施细则》</w:t>
      </w:r>
      <w:r w:rsidR="000131C8" w:rsidRPr="008B6825">
        <w:rPr>
          <w:rFonts w:ascii="SimHei" w:eastAsia="SimHei" w:hAnsi="SimHei" w:hint="eastAsia"/>
          <w:b w:val="0"/>
          <w:sz w:val="21"/>
        </w:rPr>
        <w:t>第3条</w:t>
      </w:r>
      <w:r w:rsidR="00A476DD" w:rsidRPr="008B6825">
        <w:rPr>
          <w:rFonts w:ascii="SimHei" w:eastAsia="SimHei" w:hAnsi="SimHei" w:hint="eastAsia"/>
          <w:b w:val="0"/>
          <w:sz w:val="21"/>
        </w:rPr>
        <w:t>修正</w:t>
      </w:r>
      <w:r w:rsidR="000121ED" w:rsidRPr="008B6825">
        <w:rPr>
          <w:rFonts w:ascii="SimHei" w:eastAsia="SimHei" w:hAnsi="SimHei"/>
          <w:b w:val="0"/>
          <w:sz w:val="21"/>
        </w:rPr>
        <w:t>案</w:t>
      </w:r>
    </w:p>
    <w:p w14:paraId="506B0047" w14:textId="0B6CAE4C" w:rsidR="003F2E2C" w:rsidRPr="00487D7D" w:rsidRDefault="000121ED"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讨论依据文件</w:t>
      </w:r>
      <w:r w:rsidR="003F2E2C" w:rsidRPr="00487D7D">
        <w:rPr>
          <w:rFonts w:ascii="SimSun" w:hAnsi="SimSun"/>
          <w:sz w:val="21"/>
        </w:rPr>
        <w:t>H/LD/WG/</w:t>
      </w:r>
      <w:r w:rsidR="006A75AF" w:rsidRPr="00487D7D">
        <w:rPr>
          <w:rFonts w:ascii="SimSun" w:hAnsi="SimSun"/>
          <w:sz w:val="21"/>
        </w:rPr>
        <w:t>7</w:t>
      </w:r>
      <w:r w:rsidR="003F2E2C" w:rsidRPr="00487D7D">
        <w:rPr>
          <w:rFonts w:ascii="SimSun" w:hAnsi="SimSun"/>
          <w:sz w:val="21"/>
        </w:rPr>
        <w:t>/2</w:t>
      </w:r>
      <w:r w:rsidRPr="00487D7D">
        <w:rPr>
          <w:rFonts w:ascii="SimSun" w:hAnsi="SimSun" w:hint="eastAsia"/>
          <w:sz w:val="21"/>
        </w:rPr>
        <w:t>进行。</w:t>
      </w:r>
    </w:p>
    <w:p w14:paraId="7194660C" w14:textId="542B15E2" w:rsidR="009307CD" w:rsidRPr="00487D7D" w:rsidRDefault="00F74207"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秘书处解释说，2017年，提交了约5200份国际申请，其中约85%由</w:t>
      </w:r>
      <w:r w:rsidR="00975587" w:rsidRPr="00487D7D">
        <w:rPr>
          <w:rFonts w:ascii="SimSun" w:hAnsi="SimSun" w:hint="eastAsia"/>
          <w:sz w:val="21"/>
        </w:rPr>
        <w:t>代理人</w:t>
      </w:r>
      <w:r w:rsidRPr="00487D7D">
        <w:rPr>
          <w:rFonts w:ascii="SimSun" w:hAnsi="SimSun" w:hint="eastAsia"/>
          <w:sz w:val="21"/>
        </w:rPr>
        <w:t>提交，其中约10%在提交时缺少</w:t>
      </w:r>
      <w:r w:rsidR="006654CC" w:rsidRPr="00487D7D">
        <w:rPr>
          <w:rFonts w:ascii="SimSun" w:hAnsi="SimSun" w:hint="eastAsia"/>
          <w:sz w:val="21"/>
        </w:rPr>
        <w:t>委托书</w:t>
      </w:r>
      <w:r w:rsidRPr="00487D7D">
        <w:rPr>
          <w:rFonts w:ascii="SimSun" w:hAnsi="SimSun" w:hint="eastAsia"/>
          <w:sz w:val="21"/>
        </w:rPr>
        <w:t>。经过邀请，所有这些</w:t>
      </w:r>
      <w:r w:rsidR="008A4F01" w:rsidRPr="00487D7D">
        <w:rPr>
          <w:rFonts w:ascii="SimSun" w:hAnsi="SimSun" w:hint="eastAsia"/>
          <w:sz w:val="21"/>
        </w:rPr>
        <w:t>情况</w:t>
      </w:r>
      <w:r w:rsidRPr="00487D7D">
        <w:rPr>
          <w:rFonts w:ascii="SimSun" w:hAnsi="SimSun" w:hint="eastAsia"/>
          <w:sz w:val="21"/>
        </w:rPr>
        <w:t>最终都得到了解决，这可能意味着提交</w:t>
      </w:r>
      <w:r w:rsidR="006654CC" w:rsidRPr="00487D7D">
        <w:rPr>
          <w:rFonts w:ascii="SimSun" w:hAnsi="SimSun" w:hint="eastAsia"/>
          <w:sz w:val="21"/>
        </w:rPr>
        <w:t>委托书</w:t>
      </w:r>
      <w:r w:rsidRPr="00487D7D">
        <w:rPr>
          <w:rFonts w:ascii="SimSun" w:hAnsi="SimSun" w:hint="eastAsia"/>
          <w:sz w:val="21"/>
        </w:rPr>
        <w:t>只是为了履行手续。</w:t>
      </w:r>
      <w:r w:rsidR="007E732C" w:rsidRPr="00487D7D">
        <w:rPr>
          <w:rFonts w:ascii="SimSun" w:hAnsi="SimSun" w:hint="eastAsia"/>
          <w:sz w:val="21"/>
        </w:rPr>
        <w:t>《〈海牙协定〉1999年文本和1960年文本共同实施细则》</w:t>
      </w:r>
      <w:r w:rsidR="000C6904">
        <w:rPr>
          <w:rFonts w:ascii="SimSun" w:hAnsi="SimSun" w:hint="eastAsia"/>
          <w:sz w:val="21"/>
        </w:rPr>
        <w:t>（</w:t>
      </w:r>
      <w:r w:rsidRPr="00487D7D">
        <w:rPr>
          <w:rFonts w:ascii="SimSun" w:hAnsi="SimSun" w:hint="eastAsia"/>
          <w:sz w:val="21"/>
        </w:rPr>
        <w:t>以下简称</w:t>
      </w:r>
      <w:r w:rsidR="007E732C" w:rsidRPr="00487D7D">
        <w:rPr>
          <w:rFonts w:ascii="SimSun" w:hAnsi="SimSun" w:hint="eastAsia"/>
          <w:sz w:val="21"/>
        </w:rPr>
        <w:t>《</w:t>
      </w:r>
      <w:r w:rsidRPr="00487D7D">
        <w:rPr>
          <w:rFonts w:ascii="SimSun" w:hAnsi="SimSun" w:hint="eastAsia"/>
          <w:sz w:val="21"/>
        </w:rPr>
        <w:t>共同</w:t>
      </w:r>
      <w:r w:rsidR="007E732C" w:rsidRPr="00487D7D">
        <w:rPr>
          <w:rFonts w:ascii="SimSun" w:hAnsi="SimSun" w:hint="eastAsia"/>
          <w:sz w:val="21"/>
        </w:rPr>
        <w:t>实施细则》</w:t>
      </w:r>
      <w:r w:rsidR="000C6904">
        <w:rPr>
          <w:rFonts w:ascii="SimSun" w:hAnsi="SimSun" w:hint="eastAsia"/>
          <w:sz w:val="21"/>
        </w:rPr>
        <w:t>）</w:t>
      </w:r>
      <w:r w:rsidR="000131C8" w:rsidRPr="00487D7D">
        <w:rPr>
          <w:rFonts w:ascii="SimSun" w:hAnsi="SimSun" w:hint="eastAsia"/>
          <w:sz w:val="21"/>
        </w:rPr>
        <w:t>第3条</w:t>
      </w:r>
      <w:r w:rsidR="007E732C" w:rsidRPr="00487D7D">
        <w:rPr>
          <w:rFonts w:ascii="SimSun" w:hAnsi="SimSun" w:hint="eastAsia"/>
          <w:sz w:val="21"/>
        </w:rPr>
        <w:t>的拟议修正案</w:t>
      </w:r>
      <w:r w:rsidR="00740EDD" w:rsidRPr="00487D7D">
        <w:rPr>
          <w:rFonts w:ascii="SimSun" w:hAnsi="SimSun" w:hint="eastAsia"/>
          <w:sz w:val="21"/>
        </w:rPr>
        <w:t>，</w:t>
      </w:r>
      <w:r w:rsidRPr="00487D7D">
        <w:rPr>
          <w:rFonts w:ascii="SimSun" w:hAnsi="SimSun" w:hint="eastAsia"/>
          <w:sz w:val="21"/>
        </w:rPr>
        <w:t>旨在放</w:t>
      </w:r>
      <w:r w:rsidR="00C5543F" w:rsidRPr="00487D7D">
        <w:rPr>
          <w:rFonts w:ascii="SimSun" w:hAnsi="SimSun" w:hint="eastAsia"/>
          <w:sz w:val="21"/>
        </w:rPr>
        <w:t>松</w:t>
      </w:r>
      <w:r w:rsidR="00740EDD" w:rsidRPr="00487D7D">
        <w:rPr>
          <w:rFonts w:ascii="SimSun" w:hAnsi="SimSun" w:hint="eastAsia"/>
          <w:sz w:val="21"/>
        </w:rPr>
        <w:t>申请</w:t>
      </w:r>
      <w:r w:rsidRPr="00487D7D">
        <w:rPr>
          <w:rFonts w:ascii="SimSun" w:hAnsi="SimSun" w:hint="eastAsia"/>
          <w:sz w:val="21"/>
        </w:rPr>
        <w:t>时提交</w:t>
      </w:r>
      <w:r w:rsidR="00FF062D" w:rsidRPr="00487D7D">
        <w:rPr>
          <w:rFonts w:ascii="SimSun" w:hAnsi="SimSun" w:hint="eastAsia"/>
          <w:sz w:val="21"/>
        </w:rPr>
        <w:t>指定代理人</w:t>
      </w:r>
      <w:r w:rsidR="006654CC" w:rsidRPr="00487D7D">
        <w:rPr>
          <w:rFonts w:ascii="SimSun" w:hAnsi="SimSun" w:hint="eastAsia"/>
          <w:sz w:val="21"/>
        </w:rPr>
        <w:t>委托书</w:t>
      </w:r>
      <w:r w:rsidRPr="00487D7D">
        <w:rPr>
          <w:rFonts w:ascii="SimSun" w:hAnsi="SimSun" w:hint="eastAsia"/>
          <w:sz w:val="21"/>
        </w:rPr>
        <w:t>的要求，其程度与国际局自2004年以来</w:t>
      </w:r>
      <w:r w:rsidR="00740EDD" w:rsidRPr="00487D7D">
        <w:rPr>
          <w:rFonts w:ascii="SimSun" w:hAnsi="SimSun" w:hint="eastAsia"/>
          <w:sz w:val="21"/>
        </w:rPr>
        <w:t>在</w:t>
      </w:r>
      <w:r w:rsidRPr="00487D7D">
        <w:rPr>
          <w:rFonts w:ascii="SimSun" w:hAnsi="SimSun" w:hint="eastAsia"/>
          <w:sz w:val="21"/>
        </w:rPr>
        <w:t>PCT</w:t>
      </w:r>
      <w:r w:rsidR="00740EDD" w:rsidRPr="00487D7D">
        <w:rPr>
          <w:rFonts w:ascii="SimSun" w:hAnsi="SimSun" w:hint="eastAsia"/>
          <w:sz w:val="21"/>
        </w:rPr>
        <w:t>体系中</w:t>
      </w:r>
      <w:r w:rsidRPr="00487D7D">
        <w:rPr>
          <w:rFonts w:ascii="SimSun" w:hAnsi="SimSun" w:hint="eastAsia"/>
          <w:sz w:val="21"/>
        </w:rPr>
        <w:t>所做的相同。</w:t>
      </w:r>
    </w:p>
    <w:p w14:paraId="651BBCF7" w14:textId="257C8281" w:rsidR="009307CD" w:rsidRPr="00487D7D" w:rsidRDefault="00740EDD"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t>西班牙代表团表示支持</w:t>
      </w:r>
      <w:r w:rsidR="005A05B7" w:rsidRPr="00487D7D">
        <w:rPr>
          <w:rFonts w:ascii="SimSun" w:hAnsi="SimSun" w:hint="eastAsia"/>
          <w:sz w:val="21"/>
        </w:rPr>
        <w:t>细则</w:t>
      </w:r>
      <w:r w:rsidR="000131C8" w:rsidRPr="00487D7D">
        <w:rPr>
          <w:rFonts w:ascii="SimSun" w:hAnsi="SimSun" w:hint="eastAsia"/>
          <w:sz w:val="21"/>
        </w:rPr>
        <w:t>第3条第</w:t>
      </w:r>
      <w:r w:rsidR="000C6904">
        <w:rPr>
          <w:rFonts w:ascii="SimSun" w:hAnsi="SimSun" w:hint="eastAsia"/>
          <w:sz w:val="21"/>
        </w:rPr>
        <w:t>（</w:t>
      </w:r>
      <w:r w:rsidRPr="00487D7D">
        <w:rPr>
          <w:rFonts w:ascii="SimSun" w:hAnsi="SimSun" w:hint="eastAsia"/>
          <w:sz w:val="21"/>
        </w:rPr>
        <w:t>2</w:t>
      </w:r>
      <w:r w:rsidR="000C6904">
        <w:rPr>
          <w:rFonts w:ascii="SimSun" w:hAnsi="SimSun" w:hint="eastAsia"/>
          <w:sz w:val="21"/>
        </w:rPr>
        <w:t>）</w:t>
      </w:r>
      <w:r w:rsidR="000131C8" w:rsidRPr="00487D7D">
        <w:rPr>
          <w:rFonts w:ascii="SimSun" w:hAnsi="SimSun" w:hint="eastAsia"/>
          <w:sz w:val="21"/>
        </w:rPr>
        <w:t>款</w:t>
      </w:r>
      <w:r w:rsidRPr="00487D7D">
        <w:rPr>
          <w:rFonts w:ascii="SimSun" w:hAnsi="SimSun" w:hint="eastAsia"/>
          <w:sz w:val="21"/>
        </w:rPr>
        <w:t>的拟议修正案。该提案符合其国家</w:t>
      </w:r>
      <w:r w:rsidR="0009247B" w:rsidRPr="00487D7D">
        <w:rPr>
          <w:rFonts w:ascii="SimSun" w:hAnsi="SimSun" w:hint="eastAsia"/>
          <w:sz w:val="21"/>
        </w:rPr>
        <w:t>制度</w:t>
      </w:r>
      <w:r w:rsidRPr="00487D7D">
        <w:rPr>
          <w:rFonts w:ascii="SimSun" w:hAnsi="SimSun" w:hint="eastAsia"/>
          <w:sz w:val="21"/>
        </w:rPr>
        <w:t>中的总体政策，即尽可能减轻申请人的行政负担。</w:t>
      </w:r>
    </w:p>
    <w:p w14:paraId="742D2B11" w14:textId="2DEA50B6" w:rsidR="009307CD" w:rsidRPr="00487D7D" w:rsidRDefault="0009247B" w:rsidP="004B65D9">
      <w:pPr>
        <w:pStyle w:val="ONUME"/>
        <w:tabs>
          <w:tab w:val="clear" w:pos="747"/>
        </w:tabs>
        <w:overflowPunct w:val="0"/>
        <w:spacing w:afterLines="50" w:after="120" w:line="340" w:lineRule="atLeast"/>
        <w:ind w:left="0"/>
        <w:jc w:val="both"/>
        <w:rPr>
          <w:rFonts w:ascii="SimSun" w:hAnsi="SimSun"/>
          <w:i/>
          <w:sz w:val="21"/>
          <w:u w:val="single"/>
        </w:rPr>
      </w:pPr>
      <w:r w:rsidRPr="00487D7D">
        <w:rPr>
          <w:rFonts w:ascii="SimSun" w:hAnsi="SimSun" w:hint="eastAsia"/>
          <w:sz w:val="21"/>
        </w:rPr>
        <w:t>美利坚合众国代表团表示支持</w:t>
      </w:r>
      <w:r w:rsidR="005A05B7" w:rsidRPr="00487D7D">
        <w:rPr>
          <w:rFonts w:ascii="SimSun" w:hAnsi="SimSun" w:hint="eastAsia"/>
          <w:sz w:val="21"/>
        </w:rPr>
        <w:t>细则</w:t>
      </w:r>
      <w:r w:rsidR="000131C8" w:rsidRPr="00487D7D">
        <w:rPr>
          <w:rFonts w:ascii="SimSun" w:hAnsi="SimSun" w:hint="eastAsia"/>
          <w:sz w:val="21"/>
        </w:rPr>
        <w:t>第3条第</w:t>
      </w:r>
      <w:r w:rsidR="000C6904">
        <w:rPr>
          <w:rFonts w:ascii="SimSun" w:hAnsi="SimSun" w:hint="eastAsia"/>
          <w:sz w:val="21"/>
        </w:rPr>
        <w:t>（</w:t>
      </w:r>
      <w:r w:rsidRPr="00487D7D">
        <w:rPr>
          <w:rFonts w:ascii="SimSun" w:hAnsi="SimSun" w:hint="eastAsia"/>
          <w:sz w:val="21"/>
        </w:rPr>
        <w:t>2</w:t>
      </w:r>
      <w:r w:rsidR="000C6904">
        <w:rPr>
          <w:rFonts w:ascii="SimSun" w:hAnsi="SimSun" w:hint="eastAsia"/>
          <w:sz w:val="21"/>
        </w:rPr>
        <w:t>）</w:t>
      </w:r>
      <w:r w:rsidR="000131C8" w:rsidRPr="00487D7D">
        <w:rPr>
          <w:rFonts w:ascii="SimSun" w:hAnsi="SimSun" w:hint="eastAsia"/>
          <w:sz w:val="21"/>
        </w:rPr>
        <w:t>款</w:t>
      </w:r>
      <w:r w:rsidRPr="00487D7D">
        <w:rPr>
          <w:rFonts w:ascii="SimSun" w:hAnsi="SimSun" w:hint="eastAsia"/>
          <w:sz w:val="21"/>
        </w:rPr>
        <w:t>的拟议修正案，对草案提出了一些技术意见。</w:t>
      </w:r>
      <w:r w:rsidR="000C6904">
        <w:rPr>
          <w:rFonts w:ascii="SimSun" w:hAnsi="SimSun" w:hint="eastAsia"/>
          <w:sz w:val="21"/>
        </w:rPr>
        <w:t>（</w:t>
      </w:r>
      <w:r w:rsidRPr="00487D7D">
        <w:rPr>
          <w:rFonts w:ascii="SimSun" w:hAnsi="SimSun" w:hint="eastAsia"/>
          <w:sz w:val="21"/>
        </w:rPr>
        <w:t>a</w:t>
      </w:r>
      <w:r w:rsidR="000C6904">
        <w:rPr>
          <w:rFonts w:ascii="SimSun" w:hAnsi="SimSun" w:hint="eastAsia"/>
          <w:sz w:val="21"/>
        </w:rPr>
        <w:t>）</w:t>
      </w:r>
      <w:r w:rsidRPr="00487D7D">
        <w:rPr>
          <w:rFonts w:ascii="SimSun" w:hAnsi="SimSun" w:hint="eastAsia"/>
          <w:sz w:val="21"/>
        </w:rPr>
        <w:t>项中的</w:t>
      </w:r>
      <w:r w:rsidR="00635D01">
        <w:rPr>
          <w:rFonts w:ascii="SimSun" w:hAnsi="SimSun" w:hint="eastAsia"/>
          <w:sz w:val="21"/>
        </w:rPr>
        <w:t>“</w:t>
      </w:r>
      <w:r w:rsidRPr="00487D7D">
        <w:rPr>
          <w:rFonts w:ascii="SimSun" w:hAnsi="SimSun" w:hint="eastAsia"/>
          <w:sz w:val="21"/>
        </w:rPr>
        <w:t>视为</w:t>
      </w:r>
      <w:r w:rsidR="00635D01">
        <w:rPr>
          <w:rFonts w:ascii="SimSun" w:hAnsi="SimSun" w:hint="eastAsia"/>
          <w:sz w:val="21"/>
        </w:rPr>
        <w:t>”</w:t>
      </w:r>
      <w:proofErr w:type="gramStart"/>
      <w:r w:rsidRPr="00487D7D">
        <w:rPr>
          <w:rFonts w:ascii="SimSun" w:hAnsi="SimSun" w:hint="eastAsia"/>
          <w:sz w:val="21"/>
        </w:rPr>
        <w:t>一</w:t>
      </w:r>
      <w:proofErr w:type="gramEnd"/>
      <w:r w:rsidRPr="00487D7D">
        <w:rPr>
          <w:rFonts w:ascii="SimSun" w:hAnsi="SimSun" w:hint="eastAsia"/>
          <w:sz w:val="21"/>
        </w:rPr>
        <w:t>词表明，这是一种法律</w:t>
      </w:r>
      <w:r w:rsidR="000D5052" w:rsidRPr="00487D7D">
        <w:rPr>
          <w:rFonts w:ascii="SimSun" w:hAnsi="SimSun" w:hint="eastAsia"/>
          <w:sz w:val="21"/>
        </w:rPr>
        <w:t>拟制</w:t>
      </w:r>
      <w:r w:rsidRPr="00487D7D">
        <w:rPr>
          <w:rFonts w:ascii="SimSun" w:hAnsi="SimSun" w:hint="eastAsia"/>
          <w:sz w:val="21"/>
        </w:rPr>
        <w:t>，而不是实际</w:t>
      </w:r>
      <w:r w:rsidR="00FF22AD" w:rsidRPr="00487D7D">
        <w:rPr>
          <w:rFonts w:ascii="SimSun" w:hAnsi="SimSun" w:hint="eastAsia"/>
          <w:sz w:val="21"/>
        </w:rPr>
        <w:t>指定</w:t>
      </w:r>
      <w:r w:rsidR="00FF062D" w:rsidRPr="00487D7D">
        <w:rPr>
          <w:rFonts w:ascii="SimSun" w:hAnsi="SimSun" w:hint="eastAsia"/>
          <w:sz w:val="21"/>
        </w:rPr>
        <w:t>代理人</w:t>
      </w:r>
      <w:r w:rsidRPr="00487D7D">
        <w:rPr>
          <w:rFonts w:ascii="SimSun" w:hAnsi="SimSun" w:hint="eastAsia"/>
          <w:sz w:val="21"/>
        </w:rPr>
        <w:t>。此外，虽然</w:t>
      </w:r>
      <w:r w:rsidR="005A05B7" w:rsidRPr="00487D7D">
        <w:rPr>
          <w:rFonts w:ascii="SimSun" w:hAnsi="SimSun" w:hint="eastAsia"/>
          <w:sz w:val="21"/>
        </w:rPr>
        <w:t>细则</w:t>
      </w:r>
      <w:r w:rsidRPr="00487D7D">
        <w:rPr>
          <w:rFonts w:ascii="SimSun" w:hAnsi="SimSun" w:hint="eastAsia"/>
          <w:sz w:val="21"/>
        </w:rPr>
        <w:t>第3条的标题明确规定了</w:t>
      </w:r>
      <w:r w:rsidR="00635D01">
        <w:rPr>
          <w:rFonts w:ascii="SimSun" w:hAnsi="SimSun" w:hint="eastAsia"/>
          <w:sz w:val="21"/>
        </w:rPr>
        <w:t>“</w:t>
      </w:r>
      <w:r w:rsidR="00FF22AD" w:rsidRPr="00487D7D">
        <w:rPr>
          <w:rFonts w:ascii="SimSun" w:hAnsi="SimSun" w:hint="eastAsia"/>
          <w:sz w:val="21"/>
        </w:rPr>
        <w:t>对</w:t>
      </w:r>
      <w:r w:rsidRPr="00487D7D">
        <w:rPr>
          <w:rFonts w:ascii="SimSun" w:hAnsi="SimSun" w:hint="eastAsia"/>
          <w:sz w:val="21"/>
        </w:rPr>
        <w:t>国际局的代</w:t>
      </w:r>
      <w:r w:rsidR="00FF062D" w:rsidRPr="00487D7D">
        <w:rPr>
          <w:rFonts w:ascii="SimSun" w:hAnsi="SimSun" w:hint="eastAsia"/>
          <w:sz w:val="21"/>
        </w:rPr>
        <w:t>理</w:t>
      </w:r>
      <w:r w:rsidR="00635D01">
        <w:rPr>
          <w:rFonts w:ascii="SimSun" w:hAnsi="SimSun" w:hint="eastAsia"/>
          <w:sz w:val="21"/>
        </w:rPr>
        <w:t>”</w:t>
      </w:r>
      <w:r w:rsidRPr="00487D7D">
        <w:rPr>
          <w:rFonts w:ascii="SimSun" w:hAnsi="SimSun" w:hint="eastAsia"/>
          <w:sz w:val="21"/>
        </w:rPr>
        <w:t>，但在该项中引入</w:t>
      </w:r>
      <w:r w:rsidR="00635D01">
        <w:rPr>
          <w:rFonts w:ascii="SimSun" w:hAnsi="SimSun" w:hint="eastAsia"/>
          <w:sz w:val="21"/>
        </w:rPr>
        <w:t>“</w:t>
      </w:r>
      <w:r w:rsidRPr="00487D7D">
        <w:rPr>
          <w:rFonts w:ascii="SimSun" w:hAnsi="SimSun" w:hint="eastAsia"/>
          <w:sz w:val="21"/>
        </w:rPr>
        <w:t>为所有目的</w:t>
      </w:r>
      <w:r w:rsidR="00635D01">
        <w:rPr>
          <w:rFonts w:ascii="SimSun" w:hAnsi="SimSun" w:hint="eastAsia"/>
          <w:sz w:val="21"/>
        </w:rPr>
        <w:t>”</w:t>
      </w:r>
      <w:r w:rsidRPr="00487D7D">
        <w:rPr>
          <w:rFonts w:ascii="SimSun" w:hAnsi="SimSun" w:hint="eastAsia"/>
          <w:sz w:val="21"/>
        </w:rPr>
        <w:t>一语可能会在将这一概念延伸到</w:t>
      </w:r>
      <w:r w:rsidR="0059011F" w:rsidRPr="00487D7D">
        <w:rPr>
          <w:rFonts w:ascii="SimSun" w:hAnsi="SimSun" w:hint="eastAsia"/>
          <w:sz w:val="21"/>
        </w:rPr>
        <w:t>有关</w:t>
      </w:r>
      <w:r w:rsidRPr="00487D7D">
        <w:rPr>
          <w:rFonts w:ascii="SimSun" w:hAnsi="SimSun" w:hint="eastAsia"/>
          <w:sz w:val="21"/>
        </w:rPr>
        <w:t>代</w:t>
      </w:r>
      <w:r w:rsidR="0059011F" w:rsidRPr="00487D7D">
        <w:rPr>
          <w:rFonts w:ascii="SimSun" w:hAnsi="SimSun" w:hint="eastAsia"/>
          <w:sz w:val="21"/>
        </w:rPr>
        <w:t>理人</w:t>
      </w:r>
      <w:r w:rsidRPr="00487D7D">
        <w:rPr>
          <w:rFonts w:ascii="SimSun" w:hAnsi="SimSun" w:hint="eastAsia"/>
          <w:sz w:val="21"/>
        </w:rPr>
        <w:t>的国家实践时造成一些混淆或模糊。代表团还质疑</w:t>
      </w:r>
      <w:r w:rsidR="000C6904">
        <w:rPr>
          <w:rFonts w:ascii="SimSun" w:hAnsi="SimSun" w:hint="eastAsia"/>
          <w:sz w:val="21"/>
        </w:rPr>
        <w:t>（</w:t>
      </w:r>
      <w:r w:rsidRPr="00487D7D">
        <w:rPr>
          <w:rFonts w:ascii="SimSun" w:hAnsi="SimSun" w:hint="eastAsia"/>
          <w:sz w:val="21"/>
        </w:rPr>
        <w:t>a</w:t>
      </w:r>
      <w:r w:rsidR="000C6904">
        <w:rPr>
          <w:rFonts w:ascii="SimSun" w:hAnsi="SimSun" w:hint="eastAsia"/>
          <w:sz w:val="21"/>
        </w:rPr>
        <w:t>）</w:t>
      </w:r>
      <w:r w:rsidRPr="00487D7D">
        <w:rPr>
          <w:rFonts w:ascii="SimSun" w:hAnsi="SimSun" w:hint="eastAsia"/>
          <w:sz w:val="21"/>
        </w:rPr>
        <w:t>项中</w:t>
      </w:r>
      <w:r w:rsidR="0059011F" w:rsidRPr="00487D7D">
        <w:rPr>
          <w:rFonts w:ascii="SimSun" w:hAnsi="SimSun" w:hint="eastAsia"/>
          <w:sz w:val="21"/>
        </w:rPr>
        <w:t>提及细</w:t>
      </w:r>
      <w:r w:rsidRPr="00487D7D">
        <w:rPr>
          <w:rFonts w:ascii="SimSun" w:hAnsi="SimSun" w:hint="eastAsia"/>
          <w:sz w:val="21"/>
        </w:rPr>
        <w:t>则</w:t>
      </w:r>
      <w:r w:rsidR="0059011F" w:rsidRPr="00487D7D">
        <w:rPr>
          <w:rFonts w:ascii="SimSun" w:hAnsi="SimSun" w:hint="eastAsia"/>
          <w:sz w:val="21"/>
        </w:rPr>
        <w:t>第</w:t>
      </w:r>
      <w:r w:rsidRPr="00487D7D">
        <w:rPr>
          <w:rFonts w:ascii="SimSun" w:hAnsi="SimSun" w:hint="eastAsia"/>
          <w:sz w:val="21"/>
        </w:rPr>
        <w:t>7</w:t>
      </w:r>
      <w:r w:rsidR="0059011F" w:rsidRPr="00487D7D">
        <w:rPr>
          <w:rFonts w:ascii="SimSun" w:hAnsi="SimSun" w:hint="eastAsia"/>
          <w:sz w:val="21"/>
        </w:rPr>
        <w:t>条第</w:t>
      </w:r>
      <w:r w:rsidR="000C6904">
        <w:rPr>
          <w:rFonts w:ascii="SimSun" w:hAnsi="SimSun" w:hint="eastAsia"/>
          <w:sz w:val="21"/>
        </w:rPr>
        <w:t>（</w:t>
      </w:r>
      <w:r w:rsidRPr="00487D7D">
        <w:rPr>
          <w:rFonts w:ascii="SimSun" w:hAnsi="SimSun" w:hint="eastAsia"/>
          <w:sz w:val="21"/>
        </w:rPr>
        <w:t>1</w:t>
      </w:r>
      <w:r w:rsidR="000C6904">
        <w:rPr>
          <w:rFonts w:ascii="SimSun" w:hAnsi="SimSun" w:hint="eastAsia"/>
          <w:sz w:val="21"/>
        </w:rPr>
        <w:t>）</w:t>
      </w:r>
      <w:r w:rsidR="0059011F" w:rsidRPr="00487D7D">
        <w:rPr>
          <w:rFonts w:ascii="SimSun" w:hAnsi="SimSun" w:hint="eastAsia"/>
          <w:sz w:val="21"/>
        </w:rPr>
        <w:t>款</w:t>
      </w:r>
      <w:r w:rsidRPr="00487D7D">
        <w:rPr>
          <w:rFonts w:ascii="SimSun" w:hAnsi="SimSun" w:hint="eastAsia"/>
          <w:sz w:val="21"/>
        </w:rPr>
        <w:t>。因此，代表团对</w:t>
      </w:r>
      <w:r w:rsidR="00AB5AC3" w:rsidRPr="00487D7D">
        <w:rPr>
          <w:rFonts w:ascii="SimSun" w:hAnsi="SimSun" w:hint="eastAsia"/>
          <w:sz w:val="21"/>
        </w:rPr>
        <w:t>细则</w:t>
      </w:r>
      <w:r w:rsidRPr="00487D7D">
        <w:rPr>
          <w:rFonts w:ascii="SimSun" w:hAnsi="SimSun" w:hint="eastAsia"/>
          <w:sz w:val="21"/>
        </w:rPr>
        <w:t>第3</w:t>
      </w:r>
      <w:r w:rsidR="00AB5AC3" w:rsidRPr="00487D7D">
        <w:rPr>
          <w:rFonts w:ascii="SimSun" w:hAnsi="SimSun" w:hint="eastAsia"/>
          <w:sz w:val="21"/>
        </w:rPr>
        <w:t>条第</w:t>
      </w:r>
      <w:r w:rsidR="000C6904">
        <w:rPr>
          <w:rFonts w:ascii="SimSun" w:hAnsi="SimSun" w:hint="eastAsia"/>
          <w:sz w:val="21"/>
        </w:rPr>
        <w:t>（</w:t>
      </w:r>
      <w:r w:rsidRPr="00487D7D">
        <w:rPr>
          <w:rFonts w:ascii="SimSun" w:hAnsi="SimSun" w:hint="eastAsia"/>
          <w:sz w:val="21"/>
        </w:rPr>
        <w:t>2</w:t>
      </w:r>
      <w:r w:rsidR="000C6904">
        <w:rPr>
          <w:rFonts w:ascii="SimSun" w:hAnsi="SimSun" w:hint="eastAsia"/>
          <w:sz w:val="21"/>
        </w:rPr>
        <w:t>）</w:t>
      </w:r>
      <w:r w:rsidR="00AB5AC3" w:rsidRPr="00487D7D">
        <w:rPr>
          <w:rFonts w:ascii="SimSun" w:hAnsi="SimSun" w:hint="eastAsia"/>
          <w:sz w:val="21"/>
        </w:rPr>
        <w:t>款</w:t>
      </w:r>
      <w:r w:rsidR="000C6904">
        <w:rPr>
          <w:rFonts w:ascii="SimSun" w:hAnsi="SimSun" w:hint="eastAsia"/>
          <w:sz w:val="21"/>
        </w:rPr>
        <w:t>（</w:t>
      </w:r>
      <w:r w:rsidRPr="00487D7D">
        <w:rPr>
          <w:rFonts w:ascii="SimSun" w:hAnsi="SimSun" w:hint="eastAsia"/>
          <w:sz w:val="21"/>
        </w:rPr>
        <w:t>a</w:t>
      </w:r>
      <w:r w:rsidR="000C6904">
        <w:rPr>
          <w:rFonts w:ascii="SimSun" w:hAnsi="SimSun" w:hint="eastAsia"/>
          <w:sz w:val="21"/>
        </w:rPr>
        <w:t>）</w:t>
      </w:r>
      <w:r w:rsidR="00AB5AC3" w:rsidRPr="00487D7D">
        <w:rPr>
          <w:rFonts w:ascii="SimSun" w:hAnsi="SimSun" w:hint="eastAsia"/>
          <w:sz w:val="21"/>
        </w:rPr>
        <w:t>项</w:t>
      </w:r>
      <w:r w:rsidRPr="00487D7D">
        <w:rPr>
          <w:rFonts w:ascii="SimSun" w:hAnsi="SimSun" w:hint="eastAsia"/>
          <w:sz w:val="21"/>
        </w:rPr>
        <w:t>第二句提出了以下备选措辞</w:t>
      </w:r>
      <w:r w:rsidR="00AB5AC3" w:rsidRPr="00487D7D">
        <w:rPr>
          <w:rFonts w:ascii="SimSun" w:hAnsi="SimSun" w:hint="eastAsia"/>
          <w:sz w:val="21"/>
        </w:rPr>
        <w:t>：“</w:t>
      </w:r>
      <w:r w:rsidRPr="00487D7D">
        <w:rPr>
          <w:rFonts w:ascii="SimSun" w:hAnsi="SimSun" w:hint="eastAsia"/>
          <w:sz w:val="21"/>
        </w:rPr>
        <w:t>提交</w:t>
      </w:r>
      <w:r w:rsidR="00AB5AC3" w:rsidRPr="00487D7D">
        <w:rPr>
          <w:rFonts w:ascii="SimSun" w:hAnsi="SimSun" w:hint="eastAsia"/>
          <w:sz w:val="21"/>
        </w:rPr>
        <w:t>时在</w:t>
      </w:r>
      <w:r w:rsidRPr="00487D7D">
        <w:rPr>
          <w:rFonts w:ascii="SimSun" w:hAnsi="SimSun" w:hint="eastAsia"/>
          <w:sz w:val="21"/>
        </w:rPr>
        <w:t>国际申请</w:t>
      </w:r>
      <w:r w:rsidR="00AB5AC3" w:rsidRPr="00487D7D">
        <w:rPr>
          <w:rFonts w:ascii="SimSun" w:hAnsi="SimSun" w:hint="eastAsia"/>
          <w:sz w:val="21"/>
        </w:rPr>
        <w:t>中写明</w:t>
      </w:r>
      <w:r w:rsidR="00FF062D" w:rsidRPr="00487D7D">
        <w:rPr>
          <w:rFonts w:ascii="SimSun" w:hAnsi="SimSun" w:hint="eastAsia"/>
          <w:sz w:val="21"/>
        </w:rPr>
        <w:t>代理人</w:t>
      </w:r>
      <w:r w:rsidRPr="00487D7D">
        <w:rPr>
          <w:rFonts w:ascii="SimSun" w:hAnsi="SimSun" w:hint="eastAsia"/>
          <w:sz w:val="21"/>
        </w:rPr>
        <w:t>的名</w:t>
      </w:r>
      <w:r w:rsidR="00AB5AC3" w:rsidRPr="00487D7D">
        <w:rPr>
          <w:rFonts w:ascii="SimSun" w:hAnsi="SimSun" w:hint="eastAsia"/>
          <w:sz w:val="21"/>
        </w:rPr>
        <w:t>称，即</w:t>
      </w:r>
      <w:r w:rsidRPr="00487D7D">
        <w:rPr>
          <w:rFonts w:ascii="SimSun" w:hAnsi="SimSun" w:hint="eastAsia"/>
          <w:sz w:val="21"/>
        </w:rPr>
        <w:t>应构成申请人对该</w:t>
      </w:r>
      <w:r w:rsidR="00FF062D" w:rsidRPr="00487D7D">
        <w:rPr>
          <w:rFonts w:ascii="SimSun" w:hAnsi="SimSun" w:hint="eastAsia"/>
          <w:sz w:val="21"/>
        </w:rPr>
        <w:t>代理人</w:t>
      </w:r>
      <w:r w:rsidRPr="00487D7D">
        <w:rPr>
          <w:rFonts w:ascii="SimSun" w:hAnsi="SimSun" w:hint="eastAsia"/>
          <w:sz w:val="21"/>
        </w:rPr>
        <w:t>的</w:t>
      </w:r>
      <w:r w:rsidR="00486DD8" w:rsidRPr="00487D7D">
        <w:rPr>
          <w:rFonts w:ascii="SimSun" w:hAnsi="SimSun" w:hint="eastAsia"/>
          <w:sz w:val="21"/>
        </w:rPr>
        <w:t>指定”</w:t>
      </w:r>
      <w:r w:rsidRPr="00487D7D">
        <w:rPr>
          <w:rFonts w:ascii="SimSun" w:hAnsi="SimSun" w:hint="eastAsia"/>
          <w:sz w:val="21"/>
        </w:rPr>
        <w:t>。</w:t>
      </w:r>
    </w:p>
    <w:p w14:paraId="03DA1521" w14:textId="7DD7AE5F" w:rsidR="009307CD" w:rsidRPr="00487D7D" w:rsidRDefault="00486DD8"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t>日本代表团表示支持修正细则第3条的提案。然而，由于国际局不要求申请人签字，以这种方式指定的代理人应当能够提出</w:t>
      </w:r>
      <w:r w:rsidR="00A640FE" w:rsidRPr="00487D7D">
        <w:rPr>
          <w:rFonts w:ascii="SimSun" w:hAnsi="SimSun" w:hint="eastAsia"/>
          <w:sz w:val="21"/>
        </w:rPr>
        <w:t>登</w:t>
      </w:r>
      <w:r w:rsidRPr="00487D7D">
        <w:rPr>
          <w:rFonts w:ascii="SimSun" w:hAnsi="SimSun" w:hint="eastAsia"/>
          <w:sz w:val="21"/>
        </w:rPr>
        <w:t>记放弃或限制的请求，这种请求最终</w:t>
      </w:r>
      <w:r w:rsidR="00C60B2F" w:rsidRPr="00487D7D">
        <w:rPr>
          <w:rFonts w:ascii="SimSun" w:hAnsi="SimSun" w:hint="eastAsia"/>
          <w:sz w:val="21"/>
        </w:rPr>
        <w:t>不经</w:t>
      </w:r>
      <w:r w:rsidR="00115253" w:rsidRPr="00487D7D">
        <w:rPr>
          <w:rFonts w:ascii="SimSun" w:hAnsi="SimSun" w:hint="eastAsia"/>
          <w:sz w:val="21"/>
        </w:rPr>
        <w:t>注册人</w:t>
      </w:r>
      <w:r w:rsidRPr="00487D7D">
        <w:rPr>
          <w:rFonts w:ascii="SimSun" w:hAnsi="SimSun" w:hint="eastAsia"/>
          <w:sz w:val="21"/>
        </w:rPr>
        <w:t>同意</w:t>
      </w:r>
      <w:r w:rsidR="00C60B2F" w:rsidRPr="00487D7D">
        <w:rPr>
          <w:rFonts w:ascii="SimSun" w:hAnsi="SimSun" w:hint="eastAsia"/>
          <w:sz w:val="21"/>
        </w:rPr>
        <w:t>而</w:t>
      </w:r>
      <w:r w:rsidRPr="00487D7D">
        <w:rPr>
          <w:rFonts w:ascii="SimSun" w:hAnsi="SimSun" w:hint="eastAsia"/>
          <w:sz w:val="21"/>
        </w:rPr>
        <w:t>记录在国际</w:t>
      </w:r>
      <w:r w:rsidR="00115253" w:rsidRPr="00487D7D">
        <w:rPr>
          <w:rFonts w:ascii="SimSun" w:hAnsi="SimSun" w:hint="eastAsia"/>
          <w:sz w:val="21"/>
        </w:rPr>
        <w:t>注</w:t>
      </w:r>
      <w:r w:rsidRPr="00487D7D">
        <w:rPr>
          <w:rFonts w:ascii="SimSun" w:hAnsi="SimSun" w:hint="eastAsia"/>
          <w:sz w:val="21"/>
        </w:rPr>
        <w:t>册</w:t>
      </w:r>
      <w:r w:rsidR="00115253" w:rsidRPr="00487D7D">
        <w:rPr>
          <w:rFonts w:ascii="SimSun" w:hAnsi="SimSun" w:hint="eastAsia"/>
          <w:sz w:val="21"/>
        </w:rPr>
        <w:t>簿</w:t>
      </w:r>
      <w:r w:rsidRPr="00487D7D">
        <w:rPr>
          <w:rFonts w:ascii="SimSun" w:hAnsi="SimSun" w:hint="eastAsia"/>
          <w:sz w:val="21"/>
        </w:rPr>
        <w:t>中。因此，代表团建议，在放弃或限制的情况下，应要求有</w:t>
      </w:r>
      <w:r w:rsidR="006654CC" w:rsidRPr="00487D7D">
        <w:rPr>
          <w:rFonts w:ascii="SimSun" w:hAnsi="SimSun" w:hint="eastAsia"/>
          <w:sz w:val="21"/>
        </w:rPr>
        <w:t>委托书</w:t>
      </w:r>
      <w:r w:rsidRPr="00487D7D">
        <w:rPr>
          <w:rFonts w:ascii="SimSun" w:hAnsi="SimSun" w:hint="eastAsia"/>
          <w:sz w:val="21"/>
        </w:rPr>
        <w:t>。因此，拟议</w:t>
      </w:r>
      <w:r w:rsidR="00C60B2F" w:rsidRPr="00487D7D">
        <w:rPr>
          <w:rFonts w:ascii="SimSun" w:hAnsi="SimSun" w:hint="eastAsia"/>
          <w:sz w:val="21"/>
        </w:rPr>
        <w:t>细</w:t>
      </w:r>
      <w:r w:rsidRPr="00487D7D">
        <w:rPr>
          <w:rFonts w:ascii="SimSun" w:hAnsi="SimSun" w:hint="eastAsia"/>
          <w:sz w:val="21"/>
        </w:rPr>
        <w:t>则</w:t>
      </w:r>
      <w:r w:rsidR="00C60B2F" w:rsidRPr="00487D7D">
        <w:rPr>
          <w:rFonts w:ascii="SimSun" w:hAnsi="SimSun" w:hint="eastAsia"/>
          <w:sz w:val="21"/>
        </w:rPr>
        <w:t>第</w:t>
      </w:r>
      <w:r w:rsidRPr="00487D7D">
        <w:rPr>
          <w:rFonts w:ascii="SimSun" w:hAnsi="SimSun" w:hint="eastAsia"/>
          <w:sz w:val="21"/>
        </w:rPr>
        <w:t>3</w:t>
      </w:r>
      <w:r w:rsidR="00C60B2F" w:rsidRPr="00487D7D">
        <w:rPr>
          <w:rFonts w:ascii="SimSun" w:hAnsi="SimSun" w:hint="eastAsia"/>
          <w:sz w:val="21"/>
        </w:rPr>
        <w:t>条第</w:t>
      </w:r>
      <w:r w:rsidR="000C6904">
        <w:rPr>
          <w:rFonts w:ascii="SimSun" w:hAnsi="SimSun" w:hint="eastAsia"/>
          <w:sz w:val="21"/>
        </w:rPr>
        <w:t>（</w:t>
      </w:r>
      <w:r w:rsidRPr="00487D7D">
        <w:rPr>
          <w:rFonts w:ascii="SimSun" w:hAnsi="SimSun" w:hint="eastAsia"/>
          <w:sz w:val="21"/>
        </w:rPr>
        <w:t>2</w:t>
      </w:r>
      <w:r w:rsidR="000C6904">
        <w:rPr>
          <w:rFonts w:ascii="SimSun" w:hAnsi="SimSun" w:hint="eastAsia"/>
          <w:sz w:val="21"/>
        </w:rPr>
        <w:t>）</w:t>
      </w:r>
      <w:r w:rsidR="00C60B2F" w:rsidRPr="00487D7D">
        <w:rPr>
          <w:rFonts w:ascii="SimSun" w:hAnsi="SimSun" w:hint="eastAsia"/>
          <w:sz w:val="21"/>
        </w:rPr>
        <w:t>款</w:t>
      </w:r>
      <w:r w:rsidR="000C6904">
        <w:rPr>
          <w:rFonts w:ascii="SimSun" w:hAnsi="SimSun" w:hint="eastAsia"/>
          <w:sz w:val="21"/>
        </w:rPr>
        <w:t>（</w:t>
      </w:r>
      <w:r w:rsidRPr="00487D7D">
        <w:rPr>
          <w:rFonts w:ascii="SimSun" w:hAnsi="SimSun" w:hint="eastAsia"/>
          <w:sz w:val="21"/>
        </w:rPr>
        <w:t>a</w:t>
      </w:r>
      <w:r w:rsidR="000C6904">
        <w:rPr>
          <w:rFonts w:ascii="SimSun" w:hAnsi="SimSun" w:hint="eastAsia"/>
          <w:sz w:val="21"/>
        </w:rPr>
        <w:t>）</w:t>
      </w:r>
      <w:r w:rsidR="00C60B2F" w:rsidRPr="00487D7D">
        <w:rPr>
          <w:rFonts w:ascii="SimSun" w:hAnsi="SimSun" w:hint="eastAsia"/>
          <w:sz w:val="21"/>
        </w:rPr>
        <w:t>项</w:t>
      </w:r>
      <w:r w:rsidRPr="00487D7D">
        <w:rPr>
          <w:rFonts w:ascii="SimSun" w:hAnsi="SimSun" w:hint="eastAsia"/>
          <w:sz w:val="21"/>
        </w:rPr>
        <w:t>的措辞应加以修正，考虑到</w:t>
      </w:r>
      <w:r w:rsidR="00C60B2F" w:rsidRPr="00487D7D">
        <w:rPr>
          <w:rFonts w:ascii="SimSun" w:hAnsi="SimSun" w:hint="eastAsia"/>
          <w:sz w:val="21"/>
        </w:rPr>
        <w:t>PCT细</w:t>
      </w:r>
      <w:r w:rsidRPr="00487D7D">
        <w:rPr>
          <w:rFonts w:ascii="SimSun" w:hAnsi="SimSun" w:hint="eastAsia"/>
          <w:sz w:val="21"/>
        </w:rPr>
        <w:t>则</w:t>
      </w:r>
      <w:r w:rsidR="00C60B2F" w:rsidRPr="00487D7D">
        <w:rPr>
          <w:rFonts w:ascii="SimSun" w:hAnsi="SimSun" w:hint="eastAsia"/>
          <w:sz w:val="21"/>
        </w:rPr>
        <w:t>第</w:t>
      </w:r>
      <w:r w:rsidRPr="00487D7D">
        <w:rPr>
          <w:rFonts w:ascii="SimSun" w:hAnsi="SimSun" w:hint="eastAsia"/>
          <w:sz w:val="21"/>
        </w:rPr>
        <w:t>90</w:t>
      </w:r>
      <w:r w:rsidR="00C60B2F" w:rsidRPr="00487D7D">
        <w:rPr>
          <w:rFonts w:ascii="SimSun" w:hAnsi="SimSun" w:hint="eastAsia"/>
          <w:sz w:val="21"/>
        </w:rPr>
        <w:t>条第</w:t>
      </w:r>
      <w:r w:rsidRPr="00487D7D">
        <w:rPr>
          <w:rFonts w:ascii="SimSun" w:hAnsi="SimSun" w:hint="eastAsia"/>
          <w:sz w:val="21"/>
        </w:rPr>
        <w:t>4</w:t>
      </w:r>
      <w:r w:rsidR="00C60B2F" w:rsidRPr="00487D7D">
        <w:rPr>
          <w:rFonts w:ascii="SimSun" w:hAnsi="SimSun" w:hint="eastAsia"/>
          <w:sz w:val="21"/>
        </w:rPr>
        <w:t>款</w:t>
      </w:r>
      <w:r w:rsidR="000C6904">
        <w:rPr>
          <w:rFonts w:ascii="SimSun" w:hAnsi="SimSun" w:hint="eastAsia"/>
          <w:sz w:val="21"/>
        </w:rPr>
        <w:t>（</w:t>
      </w:r>
      <w:r w:rsidRPr="00487D7D">
        <w:rPr>
          <w:rFonts w:ascii="SimSun" w:hAnsi="SimSun" w:hint="eastAsia"/>
          <w:sz w:val="21"/>
        </w:rPr>
        <w:t>e</w:t>
      </w:r>
      <w:r w:rsidR="000C6904">
        <w:rPr>
          <w:rFonts w:ascii="SimSun" w:hAnsi="SimSun" w:hint="eastAsia"/>
          <w:sz w:val="21"/>
        </w:rPr>
        <w:t>）</w:t>
      </w:r>
      <w:r w:rsidR="00C60B2F" w:rsidRPr="00487D7D">
        <w:rPr>
          <w:rFonts w:ascii="SimSun" w:hAnsi="SimSun" w:hint="eastAsia"/>
          <w:sz w:val="21"/>
        </w:rPr>
        <w:t>项</w:t>
      </w:r>
      <w:r w:rsidRPr="00487D7D">
        <w:rPr>
          <w:rFonts w:ascii="SimSun" w:hAnsi="SimSun" w:hint="eastAsia"/>
          <w:sz w:val="21"/>
        </w:rPr>
        <w:t>和</w:t>
      </w:r>
      <w:r w:rsidR="00C60B2F" w:rsidRPr="00487D7D">
        <w:rPr>
          <w:rFonts w:ascii="SimSun" w:hAnsi="SimSun" w:hint="eastAsia"/>
          <w:sz w:val="21"/>
        </w:rPr>
        <w:t>第</w:t>
      </w:r>
      <w:r w:rsidRPr="00487D7D">
        <w:rPr>
          <w:rFonts w:ascii="SimSun" w:hAnsi="SimSun" w:hint="eastAsia"/>
          <w:sz w:val="21"/>
        </w:rPr>
        <w:t>90</w:t>
      </w:r>
      <w:r w:rsidR="00C60B2F" w:rsidRPr="00487D7D">
        <w:rPr>
          <w:rFonts w:ascii="SimSun" w:hAnsi="SimSun" w:hint="eastAsia"/>
          <w:sz w:val="21"/>
        </w:rPr>
        <w:t>条第</w:t>
      </w:r>
      <w:r w:rsidRPr="00487D7D">
        <w:rPr>
          <w:rFonts w:ascii="SimSun" w:hAnsi="SimSun" w:hint="eastAsia"/>
          <w:sz w:val="21"/>
        </w:rPr>
        <w:t>5</w:t>
      </w:r>
      <w:r w:rsidR="00C60B2F" w:rsidRPr="00487D7D">
        <w:rPr>
          <w:rFonts w:ascii="SimSun" w:hAnsi="SimSun" w:hint="eastAsia"/>
          <w:sz w:val="21"/>
        </w:rPr>
        <w:t>款</w:t>
      </w:r>
      <w:r w:rsidR="000C6904">
        <w:rPr>
          <w:rFonts w:ascii="SimSun" w:hAnsi="SimSun" w:hint="eastAsia"/>
          <w:sz w:val="21"/>
        </w:rPr>
        <w:t>（</w:t>
      </w:r>
      <w:r w:rsidRPr="00487D7D">
        <w:rPr>
          <w:rFonts w:ascii="SimSun" w:hAnsi="SimSun" w:hint="eastAsia"/>
          <w:sz w:val="21"/>
        </w:rPr>
        <w:t>d</w:t>
      </w:r>
      <w:r w:rsidR="000C6904">
        <w:rPr>
          <w:rFonts w:ascii="SimSun" w:hAnsi="SimSun" w:hint="eastAsia"/>
          <w:sz w:val="21"/>
        </w:rPr>
        <w:t>）</w:t>
      </w:r>
      <w:r w:rsidR="00C60B2F" w:rsidRPr="00487D7D">
        <w:rPr>
          <w:rFonts w:ascii="SimSun" w:hAnsi="SimSun" w:hint="eastAsia"/>
          <w:sz w:val="21"/>
        </w:rPr>
        <w:t>项</w:t>
      </w:r>
      <w:r w:rsidRPr="00487D7D">
        <w:rPr>
          <w:rFonts w:ascii="SimSun" w:hAnsi="SimSun" w:hint="eastAsia"/>
          <w:sz w:val="21"/>
        </w:rPr>
        <w:t>中出现的措辞。</w:t>
      </w:r>
    </w:p>
    <w:p w14:paraId="60694078" w14:textId="2F11F8E5" w:rsidR="009307CD" w:rsidRPr="00487D7D" w:rsidRDefault="00095698"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联合王国代表团表示支持拟议修正案，它会简化申请程序并减轻申请负担。代表团解释说，其国家制度不要求指定代理人的</w:t>
      </w:r>
      <w:r w:rsidR="006654CC" w:rsidRPr="00487D7D">
        <w:rPr>
          <w:rFonts w:ascii="SimSun" w:hAnsi="SimSun" w:hint="eastAsia"/>
          <w:sz w:val="21"/>
        </w:rPr>
        <w:t>委托书</w:t>
      </w:r>
      <w:r w:rsidRPr="00487D7D">
        <w:rPr>
          <w:rFonts w:ascii="SimSun" w:hAnsi="SimSun" w:hint="eastAsia"/>
          <w:sz w:val="21"/>
        </w:rPr>
        <w:t>。然而，如果申请的有效性受到质疑，可以走异议程序。</w:t>
      </w:r>
    </w:p>
    <w:p w14:paraId="40DB1F40" w14:textId="7697F745" w:rsidR="009307CD" w:rsidRPr="00487D7D" w:rsidRDefault="00ED0BE1"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t>摩洛哥代表团表示支持拟议修正案。代表团解释说，其国家立法不要求</w:t>
      </w:r>
      <w:r w:rsidR="006654CC" w:rsidRPr="00487D7D">
        <w:rPr>
          <w:rFonts w:ascii="SimSun" w:hAnsi="SimSun" w:hint="eastAsia"/>
          <w:sz w:val="21"/>
        </w:rPr>
        <w:t>委托书</w:t>
      </w:r>
      <w:r w:rsidRPr="00487D7D">
        <w:rPr>
          <w:rFonts w:ascii="SimSun" w:hAnsi="SimSun" w:hint="eastAsia"/>
          <w:sz w:val="21"/>
        </w:rPr>
        <w:t>。但是，它可以在三个月内提交，无需支付任何费用，在支付费用后可再延长两个月。代表团还建议，措辞可以更加明确，即提交</w:t>
      </w:r>
      <w:r w:rsidR="00DB6E5B" w:rsidRPr="00487D7D">
        <w:rPr>
          <w:rFonts w:ascii="SimSun" w:hAnsi="SimSun" w:hint="eastAsia"/>
          <w:sz w:val="21"/>
        </w:rPr>
        <w:t>申请</w:t>
      </w:r>
      <w:r w:rsidRPr="00487D7D">
        <w:rPr>
          <w:rFonts w:ascii="SimSun" w:hAnsi="SimSun" w:hint="eastAsia"/>
          <w:sz w:val="21"/>
        </w:rPr>
        <w:t>时不需要</w:t>
      </w:r>
      <w:r w:rsidR="006654CC" w:rsidRPr="00487D7D">
        <w:rPr>
          <w:rFonts w:ascii="SimSun" w:hAnsi="SimSun" w:hint="eastAsia"/>
          <w:sz w:val="21"/>
        </w:rPr>
        <w:t>委托书</w:t>
      </w:r>
      <w:r w:rsidRPr="00487D7D">
        <w:rPr>
          <w:rFonts w:ascii="SimSun" w:hAnsi="SimSun" w:hint="eastAsia"/>
          <w:sz w:val="21"/>
        </w:rPr>
        <w:t>，但随后</w:t>
      </w:r>
      <w:r w:rsidR="00D340BA" w:rsidRPr="00487D7D">
        <w:rPr>
          <w:rFonts w:ascii="SimSun" w:hAnsi="SimSun" w:hint="eastAsia"/>
          <w:sz w:val="21"/>
        </w:rPr>
        <w:t>可以</w:t>
      </w:r>
      <w:r w:rsidRPr="00487D7D">
        <w:rPr>
          <w:rFonts w:ascii="SimSun" w:hAnsi="SimSun" w:hint="eastAsia"/>
          <w:sz w:val="21"/>
        </w:rPr>
        <w:t>提交。</w:t>
      </w:r>
    </w:p>
    <w:p w14:paraId="314AA40E" w14:textId="7F6A26C8" w:rsidR="009307CD" w:rsidRPr="00487D7D" w:rsidRDefault="00D340BA"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t>俄罗斯联邦代表团表示，细则第3条的拟议修正案不符合</w:t>
      </w:r>
      <w:r w:rsidR="00692015" w:rsidRPr="00487D7D">
        <w:rPr>
          <w:rFonts w:ascii="SimSun" w:hAnsi="SimSun" w:hint="eastAsia"/>
          <w:sz w:val="21"/>
        </w:rPr>
        <w:t>俄罗斯</w:t>
      </w:r>
      <w:r w:rsidRPr="00487D7D">
        <w:rPr>
          <w:rFonts w:ascii="SimSun" w:hAnsi="SimSun" w:hint="eastAsia"/>
          <w:sz w:val="21"/>
        </w:rPr>
        <w:t>要求提交</w:t>
      </w:r>
      <w:r w:rsidR="006654CC" w:rsidRPr="00487D7D">
        <w:rPr>
          <w:rFonts w:ascii="SimSun" w:hAnsi="SimSun" w:hint="eastAsia"/>
          <w:sz w:val="21"/>
        </w:rPr>
        <w:t>委托书</w:t>
      </w:r>
      <w:r w:rsidRPr="00487D7D">
        <w:rPr>
          <w:rFonts w:ascii="SimSun" w:hAnsi="SimSun" w:hint="eastAsia"/>
          <w:sz w:val="21"/>
        </w:rPr>
        <w:t>的国家立法。</w:t>
      </w:r>
    </w:p>
    <w:p w14:paraId="178483B5" w14:textId="24E4BC1F" w:rsidR="009307CD" w:rsidRPr="00487D7D" w:rsidRDefault="00692015"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lastRenderedPageBreak/>
        <w:t>欧洲联盟代表团指出，工作文件和《海牙用户指南》中使用的“</w:t>
      </w:r>
      <w:r w:rsidR="006654CC" w:rsidRPr="00487D7D">
        <w:rPr>
          <w:rFonts w:ascii="SimSun" w:hAnsi="SimSun" w:hint="eastAsia"/>
          <w:sz w:val="21"/>
        </w:rPr>
        <w:t>委托书</w:t>
      </w:r>
      <w:r w:rsidRPr="00487D7D">
        <w:rPr>
          <w:rFonts w:ascii="SimSun" w:hAnsi="SimSun" w:hint="eastAsia"/>
          <w:sz w:val="21"/>
        </w:rPr>
        <w:t>”</w:t>
      </w:r>
      <w:proofErr w:type="gramStart"/>
      <w:r w:rsidRPr="00487D7D">
        <w:rPr>
          <w:rFonts w:ascii="SimSun" w:hAnsi="SimSun" w:hint="eastAsia"/>
          <w:sz w:val="21"/>
        </w:rPr>
        <w:t>一</w:t>
      </w:r>
      <w:proofErr w:type="gramEnd"/>
      <w:r w:rsidRPr="00487D7D">
        <w:rPr>
          <w:rFonts w:ascii="SimSun" w:hAnsi="SimSun" w:hint="eastAsia"/>
          <w:sz w:val="21"/>
        </w:rPr>
        <w:t>词令人困惑，因为英语非母语者可能将其解释为“法律</w:t>
      </w:r>
      <w:r w:rsidR="006654CC" w:rsidRPr="00487D7D">
        <w:rPr>
          <w:rFonts w:ascii="SimSun" w:hAnsi="SimSun" w:hint="eastAsia"/>
          <w:sz w:val="21"/>
        </w:rPr>
        <w:t>委托书</w:t>
      </w:r>
      <w:r w:rsidRPr="00487D7D">
        <w:rPr>
          <w:rFonts w:ascii="SimSun" w:hAnsi="SimSun" w:hint="eastAsia"/>
          <w:sz w:val="21"/>
        </w:rPr>
        <w:t>”。代表团指出，“</w:t>
      </w:r>
      <w:r w:rsidR="006654CC" w:rsidRPr="00487D7D">
        <w:rPr>
          <w:rFonts w:ascii="SimSun" w:hAnsi="SimSun" w:hint="eastAsia"/>
          <w:sz w:val="21"/>
        </w:rPr>
        <w:t>委托书</w:t>
      </w:r>
      <w:r w:rsidRPr="00487D7D">
        <w:rPr>
          <w:rFonts w:ascii="SimSun" w:hAnsi="SimSun" w:hint="eastAsia"/>
          <w:sz w:val="21"/>
        </w:rPr>
        <w:t>”一词</w:t>
      </w:r>
      <w:r w:rsidR="00A907CE" w:rsidRPr="00487D7D">
        <w:rPr>
          <w:rFonts w:ascii="SimSun" w:hAnsi="SimSun" w:hint="eastAsia"/>
          <w:sz w:val="21"/>
        </w:rPr>
        <w:t>既</w:t>
      </w:r>
      <w:r w:rsidRPr="00487D7D">
        <w:rPr>
          <w:rFonts w:ascii="SimSun" w:hAnsi="SimSun" w:hint="eastAsia"/>
          <w:sz w:val="21"/>
        </w:rPr>
        <w:t>没有出现在《日内瓦</w:t>
      </w:r>
      <w:r w:rsidR="00A907CE" w:rsidRPr="00487D7D">
        <w:rPr>
          <w:rFonts w:ascii="SimSun" w:hAnsi="SimSun" w:hint="eastAsia"/>
          <w:sz w:val="21"/>
        </w:rPr>
        <w:t>文本</w:t>
      </w:r>
      <w:r w:rsidRPr="00487D7D">
        <w:rPr>
          <w:rFonts w:ascii="SimSun" w:hAnsi="SimSun" w:hint="eastAsia"/>
          <w:sz w:val="21"/>
        </w:rPr>
        <w:t>》</w:t>
      </w:r>
      <w:r w:rsidR="00A907CE" w:rsidRPr="00487D7D">
        <w:rPr>
          <w:rFonts w:ascii="SimSun" w:hAnsi="SimSun" w:hint="eastAsia"/>
          <w:sz w:val="21"/>
        </w:rPr>
        <w:t>中，也没有出现在</w:t>
      </w:r>
      <w:r w:rsidRPr="00487D7D">
        <w:rPr>
          <w:rFonts w:ascii="SimSun" w:hAnsi="SimSun" w:hint="eastAsia"/>
          <w:sz w:val="21"/>
        </w:rPr>
        <w:t>《共同</w:t>
      </w:r>
      <w:r w:rsidR="00A907CE" w:rsidRPr="00487D7D">
        <w:rPr>
          <w:rFonts w:ascii="SimSun" w:hAnsi="SimSun" w:hint="eastAsia"/>
          <w:sz w:val="21"/>
        </w:rPr>
        <w:t>实施细则</w:t>
      </w:r>
      <w:r w:rsidRPr="00487D7D">
        <w:rPr>
          <w:rFonts w:ascii="SimSun" w:hAnsi="SimSun" w:hint="eastAsia"/>
          <w:sz w:val="21"/>
        </w:rPr>
        <w:t>》中，后者实际上并不要求在国际局代表申请人具有任何法律资格。代表团还要求澄清在</w:t>
      </w:r>
      <w:r w:rsidR="00B87497" w:rsidRPr="00487D7D">
        <w:rPr>
          <w:rFonts w:ascii="SimSun" w:hAnsi="SimSun" w:hint="eastAsia"/>
          <w:sz w:val="21"/>
        </w:rPr>
        <w:t>细</w:t>
      </w:r>
      <w:r w:rsidRPr="00487D7D">
        <w:rPr>
          <w:rFonts w:ascii="SimSun" w:hAnsi="SimSun" w:hint="eastAsia"/>
          <w:sz w:val="21"/>
        </w:rPr>
        <w:t>则</w:t>
      </w:r>
      <w:r w:rsidR="00B87497" w:rsidRPr="00487D7D">
        <w:rPr>
          <w:rFonts w:ascii="SimSun" w:hAnsi="SimSun" w:hint="eastAsia"/>
          <w:sz w:val="21"/>
        </w:rPr>
        <w:t>第</w:t>
      </w:r>
      <w:r w:rsidRPr="00487D7D">
        <w:rPr>
          <w:rFonts w:ascii="SimSun" w:hAnsi="SimSun" w:hint="eastAsia"/>
          <w:sz w:val="21"/>
        </w:rPr>
        <w:t>3</w:t>
      </w:r>
      <w:r w:rsidR="00B87497" w:rsidRPr="00487D7D">
        <w:rPr>
          <w:rFonts w:ascii="SimSun" w:hAnsi="SimSun" w:hint="eastAsia"/>
          <w:sz w:val="21"/>
        </w:rPr>
        <w:t>条第</w:t>
      </w:r>
      <w:r w:rsidR="000C6904">
        <w:rPr>
          <w:rFonts w:ascii="SimSun" w:hAnsi="SimSun" w:hint="eastAsia"/>
          <w:sz w:val="21"/>
        </w:rPr>
        <w:t>（</w:t>
      </w:r>
      <w:r w:rsidRPr="00487D7D">
        <w:rPr>
          <w:rFonts w:ascii="SimSun" w:hAnsi="SimSun" w:hint="eastAsia"/>
          <w:sz w:val="21"/>
        </w:rPr>
        <w:t>2</w:t>
      </w:r>
      <w:r w:rsidR="000C6904">
        <w:rPr>
          <w:rFonts w:ascii="SimSun" w:hAnsi="SimSun" w:hint="eastAsia"/>
          <w:sz w:val="21"/>
        </w:rPr>
        <w:t>）</w:t>
      </w:r>
      <w:r w:rsidR="00B87497" w:rsidRPr="00487D7D">
        <w:rPr>
          <w:rFonts w:ascii="SimSun" w:hAnsi="SimSun" w:hint="eastAsia"/>
          <w:sz w:val="21"/>
        </w:rPr>
        <w:t>款</w:t>
      </w:r>
      <w:r w:rsidRPr="00487D7D">
        <w:rPr>
          <w:rFonts w:ascii="SimSun" w:hAnsi="SimSun" w:hint="eastAsia"/>
          <w:sz w:val="21"/>
        </w:rPr>
        <w:t>的</w:t>
      </w:r>
      <w:r w:rsidR="000C6904">
        <w:rPr>
          <w:rFonts w:ascii="SimSun" w:hAnsi="SimSun" w:hint="eastAsia"/>
          <w:sz w:val="21"/>
        </w:rPr>
        <w:t>（</w:t>
      </w:r>
      <w:r w:rsidRPr="00487D7D">
        <w:rPr>
          <w:rFonts w:ascii="SimSun" w:hAnsi="SimSun" w:hint="eastAsia"/>
          <w:sz w:val="21"/>
        </w:rPr>
        <w:t>b</w:t>
      </w:r>
      <w:r w:rsidR="000C6904">
        <w:rPr>
          <w:rFonts w:ascii="SimSun" w:hAnsi="SimSun" w:hint="eastAsia"/>
          <w:sz w:val="21"/>
        </w:rPr>
        <w:t>）</w:t>
      </w:r>
      <w:r w:rsidRPr="00487D7D">
        <w:rPr>
          <w:rFonts w:ascii="SimSun" w:hAnsi="SimSun" w:hint="eastAsia"/>
          <w:sz w:val="21"/>
        </w:rPr>
        <w:t>项中保留申请人或</w:t>
      </w:r>
      <w:r w:rsidR="00B87497" w:rsidRPr="00487D7D">
        <w:rPr>
          <w:rFonts w:ascii="SimSun" w:hAnsi="SimSun" w:hint="eastAsia"/>
          <w:sz w:val="21"/>
        </w:rPr>
        <w:t>注册人</w:t>
      </w:r>
      <w:r w:rsidRPr="00487D7D">
        <w:rPr>
          <w:rFonts w:ascii="SimSun" w:hAnsi="SimSun" w:hint="eastAsia"/>
          <w:sz w:val="21"/>
        </w:rPr>
        <w:t>签字要求的理由，而</w:t>
      </w:r>
      <w:r w:rsidR="000C6904">
        <w:rPr>
          <w:rFonts w:ascii="SimSun" w:hAnsi="SimSun" w:hint="eastAsia"/>
          <w:sz w:val="21"/>
        </w:rPr>
        <w:t>（</w:t>
      </w:r>
      <w:r w:rsidRPr="00487D7D">
        <w:rPr>
          <w:rFonts w:ascii="SimSun" w:hAnsi="SimSun" w:hint="eastAsia"/>
          <w:sz w:val="21"/>
        </w:rPr>
        <w:t>a</w:t>
      </w:r>
      <w:r w:rsidR="000C6904">
        <w:rPr>
          <w:rFonts w:ascii="SimSun" w:hAnsi="SimSun" w:hint="eastAsia"/>
          <w:sz w:val="21"/>
        </w:rPr>
        <w:t>）</w:t>
      </w:r>
      <w:r w:rsidRPr="00487D7D">
        <w:rPr>
          <w:rFonts w:ascii="SimSun" w:hAnsi="SimSun" w:hint="eastAsia"/>
          <w:sz w:val="21"/>
        </w:rPr>
        <w:t>项</w:t>
      </w:r>
      <w:r w:rsidR="00B87497" w:rsidRPr="00487D7D">
        <w:rPr>
          <w:rFonts w:ascii="SimSun" w:hAnsi="SimSun" w:hint="eastAsia"/>
          <w:sz w:val="21"/>
        </w:rPr>
        <w:t>已</w:t>
      </w:r>
      <w:r w:rsidRPr="00487D7D">
        <w:rPr>
          <w:rFonts w:ascii="SimSun" w:hAnsi="SimSun" w:hint="eastAsia"/>
          <w:sz w:val="21"/>
        </w:rPr>
        <w:t>删除了</w:t>
      </w:r>
      <w:r w:rsidR="00B87497" w:rsidRPr="00487D7D">
        <w:rPr>
          <w:rFonts w:ascii="SimSun" w:hAnsi="SimSun" w:hint="eastAsia"/>
          <w:sz w:val="21"/>
        </w:rPr>
        <w:t>这项</w:t>
      </w:r>
      <w:r w:rsidRPr="00487D7D">
        <w:rPr>
          <w:rFonts w:ascii="SimSun" w:hAnsi="SimSun" w:hint="eastAsia"/>
          <w:sz w:val="21"/>
        </w:rPr>
        <w:t>要求。</w:t>
      </w:r>
    </w:p>
    <w:p w14:paraId="51BD6954" w14:textId="23CF15BF" w:rsidR="009307CD" w:rsidRPr="00487D7D" w:rsidRDefault="00204DE9"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t>针对日本代表团的发言，秘书处承认，根据PCT体系，如果尚未提交</w:t>
      </w:r>
      <w:r w:rsidR="006654CC" w:rsidRPr="00487D7D">
        <w:rPr>
          <w:rFonts w:ascii="SimSun" w:hAnsi="SimSun" w:hint="eastAsia"/>
          <w:sz w:val="21"/>
        </w:rPr>
        <w:t>委托书</w:t>
      </w:r>
      <w:r w:rsidRPr="00487D7D">
        <w:rPr>
          <w:rFonts w:ascii="SimSun" w:hAnsi="SimSun" w:hint="eastAsia"/>
          <w:sz w:val="21"/>
        </w:rPr>
        <w:t>，撤回国际申请则需要</w:t>
      </w:r>
      <w:r w:rsidR="006654CC" w:rsidRPr="00487D7D">
        <w:rPr>
          <w:rFonts w:ascii="SimSun" w:hAnsi="SimSun" w:hint="eastAsia"/>
          <w:sz w:val="21"/>
        </w:rPr>
        <w:t>委托书</w:t>
      </w:r>
      <w:r w:rsidRPr="00487D7D">
        <w:rPr>
          <w:rFonts w:ascii="SimSun" w:hAnsi="SimSun" w:hint="eastAsia"/>
          <w:sz w:val="21"/>
        </w:rPr>
        <w:t>。秘书处指出，根据海牙</w:t>
      </w:r>
      <w:r w:rsidR="00D679F8" w:rsidRPr="00487D7D">
        <w:rPr>
          <w:rFonts w:ascii="SimSun" w:hAnsi="SimSun" w:hint="eastAsia"/>
          <w:sz w:val="21"/>
        </w:rPr>
        <w:t>体系</w:t>
      </w:r>
      <w:r w:rsidRPr="00487D7D">
        <w:rPr>
          <w:rFonts w:ascii="SimSun" w:hAnsi="SimSun" w:hint="eastAsia"/>
          <w:sz w:val="21"/>
        </w:rPr>
        <w:t>，90%以上的申请是通过电子提交界面提交的，在电子提交界面上，只需键入申请人或代</w:t>
      </w:r>
      <w:r w:rsidR="00D679F8" w:rsidRPr="00487D7D">
        <w:rPr>
          <w:rFonts w:ascii="SimSun" w:hAnsi="SimSun" w:hint="eastAsia"/>
          <w:sz w:val="21"/>
        </w:rPr>
        <w:t>理人</w:t>
      </w:r>
      <w:r w:rsidRPr="00487D7D">
        <w:rPr>
          <w:rFonts w:ascii="SimSun" w:hAnsi="SimSun" w:hint="eastAsia"/>
          <w:sz w:val="21"/>
        </w:rPr>
        <w:t>的全名即</w:t>
      </w:r>
      <w:r w:rsidR="00D679F8" w:rsidRPr="00487D7D">
        <w:rPr>
          <w:rFonts w:ascii="SimSun" w:hAnsi="SimSun" w:hint="eastAsia"/>
          <w:sz w:val="21"/>
        </w:rPr>
        <w:t>算</w:t>
      </w:r>
      <w:r w:rsidRPr="00487D7D">
        <w:rPr>
          <w:rFonts w:ascii="SimSun" w:hAnsi="SimSun" w:hint="eastAsia"/>
          <w:sz w:val="21"/>
        </w:rPr>
        <w:t>签名。此外，即使申请是以书面形式提交的，国际局也没有核实某一签名的真实性。因此，在这种情况下，用户也会喜欢</w:t>
      </w:r>
      <w:r w:rsidR="00D45AD2" w:rsidRPr="00487D7D">
        <w:rPr>
          <w:rFonts w:ascii="SimSun" w:hAnsi="SimSun" w:hint="eastAsia"/>
          <w:sz w:val="21"/>
        </w:rPr>
        <w:t>采取</w:t>
      </w:r>
      <w:r w:rsidRPr="00487D7D">
        <w:rPr>
          <w:rFonts w:ascii="SimSun" w:hAnsi="SimSun" w:hint="eastAsia"/>
          <w:sz w:val="21"/>
        </w:rPr>
        <w:t>实用的方法。</w:t>
      </w:r>
    </w:p>
    <w:p w14:paraId="6A7EACA8" w14:textId="4FF45D01" w:rsidR="009307CD" w:rsidRPr="00487D7D" w:rsidRDefault="006C49C7"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t>此外，秘书处还认为美利坚合众国代表团的发言是有</w:t>
      </w:r>
      <w:r w:rsidR="000A292C" w:rsidRPr="00487D7D">
        <w:rPr>
          <w:rFonts w:ascii="SimSun" w:hAnsi="SimSun" w:hint="eastAsia"/>
          <w:sz w:val="21"/>
        </w:rPr>
        <w:t>理有据</w:t>
      </w:r>
      <w:r w:rsidRPr="00487D7D">
        <w:rPr>
          <w:rFonts w:ascii="SimSun" w:hAnsi="SimSun" w:hint="eastAsia"/>
          <w:sz w:val="21"/>
        </w:rPr>
        <w:t>，并同意拟议的措辞。然而，它想知道提及</w:t>
      </w:r>
      <w:r w:rsidR="00D52BFD" w:rsidRPr="00487D7D">
        <w:rPr>
          <w:rFonts w:ascii="SimSun" w:hAnsi="SimSun" w:hint="eastAsia"/>
          <w:sz w:val="21"/>
        </w:rPr>
        <w:t>细</w:t>
      </w:r>
      <w:r w:rsidRPr="00487D7D">
        <w:rPr>
          <w:rFonts w:ascii="SimSun" w:hAnsi="SimSun" w:hint="eastAsia"/>
          <w:sz w:val="21"/>
        </w:rPr>
        <w:t>则</w:t>
      </w:r>
      <w:r w:rsidR="00D52BFD" w:rsidRPr="00487D7D">
        <w:rPr>
          <w:rFonts w:ascii="SimSun" w:hAnsi="SimSun" w:hint="eastAsia"/>
          <w:sz w:val="21"/>
        </w:rPr>
        <w:t>第</w:t>
      </w:r>
      <w:r w:rsidRPr="00487D7D">
        <w:rPr>
          <w:rFonts w:ascii="SimSun" w:hAnsi="SimSun" w:hint="eastAsia"/>
          <w:sz w:val="21"/>
        </w:rPr>
        <w:t>7</w:t>
      </w:r>
      <w:r w:rsidR="00D52BFD" w:rsidRPr="00487D7D">
        <w:rPr>
          <w:rFonts w:ascii="SimSun" w:hAnsi="SimSun" w:hint="eastAsia"/>
          <w:sz w:val="21"/>
        </w:rPr>
        <w:t>条第</w:t>
      </w:r>
      <w:r w:rsidR="000C6904">
        <w:rPr>
          <w:rFonts w:ascii="SimSun" w:hAnsi="SimSun" w:hint="eastAsia"/>
          <w:sz w:val="21"/>
        </w:rPr>
        <w:t>（</w:t>
      </w:r>
      <w:r w:rsidRPr="00487D7D">
        <w:rPr>
          <w:rFonts w:ascii="SimSun" w:hAnsi="SimSun" w:hint="eastAsia"/>
          <w:sz w:val="21"/>
        </w:rPr>
        <w:t>1</w:t>
      </w:r>
      <w:r w:rsidR="000C6904">
        <w:rPr>
          <w:rFonts w:ascii="SimSun" w:hAnsi="SimSun" w:hint="eastAsia"/>
          <w:sz w:val="21"/>
        </w:rPr>
        <w:t>）</w:t>
      </w:r>
      <w:r w:rsidR="00D52BFD" w:rsidRPr="00487D7D">
        <w:rPr>
          <w:rFonts w:ascii="SimSun" w:hAnsi="SimSun" w:hint="eastAsia"/>
          <w:sz w:val="21"/>
        </w:rPr>
        <w:t>款</w:t>
      </w:r>
      <w:r w:rsidRPr="00487D7D">
        <w:rPr>
          <w:rFonts w:ascii="SimSun" w:hAnsi="SimSun" w:hint="eastAsia"/>
          <w:sz w:val="21"/>
        </w:rPr>
        <w:t>是否仍然有用，并建议将其移至</w:t>
      </w:r>
      <w:r w:rsidR="00D52BFD" w:rsidRPr="00487D7D">
        <w:rPr>
          <w:rFonts w:ascii="SimSun" w:hAnsi="SimSun" w:hint="eastAsia"/>
          <w:sz w:val="21"/>
        </w:rPr>
        <w:t>细</w:t>
      </w:r>
      <w:r w:rsidRPr="00487D7D">
        <w:rPr>
          <w:rFonts w:ascii="SimSun" w:hAnsi="SimSun" w:hint="eastAsia"/>
          <w:sz w:val="21"/>
        </w:rPr>
        <w:t>则</w:t>
      </w:r>
      <w:r w:rsidR="00D52BFD" w:rsidRPr="00487D7D">
        <w:rPr>
          <w:rFonts w:ascii="SimSun" w:hAnsi="SimSun" w:hint="eastAsia"/>
          <w:sz w:val="21"/>
        </w:rPr>
        <w:t>第</w:t>
      </w:r>
      <w:r w:rsidRPr="00487D7D">
        <w:rPr>
          <w:rFonts w:ascii="SimSun" w:hAnsi="SimSun" w:hint="eastAsia"/>
          <w:sz w:val="21"/>
        </w:rPr>
        <w:t>3</w:t>
      </w:r>
      <w:r w:rsidR="00D52BFD" w:rsidRPr="00487D7D">
        <w:rPr>
          <w:rFonts w:ascii="SimSun" w:hAnsi="SimSun" w:hint="eastAsia"/>
          <w:sz w:val="21"/>
        </w:rPr>
        <w:t>条第</w:t>
      </w:r>
      <w:r w:rsidR="000C6904">
        <w:rPr>
          <w:rFonts w:ascii="SimSun" w:hAnsi="SimSun" w:hint="eastAsia"/>
          <w:sz w:val="21"/>
        </w:rPr>
        <w:t>（</w:t>
      </w:r>
      <w:r w:rsidRPr="00487D7D">
        <w:rPr>
          <w:rFonts w:ascii="SimSun" w:hAnsi="SimSun" w:hint="eastAsia"/>
          <w:sz w:val="21"/>
        </w:rPr>
        <w:t>4</w:t>
      </w:r>
      <w:r w:rsidR="000C6904">
        <w:rPr>
          <w:rFonts w:ascii="SimSun" w:hAnsi="SimSun" w:hint="eastAsia"/>
          <w:sz w:val="21"/>
        </w:rPr>
        <w:t>）</w:t>
      </w:r>
      <w:r w:rsidR="00D52BFD" w:rsidRPr="00487D7D">
        <w:rPr>
          <w:rFonts w:ascii="SimSun" w:hAnsi="SimSun" w:hint="eastAsia"/>
          <w:sz w:val="21"/>
        </w:rPr>
        <w:t>款</w:t>
      </w:r>
      <w:r w:rsidR="000C6904">
        <w:rPr>
          <w:rFonts w:ascii="SimSun" w:hAnsi="SimSun" w:hint="eastAsia"/>
          <w:sz w:val="21"/>
        </w:rPr>
        <w:t>（</w:t>
      </w:r>
      <w:r w:rsidRPr="00487D7D">
        <w:rPr>
          <w:rFonts w:ascii="SimSun" w:hAnsi="SimSun" w:hint="eastAsia"/>
          <w:sz w:val="21"/>
        </w:rPr>
        <w:t>a</w:t>
      </w:r>
      <w:r w:rsidR="000C6904">
        <w:rPr>
          <w:rFonts w:ascii="SimSun" w:hAnsi="SimSun" w:hint="eastAsia"/>
          <w:sz w:val="21"/>
        </w:rPr>
        <w:t>）</w:t>
      </w:r>
      <w:r w:rsidR="00D52BFD" w:rsidRPr="00487D7D">
        <w:rPr>
          <w:rFonts w:ascii="SimSun" w:hAnsi="SimSun" w:hint="eastAsia"/>
          <w:sz w:val="21"/>
        </w:rPr>
        <w:t>项</w:t>
      </w:r>
      <w:r w:rsidRPr="00487D7D">
        <w:rPr>
          <w:rFonts w:ascii="SimSun" w:hAnsi="SimSun" w:hint="eastAsia"/>
          <w:sz w:val="21"/>
        </w:rPr>
        <w:t>的末尾，</w:t>
      </w:r>
      <w:r w:rsidR="00D52BFD" w:rsidRPr="00487D7D">
        <w:rPr>
          <w:rFonts w:ascii="SimSun" w:hAnsi="SimSun" w:hint="eastAsia"/>
          <w:sz w:val="21"/>
        </w:rPr>
        <w:t>使文</w:t>
      </w:r>
      <w:proofErr w:type="gramStart"/>
      <w:r w:rsidR="00D52BFD" w:rsidRPr="00487D7D">
        <w:rPr>
          <w:rFonts w:ascii="SimSun" w:hAnsi="SimSun" w:hint="eastAsia"/>
          <w:sz w:val="21"/>
        </w:rPr>
        <w:t>意更加</w:t>
      </w:r>
      <w:proofErr w:type="gramEnd"/>
      <w:r w:rsidR="00D52BFD" w:rsidRPr="00487D7D">
        <w:rPr>
          <w:rFonts w:ascii="SimSun" w:hAnsi="SimSun" w:hint="eastAsia"/>
          <w:sz w:val="21"/>
        </w:rPr>
        <w:t>清楚</w:t>
      </w:r>
      <w:r w:rsidRPr="00487D7D">
        <w:rPr>
          <w:rFonts w:ascii="SimSun" w:hAnsi="SimSun" w:hint="eastAsia"/>
          <w:sz w:val="21"/>
        </w:rPr>
        <w:t>。</w:t>
      </w:r>
    </w:p>
    <w:p w14:paraId="18B28D83" w14:textId="1A29FB26" w:rsidR="009307CD" w:rsidRPr="00487D7D" w:rsidRDefault="00D52BFD"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t>在回答欧洲联盟代表团提出的问题时，主席澄清说，</w:t>
      </w:r>
      <w:r w:rsidR="00914281" w:rsidRPr="00487D7D">
        <w:rPr>
          <w:rFonts w:ascii="SimSun" w:hAnsi="SimSun" w:hint="eastAsia"/>
          <w:sz w:val="21"/>
        </w:rPr>
        <w:t>细</w:t>
      </w:r>
      <w:r w:rsidRPr="00487D7D">
        <w:rPr>
          <w:rFonts w:ascii="SimSun" w:hAnsi="SimSun" w:hint="eastAsia"/>
          <w:sz w:val="21"/>
        </w:rPr>
        <w:t>则</w:t>
      </w:r>
      <w:r w:rsidR="00914281" w:rsidRPr="00487D7D">
        <w:rPr>
          <w:rFonts w:ascii="SimSun" w:hAnsi="SimSun" w:hint="eastAsia"/>
          <w:sz w:val="21"/>
        </w:rPr>
        <w:t>第</w:t>
      </w:r>
      <w:r w:rsidRPr="00487D7D">
        <w:rPr>
          <w:rFonts w:ascii="SimSun" w:hAnsi="SimSun" w:hint="eastAsia"/>
          <w:sz w:val="21"/>
        </w:rPr>
        <w:t>3</w:t>
      </w:r>
      <w:r w:rsidR="00914281" w:rsidRPr="00487D7D">
        <w:rPr>
          <w:rFonts w:ascii="SimSun" w:hAnsi="SimSun" w:hint="eastAsia"/>
          <w:sz w:val="21"/>
        </w:rPr>
        <w:t>条第</w:t>
      </w:r>
      <w:r w:rsidR="000C6904">
        <w:rPr>
          <w:rFonts w:ascii="SimSun" w:hAnsi="SimSun" w:hint="eastAsia"/>
          <w:sz w:val="21"/>
        </w:rPr>
        <w:t>（</w:t>
      </w:r>
      <w:r w:rsidRPr="00487D7D">
        <w:rPr>
          <w:rFonts w:ascii="SimSun" w:hAnsi="SimSun" w:hint="eastAsia"/>
          <w:sz w:val="21"/>
        </w:rPr>
        <w:t>2</w:t>
      </w:r>
      <w:r w:rsidR="000C6904">
        <w:rPr>
          <w:rFonts w:ascii="SimSun" w:hAnsi="SimSun" w:hint="eastAsia"/>
          <w:sz w:val="21"/>
        </w:rPr>
        <w:t>）</w:t>
      </w:r>
      <w:r w:rsidR="00914281" w:rsidRPr="00487D7D">
        <w:rPr>
          <w:rFonts w:ascii="SimSun" w:hAnsi="SimSun" w:hint="eastAsia"/>
          <w:sz w:val="21"/>
        </w:rPr>
        <w:t>款</w:t>
      </w:r>
      <w:r w:rsidR="000C6904">
        <w:rPr>
          <w:rFonts w:ascii="SimSun" w:hAnsi="SimSun" w:hint="eastAsia"/>
          <w:sz w:val="21"/>
        </w:rPr>
        <w:t>（</w:t>
      </w:r>
      <w:r w:rsidRPr="00487D7D">
        <w:rPr>
          <w:rFonts w:ascii="SimSun" w:hAnsi="SimSun" w:hint="eastAsia"/>
          <w:sz w:val="21"/>
        </w:rPr>
        <w:t>a</w:t>
      </w:r>
      <w:r w:rsidR="000C6904">
        <w:rPr>
          <w:rFonts w:ascii="SimSun" w:hAnsi="SimSun" w:hint="eastAsia"/>
          <w:sz w:val="21"/>
        </w:rPr>
        <w:t>）</w:t>
      </w:r>
      <w:r w:rsidR="00914281" w:rsidRPr="00487D7D">
        <w:rPr>
          <w:rFonts w:ascii="SimSun" w:hAnsi="SimSun" w:hint="eastAsia"/>
          <w:sz w:val="21"/>
        </w:rPr>
        <w:t>项</w:t>
      </w:r>
      <w:r w:rsidRPr="00487D7D">
        <w:rPr>
          <w:rFonts w:ascii="SimSun" w:hAnsi="SimSun" w:hint="eastAsia"/>
          <w:sz w:val="21"/>
        </w:rPr>
        <w:t>的规定涉及在提交国际申请时代</w:t>
      </w:r>
      <w:r w:rsidR="00914281" w:rsidRPr="00487D7D">
        <w:rPr>
          <w:rFonts w:ascii="SimSun" w:hAnsi="SimSun" w:hint="eastAsia"/>
          <w:sz w:val="21"/>
        </w:rPr>
        <w:t>理人的指定</w:t>
      </w:r>
      <w:r w:rsidRPr="00487D7D">
        <w:rPr>
          <w:rFonts w:ascii="SimSun" w:hAnsi="SimSun" w:hint="eastAsia"/>
          <w:sz w:val="21"/>
        </w:rPr>
        <w:t>，而</w:t>
      </w:r>
      <w:r w:rsidR="00914281" w:rsidRPr="00487D7D">
        <w:rPr>
          <w:rFonts w:ascii="SimSun" w:hAnsi="SimSun" w:hint="eastAsia"/>
          <w:sz w:val="21"/>
        </w:rPr>
        <w:t>细</w:t>
      </w:r>
      <w:r w:rsidRPr="00487D7D">
        <w:rPr>
          <w:rFonts w:ascii="SimSun" w:hAnsi="SimSun" w:hint="eastAsia"/>
          <w:sz w:val="21"/>
        </w:rPr>
        <w:t>则</w:t>
      </w:r>
      <w:r w:rsidR="00914281" w:rsidRPr="00487D7D">
        <w:rPr>
          <w:rFonts w:ascii="SimSun" w:hAnsi="SimSun" w:hint="eastAsia"/>
          <w:sz w:val="21"/>
        </w:rPr>
        <w:t>第</w:t>
      </w:r>
      <w:r w:rsidRPr="00487D7D">
        <w:rPr>
          <w:rFonts w:ascii="SimSun" w:hAnsi="SimSun" w:hint="eastAsia"/>
          <w:sz w:val="21"/>
        </w:rPr>
        <w:t>3</w:t>
      </w:r>
      <w:r w:rsidR="00914281" w:rsidRPr="00487D7D">
        <w:rPr>
          <w:rFonts w:ascii="SimSun" w:hAnsi="SimSun" w:hint="eastAsia"/>
          <w:sz w:val="21"/>
        </w:rPr>
        <w:t>条第</w:t>
      </w:r>
      <w:r w:rsidR="000C6904">
        <w:rPr>
          <w:rFonts w:ascii="SimSun" w:hAnsi="SimSun" w:hint="eastAsia"/>
          <w:sz w:val="21"/>
        </w:rPr>
        <w:t>（</w:t>
      </w:r>
      <w:r w:rsidRPr="00487D7D">
        <w:rPr>
          <w:rFonts w:ascii="SimSun" w:hAnsi="SimSun" w:hint="eastAsia"/>
          <w:sz w:val="21"/>
        </w:rPr>
        <w:t>2</w:t>
      </w:r>
      <w:r w:rsidR="000C6904">
        <w:rPr>
          <w:rFonts w:ascii="SimSun" w:hAnsi="SimSun" w:hint="eastAsia"/>
          <w:sz w:val="21"/>
        </w:rPr>
        <w:t>）</w:t>
      </w:r>
      <w:r w:rsidR="00914281" w:rsidRPr="00487D7D">
        <w:rPr>
          <w:rFonts w:ascii="SimSun" w:hAnsi="SimSun" w:hint="eastAsia"/>
          <w:sz w:val="21"/>
        </w:rPr>
        <w:t>款</w:t>
      </w:r>
      <w:r w:rsidR="000C6904">
        <w:rPr>
          <w:rFonts w:ascii="SimSun" w:hAnsi="SimSun" w:hint="eastAsia"/>
          <w:sz w:val="21"/>
        </w:rPr>
        <w:t>（</w:t>
      </w:r>
      <w:r w:rsidRPr="00487D7D">
        <w:rPr>
          <w:rFonts w:ascii="SimSun" w:hAnsi="SimSun" w:hint="eastAsia"/>
          <w:sz w:val="21"/>
        </w:rPr>
        <w:t>b</w:t>
      </w:r>
      <w:r w:rsidR="000C6904">
        <w:rPr>
          <w:rFonts w:ascii="SimSun" w:hAnsi="SimSun" w:hint="eastAsia"/>
          <w:sz w:val="21"/>
        </w:rPr>
        <w:t>）</w:t>
      </w:r>
      <w:r w:rsidR="00914281" w:rsidRPr="00487D7D">
        <w:rPr>
          <w:rFonts w:ascii="SimSun" w:hAnsi="SimSun" w:hint="eastAsia"/>
          <w:sz w:val="21"/>
        </w:rPr>
        <w:t>项</w:t>
      </w:r>
      <w:r w:rsidRPr="00487D7D">
        <w:rPr>
          <w:rFonts w:ascii="SimSun" w:hAnsi="SimSun" w:hint="eastAsia"/>
          <w:sz w:val="21"/>
        </w:rPr>
        <w:t>的规定涉及稍后阶段代</w:t>
      </w:r>
      <w:r w:rsidR="00914281" w:rsidRPr="00487D7D">
        <w:rPr>
          <w:rFonts w:ascii="SimSun" w:hAnsi="SimSun" w:hint="eastAsia"/>
          <w:sz w:val="21"/>
        </w:rPr>
        <w:t>理人的指定</w:t>
      </w:r>
      <w:r w:rsidRPr="00487D7D">
        <w:rPr>
          <w:rFonts w:ascii="SimSun" w:hAnsi="SimSun" w:hint="eastAsia"/>
          <w:sz w:val="21"/>
        </w:rPr>
        <w:t>。</w:t>
      </w:r>
    </w:p>
    <w:p w14:paraId="14EBA452" w14:textId="556F1C64" w:rsidR="009307CD" w:rsidRPr="00487D7D" w:rsidRDefault="009D2E4C"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t>针对摩洛哥代表团的发言，秘书处强调，该提案的精神是完全放弃在提交申请时提交</w:t>
      </w:r>
      <w:r w:rsidR="006654CC" w:rsidRPr="00487D7D">
        <w:rPr>
          <w:rFonts w:ascii="SimSun" w:hAnsi="SimSun" w:hint="eastAsia"/>
          <w:sz w:val="21"/>
        </w:rPr>
        <w:t>委托书</w:t>
      </w:r>
      <w:r w:rsidR="00A85A54" w:rsidRPr="00487D7D">
        <w:rPr>
          <w:rFonts w:ascii="SimSun" w:hAnsi="SimSun" w:hint="eastAsia"/>
          <w:sz w:val="21"/>
        </w:rPr>
        <w:t>以指定代理人</w:t>
      </w:r>
      <w:r w:rsidRPr="00487D7D">
        <w:rPr>
          <w:rFonts w:ascii="SimSun" w:hAnsi="SimSun" w:hint="eastAsia"/>
          <w:sz w:val="21"/>
        </w:rPr>
        <w:t>的要求，</w:t>
      </w:r>
      <w:r w:rsidR="00A85A54" w:rsidRPr="00487D7D">
        <w:rPr>
          <w:rFonts w:ascii="SimSun" w:hAnsi="SimSun" w:hint="eastAsia"/>
          <w:sz w:val="21"/>
        </w:rPr>
        <w:t>因此</w:t>
      </w:r>
      <w:r w:rsidRPr="00487D7D">
        <w:rPr>
          <w:rFonts w:ascii="SimSun" w:hAnsi="SimSun" w:hint="eastAsia"/>
          <w:sz w:val="21"/>
        </w:rPr>
        <w:t>，与摩洛哥现行做法相反，如果申请中</w:t>
      </w:r>
      <w:r w:rsidR="00A85A54" w:rsidRPr="00487D7D">
        <w:rPr>
          <w:rFonts w:ascii="SimSun" w:hAnsi="SimSun" w:hint="eastAsia"/>
          <w:sz w:val="21"/>
        </w:rPr>
        <w:t>没有写明</w:t>
      </w:r>
      <w:r w:rsidRPr="00487D7D">
        <w:rPr>
          <w:rFonts w:ascii="SimSun" w:hAnsi="SimSun" w:hint="eastAsia"/>
          <w:sz w:val="21"/>
        </w:rPr>
        <w:t>代</w:t>
      </w:r>
      <w:r w:rsidR="00A85A54" w:rsidRPr="00487D7D">
        <w:rPr>
          <w:rFonts w:ascii="SimSun" w:hAnsi="SimSun" w:hint="eastAsia"/>
          <w:sz w:val="21"/>
        </w:rPr>
        <w:t>理人</w:t>
      </w:r>
      <w:r w:rsidRPr="00487D7D">
        <w:rPr>
          <w:rFonts w:ascii="SimSun" w:hAnsi="SimSun" w:hint="eastAsia"/>
          <w:sz w:val="21"/>
        </w:rPr>
        <w:t>，就不需要在稍后阶段提交</w:t>
      </w:r>
      <w:r w:rsidR="006654CC" w:rsidRPr="00487D7D">
        <w:rPr>
          <w:rFonts w:ascii="SimSun" w:hAnsi="SimSun" w:hint="eastAsia"/>
          <w:sz w:val="21"/>
        </w:rPr>
        <w:t>委托书</w:t>
      </w:r>
      <w:r w:rsidRPr="00487D7D">
        <w:rPr>
          <w:rFonts w:ascii="SimSun" w:hAnsi="SimSun" w:hint="eastAsia"/>
          <w:sz w:val="21"/>
        </w:rPr>
        <w:t>。</w:t>
      </w:r>
    </w:p>
    <w:p w14:paraId="2F0BAD70" w14:textId="0CBE937C" w:rsidR="009307CD" w:rsidRPr="00487D7D" w:rsidRDefault="00A85A54"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t>在答复俄罗斯联邦代表团时，秘书处澄清说，该提案虽然不符合其国内法，但</w:t>
      </w:r>
      <w:r w:rsidR="003457D7">
        <w:rPr>
          <w:rFonts w:ascii="SimSun" w:hAnsi="SimSun" w:hint="eastAsia"/>
          <w:sz w:val="21"/>
        </w:rPr>
        <w:t>仅</w:t>
      </w:r>
      <w:r w:rsidRPr="00487D7D">
        <w:rPr>
          <w:rFonts w:ascii="SimSun" w:hAnsi="SimSun" w:hint="eastAsia"/>
          <w:sz w:val="21"/>
        </w:rPr>
        <w:t>涉及在国际局</w:t>
      </w:r>
      <w:r w:rsidR="00A2595A" w:rsidRPr="00487D7D">
        <w:rPr>
          <w:rFonts w:ascii="SimSun" w:hAnsi="SimSun" w:hint="eastAsia"/>
          <w:sz w:val="21"/>
        </w:rPr>
        <w:t>指定</w:t>
      </w:r>
      <w:r w:rsidRPr="00487D7D">
        <w:rPr>
          <w:rFonts w:ascii="SimSun" w:hAnsi="SimSun" w:hint="eastAsia"/>
          <w:sz w:val="21"/>
        </w:rPr>
        <w:t>一名代</w:t>
      </w:r>
      <w:r w:rsidR="00A2595A" w:rsidRPr="00487D7D">
        <w:rPr>
          <w:rFonts w:ascii="SimSun" w:hAnsi="SimSun" w:hint="eastAsia"/>
          <w:sz w:val="21"/>
        </w:rPr>
        <w:t>理人</w:t>
      </w:r>
      <w:r w:rsidRPr="00487D7D">
        <w:rPr>
          <w:rFonts w:ascii="SimSun" w:hAnsi="SimSun" w:hint="eastAsia"/>
          <w:sz w:val="21"/>
        </w:rPr>
        <w:t>。</w:t>
      </w:r>
    </w:p>
    <w:p w14:paraId="6E097EBF" w14:textId="1F019E76" w:rsidR="009307CD" w:rsidRPr="00487D7D" w:rsidRDefault="00A2595A"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t>至于欧洲联盟代表团对“</w:t>
      </w:r>
      <w:r w:rsidR="006654CC" w:rsidRPr="00487D7D">
        <w:rPr>
          <w:rFonts w:ascii="SimSun" w:hAnsi="SimSun" w:hint="eastAsia"/>
          <w:sz w:val="21"/>
        </w:rPr>
        <w:t>委托书</w:t>
      </w:r>
      <w:r w:rsidRPr="00487D7D">
        <w:rPr>
          <w:rFonts w:ascii="SimSun" w:hAnsi="SimSun" w:hint="eastAsia"/>
          <w:sz w:val="21"/>
        </w:rPr>
        <w:t>”一词可能被误解提出的</w:t>
      </w:r>
      <w:r w:rsidR="00EB211F" w:rsidRPr="00487D7D">
        <w:rPr>
          <w:rFonts w:ascii="SimSun" w:hAnsi="SimSun" w:hint="eastAsia"/>
          <w:sz w:val="21"/>
        </w:rPr>
        <w:t>额外</w:t>
      </w:r>
      <w:r w:rsidRPr="00487D7D">
        <w:rPr>
          <w:rFonts w:ascii="SimSun" w:hAnsi="SimSun" w:hint="eastAsia"/>
          <w:sz w:val="21"/>
        </w:rPr>
        <w:t>关切，美利坚合众国代表团表示，对于以英语为母语的人来说，该词</w:t>
      </w:r>
      <w:r w:rsidR="001C471C" w:rsidRPr="00487D7D">
        <w:rPr>
          <w:rFonts w:ascii="SimSun" w:hAnsi="SimSun" w:hint="eastAsia"/>
          <w:sz w:val="21"/>
        </w:rPr>
        <w:t>意思是指</w:t>
      </w:r>
      <w:r w:rsidR="00802182" w:rsidRPr="00487D7D">
        <w:rPr>
          <w:rFonts w:ascii="SimSun" w:hAnsi="SimSun" w:hint="eastAsia"/>
          <w:sz w:val="21"/>
        </w:rPr>
        <w:t>“代理</w:t>
      </w:r>
      <w:r w:rsidRPr="00487D7D">
        <w:rPr>
          <w:rFonts w:ascii="SimSun" w:hAnsi="SimSun" w:hint="eastAsia"/>
          <w:sz w:val="21"/>
        </w:rPr>
        <w:t>权”，而不是“法律</w:t>
      </w:r>
      <w:r w:rsidR="00802182" w:rsidRPr="00487D7D">
        <w:rPr>
          <w:rFonts w:ascii="SimSun" w:hAnsi="SimSun" w:hint="eastAsia"/>
          <w:sz w:val="21"/>
        </w:rPr>
        <w:t>方面的法定</w:t>
      </w:r>
      <w:r w:rsidR="006654CC" w:rsidRPr="00487D7D">
        <w:rPr>
          <w:rFonts w:ascii="SimSun" w:hAnsi="SimSun" w:hint="eastAsia"/>
          <w:sz w:val="21"/>
        </w:rPr>
        <w:t>委托书</w:t>
      </w:r>
      <w:r w:rsidRPr="00487D7D">
        <w:rPr>
          <w:rFonts w:ascii="SimSun" w:hAnsi="SimSun" w:hint="eastAsia"/>
          <w:sz w:val="21"/>
        </w:rPr>
        <w:t>”，因为在国际局面前，不要求代</w:t>
      </w:r>
      <w:r w:rsidR="00802182" w:rsidRPr="00487D7D">
        <w:rPr>
          <w:rFonts w:ascii="SimSun" w:hAnsi="SimSun" w:hint="eastAsia"/>
          <w:sz w:val="21"/>
        </w:rPr>
        <w:t>理人</w:t>
      </w:r>
      <w:r w:rsidRPr="00487D7D">
        <w:rPr>
          <w:rFonts w:ascii="SimSun" w:hAnsi="SimSun" w:hint="eastAsia"/>
          <w:sz w:val="21"/>
        </w:rPr>
        <w:t>是律师。关于日本代表团提出的欺诈或虚假陈述的可能风险，美利坚合众国代表团询问秘书处，如果国际局发现在退出或放弃的情况下存在欺诈，目前是否存在某种补救措施。</w:t>
      </w:r>
    </w:p>
    <w:p w14:paraId="7D505626" w14:textId="452458AE" w:rsidR="009307CD" w:rsidRPr="00487D7D" w:rsidRDefault="00C63BA2"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t>在答复美利坚合众国代表团时，秘书处解释说，审查员没有报告任何欺诈企图，但如果在审查过程中发生这种情况，国际局将对此提出质疑，并提请注册人注意这一问题。</w:t>
      </w:r>
    </w:p>
    <w:p w14:paraId="0E05FE3F" w14:textId="0F788C87" w:rsidR="009307CD" w:rsidRPr="00487D7D" w:rsidRDefault="00D97B14"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t>白俄罗斯代表团表示支持拟议修正案。代表团指出，根据其国家立法，在提交</w:t>
      </w:r>
      <w:r w:rsidR="006654CC" w:rsidRPr="00487D7D">
        <w:rPr>
          <w:rFonts w:ascii="SimSun" w:hAnsi="SimSun" w:hint="eastAsia"/>
          <w:sz w:val="21"/>
        </w:rPr>
        <w:t>申请</w:t>
      </w:r>
      <w:r w:rsidRPr="00487D7D">
        <w:rPr>
          <w:rFonts w:ascii="SimSun" w:hAnsi="SimSun" w:hint="eastAsia"/>
          <w:sz w:val="21"/>
        </w:rPr>
        <w:t>时</w:t>
      </w:r>
      <w:r w:rsidR="006654CC" w:rsidRPr="00487D7D">
        <w:rPr>
          <w:rFonts w:ascii="SimSun" w:hAnsi="SimSun" w:hint="eastAsia"/>
          <w:sz w:val="21"/>
        </w:rPr>
        <w:t>提交委托书</w:t>
      </w:r>
      <w:r w:rsidRPr="00487D7D">
        <w:rPr>
          <w:rFonts w:ascii="SimSun" w:hAnsi="SimSun" w:hint="eastAsia"/>
          <w:sz w:val="21"/>
        </w:rPr>
        <w:t>是强制性的。然而，白俄罗斯正在考虑根据其国家立法减轻这一要求，以便与其</w:t>
      </w:r>
      <w:proofErr w:type="gramStart"/>
      <w:r w:rsidRPr="00487D7D">
        <w:rPr>
          <w:rFonts w:ascii="SimSun" w:hAnsi="SimSun" w:hint="eastAsia"/>
          <w:sz w:val="21"/>
        </w:rPr>
        <w:t>他立法</w:t>
      </w:r>
      <w:proofErr w:type="gramEnd"/>
      <w:r w:rsidRPr="00487D7D">
        <w:rPr>
          <w:rFonts w:ascii="SimSun" w:hAnsi="SimSun" w:hint="eastAsia"/>
          <w:sz w:val="21"/>
        </w:rPr>
        <w:t>保持一致。</w:t>
      </w:r>
    </w:p>
    <w:p w14:paraId="16F775E7" w14:textId="4E4217D3" w:rsidR="009307CD" w:rsidRPr="00487D7D" w:rsidRDefault="006654CC" w:rsidP="004B65D9">
      <w:pPr>
        <w:pStyle w:val="ONUME"/>
        <w:tabs>
          <w:tab w:val="clear" w:pos="747"/>
        </w:tabs>
        <w:overflowPunct w:val="0"/>
        <w:spacing w:afterLines="50" w:after="120" w:line="340" w:lineRule="atLeast"/>
        <w:ind w:left="0"/>
        <w:jc w:val="both"/>
        <w:rPr>
          <w:rFonts w:ascii="SimSun" w:hAnsi="SimSun"/>
          <w:i/>
          <w:sz w:val="21"/>
          <w:u w:val="single"/>
        </w:rPr>
      </w:pPr>
      <w:r w:rsidRPr="00487D7D">
        <w:rPr>
          <w:rFonts w:ascii="SimSun" w:hAnsi="SimSun" w:hint="eastAsia"/>
          <w:sz w:val="21"/>
        </w:rPr>
        <w:t>法国代表团表示支持拟议修正案。为进一步简化起见，代表团建议从第</w:t>
      </w:r>
      <w:r w:rsidR="000C6904">
        <w:rPr>
          <w:rFonts w:ascii="SimSun" w:hAnsi="SimSun" w:hint="eastAsia"/>
          <w:sz w:val="21"/>
        </w:rPr>
        <w:t>（</w:t>
      </w:r>
      <w:r w:rsidRPr="00487D7D">
        <w:rPr>
          <w:rFonts w:ascii="SimSun" w:hAnsi="SimSun" w:hint="eastAsia"/>
          <w:sz w:val="21"/>
        </w:rPr>
        <w:t>2</w:t>
      </w:r>
      <w:r w:rsidR="000C6904">
        <w:rPr>
          <w:rFonts w:ascii="SimSun" w:hAnsi="SimSun" w:hint="eastAsia"/>
          <w:sz w:val="21"/>
        </w:rPr>
        <w:t>）</w:t>
      </w:r>
      <w:r w:rsidR="00E64C59" w:rsidRPr="00487D7D">
        <w:rPr>
          <w:rFonts w:ascii="SimSun" w:hAnsi="SimSun" w:hint="eastAsia"/>
          <w:sz w:val="21"/>
        </w:rPr>
        <w:t>款</w:t>
      </w:r>
      <w:r w:rsidR="000C6904">
        <w:rPr>
          <w:rFonts w:ascii="SimSun" w:hAnsi="SimSun" w:hint="eastAsia"/>
          <w:sz w:val="21"/>
        </w:rPr>
        <w:t>（</w:t>
      </w:r>
      <w:r w:rsidRPr="00487D7D">
        <w:rPr>
          <w:rFonts w:ascii="SimSun" w:hAnsi="SimSun" w:hint="eastAsia"/>
          <w:sz w:val="21"/>
        </w:rPr>
        <w:t>b</w:t>
      </w:r>
      <w:r w:rsidR="000C6904">
        <w:rPr>
          <w:rFonts w:ascii="SimSun" w:hAnsi="SimSun" w:hint="eastAsia"/>
          <w:sz w:val="21"/>
        </w:rPr>
        <w:t>）</w:t>
      </w:r>
      <w:r w:rsidRPr="00487D7D">
        <w:rPr>
          <w:rFonts w:ascii="SimSun" w:hAnsi="SimSun" w:hint="eastAsia"/>
          <w:sz w:val="21"/>
        </w:rPr>
        <w:t>项中删除第二句</w:t>
      </w:r>
      <w:r w:rsidR="008D510C" w:rsidRPr="00487D7D">
        <w:rPr>
          <w:rFonts w:ascii="SimSun" w:hAnsi="SimSun" w:hint="eastAsia"/>
          <w:sz w:val="21"/>
        </w:rPr>
        <w:t>“</w:t>
      </w:r>
      <w:r w:rsidR="00E64C59" w:rsidRPr="00487D7D">
        <w:rPr>
          <w:rFonts w:ascii="SimSun" w:hAnsi="SimSun" w:hint="eastAsia"/>
          <w:sz w:val="21"/>
        </w:rPr>
        <w:t>该通信</w:t>
      </w:r>
      <w:r w:rsidRPr="00487D7D">
        <w:rPr>
          <w:rFonts w:ascii="SimSun" w:hAnsi="SimSun" w:hint="eastAsia"/>
          <w:sz w:val="21"/>
        </w:rPr>
        <w:t>应由申请人或</w:t>
      </w:r>
      <w:r w:rsidR="00E64C59" w:rsidRPr="00487D7D">
        <w:rPr>
          <w:rFonts w:ascii="SimSun" w:hAnsi="SimSun" w:hint="eastAsia"/>
          <w:sz w:val="21"/>
        </w:rPr>
        <w:t>注册</w:t>
      </w:r>
      <w:r w:rsidRPr="00487D7D">
        <w:rPr>
          <w:rFonts w:ascii="SimSun" w:hAnsi="SimSun" w:hint="eastAsia"/>
          <w:sz w:val="21"/>
        </w:rPr>
        <w:t>人签</w:t>
      </w:r>
      <w:r w:rsidR="00E64C59" w:rsidRPr="00487D7D">
        <w:rPr>
          <w:rFonts w:ascii="SimSun" w:hAnsi="SimSun" w:hint="eastAsia"/>
          <w:sz w:val="21"/>
        </w:rPr>
        <w:t>字</w:t>
      </w:r>
      <w:r w:rsidR="008D510C" w:rsidRPr="00487D7D">
        <w:rPr>
          <w:rFonts w:ascii="SimSun" w:hAnsi="SimSun" w:hint="eastAsia"/>
          <w:sz w:val="21"/>
        </w:rPr>
        <w:t>”</w:t>
      </w:r>
      <w:r w:rsidRPr="00487D7D">
        <w:rPr>
          <w:rFonts w:ascii="SimSun" w:hAnsi="SimSun" w:hint="eastAsia"/>
          <w:sz w:val="21"/>
        </w:rPr>
        <w:t>。</w:t>
      </w:r>
    </w:p>
    <w:p w14:paraId="2E72EF8B" w14:textId="2C7D025F" w:rsidR="009307CD" w:rsidRPr="00487D7D" w:rsidRDefault="00E64C59"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t>秘书处澄清说，第</w:t>
      </w:r>
      <w:r w:rsidR="000C6904">
        <w:rPr>
          <w:rFonts w:ascii="SimSun" w:hAnsi="SimSun" w:hint="eastAsia"/>
          <w:sz w:val="21"/>
        </w:rPr>
        <w:t>（</w:t>
      </w:r>
      <w:r w:rsidRPr="00487D7D">
        <w:rPr>
          <w:rFonts w:ascii="SimSun" w:hAnsi="SimSun" w:hint="eastAsia"/>
          <w:sz w:val="21"/>
        </w:rPr>
        <w:t>2</w:t>
      </w:r>
      <w:r w:rsidR="000C6904">
        <w:rPr>
          <w:rFonts w:ascii="SimSun" w:hAnsi="SimSun" w:hint="eastAsia"/>
          <w:sz w:val="21"/>
        </w:rPr>
        <w:t>）</w:t>
      </w:r>
      <w:r w:rsidRPr="00487D7D">
        <w:rPr>
          <w:rFonts w:ascii="SimSun" w:hAnsi="SimSun" w:hint="eastAsia"/>
          <w:sz w:val="21"/>
        </w:rPr>
        <w:t>款</w:t>
      </w:r>
      <w:r w:rsidR="000C6904">
        <w:rPr>
          <w:rFonts w:ascii="SimSun" w:hAnsi="SimSun" w:hint="eastAsia"/>
          <w:sz w:val="21"/>
        </w:rPr>
        <w:t>（</w:t>
      </w:r>
      <w:r w:rsidRPr="00487D7D">
        <w:rPr>
          <w:rFonts w:ascii="SimSun" w:hAnsi="SimSun" w:hint="eastAsia"/>
          <w:sz w:val="21"/>
        </w:rPr>
        <w:t>b</w:t>
      </w:r>
      <w:r w:rsidR="000C6904">
        <w:rPr>
          <w:rFonts w:ascii="SimSun" w:hAnsi="SimSun" w:hint="eastAsia"/>
          <w:sz w:val="21"/>
        </w:rPr>
        <w:t>）</w:t>
      </w:r>
      <w:r w:rsidRPr="00487D7D">
        <w:rPr>
          <w:rFonts w:ascii="SimSun" w:hAnsi="SimSun" w:hint="eastAsia"/>
          <w:sz w:val="21"/>
        </w:rPr>
        <w:t>项中</w:t>
      </w:r>
      <w:r w:rsidR="00893564" w:rsidRPr="00487D7D">
        <w:rPr>
          <w:rFonts w:ascii="SimSun" w:hAnsi="SimSun" w:hint="eastAsia"/>
          <w:sz w:val="21"/>
        </w:rPr>
        <w:t>所说</w:t>
      </w:r>
      <w:r w:rsidRPr="00487D7D">
        <w:rPr>
          <w:rFonts w:ascii="SimSun" w:hAnsi="SimSun" w:hint="eastAsia"/>
          <w:sz w:val="21"/>
        </w:rPr>
        <w:t>的“通信”一词本身就是</w:t>
      </w:r>
      <w:r w:rsidR="00893564" w:rsidRPr="00487D7D">
        <w:rPr>
          <w:rFonts w:ascii="SimSun" w:hAnsi="SimSun" w:hint="eastAsia"/>
          <w:sz w:val="21"/>
        </w:rPr>
        <w:t>委托</w:t>
      </w:r>
      <w:r w:rsidRPr="00487D7D">
        <w:rPr>
          <w:rFonts w:ascii="SimSun" w:hAnsi="SimSun" w:hint="eastAsia"/>
          <w:sz w:val="21"/>
        </w:rPr>
        <w:t>书，在这种情况下，应当提供申请人或</w:t>
      </w:r>
      <w:r w:rsidR="00893564" w:rsidRPr="00487D7D">
        <w:rPr>
          <w:rFonts w:ascii="SimSun" w:hAnsi="SimSun" w:hint="eastAsia"/>
          <w:sz w:val="21"/>
        </w:rPr>
        <w:t>注册</w:t>
      </w:r>
      <w:r w:rsidRPr="00487D7D">
        <w:rPr>
          <w:rFonts w:ascii="SimSun" w:hAnsi="SimSun" w:hint="eastAsia"/>
          <w:sz w:val="21"/>
        </w:rPr>
        <w:t>人的签名。</w:t>
      </w:r>
    </w:p>
    <w:p w14:paraId="0A5C6C0F" w14:textId="7935B4E1" w:rsidR="009307CD" w:rsidRPr="00487D7D" w:rsidRDefault="00562652"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t>遵照美利坚合众国代表团的建议，秘书处对</w:t>
      </w:r>
      <w:r w:rsidR="00A53051" w:rsidRPr="00487D7D">
        <w:rPr>
          <w:rFonts w:ascii="SimSun" w:hAnsi="SimSun" w:hint="eastAsia"/>
          <w:sz w:val="21"/>
        </w:rPr>
        <w:t>细则</w:t>
      </w:r>
      <w:r w:rsidRPr="00487D7D">
        <w:rPr>
          <w:rFonts w:ascii="SimSun" w:hAnsi="SimSun" w:hint="eastAsia"/>
          <w:sz w:val="21"/>
        </w:rPr>
        <w:t>第3条第</w:t>
      </w:r>
      <w:r w:rsidR="000C6904">
        <w:rPr>
          <w:rFonts w:ascii="SimSun" w:hAnsi="SimSun" w:hint="eastAsia"/>
          <w:sz w:val="21"/>
        </w:rPr>
        <w:t>（</w:t>
      </w:r>
      <w:r w:rsidRPr="00487D7D">
        <w:rPr>
          <w:rFonts w:ascii="SimSun" w:hAnsi="SimSun" w:hint="eastAsia"/>
          <w:sz w:val="21"/>
        </w:rPr>
        <w:t>2</w:t>
      </w:r>
      <w:r w:rsidR="000C6904">
        <w:rPr>
          <w:rFonts w:ascii="SimSun" w:hAnsi="SimSun" w:hint="eastAsia"/>
          <w:sz w:val="21"/>
        </w:rPr>
        <w:t>）</w:t>
      </w:r>
      <w:r w:rsidRPr="00487D7D">
        <w:rPr>
          <w:rFonts w:ascii="SimSun" w:hAnsi="SimSun" w:hint="eastAsia"/>
          <w:sz w:val="21"/>
        </w:rPr>
        <w:t>款</w:t>
      </w:r>
      <w:r w:rsidR="000C6904">
        <w:rPr>
          <w:rFonts w:ascii="SimSun" w:hAnsi="SimSun" w:hint="eastAsia"/>
          <w:sz w:val="21"/>
        </w:rPr>
        <w:t>（</w:t>
      </w:r>
      <w:r w:rsidRPr="00487D7D">
        <w:rPr>
          <w:rFonts w:ascii="SimSun" w:hAnsi="SimSun" w:hint="eastAsia"/>
          <w:sz w:val="21"/>
        </w:rPr>
        <w:t>a</w:t>
      </w:r>
      <w:r w:rsidR="000C6904">
        <w:rPr>
          <w:rFonts w:ascii="SimSun" w:hAnsi="SimSun" w:hint="eastAsia"/>
          <w:sz w:val="21"/>
        </w:rPr>
        <w:t>）</w:t>
      </w:r>
      <w:r w:rsidRPr="00487D7D">
        <w:rPr>
          <w:rFonts w:ascii="SimSun" w:hAnsi="SimSun" w:hint="eastAsia"/>
          <w:sz w:val="21"/>
        </w:rPr>
        <w:t>项第二句提出了一项经修改的提案，其内容应为：“在提交国际申请时在国际申请中</w:t>
      </w:r>
      <w:r w:rsidR="00482C26" w:rsidRPr="00487D7D">
        <w:rPr>
          <w:rFonts w:ascii="SimSun" w:hAnsi="SimSun" w:hint="eastAsia"/>
          <w:sz w:val="21"/>
        </w:rPr>
        <w:t>写明</w:t>
      </w:r>
      <w:r w:rsidRPr="00487D7D">
        <w:rPr>
          <w:rFonts w:ascii="SimSun" w:hAnsi="SimSun" w:hint="eastAsia"/>
          <w:sz w:val="21"/>
        </w:rPr>
        <w:t>代</w:t>
      </w:r>
      <w:r w:rsidR="00482C26" w:rsidRPr="00487D7D">
        <w:rPr>
          <w:rFonts w:ascii="SimSun" w:hAnsi="SimSun" w:hint="eastAsia"/>
          <w:sz w:val="21"/>
        </w:rPr>
        <w:t>理人</w:t>
      </w:r>
      <w:r w:rsidRPr="00487D7D">
        <w:rPr>
          <w:rFonts w:ascii="SimSun" w:hAnsi="SimSun" w:hint="eastAsia"/>
          <w:sz w:val="21"/>
        </w:rPr>
        <w:t>的名</w:t>
      </w:r>
      <w:r w:rsidR="00482C26" w:rsidRPr="00487D7D">
        <w:rPr>
          <w:rFonts w:ascii="SimSun" w:hAnsi="SimSun" w:hint="eastAsia"/>
          <w:sz w:val="21"/>
        </w:rPr>
        <w:t>称，即</w:t>
      </w:r>
      <w:r w:rsidRPr="00487D7D">
        <w:rPr>
          <w:rFonts w:ascii="SimSun" w:hAnsi="SimSun" w:hint="eastAsia"/>
          <w:sz w:val="21"/>
        </w:rPr>
        <w:t>应构成申请人对该代</w:t>
      </w:r>
      <w:r w:rsidR="00482C26" w:rsidRPr="00487D7D">
        <w:rPr>
          <w:rFonts w:ascii="SimSun" w:hAnsi="SimSun" w:hint="eastAsia"/>
          <w:sz w:val="21"/>
        </w:rPr>
        <w:t>理人</w:t>
      </w:r>
      <w:r w:rsidRPr="00487D7D">
        <w:rPr>
          <w:rFonts w:ascii="SimSun" w:hAnsi="SimSun" w:hint="eastAsia"/>
          <w:sz w:val="21"/>
        </w:rPr>
        <w:t>的</w:t>
      </w:r>
      <w:r w:rsidR="00482C26" w:rsidRPr="00487D7D">
        <w:rPr>
          <w:rFonts w:ascii="SimSun" w:hAnsi="SimSun" w:hint="eastAsia"/>
          <w:sz w:val="21"/>
        </w:rPr>
        <w:t>指定”</w:t>
      </w:r>
      <w:r w:rsidRPr="00487D7D">
        <w:rPr>
          <w:rFonts w:ascii="SimSun" w:hAnsi="SimSun" w:hint="eastAsia"/>
          <w:sz w:val="21"/>
        </w:rPr>
        <w:t>。此外，秘书处建议，在第</w:t>
      </w:r>
      <w:r w:rsidR="000C6904">
        <w:rPr>
          <w:rFonts w:ascii="SimSun" w:hAnsi="SimSun" w:hint="eastAsia"/>
          <w:sz w:val="21"/>
        </w:rPr>
        <w:t>（</w:t>
      </w:r>
      <w:r w:rsidRPr="00487D7D">
        <w:rPr>
          <w:rFonts w:ascii="SimSun" w:hAnsi="SimSun" w:hint="eastAsia"/>
          <w:sz w:val="21"/>
        </w:rPr>
        <w:t>4</w:t>
      </w:r>
      <w:r w:rsidR="000C6904">
        <w:rPr>
          <w:rFonts w:ascii="SimSun" w:hAnsi="SimSun" w:hint="eastAsia"/>
          <w:sz w:val="21"/>
        </w:rPr>
        <w:t>）</w:t>
      </w:r>
      <w:r w:rsidRPr="00487D7D">
        <w:rPr>
          <w:rFonts w:ascii="SimSun" w:hAnsi="SimSun" w:hint="eastAsia"/>
          <w:sz w:val="21"/>
        </w:rPr>
        <w:t>款</w:t>
      </w:r>
      <w:r w:rsidR="000C6904">
        <w:rPr>
          <w:rFonts w:ascii="SimSun" w:hAnsi="SimSun" w:hint="eastAsia"/>
          <w:sz w:val="21"/>
        </w:rPr>
        <w:t>（</w:t>
      </w:r>
      <w:r w:rsidRPr="00487D7D">
        <w:rPr>
          <w:rFonts w:ascii="SimSun" w:hAnsi="SimSun" w:hint="eastAsia"/>
          <w:sz w:val="21"/>
        </w:rPr>
        <w:t>a</w:t>
      </w:r>
      <w:r w:rsidR="000C6904">
        <w:rPr>
          <w:rFonts w:ascii="SimSun" w:hAnsi="SimSun" w:hint="eastAsia"/>
          <w:sz w:val="21"/>
        </w:rPr>
        <w:t>）</w:t>
      </w:r>
      <w:proofErr w:type="gramStart"/>
      <w:r w:rsidRPr="00487D7D">
        <w:rPr>
          <w:rFonts w:ascii="SimSun" w:hAnsi="SimSun" w:hint="eastAsia"/>
          <w:sz w:val="21"/>
        </w:rPr>
        <w:t>项现有</w:t>
      </w:r>
      <w:proofErr w:type="gramEnd"/>
      <w:r w:rsidRPr="00487D7D">
        <w:rPr>
          <w:rFonts w:ascii="SimSun" w:hAnsi="SimSun" w:hint="eastAsia"/>
          <w:sz w:val="21"/>
        </w:rPr>
        <w:t>句子之后增加一句新的句子“在第2款</w:t>
      </w:r>
      <w:r w:rsidR="000C6904">
        <w:rPr>
          <w:rFonts w:ascii="SimSun" w:hAnsi="SimSun" w:hint="eastAsia"/>
          <w:sz w:val="21"/>
        </w:rPr>
        <w:t>（</w:t>
      </w:r>
      <w:r w:rsidRPr="00487D7D">
        <w:rPr>
          <w:rFonts w:ascii="SimSun" w:hAnsi="SimSun" w:hint="eastAsia"/>
          <w:sz w:val="21"/>
        </w:rPr>
        <w:t>a</w:t>
      </w:r>
      <w:r w:rsidR="000C6904">
        <w:rPr>
          <w:rFonts w:ascii="SimSun" w:hAnsi="SimSun" w:hint="eastAsia"/>
          <w:sz w:val="21"/>
        </w:rPr>
        <w:t>）</w:t>
      </w:r>
      <w:r w:rsidRPr="00487D7D">
        <w:rPr>
          <w:rFonts w:ascii="SimSun" w:hAnsi="SimSun" w:hint="eastAsia"/>
          <w:sz w:val="21"/>
        </w:rPr>
        <w:t>项适用的情况下，国际申请中指定的代</w:t>
      </w:r>
      <w:r w:rsidR="00C766D7" w:rsidRPr="00487D7D">
        <w:rPr>
          <w:rFonts w:ascii="SimSun" w:hAnsi="SimSun" w:hint="eastAsia"/>
          <w:sz w:val="21"/>
        </w:rPr>
        <w:t>理人</w:t>
      </w:r>
      <w:r w:rsidRPr="00487D7D">
        <w:rPr>
          <w:rFonts w:ascii="SimSun" w:hAnsi="SimSun" w:hint="eastAsia"/>
          <w:sz w:val="21"/>
        </w:rPr>
        <w:t>的签字应取代申请人的签字”，</w:t>
      </w:r>
      <w:r w:rsidR="00C766D7" w:rsidRPr="00487D7D">
        <w:rPr>
          <w:rFonts w:ascii="SimSun" w:hAnsi="SimSun" w:hint="eastAsia"/>
          <w:sz w:val="21"/>
        </w:rPr>
        <w:t>可能</w:t>
      </w:r>
      <w:r w:rsidRPr="00487D7D">
        <w:rPr>
          <w:rFonts w:ascii="SimSun" w:hAnsi="SimSun" w:hint="eastAsia"/>
          <w:sz w:val="21"/>
        </w:rPr>
        <w:t>有助于澄清，尽管有</w:t>
      </w:r>
      <w:r w:rsidR="00A53051" w:rsidRPr="00487D7D">
        <w:rPr>
          <w:rFonts w:ascii="SimSun" w:hAnsi="SimSun" w:hint="eastAsia"/>
          <w:sz w:val="21"/>
        </w:rPr>
        <w:t>细则</w:t>
      </w:r>
      <w:r w:rsidRPr="00487D7D">
        <w:rPr>
          <w:rFonts w:ascii="SimSun" w:hAnsi="SimSun" w:hint="eastAsia"/>
          <w:sz w:val="21"/>
        </w:rPr>
        <w:t>第7条第</w:t>
      </w:r>
      <w:r w:rsidR="000C6904">
        <w:rPr>
          <w:rFonts w:ascii="SimSun" w:hAnsi="SimSun" w:hint="eastAsia"/>
          <w:sz w:val="21"/>
        </w:rPr>
        <w:t>（</w:t>
      </w:r>
      <w:r w:rsidRPr="00487D7D">
        <w:rPr>
          <w:rFonts w:ascii="SimSun" w:hAnsi="SimSun" w:hint="eastAsia"/>
          <w:sz w:val="21"/>
        </w:rPr>
        <w:t>1</w:t>
      </w:r>
      <w:r w:rsidR="000C6904">
        <w:rPr>
          <w:rFonts w:ascii="SimSun" w:hAnsi="SimSun" w:hint="eastAsia"/>
          <w:sz w:val="21"/>
        </w:rPr>
        <w:t>）</w:t>
      </w:r>
      <w:r w:rsidRPr="00487D7D">
        <w:rPr>
          <w:rFonts w:ascii="SimSun" w:hAnsi="SimSun" w:hint="eastAsia"/>
          <w:sz w:val="21"/>
        </w:rPr>
        <w:t>款的规定，但不需要签字。</w:t>
      </w:r>
    </w:p>
    <w:p w14:paraId="16AA36A5" w14:textId="494632AF" w:rsidR="009307CD" w:rsidRPr="00487D7D" w:rsidRDefault="00C766D7"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lastRenderedPageBreak/>
        <w:t>美利坚合众国代表团表示支持第</w:t>
      </w:r>
      <w:r w:rsidR="000C6904">
        <w:rPr>
          <w:rFonts w:ascii="SimSun" w:hAnsi="SimSun" w:hint="eastAsia"/>
          <w:sz w:val="21"/>
        </w:rPr>
        <w:t>（</w:t>
      </w:r>
      <w:r w:rsidRPr="00487D7D">
        <w:rPr>
          <w:rFonts w:ascii="SimSun" w:hAnsi="SimSun" w:hint="eastAsia"/>
          <w:sz w:val="21"/>
        </w:rPr>
        <w:t>2</w:t>
      </w:r>
      <w:r w:rsidR="000C6904">
        <w:rPr>
          <w:rFonts w:ascii="SimSun" w:hAnsi="SimSun" w:hint="eastAsia"/>
          <w:sz w:val="21"/>
        </w:rPr>
        <w:t>）</w:t>
      </w:r>
      <w:r w:rsidRPr="00487D7D">
        <w:rPr>
          <w:rFonts w:ascii="SimSun" w:hAnsi="SimSun" w:hint="eastAsia"/>
          <w:sz w:val="21"/>
        </w:rPr>
        <w:t>款</w:t>
      </w:r>
      <w:r w:rsidR="000C6904">
        <w:rPr>
          <w:rFonts w:ascii="SimSun" w:hAnsi="SimSun" w:hint="eastAsia"/>
          <w:sz w:val="21"/>
        </w:rPr>
        <w:t>（</w:t>
      </w:r>
      <w:r w:rsidRPr="00487D7D">
        <w:rPr>
          <w:rFonts w:ascii="SimSun" w:hAnsi="SimSun" w:hint="eastAsia"/>
          <w:sz w:val="21"/>
        </w:rPr>
        <w:t>a</w:t>
      </w:r>
      <w:r w:rsidR="000C6904">
        <w:rPr>
          <w:rFonts w:ascii="SimSun" w:hAnsi="SimSun" w:hint="eastAsia"/>
          <w:sz w:val="21"/>
        </w:rPr>
        <w:t>）</w:t>
      </w:r>
      <w:r w:rsidRPr="00487D7D">
        <w:rPr>
          <w:rFonts w:ascii="SimSun" w:hAnsi="SimSun" w:hint="eastAsia"/>
          <w:sz w:val="21"/>
        </w:rPr>
        <w:t>项的新的拟议措辞，同时建议不要重复“国际申请”一词。然而，关于第</w:t>
      </w:r>
      <w:r w:rsidR="000C6904">
        <w:rPr>
          <w:rFonts w:ascii="SimSun" w:hAnsi="SimSun" w:hint="eastAsia"/>
          <w:sz w:val="21"/>
        </w:rPr>
        <w:t>（</w:t>
      </w:r>
      <w:r w:rsidRPr="00487D7D">
        <w:rPr>
          <w:rFonts w:ascii="SimSun" w:hAnsi="SimSun" w:hint="eastAsia"/>
          <w:sz w:val="21"/>
        </w:rPr>
        <w:t>4</w:t>
      </w:r>
      <w:r w:rsidR="000C6904">
        <w:rPr>
          <w:rFonts w:ascii="SimSun" w:hAnsi="SimSun" w:hint="eastAsia"/>
          <w:sz w:val="21"/>
        </w:rPr>
        <w:t>）</w:t>
      </w:r>
      <w:r w:rsidR="00142111" w:rsidRPr="00487D7D">
        <w:rPr>
          <w:rFonts w:ascii="SimSun" w:hAnsi="SimSun" w:hint="eastAsia"/>
          <w:sz w:val="21"/>
        </w:rPr>
        <w:t>款</w:t>
      </w:r>
      <w:r w:rsidR="000C6904">
        <w:rPr>
          <w:rFonts w:ascii="SimSun" w:hAnsi="SimSun" w:hint="eastAsia"/>
          <w:sz w:val="21"/>
        </w:rPr>
        <w:t>（</w:t>
      </w:r>
      <w:r w:rsidRPr="00487D7D">
        <w:rPr>
          <w:rFonts w:ascii="SimSun" w:hAnsi="SimSun" w:hint="eastAsia"/>
          <w:sz w:val="21"/>
        </w:rPr>
        <w:t>a</w:t>
      </w:r>
      <w:r w:rsidR="000C6904">
        <w:rPr>
          <w:rFonts w:ascii="SimSun" w:hAnsi="SimSun" w:hint="eastAsia"/>
          <w:sz w:val="21"/>
        </w:rPr>
        <w:t>）</w:t>
      </w:r>
      <w:r w:rsidRPr="00487D7D">
        <w:rPr>
          <w:rFonts w:ascii="SimSun" w:hAnsi="SimSun" w:hint="eastAsia"/>
          <w:sz w:val="21"/>
        </w:rPr>
        <w:t>项，代表团想知道，如果申请是由申请人签署的，而不是由申请中指定的代</w:t>
      </w:r>
      <w:r w:rsidR="00142111" w:rsidRPr="00487D7D">
        <w:rPr>
          <w:rFonts w:ascii="SimSun" w:hAnsi="SimSun" w:hint="eastAsia"/>
          <w:sz w:val="21"/>
        </w:rPr>
        <w:t>理人</w:t>
      </w:r>
      <w:r w:rsidRPr="00487D7D">
        <w:rPr>
          <w:rFonts w:ascii="SimSun" w:hAnsi="SimSun" w:hint="eastAsia"/>
          <w:sz w:val="21"/>
        </w:rPr>
        <w:t>签署的，建议</w:t>
      </w:r>
      <w:r w:rsidR="00142111" w:rsidRPr="00487D7D">
        <w:rPr>
          <w:rFonts w:ascii="SimSun" w:hAnsi="SimSun" w:hint="eastAsia"/>
          <w:sz w:val="21"/>
        </w:rPr>
        <w:t>增加</w:t>
      </w:r>
      <w:r w:rsidRPr="00487D7D">
        <w:rPr>
          <w:rFonts w:ascii="SimSun" w:hAnsi="SimSun" w:hint="eastAsia"/>
          <w:sz w:val="21"/>
        </w:rPr>
        <w:t>的句子是否</w:t>
      </w:r>
      <w:r w:rsidR="007D3083" w:rsidRPr="00487D7D">
        <w:rPr>
          <w:rFonts w:ascii="SimSun" w:hAnsi="SimSun" w:hint="eastAsia"/>
          <w:sz w:val="21"/>
        </w:rPr>
        <w:t>合适</w:t>
      </w:r>
      <w:r w:rsidRPr="00487D7D">
        <w:rPr>
          <w:rFonts w:ascii="SimSun" w:hAnsi="SimSun" w:hint="eastAsia"/>
          <w:sz w:val="21"/>
        </w:rPr>
        <w:t>。</w:t>
      </w:r>
    </w:p>
    <w:p w14:paraId="1AFF1E74" w14:textId="06658404" w:rsidR="009307CD" w:rsidRPr="00487D7D" w:rsidRDefault="007D3083"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t>秘书处同意删除美利坚合众国代表团建议的“国际申请”一词。秘书处澄清说，第</w:t>
      </w:r>
      <w:r w:rsidR="000C6904">
        <w:rPr>
          <w:rFonts w:ascii="SimSun" w:hAnsi="SimSun" w:hint="eastAsia"/>
          <w:sz w:val="21"/>
        </w:rPr>
        <w:t>（</w:t>
      </w:r>
      <w:r w:rsidRPr="00487D7D">
        <w:rPr>
          <w:rFonts w:ascii="SimSun" w:hAnsi="SimSun" w:hint="eastAsia"/>
          <w:sz w:val="21"/>
        </w:rPr>
        <w:t>4</w:t>
      </w:r>
      <w:r w:rsidR="000C6904">
        <w:rPr>
          <w:rFonts w:ascii="SimSun" w:hAnsi="SimSun"/>
          <w:sz w:val="21"/>
        </w:rPr>
        <w:t>）</w:t>
      </w:r>
      <w:r w:rsidRPr="00487D7D">
        <w:rPr>
          <w:rFonts w:ascii="SimSun" w:hAnsi="SimSun" w:hint="eastAsia"/>
          <w:sz w:val="21"/>
        </w:rPr>
        <w:t>款</w:t>
      </w:r>
      <w:r w:rsidR="000C6904">
        <w:rPr>
          <w:rFonts w:ascii="SimSun" w:hAnsi="SimSun" w:hint="eastAsia"/>
          <w:sz w:val="21"/>
        </w:rPr>
        <w:t>（</w:t>
      </w:r>
      <w:r w:rsidRPr="00487D7D">
        <w:rPr>
          <w:rFonts w:ascii="SimSun" w:hAnsi="SimSun" w:hint="eastAsia"/>
          <w:sz w:val="21"/>
        </w:rPr>
        <w:t>a</w:t>
      </w:r>
      <w:r w:rsidR="000C6904">
        <w:rPr>
          <w:rFonts w:ascii="SimSun" w:hAnsi="SimSun" w:hint="eastAsia"/>
          <w:sz w:val="21"/>
        </w:rPr>
        <w:t>）</w:t>
      </w:r>
      <w:r w:rsidRPr="00487D7D">
        <w:rPr>
          <w:rFonts w:ascii="SimSun" w:hAnsi="SimSun" w:hint="eastAsia"/>
          <w:sz w:val="21"/>
        </w:rPr>
        <w:t>项只应适用于第</w:t>
      </w:r>
      <w:r w:rsidR="000C6904">
        <w:rPr>
          <w:rFonts w:ascii="SimSun" w:hAnsi="SimSun" w:hint="eastAsia"/>
          <w:sz w:val="21"/>
        </w:rPr>
        <w:t>（</w:t>
      </w:r>
      <w:r w:rsidRPr="00487D7D">
        <w:rPr>
          <w:rFonts w:ascii="SimSun" w:hAnsi="SimSun" w:hint="eastAsia"/>
          <w:sz w:val="21"/>
        </w:rPr>
        <w:t>2</w:t>
      </w:r>
      <w:r w:rsidR="000C6904">
        <w:rPr>
          <w:rFonts w:ascii="SimSun" w:hAnsi="SimSun"/>
          <w:sz w:val="21"/>
        </w:rPr>
        <w:t>）</w:t>
      </w:r>
      <w:r w:rsidRPr="00487D7D">
        <w:rPr>
          <w:rFonts w:ascii="SimSun" w:hAnsi="SimSun" w:hint="eastAsia"/>
          <w:sz w:val="21"/>
        </w:rPr>
        <w:t>款</w:t>
      </w:r>
      <w:r w:rsidR="000C6904">
        <w:rPr>
          <w:rFonts w:ascii="SimSun" w:hAnsi="SimSun" w:hint="eastAsia"/>
          <w:sz w:val="21"/>
        </w:rPr>
        <w:t>（</w:t>
      </w:r>
      <w:r w:rsidRPr="00487D7D">
        <w:rPr>
          <w:rFonts w:ascii="SimSun" w:hAnsi="SimSun" w:hint="eastAsia"/>
          <w:sz w:val="21"/>
        </w:rPr>
        <w:t>a</w:t>
      </w:r>
      <w:r w:rsidR="000C6904">
        <w:rPr>
          <w:rFonts w:ascii="SimSun" w:hAnsi="SimSun" w:hint="eastAsia"/>
          <w:sz w:val="21"/>
        </w:rPr>
        <w:t>）</w:t>
      </w:r>
      <w:r w:rsidRPr="00487D7D">
        <w:rPr>
          <w:rFonts w:ascii="SimSun" w:hAnsi="SimSun" w:hint="eastAsia"/>
          <w:sz w:val="21"/>
        </w:rPr>
        <w:t>项适用的情况，即代理人签署申请之时。因此，</w:t>
      </w:r>
      <w:r w:rsidR="001D79D3" w:rsidRPr="00487D7D">
        <w:rPr>
          <w:rFonts w:ascii="SimSun" w:hAnsi="SimSun" w:hint="eastAsia"/>
          <w:sz w:val="21"/>
        </w:rPr>
        <w:t>如果是</w:t>
      </w:r>
      <w:r w:rsidRPr="00487D7D">
        <w:rPr>
          <w:rFonts w:ascii="SimSun" w:hAnsi="SimSun" w:hint="eastAsia"/>
          <w:sz w:val="21"/>
        </w:rPr>
        <w:t>申请人签署，</w:t>
      </w:r>
      <w:r w:rsidR="001D79D3" w:rsidRPr="00487D7D">
        <w:rPr>
          <w:rFonts w:ascii="SimSun" w:hAnsi="SimSun" w:hint="eastAsia"/>
          <w:sz w:val="21"/>
        </w:rPr>
        <w:t>则应当适用细</w:t>
      </w:r>
      <w:r w:rsidRPr="00487D7D">
        <w:rPr>
          <w:rFonts w:ascii="SimSun" w:hAnsi="SimSun" w:hint="eastAsia"/>
          <w:sz w:val="21"/>
        </w:rPr>
        <w:t>则</w:t>
      </w:r>
      <w:r w:rsidR="001D79D3" w:rsidRPr="00487D7D">
        <w:rPr>
          <w:rFonts w:ascii="SimSun" w:hAnsi="SimSun" w:hint="eastAsia"/>
          <w:sz w:val="21"/>
        </w:rPr>
        <w:t>第</w:t>
      </w:r>
      <w:r w:rsidRPr="00487D7D">
        <w:rPr>
          <w:rFonts w:ascii="SimSun" w:hAnsi="SimSun" w:hint="eastAsia"/>
          <w:sz w:val="21"/>
        </w:rPr>
        <w:t>7</w:t>
      </w:r>
      <w:r w:rsidR="001D79D3" w:rsidRPr="00487D7D">
        <w:rPr>
          <w:rFonts w:ascii="SimSun" w:hAnsi="SimSun" w:hint="eastAsia"/>
          <w:sz w:val="21"/>
        </w:rPr>
        <w:t>条第</w:t>
      </w:r>
      <w:r w:rsidR="000C6904">
        <w:rPr>
          <w:rFonts w:ascii="SimSun" w:hAnsi="SimSun" w:hint="eastAsia"/>
          <w:sz w:val="21"/>
        </w:rPr>
        <w:t>（</w:t>
      </w:r>
      <w:r w:rsidRPr="00487D7D">
        <w:rPr>
          <w:rFonts w:ascii="SimSun" w:hAnsi="SimSun" w:hint="eastAsia"/>
          <w:sz w:val="21"/>
        </w:rPr>
        <w:t>1</w:t>
      </w:r>
      <w:r w:rsidR="000C6904">
        <w:rPr>
          <w:rFonts w:ascii="SimSun" w:hAnsi="SimSun" w:hint="eastAsia"/>
          <w:sz w:val="21"/>
        </w:rPr>
        <w:t>）</w:t>
      </w:r>
      <w:r w:rsidR="001D79D3" w:rsidRPr="00487D7D">
        <w:rPr>
          <w:rFonts w:ascii="SimSun" w:hAnsi="SimSun" w:hint="eastAsia"/>
          <w:sz w:val="21"/>
        </w:rPr>
        <w:t>款</w:t>
      </w:r>
      <w:r w:rsidRPr="00487D7D">
        <w:rPr>
          <w:rFonts w:ascii="SimSun" w:hAnsi="SimSun" w:hint="eastAsia"/>
          <w:sz w:val="21"/>
        </w:rPr>
        <w:t>。</w:t>
      </w:r>
    </w:p>
    <w:p w14:paraId="483FF8B2" w14:textId="3E60F397" w:rsidR="009307CD" w:rsidRPr="00487D7D" w:rsidRDefault="001D79D3"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t>瑞士代表团表示支持新提案。根据其国家立法，在提交申请时从来不需要</w:t>
      </w:r>
      <w:r w:rsidR="00555CCB" w:rsidRPr="00487D7D">
        <w:rPr>
          <w:rFonts w:ascii="SimSun" w:hAnsi="SimSun" w:hint="eastAsia"/>
          <w:sz w:val="21"/>
        </w:rPr>
        <w:t>委托</w:t>
      </w:r>
      <w:r w:rsidRPr="00487D7D">
        <w:rPr>
          <w:rFonts w:ascii="SimSun" w:hAnsi="SimSun" w:hint="eastAsia"/>
          <w:sz w:val="21"/>
        </w:rPr>
        <w:t>书。此外，在现行立法的过去16年中，没有欺诈的报告。</w:t>
      </w:r>
    </w:p>
    <w:p w14:paraId="5934931D" w14:textId="1415914D" w:rsidR="009307CD" w:rsidRPr="00487D7D" w:rsidRDefault="00555CCB"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t>秘书处澄清说，该提案将提交海牙联盟大会下届会议通过，因为没有必要为实施修订条款进行技术准备，在这种情况下，</w:t>
      </w:r>
      <w:r w:rsidR="00047341" w:rsidRPr="00487D7D">
        <w:rPr>
          <w:rFonts w:ascii="SimSun" w:hAnsi="SimSun" w:hint="eastAsia"/>
          <w:sz w:val="21"/>
        </w:rPr>
        <w:t>建</w:t>
      </w:r>
      <w:r w:rsidRPr="00487D7D">
        <w:rPr>
          <w:rFonts w:ascii="SimSun" w:hAnsi="SimSun" w:hint="eastAsia"/>
          <w:sz w:val="21"/>
        </w:rPr>
        <w:t>议2019年1月1日为其生效日期。</w:t>
      </w:r>
    </w:p>
    <w:p w14:paraId="54068A71" w14:textId="59948ACE" w:rsidR="009307CD" w:rsidRPr="00487D7D" w:rsidRDefault="00047341"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t>摩洛哥代表团对细则第3条第</w:t>
      </w:r>
      <w:r w:rsidR="000C6904">
        <w:rPr>
          <w:rFonts w:ascii="SimSun" w:hAnsi="SimSun" w:hint="eastAsia"/>
          <w:sz w:val="21"/>
        </w:rPr>
        <w:t>（</w:t>
      </w:r>
      <w:r w:rsidRPr="00487D7D">
        <w:rPr>
          <w:rFonts w:ascii="SimSun" w:hAnsi="SimSun" w:hint="eastAsia"/>
          <w:sz w:val="21"/>
        </w:rPr>
        <w:t>4</w:t>
      </w:r>
      <w:r w:rsidR="000C6904">
        <w:rPr>
          <w:rFonts w:ascii="SimSun" w:hAnsi="SimSun" w:hint="eastAsia"/>
          <w:sz w:val="21"/>
        </w:rPr>
        <w:t>）</w:t>
      </w:r>
      <w:r w:rsidRPr="00487D7D">
        <w:rPr>
          <w:rFonts w:ascii="SimSun" w:hAnsi="SimSun" w:hint="eastAsia"/>
          <w:sz w:val="21"/>
        </w:rPr>
        <w:t>款的拟议措辞表示关切，并要求澄清新提案是否不违反</w:t>
      </w:r>
      <w:r w:rsidR="008D51BD" w:rsidRPr="00487D7D">
        <w:rPr>
          <w:rFonts w:ascii="SimSun" w:hAnsi="SimSun" w:hint="eastAsia"/>
          <w:sz w:val="21"/>
        </w:rPr>
        <w:t>x细则</w:t>
      </w:r>
      <w:r w:rsidRPr="00487D7D">
        <w:rPr>
          <w:rFonts w:ascii="SimSun" w:hAnsi="SimSun" w:hint="eastAsia"/>
          <w:sz w:val="21"/>
        </w:rPr>
        <w:t>第7条第</w:t>
      </w:r>
      <w:r w:rsidR="000C6904">
        <w:rPr>
          <w:rFonts w:ascii="SimSun" w:hAnsi="SimSun" w:hint="eastAsia"/>
          <w:sz w:val="21"/>
        </w:rPr>
        <w:t>（</w:t>
      </w:r>
      <w:r w:rsidRPr="00487D7D">
        <w:rPr>
          <w:rFonts w:ascii="SimSun" w:hAnsi="SimSun" w:hint="eastAsia"/>
          <w:sz w:val="21"/>
        </w:rPr>
        <w:t>1</w:t>
      </w:r>
      <w:r w:rsidR="000C6904">
        <w:rPr>
          <w:rFonts w:ascii="SimSun" w:hAnsi="SimSun" w:hint="eastAsia"/>
          <w:sz w:val="21"/>
        </w:rPr>
        <w:t>）</w:t>
      </w:r>
      <w:r w:rsidRPr="00487D7D">
        <w:rPr>
          <w:rFonts w:ascii="SimSun" w:hAnsi="SimSun" w:hint="eastAsia"/>
          <w:sz w:val="21"/>
        </w:rPr>
        <w:t>款</w:t>
      </w:r>
      <w:r w:rsidR="00A97964" w:rsidRPr="00487D7D">
        <w:rPr>
          <w:rFonts w:ascii="SimSun" w:hAnsi="SimSun" w:hint="eastAsia"/>
          <w:sz w:val="21"/>
        </w:rPr>
        <w:t>的</w:t>
      </w:r>
      <w:r w:rsidRPr="00487D7D">
        <w:rPr>
          <w:rFonts w:ascii="SimSun" w:hAnsi="SimSun" w:hint="eastAsia"/>
          <w:sz w:val="21"/>
        </w:rPr>
        <w:t>规定“国际申请应由申请人签</w:t>
      </w:r>
      <w:r w:rsidR="00A97964" w:rsidRPr="00487D7D">
        <w:rPr>
          <w:rFonts w:ascii="SimSun" w:hAnsi="SimSun" w:hint="eastAsia"/>
          <w:sz w:val="21"/>
        </w:rPr>
        <w:t>字</w:t>
      </w:r>
      <w:r w:rsidRPr="00487D7D">
        <w:rPr>
          <w:rFonts w:ascii="SimSun" w:hAnsi="SimSun" w:hint="eastAsia"/>
          <w:sz w:val="21"/>
        </w:rPr>
        <w:t>”。</w:t>
      </w:r>
    </w:p>
    <w:p w14:paraId="52C333BF" w14:textId="135CB847" w:rsidR="00782398" w:rsidRPr="00487D7D" w:rsidRDefault="00A97964"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t>针对摩洛哥代表团的发言，秘书处指出，根据细则第7条第</w:t>
      </w:r>
      <w:r w:rsidR="000C6904">
        <w:rPr>
          <w:rFonts w:ascii="SimSun" w:hAnsi="SimSun" w:hint="eastAsia"/>
          <w:sz w:val="21"/>
        </w:rPr>
        <w:t>（</w:t>
      </w:r>
      <w:r w:rsidRPr="00487D7D">
        <w:rPr>
          <w:rFonts w:ascii="SimSun" w:hAnsi="SimSun" w:hint="eastAsia"/>
          <w:sz w:val="21"/>
        </w:rPr>
        <w:t>1</w:t>
      </w:r>
      <w:r w:rsidR="000C6904">
        <w:rPr>
          <w:rFonts w:ascii="SimSun" w:hAnsi="SimSun" w:hint="eastAsia"/>
          <w:sz w:val="21"/>
        </w:rPr>
        <w:t>）</w:t>
      </w:r>
      <w:r w:rsidRPr="00487D7D">
        <w:rPr>
          <w:rFonts w:ascii="SimSun" w:hAnsi="SimSun" w:hint="eastAsia"/>
          <w:sz w:val="21"/>
        </w:rPr>
        <w:t>款，原则是“国际申请应由申请人签字”。然而，根据目前的法律框架，已经有代</w:t>
      </w:r>
      <w:r w:rsidR="00B34E9C" w:rsidRPr="00487D7D">
        <w:rPr>
          <w:rFonts w:ascii="SimSun" w:hAnsi="SimSun" w:hint="eastAsia"/>
          <w:sz w:val="21"/>
        </w:rPr>
        <w:t>理人</w:t>
      </w:r>
      <w:r w:rsidRPr="00487D7D">
        <w:rPr>
          <w:rFonts w:ascii="SimSun" w:hAnsi="SimSun" w:hint="eastAsia"/>
          <w:sz w:val="21"/>
        </w:rPr>
        <w:t>可以签署申请的情况，即申请附有委托书。这得到</w:t>
      </w:r>
      <w:r w:rsidR="00B34E9C" w:rsidRPr="00487D7D">
        <w:rPr>
          <w:rFonts w:ascii="SimSun" w:hAnsi="SimSun" w:hint="eastAsia"/>
          <w:sz w:val="21"/>
        </w:rPr>
        <w:t>细则</w:t>
      </w:r>
      <w:r w:rsidRPr="00487D7D">
        <w:rPr>
          <w:rFonts w:ascii="SimSun" w:hAnsi="SimSun" w:hint="eastAsia"/>
          <w:sz w:val="21"/>
        </w:rPr>
        <w:t>第3</w:t>
      </w:r>
      <w:r w:rsidR="00B34E9C" w:rsidRPr="00487D7D">
        <w:rPr>
          <w:rFonts w:ascii="SimSun" w:hAnsi="SimSun" w:hint="eastAsia"/>
          <w:sz w:val="21"/>
        </w:rPr>
        <w:t>条第</w:t>
      </w:r>
      <w:r w:rsidR="000C6904">
        <w:rPr>
          <w:rFonts w:ascii="SimSun" w:hAnsi="SimSun" w:hint="eastAsia"/>
          <w:sz w:val="21"/>
        </w:rPr>
        <w:t>（</w:t>
      </w:r>
      <w:r w:rsidRPr="00487D7D">
        <w:rPr>
          <w:rFonts w:ascii="SimSun" w:hAnsi="SimSun" w:hint="eastAsia"/>
          <w:sz w:val="21"/>
        </w:rPr>
        <w:t>3</w:t>
      </w:r>
      <w:r w:rsidR="000C6904">
        <w:rPr>
          <w:rFonts w:ascii="SimSun" w:hAnsi="SimSun" w:hint="eastAsia"/>
          <w:sz w:val="21"/>
        </w:rPr>
        <w:t>）</w:t>
      </w:r>
      <w:r w:rsidR="00B34E9C" w:rsidRPr="00487D7D">
        <w:rPr>
          <w:rFonts w:ascii="SimSun" w:hAnsi="SimSun" w:hint="eastAsia"/>
          <w:sz w:val="21"/>
        </w:rPr>
        <w:t>款</w:t>
      </w:r>
      <w:r w:rsidRPr="00487D7D">
        <w:rPr>
          <w:rFonts w:ascii="SimSun" w:hAnsi="SimSun" w:hint="eastAsia"/>
          <w:sz w:val="21"/>
        </w:rPr>
        <w:t>的支持，该</w:t>
      </w:r>
      <w:r w:rsidR="00B34E9C" w:rsidRPr="00487D7D">
        <w:rPr>
          <w:rFonts w:ascii="SimSun" w:hAnsi="SimSun" w:hint="eastAsia"/>
          <w:sz w:val="21"/>
        </w:rPr>
        <w:t>款</w:t>
      </w:r>
      <w:r w:rsidRPr="00487D7D">
        <w:rPr>
          <w:rFonts w:ascii="SimSun" w:hAnsi="SimSun" w:hint="eastAsia"/>
          <w:sz w:val="21"/>
        </w:rPr>
        <w:t>规定，“</w:t>
      </w:r>
      <w:r w:rsidR="00B34E9C" w:rsidRPr="00487D7D">
        <w:rPr>
          <w:rFonts w:ascii="SimSun" w:hAnsi="SimSun" w:hint="eastAsia"/>
          <w:sz w:val="21"/>
        </w:rPr>
        <w:t>指定</w:t>
      </w:r>
      <w:r w:rsidRPr="00487D7D">
        <w:rPr>
          <w:rFonts w:ascii="SimSun" w:hAnsi="SimSun" w:hint="eastAsia"/>
          <w:sz w:val="21"/>
        </w:rPr>
        <w:t>生效日期应为国际局收到</w:t>
      </w:r>
      <w:r w:rsidR="00BC5563" w:rsidRPr="00487D7D">
        <w:rPr>
          <w:rFonts w:ascii="SimSun" w:hAnsi="SimSun" w:hint="eastAsia"/>
          <w:sz w:val="21"/>
        </w:rPr>
        <w:t>指定</w:t>
      </w:r>
      <w:r w:rsidRPr="00487D7D">
        <w:rPr>
          <w:rFonts w:ascii="SimSun" w:hAnsi="SimSun" w:hint="eastAsia"/>
          <w:sz w:val="21"/>
        </w:rPr>
        <w:t>代</w:t>
      </w:r>
      <w:r w:rsidR="00BC5563" w:rsidRPr="00487D7D">
        <w:rPr>
          <w:rFonts w:ascii="SimSun" w:hAnsi="SimSun" w:hint="eastAsia"/>
          <w:sz w:val="21"/>
        </w:rPr>
        <w:t>理人</w:t>
      </w:r>
      <w:r w:rsidRPr="00487D7D">
        <w:rPr>
          <w:rFonts w:ascii="SimSun" w:hAnsi="SimSun" w:hint="eastAsia"/>
          <w:sz w:val="21"/>
        </w:rPr>
        <w:t>的国际申请或</w:t>
      </w:r>
      <w:r w:rsidR="00867902" w:rsidRPr="00487D7D">
        <w:rPr>
          <w:rFonts w:ascii="SimSun" w:hAnsi="SimSun" w:hint="eastAsia"/>
          <w:sz w:val="21"/>
        </w:rPr>
        <w:t>另函通信</w:t>
      </w:r>
      <w:r w:rsidRPr="00487D7D">
        <w:rPr>
          <w:rFonts w:ascii="SimSun" w:hAnsi="SimSun" w:hint="eastAsia"/>
          <w:sz w:val="21"/>
        </w:rPr>
        <w:t>的日期”。</w:t>
      </w:r>
    </w:p>
    <w:p w14:paraId="25A502A0" w14:textId="33939A5F" w:rsidR="00782398" w:rsidRPr="00487D7D" w:rsidRDefault="00867902"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t>美利坚合众国代表团想知道，考虑到第</w:t>
      </w:r>
      <w:r w:rsidR="000C6904">
        <w:rPr>
          <w:rFonts w:ascii="SimSun" w:hAnsi="SimSun" w:hint="eastAsia"/>
          <w:sz w:val="21"/>
        </w:rPr>
        <w:t>（</w:t>
      </w:r>
      <w:r w:rsidRPr="00487D7D">
        <w:rPr>
          <w:rFonts w:ascii="SimSun" w:hAnsi="SimSun" w:hint="eastAsia"/>
          <w:sz w:val="21"/>
        </w:rPr>
        <w:t>2</w:t>
      </w:r>
      <w:r w:rsidR="000C6904">
        <w:rPr>
          <w:rFonts w:ascii="SimSun" w:hAnsi="SimSun" w:hint="eastAsia"/>
          <w:sz w:val="21"/>
        </w:rPr>
        <w:t>）</w:t>
      </w:r>
      <w:r w:rsidRPr="00487D7D">
        <w:rPr>
          <w:rFonts w:ascii="SimSun" w:hAnsi="SimSun" w:hint="eastAsia"/>
          <w:sz w:val="21"/>
        </w:rPr>
        <w:t>款</w:t>
      </w:r>
      <w:r w:rsidR="000C6904">
        <w:rPr>
          <w:rFonts w:ascii="SimSun" w:hAnsi="SimSun" w:hint="eastAsia"/>
          <w:sz w:val="21"/>
        </w:rPr>
        <w:t>（</w:t>
      </w:r>
      <w:r w:rsidRPr="00487D7D">
        <w:rPr>
          <w:rFonts w:ascii="SimSun" w:hAnsi="SimSun" w:hint="eastAsia"/>
          <w:sz w:val="21"/>
        </w:rPr>
        <w:t>a</w:t>
      </w:r>
      <w:r w:rsidR="000C6904">
        <w:rPr>
          <w:rFonts w:ascii="SimSun" w:hAnsi="SimSun" w:hint="eastAsia"/>
          <w:sz w:val="21"/>
        </w:rPr>
        <w:t>）</w:t>
      </w:r>
      <w:r w:rsidRPr="00487D7D">
        <w:rPr>
          <w:rFonts w:ascii="SimSun" w:hAnsi="SimSun" w:hint="eastAsia"/>
          <w:sz w:val="21"/>
        </w:rPr>
        <w:t>项的修改，第</w:t>
      </w:r>
      <w:r w:rsidR="000C6904">
        <w:rPr>
          <w:rFonts w:ascii="SimSun" w:hAnsi="SimSun" w:hint="eastAsia"/>
          <w:sz w:val="21"/>
        </w:rPr>
        <w:t>（</w:t>
      </w:r>
      <w:r w:rsidRPr="00487D7D">
        <w:rPr>
          <w:rFonts w:ascii="SimSun" w:hAnsi="SimSun" w:hint="eastAsia"/>
          <w:sz w:val="21"/>
        </w:rPr>
        <w:t>4</w:t>
      </w:r>
      <w:r w:rsidR="000C6904">
        <w:rPr>
          <w:rFonts w:ascii="SimSun" w:hAnsi="SimSun" w:hint="eastAsia"/>
          <w:sz w:val="21"/>
        </w:rPr>
        <w:t>）</w:t>
      </w:r>
      <w:r w:rsidRPr="00487D7D">
        <w:rPr>
          <w:rFonts w:ascii="SimSun" w:hAnsi="SimSun" w:hint="eastAsia"/>
          <w:sz w:val="21"/>
        </w:rPr>
        <w:t>款</w:t>
      </w:r>
      <w:r w:rsidR="000C6904">
        <w:rPr>
          <w:rFonts w:ascii="SimSun" w:hAnsi="SimSun" w:hint="eastAsia"/>
          <w:sz w:val="21"/>
        </w:rPr>
        <w:t>（</w:t>
      </w:r>
      <w:r w:rsidRPr="00487D7D">
        <w:rPr>
          <w:rFonts w:ascii="SimSun" w:hAnsi="SimSun" w:hint="eastAsia"/>
          <w:sz w:val="21"/>
        </w:rPr>
        <w:t>a</w:t>
      </w:r>
      <w:r w:rsidR="000C6904">
        <w:rPr>
          <w:rFonts w:ascii="SimSun" w:hAnsi="SimSun" w:hint="eastAsia"/>
          <w:sz w:val="21"/>
        </w:rPr>
        <w:t>）</w:t>
      </w:r>
      <w:r w:rsidRPr="00487D7D">
        <w:rPr>
          <w:rFonts w:ascii="SimSun" w:hAnsi="SimSun" w:hint="eastAsia"/>
          <w:sz w:val="21"/>
        </w:rPr>
        <w:t>项中的拟议句子是否有必要。</w:t>
      </w:r>
    </w:p>
    <w:p w14:paraId="46627E9B" w14:textId="1D9F25C2" w:rsidR="00782398" w:rsidRPr="00487D7D" w:rsidRDefault="002A6B0D"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t>秘书处指出，由于</w:t>
      </w:r>
      <w:r w:rsidR="008D51BD" w:rsidRPr="00487D7D">
        <w:rPr>
          <w:rFonts w:ascii="SimSun" w:hAnsi="SimSun" w:hint="eastAsia"/>
          <w:sz w:val="21"/>
        </w:rPr>
        <w:t>细则</w:t>
      </w:r>
      <w:r w:rsidRPr="00487D7D">
        <w:rPr>
          <w:rFonts w:ascii="SimSun" w:hAnsi="SimSun" w:hint="eastAsia"/>
          <w:sz w:val="21"/>
        </w:rPr>
        <w:t>第7条第</w:t>
      </w:r>
      <w:r w:rsidR="000C6904">
        <w:rPr>
          <w:rFonts w:ascii="SimSun" w:hAnsi="SimSun" w:hint="eastAsia"/>
          <w:sz w:val="21"/>
        </w:rPr>
        <w:t>（</w:t>
      </w:r>
      <w:r w:rsidRPr="00487D7D">
        <w:rPr>
          <w:rFonts w:ascii="SimSun" w:hAnsi="SimSun" w:hint="eastAsia"/>
          <w:sz w:val="21"/>
        </w:rPr>
        <w:t>1</w:t>
      </w:r>
      <w:r w:rsidR="000C6904">
        <w:rPr>
          <w:rFonts w:ascii="SimSun" w:hAnsi="SimSun" w:hint="eastAsia"/>
          <w:sz w:val="21"/>
        </w:rPr>
        <w:t>）</w:t>
      </w:r>
      <w:r w:rsidRPr="00487D7D">
        <w:rPr>
          <w:rFonts w:ascii="SimSun" w:hAnsi="SimSun" w:hint="eastAsia"/>
          <w:sz w:val="21"/>
        </w:rPr>
        <w:t>款规定的原则，似乎需要提及第</w:t>
      </w:r>
      <w:r w:rsidR="000C6904">
        <w:rPr>
          <w:rFonts w:ascii="SimSun" w:hAnsi="SimSun" w:hint="eastAsia"/>
          <w:sz w:val="21"/>
        </w:rPr>
        <w:t>（</w:t>
      </w:r>
      <w:r w:rsidRPr="00487D7D">
        <w:rPr>
          <w:rFonts w:ascii="SimSun" w:hAnsi="SimSun" w:hint="eastAsia"/>
          <w:sz w:val="21"/>
        </w:rPr>
        <w:t>4</w:t>
      </w:r>
      <w:r w:rsidR="000C6904">
        <w:rPr>
          <w:rFonts w:ascii="SimSun" w:hAnsi="SimSun" w:hint="eastAsia"/>
          <w:sz w:val="21"/>
        </w:rPr>
        <w:t>）</w:t>
      </w:r>
      <w:r w:rsidRPr="00487D7D">
        <w:rPr>
          <w:rFonts w:ascii="SimSun" w:hAnsi="SimSun" w:hint="eastAsia"/>
          <w:sz w:val="21"/>
        </w:rPr>
        <w:t>款</w:t>
      </w:r>
      <w:r w:rsidR="000C6904">
        <w:rPr>
          <w:rFonts w:ascii="SimSun" w:hAnsi="SimSun" w:hint="eastAsia"/>
          <w:sz w:val="21"/>
        </w:rPr>
        <w:t>（</w:t>
      </w:r>
      <w:r w:rsidRPr="00487D7D">
        <w:rPr>
          <w:rFonts w:ascii="SimSun" w:hAnsi="SimSun" w:hint="eastAsia"/>
          <w:sz w:val="21"/>
        </w:rPr>
        <w:t>a</w:t>
      </w:r>
      <w:r w:rsidR="000C6904">
        <w:rPr>
          <w:rFonts w:ascii="SimSun" w:hAnsi="SimSun" w:hint="eastAsia"/>
          <w:sz w:val="21"/>
        </w:rPr>
        <w:t>）</w:t>
      </w:r>
      <w:r w:rsidRPr="00487D7D">
        <w:rPr>
          <w:rFonts w:ascii="SimSun" w:hAnsi="SimSun" w:hint="eastAsia"/>
          <w:sz w:val="21"/>
        </w:rPr>
        <w:t>项中增加的拟议句子。因此，增加的拟议句子将澄清，只有在细则第3条第</w:t>
      </w:r>
      <w:r w:rsidR="000C6904">
        <w:rPr>
          <w:rFonts w:ascii="SimSun" w:hAnsi="SimSun" w:hint="eastAsia"/>
          <w:sz w:val="21"/>
        </w:rPr>
        <w:t>（</w:t>
      </w:r>
      <w:r w:rsidRPr="00487D7D">
        <w:rPr>
          <w:rFonts w:ascii="SimSun" w:hAnsi="SimSun" w:hint="eastAsia"/>
          <w:sz w:val="21"/>
        </w:rPr>
        <w:t>2</w:t>
      </w:r>
      <w:r w:rsidR="000C6904">
        <w:rPr>
          <w:rFonts w:ascii="SimSun" w:hAnsi="SimSun" w:hint="eastAsia"/>
          <w:sz w:val="21"/>
        </w:rPr>
        <w:t>）</w:t>
      </w:r>
      <w:r w:rsidRPr="00487D7D">
        <w:rPr>
          <w:rFonts w:ascii="SimSun" w:hAnsi="SimSun" w:hint="eastAsia"/>
          <w:sz w:val="21"/>
        </w:rPr>
        <w:t>款</w:t>
      </w:r>
      <w:r w:rsidR="000C6904">
        <w:rPr>
          <w:rFonts w:ascii="SimSun" w:hAnsi="SimSun" w:hint="eastAsia"/>
          <w:sz w:val="21"/>
        </w:rPr>
        <w:t>（</w:t>
      </w:r>
      <w:r w:rsidRPr="00487D7D">
        <w:rPr>
          <w:rFonts w:ascii="SimSun" w:hAnsi="SimSun" w:hint="eastAsia"/>
          <w:sz w:val="21"/>
        </w:rPr>
        <w:t>a</w:t>
      </w:r>
      <w:r w:rsidR="000C6904">
        <w:rPr>
          <w:rFonts w:ascii="SimSun" w:hAnsi="SimSun" w:hint="eastAsia"/>
          <w:sz w:val="21"/>
        </w:rPr>
        <w:t>）</w:t>
      </w:r>
      <w:r w:rsidRPr="00487D7D">
        <w:rPr>
          <w:rFonts w:ascii="SimSun" w:hAnsi="SimSun" w:hint="eastAsia"/>
          <w:sz w:val="21"/>
        </w:rPr>
        <w:t>项适用的情况下，申请才</w:t>
      </w:r>
      <w:r w:rsidR="00B649A7" w:rsidRPr="00487D7D">
        <w:rPr>
          <w:rFonts w:ascii="SimSun" w:hAnsi="SimSun" w:hint="eastAsia"/>
          <w:sz w:val="21"/>
        </w:rPr>
        <w:t>可以</w:t>
      </w:r>
      <w:r w:rsidRPr="00487D7D">
        <w:rPr>
          <w:rFonts w:ascii="SimSun" w:hAnsi="SimSun" w:hint="eastAsia"/>
          <w:sz w:val="21"/>
        </w:rPr>
        <w:t>由代</w:t>
      </w:r>
      <w:r w:rsidR="00B649A7" w:rsidRPr="00487D7D">
        <w:rPr>
          <w:rFonts w:ascii="SimSun" w:hAnsi="SimSun" w:hint="eastAsia"/>
          <w:sz w:val="21"/>
        </w:rPr>
        <w:t>理人</w:t>
      </w:r>
      <w:r w:rsidRPr="00487D7D">
        <w:rPr>
          <w:rFonts w:ascii="SimSun" w:hAnsi="SimSun" w:hint="eastAsia"/>
          <w:sz w:val="21"/>
        </w:rPr>
        <w:t>签</w:t>
      </w:r>
      <w:r w:rsidR="00B649A7" w:rsidRPr="00487D7D">
        <w:rPr>
          <w:rFonts w:ascii="SimSun" w:hAnsi="SimSun" w:hint="eastAsia"/>
          <w:sz w:val="21"/>
        </w:rPr>
        <w:t>字</w:t>
      </w:r>
      <w:r w:rsidRPr="00487D7D">
        <w:rPr>
          <w:rFonts w:ascii="SimSun" w:hAnsi="SimSun" w:hint="eastAsia"/>
          <w:sz w:val="21"/>
        </w:rPr>
        <w:t>。</w:t>
      </w:r>
    </w:p>
    <w:p w14:paraId="4B9FC8EA" w14:textId="0A2B5E3F" w:rsidR="005A1F58" w:rsidRPr="00487D7D" w:rsidRDefault="00B649A7"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t>意大利代表团对修正细则第3条和放弃</w:t>
      </w:r>
      <w:r w:rsidR="0067228B" w:rsidRPr="00487D7D">
        <w:rPr>
          <w:rFonts w:ascii="SimSun" w:hAnsi="SimSun" w:hint="eastAsia"/>
          <w:sz w:val="21"/>
        </w:rPr>
        <w:t>提交</w:t>
      </w:r>
      <w:r w:rsidRPr="00487D7D">
        <w:rPr>
          <w:rFonts w:ascii="SimSun" w:hAnsi="SimSun" w:hint="eastAsia"/>
          <w:sz w:val="21"/>
        </w:rPr>
        <w:t>国际申请</w:t>
      </w:r>
      <w:r w:rsidR="0067228B" w:rsidRPr="00487D7D">
        <w:rPr>
          <w:rFonts w:ascii="SimSun" w:hAnsi="SimSun" w:hint="eastAsia"/>
          <w:sz w:val="21"/>
        </w:rPr>
        <w:t>须提交委托书</w:t>
      </w:r>
      <w:r w:rsidRPr="00487D7D">
        <w:rPr>
          <w:rFonts w:ascii="SimSun" w:hAnsi="SimSun" w:hint="eastAsia"/>
          <w:sz w:val="21"/>
        </w:rPr>
        <w:t>的要求的提</w:t>
      </w:r>
      <w:r w:rsidR="0067228B" w:rsidRPr="00487D7D">
        <w:rPr>
          <w:rFonts w:ascii="SimSun" w:hAnsi="SimSun" w:hint="eastAsia"/>
          <w:sz w:val="21"/>
        </w:rPr>
        <w:t>案</w:t>
      </w:r>
      <w:r w:rsidRPr="00487D7D">
        <w:rPr>
          <w:rFonts w:ascii="SimSun" w:hAnsi="SimSun" w:hint="eastAsia"/>
          <w:sz w:val="21"/>
        </w:rPr>
        <w:t>表示关切，认为这可能会导致某</w:t>
      </w:r>
      <w:r w:rsidR="0067228B" w:rsidRPr="00487D7D">
        <w:rPr>
          <w:rFonts w:ascii="SimSun" w:hAnsi="SimSun" w:hint="eastAsia"/>
          <w:sz w:val="21"/>
        </w:rPr>
        <w:t>种</w:t>
      </w:r>
      <w:r w:rsidRPr="00487D7D">
        <w:rPr>
          <w:rFonts w:ascii="SimSun" w:hAnsi="SimSun" w:hint="eastAsia"/>
          <w:sz w:val="21"/>
        </w:rPr>
        <w:t>混乱。</w:t>
      </w:r>
    </w:p>
    <w:p w14:paraId="4BEB9339" w14:textId="1E30397B" w:rsidR="00782398" w:rsidRPr="00487D7D" w:rsidRDefault="0067228B"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t>主席澄清说，该提案旨在减轻申请人的负担，从而</w:t>
      </w:r>
      <w:r w:rsidR="008F506D" w:rsidRPr="00487D7D">
        <w:rPr>
          <w:rFonts w:ascii="SimSun" w:hAnsi="SimSun" w:hint="eastAsia"/>
          <w:sz w:val="21"/>
        </w:rPr>
        <w:t>放宽</w:t>
      </w:r>
      <w:r w:rsidRPr="00487D7D">
        <w:rPr>
          <w:rFonts w:ascii="SimSun" w:hAnsi="SimSun" w:hint="eastAsia"/>
          <w:sz w:val="21"/>
        </w:rPr>
        <w:t>申请程序。主席指出，这种做法在许多立法中已经存在。主席</w:t>
      </w:r>
      <w:r w:rsidR="009E176D" w:rsidRPr="00487D7D">
        <w:rPr>
          <w:rFonts w:ascii="SimSun" w:hAnsi="SimSun" w:hint="eastAsia"/>
          <w:sz w:val="21"/>
        </w:rPr>
        <w:t>还</w:t>
      </w:r>
      <w:r w:rsidRPr="00487D7D">
        <w:rPr>
          <w:rFonts w:ascii="SimSun" w:hAnsi="SimSun" w:hint="eastAsia"/>
          <w:sz w:val="21"/>
        </w:rPr>
        <w:t>补充说，上</w:t>
      </w:r>
      <w:r w:rsidR="009E176D" w:rsidRPr="00487D7D">
        <w:rPr>
          <w:rFonts w:ascii="SimSun" w:hAnsi="SimSun" w:hint="eastAsia"/>
          <w:sz w:val="21"/>
        </w:rPr>
        <w:t>文已讨论过</w:t>
      </w:r>
      <w:r w:rsidRPr="00487D7D">
        <w:rPr>
          <w:rFonts w:ascii="SimSun" w:hAnsi="SimSun" w:hint="eastAsia"/>
          <w:sz w:val="21"/>
        </w:rPr>
        <w:t>，</w:t>
      </w:r>
      <w:r w:rsidR="009E176D" w:rsidRPr="00487D7D">
        <w:rPr>
          <w:rFonts w:ascii="SimSun" w:hAnsi="SimSun" w:hint="eastAsia"/>
          <w:sz w:val="21"/>
        </w:rPr>
        <w:t>实施</w:t>
      </w:r>
      <w:r w:rsidRPr="00487D7D">
        <w:rPr>
          <w:rFonts w:ascii="SimSun" w:hAnsi="SimSun" w:hint="eastAsia"/>
          <w:sz w:val="21"/>
        </w:rPr>
        <w:t>欺诈</w:t>
      </w:r>
      <w:r w:rsidR="009E176D" w:rsidRPr="00487D7D">
        <w:rPr>
          <w:rFonts w:ascii="SimSun" w:hAnsi="SimSun" w:hint="eastAsia"/>
          <w:sz w:val="21"/>
        </w:rPr>
        <w:t>的</w:t>
      </w:r>
      <w:r w:rsidRPr="00487D7D">
        <w:rPr>
          <w:rFonts w:ascii="SimSun" w:hAnsi="SimSun" w:hint="eastAsia"/>
          <w:sz w:val="21"/>
        </w:rPr>
        <w:t>可能</w:t>
      </w:r>
      <w:r w:rsidR="009E176D" w:rsidRPr="00487D7D">
        <w:rPr>
          <w:rFonts w:ascii="SimSun" w:hAnsi="SimSun" w:hint="eastAsia"/>
          <w:sz w:val="21"/>
        </w:rPr>
        <w:t>极小</w:t>
      </w:r>
      <w:r w:rsidRPr="00487D7D">
        <w:rPr>
          <w:rFonts w:ascii="SimSun" w:hAnsi="SimSun" w:hint="eastAsia"/>
          <w:sz w:val="21"/>
        </w:rPr>
        <w:t>。此外，主席回顾说，在稍后阶段</w:t>
      </w:r>
      <w:r w:rsidR="009E176D" w:rsidRPr="00487D7D">
        <w:rPr>
          <w:rFonts w:ascii="SimSun" w:hAnsi="SimSun" w:hint="eastAsia"/>
          <w:sz w:val="21"/>
        </w:rPr>
        <w:t>指定</w:t>
      </w:r>
      <w:r w:rsidRPr="00487D7D">
        <w:rPr>
          <w:rFonts w:ascii="SimSun" w:hAnsi="SimSun" w:hint="eastAsia"/>
          <w:sz w:val="21"/>
        </w:rPr>
        <w:t>代</w:t>
      </w:r>
      <w:r w:rsidR="009E176D" w:rsidRPr="00487D7D">
        <w:rPr>
          <w:rFonts w:ascii="SimSun" w:hAnsi="SimSun" w:hint="eastAsia"/>
          <w:sz w:val="21"/>
        </w:rPr>
        <w:t>理人</w:t>
      </w:r>
      <w:r w:rsidRPr="00487D7D">
        <w:rPr>
          <w:rFonts w:ascii="SimSun" w:hAnsi="SimSun" w:hint="eastAsia"/>
          <w:sz w:val="21"/>
        </w:rPr>
        <w:t>，特别是为了</w:t>
      </w:r>
      <w:r w:rsidR="00214491" w:rsidRPr="00487D7D">
        <w:rPr>
          <w:rFonts w:ascii="SimSun" w:hAnsi="SimSun" w:hint="eastAsia"/>
          <w:sz w:val="21"/>
        </w:rPr>
        <w:t>登记</w:t>
      </w:r>
      <w:r w:rsidRPr="00487D7D">
        <w:rPr>
          <w:rFonts w:ascii="SimSun" w:hAnsi="SimSun" w:hint="eastAsia"/>
          <w:sz w:val="21"/>
        </w:rPr>
        <w:t>变</w:t>
      </w:r>
      <w:r w:rsidR="00214491" w:rsidRPr="00487D7D">
        <w:rPr>
          <w:rFonts w:ascii="SimSun" w:hAnsi="SimSun" w:hint="eastAsia"/>
          <w:sz w:val="21"/>
        </w:rPr>
        <w:t>更</w:t>
      </w:r>
      <w:r w:rsidRPr="00487D7D">
        <w:rPr>
          <w:rFonts w:ascii="SimSun" w:hAnsi="SimSun" w:hint="eastAsia"/>
          <w:sz w:val="21"/>
        </w:rPr>
        <w:t>，仍然需要提交</w:t>
      </w:r>
      <w:r w:rsidR="00214491" w:rsidRPr="00487D7D">
        <w:rPr>
          <w:rFonts w:ascii="SimSun" w:hAnsi="SimSun" w:hint="eastAsia"/>
          <w:sz w:val="21"/>
        </w:rPr>
        <w:t>委托</w:t>
      </w:r>
      <w:r w:rsidRPr="00487D7D">
        <w:rPr>
          <w:rFonts w:ascii="SimSun" w:hAnsi="SimSun" w:hint="eastAsia"/>
          <w:sz w:val="21"/>
        </w:rPr>
        <w:t>书。</w:t>
      </w:r>
    </w:p>
    <w:p w14:paraId="6116369C" w14:textId="2FFEB136" w:rsidR="00AA5803" w:rsidRPr="00487D7D" w:rsidRDefault="00214491"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t>为了消除意大利代表团表示的关切，秘书处补充说，拟议修正案符合自2004年1月以来实行的PCT体系</w:t>
      </w:r>
      <w:r w:rsidR="00881DAA" w:rsidRPr="00487D7D">
        <w:rPr>
          <w:rFonts w:ascii="SimSun" w:hAnsi="SimSun" w:hint="eastAsia"/>
          <w:sz w:val="21"/>
        </w:rPr>
        <w:t>规定</w:t>
      </w:r>
      <w:r w:rsidRPr="00487D7D">
        <w:rPr>
          <w:rFonts w:ascii="SimSun" w:hAnsi="SimSun" w:hint="eastAsia"/>
          <w:sz w:val="21"/>
        </w:rPr>
        <w:t>的做法，</w:t>
      </w:r>
      <w:r w:rsidR="00881DAA" w:rsidRPr="00487D7D">
        <w:rPr>
          <w:rFonts w:ascii="SimSun" w:hAnsi="SimSun" w:hint="eastAsia"/>
          <w:sz w:val="21"/>
        </w:rPr>
        <w:t>该体系</w:t>
      </w:r>
      <w:r w:rsidRPr="00487D7D">
        <w:rPr>
          <w:rFonts w:ascii="SimSun" w:hAnsi="SimSun" w:hint="eastAsia"/>
          <w:sz w:val="21"/>
        </w:rPr>
        <w:t>没有报告滥用或负面反馈，并受到用户的好评。</w:t>
      </w:r>
    </w:p>
    <w:p w14:paraId="277BBFDC" w14:textId="1F950EEC" w:rsidR="00782398" w:rsidRPr="00487D7D" w:rsidRDefault="00881DAA"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t>美利坚合众国代表团要求澄清</w:t>
      </w:r>
      <w:r w:rsidR="0026189F" w:rsidRPr="00487D7D">
        <w:rPr>
          <w:rFonts w:ascii="SimSun" w:hAnsi="SimSun" w:hint="eastAsia"/>
          <w:sz w:val="21"/>
        </w:rPr>
        <w:t>在</w:t>
      </w:r>
      <w:r w:rsidRPr="00487D7D">
        <w:rPr>
          <w:rFonts w:ascii="SimSun" w:hAnsi="SimSun" w:hint="eastAsia"/>
          <w:sz w:val="21"/>
        </w:rPr>
        <w:t>第</w:t>
      </w:r>
      <w:r w:rsidR="000C6904">
        <w:rPr>
          <w:rFonts w:ascii="SimSun" w:hAnsi="SimSun" w:hint="eastAsia"/>
          <w:sz w:val="21"/>
        </w:rPr>
        <w:t>（</w:t>
      </w:r>
      <w:r w:rsidRPr="00487D7D">
        <w:rPr>
          <w:rFonts w:ascii="SimSun" w:hAnsi="SimSun" w:hint="eastAsia"/>
          <w:sz w:val="21"/>
        </w:rPr>
        <w:t>4</w:t>
      </w:r>
      <w:r w:rsidR="000C6904">
        <w:rPr>
          <w:rFonts w:ascii="SimSun" w:hAnsi="SimSun" w:hint="eastAsia"/>
          <w:sz w:val="21"/>
        </w:rPr>
        <w:t>）</w:t>
      </w:r>
      <w:r w:rsidRPr="00487D7D">
        <w:rPr>
          <w:rFonts w:ascii="SimSun" w:hAnsi="SimSun" w:hint="eastAsia"/>
          <w:sz w:val="21"/>
        </w:rPr>
        <w:t>款</w:t>
      </w:r>
      <w:r w:rsidR="000C6904">
        <w:rPr>
          <w:rFonts w:ascii="SimSun" w:hAnsi="SimSun" w:hint="eastAsia"/>
          <w:sz w:val="21"/>
        </w:rPr>
        <w:t>（</w:t>
      </w:r>
      <w:r w:rsidRPr="00487D7D">
        <w:rPr>
          <w:rFonts w:ascii="SimSun" w:hAnsi="SimSun" w:hint="eastAsia"/>
          <w:sz w:val="21"/>
        </w:rPr>
        <w:t>a</w:t>
      </w:r>
      <w:r w:rsidR="000C6904">
        <w:rPr>
          <w:rFonts w:ascii="SimSun" w:hAnsi="SimSun" w:hint="eastAsia"/>
          <w:sz w:val="21"/>
        </w:rPr>
        <w:t>）</w:t>
      </w:r>
      <w:r w:rsidRPr="00487D7D">
        <w:rPr>
          <w:rFonts w:ascii="SimSun" w:hAnsi="SimSun" w:hint="eastAsia"/>
          <w:sz w:val="21"/>
        </w:rPr>
        <w:t>项中增加的一句会有什么好处，因为它似乎与序言部分的规定“</w:t>
      </w:r>
      <w:r w:rsidR="0026189F" w:rsidRPr="00487D7D">
        <w:rPr>
          <w:rFonts w:ascii="SimSun" w:hAnsi="SimSun" w:hint="eastAsia"/>
          <w:sz w:val="21"/>
        </w:rPr>
        <w:t>除本实施细则另有明确规定外</w:t>
      </w:r>
      <w:r w:rsidRPr="00487D7D">
        <w:rPr>
          <w:rFonts w:ascii="SimSun" w:hAnsi="SimSun" w:hint="eastAsia"/>
          <w:sz w:val="21"/>
        </w:rPr>
        <w:t>”</w:t>
      </w:r>
      <w:r w:rsidR="00CA2711" w:rsidRPr="00487D7D">
        <w:rPr>
          <w:rFonts w:ascii="SimSun" w:hAnsi="SimSun" w:hint="eastAsia"/>
          <w:sz w:val="21"/>
        </w:rPr>
        <w:t>所说</w:t>
      </w:r>
      <w:r w:rsidR="0026189F" w:rsidRPr="00487D7D">
        <w:rPr>
          <w:rFonts w:ascii="SimSun" w:hAnsi="SimSun" w:hint="eastAsia"/>
          <w:sz w:val="21"/>
        </w:rPr>
        <w:t>相同</w:t>
      </w:r>
      <w:r w:rsidRPr="00487D7D">
        <w:rPr>
          <w:rFonts w:ascii="SimSun" w:hAnsi="SimSun" w:hint="eastAsia"/>
          <w:sz w:val="21"/>
        </w:rPr>
        <w:t>。</w:t>
      </w:r>
    </w:p>
    <w:p w14:paraId="21D932DB" w14:textId="1401CF76" w:rsidR="000750E0" w:rsidRPr="00487D7D" w:rsidRDefault="00CA2711"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t>德国代表团表示支持拟议的修改。根据美利坚合众国代表团的发言，代表团对第</w:t>
      </w:r>
      <w:r w:rsidR="000C6904">
        <w:rPr>
          <w:rFonts w:ascii="SimSun" w:hAnsi="SimSun" w:hint="eastAsia"/>
          <w:sz w:val="21"/>
        </w:rPr>
        <w:t>（</w:t>
      </w:r>
      <w:r w:rsidRPr="00487D7D">
        <w:rPr>
          <w:rFonts w:ascii="SimSun" w:hAnsi="SimSun" w:hint="eastAsia"/>
          <w:sz w:val="21"/>
        </w:rPr>
        <w:t>4</w:t>
      </w:r>
      <w:r w:rsidR="000C6904">
        <w:rPr>
          <w:rFonts w:ascii="SimSun" w:hAnsi="SimSun" w:hint="eastAsia"/>
          <w:sz w:val="21"/>
        </w:rPr>
        <w:t>）</w:t>
      </w:r>
      <w:r w:rsidRPr="00487D7D">
        <w:rPr>
          <w:rFonts w:ascii="SimSun" w:hAnsi="SimSun" w:hint="eastAsia"/>
          <w:sz w:val="21"/>
        </w:rPr>
        <w:t>款</w:t>
      </w:r>
      <w:r w:rsidR="000C6904">
        <w:rPr>
          <w:rFonts w:ascii="SimSun" w:hAnsi="SimSun" w:hint="eastAsia"/>
          <w:sz w:val="21"/>
        </w:rPr>
        <w:t>（</w:t>
      </w:r>
      <w:r w:rsidRPr="00487D7D">
        <w:rPr>
          <w:rFonts w:ascii="SimSun" w:hAnsi="SimSun" w:hint="eastAsia"/>
          <w:sz w:val="21"/>
        </w:rPr>
        <w:t>a</w:t>
      </w:r>
      <w:r w:rsidR="000C6904">
        <w:rPr>
          <w:rFonts w:ascii="SimSun" w:hAnsi="SimSun" w:hint="eastAsia"/>
          <w:sz w:val="21"/>
        </w:rPr>
        <w:t>）</w:t>
      </w:r>
      <w:r w:rsidRPr="00487D7D">
        <w:rPr>
          <w:rFonts w:ascii="SimSun" w:hAnsi="SimSun" w:hint="eastAsia"/>
          <w:sz w:val="21"/>
        </w:rPr>
        <w:t>项拟议的第一句和第二句可能发生的混淆表示关切，并建议将第二句移至细则第7条第</w:t>
      </w:r>
      <w:r w:rsidR="000C6904">
        <w:rPr>
          <w:rFonts w:ascii="SimSun" w:hAnsi="SimSun" w:hint="eastAsia"/>
          <w:sz w:val="21"/>
        </w:rPr>
        <w:t>（</w:t>
      </w:r>
      <w:r w:rsidRPr="00487D7D">
        <w:rPr>
          <w:rFonts w:ascii="SimSun" w:hAnsi="SimSun" w:hint="eastAsia"/>
          <w:sz w:val="21"/>
        </w:rPr>
        <w:t>1</w:t>
      </w:r>
      <w:r w:rsidR="000C6904">
        <w:rPr>
          <w:rFonts w:ascii="SimSun" w:hAnsi="SimSun" w:hint="eastAsia"/>
          <w:sz w:val="21"/>
        </w:rPr>
        <w:t>）</w:t>
      </w:r>
      <w:r w:rsidRPr="00487D7D">
        <w:rPr>
          <w:rFonts w:ascii="SimSun" w:hAnsi="SimSun" w:hint="eastAsia"/>
          <w:sz w:val="21"/>
        </w:rPr>
        <w:t>款。</w:t>
      </w:r>
    </w:p>
    <w:p w14:paraId="2480B5B4" w14:textId="57D8A56F" w:rsidR="00782398" w:rsidRPr="00487D7D" w:rsidRDefault="00DD194F" w:rsidP="004B65D9">
      <w:pPr>
        <w:pStyle w:val="ONUME"/>
        <w:tabs>
          <w:tab w:val="clear" w:pos="747"/>
        </w:tabs>
        <w:overflowPunct w:val="0"/>
        <w:spacing w:afterLines="50" w:after="120" w:line="340" w:lineRule="atLeast"/>
        <w:ind w:left="0"/>
        <w:jc w:val="both"/>
        <w:rPr>
          <w:rFonts w:ascii="SimSun" w:hAnsi="SimSun"/>
          <w:i/>
          <w:sz w:val="21"/>
          <w:u w:val="single"/>
        </w:rPr>
      </w:pPr>
      <w:r w:rsidRPr="00487D7D">
        <w:rPr>
          <w:rFonts w:ascii="SimSun" w:hAnsi="SimSun" w:hint="eastAsia"/>
          <w:sz w:val="21"/>
        </w:rPr>
        <w:t>INTA代表表示支持拟议修正案，指出这将对用户及其代理人大有帮助。为了防备细则第3条第</w:t>
      </w:r>
      <w:r w:rsidR="000C6904">
        <w:rPr>
          <w:rFonts w:ascii="SimSun" w:hAnsi="SimSun" w:hint="eastAsia"/>
          <w:sz w:val="21"/>
        </w:rPr>
        <w:t>（</w:t>
      </w:r>
      <w:r w:rsidRPr="00487D7D">
        <w:rPr>
          <w:rFonts w:ascii="SimSun" w:hAnsi="SimSun" w:hint="eastAsia"/>
          <w:sz w:val="21"/>
        </w:rPr>
        <w:t>4</w:t>
      </w:r>
      <w:r w:rsidR="000C6904">
        <w:rPr>
          <w:rFonts w:ascii="SimSun" w:hAnsi="SimSun" w:hint="eastAsia"/>
          <w:sz w:val="21"/>
        </w:rPr>
        <w:t>）</w:t>
      </w:r>
      <w:r w:rsidR="007066AF" w:rsidRPr="00487D7D">
        <w:rPr>
          <w:rFonts w:ascii="SimSun" w:hAnsi="SimSun" w:hint="eastAsia"/>
          <w:sz w:val="21"/>
        </w:rPr>
        <w:t>款</w:t>
      </w:r>
      <w:r w:rsidR="000C6904">
        <w:rPr>
          <w:rFonts w:ascii="SimSun" w:hAnsi="SimSun" w:hint="eastAsia"/>
          <w:sz w:val="21"/>
        </w:rPr>
        <w:t>（</w:t>
      </w:r>
      <w:r w:rsidRPr="00487D7D">
        <w:rPr>
          <w:rFonts w:ascii="SimSun" w:hAnsi="SimSun" w:hint="eastAsia"/>
          <w:sz w:val="21"/>
        </w:rPr>
        <w:t>a</w:t>
      </w:r>
      <w:r w:rsidR="000C6904">
        <w:rPr>
          <w:rFonts w:ascii="SimSun" w:hAnsi="SimSun" w:hint="eastAsia"/>
          <w:sz w:val="21"/>
        </w:rPr>
        <w:t>）</w:t>
      </w:r>
      <w:r w:rsidR="007066AF" w:rsidRPr="00487D7D">
        <w:rPr>
          <w:rFonts w:ascii="SimSun" w:hAnsi="SimSun" w:hint="eastAsia"/>
          <w:sz w:val="21"/>
        </w:rPr>
        <w:t>项</w:t>
      </w:r>
      <w:r w:rsidRPr="00487D7D">
        <w:rPr>
          <w:rFonts w:ascii="SimSun" w:hAnsi="SimSun" w:hint="eastAsia"/>
          <w:sz w:val="21"/>
        </w:rPr>
        <w:t>中拟议的第二句与</w:t>
      </w:r>
      <w:r w:rsidR="007066AF" w:rsidRPr="00487D7D">
        <w:rPr>
          <w:rFonts w:ascii="SimSun" w:hAnsi="SimSun" w:hint="eastAsia"/>
          <w:sz w:val="21"/>
        </w:rPr>
        <w:t>细</w:t>
      </w:r>
      <w:r w:rsidRPr="00487D7D">
        <w:rPr>
          <w:rFonts w:ascii="SimSun" w:hAnsi="SimSun" w:hint="eastAsia"/>
          <w:sz w:val="21"/>
        </w:rPr>
        <w:t>则</w:t>
      </w:r>
      <w:r w:rsidR="007066AF" w:rsidRPr="00487D7D">
        <w:rPr>
          <w:rFonts w:ascii="SimSun" w:hAnsi="SimSun" w:hint="eastAsia"/>
          <w:sz w:val="21"/>
        </w:rPr>
        <w:t>第</w:t>
      </w:r>
      <w:r w:rsidRPr="00487D7D">
        <w:rPr>
          <w:rFonts w:ascii="SimSun" w:hAnsi="SimSun" w:hint="eastAsia"/>
          <w:sz w:val="21"/>
        </w:rPr>
        <w:t>7</w:t>
      </w:r>
      <w:r w:rsidR="007066AF" w:rsidRPr="00487D7D">
        <w:rPr>
          <w:rFonts w:ascii="SimSun" w:hAnsi="SimSun" w:hint="eastAsia"/>
          <w:sz w:val="21"/>
        </w:rPr>
        <w:t>条第</w:t>
      </w:r>
      <w:r w:rsidR="000C6904">
        <w:rPr>
          <w:rFonts w:ascii="SimSun" w:hAnsi="SimSun" w:hint="eastAsia"/>
          <w:sz w:val="21"/>
        </w:rPr>
        <w:t>（</w:t>
      </w:r>
      <w:r w:rsidRPr="00487D7D">
        <w:rPr>
          <w:rFonts w:ascii="SimSun" w:hAnsi="SimSun" w:hint="eastAsia"/>
          <w:sz w:val="21"/>
        </w:rPr>
        <w:t>1</w:t>
      </w:r>
      <w:r w:rsidR="000C6904">
        <w:rPr>
          <w:rFonts w:ascii="SimSun" w:hAnsi="SimSun" w:hint="eastAsia"/>
          <w:sz w:val="21"/>
        </w:rPr>
        <w:t>）</w:t>
      </w:r>
      <w:proofErr w:type="gramStart"/>
      <w:r w:rsidR="007066AF" w:rsidRPr="00487D7D">
        <w:rPr>
          <w:rFonts w:ascii="SimSun" w:hAnsi="SimSun" w:hint="eastAsia"/>
          <w:sz w:val="21"/>
        </w:rPr>
        <w:t>款</w:t>
      </w:r>
      <w:r w:rsidRPr="00487D7D">
        <w:rPr>
          <w:rFonts w:ascii="SimSun" w:hAnsi="SimSun" w:hint="eastAsia"/>
          <w:sz w:val="21"/>
        </w:rPr>
        <w:t>之间</w:t>
      </w:r>
      <w:proofErr w:type="gramEnd"/>
      <w:r w:rsidRPr="00487D7D">
        <w:rPr>
          <w:rFonts w:ascii="SimSun" w:hAnsi="SimSun" w:hint="eastAsia"/>
          <w:sz w:val="21"/>
        </w:rPr>
        <w:t>的冲突，该代表建议增加以下措辞</w:t>
      </w:r>
      <w:r w:rsidR="007066AF" w:rsidRPr="00487D7D">
        <w:rPr>
          <w:rFonts w:ascii="SimSun" w:hAnsi="SimSun" w:hint="eastAsia"/>
          <w:sz w:val="21"/>
        </w:rPr>
        <w:t>：</w:t>
      </w:r>
      <w:r w:rsidRPr="00487D7D">
        <w:rPr>
          <w:rFonts w:ascii="SimSun" w:hAnsi="SimSun" w:hint="eastAsia"/>
          <w:sz w:val="21"/>
        </w:rPr>
        <w:t>“</w:t>
      </w:r>
      <w:r w:rsidRPr="00487D7D">
        <w:rPr>
          <w:rFonts w:ascii="SimSun" w:hAnsi="SimSun" w:hint="eastAsia"/>
          <w:sz w:val="21"/>
          <w:u w:val="single"/>
        </w:rPr>
        <w:t>但是</w:t>
      </w:r>
      <w:r w:rsidRPr="00487D7D">
        <w:rPr>
          <w:rFonts w:ascii="SimSun" w:hAnsi="SimSun" w:hint="eastAsia"/>
          <w:sz w:val="21"/>
        </w:rPr>
        <w:t>，在第</w:t>
      </w:r>
      <w:r w:rsidR="000C6904">
        <w:rPr>
          <w:rFonts w:ascii="SimSun" w:hAnsi="SimSun" w:hint="eastAsia"/>
          <w:sz w:val="21"/>
        </w:rPr>
        <w:t>（</w:t>
      </w:r>
      <w:r w:rsidRPr="00487D7D">
        <w:rPr>
          <w:rFonts w:ascii="SimSun" w:hAnsi="SimSun" w:hint="eastAsia"/>
          <w:sz w:val="21"/>
        </w:rPr>
        <w:t>2</w:t>
      </w:r>
      <w:r w:rsidR="000C6904">
        <w:rPr>
          <w:rFonts w:ascii="SimSun" w:hAnsi="SimSun" w:hint="eastAsia"/>
          <w:sz w:val="21"/>
        </w:rPr>
        <w:t>）</w:t>
      </w:r>
      <w:r w:rsidR="007066AF" w:rsidRPr="00487D7D">
        <w:rPr>
          <w:rFonts w:ascii="SimSun" w:hAnsi="SimSun" w:hint="eastAsia"/>
          <w:sz w:val="21"/>
        </w:rPr>
        <w:t>款</w:t>
      </w:r>
      <w:r w:rsidR="000C6904">
        <w:rPr>
          <w:rFonts w:ascii="SimSun" w:hAnsi="SimSun" w:hint="eastAsia"/>
          <w:sz w:val="21"/>
        </w:rPr>
        <w:t>（</w:t>
      </w:r>
      <w:r w:rsidRPr="00487D7D">
        <w:rPr>
          <w:rFonts w:ascii="SimSun" w:hAnsi="SimSun" w:hint="eastAsia"/>
          <w:sz w:val="21"/>
        </w:rPr>
        <w:t>a</w:t>
      </w:r>
      <w:r w:rsidR="000C6904">
        <w:rPr>
          <w:rFonts w:ascii="SimSun" w:hAnsi="SimSun" w:hint="eastAsia"/>
          <w:sz w:val="21"/>
        </w:rPr>
        <w:t>）</w:t>
      </w:r>
      <w:r w:rsidRPr="00487D7D">
        <w:rPr>
          <w:rFonts w:ascii="SimSun" w:hAnsi="SimSun" w:hint="eastAsia"/>
          <w:sz w:val="21"/>
        </w:rPr>
        <w:t>项适用的情况下，国际申请中指名的代</w:t>
      </w:r>
      <w:r w:rsidR="008C06B5" w:rsidRPr="00487D7D">
        <w:rPr>
          <w:rFonts w:ascii="SimSun" w:hAnsi="SimSun" w:hint="eastAsia"/>
          <w:sz w:val="21"/>
        </w:rPr>
        <w:t>理人</w:t>
      </w:r>
      <w:r w:rsidRPr="00487D7D">
        <w:rPr>
          <w:rFonts w:ascii="SimSun" w:hAnsi="SimSun" w:hint="eastAsia"/>
          <w:sz w:val="21"/>
        </w:rPr>
        <w:t>的签字</w:t>
      </w:r>
      <w:r w:rsidRPr="00487D7D">
        <w:rPr>
          <w:rFonts w:ascii="SimSun" w:hAnsi="SimSun" w:hint="eastAsia"/>
          <w:sz w:val="21"/>
          <w:u w:val="single"/>
        </w:rPr>
        <w:t>可以</w:t>
      </w:r>
      <w:r w:rsidRPr="00487D7D">
        <w:rPr>
          <w:rFonts w:ascii="SimSun" w:hAnsi="SimSun" w:hint="eastAsia"/>
          <w:sz w:val="21"/>
        </w:rPr>
        <w:t>取代申请人的签字。”用动词“可以”代替“应”</w:t>
      </w:r>
      <w:r w:rsidR="008C06B5" w:rsidRPr="00487D7D">
        <w:rPr>
          <w:rFonts w:ascii="SimSun" w:hAnsi="SimSun" w:hint="eastAsia"/>
          <w:sz w:val="21"/>
        </w:rPr>
        <w:t>也许就</w:t>
      </w:r>
      <w:r w:rsidRPr="00487D7D">
        <w:rPr>
          <w:rFonts w:ascii="SimSun" w:hAnsi="SimSun" w:hint="eastAsia"/>
          <w:sz w:val="21"/>
        </w:rPr>
        <w:t>可</w:t>
      </w:r>
      <w:r w:rsidR="008C06B5" w:rsidRPr="00487D7D">
        <w:rPr>
          <w:rFonts w:ascii="SimSun" w:hAnsi="SimSun" w:hint="eastAsia"/>
          <w:sz w:val="21"/>
        </w:rPr>
        <w:t>以</w:t>
      </w:r>
      <w:r w:rsidRPr="00487D7D">
        <w:rPr>
          <w:rFonts w:ascii="SimSun" w:hAnsi="SimSun" w:hint="eastAsia"/>
          <w:sz w:val="21"/>
        </w:rPr>
        <w:t>解决美利坚合众国代表团提出的一个关切。</w:t>
      </w:r>
    </w:p>
    <w:p w14:paraId="78C7926E" w14:textId="221F8478" w:rsidR="00782398" w:rsidRPr="00487D7D" w:rsidRDefault="004E2A05"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lastRenderedPageBreak/>
        <w:t>挪威代表团表示支持拟议修正案，认为这是对海牙体系的积极改变。代表团指出，根据其国家立法，申请可以由没有</w:t>
      </w:r>
      <w:r w:rsidR="00CC6B41" w:rsidRPr="00487D7D">
        <w:rPr>
          <w:rFonts w:ascii="SimSun" w:hAnsi="SimSun" w:hint="eastAsia"/>
          <w:sz w:val="21"/>
        </w:rPr>
        <w:t>委托</w:t>
      </w:r>
      <w:r w:rsidRPr="00487D7D">
        <w:rPr>
          <w:rFonts w:ascii="SimSun" w:hAnsi="SimSun" w:hint="eastAsia"/>
          <w:sz w:val="21"/>
        </w:rPr>
        <w:t>书的代</w:t>
      </w:r>
      <w:r w:rsidR="00CC6B41" w:rsidRPr="00487D7D">
        <w:rPr>
          <w:rFonts w:ascii="SimSun" w:hAnsi="SimSun" w:hint="eastAsia"/>
          <w:sz w:val="21"/>
        </w:rPr>
        <w:t>理人</w:t>
      </w:r>
      <w:r w:rsidRPr="00487D7D">
        <w:rPr>
          <w:rFonts w:ascii="SimSun" w:hAnsi="SimSun" w:hint="eastAsia"/>
          <w:sz w:val="21"/>
        </w:rPr>
        <w:t>提交。但是，如果</w:t>
      </w:r>
      <w:r w:rsidR="00CC6B41" w:rsidRPr="00487D7D">
        <w:rPr>
          <w:rFonts w:ascii="SimSun" w:hAnsi="SimSun" w:hint="eastAsia"/>
          <w:sz w:val="21"/>
        </w:rPr>
        <w:t>主管局</w:t>
      </w:r>
      <w:r w:rsidRPr="00487D7D">
        <w:rPr>
          <w:rFonts w:ascii="SimSun" w:hAnsi="SimSun" w:hint="eastAsia"/>
          <w:sz w:val="21"/>
        </w:rPr>
        <w:t>在</w:t>
      </w:r>
      <w:r w:rsidR="00CC6B41" w:rsidRPr="00487D7D">
        <w:rPr>
          <w:rFonts w:ascii="SimSun" w:hAnsi="SimSun" w:hint="eastAsia"/>
          <w:sz w:val="21"/>
        </w:rPr>
        <w:t>注册</w:t>
      </w:r>
      <w:r w:rsidRPr="00487D7D">
        <w:rPr>
          <w:rFonts w:ascii="SimSun" w:hAnsi="SimSun" w:hint="eastAsia"/>
          <w:sz w:val="21"/>
        </w:rPr>
        <w:t>时没有收到</w:t>
      </w:r>
      <w:r w:rsidR="00CC6B41" w:rsidRPr="00487D7D">
        <w:rPr>
          <w:rFonts w:ascii="SimSun" w:hAnsi="SimSun" w:hint="eastAsia"/>
          <w:sz w:val="21"/>
        </w:rPr>
        <w:t>委托</w:t>
      </w:r>
      <w:r w:rsidRPr="00487D7D">
        <w:rPr>
          <w:rFonts w:ascii="SimSun" w:hAnsi="SimSun" w:hint="eastAsia"/>
          <w:sz w:val="21"/>
        </w:rPr>
        <w:t>书，该代</w:t>
      </w:r>
      <w:r w:rsidR="00CC6B41" w:rsidRPr="00487D7D">
        <w:rPr>
          <w:rFonts w:ascii="SimSun" w:hAnsi="SimSun" w:hint="eastAsia"/>
          <w:sz w:val="21"/>
        </w:rPr>
        <w:t>理人</w:t>
      </w:r>
      <w:r w:rsidRPr="00487D7D">
        <w:rPr>
          <w:rFonts w:ascii="SimSun" w:hAnsi="SimSun" w:hint="eastAsia"/>
          <w:sz w:val="21"/>
        </w:rPr>
        <w:t>的姓名将从</w:t>
      </w:r>
      <w:r w:rsidR="00CC6B41" w:rsidRPr="00487D7D">
        <w:rPr>
          <w:rFonts w:ascii="SimSun" w:hAnsi="SimSun" w:hint="eastAsia"/>
          <w:sz w:val="21"/>
        </w:rPr>
        <w:t>注册</w:t>
      </w:r>
      <w:r w:rsidRPr="00487D7D">
        <w:rPr>
          <w:rFonts w:ascii="SimSun" w:hAnsi="SimSun" w:hint="eastAsia"/>
          <w:sz w:val="21"/>
        </w:rPr>
        <w:t>处删除。代表团指出</w:t>
      </w:r>
      <w:r w:rsidR="00BD6A43" w:rsidRPr="00487D7D">
        <w:rPr>
          <w:rFonts w:ascii="SimSun" w:hAnsi="SimSun" w:hint="eastAsia"/>
          <w:sz w:val="21"/>
        </w:rPr>
        <w:t>，主管局</w:t>
      </w:r>
      <w:r w:rsidRPr="00487D7D">
        <w:rPr>
          <w:rFonts w:ascii="SimSun" w:hAnsi="SimSun" w:hint="eastAsia"/>
          <w:sz w:val="21"/>
        </w:rPr>
        <w:t>从未经历过任何欺诈案件。如果代</w:t>
      </w:r>
      <w:r w:rsidR="00BD6A43" w:rsidRPr="00487D7D">
        <w:rPr>
          <w:rFonts w:ascii="SimSun" w:hAnsi="SimSun" w:hint="eastAsia"/>
          <w:sz w:val="21"/>
        </w:rPr>
        <w:t>理人要</w:t>
      </w:r>
      <w:r w:rsidRPr="00487D7D">
        <w:rPr>
          <w:rFonts w:ascii="SimSun" w:hAnsi="SimSun" w:hint="eastAsia"/>
          <w:sz w:val="21"/>
        </w:rPr>
        <w:t>提交限制或取消请求，则需要由申请人或</w:t>
      </w:r>
      <w:r w:rsidR="00BD6A43" w:rsidRPr="00487D7D">
        <w:rPr>
          <w:rFonts w:ascii="SimSun" w:hAnsi="SimSun" w:hint="eastAsia"/>
          <w:sz w:val="21"/>
        </w:rPr>
        <w:t>注册</w:t>
      </w:r>
      <w:r w:rsidRPr="00487D7D">
        <w:rPr>
          <w:rFonts w:ascii="SimSun" w:hAnsi="SimSun" w:hint="eastAsia"/>
          <w:sz w:val="21"/>
        </w:rPr>
        <w:t>人签</w:t>
      </w:r>
      <w:r w:rsidR="00BD6A43" w:rsidRPr="00487D7D">
        <w:rPr>
          <w:rFonts w:ascii="SimSun" w:hAnsi="SimSun" w:hint="eastAsia"/>
          <w:sz w:val="21"/>
        </w:rPr>
        <w:t>字</w:t>
      </w:r>
      <w:r w:rsidRPr="00487D7D">
        <w:rPr>
          <w:rFonts w:ascii="SimSun" w:hAnsi="SimSun" w:hint="eastAsia"/>
          <w:sz w:val="21"/>
        </w:rPr>
        <w:t>的</w:t>
      </w:r>
      <w:r w:rsidR="00BD6A43" w:rsidRPr="00487D7D">
        <w:rPr>
          <w:rFonts w:ascii="SimSun" w:hAnsi="SimSun" w:hint="eastAsia"/>
          <w:sz w:val="21"/>
        </w:rPr>
        <w:t>委托</w:t>
      </w:r>
      <w:r w:rsidRPr="00487D7D">
        <w:rPr>
          <w:rFonts w:ascii="SimSun" w:hAnsi="SimSun" w:hint="eastAsia"/>
          <w:sz w:val="21"/>
        </w:rPr>
        <w:t>书。</w:t>
      </w:r>
    </w:p>
    <w:p w14:paraId="1B497036" w14:textId="00299C93" w:rsidR="00782398" w:rsidRPr="00487D7D" w:rsidRDefault="00BD6A43"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t>西班牙代表团对INTA代表的建议提出了一些关切，</w:t>
      </w:r>
      <w:r w:rsidR="001265A2" w:rsidRPr="00487D7D">
        <w:rPr>
          <w:rFonts w:ascii="SimSun" w:hAnsi="SimSun" w:hint="eastAsia"/>
          <w:sz w:val="21"/>
        </w:rPr>
        <w:t>因为在</w:t>
      </w:r>
      <w:r w:rsidRPr="00487D7D">
        <w:rPr>
          <w:rFonts w:ascii="SimSun" w:hAnsi="SimSun" w:hint="eastAsia"/>
          <w:sz w:val="21"/>
        </w:rPr>
        <w:t>西班牙语中</w:t>
      </w:r>
      <w:r w:rsidR="001265A2" w:rsidRPr="00487D7D">
        <w:rPr>
          <w:rFonts w:ascii="SimSun" w:hAnsi="SimSun" w:hint="eastAsia"/>
          <w:sz w:val="21"/>
        </w:rPr>
        <w:t>，</w:t>
      </w:r>
      <w:r w:rsidRPr="00487D7D">
        <w:rPr>
          <w:rFonts w:ascii="SimSun" w:hAnsi="SimSun" w:hint="eastAsia"/>
          <w:sz w:val="21"/>
        </w:rPr>
        <w:t>“</w:t>
      </w:r>
      <w:r w:rsidR="00CB4BEA" w:rsidRPr="00487D7D">
        <w:rPr>
          <w:rFonts w:ascii="SimSun" w:hAnsi="SimSun"/>
          <w:sz w:val="21"/>
        </w:rPr>
        <w:t>may</w:t>
      </w:r>
      <w:r w:rsidR="000C6904">
        <w:rPr>
          <w:rFonts w:ascii="SimSun" w:hAnsi="SimSun" w:hint="eastAsia"/>
          <w:sz w:val="21"/>
        </w:rPr>
        <w:t>（</w:t>
      </w:r>
      <w:r w:rsidR="00CB4BEA" w:rsidRPr="00487D7D">
        <w:rPr>
          <w:rFonts w:ascii="SimSun" w:hAnsi="SimSun" w:hint="eastAsia"/>
          <w:sz w:val="21"/>
        </w:rPr>
        <w:t>可以</w:t>
      </w:r>
      <w:r w:rsidR="000C6904">
        <w:rPr>
          <w:rFonts w:ascii="SimSun" w:hAnsi="SimSun" w:hint="eastAsia"/>
          <w:sz w:val="21"/>
        </w:rPr>
        <w:t>）</w:t>
      </w:r>
      <w:r w:rsidRPr="00487D7D">
        <w:rPr>
          <w:rFonts w:ascii="SimSun" w:hAnsi="SimSun" w:hint="eastAsia"/>
          <w:sz w:val="21"/>
        </w:rPr>
        <w:t>”是指“</w:t>
      </w:r>
      <w:proofErr w:type="spellStart"/>
      <w:r w:rsidR="00CB4BEA" w:rsidRPr="00487D7D">
        <w:rPr>
          <w:rFonts w:ascii="SimSun" w:hAnsi="SimSun"/>
          <w:sz w:val="21"/>
        </w:rPr>
        <w:t>podría</w:t>
      </w:r>
      <w:proofErr w:type="spellEnd"/>
      <w:r w:rsidRPr="00487D7D">
        <w:rPr>
          <w:rFonts w:ascii="SimSun" w:hAnsi="SimSun" w:hint="eastAsia"/>
          <w:sz w:val="21"/>
        </w:rPr>
        <w:t>”。它可能会也可能不会取代申请人的签</w:t>
      </w:r>
      <w:r w:rsidR="004A0EAA" w:rsidRPr="00487D7D">
        <w:rPr>
          <w:rFonts w:ascii="SimSun" w:hAnsi="SimSun" w:hint="eastAsia"/>
          <w:sz w:val="21"/>
        </w:rPr>
        <w:t>字</w:t>
      </w:r>
      <w:r w:rsidRPr="00487D7D">
        <w:rPr>
          <w:rFonts w:ascii="SimSun" w:hAnsi="SimSun" w:hint="eastAsia"/>
          <w:sz w:val="21"/>
        </w:rPr>
        <w:t>，而且</w:t>
      </w:r>
      <w:r w:rsidR="004A0EAA" w:rsidRPr="00487D7D">
        <w:rPr>
          <w:rFonts w:ascii="SimSun" w:hAnsi="SimSun" w:hint="eastAsia"/>
          <w:sz w:val="21"/>
        </w:rPr>
        <w:t>两者都有可能</w:t>
      </w:r>
      <w:r w:rsidRPr="00487D7D">
        <w:rPr>
          <w:rFonts w:ascii="SimSun" w:hAnsi="SimSun" w:hint="eastAsia"/>
          <w:sz w:val="21"/>
        </w:rPr>
        <w:t>。</w:t>
      </w:r>
    </w:p>
    <w:p w14:paraId="3F6073A1" w14:textId="6C8F8AE7" w:rsidR="000260D2" w:rsidRPr="00487D7D" w:rsidRDefault="004A0EAA"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t>针对不同的发言，秘书处指出，</w:t>
      </w:r>
      <w:r w:rsidR="00730075" w:rsidRPr="00487D7D">
        <w:rPr>
          <w:rFonts w:ascii="SimSun" w:hAnsi="SimSun" w:hint="eastAsia"/>
          <w:sz w:val="21"/>
        </w:rPr>
        <w:t>细</w:t>
      </w:r>
      <w:r w:rsidRPr="00487D7D">
        <w:rPr>
          <w:rFonts w:ascii="SimSun" w:hAnsi="SimSun" w:hint="eastAsia"/>
          <w:sz w:val="21"/>
        </w:rPr>
        <w:t>则</w:t>
      </w:r>
      <w:r w:rsidR="00730075" w:rsidRPr="00487D7D">
        <w:rPr>
          <w:rFonts w:ascii="SimSun" w:hAnsi="SimSun" w:hint="eastAsia"/>
          <w:sz w:val="21"/>
        </w:rPr>
        <w:t>第</w:t>
      </w:r>
      <w:r w:rsidRPr="00487D7D">
        <w:rPr>
          <w:rFonts w:ascii="SimSun" w:hAnsi="SimSun" w:hint="eastAsia"/>
          <w:sz w:val="21"/>
        </w:rPr>
        <w:t>3</w:t>
      </w:r>
      <w:r w:rsidR="00730075" w:rsidRPr="00487D7D">
        <w:rPr>
          <w:rFonts w:ascii="SimSun" w:hAnsi="SimSun" w:hint="eastAsia"/>
          <w:sz w:val="21"/>
        </w:rPr>
        <w:t>条第</w:t>
      </w:r>
      <w:r w:rsidR="000C6904">
        <w:rPr>
          <w:rFonts w:ascii="SimSun" w:hAnsi="SimSun" w:hint="eastAsia"/>
          <w:sz w:val="21"/>
        </w:rPr>
        <w:t>（</w:t>
      </w:r>
      <w:r w:rsidRPr="00487D7D">
        <w:rPr>
          <w:rFonts w:ascii="SimSun" w:hAnsi="SimSun" w:hint="eastAsia"/>
          <w:sz w:val="21"/>
        </w:rPr>
        <w:t>4</w:t>
      </w:r>
      <w:r w:rsidR="000C6904">
        <w:rPr>
          <w:rFonts w:ascii="SimSun" w:hAnsi="SimSun" w:hint="eastAsia"/>
          <w:sz w:val="21"/>
        </w:rPr>
        <w:t>）</w:t>
      </w:r>
      <w:r w:rsidR="00730075" w:rsidRPr="00487D7D">
        <w:rPr>
          <w:rFonts w:ascii="SimSun" w:hAnsi="SimSun" w:hint="eastAsia"/>
          <w:sz w:val="21"/>
        </w:rPr>
        <w:t>款</w:t>
      </w:r>
      <w:r w:rsidRPr="00487D7D">
        <w:rPr>
          <w:rFonts w:ascii="SimSun" w:hAnsi="SimSun" w:hint="eastAsia"/>
          <w:sz w:val="21"/>
        </w:rPr>
        <w:t>适用于代</w:t>
      </w:r>
      <w:r w:rsidR="00426D57" w:rsidRPr="00487D7D">
        <w:rPr>
          <w:rFonts w:ascii="SimSun" w:hAnsi="SimSun" w:hint="eastAsia"/>
          <w:sz w:val="21"/>
        </w:rPr>
        <w:t>理人登记</w:t>
      </w:r>
      <w:r w:rsidRPr="00487D7D">
        <w:rPr>
          <w:rFonts w:ascii="SimSun" w:hAnsi="SimSun" w:hint="eastAsia"/>
          <w:sz w:val="21"/>
        </w:rPr>
        <w:t>在国际</w:t>
      </w:r>
      <w:r w:rsidR="00426D57" w:rsidRPr="00487D7D">
        <w:rPr>
          <w:rFonts w:ascii="SimSun" w:hAnsi="SimSun" w:hint="eastAsia"/>
          <w:sz w:val="21"/>
        </w:rPr>
        <w:t>注</w:t>
      </w:r>
      <w:r w:rsidRPr="00487D7D">
        <w:rPr>
          <w:rFonts w:ascii="SimSun" w:hAnsi="SimSun" w:hint="eastAsia"/>
          <w:sz w:val="21"/>
        </w:rPr>
        <w:t>册</w:t>
      </w:r>
      <w:r w:rsidR="00426D57" w:rsidRPr="00487D7D">
        <w:rPr>
          <w:rFonts w:ascii="SimSun" w:hAnsi="SimSun" w:hint="eastAsia"/>
          <w:sz w:val="21"/>
        </w:rPr>
        <w:t>簿</w:t>
      </w:r>
      <w:r w:rsidRPr="00487D7D">
        <w:rPr>
          <w:rFonts w:ascii="SimSun" w:hAnsi="SimSun" w:hint="eastAsia"/>
          <w:sz w:val="21"/>
        </w:rPr>
        <w:t>中的情况。因此，拟议在第</w:t>
      </w:r>
      <w:r w:rsidR="000C6904">
        <w:rPr>
          <w:rFonts w:ascii="SimSun" w:hAnsi="SimSun" w:hint="eastAsia"/>
          <w:sz w:val="21"/>
        </w:rPr>
        <w:t>（</w:t>
      </w:r>
      <w:r w:rsidRPr="00487D7D">
        <w:rPr>
          <w:rFonts w:ascii="SimSun" w:hAnsi="SimSun" w:hint="eastAsia"/>
          <w:sz w:val="21"/>
        </w:rPr>
        <w:t>4</w:t>
      </w:r>
      <w:r w:rsidR="000C6904">
        <w:rPr>
          <w:rFonts w:ascii="SimSun" w:hAnsi="SimSun" w:hint="eastAsia"/>
          <w:sz w:val="21"/>
        </w:rPr>
        <w:t>）</w:t>
      </w:r>
      <w:r w:rsidR="00426D57" w:rsidRPr="00487D7D">
        <w:rPr>
          <w:rFonts w:ascii="SimSun" w:hAnsi="SimSun" w:hint="eastAsia"/>
          <w:sz w:val="21"/>
        </w:rPr>
        <w:t>款</w:t>
      </w:r>
      <w:r w:rsidR="000C6904">
        <w:rPr>
          <w:rFonts w:ascii="SimSun" w:hAnsi="SimSun" w:hint="eastAsia"/>
          <w:sz w:val="21"/>
        </w:rPr>
        <w:t>（</w:t>
      </w:r>
      <w:r w:rsidRPr="00487D7D">
        <w:rPr>
          <w:rFonts w:ascii="SimSun" w:hAnsi="SimSun" w:hint="eastAsia"/>
          <w:sz w:val="21"/>
        </w:rPr>
        <w:t>a</w:t>
      </w:r>
      <w:r w:rsidR="000C6904">
        <w:rPr>
          <w:rFonts w:ascii="SimSun" w:hAnsi="SimSun" w:hint="eastAsia"/>
          <w:sz w:val="21"/>
        </w:rPr>
        <w:t>）</w:t>
      </w:r>
      <w:r w:rsidRPr="00487D7D">
        <w:rPr>
          <w:rFonts w:ascii="SimSun" w:hAnsi="SimSun" w:hint="eastAsia"/>
          <w:sz w:val="21"/>
        </w:rPr>
        <w:t>项中增加的新句子旨在处理第</w:t>
      </w:r>
      <w:r w:rsidR="000C6904">
        <w:rPr>
          <w:rFonts w:ascii="SimSun" w:hAnsi="SimSun" w:hint="eastAsia"/>
          <w:sz w:val="21"/>
        </w:rPr>
        <w:t>（</w:t>
      </w:r>
      <w:r w:rsidRPr="00487D7D">
        <w:rPr>
          <w:rFonts w:ascii="SimSun" w:hAnsi="SimSun" w:hint="eastAsia"/>
          <w:sz w:val="21"/>
        </w:rPr>
        <w:t>2</w:t>
      </w:r>
      <w:r w:rsidR="000C6904">
        <w:rPr>
          <w:rFonts w:ascii="SimSun" w:hAnsi="SimSun" w:hint="eastAsia"/>
          <w:sz w:val="21"/>
        </w:rPr>
        <w:t>）</w:t>
      </w:r>
      <w:r w:rsidR="00A174CB" w:rsidRPr="00487D7D">
        <w:rPr>
          <w:rFonts w:ascii="SimSun" w:hAnsi="SimSun" w:hint="eastAsia"/>
          <w:sz w:val="21"/>
        </w:rPr>
        <w:t>款</w:t>
      </w:r>
      <w:r w:rsidR="000C6904">
        <w:rPr>
          <w:rFonts w:ascii="SimSun" w:hAnsi="SimSun" w:hint="eastAsia"/>
          <w:sz w:val="21"/>
        </w:rPr>
        <w:t>（</w:t>
      </w:r>
      <w:r w:rsidRPr="00487D7D">
        <w:rPr>
          <w:rFonts w:ascii="SimSun" w:hAnsi="SimSun" w:hint="eastAsia"/>
          <w:sz w:val="21"/>
        </w:rPr>
        <w:t>a</w:t>
      </w:r>
      <w:r w:rsidR="000C6904">
        <w:rPr>
          <w:rFonts w:ascii="SimSun" w:hAnsi="SimSun" w:hint="eastAsia"/>
          <w:sz w:val="21"/>
        </w:rPr>
        <w:t>）</w:t>
      </w:r>
      <w:r w:rsidRPr="00487D7D">
        <w:rPr>
          <w:rFonts w:ascii="SimSun" w:hAnsi="SimSun" w:hint="eastAsia"/>
          <w:sz w:val="21"/>
        </w:rPr>
        <w:t>项预见的情况。</w:t>
      </w:r>
    </w:p>
    <w:p w14:paraId="371D9E05" w14:textId="5ADC42EA" w:rsidR="00782398" w:rsidRPr="00487D7D" w:rsidRDefault="00A174CB"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t>OAPI代表团指出，修正案的目的是减轻申请人的负担。代表团提出了替代措辞，以考虑到其他代表团表达的关切。首先，代表团建议修改</w:t>
      </w:r>
      <w:r w:rsidR="008D51BD" w:rsidRPr="00487D7D">
        <w:rPr>
          <w:rFonts w:ascii="SimSun" w:hAnsi="SimSun" w:hint="eastAsia"/>
          <w:sz w:val="21"/>
        </w:rPr>
        <w:t>细则</w:t>
      </w:r>
      <w:r w:rsidRPr="00487D7D">
        <w:rPr>
          <w:rFonts w:ascii="SimSun" w:hAnsi="SimSun" w:hint="eastAsia"/>
          <w:sz w:val="21"/>
        </w:rPr>
        <w:t>第7条第</w:t>
      </w:r>
      <w:r w:rsidR="000C6904">
        <w:rPr>
          <w:rFonts w:ascii="SimSun" w:hAnsi="SimSun" w:hint="eastAsia"/>
          <w:sz w:val="21"/>
        </w:rPr>
        <w:t>（</w:t>
      </w:r>
      <w:r w:rsidRPr="00487D7D">
        <w:rPr>
          <w:rFonts w:ascii="SimSun" w:hAnsi="SimSun" w:hint="eastAsia"/>
          <w:sz w:val="21"/>
        </w:rPr>
        <w:t>1</w:t>
      </w:r>
      <w:r w:rsidR="000C6904">
        <w:rPr>
          <w:rFonts w:ascii="SimSun" w:hAnsi="SimSun" w:hint="eastAsia"/>
          <w:sz w:val="21"/>
        </w:rPr>
        <w:t>）</w:t>
      </w:r>
      <w:r w:rsidRPr="00487D7D">
        <w:rPr>
          <w:rFonts w:ascii="SimSun" w:hAnsi="SimSun" w:hint="eastAsia"/>
          <w:sz w:val="21"/>
        </w:rPr>
        <w:t>款，在</w:t>
      </w:r>
      <w:r w:rsidR="00051164" w:rsidRPr="00487D7D">
        <w:rPr>
          <w:rFonts w:ascii="SimSun" w:hAnsi="SimSun" w:hint="eastAsia"/>
          <w:sz w:val="21"/>
        </w:rPr>
        <w:t>“</w:t>
      </w:r>
      <w:r w:rsidRPr="00487D7D">
        <w:rPr>
          <w:rFonts w:ascii="SimSun" w:hAnsi="SimSun" w:hint="eastAsia"/>
          <w:sz w:val="21"/>
        </w:rPr>
        <w:t>国际申请应由申请人签</w:t>
      </w:r>
      <w:r w:rsidR="00051164" w:rsidRPr="00487D7D">
        <w:rPr>
          <w:rFonts w:ascii="SimSun" w:hAnsi="SimSun" w:hint="eastAsia"/>
          <w:sz w:val="21"/>
        </w:rPr>
        <w:t>字”</w:t>
      </w:r>
      <w:r w:rsidRPr="00487D7D">
        <w:rPr>
          <w:rFonts w:ascii="SimSun" w:hAnsi="SimSun" w:hint="eastAsia"/>
          <w:sz w:val="21"/>
        </w:rPr>
        <w:t>一句的</w:t>
      </w:r>
      <w:r w:rsidR="00051164" w:rsidRPr="00487D7D">
        <w:rPr>
          <w:rFonts w:ascii="SimSun" w:hAnsi="SimSun" w:hint="eastAsia"/>
          <w:sz w:val="21"/>
        </w:rPr>
        <w:t>“申请人”后面增加“</w:t>
      </w:r>
      <w:r w:rsidRPr="00487D7D">
        <w:rPr>
          <w:rFonts w:ascii="SimSun" w:hAnsi="SimSun" w:hint="eastAsia"/>
          <w:sz w:val="21"/>
        </w:rPr>
        <w:t>或其代</w:t>
      </w:r>
      <w:r w:rsidR="00051164" w:rsidRPr="00487D7D">
        <w:rPr>
          <w:rFonts w:ascii="SimSun" w:hAnsi="SimSun" w:hint="eastAsia"/>
          <w:sz w:val="21"/>
        </w:rPr>
        <w:t>理人</w:t>
      </w:r>
      <w:r w:rsidR="008C3A4A">
        <w:rPr>
          <w:rFonts w:ascii="SimSun" w:hAnsi="SimSun" w:hint="eastAsia"/>
          <w:sz w:val="21"/>
        </w:rPr>
        <w:t>”</w:t>
      </w:r>
      <w:r w:rsidRPr="00487D7D">
        <w:rPr>
          <w:rFonts w:ascii="SimSun" w:hAnsi="SimSun" w:hint="eastAsia"/>
          <w:sz w:val="21"/>
        </w:rPr>
        <w:t>。关于</w:t>
      </w:r>
      <w:r w:rsidR="00F2572F" w:rsidRPr="00487D7D">
        <w:rPr>
          <w:rFonts w:ascii="SimSun" w:hAnsi="SimSun" w:hint="eastAsia"/>
          <w:sz w:val="21"/>
        </w:rPr>
        <w:t>细则</w:t>
      </w:r>
      <w:r w:rsidRPr="00487D7D">
        <w:rPr>
          <w:rFonts w:ascii="SimSun" w:hAnsi="SimSun" w:hint="eastAsia"/>
          <w:sz w:val="21"/>
        </w:rPr>
        <w:t>第3条第</w:t>
      </w:r>
      <w:r w:rsidR="000C6904">
        <w:rPr>
          <w:rFonts w:ascii="SimSun" w:hAnsi="SimSun" w:hint="eastAsia"/>
          <w:sz w:val="21"/>
        </w:rPr>
        <w:t>（</w:t>
      </w:r>
      <w:r w:rsidRPr="00487D7D">
        <w:rPr>
          <w:rFonts w:ascii="SimSun" w:hAnsi="SimSun" w:hint="eastAsia"/>
          <w:sz w:val="21"/>
        </w:rPr>
        <w:t>2</w:t>
      </w:r>
      <w:r w:rsidR="000C6904">
        <w:rPr>
          <w:rFonts w:ascii="SimSun" w:hAnsi="SimSun"/>
          <w:sz w:val="21"/>
        </w:rPr>
        <w:t>）</w:t>
      </w:r>
      <w:r w:rsidRPr="00487D7D">
        <w:rPr>
          <w:rFonts w:ascii="SimSun" w:hAnsi="SimSun" w:hint="eastAsia"/>
          <w:sz w:val="21"/>
        </w:rPr>
        <w:t>款</w:t>
      </w:r>
      <w:r w:rsidR="000C6904">
        <w:rPr>
          <w:rFonts w:ascii="SimSun" w:hAnsi="SimSun" w:hint="eastAsia"/>
          <w:sz w:val="21"/>
        </w:rPr>
        <w:t>（</w:t>
      </w:r>
      <w:r w:rsidRPr="00487D7D">
        <w:rPr>
          <w:rFonts w:ascii="SimSun" w:hAnsi="SimSun" w:hint="eastAsia"/>
          <w:sz w:val="21"/>
        </w:rPr>
        <w:t>a</w:t>
      </w:r>
      <w:r w:rsidR="000C6904">
        <w:rPr>
          <w:rFonts w:ascii="SimSun" w:hAnsi="SimSun" w:hint="eastAsia"/>
          <w:sz w:val="21"/>
        </w:rPr>
        <w:t>）</w:t>
      </w:r>
      <w:r w:rsidRPr="00487D7D">
        <w:rPr>
          <w:rFonts w:ascii="SimSun" w:hAnsi="SimSun" w:hint="eastAsia"/>
          <w:sz w:val="21"/>
        </w:rPr>
        <w:t>项，代表团同意删除“</w:t>
      </w:r>
      <w:r w:rsidR="00CE2DE0" w:rsidRPr="00487D7D">
        <w:rPr>
          <w:rFonts w:ascii="SimSun" w:hAnsi="SimSun" w:hint="eastAsia"/>
          <w:sz w:val="21"/>
        </w:rPr>
        <w:t>只要国际申请已由申请人签字</w:t>
      </w:r>
      <w:r w:rsidRPr="00487D7D">
        <w:rPr>
          <w:rFonts w:ascii="SimSun" w:hAnsi="SimSun" w:hint="eastAsia"/>
          <w:sz w:val="21"/>
        </w:rPr>
        <w:t>”一语，不</w:t>
      </w:r>
      <w:r w:rsidR="00CE2DE0" w:rsidRPr="00487D7D">
        <w:rPr>
          <w:rFonts w:ascii="SimSun" w:hAnsi="SimSun" w:hint="eastAsia"/>
          <w:sz w:val="21"/>
        </w:rPr>
        <w:t>再</w:t>
      </w:r>
      <w:r w:rsidRPr="00487D7D">
        <w:rPr>
          <w:rFonts w:ascii="SimSun" w:hAnsi="SimSun" w:hint="eastAsia"/>
          <w:sz w:val="21"/>
        </w:rPr>
        <w:t>增加任何措辞。关于</w:t>
      </w:r>
      <w:r w:rsidR="00CE2DE0" w:rsidRPr="00487D7D">
        <w:rPr>
          <w:rFonts w:ascii="SimSun" w:hAnsi="SimSun" w:hint="eastAsia"/>
          <w:sz w:val="21"/>
        </w:rPr>
        <w:t>细则</w:t>
      </w:r>
      <w:r w:rsidRPr="00487D7D">
        <w:rPr>
          <w:rFonts w:ascii="SimSun" w:hAnsi="SimSun" w:hint="eastAsia"/>
          <w:sz w:val="21"/>
        </w:rPr>
        <w:t>第3</w:t>
      </w:r>
      <w:r w:rsidR="00CE2DE0" w:rsidRPr="00487D7D">
        <w:rPr>
          <w:rFonts w:ascii="SimSun" w:hAnsi="SimSun" w:hint="eastAsia"/>
          <w:sz w:val="21"/>
        </w:rPr>
        <w:t>条第</w:t>
      </w:r>
      <w:r w:rsidR="000C6904">
        <w:rPr>
          <w:rFonts w:ascii="SimSun" w:hAnsi="SimSun" w:hint="eastAsia"/>
          <w:sz w:val="21"/>
        </w:rPr>
        <w:t>（</w:t>
      </w:r>
      <w:r w:rsidRPr="00487D7D">
        <w:rPr>
          <w:rFonts w:ascii="SimSun" w:hAnsi="SimSun" w:hint="eastAsia"/>
          <w:sz w:val="21"/>
        </w:rPr>
        <w:t>4</w:t>
      </w:r>
      <w:r w:rsidR="000C6904">
        <w:rPr>
          <w:rFonts w:ascii="SimSun" w:hAnsi="SimSun" w:hint="eastAsia"/>
          <w:sz w:val="21"/>
        </w:rPr>
        <w:t>）</w:t>
      </w:r>
      <w:r w:rsidR="00CE2DE0" w:rsidRPr="00487D7D">
        <w:rPr>
          <w:rFonts w:ascii="SimSun" w:hAnsi="SimSun" w:hint="eastAsia"/>
          <w:sz w:val="21"/>
        </w:rPr>
        <w:t>款</w:t>
      </w:r>
      <w:r w:rsidR="000C6904">
        <w:rPr>
          <w:rFonts w:ascii="SimSun" w:hAnsi="SimSun" w:hint="eastAsia"/>
          <w:sz w:val="21"/>
        </w:rPr>
        <w:t>（</w:t>
      </w:r>
      <w:r w:rsidRPr="00487D7D">
        <w:rPr>
          <w:rFonts w:ascii="SimSun" w:hAnsi="SimSun" w:hint="eastAsia"/>
          <w:sz w:val="21"/>
        </w:rPr>
        <w:t>a</w:t>
      </w:r>
      <w:r w:rsidR="000C6904">
        <w:rPr>
          <w:rFonts w:ascii="SimSun" w:hAnsi="SimSun" w:hint="eastAsia"/>
          <w:sz w:val="21"/>
        </w:rPr>
        <w:t>）</w:t>
      </w:r>
      <w:r w:rsidR="00CE2DE0" w:rsidRPr="00487D7D">
        <w:rPr>
          <w:rFonts w:ascii="SimSun" w:hAnsi="SimSun" w:hint="eastAsia"/>
          <w:sz w:val="21"/>
        </w:rPr>
        <w:t>项</w:t>
      </w:r>
      <w:r w:rsidRPr="00487D7D">
        <w:rPr>
          <w:rFonts w:ascii="SimSun" w:hAnsi="SimSun" w:hint="eastAsia"/>
          <w:sz w:val="21"/>
        </w:rPr>
        <w:t>，代表团建议删除“</w:t>
      </w:r>
      <w:r w:rsidR="00CE2DE0" w:rsidRPr="00487D7D">
        <w:rPr>
          <w:rFonts w:ascii="SimSun" w:hAnsi="SimSun" w:hint="eastAsia"/>
          <w:sz w:val="21"/>
        </w:rPr>
        <w:t>除本实施细则另有明确规定外</w:t>
      </w:r>
      <w:r w:rsidRPr="00487D7D">
        <w:rPr>
          <w:rFonts w:ascii="SimSun" w:hAnsi="SimSun" w:hint="eastAsia"/>
          <w:sz w:val="21"/>
        </w:rPr>
        <w:t>”，因为唯一的例外似乎是现行</w:t>
      </w:r>
      <w:r w:rsidR="00CE2DE0" w:rsidRPr="00487D7D">
        <w:rPr>
          <w:rFonts w:ascii="SimSun" w:hAnsi="SimSun" w:hint="eastAsia"/>
          <w:sz w:val="21"/>
        </w:rPr>
        <w:t>细则</w:t>
      </w:r>
      <w:r w:rsidRPr="00487D7D">
        <w:rPr>
          <w:rFonts w:ascii="SimSun" w:hAnsi="SimSun" w:hint="eastAsia"/>
          <w:sz w:val="21"/>
        </w:rPr>
        <w:t>第7</w:t>
      </w:r>
      <w:r w:rsidR="00CE2DE0" w:rsidRPr="00487D7D">
        <w:rPr>
          <w:rFonts w:ascii="SimSun" w:hAnsi="SimSun" w:hint="eastAsia"/>
          <w:sz w:val="21"/>
        </w:rPr>
        <w:t>条第</w:t>
      </w:r>
      <w:r w:rsidR="000C6904">
        <w:rPr>
          <w:rFonts w:ascii="SimSun" w:hAnsi="SimSun" w:hint="eastAsia"/>
          <w:sz w:val="21"/>
        </w:rPr>
        <w:t>（</w:t>
      </w:r>
      <w:r w:rsidRPr="00487D7D">
        <w:rPr>
          <w:rFonts w:ascii="SimSun" w:hAnsi="SimSun" w:hint="eastAsia"/>
          <w:sz w:val="21"/>
        </w:rPr>
        <w:t>1</w:t>
      </w:r>
      <w:r w:rsidR="000C6904">
        <w:rPr>
          <w:rFonts w:ascii="SimSun" w:hAnsi="SimSun" w:hint="eastAsia"/>
          <w:sz w:val="21"/>
        </w:rPr>
        <w:t>）</w:t>
      </w:r>
      <w:r w:rsidR="00CE2DE0" w:rsidRPr="00487D7D">
        <w:rPr>
          <w:rFonts w:ascii="SimSun" w:hAnsi="SimSun" w:hint="eastAsia"/>
          <w:sz w:val="21"/>
        </w:rPr>
        <w:t>款</w:t>
      </w:r>
      <w:r w:rsidRPr="00487D7D">
        <w:rPr>
          <w:rFonts w:ascii="SimSun" w:hAnsi="SimSun" w:hint="eastAsia"/>
          <w:sz w:val="21"/>
        </w:rPr>
        <w:t>规定的例外。</w:t>
      </w:r>
    </w:p>
    <w:p w14:paraId="0643F0F9" w14:textId="041FF81C" w:rsidR="00782398" w:rsidRPr="00487D7D" w:rsidRDefault="00E312CA"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t>针对一些代表团发表的意见，秘书处修订了案文，并提议简化细则第</w:t>
      </w:r>
      <w:r w:rsidRPr="00487D7D">
        <w:rPr>
          <w:rFonts w:ascii="SimSun" w:hAnsi="SimSun"/>
          <w:sz w:val="21"/>
        </w:rPr>
        <w:t>3</w:t>
      </w:r>
      <w:r w:rsidRPr="00487D7D">
        <w:rPr>
          <w:rFonts w:ascii="SimSun" w:hAnsi="SimSun" w:hint="eastAsia"/>
          <w:sz w:val="21"/>
        </w:rPr>
        <w:t>条第</w:t>
      </w:r>
      <w:r w:rsidR="000C6904">
        <w:rPr>
          <w:rFonts w:ascii="SimSun" w:hAnsi="SimSun" w:hint="eastAsia"/>
          <w:sz w:val="21"/>
        </w:rPr>
        <w:t>（</w:t>
      </w:r>
      <w:r w:rsidRPr="00487D7D">
        <w:rPr>
          <w:rFonts w:ascii="SimSun" w:hAnsi="SimSun"/>
          <w:sz w:val="21"/>
        </w:rPr>
        <w:t>2</w:t>
      </w:r>
      <w:r w:rsidR="000C6904">
        <w:rPr>
          <w:rFonts w:ascii="SimSun" w:hAnsi="SimSun"/>
          <w:sz w:val="21"/>
        </w:rPr>
        <w:t>）</w:t>
      </w:r>
      <w:r w:rsidRPr="00487D7D">
        <w:rPr>
          <w:rFonts w:ascii="SimSun" w:hAnsi="SimSun" w:hint="eastAsia"/>
          <w:sz w:val="21"/>
        </w:rPr>
        <w:t>款</w:t>
      </w:r>
      <w:r w:rsidR="000C6904">
        <w:rPr>
          <w:rFonts w:ascii="SimSun" w:hAnsi="SimSun"/>
          <w:sz w:val="21"/>
        </w:rPr>
        <w:t>（</w:t>
      </w:r>
      <w:r w:rsidRPr="00487D7D">
        <w:rPr>
          <w:rFonts w:ascii="SimSun" w:hAnsi="SimSun"/>
          <w:sz w:val="21"/>
        </w:rPr>
        <w:t>a</w:t>
      </w:r>
      <w:r w:rsidR="000C6904">
        <w:rPr>
          <w:rFonts w:ascii="SimSun" w:hAnsi="SimSun"/>
          <w:sz w:val="21"/>
        </w:rPr>
        <w:t>）</w:t>
      </w:r>
      <w:r w:rsidRPr="00487D7D">
        <w:rPr>
          <w:rFonts w:ascii="SimSun" w:hAnsi="SimSun" w:hint="eastAsia"/>
          <w:sz w:val="21"/>
        </w:rPr>
        <w:t>项，仅侧重于如何在国际申请中指定代理人。此外，在德国和OAPI代表团发言之后，秘书处提议</w:t>
      </w:r>
      <w:r w:rsidR="004A6A26" w:rsidRPr="00487D7D">
        <w:rPr>
          <w:rFonts w:ascii="SimSun" w:hAnsi="SimSun" w:hint="eastAsia"/>
          <w:sz w:val="21"/>
        </w:rPr>
        <w:t>修正细则</w:t>
      </w:r>
      <w:r w:rsidR="00E327D5" w:rsidRPr="00487D7D">
        <w:rPr>
          <w:rFonts w:ascii="SimSun" w:hAnsi="SimSun" w:hint="eastAsia"/>
          <w:sz w:val="21"/>
        </w:rPr>
        <w:t>第7条第</w:t>
      </w:r>
      <w:r w:rsidR="000C6904">
        <w:rPr>
          <w:rFonts w:ascii="SimSun" w:hAnsi="SimSun" w:hint="eastAsia"/>
          <w:sz w:val="21"/>
        </w:rPr>
        <w:t>（</w:t>
      </w:r>
      <w:r w:rsidR="00E327D5" w:rsidRPr="00487D7D">
        <w:rPr>
          <w:rFonts w:ascii="SimSun" w:hAnsi="SimSun" w:hint="eastAsia"/>
          <w:sz w:val="21"/>
        </w:rPr>
        <w:t>1</w:t>
      </w:r>
      <w:r w:rsidR="000C6904">
        <w:rPr>
          <w:rFonts w:ascii="SimSun" w:hAnsi="SimSun" w:hint="eastAsia"/>
          <w:sz w:val="21"/>
        </w:rPr>
        <w:t>）</w:t>
      </w:r>
      <w:r w:rsidR="00E327D5" w:rsidRPr="00487D7D">
        <w:rPr>
          <w:rFonts w:ascii="SimSun" w:hAnsi="SimSun" w:hint="eastAsia"/>
          <w:sz w:val="21"/>
        </w:rPr>
        <w:t>款</w:t>
      </w:r>
      <w:r w:rsidRPr="00487D7D">
        <w:rPr>
          <w:rFonts w:ascii="SimSun" w:hAnsi="SimSun" w:hint="eastAsia"/>
          <w:sz w:val="21"/>
        </w:rPr>
        <w:t>，以澄清</w:t>
      </w:r>
      <w:r w:rsidR="004A6A26" w:rsidRPr="00487D7D">
        <w:rPr>
          <w:rFonts w:ascii="SimSun" w:hAnsi="SimSun" w:hint="eastAsia"/>
          <w:sz w:val="21"/>
        </w:rPr>
        <w:t>，</w:t>
      </w:r>
      <w:r w:rsidRPr="00487D7D">
        <w:rPr>
          <w:rFonts w:ascii="SimSun" w:hAnsi="SimSun" w:hint="eastAsia"/>
          <w:sz w:val="21"/>
        </w:rPr>
        <w:t>申请如不是由申请人签</w:t>
      </w:r>
      <w:r w:rsidR="004A6A26" w:rsidRPr="00487D7D">
        <w:rPr>
          <w:rFonts w:ascii="SimSun" w:hAnsi="SimSun" w:hint="eastAsia"/>
          <w:sz w:val="21"/>
        </w:rPr>
        <w:t>字，则可由代理人签字</w:t>
      </w:r>
      <w:r w:rsidRPr="00487D7D">
        <w:rPr>
          <w:rFonts w:ascii="SimSun" w:hAnsi="SimSun" w:hint="eastAsia"/>
          <w:sz w:val="21"/>
        </w:rPr>
        <w:t>。秘书处</w:t>
      </w:r>
      <w:r w:rsidR="004A6A26" w:rsidRPr="00487D7D">
        <w:rPr>
          <w:rFonts w:ascii="SimSun" w:hAnsi="SimSun" w:hint="eastAsia"/>
          <w:sz w:val="21"/>
        </w:rPr>
        <w:t>还</w:t>
      </w:r>
      <w:r w:rsidRPr="00487D7D">
        <w:rPr>
          <w:rFonts w:ascii="SimSun" w:hAnsi="SimSun" w:hint="eastAsia"/>
          <w:sz w:val="21"/>
        </w:rPr>
        <w:t>补充说，</w:t>
      </w:r>
      <w:r w:rsidR="00107611" w:rsidRPr="00487D7D">
        <w:rPr>
          <w:rFonts w:ascii="SimSun" w:hAnsi="SimSun" w:hint="eastAsia"/>
          <w:sz w:val="21"/>
        </w:rPr>
        <w:t>如</w:t>
      </w:r>
      <w:r w:rsidRPr="00487D7D">
        <w:rPr>
          <w:rFonts w:ascii="SimSun" w:hAnsi="SimSun" w:hint="eastAsia"/>
          <w:sz w:val="21"/>
        </w:rPr>
        <w:t>OAPI代表团的建议</w:t>
      </w:r>
      <w:r w:rsidR="00107611" w:rsidRPr="00487D7D">
        <w:rPr>
          <w:rFonts w:ascii="SimSun" w:hAnsi="SimSun" w:hint="eastAsia"/>
          <w:sz w:val="21"/>
        </w:rPr>
        <w:t>那样</w:t>
      </w:r>
      <w:r w:rsidRPr="00487D7D">
        <w:rPr>
          <w:rFonts w:ascii="SimSun" w:hAnsi="SimSun" w:hint="eastAsia"/>
          <w:sz w:val="21"/>
        </w:rPr>
        <w:t>，有</w:t>
      </w:r>
      <w:r w:rsidR="00107611" w:rsidRPr="00487D7D">
        <w:rPr>
          <w:rFonts w:ascii="SimSun" w:hAnsi="SimSun" w:hint="eastAsia"/>
          <w:sz w:val="21"/>
        </w:rPr>
        <w:t>关</w:t>
      </w:r>
      <w:r w:rsidRPr="00487D7D">
        <w:rPr>
          <w:rFonts w:ascii="SimSun" w:hAnsi="SimSun" w:hint="eastAsia"/>
          <w:sz w:val="21"/>
        </w:rPr>
        <w:t>条件</w:t>
      </w:r>
      <w:r w:rsidR="00107611" w:rsidRPr="00487D7D">
        <w:rPr>
          <w:rFonts w:ascii="SimSun" w:hAnsi="SimSun" w:hint="eastAsia"/>
          <w:sz w:val="21"/>
        </w:rPr>
        <w:t>从句</w:t>
      </w:r>
      <w:r w:rsidRPr="00487D7D">
        <w:rPr>
          <w:rFonts w:ascii="SimSun" w:hAnsi="SimSun" w:hint="eastAsia"/>
          <w:sz w:val="21"/>
        </w:rPr>
        <w:t>应从</w:t>
      </w:r>
      <w:r w:rsidR="00E327D5" w:rsidRPr="00487D7D">
        <w:rPr>
          <w:rFonts w:ascii="SimSun" w:hAnsi="SimSun" w:hint="eastAsia"/>
          <w:sz w:val="21"/>
        </w:rPr>
        <w:t>细则第3条第</w:t>
      </w:r>
      <w:r w:rsidR="000C6904">
        <w:rPr>
          <w:rFonts w:ascii="SimSun" w:hAnsi="SimSun" w:hint="eastAsia"/>
          <w:sz w:val="21"/>
        </w:rPr>
        <w:t>（</w:t>
      </w:r>
      <w:r w:rsidR="00E327D5" w:rsidRPr="00487D7D">
        <w:rPr>
          <w:rFonts w:ascii="SimSun" w:hAnsi="SimSun" w:hint="eastAsia"/>
          <w:sz w:val="21"/>
        </w:rPr>
        <w:t>4</w:t>
      </w:r>
      <w:r w:rsidR="000C6904">
        <w:rPr>
          <w:rFonts w:ascii="SimSun" w:hAnsi="SimSun" w:hint="eastAsia"/>
          <w:sz w:val="21"/>
        </w:rPr>
        <w:t>）</w:t>
      </w:r>
      <w:r w:rsidR="00E327D5" w:rsidRPr="00487D7D">
        <w:rPr>
          <w:rFonts w:ascii="SimSun" w:hAnsi="SimSun" w:hint="eastAsia"/>
          <w:sz w:val="21"/>
        </w:rPr>
        <w:t>款</w:t>
      </w:r>
      <w:r w:rsidR="000C6904">
        <w:rPr>
          <w:rFonts w:ascii="SimSun" w:hAnsi="SimSun" w:hint="eastAsia"/>
          <w:sz w:val="21"/>
        </w:rPr>
        <w:t>（</w:t>
      </w:r>
      <w:r w:rsidR="00E327D5" w:rsidRPr="00487D7D">
        <w:rPr>
          <w:rFonts w:ascii="SimSun" w:hAnsi="SimSun" w:hint="eastAsia"/>
          <w:sz w:val="21"/>
        </w:rPr>
        <w:t>a</w:t>
      </w:r>
      <w:r w:rsidR="000C6904">
        <w:rPr>
          <w:rFonts w:ascii="SimSun" w:hAnsi="SimSun" w:hint="eastAsia"/>
          <w:sz w:val="21"/>
        </w:rPr>
        <w:t>）</w:t>
      </w:r>
      <w:r w:rsidR="00E327D5" w:rsidRPr="00487D7D">
        <w:rPr>
          <w:rFonts w:ascii="SimSun" w:hAnsi="SimSun" w:hint="eastAsia"/>
          <w:sz w:val="21"/>
        </w:rPr>
        <w:t>项</w:t>
      </w:r>
      <w:r w:rsidRPr="00487D7D">
        <w:rPr>
          <w:rFonts w:ascii="SimSun" w:hAnsi="SimSun" w:hint="eastAsia"/>
          <w:sz w:val="21"/>
        </w:rPr>
        <w:t>中删除，因为目前在《</w:t>
      </w:r>
      <w:r w:rsidR="00E327D5" w:rsidRPr="00487D7D">
        <w:rPr>
          <w:rFonts w:ascii="SimSun" w:hAnsi="SimSun" w:hint="eastAsia"/>
          <w:sz w:val="21"/>
        </w:rPr>
        <w:t>共同实施细则</w:t>
      </w:r>
      <w:r w:rsidRPr="00487D7D">
        <w:rPr>
          <w:rFonts w:ascii="SimSun" w:hAnsi="SimSun" w:hint="eastAsia"/>
          <w:sz w:val="21"/>
        </w:rPr>
        <w:t>》中没有适用该条件的情况。</w:t>
      </w:r>
    </w:p>
    <w:p w14:paraId="77803B0C" w14:textId="1CC77C41" w:rsidR="00782398" w:rsidRPr="00487D7D" w:rsidRDefault="00541F8E"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t>OAPI和德国代表团表示支持修改后的提案。</w:t>
      </w:r>
    </w:p>
    <w:p w14:paraId="0D663D37" w14:textId="1CC5CCA9" w:rsidR="00782398" w:rsidRPr="00487D7D" w:rsidRDefault="008368C8"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t>意大利代表团表示关切的是，放松</w:t>
      </w:r>
      <w:r w:rsidR="00541F8E" w:rsidRPr="00487D7D">
        <w:rPr>
          <w:rFonts w:ascii="SimSun" w:hAnsi="SimSun" w:hint="eastAsia"/>
          <w:sz w:val="21"/>
        </w:rPr>
        <w:t>根据海牙</w:t>
      </w:r>
      <w:r w:rsidRPr="00487D7D">
        <w:rPr>
          <w:rFonts w:ascii="SimSun" w:hAnsi="SimSun" w:hint="eastAsia"/>
          <w:sz w:val="21"/>
        </w:rPr>
        <w:t>体系</w:t>
      </w:r>
      <w:r w:rsidR="00541F8E" w:rsidRPr="00487D7D">
        <w:rPr>
          <w:rFonts w:ascii="SimSun" w:hAnsi="SimSun" w:hint="eastAsia"/>
          <w:sz w:val="21"/>
        </w:rPr>
        <w:t>提交国际申请的</w:t>
      </w:r>
      <w:r w:rsidR="00E327D5" w:rsidRPr="00487D7D">
        <w:rPr>
          <w:rFonts w:ascii="SimSun" w:hAnsi="SimSun" w:hint="eastAsia"/>
          <w:sz w:val="21"/>
        </w:rPr>
        <w:t>委托</w:t>
      </w:r>
      <w:r w:rsidR="00541F8E" w:rsidRPr="00487D7D">
        <w:rPr>
          <w:rFonts w:ascii="SimSun" w:hAnsi="SimSun" w:hint="eastAsia"/>
          <w:sz w:val="21"/>
        </w:rPr>
        <w:t>书要求将导致马德里</w:t>
      </w:r>
      <w:r w:rsidRPr="00487D7D">
        <w:rPr>
          <w:rFonts w:ascii="SimSun" w:hAnsi="SimSun" w:hint="eastAsia"/>
          <w:sz w:val="21"/>
        </w:rPr>
        <w:t>体系</w:t>
      </w:r>
      <w:r w:rsidR="00541F8E" w:rsidRPr="00487D7D">
        <w:rPr>
          <w:rFonts w:ascii="SimSun" w:hAnsi="SimSun" w:hint="eastAsia"/>
          <w:sz w:val="21"/>
        </w:rPr>
        <w:t>下</w:t>
      </w:r>
      <w:r w:rsidRPr="00487D7D">
        <w:rPr>
          <w:rFonts w:ascii="SimSun" w:hAnsi="SimSun" w:hint="eastAsia"/>
          <w:sz w:val="21"/>
        </w:rPr>
        <w:t>发生</w:t>
      </w:r>
      <w:r w:rsidR="00541F8E" w:rsidRPr="00487D7D">
        <w:rPr>
          <w:rFonts w:ascii="SimSun" w:hAnsi="SimSun" w:hint="eastAsia"/>
          <w:sz w:val="21"/>
        </w:rPr>
        <w:t>类似变化。代表团指出，</w:t>
      </w:r>
      <w:r w:rsidR="006C0D02" w:rsidRPr="00487D7D">
        <w:rPr>
          <w:rFonts w:ascii="SimSun" w:hAnsi="SimSun" w:hint="eastAsia"/>
          <w:sz w:val="21"/>
        </w:rPr>
        <w:t>在</w:t>
      </w:r>
      <w:r w:rsidR="00541F8E" w:rsidRPr="00487D7D">
        <w:rPr>
          <w:rFonts w:ascii="SimSun" w:hAnsi="SimSun" w:hint="eastAsia"/>
          <w:sz w:val="21"/>
        </w:rPr>
        <w:t>马德里体系下</w:t>
      </w:r>
      <w:r w:rsidR="006C0D02" w:rsidRPr="00487D7D">
        <w:rPr>
          <w:rFonts w:ascii="SimSun" w:hAnsi="SimSun" w:hint="eastAsia"/>
          <w:sz w:val="21"/>
        </w:rPr>
        <w:t>充当原属国主管局</w:t>
      </w:r>
      <w:r w:rsidR="00541F8E" w:rsidRPr="00487D7D">
        <w:rPr>
          <w:rFonts w:ascii="SimSun" w:hAnsi="SimSun" w:hint="eastAsia"/>
          <w:sz w:val="21"/>
        </w:rPr>
        <w:t>时，其知识产权局不能接受没有</w:t>
      </w:r>
      <w:r w:rsidR="00E327D5" w:rsidRPr="00487D7D">
        <w:rPr>
          <w:rFonts w:ascii="SimSun" w:hAnsi="SimSun" w:hint="eastAsia"/>
          <w:sz w:val="21"/>
        </w:rPr>
        <w:t>委托</w:t>
      </w:r>
      <w:r w:rsidR="00541F8E" w:rsidRPr="00487D7D">
        <w:rPr>
          <w:rFonts w:ascii="SimSun" w:hAnsi="SimSun" w:hint="eastAsia"/>
          <w:sz w:val="21"/>
        </w:rPr>
        <w:t>书的代</w:t>
      </w:r>
      <w:r w:rsidR="006C0D02" w:rsidRPr="00487D7D">
        <w:rPr>
          <w:rFonts w:ascii="SimSun" w:hAnsi="SimSun" w:hint="eastAsia"/>
          <w:sz w:val="21"/>
        </w:rPr>
        <w:t>理人</w:t>
      </w:r>
      <w:r w:rsidR="00541F8E" w:rsidRPr="00487D7D">
        <w:rPr>
          <w:rFonts w:ascii="SimSun" w:hAnsi="SimSun" w:hint="eastAsia"/>
          <w:sz w:val="21"/>
        </w:rPr>
        <w:t>签署的国际申请。</w:t>
      </w:r>
    </w:p>
    <w:p w14:paraId="26471237" w14:textId="5C9B5C9A" w:rsidR="00782398" w:rsidRPr="00487D7D" w:rsidRDefault="00CA6F87"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t>针对意大利代表团提出的关切，秘书处澄清说，根据马德里体系，申请人必须通过原属国主管局提交国际申请。因此，在原属国主管局的代理权是受国内法管辖的问题。</w:t>
      </w:r>
    </w:p>
    <w:p w14:paraId="0F929A68" w14:textId="528E632D" w:rsidR="00782398" w:rsidRPr="00487D7D" w:rsidRDefault="00CA6F87"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t>美利坚合众国代表团表示支持修正第3条的新提案，但对修正</w:t>
      </w:r>
      <w:r w:rsidR="00E327D5" w:rsidRPr="00487D7D">
        <w:rPr>
          <w:rFonts w:ascii="SimSun" w:hAnsi="SimSun" w:hint="eastAsia"/>
          <w:sz w:val="21"/>
        </w:rPr>
        <w:t>细则第7条第</w:t>
      </w:r>
      <w:r w:rsidR="000C6904">
        <w:rPr>
          <w:rFonts w:ascii="SimSun" w:hAnsi="SimSun" w:hint="eastAsia"/>
          <w:sz w:val="21"/>
        </w:rPr>
        <w:t>（</w:t>
      </w:r>
      <w:r w:rsidR="00E327D5" w:rsidRPr="00487D7D">
        <w:rPr>
          <w:rFonts w:ascii="SimSun" w:hAnsi="SimSun" w:hint="eastAsia"/>
          <w:sz w:val="21"/>
        </w:rPr>
        <w:t>1</w:t>
      </w:r>
      <w:r w:rsidR="000C6904">
        <w:rPr>
          <w:rFonts w:ascii="SimSun" w:hAnsi="SimSun" w:hint="eastAsia"/>
          <w:sz w:val="21"/>
        </w:rPr>
        <w:t>）</w:t>
      </w:r>
      <w:r w:rsidR="00E327D5" w:rsidRPr="00487D7D">
        <w:rPr>
          <w:rFonts w:ascii="SimSun" w:hAnsi="SimSun" w:hint="eastAsia"/>
          <w:sz w:val="21"/>
        </w:rPr>
        <w:t>款</w:t>
      </w:r>
      <w:r w:rsidRPr="00487D7D">
        <w:rPr>
          <w:rFonts w:ascii="SimSun" w:hAnsi="SimSun" w:hint="eastAsia"/>
          <w:sz w:val="21"/>
        </w:rPr>
        <w:t>的提案表示关切。代表团指出，对</w:t>
      </w:r>
      <w:r w:rsidR="00E327D5" w:rsidRPr="00487D7D">
        <w:rPr>
          <w:rFonts w:ascii="SimSun" w:hAnsi="SimSun" w:hint="eastAsia"/>
          <w:sz w:val="21"/>
        </w:rPr>
        <w:t>细则第3条第</w:t>
      </w:r>
      <w:r w:rsidR="000C6904">
        <w:rPr>
          <w:rFonts w:ascii="SimSun" w:hAnsi="SimSun" w:hint="eastAsia"/>
          <w:sz w:val="21"/>
        </w:rPr>
        <w:t>（</w:t>
      </w:r>
      <w:r w:rsidR="00E327D5" w:rsidRPr="00487D7D">
        <w:rPr>
          <w:rFonts w:ascii="SimSun" w:hAnsi="SimSun" w:hint="eastAsia"/>
          <w:sz w:val="21"/>
        </w:rPr>
        <w:t>4</w:t>
      </w:r>
      <w:r w:rsidR="000C6904">
        <w:rPr>
          <w:rFonts w:ascii="SimSun" w:hAnsi="SimSun" w:hint="eastAsia"/>
          <w:sz w:val="21"/>
        </w:rPr>
        <w:t>）</w:t>
      </w:r>
      <w:r w:rsidR="00E327D5" w:rsidRPr="00487D7D">
        <w:rPr>
          <w:rFonts w:ascii="SimSun" w:hAnsi="SimSun" w:hint="eastAsia"/>
          <w:sz w:val="21"/>
        </w:rPr>
        <w:t>款</w:t>
      </w:r>
      <w:r w:rsidR="000C6904">
        <w:rPr>
          <w:rFonts w:ascii="SimSun" w:hAnsi="SimSun" w:hint="eastAsia"/>
          <w:sz w:val="21"/>
        </w:rPr>
        <w:t>（</w:t>
      </w:r>
      <w:r w:rsidR="00E327D5" w:rsidRPr="00487D7D">
        <w:rPr>
          <w:rFonts w:ascii="SimSun" w:hAnsi="SimSun" w:hint="eastAsia"/>
          <w:sz w:val="21"/>
        </w:rPr>
        <w:t>a</w:t>
      </w:r>
      <w:r w:rsidR="000C6904">
        <w:rPr>
          <w:rFonts w:ascii="SimSun" w:hAnsi="SimSun" w:hint="eastAsia"/>
          <w:sz w:val="21"/>
        </w:rPr>
        <w:t>）</w:t>
      </w:r>
      <w:r w:rsidR="00E327D5" w:rsidRPr="00487D7D">
        <w:rPr>
          <w:rFonts w:ascii="SimSun" w:hAnsi="SimSun" w:hint="eastAsia"/>
          <w:sz w:val="21"/>
        </w:rPr>
        <w:t>项</w:t>
      </w:r>
      <w:r w:rsidRPr="00487D7D">
        <w:rPr>
          <w:rFonts w:ascii="SimSun" w:hAnsi="SimSun" w:hint="eastAsia"/>
          <w:sz w:val="21"/>
        </w:rPr>
        <w:t>的拟议修</w:t>
      </w:r>
      <w:r w:rsidR="0022677B" w:rsidRPr="00487D7D">
        <w:rPr>
          <w:rFonts w:ascii="SimSun" w:hAnsi="SimSun" w:hint="eastAsia"/>
          <w:sz w:val="21"/>
        </w:rPr>
        <w:t>正</w:t>
      </w:r>
      <w:r w:rsidR="00345EA2" w:rsidRPr="00487D7D">
        <w:rPr>
          <w:rFonts w:ascii="SimSun" w:hAnsi="SimSun" w:hint="eastAsia"/>
          <w:sz w:val="21"/>
        </w:rPr>
        <w:t>补齐</w:t>
      </w:r>
      <w:r w:rsidRPr="00487D7D">
        <w:rPr>
          <w:rFonts w:ascii="SimSun" w:hAnsi="SimSun" w:hint="eastAsia"/>
          <w:sz w:val="21"/>
        </w:rPr>
        <w:t>了</w:t>
      </w:r>
      <w:r w:rsidR="00E327D5" w:rsidRPr="00487D7D">
        <w:rPr>
          <w:rFonts w:ascii="SimSun" w:hAnsi="SimSun" w:hint="eastAsia"/>
          <w:sz w:val="21"/>
        </w:rPr>
        <w:t>细</w:t>
      </w:r>
      <w:r w:rsidRPr="00487D7D">
        <w:rPr>
          <w:rFonts w:ascii="SimSun" w:hAnsi="SimSun" w:hint="eastAsia"/>
          <w:sz w:val="21"/>
        </w:rPr>
        <w:t>则</w:t>
      </w:r>
      <w:r w:rsidR="00C25AC8" w:rsidRPr="00487D7D">
        <w:rPr>
          <w:rFonts w:ascii="SimSun" w:hAnsi="SimSun" w:hint="eastAsia"/>
          <w:sz w:val="21"/>
        </w:rPr>
        <w:t>第</w:t>
      </w:r>
      <w:r w:rsidRPr="00487D7D">
        <w:rPr>
          <w:rFonts w:ascii="SimSun" w:hAnsi="SimSun" w:hint="eastAsia"/>
          <w:sz w:val="21"/>
        </w:rPr>
        <w:t>7</w:t>
      </w:r>
      <w:r w:rsidR="00C25AC8" w:rsidRPr="00487D7D">
        <w:rPr>
          <w:rFonts w:ascii="SimSun" w:hAnsi="SimSun" w:hint="eastAsia"/>
          <w:sz w:val="21"/>
        </w:rPr>
        <w:t>条第</w:t>
      </w:r>
      <w:r w:rsidR="000C6904">
        <w:rPr>
          <w:rFonts w:ascii="SimSun" w:hAnsi="SimSun" w:hint="eastAsia"/>
          <w:sz w:val="21"/>
        </w:rPr>
        <w:t>（</w:t>
      </w:r>
      <w:r w:rsidRPr="00487D7D">
        <w:rPr>
          <w:rFonts w:ascii="SimSun" w:hAnsi="SimSun" w:hint="eastAsia"/>
          <w:sz w:val="21"/>
        </w:rPr>
        <w:t>1</w:t>
      </w:r>
      <w:r w:rsidR="000C6904">
        <w:rPr>
          <w:rFonts w:ascii="SimSun" w:hAnsi="SimSun" w:hint="eastAsia"/>
          <w:sz w:val="21"/>
        </w:rPr>
        <w:t>）</w:t>
      </w:r>
      <w:r w:rsidR="00C25AC8" w:rsidRPr="00487D7D">
        <w:rPr>
          <w:rFonts w:ascii="SimSun" w:hAnsi="SimSun" w:hint="eastAsia"/>
          <w:sz w:val="21"/>
        </w:rPr>
        <w:t>款</w:t>
      </w:r>
      <w:r w:rsidRPr="00487D7D">
        <w:rPr>
          <w:rFonts w:ascii="SimSun" w:hAnsi="SimSun" w:hint="eastAsia"/>
          <w:sz w:val="21"/>
        </w:rPr>
        <w:t>中</w:t>
      </w:r>
      <w:r w:rsidR="00345EA2" w:rsidRPr="00487D7D">
        <w:rPr>
          <w:rFonts w:ascii="SimSun" w:hAnsi="SimSun" w:hint="eastAsia"/>
          <w:sz w:val="21"/>
        </w:rPr>
        <w:t>意欲</w:t>
      </w:r>
      <w:r w:rsidRPr="00487D7D">
        <w:rPr>
          <w:rFonts w:ascii="SimSun" w:hAnsi="SimSun" w:hint="eastAsia"/>
          <w:sz w:val="21"/>
        </w:rPr>
        <w:t>增加的内容。这</w:t>
      </w:r>
      <w:r w:rsidR="00345EA2" w:rsidRPr="00487D7D">
        <w:rPr>
          <w:rFonts w:ascii="SimSun" w:hAnsi="SimSun" w:hint="eastAsia"/>
          <w:sz w:val="21"/>
        </w:rPr>
        <w:t>给</w:t>
      </w:r>
      <w:r w:rsidRPr="00487D7D">
        <w:rPr>
          <w:rFonts w:ascii="SimSun" w:hAnsi="SimSun" w:hint="eastAsia"/>
          <w:sz w:val="21"/>
        </w:rPr>
        <w:t>代</w:t>
      </w:r>
      <w:r w:rsidR="00345EA2" w:rsidRPr="00487D7D">
        <w:rPr>
          <w:rFonts w:ascii="SimSun" w:hAnsi="SimSun" w:hint="eastAsia"/>
          <w:sz w:val="21"/>
        </w:rPr>
        <w:t>理人</w:t>
      </w:r>
      <w:r w:rsidRPr="00487D7D">
        <w:rPr>
          <w:rFonts w:ascii="SimSun" w:hAnsi="SimSun" w:hint="eastAsia"/>
          <w:sz w:val="21"/>
        </w:rPr>
        <w:t>何时可以代表申请人或</w:t>
      </w:r>
      <w:r w:rsidR="00345EA2" w:rsidRPr="00487D7D">
        <w:rPr>
          <w:rFonts w:ascii="SimSun" w:hAnsi="SimSun" w:hint="eastAsia"/>
          <w:sz w:val="21"/>
        </w:rPr>
        <w:t>注册</w:t>
      </w:r>
      <w:r w:rsidRPr="00487D7D">
        <w:rPr>
          <w:rFonts w:ascii="SimSun" w:hAnsi="SimSun" w:hint="eastAsia"/>
          <w:sz w:val="21"/>
        </w:rPr>
        <w:t>人签字</w:t>
      </w:r>
      <w:r w:rsidR="00345EA2" w:rsidRPr="00487D7D">
        <w:rPr>
          <w:rFonts w:ascii="SimSun" w:hAnsi="SimSun" w:hint="eastAsia"/>
          <w:sz w:val="21"/>
        </w:rPr>
        <w:t>造成某</w:t>
      </w:r>
      <w:r w:rsidRPr="00487D7D">
        <w:rPr>
          <w:rFonts w:ascii="SimSun" w:hAnsi="SimSun" w:hint="eastAsia"/>
          <w:sz w:val="21"/>
        </w:rPr>
        <w:t>些混乱。关于</w:t>
      </w:r>
      <w:r w:rsidR="00345EA2" w:rsidRPr="00487D7D">
        <w:rPr>
          <w:rFonts w:ascii="SimSun" w:hAnsi="SimSun" w:hint="eastAsia"/>
          <w:sz w:val="21"/>
        </w:rPr>
        <w:t>细则</w:t>
      </w:r>
      <w:r w:rsidRPr="00487D7D">
        <w:rPr>
          <w:rFonts w:ascii="SimSun" w:hAnsi="SimSun" w:hint="eastAsia"/>
          <w:sz w:val="21"/>
        </w:rPr>
        <w:t>第21条第</w:t>
      </w:r>
      <w:r w:rsidR="000C6904">
        <w:rPr>
          <w:rFonts w:ascii="SimSun" w:hAnsi="SimSun" w:hint="eastAsia"/>
          <w:sz w:val="21"/>
        </w:rPr>
        <w:t>（</w:t>
      </w:r>
      <w:r w:rsidRPr="00487D7D">
        <w:rPr>
          <w:rFonts w:ascii="SimSun" w:hAnsi="SimSun" w:hint="eastAsia"/>
          <w:sz w:val="21"/>
        </w:rPr>
        <w:t>1</w:t>
      </w:r>
      <w:r w:rsidR="000C6904">
        <w:rPr>
          <w:rFonts w:ascii="SimSun" w:hAnsi="SimSun" w:hint="eastAsia"/>
          <w:sz w:val="21"/>
        </w:rPr>
        <w:t>）</w:t>
      </w:r>
      <w:r w:rsidRPr="00487D7D">
        <w:rPr>
          <w:rFonts w:ascii="SimSun" w:hAnsi="SimSun" w:hint="eastAsia"/>
          <w:sz w:val="21"/>
        </w:rPr>
        <w:t>款</w:t>
      </w:r>
      <w:r w:rsidR="000C6904">
        <w:rPr>
          <w:rFonts w:ascii="SimSun" w:hAnsi="SimSun" w:hint="eastAsia"/>
          <w:sz w:val="21"/>
        </w:rPr>
        <w:t>（</w:t>
      </w:r>
      <w:r w:rsidRPr="00487D7D">
        <w:rPr>
          <w:rFonts w:ascii="SimSun" w:hAnsi="SimSun" w:hint="eastAsia"/>
          <w:sz w:val="21"/>
        </w:rPr>
        <w:t>b</w:t>
      </w:r>
      <w:r w:rsidR="000C6904">
        <w:rPr>
          <w:rFonts w:ascii="SimSun" w:hAnsi="SimSun" w:hint="eastAsia"/>
          <w:sz w:val="21"/>
        </w:rPr>
        <w:t>）</w:t>
      </w:r>
      <w:r w:rsidRPr="00487D7D">
        <w:rPr>
          <w:rFonts w:ascii="SimSun" w:hAnsi="SimSun" w:hint="eastAsia"/>
          <w:sz w:val="21"/>
        </w:rPr>
        <w:t>项，代表团建议简单明了</w:t>
      </w:r>
      <w:r w:rsidR="00C83DE9" w:rsidRPr="00487D7D">
        <w:rPr>
          <w:rFonts w:ascii="SimSun" w:hAnsi="SimSun" w:hint="eastAsia"/>
          <w:sz w:val="21"/>
        </w:rPr>
        <w:t>，</w:t>
      </w:r>
      <w:r w:rsidRPr="00487D7D">
        <w:rPr>
          <w:rFonts w:ascii="SimSun" w:hAnsi="SimSun" w:hint="eastAsia"/>
          <w:sz w:val="21"/>
        </w:rPr>
        <w:t>只侧重于</w:t>
      </w:r>
      <w:r w:rsidR="00C83DE9" w:rsidRPr="00487D7D">
        <w:rPr>
          <w:rFonts w:ascii="SimSun" w:hAnsi="SimSun" w:hint="eastAsia"/>
          <w:sz w:val="21"/>
        </w:rPr>
        <w:t>细则</w:t>
      </w:r>
      <w:r w:rsidRPr="00487D7D">
        <w:rPr>
          <w:rFonts w:ascii="SimSun" w:hAnsi="SimSun" w:hint="eastAsia"/>
          <w:sz w:val="21"/>
        </w:rPr>
        <w:t>第3条的修正。</w:t>
      </w:r>
    </w:p>
    <w:p w14:paraId="063A33C5" w14:textId="57528C7D" w:rsidR="00782398" w:rsidRPr="00487D7D" w:rsidRDefault="00C83DE9"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t>法国代表团表示支持为</w:t>
      </w:r>
      <w:r w:rsidR="00DD41FD" w:rsidRPr="00487D7D">
        <w:rPr>
          <w:rFonts w:ascii="SimSun" w:hAnsi="SimSun" w:hint="eastAsia"/>
          <w:sz w:val="21"/>
        </w:rPr>
        <w:t>细</w:t>
      </w:r>
      <w:r w:rsidRPr="00487D7D">
        <w:rPr>
          <w:rFonts w:ascii="SimSun" w:hAnsi="SimSun" w:hint="eastAsia"/>
          <w:sz w:val="21"/>
        </w:rPr>
        <w:t>则</w:t>
      </w:r>
      <w:r w:rsidR="00684496" w:rsidRPr="00487D7D">
        <w:rPr>
          <w:rFonts w:ascii="SimSun" w:hAnsi="SimSun" w:hint="eastAsia"/>
          <w:sz w:val="21"/>
        </w:rPr>
        <w:t>第</w:t>
      </w:r>
      <w:r w:rsidRPr="00487D7D">
        <w:rPr>
          <w:rFonts w:ascii="SimSun" w:hAnsi="SimSun" w:hint="eastAsia"/>
          <w:sz w:val="21"/>
        </w:rPr>
        <w:t>3</w:t>
      </w:r>
      <w:r w:rsidR="00684496" w:rsidRPr="00487D7D">
        <w:rPr>
          <w:rFonts w:ascii="SimSun" w:hAnsi="SimSun" w:hint="eastAsia"/>
          <w:sz w:val="21"/>
        </w:rPr>
        <w:t>条第</w:t>
      </w:r>
      <w:r w:rsidR="000C6904">
        <w:rPr>
          <w:rFonts w:ascii="SimSun" w:hAnsi="SimSun" w:hint="eastAsia"/>
          <w:sz w:val="21"/>
        </w:rPr>
        <w:t>（</w:t>
      </w:r>
      <w:r w:rsidRPr="00487D7D">
        <w:rPr>
          <w:rFonts w:ascii="SimSun" w:hAnsi="SimSun" w:hint="eastAsia"/>
          <w:sz w:val="21"/>
        </w:rPr>
        <w:t>2</w:t>
      </w:r>
      <w:r w:rsidR="000C6904">
        <w:rPr>
          <w:rFonts w:ascii="SimSun" w:hAnsi="SimSun" w:hint="eastAsia"/>
          <w:sz w:val="21"/>
        </w:rPr>
        <w:t>）</w:t>
      </w:r>
      <w:r w:rsidR="00684496" w:rsidRPr="00487D7D">
        <w:rPr>
          <w:rFonts w:ascii="SimSun" w:hAnsi="SimSun" w:hint="eastAsia"/>
          <w:sz w:val="21"/>
        </w:rPr>
        <w:t>款</w:t>
      </w:r>
      <w:r w:rsidR="000C6904">
        <w:rPr>
          <w:rFonts w:ascii="SimSun" w:hAnsi="SimSun" w:hint="eastAsia"/>
          <w:sz w:val="21"/>
        </w:rPr>
        <w:t>（</w:t>
      </w:r>
      <w:r w:rsidRPr="00487D7D">
        <w:rPr>
          <w:rFonts w:ascii="SimSun" w:hAnsi="SimSun" w:hint="eastAsia"/>
          <w:sz w:val="21"/>
        </w:rPr>
        <w:t>a</w:t>
      </w:r>
      <w:r w:rsidR="000C6904">
        <w:rPr>
          <w:rFonts w:ascii="SimSun" w:hAnsi="SimSun" w:hint="eastAsia"/>
          <w:sz w:val="21"/>
        </w:rPr>
        <w:t>）</w:t>
      </w:r>
      <w:r w:rsidR="00684496" w:rsidRPr="00487D7D">
        <w:rPr>
          <w:rFonts w:ascii="SimSun" w:hAnsi="SimSun" w:hint="eastAsia"/>
          <w:sz w:val="21"/>
        </w:rPr>
        <w:t>项</w:t>
      </w:r>
      <w:r w:rsidRPr="00487D7D">
        <w:rPr>
          <w:rFonts w:ascii="SimSun" w:hAnsi="SimSun" w:hint="eastAsia"/>
          <w:sz w:val="21"/>
        </w:rPr>
        <w:t>和</w:t>
      </w:r>
      <w:r w:rsidR="00684496" w:rsidRPr="00487D7D">
        <w:rPr>
          <w:rFonts w:ascii="SimSun" w:hAnsi="SimSun" w:hint="eastAsia"/>
          <w:sz w:val="21"/>
        </w:rPr>
        <w:t>第</w:t>
      </w:r>
      <w:r w:rsidR="000C6904">
        <w:rPr>
          <w:rFonts w:ascii="SimSun" w:hAnsi="SimSun" w:hint="eastAsia"/>
          <w:sz w:val="21"/>
        </w:rPr>
        <w:t>（</w:t>
      </w:r>
      <w:r w:rsidRPr="00487D7D">
        <w:rPr>
          <w:rFonts w:ascii="SimSun" w:hAnsi="SimSun" w:hint="eastAsia"/>
          <w:sz w:val="21"/>
        </w:rPr>
        <w:t>4</w:t>
      </w:r>
      <w:r w:rsidR="000C6904">
        <w:rPr>
          <w:rFonts w:ascii="SimSun" w:hAnsi="SimSun" w:hint="eastAsia"/>
          <w:sz w:val="21"/>
        </w:rPr>
        <w:t>）</w:t>
      </w:r>
      <w:r w:rsidR="00684496" w:rsidRPr="00487D7D">
        <w:rPr>
          <w:rFonts w:ascii="SimSun" w:hAnsi="SimSun" w:hint="eastAsia"/>
          <w:sz w:val="21"/>
        </w:rPr>
        <w:t>款</w:t>
      </w:r>
      <w:r w:rsidR="000C6904">
        <w:rPr>
          <w:rFonts w:ascii="SimSun" w:hAnsi="SimSun" w:hint="eastAsia"/>
          <w:sz w:val="21"/>
        </w:rPr>
        <w:t>（</w:t>
      </w:r>
      <w:r w:rsidRPr="00487D7D">
        <w:rPr>
          <w:rFonts w:ascii="SimSun" w:hAnsi="SimSun" w:hint="eastAsia"/>
          <w:sz w:val="21"/>
        </w:rPr>
        <w:t>a</w:t>
      </w:r>
      <w:r w:rsidR="000C6904">
        <w:rPr>
          <w:rFonts w:ascii="SimSun" w:hAnsi="SimSun" w:hint="eastAsia"/>
          <w:sz w:val="21"/>
        </w:rPr>
        <w:t>）</w:t>
      </w:r>
      <w:r w:rsidR="00684496" w:rsidRPr="00487D7D">
        <w:rPr>
          <w:rFonts w:ascii="SimSun" w:hAnsi="SimSun" w:hint="eastAsia"/>
          <w:sz w:val="21"/>
        </w:rPr>
        <w:t>项</w:t>
      </w:r>
      <w:r w:rsidRPr="00487D7D">
        <w:rPr>
          <w:rFonts w:ascii="SimSun" w:hAnsi="SimSun" w:hint="eastAsia"/>
          <w:sz w:val="21"/>
        </w:rPr>
        <w:t>提议的简化措辞，并同意在</w:t>
      </w:r>
      <w:r w:rsidR="00EC78BC" w:rsidRPr="00487D7D">
        <w:rPr>
          <w:rFonts w:ascii="SimSun" w:hAnsi="SimSun" w:hint="eastAsia"/>
          <w:sz w:val="21"/>
        </w:rPr>
        <w:t>细</w:t>
      </w:r>
      <w:r w:rsidRPr="00487D7D">
        <w:rPr>
          <w:rFonts w:ascii="SimSun" w:hAnsi="SimSun" w:hint="eastAsia"/>
          <w:sz w:val="21"/>
        </w:rPr>
        <w:t>则</w:t>
      </w:r>
      <w:r w:rsidR="00217DC1" w:rsidRPr="00487D7D">
        <w:rPr>
          <w:rFonts w:ascii="SimSun" w:hAnsi="SimSun" w:hint="eastAsia"/>
          <w:sz w:val="21"/>
        </w:rPr>
        <w:t>第</w:t>
      </w:r>
      <w:r w:rsidRPr="00487D7D">
        <w:rPr>
          <w:rFonts w:ascii="SimSun" w:hAnsi="SimSun" w:hint="eastAsia"/>
          <w:sz w:val="21"/>
        </w:rPr>
        <w:t>7</w:t>
      </w:r>
      <w:r w:rsidR="00217DC1" w:rsidRPr="00487D7D">
        <w:rPr>
          <w:rFonts w:ascii="SimSun" w:hAnsi="SimSun" w:hint="eastAsia"/>
          <w:sz w:val="21"/>
        </w:rPr>
        <w:t>条第</w:t>
      </w:r>
      <w:r w:rsidR="000C6904">
        <w:rPr>
          <w:rFonts w:ascii="SimSun" w:hAnsi="SimSun" w:hint="eastAsia"/>
          <w:sz w:val="21"/>
        </w:rPr>
        <w:t>（</w:t>
      </w:r>
      <w:r w:rsidRPr="00487D7D">
        <w:rPr>
          <w:rFonts w:ascii="SimSun" w:hAnsi="SimSun" w:hint="eastAsia"/>
          <w:sz w:val="21"/>
        </w:rPr>
        <w:t>1</w:t>
      </w:r>
      <w:r w:rsidR="000C6904">
        <w:rPr>
          <w:rFonts w:ascii="SimSun" w:hAnsi="SimSun" w:hint="eastAsia"/>
          <w:sz w:val="21"/>
        </w:rPr>
        <w:t>）</w:t>
      </w:r>
      <w:r w:rsidR="00217DC1" w:rsidRPr="00487D7D">
        <w:rPr>
          <w:rFonts w:ascii="SimSun" w:hAnsi="SimSun" w:hint="eastAsia"/>
          <w:sz w:val="21"/>
        </w:rPr>
        <w:t>款</w:t>
      </w:r>
      <w:r w:rsidRPr="00487D7D">
        <w:rPr>
          <w:rFonts w:ascii="SimSun" w:hAnsi="SimSun" w:hint="eastAsia"/>
          <w:sz w:val="21"/>
        </w:rPr>
        <w:t>中增加"代理人"作为补充措辞，该规则涉及提交</w:t>
      </w:r>
      <w:r w:rsidR="00854176" w:rsidRPr="00487D7D">
        <w:rPr>
          <w:rFonts w:ascii="SimSun" w:hAnsi="SimSun" w:hint="eastAsia"/>
          <w:sz w:val="21"/>
        </w:rPr>
        <w:t>申请</w:t>
      </w:r>
      <w:r w:rsidRPr="00487D7D">
        <w:rPr>
          <w:rFonts w:ascii="SimSun" w:hAnsi="SimSun" w:hint="eastAsia"/>
          <w:sz w:val="21"/>
        </w:rPr>
        <w:t>时国际申请的要求。</w:t>
      </w:r>
    </w:p>
    <w:p w14:paraId="01E0B196" w14:textId="1EAF79AF" w:rsidR="00782398" w:rsidRPr="00487D7D" w:rsidRDefault="00854176"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t>欧洲联盟和西班牙代表团附和美利坚合众国代表团提出的关切。</w:t>
      </w:r>
      <w:r w:rsidR="00CF10A5" w:rsidRPr="00487D7D">
        <w:rPr>
          <w:rFonts w:ascii="SimSun" w:hAnsi="SimSun" w:hint="eastAsia"/>
          <w:sz w:val="21"/>
        </w:rPr>
        <w:t>这两个</w:t>
      </w:r>
      <w:r w:rsidRPr="00487D7D">
        <w:rPr>
          <w:rFonts w:ascii="SimSun" w:hAnsi="SimSun" w:hint="eastAsia"/>
          <w:sz w:val="21"/>
        </w:rPr>
        <w:t>代表团认为，</w:t>
      </w:r>
      <w:r w:rsidR="00EC78BC" w:rsidRPr="00487D7D">
        <w:rPr>
          <w:rFonts w:ascii="SimSun" w:hAnsi="SimSun" w:hint="eastAsia"/>
          <w:sz w:val="21"/>
        </w:rPr>
        <w:t>细</w:t>
      </w:r>
      <w:r w:rsidRPr="00487D7D">
        <w:rPr>
          <w:rFonts w:ascii="SimSun" w:hAnsi="SimSun" w:hint="eastAsia"/>
          <w:sz w:val="21"/>
        </w:rPr>
        <w:t>则</w:t>
      </w:r>
      <w:r w:rsidR="00C26D7D" w:rsidRPr="00487D7D">
        <w:rPr>
          <w:rFonts w:ascii="SimSun" w:hAnsi="SimSun" w:hint="eastAsia"/>
          <w:sz w:val="21"/>
        </w:rPr>
        <w:t>第</w:t>
      </w:r>
      <w:r w:rsidRPr="00487D7D">
        <w:rPr>
          <w:rFonts w:ascii="SimSun" w:hAnsi="SimSun" w:hint="eastAsia"/>
          <w:sz w:val="21"/>
        </w:rPr>
        <w:t>7</w:t>
      </w:r>
      <w:r w:rsidR="00EE7FC1" w:rsidRPr="00487D7D">
        <w:rPr>
          <w:rFonts w:ascii="SimSun" w:hAnsi="SimSun" w:hint="eastAsia"/>
          <w:sz w:val="21"/>
        </w:rPr>
        <w:t>条第</w:t>
      </w:r>
      <w:r w:rsidR="000C6904">
        <w:rPr>
          <w:rFonts w:ascii="SimSun" w:hAnsi="SimSun" w:hint="eastAsia"/>
          <w:sz w:val="21"/>
        </w:rPr>
        <w:t>（</w:t>
      </w:r>
      <w:r w:rsidRPr="00487D7D">
        <w:rPr>
          <w:rFonts w:ascii="SimSun" w:hAnsi="SimSun" w:hint="eastAsia"/>
          <w:sz w:val="21"/>
        </w:rPr>
        <w:t>1</w:t>
      </w:r>
      <w:r w:rsidR="000C6904">
        <w:rPr>
          <w:rFonts w:ascii="SimSun" w:hAnsi="SimSun" w:hint="eastAsia"/>
          <w:sz w:val="21"/>
        </w:rPr>
        <w:t>）</w:t>
      </w:r>
      <w:r w:rsidR="00EE7FC1" w:rsidRPr="00487D7D">
        <w:rPr>
          <w:rFonts w:ascii="SimSun" w:hAnsi="SimSun" w:hint="eastAsia"/>
          <w:sz w:val="21"/>
        </w:rPr>
        <w:t>款</w:t>
      </w:r>
      <w:r w:rsidRPr="00487D7D">
        <w:rPr>
          <w:rFonts w:ascii="SimSun" w:hAnsi="SimSun" w:hint="eastAsia"/>
          <w:sz w:val="21"/>
        </w:rPr>
        <w:t>中的额外措辞可能会与提及申请人签名的其他条款产生混淆，并指出</w:t>
      </w:r>
      <w:r w:rsidR="00E327D5" w:rsidRPr="00487D7D">
        <w:rPr>
          <w:rFonts w:ascii="SimSun" w:hAnsi="SimSun" w:hint="eastAsia"/>
          <w:sz w:val="21"/>
        </w:rPr>
        <w:t>细则第3条第</w:t>
      </w:r>
      <w:r w:rsidR="000C6904">
        <w:rPr>
          <w:rFonts w:ascii="SimSun" w:hAnsi="SimSun" w:hint="eastAsia"/>
          <w:sz w:val="21"/>
        </w:rPr>
        <w:t>（</w:t>
      </w:r>
      <w:r w:rsidR="00E327D5" w:rsidRPr="00487D7D">
        <w:rPr>
          <w:rFonts w:ascii="SimSun" w:hAnsi="SimSun" w:hint="eastAsia"/>
          <w:sz w:val="21"/>
        </w:rPr>
        <w:t>4</w:t>
      </w:r>
      <w:r w:rsidR="000C6904">
        <w:rPr>
          <w:rFonts w:ascii="SimSun" w:hAnsi="SimSun" w:hint="eastAsia"/>
          <w:sz w:val="21"/>
        </w:rPr>
        <w:t>）</w:t>
      </w:r>
      <w:r w:rsidR="00E327D5" w:rsidRPr="00487D7D">
        <w:rPr>
          <w:rFonts w:ascii="SimSun" w:hAnsi="SimSun" w:hint="eastAsia"/>
          <w:sz w:val="21"/>
        </w:rPr>
        <w:t>款</w:t>
      </w:r>
      <w:r w:rsidR="000C6904">
        <w:rPr>
          <w:rFonts w:ascii="SimSun" w:hAnsi="SimSun" w:hint="eastAsia"/>
          <w:sz w:val="21"/>
        </w:rPr>
        <w:t>（</w:t>
      </w:r>
      <w:r w:rsidR="00E327D5" w:rsidRPr="00487D7D">
        <w:rPr>
          <w:rFonts w:ascii="SimSun" w:hAnsi="SimSun" w:hint="eastAsia"/>
          <w:sz w:val="21"/>
        </w:rPr>
        <w:t>a</w:t>
      </w:r>
      <w:r w:rsidR="000C6904">
        <w:rPr>
          <w:rFonts w:ascii="SimSun" w:hAnsi="SimSun" w:hint="eastAsia"/>
          <w:sz w:val="21"/>
        </w:rPr>
        <w:t>）</w:t>
      </w:r>
      <w:proofErr w:type="gramStart"/>
      <w:r w:rsidR="00E327D5" w:rsidRPr="00487D7D">
        <w:rPr>
          <w:rFonts w:ascii="SimSun" w:hAnsi="SimSun" w:hint="eastAsia"/>
          <w:sz w:val="21"/>
        </w:rPr>
        <w:t>项</w:t>
      </w:r>
      <w:r w:rsidRPr="00487D7D">
        <w:rPr>
          <w:rFonts w:ascii="SimSun" w:hAnsi="SimSun" w:hint="eastAsia"/>
          <w:sz w:val="21"/>
        </w:rPr>
        <w:t>似乎</w:t>
      </w:r>
      <w:proofErr w:type="gramEnd"/>
      <w:r w:rsidRPr="00487D7D">
        <w:rPr>
          <w:rFonts w:ascii="SimSun" w:hAnsi="SimSun" w:hint="eastAsia"/>
          <w:sz w:val="21"/>
        </w:rPr>
        <w:t>已经足够。</w:t>
      </w:r>
    </w:p>
    <w:p w14:paraId="240970A1" w14:textId="34B62E48" w:rsidR="00782398" w:rsidRPr="00487D7D" w:rsidRDefault="00CF10A5"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lang w:eastAsia="ja-JP"/>
        </w:rPr>
        <w:t>关于</w:t>
      </w:r>
      <w:r w:rsidR="00EC78BC" w:rsidRPr="00487D7D">
        <w:rPr>
          <w:rFonts w:ascii="SimSun" w:hAnsi="SimSun" w:hint="eastAsia"/>
          <w:sz w:val="21"/>
        </w:rPr>
        <w:t>细则</w:t>
      </w:r>
      <w:r w:rsidRPr="00487D7D">
        <w:rPr>
          <w:rFonts w:ascii="SimSun" w:hAnsi="SimSun" w:hint="eastAsia"/>
          <w:sz w:val="21"/>
          <w:lang w:eastAsia="ja-JP"/>
        </w:rPr>
        <w:t>第7</w:t>
      </w:r>
      <w:r w:rsidRPr="00487D7D">
        <w:rPr>
          <w:rFonts w:ascii="SimSun" w:hAnsi="SimSun" w:hint="eastAsia"/>
          <w:sz w:val="21"/>
        </w:rPr>
        <w:t>条第</w:t>
      </w:r>
      <w:r w:rsidR="000C6904">
        <w:rPr>
          <w:rFonts w:ascii="SimSun" w:hAnsi="SimSun" w:hint="eastAsia"/>
          <w:sz w:val="21"/>
          <w:lang w:eastAsia="ja-JP"/>
        </w:rPr>
        <w:t>（</w:t>
      </w:r>
      <w:r w:rsidRPr="00487D7D">
        <w:rPr>
          <w:rFonts w:ascii="SimSun" w:hAnsi="SimSun" w:hint="eastAsia"/>
          <w:sz w:val="21"/>
          <w:lang w:eastAsia="ja-JP"/>
        </w:rPr>
        <w:t>1</w:t>
      </w:r>
      <w:r w:rsidR="000C6904">
        <w:rPr>
          <w:rFonts w:ascii="SimSun" w:hAnsi="SimSun" w:hint="eastAsia"/>
          <w:sz w:val="21"/>
          <w:lang w:eastAsia="ja-JP"/>
        </w:rPr>
        <w:t>）</w:t>
      </w:r>
      <w:r w:rsidRPr="00487D7D">
        <w:rPr>
          <w:rFonts w:ascii="SimSun" w:hAnsi="SimSun" w:hint="eastAsia"/>
          <w:sz w:val="21"/>
        </w:rPr>
        <w:t>款</w:t>
      </w:r>
      <w:r w:rsidRPr="00487D7D">
        <w:rPr>
          <w:rFonts w:ascii="SimSun" w:hAnsi="SimSun" w:hint="eastAsia"/>
          <w:sz w:val="21"/>
          <w:lang w:eastAsia="ja-JP"/>
        </w:rPr>
        <w:t>的补充修正案，秘书处呼吁进行谨慎讨论，提及</w:t>
      </w:r>
      <w:r w:rsidR="00773008" w:rsidRPr="00487D7D">
        <w:rPr>
          <w:rFonts w:ascii="SimSun" w:hAnsi="SimSun" w:hint="eastAsia"/>
          <w:sz w:val="21"/>
        </w:rPr>
        <w:t>细则</w:t>
      </w:r>
      <w:r w:rsidRPr="00487D7D">
        <w:rPr>
          <w:rFonts w:ascii="SimSun" w:hAnsi="SimSun" w:hint="eastAsia"/>
          <w:sz w:val="21"/>
          <w:lang w:eastAsia="ja-JP"/>
        </w:rPr>
        <w:t>第3</w:t>
      </w:r>
      <w:r w:rsidR="007036E9" w:rsidRPr="00487D7D">
        <w:rPr>
          <w:rFonts w:ascii="SimSun" w:hAnsi="SimSun" w:hint="eastAsia"/>
          <w:sz w:val="21"/>
        </w:rPr>
        <w:t>条第</w:t>
      </w:r>
      <w:r w:rsidR="000C6904">
        <w:rPr>
          <w:rFonts w:ascii="SimSun" w:hAnsi="SimSun" w:hint="eastAsia"/>
          <w:sz w:val="21"/>
          <w:lang w:eastAsia="ja-JP"/>
        </w:rPr>
        <w:t>（</w:t>
      </w:r>
      <w:r w:rsidRPr="00487D7D">
        <w:rPr>
          <w:rFonts w:ascii="SimSun" w:hAnsi="SimSun" w:hint="eastAsia"/>
          <w:sz w:val="21"/>
          <w:lang w:eastAsia="ja-JP"/>
        </w:rPr>
        <w:t>3</w:t>
      </w:r>
      <w:r w:rsidR="000C6904">
        <w:rPr>
          <w:rFonts w:ascii="SimSun" w:hAnsi="SimSun" w:hint="eastAsia"/>
          <w:sz w:val="21"/>
          <w:lang w:eastAsia="ja-JP"/>
        </w:rPr>
        <w:t>）</w:t>
      </w:r>
      <w:r w:rsidR="007036E9" w:rsidRPr="00487D7D">
        <w:rPr>
          <w:rFonts w:ascii="SimSun" w:hAnsi="SimSun" w:hint="eastAsia"/>
          <w:sz w:val="21"/>
        </w:rPr>
        <w:t>款</w:t>
      </w:r>
      <w:r w:rsidR="000C6904">
        <w:rPr>
          <w:rFonts w:ascii="SimSun" w:hAnsi="SimSun" w:hint="eastAsia"/>
          <w:sz w:val="21"/>
          <w:lang w:eastAsia="ja-JP"/>
        </w:rPr>
        <w:t>（</w:t>
      </w:r>
      <w:r w:rsidRPr="00487D7D">
        <w:rPr>
          <w:rFonts w:ascii="SimSun" w:hAnsi="SimSun" w:hint="eastAsia"/>
          <w:sz w:val="21"/>
          <w:lang w:eastAsia="ja-JP"/>
        </w:rPr>
        <w:t>a</w:t>
      </w:r>
      <w:r w:rsidR="000C6904">
        <w:rPr>
          <w:rFonts w:ascii="SimSun" w:hAnsi="SimSun" w:hint="eastAsia"/>
          <w:sz w:val="21"/>
          <w:lang w:eastAsia="ja-JP"/>
        </w:rPr>
        <w:t>）</w:t>
      </w:r>
      <w:r w:rsidR="007036E9" w:rsidRPr="00487D7D">
        <w:rPr>
          <w:rFonts w:ascii="SimSun" w:hAnsi="SimSun" w:hint="eastAsia"/>
          <w:sz w:val="21"/>
        </w:rPr>
        <w:t>项</w:t>
      </w:r>
      <w:r w:rsidRPr="00487D7D">
        <w:rPr>
          <w:rFonts w:ascii="SimSun" w:hAnsi="SimSun" w:hint="eastAsia"/>
          <w:sz w:val="21"/>
          <w:lang w:eastAsia="ja-JP"/>
        </w:rPr>
        <w:t>第二句，其中规定，“</w:t>
      </w:r>
      <w:r w:rsidR="007036E9" w:rsidRPr="00487D7D">
        <w:rPr>
          <w:rFonts w:ascii="SimSun" w:hAnsi="SimSun" w:hint="eastAsia"/>
          <w:sz w:val="21"/>
        </w:rPr>
        <w:t>指定生效日期应为国际局收到指定代理人的国际申请或另函通信的日期”。</w:t>
      </w:r>
    </w:p>
    <w:p w14:paraId="23485EAE" w14:textId="6034F018" w:rsidR="00782398" w:rsidRPr="00487D7D" w:rsidRDefault="007036E9"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lastRenderedPageBreak/>
        <w:t>美利坚合众国代表团表示，从</w:t>
      </w:r>
      <w:r w:rsidR="00CA4219" w:rsidRPr="00487D7D">
        <w:rPr>
          <w:rFonts w:ascii="SimSun" w:hAnsi="SimSun" w:hint="eastAsia"/>
          <w:sz w:val="21"/>
        </w:rPr>
        <w:t>细</w:t>
      </w:r>
      <w:r w:rsidRPr="00487D7D">
        <w:rPr>
          <w:rFonts w:ascii="SimSun" w:hAnsi="SimSun" w:hint="eastAsia"/>
          <w:sz w:val="21"/>
        </w:rPr>
        <w:t>则</w:t>
      </w:r>
      <w:r w:rsidR="00CA4219" w:rsidRPr="00487D7D">
        <w:rPr>
          <w:rFonts w:ascii="SimSun" w:hAnsi="SimSun" w:hint="eastAsia"/>
          <w:sz w:val="21"/>
        </w:rPr>
        <w:t>第</w:t>
      </w:r>
      <w:r w:rsidRPr="00487D7D">
        <w:rPr>
          <w:rFonts w:ascii="SimSun" w:hAnsi="SimSun" w:hint="eastAsia"/>
          <w:sz w:val="21"/>
        </w:rPr>
        <w:t>7</w:t>
      </w:r>
      <w:r w:rsidR="00CA4219" w:rsidRPr="00487D7D">
        <w:rPr>
          <w:rFonts w:ascii="SimSun" w:hAnsi="SimSun" w:hint="eastAsia"/>
          <w:sz w:val="21"/>
        </w:rPr>
        <w:t>条第</w:t>
      </w:r>
      <w:r w:rsidR="000C6904">
        <w:rPr>
          <w:rFonts w:ascii="SimSun" w:hAnsi="SimSun" w:hint="eastAsia"/>
          <w:sz w:val="21"/>
        </w:rPr>
        <w:t>（</w:t>
      </w:r>
      <w:r w:rsidRPr="00487D7D">
        <w:rPr>
          <w:rFonts w:ascii="SimSun" w:hAnsi="SimSun" w:hint="eastAsia"/>
          <w:sz w:val="21"/>
        </w:rPr>
        <w:t>1</w:t>
      </w:r>
      <w:r w:rsidR="000C6904">
        <w:rPr>
          <w:rFonts w:ascii="SimSun" w:hAnsi="SimSun" w:hint="eastAsia"/>
          <w:sz w:val="21"/>
        </w:rPr>
        <w:t>）</w:t>
      </w:r>
      <w:r w:rsidR="00CA4219" w:rsidRPr="00487D7D">
        <w:rPr>
          <w:rFonts w:ascii="SimSun" w:hAnsi="SimSun" w:hint="eastAsia"/>
          <w:sz w:val="21"/>
        </w:rPr>
        <w:t>款</w:t>
      </w:r>
      <w:r w:rsidRPr="00487D7D">
        <w:rPr>
          <w:rFonts w:ascii="SimSun" w:hAnsi="SimSun" w:hint="eastAsia"/>
          <w:sz w:val="21"/>
        </w:rPr>
        <w:t>中删除“代</w:t>
      </w:r>
      <w:r w:rsidR="00D74DB7" w:rsidRPr="00487D7D">
        <w:rPr>
          <w:rFonts w:ascii="SimSun" w:hAnsi="SimSun" w:hint="eastAsia"/>
          <w:sz w:val="21"/>
        </w:rPr>
        <w:t>理人</w:t>
      </w:r>
      <w:r w:rsidRPr="00487D7D">
        <w:rPr>
          <w:rFonts w:ascii="SimSun" w:hAnsi="SimSun" w:hint="eastAsia"/>
          <w:sz w:val="21"/>
        </w:rPr>
        <w:t>”一词不应与任何其他</w:t>
      </w:r>
      <w:r w:rsidR="00D74DB7" w:rsidRPr="00487D7D">
        <w:rPr>
          <w:rFonts w:ascii="SimSun" w:hAnsi="SimSun" w:hint="eastAsia"/>
          <w:sz w:val="21"/>
        </w:rPr>
        <w:t>细</w:t>
      </w:r>
      <w:r w:rsidRPr="00487D7D">
        <w:rPr>
          <w:rFonts w:ascii="SimSun" w:hAnsi="SimSun" w:hint="eastAsia"/>
          <w:sz w:val="21"/>
        </w:rPr>
        <w:t>则相冲突。</w:t>
      </w:r>
    </w:p>
    <w:p w14:paraId="2A6509C3" w14:textId="46BC3F69" w:rsidR="00782398" w:rsidRPr="00487D7D" w:rsidRDefault="00D74DB7"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t>立陶宛代表团表示支持</w:t>
      </w:r>
      <w:r w:rsidR="0015060F" w:rsidRPr="00487D7D">
        <w:rPr>
          <w:rFonts w:ascii="SimSun" w:hAnsi="SimSun" w:hint="eastAsia"/>
          <w:sz w:val="21"/>
        </w:rPr>
        <w:t>按</w:t>
      </w:r>
      <w:r w:rsidRPr="00487D7D">
        <w:rPr>
          <w:rFonts w:ascii="SimSun" w:hAnsi="SimSun" w:hint="eastAsia"/>
          <w:sz w:val="21"/>
        </w:rPr>
        <w:t>照秘书处提议修改</w:t>
      </w:r>
      <w:r w:rsidR="00CA4219" w:rsidRPr="00487D7D">
        <w:rPr>
          <w:rFonts w:ascii="SimSun" w:hAnsi="SimSun" w:hint="eastAsia"/>
          <w:sz w:val="21"/>
        </w:rPr>
        <w:t>细</w:t>
      </w:r>
      <w:r w:rsidRPr="00487D7D">
        <w:rPr>
          <w:rFonts w:ascii="SimSun" w:hAnsi="SimSun" w:hint="eastAsia"/>
          <w:sz w:val="21"/>
        </w:rPr>
        <w:t>则</w:t>
      </w:r>
      <w:r w:rsidR="00CA4219" w:rsidRPr="00487D7D">
        <w:rPr>
          <w:rFonts w:ascii="SimSun" w:hAnsi="SimSun" w:hint="eastAsia"/>
          <w:sz w:val="21"/>
        </w:rPr>
        <w:t>第</w:t>
      </w:r>
      <w:r w:rsidRPr="00487D7D">
        <w:rPr>
          <w:rFonts w:ascii="SimSun" w:hAnsi="SimSun" w:hint="eastAsia"/>
          <w:sz w:val="21"/>
        </w:rPr>
        <w:t>7</w:t>
      </w:r>
      <w:r w:rsidR="00CA4219" w:rsidRPr="00487D7D">
        <w:rPr>
          <w:rFonts w:ascii="SimSun" w:hAnsi="SimSun" w:hint="eastAsia"/>
          <w:sz w:val="21"/>
        </w:rPr>
        <w:t>条第</w:t>
      </w:r>
      <w:r w:rsidR="000C6904">
        <w:rPr>
          <w:rFonts w:ascii="SimSun" w:hAnsi="SimSun" w:hint="eastAsia"/>
          <w:sz w:val="21"/>
        </w:rPr>
        <w:t>（</w:t>
      </w:r>
      <w:r w:rsidRPr="00487D7D">
        <w:rPr>
          <w:rFonts w:ascii="SimSun" w:hAnsi="SimSun" w:hint="eastAsia"/>
          <w:sz w:val="21"/>
        </w:rPr>
        <w:t>1</w:t>
      </w:r>
      <w:r w:rsidR="000C6904">
        <w:rPr>
          <w:rFonts w:ascii="SimSun" w:hAnsi="SimSun" w:hint="eastAsia"/>
          <w:sz w:val="21"/>
        </w:rPr>
        <w:t>）</w:t>
      </w:r>
      <w:r w:rsidR="00CA4219" w:rsidRPr="00487D7D">
        <w:rPr>
          <w:rFonts w:ascii="SimSun" w:hAnsi="SimSun" w:hint="eastAsia"/>
          <w:sz w:val="21"/>
        </w:rPr>
        <w:t>款</w:t>
      </w:r>
      <w:r w:rsidRPr="00487D7D">
        <w:rPr>
          <w:rFonts w:ascii="SimSun" w:hAnsi="SimSun" w:hint="eastAsia"/>
          <w:sz w:val="21"/>
        </w:rPr>
        <w:t>。</w:t>
      </w:r>
    </w:p>
    <w:p w14:paraId="01343B6F" w14:textId="27B037D5" w:rsidR="00782398" w:rsidRPr="00487D7D" w:rsidRDefault="00D74DB7"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t>欧洲联盟代表团指出，拟议修正案的目的不仅是为了便利用户的申请</w:t>
      </w:r>
      <w:r w:rsidR="002145CE" w:rsidRPr="00487D7D">
        <w:rPr>
          <w:rFonts w:ascii="SimSun" w:hAnsi="SimSun" w:hint="eastAsia"/>
          <w:sz w:val="21"/>
        </w:rPr>
        <w:t>进程</w:t>
      </w:r>
      <w:r w:rsidRPr="00487D7D">
        <w:rPr>
          <w:rFonts w:ascii="SimSun" w:hAnsi="SimSun" w:hint="eastAsia"/>
          <w:sz w:val="21"/>
        </w:rPr>
        <w:t>，而且是为了使海牙</w:t>
      </w:r>
      <w:r w:rsidR="002E43B9" w:rsidRPr="00487D7D">
        <w:rPr>
          <w:rFonts w:ascii="SimSun" w:hAnsi="SimSun" w:hint="eastAsia"/>
          <w:sz w:val="21"/>
        </w:rPr>
        <w:t>体</w:t>
      </w:r>
      <w:r w:rsidRPr="00487D7D">
        <w:rPr>
          <w:rFonts w:ascii="SimSun" w:hAnsi="SimSun" w:hint="eastAsia"/>
          <w:sz w:val="21"/>
        </w:rPr>
        <w:t>系与产权组织的其他</w:t>
      </w:r>
      <w:r w:rsidR="00830799" w:rsidRPr="00487D7D">
        <w:rPr>
          <w:rFonts w:ascii="SimSun" w:hAnsi="SimSun" w:hint="eastAsia"/>
          <w:sz w:val="21"/>
        </w:rPr>
        <w:t>体</w:t>
      </w:r>
      <w:r w:rsidRPr="00487D7D">
        <w:rPr>
          <w:rFonts w:ascii="SimSun" w:hAnsi="SimSun" w:hint="eastAsia"/>
          <w:sz w:val="21"/>
        </w:rPr>
        <w:t>系一致。代表团建议考虑</w:t>
      </w:r>
      <w:r w:rsidR="00912703" w:rsidRPr="00487D7D">
        <w:rPr>
          <w:rFonts w:ascii="SimSun" w:hAnsi="SimSun" w:hint="eastAsia"/>
          <w:sz w:val="21"/>
        </w:rPr>
        <w:t>《商标国际注册马德里协定及该协定有关议定书的共同实施细则》第9条</w:t>
      </w:r>
      <w:r w:rsidRPr="00487D7D">
        <w:rPr>
          <w:rFonts w:ascii="SimSun" w:hAnsi="SimSun" w:hint="eastAsia"/>
          <w:sz w:val="21"/>
        </w:rPr>
        <w:t>，该</w:t>
      </w:r>
      <w:r w:rsidR="00912703" w:rsidRPr="00487D7D">
        <w:rPr>
          <w:rFonts w:ascii="SimSun" w:hAnsi="SimSun" w:hint="eastAsia"/>
          <w:sz w:val="21"/>
        </w:rPr>
        <w:t>条只提到</w:t>
      </w:r>
      <w:r w:rsidRPr="00487D7D">
        <w:rPr>
          <w:rFonts w:ascii="SimSun" w:hAnsi="SimSun" w:hint="eastAsia"/>
          <w:sz w:val="21"/>
        </w:rPr>
        <w:t>申请人。</w:t>
      </w:r>
    </w:p>
    <w:p w14:paraId="4BD8D0A3" w14:textId="588CA07A" w:rsidR="00782398" w:rsidRPr="00487D7D" w:rsidRDefault="00912703"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t>意大利代表团重申</w:t>
      </w:r>
      <w:r w:rsidR="00384D4D" w:rsidRPr="00487D7D">
        <w:rPr>
          <w:rFonts w:ascii="SimSun" w:hAnsi="SimSun" w:hint="eastAsia"/>
          <w:sz w:val="21"/>
        </w:rPr>
        <w:t>委托书</w:t>
      </w:r>
      <w:r w:rsidRPr="00487D7D">
        <w:rPr>
          <w:rFonts w:ascii="SimSun" w:hAnsi="SimSun" w:hint="eastAsia"/>
          <w:sz w:val="21"/>
        </w:rPr>
        <w:t>的重要性，</w:t>
      </w:r>
      <w:r w:rsidR="00384D4D" w:rsidRPr="00487D7D">
        <w:rPr>
          <w:rFonts w:ascii="SimSun" w:hAnsi="SimSun" w:hint="eastAsia"/>
          <w:sz w:val="21"/>
        </w:rPr>
        <w:t>它让</w:t>
      </w:r>
      <w:r w:rsidRPr="00487D7D">
        <w:rPr>
          <w:rFonts w:ascii="SimSun" w:hAnsi="SimSun" w:hint="eastAsia"/>
          <w:sz w:val="21"/>
        </w:rPr>
        <w:t>代</w:t>
      </w:r>
      <w:r w:rsidR="00384D4D" w:rsidRPr="00487D7D">
        <w:rPr>
          <w:rFonts w:ascii="SimSun" w:hAnsi="SimSun" w:hint="eastAsia"/>
          <w:sz w:val="21"/>
        </w:rPr>
        <w:t>理人</w:t>
      </w:r>
      <w:r w:rsidRPr="00487D7D">
        <w:rPr>
          <w:rFonts w:ascii="SimSun" w:hAnsi="SimSun" w:hint="eastAsia"/>
          <w:sz w:val="21"/>
        </w:rPr>
        <w:t>有责任在国际局代表申请人或</w:t>
      </w:r>
      <w:r w:rsidR="00384D4D" w:rsidRPr="00487D7D">
        <w:rPr>
          <w:rFonts w:ascii="SimSun" w:hAnsi="SimSun" w:hint="eastAsia"/>
          <w:sz w:val="21"/>
        </w:rPr>
        <w:t>注册</w:t>
      </w:r>
      <w:r w:rsidRPr="00487D7D">
        <w:rPr>
          <w:rFonts w:ascii="SimSun" w:hAnsi="SimSun" w:hint="eastAsia"/>
          <w:sz w:val="21"/>
        </w:rPr>
        <w:t>人。</w:t>
      </w:r>
    </w:p>
    <w:p w14:paraId="57C8E9B6" w14:textId="7B24A403" w:rsidR="00782398" w:rsidRPr="00487D7D" w:rsidRDefault="00384D4D" w:rsidP="004B65D9">
      <w:pPr>
        <w:pStyle w:val="ONUME"/>
        <w:tabs>
          <w:tab w:val="clear" w:pos="747"/>
        </w:tabs>
        <w:overflowPunct w:val="0"/>
        <w:spacing w:afterLines="50" w:after="120" w:line="340" w:lineRule="atLeast"/>
        <w:ind w:left="0"/>
        <w:jc w:val="both"/>
        <w:rPr>
          <w:rFonts w:ascii="SimSun" w:hAnsi="SimSun"/>
          <w:sz w:val="21"/>
          <w:u w:val="single"/>
        </w:rPr>
      </w:pPr>
      <w:r w:rsidRPr="00487D7D">
        <w:rPr>
          <w:rFonts w:ascii="SimSun" w:hAnsi="SimSun" w:hint="eastAsia"/>
          <w:sz w:val="21"/>
        </w:rPr>
        <w:t>秘书处指出，</w:t>
      </w:r>
      <w:r w:rsidR="004A0D47" w:rsidRPr="00487D7D">
        <w:rPr>
          <w:rFonts w:ascii="SimSun" w:hAnsi="SimSun" w:hint="eastAsia"/>
          <w:sz w:val="21"/>
        </w:rPr>
        <w:t>鉴于细则第3条第</w:t>
      </w:r>
      <w:r w:rsidR="000C6904">
        <w:rPr>
          <w:rFonts w:ascii="SimSun" w:hAnsi="SimSun" w:hint="eastAsia"/>
          <w:sz w:val="21"/>
        </w:rPr>
        <w:t>（</w:t>
      </w:r>
      <w:r w:rsidR="004A0D47" w:rsidRPr="00487D7D">
        <w:rPr>
          <w:rFonts w:ascii="SimSun" w:hAnsi="SimSun" w:hint="eastAsia"/>
          <w:sz w:val="21"/>
        </w:rPr>
        <w:t>3</w:t>
      </w:r>
      <w:r w:rsidR="000C6904">
        <w:rPr>
          <w:rFonts w:ascii="SimSun" w:hAnsi="SimSun" w:hint="eastAsia"/>
          <w:sz w:val="21"/>
        </w:rPr>
        <w:t>）</w:t>
      </w:r>
      <w:r w:rsidR="004A0D47" w:rsidRPr="00487D7D">
        <w:rPr>
          <w:rFonts w:ascii="SimSun" w:hAnsi="SimSun" w:hint="eastAsia"/>
          <w:sz w:val="21"/>
        </w:rPr>
        <w:t>款和第</w:t>
      </w:r>
      <w:r w:rsidR="000C6904">
        <w:rPr>
          <w:rFonts w:ascii="SimSun" w:hAnsi="SimSun" w:hint="eastAsia"/>
          <w:sz w:val="21"/>
        </w:rPr>
        <w:t>（</w:t>
      </w:r>
      <w:r w:rsidR="004A0D47" w:rsidRPr="00487D7D">
        <w:rPr>
          <w:rFonts w:ascii="SimSun" w:hAnsi="SimSun" w:hint="eastAsia"/>
          <w:sz w:val="21"/>
        </w:rPr>
        <w:t>4</w:t>
      </w:r>
      <w:r w:rsidR="000C6904">
        <w:rPr>
          <w:rFonts w:ascii="SimSun" w:hAnsi="SimSun" w:hint="eastAsia"/>
          <w:sz w:val="21"/>
        </w:rPr>
        <w:t>）</w:t>
      </w:r>
      <w:r w:rsidR="00471BCB" w:rsidRPr="00487D7D">
        <w:rPr>
          <w:rFonts w:ascii="SimSun" w:hAnsi="SimSun" w:hint="eastAsia"/>
          <w:sz w:val="21"/>
        </w:rPr>
        <w:t>款</w:t>
      </w:r>
      <w:r w:rsidR="004A0D47" w:rsidRPr="00487D7D">
        <w:rPr>
          <w:rFonts w:ascii="SimSun" w:hAnsi="SimSun" w:hint="eastAsia"/>
          <w:sz w:val="21"/>
        </w:rPr>
        <w:t>，</w:t>
      </w:r>
      <w:r w:rsidRPr="00487D7D">
        <w:rPr>
          <w:rFonts w:ascii="SimSun" w:hAnsi="SimSun" w:hint="eastAsia"/>
          <w:sz w:val="21"/>
        </w:rPr>
        <w:t>由于美利坚合众国代表团提到的原因，</w:t>
      </w:r>
      <w:r w:rsidR="002E43B9" w:rsidRPr="00487D7D">
        <w:rPr>
          <w:rFonts w:ascii="SimSun" w:hAnsi="SimSun" w:hint="eastAsia"/>
          <w:sz w:val="21"/>
        </w:rPr>
        <w:t>细则</w:t>
      </w:r>
      <w:r w:rsidR="00E327D5" w:rsidRPr="00487D7D">
        <w:rPr>
          <w:rFonts w:ascii="SimSun" w:hAnsi="SimSun" w:hint="eastAsia"/>
          <w:sz w:val="21"/>
        </w:rPr>
        <w:t>第7条第</w:t>
      </w:r>
      <w:r w:rsidR="000C6904">
        <w:rPr>
          <w:rFonts w:ascii="SimSun" w:hAnsi="SimSun" w:hint="eastAsia"/>
          <w:sz w:val="21"/>
        </w:rPr>
        <w:t>（</w:t>
      </w:r>
      <w:r w:rsidR="00E327D5" w:rsidRPr="00487D7D">
        <w:rPr>
          <w:rFonts w:ascii="SimSun" w:hAnsi="SimSun" w:hint="eastAsia"/>
          <w:sz w:val="21"/>
        </w:rPr>
        <w:t>1</w:t>
      </w:r>
      <w:r w:rsidR="000C6904">
        <w:rPr>
          <w:rFonts w:ascii="SimSun" w:hAnsi="SimSun" w:hint="eastAsia"/>
          <w:sz w:val="21"/>
        </w:rPr>
        <w:t>）</w:t>
      </w:r>
      <w:r w:rsidR="00E327D5" w:rsidRPr="00487D7D">
        <w:rPr>
          <w:rFonts w:ascii="SimSun" w:hAnsi="SimSun" w:hint="eastAsia"/>
          <w:sz w:val="21"/>
        </w:rPr>
        <w:t>款</w:t>
      </w:r>
      <w:r w:rsidRPr="00487D7D">
        <w:rPr>
          <w:rFonts w:ascii="SimSun" w:hAnsi="SimSun" w:hint="eastAsia"/>
          <w:sz w:val="21"/>
        </w:rPr>
        <w:t>无需修订。</w:t>
      </w:r>
    </w:p>
    <w:p w14:paraId="06F187DC" w14:textId="44E18B4A" w:rsidR="00E943EB" w:rsidRPr="00487D7D" w:rsidRDefault="00FF7A40"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伯利兹代表团想知道，在</w:t>
      </w:r>
      <w:r w:rsidR="00D7463F" w:rsidRPr="00487D7D">
        <w:rPr>
          <w:rFonts w:ascii="SimSun" w:hAnsi="SimSun" w:hint="eastAsia"/>
          <w:sz w:val="21"/>
        </w:rPr>
        <w:t>细</w:t>
      </w:r>
      <w:r w:rsidRPr="00487D7D">
        <w:rPr>
          <w:rFonts w:ascii="SimSun" w:hAnsi="SimSun" w:hint="eastAsia"/>
          <w:sz w:val="21"/>
        </w:rPr>
        <w:t>则</w:t>
      </w:r>
      <w:r w:rsidR="00D7463F" w:rsidRPr="00487D7D">
        <w:rPr>
          <w:rFonts w:ascii="SimSun" w:hAnsi="SimSun" w:hint="eastAsia"/>
          <w:sz w:val="21"/>
        </w:rPr>
        <w:t>第</w:t>
      </w:r>
      <w:r w:rsidRPr="00487D7D">
        <w:rPr>
          <w:rFonts w:ascii="SimSun" w:hAnsi="SimSun" w:hint="eastAsia"/>
          <w:sz w:val="21"/>
        </w:rPr>
        <w:t>3</w:t>
      </w:r>
      <w:r w:rsidR="00D7463F" w:rsidRPr="00487D7D">
        <w:rPr>
          <w:rFonts w:ascii="SimSun" w:hAnsi="SimSun" w:hint="eastAsia"/>
          <w:sz w:val="21"/>
        </w:rPr>
        <w:t>条第</w:t>
      </w:r>
      <w:r w:rsidR="000C6904">
        <w:rPr>
          <w:rFonts w:ascii="SimSun" w:hAnsi="SimSun" w:hint="eastAsia"/>
          <w:sz w:val="21"/>
        </w:rPr>
        <w:t>（</w:t>
      </w:r>
      <w:r w:rsidRPr="00487D7D">
        <w:rPr>
          <w:rFonts w:ascii="SimSun" w:hAnsi="SimSun" w:hint="eastAsia"/>
          <w:sz w:val="21"/>
        </w:rPr>
        <w:t>2</w:t>
      </w:r>
      <w:r w:rsidR="000C6904">
        <w:rPr>
          <w:rFonts w:ascii="SimSun" w:hAnsi="SimSun" w:hint="eastAsia"/>
          <w:sz w:val="21"/>
        </w:rPr>
        <w:t>）</w:t>
      </w:r>
      <w:r w:rsidR="00D7463F" w:rsidRPr="00487D7D">
        <w:rPr>
          <w:rFonts w:ascii="SimSun" w:hAnsi="SimSun" w:hint="eastAsia"/>
          <w:sz w:val="21"/>
        </w:rPr>
        <w:t>款</w:t>
      </w:r>
      <w:r w:rsidR="000C6904">
        <w:rPr>
          <w:rFonts w:ascii="SimSun" w:hAnsi="SimSun" w:hint="eastAsia"/>
          <w:sz w:val="21"/>
        </w:rPr>
        <w:t>（</w:t>
      </w:r>
      <w:r w:rsidRPr="00487D7D">
        <w:rPr>
          <w:rFonts w:ascii="SimSun" w:hAnsi="SimSun" w:hint="eastAsia"/>
          <w:sz w:val="21"/>
        </w:rPr>
        <w:t>a</w:t>
      </w:r>
      <w:r w:rsidR="000C6904">
        <w:rPr>
          <w:rFonts w:ascii="SimSun" w:hAnsi="SimSun" w:hint="eastAsia"/>
          <w:sz w:val="21"/>
        </w:rPr>
        <w:t>）</w:t>
      </w:r>
      <w:r w:rsidR="00D7463F" w:rsidRPr="00487D7D">
        <w:rPr>
          <w:rFonts w:ascii="SimSun" w:hAnsi="SimSun" w:hint="eastAsia"/>
          <w:sz w:val="21"/>
        </w:rPr>
        <w:t>项</w:t>
      </w:r>
      <w:r w:rsidRPr="00487D7D">
        <w:rPr>
          <w:rFonts w:ascii="SimSun" w:hAnsi="SimSun" w:hint="eastAsia"/>
          <w:sz w:val="21"/>
        </w:rPr>
        <w:t>中，“</w:t>
      </w:r>
      <w:r w:rsidR="00D7463F" w:rsidRPr="00487D7D">
        <w:rPr>
          <w:rFonts w:ascii="SimSun" w:hAnsi="SimSun" w:hint="eastAsia"/>
          <w:sz w:val="21"/>
        </w:rPr>
        <w:t>此类</w:t>
      </w:r>
      <w:r w:rsidRPr="00487D7D">
        <w:rPr>
          <w:rFonts w:ascii="SimSun" w:hAnsi="SimSun" w:hint="eastAsia"/>
          <w:sz w:val="21"/>
        </w:rPr>
        <w:t>代表”的措辞是否过于重复，是否需要进一步强调。</w:t>
      </w:r>
    </w:p>
    <w:p w14:paraId="7AF5AAA1" w14:textId="1FD749FD" w:rsidR="00683BE1" w:rsidRPr="00487D7D" w:rsidRDefault="00FF7A40"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秘书处</w:t>
      </w:r>
      <w:r w:rsidR="00D7463F" w:rsidRPr="00487D7D">
        <w:rPr>
          <w:rFonts w:ascii="SimSun" w:hAnsi="SimSun" w:hint="eastAsia"/>
          <w:sz w:val="21"/>
        </w:rPr>
        <w:t>指出</w:t>
      </w:r>
      <w:r w:rsidRPr="00487D7D">
        <w:rPr>
          <w:rFonts w:ascii="SimSun" w:hAnsi="SimSun" w:hint="eastAsia"/>
          <w:sz w:val="21"/>
        </w:rPr>
        <w:t>，“此类代表”一词并没有真正干扰</w:t>
      </w:r>
      <w:r w:rsidR="00D7463F" w:rsidRPr="00487D7D">
        <w:rPr>
          <w:rFonts w:ascii="SimSun" w:hAnsi="SimSun" w:hint="eastAsia"/>
          <w:sz w:val="21"/>
        </w:rPr>
        <w:t>该</w:t>
      </w:r>
      <w:r w:rsidRPr="00487D7D">
        <w:rPr>
          <w:rFonts w:ascii="SimSun" w:hAnsi="SimSun" w:hint="eastAsia"/>
          <w:sz w:val="21"/>
        </w:rPr>
        <w:t>短语，并</w:t>
      </w:r>
      <w:r w:rsidR="00D7463F" w:rsidRPr="00487D7D">
        <w:rPr>
          <w:rFonts w:ascii="SimSun" w:hAnsi="SimSun" w:hint="eastAsia"/>
          <w:sz w:val="21"/>
        </w:rPr>
        <w:t>使</w:t>
      </w:r>
      <w:proofErr w:type="gramStart"/>
      <w:r w:rsidR="00D7463F" w:rsidRPr="00487D7D">
        <w:rPr>
          <w:rFonts w:ascii="SimSun" w:hAnsi="SimSun" w:hint="eastAsia"/>
          <w:sz w:val="21"/>
        </w:rPr>
        <w:t>文意更</w:t>
      </w:r>
      <w:r w:rsidRPr="00487D7D">
        <w:rPr>
          <w:rFonts w:ascii="SimSun" w:hAnsi="SimSun" w:hint="eastAsia"/>
          <w:sz w:val="21"/>
        </w:rPr>
        <w:t>清晰</w:t>
      </w:r>
      <w:proofErr w:type="gramEnd"/>
      <w:r w:rsidRPr="00487D7D">
        <w:rPr>
          <w:rFonts w:ascii="SimSun" w:hAnsi="SimSun" w:hint="eastAsia"/>
          <w:sz w:val="21"/>
        </w:rPr>
        <w:t>。</w:t>
      </w:r>
    </w:p>
    <w:p w14:paraId="3D9FED08" w14:textId="71D43B61" w:rsidR="00683BE1" w:rsidRPr="00487D7D" w:rsidRDefault="00CF5F46"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伯利兹代表团同意细则第</w:t>
      </w:r>
      <w:r w:rsidRPr="00487D7D">
        <w:rPr>
          <w:rFonts w:ascii="SimSun" w:hAnsi="SimSun"/>
          <w:sz w:val="21"/>
        </w:rPr>
        <w:t>3</w:t>
      </w:r>
      <w:r w:rsidRPr="00487D7D">
        <w:rPr>
          <w:rFonts w:ascii="SimSun" w:hAnsi="SimSun" w:hint="eastAsia"/>
          <w:sz w:val="21"/>
        </w:rPr>
        <w:t>条第</w:t>
      </w:r>
      <w:r w:rsidR="000C6904">
        <w:rPr>
          <w:rFonts w:ascii="SimSun" w:hAnsi="SimSun"/>
          <w:sz w:val="21"/>
        </w:rPr>
        <w:t>（</w:t>
      </w:r>
      <w:r w:rsidRPr="00487D7D">
        <w:rPr>
          <w:rFonts w:ascii="SimSun" w:hAnsi="SimSun"/>
          <w:sz w:val="21"/>
        </w:rPr>
        <w:t>2</w:t>
      </w:r>
      <w:r w:rsidR="000C6904">
        <w:rPr>
          <w:rFonts w:ascii="SimSun" w:hAnsi="SimSun"/>
          <w:sz w:val="21"/>
        </w:rPr>
        <w:t>）</w:t>
      </w:r>
      <w:r w:rsidRPr="00487D7D">
        <w:rPr>
          <w:rFonts w:ascii="SimSun" w:hAnsi="SimSun" w:hint="eastAsia"/>
          <w:sz w:val="21"/>
        </w:rPr>
        <w:t>款</w:t>
      </w:r>
      <w:r w:rsidR="000C6904">
        <w:rPr>
          <w:rFonts w:ascii="SimSun" w:hAnsi="SimSun"/>
          <w:sz w:val="21"/>
        </w:rPr>
        <w:t>（</w:t>
      </w:r>
      <w:r w:rsidRPr="00487D7D">
        <w:rPr>
          <w:rFonts w:ascii="SimSun" w:hAnsi="SimSun"/>
          <w:sz w:val="21"/>
        </w:rPr>
        <w:t>a</w:t>
      </w:r>
      <w:r w:rsidR="000C6904">
        <w:rPr>
          <w:rFonts w:ascii="SimSun" w:hAnsi="SimSun"/>
          <w:sz w:val="21"/>
        </w:rPr>
        <w:t>）</w:t>
      </w:r>
      <w:r w:rsidRPr="00487D7D">
        <w:rPr>
          <w:rFonts w:ascii="SimSun" w:hAnsi="SimSun" w:hint="eastAsia"/>
          <w:sz w:val="21"/>
        </w:rPr>
        <w:t>项拟议修正案的措辞。</w:t>
      </w:r>
    </w:p>
    <w:p w14:paraId="3B552034" w14:textId="34C4FD7D" w:rsidR="00D16849" w:rsidRPr="00487D7D" w:rsidRDefault="00CF5F46"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考虑到各代表团和各位代表表达的不同意见，秘书处提出了修订</w:t>
      </w:r>
      <w:r w:rsidR="002E43B9" w:rsidRPr="00487D7D">
        <w:rPr>
          <w:rFonts w:ascii="SimSun" w:hAnsi="SimSun" w:hint="eastAsia"/>
          <w:sz w:val="21"/>
        </w:rPr>
        <w:t>细则</w:t>
      </w:r>
      <w:r w:rsidRPr="00487D7D">
        <w:rPr>
          <w:rFonts w:ascii="SimSun" w:hAnsi="SimSun" w:hint="eastAsia"/>
          <w:sz w:val="21"/>
        </w:rPr>
        <w:t>第3条的订正提案。</w:t>
      </w:r>
    </w:p>
    <w:p w14:paraId="4BC12BA1" w14:textId="2E6427E7" w:rsidR="002E043A" w:rsidRPr="00487D7D" w:rsidRDefault="001E721C" w:rsidP="001E721C">
      <w:pPr>
        <w:pStyle w:val="ONUME"/>
        <w:tabs>
          <w:tab w:val="clear" w:pos="747"/>
        </w:tabs>
        <w:overflowPunct w:val="0"/>
        <w:spacing w:afterLines="50" w:after="120" w:line="340" w:lineRule="atLeast"/>
        <w:ind w:left="567"/>
        <w:jc w:val="both"/>
        <w:rPr>
          <w:rFonts w:ascii="SimSun" w:hAnsi="SimSun"/>
          <w:sz w:val="21"/>
        </w:rPr>
      </w:pPr>
      <w:r w:rsidRPr="001E721C">
        <w:rPr>
          <w:rFonts w:ascii="SimSun" w:hAnsi="SimSun" w:hint="eastAsia"/>
          <w:sz w:val="21"/>
        </w:rPr>
        <w:t>主席总结说，工作组赞同按主席总结附件中所列，提交经过稍作修改的关于修正《共同实施细则》第3条第（2）款（a）项和第（4）款（a）项的提案，供海牙联盟大会通过，建议生效日期为2019年1月1日。</w:t>
      </w:r>
    </w:p>
    <w:p w14:paraId="4CB396EE" w14:textId="6D0116CF" w:rsidR="003F2E2C" w:rsidRPr="008B6825" w:rsidRDefault="00A476DD" w:rsidP="008B6825">
      <w:pPr>
        <w:pStyle w:val="1"/>
        <w:overflowPunct w:val="0"/>
        <w:spacing w:beforeLines="100" w:afterLines="50" w:after="120" w:line="340" w:lineRule="atLeast"/>
        <w:jc w:val="both"/>
        <w:rPr>
          <w:rFonts w:ascii="SimHei" w:eastAsia="SimHei" w:hAnsi="SimHei"/>
          <w:b w:val="0"/>
          <w:sz w:val="21"/>
        </w:rPr>
      </w:pPr>
      <w:r w:rsidRPr="008B6825">
        <w:rPr>
          <w:rFonts w:ascii="SimHei" w:eastAsia="SimHei" w:hAnsi="SimHei" w:hint="eastAsia"/>
          <w:b w:val="0"/>
          <w:sz w:val="21"/>
        </w:rPr>
        <w:t>议程第6项：《行政规程》修正案</w:t>
      </w:r>
    </w:p>
    <w:p w14:paraId="67E9B753" w14:textId="4DE42102" w:rsidR="003F2E2C" w:rsidRPr="00487D7D" w:rsidRDefault="00D63FF3"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讨论依据文件H/LD/WG/7/3进行。</w:t>
      </w:r>
    </w:p>
    <w:p w14:paraId="0C2AD3C1" w14:textId="142DC012" w:rsidR="00E943EB" w:rsidRPr="00487D7D" w:rsidRDefault="00C45B00"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秘书处回顾，《共同</w:t>
      </w:r>
      <w:r w:rsidR="00B02DD2" w:rsidRPr="00487D7D">
        <w:rPr>
          <w:rFonts w:ascii="SimSun" w:hAnsi="SimSun" w:hint="eastAsia"/>
          <w:sz w:val="21"/>
        </w:rPr>
        <w:t>实施细则</w:t>
      </w:r>
      <w:r w:rsidRPr="00487D7D">
        <w:rPr>
          <w:rFonts w:ascii="SimSun" w:hAnsi="SimSun" w:hint="eastAsia"/>
          <w:sz w:val="21"/>
        </w:rPr>
        <w:t>》第34条第</w:t>
      </w:r>
      <w:r w:rsidR="000C6904">
        <w:rPr>
          <w:rFonts w:ascii="SimSun" w:hAnsi="SimSun" w:hint="eastAsia"/>
          <w:sz w:val="21"/>
        </w:rPr>
        <w:t>（</w:t>
      </w:r>
      <w:r w:rsidRPr="00487D7D">
        <w:rPr>
          <w:rFonts w:ascii="SimSun" w:hAnsi="SimSun" w:hint="eastAsia"/>
          <w:sz w:val="21"/>
        </w:rPr>
        <w:t>1</w:t>
      </w:r>
      <w:r w:rsidR="000C6904">
        <w:rPr>
          <w:rFonts w:ascii="SimSun" w:hAnsi="SimSun" w:hint="eastAsia"/>
          <w:sz w:val="21"/>
        </w:rPr>
        <w:t>）</w:t>
      </w:r>
      <w:r w:rsidRPr="00487D7D">
        <w:rPr>
          <w:rFonts w:ascii="SimSun" w:hAnsi="SimSun" w:hint="eastAsia"/>
          <w:sz w:val="21"/>
        </w:rPr>
        <w:t>款规定，产权组织总干事在征求缔约方</w:t>
      </w:r>
      <w:r w:rsidR="00B02DD2" w:rsidRPr="00487D7D">
        <w:rPr>
          <w:rFonts w:ascii="SimSun" w:hAnsi="SimSun" w:hint="eastAsia"/>
          <w:sz w:val="21"/>
        </w:rPr>
        <w:t>主管局</w:t>
      </w:r>
      <w:r w:rsidRPr="00487D7D">
        <w:rPr>
          <w:rFonts w:ascii="SimSun" w:hAnsi="SimSun" w:hint="eastAsia"/>
          <w:sz w:val="21"/>
        </w:rPr>
        <w:t>的意见后，可修改</w:t>
      </w:r>
      <w:r w:rsidR="00C934E9" w:rsidRPr="00487D7D">
        <w:rPr>
          <w:rFonts w:ascii="SimSun" w:hAnsi="SimSun" w:hint="eastAsia"/>
          <w:sz w:val="21"/>
        </w:rPr>
        <w:t>《适用〈海牙协定〉的行政规程》</w:t>
      </w:r>
      <w:r w:rsidR="000C6904">
        <w:rPr>
          <w:rFonts w:ascii="SimSun" w:hAnsi="SimSun" w:hint="eastAsia"/>
          <w:sz w:val="21"/>
        </w:rPr>
        <w:t>（</w:t>
      </w:r>
      <w:r w:rsidR="00C934E9" w:rsidRPr="00487D7D">
        <w:rPr>
          <w:rFonts w:ascii="SimSun" w:hAnsi="SimSun" w:hint="eastAsia"/>
          <w:sz w:val="21"/>
        </w:rPr>
        <w:t>下称“《行政规程》”</w:t>
      </w:r>
      <w:r w:rsidR="000C6904">
        <w:rPr>
          <w:rFonts w:ascii="SimSun" w:hAnsi="SimSun" w:hint="eastAsia"/>
          <w:sz w:val="21"/>
        </w:rPr>
        <w:t>）</w:t>
      </w:r>
      <w:r w:rsidRPr="00487D7D">
        <w:rPr>
          <w:rFonts w:ascii="SimSun" w:hAnsi="SimSun" w:hint="eastAsia"/>
          <w:sz w:val="21"/>
        </w:rPr>
        <w:t>。国际局利用该届会议的机会，就手头的拟议修正案进行了这种协商。秘书处强调，由于新旧通信技术不兼容，向国际局</w:t>
      </w:r>
      <w:r w:rsidR="008870F6" w:rsidRPr="00487D7D">
        <w:rPr>
          <w:rFonts w:ascii="SimSun" w:hAnsi="SimSun" w:hint="eastAsia"/>
          <w:sz w:val="21"/>
        </w:rPr>
        <w:t>发送</w:t>
      </w:r>
      <w:r w:rsidRPr="00487D7D">
        <w:rPr>
          <w:rFonts w:ascii="SimSun" w:hAnsi="SimSun" w:hint="eastAsia"/>
          <w:sz w:val="21"/>
        </w:rPr>
        <w:t>的传真</w:t>
      </w:r>
      <w:r w:rsidR="008870F6" w:rsidRPr="00487D7D">
        <w:rPr>
          <w:rFonts w:ascii="SimSun" w:hAnsi="SimSun" w:hint="eastAsia"/>
          <w:sz w:val="21"/>
        </w:rPr>
        <w:t>不</w:t>
      </w:r>
      <w:r w:rsidRPr="00487D7D">
        <w:rPr>
          <w:rFonts w:ascii="SimSun" w:hAnsi="SimSun" w:hint="eastAsia"/>
          <w:sz w:val="21"/>
        </w:rPr>
        <w:t>再可靠。删除《行政</w:t>
      </w:r>
      <w:r w:rsidR="008870F6" w:rsidRPr="00487D7D">
        <w:rPr>
          <w:rFonts w:ascii="SimSun" w:hAnsi="SimSun" w:hint="eastAsia"/>
          <w:sz w:val="21"/>
        </w:rPr>
        <w:t>规程</w:t>
      </w:r>
      <w:r w:rsidRPr="00487D7D">
        <w:rPr>
          <w:rFonts w:ascii="SimSun" w:hAnsi="SimSun" w:hint="eastAsia"/>
          <w:sz w:val="21"/>
        </w:rPr>
        <w:t>》第203</w:t>
      </w:r>
      <w:r w:rsidR="008870F6" w:rsidRPr="00487D7D">
        <w:rPr>
          <w:rFonts w:ascii="SimSun" w:hAnsi="SimSun" w:hint="eastAsia"/>
          <w:sz w:val="21"/>
        </w:rPr>
        <w:t>条</w:t>
      </w:r>
      <w:r w:rsidRPr="00487D7D">
        <w:rPr>
          <w:rFonts w:ascii="SimSun" w:hAnsi="SimSun" w:hint="eastAsia"/>
          <w:sz w:val="21"/>
        </w:rPr>
        <w:t>的提</w:t>
      </w:r>
      <w:r w:rsidR="008870F6" w:rsidRPr="00487D7D">
        <w:rPr>
          <w:rFonts w:ascii="SimSun" w:hAnsi="SimSun" w:hint="eastAsia"/>
          <w:sz w:val="21"/>
        </w:rPr>
        <w:t>案</w:t>
      </w:r>
      <w:r w:rsidRPr="00487D7D">
        <w:rPr>
          <w:rFonts w:ascii="SimSun" w:hAnsi="SimSun" w:hint="eastAsia"/>
          <w:sz w:val="21"/>
        </w:rPr>
        <w:t>符合马德里体系。此外，秘书处推出了一项</w:t>
      </w:r>
      <w:r w:rsidR="008870F6" w:rsidRPr="00487D7D">
        <w:rPr>
          <w:rFonts w:ascii="SimSun" w:hAnsi="SimSun" w:hint="eastAsia"/>
          <w:sz w:val="21"/>
        </w:rPr>
        <w:t>计划，要</w:t>
      </w:r>
      <w:r w:rsidRPr="00487D7D">
        <w:rPr>
          <w:rFonts w:ascii="SimSun" w:hAnsi="SimSun" w:hint="eastAsia"/>
          <w:sz w:val="21"/>
        </w:rPr>
        <w:t>启动文件上传功能，将在海牙网站上</w:t>
      </w:r>
      <w:r w:rsidR="003E57A5" w:rsidRPr="00487D7D">
        <w:rPr>
          <w:rFonts w:ascii="SimSun" w:hAnsi="SimSun" w:hint="eastAsia"/>
          <w:sz w:val="21"/>
        </w:rPr>
        <w:t>装备</w:t>
      </w:r>
      <w:r w:rsidRPr="00487D7D">
        <w:rPr>
          <w:rFonts w:ascii="SimSun" w:hAnsi="SimSun" w:hint="eastAsia"/>
          <w:sz w:val="21"/>
        </w:rPr>
        <w:t>，并允许用户为不同目的方便、安全地上传PDF格式的文件。这一新功能可以用作</w:t>
      </w:r>
      <w:r w:rsidR="003E57A5" w:rsidRPr="00487D7D">
        <w:rPr>
          <w:rFonts w:ascii="SimSun" w:hAnsi="SimSun" w:hint="eastAsia"/>
          <w:sz w:val="21"/>
        </w:rPr>
        <w:t>申请</w:t>
      </w:r>
      <w:r w:rsidRPr="00487D7D">
        <w:rPr>
          <w:rFonts w:ascii="SimSun" w:hAnsi="SimSun" w:hint="eastAsia"/>
          <w:sz w:val="21"/>
        </w:rPr>
        <w:t>的可能保障，尽管只是最后手段，因为秘书处认为电子</w:t>
      </w:r>
      <w:r w:rsidR="003E57A5" w:rsidRPr="00487D7D">
        <w:rPr>
          <w:rFonts w:ascii="SimSun" w:hAnsi="SimSun" w:hint="eastAsia"/>
          <w:sz w:val="21"/>
        </w:rPr>
        <w:t>申请</w:t>
      </w:r>
      <w:r w:rsidRPr="00487D7D">
        <w:rPr>
          <w:rFonts w:ascii="SimSun" w:hAnsi="SimSun" w:hint="eastAsia"/>
          <w:sz w:val="21"/>
        </w:rPr>
        <w:t>界面是最佳选择。</w:t>
      </w:r>
    </w:p>
    <w:p w14:paraId="620A5C77" w14:textId="1C201A9A" w:rsidR="00DF6D70" w:rsidRPr="00487D7D" w:rsidRDefault="005B108E"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大韩民国代表团表示支持拟议修正案，因为电子通信比传真通信更</w:t>
      </w:r>
      <w:r w:rsidR="00E64E97" w:rsidRPr="00487D7D">
        <w:rPr>
          <w:rFonts w:ascii="SimSun" w:hAnsi="SimSun" w:hint="eastAsia"/>
          <w:sz w:val="21"/>
        </w:rPr>
        <w:t>普遍</w:t>
      </w:r>
      <w:r w:rsidRPr="00487D7D">
        <w:rPr>
          <w:rFonts w:ascii="SimSun" w:hAnsi="SimSun" w:hint="eastAsia"/>
          <w:sz w:val="21"/>
        </w:rPr>
        <w:t>。代表团强调，拟议修正案将提高国际局的工作效率，并将通过整合通信接口精简海牙系统。代表团请秘书处澄清</w:t>
      </w:r>
      <w:r w:rsidR="00501417" w:rsidRPr="00487D7D">
        <w:rPr>
          <w:rFonts w:ascii="SimSun" w:hAnsi="SimSun" w:hint="eastAsia"/>
          <w:sz w:val="21"/>
        </w:rPr>
        <w:t>，</w:t>
      </w:r>
      <w:r w:rsidRPr="00487D7D">
        <w:rPr>
          <w:rFonts w:ascii="SimSun" w:hAnsi="SimSun" w:hint="eastAsia"/>
          <w:sz w:val="21"/>
        </w:rPr>
        <w:t>该修正案是否适用于产权组织和指定</w:t>
      </w:r>
      <w:r w:rsidR="00501417" w:rsidRPr="00487D7D">
        <w:rPr>
          <w:rFonts w:ascii="SimSun" w:hAnsi="SimSun" w:hint="eastAsia"/>
          <w:sz w:val="21"/>
        </w:rPr>
        <w:t>局</w:t>
      </w:r>
      <w:r w:rsidRPr="00487D7D">
        <w:rPr>
          <w:rFonts w:ascii="SimSun" w:hAnsi="SimSun" w:hint="eastAsia"/>
          <w:sz w:val="21"/>
        </w:rPr>
        <w:t>之间的所有通信。最后，代表团指出，修订后应删除收费表中的相关费用，并删除管理部表格中</w:t>
      </w:r>
      <w:r w:rsidR="006318E0" w:rsidRPr="00487D7D">
        <w:rPr>
          <w:rFonts w:ascii="SimSun" w:hAnsi="SimSun" w:hint="eastAsia"/>
          <w:sz w:val="21"/>
        </w:rPr>
        <w:t>提及</w:t>
      </w:r>
      <w:r w:rsidRPr="00487D7D">
        <w:rPr>
          <w:rFonts w:ascii="SimSun" w:hAnsi="SimSun" w:hint="eastAsia"/>
          <w:sz w:val="21"/>
        </w:rPr>
        <w:t>传真的</w:t>
      </w:r>
      <w:r w:rsidR="006318E0" w:rsidRPr="00487D7D">
        <w:rPr>
          <w:rFonts w:ascii="SimSun" w:hAnsi="SimSun" w:hint="eastAsia"/>
          <w:sz w:val="21"/>
        </w:rPr>
        <w:t>文字</w:t>
      </w:r>
      <w:r w:rsidRPr="00487D7D">
        <w:rPr>
          <w:rFonts w:ascii="SimSun" w:hAnsi="SimSun" w:hint="eastAsia"/>
          <w:sz w:val="21"/>
        </w:rPr>
        <w:t>。</w:t>
      </w:r>
    </w:p>
    <w:p w14:paraId="428A3AC4" w14:textId="33D155AE" w:rsidR="00DF6D70" w:rsidRPr="00487D7D" w:rsidRDefault="00E1705E"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联合王国代表团支持继</w:t>
      </w:r>
      <w:r w:rsidR="006318E0" w:rsidRPr="00487D7D">
        <w:rPr>
          <w:rFonts w:ascii="SimSun" w:hAnsi="SimSun" w:hint="eastAsia"/>
          <w:sz w:val="21"/>
        </w:rPr>
        <w:t>马德里成员</w:t>
      </w:r>
      <w:r w:rsidRPr="00487D7D">
        <w:rPr>
          <w:rFonts w:ascii="SimSun" w:hAnsi="SimSun" w:hint="eastAsia"/>
          <w:sz w:val="21"/>
        </w:rPr>
        <w:t>所做</w:t>
      </w:r>
      <w:r w:rsidR="006318E0" w:rsidRPr="00487D7D">
        <w:rPr>
          <w:rFonts w:ascii="SimSun" w:hAnsi="SimSun" w:hint="eastAsia"/>
          <w:sz w:val="21"/>
        </w:rPr>
        <w:t>决定</w:t>
      </w:r>
      <w:r w:rsidRPr="00487D7D">
        <w:rPr>
          <w:rFonts w:ascii="SimSun" w:hAnsi="SimSun" w:hint="eastAsia"/>
          <w:sz w:val="21"/>
        </w:rPr>
        <w:t>之后的</w:t>
      </w:r>
      <w:r w:rsidR="006318E0" w:rsidRPr="00487D7D">
        <w:rPr>
          <w:rFonts w:ascii="SimSun" w:hAnsi="SimSun" w:hint="eastAsia"/>
          <w:sz w:val="21"/>
        </w:rPr>
        <w:t>《行政</w:t>
      </w:r>
      <w:r w:rsidRPr="00487D7D">
        <w:rPr>
          <w:rFonts w:ascii="SimSun" w:hAnsi="SimSun" w:hint="eastAsia"/>
          <w:sz w:val="21"/>
        </w:rPr>
        <w:t>规程</w:t>
      </w:r>
      <w:r w:rsidR="006318E0" w:rsidRPr="00487D7D">
        <w:rPr>
          <w:rFonts w:ascii="SimSun" w:hAnsi="SimSun" w:hint="eastAsia"/>
          <w:sz w:val="21"/>
        </w:rPr>
        <w:t>》第203</w:t>
      </w:r>
      <w:r w:rsidRPr="00487D7D">
        <w:rPr>
          <w:rFonts w:ascii="SimSun" w:hAnsi="SimSun" w:hint="eastAsia"/>
          <w:sz w:val="21"/>
        </w:rPr>
        <w:t>条拟议</w:t>
      </w:r>
      <w:r w:rsidR="006318E0" w:rsidRPr="00487D7D">
        <w:rPr>
          <w:rFonts w:ascii="SimSun" w:hAnsi="SimSun" w:hint="eastAsia"/>
          <w:sz w:val="21"/>
        </w:rPr>
        <w:t>修正案。代表团指出，其国家</w:t>
      </w:r>
      <w:r w:rsidR="00414D33" w:rsidRPr="00487D7D">
        <w:rPr>
          <w:rFonts w:ascii="SimSun" w:hAnsi="SimSun" w:hint="eastAsia"/>
          <w:sz w:val="21"/>
        </w:rPr>
        <w:t>局</w:t>
      </w:r>
      <w:r w:rsidR="006318E0" w:rsidRPr="00487D7D">
        <w:rPr>
          <w:rFonts w:ascii="SimSun" w:hAnsi="SimSun" w:hint="eastAsia"/>
          <w:sz w:val="21"/>
        </w:rPr>
        <w:t>仍然向申请人提供使用传真的选择，但这种情况越来越少，因为大多数申请人都</w:t>
      </w:r>
      <w:r w:rsidR="00414D33" w:rsidRPr="00487D7D">
        <w:rPr>
          <w:rFonts w:ascii="SimSun" w:hAnsi="SimSun" w:hint="eastAsia"/>
          <w:sz w:val="21"/>
        </w:rPr>
        <w:t>采用</w:t>
      </w:r>
      <w:r w:rsidR="006318E0" w:rsidRPr="00487D7D">
        <w:rPr>
          <w:rFonts w:ascii="SimSun" w:hAnsi="SimSun" w:hint="eastAsia"/>
          <w:sz w:val="21"/>
        </w:rPr>
        <w:t>电子方式注册其</w:t>
      </w:r>
      <w:r w:rsidR="00604E09" w:rsidRPr="00487D7D">
        <w:rPr>
          <w:rFonts w:ascii="SimSun" w:hAnsi="SimSun" w:hint="eastAsia"/>
          <w:sz w:val="21"/>
        </w:rPr>
        <w:t>外观</w:t>
      </w:r>
      <w:r w:rsidR="006318E0" w:rsidRPr="00487D7D">
        <w:rPr>
          <w:rFonts w:ascii="SimSun" w:hAnsi="SimSun" w:hint="eastAsia"/>
          <w:sz w:val="21"/>
        </w:rPr>
        <w:t>设计。作为更广泛的国家</w:t>
      </w:r>
      <w:r w:rsidR="00604E09" w:rsidRPr="00487D7D">
        <w:rPr>
          <w:rFonts w:ascii="SimSun" w:hAnsi="SimSun" w:hint="eastAsia"/>
          <w:sz w:val="21"/>
        </w:rPr>
        <w:t>外观</w:t>
      </w:r>
      <w:r w:rsidR="006318E0" w:rsidRPr="00487D7D">
        <w:rPr>
          <w:rFonts w:ascii="SimSun" w:hAnsi="SimSun" w:hint="eastAsia"/>
          <w:sz w:val="21"/>
        </w:rPr>
        <w:t>设计现代化组合的一部分，国家</w:t>
      </w:r>
      <w:proofErr w:type="gramStart"/>
      <w:r w:rsidR="00604E09" w:rsidRPr="00487D7D">
        <w:rPr>
          <w:rFonts w:ascii="SimSun" w:hAnsi="SimSun" w:hint="eastAsia"/>
          <w:sz w:val="21"/>
        </w:rPr>
        <w:t>局</w:t>
      </w:r>
      <w:r w:rsidR="006318E0" w:rsidRPr="00487D7D">
        <w:rPr>
          <w:rFonts w:ascii="SimSun" w:hAnsi="SimSun" w:hint="eastAsia"/>
          <w:sz w:val="21"/>
        </w:rPr>
        <w:t>降低</w:t>
      </w:r>
      <w:proofErr w:type="gramEnd"/>
      <w:r w:rsidR="006318E0" w:rsidRPr="00487D7D">
        <w:rPr>
          <w:rFonts w:ascii="SimSun" w:hAnsi="SimSun" w:hint="eastAsia"/>
          <w:sz w:val="21"/>
        </w:rPr>
        <w:t>了电子</w:t>
      </w:r>
      <w:r w:rsidR="00604E09" w:rsidRPr="00487D7D">
        <w:rPr>
          <w:rFonts w:ascii="SimSun" w:hAnsi="SimSun" w:hint="eastAsia"/>
          <w:sz w:val="21"/>
        </w:rPr>
        <w:t>申请</w:t>
      </w:r>
      <w:r w:rsidR="006318E0" w:rsidRPr="00487D7D">
        <w:rPr>
          <w:rFonts w:ascii="SimSun" w:hAnsi="SimSun" w:hint="eastAsia"/>
          <w:sz w:val="21"/>
        </w:rPr>
        <w:t>的费用。因此，99.2%的申请以电子方式提交，0.76%以邮寄方式提交，只有0.04%以传真方式提交。代表团还回顾说，如果有任何</w:t>
      </w:r>
      <w:r w:rsidR="007B3242" w:rsidRPr="00487D7D">
        <w:rPr>
          <w:rFonts w:ascii="SimSun" w:hAnsi="SimSun" w:hint="eastAsia"/>
          <w:sz w:val="21"/>
        </w:rPr>
        <w:t>正当</w:t>
      </w:r>
      <w:r w:rsidR="006318E0" w:rsidRPr="00487D7D">
        <w:rPr>
          <w:rFonts w:ascii="SimSun" w:hAnsi="SimSun" w:hint="eastAsia"/>
          <w:sz w:val="21"/>
        </w:rPr>
        <w:t>的情况阻止申请人通过邮寄或电子方式发送申请，申请人可以</w:t>
      </w:r>
      <w:r w:rsidR="007B3242" w:rsidRPr="00487D7D">
        <w:rPr>
          <w:rFonts w:ascii="SimSun" w:hAnsi="SimSun" w:hint="eastAsia"/>
          <w:sz w:val="21"/>
        </w:rPr>
        <w:t>适用</w:t>
      </w:r>
      <w:r w:rsidR="006318E0" w:rsidRPr="00487D7D">
        <w:rPr>
          <w:rFonts w:ascii="SimSun" w:hAnsi="SimSun" w:hint="eastAsia"/>
          <w:sz w:val="21"/>
        </w:rPr>
        <w:t>《共同</w:t>
      </w:r>
      <w:r w:rsidR="007B3242" w:rsidRPr="00487D7D">
        <w:rPr>
          <w:rFonts w:ascii="SimSun" w:hAnsi="SimSun" w:hint="eastAsia"/>
          <w:sz w:val="21"/>
        </w:rPr>
        <w:t>实施细则</w:t>
      </w:r>
      <w:r w:rsidR="006318E0" w:rsidRPr="00487D7D">
        <w:rPr>
          <w:rFonts w:ascii="SimSun" w:hAnsi="SimSun" w:hint="eastAsia"/>
          <w:sz w:val="21"/>
        </w:rPr>
        <w:t>》第5条。</w:t>
      </w:r>
    </w:p>
    <w:p w14:paraId="4BFD3C81" w14:textId="23070BDD" w:rsidR="00960095" w:rsidRPr="00487D7D" w:rsidRDefault="007B324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lastRenderedPageBreak/>
        <w:t>法国代表团表示支持对《行政规程》的拟议修改，因为该提案在马德里</w:t>
      </w:r>
      <w:r w:rsidR="001641F1" w:rsidRPr="00487D7D">
        <w:rPr>
          <w:rFonts w:ascii="SimSun" w:hAnsi="SimSun" w:hint="eastAsia"/>
          <w:sz w:val="21"/>
        </w:rPr>
        <w:t>体系做出</w:t>
      </w:r>
      <w:r w:rsidRPr="00487D7D">
        <w:rPr>
          <w:rFonts w:ascii="SimSun" w:hAnsi="SimSun" w:hint="eastAsia"/>
          <w:sz w:val="21"/>
        </w:rPr>
        <w:t>变化</w:t>
      </w:r>
      <w:r w:rsidR="001641F1" w:rsidRPr="00487D7D">
        <w:rPr>
          <w:rFonts w:ascii="SimSun" w:hAnsi="SimSun" w:hint="eastAsia"/>
          <w:sz w:val="21"/>
        </w:rPr>
        <w:t>之</w:t>
      </w:r>
      <w:r w:rsidRPr="00487D7D">
        <w:rPr>
          <w:rFonts w:ascii="SimSun" w:hAnsi="SimSun" w:hint="eastAsia"/>
          <w:sz w:val="21"/>
        </w:rPr>
        <w:t>后似乎是合理的。代表团</w:t>
      </w:r>
      <w:r w:rsidR="001641F1" w:rsidRPr="00487D7D">
        <w:rPr>
          <w:rFonts w:ascii="SimSun" w:hAnsi="SimSun" w:hint="eastAsia"/>
          <w:sz w:val="21"/>
        </w:rPr>
        <w:t>表示关切的是，</w:t>
      </w:r>
      <w:r w:rsidR="00A0429E" w:rsidRPr="00487D7D">
        <w:rPr>
          <w:rFonts w:ascii="SimSun" w:hAnsi="SimSun" w:hint="eastAsia"/>
          <w:sz w:val="21"/>
        </w:rPr>
        <w:t>如果</w:t>
      </w:r>
      <w:r w:rsidR="001641F1" w:rsidRPr="00487D7D">
        <w:rPr>
          <w:rFonts w:ascii="SimSun" w:hAnsi="SimSun" w:hint="eastAsia"/>
          <w:sz w:val="21"/>
        </w:rPr>
        <w:t>新</w:t>
      </w:r>
      <w:r w:rsidRPr="00487D7D">
        <w:rPr>
          <w:rFonts w:ascii="SimSun" w:hAnsi="SimSun" w:hint="eastAsia"/>
          <w:sz w:val="21"/>
        </w:rPr>
        <w:t>通信工具出现故障</w:t>
      </w:r>
      <w:r w:rsidR="00A0429E" w:rsidRPr="00487D7D">
        <w:rPr>
          <w:rFonts w:ascii="SimSun" w:hAnsi="SimSun" w:hint="eastAsia"/>
          <w:sz w:val="21"/>
        </w:rPr>
        <w:t>，</w:t>
      </w:r>
      <w:r w:rsidRPr="00487D7D">
        <w:rPr>
          <w:rFonts w:ascii="SimSun" w:hAnsi="SimSun" w:hint="eastAsia"/>
          <w:sz w:val="21"/>
        </w:rPr>
        <w:t>是否预</w:t>
      </w:r>
      <w:r w:rsidR="00A0429E" w:rsidRPr="00487D7D">
        <w:rPr>
          <w:rFonts w:ascii="SimSun" w:hAnsi="SimSun" w:hint="eastAsia"/>
          <w:sz w:val="21"/>
        </w:rPr>
        <w:t>设了</w:t>
      </w:r>
      <w:r w:rsidRPr="00487D7D">
        <w:rPr>
          <w:rFonts w:ascii="SimSun" w:hAnsi="SimSun" w:hint="eastAsia"/>
          <w:sz w:val="21"/>
        </w:rPr>
        <w:t>任何备份选项，例如使用旧传真系统或普通邮件发送文件的选项。</w:t>
      </w:r>
    </w:p>
    <w:p w14:paraId="4D070FC2" w14:textId="5919BE7D" w:rsidR="00500E87" w:rsidRPr="00487D7D" w:rsidRDefault="00A0429E"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针对法国代表团</w:t>
      </w:r>
      <w:r w:rsidR="00732C80" w:rsidRPr="00487D7D">
        <w:rPr>
          <w:rFonts w:ascii="SimSun" w:hAnsi="SimSun" w:hint="eastAsia"/>
          <w:sz w:val="21"/>
        </w:rPr>
        <w:t>所做</w:t>
      </w:r>
      <w:r w:rsidRPr="00487D7D">
        <w:rPr>
          <w:rFonts w:ascii="SimSun" w:hAnsi="SimSun" w:hint="eastAsia"/>
          <w:sz w:val="21"/>
        </w:rPr>
        <w:t>的发言，秘书处澄清说，即使电子申请界面关闭，申请人仍然可以使用新功能提交申请。电子</w:t>
      </w:r>
      <w:r w:rsidR="00B97C01" w:rsidRPr="00487D7D">
        <w:rPr>
          <w:rFonts w:ascii="SimSun" w:hAnsi="SimSun" w:hint="eastAsia"/>
          <w:sz w:val="21"/>
        </w:rPr>
        <w:t>申请</w:t>
      </w:r>
      <w:r w:rsidRPr="00487D7D">
        <w:rPr>
          <w:rFonts w:ascii="SimSun" w:hAnsi="SimSun" w:hint="eastAsia"/>
          <w:sz w:val="21"/>
        </w:rPr>
        <w:t>平台不同于</w:t>
      </w:r>
      <w:r w:rsidR="00B97C01" w:rsidRPr="00487D7D">
        <w:rPr>
          <w:rFonts w:ascii="SimSun" w:hAnsi="SimSun" w:hint="eastAsia"/>
          <w:sz w:val="21"/>
        </w:rPr>
        <w:t>即将</w:t>
      </w:r>
      <w:r w:rsidRPr="00487D7D">
        <w:rPr>
          <w:rFonts w:ascii="SimSun" w:hAnsi="SimSun" w:hint="eastAsia"/>
          <w:sz w:val="21"/>
        </w:rPr>
        <w:t>用于上传文件的平台，文件可以是</w:t>
      </w:r>
      <w:r w:rsidR="00B97C01" w:rsidRPr="00487D7D">
        <w:rPr>
          <w:rFonts w:ascii="SimSun" w:hAnsi="SimSun" w:hint="eastAsia"/>
          <w:sz w:val="21"/>
        </w:rPr>
        <w:t>PDF</w:t>
      </w:r>
      <w:r w:rsidRPr="00487D7D">
        <w:rPr>
          <w:rFonts w:ascii="SimSun" w:hAnsi="SimSun" w:hint="eastAsia"/>
          <w:sz w:val="21"/>
        </w:rPr>
        <w:t>国际申请表格</w:t>
      </w:r>
      <w:r w:rsidR="00B97C01" w:rsidRPr="00487D7D">
        <w:rPr>
          <w:rFonts w:ascii="SimSun" w:hAnsi="SimSun" w:hint="eastAsia"/>
          <w:sz w:val="21"/>
        </w:rPr>
        <w:t>。</w:t>
      </w:r>
      <w:r w:rsidRPr="00487D7D">
        <w:rPr>
          <w:rFonts w:ascii="SimSun" w:hAnsi="SimSun" w:hint="eastAsia"/>
          <w:sz w:val="21"/>
        </w:rPr>
        <w:t>这两项</w:t>
      </w:r>
      <w:r w:rsidR="002C7699" w:rsidRPr="00487D7D">
        <w:rPr>
          <w:rFonts w:ascii="SimSun" w:hAnsi="SimSun" w:hint="eastAsia"/>
          <w:sz w:val="21"/>
        </w:rPr>
        <w:t>功</w:t>
      </w:r>
      <w:r w:rsidRPr="00487D7D">
        <w:rPr>
          <w:rFonts w:ascii="SimSun" w:hAnsi="SimSun" w:hint="eastAsia"/>
          <w:sz w:val="21"/>
        </w:rPr>
        <w:t>能将</w:t>
      </w:r>
      <w:r w:rsidR="002C7699" w:rsidRPr="00487D7D">
        <w:rPr>
          <w:rFonts w:ascii="SimSun" w:hAnsi="SimSun" w:hint="eastAsia"/>
          <w:sz w:val="21"/>
        </w:rPr>
        <w:t>彼此</w:t>
      </w:r>
      <w:r w:rsidRPr="00487D7D">
        <w:rPr>
          <w:rFonts w:ascii="SimSun" w:hAnsi="SimSun" w:hint="eastAsia"/>
          <w:sz w:val="21"/>
        </w:rPr>
        <w:t>独立运</w:t>
      </w:r>
      <w:r w:rsidR="002C7699" w:rsidRPr="00487D7D">
        <w:rPr>
          <w:rFonts w:ascii="SimSun" w:hAnsi="SimSun" w:hint="eastAsia"/>
          <w:sz w:val="21"/>
        </w:rPr>
        <w:t>行</w:t>
      </w:r>
      <w:r w:rsidRPr="00487D7D">
        <w:rPr>
          <w:rFonts w:ascii="SimSun" w:hAnsi="SimSun" w:hint="eastAsia"/>
          <w:sz w:val="21"/>
        </w:rPr>
        <w:t>，后者是一项很好的保障措施。</w:t>
      </w:r>
    </w:p>
    <w:p w14:paraId="22F458B9" w14:textId="0098AF3D" w:rsidR="00DF6D70" w:rsidRPr="00487D7D" w:rsidRDefault="002C7699"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美利坚合众国代表团表示支持对《行政规程》的拟议修改，回顾《行政规程》为国际局在发展和技术方面更新该系统提供了一</w:t>
      </w:r>
      <w:r w:rsidR="002E7A1E" w:rsidRPr="00487D7D">
        <w:rPr>
          <w:rFonts w:ascii="SimSun" w:hAnsi="SimSun" w:hint="eastAsia"/>
          <w:sz w:val="21"/>
        </w:rPr>
        <w:t>种</w:t>
      </w:r>
      <w:r w:rsidRPr="00487D7D">
        <w:rPr>
          <w:rFonts w:ascii="SimSun" w:hAnsi="SimSun" w:hint="eastAsia"/>
          <w:sz w:val="21"/>
        </w:rPr>
        <w:t>灵活的机制。代表团询问秘书处，允许申请人上传文件的新工具是否对所有申请人开放，包括那些没有通过电子</w:t>
      </w:r>
      <w:r w:rsidR="002E7A1E" w:rsidRPr="00487D7D">
        <w:rPr>
          <w:rFonts w:ascii="SimSun" w:hAnsi="SimSun" w:hint="eastAsia"/>
          <w:sz w:val="21"/>
        </w:rPr>
        <w:t>申请</w:t>
      </w:r>
      <w:r w:rsidRPr="00487D7D">
        <w:rPr>
          <w:rFonts w:ascii="SimSun" w:hAnsi="SimSun" w:hint="eastAsia"/>
          <w:sz w:val="21"/>
        </w:rPr>
        <w:t>界面提交文件的申请人。代表团</w:t>
      </w:r>
      <w:r w:rsidR="002E7A1E" w:rsidRPr="00487D7D">
        <w:rPr>
          <w:rFonts w:ascii="SimSun" w:hAnsi="SimSun" w:hint="eastAsia"/>
          <w:sz w:val="21"/>
        </w:rPr>
        <w:t>之所以</w:t>
      </w:r>
      <w:r w:rsidRPr="00487D7D">
        <w:rPr>
          <w:rFonts w:ascii="SimSun" w:hAnsi="SimSun" w:hint="eastAsia"/>
          <w:sz w:val="21"/>
        </w:rPr>
        <w:t>提出了这一关切，</w:t>
      </w:r>
      <w:r w:rsidR="002E7A1E" w:rsidRPr="00487D7D">
        <w:rPr>
          <w:rFonts w:ascii="SimSun" w:hAnsi="SimSun" w:hint="eastAsia"/>
          <w:sz w:val="21"/>
        </w:rPr>
        <w:t>是</w:t>
      </w:r>
      <w:r w:rsidRPr="00487D7D">
        <w:rPr>
          <w:rFonts w:ascii="SimSun" w:hAnsi="SimSun" w:hint="eastAsia"/>
          <w:sz w:val="21"/>
        </w:rPr>
        <w:t>因为</w:t>
      </w:r>
      <w:r w:rsidR="00732C80" w:rsidRPr="00487D7D">
        <w:rPr>
          <w:rFonts w:ascii="SimSun" w:hAnsi="SimSun" w:hint="eastAsia"/>
          <w:sz w:val="21"/>
        </w:rPr>
        <w:t>，</w:t>
      </w:r>
      <w:r w:rsidRPr="00487D7D">
        <w:rPr>
          <w:rFonts w:ascii="SimSun" w:hAnsi="SimSun" w:hint="eastAsia"/>
          <w:sz w:val="21"/>
        </w:rPr>
        <w:t>在美利坚合众国</w:t>
      </w:r>
      <w:r w:rsidR="00732C80" w:rsidRPr="00487D7D">
        <w:rPr>
          <w:rFonts w:ascii="SimSun" w:hAnsi="SimSun" w:hint="eastAsia"/>
          <w:sz w:val="21"/>
        </w:rPr>
        <w:t>，</w:t>
      </w:r>
      <w:r w:rsidR="002E7A1E" w:rsidRPr="00487D7D">
        <w:rPr>
          <w:rFonts w:ascii="SimSun" w:hAnsi="SimSun" w:hint="eastAsia"/>
          <w:sz w:val="21"/>
        </w:rPr>
        <w:t>国际申请必须通过</w:t>
      </w:r>
      <w:r w:rsidR="00732C80" w:rsidRPr="00487D7D">
        <w:rPr>
          <w:rFonts w:ascii="SimSun" w:hAnsi="SimSun" w:hint="eastAsia"/>
          <w:sz w:val="21"/>
        </w:rPr>
        <w:t>国家局</w:t>
      </w:r>
      <w:r w:rsidRPr="00487D7D">
        <w:rPr>
          <w:rFonts w:ascii="SimSun" w:hAnsi="SimSun" w:hint="eastAsia"/>
          <w:sz w:val="21"/>
        </w:rPr>
        <w:t>提交。</w:t>
      </w:r>
    </w:p>
    <w:p w14:paraId="12FC837B" w14:textId="0892F698" w:rsidR="00DF6D70" w:rsidRPr="00487D7D" w:rsidRDefault="00732C80"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针对美利坚合众国代表团所做的发言，秘书处澄清说，任何人都可以使用文件上传功能。通过电子</w:t>
      </w:r>
      <w:r w:rsidR="00B71B2B" w:rsidRPr="00487D7D">
        <w:rPr>
          <w:rFonts w:ascii="SimSun" w:hAnsi="SimSun" w:hint="eastAsia"/>
          <w:sz w:val="21"/>
        </w:rPr>
        <w:t>申请</w:t>
      </w:r>
      <w:r w:rsidRPr="00487D7D">
        <w:rPr>
          <w:rFonts w:ascii="SimSun" w:hAnsi="SimSun" w:hint="eastAsia"/>
          <w:sz w:val="21"/>
        </w:rPr>
        <w:t>界面提交申请并不是使用文件上</w:t>
      </w:r>
      <w:proofErr w:type="gramStart"/>
      <w:r w:rsidRPr="00487D7D">
        <w:rPr>
          <w:rFonts w:ascii="SimSun" w:hAnsi="SimSun" w:hint="eastAsia"/>
          <w:sz w:val="21"/>
        </w:rPr>
        <w:t>传功能</w:t>
      </w:r>
      <w:proofErr w:type="gramEnd"/>
      <w:r w:rsidRPr="00487D7D">
        <w:rPr>
          <w:rFonts w:ascii="SimSun" w:hAnsi="SimSun" w:hint="eastAsia"/>
          <w:sz w:val="21"/>
        </w:rPr>
        <w:t>的先决条件。出于安全原因，申请人只需创建一个产权组织账户。</w:t>
      </w:r>
    </w:p>
    <w:p w14:paraId="7C4CCA17" w14:textId="3E843F31" w:rsidR="00DF6D70" w:rsidRPr="00487D7D" w:rsidRDefault="00B71B2B"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秘书处进一步回答了大韩民国代表团提出的问题，并澄清说，国际局打算停止使用传真收发国际局的所有通信。秘书处补充说，申请表和其他相关表格</w:t>
      </w:r>
      <w:r w:rsidR="007957B4" w:rsidRPr="00487D7D">
        <w:rPr>
          <w:rFonts w:ascii="SimSun" w:hAnsi="SimSun" w:hint="eastAsia"/>
          <w:sz w:val="21"/>
        </w:rPr>
        <w:t>都</w:t>
      </w:r>
      <w:r w:rsidRPr="00487D7D">
        <w:rPr>
          <w:rFonts w:ascii="SimSun" w:hAnsi="SimSun" w:hint="eastAsia"/>
          <w:sz w:val="21"/>
        </w:rPr>
        <w:t>将删除所有提及传真号码的内容。</w:t>
      </w:r>
    </w:p>
    <w:p w14:paraId="28F1CE57" w14:textId="076FDC4C" w:rsidR="00DF6D70" w:rsidRPr="00487D7D" w:rsidRDefault="007957B4" w:rsidP="004B65D9">
      <w:pPr>
        <w:pStyle w:val="ONUME"/>
        <w:numPr>
          <w:ilvl w:val="0"/>
          <w:numId w:val="2"/>
        </w:numPr>
        <w:tabs>
          <w:tab w:val="clear" w:pos="747"/>
        </w:tabs>
        <w:overflowPunct w:val="0"/>
        <w:spacing w:afterLines="50" w:after="120" w:line="340" w:lineRule="atLeast"/>
        <w:ind w:left="567"/>
        <w:jc w:val="both"/>
        <w:rPr>
          <w:rFonts w:ascii="SimSun" w:hAnsi="SimSun"/>
          <w:sz w:val="21"/>
        </w:rPr>
      </w:pPr>
      <w:r w:rsidRPr="00487D7D">
        <w:rPr>
          <w:rFonts w:ascii="SimSun" w:hAnsi="SimSun" w:hint="eastAsia"/>
          <w:sz w:val="21"/>
        </w:rPr>
        <w:t>主席</w:t>
      </w:r>
      <w:r w:rsidR="001E721C">
        <w:rPr>
          <w:rFonts w:ascii="SimSun" w:hAnsi="SimSun" w:hint="eastAsia"/>
          <w:sz w:val="21"/>
        </w:rPr>
        <w:t>总结说</w:t>
      </w:r>
      <w:r w:rsidRPr="00487D7D">
        <w:rPr>
          <w:rFonts w:ascii="SimSun" w:hAnsi="SimSun" w:hint="eastAsia"/>
          <w:sz w:val="21"/>
        </w:rPr>
        <w:t>，同意删除《行政规程》第</w:t>
      </w:r>
      <w:r w:rsidR="00D64604" w:rsidRPr="00487D7D">
        <w:rPr>
          <w:rFonts w:ascii="SimSun" w:hAnsi="SimSun" w:hint="eastAsia"/>
          <w:sz w:val="21"/>
        </w:rPr>
        <w:t>203条的提案</w:t>
      </w:r>
      <w:r w:rsidR="003938A6" w:rsidRPr="00487D7D">
        <w:rPr>
          <w:rFonts w:ascii="SimSun" w:hAnsi="SimSun" w:hint="eastAsia"/>
          <w:sz w:val="21"/>
        </w:rPr>
        <w:t>。</w:t>
      </w:r>
    </w:p>
    <w:p w14:paraId="5F85AE5A" w14:textId="701E9ACD" w:rsidR="00DF6D70" w:rsidRPr="00487D7D" w:rsidRDefault="007C253F"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秘书处介绍了修正《行政规程》</w:t>
      </w:r>
      <w:r w:rsidR="00125E51" w:rsidRPr="00487D7D">
        <w:rPr>
          <w:rFonts w:ascii="SimSun" w:hAnsi="SimSun" w:hint="eastAsia"/>
          <w:sz w:val="21"/>
        </w:rPr>
        <w:t>第801条</w:t>
      </w:r>
      <w:r w:rsidR="000C6904">
        <w:rPr>
          <w:rFonts w:ascii="SimSun" w:hAnsi="SimSun" w:hint="eastAsia"/>
          <w:sz w:val="21"/>
        </w:rPr>
        <w:t>（</w:t>
      </w:r>
      <w:r w:rsidR="00125E51" w:rsidRPr="00487D7D">
        <w:rPr>
          <w:rFonts w:ascii="SimSun" w:hAnsi="SimSun" w:hint="eastAsia"/>
          <w:sz w:val="21"/>
        </w:rPr>
        <w:t>iii</w:t>
      </w:r>
      <w:r w:rsidR="000C6904">
        <w:rPr>
          <w:rFonts w:ascii="SimSun" w:hAnsi="SimSun" w:hint="eastAsia"/>
          <w:sz w:val="21"/>
        </w:rPr>
        <w:t>）</w:t>
      </w:r>
      <w:r w:rsidR="00125E51" w:rsidRPr="00487D7D">
        <w:rPr>
          <w:rFonts w:ascii="SimSun" w:hAnsi="SimSun" w:hint="eastAsia"/>
          <w:sz w:val="21"/>
        </w:rPr>
        <w:t>目</w:t>
      </w:r>
      <w:r w:rsidRPr="00487D7D">
        <w:rPr>
          <w:rFonts w:ascii="SimSun" w:hAnsi="SimSun" w:hint="eastAsia"/>
          <w:sz w:val="21"/>
        </w:rPr>
        <w:t>的提</w:t>
      </w:r>
      <w:r w:rsidR="00125E51" w:rsidRPr="00487D7D">
        <w:rPr>
          <w:rFonts w:ascii="SimSun" w:hAnsi="SimSun" w:hint="eastAsia"/>
          <w:sz w:val="21"/>
        </w:rPr>
        <w:t>案</w:t>
      </w:r>
      <w:r w:rsidRPr="00487D7D">
        <w:rPr>
          <w:rFonts w:ascii="SimSun" w:hAnsi="SimSun" w:hint="eastAsia"/>
          <w:sz w:val="21"/>
        </w:rPr>
        <w:t>。拟议修正案旨在更好地反映当前情况，使措辞更加灵活，以便国际局今后能够考虑接受借记卡或其他新形式的付款。</w:t>
      </w:r>
    </w:p>
    <w:p w14:paraId="267EAF3A" w14:textId="620DB6C1" w:rsidR="00DF6D70" w:rsidRPr="00487D7D" w:rsidRDefault="00125E51"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日本代表团要求澄清目前的支付方式是否会改变，并要求在案文中保留“信用卡”一词。此外，代表团</w:t>
      </w:r>
      <w:r w:rsidR="000A37CD" w:rsidRPr="00487D7D">
        <w:rPr>
          <w:rFonts w:ascii="SimSun" w:hAnsi="SimSun" w:hint="eastAsia"/>
          <w:sz w:val="21"/>
        </w:rPr>
        <w:t>还</w:t>
      </w:r>
      <w:r w:rsidRPr="00487D7D">
        <w:rPr>
          <w:rFonts w:ascii="SimSun" w:hAnsi="SimSun" w:hint="eastAsia"/>
          <w:sz w:val="21"/>
        </w:rPr>
        <w:t>要求秘书处在通过修正案时提前通知这种变化。</w:t>
      </w:r>
    </w:p>
    <w:p w14:paraId="65151990" w14:textId="7EC3CF59" w:rsidR="00DF6D70" w:rsidRPr="00487D7D" w:rsidRDefault="000A37CD"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美利坚合众国代表团表示支持该提案，它将为用户提供更大的灵活性和电子支付的替代方案。</w:t>
      </w:r>
    </w:p>
    <w:p w14:paraId="75828CD0" w14:textId="7B98E841" w:rsidR="00DF6D70" w:rsidRPr="00487D7D" w:rsidRDefault="00321620"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主席澄清说，该提案旨在提供更多的支付选择，包括信用卡，并考虑到不同的新支付可能性和未来创新。</w:t>
      </w:r>
    </w:p>
    <w:p w14:paraId="2C611029" w14:textId="79810796" w:rsidR="00DF6D70" w:rsidRPr="00487D7D" w:rsidRDefault="00321620"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JPAA代表表示支持该提案，认为该提案将反映目前的情况，并将有益于海牙体系的用户。</w:t>
      </w:r>
    </w:p>
    <w:p w14:paraId="22B5AD78" w14:textId="69295B85" w:rsidR="008854B7" w:rsidRPr="00487D7D" w:rsidRDefault="00F20D5C"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日本代表团表示同意这项提议。</w:t>
      </w:r>
    </w:p>
    <w:p w14:paraId="4C5DFE6E" w14:textId="7DBD2672" w:rsidR="00F2541A" w:rsidRPr="001E721C" w:rsidRDefault="001E721C" w:rsidP="00F318C4">
      <w:pPr>
        <w:pStyle w:val="ONUME"/>
        <w:numPr>
          <w:ilvl w:val="0"/>
          <w:numId w:val="2"/>
        </w:numPr>
        <w:tabs>
          <w:tab w:val="clear" w:pos="747"/>
        </w:tabs>
        <w:overflowPunct w:val="0"/>
        <w:spacing w:afterLines="50" w:after="120" w:line="340" w:lineRule="atLeast"/>
        <w:ind w:left="567"/>
        <w:jc w:val="both"/>
        <w:rPr>
          <w:rFonts w:ascii="SimSun" w:hAnsi="SimSun"/>
          <w:sz w:val="21"/>
        </w:rPr>
      </w:pPr>
      <w:r w:rsidRPr="001E721C">
        <w:rPr>
          <w:rFonts w:ascii="SimSun" w:hAnsi="SimSun" w:hint="eastAsia"/>
          <w:sz w:val="21"/>
        </w:rPr>
        <w:t>主席总结说，工作组认为按文件</w:t>
      </w:r>
      <w:r w:rsidRPr="001E721C">
        <w:rPr>
          <w:rFonts w:ascii="SimSun" w:hAnsi="SimSun"/>
          <w:sz w:val="21"/>
        </w:rPr>
        <w:t>H/LD/WG/7/3</w:t>
      </w:r>
      <w:r w:rsidRPr="001E721C">
        <w:rPr>
          <w:rFonts w:ascii="SimSun" w:hAnsi="SimSun" w:hint="eastAsia"/>
          <w:sz w:val="21"/>
        </w:rPr>
        <w:t>附件中所载，对《行政规程》第</w:t>
      </w:r>
      <w:r w:rsidRPr="001E721C">
        <w:rPr>
          <w:rFonts w:ascii="SimSun" w:hAnsi="SimSun"/>
          <w:sz w:val="21"/>
        </w:rPr>
        <w:t>203</w:t>
      </w:r>
      <w:r w:rsidRPr="001E721C">
        <w:rPr>
          <w:rFonts w:ascii="SimSun" w:hAnsi="SimSun" w:hint="eastAsia"/>
          <w:sz w:val="21"/>
        </w:rPr>
        <w:t>条和第</w:t>
      </w:r>
      <w:r w:rsidRPr="001E721C">
        <w:rPr>
          <w:rFonts w:ascii="SimSun" w:hAnsi="SimSun"/>
          <w:sz w:val="21"/>
        </w:rPr>
        <w:t xml:space="preserve">801 </w:t>
      </w:r>
      <w:r w:rsidRPr="001E721C">
        <w:rPr>
          <w:rFonts w:ascii="SimSun" w:hAnsi="SimSun" w:hint="eastAsia"/>
          <w:sz w:val="21"/>
        </w:rPr>
        <w:t>条进行修正是可取的，生效日期为</w:t>
      </w:r>
      <w:r w:rsidRPr="001E721C">
        <w:rPr>
          <w:rFonts w:ascii="SimSun" w:hAnsi="SimSun"/>
          <w:sz w:val="21"/>
        </w:rPr>
        <w:t>2019</w:t>
      </w:r>
      <w:r w:rsidRPr="001E721C">
        <w:rPr>
          <w:rFonts w:ascii="SimSun" w:hAnsi="SimSun" w:hint="eastAsia"/>
          <w:sz w:val="21"/>
        </w:rPr>
        <w:t>年</w:t>
      </w:r>
      <w:r w:rsidRPr="001E721C">
        <w:rPr>
          <w:rFonts w:ascii="SimSun" w:hAnsi="SimSun"/>
          <w:sz w:val="21"/>
        </w:rPr>
        <w:t>1</w:t>
      </w:r>
      <w:r w:rsidRPr="001E721C">
        <w:rPr>
          <w:rFonts w:ascii="SimSun" w:hAnsi="SimSun" w:hint="eastAsia"/>
          <w:sz w:val="21"/>
        </w:rPr>
        <w:t>月</w:t>
      </w:r>
      <w:r w:rsidRPr="001E721C">
        <w:rPr>
          <w:rFonts w:ascii="SimSun" w:hAnsi="SimSun"/>
          <w:sz w:val="21"/>
        </w:rPr>
        <w:t>1</w:t>
      </w:r>
      <w:r w:rsidRPr="001E721C">
        <w:rPr>
          <w:rFonts w:ascii="SimSun" w:hAnsi="SimSun" w:hint="eastAsia"/>
          <w:sz w:val="21"/>
        </w:rPr>
        <w:t>日。</w:t>
      </w:r>
    </w:p>
    <w:p w14:paraId="2ECC8D64" w14:textId="77F6E340" w:rsidR="00DF6D70" w:rsidRPr="00487D7D" w:rsidRDefault="00771FC1"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美利坚合众国代表团建议考虑将来对《行政</w:t>
      </w:r>
      <w:r w:rsidR="00832003" w:rsidRPr="00487D7D">
        <w:rPr>
          <w:rFonts w:ascii="SimSun" w:hAnsi="SimSun" w:hint="eastAsia"/>
          <w:sz w:val="21"/>
        </w:rPr>
        <w:t>规程</w:t>
      </w:r>
      <w:r w:rsidRPr="00487D7D">
        <w:rPr>
          <w:rFonts w:ascii="SimSun" w:hAnsi="SimSun" w:hint="eastAsia"/>
          <w:sz w:val="21"/>
        </w:rPr>
        <w:t>》关于复制</w:t>
      </w:r>
      <w:r w:rsidR="00EC0850" w:rsidRPr="00487D7D">
        <w:rPr>
          <w:rFonts w:ascii="SimSun" w:hAnsi="SimSun" w:hint="eastAsia"/>
          <w:sz w:val="21"/>
        </w:rPr>
        <w:t>件</w:t>
      </w:r>
      <w:r w:rsidRPr="00487D7D">
        <w:rPr>
          <w:rFonts w:ascii="SimSun" w:hAnsi="SimSun" w:hint="eastAsia"/>
          <w:sz w:val="21"/>
        </w:rPr>
        <w:t>编号的第405</w:t>
      </w:r>
      <w:r w:rsidR="00832003" w:rsidRPr="00487D7D">
        <w:rPr>
          <w:rFonts w:ascii="SimSun" w:hAnsi="SimSun" w:hint="eastAsia"/>
          <w:sz w:val="21"/>
        </w:rPr>
        <w:t>条</w:t>
      </w:r>
      <w:r w:rsidR="000C6904">
        <w:rPr>
          <w:rFonts w:ascii="SimSun" w:hAnsi="SimSun" w:hint="eastAsia"/>
          <w:sz w:val="21"/>
        </w:rPr>
        <w:t>（</w:t>
      </w:r>
      <w:r w:rsidRPr="00487D7D">
        <w:rPr>
          <w:rFonts w:ascii="SimSun" w:hAnsi="SimSun" w:hint="eastAsia"/>
          <w:sz w:val="21"/>
        </w:rPr>
        <w:t>a</w:t>
      </w:r>
      <w:r w:rsidR="000C6904">
        <w:rPr>
          <w:rFonts w:ascii="SimSun" w:hAnsi="SimSun" w:hint="eastAsia"/>
          <w:sz w:val="21"/>
        </w:rPr>
        <w:t>）</w:t>
      </w:r>
      <w:r w:rsidR="00832003" w:rsidRPr="00487D7D">
        <w:rPr>
          <w:rFonts w:ascii="SimSun" w:hAnsi="SimSun" w:hint="eastAsia"/>
          <w:sz w:val="21"/>
        </w:rPr>
        <w:t>项</w:t>
      </w:r>
      <w:r w:rsidRPr="00487D7D">
        <w:rPr>
          <w:rFonts w:ascii="SimSun" w:hAnsi="SimSun" w:hint="eastAsia"/>
          <w:sz w:val="21"/>
        </w:rPr>
        <w:t>进行可能的修订。该代表团解释说，在一些情况下，当</w:t>
      </w:r>
      <w:r w:rsidR="00EC0850" w:rsidRPr="00487D7D">
        <w:rPr>
          <w:rFonts w:ascii="SimSun" w:hAnsi="SimSun" w:hint="eastAsia"/>
          <w:sz w:val="21"/>
        </w:rPr>
        <w:t>外观</w:t>
      </w:r>
      <w:r w:rsidRPr="00487D7D">
        <w:rPr>
          <w:rFonts w:ascii="SimSun" w:hAnsi="SimSun" w:hint="eastAsia"/>
          <w:sz w:val="21"/>
        </w:rPr>
        <w:t>设计在指定缔约方的行政程序中被取消时，一些申请人倾向于保留其原始复制编号，而另一些申请人则倾向于重新编号。代表团进一步解释说，授予保护</w:t>
      </w:r>
      <w:r w:rsidR="00E873FF" w:rsidRPr="00487D7D">
        <w:rPr>
          <w:rFonts w:ascii="SimSun" w:hAnsi="SimSun" w:hint="eastAsia"/>
          <w:sz w:val="21"/>
        </w:rPr>
        <w:t>的</w:t>
      </w:r>
      <w:r w:rsidRPr="00487D7D">
        <w:rPr>
          <w:rFonts w:ascii="SimSun" w:hAnsi="SimSun" w:hint="eastAsia"/>
          <w:sz w:val="21"/>
        </w:rPr>
        <w:t>声明中出现的重新编号的复制</w:t>
      </w:r>
      <w:proofErr w:type="gramStart"/>
      <w:r w:rsidR="00E873FF" w:rsidRPr="00487D7D">
        <w:rPr>
          <w:rFonts w:ascii="SimSun" w:hAnsi="SimSun" w:hint="eastAsia"/>
          <w:sz w:val="21"/>
        </w:rPr>
        <w:t>件</w:t>
      </w:r>
      <w:r w:rsidRPr="00487D7D">
        <w:rPr>
          <w:rFonts w:ascii="SimSun" w:hAnsi="SimSun" w:hint="eastAsia"/>
          <w:sz w:val="21"/>
        </w:rPr>
        <w:t>可能</w:t>
      </w:r>
      <w:proofErr w:type="gramEnd"/>
      <w:r w:rsidRPr="00487D7D">
        <w:rPr>
          <w:rFonts w:ascii="SimSun" w:hAnsi="SimSun" w:hint="eastAsia"/>
          <w:sz w:val="21"/>
        </w:rPr>
        <w:t>会使第三方对受保护的</w:t>
      </w:r>
      <w:r w:rsidR="00E873FF" w:rsidRPr="00487D7D">
        <w:rPr>
          <w:rFonts w:ascii="SimSun" w:hAnsi="SimSun" w:hint="eastAsia"/>
          <w:sz w:val="21"/>
        </w:rPr>
        <w:t>外观</w:t>
      </w:r>
      <w:r w:rsidRPr="00487D7D">
        <w:rPr>
          <w:rFonts w:ascii="SimSun" w:hAnsi="SimSun" w:hint="eastAsia"/>
          <w:sz w:val="21"/>
        </w:rPr>
        <w:t>设计产生混淆。</w:t>
      </w:r>
    </w:p>
    <w:p w14:paraId="78590307" w14:textId="6F50C05D" w:rsidR="008B09D4" w:rsidRPr="00487D7D" w:rsidRDefault="00E327D5"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秘书处欢迎美利坚合众国代表团提出的建议，但建议首先在工作层面跟进这一问题。</w:t>
      </w:r>
    </w:p>
    <w:p w14:paraId="6CC64514" w14:textId="77777777" w:rsidR="001762D2" w:rsidRPr="008B6825" w:rsidRDefault="001762D2" w:rsidP="008B6825">
      <w:pPr>
        <w:pStyle w:val="1"/>
        <w:overflowPunct w:val="0"/>
        <w:spacing w:beforeLines="100" w:afterLines="50" w:after="120" w:line="340" w:lineRule="atLeast"/>
        <w:jc w:val="both"/>
        <w:rPr>
          <w:rFonts w:ascii="SimHei" w:eastAsia="SimHei" w:hAnsi="SimHei"/>
          <w:b w:val="0"/>
          <w:sz w:val="21"/>
        </w:rPr>
      </w:pPr>
      <w:r w:rsidRPr="008B6825">
        <w:rPr>
          <w:rFonts w:ascii="SimHei" w:eastAsia="SimHei" w:hAnsi="SimHei"/>
          <w:b w:val="0"/>
          <w:sz w:val="21"/>
        </w:rPr>
        <w:t>议程第</w:t>
      </w:r>
      <w:r w:rsidRPr="008B6825">
        <w:rPr>
          <w:rFonts w:ascii="SimHei" w:eastAsia="SimHei" w:hAnsi="SimHei" w:hint="eastAsia"/>
          <w:b w:val="0"/>
          <w:sz w:val="21"/>
        </w:rPr>
        <w:t>7项：与驳回通知公共可用性有关的问题</w:t>
      </w:r>
    </w:p>
    <w:p w14:paraId="13517E2D"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sz w:val="21"/>
        </w:rPr>
        <w:t>讨论依据文件</w:t>
      </w:r>
      <w:r w:rsidRPr="00487D7D">
        <w:rPr>
          <w:rFonts w:ascii="SimSun" w:hAnsi="SimSun" w:hint="eastAsia"/>
          <w:sz w:val="21"/>
        </w:rPr>
        <w:t>H/LD/WG/7/4进行。</w:t>
      </w:r>
    </w:p>
    <w:p w14:paraId="38622DDC"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sz w:val="21"/>
        </w:rPr>
        <w:lastRenderedPageBreak/>
        <w:t>秘书处解释称</w:t>
      </w:r>
      <w:r w:rsidRPr="00487D7D">
        <w:rPr>
          <w:rFonts w:ascii="SimSun" w:hAnsi="SimSun" w:hint="eastAsia"/>
          <w:sz w:val="21"/>
        </w:rPr>
        <w:t>，</w:t>
      </w:r>
      <w:r w:rsidRPr="00487D7D">
        <w:rPr>
          <w:rFonts w:ascii="SimSun" w:hAnsi="SimSun"/>
          <w:sz w:val="21"/>
        </w:rPr>
        <w:t>根据海牙联盟大会在其第三十四届会议上</w:t>
      </w:r>
      <w:proofErr w:type="gramStart"/>
      <w:r w:rsidRPr="00487D7D">
        <w:rPr>
          <w:rFonts w:ascii="SimSun" w:hAnsi="SimSun"/>
          <w:sz w:val="21"/>
        </w:rPr>
        <w:t>作出</w:t>
      </w:r>
      <w:proofErr w:type="gramEnd"/>
      <w:r w:rsidRPr="00487D7D">
        <w:rPr>
          <w:rFonts w:ascii="SimSun" w:hAnsi="SimSun"/>
          <w:sz w:val="21"/>
        </w:rPr>
        <w:t>的一项决定</w:t>
      </w:r>
      <w:r w:rsidRPr="00487D7D">
        <w:rPr>
          <w:rFonts w:ascii="SimSun" w:hAnsi="SimSun" w:hint="eastAsia"/>
          <w:sz w:val="21"/>
        </w:rPr>
        <w:t>，自2015年1月起，在产权组织网站上提供国际局收到的关于驳回撤回通知和给予保护的说明的PDF复制件，以便在一个被指定缔约方局的程序中对工业品外观设计做出任何修正时公布相关信息。为提供关于此种修正的背景信息，根据马德里体系中创下的先例，还在产权组织网站上提供驳回通知的复制件。虽然大多数用户和主管</w:t>
      </w:r>
      <w:proofErr w:type="gramStart"/>
      <w:r w:rsidRPr="00487D7D">
        <w:rPr>
          <w:rFonts w:ascii="SimSun" w:hAnsi="SimSun" w:hint="eastAsia"/>
          <w:sz w:val="21"/>
        </w:rPr>
        <w:t>局似乎对此种做法</w:t>
      </w:r>
      <w:proofErr w:type="gramEnd"/>
      <w:r w:rsidRPr="00487D7D">
        <w:rPr>
          <w:rFonts w:ascii="SimSun" w:hAnsi="SimSun" w:hint="eastAsia"/>
          <w:sz w:val="21"/>
        </w:rPr>
        <w:t>表示满意，但某些潜在用户认为，这种能够开放获取驳回理由的做法对使用海牙体系构成阻碍。国际局希望借此机会听取工作组关于当前做法的意见。</w:t>
      </w:r>
    </w:p>
    <w:p w14:paraId="29861C87" w14:textId="5165CD63"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sz w:val="21"/>
        </w:rPr>
        <w:t>日本代表团表示</w:t>
      </w:r>
      <w:r w:rsidRPr="00487D7D">
        <w:rPr>
          <w:rFonts w:ascii="SimSun" w:hAnsi="SimSun" w:hint="eastAsia"/>
          <w:sz w:val="21"/>
        </w:rPr>
        <w:t>，</w:t>
      </w:r>
      <w:r w:rsidRPr="00487D7D">
        <w:rPr>
          <w:rFonts w:ascii="SimSun" w:hAnsi="SimSun"/>
          <w:sz w:val="21"/>
        </w:rPr>
        <w:t>他们强烈支持改变现行做法</w:t>
      </w:r>
      <w:r w:rsidRPr="00487D7D">
        <w:rPr>
          <w:rFonts w:ascii="SimSun" w:hAnsi="SimSun" w:hint="eastAsia"/>
          <w:sz w:val="21"/>
        </w:rPr>
        <w:t>，</w:t>
      </w:r>
      <w:r w:rsidRPr="00487D7D">
        <w:rPr>
          <w:rFonts w:ascii="SimSun" w:hAnsi="SimSun"/>
          <w:sz w:val="21"/>
        </w:rPr>
        <w:t>认为这种做法严重阻碍某些申请人使用海牙体系</w:t>
      </w:r>
      <w:r w:rsidRPr="00487D7D">
        <w:rPr>
          <w:rFonts w:ascii="SimSun" w:hAnsi="SimSun" w:hint="eastAsia"/>
          <w:sz w:val="21"/>
        </w:rPr>
        <w:t>。代表团进一步指出，国际局应当不公开驳回通知，直到驳回被撤回，或者是根据《共同实施细则》第32条第</w:t>
      </w:r>
      <w:r w:rsidR="000C6904">
        <w:rPr>
          <w:rFonts w:ascii="SimSun" w:hAnsi="SimSun" w:hint="eastAsia"/>
          <w:sz w:val="21"/>
        </w:rPr>
        <w:t>（</w:t>
      </w:r>
      <w:r w:rsidRPr="00487D7D">
        <w:rPr>
          <w:rFonts w:ascii="SimSun" w:hAnsi="SimSun" w:hint="eastAsia"/>
          <w:sz w:val="21"/>
        </w:rPr>
        <w:t>1</w:t>
      </w:r>
      <w:r w:rsidR="000C6904">
        <w:rPr>
          <w:rFonts w:ascii="SimSun" w:hAnsi="SimSun"/>
          <w:sz w:val="21"/>
        </w:rPr>
        <w:t>）</w:t>
      </w:r>
      <w:r w:rsidRPr="00487D7D">
        <w:rPr>
          <w:rFonts w:ascii="SimSun" w:hAnsi="SimSun" w:hint="eastAsia"/>
          <w:sz w:val="21"/>
        </w:rPr>
        <w:t>款</w:t>
      </w:r>
      <w:r w:rsidR="000C6904">
        <w:rPr>
          <w:rFonts w:ascii="SimSun" w:hAnsi="SimSun" w:hint="eastAsia"/>
          <w:sz w:val="21"/>
        </w:rPr>
        <w:t>（</w:t>
      </w:r>
      <w:r w:rsidRPr="00487D7D">
        <w:rPr>
          <w:rFonts w:ascii="SimSun" w:hAnsi="SimSun" w:hint="eastAsia"/>
          <w:sz w:val="21"/>
        </w:rPr>
        <w:t>ii</w:t>
      </w:r>
      <w:r w:rsidR="000C6904">
        <w:rPr>
          <w:rFonts w:ascii="SimSun" w:hAnsi="SimSun" w:hint="eastAsia"/>
          <w:sz w:val="21"/>
        </w:rPr>
        <w:t>）</w:t>
      </w:r>
      <w:r w:rsidR="00DC6602" w:rsidRPr="00487D7D">
        <w:rPr>
          <w:rFonts w:ascii="SimSun" w:hAnsi="SimSun" w:hint="eastAsia"/>
          <w:sz w:val="21"/>
        </w:rPr>
        <w:t>目</w:t>
      </w:r>
      <w:r w:rsidRPr="00487D7D">
        <w:rPr>
          <w:rFonts w:ascii="SimSun" w:hAnsi="SimSun" w:hint="eastAsia"/>
          <w:sz w:val="21"/>
        </w:rPr>
        <w:t>或</w:t>
      </w:r>
      <w:r w:rsidR="000C6904">
        <w:rPr>
          <w:rFonts w:ascii="SimSun" w:hAnsi="SimSun" w:hint="eastAsia"/>
          <w:sz w:val="21"/>
        </w:rPr>
        <w:t>（</w:t>
      </w:r>
      <w:r w:rsidRPr="00487D7D">
        <w:rPr>
          <w:rFonts w:ascii="SimSun" w:hAnsi="SimSun" w:hint="eastAsia"/>
          <w:sz w:val="21"/>
        </w:rPr>
        <w:t>iii</w:t>
      </w:r>
      <w:r w:rsidR="000C6904">
        <w:rPr>
          <w:rFonts w:ascii="SimSun" w:hAnsi="SimSun" w:hint="eastAsia"/>
          <w:sz w:val="21"/>
        </w:rPr>
        <w:t>）</w:t>
      </w:r>
      <w:r w:rsidR="00DC6602" w:rsidRPr="00487D7D">
        <w:rPr>
          <w:rFonts w:ascii="SimSun" w:hAnsi="SimSun" w:hint="eastAsia"/>
          <w:sz w:val="21"/>
        </w:rPr>
        <w:t>目</w:t>
      </w:r>
      <w:r w:rsidRPr="00487D7D">
        <w:rPr>
          <w:rFonts w:ascii="SimSun" w:hAnsi="SimSun" w:hint="eastAsia"/>
          <w:sz w:val="21"/>
        </w:rPr>
        <w:t>，在提供对国际注册</w:t>
      </w:r>
      <w:proofErr w:type="gramStart"/>
      <w:r w:rsidRPr="00487D7D">
        <w:rPr>
          <w:rFonts w:ascii="SimSun" w:hAnsi="SimSun" w:hint="eastAsia"/>
          <w:sz w:val="21"/>
        </w:rPr>
        <w:t>簿</w:t>
      </w:r>
      <w:proofErr w:type="gramEnd"/>
      <w:r w:rsidRPr="00487D7D">
        <w:rPr>
          <w:rFonts w:ascii="SimSun" w:hAnsi="SimSun" w:hint="eastAsia"/>
          <w:sz w:val="21"/>
        </w:rPr>
        <w:t>登记的经过认证或未经认证的复制件时，发出给予保护的说明。文件第16段提到，关于将在《国际外观设计公报》</w:t>
      </w:r>
      <w:r w:rsidR="000C6904">
        <w:rPr>
          <w:rFonts w:ascii="SimSun" w:hAnsi="SimSun" w:hint="eastAsia"/>
          <w:sz w:val="21"/>
        </w:rPr>
        <w:t>（</w:t>
      </w:r>
      <w:r w:rsidRPr="00487D7D">
        <w:rPr>
          <w:rFonts w:ascii="SimSun" w:hAnsi="SimSun" w:hint="eastAsia"/>
          <w:sz w:val="21"/>
        </w:rPr>
        <w:t>下称“《公报》”</w:t>
      </w:r>
      <w:r w:rsidR="000C6904">
        <w:rPr>
          <w:rFonts w:ascii="SimSun" w:hAnsi="SimSun" w:hint="eastAsia"/>
          <w:sz w:val="21"/>
        </w:rPr>
        <w:t>）</w:t>
      </w:r>
      <w:r w:rsidRPr="00487D7D">
        <w:rPr>
          <w:rFonts w:ascii="SimSun" w:hAnsi="SimSun" w:hint="eastAsia"/>
          <w:sz w:val="21"/>
        </w:rPr>
        <w:t>上发布的驳回，细则第26条第</w:t>
      </w:r>
      <w:r w:rsidR="000C6904">
        <w:rPr>
          <w:rFonts w:ascii="SimSun" w:hAnsi="SimSun" w:hint="eastAsia"/>
          <w:sz w:val="21"/>
        </w:rPr>
        <w:t>（</w:t>
      </w:r>
      <w:r w:rsidRPr="00487D7D">
        <w:rPr>
          <w:rFonts w:ascii="SimSun" w:hAnsi="SimSun" w:hint="eastAsia"/>
          <w:sz w:val="21"/>
        </w:rPr>
        <w:t>1</w:t>
      </w:r>
      <w:r w:rsidR="000C6904">
        <w:rPr>
          <w:rFonts w:ascii="SimSun" w:hAnsi="SimSun"/>
          <w:sz w:val="21"/>
        </w:rPr>
        <w:t>）</w:t>
      </w:r>
      <w:r w:rsidRPr="00487D7D">
        <w:rPr>
          <w:rFonts w:ascii="SimSun" w:hAnsi="SimSun" w:hint="eastAsia"/>
          <w:sz w:val="21"/>
        </w:rPr>
        <w:t>款界定其相关数据，其中不应包括驳回的理由。关于上传驳回通知PDF文件的现行做法与在</w:t>
      </w:r>
      <w:r w:rsidR="003457D7">
        <w:rPr>
          <w:rFonts w:ascii="SimSun" w:hAnsi="SimSun" w:hint="eastAsia"/>
          <w:sz w:val="21"/>
        </w:rPr>
        <w:t>通过</w:t>
      </w:r>
      <w:r w:rsidRPr="00487D7D">
        <w:rPr>
          <w:rFonts w:ascii="SimSun" w:hAnsi="SimSun" w:hint="eastAsia"/>
          <w:sz w:val="21"/>
        </w:rPr>
        <w:t>日内瓦文本外交会议上通过的规定措词不符。其次，代表团还补充道，驳回通知就其性质而言仅仅是临时性的。如果最终给予保护，那么用户可以因提供了驳回而获益，更好地理解各主管局通过实质审查</w:t>
      </w:r>
      <w:proofErr w:type="gramStart"/>
      <w:r w:rsidRPr="00487D7D">
        <w:rPr>
          <w:rFonts w:ascii="SimSun" w:hAnsi="SimSun" w:hint="eastAsia"/>
          <w:sz w:val="21"/>
        </w:rPr>
        <w:t>作出</w:t>
      </w:r>
      <w:proofErr w:type="gramEnd"/>
      <w:r w:rsidRPr="00487D7D">
        <w:rPr>
          <w:rFonts w:ascii="SimSun" w:hAnsi="SimSun" w:hint="eastAsia"/>
          <w:sz w:val="21"/>
        </w:rPr>
        <w:t>的判断。然而，如果外观设计最终遭到驳回，那么已经公开的信息可能会怂恿某些人抄袭该外观设计。</w:t>
      </w:r>
    </w:p>
    <w:p w14:paraId="19012516" w14:textId="774C52A6"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sz w:val="21"/>
        </w:rPr>
        <w:t>西班牙代表团指出</w:t>
      </w:r>
      <w:r w:rsidRPr="00487D7D">
        <w:rPr>
          <w:rFonts w:ascii="SimSun" w:hAnsi="SimSun" w:hint="eastAsia"/>
          <w:sz w:val="21"/>
        </w:rPr>
        <w:t>，</w:t>
      </w:r>
      <w:r w:rsidRPr="00487D7D">
        <w:rPr>
          <w:rFonts w:ascii="SimSun" w:hAnsi="SimSun"/>
          <w:sz w:val="21"/>
        </w:rPr>
        <w:t>透明度在西班牙是一个非常敏感的问题</w:t>
      </w:r>
      <w:r w:rsidRPr="00487D7D">
        <w:rPr>
          <w:rFonts w:ascii="SimSun" w:hAnsi="SimSun" w:hint="eastAsia"/>
          <w:sz w:val="21"/>
        </w:rPr>
        <w:t>，</w:t>
      </w:r>
      <w:r w:rsidRPr="00487D7D">
        <w:rPr>
          <w:rFonts w:ascii="SimSun" w:hAnsi="SimSun"/>
          <w:sz w:val="21"/>
        </w:rPr>
        <w:t>因为所有行政程序</w:t>
      </w:r>
      <w:r w:rsidRPr="00487D7D">
        <w:rPr>
          <w:rFonts w:ascii="SimSun" w:hAnsi="SimSun" w:hint="eastAsia"/>
          <w:sz w:val="21"/>
        </w:rPr>
        <w:t>都要求行政部门公开</w:t>
      </w:r>
      <w:proofErr w:type="gramStart"/>
      <w:r w:rsidRPr="00487D7D">
        <w:rPr>
          <w:rFonts w:ascii="SimSun" w:hAnsi="SimSun" w:hint="eastAsia"/>
          <w:sz w:val="21"/>
        </w:rPr>
        <w:t>作出</w:t>
      </w:r>
      <w:proofErr w:type="gramEnd"/>
      <w:r w:rsidRPr="00487D7D">
        <w:rPr>
          <w:rFonts w:ascii="SimSun" w:hAnsi="SimSun" w:hint="eastAsia"/>
          <w:sz w:val="21"/>
        </w:rPr>
        <w:t>的所有决定。代表团解释称，在西班牙专利商标局</w:t>
      </w:r>
      <w:r w:rsidR="000C6904">
        <w:rPr>
          <w:rFonts w:ascii="SimSun" w:hAnsi="SimSun" w:hint="eastAsia"/>
          <w:sz w:val="21"/>
        </w:rPr>
        <w:t>（</w:t>
      </w:r>
      <w:r w:rsidRPr="00487D7D">
        <w:rPr>
          <w:rFonts w:ascii="SimSun" w:hAnsi="SimSun" w:hint="eastAsia"/>
          <w:sz w:val="21"/>
        </w:rPr>
        <w:t>OEPM</w:t>
      </w:r>
      <w:r w:rsidR="000C6904">
        <w:rPr>
          <w:rFonts w:ascii="SimSun" w:hAnsi="SimSun" w:hint="eastAsia"/>
          <w:sz w:val="21"/>
        </w:rPr>
        <w:t>）</w:t>
      </w:r>
      <w:r w:rsidRPr="00487D7D">
        <w:rPr>
          <w:rFonts w:ascii="SimSun" w:hAnsi="SimSun" w:hint="eastAsia"/>
          <w:sz w:val="21"/>
        </w:rPr>
        <w:t>的门户网站上公开提供了关于某项具体注册的所有文件。每种做法各有利弊，但透明度是一项极为重要的原则。代表团忆及最近《</w:t>
      </w:r>
      <w:r w:rsidR="003457D7">
        <w:rPr>
          <w:rFonts w:ascii="SimSun" w:hAnsi="SimSun" w:hint="eastAsia"/>
          <w:sz w:val="21"/>
        </w:rPr>
        <w:t>PCT</w:t>
      </w:r>
      <w:r w:rsidRPr="00487D7D">
        <w:rPr>
          <w:rFonts w:ascii="SimSun" w:hAnsi="SimSun" w:hint="eastAsia"/>
          <w:sz w:val="21"/>
        </w:rPr>
        <w:t>实施细则》的修改，这些修改要求所有指定局向国际局发送关于进入国家阶段的特定信息，以供其在</w:t>
      </w:r>
      <w:proofErr w:type="spellStart"/>
      <w:r w:rsidRPr="00487D7D">
        <w:rPr>
          <w:rFonts w:ascii="SimSun" w:hAnsi="SimSun" w:hint="eastAsia"/>
          <w:sz w:val="21"/>
        </w:rPr>
        <w:t>Pantentscope</w:t>
      </w:r>
      <w:proofErr w:type="spellEnd"/>
      <w:r w:rsidRPr="00487D7D">
        <w:rPr>
          <w:rFonts w:ascii="SimSun" w:hAnsi="SimSun" w:hint="eastAsia"/>
          <w:sz w:val="21"/>
        </w:rPr>
        <w:t>上发布。代表团认为，海牙体系应当遵循相同的指示，最大限度地公开和共享信息。</w:t>
      </w:r>
    </w:p>
    <w:p w14:paraId="5BF87FC0"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sz w:val="21"/>
        </w:rPr>
        <w:t>俄罗斯联邦代表团表示</w:t>
      </w:r>
      <w:r w:rsidRPr="00487D7D">
        <w:rPr>
          <w:rFonts w:ascii="SimSun" w:hAnsi="SimSun" w:hint="eastAsia"/>
          <w:sz w:val="21"/>
        </w:rPr>
        <w:t>支持</w:t>
      </w:r>
      <w:r w:rsidRPr="00487D7D">
        <w:rPr>
          <w:rFonts w:ascii="SimSun" w:hAnsi="SimSun"/>
          <w:sz w:val="21"/>
        </w:rPr>
        <w:t>维持提供驳回理由的现行做法</w:t>
      </w:r>
      <w:r w:rsidRPr="00487D7D">
        <w:rPr>
          <w:rFonts w:ascii="SimSun" w:hAnsi="SimSun" w:hint="eastAsia"/>
          <w:sz w:val="21"/>
        </w:rPr>
        <w:t>。</w:t>
      </w:r>
      <w:r w:rsidRPr="00487D7D">
        <w:rPr>
          <w:rFonts w:ascii="SimSun" w:hAnsi="SimSun"/>
          <w:sz w:val="21"/>
        </w:rPr>
        <w:t>这种做法使申请人能够更好地理解指定局的要求</w:t>
      </w:r>
      <w:r w:rsidRPr="00487D7D">
        <w:rPr>
          <w:rFonts w:ascii="SimSun" w:hAnsi="SimSun" w:hint="eastAsia"/>
          <w:sz w:val="21"/>
        </w:rPr>
        <w:t>，</w:t>
      </w:r>
      <w:r w:rsidRPr="00487D7D">
        <w:rPr>
          <w:rFonts w:ascii="SimSun" w:hAnsi="SimSun"/>
          <w:sz w:val="21"/>
        </w:rPr>
        <w:t>从而更好地应对驳回通知</w:t>
      </w:r>
      <w:r w:rsidRPr="00487D7D">
        <w:rPr>
          <w:rFonts w:ascii="SimSun" w:hAnsi="SimSun" w:hint="eastAsia"/>
          <w:sz w:val="21"/>
        </w:rPr>
        <w:t>。</w:t>
      </w:r>
    </w:p>
    <w:p w14:paraId="6749E2E2" w14:textId="3A34223A"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sz w:val="21"/>
        </w:rPr>
        <w:t>欧洲联盟代表团与工作组</w:t>
      </w:r>
      <w:r w:rsidRPr="00487D7D">
        <w:rPr>
          <w:rFonts w:ascii="SimSun" w:hAnsi="SimSun" w:hint="eastAsia"/>
          <w:sz w:val="21"/>
        </w:rPr>
        <w:t>分享</w:t>
      </w:r>
      <w:r w:rsidRPr="00487D7D">
        <w:rPr>
          <w:rFonts w:ascii="SimSun" w:hAnsi="SimSun"/>
          <w:sz w:val="21"/>
        </w:rPr>
        <w:t>了欧洲联盟知识产权局</w:t>
      </w:r>
      <w:r w:rsidR="000C6904">
        <w:rPr>
          <w:rFonts w:ascii="SimSun" w:hAnsi="SimSun" w:hint="eastAsia"/>
          <w:sz w:val="21"/>
        </w:rPr>
        <w:t>（</w:t>
      </w:r>
      <w:r w:rsidRPr="00487D7D">
        <w:rPr>
          <w:rFonts w:ascii="SimSun" w:hAnsi="SimSun" w:hint="eastAsia"/>
          <w:sz w:val="21"/>
        </w:rPr>
        <w:t>EUIPO</w:t>
      </w:r>
      <w:r w:rsidR="000C6904">
        <w:rPr>
          <w:rFonts w:ascii="SimSun" w:hAnsi="SimSun" w:hint="eastAsia"/>
          <w:sz w:val="21"/>
        </w:rPr>
        <w:t>）</w:t>
      </w:r>
      <w:r w:rsidRPr="00487D7D">
        <w:rPr>
          <w:rFonts w:ascii="SimSun" w:hAnsi="SimSun" w:hint="eastAsia"/>
          <w:sz w:val="21"/>
        </w:rPr>
        <w:t>的做法，即在申请完成注册之后才予以公开。</w:t>
      </w:r>
    </w:p>
    <w:p w14:paraId="1891D4CA"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sz w:val="21"/>
        </w:rPr>
        <w:t>美利坚合众国代表团赞同俄罗斯联邦代表团和西班牙代表团所作发言</w:t>
      </w:r>
      <w:r w:rsidRPr="00487D7D">
        <w:rPr>
          <w:rFonts w:ascii="SimSun" w:hAnsi="SimSun" w:hint="eastAsia"/>
          <w:sz w:val="21"/>
        </w:rPr>
        <w:t>。</w:t>
      </w:r>
      <w:r w:rsidRPr="00487D7D">
        <w:rPr>
          <w:rFonts w:ascii="SimSun" w:hAnsi="SimSun"/>
          <w:sz w:val="21"/>
        </w:rPr>
        <w:t>代表团表示</w:t>
      </w:r>
      <w:r w:rsidRPr="00487D7D">
        <w:rPr>
          <w:rFonts w:ascii="SimSun" w:hAnsi="SimSun" w:hint="eastAsia"/>
          <w:sz w:val="21"/>
        </w:rPr>
        <w:t>，</w:t>
      </w:r>
      <w:r w:rsidRPr="00487D7D">
        <w:rPr>
          <w:rFonts w:ascii="SimSun" w:hAnsi="SimSun"/>
          <w:sz w:val="21"/>
        </w:rPr>
        <w:t>他们赞成维持现行做法</w:t>
      </w:r>
      <w:r w:rsidRPr="00487D7D">
        <w:rPr>
          <w:rFonts w:ascii="SimSun" w:hAnsi="SimSun" w:hint="eastAsia"/>
          <w:sz w:val="21"/>
        </w:rPr>
        <w:t>，</w:t>
      </w:r>
      <w:r w:rsidRPr="00487D7D">
        <w:rPr>
          <w:rFonts w:ascii="SimSun" w:hAnsi="SimSun"/>
          <w:sz w:val="21"/>
        </w:rPr>
        <w:t>并且强调了透明度的重要性</w:t>
      </w:r>
      <w:r w:rsidRPr="00487D7D">
        <w:rPr>
          <w:rFonts w:ascii="SimSun" w:hAnsi="SimSun" w:hint="eastAsia"/>
          <w:sz w:val="21"/>
        </w:rPr>
        <w:t>，提到在国家制度内进行申请时需要提供在先技术参考文献。</w:t>
      </w:r>
    </w:p>
    <w:p w14:paraId="2D9D174F" w14:textId="702192D5"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sz w:val="21"/>
        </w:rPr>
        <w:t>大韩民国代表团表示</w:t>
      </w:r>
      <w:r w:rsidRPr="00487D7D">
        <w:rPr>
          <w:rFonts w:ascii="SimSun" w:hAnsi="SimSun" w:hint="eastAsia"/>
          <w:sz w:val="21"/>
        </w:rPr>
        <w:t>，</w:t>
      </w:r>
      <w:r w:rsidRPr="00487D7D">
        <w:rPr>
          <w:rFonts w:ascii="SimSun" w:hAnsi="SimSun"/>
          <w:sz w:val="21"/>
        </w:rPr>
        <w:t>他们赞成维持现行做法</w:t>
      </w:r>
      <w:r w:rsidRPr="00487D7D">
        <w:rPr>
          <w:rFonts w:ascii="SimSun" w:hAnsi="SimSun" w:hint="eastAsia"/>
          <w:sz w:val="21"/>
        </w:rPr>
        <w:t>。</w:t>
      </w:r>
      <w:r w:rsidRPr="00487D7D">
        <w:rPr>
          <w:rFonts w:ascii="SimSun" w:hAnsi="SimSun"/>
          <w:sz w:val="21"/>
        </w:rPr>
        <w:t>代表团分享了该国所采用的程序</w:t>
      </w:r>
      <w:r w:rsidRPr="00487D7D">
        <w:rPr>
          <w:rFonts w:ascii="SimSun" w:hAnsi="SimSun" w:hint="eastAsia"/>
          <w:sz w:val="21"/>
        </w:rPr>
        <w:t>，</w:t>
      </w:r>
      <w:r w:rsidRPr="00487D7D">
        <w:rPr>
          <w:rFonts w:ascii="SimSun" w:hAnsi="SimSun"/>
          <w:sz w:val="21"/>
        </w:rPr>
        <w:t>并且解释称</w:t>
      </w:r>
      <w:r w:rsidRPr="00487D7D">
        <w:rPr>
          <w:rFonts w:ascii="SimSun" w:hAnsi="SimSun" w:hint="eastAsia"/>
          <w:sz w:val="21"/>
        </w:rPr>
        <w:t>，</w:t>
      </w:r>
      <w:r w:rsidRPr="00487D7D">
        <w:rPr>
          <w:rFonts w:ascii="SimSun" w:hAnsi="SimSun"/>
          <w:sz w:val="21"/>
        </w:rPr>
        <w:t>一旦申请</w:t>
      </w:r>
      <w:r w:rsidRPr="00487D7D">
        <w:rPr>
          <w:rFonts w:ascii="SimSun" w:hAnsi="SimSun" w:hint="eastAsia"/>
          <w:sz w:val="21"/>
        </w:rPr>
        <w:t>公布，就将公开提供</w:t>
      </w:r>
      <w:r w:rsidRPr="00487D7D">
        <w:rPr>
          <w:rFonts w:ascii="SimSun" w:hAnsi="SimSun"/>
          <w:sz w:val="21"/>
        </w:rPr>
        <w:t>申请的</w:t>
      </w:r>
      <w:r w:rsidRPr="00487D7D">
        <w:rPr>
          <w:rFonts w:ascii="SimSun" w:hAnsi="SimSun" w:hint="eastAsia"/>
          <w:sz w:val="21"/>
        </w:rPr>
        <w:t>审查过程。</w:t>
      </w:r>
      <w:r w:rsidRPr="00487D7D">
        <w:rPr>
          <w:rFonts w:ascii="SimSun" w:hAnsi="SimSun"/>
          <w:sz w:val="21"/>
        </w:rPr>
        <w:t>即使对申请的</w:t>
      </w:r>
      <w:r w:rsidRPr="00487D7D">
        <w:rPr>
          <w:rFonts w:ascii="SimSun" w:hAnsi="SimSun" w:hint="eastAsia"/>
          <w:sz w:val="21"/>
        </w:rPr>
        <w:t>审查</w:t>
      </w:r>
      <w:r w:rsidRPr="00487D7D">
        <w:rPr>
          <w:rFonts w:ascii="SimSun" w:hAnsi="SimSun"/>
          <w:sz w:val="21"/>
        </w:rPr>
        <w:t>尚未完成</w:t>
      </w:r>
      <w:r w:rsidRPr="00487D7D">
        <w:rPr>
          <w:rFonts w:ascii="SimSun" w:hAnsi="SimSun" w:hint="eastAsia"/>
          <w:sz w:val="21"/>
        </w:rPr>
        <w:t>，</w:t>
      </w:r>
      <w:r w:rsidRPr="00487D7D">
        <w:rPr>
          <w:rFonts w:ascii="SimSun" w:hAnsi="SimSun"/>
          <w:sz w:val="21"/>
        </w:rPr>
        <w:t>但如果申请人提出请求</w:t>
      </w:r>
      <w:r w:rsidRPr="00487D7D">
        <w:rPr>
          <w:rFonts w:ascii="SimSun" w:hAnsi="SimSun" w:hint="eastAsia"/>
          <w:sz w:val="21"/>
        </w:rPr>
        <w:t>，也会在韩国特许厅</w:t>
      </w:r>
      <w:r w:rsidR="000C6904">
        <w:rPr>
          <w:rFonts w:ascii="SimSun" w:hAnsi="SimSun" w:hint="eastAsia"/>
          <w:sz w:val="21"/>
        </w:rPr>
        <w:t>（</w:t>
      </w:r>
      <w:r w:rsidRPr="00487D7D">
        <w:rPr>
          <w:rFonts w:ascii="SimSun" w:hAnsi="SimSun" w:hint="eastAsia"/>
          <w:sz w:val="21"/>
        </w:rPr>
        <w:t>KIPO</w:t>
      </w:r>
      <w:r w:rsidR="000C6904">
        <w:rPr>
          <w:rFonts w:ascii="SimSun" w:hAnsi="SimSun" w:hint="eastAsia"/>
          <w:sz w:val="21"/>
        </w:rPr>
        <w:t>）</w:t>
      </w:r>
      <w:r w:rsidRPr="00487D7D">
        <w:rPr>
          <w:rFonts w:ascii="SimSun" w:hAnsi="SimSun" w:hint="eastAsia"/>
          <w:sz w:val="21"/>
        </w:rPr>
        <w:t>的网站上提供申请信息。</w:t>
      </w:r>
      <w:r w:rsidRPr="00487D7D">
        <w:rPr>
          <w:rFonts w:ascii="SimSun" w:hAnsi="SimSun"/>
          <w:sz w:val="21"/>
        </w:rPr>
        <w:t>应当以类似的方式处理国际外观设计申请</w:t>
      </w:r>
      <w:r w:rsidRPr="00487D7D">
        <w:rPr>
          <w:rFonts w:ascii="SimSun" w:hAnsi="SimSun" w:hint="eastAsia"/>
          <w:sz w:val="21"/>
        </w:rPr>
        <w:t>。</w:t>
      </w:r>
      <w:r w:rsidRPr="00487D7D">
        <w:rPr>
          <w:rFonts w:ascii="SimSun" w:hAnsi="SimSun"/>
          <w:sz w:val="21"/>
        </w:rPr>
        <w:t>如果国际局不再提供驳回理由</w:t>
      </w:r>
      <w:r w:rsidRPr="00487D7D">
        <w:rPr>
          <w:rFonts w:ascii="SimSun" w:hAnsi="SimSun" w:hint="eastAsia"/>
          <w:sz w:val="21"/>
        </w:rPr>
        <w:t>，则将有碍于查阅已公布申请或注册的信息。</w:t>
      </w:r>
      <w:r w:rsidRPr="00487D7D">
        <w:rPr>
          <w:rFonts w:ascii="SimSun" w:hAnsi="SimSun"/>
          <w:sz w:val="21"/>
        </w:rPr>
        <w:t>此外</w:t>
      </w:r>
      <w:r w:rsidRPr="00487D7D">
        <w:rPr>
          <w:rFonts w:ascii="SimSun" w:hAnsi="SimSun" w:hint="eastAsia"/>
          <w:sz w:val="21"/>
        </w:rPr>
        <w:t>，</w:t>
      </w:r>
      <w:r w:rsidRPr="00487D7D">
        <w:rPr>
          <w:rFonts w:ascii="SimSun" w:hAnsi="SimSun"/>
          <w:sz w:val="21"/>
        </w:rPr>
        <w:t>代表团还观察到</w:t>
      </w:r>
      <w:r w:rsidRPr="00487D7D">
        <w:rPr>
          <w:rFonts w:ascii="SimSun" w:hAnsi="SimSun" w:hint="eastAsia"/>
          <w:sz w:val="21"/>
        </w:rPr>
        <w:t>，开放对驳回理由的获取有两项益处。</w:t>
      </w:r>
      <w:r w:rsidRPr="00487D7D">
        <w:rPr>
          <w:rFonts w:ascii="SimSun" w:hAnsi="SimSun"/>
          <w:sz w:val="21"/>
        </w:rPr>
        <w:t>首先</w:t>
      </w:r>
      <w:r w:rsidRPr="00487D7D">
        <w:rPr>
          <w:rFonts w:ascii="SimSun" w:hAnsi="SimSun" w:hint="eastAsia"/>
          <w:sz w:val="21"/>
        </w:rPr>
        <w:t>，</w:t>
      </w:r>
      <w:r w:rsidRPr="00487D7D">
        <w:rPr>
          <w:rFonts w:ascii="SimSun" w:hAnsi="SimSun"/>
          <w:sz w:val="21"/>
        </w:rPr>
        <w:t>这种做法有助于申请人</w:t>
      </w:r>
      <w:r w:rsidRPr="00487D7D">
        <w:rPr>
          <w:rFonts w:ascii="SimSun" w:hAnsi="SimSun" w:hint="eastAsia"/>
          <w:sz w:val="21"/>
        </w:rPr>
        <w:t>在</w:t>
      </w:r>
      <w:r w:rsidRPr="00487D7D">
        <w:rPr>
          <w:rFonts w:ascii="SimSun" w:hAnsi="SimSun"/>
          <w:sz w:val="21"/>
        </w:rPr>
        <w:t>此等信息的基础上查明问题并</w:t>
      </w:r>
      <w:r w:rsidRPr="00487D7D">
        <w:rPr>
          <w:rFonts w:ascii="SimSun" w:hAnsi="SimSun" w:hint="eastAsia"/>
          <w:sz w:val="21"/>
        </w:rPr>
        <w:t>构建</w:t>
      </w:r>
      <w:r w:rsidRPr="00487D7D">
        <w:rPr>
          <w:rFonts w:ascii="SimSun" w:hAnsi="SimSun"/>
          <w:sz w:val="21"/>
        </w:rPr>
        <w:t>申请战略</w:t>
      </w:r>
      <w:r w:rsidRPr="00487D7D">
        <w:rPr>
          <w:rFonts w:ascii="SimSun" w:hAnsi="SimSun" w:hint="eastAsia"/>
          <w:sz w:val="21"/>
        </w:rPr>
        <w:t>，同时考虑到知识产权生态系统的发展。其次，这种做法使国家局能够获得用户反馈，审查和发展其国家立法或审查标准。经过</w:t>
      </w:r>
      <w:r w:rsidRPr="00487D7D">
        <w:rPr>
          <w:rFonts w:ascii="SimSun" w:hAnsi="SimSun"/>
          <w:sz w:val="21"/>
        </w:rPr>
        <w:t>与其国内用户的协商</w:t>
      </w:r>
      <w:r w:rsidRPr="00487D7D">
        <w:rPr>
          <w:rFonts w:ascii="SimSun" w:hAnsi="SimSun" w:hint="eastAsia"/>
          <w:sz w:val="21"/>
        </w:rPr>
        <w:t>，代表团注意到，他们不认为现行做法对使用海牙体系构成阻碍。</w:t>
      </w:r>
      <w:r w:rsidRPr="00487D7D">
        <w:rPr>
          <w:rFonts w:ascii="SimSun" w:hAnsi="SimSun"/>
          <w:sz w:val="21"/>
        </w:rPr>
        <w:t>最后</w:t>
      </w:r>
      <w:r w:rsidRPr="00487D7D">
        <w:rPr>
          <w:rFonts w:ascii="SimSun" w:hAnsi="SimSun" w:hint="eastAsia"/>
          <w:sz w:val="21"/>
        </w:rPr>
        <w:t>，</w:t>
      </w:r>
      <w:r w:rsidRPr="00487D7D">
        <w:rPr>
          <w:rFonts w:ascii="SimSun" w:hAnsi="SimSun"/>
          <w:sz w:val="21"/>
        </w:rPr>
        <w:t>代表团注意到</w:t>
      </w:r>
      <w:r w:rsidRPr="00487D7D">
        <w:rPr>
          <w:rFonts w:ascii="SimSun" w:hAnsi="SimSun" w:hint="eastAsia"/>
          <w:sz w:val="21"/>
        </w:rPr>
        <w:t>，</w:t>
      </w:r>
      <w:r w:rsidRPr="00487D7D">
        <w:rPr>
          <w:rFonts w:ascii="SimSun" w:hAnsi="SimSun"/>
          <w:sz w:val="21"/>
        </w:rPr>
        <w:t>根据海牙体系</w:t>
      </w:r>
      <w:r w:rsidRPr="00487D7D">
        <w:rPr>
          <w:rFonts w:ascii="SimSun" w:hAnsi="SimSun" w:hint="eastAsia"/>
          <w:sz w:val="21"/>
        </w:rPr>
        <w:t>，</w:t>
      </w:r>
      <w:r w:rsidRPr="00487D7D">
        <w:rPr>
          <w:rFonts w:ascii="SimSun" w:hAnsi="SimSun"/>
          <w:sz w:val="21"/>
        </w:rPr>
        <w:t>应当在指定局开展实质</w:t>
      </w:r>
      <w:r w:rsidRPr="00487D7D">
        <w:rPr>
          <w:rFonts w:ascii="SimSun" w:hAnsi="SimSun" w:hint="eastAsia"/>
          <w:sz w:val="21"/>
        </w:rPr>
        <w:t>审查</w:t>
      </w:r>
      <w:r w:rsidRPr="00487D7D">
        <w:rPr>
          <w:rFonts w:ascii="SimSun" w:hAnsi="SimSun"/>
          <w:sz w:val="21"/>
        </w:rPr>
        <w:t>之前</w:t>
      </w:r>
      <w:r w:rsidRPr="00487D7D">
        <w:rPr>
          <w:rFonts w:ascii="SimSun" w:hAnsi="SimSun" w:hint="eastAsia"/>
          <w:sz w:val="21"/>
        </w:rPr>
        <w:t>公布工业品外观设计，因此，作为替代备选方案，在国际公布之前进入实质审查阶段的做法也可能值得考虑。</w:t>
      </w:r>
    </w:p>
    <w:p w14:paraId="7E9407F0"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sz w:val="21"/>
        </w:rPr>
        <w:lastRenderedPageBreak/>
        <w:t>挪威代表团表示</w:t>
      </w:r>
      <w:r w:rsidRPr="00487D7D">
        <w:rPr>
          <w:rFonts w:ascii="SimSun" w:hAnsi="SimSun" w:hint="eastAsia"/>
          <w:sz w:val="21"/>
        </w:rPr>
        <w:t>，</w:t>
      </w:r>
      <w:r w:rsidRPr="00487D7D">
        <w:rPr>
          <w:rFonts w:ascii="SimSun" w:hAnsi="SimSun"/>
          <w:sz w:val="21"/>
        </w:rPr>
        <w:t>他们赞成维持现行做法</w:t>
      </w:r>
      <w:r w:rsidRPr="00487D7D">
        <w:rPr>
          <w:rFonts w:ascii="SimSun" w:hAnsi="SimSun" w:hint="eastAsia"/>
          <w:sz w:val="21"/>
        </w:rPr>
        <w:t>。</w:t>
      </w:r>
    </w:p>
    <w:p w14:paraId="10018504"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sz w:val="21"/>
        </w:rPr>
        <w:t>摩洛哥代表团强调</w:t>
      </w:r>
      <w:r w:rsidRPr="00487D7D">
        <w:rPr>
          <w:rFonts w:ascii="SimSun" w:hAnsi="SimSun" w:hint="eastAsia"/>
          <w:sz w:val="21"/>
        </w:rPr>
        <w:t>，</w:t>
      </w:r>
      <w:r w:rsidRPr="00487D7D">
        <w:rPr>
          <w:rFonts w:ascii="SimSun" w:hAnsi="SimSun"/>
          <w:sz w:val="21"/>
        </w:rPr>
        <w:t>涉及驳回通知的信息非常有用</w:t>
      </w:r>
      <w:r w:rsidRPr="00487D7D">
        <w:rPr>
          <w:rFonts w:ascii="SimSun" w:hAnsi="SimSun" w:hint="eastAsia"/>
          <w:sz w:val="21"/>
        </w:rPr>
        <w:t>。</w:t>
      </w:r>
      <w:r w:rsidRPr="00487D7D">
        <w:rPr>
          <w:rFonts w:ascii="SimSun" w:hAnsi="SimSun"/>
          <w:sz w:val="21"/>
        </w:rPr>
        <w:t>然而</w:t>
      </w:r>
      <w:r w:rsidRPr="00487D7D">
        <w:rPr>
          <w:rFonts w:ascii="SimSun" w:hAnsi="SimSun" w:hint="eastAsia"/>
          <w:sz w:val="21"/>
        </w:rPr>
        <w:t>，</w:t>
      </w:r>
      <w:r w:rsidRPr="00487D7D">
        <w:rPr>
          <w:rFonts w:ascii="SimSun" w:hAnsi="SimSun"/>
          <w:sz w:val="21"/>
        </w:rPr>
        <w:t>考虑到文件第</w:t>
      </w:r>
      <w:r w:rsidRPr="00487D7D">
        <w:rPr>
          <w:rFonts w:ascii="SimSun" w:hAnsi="SimSun" w:hint="eastAsia"/>
          <w:sz w:val="21"/>
        </w:rPr>
        <w:t>7段所描述的问题，代表团建议，工作组应当对这一似乎构成不良做法的问题进行深入审查。</w:t>
      </w:r>
    </w:p>
    <w:p w14:paraId="2558A3A0"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sz w:val="21"/>
        </w:rPr>
        <w:t>秘书处在对摩洛哥代表团所作发言的答复中澄清</w:t>
      </w:r>
      <w:r w:rsidRPr="00487D7D">
        <w:rPr>
          <w:rFonts w:ascii="SimSun" w:hAnsi="SimSun" w:hint="eastAsia"/>
          <w:sz w:val="21"/>
        </w:rPr>
        <w:t>，没有必要一定将文件第7段描述的问题视为不良做法。考虑到许多代表团，特别是美利坚合众国代表团所作的发言，秘书处认为，如果在某一法域内提供的驳回理由可以在另一法域内援引，则更应将其视为积极或健康的做法。在已经证实某外观设计本身无法获得保护的其他法域，这种做法将防止其他人在此等法域内就相同的外观设计获得权利。</w:t>
      </w:r>
    </w:p>
    <w:p w14:paraId="5489FB4E" w14:textId="0EA5AB09"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sz w:val="21"/>
        </w:rPr>
        <w:t>日本代表团忆及</w:t>
      </w:r>
      <w:r w:rsidRPr="00487D7D">
        <w:rPr>
          <w:rFonts w:ascii="SimSun" w:hAnsi="SimSun" w:hint="eastAsia"/>
          <w:sz w:val="21"/>
        </w:rPr>
        <w:t>，</w:t>
      </w:r>
      <w:r w:rsidRPr="00487D7D">
        <w:rPr>
          <w:rFonts w:ascii="SimSun" w:hAnsi="SimSun"/>
          <w:sz w:val="21"/>
        </w:rPr>
        <w:t>根据文件第</w:t>
      </w:r>
      <w:r w:rsidRPr="00487D7D">
        <w:rPr>
          <w:rFonts w:ascii="SimSun" w:hAnsi="SimSun" w:hint="eastAsia"/>
          <w:sz w:val="21"/>
        </w:rPr>
        <w:t>7段的描述，有些潜在用户认为此等对驳回理由的开放获取有碍于对海牙体系的使用。细则第26条第</w:t>
      </w:r>
      <w:r w:rsidR="000C6904">
        <w:rPr>
          <w:rFonts w:ascii="SimSun" w:hAnsi="SimSun" w:hint="eastAsia"/>
          <w:sz w:val="21"/>
        </w:rPr>
        <w:t>（</w:t>
      </w:r>
      <w:r w:rsidRPr="00487D7D">
        <w:rPr>
          <w:rFonts w:ascii="SimSun" w:hAnsi="SimSun" w:hint="eastAsia"/>
          <w:sz w:val="21"/>
        </w:rPr>
        <w:t>1</w:t>
      </w:r>
      <w:r w:rsidR="000C6904">
        <w:rPr>
          <w:rFonts w:ascii="SimSun" w:hAnsi="SimSun"/>
          <w:sz w:val="21"/>
        </w:rPr>
        <w:t>）</w:t>
      </w:r>
      <w:r w:rsidRPr="00487D7D">
        <w:rPr>
          <w:rFonts w:ascii="SimSun" w:hAnsi="SimSun" w:hint="eastAsia"/>
          <w:sz w:val="21"/>
        </w:rPr>
        <w:t>款规定，驳回理由不属于公布信息的范畴。目前，观念与做法之间似乎存在矛盾。代表团建议秘书处就此问题进行分析。</w:t>
      </w:r>
    </w:p>
    <w:p w14:paraId="4C7AB26E" w14:textId="049ED44E"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sz w:val="21"/>
        </w:rPr>
        <w:t>日本代表团表示</w:t>
      </w:r>
      <w:r w:rsidRPr="00487D7D">
        <w:rPr>
          <w:rFonts w:ascii="SimSun" w:hAnsi="SimSun" w:hint="eastAsia"/>
          <w:sz w:val="21"/>
        </w:rPr>
        <w:t>，</w:t>
      </w:r>
      <w:r w:rsidRPr="00487D7D">
        <w:rPr>
          <w:rFonts w:ascii="SimSun" w:hAnsi="SimSun"/>
          <w:sz w:val="21"/>
        </w:rPr>
        <w:t>国际局的现行做法可能与</w:t>
      </w:r>
      <w:r w:rsidRPr="00487D7D">
        <w:rPr>
          <w:rFonts w:ascii="SimSun" w:hAnsi="SimSun" w:hint="eastAsia"/>
          <w:sz w:val="21"/>
        </w:rPr>
        <w:t>细则</w:t>
      </w:r>
      <w:r w:rsidRPr="00487D7D">
        <w:rPr>
          <w:rFonts w:ascii="SimSun" w:hAnsi="SimSun"/>
          <w:sz w:val="21"/>
        </w:rPr>
        <w:t>第</w:t>
      </w:r>
      <w:r w:rsidRPr="00487D7D">
        <w:rPr>
          <w:rFonts w:ascii="SimSun" w:hAnsi="SimSun" w:hint="eastAsia"/>
          <w:sz w:val="21"/>
        </w:rPr>
        <w:t>26条第</w:t>
      </w:r>
      <w:r w:rsidR="000C6904">
        <w:rPr>
          <w:rFonts w:ascii="SimSun" w:hAnsi="SimSun" w:hint="eastAsia"/>
          <w:sz w:val="21"/>
        </w:rPr>
        <w:t>（</w:t>
      </w:r>
      <w:r w:rsidRPr="00487D7D">
        <w:rPr>
          <w:rFonts w:ascii="SimSun" w:hAnsi="SimSun" w:hint="eastAsia"/>
          <w:sz w:val="21"/>
        </w:rPr>
        <w:t>1</w:t>
      </w:r>
      <w:r w:rsidR="000C6904">
        <w:rPr>
          <w:rFonts w:ascii="SimSun" w:hAnsi="SimSun"/>
          <w:sz w:val="21"/>
        </w:rPr>
        <w:t>）</w:t>
      </w:r>
      <w:r w:rsidRPr="00487D7D">
        <w:rPr>
          <w:rFonts w:ascii="SimSun" w:hAnsi="SimSun" w:hint="eastAsia"/>
          <w:sz w:val="21"/>
        </w:rPr>
        <w:t>款</w:t>
      </w:r>
      <w:r w:rsidR="000C6904">
        <w:rPr>
          <w:rFonts w:ascii="SimSun" w:hAnsi="SimSun" w:hint="eastAsia"/>
          <w:sz w:val="21"/>
        </w:rPr>
        <w:t>（</w:t>
      </w:r>
      <w:r w:rsidRPr="00487D7D">
        <w:rPr>
          <w:rFonts w:ascii="SimSun" w:hAnsi="SimSun" w:hint="eastAsia"/>
          <w:sz w:val="21"/>
        </w:rPr>
        <w:t>ii</w:t>
      </w:r>
      <w:r w:rsidR="000C6904">
        <w:rPr>
          <w:rFonts w:ascii="SimSun" w:hAnsi="SimSun" w:hint="eastAsia"/>
          <w:sz w:val="21"/>
        </w:rPr>
        <w:t>）</w:t>
      </w:r>
      <w:r w:rsidR="00632D69" w:rsidRPr="00487D7D">
        <w:rPr>
          <w:rFonts w:ascii="SimSun" w:hAnsi="SimSun" w:hint="eastAsia"/>
          <w:sz w:val="21"/>
        </w:rPr>
        <w:t>目</w:t>
      </w:r>
      <w:r w:rsidRPr="00487D7D">
        <w:rPr>
          <w:rFonts w:ascii="SimSun" w:hAnsi="SimSun" w:hint="eastAsia"/>
          <w:sz w:val="21"/>
        </w:rPr>
        <w:t>不符，为回应这一关切，秘书处解释称，任何人都可以通过申请获取驳回通知。</w:t>
      </w:r>
      <w:r w:rsidRPr="00487D7D">
        <w:rPr>
          <w:rFonts w:ascii="SimSun" w:hAnsi="SimSun"/>
          <w:sz w:val="21"/>
        </w:rPr>
        <w:t>自</w:t>
      </w:r>
      <w:r w:rsidRPr="00487D7D">
        <w:rPr>
          <w:rFonts w:ascii="SimSun" w:hAnsi="SimSun" w:hint="eastAsia"/>
          <w:sz w:val="21"/>
        </w:rPr>
        <w:t>《1960年文本》开始</w:t>
      </w:r>
      <w:r w:rsidR="006C1EFE" w:rsidRPr="00487D7D">
        <w:rPr>
          <w:rFonts w:ascii="SimSun" w:hAnsi="SimSun" w:hint="eastAsia"/>
          <w:sz w:val="21"/>
        </w:rPr>
        <w:t>生效</w:t>
      </w:r>
      <w:r w:rsidRPr="00487D7D">
        <w:rPr>
          <w:rFonts w:ascii="SimSun" w:hAnsi="SimSun" w:hint="eastAsia"/>
          <w:sz w:val="21"/>
        </w:rPr>
        <w:t>至今，在海牙体系中从未将驳回理由视为具有保密性质。</w:t>
      </w:r>
      <w:r w:rsidRPr="00487D7D">
        <w:rPr>
          <w:rFonts w:ascii="SimSun" w:hAnsi="SimSun"/>
          <w:sz w:val="21"/>
        </w:rPr>
        <w:t>因此</w:t>
      </w:r>
      <w:r w:rsidRPr="00487D7D">
        <w:rPr>
          <w:rFonts w:ascii="SimSun" w:hAnsi="SimSun" w:hint="eastAsia"/>
          <w:sz w:val="21"/>
        </w:rPr>
        <w:t>，</w:t>
      </w:r>
      <w:r w:rsidRPr="00487D7D">
        <w:rPr>
          <w:rFonts w:ascii="SimSun" w:hAnsi="SimSun"/>
          <w:sz w:val="21"/>
        </w:rPr>
        <w:t>秘书处认为</w:t>
      </w:r>
      <w:r w:rsidRPr="00487D7D">
        <w:rPr>
          <w:rFonts w:ascii="SimSun" w:hAnsi="SimSun" w:hint="eastAsia"/>
          <w:sz w:val="21"/>
        </w:rPr>
        <w:t>，之所以插入细则</w:t>
      </w:r>
      <w:r w:rsidRPr="00487D7D">
        <w:rPr>
          <w:rFonts w:ascii="SimSun" w:hAnsi="SimSun"/>
          <w:sz w:val="21"/>
        </w:rPr>
        <w:t>第</w:t>
      </w:r>
      <w:r w:rsidRPr="00487D7D">
        <w:rPr>
          <w:rFonts w:ascii="SimSun" w:hAnsi="SimSun" w:hint="eastAsia"/>
          <w:sz w:val="21"/>
        </w:rPr>
        <w:t>26条第</w:t>
      </w:r>
      <w:r w:rsidR="000C6904">
        <w:rPr>
          <w:rFonts w:ascii="SimSun" w:hAnsi="SimSun" w:hint="eastAsia"/>
          <w:sz w:val="21"/>
        </w:rPr>
        <w:t>（</w:t>
      </w:r>
      <w:r w:rsidRPr="00487D7D">
        <w:rPr>
          <w:rFonts w:ascii="SimSun" w:hAnsi="SimSun" w:hint="eastAsia"/>
          <w:sz w:val="21"/>
        </w:rPr>
        <w:t>1</w:t>
      </w:r>
      <w:r w:rsidR="000C6904">
        <w:rPr>
          <w:rFonts w:ascii="SimSun" w:hAnsi="SimSun"/>
          <w:sz w:val="21"/>
        </w:rPr>
        <w:t>）</w:t>
      </w:r>
      <w:r w:rsidRPr="00487D7D">
        <w:rPr>
          <w:rFonts w:ascii="SimSun" w:hAnsi="SimSun" w:hint="eastAsia"/>
          <w:sz w:val="21"/>
        </w:rPr>
        <w:t>款</w:t>
      </w:r>
      <w:r w:rsidR="000C6904">
        <w:rPr>
          <w:rFonts w:ascii="SimSun" w:hAnsi="SimSun" w:hint="eastAsia"/>
          <w:sz w:val="21"/>
        </w:rPr>
        <w:t>（</w:t>
      </w:r>
      <w:r w:rsidRPr="00487D7D">
        <w:rPr>
          <w:rFonts w:ascii="SimSun" w:hAnsi="SimSun" w:hint="eastAsia"/>
          <w:sz w:val="21"/>
        </w:rPr>
        <w:t>ii</w:t>
      </w:r>
      <w:r w:rsidR="000C6904">
        <w:rPr>
          <w:rFonts w:ascii="SimSun" w:hAnsi="SimSun" w:hint="eastAsia"/>
          <w:sz w:val="21"/>
        </w:rPr>
        <w:t>）</w:t>
      </w:r>
      <w:r w:rsidR="00324CA2" w:rsidRPr="00487D7D">
        <w:rPr>
          <w:rFonts w:ascii="SimSun" w:hAnsi="SimSun" w:hint="eastAsia"/>
          <w:sz w:val="21"/>
        </w:rPr>
        <w:t>目</w:t>
      </w:r>
      <w:r w:rsidRPr="00487D7D">
        <w:rPr>
          <w:rFonts w:ascii="SimSun" w:hAnsi="SimSun" w:hint="eastAsia"/>
          <w:sz w:val="21"/>
        </w:rPr>
        <w:t>中规定“不公布驳回理由”的字样，是为了证明并没有出于实际或技术原因，要求国际局公布关于驳回的所有细节。</w:t>
      </w:r>
      <w:r w:rsidRPr="00487D7D">
        <w:rPr>
          <w:rFonts w:ascii="SimSun" w:hAnsi="SimSun"/>
          <w:sz w:val="21"/>
        </w:rPr>
        <w:t>事实上</w:t>
      </w:r>
      <w:r w:rsidRPr="00487D7D">
        <w:rPr>
          <w:rFonts w:ascii="SimSun" w:hAnsi="SimSun" w:hint="eastAsia"/>
          <w:sz w:val="21"/>
        </w:rPr>
        <w:t>，细则</w:t>
      </w:r>
      <w:r w:rsidRPr="00487D7D">
        <w:rPr>
          <w:rFonts w:ascii="SimSun" w:hAnsi="SimSun"/>
          <w:sz w:val="21"/>
        </w:rPr>
        <w:t>第</w:t>
      </w:r>
      <w:r w:rsidRPr="00487D7D">
        <w:rPr>
          <w:rFonts w:ascii="SimSun" w:hAnsi="SimSun" w:hint="eastAsia"/>
          <w:sz w:val="21"/>
        </w:rPr>
        <w:t>26条第</w:t>
      </w:r>
      <w:r w:rsidR="000C6904">
        <w:rPr>
          <w:rFonts w:ascii="SimSun" w:hAnsi="SimSun" w:hint="eastAsia"/>
          <w:sz w:val="21"/>
        </w:rPr>
        <w:t>（</w:t>
      </w:r>
      <w:r w:rsidRPr="00487D7D">
        <w:rPr>
          <w:rFonts w:ascii="SimSun" w:hAnsi="SimSun" w:hint="eastAsia"/>
          <w:sz w:val="21"/>
        </w:rPr>
        <w:t>1</w:t>
      </w:r>
      <w:r w:rsidR="000C6904">
        <w:rPr>
          <w:rFonts w:ascii="SimSun" w:hAnsi="SimSun"/>
          <w:sz w:val="21"/>
        </w:rPr>
        <w:t>）</w:t>
      </w:r>
      <w:r w:rsidRPr="00487D7D">
        <w:rPr>
          <w:rFonts w:ascii="SimSun" w:hAnsi="SimSun" w:hint="eastAsia"/>
          <w:sz w:val="21"/>
        </w:rPr>
        <w:t>款</w:t>
      </w:r>
      <w:r w:rsidR="000C6904">
        <w:rPr>
          <w:rFonts w:ascii="SimSun" w:hAnsi="SimSun" w:hint="eastAsia"/>
          <w:sz w:val="21"/>
        </w:rPr>
        <w:t>（</w:t>
      </w:r>
      <w:r w:rsidRPr="00487D7D">
        <w:rPr>
          <w:rFonts w:ascii="SimSun" w:hAnsi="SimSun" w:hint="eastAsia"/>
          <w:sz w:val="21"/>
        </w:rPr>
        <w:t>ii</w:t>
      </w:r>
      <w:r w:rsidR="000C6904">
        <w:rPr>
          <w:rFonts w:ascii="SimSun" w:hAnsi="SimSun" w:hint="eastAsia"/>
          <w:sz w:val="21"/>
        </w:rPr>
        <w:t>）</w:t>
      </w:r>
      <w:r w:rsidR="00324CA2" w:rsidRPr="00487D7D">
        <w:rPr>
          <w:rFonts w:ascii="SimSun" w:hAnsi="SimSun" w:hint="eastAsia"/>
          <w:sz w:val="21"/>
        </w:rPr>
        <w:t>目</w:t>
      </w:r>
      <w:r w:rsidRPr="00487D7D">
        <w:rPr>
          <w:rFonts w:ascii="SimSun" w:hAnsi="SimSun" w:hint="eastAsia"/>
          <w:sz w:val="21"/>
        </w:rPr>
        <w:t>规定，“驳回，并指出可否进行复审或提出上诉，但不公布驳回理由”。《公报》附注指出，“关于任何进行复审或提出上诉的可能性的指示”都在INID代码83下公布，而“驳回理由”不属于该范围。</w:t>
      </w:r>
      <w:r w:rsidRPr="00487D7D">
        <w:rPr>
          <w:rFonts w:ascii="SimSun" w:hAnsi="SimSun"/>
          <w:sz w:val="21"/>
        </w:rPr>
        <w:t>秘书处进一步澄清</w:t>
      </w:r>
      <w:r w:rsidRPr="00487D7D">
        <w:rPr>
          <w:rFonts w:ascii="SimSun" w:hAnsi="SimSun" w:hint="eastAsia"/>
          <w:sz w:val="21"/>
        </w:rPr>
        <w:t>，</w:t>
      </w:r>
      <w:r w:rsidRPr="00487D7D">
        <w:rPr>
          <w:rFonts w:ascii="SimSun" w:hAnsi="SimSun"/>
          <w:sz w:val="21"/>
        </w:rPr>
        <w:t>国际注册</w:t>
      </w:r>
      <w:proofErr w:type="gramStart"/>
      <w:r w:rsidRPr="00487D7D">
        <w:rPr>
          <w:rFonts w:ascii="SimSun" w:hAnsi="SimSun"/>
          <w:sz w:val="21"/>
        </w:rPr>
        <w:t>簿</w:t>
      </w:r>
      <w:proofErr w:type="gramEnd"/>
      <w:r w:rsidRPr="00487D7D">
        <w:rPr>
          <w:rFonts w:ascii="SimSun" w:hAnsi="SimSun"/>
          <w:sz w:val="21"/>
        </w:rPr>
        <w:t>并没有记录驳回的每一个细节</w:t>
      </w:r>
      <w:r w:rsidRPr="00487D7D">
        <w:rPr>
          <w:rFonts w:ascii="SimSun" w:hAnsi="SimSun" w:hint="eastAsia"/>
          <w:sz w:val="21"/>
        </w:rPr>
        <w:t>，否则根据细则第6条的规定，每个细节都应当译成另外两种语言。</w:t>
      </w:r>
      <w:r w:rsidRPr="00487D7D">
        <w:rPr>
          <w:rFonts w:ascii="SimSun" w:hAnsi="SimSun"/>
          <w:sz w:val="21"/>
        </w:rPr>
        <w:t>最终</w:t>
      </w:r>
      <w:r w:rsidRPr="00487D7D">
        <w:rPr>
          <w:rFonts w:ascii="SimSun" w:hAnsi="SimSun" w:hint="eastAsia"/>
          <w:sz w:val="21"/>
        </w:rPr>
        <w:t>，</w:t>
      </w:r>
      <w:r w:rsidRPr="00487D7D">
        <w:rPr>
          <w:rFonts w:ascii="SimSun" w:hAnsi="SimSun"/>
          <w:sz w:val="21"/>
        </w:rPr>
        <w:t>秘书处指出</w:t>
      </w:r>
      <w:r w:rsidRPr="00487D7D">
        <w:rPr>
          <w:rFonts w:ascii="SimSun" w:hAnsi="SimSun" w:hint="eastAsia"/>
          <w:sz w:val="21"/>
        </w:rPr>
        <w:t>，</w:t>
      </w:r>
      <w:r w:rsidRPr="00487D7D">
        <w:rPr>
          <w:rFonts w:ascii="SimSun" w:hAnsi="SimSun"/>
          <w:sz w:val="21"/>
        </w:rPr>
        <w:t>鉴于</w:t>
      </w:r>
      <w:r w:rsidR="00487D6A" w:rsidRPr="00487D7D">
        <w:rPr>
          <w:rFonts w:ascii="SimSun" w:hAnsi="SimSun" w:hint="eastAsia"/>
          <w:sz w:val="21"/>
        </w:rPr>
        <w:t>细则</w:t>
      </w:r>
      <w:r w:rsidRPr="00487D7D">
        <w:rPr>
          <w:rFonts w:ascii="SimSun" w:hAnsi="SimSun"/>
          <w:sz w:val="21"/>
        </w:rPr>
        <w:t>第</w:t>
      </w:r>
      <w:r w:rsidRPr="00487D7D">
        <w:rPr>
          <w:rFonts w:ascii="SimSun" w:hAnsi="SimSun" w:hint="eastAsia"/>
          <w:sz w:val="21"/>
        </w:rPr>
        <w:t>26条，秘书处认为国际局应当公布“驳回”而不是“驳回通知”。</w:t>
      </w:r>
    </w:p>
    <w:p w14:paraId="1A1C10A9"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sz w:val="21"/>
        </w:rPr>
        <w:t>主席</w:t>
      </w:r>
      <w:proofErr w:type="gramStart"/>
      <w:r w:rsidRPr="00487D7D">
        <w:rPr>
          <w:rFonts w:ascii="SimSun" w:hAnsi="SimSun"/>
          <w:sz w:val="21"/>
        </w:rPr>
        <w:t>请建议</w:t>
      </w:r>
      <w:proofErr w:type="gramEnd"/>
      <w:r w:rsidRPr="00487D7D">
        <w:rPr>
          <w:rFonts w:ascii="SimSun" w:hAnsi="SimSun"/>
          <w:sz w:val="21"/>
        </w:rPr>
        <w:t>秘书处开展研究的各个代表团提供更多细节和指导</w:t>
      </w:r>
      <w:r w:rsidRPr="00487D7D">
        <w:rPr>
          <w:rFonts w:ascii="SimSun" w:hAnsi="SimSun" w:hint="eastAsia"/>
          <w:sz w:val="21"/>
        </w:rPr>
        <w:t>。</w:t>
      </w:r>
    </w:p>
    <w:p w14:paraId="41B7F00C"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sz w:val="21"/>
        </w:rPr>
        <w:t>大韩民国代表团</w:t>
      </w:r>
      <w:r w:rsidRPr="00487D7D">
        <w:rPr>
          <w:rFonts w:ascii="SimSun" w:hAnsi="SimSun" w:hint="eastAsia"/>
          <w:sz w:val="21"/>
        </w:rPr>
        <w:t>表示</w:t>
      </w:r>
      <w:r w:rsidRPr="00487D7D">
        <w:rPr>
          <w:rFonts w:ascii="SimSun" w:hAnsi="SimSun"/>
          <w:sz w:val="21"/>
        </w:rPr>
        <w:t>他们没有准备具体提案</w:t>
      </w:r>
      <w:r w:rsidRPr="00487D7D">
        <w:rPr>
          <w:rFonts w:ascii="SimSun" w:hAnsi="SimSun" w:hint="eastAsia"/>
          <w:sz w:val="21"/>
        </w:rPr>
        <w:t>，但调查的目的应当是分析公布驳回理由对海牙体系用户的影响。代表团强调，他们认为工作组应当理解并响应用户需求。</w:t>
      </w:r>
    </w:p>
    <w:p w14:paraId="4880CF3B"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sz w:val="21"/>
        </w:rPr>
        <w:t>摩洛哥代表团再次提及其之前关于文件第</w:t>
      </w:r>
      <w:r w:rsidRPr="00487D7D">
        <w:rPr>
          <w:rFonts w:ascii="SimSun" w:hAnsi="SimSun" w:hint="eastAsia"/>
          <w:sz w:val="21"/>
        </w:rPr>
        <w:t>7段的发言，并且指出，可能发生的另外一种情况是，竞争者有可能利用得到公开的信息，为其外观设计添加一些细节，让已发出驳回通知的主管局接受。针对主席提出的问题，代表团指出，调查问卷或许有助于更加深入地理解当前的问题。</w:t>
      </w:r>
    </w:p>
    <w:p w14:paraId="109AE03B"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sz w:val="21"/>
        </w:rPr>
        <w:t>主席请各代表团和</w:t>
      </w:r>
      <w:r w:rsidRPr="00487D7D">
        <w:rPr>
          <w:rFonts w:ascii="SimSun" w:hAnsi="SimSun" w:hint="eastAsia"/>
          <w:sz w:val="21"/>
        </w:rPr>
        <w:t>各位</w:t>
      </w:r>
      <w:r w:rsidRPr="00487D7D">
        <w:rPr>
          <w:rFonts w:ascii="SimSun" w:hAnsi="SimSun"/>
          <w:sz w:val="21"/>
        </w:rPr>
        <w:t>代表就此事项向国际局提交</w:t>
      </w:r>
      <w:r w:rsidRPr="00487D7D">
        <w:rPr>
          <w:rFonts w:ascii="SimSun" w:hAnsi="SimSun" w:hint="eastAsia"/>
          <w:sz w:val="21"/>
        </w:rPr>
        <w:t>实用</w:t>
      </w:r>
      <w:r w:rsidRPr="00487D7D">
        <w:rPr>
          <w:rFonts w:ascii="SimSun" w:hAnsi="SimSun"/>
          <w:sz w:val="21"/>
        </w:rPr>
        <w:t>信息或立场文件</w:t>
      </w:r>
      <w:r w:rsidRPr="00487D7D">
        <w:rPr>
          <w:rFonts w:ascii="SimSun" w:hAnsi="SimSun" w:hint="eastAsia"/>
          <w:sz w:val="21"/>
        </w:rPr>
        <w:t>，</w:t>
      </w:r>
      <w:r w:rsidRPr="00487D7D">
        <w:rPr>
          <w:rFonts w:ascii="SimSun" w:hAnsi="SimSun"/>
          <w:sz w:val="21"/>
        </w:rPr>
        <w:t>以期在未来</w:t>
      </w:r>
      <w:proofErr w:type="gramStart"/>
      <w:r w:rsidRPr="00487D7D">
        <w:rPr>
          <w:rFonts w:ascii="SimSun" w:hAnsi="SimSun"/>
          <w:sz w:val="21"/>
        </w:rPr>
        <w:t>届会上</w:t>
      </w:r>
      <w:proofErr w:type="gramEnd"/>
      <w:r w:rsidRPr="00487D7D">
        <w:rPr>
          <w:rFonts w:ascii="SimSun" w:hAnsi="SimSun"/>
          <w:sz w:val="21"/>
        </w:rPr>
        <w:t>推进这一问题</w:t>
      </w:r>
      <w:r w:rsidRPr="00487D7D">
        <w:rPr>
          <w:rFonts w:ascii="SimSun" w:hAnsi="SimSun" w:hint="eastAsia"/>
          <w:sz w:val="21"/>
        </w:rPr>
        <w:t>。</w:t>
      </w:r>
    </w:p>
    <w:p w14:paraId="2098EA16" w14:textId="77777777" w:rsidR="001762D2" w:rsidRPr="00487D7D" w:rsidRDefault="001762D2" w:rsidP="004B65D9">
      <w:pPr>
        <w:pStyle w:val="ONUME"/>
        <w:numPr>
          <w:ilvl w:val="0"/>
          <w:numId w:val="2"/>
        </w:numPr>
        <w:tabs>
          <w:tab w:val="clear" w:pos="747"/>
        </w:tabs>
        <w:overflowPunct w:val="0"/>
        <w:spacing w:afterLines="50" w:after="120" w:line="340" w:lineRule="atLeast"/>
        <w:ind w:left="567"/>
        <w:jc w:val="both"/>
        <w:rPr>
          <w:rFonts w:ascii="SimSun" w:hAnsi="SimSun"/>
          <w:sz w:val="21"/>
        </w:rPr>
      </w:pPr>
      <w:r w:rsidRPr="00487D7D">
        <w:rPr>
          <w:rFonts w:ascii="SimSun" w:hAnsi="SimSun" w:hint="eastAsia"/>
          <w:sz w:val="21"/>
        </w:rPr>
        <w:t>主席总结说，大多数代表团赞同维持在驳回通知公共可用性方面的现行做法。</w:t>
      </w:r>
    </w:p>
    <w:p w14:paraId="25591FBE" w14:textId="77777777" w:rsidR="001762D2" w:rsidRPr="00487D7D" w:rsidRDefault="001762D2" w:rsidP="004B65D9">
      <w:pPr>
        <w:pStyle w:val="ONUME"/>
        <w:numPr>
          <w:ilvl w:val="0"/>
          <w:numId w:val="2"/>
        </w:numPr>
        <w:tabs>
          <w:tab w:val="clear" w:pos="747"/>
        </w:tabs>
        <w:overflowPunct w:val="0"/>
        <w:spacing w:afterLines="50" w:after="120" w:line="340" w:lineRule="atLeast"/>
        <w:ind w:left="567"/>
        <w:jc w:val="both"/>
        <w:rPr>
          <w:rFonts w:ascii="SimSun" w:hAnsi="SimSun"/>
          <w:bCs/>
          <w:caps/>
          <w:kern w:val="32"/>
          <w:sz w:val="21"/>
          <w:szCs w:val="32"/>
        </w:rPr>
      </w:pPr>
      <w:r w:rsidRPr="00487D7D">
        <w:rPr>
          <w:rFonts w:ascii="SimSun" w:hAnsi="SimSun" w:hint="eastAsia"/>
          <w:sz w:val="21"/>
        </w:rPr>
        <w:t>主席请各代表团和各位代表就此事项向国际局提交任何有用的信息。</w:t>
      </w:r>
    </w:p>
    <w:p w14:paraId="67237604" w14:textId="77777777" w:rsidR="001762D2" w:rsidRPr="008B6825" w:rsidRDefault="001762D2" w:rsidP="008B6825">
      <w:pPr>
        <w:pStyle w:val="1"/>
        <w:overflowPunct w:val="0"/>
        <w:spacing w:beforeLines="100" w:afterLines="50" w:after="120" w:line="340" w:lineRule="atLeast"/>
        <w:jc w:val="both"/>
        <w:rPr>
          <w:rFonts w:ascii="SimHei" w:eastAsia="SimHei" w:hAnsi="SimHei"/>
          <w:b w:val="0"/>
          <w:sz w:val="21"/>
        </w:rPr>
      </w:pPr>
      <w:r w:rsidRPr="008B6825">
        <w:rPr>
          <w:rFonts w:ascii="SimHei" w:eastAsia="SimHei" w:hAnsi="SimHei"/>
          <w:b w:val="0"/>
          <w:sz w:val="21"/>
        </w:rPr>
        <w:t>议程第</w:t>
      </w:r>
      <w:r w:rsidRPr="008B6825">
        <w:rPr>
          <w:rFonts w:ascii="SimHei" w:eastAsia="SimHei" w:hAnsi="SimHei" w:hint="eastAsia"/>
          <w:b w:val="0"/>
          <w:sz w:val="21"/>
        </w:rPr>
        <w:t>8项：与是否扩大语言制度有关的考虑</w:t>
      </w:r>
    </w:p>
    <w:p w14:paraId="567367EB"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sz w:val="21"/>
        </w:rPr>
        <w:t>讨论依据文件</w:t>
      </w:r>
      <w:r w:rsidRPr="00487D7D">
        <w:rPr>
          <w:rFonts w:ascii="SimSun" w:hAnsi="SimSun" w:hint="eastAsia"/>
          <w:sz w:val="21"/>
        </w:rPr>
        <w:t>H/LD/WG/7/5进行。</w:t>
      </w:r>
    </w:p>
    <w:p w14:paraId="246694DD" w14:textId="22CF8898"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sz w:val="21"/>
        </w:rPr>
        <w:t>俄罗斯联邦代表团提议将俄语作为海牙体系的</w:t>
      </w:r>
      <w:r w:rsidRPr="00487D7D">
        <w:rPr>
          <w:rFonts w:ascii="SimSun" w:hAnsi="SimSun" w:hint="eastAsia"/>
          <w:sz w:val="21"/>
        </w:rPr>
        <w:t>一种</w:t>
      </w:r>
      <w:r w:rsidRPr="00487D7D">
        <w:rPr>
          <w:rFonts w:ascii="SimSun" w:hAnsi="SimSun"/>
          <w:sz w:val="21"/>
        </w:rPr>
        <w:t>正式语言之一</w:t>
      </w:r>
      <w:r w:rsidRPr="00487D7D">
        <w:rPr>
          <w:rFonts w:ascii="SimSun" w:hAnsi="SimSun" w:hint="eastAsia"/>
          <w:sz w:val="21"/>
        </w:rPr>
        <w:t>。</w:t>
      </w:r>
      <w:r w:rsidRPr="00487D7D">
        <w:rPr>
          <w:rFonts w:ascii="SimSun" w:hAnsi="SimSun"/>
          <w:sz w:val="21"/>
        </w:rPr>
        <w:t>代表团强调</w:t>
      </w:r>
      <w:r w:rsidRPr="00487D7D">
        <w:rPr>
          <w:rFonts w:ascii="SimSun" w:hAnsi="SimSun" w:hint="eastAsia"/>
          <w:sz w:val="21"/>
        </w:rPr>
        <w:t>，</w:t>
      </w:r>
      <w:r w:rsidRPr="00487D7D">
        <w:rPr>
          <w:rFonts w:ascii="SimSun" w:hAnsi="SimSun"/>
          <w:sz w:val="21"/>
        </w:rPr>
        <w:t>俄语是联合国及其专门机构的正式语</w:t>
      </w:r>
      <w:r w:rsidR="00632D69" w:rsidRPr="00487D7D">
        <w:rPr>
          <w:rFonts w:ascii="SimSun" w:hAnsi="SimSun" w:hint="eastAsia"/>
          <w:sz w:val="21"/>
        </w:rPr>
        <w:t>文</w:t>
      </w:r>
      <w:r w:rsidRPr="00487D7D">
        <w:rPr>
          <w:rFonts w:ascii="SimSun" w:hAnsi="SimSun"/>
          <w:sz w:val="21"/>
        </w:rPr>
        <w:t>之一</w:t>
      </w:r>
      <w:r w:rsidRPr="00487D7D">
        <w:rPr>
          <w:rFonts w:ascii="SimSun" w:hAnsi="SimSun" w:hint="eastAsia"/>
          <w:sz w:val="21"/>
        </w:rPr>
        <w:t>。此外，代表团还指出，俄语的使用人口超过2.5亿，是全世界使用人数最多的十大语言之一，许多国家都将俄语作为其官方语言。世界上某些区域和另外一些地区广泛使用俄语进行沟通交流，此外，世界各地还有大量俄罗斯散居侨民。俄语在互联网上的使用率越来越</w:t>
      </w:r>
      <w:r w:rsidRPr="00487D7D">
        <w:rPr>
          <w:rFonts w:ascii="SimSun" w:hAnsi="SimSun" w:hint="eastAsia"/>
          <w:sz w:val="21"/>
        </w:rPr>
        <w:lastRenderedPageBreak/>
        <w:t>高，并且在18个国家作为教学语言，使年轻人能够发挥他们的智力和创造力潜能，对推动创新做出重大贡献。</w:t>
      </w:r>
    </w:p>
    <w:p w14:paraId="0E69AABF" w14:textId="4CD1F425" w:rsidR="001762D2" w:rsidRPr="00487D7D" w:rsidRDefault="001762D2" w:rsidP="004B65D9">
      <w:pPr>
        <w:pStyle w:val="ONUME"/>
        <w:tabs>
          <w:tab w:val="clear" w:pos="747"/>
        </w:tabs>
        <w:overflowPunct w:val="0"/>
        <w:spacing w:afterLines="50" w:after="120" w:line="340" w:lineRule="atLeast"/>
        <w:ind w:left="0"/>
        <w:jc w:val="both"/>
        <w:rPr>
          <w:rFonts w:ascii="SimSun" w:hAnsi="SimSun"/>
          <w:i/>
          <w:sz w:val="21"/>
          <w:szCs w:val="22"/>
        </w:rPr>
      </w:pPr>
      <w:r w:rsidRPr="00487D7D">
        <w:rPr>
          <w:rFonts w:ascii="SimSun" w:hAnsi="SimSun" w:hint="eastAsia"/>
          <w:sz w:val="21"/>
        </w:rPr>
        <w:t>代表团忆及，《日本瓦文本》自2018年2月28日起在俄罗斯联邦生效。在此后至今这么短的时间内，国际局就已经收到了指定俄罗斯联邦的</w:t>
      </w:r>
      <w:r w:rsidR="0088720C" w:rsidRPr="00487D7D">
        <w:rPr>
          <w:rFonts w:ascii="SimSun" w:hAnsi="SimSun" w:hint="eastAsia"/>
          <w:sz w:val="21"/>
        </w:rPr>
        <w:t>超过</w:t>
      </w:r>
      <w:r w:rsidRPr="00487D7D">
        <w:rPr>
          <w:rFonts w:ascii="SimSun" w:hAnsi="SimSun" w:hint="eastAsia"/>
          <w:sz w:val="21"/>
        </w:rPr>
        <w:t>140项国际注册。代表团强调，这</w:t>
      </w:r>
      <w:proofErr w:type="gramStart"/>
      <w:r w:rsidRPr="00487D7D">
        <w:rPr>
          <w:rFonts w:ascii="SimSun" w:hAnsi="SimSun" w:hint="eastAsia"/>
          <w:sz w:val="21"/>
        </w:rPr>
        <w:t>说明自</w:t>
      </w:r>
      <w:proofErr w:type="gramEnd"/>
      <w:r w:rsidRPr="00487D7D">
        <w:rPr>
          <w:rFonts w:ascii="SimSun" w:hAnsi="SimSun" w:hint="eastAsia"/>
          <w:sz w:val="21"/>
        </w:rPr>
        <w:t>俄罗斯联邦加入海牙体系以来，用户非常愿意在俄罗斯联邦进行工业品外观设计注册。代表团还突出强调，与2016年相比，2017年全国工业品外观设计的申请数量增长了18.7%，这一点体现了对外观注册的需求，以及在海牙体系下国际注册数量还将进一步增长的潜力。</w:t>
      </w:r>
    </w:p>
    <w:p w14:paraId="06C8074E" w14:textId="1A35B736"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szCs w:val="22"/>
        </w:rPr>
        <w:t>代表团进一步指出，他们在马德里工作组的上一届会议上就曾提出过相同的提案。代表团认为，使用自动翻译技术将会减轻翻译工作负担。此外，采纳俄语能够促进俄语使用者加入该体系，同时来自俄罗斯联邦及该区域其他成员的注册申请的数量也会增加。最后一点，海牙体系的增长潜力与其正式语言范围的扩大直接相关。扩大海牙体系所使用语言的数量将促进国际申请数量增长，从而带来财务效益。因此，代表团请工作组向海牙联盟大会提出建议，考虑将俄语纳入海牙体系的正式语言。</w:t>
      </w:r>
    </w:p>
    <w:p w14:paraId="42CCEB5D"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亚美尼亚、塞尔维亚、叙利亚及塔吉克斯坦四国代表团支持俄罗斯联邦的提案。亚美尼亚代表团和塔吉克斯坦代表团表示，将俄语纳入海牙体系的正式语言将便于俄语使用者加入该体系，从而在该地区推广海牙体系。亚美尼亚代表团补充道，将俄语纳入海牙体系的正式语言将缩短国际注册审查所需要的时间。塞尔维亚代表团指出，塞尔维亚拥有相当数量的俄语使用者，列入俄语将促进海牙体系下国际申请数量的增长。叙利亚代表团表示，列入俄语将促成国际注册数量的增加，包括来自俄罗斯联邦、中亚各国、高加索地区和东欧国家的注册，同时提高使用俄语的审查者的效率。</w:t>
      </w:r>
    </w:p>
    <w:p w14:paraId="4A6E392F"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匈牙利代表团对俄罗斯联邦代表团的提案表示关切。他们认为，虽然在海牙体系内增加新的语言有一定的好处，但这也将提高国际申请的基本申请费用，从而对匈牙利的申请数量产生负面影响，因此对该国不利。</w:t>
      </w:r>
    </w:p>
    <w:p w14:paraId="01949738" w14:textId="44637344"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szCs w:val="22"/>
        </w:rPr>
      </w:pPr>
      <w:r w:rsidRPr="00487D7D">
        <w:rPr>
          <w:rFonts w:ascii="SimSun" w:hAnsi="SimSun" w:hint="eastAsia"/>
          <w:sz w:val="21"/>
        </w:rPr>
        <w:t>美利坚合众国代表团对匈牙利代表团的</w:t>
      </w:r>
      <w:proofErr w:type="gramStart"/>
      <w:r w:rsidRPr="00487D7D">
        <w:rPr>
          <w:rFonts w:ascii="SimSun" w:hAnsi="SimSun" w:hint="eastAsia"/>
          <w:sz w:val="21"/>
        </w:rPr>
        <w:t>关切表示</w:t>
      </w:r>
      <w:proofErr w:type="gramEnd"/>
      <w:r w:rsidRPr="00487D7D">
        <w:rPr>
          <w:rFonts w:ascii="SimSun" w:hAnsi="SimSun" w:hint="eastAsia"/>
          <w:sz w:val="21"/>
        </w:rPr>
        <w:t>赞同。代表团认为，应当在宏观层面上处理是否纳入新语言的专题，需要分析纳入新语言对体系整体的影响以及应当添加哪些语言。代表团就添加新语言将导致成本增加的问题表示关切。代表团忆及，海牙联盟大会授权海牙工作组审查解决海牙联盟赤字问题的办法。在此背景下，预计2018-2019两年期的赤字将接近1</w:t>
      </w:r>
      <w:r w:rsidR="008C3A4A">
        <w:rPr>
          <w:rFonts w:ascii="SimSun" w:hAnsi="SimSun"/>
          <w:sz w:val="21"/>
        </w:rPr>
        <w:t>,</w:t>
      </w:r>
      <w:r w:rsidRPr="00487D7D">
        <w:rPr>
          <w:rFonts w:ascii="SimSun" w:hAnsi="SimSun" w:hint="eastAsia"/>
          <w:sz w:val="21"/>
        </w:rPr>
        <w:t>400</w:t>
      </w:r>
      <w:proofErr w:type="gramStart"/>
      <w:r w:rsidRPr="00487D7D">
        <w:rPr>
          <w:rFonts w:ascii="SimSun" w:hAnsi="SimSun" w:hint="eastAsia"/>
          <w:sz w:val="21"/>
        </w:rPr>
        <w:t>万瑞</w:t>
      </w:r>
      <w:proofErr w:type="gramEnd"/>
      <w:r w:rsidRPr="00487D7D">
        <w:rPr>
          <w:rFonts w:ascii="SimSun" w:hAnsi="SimSun" w:hint="eastAsia"/>
          <w:sz w:val="21"/>
        </w:rPr>
        <w:t>郎。因此，代表团引用了文件</w:t>
      </w:r>
      <w:r w:rsidRPr="00487D7D">
        <w:rPr>
          <w:rFonts w:ascii="SimSun" w:hAnsi="SimSun"/>
          <w:sz w:val="21"/>
        </w:rPr>
        <w:t>H/LD/WG/7/INF/2</w:t>
      </w:r>
      <w:r w:rsidRPr="00487D7D">
        <w:rPr>
          <w:rFonts w:ascii="SimSun" w:hAnsi="SimSun" w:hint="eastAsia"/>
          <w:sz w:val="21"/>
        </w:rPr>
        <w:t>，尤其是第13至17段，其中包含了一些统计数据和信息，指出添加新语言预计将产生大量工作以及相关成本。最后，代表团提到总干事的介绍性发言，表示他们同样认为，虽然将每种语言都纳入该体系的想法十分美好，但也不得不考虑所涉实际和财务问题。</w:t>
      </w:r>
    </w:p>
    <w:p w14:paraId="3C79FC56"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i/>
          <w:sz w:val="21"/>
        </w:rPr>
      </w:pPr>
      <w:r w:rsidRPr="00487D7D">
        <w:rPr>
          <w:rFonts w:ascii="SimSun" w:hAnsi="SimSun" w:hint="eastAsia"/>
          <w:sz w:val="21"/>
        </w:rPr>
        <w:t>丹麦、法国、德国、大韩民国、西班牙及联合王国六国代表团对相关财务后果表示关切。西班牙代表团忆及，西班牙是第三个纳入海牙体系语言制度的语言。西班牙代表团虽然对俄罗斯联邦代表团所作提案表示赞同，但指出，鉴于PCT与马德里体系是不一样的，国际局应当探究哪种语言制度最适合海牙体系。丹麦代表团强调，添加新的正式语言将对体系造成消极影响，比如增加翻译成本以及导致体系更加复杂。因此，他们提议在进一步推进该提案之间就成本效益开展深入分析。分析工作应当考虑到添加新语言在财务、行政、程序和法律方面的影响，并向用户求证这种做法是否真的符合了他们的需求。所作决定应当符合马德里工作组采取的办法。</w:t>
      </w:r>
    </w:p>
    <w:p w14:paraId="2ED2438A"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i/>
          <w:sz w:val="21"/>
        </w:rPr>
      </w:pPr>
      <w:r w:rsidRPr="00487D7D">
        <w:rPr>
          <w:rFonts w:ascii="SimSun" w:hAnsi="SimSun" w:hint="eastAsia"/>
          <w:sz w:val="21"/>
        </w:rPr>
        <w:t>日本代表团指出，必须不断改善海牙体系以提升该体系对其用户的友好度。不过，他们还强调，纳入新语言有可能给各有关</w:t>
      </w:r>
      <w:proofErr w:type="gramStart"/>
      <w:r w:rsidRPr="00487D7D">
        <w:rPr>
          <w:rFonts w:ascii="SimSun" w:hAnsi="SimSun" w:hint="eastAsia"/>
          <w:sz w:val="21"/>
        </w:rPr>
        <w:t>方带来</w:t>
      </w:r>
      <w:proofErr w:type="gramEnd"/>
      <w:r w:rsidRPr="00487D7D">
        <w:rPr>
          <w:rFonts w:ascii="SimSun" w:hAnsi="SimSun" w:hint="eastAsia"/>
          <w:sz w:val="21"/>
        </w:rPr>
        <w:t>重大影响，比如用户、国家局和国际局。日本代表团申请就添</w:t>
      </w:r>
      <w:r w:rsidRPr="00487D7D">
        <w:rPr>
          <w:rFonts w:ascii="SimSun" w:hAnsi="SimSun" w:hint="eastAsia"/>
          <w:sz w:val="21"/>
        </w:rPr>
        <w:lastRenderedPageBreak/>
        <w:t>加新语言的利弊进行慎重的分析，分析过程中应当考虑三点：一、这样做能否增进用户友好度；二、这样做是否会导致国际局和各主管局的工作量超额；三、这样做能够达成财务成本与成果效益之间的平衡。</w:t>
      </w:r>
    </w:p>
    <w:p w14:paraId="5375D156"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白俄罗斯代表团和哈萨克斯坦代表团支持俄罗斯联邦的提案。白俄罗斯代表团指出，该国目前正在考虑加入《海牙协定》，如果俄语能够成为正式语言之一，则将给该体系带来额外的益处。加添俄语还将促进国际申请和注册数量的增加。</w:t>
      </w:r>
    </w:p>
    <w:p w14:paraId="69EC9FAA" w14:textId="1298F9C9"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哈萨克斯坦代表团代表中亚、高加索和东欧国家</w:t>
      </w:r>
      <w:r w:rsidR="000C6904">
        <w:rPr>
          <w:rFonts w:ascii="SimSun" w:hAnsi="SimSun" w:hint="eastAsia"/>
          <w:sz w:val="21"/>
        </w:rPr>
        <w:t>（</w:t>
      </w:r>
      <w:r w:rsidRPr="00487D7D">
        <w:rPr>
          <w:rFonts w:ascii="SimSun" w:hAnsi="SimSun" w:hint="eastAsia"/>
          <w:sz w:val="21"/>
        </w:rPr>
        <w:t>CACEEC</w:t>
      </w:r>
      <w:r w:rsidR="000C6904">
        <w:rPr>
          <w:rFonts w:ascii="SimSun" w:hAnsi="SimSun" w:hint="eastAsia"/>
          <w:sz w:val="21"/>
        </w:rPr>
        <w:t>）</w:t>
      </w:r>
      <w:r w:rsidRPr="00487D7D">
        <w:rPr>
          <w:rFonts w:ascii="SimSun" w:hAnsi="SimSun" w:hint="eastAsia"/>
          <w:sz w:val="21"/>
        </w:rPr>
        <w:t>发言，忆及俄语是白俄罗斯和俄罗斯联邦的国家语言，也是哈萨克斯坦和塔吉克斯坦的官方语言。代表团补充道，在欧亚区域的所有国家，向国家局申请知识产权保护时既可以使用其国家语言，也可以使用俄语。将俄语加入海牙体系的正式语言将会增加该区域集团中各成员国在海牙体系下提出国际申请的数量。此外，这样做还将增强使用俄语的审查者的工作效力，同时缩短该区域各国家局处理申请的必要时间。CACEEC集团支持将此项目纳入海牙大会议程的提案。</w:t>
      </w:r>
    </w:p>
    <w:p w14:paraId="35B62B47"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中国代表团欢迎俄罗斯联邦的提案，也请求将汉语列为海牙体系的工作语言，因为汉语不仅是联合国的六种正式语文之一，也在产权组织会议上使用。代表团表示，引入汉语作为其工作语言符合产权组织的语言制度。代表团补充道，中国正在为加入海牙体系做准备，对其国家立法进行相应的修正，他们希望海牙体系的语言制度问题能够在中国加入之前得到解决。代表团指出，中国工业品外观设计申请的数量位居全球首位，因此，引入汉语作为海牙体系的工作语言无疑会增加海牙体系内的申请数量。如果引入汉语作为海牙体系的工作语言，那么一旦中国加入该体系，使用汉语的审查者的工作效率将会得到提升，申请和审查程序所需的时间将会缩短，并使海牙体系的用户享受到高效的服务。</w:t>
      </w:r>
    </w:p>
    <w:p w14:paraId="28A71990"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捷克共和国代表团请海牙联盟各成员在务实和</w:t>
      </w:r>
      <w:proofErr w:type="gramStart"/>
      <w:r w:rsidRPr="00487D7D">
        <w:rPr>
          <w:rFonts w:ascii="SimSun" w:hAnsi="SimSun" w:hint="eastAsia"/>
          <w:sz w:val="21"/>
        </w:rPr>
        <w:t>循证</w:t>
      </w:r>
      <w:proofErr w:type="gramEnd"/>
      <w:r w:rsidRPr="00487D7D">
        <w:rPr>
          <w:rFonts w:ascii="SimSun" w:hAnsi="SimSun" w:hint="eastAsia"/>
          <w:sz w:val="21"/>
        </w:rPr>
        <w:t>的基础上正视和解决这一复杂问题。代表团指出，海牙体系的大多数用户来自德国，然而德语却既不是联合国系统的正式语文，也不是海牙体系的正式语言。代表团呼吁支持扩大海牙体系工作语言提案的成员国，仔细分析本国语言是否的确对海牙体系在其国内的潜在用户构成实际障碍。代表团忆及，所有这些问题都存在财务方面的影响，并且相互关联。</w:t>
      </w:r>
    </w:p>
    <w:p w14:paraId="2D8C69D4" w14:textId="4C7CA652"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日本专利律师协会</w:t>
      </w:r>
      <w:r w:rsidR="000C6904">
        <w:rPr>
          <w:rFonts w:ascii="SimSun" w:hAnsi="SimSun" w:hint="eastAsia"/>
          <w:sz w:val="21"/>
        </w:rPr>
        <w:t>（</w:t>
      </w:r>
      <w:r w:rsidRPr="00487D7D">
        <w:rPr>
          <w:rFonts w:ascii="SimSun" w:hAnsi="SimSun" w:hint="eastAsia"/>
          <w:sz w:val="21"/>
        </w:rPr>
        <w:t>JPAA</w:t>
      </w:r>
      <w:r w:rsidR="000C6904">
        <w:rPr>
          <w:rFonts w:ascii="SimSun" w:hAnsi="SimSun" w:hint="eastAsia"/>
          <w:sz w:val="21"/>
        </w:rPr>
        <w:t>）</w:t>
      </w:r>
      <w:r w:rsidRPr="00487D7D">
        <w:rPr>
          <w:rFonts w:ascii="SimSun" w:hAnsi="SimSun" w:hint="eastAsia"/>
          <w:sz w:val="21"/>
        </w:rPr>
        <w:t>的代表提出了三点关切：一、如果驳回通知使用俄语，则需对其进行翻译；二、这将增加额外费用，对海牙体系造成损害；三、由于每份文件都需要翻译，拖延不断积累会增加处理时间，从而造成注册的拖延。</w:t>
      </w:r>
    </w:p>
    <w:p w14:paraId="7EC4AC8C"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秘书处注意到，各代表团普遍对扩大海牙体系语言制度的构想表示支持。但是，秘书处从占半数的发言中观察到，有人要求谨慎行事，有人请求了解更多信息，还有人不愿意将该提案纳入海牙联盟大会将在秋季举行的下一届会议的议程当中。秘书处指出，上一届马德里工作组会议在两个星期之前，也得到了同样的结果。</w:t>
      </w:r>
    </w:p>
    <w:p w14:paraId="5A1C8273" w14:textId="7DEA0244"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此外，秘书处还注意到，有几个代表团请国际局为下一届工作组会议编写一份文件，分析扩大语言制度的财务、法律和实际影响。秘书处补充道，通过审议现行模式</w:t>
      </w:r>
      <w:r w:rsidR="000C6904">
        <w:rPr>
          <w:rFonts w:ascii="SimSun" w:hAnsi="SimSun" w:hint="eastAsia"/>
          <w:sz w:val="21"/>
        </w:rPr>
        <w:t>（</w:t>
      </w:r>
      <w:r w:rsidRPr="00487D7D">
        <w:rPr>
          <w:rFonts w:ascii="SimSun" w:hAnsi="SimSun" w:hint="eastAsia"/>
          <w:sz w:val="21"/>
        </w:rPr>
        <w:t>比如PCT模式</w:t>
      </w:r>
      <w:r w:rsidR="000C6904">
        <w:rPr>
          <w:rFonts w:ascii="SimSun" w:hAnsi="SimSun" w:hint="eastAsia"/>
          <w:sz w:val="21"/>
        </w:rPr>
        <w:t>）</w:t>
      </w:r>
      <w:r w:rsidRPr="00487D7D">
        <w:rPr>
          <w:rFonts w:ascii="SimSun" w:hAnsi="SimSun" w:hint="eastAsia"/>
          <w:sz w:val="21"/>
        </w:rPr>
        <w:t>或开发其他模式，可以借此机会重新对语言制度开展整体审查。该文件将探究各种不同的模式及其财务、法律和实际影响，从而尽可能广泛地提供备选方案。秘书处认为，还需要研究有关语言的性质，因为从行政的角度来看，使用各种语言的成本不尽相同。</w:t>
      </w:r>
    </w:p>
    <w:p w14:paraId="12C55EE8" w14:textId="3BDF2249"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lastRenderedPageBreak/>
        <w:t>提及捷克共和国代表团所作</w:t>
      </w:r>
      <w:r w:rsidR="005F30F2" w:rsidRPr="00487D7D">
        <w:rPr>
          <w:rFonts w:ascii="SimSun" w:hAnsi="SimSun" w:hint="eastAsia"/>
          <w:sz w:val="21"/>
        </w:rPr>
        <w:t>的</w:t>
      </w:r>
      <w:r w:rsidRPr="00487D7D">
        <w:rPr>
          <w:rFonts w:ascii="SimSun" w:hAnsi="SimSun" w:hint="eastAsia"/>
          <w:sz w:val="21"/>
        </w:rPr>
        <w:t>发言，秘书处注意到，支持扩大语言制度的国家局是最适合评估这样做有可能带来的益处。虽然秘书处会研究该提案的成本影响，但各成员国更有资格评估这样做可能给用户带来的益处。因此，秘书处声明，国际局欢迎上述各局就此问题提交文件。</w:t>
      </w:r>
    </w:p>
    <w:p w14:paraId="38D697B0" w14:textId="3DAFE9EA" w:rsidR="001762D2" w:rsidRPr="001E721C" w:rsidRDefault="001E721C" w:rsidP="001E721C">
      <w:pPr>
        <w:pStyle w:val="ONUME"/>
        <w:tabs>
          <w:tab w:val="clear" w:pos="747"/>
        </w:tabs>
        <w:overflowPunct w:val="0"/>
        <w:spacing w:afterLines="50" w:after="120" w:line="340" w:lineRule="atLeast"/>
        <w:ind w:left="567"/>
        <w:jc w:val="both"/>
        <w:rPr>
          <w:rFonts w:ascii="SimSun" w:hAnsi="SimSun"/>
          <w:sz w:val="21"/>
        </w:rPr>
      </w:pPr>
      <w:r w:rsidRPr="001E721C">
        <w:rPr>
          <w:rFonts w:ascii="SimSun" w:hAnsi="SimSun" w:hint="eastAsia"/>
          <w:sz w:val="21"/>
        </w:rPr>
        <w:t>工作组要求秘书处编拟一份详细的分析，说明海牙体系语言制度扩展的可能模式及其影响，供工作组下届会议讨论。</w:t>
      </w:r>
    </w:p>
    <w:p w14:paraId="1B8617A0" w14:textId="77777777" w:rsidR="001762D2" w:rsidRPr="008B6825" w:rsidRDefault="001762D2" w:rsidP="008B6825">
      <w:pPr>
        <w:pStyle w:val="1"/>
        <w:overflowPunct w:val="0"/>
        <w:spacing w:beforeLines="100" w:afterLines="50" w:after="120" w:line="340" w:lineRule="atLeast"/>
        <w:jc w:val="both"/>
        <w:rPr>
          <w:rFonts w:ascii="SimHei" w:eastAsia="SimHei" w:hAnsi="SimHei"/>
          <w:b w:val="0"/>
          <w:sz w:val="21"/>
        </w:rPr>
      </w:pPr>
      <w:r w:rsidRPr="008B6825">
        <w:rPr>
          <w:rFonts w:ascii="SimHei" w:eastAsia="SimHei" w:hAnsi="SimHei"/>
          <w:b w:val="0"/>
          <w:sz w:val="21"/>
        </w:rPr>
        <w:t>议程第</w:t>
      </w:r>
      <w:r w:rsidRPr="008B6825">
        <w:rPr>
          <w:rFonts w:ascii="SimHei" w:eastAsia="SimHei" w:hAnsi="SimHei" w:hint="eastAsia"/>
          <w:b w:val="0"/>
          <w:sz w:val="21"/>
        </w:rPr>
        <w:t>9项：其他事项</w:t>
      </w:r>
    </w:p>
    <w:p w14:paraId="0245230E"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sz w:val="21"/>
        </w:rPr>
        <w:t>讨论依据文件</w:t>
      </w:r>
      <w:r w:rsidRPr="00487D7D">
        <w:rPr>
          <w:rFonts w:ascii="SimSun" w:hAnsi="SimSun" w:hint="eastAsia"/>
          <w:sz w:val="21"/>
        </w:rPr>
        <w:t>H/LD/WG/7/6进行。</w:t>
      </w:r>
    </w:p>
    <w:p w14:paraId="315E7FF7"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秘书处解释称，国际局计划通过全球外观设计数据库继续出版《公报》，以期对海牙体系国际注册相关的数据传播进行精简。全球外观设计数据库涵盖了大量的国内和国际外观设计注册或外观设计专利，还会快速扩大。目前，PCT国际申请在PATENTSCOPE上公布，而该计划正是遵循了这一方向。秘书处忆及《公报》的两项基本功能：在被指定的缔约国公布国际注册和其他记录，以及将这些交易通知各个局。国际局保证，各个局在被指定后，不会对其实施海牙体系造成负面影响。</w:t>
      </w:r>
    </w:p>
    <w:p w14:paraId="11600333"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美利坚合众国代表团支持关于合并数据库的提案，但同时提出了一些问题。首先，代表团希望了解合并数据库是否会影响到国际外观设计注册向被指定缔约方的电子传输。其次，代表团询问目前转向《公报》或Hague Express数据库中具体条目的超链接是否仍然有效。再次，代表团请求进一步获得关于过渡时期的信息，因为文件第23段指出，上述变化将在2018/2019年发生。</w:t>
      </w:r>
    </w:p>
    <w:p w14:paraId="2B676530"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为回应美利坚合众国代表团的发言，秘书处澄清说，不会对现行的数据交换机制造成影响，且该提案仅涉及用户界面。秘书处注意到用户对超链接的依赖，因此需要通过技术解决方案，将超链接改为指向全球外观设计数据库中的适当位置。秘书处最后指出，新项目仍处于技术评估阶段，目前无法给出具体的时间表。</w:t>
      </w:r>
    </w:p>
    <w:p w14:paraId="38A1BBFA"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欧洲联盟代表团请秘书处明示在过渡期间这两种发布工具是否同时运行，还是说一旦全球外观设计数据库得到强化，可以像《公报》一样运行，就立即将传统的《公报》关闭。</w:t>
      </w:r>
    </w:p>
    <w:p w14:paraId="2FB541FC"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为回应欧洲联盟代表团的发言，秘书处澄清说，过渡的目的在于使全球外观设计数据库提供《公报》的所有检索功能，使二者能够在一段时期内同时运行。之后，国际局将包括知识产权局等在内的用户群体导向权威《公报》，将必要的超链接改为指向新的系统。</w:t>
      </w:r>
    </w:p>
    <w:p w14:paraId="57B1240E" w14:textId="77777777" w:rsidR="001762D2" w:rsidRPr="00487D7D" w:rsidRDefault="001762D2" w:rsidP="004B65D9">
      <w:pPr>
        <w:pStyle w:val="ONUME"/>
        <w:numPr>
          <w:ilvl w:val="0"/>
          <w:numId w:val="2"/>
        </w:numPr>
        <w:tabs>
          <w:tab w:val="clear" w:pos="747"/>
        </w:tabs>
        <w:overflowPunct w:val="0"/>
        <w:spacing w:afterLines="50" w:after="120" w:line="340" w:lineRule="atLeast"/>
        <w:ind w:left="567"/>
        <w:jc w:val="both"/>
        <w:rPr>
          <w:rFonts w:ascii="SimSun" w:hAnsi="SimSun"/>
          <w:sz w:val="21"/>
        </w:rPr>
      </w:pPr>
      <w:r w:rsidRPr="00487D7D">
        <w:rPr>
          <w:rFonts w:ascii="SimSun" w:hAnsi="SimSun"/>
          <w:sz w:val="21"/>
        </w:rPr>
        <w:t>主席总结说</w:t>
      </w:r>
      <w:r w:rsidRPr="00487D7D">
        <w:rPr>
          <w:rFonts w:ascii="SimSun" w:hAnsi="SimSun" w:hint="eastAsia"/>
          <w:sz w:val="21"/>
        </w:rPr>
        <w:t>，</w:t>
      </w:r>
      <w:r w:rsidRPr="00487D7D">
        <w:rPr>
          <w:rFonts w:ascii="SimSun" w:hAnsi="SimSun"/>
          <w:sz w:val="21"/>
        </w:rPr>
        <w:t>工作组注意到了文件的内容</w:t>
      </w:r>
      <w:r w:rsidRPr="00487D7D">
        <w:rPr>
          <w:rFonts w:ascii="SimSun" w:hAnsi="SimSun" w:hint="eastAsia"/>
          <w:sz w:val="21"/>
        </w:rPr>
        <w:t>。</w:t>
      </w:r>
    </w:p>
    <w:p w14:paraId="41C1202D"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sz w:val="21"/>
        </w:rPr>
        <w:t>讨论</w:t>
      </w:r>
      <w:r w:rsidRPr="00487D7D">
        <w:rPr>
          <w:rFonts w:ascii="SimSun" w:hAnsi="SimSun" w:hint="eastAsia"/>
          <w:sz w:val="21"/>
        </w:rPr>
        <w:t>依据文件H/LD/WG/7/7进行。</w:t>
      </w:r>
    </w:p>
    <w:p w14:paraId="28FC3830" w14:textId="5B8A5830"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秘书处感谢各局对2017年11月在成员中分发的优先权文件调查问卷</w:t>
      </w:r>
      <w:proofErr w:type="gramStart"/>
      <w:r w:rsidRPr="00487D7D">
        <w:rPr>
          <w:rFonts w:ascii="SimSun" w:hAnsi="SimSun" w:hint="eastAsia"/>
          <w:sz w:val="21"/>
        </w:rPr>
        <w:t>作出</w:t>
      </w:r>
      <w:proofErr w:type="gramEnd"/>
      <w:r w:rsidRPr="00487D7D">
        <w:rPr>
          <w:rFonts w:ascii="SimSun" w:hAnsi="SimSun" w:hint="eastAsia"/>
          <w:sz w:val="21"/>
        </w:rPr>
        <w:t>答复。秘书处指出，调查结果显示，不需要立即对国际局关于发布优先权文件的做法</w:t>
      </w:r>
      <w:proofErr w:type="gramStart"/>
      <w:r w:rsidRPr="00487D7D">
        <w:rPr>
          <w:rFonts w:ascii="SimSun" w:hAnsi="SimSun" w:hint="eastAsia"/>
          <w:sz w:val="21"/>
        </w:rPr>
        <w:t>作出</w:t>
      </w:r>
      <w:proofErr w:type="gramEnd"/>
      <w:r w:rsidRPr="00487D7D">
        <w:rPr>
          <w:rFonts w:ascii="SimSun" w:hAnsi="SimSun" w:hint="eastAsia"/>
          <w:sz w:val="21"/>
        </w:rPr>
        <w:t>任何改动。尽管如此，开展调查仍然有利于更好地理解各成员的做法。秘书处还注意到了一些积极的答复，确定其打算日后加入产权组织数字查询服务</w:t>
      </w:r>
      <w:r w:rsidR="000C6904">
        <w:rPr>
          <w:rFonts w:ascii="SimSun" w:hAnsi="SimSun" w:hint="eastAsia"/>
          <w:sz w:val="21"/>
        </w:rPr>
        <w:t>（</w:t>
      </w:r>
      <w:r w:rsidRPr="00487D7D">
        <w:rPr>
          <w:rFonts w:ascii="SimSun" w:hAnsi="SimSun" w:hint="eastAsia"/>
          <w:sz w:val="21"/>
        </w:rPr>
        <w:t>DAS</w:t>
      </w:r>
      <w:r w:rsidR="000C6904">
        <w:rPr>
          <w:rFonts w:ascii="SimSun" w:hAnsi="SimSun" w:hint="eastAsia"/>
          <w:sz w:val="21"/>
        </w:rPr>
        <w:t>）</w:t>
      </w:r>
      <w:r w:rsidRPr="00487D7D">
        <w:rPr>
          <w:rFonts w:ascii="SimSun" w:hAnsi="SimSun" w:hint="eastAsia"/>
          <w:sz w:val="21"/>
        </w:rPr>
        <w:t>。秘书处告知工作组，调查问卷的答复汇编稍后将在产权组织网站上发布。</w:t>
      </w:r>
    </w:p>
    <w:p w14:paraId="6F045B1B"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大韩民国代表团感谢秘书处对调查问卷的答复进行分析。代表团请求获得更加具体的信息，以便了解各个局的答复，并使海牙体系的用户获益。</w:t>
      </w:r>
    </w:p>
    <w:p w14:paraId="15281A90" w14:textId="6B867FAD"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美利坚合众国代表团同意大韩民国代表团的发言，并建议国际局利用从分析中得到的信息，从而强化海牙网站专门页面上的内容。代表团进一步指出，美国专利商标局</w:t>
      </w:r>
      <w:r w:rsidR="000C6904">
        <w:rPr>
          <w:rFonts w:ascii="SimSun" w:hAnsi="SimSun" w:hint="eastAsia"/>
          <w:sz w:val="21"/>
        </w:rPr>
        <w:t>（</w:t>
      </w:r>
      <w:r w:rsidR="003457D7" w:rsidRPr="00487D7D">
        <w:rPr>
          <w:rFonts w:ascii="SimSun" w:hAnsi="SimSun" w:hint="eastAsia"/>
          <w:sz w:val="21"/>
        </w:rPr>
        <w:t>美国专商局</w:t>
      </w:r>
      <w:r w:rsidR="000C6904">
        <w:rPr>
          <w:rFonts w:ascii="SimSun" w:hAnsi="SimSun" w:hint="eastAsia"/>
          <w:sz w:val="21"/>
        </w:rPr>
        <w:t>）</w:t>
      </w:r>
      <w:r w:rsidRPr="00487D7D">
        <w:rPr>
          <w:rFonts w:ascii="SimSun" w:hAnsi="SimSun" w:hint="eastAsia"/>
          <w:sz w:val="21"/>
        </w:rPr>
        <w:t>经常收到申请人关于优先权问题的提问，包括申请之后能否修改和/或添加优先权要求、是否可以在实用新型和外</w:t>
      </w:r>
      <w:r w:rsidRPr="00487D7D">
        <w:rPr>
          <w:rFonts w:ascii="SimSun" w:hAnsi="SimSun" w:hint="eastAsia"/>
          <w:sz w:val="21"/>
        </w:rPr>
        <w:lastRenderedPageBreak/>
        <w:t>观设计申请之间提出优先权要求以及能否获得关于某些经过认证的优先权文件的信息。代表团鼓励工作组在其下一届会议上审议有没有可能修正《共同实施细则》，根据细则第6条的授权，使申请人有可能在申请之后修改和/或添加优先权要求。工作组还</w:t>
      </w:r>
      <w:proofErr w:type="gramStart"/>
      <w:r w:rsidRPr="00487D7D">
        <w:rPr>
          <w:rFonts w:ascii="SimSun" w:hAnsi="SimSun" w:hint="eastAsia"/>
          <w:sz w:val="21"/>
        </w:rPr>
        <w:t>应审议</w:t>
      </w:r>
      <w:proofErr w:type="gramEnd"/>
      <w:r w:rsidRPr="00487D7D">
        <w:rPr>
          <w:rFonts w:ascii="SimSun" w:hAnsi="SimSun" w:hint="eastAsia"/>
          <w:sz w:val="21"/>
        </w:rPr>
        <w:t>如何就恢复优先权</w:t>
      </w:r>
      <w:proofErr w:type="gramStart"/>
      <w:r w:rsidRPr="00487D7D">
        <w:rPr>
          <w:rFonts w:ascii="SimSun" w:hAnsi="SimSun" w:hint="eastAsia"/>
          <w:sz w:val="21"/>
        </w:rPr>
        <w:t>作出</w:t>
      </w:r>
      <w:proofErr w:type="gramEnd"/>
      <w:r w:rsidRPr="00487D7D">
        <w:rPr>
          <w:rFonts w:ascii="SimSun" w:hAnsi="SimSun" w:hint="eastAsia"/>
          <w:sz w:val="21"/>
        </w:rPr>
        <w:t>规定。代表团还希望鼓励海牙成员在外观设计申请方面实施产权组织数字查询服务。鉴于</w:t>
      </w:r>
      <w:r w:rsidR="003457D7">
        <w:rPr>
          <w:rFonts w:ascii="SimSun" w:hAnsi="SimSun" w:hint="eastAsia"/>
          <w:sz w:val="21"/>
        </w:rPr>
        <w:t>美国专商局</w:t>
      </w:r>
      <w:r w:rsidRPr="00487D7D">
        <w:rPr>
          <w:rFonts w:ascii="SimSun" w:hAnsi="SimSun" w:hint="eastAsia"/>
          <w:sz w:val="21"/>
        </w:rPr>
        <w:t>已经是查询局，代表团进而宣布其将于2018年11月或12月成为交存局。最后，代表团表示希望所有成员都能在不久的将来使用产权组织数字查询服务。</w:t>
      </w:r>
    </w:p>
    <w:p w14:paraId="3E8FD49D" w14:textId="4C02A623"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日本代表团感谢秘书处开展调查，并且表示希望调查问卷的答复能够按国家上传至产权组织网站。代表团观察到，各缔约国现行的做法不尽相同，尤其希望它们能就文件第25段描述的问题达成某种统一。代表团宣布，日本特许厅</w:t>
      </w:r>
      <w:r w:rsidR="000C6904">
        <w:rPr>
          <w:rFonts w:ascii="SimSun" w:hAnsi="SimSun" w:hint="eastAsia"/>
          <w:sz w:val="21"/>
        </w:rPr>
        <w:t>（</w:t>
      </w:r>
      <w:r w:rsidRPr="00487D7D">
        <w:rPr>
          <w:rFonts w:ascii="SimSun" w:hAnsi="SimSun" w:hint="eastAsia"/>
          <w:sz w:val="21"/>
        </w:rPr>
        <w:t>JPO</w:t>
      </w:r>
      <w:r w:rsidR="000C6904">
        <w:rPr>
          <w:rFonts w:ascii="SimSun" w:hAnsi="SimSun" w:hint="eastAsia"/>
          <w:sz w:val="21"/>
        </w:rPr>
        <w:t>）</w:t>
      </w:r>
      <w:r w:rsidRPr="00487D7D">
        <w:rPr>
          <w:rFonts w:ascii="SimSun" w:hAnsi="SimSun" w:hint="eastAsia"/>
          <w:sz w:val="21"/>
        </w:rPr>
        <w:t>已经采取了必要步骤，以扩大其在外观设计申请方面实施产权组织数字查询服务。为此，国会议事堂已经批准了旨在修正其《外观设计法》的法案，并且目前正为此筹备一个相应的IT系统。</w:t>
      </w:r>
    </w:p>
    <w:p w14:paraId="2EDC5DC2"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西班牙代表团表示，该国家局已经在专利和外观设计申请两方面参与了产权组织数字查询服务。代表团敦促其他成员也加入进来。</w:t>
      </w:r>
    </w:p>
    <w:p w14:paraId="5705A355" w14:textId="44422310"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秘书处为没能按时发布调查问卷的答复汇编表示歉意，认识到有许多代表团对答复全文很感兴趣。秘书处再次向工作组保证，汇编文件很快将在网站上发布。关于参与产权组织数字查询服务的问题，秘书处建议对此有兴趣的任何主管局与国际局接触，以便获得技术援助。根据其正式通知，各个</w:t>
      </w:r>
      <w:proofErr w:type="gramStart"/>
      <w:r w:rsidRPr="00487D7D">
        <w:rPr>
          <w:rFonts w:ascii="SimSun" w:hAnsi="SimSun" w:hint="eastAsia"/>
          <w:sz w:val="21"/>
        </w:rPr>
        <w:t>参与局</w:t>
      </w:r>
      <w:proofErr w:type="gramEnd"/>
      <w:r w:rsidRPr="00487D7D">
        <w:rPr>
          <w:rFonts w:ascii="SimSun" w:hAnsi="SimSun" w:hint="eastAsia"/>
          <w:sz w:val="21"/>
        </w:rPr>
        <w:t>的状况都在专门的网站上显示，说明是交存局、</w:t>
      </w:r>
      <w:proofErr w:type="gramStart"/>
      <w:r w:rsidRPr="00487D7D">
        <w:rPr>
          <w:rFonts w:ascii="SimSun" w:hAnsi="SimSun" w:hint="eastAsia"/>
          <w:sz w:val="21"/>
        </w:rPr>
        <w:t>查询局</w:t>
      </w:r>
      <w:proofErr w:type="gramEnd"/>
      <w:r w:rsidRPr="00487D7D">
        <w:rPr>
          <w:rFonts w:ascii="SimSun" w:hAnsi="SimSun" w:hint="eastAsia"/>
          <w:sz w:val="21"/>
        </w:rPr>
        <w:t>还是交存局和查询局，是专利申请、外观设计申请还是专利和外观设计申请。</w:t>
      </w:r>
    </w:p>
    <w:p w14:paraId="0E57D524" w14:textId="77777777" w:rsidR="001762D2" w:rsidRPr="00487D7D" w:rsidRDefault="001762D2" w:rsidP="004B65D9">
      <w:pPr>
        <w:pStyle w:val="ONUME"/>
        <w:numPr>
          <w:ilvl w:val="0"/>
          <w:numId w:val="2"/>
        </w:numPr>
        <w:tabs>
          <w:tab w:val="clear" w:pos="747"/>
        </w:tabs>
        <w:overflowPunct w:val="0"/>
        <w:spacing w:afterLines="50" w:after="120" w:line="340" w:lineRule="atLeast"/>
        <w:ind w:left="567"/>
        <w:jc w:val="both"/>
        <w:rPr>
          <w:rFonts w:ascii="SimSun" w:hAnsi="SimSun"/>
          <w:sz w:val="21"/>
        </w:rPr>
      </w:pPr>
      <w:r w:rsidRPr="00487D7D">
        <w:rPr>
          <w:rFonts w:ascii="SimSun" w:hAnsi="SimSun"/>
          <w:sz w:val="21"/>
        </w:rPr>
        <w:t>主席总结说</w:t>
      </w:r>
      <w:r w:rsidRPr="00487D7D">
        <w:rPr>
          <w:rFonts w:ascii="SimSun" w:hAnsi="SimSun" w:hint="eastAsia"/>
          <w:sz w:val="21"/>
        </w:rPr>
        <w:t>，</w:t>
      </w:r>
      <w:r w:rsidRPr="00487D7D">
        <w:rPr>
          <w:rFonts w:ascii="SimSun" w:hAnsi="SimSun"/>
          <w:sz w:val="21"/>
        </w:rPr>
        <w:t>工作组注意到了文件的内容</w:t>
      </w:r>
      <w:r w:rsidRPr="00487D7D">
        <w:rPr>
          <w:rFonts w:ascii="SimSun" w:hAnsi="SimSun" w:hint="eastAsia"/>
          <w:sz w:val="21"/>
        </w:rPr>
        <w:t>。</w:t>
      </w:r>
    </w:p>
    <w:p w14:paraId="5A9870B6"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sz w:val="21"/>
        </w:rPr>
        <w:t>讨论依据文件</w:t>
      </w:r>
      <w:r w:rsidRPr="00487D7D">
        <w:rPr>
          <w:rFonts w:ascii="SimSun" w:hAnsi="SimSun" w:hint="eastAsia"/>
          <w:sz w:val="21"/>
        </w:rPr>
        <w:t>H/LD/WG/7/8进行。</w:t>
      </w:r>
    </w:p>
    <w:p w14:paraId="2528DD85" w14:textId="53AE04D4"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sz w:val="21"/>
        </w:rPr>
        <w:t>秘书处指出</w:t>
      </w:r>
      <w:r w:rsidRPr="00487D7D">
        <w:rPr>
          <w:rFonts w:ascii="SimSun" w:hAnsi="SimSun" w:hint="eastAsia"/>
          <w:sz w:val="21"/>
        </w:rPr>
        <w:t>，本</w:t>
      </w:r>
      <w:r w:rsidRPr="00487D7D">
        <w:rPr>
          <w:rFonts w:ascii="SimSun" w:hAnsi="SimSun"/>
          <w:sz w:val="21"/>
        </w:rPr>
        <w:t>文件是</w:t>
      </w:r>
      <w:r w:rsidRPr="00487D7D">
        <w:rPr>
          <w:rFonts w:ascii="SimSun" w:hAnsi="SimSun" w:hint="eastAsia"/>
          <w:sz w:val="21"/>
        </w:rPr>
        <w:t>一份</w:t>
      </w:r>
      <w:r w:rsidRPr="00487D7D">
        <w:rPr>
          <w:rFonts w:ascii="SimSun" w:hAnsi="SimSun"/>
          <w:sz w:val="21"/>
        </w:rPr>
        <w:t>关于国际</w:t>
      </w:r>
      <w:proofErr w:type="gramStart"/>
      <w:r w:rsidRPr="00487D7D">
        <w:rPr>
          <w:rFonts w:ascii="SimSun" w:hAnsi="SimSun"/>
          <w:sz w:val="21"/>
        </w:rPr>
        <w:t>注册簿新信息结构</w:t>
      </w:r>
      <w:proofErr w:type="gramEnd"/>
      <w:r w:rsidRPr="00487D7D">
        <w:rPr>
          <w:rFonts w:ascii="SimSun" w:hAnsi="SimSun"/>
          <w:sz w:val="21"/>
        </w:rPr>
        <w:t>的进展报告</w:t>
      </w:r>
      <w:r w:rsidRPr="00487D7D">
        <w:rPr>
          <w:rFonts w:ascii="SimSun" w:hAnsi="SimSun" w:hint="eastAsia"/>
          <w:sz w:val="21"/>
        </w:rPr>
        <w:t>，在2016年6月举行的工作组第六届会议上提出了该文件的蓝图。秘书处忆及，从那之后，本项目已经取得了两项重大进展。首先是产权组织标准委员会</w:t>
      </w:r>
      <w:r w:rsidR="000C6904">
        <w:rPr>
          <w:rFonts w:ascii="SimSun" w:hAnsi="SimSun" w:hint="eastAsia"/>
          <w:sz w:val="21"/>
        </w:rPr>
        <w:t>（</w:t>
      </w:r>
      <w:r w:rsidRPr="00487D7D">
        <w:rPr>
          <w:rFonts w:ascii="SimSun" w:hAnsi="SimSun" w:hint="eastAsia"/>
          <w:sz w:val="21"/>
        </w:rPr>
        <w:t>CWS</w:t>
      </w:r>
      <w:r w:rsidR="000C6904">
        <w:rPr>
          <w:rFonts w:ascii="SimSun" w:hAnsi="SimSun" w:hint="eastAsia"/>
          <w:sz w:val="21"/>
        </w:rPr>
        <w:t>）</w:t>
      </w:r>
      <w:r w:rsidRPr="00487D7D">
        <w:rPr>
          <w:rFonts w:ascii="SimSun" w:hAnsi="SimSun" w:hint="eastAsia"/>
          <w:sz w:val="21"/>
        </w:rPr>
        <w:t>主办了一个工作队，名为“</w:t>
      </w:r>
      <w:r w:rsidRPr="00487D7D">
        <w:rPr>
          <w:rFonts w:ascii="SimSun" w:hAnsi="SimSun"/>
          <w:sz w:val="21"/>
        </w:rPr>
        <w:t>XML4IP工作队</w:t>
      </w:r>
      <w:r w:rsidRPr="00487D7D">
        <w:rPr>
          <w:rFonts w:ascii="SimSun" w:hAnsi="SimSun" w:hint="eastAsia"/>
          <w:sz w:val="21"/>
        </w:rPr>
        <w:t>”；该工作队在来自11个知识产权局的专家的帮助下，国际注册簿的数据建模工作取得重大进展。标准ST96版本3.0于2018年2月26日发布，其中包括海牙特有的所有颗粒组件。第二项进展是新的核心IT系统，该系统于当年发布，并且提供了以该项目为基础整体刷新数据结构的机会。</w:t>
      </w:r>
    </w:p>
    <w:p w14:paraId="2BC70445"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sz w:val="21"/>
        </w:rPr>
        <w:t>美利坚合众国代表团表示</w:t>
      </w:r>
      <w:r w:rsidRPr="00487D7D">
        <w:rPr>
          <w:rFonts w:ascii="SimSun" w:hAnsi="SimSun" w:hint="eastAsia"/>
          <w:sz w:val="21"/>
        </w:rPr>
        <w:t>，</w:t>
      </w:r>
      <w:r w:rsidRPr="00487D7D">
        <w:rPr>
          <w:rFonts w:ascii="SimSun" w:hAnsi="SimSun"/>
          <w:sz w:val="21"/>
        </w:rPr>
        <w:t>支持海牙体系</w:t>
      </w:r>
      <w:r w:rsidRPr="00487D7D">
        <w:rPr>
          <w:rFonts w:ascii="SimSun" w:hAnsi="SimSun" w:hint="eastAsia"/>
          <w:sz w:val="21"/>
        </w:rPr>
        <w:t>实现普通意义</w:t>
      </w:r>
      <w:r w:rsidRPr="00487D7D">
        <w:rPr>
          <w:rFonts w:ascii="SimSun" w:hAnsi="SimSun"/>
          <w:sz w:val="21"/>
        </w:rPr>
        <w:t>的现代化</w:t>
      </w:r>
      <w:r w:rsidRPr="00487D7D">
        <w:rPr>
          <w:rFonts w:ascii="SimSun" w:hAnsi="SimSun" w:hint="eastAsia"/>
          <w:sz w:val="21"/>
        </w:rPr>
        <w:t>，</w:t>
      </w:r>
      <w:r w:rsidRPr="00487D7D">
        <w:rPr>
          <w:rFonts w:ascii="SimSun" w:hAnsi="SimSun"/>
          <w:sz w:val="21"/>
        </w:rPr>
        <w:t>从而继续使该系统保持高效</w:t>
      </w:r>
      <w:r w:rsidRPr="00487D7D">
        <w:rPr>
          <w:rFonts w:ascii="SimSun" w:hAnsi="SimSun" w:hint="eastAsia"/>
          <w:sz w:val="21"/>
        </w:rPr>
        <w:t>，</w:t>
      </w:r>
      <w:r w:rsidRPr="00487D7D">
        <w:rPr>
          <w:rFonts w:ascii="SimSun" w:hAnsi="SimSun"/>
          <w:sz w:val="21"/>
        </w:rPr>
        <w:t>同时</w:t>
      </w:r>
      <w:r w:rsidRPr="00487D7D">
        <w:rPr>
          <w:rFonts w:ascii="SimSun" w:hAnsi="SimSun" w:hint="eastAsia"/>
          <w:sz w:val="21"/>
        </w:rPr>
        <w:t>满足</w:t>
      </w:r>
      <w:r w:rsidRPr="00487D7D">
        <w:rPr>
          <w:rFonts w:ascii="SimSun" w:hAnsi="SimSun"/>
          <w:sz w:val="21"/>
        </w:rPr>
        <w:t>申请人和用户的需要</w:t>
      </w:r>
      <w:r w:rsidRPr="00487D7D">
        <w:rPr>
          <w:rFonts w:ascii="SimSun" w:hAnsi="SimSun" w:hint="eastAsia"/>
          <w:sz w:val="21"/>
        </w:rPr>
        <w:t>。代表团注意到未来可能会发生的变化，比如外观设计的多种说明、特定外观设计的指定、使用遗留记录以及外观设计公布，代表团认为，是否落实上述改动需要工作组在其法律后果或实际影响方面进行审议。</w:t>
      </w:r>
    </w:p>
    <w:p w14:paraId="0CFB9373"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sz w:val="21"/>
        </w:rPr>
        <w:t>秘书处补充道</w:t>
      </w:r>
      <w:r w:rsidRPr="00487D7D">
        <w:rPr>
          <w:rFonts w:ascii="SimSun" w:hAnsi="SimSun" w:hint="eastAsia"/>
          <w:sz w:val="21"/>
        </w:rPr>
        <w:t>，供海牙体系与各主管局进行电子数据交换的高级别路线图载于本文件附件。秘书处指出，计划留出一个日落期，使依靠国际局向各主管局发送现有XML数据的各主管局实现平稳过渡。知识产权局将收到的新XML数据会以同样的方式处理，因此，不会对IT系统或审查者的做法造成任何法律或程序方面的变动。尽管如此，也预见不会对遗留的XML提供无限期支持。因此，在使用新的ST96的情况下，如果查明了任何法律或程序限制，那么明智的做法是尽早提出，因为旧的XML终将停止。</w:t>
      </w:r>
    </w:p>
    <w:p w14:paraId="2A546816" w14:textId="77777777" w:rsidR="001762D2" w:rsidRPr="00487D7D" w:rsidRDefault="001762D2" w:rsidP="004B65D9">
      <w:pPr>
        <w:pStyle w:val="ONUME"/>
        <w:numPr>
          <w:ilvl w:val="0"/>
          <w:numId w:val="2"/>
        </w:numPr>
        <w:tabs>
          <w:tab w:val="clear" w:pos="747"/>
        </w:tabs>
        <w:overflowPunct w:val="0"/>
        <w:spacing w:afterLines="50" w:after="120" w:line="340" w:lineRule="atLeast"/>
        <w:ind w:left="567"/>
        <w:jc w:val="both"/>
        <w:rPr>
          <w:rFonts w:ascii="SimSun" w:hAnsi="SimSun"/>
          <w:sz w:val="21"/>
        </w:rPr>
      </w:pPr>
      <w:r w:rsidRPr="00487D7D">
        <w:rPr>
          <w:rFonts w:ascii="SimSun" w:hAnsi="SimSun"/>
          <w:sz w:val="21"/>
        </w:rPr>
        <w:t>主席总结说</w:t>
      </w:r>
      <w:r w:rsidRPr="00487D7D">
        <w:rPr>
          <w:rFonts w:ascii="SimSun" w:hAnsi="SimSun" w:hint="eastAsia"/>
          <w:sz w:val="21"/>
        </w:rPr>
        <w:t>，</w:t>
      </w:r>
      <w:r w:rsidRPr="00487D7D">
        <w:rPr>
          <w:rFonts w:ascii="SimSun" w:hAnsi="SimSun"/>
          <w:sz w:val="21"/>
        </w:rPr>
        <w:t>工作组注意到了文件的内容</w:t>
      </w:r>
      <w:r w:rsidRPr="00487D7D">
        <w:rPr>
          <w:rFonts w:ascii="SimSun" w:hAnsi="SimSun" w:hint="eastAsia"/>
          <w:sz w:val="21"/>
        </w:rPr>
        <w:t>。</w:t>
      </w:r>
    </w:p>
    <w:p w14:paraId="0329EE82" w14:textId="2058C26E"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sz w:val="21"/>
        </w:rPr>
        <w:lastRenderedPageBreak/>
        <w:t>讨论依据文件</w:t>
      </w:r>
      <w:r w:rsidRPr="00487D7D">
        <w:rPr>
          <w:rFonts w:ascii="SimSun" w:hAnsi="SimSun" w:hint="eastAsia"/>
          <w:sz w:val="21"/>
        </w:rPr>
        <w:t>H/LD/WG/7/9进行，文件由美利坚合众国代表团</w:t>
      </w:r>
      <w:r w:rsidR="0006514F" w:rsidRPr="00487D7D">
        <w:rPr>
          <w:rFonts w:ascii="SimSun" w:hAnsi="SimSun" w:hint="eastAsia"/>
          <w:sz w:val="21"/>
        </w:rPr>
        <w:t>予以</w:t>
      </w:r>
      <w:r w:rsidRPr="00487D7D">
        <w:rPr>
          <w:rFonts w:ascii="SimSun" w:hAnsi="SimSun" w:hint="eastAsia"/>
          <w:sz w:val="21"/>
        </w:rPr>
        <w:t>介绍。</w:t>
      </w:r>
    </w:p>
    <w:p w14:paraId="7AAFB4E2" w14:textId="06B4C79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sz w:val="21"/>
        </w:rPr>
        <w:t>美利坚合众国代表团对秘书处表示感谢</w:t>
      </w:r>
      <w:r w:rsidRPr="00487D7D">
        <w:rPr>
          <w:rFonts w:ascii="SimSun" w:hAnsi="SimSun" w:hint="eastAsia"/>
          <w:sz w:val="21"/>
        </w:rPr>
        <w:t>，</w:t>
      </w:r>
      <w:r w:rsidRPr="00487D7D">
        <w:rPr>
          <w:rFonts w:ascii="SimSun" w:hAnsi="SimSun"/>
          <w:sz w:val="21"/>
        </w:rPr>
        <w:t>感谢其翻译了由他们提交的关于产权组织和海牙体系</w:t>
      </w:r>
      <w:r w:rsidRPr="00487D7D">
        <w:rPr>
          <w:rFonts w:ascii="SimSun" w:hAnsi="SimSun" w:hint="eastAsia"/>
          <w:sz w:val="21"/>
        </w:rPr>
        <w:t>的财务良好运转的呈件。代表团希望工作组能够处理海牙联盟的任务授权。代表团提及文件的表11；该表显示，海牙体系预计将产生约1</w:t>
      </w:r>
      <w:r w:rsidR="008C3A4A">
        <w:rPr>
          <w:rFonts w:ascii="SimSun" w:hAnsi="SimSun"/>
          <w:sz w:val="21"/>
        </w:rPr>
        <w:t>,</w:t>
      </w:r>
      <w:r w:rsidRPr="00487D7D">
        <w:rPr>
          <w:rFonts w:ascii="SimSun" w:hAnsi="SimSun" w:hint="eastAsia"/>
          <w:sz w:val="21"/>
        </w:rPr>
        <w:t>400</w:t>
      </w:r>
      <w:proofErr w:type="gramStart"/>
      <w:r w:rsidRPr="00487D7D">
        <w:rPr>
          <w:rFonts w:ascii="SimSun" w:hAnsi="SimSun" w:hint="eastAsia"/>
          <w:sz w:val="21"/>
        </w:rPr>
        <w:t>万瑞</w:t>
      </w:r>
      <w:proofErr w:type="gramEnd"/>
      <w:r w:rsidRPr="00487D7D">
        <w:rPr>
          <w:rFonts w:ascii="SimSun" w:hAnsi="SimSun" w:hint="eastAsia"/>
          <w:sz w:val="21"/>
        </w:rPr>
        <w:t>郎的赤字。代表团指出，工作组是最适合审议如何处理赤字及审议海牙联盟的长期健康发展，以便履行海牙联盟的任务授权。代表团提议，工作组着手对海牙体系收费结构和当前费用进行全面审查，同时审查消除目前预计赤字的措施。可以选择修改费用表，但也可以采取探求其他方法，微调或修改该体系，或者解决体系效率低下的问题。代表团请秘书处就此问题提供其专门知识。</w:t>
      </w:r>
    </w:p>
    <w:p w14:paraId="41BB4321"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sz w:val="21"/>
        </w:rPr>
        <w:t>法国</w:t>
      </w:r>
      <w:r w:rsidRPr="00487D7D">
        <w:rPr>
          <w:rFonts w:ascii="SimSun" w:hAnsi="SimSun" w:hint="eastAsia"/>
          <w:sz w:val="21"/>
        </w:rPr>
        <w:t>、</w:t>
      </w:r>
      <w:r w:rsidRPr="00487D7D">
        <w:rPr>
          <w:rFonts w:ascii="SimSun" w:hAnsi="SimSun"/>
          <w:sz w:val="21"/>
        </w:rPr>
        <w:t>德国</w:t>
      </w:r>
      <w:r w:rsidRPr="00487D7D">
        <w:rPr>
          <w:rFonts w:ascii="SimSun" w:hAnsi="SimSun" w:hint="eastAsia"/>
          <w:sz w:val="21"/>
        </w:rPr>
        <w:t>、</w:t>
      </w:r>
      <w:r w:rsidRPr="00487D7D">
        <w:rPr>
          <w:rFonts w:ascii="SimSun" w:hAnsi="SimSun"/>
          <w:sz w:val="21"/>
        </w:rPr>
        <w:t>意大利</w:t>
      </w:r>
      <w:r w:rsidRPr="00487D7D">
        <w:rPr>
          <w:rFonts w:ascii="SimSun" w:hAnsi="SimSun" w:hint="eastAsia"/>
          <w:sz w:val="21"/>
        </w:rPr>
        <w:t>、</w:t>
      </w:r>
      <w:r w:rsidRPr="00487D7D">
        <w:rPr>
          <w:rFonts w:ascii="SimSun" w:hAnsi="SimSun"/>
          <w:sz w:val="21"/>
        </w:rPr>
        <w:t>瑞士及联合王国</w:t>
      </w:r>
      <w:r w:rsidRPr="00487D7D">
        <w:rPr>
          <w:rFonts w:ascii="SimSun" w:hAnsi="SimSun" w:hint="eastAsia"/>
          <w:sz w:val="21"/>
        </w:rPr>
        <w:t>五国</w:t>
      </w:r>
      <w:r w:rsidRPr="00487D7D">
        <w:rPr>
          <w:rFonts w:ascii="SimSun" w:hAnsi="SimSun"/>
          <w:sz w:val="21"/>
        </w:rPr>
        <w:t>代表团对美利坚合众国代表团表示感谢</w:t>
      </w:r>
      <w:r w:rsidRPr="00487D7D">
        <w:rPr>
          <w:rFonts w:ascii="SimSun" w:hAnsi="SimSun" w:hint="eastAsia"/>
          <w:sz w:val="21"/>
        </w:rPr>
        <w:t>，</w:t>
      </w:r>
      <w:r w:rsidRPr="00487D7D">
        <w:rPr>
          <w:rFonts w:ascii="SimSun" w:hAnsi="SimSun"/>
          <w:sz w:val="21"/>
        </w:rPr>
        <w:t>感谢其提出这一重大问题</w:t>
      </w:r>
      <w:r w:rsidRPr="00487D7D">
        <w:rPr>
          <w:rFonts w:ascii="SimSun" w:hAnsi="SimSun" w:hint="eastAsia"/>
          <w:sz w:val="21"/>
        </w:rPr>
        <w:t>，且</w:t>
      </w:r>
      <w:r w:rsidRPr="00487D7D">
        <w:rPr>
          <w:rFonts w:ascii="SimSun" w:hAnsi="SimSun"/>
          <w:sz w:val="21"/>
        </w:rPr>
        <w:t>就此事项提供信息并</w:t>
      </w:r>
      <w:proofErr w:type="gramStart"/>
      <w:r w:rsidRPr="00487D7D">
        <w:rPr>
          <w:rFonts w:ascii="SimSun" w:hAnsi="SimSun"/>
          <w:sz w:val="21"/>
        </w:rPr>
        <w:t>作出</w:t>
      </w:r>
      <w:proofErr w:type="gramEnd"/>
      <w:r w:rsidRPr="00487D7D">
        <w:rPr>
          <w:rFonts w:ascii="SimSun" w:hAnsi="SimSun"/>
          <w:sz w:val="21"/>
        </w:rPr>
        <w:t>解释</w:t>
      </w:r>
      <w:r w:rsidRPr="00487D7D">
        <w:rPr>
          <w:rFonts w:ascii="SimSun" w:hAnsi="SimSun" w:hint="eastAsia"/>
          <w:sz w:val="21"/>
        </w:rPr>
        <w:t>。令这些代表团感到遗憾的是，工作组会议之前，他们没有充足的时间在其国家局内就此事项进行适当分析。他们因此建议在工作组下一届或未来的会议上处理该项目。</w:t>
      </w:r>
    </w:p>
    <w:p w14:paraId="480B31AA"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sz w:val="21"/>
        </w:rPr>
        <w:t>捷克共和国代表团虽然支持</w:t>
      </w:r>
      <w:r w:rsidRPr="00487D7D">
        <w:rPr>
          <w:rFonts w:ascii="SimSun" w:hAnsi="SimSun" w:hint="eastAsia"/>
          <w:sz w:val="21"/>
        </w:rPr>
        <w:t>推迟</w:t>
      </w:r>
      <w:r w:rsidRPr="00487D7D">
        <w:rPr>
          <w:rFonts w:ascii="SimSun" w:hAnsi="SimSun"/>
          <w:sz w:val="21"/>
        </w:rPr>
        <w:t>讨</w:t>
      </w:r>
      <w:r w:rsidRPr="00487D7D">
        <w:rPr>
          <w:rFonts w:ascii="SimSun" w:hAnsi="SimSun" w:hint="eastAsia"/>
          <w:sz w:val="21"/>
        </w:rPr>
        <w:t>论，</w:t>
      </w:r>
      <w:r w:rsidRPr="00487D7D">
        <w:rPr>
          <w:rFonts w:ascii="SimSun" w:hAnsi="SimSun"/>
          <w:sz w:val="21"/>
        </w:rPr>
        <w:t>但表示有兴趣接收关于目前赤字的结构或情况的分析</w:t>
      </w:r>
      <w:r w:rsidRPr="00487D7D">
        <w:rPr>
          <w:rFonts w:ascii="SimSun" w:hAnsi="SimSun" w:hint="eastAsia"/>
          <w:sz w:val="21"/>
        </w:rPr>
        <w:t>：</w:t>
      </w:r>
      <w:r w:rsidRPr="00487D7D">
        <w:rPr>
          <w:rFonts w:ascii="SimSun" w:hAnsi="SimSun"/>
          <w:sz w:val="21"/>
        </w:rPr>
        <w:t>比如赤字是增加了还是减少了</w:t>
      </w:r>
      <w:r w:rsidRPr="00487D7D">
        <w:rPr>
          <w:rFonts w:ascii="SimSun" w:hAnsi="SimSun" w:hint="eastAsia"/>
          <w:sz w:val="21"/>
        </w:rPr>
        <w:t>，</w:t>
      </w:r>
      <w:r w:rsidRPr="00487D7D">
        <w:rPr>
          <w:rFonts w:ascii="SimSun" w:hAnsi="SimSun"/>
          <w:sz w:val="21"/>
        </w:rPr>
        <w:t>以及几年前大量新成员批准</w:t>
      </w:r>
      <w:r w:rsidRPr="00487D7D">
        <w:rPr>
          <w:rFonts w:ascii="SimSun" w:hAnsi="SimSun" w:hint="eastAsia"/>
          <w:sz w:val="21"/>
        </w:rPr>
        <w:t>/加入前后的情况。</w:t>
      </w:r>
    </w:p>
    <w:p w14:paraId="707D1714"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sz w:val="21"/>
        </w:rPr>
        <w:t>美利坚合众国代表团观察到</w:t>
      </w:r>
      <w:r w:rsidRPr="00487D7D">
        <w:rPr>
          <w:rFonts w:ascii="SimSun" w:hAnsi="SimSun" w:hint="eastAsia"/>
          <w:sz w:val="21"/>
        </w:rPr>
        <w:t>，</w:t>
      </w:r>
      <w:r w:rsidRPr="00487D7D">
        <w:rPr>
          <w:rFonts w:ascii="SimSun" w:hAnsi="SimSun"/>
          <w:sz w:val="21"/>
        </w:rPr>
        <w:t>一些代表团同意在工作组下一届会议上讨</w:t>
      </w:r>
      <w:r w:rsidRPr="00487D7D">
        <w:rPr>
          <w:rFonts w:ascii="SimSun" w:hAnsi="SimSun" w:hint="eastAsia"/>
          <w:sz w:val="21"/>
        </w:rPr>
        <w:t>论</w:t>
      </w:r>
      <w:r w:rsidRPr="00487D7D">
        <w:rPr>
          <w:rFonts w:ascii="SimSun" w:hAnsi="SimSun"/>
          <w:sz w:val="21"/>
        </w:rPr>
        <w:t>该问题</w:t>
      </w:r>
      <w:r w:rsidRPr="00487D7D">
        <w:rPr>
          <w:rFonts w:ascii="SimSun" w:hAnsi="SimSun" w:hint="eastAsia"/>
          <w:sz w:val="21"/>
        </w:rPr>
        <w:t>。代表团忆及，之前的议程草案中就包括可能对费用表进行修订。然而，由于该议程项目撤回，本文件便未及时提交。此外，代表团还特别同意捷克共和国代表团的发言，希望收到更多关于赤字趋势的信息。代表团希望从秘书处获得此等信息，附上可能解决赤字问题的不同备选方案，以便在下一届会议上讨论。</w:t>
      </w:r>
    </w:p>
    <w:p w14:paraId="09EB4FAF"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sz w:val="21"/>
        </w:rPr>
        <w:t>秘书处解释称</w:t>
      </w:r>
      <w:r w:rsidRPr="00487D7D">
        <w:rPr>
          <w:rFonts w:ascii="SimSun" w:hAnsi="SimSun" w:hint="eastAsia"/>
          <w:sz w:val="21"/>
        </w:rPr>
        <w:t>，</w:t>
      </w:r>
      <w:r w:rsidRPr="00487D7D">
        <w:rPr>
          <w:rFonts w:ascii="SimSun" w:hAnsi="SimSun"/>
          <w:sz w:val="21"/>
        </w:rPr>
        <w:t>海牙联盟的资金不仅依靠以收费为基础的所得或收入</w:t>
      </w:r>
      <w:r w:rsidRPr="00487D7D">
        <w:rPr>
          <w:rFonts w:ascii="SimSun" w:hAnsi="SimSun" w:hint="eastAsia"/>
          <w:sz w:val="21"/>
        </w:rPr>
        <w:t>，还取决于计划的开支。费用只是法律框架规定的参数之一。秘书处忆及，海牙体系法律发展工作组创建于2011年，目的是处理海牙体系的法律发展问题。该工作组旨在维持体系具有相关性并且对用户友好，特别是考虑到该体系扩大到的各审查法域。秘书处补充道，应当由适当的机构来处理财务问题，即计划和预算委员会。2015年，工作组认识到，扩大到新的</w:t>
      </w:r>
      <w:proofErr w:type="gramStart"/>
      <w:r w:rsidRPr="00487D7D">
        <w:rPr>
          <w:rFonts w:ascii="SimSun" w:hAnsi="SimSun" w:hint="eastAsia"/>
          <w:sz w:val="21"/>
        </w:rPr>
        <w:t>法域会给</w:t>
      </w:r>
      <w:proofErr w:type="gramEnd"/>
      <w:r w:rsidRPr="00487D7D">
        <w:rPr>
          <w:rFonts w:ascii="SimSun" w:hAnsi="SimSun" w:hint="eastAsia"/>
          <w:sz w:val="21"/>
        </w:rPr>
        <w:t>国际局在工作量和其他成本方面造成深远的影响，因此决定在研究费用表之前先对现状加以观察，并且指出不能经常修订费用表。</w:t>
      </w:r>
    </w:p>
    <w:p w14:paraId="235C91F7"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sz w:val="21"/>
        </w:rPr>
        <w:t>秘书处</w:t>
      </w:r>
      <w:r w:rsidRPr="00487D7D">
        <w:rPr>
          <w:rFonts w:ascii="SimSun" w:hAnsi="SimSun" w:hint="eastAsia"/>
          <w:sz w:val="21"/>
        </w:rPr>
        <w:t>还</w:t>
      </w:r>
      <w:r w:rsidRPr="00487D7D">
        <w:rPr>
          <w:rFonts w:ascii="SimSun" w:hAnsi="SimSun"/>
          <w:sz w:val="21"/>
        </w:rPr>
        <w:t>补充道</w:t>
      </w:r>
      <w:r w:rsidRPr="00487D7D">
        <w:rPr>
          <w:rFonts w:ascii="SimSun" w:hAnsi="SimSun" w:hint="eastAsia"/>
          <w:sz w:val="21"/>
        </w:rPr>
        <w:t>，</w:t>
      </w:r>
      <w:r w:rsidRPr="00487D7D">
        <w:rPr>
          <w:rFonts w:ascii="SimSun" w:hAnsi="SimSun"/>
          <w:sz w:val="21"/>
        </w:rPr>
        <w:t>在</w:t>
      </w:r>
      <w:r w:rsidRPr="00487D7D">
        <w:rPr>
          <w:rFonts w:ascii="SimSun" w:hAnsi="SimSun" w:hint="eastAsia"/>
          <w:sz w:val="21"/>
        </w:rPr>
        <w:t>拟订</w:t>
      </w:r>
      <w:r w:rsidRPr="00487D7D">
        <w:rPr>
          <w:rFonts w:ascii="SimSun" w:hAnsi="SimSun"/>
          <w:sz w:val="21"/>
        </w:rPr>
        <w:t>议程的过程中</w:t>
      </w:r>
      <w:r w:rsidRPr="00487D7D">
        <w:rPr>
          <w:rFonts w:ascii="SimSun" w:hAnsi="SimSun" w:hint="eastAsia"/>
          <w:sz w:val="21"/>
        </w:rPr>
        <w:t>，他们发现，海牙体系所面对的情况表明，仍然存在过多不断变化且未知的参数妨碍提交一份具体的提案。该体系的扩大需要调整各种国际申请，以便新加入的成员进行指定。扩大的后果还包括新成员的申请和决定增加，同时也意味着国际</w:t>
      </w:r>
      <w:proofErr w:type="gramStart"/>
      <w:r w:rsidRPr="00487D7D">
        <w:rPr>
          <w:rFonts w:ascii="SimSun" w:hAnsi="SimSun" w:hint="eastAsia"/>
          <w:sz w:val="21"/>
        </w:rPr>
        <w:t>局需要</w:t>
      </w:r>
      <w:proofErr w:type="gramEnd"/>
      <w:r w:rsidRPr="00487D7D">
        <w:rPr>
          <w:rFonts w:ascii="SimSun" w:hAnsi="SimSun" w:hint="eastAsia"/>
          <w:sz w:val="21"/>
        </w:rPr>
        <w:t>对新的要素开展审查。秘书处指出，即将推出的新的IT平台能够提高一些效率。然而，目前还无法确定提高效率的程度。关于海牙语言制度的扩大问题，秘书处指出，工作组已经认识这样做将造成财务影响。因此，对费用表进行修订时机还不成熟。应当在该体系更加稳定之后再考虑这一问题，到下一届会议时可能还稳定不下来，但中期内或许可以。</w:t>
      </w:r>
    </w:p>
    <w:p w14:paraId="31587CB5" w14:textId="0827C59D"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sz w:val="21"/>
        </w:rPr>
        <w:t>美利坚合众国代表团认识到</w:t>
      </w:r>
      <w:r w:rsidRPr="00487D7D">
        <w:rPr>
          <w:rFonts w:ascii="SimSun" w:hAnsi="SimSun" w:hint="eastAsia"/>
          <w:sz w:val="21"/>
        </w:rPr>
        <w:t>，</w:t>
      </w:r>
      <w:r w:rsidRPr="00487D7D">
        <w:rPr>
          <w:rFonts w:ascii="SimSun" w:hAnsi="SimSun"/>
          <w:sz w:val="21"/>
        </w:rPr>
        <w:t>海牙体系发展</w:t>
      </w:r>
      <w:r w:rsidRPr="00487D7D">
        <w:rPr>
          <w:rFonts w:ascii="SimSun" w:hAnsi="SimSun" w:hint="eastAsia"/>
          <w:sz w:val="21"/>
        </w:rPr>
        <w:t>的</w:t>
      </w:r>
      <w:r w:rsidRPr="00487D7D">
        <w:rPr>
          <w:rFonts w:ascii="SimSun" w:hAnsi="SimSun"/>
          <w:sz w:val="21"/>
        </w:rPr>
        <w:t>许多方面</w:t>
      </w:r>
      <w:r w:rsidRPr="00487D7D">
        <w:rPr>
          <w:rFonts w:ascii="SimSun" w:hAnsi="SimSun" w:hint="eastAsia"/>
          <w:sz w:val="21"/>
        </w:rPr>
        <w:t>，</w:t>
      </w:r>
      <w:r w:rsidRPr="00487D7D">
        <w:rPr>
          <w:rFonts w:ascii="SimSun" w:hAnsi="SimSun"/>
          <w:sz w:val="21"/>
        </w:rPr>
        <w:t>尤其是扩大语言制度</w:t>
      </w:r>
      <w:r w:rsidRPr="00487D7D">
        <w:rPr>
          <w:rFonts w:ascii="SimSun" w:hAnsi="SimSun" w:hint="eastAsia"/>
          <w:sz w:val="21"/>
        </w:rPr>
        <w:t>，</w:t>
      </w:r>
      <w:r w:rsidRPr="00487D7D">
        <w:rPr>
          <w:rFonts w:ascii="SimSun" w:hAnsi="SimSun"/>
          <w:sz w:val="21"/>
        </w:rPr>
        <w:t>都会产生</w:t>
      </w:r>
      <w:r w:rsidRPr="00487D7D">
        <w:rPr>
          <w:rFonts w:ascii="SimSun" w:hAnsi="SimSun" w:hint="eastAsia"/>
          <w:sz w:val="21"/>
        </w:rPr>
        <w:t>成本。</w:t>
      </w:r>
      <w:r w:rsidRPr="00487D7D">
        <w:rPr>
          <w:rFonts w:ascii="SimSun" w:hAnsi="SimSun"/>
          <w:sz w:val="21"/>
        </w:rPr>
        <w:t>代表团强调</w:t>
      </w:r>
      <w:r w:rsidRPr="00487D7D">
        <w:rPr>
          <w:rFonts w:ascii="SimSun" w:hAnsi="SimSun" w:hint="eastAsia"/>
          <w:sz w:val="21"/>
        </w:rPr>
        <w:t>，</w:t>
      </w:r>
      <w:r w:rsidRPr="00487D7D">
        <w:rPr>
          <w:rFonts w:ascii="SimSun" w:hAnsi="SimSun"/>
          <w:sz w:val="21"/>
        </w:rPr>
        <w:t>对</w:t>
      </w:r>
      <w:r w:rsidRPr="00487D7D">
        <w:rPr>
          <w:rFonts w:ascii="SimSun" w:hAnsi="SimSun" w:hint="eastAsia"/>
          <w:sz w:val="21"/>
        </w:rPr>
        <w:t>成本造成</w:t>
      </w:r>
      <w:r w:rsidRPr="00487D7D">
        <w:rPr>
          <w:rFonts w:ascii="SimSun" w:hAnsi="SimSun"/>
          <w:sz w:val="21"/>
        </w:rPr>
        <w:t>的影响有可能传播到申请人身上</w:t>
      </w:r>
      <w:r w:rsidRPr="00487D7D">
        <w:rPr>
          <w:rFonts w:ascii="SimSun" w:hAnsi="SimSun" w:hint="eastAsia"/>
          <w:sz w:val="21"/>
        </w:rPr>
        <w:t>。因而，不</w:t>
      </w:r>
      <w:r w:rsidRPr="00487D7D">
        <w:rPr>
          <w:rFonts w:ascii="SimSun" w:hAnsi="SimSun"/>
          <w:sz w:val="21"/>
        </w:rPr>
        <w:t>充分理解费用和成本问题</w:t>
      </w:r>
      <w:r w:rsidRPr="00487D7D">
        <w:rPr>
          <w:rFonts w:ascii="SimSun" w:hAnsi="SimSun" w:hint="eastAsia"/>
          <w:sz w:val="21"/>
        </w:rPr>
        <w:t>，就无法</w:t>
      </w:r>
      <w:r w:rsidRPr="00487D7D">
        <w:rPr>
          <w:rFonts w:ascii="SimSun" w:hAnsi="SimSun"/>
          <w:sz w:val="21"/>
        </w:rPr>
        <w:t>对语言扩大问题进行分析</w:t>
      </w:r>
      <w:r w:rsidRPr="00487D7D">
        <w:rPr>
          <w:rFonts w:ascii="SimSun" w:hAnsi="SimSun" w:hint="eastAsia"/>
          <w:sz w:val="21"/>
        </w:rPr>
        <w:t>。因此，应当在工作组下一届会议上探讨费用问题，因为如果工作组等待审议的时间过长，则有可能使海牙体系处于不利地位。代表团指出，他们将继续鼓励工作组优先考虑该项目，并且应当从宏观层面对该项目进行分析，以及在下一届会议上开展讨论。</w:t>
      </w:r>
    </w:p>
    <w:p w14:paraId="2AB50CA3"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法国代表团指出，有必要决定给予哪个主管委员会涵盖上述事项的任务授权。</w:t>
      </w:r>
    </w:p>
    <w:p w14:paraId="7EB29DBB"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lastRenderedPageBreak/>
        <w:t>西班牙代表团同意法国代表团提出的观点。然而，代表团指出工作组不应回避这一问题，而是应当了解这一事项在其他工作组或委员会有关此事的发展或分析情况。</w:t>
      </w:r>
    </w:p>
    <w:p w14:paraId="255A0AF1"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sz w:val="21"/>
        </w:rPr>
        <w:t>主席注意到</w:t>
      </w:r>
      <w:r w:rsidRPr="00487D7D">
        <w:rPr>
          <w:rFonts w:ascii="SimSun" w:hAnsi="SimSun" w:hint="eastAsia"/>
          <w:sz w:val="21"/>
        </w:rPr>
        <w:t>，</w:t>
      </w:r>
      <w:r w:rsidRPr="00487D7D">
        <w:rPr>
          <w:rFonts w:ascii="SimSun" w:hAnsi="SimSun"/>
          <w:sz w:val="21"/>
        </w:rPr>
        <w:t>该议题对俄罗斯联邦代表团的提案造成了影响</w:t>
      </w:r>
      <w:r w:rsidRPr="00487D7D">
        <w:rPr>
          <w:rFonts w:ascii="SimSun" w:hAnsi="SimSun" w:hint="eastAsia"/>
          <w:sz w:val="21"/>
        </w:rPr>
        <w:t>，为此，秘书处将对不同语言制度的备选方案、财务影响及后果开展分析。主席询问能够同时对语言制度和费用问题进行分析。</w:t>
      </w:r>
    </w:p>
    <w:p w14:paraId="0A628AB5"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美利坚合众国代表团建议秘书处应当采用与分析语言制度时相同的模式对费用问题进行分析。代表团观察到，增加或减少费用属于工作组的任务授权。分析文件应当提供一定的背景信息，以及供工作组开展审议的潜在备选方案。</w:t>
      </w:r>
    </w:p>
    <w:p w14:paraId="016FFC5A"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hint="eastAsia"/>
          <w:sz w:val="21"/>
        </w:rPr>
        <w:t>联合王国代表团忆及，马德里工作组也收到了一份类似的文件，其中涉及到产权组织的财务问题，需由计划和预算委员会进行讨论。</w:t>
      </w:r>
    </w:p>
    <w:p w14:paraId="4030BDD2"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szCs w:val="22"/>
        </w:rPr>
      </w:pPr>
      <w:r w:rsidRPr="00487D7D">
        <w:rPr>
          <w:rFonts w:ascii="SimSun" w:hAnsi="SimSun" w:hint="eastAsia"/>
          <w:sz w:val="21"/>
        </w:rPr>
        <w:t>美利坚合众国代表团感谢工作组的各位与会者，就此问题发表了具有建设性且富有成效的评论意见，下次有机会，他们还会提出此问题供工作组审议。</w:t>
      </w:r>
    </w:p>
    <w:p w14:paraId="28EEF2D0" w14:textId="574438CA" w:rsidR="001762D2" w:rsidRPr="00487D7D" w:rsidRDefault="001762D2" w:rsidP="004B65D9">
      <w:pPr>
        <w:pStyle w:val="ONUME"/>
        <w:numPr>
          <w:ilvl w:val="0"/>
          <w:numId w:val="2"/>
        </w:numPr>
        <w:tabs>
          <w:tab w:val="clear" w:pos="747"/>
        </w:tabs>
        <w:overflowPunct w:val="0"/>
        <w:spacing w:afterLines="50" w:after="120" w:line="340" w:lineRule="atLeast"/>
        <w:ind w:left="567"/>
        <w:jc w:val="both"/>
        <w:rPr>
          <w:rFonts w:ascii="SimSun" w:hAnsi="SimSun"/>
          <w:sz w:val="21"/>
        </w:rPr>
      </w:pPr>
      <w:r w:rsidRPr="00487D7D">
        <w:rPr>
          <w:rFonts w:ascii="SimSun" w:hAnsi="SimSun"/>
          <w:sz w:val="21"/>
        </w:rPr>
        <w:t>主席</w:t>
      </w:r>
      <w:r w:rsidR="001E721C">
        <w:rPr>
          <w:rFonts w:ascii="SimSun" w:hAnsi="SimSun" w:hint="eastAsia"/>
          <w:sz w:val="21"/>
        </w:rPr>
        <w:t>总结说</w:t>
      </w:r>
      <w:r w:rsidRPr="00487D7D">
        <w:rPr>
          <w:rFonts w:ascii="SimSun" w:hAnsi="SimSun" w:hint="eastAsia"/>
          <w:sz w:val="21"/>
        </w:rPr>
        <w:t>，</w:t>
      </w:r>
      <w:r w:rsidRPr="00487D7D">
        <w:rPr>
          <w:rFonts w:ascii="SimSun" w:hAnsi="SimSun"/>
          <w:sz w:val="21"/>
        </w:rPr>
        <w:t>开展深入讨论为时尚早</w:t>
      </w:r>
      <w:r w:rsidRPr="00487D7D">
        <w:rPr>
          <w:rFonts w:ascii="SimSun" w:hAnsi="SimSun" w:hint="eastAsia"/>
          <w:sz w:val="21"/>
        </w:rPr>
        <w:t>。</w:t>
      </w:r>
    </w:p>
    <w:p w14:paraId="71E5EC7A" w14:textId="77777777" w:rsidR="001762D2" w:rsidRPr="008B6825" w:rsidRDefault="001762D2" w:rsidP="008B6825">
      <w:pPr>
        <w:pStyle w:val="1"/>
        <w:overflowPunct w:val="0"/>
        <w:spacing w:beforeLines="100" w:afterLines="50" w:after="120" w:line="340" w:lineRule="atLeast"/>
        <w:jc w:val="both"/>
        <w:rPr>
          <w:rFonts w:ascii="SimHei" w:eastAsia="SimHei" w:hAnsi="SimHei"/>
          <w:b w:val="0"/>
          <w:sz w:val="21"/>
        </w:rPr>
      </w:pPr>
      <w:r w:rsidRPr="008B6825">
        <w:rPr>
          <w:rFonts w:ascii="SimHei" w:eastAsia="SimHei" w:hAnsi="SimHei"/>
          <w:b w:val="0"/>
          <w:sz w:val="21"/>
        </w:rPr>
        <w:t>议程第</w:t>
      </w:r>
      <w:r w:rsidRPr="008B6825">
        <w:rPr>
          <w:rFonts w:ascii="SimHei" w:eastAsia="SimHei" w:hAnsi="SimHei" w:hint="eastAsia"/>
          <w:b w:val="0"/>
          <w:sz w:val="21"/>
        </w:rPr>
        <w:t>10项：主席总结</w:t>
      </w:r>
    </w:p>
    <w:p w14:paraId="1CADF923" w14:textId="77777777" w:rsidR="001762D2" w:rsidRPr="00487D7D" w:rsidRDefault="001762D2" w:rsidP="004B65D9">
      <w:pPr>
        <w:pStyle w:val="ONUME"/>
        <w:tabs>
          <w:tab w:val="clear" w:pos="747"/>
        </w:tabs>
        <w:overflowPunct w:val="0"/>
        <w:spacing w:afterLines="50" w:after="120" w:line="340" w:lineRule="atLeast"/>
        <w:ind w:left="0"/>
        <w:jc w:val="both"/>
        <w:rPr>
          <w:rFonts w:ascii="SimSun" w:hAnsi="SimSun"/>
          <w:sz w:val="21"/>
        </w:rPr>
      </w:pPr>
      <w:r w:rsidRPr="00487D7D">
        <w:rPr>
          <w:rFonts w:ascii="SimSun" w:hAnsi="SimSun"/>
          <w:sz w:val="21"/>
        </w:rPr>
        <w:t>工作组批准了本文件附件一中所载的主席总结</w:t>
      </w:r>
      <w:r w:rsidRPr="00487D7D">
        <w:rPr>
          <w:rFonts w:ascii="SimSun" w:hAnsi="SimSun" w:hint="eastAsia"/>
          <w:sz w:val="21"/>
        </w:rPr>
        <w:t>。</w:t>
      </w:r>
    </w:p>
    <w:p w14:paraId="593B6E15" w14:textId="77777777" w:rsidR="001762D2" w:rsidRPr="008B6825" w:rsidRDefault="001762D2" w:rsidP="008B6825">
      <w:pPr>
        <w:pStyle w:val="1"/>
        <w:overflowPunct w:val="0"/>
        <w:spacing w:beforeLines="100" w:afterLines="50" w:after="120" w:line="340" w:lineRule="atLeast"/>
        <w:jc w:val="both"/>
        <w:rPr>
          <w:rFonts w:ascii="SimHei" w:eastAsia="SimHei" w:hAnsi="SimHei"/>
          <w:b w:val="0"/>
          <w:sz w:val="21"/>
        </w:rPr>
      </w:pPr>
      <w:r w:rsidRPr="008B6825">
        <w:rPr>
          <w:rFonts w:ascii="SimHei" w:eastAsia="SimHei" w:hAnsi="SimHei"/>
          <w:b w:val="0"/>
          <w:sz w:val="21"/>
        </w:rPr>
        <w:t>议程第</w:t>
      </w:r>
      <w:r w:rsidRPr="008B6825">
        <w:rPr>
          <w:rFonts w:ascii="SimHei" w:eastAsia="SimHei" w:hAnsi="SimHei" w:hint="eastAsia"/>
          <w:b w:val="0"/>
          <w:sz w:val="21"/>
        </w:rPr>
        <w:t>11项：会议闭幕</w:t>
      </w:r>
    </w:p>
    <w:p w14:paraId="57FB0893" w14:textId="77777777" w:rsidR="001762D2" w:rsidRPr="00487D7D" w:rsidRDefault="001762D2" w:rsidP="004B65D9">
      <w:pPr>
        <w:pStyle w:val="ONUME"/>
        <w:numPr>
          <w:ilvl w:val="0"/>
          <w:numId w:val="2"/>
        </w:numPr>
        <w:tabs>
          <w:tab w:val="clear" w:pos="747"/>
        </w:tabs>
        <w:overflowPunct w:val="0"/>
        <w:spacing w:afterLines="50" w:after="120" w:line="340" w:lineRule="atLeast"/>
        <w:ind w:left="567"/>
        <w:jc w:val="both"/>
        <w:rPr>
          <w:rFonts w:ascii="SimSun" w:hAnsi="SimSun"/>
          <w:sz w:val="21"/>
        </w:rPr>
      </w:pPr>
      <w:r w:rsidRPr="00487D7D">
        <w:rPr>
          <w:rFonts w:ascii="SimSun" w:hAnsi="SimSun"/>
          <w:sz w:val="21"/>
        </w:rPr>
        <w:t>主席于</w:t>
      </w:r>
      <w:r w:rsidRPr="00487D7D">
        <w:rPr>
          <w:rFonts w:ascii="SimSun" w:hAnsi="SimSun" w:hint="eastAsia"/>
          <w:sz w:val="21"/>
        </w:rPr>
        <w:t>2018年7月18日宣布第七届会议闭幕。</w:t>
      </w:r>
    </w:p>
    <w:p w14:paraId="7B42D79C" w14:textId="77777777" w:rsidR="00353C9A" w:rsidRDefault="00353C9A" w:rsidP="00353C9A">
      <w:pPr>
        <w:pStyle w:val="Endofdocument-Annex"/>
        <w:spacing w:afterLines="50" w:after="120" w:line="340" w:lineRule="atLeast"/>
        <w:rPr>
          <w:rFonts w:ascii="KaiTi" w:eastAsia="KaiTi" w:hAnsi="KaiTi"/>
          <w:sz w:val="21"/>
        </w:rPr>
      </w:pPr>
    </w:p>
    <w:p w14:paraId="525F43F9" w14:textId="7812909D" w:rsidR="0067435B" w:rsidRPr="00353C9A" w:rsidRDefault="001762D2" w:rsidP="00353C9A">
      <w:pPr>
        <w:pStyle w:val="Endofdocument-Annex"/>
        <w:spacing w:afterLines="50" w:after="120" w:line="340" w:lineRule="atLeast"/>
        <w:rPr>
          <w:rFonts w:ascii="KaiTi" w:eastAsia="KaiTi" w:hAnsi="KaiTi"/>
          <w:sz w:val="21"/>
        </w:rPr>
      </w:pPr>
      <w:r w:rsidRPr="00353C9A">
        <w:rPr>
          <w:rFonts w:ascii="KaiTi" w:eastAsia="KaiTi" w:hAnsi="KaiTi"/>
          <w:sz w:val="21"/>
        </w:rPr>
        <w:t>[</w:t>
      </w:r>
      <w:r w:rsidRPr="00353C9A">
        <w:rPr>
          <w:rFonts w:ascii="KaiTi" w:eastAsia="KaiTi" w:hAnsi="KaiTi" w:hint="eastAsia"/>
          <w:sz w:val="21"/>
        </w:rPr>
        <w:t>后</w:t>
      </w:r>
      <w:r w:rsidRPr="00353C9A">
        <w:rPr>
          <w:rFonts w:ascii="KaiTi" w:eastAsia="KaiTi" w:hAnsi="KaiTi"/>
          <w:sz w:val="21"/>
        </w:rPr>
        <w:t>接附件]</w:t>
      </w:r>
    </w:p>
    <w:p w14:paraId="4DD4C00D" w14:textId="2A8DECA0" w:rsidR="00FF2CAA" w:rsidRPr="00487D7D" w:rsidRDefault="00FF2CAA" w:rsidP="0067435B">
      <w:pPr>
        <w:pStyle w:val="a4"/>
        <w:rPr>
          <w:rFonts w:ascii="SimSun" w:hAnsi="SimSun"/>
          <w:sz w:val="21"/>
        </w:rPr>
      </w:pPr>
    </w:p>
    <w:p w14:paraId="21BB8C38" w14:textId="77777777" w:rsidR="00FF2CAA" w:rsidRPr="00487D7D" w:rsidRDefault="00FF2CAA" w:rsidP="0067435B">
      <w:pPr>
        <w:pStyle w:val="a4"/>
        <w:rPr>
          <w:rFonts w:ascii="SimSun" w:hAnsi="SimSun"/>
          <w:sz w:val="21"/>
        </w:rPr>
        <w:sectPr w:rsidR="00FF2CAA" w:rsidRPr="00487D7D" w:rsidSect="00B4218F">
          <w:headerReference w:type="even" r:id="rId9"/>
          <w:headerReference w:type="default" r:id="rId10"/>
          <w:endnotePr>
            <w:numFmt w:val="decimal"/>
          </w:endnotePr>
          <w:pgSz w:w="11907" w:h="16840" w:code="9"/>
          <w:pgMar w:top="567" w:right="1134" w:bottom="1418" w:left="1418" w:header="510" w:footer="1021" w:gutter="0"/>
          <w:pgNumType w:start="1"/>
          <w:cols w:space="720"/>
          <w:titlePg/>
          <w:docGrid w:linePitch="299"/>
        </w:sectPr>
      </w:pPr>
    </w:p>
    <w:tbl>
      <w:tblPr>
        <w:tblW w:w="9360" w:type="dxa"/>
        <w:tblInd w:w="108" w:type="dxa"/>
        <w:tblLayout w:type="fixed"/>
        <w:tblLook w:val="01E0" w:firstRow="1" w:lastRow="1" w:firstColumn="1" w:lastColumn="1" w:noHBand="0" w:noVBand="0"/>
      </w:tblPr>
      <w:tblGrid>
        <w:gridCol w:w="4596"/>
        <w:gridCol w:w="4339"/>
        <w:gridCol w:w="425"/>
      </w:tblGrid>
      <w:tr w:rsidR="00065F2E" w:rsidRPr="00065F2E" w14:paraId="0E6FA5FB" w14:textId="77777777" w:rsidTr="003457D7">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14:paraId="41050D57" w14:textId="77777777" w:rsidR="00065F2E" w:rsidRPr="00065F2E" w:rsidRDefault="00065F2E" w:rsidP="00065F2E">
            <w:pPr>
              <w:jc w:val="both"/>
              <w:rPr>
                <w:lang w:eastAsia="en-US"/>
              </w:rPr>
            </w:pPr>
            <w:r w:rsidRPr="00065F2E">
              <w:rPr>
                <w:noProof/>
              </w:rPr>
              <w:lastRenderedPageBreak/>
              <w:drawing>
                <wp:anchor distT="0" distB="0" distL="114300" distR="114300" simplePos="0" relativeHeight="251661312" behindDoc="1" locked="0" layoutInCell="0" allowOverlap="1" wp14:anchorId="1243BA2E" wp14:editId="4B4A204C">
                  <wp:simplePos x="0" y="0"/>
                  <wp:positionH relativeFrom="page">
                    <wp:posOffset>3834130</wp:posOffset>
                  </wp:positionH>
                  <wp:positionV relativeFrom="margin">
                    <wp:posOffset>0</wp:posOffset>
                  </wp:positionV>
                  <wp:extent cx="866775" cy="1323975"/>
                  <wp:effectExtent l="0" t="0" r="9525" b="9525"/>
                  <wp:wrapNone/>
                  <wp:docPr id="2"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14:paraId="79DD9E17" w14:textId="77777777" w:rsidR="00065F2E" w:rsidRPr="00065F2E" w:rsidRDefault="00065F2E" w:rsidP="00065F2E">
            <w:pPr>
              <w:rPr>
                <w:lang w:eastAsia="en-US"/>
              </w:rPr>
            </w:pPr>
          </w:p>
        </w:tc>
        <w:tc>
          <w:tcPr>
            <w:tcW w:w="425" w:type="dxa"/>
            <w:tcBorders>
              <w:top w:val="nil"/>
              <w:left w:val="nil"/>
              <w:bottom w:val="single" w:sz="4" w:space="0" w:color="auto"/>
              <w:right w:val="nil"/>
            </w:tcBorders>
            <w:tcMar>
              <w:top w:w="0" w:type="dxa"/>
              <w:left w:w="0" w:type="dxa"/>
              <w:bottom w:w="0" w:type="dxa"/>
              <w:right w:w="0" w:type="dxa"/>
            </w:tcMar>
            <w:hideMark/>
          </w:tcPr>
          <w:p w14:paraId="4606D03E" w14:textId="77777777" w:rsidR="00065F2E" w:rsidRPr="00065F2E" w:rsidRDefault="00065F2E" w:rsidP="00065F2E">
            <w:pPr>
              <w:jc w:val="right"/>
              <w:rPr>
                <w:lang w:eastAsia="en-US"/>
              </w:rPr>
            </w:pPr>
            <w:r w:rsidRPr="00065F2E">
              <w:rPr>
                <w:b/>
                <w:sz w:val="40"/>
                <w:szCs w:val="40"/>
                <w:lang w:eastAsia="en-US"/>
              </w:rPr>
              <w:t>C</w:t>
            </w:r>
          </w:p>
        </w:tc>
      </w:tr>
      <w:tr w:rsidR="00065F2E" w:rsidRPr="00065F2E" w14:paraId="514567E3" w14:textId="77777777" w:rsidTr="003457D7">
        <w:trPr>
          <w:trHeigh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14:paraId="6C3F3E49" w14:textId="77777777" w:rsidR="00065F2E" w:rsidRPr="00065F2E" w:rsidRDefault="00065F2E" w:rsidP="00065F2E">
            <w:pPr>
              <w:jc w:val="right"/>
              <w:rPr>
                <w:rFonts w:ascii="Arial Black" w:hAnsi="Arial Black"/>
                <w:caps/>
                <w:sz w:val="15"/>
                <w:lang w:eastAsia="en-US"/>
              </w:rPr>
            </w:pPr>
            <w:r w:rsidRPr="00065F2E">
              <w:rPr>
                <w:rFonts w:ascii="Arial Black" w:hAnsi="Arial Black"/>
                <w:caps/>
                <w:sz w:val="15"/>
                <w:lang w:eastAsia="en-US"/>
              </w:rPr>
              <w:t>H/LD/WG/7/10</w:t>
            </w:r>
          </w:p>
        </w:tc>
      </w:tr>
      <w:tr w:rsidR="00065F2E" w:rsidRPr="00065F2E" w14:paraId="549952A5" w14:textId="77777777" w:rsidTr="003457D7">
        <w:trPr>
          <w:trHeight w:val="170"/>
        </w:trPr>
        <w:tc>
          <w:tcPr>
            <w:tcW w:w="9356" w:type="dxa"/>
            <w:gridSpan w:val="3"/>
            <w:noWrap/>
            <w:tcMar>
              <w:top w:w="0" w:type="dxa"/>
              <w:left w:w="0" w:type="dxa"/>
              <w:bottom w:w="0" w:type="dxa"/>
              <w:right w:w="0" w:type="dxa"/>
            </w:tcMar>
            <w:vAlign w:val="bottom"/>
            <w:hideMark/>
          </w:tcPr>
          <w:p w14:paraId="6EAF428F" w14:textId="77777777" w:rsidR="00065F2E" w:rsidRPr="00065F2E" w:rsidRDefault="00065F2E" w:rsidP="00065F2E">
            <w:pPr>
              <w:jc w:val="right"/>
              <w:rPr>
                <w:rFonts w:ascii="Arial Black" w:hAnsi="Arial Black"/>
                <w:b/>
                <w:caps/>
                <w:sz w:val="15"/>
                <w:szCs w:val="15"/>
                <w:lang w:eastAsia="en-US"/>
              </w:rPr>
            </w:pPr>
            <w:r w:rsidRPr="00065F2E">
              <w:rPr>
                <w:rFonts w:eastAsia="SimHei" w:hint="eastAsia"/>
                <w:b/>
                <w:sz w:val="15"/>
                <w:szCs w:val="15"/>
                <w:lang w:eastAsia="en-US"/>
              </w:rPr>
              <w:t>原</w:t>
            </w:r>
            <w:r w:rsidRPr="00065F2E">
              <w:rPr>
                <w:rFonts w:eastAsia="SimHei"/>
                <w:b/>
                <w:sz w:val="15"/>
                <w:szCs w:val="15"/>
                <w:lang w:val="pt-BR" w:eastAsia="en-US"/>
              </w:rPr>
              <w:t xml:space="preserve"> </w:t>
            </w:r>
            <w:proofErr w:type="spellStart"/>
            <w:r w:rsidRPr="00065F2E">
              <w:rPr>
                <w:rFonts w:eastAsia="SimHei" w:hint="eastAsia"/>
                <w:b/>
                <w:sz w:val="15"/>
                <w:szCs w:val="15"/>
                <w:lang w:eastAsia="en-US"/>
              </w:rPr>
              <w:t>文</w:t>
            </w:r>
            <w:r w:rsidRPr="00065F2E">
              <w:rPr>
                <w:rFonts w:eastAsia="SimHei" w:hint="eastAsia"/>
                <w:b/>
                <w:sz w:val="15"/>
                <w:szCs w:val="15"/>
                <w:lang w:val="pt-BR" w:eastAsia="en-US"/>
              </w:rPr>
              <w:t>：英</w:t>
            </w:r>
            <w:r w:rsidRPr="00065F2E">
              <w:rPr>
                <w:rFonts w:eastAsia="SimHei" w:hint="eastAsia"/>
                <w:b/>
                <w:sz w:val="15"/>
                <w:szCs w:val="15"/>
                <w:lang w:eastAsia="en-US"/>
              </w:rPr>
              <w:t>文</w:t>
            </w:r>
            <w:proofErr w:type="spellEnd"/>
          </w:p>
        </w:tc>
      </w:tr>
      <w:tr w:rsidR="00065F2E" w:rsidRPr="00065F2E" w14:paraId="5B5467E0" w14:textId="77777777" w:rsidTr="003457D7">
        <w:trPr>
          <w:trHeight w:val="198"/>
        </w:trPr>
        <w:tc>
          <w:tcPr>
            <w:tcW w:w="9356" w:type="dxa"/>
            <w:gridSpan w:val="3"/>
            <w:tcMar>
              <w:top w:w="0" w:type="dxa"/>
              <w:left w:w="0" w:type="dxa"/>
              <w:bottom w:w="0" w:type="dxa"/>
              <w:right w:w="0" w:type="dxa"/>
            </w:tcMar>
            <w:vAlign w:val="bottom"/>
            <w:hideMark/>
          </w:tcPr>
          <w:p w14:paraId="190476F6" w14:textId="77777777" w:rsidR="00065F2E" w:rsidRPr="00065F2E" w:rsidRDefault="00065F2E" w:rsidP="00065F2E">
            <w:pPr>
              <w:jc w:val="right"/>
              <w:rPr>
                <w:rFonts w:ascii="SimHei" w:eastAsia="SimHei" w:hAnsi="Arial Black"/>
                <w:b/>
                <w:caps/>
                <w:sz w:val="15"/>
                <w:szCs w:val="15"/>
                <w:lang w:eastAsia="en-US"/>
              </w:rPr>
            </w:pPr>
            <w:r w:rsidRPr="00065F2E">
              <w:rPr>
                <w:rFonts w:ascii="SimHei" w:eastAsia="SimHei" w:hint="eastAsia"/>
                <w:b/>
                <w:sz w:val="15"/>
                <w:szCs w:val="15"/>
                <w:lang w:eastAsia="en-US"/>
              </w:rPr>
              <w:t>日</w:t>
            </w:r>
            <w:r w:rsidRPr="00065F2E">
              <w:rPr>
                <w:rFonts w:ascii="SimHei" w:eastAsia="SimHei" w:hint="eastAsia"/>
                <w:b/>
                <w:sz w:val="15"/>
                <w:szCs w:val="15"/>
                <w:lang w:val="pt-BR" w:eastAsia="en-US"/>
              </w:rPr>
              <w:t xml:space="preserve"> </w:t>
            </w:r>
            <w:r w:rsidRPr="00065F2E">
              <w:rPr>
                <w:rFonts w:ascii="SimHei" w:eastAsia="SimHei" w:hint="eastAsia"/>
                <w:b/>
                <w:sz w:val="15"/>
                <w:szCs w:val="15"/>
                <w:lang w:eastAsia="en-US"/>
              </w:rPr>
              <w:t>期</w:t>
            </w:r>
            <w:r w:rsidRPr="00065F2E">
              <w:rPr>
                <w:rFonts w:ascii="SimHei" w:eastAsia="SimHei" w:hAnsi="SimSun" w:hint="eastAsia"/>
                <w:b/>
                <w:sz w:val="15"/>
                <w:szCs w:val="15"/>
                <w:lang w:val="pt-BR" w:eastAsia="en-US"/>
              </w:rPr>
              <w:t>：</w:t>
            </w:r>
            <w:r w:rsidRPr="00065F2E">
              <w:rPr>
                <w:rFonts w:ascii="Arial Black" w:eastAsia="SimHei" w:hAnsi="Arial Black"/>
                <w:b/>
                <w:sz w:val="15"/>
                <w:szCs w:val="15"/>
                <w:lang w:val="pt-BR" w:eastAsia="en-US"/>
              </w:rPr>
              <w:t>2018</w:t>
            </w:r>
            <w:r w:rsidRPr="00065F2E">
              <w:rPr>
                <w:rFonts w:ascii="SimHei" w:eastAsia="SimHei" w:hAnsi="Times New Roman" w:hint="eastAsia"/>
                <w:b/>
                <w:sz w:val="15"/>
                <w:szCs w:val="15"/>
                <w:lang w:eastAsia="en-US"/>
              </w:rPr>
              <w:t>年</w:t>
            </w:r>
            <w:r w:rsidRPr="00065F2E">
              <w:rPr>
                <w:rFonts w:ascii="Arial Black" w:eastAsia="SimHei" w:hAnsi="Arial Black"/>
                <w:b/>
                <w:sz w:val="15"/>
                <w:szCs w:val="15"/>
                <w:lang w:val="pt-BR" w:eastAsia="en-US"/>
              </w:rPr>
              <w:t>7</w:t>
            </w:r>
            <w:r w:rsidRPr="00065F2E">
              <w:rPr>
                <w:rFonts w:ascii="SimHei" w:eastAsia="SimHei" w:hAnsi="Times New Roman" w:hint="eastAsia"/>
                <w:b/>
                <w:sz w:val="15"/>
                <w:szCs w:val="15"/>
                <w:lang w:eastAsia="en-US"/>
              </w:rPr>
              <w:t>月</w:t>
            </w:r>
            <w:r w:rsidRPr="00065F2E">
              <w:rPr>
                <w:rFonts w:ascii="Arial Black" w:eastAsia="SimHei" w:hAnsi="Arial Black"/>
                <w:b/>
                <w:sz w:val="15"/>
                <w:szCs w:val="15"/>
                <w:lang w:val="pt-BR" w:eastAsia="en-US"/>
              </w:rPr>
              <w:t>18</w:t>
            </w:r>
            <w:r w:rsidRPr="00065F2E">
              <w:rPr>
                <w:rFonts w:ascii="SimHei" w:eastAsia="SimHei" w:hAnsi="Times New Roman" w:hint="eastAsia"/>
                <w:b/>
                <w:sz w:val="15"/>
                <w:szCs w:val="15"/>
                <w:lang w:eastAsia="en-US"/>
              </w:rPr>
              <w:t>日</w:t>
            </w:r>
            <w:r w:rsidRPr="00065F2E">
              <w:rPr>
                <w:rFonts w:ascii="SimHei" w:eastAsia="SimHei" w:hAnsi="Arial Black" w:hint="eastAsia"/>
                <w:b/>
                <w:caps/>
                <w:sz w:val="15"/>
                <w:szCs w:val="15"/>
                <w:lang w:eastAsia="en-US"/>
              </w:rPr>
              <w:t xml:space="preserve">  </w:t>
            </w:r>
          </w:p>
        </w:tc>
      </w:tr>
    </w:tbl>
    <w:p w14:paraId="5021D22B" w14:textId="77777777" w:rsidR="00065F2E" w:rsidRPr="00065F2E" w:rsidRDefault="00065F2E" w:rsidP="00065F2E"/>
    <w:p w14:paraId="3C8894A3" w14:textId="77777777" w:rsidR="00065F2E" w:rsidRPr="00065F2E" w:rsidRDefault="00065F2E" w:rsidP="00065F2E"/>
    <w:p w14:paraId="5EBB02F6" w14:textId="77777777" w:rsidR="00065F2E" w:rsidRPr="00065F2E" w:rsidRDefault="00065F2E" w:rsidP="00065F2E"/>
    <w:p w14:paraId="476D77BA" w14:textId="77777777" w:rsidR="00065F2E" w:rsidRPr="00065F2E" w:rsidRDefault="00065F2E" w:rsidP="00065F2E"/>
    <w:p w14:paraId="4D96E4AD" w14:textId="77777777" w:rsidR="00065F2E" w:rsidRPr="00065F2E" w:rsidRDefault="00065F2E" w:rsidP="00065F2E"/>
    <w:p w14:paraId="30CF8CFA" w14:textId="77777777" w:rsidR="00065F2E" w:rsidRPr="00065F2E" w:rsidRDefault="00065F2E" w:rsidP="00065F2E">
      <w:pPr>
        <w:rPr>
          <w:rFonts w:ascii="SimHei" w:eastAsia="SimHei"/>
          <w:sz w:val="28"/>
          <w:szCs w:val="28"/>
        </w:rPr>
      </w:pPr>
      <w:r w:rsidRPr="00065F2E">
        <w:rPr>
          <w:rFonts w:ascii="SimHei" w:eastAsia="SimHei" w:hint="eastAsia"/>
          <w:sz w:val="28"/>
          <w:szCs w:val="28"/>
        </w:rPr>
        <w:t>工业品外观设计国际注册海牙体系法律发展工作组</w:t>
      </w:r>
    </w:p>
    <w:p w14:paraId="25601B47" w14:textId="77777777" w:rsidR="00065F2E" w:rsidRPr="00065F2E" w:rsidRDefault="00065F2E" w:rsidP="00065F2E"/>
    <w:p w14:paraId="73033F11" w14:textId="77777777" w:rsidR="00065F2E" w:rsidRPr="00065F2E" w:rsidRDefault="00065F2E" w:rsidP="00065F2E"/>
    <w:p w14:paraId="5E976BEE" w14:textId="77777777" w:rsidR="00065F2E" w:rsidRPr="00065F2E" w:rsidRDefault="00065F2E" w:rsidP="00065F2E">
      <w:pPr>
        <w:textAlignment w:val="bottom"/>
        <w:rPr>
          <w:rFonts w:ascii="KaiTi" w:eastAsia="KaiTi"/>
          <w:b/>
          <w:sz w:val="24"/>
          <w:szCs w:val="24"/>
        </w:rPr>
      </w:pPr>
      <w:r w:rsidRPr="00065F2E">
        <w:rPr>
          <w:rFonts w:ascii="KaiTi" w:eastAsia="KaiTi" w:hint="eastAsia"/>
          <w:b/>
          <w:sz w:val="24"/>
          <w:szCs w:val="24"/>
        </w:rPr>
        <w:t>第七届会议</w:t>
      </w:r>
    </w:p>
    <w:p w14:paraId="721473EE" w14:textId="77777777" w:rsidR="00065F2E" w:rsidRPr="00065F2E" w:rsidRDefault="00065F2E" w:rsidP="00065F2E">
      <w:pPr>
        <w:textAlignment w:val="bottom"/>
        <w:rPr>
          <w:rFonts w:ascii="KaiTi" w:eastAsia="KaiTi" w:hAnsi="KaiTi"/>
          <w:b/>
          <w:sz w:val="24"/>
          <w:szCs w:val="24"/>
        </w:rPr>
      </w:pPr>
      <w:r w:rsidRPr="00065F2E">
        <w:rPr>
          <w:rFonts w:ascii="KaiTi" w:eastAsia="KaiTi" w:hAnsi="KaiTi" w:hint="eastAsia"/>
          <w:sz w:val="24"/>
          <w:szCs w:val="24"/>
        </w:rPr>
        <w:t>2018</w:t>
      </w:r>
      <w:r w:rsidRPr="00065F2E">
        <w:rPr>
          <w:rFonts w:ascii="KaiTi" w:eastAsia="KaiTi" w:hAnsi="KaiTi" w:hint="eastAsia"/>
          <w:b/>
          <w:sz w:val="24"/>
          <w:szCs w:val="24"/>
        </w:rPr>
        <w:t>年</w:t>
      </w:r>
      <w:r w:rsidRPr="00065F2E">
        <w:rPr>
          <w:rFonts w:ascii="KaiTi" w:eastAsia="KaiTi" w:hAnsi="KaiTi" w:hint="eastAsia"/>
          <w:sz w:val="24"/>
          <w:szCs w:val="24"/>
        </w:rPr>
        <w:t>7</w:t>
      </w:r>
      <w:r w:rsidRPr="00065F2E">
        <w:rPr>
          <w:rFonts w:ascii="KaiTi" w:eastAsia="KaiTi" w:hAnsi="KaiTi" w:hint="eastAsia"/>
          <w:b/>
          <w:sz w:val="24"/>
          <w:szCs w:val="24"/>
        </w:rPr>
        <w:t>月</w:t>
      </w:r>
      <w:r w:rsidRPr="00065F2E">
        <w:rPr>
          <w:rFonts w:ascii="KaiTi" w:eastAsia="KaiTi" w:hAnsi="KaiTi" w:hint="eastAsia"/>
          <w:sz w:val="24"/>
          <w:szCs w:val="24"/>
        </w:rPr>
        <w:t>16</w:t>
      </w:r>
      <w:r w:rsidRPr="00065F2E">
        <w:rPr>
          <w:rFonts w:ascii="KaiTi" w:eastAsia="KaiTi" w:hAnsi="KaiTi" w:hint="eastAsia"/>
          <w:b/>
          <w:sz w:val="24"/>
          <w:szCs w:val="24"/>
        </w:rPr>
        <w:t>日至</w:t>
      </w:r>
      <w:r w:rsidRPr="00065F2E">
        <w:rPr>
          <w:rFonts w:ascii="KaiTi" w:eastAsia="KaiTi" w:hAnsi="KaiTi" w:hint="eastAsia"/>
          <w:sz w:val="24"/>
          <w:szCs w:val="24"/>
        </w:rPr>
        <w:t>18</w:t>
      </w:r>
      <w:r w:rsidRPr="00065F2E">
        <w:rPr>
          <w:rFonts w:ascii="KaiTi" w:eastAsia="KaiTi" w:hAnsi="KaiTi" w:hint="eastAsia"/>
          <w:b/>
          <w:sz w:val="24"/>
          <w:szCs w:val="24"/>
        </w:rPr>
        <w:t>日，日内瓦</w:t>
      </w:r>
    </w:p>
    <w:p w14:paraId="15B075F0" w14:textId="77777777" w:rsidR="00065F2E" w:rsidRPr="00065F2E" w:rsidRDefault="00065F2E" w:rsidP="00065F2E"/>
    <w:p w14:paraId="2DA9310F" w14:textId="77777777" w:rsidR="00065F2E" w:rsidRPr="00065F2E" w:rsidRDefault="00065F2E" w:rsidP="00065F2E"/>
    <w:p w14:paraId="4ECBE11E" w14:textId="77777777" w:rsidR="00065F2E" w:rsidRPr="00065F2E" w:rsidRDefault="00065F2E" w:rsidP="00065F2E"/>
    <w:p w14:paraId="7E881F7A" w14:textId="77777777" w:rsidR="00065F2E" w:rsidRPr="00065F2E" w:rsidRDefault="00065F2E" w:rsidP="00065F2E">
      <w:pPr>
        <w:rPr>
          <w:rFonts w:ascii="KaiTi" w:eastAsia="KaiTi" w:hAnsi="KaiTi"/>
          <w:caps/>
          <w:sz w:val="24"/>
          <w:szCs w:val="24"/>
        </w:rPr>
      </w:pPr>
      <w:r w:rsidRPr="00065F2E">
        <w:rPr>
          <w:rFonts w:ascii="KaiTi" w:eastAsia="KaiTi" w:hAnsi="KaiTi" w:hint="eastAsia"/>
          <w:sz w:val="24"/>
          <w:szCs w:val="24"/>
        </w:rPr>
        <w:t>主席总结</w:t>
      </w:r>
    </w:p>
    <w:p w14:paraId="472C7485" w14:textId="77777777" w:rsidR="00065F2E" w:rsidRPr="00065F2E" w:rsidRDefault="00065F2E" w:rsidP="00065F2E"/>
    <w:p w14:paraId="0F7EED0F" w14:textId="77777777" w:rsidR="00065F2E" w:rsidRPr="00065F2E" w:rsidRDefault="00065F2E" w:rsidP="00065F2E">
      <w:pPr>
        <w:rPr>
          <w:rFonts w:ascii="KaiTi" w:eastAsia="KaiTi" w:hAnsi="KaiTi" w:cs="Times New Roman"/>
          <w:kern w:val="2"/>
          <w:sz w:val="21"/>
          <w:szCs w:val="24"/>
        </w:rPr>
      </w:pPr>
      <w:r w:rsidRPr="00065F2E">
        <w:rPr>
          <w:rFonts w:ascii="KaiTi" w:eastAsia="KaiTi" w:hAnsi="STKaiti" w:cs="Times New Roman" w:hint="eastAsia"/>
          <w:kern w:val="2"/>
          <w:sz w:val="21"/>
          <w:szCs w:val="24"/>
        </w:rPr>
        <w:t>经工作组批准</w:t>
      </w:r>
    </w:p>
    <w:p w14:paraId="13590AA7" w14:textId="77777777" w:rsidR="00065F2E" w:rsidRPr="00065F2E" w:rsidRDefault="00065F2E" w:rsidP="00065F2E"/>
    <w:p w14:paraId="59FA76F7" w14:textId="77777777" w:rsidR="00065F2E" w:rsidRPr="00065F2E" w:rsidRDefault="00065F2E" w:rsidP="00065F2E"/>
    <w:p w14:paraId="78B2DAD0" w14:textId="77777777" w:rsidR="00065F2E" w:rsidRPr="00065F2E" w:rsidRDefault="00065F2E" w:rsidP="00065F2E"/>
    <w:p w14:paraId="00814BC9" w14:textId="77777777" w:rsidR="00065F2E" w:rsidRPr="00065F2E" w:rsidRDefault="00065F2E" w:rsidP="00065F2E"/>
    <w:p w14:paraId="7B4518FC" w14:textId="77777777" w:rsidR="00065F2E" w:rsidRPr="005E6431" w:rsidRDefault="00065F2E" w:rsidP="00065F2E">
      <w:pPr>
        <w:numPr>
          <w:ilvl w:val="0"/>
          <w:numId w:val="8"/>
        </w:numPr>
        <w:tabs>
          <w:tab w:val="clear" w:pos="360"/>
        </w:tabs>
        <w:overflowPunct w:val="0"/>
        <w:spacing w:afterLines="50" w:after="120" w:line="360" w:lineRule="atLeast"/>
        <w:ind w:left="0" w:firstLine="0"/>
        <w:jc w:val="both"/>
        <w:rPr>
          <w:rFonts w:ascii="SimSun" w:hAnsi="SimSun"/>
          <w:sz w:val="21"/>
          <w:szCs w:val="21"/>
        </w:rPr>
      </w:pPr>
      <w:r w:rsidRPr="005E6431">
        <w:rPr>
          <w:rFonts w:ascii="SimSun" w:hAnsi="SimSun" w:hint="eastAsia"/>
          <w:sz w:val="21"/>
          <w:szCs w:val="21"/>
        </w:rPr>
        <w:t>工业品外观设计国际注册海牙体系法律发展工作组（下称“工作组”）于201</w:t>
      </w:r>
      <w:r w:rsidRPr="005E6431">
        <w:rPr>
          <w:rFonts w:ascii="SimSun" w:hAnsi="SimSun"/>
          <w:sz w:val="21"/>
          <w:szCs w:val="21"/>
        </w:rPr>
        <w:t>8</w:t>
      </w:r>
      <w:r w:rsidRPr="005E6431">
        <w:rPr>
          <w:rFonts w:ascii="SimSun" w:hAnsi="SimSun" w:hint="eastAsia"/>
          <w:sz w:val="21"/>
          <w:szCs w:val="21"/>
        </w:rPr>
        <w:t>年</w:t>
      </w:r>
      <w:r w:rsidRPr="005E6431">
        <w:rPr>
          <w:rFonts w:ascii="SimSun" w:hAnsi="SimSun"/>
          <w:sz w:val="21"/>
          <w:szCs w:val="21"/>
        </w:rPr>
        <w:t>7</w:t>
      </w:r>
      <w:r w:rsidRPr="005E6431">
        <w:rPr>
          <w:rFonts w:ascii="SimSun" w:hAnsi="SimSun" w:hint="eastAsia"/>
          <w:sz w:val="21"/>
          <w:szCs w:val="21"/>
        </w:rPr>
        <w:t>月1</w:t>
      </w:r>
      <w:r w:rsidRPr="005E6431">
        <w:rPr>
          <w:rFonts w:ascii="SimSun" w:hAnsi="SimSun"/>
          <w:sz w:val="21"/>
          <w:szCs w:val="21"/>
        </w:rPr>
        <w:t>6</w:t>
      </w:r>
      <w:r w:rsidRPr="005E6431">
        <w:rPr>
          <w:rFonts w:ascii="SimSun" w:hAnsi="SimSun" w:hint="eastAsia"/>
          <w:sz w:val="21"/>
          <w:szCs w:val="21"/>
        </w:rPr>
        <w:t>日至1</w:t>
      </w:r>
      <w:r w:rsidRPr="005E6431">
        <w:rPr>
          <w:rFonts w:ascii="SimSun" w:hAnsi="SimSun"/>
          <w:sz w:val="21"/>
          <w:szCs w:val="21"/>
        </w:rPr>
        <w:t>8</w:t>
      </w:r>
      <w:r w:rsidRPr="005E6431">
        <w:rPr>
          <w:rFonts w:ascii="SimSun" w:hAnsi="SimSun" w:hint="eastAsia"/>
          <w:sz w:val="21"/>
          <w:szCs w:val="21"/>
        </w:rPr>
        <w:t>日在日内瓦举行会议。</w:t>
      </w:r>
    </w:p>
    <w:p w14:paraId="24DC79E1" w14:textId="77777777" w:rsidR="00065F2E" w:rsidRPr="005E6431" w:rsidRDefault="00065F2E" w:rsidP="00065F2E">
      <w:pPr>
        <w:numPr>
          <w:ilvl w:val="0"/>
          <w:numId w:val="8"/>
        </w:numPr>
        <w:tabs>
          <w:tab w:val="clear" w:pos="360"/>
        </w:tabs>
        <w:overflowPunct w:val="0"/>
        <w:spacing w:afterLines="50" w:after="120" w:line="360" w:lineRule="atLeast"/>
        <w:ind w:left="0" w:firstLine="0"/>
        <w:jc w:val="both"/>
        <w:rPr>
          <w:rFonts w:ascii="SimSun" w:hAnsi="SimSun"/>
          <w:sz w:val="21"/>
          <w:szCs w:val="21"/>
        </w:rPr>
      </w:pPr>
      <w:r w:rsidRPr="005E6431">
        <w:rPr>
          <w:rFonts w:ascii="SimSun" w:hAnsi="SimSun" w:hint="eastAsia"/>
          <w:sz w:val="21"/>
          <w:szCs w:val="21"/>
        </w:rPr>
        <w:t>海牙联盟的下列成员派代表出席了会议：阿拉伯叙利亚共和国、波兰、伯利兹、大韩民国、丹麦、德国、俄罗斯联邦、法国、非洲知识产权组织（OAPI）、芬兰、格鲁吉亚、克罗地亚、立陶宛、联合王国、罗马尼亚、美利坚合众国、摩洛哥、挪威、欧盟、前南斯拉夫的马其顿共和国、日本、瑞士、塞尔维亚、塔吉克斯坦、西班牙、希腊、新加坡、匈牙利、亚美尼亚、意大利（3</w:t>
      </w:r>
      <w:r w:rsidRPr="005E6431">
        <w:rPr>
          <w:rFonts w:ascii="SimSun" w:hAnsi="SimSun"/>
          <w:sz w:val="21"/>
          <w:szCs w:val="21"/>
        </w:rPr>
        <w:t>0</w:t>
      </w:r>
      <w:r w:rsidRPr="005E6431">
        <w:rPr>
          <w:rFonts w:ascii="SimSun" w:hAnsi="SimSun" w:hint="eastAsia"/>
          <w:sz w:val="21"/>
          <w:szCs w:val="21"/>
        </w:rPr>
        <w:t>个）。</w:t>
      </w:r>
    </w:p>
    <w:p w14:paraId="393C7532" w14:textId="77777777" w:rsidR="00065F2E" w:rsidRPr="005E6431" w:rsidRDefault="00065F2E" w:rsidP="00065F2E">
      <w:pPr>
        <w:numPr>
          <w:ilvl w:val="0"/>
          <w:numId w:val="8"/>
        </w:numPr>
        <w:tabs>
          <w:tab w:val="clear" w:pos="360"/>
        </w:tabs>
        <w:overflowPunct w:val="0"/>
        <w:spacing w:afterLines="50" w:after="120" w:line="360" w:lineRule="atLeast"/>
        <w:ind w:left="0" w:firstLine="0"/>
        <w:jc w:val="both"/>
        <w:rPr>
          <w:rFonts w:ascii="SimSun" w:hAnsi="SimSun"/>
          <w:sz w:val="21"/>
          <w:szCs w:val="21"/>
        </w:rPr>
      </w:pPr>
      <w:r w:rsidRPr="005E6431">
        <w:rPr>
          <w:rFonts w:ascii="SimSun" w:hAnsi="SimSun" w:hint="eastAsia"/>
          <w:sz w:val="21"/>
          <w:szCs w:val="21"/>
        </w:rPr>
        <w:t>下列国家派代表作为观察员列席了会议：阿尔及利亚、白俄罗斯、布隆迪、哈萨克斯坦、洪都拉斯、吉布提、加拿大、捷克共和国、科摩罗、利比里亚、马达加斯加、墨西哥、南非、尼日利亚、苏丹、泰国、以色列、印度尼西亚、约旦、越南、赞比亚、中国（2</w:t>
      </w:r>
      <w:r w:rsidRPr="005E6431">
        <w:rPr>
          <w:rFonts w:ascii="SimSun" w:hAnsi="SimSun"/>
          <w:sz w:val="21"/>
          <w:szCs w:val="21"/>
        </w:rPr>
        <w:t>2</w:t>
      </w:r>
      <w:r w:rsidRPr="005E6431">
        <w:rPr>
          <w:rFonts w:ascii="SimSun" w:hAnsi="SimSun" w:hint="eastAsia"/>
          <w:sz w:val="21"/>
          <w:szCs w:val="21"/>
        </w:rPr>
        <w:t>个）。</w:t>
      </w:r>
    </w:p>
    <w:p w14:paraId="5F68CB71" w14:textId="77777777" w:rsidR="00065F2E" w:rsidRPr="005E6431" w:rsidRDefault="00065F2E" w:rsidP="00065F2E">
      <w:pPr>
        <w:numPr>
          <w:ilvl w:val="0"/>
          <w:numId w:val="8"/>
        </w:numPr>
        <w:tabs>
          <w:tab w:val="clear" w:pos="360"/>
        </w:tabs>
        <w:overflowPunct w:val="0"/>
        <w:spacing w:afterLines="50" w:after="120" w:line="360" w:lineRule="atLeast"/>
        <w:ind w:left="0" w:firstLine="0"/>
        <w:jc w:val="both"/>
        <w:rPr>
          <w:rFonts w:ascii="SimSun" w:hAnsi="SimSun"/>
          <w:sz w:val="21"/>
          <w:szCs w:val="21"/>
        </w:rPr>
      </w:pPr>
      <w:r w:rsidRPr="005E6431">
        <w:rPr>
          <w:rFonts w:ascii="SimSun" w:hAnsi="SimSun" w:hint="eastAsia"/>
          <w:sz w:val="21"/>
          <w:szCs w:val="21"/>
        </w:rPr>
        <w:t>下列国际政府间组织的代表以观察员身份列席了会议：欧亚专利组织（EAPO）（1个）。</w:t>
      </w:r>
    </w:p>
    <w:p w14:paraId="52518471" w14:textId="77777777" w:rsidR="00065F2E" w:rsidRPr="005E6431" w:rsidRDefault="00065F2E" w:rsidP="00065F2E">
      <w:pPr>
        <w:numPr>
          <w:ilvl w:val="0"/>
          <w:numId w:val="8"/>
        </w:numPr>
        <w:tabs>
          <w:tab w:val="clear" w:pos="360"/>
        </w:tabs>
        <w:overflowPunct w:val="0"/>
        <w:spacing w:afterLines="50" w:after="120" w:line="360" w:lineRule="atLeast"/>
        <w:ind w:left="0" w:firstLine="0"/>
        <w:jc w:val="both"/>
        <w:rPr>
          <w:rFonts w:ascii="SimSun" w:hAnsi="SimSun"/>
          <w:sz w:val="21"/>
          <w:szCs w:val="21"/>
        </w:rPr>
      </w:pPr>
      <w:r w:rsidRPr="005E6431">
        <w:rPr>
          <w:rFonts w:ascii="SimSun" w:hAnsi="SimSun" w:hint="eastAsia"/>
          <w:sz w:val="21"/>
          <w:szCs w:val="21"/>
        </w:rPr>
        <w:t>下列非政府组织的代表以观察员身份参加了会议：国际商标协会（INTA）、美国知识产权法协会（AIPLA）、欧洲共同体商标协会（ECTA）、欧洲商标所有人协会（MARQUES）和日本专利代理人协会（JPAA）（5个）。</w:t>
      </w:r>
    </w:p>
    <w:p w14:paraId="1C52CD74" w14:textId="77777777" w:rsidR="00065F2E" w:rsidRPr="00065F2E" w:rsidRDefault="00065F2E" w:rsidP="00065F2E">
      <w:pPr>
        <w:keepNext/>
        <w:overflowPunct w:val="0"/>
        <w:spacing w:beforeLines="100" w:before="240" w:afterLines="50" w:after="120" w:line="340" w:lineRule="atLeast"/>
        <w:outlineLvl w:val="0"/>
        <w:rPr>
          <w:rFonts w:ascii="SimHei" w:eastAsia="SimHei" w:hAnsi="SimHei"/>
          <w:bCs/>
          <w:caps/>
          <w:kern w:val="32"/>
          <w:sz w:val="21"/>
          <w:szCs w:val="32"/>
        </w:rPr>
      </w:pPr>
      <w:r w:rsidRPr="00065F2E">
        <w:rPr>
          <w:rFonts w:ascii="SimHei" w:eastAsia="SimHei" w:hAnsi="SimHei" w:hint="eastAsia"/>
          <w:bCs/>
          <w:caps/>
          <w:kern w:val="32"/>
          <w:sz w:val="21"/>
          <w:szCs w:val="32"/>
        </w:rPr>
        <w:lastRenderedPageBreak/>
        <w:t>议程第1项：会议开幕</w:t>
      </w:r>
    </w:p>
    <w:p w14:paraId="2FA08BEC" w14:textId="77777777" w:rsidR="00065F2E" w:rsidRPr="005E6431" w:rsidRDefault="00065F2E" w:rsidP="00065F2E">
      <w:pPr>
        <w:numPr>
          <w:ilvl w:val="0"/>
          <w:numId w:val="8"/>
        </w:numPr>
        <w:tabs>
          <w:tab w:val="clear" w:pos="360"/>
        </w:tabs>
        <w:overflowPunct w:val="0"/>
        <w:spacing w:afterLines="50" w:after="120" w:line="360" w:lineRule="atLeast"/>
        <w:ind w:left="0" w:firstLine="0"/>
        <w:jc w:val="both"/>
        <w:rPr>
          <w:rFonts w:ascii="SimSun" w:hAnsi="SimSun"/>
          <w:sz w:val="21"/>
          <w:szCs w:val="21"/>
        </w:rPr>
      </w:pPr>
      <w:r w:rsidRPr="005E6431">
        <w:rPr>
          <w:rFonts w:ascii="SimSun" w:hAnsi="SimSun" w:hint="eastAsia"/>
          <w:sz w:val="21"/>
          <w:szCs w:val="21"/>
        </w:rPr>
        <w:t>世界知识产权组织（产权组织）总干事弗朗西斯·高</w:t>
      </w:r>
      <w:proofErr w:type="gramStart"/>
      <w:r w:rsidRPr="005E6431">
        <w:rPr>
          <w:rFonts w:ascii="SimSun" w:hAnsi="SimSun" w:hint="eastAsia"/>
          <w:sz w:val="21"/>
          <w:szCs w:val="21"/>
        </w:rPr>
        <w:t>锐</w:t>
      </w:r>
      <w:proofErr w:type="gramEnd"/>
      <w:r w:rsidRPr="005E6431">
        <w:rPr>
          <w:rFonts w:ascii="SimSun" w:hAnsi="SimSun" w:hint="eastAsia"/>
          <w:sz w:val="21"/>
          <w:szCs w:val="21"/>
        </w:rPr>
        <w:t>先生宣布工作组第七届会议开幕，并对与会者表示欢迎。</w:t>
      </w:r>
    </w:p>
    <w:p w14:paraId="3D2499BA" w14:textId="77777777" w:rsidR="00065F2E" w:rsidRPr="00065F2E" w:rsidRDefault="00065F2E" w:rsidP="00065F2E">
      <w:pPr>
        <w:keepNext/>
        <w:overflowPunct w:val="0"/>
        <w:spacing w:beforeLines="100" w:before="240" w:afterLines="50" w:after="120" w:line="340" w:lineRule="atLeast"/>
        <w:jc w:val="both"/>
        <w:outlineLvl w:val="0"/>
        <w:rPr>
          <w:rFonts w:ascii="SimHei" w:eastAsia="SimHei" w:hAnsi="SimHei"/>
          <w:bCs/>
          <w:caps/>
          <w:kern w:val="32"/>
          <w:sz w:val="21"/>
          <w:szCs w:val="32"/>
        </w:rPr>
      </w:pPr>
      <w:r w:rsidRPr="00065F2E">
        <w:rPr>
          <w:rFonts w:ascii="SimHei" w:eastAsia="SimHei" w:hAnsi="SimHei" w:hint="eastAsia"/>
          <w:bCs/>
          <w:caps/>
          <w:kern w:val="32"/>
          <w:sz w:val="21"/>
          <w:szCs w:val="32"/>
        </w:rPr>
        <w:t>议程第2项：选举主席和两名副主席</w:t>
      </w:r>
    </w:p>
    <w:p w14:paraId="402A48DD" w14:textId="77777777" w:rsidR="00065F2E" w:rsidRPr="005E6431" w:rsidRDefault="00065F2E" w:rsidP="00065F2E">
      <w:pPr>
        <w:numPr>
          <w:ilvl w:val="0"/>
          <w:numId w:val="8"/>
        </w:numPr>
        <w:tabs>
          <w:tab w:val="clear" w:pos="360"/>
        </w:tabs>
        <w:overflowPunct w:val="0"/>
        <w:spacing w:afterLines="50" w:after="120" w:line="360" w:lineRule="atLeast"/>
        <w:ind w:left="0" w:firstLine="0"/>
        <w:jc w:val="both"/>
        <w:rPr>
          <w:rFonts w:ascii="SimSun" w:hAnsi="SimSun"/>
          <w:sz w:val="21"/>
          <w:szCs w:val="21"/>
        </w:rPr>
      </w:pPr>
      <w:r w:rsidRPr="005E6431">
        <w:rPr>
          <w:rFonts w:ascii="SimSun" w:hAnsi="SimSun" w:hint="eastAsia"/>
          <w:sz w:val="21"/>
          <w:szCs w:val="21"/>
        </w:rPr>
        <w:t>会议一致选举玛丽·克劳斯女士（瑞士）担任工作组主席，一致选举孙银美女士（大韩民国）和大卫·</w:t>
      </w:r>
      <w:r w:rsidRPr="005E6431">
        <w:rPr>
          <w:rFonts w:ascii="SimSun" w:hAnsi="SimSun"/>
          <w:sz w:val="21"/>
          <w:szCs w:val="21"/>
        </w:rPr>
        <w:t>R.</w:t>
      </w:r>
      <w:r w:rsidRPr="005E6431">
        <w:rPr>
          <w:rFonts w:ascii="SimSun" w:hAnsi="SimSun" w:hint="eastAsia"/>
          <w:sz w:val="21"/>
          <w:szCs w:val="21"/>
        </w:rPr>
        <w:t>·格尔克先生（美利坚合众国）担任副主席。</w:t>
      </w:r>
    </w:p>
    <w:p w14:paraId="313A2D63" w14:textId="77777777" w:rsidR="00065F2E" w:rsidRPr="005E6431" w:rsidRDefault="00065F2E" w:rsidP="00065F2E">
      <w:pPr>
        <w:numPr>
          <w:ilvl w:val="0"/>
          <w:numId w:val="8"/>
        </w:numPr>
        <w:tabs>
          <w:tab w:val="clear" w:pos="360"/>
        </w:tabs>
        <w:overflowPunct w:val="0"/>
        <w:spacing w:afterLines="50" w:after="120" w:line="360" w:lineRule="atLeast"/>
        <w:ind w:left="0" w:firstLine="0"/>
        <w:jc w:val="both"/>
        <w:rPr>
          <w:rFonts w:ascii="SimSun" w:hAnsi="SimSun"/>
          <w:sz w:val="21"/>
          <w:szCs w:val="21"/>
        </w:rPr>
      </w:pPr>
      <w:r w:rsidRPr="005E6431">
        <w:rPr>
          <w:rFonts w:ascii="SimSun" w:hAnsi="SimSun" w:hint="eastAsia"/>
          <w:sz w:val="21"/>
          <w:szCs w:val="21"/>
        </w:rPr>
        <w:t>奥</w:t>
      </w:r>
      <w:proofErr w:type="gramStart"/>
      <w:r w:rsidRPr="005E6431">
        <w:rPr>
          <w:rFonts w:ascii="SimSun" w:hAnsi="SimSun" w:hint="eastAsia"/>
          <w:sz w:val="21"/>
          <w:szCs w:val="21"/>
        </w:rPr>
        <w:t>冨</w:t>
      </w:r>
      <w:proofErr w:type="gramEnd"/>
      <w:r w:rsidRPr="005E6431">
        <w:rPr>
          <w:rFonts w:ascii="SimSun" w:hAnsi="SimSun" w:hint="eastAsia"/>
          <w:sz w:val="21"/>
          <w:szCs w:val="21"/>
        </w:rPr>
        <w:t>宏先生（产权组织）担任工作组秘书。</w:t>
      </w:r>
    </w:p>
    <w:p w14:paraId="1FEC0669" w14:textId="77777777" w:rsidR="00065F2E" w:rsidRPr="00065F2E" w:rsidRDefault="00065F2E" w:rsidP="00065F2E">
      <w:pPr>
        <w:keepNext/>
        <w:overflowPunct w:val="0"/>
        <w:spacing w:beforeLines="100" w:before="240" w:afterLines="50" w:after="120" w:line="340" w:lineRule="atLeast"/>
        <w:outlineLvl w:val="0"/>
        <w:rPr>
          <w:rFonts w:ascii="SimHei" w:eastAsia="SimHei" w:hAnsi="SimHei"/>
          <w:bCs/>
          <w:caps/>
          <w:kern w:val="32"/>
          <w:sz w:val="21"/>
          <w:szCs w:val="32"/>
        </w:rPr>
      </w:pPr>
      <w:r w:rsidRPr="00065F2E">
        <w:rPr>
          <w:rFonts w:ascii="SimHei" w:eastAsia="SimHei" w:hAnsi="SimHei" w:hint="eastAsia"/>
          <w:bCs/>
          <w:caps/>
          <w:kern w:val="32"/>
          <w:sz w:val="21"/>
          <w:szCs w:val="32"/>
        </w:rPr>
        <w:t>议程第3项：通过议程</w:t>
      </w:r>
    </w:p>
    <w:p w14:paraId="3CBE9CA6" w14:textId="77777777" w:rsidR="00065F2E" w:rsidRPr="005E6431" w:rsidRDefault="00065F2E" w:rsidP="00607903">
      <w:pPr>
        <w:numPr>
          <w:ilvl w:val="0"/>
          <w:numId w:val="8"/>
        </w:numPr>
        <w:tabs>
          <w:tab w:val="clear" w:pos="360"/>
        </w:tabs>
        <w:overflowPunct w:val="0"/>
        <w:spacing w:afterLines="50" w:after="120" w:line="340" w:lineRule="atLeast"/>
        <w:ind w:left="567" w:firstLine="0"/>
        <w:jc w:val="both"/>
        <w:rPr>
          <w:rFonts w:ascii="SimSun" w:hAnsi="SimSun"/>
          <w:sz w:val="21"/>
          <w:szCs w:val="21"/>
        </w:rPr>
      </w:pPr>
      <w:r w:rsidRPr="005E6431">
        <w:rPr>
          <w:rFonts w:ascii="SimSun" w:hAnsi="SimSun" w:hint="eastAsia"/>
          <w:sz w:val="21"/>
          <w:szCs w:val="21"/>
        </w:rPr>
        <w:t>工作组通过了议程草案（文件</w:t>
      </w:r>
      <w:r w:rsidRPr="005E6431">
        <w:rPr>
          <w:rFonts w:ascii="SimSun" w:hAnsi="SimSun"/>
          <w:sz w:val="21"/>
          <w:szCs w:val="21"/>
        </w:rPr>
        <w:t>H/LD/WG/7/1 Prov.3</w:t>
      </w:r>
      <w:r w:rsidRPr="005E6431">
        <w:rPr>
          <w:rFonts w:ascii="SimSun" w:hAnsi="SimSun" w:hint="eastAsia"/>
          <w:sz w:val="21"/>
          <w:szCs w:val="21"/>
        </w:rPr>
        <w:t>），未作修改。</w:t>
      </w:r>
    </w:p>
    <w:p w14:paraId="778C501D" w14:textId="77777777" w:rsidR="00065F2E" w:rsidRPr="00065F2E" w:rsidRDefault="00065F2E" w:rsidP="00065F2E">
      <w:pPr>
        <w:keepNext/>
        <w:overflowPunct w:val="0"/>
        <w:spacing w:beforeLines="100" w:before="240" w:afterLines="50" w:after="120" w:line="340" w:lineRule="atLeast"/>
        <w:outlineLvl w:val="0"/>
        <w:rPr>
          <w:rFonts w:ascii="SimHei" w:eastAsia="SimHei" w:hAnsi="SimHei"/>
          <w:bCs/>
          <w:caps/>
          <w:kern w:val="32"/>
          <w:sz w:val="21"/>
          <w:szCs w:val="32"/>
        </w:rPr>
      </w:pPr>
      <w:r w:rsidRPr="00065F2E">
        <w:rPr>
          <w:rFonts w:ascii="SimHei" w:eastAsia="SimHei" w:hAnsi="SimHei" w:hint="eastAsia"/>
          <w:bCs/>
          <w:caps/>
          <w:kern w:val="32"/>
          <w:sz w:val="21"/>
          <w:szCs w:val="32"/>
        </w:rPr>
        <w:t>议程第4项：通过工业品外观设计国际注册海牙体系法律发展工作组第六届会议报告草案</w:t>
      </w:r>
    </w:p>
    <w:p w14:paraId="5CEA5122" w14:textId="77777777" w:rsidR="00065F2E" w:rsidRPr="005E6431" w:rsidRDefault="00065F2E" w:rsidP="00065F2E">
      <w:pPr>
        <w:numPr>
          <w:ilvl w:val="0"/>
          <w:numId w:val="8"/>
        </w:numPr>
        <w:tabs>
          <w:tab w:val="clear" w:pos="360"/>
        </w:tabs>
        <w:overflowPunct w:val="0"/>
        <w:spacing w:afterLines="50" w:after="120" w:line="360" w:lineRule="atLeast"/>
        <w:ind w:left="0" w:firstLine="0"/>
        <w:jc w:val="both"/>
        <w:rPr>
          <w:rFonts w:ascii="SimSun" w:hAnsi="SimSun"/>
          <w:sz w:val="21"/>
          <w:szCs w:val="21"/>
        </w:rPr>
      </w:pPr>
      <w:r w:rsidRPr="005E6431">
        <w:rPr>
          <w:rFonts w:ascii="SimSun" w:hAnsi="SimSun" w:hint="eastAsia"/>
          <w:sz w:val="21"/>
          <w:szCs w:val="21"/>
        </w:rPr>
        <w:t>讨论依据文件</w:t>
      </w:r>
      <w:r w:rsidRPr="005E6431">
        <w:rPr>
          <w:rFonts w:ascii="SimSun" w:hAnsi="SimSun"/>
          <w:sz w:val="21"/>
          <w:szCs w:val="21"/>
        </w:rPr>
        <w:t>H/LD/WG/6/7 Prov.</w:t>
      </w:r>
      <w:r w:rsidRPr="005E6431">
        <w:rPr>
          <w:rFonts w:ascii="SimSun" w:hAnsi="SimSun" w:hint="eastAsia"/>
          <w:sz w:val="21"/>
          <w:szCs w:val="21"/>
        </w:rPr>
        <w:t>进行。</w:t>
      </w:r>
    </w:p>
    <w:p w14:paraId="24377512" w14:textId="77777777" w:rsidR="00065F2E" w:rsidRPr="005E6431" w:rsidRDefault="00065F2E" w:rsidP="00065F2E">
      <w:pPr>
        <w:numPr>
          <w:ilvl w:val="0"/>
          <w:numId w:val="8"/>
        </w:numPr>
        <w:tabs>
          <w:tab w:val="clear" w:pos="360"/>
        </w:tabs>
        <w:overflowPunct w:val="0"/>
        <w:spacing w:afterLines="50" w:after="120" w:line="340" w:lineRule="atLeast"/>
        <w:ind w:left="567" w:firstLine="0"/>
        <w:jc w:val="both"/>
        <w:rPr>
          <w:rFonts w:ascii="SimSun" w:hAnsi="SimSun"/>
          <w:sz w:val="21"/>
          <w:szCs w:val="21"/>
        </w:rPr>
      </w:pPr>
      <w:r w:rsidRPr="005E6431">
        <w:rPr>
          <w:rFonts w:ascii="SimSun" w:hAnsi="SimSun" w:hint="eastAsia"/>
          <w:sz w:val="21"/>
          <w:szCs w:val="21"/>
        </w:rPr>
        <w:t>工作组通过了报告草案（文件</w:t>
      </w:r>
      <w:r w:rsidRPr="005E6431">
        <w:rPr>
          <w:rFonts w:ascii="SimSun" w:hAnsi="SimSun"/>
          <w:sz w:val="21"/>
          <w:szCs w:val="21"/>
        </w:rPr>
        <w:t>H/LD/WG/6/7 Prov</w:t>
      </w:r>
      <w:r w:rsidRPr="005E6431">
        <w:rPr>
          <w:rFonts w:ascii="SimSun" w:hAnsi="SimSun" w:hint="eastAsia"/>
          <w:sz w:val="21"/>
          <w:szCs w:val="21"/>
        </w:rPr>
        <w:t>.），未作修改。</w:t>
      </w:r>
    </w:p>
    <w:p w14:paraId="7E9306B5" w14:textId="77777777" w:rsidR="00065F2E" w:rsidRPr="00065F2E" w:rsidRDefault="00065F2E" w:rsidP="00065F2E">
      <w:pPr>
        <w:keepNext/>
        <w:overflowPunct w:val="0"/>
        <w:spacing w:beforeLines="100" w:before="240" w:afterLines="50" w:after="120" w:line="340" w:lineRule="atLeast"/>
        <w:outlineLvl w:val="0"/>
        <w:rPr>
          <w:rFonts w:ascii="SimHei" w:eastAsia="SimHei" w:hAnsi="SimHei"/>
          <w:bCs/>
          <w:caps/>
          <w:kern w:val="32"/>
          <w:sz w:val="21"/>
          <w:szCs w:val="32"/>
        </w:rPr>
      </w:pPr>
      <w:r w:rsidRPr="00065F2E">
        <w:rPr>
          <w:rFonts w:ascii="SimHei" w:eastAsia="SimHei" w:hAnsi="SimHei" w:hint="eastAsia"/>
          <w:bCs/>
          <w:caps/>
          <w:kern w:val="32"/>
          <w:sz w:val="21"/>
          <w:szCs w:val="32"/>
        </w:rPr>
        <w:t>议程第</w:t>
      </w:r>
      <w:r w:rsidRPr="00065F2E">
        <w:rPr>
          <w:rFonts w:ascii="SimHei" w:eastAsia="SimHei" w:hAnsi="SimHei"/>
          <w:bCs/>
          <w:caps/>
          <w:kern w:val="32"/>
          <w:sz w:val="21"/>
          <w:szCs w:val="32"/>
        </w:rPr>
        <w:t>5</w:t>
      </w:r>
      <w:r w:rsidRPr="00065F2E">
        <w:rPr>
          <w:rFonts w:ascii="SimHei" w:eastAsia="SimHei" w:hAnsi="SimHei" w:hint="eastAsia"/>
          <w:bCs/>
          <w:caps/>
          <w:kern w:val="32"/>
          <w:sz w:val="21"/>
          <w:szCs w:val="32"/>
        </w:rPr>
        <w:t>项：《共同实施细则》第3条修正案</w:t>
      </w:r>
    </w:p>
    <w:p w14:paraId="69753F6B" w14:textId="77777777" w:rsidR="00065F2E" w:rsidRPr="005E6431" w:rsidRDefault="00065F2E" w:rsidP="00065F2E">
      <w:pPr>
        <w:numPr>
          <w:ilvl w:val="0"/>
          <w:numId w:val="8"/>
        </w:numPr>
        <w:tabs>
          <w:tab w:val="clear" w:pos="360"/>
        </w:tabs>
        <w:overflowPunct w:val="0"/>
        <w:spacing w:afterLines="50" w:after="120" w:line="360" w:lineRule="atLeast"/>
        <w:ind w:left="0" w:firstLine="0"/>
        <w:jc w:val="both"/>
        <w:rPr>
          <w:rFonts w:ascii="SimSun" w:hAnsi="SimSun"/>
          <w:sz w:val="21"/>
          <w:szCs w:val="21"/>
        </w:rPr>
      </w:pPr>
      <w:r w:rsidRPr="005E6431">
        <w:rPr>
          <w:rFonts w:ascii="SimSun" w:hAnsi="SimSun" w:hint="eastAsia"/>
          <w:sz w:val="21"/>
          <w:szCs w:val="21"/>
        </w:rPr>
        <w:t>讨论依据文件</w:t>
      </w:r>
      <w:r w:rsidRPr="005E6431">
        <w:rPr>
          <w:rFonts w:ascii="SimSun" w:hAnsi="SimSun"/>
          <w:sz w:val="21"/>
          <w:szCs w:val="21"/>
        </w:rPr>
        <w:t>H/LD/WG/7/2</w:t>
      </w:r>
      <w:r w:rsidRPr="005E6431">
        <w:rPr>
          <w:rFonts w:ascii="SimSun" w:hAnsi="SimSun" w:hint="eastAsia"/>
          <w:sz w:val="21"/>
          <w:szCs w:val="21"/>
        </w:rPr>
        <w:t>进行。</w:t>
      </w:r>
    </w:p>
    <w:p w14:paraId="520EDAD7" w14:textId="77777777" w:rsidR="00065F2E" w:rsidRPr="005E6431" w:rsidRDefault="00065F2E" w:rsidP="00065F2E">
      <w:pPr>
        <w:numPr>
          <w:ilvl w:val="0"/>
          <w:numId w:val="8"/>
        </w:numPr>
        <w:tabs>
          <w:tab w:val="clear" w:pos="360"/>
        </w:tabs>
        <w:overflowPunct w:val="0"/>
        <w:spacing w:afterLines="50" w:after="120" w:line="360" w:lineRule="atLeast"/>
        <w:ind w:left="0" w:firstLine="0"/>
        <w:jc w:val="both"/>
        <w:rPr>
          <w:rFonts w:ascii="SimSun" w:hAnsi="SimSun"/>
          <w:sz w:val="21"/>
          <w:szCs w:val="21"/>
        </w:rPr>
      </w:pPr>
      <w:r w:rsidRPr="005E6431">
        <w:rPr>
          <w:rFonts w:ascii="SimSun" w:hAnsi="SimSun" w:hint="eastAsia"/>
          <w:sz w:val="21"/>
          <w:szCs w:val="21"/>
        </w:rPr>
        <w:t>考虑到各代表团和代表发表的不同意见，秘书处提出了修订建议，以修正细则第</w:t>
      </w:r>
      <w:r w:rsidRPr="005E6431">
        <w:rPr>
          <w:rFonts w:ascii="SimSun" w:hAnsi="SimSun"/>
          <w:sz w:val="21"/>
          <w:szCs w:val="21"/>
        </w:rPr>
        <w:t>3</w:t>
      </w:r>
      <w:r w:rsidRPr="005E6431">
        <w:rPr>
          <w:rFonts w:ascii="SimSun" w:hAnsi="SimSun" w:hint="eastAsia"/>
          <w:sz w:val="21"/>
          <w:szCs w:val="21"/>
        </w:rPr>
        <w:t>条。</w:t>
      </w:r>
    </w:p>
    <w:p w14:paraId="1EEE4452" w14:textId="77777777" w:rsidR="00065F2E" w:rsidRPr="005E6431" w:rsidRDefault="00065F2E" w:rsidP="00065F2E">
      <w:pPr>
        <w:numPr>
          <w:ilvl w:val="0"/>
          <w:numId w:val="8"/>
        </w:numPr>
        <w:tabs>
          <w:tab w:val="clear" w:pos="360"/>
        </w:tabs>
        <w:overflowPunct w:val="0"/>
        <w:spacing w:afterLines="50" w:after="120" w:line="340" w:lineRule="atLeast"/>
        <w:ind w:left="567" w:firstLine="0"/>
        <w:jc w:val="both"/>
        <w:rPr>
          <w:rFonts w:ascii="SimSun" w:hAnsi="SimSun"/>
          <w:sz w:val="21"/>
          <w:szCs w:val="21"/>
        </w:rPr>
      </w:pPr>
      <w:r w:rsidRPr="005E6431">
        <w:rPr>
          <w:rFonts w:ascii="SimSun" w:hAnsi="SimSun" w:hint="eastAsia"/>
          <w:sz w:val="21"/>
          <w:szCs w:val="21"/>
        </w:rPr>
        <w:t>主席总结说，工作组赞同按主席总结附件中所列，提交经过稍作修改的关于修正《共同实施细则》第3条第（2）款（a）项和第（4）款（a）项的提案，供海牙联盟大会通过，建议生效日期为201</w:t>
      </w:r>
      <w:r w:rsidRPr="005E6431">
        <w:rPr>
          <w:rFonts w:ascii="SimSun" w:hAnsi="SimSun"/>
          <w:sz w:val="21"/>
          <w:szCs w:val="21"/>
        </w:rPr>
        <w:t>9</w:t>
      </w:r>
      <w:r w:rsidRPr="005E6431">
        <w:rPr>
          <w:rFonts w:ascii="SimSun" w:hAnsi="SimSun" w:hint="eastAsia"/>
          <w:sz w:val="21"/>
          <w:szCs w:val="21"/>
        </w:rPr>
        <w:t>年1月1日。</w:t>
      </w:r>
    </w:p>
    <w:p w14:paraId="35BFCBF1" w14:textId="77777777" w:rsidR="00065F2E" w:rsidRPr="00065F2E" w:rsidRDefault="00065F2E" w:rsidP="00065F2E">
      <w:pPr>
        <w:keepNext/>
        <w:overflowPunct w:val="0"/>
        <w:spacing w:beforeLines="100" w:before="240" w:afterLines="50" w:after="120" w:line="340" w:lineRule="atLeast"/>
        <w:outlineLvl w:val="0"/>
        <w:rPr>
          <w:rFonts w:ascii="SimHei" w:eastAsia="SimHei" w:hAnsi="SimHei"/>
          <w:bCs/>
          <w:caps/>
          <w:kern w:val="32"/>
          <w:sz w:val="21"/>
          <w:szCs w:val="32"/>
        </w:rPr>
      </w:pPr>
      <w:r w:rsidRPr="00065F2E">
        <w:rPr>
          <w:rFonts w:ascii="SimHei" w:eastAsia="SimHei" w:hAnsi="SimHei" w:hint="eastAsia"/>
          <w:bCs/>
          <w:caps/>
          <w:kern w:val="32"/>
          <w:sz w:val="21"/>
          <w:szCs w:val="32"/>
        </w:rPr>
        <w:t>议程第</w:t>
      </w:r>
      <w:r w:rsidRPr="00065F2E">
        <w:rPr>
          <w:rFonts w:ascii="SimHei" w:eastAsia="SimHei" w:hAnsi="SimHei"/>
          <w:bCs/>
          <w:caps/>
          <w:kern w:val="32"/>
          <w:sz w:val="21"/>
          <w:szCs w:val="32"/>
        </w:rPr>
        <w:t>6</w:t>
      </w:r>
      <w:r w:rsidRPr="00065F2E">
        <w:rPr>
          <w:rFonts w:ascii="SimHei" w:eastAsia="SimHei" w:hAnsi="SimHei" w:hint="eastAsia"/>
          <w:bCs/>
          <w:caps/>
          <w:kern w:val="32"/>
          <w:sz w:val="21"/>
          <w:szCs w:val="32"/>
        </w:rPr>
        <w:t>项：《行政规程》修正案</w:t>
      </w:r>
    </w:p>
    <w:p w14:paraId="19FFA156" w14:textId="77777777" w:rsidR="00065F2E" w:rsidRPr="005E6431" w:rsidRDefault="00065F2E" w:rsidP="00065F2E">
      <w:pPr>
        <w:numPr>
          <w:ilvl w:val="0"/>
          <w:numId w:val="8"/>
        </w:numPr>
        <w:tabs>
          <w:tab w:val="clear" w:pos="360"/>
        </w:tabs>
        <w:overflowPunct w:val="0"/>
        <w:spacing w:afterLines="50" w:after="120" w:line="360" w:lineRule="atLeast"/>
        <w:ind w:left="0" w:firstLine="0"/>
        <w:jc w:val="both"/>
        <w:rPr>
          <w:rFonts w:ascii="SimSun" w:hAnsi="SimSun"/>
          <w:sz w:val="21"/>
          <w:szCs w:val="21"/>
        </w:rPr>
      </w:pPr>
      <w:r w:rsidRPr="005E6431">
        <w:rPr>
          <w:rFonts w:ascii="SimSun" w:hAnsi="SimSun" w:hint="eastAsia"/>
          <w:sz w:val="21"/>
          <w:szCs w:val="21"/>
        </w:rPr>
        <w:t>讨论依据文件</w:t>
      </w:r>
      <w:r w:rsidRPr="005E6431">
        <w:rPr>
          <w:rFonts w:ascii="SimSun" w:hAnsi="SimSun"/>
          <w:sz w:val="21"/>
          <w:szCs w:val="21"/>
        </w:rPr>
        <w:t>H/LD/WG/7/3</w:t>
      </w:r>
      <w:r w:rsidRPr="005E6431">
        <w:rPr>
          <w:rFonts w:ascii="SimSun" w:hAnsi="SimSun" w:hint="eastAsia"/>
          <w:sz w:val="21"/>
          <w:szCs w:val="21"/>
        </w:rPr>
        <w:t>进行。</w:t>
      </w:r>
    </w:p>
    <w:p w14:paraId="7EDD3056" w14:textId="77777777" w:rsidR="00065F2E" w:rsidRPr="005E6431" w:rsidRDefault="00065F2E" w:rsidP="00065F2E">
      <w:pPr>
        <w:numPr>
          <w:ilvl w:val="0"/>
          <w:numId w:val="8"/>
        </w:numPr>
        <w:tabs>
          <w:tab w:val="clear" w:pos="360"/>
        </w:tabs>
        <w:overflowPunct w:val="0"/>
        <w:spacing w:afterLines="50" w:after="120" w:line="340" w:lineRule="atLeast"/>
        <w:ind w:left="567" w:firstLine="0"/>
        <w:jc w:val="both"/>
        <w:rPr>
          <w:rFonts w:ascii="SimSun" w:hAnsi="SimSun"/>
          <w:sz w:val="21"/>
          <w:szCs w:val="21"/>
        </w:rPr>
      </w:pPr>
      <w:r w:rsidRPr="005E6431">
        <w:rPr>
          <w:rFonts w:ascii="SimSun" w:hAnsi="SimSun" w:hint="eastAsia"/>
          <w:sz w:val="21"/>
          <w:szCs w:val="21"/>
        </w:rPr>
        <w:t>主席总结说，工作组认为按文件</w:t>
      </w:r>
      <w:r w:rsidRPr="005E6431">
        <w:rPr>
          <w:rFonts w:ascii="SimSun" w:hAnsi="SimSun"/>
          <w:sz w:val="21"/>
          <w:szCs w:val="21"/>
        </w:rPr>
        <w:t>H/LD/WG/7/3</w:t>
      </w:r>
      <w:r w:rsidRPr="005E6431">
        <w:rPr>
          <w:rFonts w:ascii="SimSun" w:hAnsi="SimSun" w:hint="eastAsia"/>
          <w:sz w:val="21"/>
          <w:szCs w:val="21"/>
        </w:rPr>
        <w:t>附件中所载，对《行政规程》第</w:t>
      </w:r>
      <w:r w:rsidRPr="005E6431">
        <w:rPr>
          <w:rFonts w:ascii="SimSun" w:hAnsi="SimSun"/>
          <w:sz w:val="21"/>
          <w:szCs w:val="21"/>
        </w:rPr>
        <w:t>203</w:t>
      </w:r>
      <w:r w:rsidRPr="005E6431">
        <w:rPr>
          <w:rFonts w:ascii="SimSun" w:hAnsi="SimSun" w:hint="eastAsia"/>
          <w:sz w:val="21"/>
          <w:szCs w:val="21"/>
        </w:rPr>
        <w:t>条和第</w:t>
      </w:r>
      <w:r w:rsidRPr="005E6431">
        <w:rPr>
          <w:rFonts w:ascii="SimSun" w:hAnsi="SimSun"/>
          <w:sz w:val="21"/>
          <w:szCs w:val="21"/>
        </w:rPr>
        <w:t>801</w:t>
      </w:r>
      <w:r w:rsidRPr="005E6431">
        <w:rPr>
          <w:rFonts w:ascii="SimSun" w:hAnsi="SimSun" w:hint="eastAsia"/>
          <w:sz w:val="21"/>
          <w:szCs w:val="21"/>
        </w:rPr>
        <w:t>条进行修正是可取的，生效日期为201</w:t>
      </w:r>
      <w:r w:rsidRPr="005E6431">
        <w:rPr>
          <w:rFonts w:ascii="SimSun" w:hAnsi="SimSun"/>
          <w:sz w:val="21"/>
          <w:szCs w:val="21"/>
        </w:rPr>
        <w:t>9</w:t>
      </w:r>
      <w:r w:rsidRPr="005E6431">
        <w:rPr>
          <w:rFonts w:ascii="SimSun" w:hAnsi="SimSun" w:hint="eastAsia"/>
          <w:sz w:val="21"/>
          <w:szCs w:val="21"/>
        </w:rPr>
        <w:t>年</w:t>
      </w:r>
      <w:r w:rsidRPr="005E6431">
        <w:rPr>
          <w:rFonts w:ascii="SimSun" w:hAnsi="SimSun"/>
          <w:sz w:val="21"/>
          <w:szCs w:val="21"/>
        </w:rPr>
        <w:t>1</w:t>
      </w:r>
      <w:r w:rsidRPr="005E6431">
        <w:rPr>
          <w:rFonts w:ascii="SimSun" w:hAnsi="SimSun" w:hint="eastAsia"/>
          <w:sz w:val="21"/>
          <w:szCs w:val="21"/>
        </w:rPr>
        <w:t>月1日。</w:t>
      </w:r>
    </w:p>
    <w:p w14:paraId="06945A1E" w14:textId="77777777" w:rsidR="00065F2E" w:rsidRPr="00065F2E" w:rsidRDefault="00065F2E" w:rsidP="00065F2E">
      <w:pPr>
        <w:keepNext/>
        <w:overflowPunct w:val="0"/>
        <w:spacing w:beforeLines="100" w:before="240" w:afterLines="50" w:after="120" w:line="340" w:lineRule="atLeast"/>
        <w:jc w:val="both"/>
        <w:outlineLvl w:val="0"/>
        <w:rPr>
          <w:rFonts w:ascii="SimHei" w:eastAsia="SimHei" w:hAnsi="SimHei"/>
          <w:bCs/>
          <w:caps/>
          <w:kern w:val="32"/>
          <w:sz w:val="21"/>
          <w:szCs w:val="32"/>
        </w:rPr>
      </w:pPr>
      <w:r w:rsidRPr="00065F2E">
        <w:rPr>
          <w:rFonts w:ascii="SimHei" w:eastAsia="SimHei" w:hAnsi="SimHei" w:hint="eastAsia"/>
          <w:bCs/>
          <w:caps/>
          <w:kern w:val="32"/>
          <w:sz w:val="21"/>
          <w:szCs w:val="32"/>
        </w:rPr>
        <w:t>议程第</w:t>
      </w:r>
      <w:r w:rsidRPr="00065F2E">
        <w:rPr>
          <w:rFonts w:ascii="SimHei" w:eastAsia="SimHei" w:hAnsi="SimHei"/>
          <w:bCs/>
          <w:caps/>
          <w:kern w:val="32"/>
          <w:sz w:val="21"/>
          <w:szCs w:val="32"/>
        </w:rPr>
        <w:t>7</w:t>
      </w:r>
      <w:r w:rsidRPr="00065F2E">
        <w:rPr>
          <w:rFonts w:ascii="SimHei" w:eastAsia="SimHei" w:hAnsi="SimHei" w:hint="eastAsia"/>
          <w:bCs/>
          <w:caps/>
          <w:kern w:val="32"/>
          <w:sz w:val="21"/>
          <w:szCs w:val="32"/>
        </w:rPr>
        <w:t>项：与驳回通知公共可用性有关的问题</w:t>
      </w:r>
    </w:p>
    <w:p w14:paraId="0451E294" w14:textId="77777777" w:rsidR="00065F2E" w:rsidRPr="005E6431" w:rsidRDefault="00065F2E" w:rsidP="00065F2E">
      <w:pPr>
        <w:numPr>
          <w:ilvl w:val="0"/>
          <w:numId w:val="8"/>
        </w:numPr>
        <w:tabs>
          <w:tab w:val="clear" w:pos="360"/>
        </w:tabs>
        <w:overflowPunct w:val="0"/>
        <w:spacing w:afterLines="50" w:after="120" w:line="360" w:lineRule="atLeast"/>
        <w:ind w:left="0" w:firstLine="0"/>
        <w:jc w:val="both"/>
        <w:rPr>
          <w:rFonts w:ascii="SimSun" w:hAnsi="SimSun"/>
          <w:sz w:val="21"/>
          <w:szCs w:val="21"/>
        </w:rPr>
      </w:pPr>
      <w:r w:rsidRPr="005E6431">
        <w:rPr>
          <w:rFonts w:ascii="SimSun" w:hAnsi="SimSun" w:hint="eastAsia"/>
          <w:sz w:val="21"/>
          <w:szCs w:val="21"/>
        </w:rPr>
        <w:t>讨论依据文件</w:t>
      </w:r>
      <w:r w:rsidRPr="005E6431">
        <w:rPr>
          <w:rFonts w:ascii="SimSun" w:hAnsi="SimSun"/>
          <w:sz w:val="21"/>
          <w:szCs w:val="21"/>
        </w:rPr>
        <w:t>H/LD/WG/7/4</w:t>
      </w:r>
      <w:r w:rsidRPr="005E6431">
        <w:rPr>
          <w:rFonts w:ascii="SimSun" w:hAnsi="SimSun" w:hint="eastAsia"/>
          <w:sz w:val="21"/>
          <w:szCs w:val="21"/>
        </w:rPr>
        <w:t>进行。</w:t>
      </w:r>
    </w:p>
    <w:p w14:paraId="546E0BA6" w14:textId="77777777" w:rsidR="00065F2E" w:rsidRPr="005E6431" w:rsidRDefault="00065F2E" w:rsidP="00065F2E">
      <w:pPr>
        <w:numPr>
          <w:ilvl w:val="0"/>
          <w:numId w:val="8"/>
        </w:numPr>
        <w:tabs>
          <w:tab w:val="clear" w:pos="360"/>
        </w:tabs>
        <w:overflowPunct w:val="0"/>
        <w:spacing w:afterLines="50" w:after="120" w:line="340" w:lineRule="atLeast"/>
        <w:ind w:left="567" w:firstLine="0"/>
        <w:jc w:val="both"/>
        <w:rPr>
          <w:rFonts w:ascii="SimSun" w:hAnsi="SimSun"/>
          <w:sz w:val="21"/>
          <w:szCs w:val="21"/>
        </w:rPr>
      </w:pPr>
      <w:bookmarkStart w:id="6" w:name="_Hlk519630872"/>
      <w:r w:rsidRPr="005E6431">
        <w:rPr>
          <w:rFonts w:ascii="SimSun" w:hAnsi="SimSun" w:hint="eastAsia"/>
          <w:sz w:val="21"/>
          <w:szCs w:val="21"/>
        </w:rPr>
        <w:t>主席总结说，</w:t>
      </w:r>
      <w:bookmarkEnd w:id="6"/>
      <w:r w:rsidRPr="005E6431">
        <w:rPr>
          <w:rFonts w:ascii="SimSun" w:hAnsi="SimSun" w:hint="eastAsia"/>
          <w:sz w:val="21"/>
          <w:szCs w:val="21"/>
        </w:rPr>
        <w:t>大多数代表团赞同维持在驳回通知公共可用性方面的现行做法。</w:t>
      </w:r>
    </w:p>
    <w:p w14:paraId="1CC1CEE0" w14:textId="77777777" w:rsidR="00065F2E" w:rsidRPr="005E6431" w:rsidRDefault="00065F2E" w:rsidP="00065F2E">
      <w:pPr>
        <w:numPr>
          <w:ilvl w:val="0"/>
          <w:numId w:val="8"/>
        </w:numPr>
        <w:tabs>
          <w:tab w:val="clear" w:pos="360"/>
        </w:tabs>
        <w:overflowPunct w:val="0"/>
        <w:spacing w:afterLines="50" w:after="120" w:line="340" w:lineRule="atLeast"/>
        <w:ind w:left="567" w:firstLine="0"/>
        <w:jc w:val="both"/>
        <w:rPr>
          <w:rFonts w:ascii="SimSun" w:hAnsi="SimSun"/>
          <w:sz w:val="21"/>
          <w:szCs w:val="21"/>
        </w:rPr>
      </w:pPr>
      <w:r w:rsidRPr="005E6431">
        <w:rPr>
          <w:rFonts w:ascii="SimSun" w:hAnsi="SimSun" w:hint="eastAsia"/>
          <w:sz w:val="21"/>
          <w:szCs w:val="21"/>
        </w:rPr>
        <w:t>主席请各代表团和代表就此事项向国际局提交任何有用的信息。</w:t>
      </w:r>
    </w:p>
    <w:p w14:paraId="522A2C9C" w14:textId="77777777" w:rsidR="00065F2E" w:rsidRPr="00065F2E" w:rsidRDefault="00065F2E" w:rsidP="00065F2E">
      <w:pPr>
        <w:keepNext/>
        <w:overflowPunct w:val="0"/>
        <w:spacing w:beforeLines="100" w:before="240" w:afterLines="50" w:after="120" w:line="340" w:lineRule="atLeast"/>
        <w:jc w:val="both"/>
        <w:outlineLvl w:val="0"/>
        <w:rPr>
          <w:rFonts w:ascii="SimHei" w:eastAsia="SimHei" w:hAnsi="SimHei"/>
          <w:bCs/>
          <w:caps/>
          <w:kern w:val="32"/>
          <w:sz w:val="21"/>
          <w:szCs w:val="32"/>
        </w:rPr>
      </w:pPr>
      <w:r w:rsidRPr="00065F2E">
        <w:rPr>
          <w:rFonts w:ascii="SimHei" w:eastAsia="SimHei" w:hAnsi="SimHei" w:hint="eastAsia"/>
          <w:bCs/>
          <w:caps/>
          <w:kern w:val="32"/>
          <w:sz w:val="21"/>
          <w:szCs w:val="32"/>
        </w:rPr>
        <w:t>议程第</w:t>
      </w:r>
      <w:r w:rsidRPr="00065F2E">
        <w:rPr>
          <w:rFonts w:ascii="SimHei" w:eastAsia="SimHei" w:hAnsi="SimHei"/>
          <w:bCs/>
          <w:caps/>
          <w:kern w:val="32"/>
          <w:sz w:val="21"/>
          <w:szCs w:val="32"/>
        </w:rPr>
        <w:t>8</w:t>
      </w:r>
      <w:r w:rsidRPr="00065F2E">
        <w:rPr>
          <w:rFonts w:ascii="SimHei" w:eastAsia="SimHei" w:hAnsi="SimHei" w:hint="eastAsia"/>
          <w:bCs/>
          <w:caps/>
          <w:kern w:val="32"/>
          <w:sz w:val="21"/>
          <w:szCs w:val="32"/>
        </w:rPr>
        <w:t>项：与是否扩大语言制度有关的考虑</w:t>
      </w:r>
    </w:p>
    <w:p w14:paraId="36FE3038" w14:textId="77777777" w:rsidR="00065F2E" w:rsidRPr="005E6431" w:rsidRDefault="00065F2E" w:rsidP="00065F2E">
      <w:pPr>
        <w:numPr>
          <w:ilvl w:val="0"/>
          <w:numId w:val="8"/>
        </w:numPr>
        <w:tabs>
          <w:tab w:val="clear" w:pos="360"/>
        </w:tabs>
        <w:overflowPunct w:val="0"/>
        <w:spacing w:afterLines="50" w:after="120" w:line="360" w:lineRule="atLeast"/>
        <w:ind w:left="0" w:firstLine="0"/>
        <w:jc w:val="both"/>
        <w:rPr>
          <w:rFonts w:ascii="SimSun" w:hAnsi="SimSun"/>
          <w:sz w:val="21"/>
          <w:szCs w:val="21"/>
        </w:rPr>
      </w:pPr>
      <w:r w:rsidRPr="005E6431">
        <w:rPr>
          <w:rFonts w:ascii="SimSun" w:hAnsi="SimSun" w:hint="eastAsia"/>
          <w:sz w:val="21"/>
          <w:szCs w:val="21"/>
        </w:rPr>
        <w:t>俄罗斯联邦代表团介绍了文件</w:t>
      </w:r>
      <w:r w:rsidRPr="005E6431">
        <w:rPr>
          <w:rFonts w:ascii="SimSun" w:hAnsi="SimSun"/>
          <w:sz w:val="21"/>
          <w:szCs w:val="21"/>
        </w:rPr>
        <w:t>H/LD/WG/7/5</w:t>
      </w:r>
      <w:r w:rsidRPr="005E6431">
        <w:rPr>
          <w:rFonts w:ascii="SimSun" w:hAnsi="SimSun" w:hint="eastAsia"/>
          <w:sz w:val="21"/>
          <w:szCs w:val="21"/>
        </w:rPr>
        <w:t>。</w:t>
      </w:r>
    </w:p>
    <w:p w14:paraId="508C9C20" w14:textId="77777777" w:rsidR="00065F2E" w:rsidRPr="005E6431" w:rsidRDefault="00065F2E" w:rsidP="00065F2E">
      <w:pPr>
        <w:numPr>
          <w:ilvl w:val="0"/>
          <w:numId w:val="8"/>
        </w:numPr>
        <w:tabs>
          <w:tab w:val="clear" w:pos="360"/>
        </w:tabs>
        <w:overflowPunct w:val="0"/>
        <w:spacing w:afterLines="50" w:after="120" w:line="340" w:lineRule="atLeast"/>
        <w:ind w:left="567" w:firstLine="0"/>
        <w:jc w:val="both"/>
        <w:rPr>
          <w:rFonts w:ascii="SimSun" w:hAnsi="SimSun"/>
          <w:sz w:val="21"/>
          <w:szCs w:val="21"/>
        </w:rPr>
      </w:pPr>
      <w:r w:rsidRPr="005E6431">
        <w:rPr>
          <w:rFonts w:ascii="SimSun" w:hAnsi="SimSun" w:hint="eastAsia"/>
          <w:sz w:val="21"/>
          <w:szCs w:val="21"/>
        </w:rPr>
        <w:t>工作组要求秘书处编拟一份详细的分析，说明海牙体系语言制度扩展的可能模式及其影响，供工作组下届会议讨论。</w:t>
      </w:r>
    </w:p>
    <w:p w14:paraId="3D4E51EA" w14:textId="77777777" w:rsidR="00065F2E" w:rsidRPr="00065F2E" w:rsidRDefault="00065F2E" w:rsidP="00065F2E">
      <w:pPr>
        <w:keepNext/>
        <w:overflowPunct w:val="0"/>
        <w:spacing w:beforeLines="100" w:before="240" w:afterLines="50" w:after="120" w:line="340" w:lineRule="atLeast"/>
        <w:outlineLvl w:val="0"/>
        <w:rPr>
          <w:rFonts w:ascii="SimHei" w:eastAsia="SimHei" w:hAnsi="SimHei"/>
          <w:bCs/>
          <w:caps/>
          <w:kern w:val="32"/>
          <w:sz w:val="21"/>
          <w:szCs w:val="32"/>
        </w:rPr>
      </w:pPr>
      <w:r w:rsidRPr="00065F2E">
        <w:rPr>
          <w:rFonts w:ascii="SimHei" w:eastAsia="SimHei" w:hAnsi="SimHei" w:hint="eastAsia"/>
          <w:bCs/>
          <w:caps/>
          <w:kern w:val="32"/>
          <w:sz w:val="21"/>
          <w:szCs w:val="32"/>
        </w:rPr>
        <w:lastRenderedPageBreak/>
        <w:t>议程第</w:t>
      </w:r>
      <w:r w:rsidRPr="00065F2E">
        <w:rPr>
          <w:rFonts w:ascii="SimHei" w:eastAsia="SimHei" w:hAnsi="SimHei"/>
          <w:bCs/>
          <w:caps/>
          <w:kern w:val="32"/>
          <w:sz w:val="21"/>
          <w:szCs w:val="32"/>
        </w:rPr>
        <w:t>9</w:t>
      </w:r>
      <w:r w:rsidRPr="00065F2E">
        <w:rPr>
          <w:rFonts w:ascii="SimHei" w:eastAsia="SimHei" w:hAnsi="SimHei" w:hint="eastAsia"/>
          <w:bCs/>
          <w:caps/>
          <w:kern w:val="32"/>
          <w:sz w:val="21"/>
          <w:szCs w:val="32"/>
        </w:rPr>
        <w:t>项：其他事项</w:t>
      </w:r>
    </w:p>
    <w:p w14:paraId="00A95321" w14:textId="77777777" w:rsidR="00065F2E" w:rsidRPr="005E6431" w:rsidRDefault="00065F2E" w:rsidP="00065F2E">
      <w:pPr>
        <w:numPr>
          <w:ilvl w:val="0"/>
          <w:numId w:val="8"/>
        </w:numPr>
        <w:tabs>
          <w:tab w:val="clear" w:pos="360"/>
        </w:tabs>
        <w:overflowPunct w:val="0"/>
        <w:spacing w:afterLines="50" w:after="120" w:line="360" w:lineRule="atLeast"/>
        <w:ind w:left="0" w:firstLine="0"/>
        <w:jc w:val="both"/>
        <w:rPr>
          <w:rFonts w:ascii="SimSun" w:hAnsi="SimSun"/>
          <w:sz w:val="21"/>
          <w:szCs w:val="21"/>
        </w:rPr>
      </w:pPr>
      <w:r w:rsidRPr="005E6431">
        <w:rPr>
          <w:rFonts w:ascii="SimSun" w:hAnsi="SimSun" w:hint="eastAsia"/>
          <w:sz w:val="21"/>
          <w:szCs w:val="21"/>
        </w:rPr>
        <w:t>讨论依据文件</w:t>
      </w:r>
      <w:r w:rsidRPr="005E6431">
        <w:rPr>
          <w:rFonts w:ascii="SimSun" w:hAnsi="SimSun"/>
          <w:sz w:val="21"/>
          <w:szCs w:val="21"/>
        </w:rPr>
        <w:t>H/LD/WG/7/6</w:t>
      </w:r>
      <w:r w:rsidRPr="005E6431">
        <w:rPr>
          <w:rFonts w:ascii="SimSun" w:hAnsi="SimSun" w:hint="eastAsia"/>
          <w:sz w:val="21"/>
          <w:szCs w:val="21"/>
        </w:rPr>
        <w:t>进行。</w:t>
      </w:r>
    </w:p>
    <w:p w14:paraId="7AE6D9A6" w14:textId="77777777" w:rsidR="00065F2E" w:rsidRPr="005E6431" w:rsidRDefault="00065F2E" w:rsidP="00065F2E">
      <w:pPr>
        <w:numPr>
          <w:ilvl w:val="0"/>
          <w:numId w:val="8"/>
        </w:numPr>
        <w:tabs>
          <w:tab w:val="clear" w:pos="360"/>
        </w:tabs>
        <w:overflowPunct w:val="0"/>
        <w:spacing w:afterLines="50" w:after="120" w:line="340" w:lineRule="atLeast"/>
        <w:ind w:left="567" w:firstLine="0"/>
        <w:jc w:val="both"/>
        <w:rPr>
          <w:rFonts w:ascii="SimSun" w:hAnsi="SimSun"/>
          <w:sz w:val="21"/>
          <w:szCs w:val="21"/>
        </w:rPr>
      </w:pPr>
      <w:r w:rsidRPr="005E6431">
        <w:rPr>
          <w:rFonts w:ascii="SimSun" w:hAnsi="SimSun" w:hint="eastAsia"/>
          <w:sz w:val="21"/>
          <w:szCs w:val="21"/>
        </w:rPr>
        <w:t>主席总结说，工作组注意到了文件的内容。</w:t>
      </w:r>
    </w:p>
    <w:p w14:paraId="0538AC25" w14:textId="77777777" w:rsidR="00065F2E" w:rsidRPr="005E6431" w:rsidRDefault="00065F2E" w:rsidP="00065F2E">
      <w:pPr>
        <w:numPr>
          <w:ilvl w:val="0"/>
          <w:numId w:val="8"/>
        </w:numPr>
        <w:tabs>
          <w:tab w:val="clear" w:pos="360"/>
        </w:tabs>
        <w:overflowPunct w:val="0"/>
        <w:spacing w:afterLines="50" w:after="120" w:line="360" w:lineRule="atLeast"/>
        <w:ind w:left="0" w:firstLine="0"/>
        <w:jc w:val="both"/>
        <w:rPr>
          <w:rFonts w:ascii="SimSun" w:hAnsi="SimSun"/>
          <w:sz w:val="21"/>
          <w:szCs w:val="21"/>
        </w:rPr>
      </w:pPr>
      <w:r w:rsidRPr="005E6431">
        <w:rPr>
          <w:rFonts w:ascii="SimSun" w:hAnsi="SimSun" w:hint="eastAsia"/>
          <w:sz w:val="21"/>
          <w:szCs w:val="21"/>
        </w:rPr>
        <w:t>讨论依据文件</w:t>
      </w:r>
      <w:r w:rsidRPr="005E6431">
        <w:rPr>
          <w:rFonts w:ascii="SimSun" w:hAnsi="SimSun"/>
          <w:sz w:val="21"/>
          <w:szCs w:val="21"/>
        </w:rPr>
        <w:t>H/LD/WG/7/7</w:t>
      </w:r>
      <w:r w:rsidRPr="005E6431">
        <w:rPr>
          <w:rFonts w:ascii="SimSun" w:hAnsi="SimSun" w:hint="eastAsia"/>
          <w:sz w:val="21"/>
          <w:szCs w:val="21"/>
        </w:rPr>
        <w:t>进行。</w:t>
      </w:r>
    </w:p>
    <w:p w14:paraId="6A30C99A" w14:textId="77777777" w:rsidR="00065F2E" w:rsidRPr="005E6431" w:rsidRDefault="00065F2E" w:rsidP="00065F2E">
      <w:pPr>
        <w:numPr>
          <w:ilvl w:val="0"/>
          <w:numId w:val="8"/>
        </w:numPr>
        <w:tabs>
          <w:tab w:val="clear" w:pos="360"/>
        </w:tabs>
        <w:overflowPunct w:val="0"/>
        <w:spacing w:afterLines="50" w:after="120" w:line="340" w:lineRule="atLeast"/>
        <w:ind w:left="567" w:firstLine="0"/>
        <w:jc w:val="both"/>
        <w:rPr>
          <w:rFonts w:ascii="SimSun" w:hAnsi="SimSun"/>
          <w:sz w:val="21"/>
          <w:szCs w:val="21"/>
        </w:rPr>
      </w:pPr>
      <w:r w:rsidRPr="005E6431">
        <w:rPr>
          <w:rFonts w:ascii="SimSun" w:hAnsi="SimSun" w:hint="eastAsia"/>
          <w:sz w:val="21"/>
          <w:szCs w:val="21"/>
        </w:rPr>
        <w:t>主席总结说，工作组注意到了文件的内容。</w:t>
      </w:r>
    </w:p>
    <w:p w14:paraId="6CB301B1" w14:textId="77777777" w:rsidR="00065F2E" w:rsidRPr="005E6431" w:rsidRDefault="00065F2E" w:rsidP="00065F2E">
      <w:pPr>
        <w:numPr>
          <w:ilvl w:val="0"/>
          <w:numId w:val="8"/>
        </w:numPr>
        <w:tabs>
          <w:tab w:val="clear" w:pos="360"/>
        </w:tabs>
        <w:overflowPunct w:val="0"/>
        <w:spacing w:afterLines="50" w:after="120" w:line="360" w:lineRule="atLeast"/>
        <w:ind w:left="0" w:firstLine="0"/>
        <w:jc w:val="both"/>
        <w:rPr>
          <w:rFonts w:ascii="SimSun" w:hAnsi="SimSun"/>
          <w:sz w:val="21"/>
          <w:szCs w:val="21"/>
        </w:rPr>
      </w:pPr>
      <w:r w:rsidRPr="005E6431">
        <w:rPr>
          <w:rFonts w:ascii="SimSun" w:hAnsi="SimSun" w:hint="eastAsia"/>
          <w:sz w:val="21"/>
          <w:szCs w:val="21"/>
        </w:rPr>
        <w:t>讨论依据文件</w:t>
      </w:r>
      <w:r w:rsidRPr="005E6431">
        <w:rPr>
          <w:rFonts w:ascii="SimSun" w:hAnsi="SimSun"/>
          <w:sz w:val="21"/>
          <w:szCs w:val="21"/>
        </w:rPr>
        <w:t>H/LD/WG/7/8</w:t>
      </w:r>
      <w:r w:rsidRPr="005E6431">
        <w:rPr>
          <w:rFonts w:ascii="SimSun" w:hAnsi="SimSun" w:hint="eastAsia"/>
          <w:sz w:val="21"/>
          <w:szCs w:val="21"/>
        </w:rPr>
        <w:t>进行。</w:t>
      </w:r>
    </w:p>
    <w:p w14:paraId="2A54E0F5" w14:textId="77777777" w:rsidR="00065F2E" w:rsidRPr="005E6431" w:rsidRDefault="00065F2E" w:rsidP="00065F2E">
      <w:pPr>
        <w:numPr>
          <w:ilvl w:val="0"/>
          <w:numId w:val="8"/>
        </w:numPr>
        <w:tabs>
          <w:tab w:val="clear" w:pos="360"/>
        </w:tabs>
        <w:overflowPunct w:val="0"/>
        <w:spacing w:afterLines="50" w:after="120" w:line="340" w:lineRule="atLeast"/>
        <w:ind w:left="567" w:firstLine="0"/>
        <w:jc w:val="both"/>
        <w:rPr>
          <w:rFonts w:ascii="SimSun" w:hAnsi="SimSun"/>
          <w:sz w:val="21"/>
          <w:szCs w:val="21"/>
        </w:rPr>
      </w:pPr>
      <w:r w:rsidRPr="005E6431">
        <w:rPr>
          <w:rFonts w:ascii="SimSun" w:hAnsi="SimSun" w:hint="eastAsia"/>
          <w:sz w:val="21"/>
          <w:szCs w:val="21"/>
        </w:rPr>
        <w:t>主席总结说，工作组注意到了文件的内容。</w:t>
      </w:r>
    </w:p>
    <w:p w14:paraId="1546E203" w14:textId="77777777" w:rsidR="00065F2E" w:rsidRPr="005E6431" w:rsidRDefault="00065F2E" w:rsidP="00065F2E">
      <w:pPr>
        <w:numPr>
          <w:ilvl w:val="0"/>
          <w:numId w:val="8"/>
        </w:numPr>
        <w:tabs>
          <w:tab w:val="clear" w:pos="360"/>
        </w:tabs>
        <w:overflowPunct w:val="0"/>
        <w:spacing w:afterLines="50" w:after="120" w:line="360" w:lineRule="atLeast"/>
        <w:ind w:left="0" w:firstLine="0"/>
        <w:jc w:val="both"/>
        <w:rPr>
          <w:rFonts w:ascii="SimSun" w:hAnsi="SimSun"/>
          <w:sz w:val="21"/>
          <w:szCs w:val="21"/>
        </w:rPr>
      </w:pPr>
      <w:r w:rsidRPr="005E6431">
        <w:rPr>
          <w:rFonts w:ascii="SimSun" w:hAnsi="SimSun" w:hint="eastAsia"/>
          <w:sz w:val="21"/>
          <w:szCs w:val="21"/>
        </w:rPr>
        <w:t>讨论依据文件</w:t>
      </w:r>
      <w:r w:rsidRPr="005E6431">
        <w:rPr>
          <w:rFonts w:ascii="SimSun" w:hAnsi="SimSun"/>
          <w:sz w:val="21"/>
          <w:szCs w:val="21"/>
        </w:rPr>
        <w:t>H/LD/WG/7/9</w:t>
      </w:r>
      <w:r w:rsidRPr="005E6431">
        <w:rPr>
          <w:rFonts w:ascii="SimSun" w:hAnsi="SimSun" w:hint="eastAsia"/>
          <w:sz w:val="21"/>
          <w:szCs w:val="21"/>
        </w:rPr>
        <w:t>进行，文件由美利坚合众国代表团作了介绍。</w:t>
      </w:r>
    </w:p>
    <w:p w14:paraId="5B5939BF" w14:textId="77777777" w:rsidR="00065F2E" w:rsidRPr="005E6431" w:rsidRDefault="00065F2E" w:rsidP="00065F2E">
      <w:pPr>
        <w:numPr>
          <w:ilvl w:val="0"/>
          <w:numId w:val="8"/>
        </w:numPr>
        <w:tabs>
          <w:tab w:val="clear" w:pos="360"/>
        </w:tabs>
        <w:overflowPunct w:val="0"/>
        <w:spacing w:afterLines="50" w:after="120" w:line="340" w:lineRule="atLeast"/>
        <w:ind w:left="567" w:firstLine="0"/>
        <w:jc w:val="both"/>
        <w:rPr>
          <w:rFonts w:ascii="SimSun" w:hAnsi="SimSun"/>
          <w:sz w:val="21"/>
          <w:szCs w:val="21"/>
        </w:rPr>
      </w:pPr>
      <w:r w:rsidRPr="005E6431">
        <w:rPr>
          <w:rFonts w:ascii="SimSun" w:hAnsi="SimSun" w:hint="eastAsia"/>
          <w:sz w:val="21"/>
          <w:szCs w:val="21"/>
        </w:rPr>
        <w:t>主席指出，开展深入讨论为时尚早。</w:t>
      </w:r>
    </w:p>
    <w:p w14:paraId="0909381F" w14:textId="77777777" w:rsidR="00065F2E" w:rsidRPr="00065F2E" w:rsidRDefault="00065F2E" w:rsidP="00065F2E">
      <w:pPr>
        <w:keepNext/>
        <w:overflowPunct w:val="0"/>
        <w:spacing w:beforeLines="100" w:before="240" w:afterLines="50" w:after="120" w:line="340" w:lineRule="atLeast"/>
        <w:jc w:val="both"/>
        <w:outlineLvl w:val="0"/>
        <w:rPr>
          <w:rFonts w:ascii="SimHei" w:eastAsia="SimHei" w:hAnsi="SimHei"/>
          <w:bCs/>
          <w:caps/>
          <w:kern w:val="32"/>
          <w:sz w:val="21"/>
          <w:szCs w:val="32"/>
        </w:rPr>
      </w:pPr>
      <w:r w:rsidRPr="00065F2E">
        <w:rPr>
          <w:rFonts w:ascii="SimHei" w:eastAsia="SimHei" w:hAnsi="SimHei" w:hint="eastAsia"/>
          <w:bCs/>
          <w:caps/>
          <w:kern w:val="32"/>
          <w:sz w:val="21"/>
          <w:szCs w:val="32"/>
        </w:rPr>
        <w:t>议程第</w:t>
      </w:r>
      <w:r w:rsidRPr="00065F2E">
        <w:rPr>
          <w:rFonts w:ascii="SimHei" w:eastAsia="SimHei" w:hAnsi="SimHei"/>
          <w:bCs/>
          <w:caps/>
          <w:kern w:val="32"/>
          <w:sz w:val="21"/>
          <w:szCs w:val="32"/>
        </w:rPr>
        <w:t>10</w:t>
      </w:r>
      <w:r w:rsidRPr="00065F2E">
        <w:rPr>
          <w:rFonts w:ascii="SimHei" w:eastAsia="SimHei" w:hAnsi="SimHei" w:hint="eastAsia"/>
          <w:bCs/>
          <w:caps/>
          <w:kern w:val="32"/>
          <w:sz w:val="21"/>
          <w:szCs w:val="32"/>
        </w:rPr>
        <w:t>项：主席总结</w:t>
      </w:r>
    </w:p>
    <w:p w14:paraId="41BAA7AC" w14:textId="77777777" w:rsidR="00065F2E" w:rsidRPr="005E6431" w:rsidRDefault="00065F2E" w:rsidP="00065F2E">
      <w:pPr>
        <w:numPr>
          <w:ilvl w:val="0"/>
          <w:numId w:val="8"/>
        </w:numPr>
        <w:tabs>
          <w:tab w:val="clear" w:pos="360"/>
        </w:tabs>
        <w:overflowPunct w:val="0"/>
        <w:spacing w:afterLines="50" w:after="120" w:line="360" w:lineRule="atLeast"/>
        <w:ind w:left="0" w:firstLine="0"/>
        <w:jc w:val="both"/>
        <w:rPr>
          <w:rFonts w:ascii="SimSun" w:hAnsi="SimSun"/>
          <w:sz w:val="21"/>
          <w:szCs w:val="21"/>
        </w:rPr>
      </w:pPr>
      <w:r w:rsidRPr="005E6431">
        <w:rPr>
          <w:rFonts w:ascii="SimSun" w:hAnsi="SimSun" w:hint="eastAsia"/>
          <w:sz w:val="21"/>
          <w:szCs w:val="21"/>
        </w:rPr>
        <w:t>工作组考虑到关于第8项的发言，对主席总结进行修正后予以批准。</w:t>
      </w:r>
    </w:p>
    <w:p w14:paraId="30BF43FB" w14:textId="77777777" w:rsidR="00065F2E" w:rsidRPr="00065F2E" w:rsidRDefault="00065F2E" w:rsidP="00065F2E">
      <w:pPr>
        <w:keepNext/>
        <w:overflowPunct w:val="0"/>
        <w:spacing w:beforeLines="100" w:before="240" w:afterLines="50" w:after="120" w:line="340" w:lineRule="atLeast"/>
        <w:jc w:val="both"/>
        <w:outlineLvl w:val="0"/>
        <w:rPr>
          <w:rFonts w:ascii="SimHei" w:eastAsia="SimHei" w:hAnsi="SimHei"/>
          <w:bCs/>
          <w:caps/>
          <w:kern w:val="32"/>
          <w:sz w:val="21"/>
          <w:szCs w:val="32"/>
        </w:rPr>
      </w:pPr>
      <w:r w:rsidRPr="00065F2E">
        <w:rPr>
          <w:rFonts w:ascii="SimHei" w:eastAsia="SimHei" w:hAnsi="SimHei" w:hint="eastAsia"/>
          <w:bCs/>
          <w:caps/>
          <w:kern w:val="32"/>
          <w:sz w:val="21"/>
          <w:szCs w:val="32"/>
        </w:rPr>
        <w:t>议程第</w:t>
      </w:r>
      <w:r w:rsidRPr="00065F2E">
        <w:rPr>
          <w:rFonts w:ascii="SimHei" w:eastAsia="SimHei" w:hAnsi="SimHei"/>
          <w:bCs/>
          <w:caps/>
          <w:kern w:val="32"/>
          <w:sz w:val="21"/>
          <w:szCs w:val="32"/>
        </w:rPr>
        <w:t>11</w:t>
      </w:r>
      <w:r w:rsidRPr="00065F2E">
        <w:rPr>
          <w:rFonts w:ascii="SimHei" w:eastAsia="SimHei" w:hAnsi="SimHei" w:hint="eastAsia"/>
          <w:bCs/>
          <w:caps/>
          <w:kern w:val="32"/>
          <w:sz w:val="21"/>
          <w:szCs w:val="32"/>
        </w:rPr>
        <w:t>项：会议闭幕</w:t>
      </w:r>
    </w:p>
    <w:p w14:paraId="349FCD80" w14:textId="77777777" w:rsidR="00065F2E" w:rsidRPr="005E6431" w:rsidRDefault="00065F2E" w:rsidP="00065F2E">
      <w:pPr>
        <w:numPr>
          <w:ilvl w:val="0"/>
          <w:numId w:val="8"/>
        </w:numPr>
        <w:tabs>
          <w:tab w:val="clear" w:pos="360"/>
        </w:tabs>
        <w:overflowPunct w:val="0"/>
        <w:spacing w:afterLines="50" w:after="120" w:line="360" w:lineRule="atLeast"/>
        <w:ind w:left="0" w:firstLine="0"/>
        <w:jc w:val="both"/>
        <w:rPr>
          <w:rFonts w:ascii="SimSun" w:hAnsi="SimSun"/>
          <w:sz w:val="21"/>
          <w:szCs w:val="21"/>
        </w:rPr>
      </w:pPr>
      <w:r w:rsidRPr="005E6431">
        <w:rPr>
          <w:rFonts w:ascii="SimSun" w:hAnsi="SimSun" w:hint="eastAsia"/>
          <w:sz w:val="21"/>
          <w:szCs w:val="21"/>
        </w:rPr>
        <w:t>主席于201</w:t>
      </w:r>
      <w:r w:rsidRPr="005E6431">
        <w:rPr>
          <w:rFonts w:ascii="SimSun" w:hAnsi="SimSun"/>
          <w:sz w:val="21"/>
          <w:szCs w:val="21"/>
        </w:rPr>
        <w:t>8</w:t>
      </w:r>
      <w:r w:rsidRPr="005E6431">
        <w:rPr>
          <w:rFonts w:ascii="SimSun" w:hAnsi="SimSun" w:hint="eastAsia"/>
          <w:sz w:val="21"/>
          <w:szCs w:val="21"/>
        </w:rPr>
        <w:t>年</w:t>
      </w:r>
      <w:r w:rsidRPr="005E6431">
        <w:rPr>
          <w:rFonts w:ascii="SimSun" w:hAnsi="SimSun"/>
          <w:sz w:val="21"/>
          <w:szCs w:val="21"/>
        </w:rPr>
        <w:t>7</w:t>
      </w:r>
      <w:r w:rsidRPr="005E6431">
        <w:rPr>
          <w:rFonts w:ascii="SimSun" w:hAnsi="SimSun" w:hint="eastAsia"/>
          <w:sz w:val="21"/>
          <w:szCs w:val="21"/>
        </w:rPr>
        <w:t>月</w:t>
      </w:r>
      <w:r w:rsidRPr="005E6431">
        <w:rPr>
          <w:rFonts w:ascii="SimSun" w:hAnsi="SimSun"/>
          <w:sz w:val="21"/>
          <w:szCs w:val="21"/>
        </w:rPr>
        <w:t>18</w:t>
      </w:r>
      <w:r w:rsidRPr="005E6431">
        <w:rPr>
          <w:rFonts w:ascii="SimSun" w:hAnsi="SimSun" w:hint="eastAsia"/>
          <w:sz w:val="21"/>
          <w:szCs w:val="21"/>
        </w:rPr>
        <w:t>日宣布会议闭幕。</w:t>
      </w:r>
    </w:p>
    <w:p w14:paraId="361CC073" w14:textId="77777777" w:rsidR="00065F2E" w:rsidRPr="00065F2E" w:rsidRDefault="00065F2E" w:rsidP="00065F2E">
      <w:pPr>
        <w:overflowPunct w:val="0"/>
        <w:spacing w:afterLines="50" w:after="120" w:line="340" w:lineRule="atLeast"/>
      </w:pPr>
    </w:p>
    <w:p w14:paraId="080FC7D5" w14:textId="77777777" w:rsidR="00065F2E" w:rsidRPr="00065F2E" w:rsidRDefault="00065F2E" w:rsidP="00065F2E">
      <w:pPr>
        <w:sectPr w:rsidR="00065F2E" w:rsidRPr="00065F2E" w:rsidSect="00065F2E">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14:paraId="6071F7DD" w14:textId="77777777" w:rsidR="00065F2E" w:rsidRPr="00065F2E" w:rsidRDefault="00065F2E" w:rsidP="00065F2E">
      <w:pPr>
        <w:spacing w:beforeLines="100" w:before="240" w:afterLines="50" w:after="120" w:line="340" w:lineRule="atLeast"/>
        <w:jc w:val="center"/>
        <w:outlineLvl w:val="0"/>
        <w:rPr>
          <w:rFonts w:ascii="SimHei" w:eastAsia="SimHei" w:hAnsi="SimHei"/>
          <w:sz w:val="21"/>
          <w:szCs w:val="21"/>
        </w:rPr>
      </w:pPr>
      <w:r w:rsidRPr="00065F2E">
        <w:rPr>
          <w:rFonts w:ascii="SimHei" w:eastAsia="SimHei" w:hAnsi="SimHei" w:hint="eastAsia"/>
          <w:sz w:val="21"/>
          <w:szCs w:val="21"/>
        </w:rPr>
        <w:lastRenderedPageBreak/>
        <w:t>《海牙协定》</w:t>
      </w:r>
      <w:r w:rsidRPr="00065F2E">
        <w:rPr>
          <w:rFonts w:ascii="KaiTi" w:eastAsia="KaiTi" w:hAnsi="KaiTi" w:hint="eastAsia"/>
          <w:sz w:val="21"/>
          <w:szCs w:val="21"/>
        </w:rPr>
        <w:t>1999</w:t>
      </w:r>
      <w:r w:rsidRPr="00065F2E">
        <w:rPr>
          <w:rFonts w:ascii="SimHei" w:eastAsia="SimHei" w:hAnsi="SimHei" w:hint="eastAsia"/>
          <w:sz w:val="21"/>
          <w:szCs w:val="21"/>
        </w:rPr>
        <w:t>年文本和1960年文本</w:t>
      </w:r>
      <w:r w:rsidRPr="00065F2E">
        <w:rPr>
          <w:rFonts w:ascii="SimHei" w:eastAsia="SimHei" w:hAnsi="SimHei"/>
          <w:sz w:val="21"/>
          <w:szCs w:val="21"/>
        </w:rPr>
        <w:br/>
      </w:r>
      <w:r w:rsidRPr="00065F2E">
        <w:rPr>
          <w:rFonts w:ascii="SimHei" w:eastAsia="SimHei" w:hAnsi="SimHei" w:hint="eastAsia"/>
          <w:sz w:val="21"/>
          <w:szCs w:val="21"/>
        </w:rPr>
        <w:t>共同实施细则</w:t>
      </w:r>
    </w:p>
    <w:p w14:paraId="0F3ED00D" w14:textId="77777777" w:rsidR="00065F2E" w:rsidRPr="00065F2E" w:rsidRDefault="00065F2E" w:rsidP="00065F2E">
      <w:pPr>
        <w:keepNext/>
        <w:tabs>
          <w:tab w:val="left" w:pos="567"/>
          <w:tab w:val="left" w:pos="1134"/>
          <w:tab w:val="left" w:pos="1701"/>
          <w:tab w:val="left" w:pos="2268"/>
          <w:tab w:val="left" w:pos="2835"/>
          <w:tab w:val="left" w:pos="3402"/>
        </w:tabs>
        <w:spacing w:beforeLines="100" w:before="240" w:afterLines="50" w:after="120" w:line="340" w:lineRule="atLeast"/>
        <w:jc w:val="center"/>
        <w:rPr>
          <w:rFonts w:ascii="SimSun" w:hAnsi="SimSun"/>
          <w:sz w:val="21"/>
          <w:szCs w:val="22"/>
        </w:rPr>
      </w:pPr>
      <w:r w:rsidRPr="00065F2E">
        <w:rPr>
          <w:rFonts w:ascii="SimSun" w:hAnsi="SimSun"/>
          <w:sz w:val="21"/>
          <w:szCs w:val="22"/>
        </w:rPr>
        <w:t>（</w:t>
      </w:r>
      <w:r w:rsidRPr="00065F2E">
        <w:rPr>
          <w:rFonts w:ascii="SimSun" w:hAnsi="SimSun" w:hint="eastAsia"/>
          <w:sz w:val="21"/>
          <w:szCs w:val="22"/>
        </w:rPr>
        <w:t>2019年1月1日生效</w:t>
      </w:r>
      <w:r w:rsidRPr="00065F2E">
        <w:rPr>
          <w:rFonts w:ascii="SimSun" w:hAnsi="SimSun"/>
          <w:sz w:val="21"/>
          <w:szCs w:val="22"/>
        </w:rPr>
        <w:t>）</w:t>
      </w:r>
    </w:p>
    <w:p w14:paraId="77C03260" w14:textId="77777777" w:rsidR="00065F2E" w:rsidRPr="00065F2E" w:rsidRDefault="00065F2E" w:rsidP="00065F2E">
      <w:pPr>
        <w:spacing w:afterLines="50" w:after="120" w:line="340" w:lineRule="atLeast"/>
        <w:ind w:firstLine="567"/>
        <w:jc w:val="both"/>
        <w:rPr>
          <w:rFonts w:ascii="SimSun" w:hAnsi="SimSun"/>
          <w:sz w:val="21"/>
          <w:szCs w:val="22"/>
        </w:rPr>
      </w:pPr>
      <w:r w:rsidRPr="00065F2E">
        <w:rPr>
          <w:rFonts w:ascii="SimSun" w:hAnsi="SimSun"/>
          <w:sz w:val="21"/>
          <w:szCs w:val="22"/>
        </w:rPr>
        <w:t>[</w:t>
      </w:r>
      <w:r w:rsidRPr="00065F2E">
        <w:rPr>
          <w:rFonts w:ascii="SimSun" w:hAnsi="SimSun" w:hint="eastAsia"/>
          <w:sz w:val="21"/>
          <w:szCs w:val="22"/>
        </w:rPr>
        <w:t>……</w:t>
      </w:r>
      <w:r w:rsidRPr="00065F2E">
        <w:rPr>
          <w:rFonts w:ascii="SimSun" w:hAnsi="SimSun"/>
          <w:sz w:val="21"/>
          <w:szCs w:val="22"/>
        </w:rPr>
        <w:t>]</w:t>
      </w:r>
    </w:p>
    <w:p w14:paraId="23597ACC" w14:textId="77777777" w:rsidR="00065F2E" w:rsidRPr="00065F2E" w:rsidRDefault="00065F2E" w:rsidP="00065F2E">
      <w:pPr>
        <w:spacing w:afterLines="50" w:after="120" w:line="340" w:lineRule="atLeast"/>
        <w:jc w:val="center"/>
        <w:outlineLvl w:val="3"/>
        <w:rPr>
          <w:rFonts w:ascii="KaiTi" w:eastAsia="KaiTi" w:hAnsi="KaiTi"/>
          <w:bCs/>
          <w:sz w:val="21"/>
          <w:szCs w:val="21"/>
          <w:lang w:val="en-GB"/>
        </w:rPr>
      </w:pPr>
      <w:r w:rsidRPr="00065F2E">
        <w:rPr>
          <w:rFonts w:ascii="KaiTi" w:eastAsia="KaiTi" w:hAnsi="KaiTi" w:hint="eastAsia"/>
          <w:bCs/>
          <w:sz w:val="21"/>
          <w:szCs w:val="21"/>
          <w:lang w:val="en-GB"/>
        </w:rPr>
        <w:t>第3条</w:t>
      </w:r>
    </w:p>
    <w:p w14:paraId="3AC8A992" w14:textId="77777777" w:rsidR="00065F2E" w:rsidRPr="00065F2E" w:rsidRDefault="00065F2E" w:rsidP="00065F2E">
      <w:pPr>
        <w:spacing w:afterLines="50" w:after="120" w:line="340" w:lineRule="atLeast"/>
        <w:jc w:val="center"/>
        <w:outlineLvl w:val="3"/>
        <w:rPr>
          <w:rFonts w:ascii="KaiTi" w:eastAsia="KaiTi" w:hAnsi="KaiTi"/>
          <w:bCs/>
          <w:sz w:val="21"/>
          <w:szCs w:val="21"/>
        </w:rPr>
      </w:pPr>
      <w:r w:rsidRPr="00065F2E">
        <w:rPr>
          <w:rFonts w:ascii="KaiTi" w:eastAsia="KaiTi" w:hAnsi="KaiTi" w:hint="eastAsia"/>
          <w:bCs/>
          <w:sz w:val="21"/>
          <w:szCs w:val="21"/>
        </w:rPr>
        <w:t>对国际局的代理</w:t>
      </w:r>
    </w:p>
    <w:p w14:paraId="3F1E0820" w14:textId="77777777" w:rsidR="00065F2E" w:rsidRPr="00065F2E" w:rsidRDefault="00065F2E" w:rsidP="00065F2E">
      <w:pPr>
        <w:spacing w:afterLines="50" w:after="120" w:line="340" w:lineRule="atLeast"/>
        <w:ind w:firstLine="567"/>
        <w:jc w:val="both"/>
        <w:rPr>
          <w:rFonts w:ascii="SimSun" w:hAnsi="SimSun"/>
          <w:sz w:val="21"/>
          <w:szCs w:val="22"/>
        </w:rPr>
      </w:pPr>
      <w:r w:rsidRPr="00065F2E">
        <w:rPr>
          <w:rFonts w:ascii="SimSun" w:hAnsi="SimSun"/>
          <w:sz w:val="21"/>
          <w:szCs w:val="22"/>
        </w:rPr>
        <w:t>[</w:t>
      </w:r>
      <w:r w:rsidRPr="00065F2E">
        <w:rPr>
          <w:rFonts w:ascii="SimSun" w:hAnsi="SimSun" w:hint="eastAsia"/>
          <w:sz w:val="21"/>
          <w:szCs w:val="22"/>
        </w:rPr>
        <w:t>……</w:t>
      </w:r>
      <w:r w:rsidRPr="00065F2E">
        <w:rPr>
          <w:rFonts w:ascii="SimSun" w:hAnsi="SimSun"/>
          <w:sz w:val="21"/>
          <w:szCs w:val="22"/>
        </w:rPr>
        <w:t>]</w:t>
      </w:r>
    </w:p>
    <w:p w14:paraId="7E2A9567" w14:textId="77777777" w:rsidR="00065F2E" w:rsidRPr="00065F2E" w:rsidRDefault="00065F2E" w:rsidP="00065F2E">
      <w:pPr>
        <w:spacing w:afterLines="50" w:after="120" w:line="340" w:lineRule="atLeast"/>
        <w:ind w:firstLine="567"/>
        <w:jc w:val="both"/>
        <w:rPr>
          <w:rFonts w:ascii="SimSun" w:hAnsi="SimSun"/>
          <w:sz w:val="21"/>
          <w:szCs w:val="22"/>
        </w:rPr>
      </w:pPr>
      <w:r w:rsidRPr="00065F2E">
        <w:rPr>
          <w:rFonts w:ascii="SimSun" w:hAnsi="SimSun" w:hint="eastAsia"/>
          <w:sz w:val="21"/>
          <w:szCs w:val="22"/>
        </w:rPr>
        <w:t>(2)</w:t>
      </w:r>
      <w:r w:rsidRPr="00065F2E">
        <w:rPr>
          <w:rFonts w:ascii="SimSun" w:hAnsi="SimSun" w:hint="eastAsia"/>
          <w:sz w:val="21"/>
          <w:szCs w:val="22"/>
        </w:rPr>
        <w:tab/>
      </w:r>
      <w:r w:rsidRPr="00065F2E">
        <w:rPr>
          <w:rFonts w:ascii="SimSun" w:hAnsi="SimSun" w:cs="SimSun" w:hint="eastAsia"/>
          <w:sz w:val="21"/>
          <w:szCs w:val="22"/>
        </w:rPr>
        <w:t>［</w:t>
      </w:r>
      <w:r w:rsidRPr="00065F2E">
        <w:rPr>
          <w:rFonts w:ascii="KaiTi" w:eastAsia="KaiTi" w:hAnsi="KaiTi" w:cs="SimSun" w:hint="eastAsia"/>
          <w:sz w:val="21"/>
          <w:szCs w:val="22"/>
        </w:rPr>
        <w:t>代理人的指定</w:t>
      </w:r>
      <w:r w:rsidRPr="00065F2E">
        <w:rPr>
          <w:rFonts w:ascii="SimSun" w:hAnsi="SimSun" w:cs="SimSun" w:hint="eastAsia"/>
          <w:sz w:val="21"/>
          <w:szCs w:val="22"/>
        </w:rPr>
        <w:t>］</w:t>
      </w:r>
      <w:r w:rsidRPr="00065F2E">
        <w:rPr>
          <w:rFonts w:ascii="SimSun" w:hAnsi="SimSun" w:hint="eastAsia"/>
          <w:sz w:val="21"/>
          <w:szCs w:val="22"/>
        </w:rPr>
        <w:t>(a)</w:t>
      </w:r>
      <w:r w:rsidRPr="00065F2E">
        <w:rPr>
          <w:rFonts w:ascii="SimSun" w:hAnsi="SimSun" w:cs="SimSun" w:hint="eastAsia"/>
          <w:strike/>
          <w:color w:val="FF0000"/>
          <w:sz w:val="21"/>
          <w:szCs w:val="22"/>
        </w:rPr>
        <w:t>只要国际申请已由申请人签字，即</w:t>
      </w:r>
      <w:r w:rsidRPr="00065F2E">
        <w:rPr>
          <w:rFonts w:ascii="SimSun" w:hAnsi="SimSun" w:cs="SimSun" w:hint="eastAsia"/>
          <w:sz w:val="21"/>
          <w:szCs w:val="22"/>
        </w:rPr>
        <w:t>可在国际申请中指定代理人。</w:t>
      </w:r>
      <w:r w:rsidRPr="00065F2E">
        <w:rPr>
          <w:rFonts w:ascii="SimSun" w:hAnsi="SimSun" w:cs="SimSun" w:hint="eastAsia"/>
          <w:color w:val="0000FF"/>
          <w:sz w:val="21"/>
          <w:szCs w:val="22"/>
          <w:u w:val="single"/>
        </w:rPr>
        <w:t>提交国际申请时在国际申请中指明的代理人即构成申请人对该代理人的指定。</w:t>
      </w:r>
    </w:p>
    <w:p w14:paraId="42B29232" w14:textId="77777777" w:rsidR="00065F2E" w:rsidRPr="00065F2E" w:rsidRDefault="00065F2E" w:rsidP="00065F2E">
      <w:pPr>
        <w:spacing w:afterLines="50" w:after="120" w:line="340" w:lineRule="atLeast"/>
        <w:ind w:firstLine="1134"/>
        <w:jc w:val="both"/>
        <w:rPr>
          <w:rFonts w:ascii="SimSun" w:hAnsi="SimSun"/>
          <w:sz w:val="21"/>
          <w:szCs w:val="22"/>
        </w:rPr>
      </w:pPr>
      <w:r w:rsidRPr="00065F2E">
        <w:rPr>
          <w:rFonts w:ascii="SimSun" w:hAnsi="SimSun"/>
          <w:sz w:val="21"/>
          <w:szCs w:val="22"/>
        </w:rPr>
        <w:t>(b)</w:t>
      </w:r>
      <w:r w:rsidRPr="00065F2E">
        <w:rPr>
          <w:rFonts w:ascii="SimSun" w:hAnsi="SimSun"/>
          <w:sz w:val="21"/>
          <w:szCs w:val="22"/>
        </w:rPr>
        <w:tab/>
      </w:r>
      <w:r w:rsidRPr="00065F2E">
        <w:rPr>
          <w:rFonts w:ascii="SimSun" w:hAnsi="SimSun" w:cs="SimSun" w:hint="eastAsia"/>
          <w:sz w:val="21"/>
          <w:szCs w:val="22"/>
        </w:rPr>
        <w:t>亦可在与同一个申请人或注册人的一件或多件具体国际申请或国际注册相关的另函通信中指定代理人。该通信应由申请人或注册人签字。</w:t>
      </w:r>
    </w:p>
    <w:p w14:paraId="579F52B7" w14:textId="77777777" w:rsidR="00065F2E" w:rsidRPr="00065F2E" w:rsidRDefault="00065F2E" w:rsidP="00065F2E">
      <w:pPr>
        <w:spacing w:afterLines="50" w:after="120" w:line="340" w:lineRule="atLeast"/>
        <w:ind w:firstLine="1134"/>
        <w:jc w:val="both"/>
        <w:rPr>
          <w:rFonts w:ascii="SimSun" w:hAnsi="SimSun"/>
          <w:sz w:val="21"/>
          <w:szCs w:val="22"/>
        </w:rPr>
      </w:pPr>
      <w:r w:rsidRPr="00065F2E">
        <w:rPr>
          <w:rFonts w:ascii="SimSun" w:hAnsi="SimSun"/>
          <w:sz w:val="21"/>
          <w:szCs w:val="22"/>
        </w:rPr>
        <w:t>(c)</w:t>
      </w:r>
      <w:r w:rsidRPr="00065F2E">
        <w:rPr>
          <w:rFonts w:ascii="SimSun" w:hAnsi="SimSun"/>
          <w:sz w:val="21"/>
          <w:szCs w:val="22"/>
        </w:rPr>
        <w:tab/>
      </w:r>
      <w:r w:rsidRPr="00065F2E">
        <w:rPr>
          <w:rFonts w:ascii="SimSun" w:hAnsi="SimSun" w:cs="SimSun" w:hint="eastAsia"/>
          <w:sz w:val="21"/>
          <w:szCs w:val="22"/>
        </w:rPr>
        <w:t>国际局认为对代理人的指定不规范的，国际局应就此通知申请人或注册人和被指定的代理人。</w:t>
      </w:r>
    </w:p>
    <w:p w14:paraId="16352C6C" w14:textId="77777777" w:rsidR="00065F2E" w:rsidRPr="00065F2E" w:rsidRDefault="00065F2E" w:rsidP="00065F2E">
      <w:pPr>
        <w:spacing w:afterLines="50" w:after="120" w:line="340" w:lineRule="atLeast"/>
        <w:ind w:firstLine="567"/>
        <w:jc w:val="both"/>
        <w:rPr>
          <w:rFonts w:ascii="SimSun" w:hAnsi="SimSun"/>
          <w:sz w:val="21"/>
          <w:szCs w:val="22"/>
        </w:rPr>
      </w:pPr>
      <w:r w:rsidRPr="00065F2E">
        <w:rPr>
          <w:rFonts w:ascii="SimSun" w:hAnsi="SimSun"/>
          <w:sz w:val="21"/>
          <w:szCs w:val="22"/>
        </w:rPr>
        <w:t>[</w:t>
      </w:r>
      <w:r w:rsidRPr="00065F2E">
        <w:rPr>
          <w:rFonts w:ascii="SimSun" w:hAnsi="SimSun" w:hint="eastAsia"/>
          <w:sz w:val="21"/>
          <w:szCs w:val="22"/>
        </w:rPr>
        <w:t>……</w:t>
      </w:r>
      <w:r w:rsidRPr="00065F2E">
        <w:rPr>
          <w:rFonts w:ascii="SimSun" w:hAnsi="SimSun"/>
          <w:sz w:val="21"/>
          <w:szCs w:val="22"/>
        </w:rPr>
        <w:t>]</w:t>
      </w:r>
    </w:p>
    <w:p w14:paraId="10F5DAF8" w14:textId="77777777" w:rsidR="00065F2E" w:rsidRPr="00065F2E" w:rsidRDefault="00065F2E" w:rsidP="00065F2E">
      <w:pPr>
        <w:spacing w:afterLines="50" w:after="120" w:line="340" w:lineRule="atLeast"/>
        <w:ind w:firstLine="567"/>
        <w:jc w:val="both"/>
        <w:rPr>
          <w:rFonts w:ascii="SimSun" w:hAnsi="SimSun" w:cs="SimSun"/>
          <w:sz w:val="21"/>
          <w:szCs w:val="22"/>
        </w:rPr>
      </w:pPr>
      <w:r w:rsidRPr="00065F2E">
        <w:rPr>
          <w:rFonts w:ascii="SimSun" w:hAnsi="SimSun" w:cs="SimSun" w:hint="eastAsia"/>
          <w:sz w:val="21"/>
          <w:szCs w:val="22"/>
        </w:rPr>
        <w:t>(4)</w:t>
      </w:r>
      <w:r w:rsidRPr="00065F2E">
        <w:rPr>
          <w:rFonts w:ascii="SimSun" w:hAnsi="SimSun" w:cs="SimSun" w:hint="eastAsia"/>
          <w:sz w:val="21"/>
          <w:szCs w:val="22"/>
        </w:rPr>
        <w:tab/>
        <w:t>［</w:t>
      </w:r>
      <w:r w:rsidRPr="00065F2E">
        <w:rPr>
          <w:rFonts w:ascii="KaiTi" w:eastAsia="KaiTi" w:hAnsi="KaiTi" w:cs="SimSun" w:hint="eastAsia"/>
          <w:sz w:val="21"/>
          <w:szCs w:val="22"/>
        </w:rPr>
        <w:t>代理人指定的效力</w:t>
      </w:r>
      <w:r w:rsidRPr="00065F2E">
        <w:rPr>
          <w:rFonts w:ascii="SimSun" w:hAnsi="SimSun" w:cs="SimSun" w:hint="eastAsia"/>
          <w:sz w:val="21"/>
          <w:szCs w:val="22"/>
        </w:rPr>
        <w:t>］</w:t>
      </w:r>
      <w:r w:rsidRPr="00065F2E">
        <w:rPr>
          <w:rFonts w:ascii="SimSun" w:hAnsi="SimSun" w:cs="SimSun"/>
          <w:sz w:val="21"/>
          <w:szCs w:val="22"/>
        </w:rPr>
        <w:t>(a)</w:t>
      </w:r>
      <w:r w:rsidRPr="00065F2E">
        <w:rPr>
          <w:rFonts w:ascii="SimSun" w:hAnsi="SimSun" w:cs="SimSun" w:hint="eastAsia"/>
          <w:strike/>
          <w:color w:val="FF0000"/>
          <w:sz w:val="21"/>
          <w:szCs w:val="22"/>
        </w:rPr>
        <w:t>除本实施细则另有明确规定外，</w:t>
      </w:r>
      <w:r w:rsidRPr="00065F2E">
        <w:rPr>
          <w:rFonts w:ascii="SimSun" w:hAnsi="SimSun" w:cs="SimSun" w:hint="eastAsia"/>
          <w:sz w:val="21"/>
          <w:szCs w:val="22"/>
        </w:rPr>
        <w:t>应由依本条第</w:t>
      </w:r>
      <w:r w:rsidRPr="00065F2E">
        <w:rPr>
          <w:rFonts w:ascii="SimSun" w:hAnsi="SimSun" w:cs="SimSun"/>
          <w:sz w:val="21"/>
          <w:szCs w:val="22"/>
        </w:rPr>
        <w:t>(3)</w:t>
      </w:r>
      <w:r w:rsidRPr="00065F2E">
        <w:rPr>
          <w:rFonts w:ascii="SimSun" w:hAnsi="SimSun" w:cs="SimSun" w:hint="eastAsia"/>
          <w:sz w:val="21"/>
          <w:szCs w:val="22"/>
        </w:rPr>
        <w:t>款</w:t>
      </w:r>
      <w:r w:rsidRPr="00065F2E">
        <w:rPr>
          <w:rFonts w:ascii="SimSun" w:hAnsi="SimSun" w:cs="SimSun"/>
          <w:sz w:val="21"/>
          <w:szCs w:val="22"/>
        </w:rPr>
        <w:t>(a)</w:t>
      </w:r>
      <w:r w:rsidRPr="00065F2E">
        <w:rPr>
          <w:rFonts w:ascii="SimSun" w:hAnsi="SimSun" w:cs="SimSun" w:hint="eastAsia"/>
          <w:sz w:val="21"/>
          <w:szCs w:val="22"/>
        </w:rPr>
        <w:t>项登记的代理人的签字取代申请人或注册人的签字。</w:t>
      </w:r>
    </w:p>
    <w:p w14:paraId="42DE0441" w14:textId="77777777" w:rsidR="00065F2E" w:rsidRPr="00065F2E" w:rsidRDefault="00065F2E" w:rsidP="00065F2E">
      <w:pPr>
        <w:spacing w:afterLines="50" w:after="120" w:line="340" w:lineRule="atLeast"/>
        <w:ind w:firstLine="1134"/>
        <w:jc w:val="both"/>
        <w:rPr>
          <w:rFonts w:ascii="SimSun" w:hAnsi="SimSun" w:cs="SimSun"/>
          <w:sz w:val="21"/>
          <w:szCs w:val="22"/>
        </w:rPr>
      </w:pPr>
      <w:r w:rsidRPr="00065F2E">
        <w:rPr>
          <w:rFonts w:ascii="SimSun" w:hAnsi="SimSun" w:cs="SimSun"/>
          <w:sz w:val="21"/>
          <w:szCs w:val="22"/>
        </w:rPr>
        <w:t>(b)</w:t>
      </w:r>
      <w:r w:rsidRPr="00065F2E">
        <w:rPr>
          <w:rFonts w:ascii="SimSun" w:hAnsi="SimSun" w:cs="SimSun" w:hint="eastAsia"/>
          <w:sz w:val="21"/>
          <w:szCs w:val="22"/>
        </w:rPr>
        <w:tab/>
        <w:t>除本实施细则明确规定通信须一并寄给申请人或注册人和代理人之外，国际局应将任何若无代理人本应寄给申请人或注册人的通信寄给依本条第</w:t>
      </w:r>
      <w:r w:rsidRPr="00065F2E">
        <w:rPr>
          <w:rFonts w:ascii="SimSun" w:hAnsi="SimSun" w:cs="SimSun"/>
          <w:sz w:val="21"/>
          <w:szCs w:val="22"/>
        </w:rPr>
        <w:t>(3)</w:t>
      </w:r>
      <w:r w:rsidRPr="00065F2E">
        <w:rPr>
          <w:rFonts w:ascii="SimSun" w:hAnsi="SimSun" w:cs="SimSun" w:hint="eastAsia"/>
          <w:sz w:val="21"/>
          <w:szCs w:val="22"/>
        </w:rPr>
        <w:t>款</w:t>
      </w:r>
      <w:r w:rsidRPr="00065F2E">
        <w:rPr>
          <w:rFonts w:ascii="SimSun" w:hAnsi="SimSun" w:cs="SimSun"/>
          <w:sz w:val="21"/>
          <w:szCs w:val="22"/>
        </w:rPr>
        <w:t>(a)</w:t>
      </w:r>
      <w:r w:rsidRPr="00065F2E">
        <w:rPr>
          <w:rFonts w:ascii="SimSun" w:hAnsi="SimSun" w:cs="SimSun" w:hint="eastAsia"/>
          <w:sz w:val="21"/>
          <w:szCs w:val="22"/>
        </w:rPr>
        <w:t>项登记的代理人；任何如此寄给所述代理人的通信应与其本应寄给申请人或注册人的具有同等效力。</w:t>
      </w:r>
    </w:p>
    <w:p w14:paraId="5A56193D" w14:textId="77777777" w:rsidR="00065F2E" w:rsidRPr="00065F2E" w:rsidRDefault="00065F2E" w:rsidP="00065F2E">
      <w:pPr>
        <w:spacing w:afterLines="50" w:after="120" w:line="340" w:lineRule="atLeast"/>
        <w:ind w:firstLine="1134"/>
        <w:jc w:val="both"/>
        <w:rPr>
          <w:rFonts w:ascii="SimSun" w:hAnsi="SimSun" w:cs="SimSun"/>
          <w:sz w:val="21"/>
          <w:szCs w:val="22"/>
        </w:rPr>
      </w:pPr>
      <w:r w:rsidRPr="00065F2E">
        <w:rPr>
          <w:rFonts w:ascii="SimSun" w:hAnsi="SimSun" w:cs="SimSun"/>
          <w:sz w:val="21"/>
          <w:szCs w:val="22"/>
        </w:rPr>
        <w:t>(c)</w:t>
      </w:r>
      <w:r w:rsidRPr="00065F2E">
        <w:rPr>
          <w:rFonts w:ascii="SimSun" w:hAnsi="SimSun" w:cs="SimSun" w:hint="eastAsia"/>
          <w:sz w:val="21"/>
          <w:szCs w:val="22"/>
        </w:rPr>
        <w:tab/>
        <w:t>由依本条第</w:t>
      </w:r>
      <w:r w:rsidRPr="00065F2E">
        <w:rPr>
          <w:rFonts w:ascii="SimSun" w:hAnsi="SimSun" w:cs="SimSun"/>
          <w:sz w:val="21"/>
          <w:szCs w:val="22"/>
        </w:rPr>
        <w:t>(3)</w:t>
      </w:r>
      <w:r w:rsidRPr="00065F2E">
        <w:rPr>
          <w:rFonts w:ascii="SimSun" w:hAnsi="SimSun" w:cs="SimSun" w:hint="eastAsia"/>
          <w:sz w:val="21"/>
          <w:szCs w:val="22"/>
        </w:rPr>
        <w:t>款</w:t>
      </w:r>
      <w:r w:rsidRPr="00065F2E">
        <w:rPr>
          <w:rFonts w:ascii="SimSun" w:hAnsi="SimSun" w:cs="SimSun"/>
          <w:sz w:val="21"/>
          <w:szCs w:val="22"/>
        </w:rPr>
        <w:t>(a)</w:t>
      </w:r>
      <w:r w:rsidRPr="00065F2E">
        <w:rPr>
          <w:rFonts w:ascii="SimSun" w:hAnsi="SimSun" w:cs="SimSun" w:hint="eastAsia"/>
          <w:sz w:val="21"/>
          <w:szCs w:val="22"/>
        </w:rPr>
        <w:t>项登记的代理人寄给国际局的任何通信应与其本应由申请人或注册人寄给该局的具有同等效力。</w:t>
      </w:r>
    </w:p>
    <w:p w14:paraId="34131B04" w14:textId="77777777" w:rsidR="00065F2E" w:rsidRPr="00065F2E" w:rsidRDefault="00065F2E" w:rsidP="00065F2E">
      <w:pPr>
        <w:spacing w:afterLines="50" w:after="120" w:line="340" w:lineRule="atLeast"/>
        <w:ind w:firstLine="567"/>
        <w:jc w:val="both"/>
        <w:rPr>
          <w:rFonts w:ascii="SimSun" w:hAnsi="SimSun"/>
          <w:sz w:val="21"/>
          <w:szCs w:val="22"/>
        </w:rPr>
      </w:pPr>
      <w:r w:rsidRPr="00065F2E">
        <w:rPr>
          <w:rFonts w:ascii="SimSun" w:hAnsi="SimSun"/>
          <w:sz w:val="21"/>
          <w:szCs w:val="22"/>
        </w:rPr>
        <w:t>[</w:t>
      </w:r>
      <w:r w:rsidRPr="00065F2E">
        <w:rPr>
          <w:rFonts w:ascii="SimSun" w:hAnsi="SimSun" w:hint="eastAsia"/>
          <w:sz w:val="21"/>
          <w:szCs w:val="22"/>
        </w:rPr>
        <w:t>……</w:t>
      </w:r>
      <w:r w:rsidRPr="00065F2E">
        <w:rPr>
          <w:rFonts w:ascii="SimSun" w:hAnsi="SimSun"/>
          <w:sz w:val="21"/>
          <w:szCs w:val="22"/>
        </w:rPr>
        <w:t>]</w:t>
      </w:r>
    </w:p>
    <w:p w14:paraId="5C004AD5" w14:textId="271DCA72" w:rsidR="00065F2E" w:rsidRPr="00065F2E" w:rsidRDefault="00065F2E" w:rsidP="00065F2E">
      <w:pPr>
        <w:spacing w:before="720"/>
        <w:ind w:left="5534"/>
        <w:rPr>
          <w:sz w:val="21"/>
          <w:szCs w:val="21"/>
        </w:rPr>
      </w:pPr>
      <w:r w:rsidRPr="00065F2E">
        <w:rPr>
          <w:rFonts w:ascii="KaiTi" w:eastAsia="KaiTi" w:hAnsi="KaiTi" w:hint="eastAsia"/>
          <w:sz w:val="21"/>
          <w:szCs w:val="21"/>
        </w:rPr>
        <w:t>[</w:t>
      </w:r>
      <w:r w:rsidR="00607903">
        <w:rPr>
          <w:rFonts w:ascii="KaiTi" w:eastAsia="KaiTi" w:hAnsi="KaiTi" w:hint="eastAsia"/>
          <w:sz w:val="21"/>
          <w:szCs w:val="21"/>
        </w:rPr>
        <w:t>后接</w:t>
      </w:r>
      <w:r w:rsidRPr="00065F2E">
        <w:rPr>
          <w:rFonts w:ascii="KaiTi" w:eastAsia="KaiTi" w:hAnsi="KaiTi" w:hint="eastAsia"/>
          <w:sz w:val="21"/>
          <w:szCs w:val="21"/>
        </w:rPr>
        <w:t>附件</w:t>
      </w:r>
      <w:r w:rsidR="00607903">
        <w:rPr>
          <w:rFonts w:ascii="KaiTi" w:eastAsia="KaiTi" w:hAnsi="KaiTi" w:hint="eastAsia"/>
          <w:sz w:val="21"/>
          <w:szCs w:val="21"/>
        </w:rPr>
        <w:t>二</w:t>
      </w:r>
      <w:r w:rsidRPr="00065F2E">
        <w:rPr>
          <w:rFonts w:ascii="KaiTi" w:eastAsia="KaiTi" w:hAnsi="KaiTi" w:hint="eastAsia"/>
          <w:sz w:val="21"/>
          <w:szCs w:val="21"/>
        </w:rPr>
        <w:t>]</w:t>
      </w:r>
    </w:p>
    <w:p w14:paraId="5695DAA4" w14:textId="77777777" w:rsidR="00065F2E" w:rsidRDefault="00065F2E" w:rsidP="00FF2CAA">
      <w:pPr>
        <w:rPr>
          <w:rFonts w:ascii="SimSun" w:hAnsi="SimSun"/>
          <w:sz w:val="21"/>
        </w:rPr>
        <w:sectPr w:rsidR="00065F2E" w:rsidSect="00065F2E">
          <w:headerReference w:type="default" r:id="rId13"/>
          <w:headerReference w:type="first" r:id="rId14"/>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065F2E" w:rsidRPr="002A4B0D" w14:paraId="3868D213" w14:textId="77777777" w:rsidTr="003457D7">
        <w:trPr>
          <w:trHeight w:val="2410"/>
        </w:trPr>
        <w:tc>
          <w:tcPr>
            <w:tcW w:w="4594" w:type="dxa"/>
            <w:tcBorders>
              <w:bottom w:val="single" w:sz="4" w:space="0" w:color="auto"/>
            </w:tcBorders>
            <w:tcMar>
              <w:bottom w:w="170" w:type="dxa"/>
            </w:tcMar>
          </w:tcPr>
          <w:p w14:paraId="31711D82" w14:textId="77777777" w:rsidR="00065F2E" w:rsidRPr="002A4B0D" w:rsidRDefault="00065F2E" w:rsidP="003457D7">
            <w:pPr>
              <w:rPr>
                <w:color w:val="000000" w:themeColor="text1"/>
              </w:rPr>
            </w:pPr>
          </w:p>
        </w:tc>
        <w:tc>
          <w:tcPr>
            <w:tcW w:w="4762" w:type="dxa"/>
            <w:tcBorders>
              <w:bottom w:val="single" w:sz="4" w:space="0" w:color="auto"/>
            </w:tcBorders>
            <w:tcMar>
              <w:left w:w="0" w:type="dxa"/>
              <w:right w:w="0" w:type="dxa"/>
            </w:tcMar>
          </w:tcPr>
          <w:p w14:paraId="5B85D5D2" w14:textId="77777777" w:rsidR="00065F2E" w:rsidRPr="002A4B0D" w:rsidRDefault="00065F2E" w:rsidP="003457D7">
            <w:pPr>
              <w:rPr>
                <w:color w:val="000000" w:themeColor="text1"/>
              </w:rPr>
            </w:pPr>
            <w:r w:rsidRPr="002A4B0D">
              <w:rPr>
                <w:noProof/>
                <w:color w:val="000000" w:themeColor="text1"/>
              </w:rPr>
              <w:drawing>
                <wp:inline distT="0" distB="0" distL="0" distR="0" wp14:anchorId="61CDA132" wp14:editId="28ADF91F">
                  <wp:extent cx="3019425" cy="1304925"/>
                  <wp:effectExtent l="0" t="0" r="9525" b="0"/>
                  <wp:docPr id="14" name="Picture 14"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19425" cy="1304925"/>
                          </a:xfrm>
                          <a:prstGeom prst="rect">
                            <a:avLst/>
                          </a:prstGeom>
                          <a:noFill/>
                          <a:ln>
                            <a:noFill/>
                          </a:ln>
                        </pic:spPr>
                      </pic:pic>
                    </a:graphicData>
                  </a:graphic>
                </wp:inline>
              </w:drawing>
            </w:r>
          </w:p>
        </w:tc>
      </w:tr>
      <w:tr w:rsidR="00065F2E" w:rsidRPr="002A4B0D" w14:paraId="1E8063A1" w14:textId="77777777" w:rsidTr="003457D7">
        <w:trPr>
          <w:trHeight w:hRule="exact" w:val="340"/>
        </w:trPr>
        <w:tc>
          <w:tcPr>
            <w:tcW w:w="9356" w:type="dxa"/>
            <w:gridSpan w:val="2"/>
            <w:tcBorders>
              <w:top w:val="single" w:sz="4" w:space="0" w:color="auto"/>
            </w:tcBorders>
            <w:tcMar>
              <w:top w:w="170" w:type="dxa"/>
              <w:left w:w="0" w:type="dxa"/>
              <w:right w:w="0" w:type="dxa"/>
            </w:tcMar>
            <w:vAlign w:val="bottom"/>
          </w:tcPr>
          <w:p w14:paraId="284FF540" w14:textId="77777777" w:rsidR="00065F2E" w:rsidRPr="002A4B0D" w:rsidRDefault="00065F2E" w:rsidP="003457D7">
            <w:pPr>
              <w:jc w:val="right"/>
              <w:rPr>
                <w:rFonts w:ascii="Arial Black" w:hAnsi="Arial Black"/>
                <w:caps/>
                <w:color w:val="000000" w:themeColor="text1"/>
                <w:sz w:val="15"/>
              </w:rPr>
            </w:pPr>
            <w:r w:rsidRPr="002A4B0D">
              <w:rPr>
                <w:rFonts w:ascii="Arial Black" w:hAnsi="Arial Black"/>
                <w:caps/>
                <w:color w:val="000000" w:themeColor="text1"/>
                <w:sz w:val="15"/>
              </w:rPr>
              <w:t>h/lD/WG/</w:t>
            </w:r>
            <w:r>
              <w:rPr>
                <w:rFonts w:ascii="Arial Black" w:hAnsi="Arial Black"/>
                <w:caps/>
                <w:color w:val="000000" w:themeColor="text1"/>
                <w:sz w:val="15"/>
              </w:rPr>
              <w:t>7</w:t>
            </w:r>
            <w:r w:rsidRPr="002A4B0D">
              <w:rPr>
                <w:rFonts w:ascii="Arial Black" w:hAnsi="Arial Black"/>
                <w:caps/>
                <w:color w:val="000000" w:themeColor="text1"/>
                <w:sz w:val="15"/>
              </w:rPr>
              <w:t xml:space="preserve">/INF/1    </w:t>
            </w:r>
          </w:p>
        </w:tc>
      </w:tr>
      <w:tr w:rsidR="00065F2E" w:rsidRPr="002A4B0D" w14:paraId="0BFC470A" w14:textId="77777777" w:rsidTr="003457D7">
        <w:trPr>
          <w:trHeight w:hRule="exact" w:val="170"/>
        </w:trPr>
        <w:tc>
          <w:tcPr>
            <w:tcW w:w="9356" w:type="dxa"/>
            <w:gridSpan w:val="2"/>
            <w:noWrap/>
            <w:tcMar>
              <w:left w:w="0" w:type="dxa"/>
              <w:right w:w="0" w:type="dxa"/>
            </w:tcMar>
            <w:vAlign w:val="bottom"/>
          </w:tcPr>
          <w:p w14:paraId="3E7AE6FD" w14:textId="77777777" w:rsidR="00065F2E" w:rsidRPr="002A4B0D" w:rsidRDefault="00065F2E" w:rsidP="003457D7">
            <w:pPr>
              <w:jc w:val="right"/>
              <w:rPr>
                <w:rFonts w:ascii="Arial Black" w:hAnsi="Arial Black"/>
                <w:caps/>
                <w:color w:val="000000" w:themeColor="text1"/>
                <w:sz w:val="15"/>
                <w:lang w:val="fr-CH"/>
              </w:rPr>
            </w:pPr>
            <w:r w:rsidRPr="002A4B0D">
              <w:rPr>
                <w:rFonts w:ascii="Arial Black" w:hAnsi="Arial Black"/>
                <w:caps/>
                <w:color w:val="000000" w:themeColor="text1"/>
                <w:sz w:val="15"/>
                <w:lang w:val="fr-CH"/>
              </w:rPr>
              <w:t>ORIGINAL:  français / anglais</w:t>
            </w:r>
          </w:p>
        </w:tc>
      </w:tr>
      <w:tr w:rsidR="00065F2E" w:rsidRPr="00FE742B" w14:paraId="2C365643" w14:textId="77777777" w:rsidTr="003457D7">
        <w:trPr>
          <w:trHeight w:hRule="exact" w:val="198"/>
        </w:trPr>
        <w:tc>
          <w:tcPr>
            <w:tcW w:w="9356" w:type="dxa"/>
            <w:gridSpan w:val="2"/>
            <w:tcMar>
              <w:left w:w="0" w:type="dxa"/>
              <w:right w:w="0" w:type="dxa"/>
            </w:tcMar>
            <w:vAlign w:val="bottom"/>
          </w:tcPr>
          <w:p w14:paraId="683DF6EA" w14:textId="77777777" w:rsidR="00065F2E" w:rsidRPr="002A4B0D" w:rsidRDefault="00065F2E" w:rsidP="003457D7">
            <w:pPr>
              <w:jc w:val="right"/>
              <w:rPr>
                <w:rFonts w:ascii="Arial Black" w:hAnsi="Arial Black"/>
                <w:caps/>
                <w:color w:val="000000" w:themeColor="text1"/>
                <w:sz w:val="15"/>
                <w:lang w:val="fr-CH"/>
              </w:rPr>
            </w:pPr>
            <w:r w:rsidRPr="002A4B0D">
              <w:rPr>
                <w:rFonts w:ascii="Arial Black" w:hAnsi="Arial Black"/>
                <w:caps/>
                <w:color w:val="000000" w:themeColor="text1"/>
                <w:sz w:val="15"/>
                <w:lang w:val="fr-CH"/>
              </w:rPr>
              <w:t xml:space="preserve">date: </w:t>
            </w:r>
            <w:bookmarkStart w:id="7" w:name="datef"/>
            <w:bookmarkEnd w:id="7"/>
            <w:r>
              <w:rPr>
                <w:rFonts w:ascii="Arial Black" w:hAnsi="Arial Black"/>
                <w:caps/>
                <w:color w:val="000000" w:themeColor="text1"/>
                <w:sz w:val="15"/>
                <w:lang w:val="fr-CH"/>
              </w:rPr>
              <w:t xml:space="preserve"> 18 juiLLET 2018 </w:t>
            </w:r>
            <w:r w:rsidRPr="002A4B0D">
              <w:rPr>
                <w:rFonts w:ascii="Arial Black" w:hAnsi="Arial Black"/>
                <w:caps/>
                <w:color w:val="000000" w:themeColor="text1"/>
                <w:sz w:val="15"/>
                <w:lang w:val="fr-CH"/>
              </w:rPr>
              <w:t xml:space="preserve">/ </w:t>
            </w:r>
            <w:bookmarkStart w:id="8" w:name="dateE"/>
            <w:bookmarkEnd w:id="8"/>
            <w:r>
              <w:rPr>
                <w:rFonts w:ascii="Arial Black" w:hAnsi="Arial Black"/>
                <w:caps/>
                <w:color w:val="000000" w:themeColor="text1"/>
                <w:sz w:val="15"/>
                <w:lang w:val="fr-CH"/>
              </w:rPr>
              <w:t>JULY 18, 2018</w:t>
            </w:r>
          </w:p>
        </w:tc>
      </w:tr>
    </w:tbl>
    <w:p w14:paraId="3B98075B" w14:textId="77777777" w:rsidR="00065F2E" w:rsidRPr="002A4B0D" w:rsidRDefault="00065F2E" w:rsidP="00065F2E">
      <w:pPr>
        <w:spacing w:before="1200"/>
        <w:rPr>
          <w:b/>
          <w:color w:val="000000" w:themeColor="text1"/>
          <w:sz w:val="28"/>
          <w:szCs w:val="28"/>
          <w:lang w:val="fr-CH"/>
        </w:rPr>
      </w:pPr>
      <w:r w:rsidRPr="002A4B0D">
        <w:rPr>
          <w:b/>
          <w:color w:val="000000" w:themeColor="text1"/>
          <w:sz w:val="28"/>
          <w:szCs w:val="28"/>
          <w:lang w:val="fr-CH"/>
        </w:rPr>
        <w:t xml:space="preserve">Groupe de travail sur le développement juridique du système </w:t>
      </w:r>
      <w:r w:rsidRPr="002A4B0D">
        <w:rPr>
          <w:b/>
          <w:color w:val="000000" w:themeColor="text1"/>
          <w:sz w:val="28"/>
          <w:szCs w:val="28"/>
          <w:lang w:val="fr-CH"/>
        </w:rPr>
        <w:br/>
        <w:t>de La Haye concernant l</w:t>
      </w:r>
      <w:r>
        <w:rPr>
          <w:b/>
          <w:color w:val="000000" w:themeColor="text1"/>
          <w:sz w:val="28"/>
          <w:szCs w:val="28"/>
          <w:lang w:val="fr-CH"/>
        </w:rPr>
        <w:t>’</w:t>
      </w:r>
      <w:r w:rsidRPr="002A4B0D">
        <w:rPr>
          <w:b/>
          <w:color w:val="000000" w:themeColor="text1"/>
          <w:sz w:val="28"/>
          <w:szCs w:val="28"/>
          <w:lang w:val="fr-CH"/>
        </w:rPr>
        <w:t xml:space="preserve">enregistrement international des dessins </w:t>
      </w:r>
      <w:r w:rsidRPr="002A4B0D">
        <w:rPr>
          <w:b/>
          <w:color w:val="000000" w:themeColor="text1"/>
          <w:sz w:val="28"/>
          <w:szCs w:val="28"/>
          <w:lang w:val="fr-CH"/>
        </w:rPr>
        <w:br/>
        <w:t>et modèles industriels</w:t>
      </w:r>
    </w:p>
    <w:p w14:paraId="525EFEAE" w14:textId="77777777" w:rsidR="00065F2E" w:rsidRPr="00807BC9" w:rsidRDefault="00065F2E" w:rsidP="00065F2E">
      <w:pPr>
        <w:spacing w:before="480"/>
        <w:rPr>
          <w:b/>
          <w:color w:val="000000" w:themeColor="text1"/>
          <w:sz w:val="24"/>
          <w:szCs w:val="24"/>
          <w:lang w:val="fr-CH"/>
        </w:rPr>
      </w:pPr>
      <w:r w:rsidRPr="00807BC9">
        <w:rPr>
          <w:b/>
          <w:color w:val="000000" w:themeColor="text1"/>
          <w:sz w:val="24"/>
          <w:szCs w:val="24"/>
          <w:lang w:val="fr-CH"/>
        </w:rPr>
        <w:t>Septième session</w:t>
      </w:r>
    </w:p>
    <w:p w14:paraId="215D4423" w14:textId="77777777" w:rsidR="00065F2E" w:rsidRPr="00807BC9" w:rsidRDefault="00065F2E" w:rsidP="00065F2E">
      <w:pPr>
        <w:rPr>
          <w:b/>
          <w:color w:val="000000" w:themeColor="text1"/>
          <w:sz w:val="24"/>
          <w:szCs w:val="24"/>
          <w:lang w:val="fr-CH"/>
        </w:rPr>
      </w:pPr>
      <w:r w:rsidRPr="00807BC9">
        <w:rPr>
          <w:b/>
          <w:color w:val="000000" w:themeColor="text1"/>
          <w:sz w:val="24"/>
          <w:szCs w:val="24"/>
          <w:lang w:val="fr-CH"/>
        </w:rPr>
        <w:t>Genève, 16 – 18 juillet 2018</w:t>
      </w:r>
    </w:p>
    <w:p w14:paraId="120BADE9" w14:textId="77777777" w:rsidR="00065F2E" w:rsidRPr="002A4B0D" w:rsidRDefault="00065F2E" w:rsidP="00065F2E">
      <w:pPr>
        <w:spacing w:before="480"/>
        <w:rPr>
          <w:b/>
          <w:color w:val="000000" w:themeColor="text1"/>
          <w:sz w:val="28"/>
          <w:szCs w:val="28"/>
        </w:rPr>
      </w:pPr>
      <w:r w:rsidRPr="002A4B0D">
        <w:rPr>
          <w:b/>
          <w:color w:val="000000" w:themeColor="text1"/>
          <w:sz w:val="28"/>
          <w:szCs w:val="28"/>
        </w:rPr>
        <w:t>Working Group on the Legal Development of the Hague System for the International Registration of Industrial Designs</w:t>
      </w:r>
    </w:p>
    <w:p w14:paraId="651B8A26" w14:textId="77777777" w:rsidR="00065F2E" w:rsidRPr="002A4B0D" w:rsidRDefault="00065F2E" w:rsidP="00065F2E">
      <w:pPr>
        <w:spacing w:before="480"/>
        <w:rPr>
          <w:b/>
          <w:color w:val="000000" w:themeColor="text1"/>
          <w:sz w:val="24"/>
          <w:szCs w:val="24"/>
        </w:rPr>
      </w:pPr>
      <w:r>
        <w:rPr>
          <w:b/>
          <w:color w:val="000000" w:themeColor="text1"/>
          <w:sz w:val="24"/>
          <w:szCs w:val="24"/>
        </w:rPr>
        <w:t>Seventh</w:t>
      </w:r>
      <w:r w:rsidRPr="002A4B0D">
        <w:rPr>
          <w:b/>
          <w:color w:val="000000" w:themeColor="text1"/>
          <w:sz w:val="24"/>
          <w:szCs w:val="24"/>
        </w:rPr>
        <w:t xml:space="preserve"> Session</w:t>
      </w:r>
    </w:p>
    <w:p w14:paraId="6C8FD115" w14:textId="77777777" w:rsidR="00065F2E" w:rsidRPr="002A4B0D" w:rsidRDefault="00065F2E" w:rsidP="00065F2E">
      <w:pPr>
        <w:rPr>
          <w:b/>
          <w:color w:val="000000" w:themeColor="text1"/>
          <w:sz w:val="24"/>
          <w:szCs w:val="24"/>
        </w:rPr>
      </w:pPr>
      <w:r w:rsidRPr="002A4B0D">
        <w:rPr>
          <w:b/>
          <w:color w:val="000000" w:themeColor="text1"/>
          <w:sz w:val="24"/>
          <w:szCs w:val="24"/>
        </w:rPr>
        <w:t xml:space="preserve">Geneva, </w:t>
      </w:r>
      <w:r>
        <w:rPr>
          <w:b/>
          <w:color w:val="000000" w:themeColor="text1"/>
          <w:sz w:val="24"/>
          <w:szCs w:val="24"/>
        </w:rPr>
        <w:t>July 16 to 18, 2018</w:t>
      </w:r>
    </w:p>
    <w:p w14:paraId="64550771" w14:textId="77777777" w:rsidR="00065F2E" w:rsidRPr="002A4B0D" w:rsidRDefault="00065F2E" w:rsidP="00065F2E">
      <w:pPr>
        <w:spacing w:before="720"/>
        <w:rPr>
          <w:caps/>
          <w:color w:val="000000" w:themeColor="text1"/>
          <w:sz w:val="24"/>
          <w:lang w:val="fr-CH"/>
        </w:rPr>
      </w:pPr>
      <w:bookmarkStart w:id="9" w:name="TitleOfDocF"/>
      <w:bookmarkEnd w:id="9"/>
      <w:r w:rsidRPr="002A4B0D">
        <w:rPr>
          <w:caps/>
          <w:color w:val="000000" w:themeColor="text1"/>
          <w:sz w:val="24"/>
          <w:lang w:val="fr-CH"/>
        </w:rPr>
        <w:t>LISTE DES PARTICIPANTS</w:t>
      </w:r>
      <w:r>
        <w:rPr>
          <w:caps/>
          <w:color w:val="000000" w:themeColor="text1"/>
          <w:sz w:val="24"/>
          <w:lang w:val="fr-CH"/>
        </w:rPr>
        <w:t>/</w:t>
      </w:r>
    </w:p>
    <w:p w14:paraId="2D0B5AC9" w14:textId="77777777" w:rsidR="00065F2E" w:rsidRPr="002A4B0D" w:rsidRDefault="00065F2E" w:rsidP="00065F2E">
      <w:pPr>
        <w:rPr>
          <w:caps/>
          <w:color w:val="000000" w:themeColor="text1"/>
          <w:sz w:val="24"/>
          <w:lang w:val="fr-CH"/>
        </w:rPr>
      </w:pPr>
      <w:bookmarkStart w:id="10" w:name="TitleOfDocE"/>
      <w:bookmarkEnd w:id="10"/>
      <w:r w:rsidRPr="002A4B0D">
        <w:rPr>
          <w:caps/>
          <w:color w:val="000000" w:themeColor="text1"/>
          <w:sz w:val="24"/>
          <w:lang w:val="fr-CH"/>
        </w:rPr>
        <w:t>LIST OF PARTICIPANTS</w:t>
      </w:r>
    </w:p>
    <w:p w14:paraId="27A6979B" w14:textId="77777777" w:rsidR="00065F2E" w:rsidRPr="002A4B0D" w:rsidRDefault="00065F2E" w:rsidP="00065F2E">
      <w:pPr>
        <w:spacing w:before="720"/>
        <w:rPr>
          <w:i/>
          <w:color w:val="000000" w:themeColor="text1"/>
          <w:lang w:val="fr-CH"/>
        </w:rPr>
      </w:pPr>
      <w:bookmarkStart w:id="11" w:name="PreparedF"/>
      <w:bookmarkEnd w:id="11"/>
      <w:proofErr w:type="gramStart"/>
      <w:r w:rsidRPr="002A4B0D">
        <w:rPr>
          <w:i/>
          <w:color w:val="000000" w:themeColor="text1"/>
          <w:lang w:val="fr-CH"/>
        </w:rPr>
        <w:t>établie</w:t>
      </w:r>
      <w:proofErr w:type="gramEnd"/>
      <w:r w:rsidRPr="002A4B0D">
        <w:rPr>
          <w:i/>
          <w:color w:val="000000" w:themeColor="text1"/>
          <w:lang w:val="fr-CH"/>
        </w:rPr>
        <w:t xml:space="preserve"> par le Secrétariat/</w:t>
      </w:r>
    </w:p>
    <w:p w14:paraId="3D12CCD5" w14:textId="77777777" w:rsidR="00065F2E" w:rsidRPr="00807BC9" w:rsidRDefault="00065F2E" w:rsidP="00065F2E">
      <w:pPr>
        <w:rPr>
          <w:i/>
          <w:color w:val="000000" w:themeColor="text1"/>
        </w:rPr>
      </w:pPr>
      <w:bookmarkStart w:id="12" w:name="PreparedE"/>
      <w:bookmarkEnd w:id="12"/>
      <w:proofErr w:type="gramStart"/>
      <w:r w:rsidRPr="00807BC9">
        <w:rPr>
          <w:i/>
          <w:color w:val="000000" w:themeColor="text1"/>
        </w:rPr>
        <w:t>prepared</w:t>
      </w:r>
      <w:proofErr w:type="gramEnd"/>
      <w:r w:rsidRPr="00807BC9">
        <w:rPr>
          <w:i/>
          <w:color w:val="000000" w:themeColor="text1"/>
        </w:rPr>
        <w:t xml:space="preserve"> by the Secretariat</w:t>
      </w:r>
    </w:p>
    <w:p w14:paraId="1548D1B6" w14:textId="77777777" w:rsidR="00065F2E" w:rsidRPr="00807BC9" w:rsidRDefault="00065F2E" w:rsidP="00065F2E">
      <w:pPr>
        <w:rPr>
          <w:color w:val="000000" w:themeColor="text1"/>
        </w:rPr>
      </w:pPr>
      <w:r w:rsidRPr="00807BC9">
        <w:rPr>
          <w:color w:val="000000" w:themeColor="text1"/>
        </w:rPr>
        <w:br w:type="page"/>
      </w:r>
    </w:p>
    <w:p w14:paraId="25A1EDCA" w14:textId="77777777" w:rsidR="00065F2E" w:rsidRPr="00807BC9" w:rsidRDefault="00065F2E" w:rsidP="00065F2E">
      <w:pPr>
        <w:rPr>
          <w:color w:val="000000" w:themeColor="text1"/>
        </w:rPr>
      </w:pPr>
      <w:r w:rsidRPr="00807BC9">
        <w:rPr>
          <w:color w:val="000000" w:themeColor="text1"/>
        </w:rPr>
        <w:lastRenderedPageBreak/>
        <w:t>I.</w:t>
      </w:r>
      <w:r w:rsidRPr="00807BC9">
        <w:rPr>
          <w:color w:val="000000" w:themeColor="text1"/>
        </w:rPr>
        <w:tab/>
      </w:r>
      <w:r w:rsidRPr="00807BC9">
        <w:rPr>
          <w:color w:val="000000" w:themeColor="text1"/>
          <w:u w:val="single"/>
        </w:rPr>
        <w:t>MEMBRES/MEMBERS</w:t>
      </w:r>
    </w:p>
    <w:p w14:paraId="502C1A7A" w14:textId="77777777" w:rsidR="00065F2E" w:rsidRPr="00DB22D4" w:rsidRDefault="00065F2E" w:rsidP="00065F2E">
      <w:pPr>
        <w:spacing w:before="240"/>
        <w:rPr>
          <w:color w:val="000000" w:themeColor="text1"/>
          <w:lang w:val="fr-FR"/>
        </w:rPr>
      </w:pPr>
      <w:r w:rsidRPr="00DB22D4">
        <w:rPr>
          <w:color w:val="000000" w:themeColor="text1"/>
          <w:lang w:val="fr-FR"/>
        </w:rPr>
        <w:t>(</w:t>
      </w:r>
      <w:proofErr w:type="gramStart"/>
      <w:r w:rsidRPr="00DB22D4">
        <w:rPr>
          <w:color w:val="000000" w:themeColor="text1"/>
          <w:lang w:val="fr-FR"/>
        </w:rPr>
        <w:t>dans</w:t>
      </w:r>
      <w:proofErr w:type="gramEnd"/>
      <w:r w:rsidRPr="00DB22D4">
        <w:rPr>
          <w:color w:val="000000" w:themeColor="text1"/>
          <w:lang w:val="fr-FR"/>
        </w:rPr>
        <w:t xml:space="preserve"> l’ordre alphabétique des noms français des parties contractantes)</w:t>
      </w:r>
    </w:p>
    <w:p w14:paraId="470087B9" w14:textId="77777777" w:rsidR="00065F2E" w:rsidRPr="00DB22D4" w:rsidRDefault="00065F2E" w:rsidP="00065F2E">
      <w:pPr>
        <w:rPr>
          <w:color w:val="000000" w:themeColor="text1"/>
        </w:rPr>
      </w:pPr>
      <w:r w:rsidRPr="00DB22D4">
        <w:rPr>
          <w:color w:val="000000" w:themeColor="text1"/>
        </w:rPr>
        <w:t>(</w:t>
      </w:r>
      <w:proofErr w:type="gramStart"/>
      <w:r w:rsidRPr="00DB22D4">
        <w:rPr>
          <w:color w:val="000000" w:themeColor="text1"/>
        </w:rPr>
        <w:t>in</w:t>
      </w:r>
      <w:proofErr w:type="gramEnd"/>
      <w:r w:rsidRPr="00DB22D4">
        <w:rPr>
          <w:color w:val="000000" w:themeColor="text1"/>
        </w:rPr>
        <w:t xml:space="preserve"> the alphabetical order of the names in French of the Contracting Parties)</w:t>
      </w:r>
    </w:p>
    <w:p w14:paraId="7A639008" w14:textId="77777777" w:rsidR="00065F2E" w:rsidRPr="00DB22D4" w:rsidRDefault="00065F2E" w:rsidP="00065F2E">
      <w:pPr>
        <w:keepNext/>
        <w:tabs>
          <w:tab w:val="left" w:pos="5882"/>
        </w:tabs>
        <w:spacing w:before="480"/>
        <w:rPr>
          <w:color w:val="000000" w:themeColor="text1"/>
          <w:szCs w:val="22"/>
          <w:u w:val="single"/>
        </w:rPr>
      </w:pPr>
      <w:r>
        <w:rPr>
          <w:color w:val="000000" w:themeColor="text1"/>
          <w:szCs w:val="22"/>
          <w:u w:val="single"/>
        </w:rPr>
        <w:t>ALLEMAGNE/GERMANY</w:t>
      </w:r>
    </w:p>
    <w:p w14:paraId="58997C37" w14:textId="77777777" w:rsidR="00065F2E" w:rsidRDefault="00065F2E" w:rsidP="00065F2E">
      <w:pPr>
        <w:spacing w:before="240"/>
        <w:rPr>
          <w:color w:val="000000" w:themeColor="text1"/>
          <w:szCs w:val="22"/>
        </w:rPr>
      </w:pPr>
      <w:r>
        <w:rPr>
          <w:color w:val="000000" w:themeColor="text1"/>
          <w:szCs w:val="22"/>
        </w:rPr>
        <w:t>Kristin EBERSBACH (Ms</w:t>
      </w:r>
      <w:r w:rsidRPr="00554E9A">
        <w:rPr>
          <w:color w:val="000000" w:themeColor="text1"/>
          <w:szCs w:val="22"/>
        </w:rPr>
        <w:t xml:space="preserve">.), </w:t>
      </w:r>
      <w:r>
        <w:rPr>
          <w:color w:val="000000" w:themeColor="text1"/>
          <w:szCs w:val="22"/>
        </w:rPr>
        <w:t>Head, Design Unit</w:t>
      </w:r>
      <w:r w:rsidRPr="00554E9A">
        <w:rPr>
          <w:color w:val="000000" w:themeColor="text1"/>
          <w:szCs w:val="22"/>
        </w:rPr>
        <w:t xml:space="preserve">, </w:t>
      </w:r>
      <w:r>
        <w:rPr>
          <w:color w:val="000000" w:themeColor="text1"/>
          <w:szCs w:val="22"/>
        </w:rPr>
        <w:t>German Patent and Trade Mark Office (DPMA), Jena</w:t>
      </w:r>
    </w:p>
    <w:p w14:paraId="133F26D2" w14:textId="77777777" w:rsidR="00065F2E" w:rsidRDefault="00065F2E" w:rsidP="00065F2E">
      <w:pPr>
        <w:spacing w:before="240"/>
        <w:rPr>
          <w:color w:val="000000" w:themeColor="text1"/>
          <w:szCs w:val="22"/>
        </w:rPr>
      </w:pPr>
      <w:r>
        <w:rPr>
          <w:color w:val="000000" w:themeColor="text1"/>
          <w:szCs w:val="22"/>
        </w:rPr>
        <w:t>Caroline SCHMIDT (Ms</w:t>
      </w:r>
      <w:r w:rsidRPr="00554E9A">
        <w:rPr>
          <w:color w:val="000000" w:themeColor="text1"/>
          <w:szCs w:val="22"/>
        </w:rPr>
        <w:t xml:space="preserve">.), </w:t>
      </w:r>
      <w:r>
        <w:rPr>
          <w:color w:val="000000" w:themeColor="text1"/>
          <w:szCs w:val="22"/>
        </w:rPr>
        <w:t>Legal Advisor, Design Unit</w:t>
      </w:r>
      <w:r w:rsidRPr="00554E9A">
        <w:rPr>
          <w:color w:val="000000" w:themeColor="text1"/>
          <w:szCs w:val="22"/>
        </w:rPr>
        <w:t xml:space="preserve">, </w:t>
      </w:r>
      <w:r>
        <w:rPr>
          <w:color w:val="000000" w:themeColor="text1"/>
          <w:szCs w:val="22"/>
        </w:rPr>
        <w:t>German Patent and Trade Mark Office (DPMA), Jena</w:t>
      </w:r>
    </w:p>
    <w:p w14:paraId="78C0FBC9" w14:textId="77777777" w:rsidR="00065F2E" w:rsidRPr="00DB22D4" w:rsidRDefault="00065F2E" w:rsidP="00065F2E">
      <w:pPr>
        <w:keepNext/>
        <w:tabs>
          <w:tab w:val="left" w:pos="5882"/>
        </w:tabs>
        <w:spacing w:before="480"/>
        <w:rPr>
          <w:color w:val="000000" w:themeColor="text1"/>
          <w:szCs w:val="22"/>
          <w:u w:val="single"/>
        </w:rPr>
      </w:pPr>
      <w:r>
        <w:rPr>
          <w:color w:val="000000" w:themeColor="text1"/>
          <w:szCs w:val="22"/>
          <w:u w:val="single"/>
        </w:rPr>
        <w:t>ARMÉNIE/ARMENIA</w:t>
      </w:r>
    </w:p>
    <w:p w14:paraId="1E884263" w14:textId="77777777" w:rsidR="00065F2E" w:rsidRDefault="00065F2E" w:rsidP="00065F2E">
      <w:pPr>
        <w:spacing w:before="240"/>
        <w:rPr>
          <w:color w:val="000000" w:themeColor="text1"/>
          <w:szCs w:val="22"/>
        </w:rPr>
      </w:pPr>
      <w:proofErr w:type="spellStart"/>
      <w:r>
        <w:rPr>
          <w:color w:val="000000" w:themeColor="text1"/>
          <w:szCs w:val="22"/>
        </w:rPr>
        <w:t>Tigran</w:t>
      </w:r>
      <w:proofErr w:type="spellEnd"/>
      <w:r>
        <w:rPr>
          <w:color w:val="000000" w:themeColor="text1"/>
          <w:szCs w:val="22"/>
        </w:rPr>
        <w:t xml:space="preserve"> DAVTYAN (Mr.), Permanent Representative, Permanent Mission, Geneva</w:t>
      </w:r>
    </w:p>
    <w:p w14:paraId="6C6786E3" w14:textId="77777777" w:rsidR="00065F2E" w:rsidRPr="00DB22D4" w:rsidRDefault="00065F2E" w:rsidP="00065F2E">
      <w:pPr>
        <w:keepNext/>
        <w:tabs>
          <w:tab w:val="left" w:pos="5882"/>
        </w:tabs>
        <w:spacing w:before="480"/>
        <w:rPr>
          <w:color w:val="000000" w:themeColor="text1"/>
          <w:szCs w:val="22"/>
          <w:u w:val="single"/>
        </w:rPr>
      </w:pPr>
      <w:r>
        <w:rPr>
          <w:color w:val="000000" w:themeColor="text1"/>
          <w:szCs w:val="22"/>
          <w:u w:val="single"/>
        </w:rPr>
        <w:t>BELIZE</w:t>
      </w:r>
    </w:p>
    <w:p w14:paraId="5AAE91C6" w14:textId="77777777" w:rsidR="00065F2E" w:rsidRDefault="00065F2E" w:rsidP="00065F2E">
      <w:pPr>
        <w:spacing w:before="240"/>
        <w:rPr>
          <w:color w:val="000000" w:themeColor="text1"/>
          <w:szCs w:val="22"/>
        </w:rPr>
      </w:pPr>
      <w:proofErr w:type="spellStart"/>
      <w:r>
        <w:rPr>
          <w:color w:val="000000" w:themeColor="text1"/>
          <w:szCs w:val="22"/>
        </w:rPr>
        <w:t>Olabimpe</w:t>
      </w:r>
      <w:proofErr w:type="spellEnd"/>
      <w:r>
        <w:rPr>
          <w:color w:val="000000" w:themeColor="text1"/>
          <w:szCs w:val="22"/>
        </w:rPr>
        <w:t xml:space="preserve"> </w:t>
      </w:r>
      <w:proofErr w:type="spellStart"/>
      <w:r>
        <w:rPr>
          <w:color w:val="000000" w:themeColor="text1"/>
          <w:szCs w:val="22"/>
        </w:rPr>
        <w:t>Atinuke</w:t>
      </w:r>
      <w:proofErr w:type="spellEnd"/>
      <w:r>
        <w:rPr>
          <w:color w:val="000000" w:themeColor="text1"/>
          <w:szCs w:val="22"/>
        </w:rPr>
        <w:t xml:space="preserve"> AKINKUOLIE (Ms</w:t>
      </w:r>
      <w:r w:rsidRPr="00554E9A">
        <w:rPr>
          <w:color w:val="000000" w:themeColor="text1"/>
          <w:szCs w:val="22"/>
        </w:rPr>
        <w:t xml:space="preserve">.), </w:t>
      </w:r>
      <w:r>
        <w:rPr>
          <w:color w:val="000000" w:themeColor="text1"/>
          <w:szCs w:val="22"/>
        </w:rPr>
        <w:t>Deputy Registrar</w:t>
      </w:r>
      <w:r w:rsidRPr="00554E9A">
        <w:rPr>
          <w:color w:val="000000" w:themeColor="text1"/>
          <w:szCs w:val="22"/>
        </w:rPr>
        <w:t xml:space="preserve">, </w:t>
      </w:r>
      <w:r>
        <w:rPr>
          <w:color w:val="000000" w:themeColor="text1"/>
          <w:szCs w:val="22"/>
        </w:rPr>
        <w:t>Belize Intellectual Property Office (BELIPO)</w:t>
      </w:r>
      <w:r w:rsidRPr="00554E9A">
        <w:rPr>
          <w:color w:val="000000" w:themeColor="text1"/>
          <w:szCs w:val="22"/>
        </w:rPr>
        <w:t xml:space="preserve">, </w:t>
      </w:r>
      <w:r>
        <w:rPr>
          <w:color w:val="000000" w:themeColor="text1"/>
          <w:szCs w:val="22"/>
        </w:rPr>
        <w:t>Belmopan</w:t>
      </w:r>
    </w:p>
    <w:p w14:paraId="761B3490" w14:textId="77777777" w:rsidR="00065F2E" w:rsidRPr="00DB22D4" w:rsidRDefault="00065F2E" w:rsidP="00065F2E">
      <w:pPr>
        <w:keepNext/>
        <w:spacing w:before="480" w:after="240"/>
        <w:rPr>
          <w:color w:val="000000" w:themeColor="text1"/>
        </w:rPr>
      </w:pPr>
      <w:r>
        <w:rPr>
          <w:color w:val="000000" w:themeColor="text1"/>
          <w:u w:val="single"/>
        </w:rPr>
        <w:t>CROATIE/CROATIA</w:t>
      </w:r>
    </w:p>
    <w:p w14:paraId="0CBC7E23" w14:textId="77777777" w:rsidR="00065F2E" w:rsidRDefault="00065F2E" w:rsidP="00065F2E">
      <w:pPr>
        <w:rPr>
          <w:color w:val="000000" w:themeColor="text1"/>
        </w:rPr>
      </w:pPr>
      <w:proofErr w:type="spellStart"/>
      <w:r>
        <w:rPr>
          <w:color w:val="000000" w:themeColor="text1"/>
        </w:rPr>
        <w:t>Alida</w:t>
      </w:r>
      <w:proofErr w:type="spellEnd"/>
      <w:r>
        <w:rPr>
          <w:color w:val="000000" w:themeColor="text1"/>
        </w:rPr>
        <w:t xml:space="preserve"> MATKOVIČ (Ms.), Minister Counsellor, Permanent Mission, Geneva</w:t>
      </w:r>
    </w:p>
    <w:p w14:paraId="363FC814" w14:textId="77777777" w:rsidR="00065F2E" w:rsidRPr="00DB22D4" w:rsidRDefault="00065F2E" w:rsidP="00065F2E">
      <w:pPr>
        <w:keepNext/>
        <w:spacing w:before="480" w:after="240"/>
        <w:rPr>
          <w:color w:val="000000" w:themeColor="text1"/>
        </w:rPr>
      </w:pPr>
      <w:r w:rsidRPr="00DB22D4">
        <w:rPr>
          <w:color w:val="000000" w:themeColor="text1"/>
          <w:u w:val="single"/>
        </w:rPr>
        <w:t>DANEMARK/DENMARK</w:t>
      </w:r>
    </w:p>
    <w:p w14:paraId="47EB660E" w14:textId="77777777" w:rsidR="00065F2E" w:rsidRDefault="00065F2E" w:rsidP="00065F2E">
      <w:pPr>
        <w:rPr>
          <w:color w:val="000000" w:themeColor="text1"/>
        </w:rPr>
      </w:pPr>
      <w:r>
        <w:rPr>
          <w:color w:val="000000" w:themeColor="text1"/>
        </w:rPr>
        <w:t xml:space="preserve">Ida JOHANNESEN (Ms.), Legal Advisor, Danish Patent and Trademark Office (DKPTO), Ministry of Industry, Business and Financial Affairs, </w:t>
      </w:r>
      <w:proofErr w:type="spellStart"/>
      <w:r>
        <w:rPr>
          <w:color w:val="000000" w:themeColor="text1"/>
        </w:rPr>
        <w:t>Taastrup</w:t>
      </w:r>
      <w:proofErr w:type="spellEnd"/>
    </w:p>
    <w:p w14:paraId="2CB7092B" w14:textId="77777777" w:rsidR="00065F2E" w:rsidRPr="000B144A" w:rsidRDefault="00065F2E" w:rsidP="00065F2E">
      <w:pPr>
        <w:rPr>
          <w:color w:val="000000" w:themeColor="text1"/>
          <w:u w:val="single"/>
          <w:lang w:val="es-ES_tradnl"/>
        </w:rPr>
      </w:pPr>
      <w:r w:rsidRPr="000B144A">
        <w:rPr>
          <w:color w:val="000000" w:themeColor="text1"/>
          <w:u w:val="single"/>
          <w:lang w:val="es-ES_tradnl"/>
        </w:rPr>
        <w:t>ijo@dkpto.dk</w:t>
      </w:r>
    </w:p>
    <w:p w14:paraId="04E7878C" w14:textId="77777777" w:rsidR="00065F2E" w:rsidRPr="000B144A" w:rsidRDefault="00065F2E" w:rsidP="00065F2E">
      <w:pPr>
        <w:keepNext/>
        <w:spacing w:before="480" w:after="240"/>
        <w:rPr>
          <w:color w:val="000000" w:themeColor="text1"/>
          <w:lang w:val="es-ES_tradnl"/>
        </w:rPr>
      </w:pPr>
      <w:r w:rsidRPr="000B144A">
        <w:rPr>
          <w:color w:val="000000" w:themeColor="text1"/>
          <w:u w:val="single"/>
          <w:lang w:val="es-ES_tradnl"/>
        </w:rPr>
        <w:t>ESPAGNE/SPAIN</w:t>
      </w:r>
    </w:p>
    <w:p w14:paraId="4147BFEE" w14:textId="77777777" w:rsidR="00065F2E" w:rsidRPr="000B144A" w:rsidRDefault="00065F2E" w:rsidP="00065F2E">
      <w:pPr>
        <w:rPr>
          <w:color w:val="000000" w:themeColor="text1"/>
          <w:lang w:val="es-ES_tradnl"/>
        </w:rPr>
      </w:pPr>
      <w:r w:rsidRPr="000B144A">
        <w:rPr>
          <w:color w:val="000000" w:themeColor="text1"/>
          <w:lang w:val="es-ES_tradnl"/>
        </w:rPr>
        <w:t>Raquel SAMPEDRO-CALLE (Sra.), Jefa, Área Jurídica, Patente Europea y PCT, Oficina Española de Patentes y Marcas (OEPM), Madrid</w:t>
      </w:r>
    </w:p>
    <w:p w14:paraId="789ADE88" w14:textId="77777777" w:rsidR="00065F2E" w:rsidRPr="00E81A4B" w:rsidRDefault="00065F2E" w:rsidP="00065F2E">
      <w:pPr>
        <w:rPr>
          <w:color w:val="000000" w:themeColor="text1"/>
          <w:u w:val="single"/>
          <w:lang w:val="es-ES_tradnl"/>
        </w:rPr>
      </w:pPr>
      <w:r w:rsidRPr="00E81A4B">
        <w:rPr>
          <w:color w:val="000000" w:themeColor="text1"/>
          <w:u w:val="single"/>
          <w:lang w:val="es-ES_tradnl"/>
        </w:rPr>
        <w:t>raquel.sampedro@oepm.es</w:t>
      </w:r>
    </w:p>
    <w:p w14:paraId="6857F5C6" w14:textId="77777777" w:rsidR="00065F2E" w:rsidRPr="00DB22D4" w:rsidRDefault="00065F2E" w:rsidP="00065F2E">
      <w:pPr>
        <w:keepNext/>
        <w:spacing w:before="480" w:after="240"/>
        <w:rPr>
          <w:color w:val="000000" w:themeColor="text1"/>
        </w:rPr>
      </w:pPr>
      <w:r>
        <w:rPr>
          <w:color w:val="000000" w:themeColor="text1"/>
          <w:u w:val="single"/>
        </w:rPr>
        <w:t>ÉTATS-UNIS D’AMÉRIQUE/UNITED STATES OF AMERICA</w:t>
      </w:r>
    </w:p>
    <w:p w14:paraId="117C9C34" w14:textId="77777777" w:rsidR="00065F2E" w:rsidRDefault="00065F2E" w:rsidP="00065F2E">
      <w:pPr>
        <w:rPr>
          <w:color w:val="000000" w:themeColor="text1"/>
        </w:rPr>
      </w:pPr>
      <w:r>
        <w:rPr>
          <w:color w:val="000000" w:themeColor="text1"/>
        </w:rPr>
        <w:t>David GERK (Mr.), Attorney-Advisor, Office of Policy and International Affairs, United States Patent and Trademark Office (USPTO), Alexandria</w:t>
      </w:r>
    </w:p>
    <w:p w14:paraId="74812040" w14:textId="77777777" w:rsidR="00065F2E" w:rsidRPr="00FB222E" w:rsidRDefault="00065F2E" w:rsidP="00065F2E">
      <w:pPr>
        <w:rPr>
          <w:color w:val="000000" w:themeColor="text1"/>
          <w:u w:val="single"/>
        </w:rPr>
      </w:pPr>
      <w:r>
        <w:rPr>
          <w:color w:val="000000" w:themeColor="text1"/>
          <w:u w:val="single"/>
        </w:rPr>
        <w:t>david.gerk@uspto.gov</w:t>
      </w:r>
    </w:p>
    <w:p w14:paraId="18BF1B48" w14:textId="77777777" w:rsidR="00065F2E" w:rsidRDefault="00065F2E" w:rsidP="00065F2E">
      <w:pPr>
        <w:spacing w:before="240"/>
        <w:rPr>
          <w:color w:val="000000" w:themeColor="text1"/>
        </w:rPr>
      </w:pPr>
      <w:r>
        <w:rPr>
          <w:color w:val="000000" w:themeColor="text1"/>
        </w:rPr>
        <w:t>Boris MILEF (Mr.), Senior Legal Examiner, International Patent Legal Administration, United States Patent and Trademark Office (USPTO), Alexandria</w:t>
      </w:r>
    </w:p>
    <w:p w14:paraId="76865F83" w14:textId="77777777" w:rsidR="00065F2E" w:rsidRPr="00FB222E" w:rsidRDefault="00065F2E" w:rsidP="00065F2E">
      <w:pPr>
        <w:rPr>
          <w:color w:val="000000" w:themeColor="text1"/>
          <w:u w:val="single"/>
        </w:rPr>
      </w:pPr>
      <w:r>
        <w:rPr>
          <w:color w:val="000000" w:themeColor="text1"/>
          <w:u w:val="single"/>
        </w:rPr>
        <w:t>boris.milef@uspto.gov</w:t>
      </w:r>
    </w:p>
    <w:p w14:paraId="1C0B13F0" w14:textId="77777777" w:rsidR="00065F2E" w:rsidRDefault="00065F2E" w:rsidP="00065F2E">
      <w:pPr>
        <w:rPr>
          <w:color w:val="000000" w:themeColor="text1"/>
        </w:rPr>
      </w:pPr>
      <w:r>
        <w:rPr>
          <w:color w:val="000000" w:themeColor="text1"/>
        </w:rPr>
        <w:br w:type="page"/>
      </w:r>
    </w:p>
    <w:p w14:paraId="70088EAA" w14:textId="77777777" w:rsidR="00065F2E" w:rsidRPr="00DB22D4" w:rsidRDefault="00065F2E" w:rsidP="00065F2E">
      <w:pPr>
        <w:keepNext/>
        <w:spacing w:before="480" w:after="240"/>
        <w:rPr>
          <w:color w:val="000000" w:themeColor="text1"/>
        </w:rPr>
      </w:pPr>
      <w:r>
        <w:rPr>
          <w:color w:val="000000" w:themeColor="text1"/>
          <w:u w:val="single"/>
        </w:rPr>
        <w:lastRenderedPageBreak/>
        <w:t>EX-RÉPUBLIQUE YOUGOSLAVE DE MACÉDOINE/THE FORMER YUGOSLAV REPUBLIC OF MACEDONIA</w:t>
      </w:r>
    </w:p>
    <w:p w14:paraId="1355FD9B" w14:textId="77777777" w:rsidR="00065F2E" w:rsidRDefault="00065F2E" w:rsidP="00065F2E">
      <w:pPr>
        <w:rPr>
          <w:color w:val="000000" w:themeColor="text1"/>
        </w:rPr>
      </w:pPr>
      <w:proofErr w:type="spellStart"/>
      <w:r>
        <w:rPr>
          <w:color w:val="000000" w:themeColor="text1"/>
        </w:rPr>
        <w:t>Slobodanka</w:t>
      </w:r>
      <w:proofErr w:type="spellEnd"/>
      <w:r>
        <w:rPr>
          <w:color w:val="000000" w:themeColor="text1"/>
        </w:rPr>
        <w:t xml:space="preserve"> TRAJKOVSKA (Ms.), Head of Section, Trademark, Industrial Design and Geographical Indications Department, State Office of Industrial Property (SOIP), Skopje</w:t>
      </w:r>
    </w:p>
    <w:p w14:paraId="64EEE1DF" w14:textId="77777777" w:rsidR="00065F2E" w:rsidRPr="00807BC9" w:rsidRDefault="00065F2E" w:rsidP="00065F2E">
      <w:pPr>
        <w:keepNext/>
        <w:spacing w:before="480" w:after="240"/>
        <w:rPr>
          <w:color w:val="000000" w:themeColor="text1"/>
          <w:lang w:val="fr-CH"/>
        </w:rPr>
      </w:pPr>
      <w:r w:rsidRPr="00807BC9">
        <w:rPr>
          <w:color w:val="000000" w:themeColor="text1"/>
          <w:u w:val="single"/>
          <w:lang w:val="fr-CH"/>
        </w:rPr>
        <w:t>FÉDÉRATION DE RUSSIE/RUSSIAN FEDERATION</w:t>
      </w:r>
    </w:p>
    <w:p w14:paraId="3B5C1B8D" w14:textId="77777777" w:rsidR="00065F2E" w:rsidRDefault="00065F2E" w:rsidP="00065F2E">
      <w:pPr>
        <w:rPr>
          <w:color w:val="000000" w:themeColor="text1"/>
        </w:rPr>
      </w:pPr>
      <w:proofErr w:type="spellStart"/>
      <w:r>
        <w:rPr>
          <w:color w:val="000000" w:themeColor="text1"/>
        </w:rPr>
        <w:t>Yulia</w:t>
      </w:r>
      <w:proofErr w:type="spellEnd"/>
      <w:r>
        <w:rPr>
          <w:color w:val="000000" w:themeColor="text1"/>
        </w:rPr>
        <w:t xml:space="preserve"> DUTIKOVA (Ms.), Principle State Examiner, Division of International Registration Systems, Federal Institute of Industrial Property (FIPS), Federal Service for Intellectual Property (ROSPATENT), Moscow</w:t>
      </w:r>
    </w:p>
    <w:p w14:paraId="5799CD82" w14:textId="77777777" w:rsidR="00065F2E" w:rsidRPr="008E0DD0" w:rsidRDefault="00065F2E" w:rsidP="00065F2E">
      <w:pPr>
        <w:spacing w:after="240"/>
        <w:rPr>
          <w:color w:val="000000" w:themeColor="text1"/>
          <w:u w:val="single"/>
        </w:rPr>
      </w:pPr>
      <w:r>
        <w:rPr>
          <w:color w:val="000000" w:themeColor="text1"/>
          <w:u w:val="single"/>
        </w:rPr>
        <w:t>yulia.dutikova@rupto.ru</w:t>
      </w:r>
    </w:p>
    <w:p w14:paraId="426DD389" w14:textId="77777777" w:rsidR="00065F2E" w:rsidRDefault="00065F2E" w:rsidP="00065F2E">
      <w:pPr>
        <w:spacing w:after="240"/>
        <w:rPr>
          <w:color w:val="000000" w:themeColor="text1"/>
        </w:rPr>
      </w:pPr>
      <w:r>
        <w:rPr>
          <w:color w:val="000000" w:themeColor="text1"/>
        </w:rPr>
        <w:t>Nikita ZHUKOV (Mr.), Deputy Permanent Representative, Permanent Mission, Geneva</w:t>
      </w:r>
    </w:p>
    <w:p w14:paraId="0A590A69" w14:textId="77777777" w:rsidR="00065F2E" w:rsidRDefault="00065F2E" w:rsidP="00065F2E">
      <w:pPr>
        <w:rPr>
          <w:color w:val="000000" w:themeColor="text1"/>
        </w:rPr>
      </w:pPr>
      <w:r>
        <w:rPr>
          <w:color w:val="000000" w:themeColor="text1"/>
        </w:rPr>
        <w:t>Maria RYAZANOVA (Ms.), Second Secretary, Permanent Mission, Geneva</w:t>
      </w:r>
    </w:p>
    <w:p w14:paraId="14F1173E" w14:textId="77777777" w:rsidR="00065F2E" w:rsidRPr="00DB22D4" w:rsidRDefault="00065F2E" w:rsidP="00065F2E">
      <w:pPr>
        <w:keepNext/>
        <w:spacing w:before="480" w:after="240"/>
        <w:rPr>
          <w:color w:val="000000" w:themeColor="text1"/>
        </w:rPr>
      </w:pPr>
      <w:r>
        <w:rPr>
          <w:color w:val="000000" w:themeColor="text1"/>
          <w:u w:val="single"/>
        </w:rPr>
        <w:t>FINLANDE/FINLAND</w:t>
      </w:r>
    </w:p>
    <w:p w14:paraId="001568BD" w14:textId="77777777" w:rsidR="00065F2E" w:rsidRDefault="00065F2E" w:rsidP="00065F2E">
      <w:pPr>
        <w:rPr>
          <w:color w:val="000000" w:themeColor="text1"/>
        </w:rPr>
      </w:pPr>
      <w:r>
        <w:rPr>
          <w:color w:val="000000" w:themeColor="text1"/>
        </w:rPr>
        <w:t>Olli TEERIKANGAS (Mr.), Head of Unit, Trademarks and Designs, Finnish Patent and Registration Office, Helsinki</w:t>
      </w:r>
    </w:p>
    <w:p w14:paraId="505FCB83" w14:textId="77777777" w:rsidR="00065F2E" w:rsidRPr="005E6431" w:rsidRDefault="00065F2E" w:rsidP="00065F2E">
      <w:pPr>
        <w:rPr>
          <w:color w:val="000000" w:themeColor="text1"/>
          <w:u w:val="single"/>
          <w:lang w:val="fr-CH"/>
        </w:rPr>
      </w:pPr>
      <w:r w:rsidRPr="005E6431">
        <w:rPr>
          <w:color w:val="000000" w:themeColor="text1"/>
          <w:u w:val="single"/>
          <w:lang w:val="fr-CH"/>
        </w:rPr>
        <w:t>olli.teerikangas@prh.fi</w:t>
      </w:r>
    </w:p>
    <w:p w14:paraId="060F4AEB" w14:textId="77777777" w:rsidR="00065F2E" w:rsidRPr="000B144A" w:rsidRDefault="00065F2E" w:rsidP="00065F2E">
      <w:pPr>
        <w:keepNext/>
        <w:spacing w:before="480" w:after="240"/>
        <w:rPr>
          <w:color w:val="000000" w:themeColor="text1"/>
          <w:lang w:val="fr-CH"/>
        </w:rPr>
      </w:pPr>
      <w:r w:rsidRPr="000B144A">
        <w:rPr>
          <w:color w:val="000000" w:themeColor="text1"/>
          <w:u w:val="single"/>
          <w:lang w:val="fr-CH"/>
        </w:rPr>
        <w:t>FRANCE</w:t>
      </w:r>
    </w:p>
    <w:p w14:paraId="13B9D0D2" w14:textId="77777777" w:rsidR="00065F2E" w:rsidRPr="000B144A" w:rsidRDefault="00065F2E" w:rsidP="00065F2E">
      <w:pPr>
        <w:spacing w:after="240"/>
        <w:rPr>
          <w:color w:val="000000" w:themeColor="text1"/>
          <w:lang w:val="fr-CH"/>
        </w:rPr>
      </w:pPr>
      <w:r w:rsidRPr="000B144A">
        <w:rPr>
          <w:color w:val="000000" w:themeColor="text1"/>
          <w:lang w:val="fr-CH"/>
        </w:rPr>
        <w:t>Julie GOUTARD (Mme), chargée de mission, Institut national de la propriété industrielle (INPI), Courbevoie</w:t>
      </w:r>
    </w:p>
    <w:p w14:paraId="5A8CCBA6" w14:textId="77777777" w:rsidR="00065F2E" w:rsidRPr="00A47952" w:rsidRDefault="00065F2E" w:rsidP="00065F2E">
      <w:pPr>
        <w:rPr>
          <w:color w:val="000000" w:themeColor="text1"/>
          <w:lang w:val="fr-CH"/>
        </w:rPr>
      </w:pPr>
      <w:r w:rsidRPr="00A47952">
        <w:rPr>
          <w:color w:val="000000" w:themeColor="text1"/>
          <w:lang w:val="fr-CH"/>
        </w:rPr>
        <w:t>Florence BREGE (Mme), responsable du Service des dessins et modèles, Institut national de la propriété industrielle (INPI), Courbevoie</w:t>
      </w:r>
    </w:p>
    <w:p w14:paraId="666D8475" w14:textId="77777777" w:rsidR="00065F2E" w:rsidRPr="00E81A4B" w:rsidRDefault="00065F2E" w:rsidP="00065F2E">
      <w:pPr>
        <w:rPr>
          <w:color w:val="000000" w:themeColor="text1"/>
          <w:u w:val="single"/>
          <w:lang w:val="fr-CH"/>
        </w:rPr>
      </w:pPr>
      <w:r w:rsidRPr="00E81A4B">
        <w:rPr>
          <w:color w:val="000000" w:themeColor="text1"/>
          <w:u w:val="single"/>
          <w:lang w:val="fr-CH"/>
        </w:rPr>
        <w:t>fbrege@inpi.fr</w:t>
      </w:r>
    </w:p>
    <w:p w14:paraId="127F5E97" w14:textId="77777777" w:rsidR="00065F2E" w:rsidRPr="005E6431" w:rsidRDefault="00065F2E" w:rsidP="00065F2E">
      <w:pPr>
        <w:keepNext/>
        <w:spacing w:before="480" w:after="240"/>
        <w:rPr>
          <w:color w:val="000000" w:themeColor="text1"/>
          <w:szCs w:val="22"/>
          <w:u w:val="single"/>
          <w:lang w:val="fr-CH"/>
        </w:rPr>
      </w:pPr>
      <w:r w:rsidRPr="005E6431">
        <w:rPr>
          <w:color w:val="000000" w:themeColor="text1"/>
          <w:szCs w:val="22"/>
          <w:u w:val="single"/>
          <w:lang w:val="fr-CH"/>
        </w:rPr>
        <w:t>GÉORGIE/GEORGIA</w:t>
      </w:r>
    </w:p>
    <w:p w14:paraId="3B5C716A" w14:textId="77777777" w:rsidR="00065F2E" w:rsidRDefault="00065F2E" w:rsidP="00065F2E">
      <w:pPr>
        <w:rPr>
          <w:color w:val="000000" w:themeColor="text1"/>
        </w:rPr>
      </w:pPr>
      <w:proofErr w:type="spellStart"/>
      <w:r>
        <w:rPr>
          <w:color w:val="000000" w:themeColor="text1"/>
        </w:rPr>
        <w:t>Temuri</w:t>
      </w:r>
      <w:proofErr w:type="spellEnd"/>
      <w:r>
        <w:rPr>
          <w:color w:val="000000" w:themeColor="text1"/>
        </w:rPr>
        <w:t xml:space="preserve"> PIPIA (Mr.), First Secretary, Permanent Mission, Geneva</w:t>
      </w:r>
    </w:p>
    <w:p w14:paraId="6477CFF0" w14:textId="77777777" w:rsidR="00065F2E" w:rsidRPr="00DB22D4" w:rsidRDefault="00065F2E" w:rsidP="00065F2E">
      <w:pPr>
        <w:keepNext/>
        <w:spacing w:before="480" w:after="240"/>
        <w:rPr>
          <w:color w:val="000000" w:themeColor="text1"/>
          <w:szCs w:val="22"/>
          <w:u w:val="single"/>
        </w:rPr>
      </w:pPr>
      <w:r>
        <w:rPr>
          <w:color w:val="000000" w:themeColor="text1"/>
          <w:szCs w:val="22"/>
          <w:u w:val="single"/>
        </w:rPr>
        <w:t>GRÈCE/GREECE</w:t>
      </w:r>
    </w:p>
    <w:p w14:paraId="6371219F" w14:textId="77777777" w:rsidR="00065F2E" w:rsidRDefault="00065F2E" w:rsidP="00065F2E">
      <w:pPr>
        <w:rPr>
          <w:color w:val="000000" w:themeColor="text1"/>
        </w:rPr>
      </w:pPr>
      <w:r>
        <w:rPr>
          <w:color w:val="000000" w:themeColor="text1"/>
        </w:rPr>
        <w:t>Christina VALASSOPOULOU (Ms.), First Counsellor, Permanent Mission, Geneva</w:t>
      </w:r>
    </w:p>
    <w:p w14:paraId="0623BF23" w14:textId="77777777" w:rsidR="00065F2E" w:rsidRPr="00DB22D4" w:rsidRDefault="00065F2E" w:rsidP="00065F2E">
      <w:pPr>
        <w:keepNext/>
        <w:spacing w:before="480" w:after="240"/>
        <w:rPr>
          <w:color w:val="000000" w:themeColor="text1"/>
          <w:szCs w:val="22"/>
          <w:u w:val="single"/>
        </w:rPr>
      </w:pPr>
      <w:r w:rsidRPr="00DB22D4">
        <w:rPr>
          <w:color w:val="000000" w:themeColor="text1"/>
          <w:szCs w:val="22"/>
          <w:u w:val="single"/>
        </w:rPr>
        <w:t>HONGRIE/HUNGARY</w:t>
      </w:r>
    </w:p>
    <w:p w14:paraId="2468442F" w14:textId="77777777" w:rsidR="00065F2E" w:rsidRDefault="00065F2E" w:rsidP="00065F2E">
      <w:pPr>
        <w:rPr>
          <w:color w:val="000000" w:themeColor="text1"/>
        </w:rPr>
      </w:pPr>
      <w:proofErr w:type="spellStart"/>
      <w:r>
        <w:rPr>
          <w:color w:val="000000" w:themeColor="text1"/>
        </w:rPr>
        <w:t>Eszter</w:t>
      </w:r>
      <w:proofErr w:type="spellEnd"/>
      <w:r>
        <w:rPr>
          <w:color w:val="000000" w:themeColor="text1"/>
        </w:rPr>
        <w:t xml:space="preserve"> JAMBOR (Ms.), Head, Model and Design Section, Hungarian Intellectual Property Office (HIPO), Budapest</w:t>
      </w:r>
    </w:p>
    <w:p w14:paraId="4F0C87D4" w14:textId="77777777" w:rsidR="00065F2E" w:rsidRPr="007634F1" w:rsidRDefault="00065F2E" w:rsidP="00065F2E">
      <w:pPr>
        <w:spacing w:after="240"/>
        <w:rPr>
          <w:color w:val="000000" w:themeColor="text1"/>
          <w:u w:val="single"/>
        </w:rPr>
      </w:pPr>
      <w:r w:rsidRPr="007634F1">
        <w:rPr>
          <w:color w:val="000000" w:themeColor="text1"/>
          <w:u w:val="single"/>
        </w:rPr>
        <w:t>eszter.jambor@hipo.gov.hu</w:t>
      </w:r>
    </w:p>
    <w:p w14:paraId="2EC3B82B" w14:textId="77777777" w:rsidR="00065F2E" w:rsidRPr="00DB22D4" w:rsidRDefault="00065F2E" w:rsidP="00065F2E">
      <w:pPr>
        <w:keepNext/>
        <w:spacing w:before="480" w:after="240"/>
        <w:rPr>
          <w:color w:val="000000" w:themeColor="text1"/>
          <w:szCs w:val="22"/>
          <w:u w:val="single"/>
        </w:rPr>
      </w:pPr>
      <w:r w:rsidRPr="00DB22D4">
        <w:rPr>
          <w:color w:val="000000" w:themeColor="text1"/>
          <w:szCs w:val="22"/>
          <w:u w:val="single"/>
        </w:rPr>
        <w:lastRenderedPageBreak/>
        <w:t>ITALIE/ITALY</w:t>
      </w:r>
    </w:p>
    <w:p w14:paraId="257D0F88" w14:textId="77777777" w:rsidR="00065F2E" w:rsidRDefault="00065F2E" w:rsidP="00065F2E">
      <w:pPr>
        <w:pStyle w:val="Default"/>
        <w:rPr>
          <w:sz w:val="22"/>
          <w:szCs w:val="22"/>
        </w:rPr>
      </w:pPr>
      <w:r>
        <w:rPr>
          <w:sz w:val="22"/>
          <w:szCs w:val="22"/>
        </w:rPr>
        <w:t>Alfonso PIANTEDOSI (Mr.), Head of delegation, Italian Patent and Trademark Office (UIBM),</w:t>
      </w:r>
      <w:r w:rsidRPr="00F610B6">
        <w:rPr>
          <w:sz w:val="22"/>
          <w:szCs w:val="22"/>
        </w:rPr>
        <w:t xml:space="preserve"> </w:t>
      </w:r>
      <w:r>
        <w:rPr>
          <w:sz w:val="22"/>
          <w:szCs w:val="22"/>
        </w:rPr>
        <w:t>General Directorate for the Fight Against Counterfeiting, Ministry of Economic Development, Rome</w:t>
      </w:r>
    </w:p>
    <w:p w14:paraId="49C999F0" w14:textId="77777777" w:rsidR="00065F2E" w:rsidRPr="00F610B6" w:rsidRDefault="00065F2E" w:rsidP="00065F2E">
      <w:pPr>
        <w:pStyle w:val="Default"/>
        <w:spacing w:after="240"/>
        <w:rPr>
          <w:sz w:val="22"/>
          <w:szCs w:val="22"/>
          <w:u w:val="single"/>
        </w:rPr>
      </w:pPr>
      <w:r w:rsidRPr="00F610B6">
        <w:rPr>
          <w:sz w:val="22"/>
          <w:szCs w:val="22"/>
          <w:u w:val="single"/>
        </w:rPr>
        <w:t>alfonso.piantedosi@mise.gov.it</w:t>
      </w:r>
    </w:p>
    <w:p w14:paraId="56237B9B" w14:textId="77777777" w:rsidR="00065F2E" w:rsidRDefault="00065F2E" w:rsidP="00065F2E">
      <w:pPr>
        <w:pStyle w:val="Default"/>
        <w:rPr>
          <w:sz w:val="22"/>
          <w:szCs w:val="22"/>
        </w:rPr>
      </w:pPr>
      <w:r>
        <w:rPr>
          <w:sz w:val="22"/>
          <w:szCs w:val="22"/>
        </w:rPr>
        <w:t xml:space="preserve">Marco BERTINI (Mr.), Expert, Marks, Designs and Models Division, Italian Patent and Trademark Office (UIBM), General Directorate for the Fight </w:t>
      </w:r>
      <w:proofErr w:type="gramStart"/>
      <w:r>
        <w:rPr>
          <w:sz w:val="22"/>
          <w:szCs w:val="22"/>
        </w:rPr>
        <w:t>Against</w:t>
      </w:r>
      <w:proofErr w:type="gramEnd"/>
      <w:r>
        <w:rPr>
          <w:sz w:val="22"/>
          <w:szCs w:val="22"/>
        </w:rPr>
        <w:t xml:space="preserve"> Counterfeiting, Ministry of Economic Development, Rome</w:t>
      </w:r>
    </w:p>
    <w:p w14:paraId="2A49C6F8" w14:textId="77777777" w:rsidR="00065F2E" w:rsidRPr="00064762" w:rsidRDefault="00065F2E" w:rsidP="00065F2E">
      <w:pPr>
        <w:pStyle w:val="Default"/>
        <w:spacing w:after="240"/>
        <w:rPr>
          <w:sz w:val="22"/>
          <w:szCs w:val="22"/>
          <w:u w:val="single"/>
        </w:rPr>
      </w:pPr>
      <w:r>
        <w:rPr>
          <w:sz w:val="22"/>
          <w:szCs w:val="22"/>
          <w:u w:val="single"/>
        </w:rPr>
        <w:t>marco.bertini@mise.gov.it</w:t>
      </w:r>
    </w:p>
    <w:p w14:paraId="6B62F3E1" w14:textId="77777777" w:rsidR="00065F2E" w:rsidRDefault="00065F2E" w:rsidP="00065F2E">
      <w:pPr>
        <w:pStyle w:val="Default"/>
        <w:spacing w:after="240"/>
        <w:rPr>
          <w:sz w:val="22"/>
          <w:szCs w:val="22"/>
        </w:rPr>
      </w:pPr>
      <w:r>
        <w:rPr>
          <w:sz w:val="22"/>
          <w:szCs w:val="22"/>
        </w:rPr>
        <w:t xml:space="preserve">Silvia COMPAGNUCCI (Ms.), Examiner, Designs and Models Division, Italian Patent and Trademark Office (UIBM), General Directorate for the Fight </w:t>
      </w:r>
      <w:proofErr w:type="gramStart"/>
      <w:r>
        <w:rPr>
          <w:sz w:val="22"/>
          <w:szCs w:val="22"/>
        </w:rPr>
        <w:t>Against</w:t>
      </w:r>
      <w:proofErr w:type="gramEnd"/>
      <w:r>
        <w:rPr>
          <w:sz w:val="22"/>
          <w:szCs w:val="22"/>
        </w:rPr>
        <w:t xml:space="preserve"> Counterfeiting, Ministry of Economic Development, Rome</w:t>
      </w:r>
    </w:p>
    <w:p w14:paraId="4E32EC22" w14:textId="77777777" w:rsidR="00065F2E" w:rsidRDefault="00065F2E" w:rsidP="00065F2E">
      <w:pPr>
        <w:pStyle w:val="Default"/>
        <w:rPr>
          <w:sz w:val="22"/>
          <w:szCs w:val="22"/>
        </w:rPr>
      </w:pPr>
      <w:r>
        <w:rPr>
          <w:sz w:val="22"/>
          <w:szCs w:val="22"/>
        </w:rPr>
        <w:t>Matteo EVANGELISTA (Mr.), First Secretary, Permanent Mission, Geneva</w:t>
      </w:r>
    </w:p>
    <w:p w14:paraId="1299B5B0" w14:textId="5693D205" w:rsidR="00065F2E" w:rsidRPr="00ED3B21" w:rsidRDefault="00DE31E2" w:rsidP="00065F2E">
      <w:pPr>
        <w:pStyle w:val="Default"/>
        <w:spacing w:after="240"/>
        <w:rPr>
          <w:sz w:val="22"/>
          <w:szCs w:val="22"/>
          <w:u w:val="single"/>
        </w:rPr>
      </w:pPr>
      <w:hyperlink r:id="rId16" w:history="1">
        <w:r w:rsidR="00065F2E" w:rsidRPr="00ED3B21">
          <w:rPr>
            <w:rStyle w:val="afc"/>
            <w:color w:val="auto"/>
            <w:sz w:val="22"/>
            <w:szCs w:val="22"/>
          </w:rPr>
          <w:t>matteo.evangelista@esteri.it</w:t>
        </w:r>
      </w:hyperlink>
    </w:p>
    <w:p w14:paraId="2DDBD28B" w14:textId="77777777" w:rsidR="00065F2E" w:rsidRDefault="00065F2E" w:rsidP="00065F2E">
      <w:pPr>
        <w:pStyle w:val="Default"/>
        <w:rPr>
          <w:sz w:val="22"/>
          <w:szCs w:val="22"/>
        </w:rPr>
      </w:pPr>
      <w:r>
        <w:rPr>
          <w:sz w:val="22"/>
          <w:szCs w:val="22"/>
        </w:rPr>
        <w:t>Luigi BOGGIAN (Mr.), Intern, Permanent Mission, Geneva</w:t>
      </w:r>
    </w:p>
    <w:p w14:paraId="6528DB69" w14:textId="77777777" w:rsidR="00065F2E" w:rsidRPr="00976E5F" w:rsidRDefault="00065F2E" w:rsidP="00065F2E">
      <w:pPr>
        <w:pStyle w:val="Default"/>
        <w:rPr>
          <w:sz w:val="22"/>
          <w:szCs w:val="22"/>
          <w:u w:val="single"/>
        </w:rPr>
      </w:pPr>
      <w:r w:rsidRPr="00976E5F">
        <w:rPr>
          <w:sz w:val="22"/>
          <w:szCs w:val="22"/>
          <w:u w:val="single"/>
        </w:rPr>
        <w:t>luigi.boggian@studenti.univr.it</w:t>
      </w:r>
    </w:p>
    <w:p w14:paraId="6B763ED5" w14:textId="77777777" w:rsidR="00065F2E" w:rsidRPr="00DB22D4" w:rsidRDefault="00065F2E" w:rsidP="00065F2E">
      <w:pPr>
        <w:keepNext/>
        <w:spacing w:before="480" w:after="240"/>
        <w:rPr>
          <w:color w:val="000000" w:themeColor="text1"/>
          <w:szCs w:val="22"/>
          <w:u w:val="single"/>
        </w:rPr>
      </w:pPr>
      <w:r>
        <w:rPr>
          <w:color w:val="000000" w:themeColor="text1"/>
          <w:szCs w:val="22"/>
          <w:u w:val="single"/>
        </w:rPr>
        <w:t>JAPON/JAPAN</w:t>
      </w:r>
    </w:p>
    <w:p w14:paraId="32555C9A" w14:textId="77777777" w:rsidR="00065F2E" w:rsidRDefault="00065F2E" w:rsidP="00065F2E">
      <w:pPr>
        <w:rPr>
          <w:color w:val="000000" w:themeColor="text1"/>
        </w:rPr>
      </w:pPr>
      <w:proofErr w:type="spellStart"/>
      <w:r>
        <w:rPr>
          <w:color w:val="000000" w:themeColor="text1"/>
        </w:rPr>
        <w:t>Mayako</w:t>
      </w:r>
      <w:proofErr w:type="spellEnd"/>
      <w:r>
        <w:rPr>
          <w:color w:val="000000" w:themeColor="text1"/>
        </w:rPr>
        <w:t xml:space="preserve"> OE (Ms.), Senior Specialist for Formality Examination, Office for International Design Applications under the Geneva Act of the Hague Agreement and International Trademark Applications under the Madrid Protocol, Japan Patent Office (JPO), Tokyo</w:t>
      </w:r>
    </w:p>
    <w:p w14:paraId="0FCE5717" w14:textId="77777777" w:rsidR="00065F2E" w:rsidRPr="00386B99" w:rsidRDefault="00065F2E" w:rsidP="00065F2E">
      <w:pPr>
        <w:spacing w:after="240"/>
        <w:rPr>
          <w:color w:val="000000" w:themeColor="text1"/>
          <w:u w:val="single"/>
        </w:rPr>
      </w:pPr>
      <w:r>
        <w:rPr>
          <w:color w:val="000000" w:themeColor="text1"/>
          <w:u w:val="single"/>
        </w:rPr>
        <w:t>pa1b40@jpo.go.jp</w:t>
      </w:r>
    </w:p>
    <w:p w14:paraId="79EFCA58" w14:textId="77777777" w:rsidR="00065F2E" w:rsidRDefault="00065F2E" w:rsidP="00065F2E">
      <w:pPr>
        <w:rPr>
          <w:color w:val="000000" w:themeColor="text1"/>
        </w:rPr>
      </w:pPr>
      <w:r>
        <w:rPr>
          <w:color w:val="000000" w:themeColor="text1"/>
        </w:rPr>
        <w:t>Megumi TSURUTA (Ms.), Assistant Director, International Cooperation Division, Japan Patent Office (JPO), Tokyo</w:t>
      </w:r>
    </w:p>
    <w:p w14:paraId="7F328C9F" w14:textId="77777777" w:rsidR="00065F2E" w:rsidRPr="00386B99" w:rsidRDefault="00065F2E" w:rsidP="00065F2E">
      <w:pPr>
        <w:rPr>
          <w:color w:val="000000" w:themeColor="text1"/>
          <w:u w:val="single"/>
        </w:rPr>
      </w:pPr>
      <w:r>
        <w:rPr>
          <w:color w:val="000000" w:themeColor="text1"/>
          <w:u w:val="single"/>
        </w:rPr>
        <w:t>pa1b40@jpo.go.jp</w:t>
      </w:r>
    </w:p>
    <w:p w14:paraId="5149BD4D" w14:textId="77777777" w:rsidR="00065F2E" w:rsidRPr="00DB22D4" w:rsidRDefault="00065F2E" w:rsidP="00065F2E">
      <w:pPr>
        <w:keepNext/>
        <w:spacing w:before="480" w:after="240"/>
        <w:rPr>
          <w:color w:val="000000" w:themeColor="text1"/>
          <w:szCs w:val="22"/>
          <w:u w:val="single"/>
        </w:rPr>
      </w:pPr>
      <w:r>
        <w:rPr>
          <w:color w:val="000000" w:themeColor="text1"/>
          <w:szCs w:val="22"/>
          <w:u w:val="single"/>
        </w:rPr>
        <w:t>LITUANIE/LITHUANIA</w:t>
      </w:r>
    </w:p>
    <w:p w14:paraId="14F01176" w14:textId="77777777" w:rsidR="00065F2E" w:rsidRDefault="00065F2E" w:rsidP="00065F2E">
      <w:pPr>
        <w:rPr>
          <w:color w:val="000000" w:themeColor="text1"/>
        </w:rPr>
      </w:pPr>
      <w:proofErr w:type="spellStart"/>
      <w:r>
        <w:rPr>
          <w:color w:val="000000" w:themeColor="text1"/>
        </w:rPr>
        <w:t>Digna</w:t>
      </w:r>
      <w:proofErr w:type="spellEnd"/>
      <w:r>
        <w:rPr>
          <w:color w:val="000000" w:themeColor="text1"/>
        </w:rPr>
        <w:t xml:space="preserve"> ZINKEVIČIENĖ (Ms.), Head, Trademark and Designs Division, State Patent Bureau of the Republic of Lithuania, Vilnius</w:t>
      </w:r>
    </w:p>
    <w:p w14:paraId="58DA9137" w14:textId="77777777" w:rsidR="00065F2E" w:rsidRDefault="00065F2E" w:rsidP="00065F2E">
      <w:pPr>
        <w:rPr>
          <w:color w:val="000000" w:themeColor="text1"/>
        </w:rPr>
      </w:pPr>
      <w:r>
        <w:rPr>
          <w:color w:val="000000" w:themeColor="text1"/>
          <w:u w:val="single"/>
        </w:rPr>
        <w:t>digna.zinkeviciene@vpb.gov.lt</w:t>
      </w:r>
    </w:p>
    <w:p w14:paraId="5401D168" w14:textId="77777777" w:rsidR="00065F2E" w:rsidRPr="005E6431" w:rsidRDefault="00065F2E" w:rsidP="00065F2E">
      <w:pPr>
        <w:keepNext/>
        <w:spacing w:before="480" w:after="240"/>
        <w:rPr>
          <w:color w:val="000000" w:themeColor="text1"/>
          <w:u w:val="single"/>
        </w:rPr>
      </w:pPr>
      <w:r w:rsidRPr="005E6431">
        <w:rPr>
          <w:color w:val="000000" w:themeColor="text1"/>
          <w:u w:val="single"/>
        </w:rPr>
        <w:t>MAROC/MOROCCO</w:t>
      </w:r>
    </w:p>
    <w:p w14:paraId="64CB683B" w14:textId="77777777" w:rsidR="00065F2E" w:rsidRDefault="00065F2E" w:rsidP="00065F2E">
      <w:pPr>
        <w:pStyle w:val="Default"/>
        <w:rPr>
          <w:color w:val="000000" w:themeColor="text1"/>
          <w:sz w:val="22"/>
          <w:szCs w:val="22"/>
          <w:lang w:val="fr-CH"/>
        </w:rPr>
      </w:pPr>
      <w:proofErr w:type="spellStart"/>
      <w:r>
        <w:rPr>
          <w:color w:val="000000" w:themeColor="text1"/>
          <w:sz w:val="22"/>
          <w:szCs w:val="22"/>
          <w:lang w:val="fr-CH"/>
        </w:rPr>
        <w:t>Soumia</w:t>
      </w:r>
      <w:proofErr w:type="spellEnd"/>
      <w:r>
        <w:rPr>
          <w:color w:val="000000" w:themeColor="text1"/>
          <w:sz w:val="22"/>
          <w:szCs w:val="22"/>
          <w:lang w:val="fr-CH"/>
        </w:rPr>
        <w:t xml:space="preserve"> ISMAILI ALAOUI (Mme), examinatrice, Département des signes distinctifs, Office marocain de la propriété industrielle et commerciale (OMPIC), Casablanca</w:t>
      </w:r>
    </w:p>
    <w:p w14:paraId="6A6A9D63" w14:textId="77777777" w:rsidR="00065F2E" w:rsidRPr="002F08CD" w:rsidRDefault="00065F2E" w:rsidP="00065F2E">
      <w:pPr>
        <w:pStyle w:val="Default"/>
        <w:rPr>
          <w:color w:val="000000" w:themeColor="text1"/>
          <w:sz w:val="22"/>
          <w:szCs w:val="22"/>
          <w:u w:val="single"/>
          <w:lang w:val="fr-CH"/>
        </w:rPr>
      </w:pPr>
      <w:r>
        <w:rPr>
          <w:color w:val="000000" w:themeColor="text1"/>
          <w:sz w:val="22"/>
          <w:szCs w:val="22"/>
          <w:u w:val="single"/>
          <w:lang w:val="fr-CH"/>
        </w:rPr>
        <w:t>soumia.alaoui@ompic.ma</w:t>
      </w:r>
    </w:p>
    <w:p w14:paraId="1724C5C5" w14:textId="77777777" w:rsidR="00065F2E" w:rsidRPr="005E6431" w:rsidRDefault="00065F2E" w:rsidP="00065F2E">
      <w:pPr>
        <w:keepNext/>
        <w:spacing w:before="480" w:after="240"/>
        <w:rPr>
          <w:color w:val="000000" w:themeColor="text1"/>
          <w:u w:val="single"/>
          <w:lang w:val="fr-CH"/>
        </w:rPr>
      </w:pPr>
      <w:r w:rsidRPr="005E6431">
        <w:rPr>
          <w:color w:val="000000" w:themeColor="text1"/>
          <w:u w:val="single"/>
          <w:lang w:val="fr-CH"/>
        </w:rPr>
        <w:t>NORVÈGE/NORWAY</w:t>
      </w:r>
    </w:p>
    <w:p w14:paraId="78C3D222" w14:textId="77777777" w:rsidR="00065F2E" w:rsidRPr="000B144A" w:rsidRDefault="00065F2E" w:rsidP="00065F2E">
      <w:pPr>
        <w:pStyle w:val="Default"/>
        <w:rPr>
          <w:color w:val="000000" w:themeColor="text1"/>
          <w:sz w:val="22"/>
          <w:szCs w:val="22"/>
        </w:rPr>
      </w:pPr>
      <w:proofErr w:type="spellStart"/>
      <w:r w:rsidRPr="000B144A">
        <w:rPr>
          <w:color w:val="000000" w:themeColor="text1"/>
          <w:sz w:val="22"/>
          <w:szCs w:val="22"/>
        </w:rPr>
        <w:t>Sissel</w:t>
      </w:r>
      <w:proofErr w:type="spellEnd"/>
      <w:r w:rsidRPr="000B144A">
        <w:rPr>
          <w:color w:val="000000" w:themeColor="text1"/>
          <w:sz w:val="22"/>
          <w:szCs w:val="22"/>
        </w:rPr>
        <w:t xml:space="preserve"> BØE-SOLLUND (Ms.), Senior Legal Advisor, Design and Trademark Department, Norwegian Industrial Property Office (NIPO), Oslo</w:t>
      </w:r>
    </w:p>
    <w:p w14:paraId="0B614BB4" w14:textId="77777777" w:rsidR="00065F2E" w:rsidRPr="005E6431" w:rsidRDefault="00065F2E" w:rsidP="00065F2E">
      <w:pPr>
        <w:pStyle w:val="Default"/>
        <w:rPr>
          <w:color w:val="000000" w:themeColor="text1"/>
          <w:sz w:val="22"/>
          <w:szCs w:val="22"/>
          <w:u w:val="single"/>
          <w:lang w:val="fr-CH"/>
        </w:rPr>
      </w:pPr>
      <w:r w:rsidRPr="005E6431">
        <w:rPr>
          <w:color w:val="000000" w:themeColor="text1"/>
          <w:sz w:val="22"/>
          <w:szCs w:val="22"/>
          <w:u w:val="single"/>
          <w:lang w:val="fr-CH"/>
        </w:rPr>
        <w:t>sbs@patentstyret.no</w:t>
      </w:r>
    </w:p>
    <w:p w14:paraId="2EA1FADA" w14:textId="77777777" w:rsidR="00065F2E" w:rsidRPr="005E6431" w:rsidRDefault="00065F2E" w:rsidP="00065F2E">
      <w:pPr>
        <w:rPr>
          <w:rFonts w:eastAsia="Times New Roman"/>
          <w:color w:val="000000" w:themeColor="text1"/>
          <w:szCs w:val="22"/>
          <w:lang w:val="fr-CH" w:eastAsia="en-US"/>
        </w:rPr>
      </w:pPr>
      <w:r w:rsidRPr="005E6431">
        <w:rPr>
          <w:color w:val="000000" w:themeColor="text1"/>
          <w:szCs w:val="22"/>
          <w:lang w:val="fr-CH"/>
        </w:rPr>
        <w:br w:type="page"/>
      </w:r>
    </w:p>
    <w:p w14:paraId="17215B75" w14:textId="77777777" w:rsidR="00065F2E" w:rsidRPr="00DB22D4" w:rsidRDefault="00065F2E" w:rsidP="00065F2E">
      <w:pPr>
        <w:keepNext/>
        <w:spacing w:before="480" w:after="240"/>
        <w:rPr>
          <w:color w:val="000000" w:themeColor="text1"/>
          <w:u w:val="single"/>
          <w:lang w:val="fr-FR"/>
        </w:rPr>
      </w:pPr>
      <w:r w:rsidRPr="00DB22D4">
        <w:rPr>
          <w:color w:val="000000" w:themeColor="text1"/>
          <w:u w:val="single"/>
          <w:lang w:val="fr-FR"/>
        </w:rPr>
        <w:lastRenderedPageBreak/>
        <w:t>ORGANISATION AFRICAINE DE LA PROPRIÉTÉ INTELLECTUELLE (OAPI)/AFRICAN INTELLECTUAL PROPERTY ORGANIZATION (OAPI)</w:t>
      </w:r>
    </w:p>
    <w:p w14:paraId="75BE5E4F" w14:textId="77777777" w:rsidR="00065F2E" w:rsidRDefault="00065F2E" w:rsidP="00065F2E">
      <w:pPr>
        <w:pStyle w:val="Default"/>
        <w:rPr>
          <w:color w:val="000000" w:themeColor="text1"/>
          <w:sz w:val="22"/>
          <w:szCs w:val="22"/>
          <w:lang w:val="fr-CH"/>
        </w:rPr>
      </w:pPr>
      <w:r>
        <w:rPr>
          <w:color w:val="000000" w:themeColor="text1"/>
          <w:sz w:val="22"/>
          <w:szCs w:val="22"/>
          <w:lang w:val="fr-CH"/>
        </w:rPr>
        <w:t>Maurice BATANGA (M.), directeur des affaires juridiques, Direction des affaires juridiques, Yaoundé</w:t>
      </w:r>
    </w:p>
    <w:p w14:paraId="2334EF7E" w14:textId="77777777" w:rsidR="00065F2E" w:rsidRDefault="00065F2E" w:rsidP="00065F2E">
      <w:pPr>
        <w:pStyle w:val="Default"/>
        <w:rPr>
          <w:color w:val="000000" w:themeColor="text1"/>
          <w:szCs w:val="22"/>
          <w:u w:val="single"/>
          <w:lang w:val="fr-CH"/>
        </w:rPr>
      </w:pPr>
      <w:r>
        <w:rPr>
          <w:color w:val="000000" w:themeColor="text1"/>
          <w:sz w:val="22"/>
          <w:szCs w:val="22"/>
          <w:u w:val="single"/>
          <w:lang w:val="fr-CH"/>
        </w:rPr>
        <w:t>maurice.batanga@yahoo.fr</w:t>
      </w:r>
    </w:p>
    <w:p w14:paraId="40D472BD" w14:textId="77777777" w:rsidR="00065F2E" w:rsidRPr="005E6431" w:rsidRDefault="00065F2E" w:rsidP="00065F2E">
      <w:pPr>
        <w:keepNext/>
        <w:spacing w:before="480" w:after="240"/>
        <w:rPr>
          <w:color w:val="000000" w:themeColor="text1"/>
          <w:u w:val="single"/>
          <w:lang w:val="fr-CH"/>
        </w:rPr>
      </w:pPr>
      <w:r w:rsidRPr="005E6431">
        <w:rPr>
          <w:color w:val="000000" w:themeColor="text1"/>
          <w:u w:val="single"/>
          <w:lang w:val="fr-CH"/>
        </w:rPr>
        <w:t>POLOGNE/POLAND</w:t>
      </w:r>
    </w:p>
    <w:p w14:paraId="31429ED1" w14:textId="77777777" w:rsidR="00065F2E" w:rsidRPr="000B144A" w:rsidRDefault="00065F2E" w:rsidP="00065F2E">
      <w:pPr>
        <w:pStyle w:val="Default"/>
        <w:rPr>
          <w:color w:val="000000" w:themeColor="text1"/>
          <w:sz w:val="22"/>
          <w:szCs w:val="22"/>
        </w:rPr>
      </w:pPr>
      <w:r w:rsidRPr="000B144A">
        <w:rPr>
          <w:color w:val="000000" w:themeColor="text1"/>
          <w:sz w:val="22"/>
          <w:szCs w:val="22"/>
        </w:rPr>
        <w:t>Daria WAWRZYŃSKA (Ms.), Examiner, Trademarks Department, Patent Office of the Republic of Poland, Warsaw</w:t>
      </w:r>
    </w:p>
    <w:p w14:paraId="63D38FD1" w14:textId="77777777" w:rsidR="00065F2E" w:rsidRPr="000B144A" w:rsidRDefault="00065F2E" w:rsidP="00065F2E">
      <w:pPr>
        <w:pStyle w:val="Default"/>
        <w:rPr>
          <w:color w:val="000000" w:themeColor="text1"/>
          <w:sz w:val="22"/>
          <w:szCs w:val="22"/>
          <w:u w:val="single"/>
        </w:rPr>
      </w:pPr>
      <w:r w:rsidRPr="000B144A">
        <w:rPr>
          <w:color w:val="000000" w:themeColor="text1"/>
          <w:sz w:val="22"/>
          <w:szCs w:val="22"/>
          <w:u w:val="single"/>
        </w:rPr>
        <w:t>dwawrzynska@uprp.pl</w:t>
      </w:r>
    </w:p>
    <w:p w14:paraId="4641213D" w14:textId="77777777" w:rsidR="00065F2E" w:rsidRPr="005E6431" w:rsidRDefault="00065F2E" w:rsidP="00065F2E">
      <w:pPr>
        <w:pStyle w:val="Default"/>
        <w:keepNext/>
        <w:spacing w:before="480" w:after="240"/>
        <w:rPr>
          <w:color w:val="000000" w:themeColor="text1"/>
          <w:sz w:val="22"/>
          <w:szCs w:val="22"/>
          <w:u w:val="single"/>
        </w:rPr>
      </w:pPr>
      <w:r w:rsidRPr="005E6431">
        <w:rPr>
          <w:color w:val="000000" w:themeColor="text1"/>
          <w:sz w:val="22"/>
          <w:szCs w:val="22"/>
          <w:u w:val="single"/>
        </w:rPr>
        <w:t>RÉPUBLIQUE ARABE SYRIENNE/SYRIAN ARAB REPUBLIC</w:t>
      </w:r>
    </w:p>
    <w:p w14:paraId="4BA4F29B" w14:textId="77777777" w:rsidR="00065F2E" w:rsidRDefault="00065F2E" w:rsidP="00065F2E">
      <w:pPr>
        <w:pStyle w:val="Default"/>
        <w:rPr>
          <w:color w:val="000000" w:themeColor="text1"/>
          <w:sz w:val="22"/>
          <w:szCs w:val="22"/>
        </w:rPr>
      </w:pPr>
      <w:proofErr w:type="spellStart"/>
      <w:r>
        <w:rPr>
          <w:color w:val="000000" w:themeColor="text1"/>
          <w:sz w:val="22"/>
          <w:szCs w:val="22"/>
        </w:rPr>
        <w:t>Mohamadia</w:t>
      </w:r>
      <w:proofErr w:type="spellEnd"/>
      <w:r>
        <w:rPr>
          <w:color w:val="000000" w:themeColor="text1"/>
          <w:sz w:val="22"/>
          <w:szCs w:val="22"/>
        </w:rPr>
        <w:t xml:space="preserve"> ALNASAN (Ms.), Counsellor, Permanent Mission, Geneva</w:t>
      </w:r>
    </w:p>
    <w:p w14:paraId="11FC0F29" w14:textId="77777777" w:rsidR="00065F2E" w:rsidRPr="00276658" w:rsidRDefault="00065F2E" w:rsidP="00065F2E">
      <w:pPr>
        <w:pStyle w:val="Default"/>
        <w:rPr>
          <w:color w:val="000000" w:themeColor="text1"/>
          <w:sz w:val="22"/>
          <w:szCs w:val="22"/>
          <w:u w:val="single"/>
        </w:rPr>
      </w:pPr>
      <w:r w:rsidRPr="00276658">
        <w:rPr>
          <w:color w:val="000000" w:themeColor="text1"/>
          <w:sz w:val="22"/>
          <w:szCs w:val="22"/>
          <w:u w:val="single"/>
        </w:rPr>
        <w:t>mohamadia.alnasan.7@gmail.com</w:t>
      </w:r>
    </w:p>
    <w:p w14:paraId="0DDE4C1F" w14:textId="77777777" w:rsidR="00065F2E" w:rsidRPr="005E6431" w:rsidRDefault="00065F2E" w:rsidP="00065F2E">
      <w:pPr>
        <w:pStyle w:val="Default"/>
        <w:keepNext/>
        <w:spacing w:before="480" w:after="240"/>
        <w:rPr>
          <w:color w:val="000000" w:themeColor="text1"/>
          <w:sz w:val="22"/>
          <w:szCs w:val="22"/>
          <w:u w:val="single"/>
        </w:rPr>
      </w:pPr>
      <w:r w:rsidRPr="005E6431">
        <w:rPr>
          <w:color w:val="000000" w:themeColor="text1"/>
          <w:sz w:val="22"/>
          <w:szCs w:val="22"/>
          <w:u w:val="single"/>
        </w:rPr>
        <w:t>RÉPUBLIQUE DE CORÉE/REPUBLIC OF KOREA</w:t>
      </w:r>
    </w:p>
    <w:p w14:paraId="241B0BE4" w14:textId="77777777" w:rsidR="00065F2E" w:rsidRPr="00DB22D4" w:rsidRDefault="00065F2E" w:rsidP="00065F2E">
      <w:pPr>
        <w:pStyle w:val="Default"/>
        <w:spacing w:after="240"/>
        <w:rPr>
          <w:color w:val="000000" w:themeColor="text1"/>
          <w:sz w:val="22"/>
          <w:szCs w:val="22"/>
        </w:rPr>
      </w:pPr>
      <w:r>
        <w:rPr>
          <w:color w:val="000000" w:themeColor="text1"/>
          <w:sz w:val="22"/>
          <w:szCs w:val="22"/>
        </w:rPr>
        <w:t>SOHN</w:t>
      </w:r>
      <w:r w:rsidRPr="00DB22D4">
        <w:rPr>
          <w:color w:val="000000" w:themeColor="text1"/>
          <w:sz w:val="22"/>
          <w:szCs w:val="22"/>
        </w:rPr>
        <w:t xml:space="preserve"> </w:t>
      </w:r>
      <w:proofErr w:type="spellStart"/>
      <w:r w:rsidRPr="00DB22D4">
        <w:rPr>
          <w:color w:val="000000" w:themeColor="text1"/>
          <w:sz w:val="22"/>
          <w:szCs w:val="22"/>
        </w:rPr>
        <w:t>Eun</w:t>
      </w:r>
      <w:r>
        <w:rPr>
          <w:color w:val="000000" w:themeColor="text1"/>
          <w:sz w:val="22"/>
          <w:szCs w:val="22"/>
        </w:rPr>
        <w:t>mi</w:t>
      </w:r>
      <w:proofErr w:type="spellEnd"/>
      <w:r w:rsidRPr="00DB22D4">
        <w:rPr>
          <w:color w:val="000000" w:themeColor="text1"/>
          <w:sz w:val="22"/>
          <w:szCs w:val="22"/>
        </w:rPr>
        <w:t xml:space="preserve"> (Ms.), Deputy Director,</w:t>
      </w:r>
      <w:r>
        <w:rPr>
          <w:color w:val="000000" w:themeColor="text1"/>
          <w:sz w:val="22"/>
          <w:szCs w:val="22"/>
        </w:rPr>
        <w:t xml:space="preserve"> International Application Division,</w:t>
      </w:r>
      <w:r w:rsidRPr="00DB22D4">
        <w:rPr>
          <w:color w:val="000000" w:themeColor="text1"/>
          <w:sz w:val="22"/>
          <w:szCs w:val="22"/>
        </w:rPr>
        <w:t xml:space="preserve"> Korean Intellectual Property Office (KIPO), Daejeon</w:t>
      </w:r>
    </w:p>
    <w:p w14:paraId="3CA4005F" w14:textId="77777777" w:rsidR="00065F2E" w:rsidRPr="00DB22D4" w:rsidRDefault="00065F2E" w:rsidP="00065F2E">
      <w:pPr>
        <w:pStyle w:val="Default"/>
        <w:rPr>
          <w:color w:val="000000" w:themeColor="text1"/>
          <w:sz w:val="22"/>
          <w:szCs w:val="22"/>
        </w:rPr>
      </w:pPr>
      <w:r>
        <w:rPr>
          <w:color w:val="000000" w:themeColor="text1"/>
          <w:sz w:val="22"/>
          <w:szCs w:val="22"/>
        </w:rPr>
        <w:t>KIM</w:t>
      </w:r>
      <w:r w:rsidRPr="00DB22D4">
        <w:rPr>
          <w:color w:val="000000" w:themeColor="text1"/>
          <w:sz w:val="22"/>
          <w:szCs w:val="22"/>
        </w:rPr>
        <w:t xml:space="preserve"> </w:t>
      </w:r>
      <w:proofErr w:type="spellStart"/>
      <w:r w:rsidRPr="00DB22D4">
        <w:rPr>
          <w:color w:val="000000" w:themeColor="text1"/>
          <w:sz w:val="22"/>
          <w:szCs w:val="22"/>
        </w:rPr>
        <w:t>Eun</w:t>
      </w:r>
      <w:r>
        <w:rPr>
          <w:color w:val="000000" w:themeColor="text1"/>
          <w:sz w:val="22"/>
          <w:szCs w:val="22"/>
        </w:rPr>
        <w:t>j</w:t>
      </w:r>
      <w:r w:rsidRPr="00DB22D4">
        <w:rPr>
          <w:color w:val="000000" w:themeColor="text1"/>
          <w:sz w:val="22"/>
          <w:szCs w:val="22"/>
        </w:rPr>
        <w:t>i</w:t>
      </w:r>
      <w:proofErr w:type="spellEnd"/>
      <w:r w:rsidRPr="00DB22D4">
        <w:rPr>
          <w:color w:val="000000" w:themeColor="text1"/>
          <w:sz w:val="22"/>
          <w:szCs w:val="22"/>
        </w:rPr>
        <w:t xml:space="preserve"> (Ms.), </w:t>
      </w:r>
      <w:r>
        <w:rPr>
          <w:color w:val="000000" w:themeColor="text1"/>
          <w:sz w:val="22"/>
          <w:szCs w:val="22"/>
        </w:rPr>
        <w:t xml:space="preserve">Assistant </w:t>
      </w:r>
      <w:r w:rsidRPr="00DB22D4">
        <w:rPr>
          <w:color w:val="000000" w:themeColor="text1"/>
          <w:sz w:val="22"/>
          <w:szCs w:val="22"/>
        </w:rPr>
        <w:t>Deputy Director,</w:t>
      </w:r>
      <w:r>
        <w:rPr>
          <w:color w:val="000000" w:themeColor="text1"/>
          <w:sz w:val="22"/>
          <w:szCs w:val="22"/>
        </w:rPr>
        <w:t xml:space="preserve"> International Application Division,</w:t>
      </w:r>
      <w:r w:rsidRPr="00DB22D4">
        <w:rPr>
          <w:color w:val="000000" w:themeColor="text1"/>
          <w:sz w:val="22"/>
          <w:szCs w:val="22"/>
        </w:rPr>
        <w:t xml:space="preserve"> Korean Intellectual Property Office (KIPO), Daejeon</w:t>
      </w:r>
    </w:p>
    <w:p w14:paraId="7AAF0E7B" w14:textId="77777777" w:rsidR="00065F2E" w:rsidRPr="00DB22D4" w:rsidRDefault="00065F2E" w:rsidP="00065F2E">
      <w:pPr>
        <w:keepNext/>
        <w:spacing w:before="480" w:after="240"/>
        <w:rPr>
          <w:color w:val="000000" w:themeColor="text1"/>
        </w:rPr>
      </w:pPr>
      <w:r w:rsidRPr="00DB22D4">
        <w:rPr>
          <w:color w:val="000000" w:themeColor="text1"/>
          <w:u w:val="single"/>
        </w:rPr>
        <w:t>ROUMANIE/ROMANIA</w:t>
      </w:r>
    </w:p>
    <w:p w14:paraId="28CB79F3" w14:textId="77777777" w:rsidR="00065F2E" w:rsidRPr="00A338FD" w:rsidRDefault="00065F2E" w:rsidP="00065F2E">
      <w:pPr>
        <w:rPr>
          <w:color w:val="000000" w:themeColor="text1"/>
        </w:rPr>
      </w:pPr>
      <w:r w:rsidRPr="00A338FD">
        <w:rPr>
          <w:color w:val="000000" w:themeColor="text1"/>
        </w:rPr>
        <w:t>Alice Mihaela POSTĂVARU (Ms.), Head, Industrial Designs Division, State Office for Inventions a</w:t>
      </w:r>
      <w:r>
        <w:rPr>
          <w:color w:val="000000" w:themeColor="text1"/>
        </w:rPr>
        <w:t>nd Trademarks (OSIM), Bucharest</w:t>
      </w:r>
    </w:p>
    <w:p w14:paraId="21121D18" w14:textId="77777777" w:rsidR="00065F2E" w:rsidRPr="00A338FD" w:rsidRDefault="00065F2E" w:rsidP="00065F2E">
      <w:pPr>
        <w:rPr>
          <w:color w:val="000000" w:themeColor="text1"/>
          <w:u w:val="single"/>
        </w:rPr>
      </w:pPr>
      <w:r w:rsidRPr="00A338FD">
        <w:rPr>
          <w:color w:val="000000" w:themeColor="text1"/>
          <w:u w:val="single"/>
        </w:rPr>
        <w:t>postavaru.alice@osim.ro</w:t>
      </w:r>
    </w:p>
    <w:p w14:paraId="4EF2F5F0" w14:textId="77777777" w:rsidR="00065F2E" w:rsidRPr="00DB22D4" w:rsidRDefault="00065F2E" w:rsidP="00065F2E">
      <w:pPr>
        <w:keepNext/>
        <w:spacing w:before="480" w:after="240"/>
        <w:rPr>
          <w:color w:val="000000" w:themeColor="text1"/>
        </w:rPr>
      </w:pPr>
      <w:r>
        <w:rPr>
          <w:color w:val="000000" w:themeColor="text1"/>
          <w:u w:val="single"/>
        </w:rPr>
        <w:t>ROYAUME-UNI/UNITED KINGDOM</w:t>
      </w:r>
    </w:p>
    <w:p w14:paraId="59D1D852" w14:textId="77777777" w:rsidR="00065F2E" w:rsidRPr="00A338FD" w:rsidRDefault="00065F2E" w:rsidP="00065F2E">
      <w:pPr>
        <w:rPr>
          <w:color w:val="000000" w:themeColor="text1"/>
        </w:rPr>
      </w:pPr>
      <w:r>
        <w:rPr>
          <w:color w:val="000000" w:themeColor="text1"/>
        </w:rPr>
        <w:t>Andrew SADLER</w:t>
      </w:r>
      <w:r w:rsidRPr="00A338FD">
        <w:rPr>
          <w:color w:val="000000" w:themeColor="text1"/>
        </w:rPr>
        <w:t xml:space="preserve"> (M</w:t>
      </w:r>
      <w:r>
        <w:rPr>
          <w:color w:val="000000" w:themeColor="text1"/>
        </w:rPr>
        <w:t>r</w:t>
      </w:r>
      <w:r w:rsidRPr="00A338FD">
        <w:rPr>
          <w:color w:val="000000" w:themeColor="text1"/>
        </w:rPr>
        <w:t>.), Head</w:t>
      </w:r>
      <w:r>
        <w:rPr>
          <w:color w:val="000000" w:themeColor="text1"/>
        </w:rPr>
        <w:t xml:space="preserve"> of</w:t>
      </w:r>
      <w:r w:rsidRPr="00A338FD">
        <w:rPr>
          <w:color w:val="000000" w:themeColor="text1"/>
        </w:rPr>
        <w:t xml:space="preserve"> </w:t>
      </w:r>
      <w:r>
        <w:rPr>
          <w:color w:val="000000" w:themeColor="text1"/>
        </w:rPr>
        <w:t>International Brands and Trade</w:t>
      </w:r>
      <w:r w:rsidRPr="00A338FD">
        <w:rPr>
          <w:color w:val="000000" w:themeColor="text1"/>
        </w:rPr>
        <w:t>,</w:t>
      </w:r>
      <w:r>
        <w:rPr>
          <w:color w:val="000000" w:themeColor="text1"/>
        </w:rPr>
        <w:t xml:space="preserve"> Trade Marks and Designs Policy Department, Intellectual Property Office (UK IPO), Newport</w:t>
      </w:r>
    </w:p>
    <w:p w14:paraId="62649D5A" w14:textId="77777777" w:rsidR="00065F2E" w:rsidRPr="00A338FD" w:rsidRDefault="00065F2E" w:rsidP="00065F2E">
      <w:pPr>
        <w:spacing w:after="240"/>
        <w:rPr>
          <w:color w:val="000000" w:themeColor="text1"/>
          <w:u w:val="single"/>
        </w:rPr>
      </w:pPr>
      <w:r>
        <w:rPr>
          <w:color w:val="000000" w:themeColor="text1"/>
          <w:u w:val="single"/>
        </w:rPr>
        <w:t>andrew.sadler@ipo.gov.uk</w:t>
      </w:r>
    </w:p>
    <w:p w14:paraId="48F55E2F" w14:textId="77777777" w:rsidR="00065F2E" w:rsidRPr="00A338FD" w:rsidRDefault="00065F2E" w:rsidP="00065F2E">
      <w:pPr>
        <w:rPr>
          <w:color w:val="000000" w:themeColor="text1"/>
        </w:rPr>
      </w:pPr>
      <w:r>
        <w:rPr>
          <w:color w:val="000000" w:themeColor="text1"/>
        </w:rPr>
        <w:t>Louise HAMILTON-JONES</w:t>
      </w:r>
      <w:r w:rsidRPr="00A338FD">
        <w:rPr>
          <w:color w:val="000000" w:themeColor="text1"/>
        </w:rPr>
        <w:t xml:space="preserve"> (M</w:t>
      </w:r>
      <w:r>
        <w:rPr>
          <w:color w:val="000000" w:themeColor="text1"/>
        </w:rPr>
        <w:t>s</w:t>
      </w:r>
      <w:r w:rsidRPr="00A338FD">
        <w:rPr>
          <w:color w:val="000000" w:themeColor="text1"/>
        </w:rPr>
        <w:t xml:space="preserve">.), </w:t>
      </w:r>
      <w:r>
        <w:rPr>
          <w:color w:val="000000" w:themeColor="text1"/>
        </w:rPr>
        <w:t>Trade Marks and Designs Policy Advisor</w:t>
      </w:r>
      <w:r w:rsidRPr="00A338FD">
        <w:rPr>
          <w:color w:val="000000" w:themeColor="text1"/>
        </w:rPr>
        <w:t xml:space="preserve">, </w:t>
      </w:r>
      <w:r>
        <w:rPr>
          <w:color w:val="000000" w:themeColor="text1"/>
        </w:rPr>
        <w:t>Trade Marks and Designs Policy Department</w:t>
      </w:r>
      <w:r w:rsidRPr="00A338FD">
        <w:rPr>
          <w:color w:val="000000" w:themeColor="text1"/>
        </w:rPr>
        <w:t xml:space="preserve">, </w:t>
      </w:r>
      <w:r>
        <w:rPr>
          <w:color w:val="000000" w:themeColor="text1"/>
        </w:rPr>
        <w:t>Intellectual Property Office (UK IPO), Newport</w:t>
      </w:r>
    </w:p>
    <w:p w14:paraId="082B1EC6" w14:textId="77777777" w:rsidR="00065F2E" w:rsidRPr="00A338FD" w:rsidRDefault="00065F2E" w:rsidP="00065F2E">
      <w:pPr>
        <w:spacing w:after="240"/>
        <w:rPr>
          <w:color w:val="000000" w:themeColor="text1"/>
          <w:u w:val="single"/>
        </w:rPr>
      </w:pPr>
      <w:r>
        <w:rPr>
          <w:color w:val="000000" w:themeColor="text1"/>
          <w:u w:val="single"/>
        </w:rPr>
        <w:t>louise.hamilton-jones@ipo.gov.uk</w:t>
      </w:r>
    </w:p>
    <w:p w14:paraId="79484268" w14:textId="77777777" w:rsidR="00065F2E" w:rsidRPr="00A338FD" w:rsidRDefault="00065F2E" w:rsidP="00065F2E">
      <w:pPr>
        <w:rPr>
          <w:color w:val="000000" w:themeColor="text1"/>
        </w:rPr>
      </w:pPr>
      <w:r>
        <w:rPr>
          <w:color w:val="000000" w:themeColor="text1"/>
        </w:rPr>
        <w:t>Andrew LOCKYER</w:t>
      </w:r>
      <w:r w:rsidRPr="00A338FD">
        <w:rPr>
          <w:color w:val="000000" w:themeColor="text1"/>
        </w:rPr>
        <w:t xml:space="preserve"> (M</w:t>
      </w:r>
      <w:r>
        <w:rPr>
          <w:color w:val="000000" w:themeColor="text1"/>
        </w:rPr>
        <w:t>r</w:t>
      </w:r>
      <w:r w:rsidRPr="00A338FD">
        <w:rPr>
          <w:color w:val="000000" w:themeColor="text1"/>
        </w:rPr>
        <w:t xml:space="preserve">.), </w:t>
      </w:r>
      <w:r>
        <w:rPr>
          <w:color w:val="000000" w:themeColor="text1"/>
        </w:rPr>
        <w:t>Designs Operation Manager</w:t>
      </w:r>
      <w:r w:rsidRPr="00A338FD">
        <w:rPr>
          <w:color w:val="000000" w:themeColor="text1"/>
        </w:rPr>
        <w:t xml:space="preserve">, </w:t>
      </w:r>
      <w:r>
        <w:rPr>
          <w:color w:val="000000" w:themeColor="text1"/>
        </w:rPr>
        <w:t>Trade Marks and Designs Policy Department</w:t>
      </w:r>
      <w:r w:rsidRPr="00A338FD">
        <w:rPr>
          <w:color w:val="000000" w:themeColor="text1"/>
        </w:rPr>
        <w:t xml:space="preserve">, </w:t>
      </w:r>
      <w:r>
        <w:rPr>
          <w:color w:val="000000" w:themeColor="text1"/>
        </w:rPr>
        <w:t>Intellectual Property Office (UK IPO), Newport</w:t>
      </w:r>
    </w:p>
    <w:p w14:paraId="64287DA0" w14:textId="77777777" w:rsidR="00065F2E" w:rsidRPr="00A338FD" w:rsidRDefault="00065F2E" w:rsidP="00065F2E">
      <w:pPr>
        <w:rPr>
          <w:color w:val="000000" w:themeColor="text1"/>
          <w:u w:val="single"/>
        </w:rPr>
      </w:pPr>
      <w:r>
        <w:rPr>
          <w:color w:val="000000" w:themeColor="text1"/>
          <w:u w:val="single"/>
        </w:rPr>
        <w:t>andrew.lockyer@ipo.gov.uk</w:t>
      </w:r>
    </w:p>
    <w:p w14:paraId="0068480F" w14:textId="77777777" w:rsidR="00065F2E" w:rsidRPr="00DB22D4" w:rsidRDefault="00065F2E" w:rsidP="00065F2E">
      <w:pPr>
        <w:keepNext/>
        <w:spacing w:before="480" w:after="240"/>
        <w:rPr>
          <w:color w:val="000000" w:themeColor="text1"/>
        </w:rPr>
      </w:pPr>
      <w:r>
        <w:rPr>
          <w:color w:val="000000" w:themeColor="text1"/>
          <w:u w:val="single"/>
        </w:rPr>
        <w:t>SERBIE/SERBIA</w:t>
      </w:r>
    </w:p>
    <w:p w14:paraId="3BA10E43" w14:textId="77777777" w:rsidR="00065F2E" w:rsidRPr="00A338FD" w:rsidRDefault="00065F2E" w:rsidP="00065F2E">
      <w:pPr>
        <w:rPr>
          <w:color w:val="000000" w:themeColor="text1"/>
        </w:rPr>
      </w:pPr>
      <w:r>
        <w:rPr>
          <w:color w:val="000000" w:themeColor="text1"/>
        </w:rPr>
        <w:t>Milos DURDEVIC (Mr.), Third Secretary, Permanent Mission, Geneva</w:t>
      </w:r>
    </w:p>
    <w:p w14:paraId="2CACFDA1" w14:textId="77777777" w:rsidR="00065F2E" w:rsidRPr="000B144A" w:rsidRDefault="00065F2E" w:rsidP="00065F2E">
      <w:pPr>
        <w:keepNext/>
        <w:spacing w:before="480" w:after="240"/>
        <w:rPr>
          <w:color w:val="000000" w:themeColor="text1"/>
        </w:rPr>
      </w:pPr>
      <w:r w:rsidRPr="000B144A">
        <w:rPr>
          <w:color w:val="000000" w:themeColor="text1"/>
          <w:u w:val="single"/>
        </w:rPr>
        <w:lastRenderedPageBreak/>
        <w:t>SINGAPOUR/SINGAPORE</w:t>
      </w:r>
    </w:p>
    <w:p w14:paraId="038AD0D3" w14:textId="77777777" w:rsidR="00065F2E" w:rsidRPr="000B144A" w:rsidRDefault="00065F2E" w:rsidP="00065F2E">
      <w:pPr>
        <w:rPr>
          <w:color w:val="000000" w:themeColor="text1"/>
        </w:rPr>
      </w:pPr>
      <w:proofErr w:type="spellStart"/>
      <w:r w:rsidRPr="000B144A">
        <w:rPr>
          <w:color w:val="000000" w:themeColor="text1"/>
        </w:rPr>
        <w:t>Fuad</w:t>
      </w:r>
      <w:proofErr w:type="spellEnd"/>
      <w:r w:rsidRPr="000B144A">
        <w:rPr>
          <w:color w:val="000000" w:themeColor="text1"/>
        </w:rPr>
        <w:t xml:space="preserve"> JOHARI (Mr.), Second Secretary, Permanent Mission, Geneva</w:t>
      </w:r>
    </w:p>
    <w:p w14:paraId="7F79DF21" w14:textId="77777777" w:rsidR="00065F2E" w:rsidRPr="000B144A" w:rsidRDefault="00065F2E" w:rsidP="00065F2E">
      <w:pPr>
        <w:rPr>
          <w:color w:val="000000" w:themeColor="text1"/>
          <w:u w:val="single"/>
        </w:rPr>
      </w:pPr>
      <w:r w:rsidRPr="000B144A">
        <w:rPr>
          <w:color w:val="000000" w:themeColor="text1"/>
          <w:u w:val="single"/>
        </w:rPr>
        <w:t>muhammad_fuad_johari@mfa.gov.sg</w:t>
      </w:r>
    </w:p>
    <w:p w14:paraId="0171E2D6" w14:textId="77777777" w:rsidR="00065F2E" w:rsidRPr="00DB22D4" w:rsidRDefault="00065F2E" w:rsidP="00065F2E">
      <w:pPr>
        <w:keepNext/>
        <w:spacing w:before="480" w:after="240"/>
        <w:rPr>
          <w:color w:val="000000" w:themeColor="text1"/>
          <w:lang w:val="fr-CH"/>
        </w:rPr>
      </w:pPr>
      <w:r w:rsidRPr="00DB22D4">
        <w:rPr>
          <w:color w:val="000000" w:themeColor="text1"/>
          <w:u w:val="single"/>
          <w:lang w:val="fr-CH"/>
        </w:rPr>
        <w:t>SUISSE/SWITZERLAND</w:t>
      </w:r>
    </w:p>
    <w:p w14:paraId="0917EA50" w14:textId="77777777" w:rsidR="00065F2E" w:rsidRDefault="00065F2E" w:rsidP="00065F2E">
      <w:pPr>
        <w:spacing w:after="240"/>
        <w:rPr>
          <w:color w:val="000000" w:themeColor="text1"/>
          <w:lang w:val="fr-FR"/>
        </w:rPr>
      </w:pPr>
      <w:r>
        <w:rPr>
          <w:color w:val="000000" w:themeColor="text1"/>
          <w:lang w:val="fr-FR"/>
        </w:rPr>
        <w:t>Beat SCHIESSER (M.), chef, Service des dessins et modèles, Division des brevets, Institut fédéral de la propriété intellectuelle (IPI), Berne</w:t>
      </w:r>
    </w:p>
    <w:p w14:paraId="7584A5E0" w14:textId="77777777" w:rsidR="00065F2E" w:rsidRDefault="00065F2E" w:rsidP="00065F2E">
      <w:pPr>
        <w:spacing w:after="240"/>
        <w:rPr>
          <w:color w:val="000000" w:themeColor="text1"/>
          <w:lang w:val="fr-FR"/>
        </w:rPr>
      </w:pPr>
      <w:r>
        <w:rPr>
          <w:color w:val="000000" w:themeColor="text1"/>
          <w:lang w:val="fr-FR"/>
        </w:rPr>
        <w:t>Marie KRAUS (Mme), conseillère juridique, Division du droit et des affaires internationales, Institut fédéral de la propriété intellectuelle (IPI), Berne</w:t>
      </w:r>
    </w:p>
    <w:p w14:paraId="7CDC6B29" w14:textId="77777777" w:rsidR="00065F2E" w:rsidRDefault="00065F2E" w:rsidP="00065F2E">
      <w:pPr>
        <w:rPr>
          <w:color w:val="000000" w:themeColor="text1"/>
          <w:lang w:val="fr-FR"/>
        </w:rPr>
      </w:pPr>
      <w:r>
        <w:rPr>
          <w:color w:val="000000" w:themeColor="text1"/>
          <w:lang w:val="fr-FR"/>
        </w:rPr>
        <w:t>Irene SCHATZMANN (Mme), conseillère juridique, Division du droit et des affaires internationales, Institut fédéral de la propriété intellectuelle (IPI), Berne</w:t>
      </w:r>
    </w:p>
    <w:p w14:paraId="2F07F1F7" w14:textId="77777777" w:rsidR="00065F2E" w:rsidRPr="000B144A" w:rsidRDefault="00065F2E" w:rsidP="00065F2E">
      <w:pPr>
        <w:keepNext/>
        <w:spacing w:before="480" w:after="240"/>
        <w:rPr>
          <w:color w:val="000000" w:themeColor="text1"/>
        </w:rPr>
      </w:pPr>
      <w:r w:rsidRPr="000B144A">
        <w:rPr>
          <w:color w:val="000000" w:themeColor="text1"/>
          <w:u w:val="single"/>
        </w:rPr>
        <w:t>TADJIKISTAN/TAJIKISTAN</w:t>
      </w:r>
    </w:p>
    <w:p w14:paraId="5EDA6420" w14:textId="77777777" w:rsidR="00065F2E" w:rsidRDefault="00065F2E" w:rsidP="00065F2E">
      <w:pPr>
        <w:rPr>
          <w:color w:val="000000" w:themeColor="text1"/>
        </w:rPr>
      </w:pPr>
      <w:proofErr w:type="spellStart"/>
      <w:r>
        <w:rPr>
          <w:color w:val="000000" w:themeColor="text1"/>
        </w:rPr>
        <w:t>Parviz</w:t>
      </w:r>
      <w:proofErr w:type="spellEnd"/>
      <w:r>
        <w:rPr>
          <w:color w:val="000000" w:themeColor="text1"/>
        </w:rPr>
        <w:t xml:space="preserve"> MIRALIEV (Mr.), Head, International Cooperation Department, National Center for Patents and Information (NCPI), Ministry of Economic Development and Trade, Dushanbe</w:t>
      </w:r>
    </w:p>
    <w:p w14:paraId="7B3FFFD4" w14:textId="77777777" w:rsidR="00065F2E" w:rsidRPr="005E6431" w:rsidRDefault="00065F2E" w:rsidP="00065F2E">
      <w:pPr>
        <w:rPr>
          <w:color w:val="000000" w:themeColor="text1"/>
          <w:u w:val="single"/>
          <w:lang w:val="fr-CH"/>
        </w:rPr>
      </w:pPr>
      <w:r w:rsidRPr="005E6431">
        <w:rPr>
          <w:color w:val="000000" w:themeColor="text1"/>
          <w:u w:val="single"/>
          <w:lang w:val="fr-CH"/>
        </w:rPr>
        <w:t>parviz.info@gmail.com</w:t>
      </w:r>
    </w:p>
    <w:p w14:paraId="614670E8" w14:textId="77777777" w:rsidR="00065F2E" w:rsidRPr="00DB22D4" w:rsidRDefault="00065F2E" w:rsidP="00065F2E">
      <w:pPr>
        <w:keepNext/>
        <w:spacing w:before="480" w:after="240"/>
        <w:rPr>
          <w:color w:val="000000" w:themeColor="text1"/>
          <w:lang w:val="fr-CH"/>
        </w:rPr>
      </w:pPr>
      <w:r w:rsidRPr="00DB22D4">
        <w:rPr>
          <w:color w:val="000000" w:themeColor="text1"/>
          <w:u w:val="single"/>
          <w:lang w:val="fr-CH"/>
        </w:rPr>
        <w:t>UNION EUROPÉENNE (UE)/EUROPEAN UNION (EU)</w:t>
      </w:r>
    </w:p>
    <w:p w14:paraId="66666F16" w14:textId="77777777" w:rsidR="00065F2E" w:rsidRDefault="00065F2E" w:rsidP="00065F2E">
      <w:pPr>
        <w:rPr>
          <w:color w:val="000000" w:themeColor="text1"/>
        </w:rPr>
      </w:pPr>
      <w:r>
        <w:rPr>
          <w:color w:val="000000" w:themeColor="text1"/>
        </w:rPr>
        <w:t>Stefan HANNE (Mr.), Legal Specialist, Legal Practice Service, European Union Intellectual Property Office (EUIPO), Alicante</w:t>
      </w:r>
    </w:p>
    <w:p w14:paraId="02C09409" w14:textId="77777777" w:rsidR="00065F2E" w:rsidRPr="00D91F20" w:rsidRDefault="00065F2E" w:rsidP="00065F2E">
      <w:pPr>
        <w:keepNext/>
        <w:spacing w:before="720" w:after="480"/>
        <w:rPr>
          <w:color w:val="000000" w:themeColor="text1"/>
          <w:lang w:val="fr-CH"/>
        </w:rPr>
      </w:pPr>
      <w:r w:rsidRPr="002F08CD">
        <w:rPr>
          <w:color w:val="000000" w:themeColor="text1"/>
          <w:lang w:val="fr-CH"/>
        </w:rPr>
        <w:t>II.</w:t>
      </w:r>
      <w:r w:rsidRPr="002F08CD">
        <w:rPr>
          <w:color w:val="000000" w:themeColor="text1"/>
          <w:lang w:val="fr-CH"/>
        </w:rPr>
        <w:tab/>
      </w:r>
      <w:r w:rsidRPr="002F08CD">
        <w:rPr>
          <w:color w:val="000000" w:themeColor="text1"/>
          <w:u w:val="single"/>
          <w:lang w:val="fr-CH"/>
        </w:rPr>
        <w:t>OBSERVATEURS/OBSERVERS</w:t>
      </w:r>
    </w:p>
    <w:p w14:paraId="30FBC61B" w14:textId="77777777" w:rsidR="00065F2E" w:rsidRPr="00F97B0C" w:rsidRDefault="00065F2E" w:rsidP="00065F2E">
      <w:pPr>
        <w:keepNext/>
        <w:tabs>
          <w:tab w:val="left" w:pos="5882"/>
        </w:tabs>
        <w:spacing w:after="240"/>
        <w:rPr>
          <w:color w:val="000000" w:themeColor="text1"/>
          <w:szCs w:val="22"/>
          <w:u w:val="single"/>
          <w:lang w:val="fr-CH"/>
        </w:rPr>
      </w:pPr>
      <w:r w:rsidRPr="00F97B0C">
        <w:rPr>
          <w:color w:val="000000" w:themeColor="text1"/>
          <w:szCs w:val="22"/>
          <w:u w:val="single"/>
          <w:lang w:val="fr-CH"/>
        </w:rPr>
        <w:t>AFRIQUE DU SUD/SOUTH AFRICA</w:t>
      </w:r>
    </w:p>
    <w:p w14:paraId="45EBD36D" w14:textId="77777777" w:rsidR="00065F2E" w:rsidRDefault="00065F2E" w:rsidP="00065F2E">
      <w:pPr>
        <w:rPr>
          <w:color w:val="000000" w:themeColor="text1"/>
          <w:szCs w:val="22"/>
        </w:rPr>
      </w:pPr>
      <w:proofErr w:type="spellStart"/>
      <w:r>
        <w:rPr>
          <w:color w:val="000000" w:themeColor="text1"/>
          <w:szCs w:val="22"/>
        </w:rPr>
        <w:t>Tshenolo</w:t>
      </w:r>
      <w:proofErr w:type="spellEnd"/>
      <w:r>
        <w:rPr>
          <w:color w:val="000000" w:themeColor="text1"/>
          <w:szCs w:val="22"/>
        </w:rPr>
        <w:t xml:space="preserve"> Elizabeth KEKANA (Ms.), Industrial Design Team Leader, Companies and Intellectual Property Commission (CIPC), Pretoria</w:t>
      </w:r>
    </w:p>
    <w:p w14:paraId="031AD05F" w14:textId="77777777" w:rsidR="00065F2E" w:rsidRPr="00DB22D4" w:rsidRDefault="00065F2E" w:rsidP="00065F2E">
      <w:pPr>
        <w:keepNext/>
        <w:spacing w:before="480" w:after="240"/>
        <w:rPr>
          <w:color w:val="000000" w:themeColor="text1"/>
          <w:u w:val="single"/>
          <w:lang w:val="fr-FR"/>
        </w:rPr>
      </w:pPr>
      <w:r>
        <w:rPr>
          <w:color w:val="000000" w:themeColor="text1"/>
          <w:u w:val="single"/>
          <w:lang w:val="fr-FR"/>
        </w:rPr>
        <w:t>ALGÉRIE/ALGERIA</w:t>
      </w:r>
    </w:p>
    <w:p w14:paraId="36B882D6" w14:textId="77777777" w:rsidR="00065F2E" w:rsidRDefault="00065F2E" w:rsidP="00065F2E">
      <w:pPr>
        <w:pStyle w:val="Default"/>
        <w:rPr>
          <w:color w:val="000000" w:themeColor="text1"/>
          <w:sz w:val="22"/>
          <w:szCs w:val="22"/>
          <w:lang w:val="fr-CH"/>
        </w:rPr>
      </w:pPr>
      <w:r>
        <w:rPr>
          <w:color w:val="000000" w:themeColor="text1"/>
          <w:sz w:val="22"/>
          <w:szCs w:val="22"/>
          <w:lang w:val="fr-CH"/>
        </w:rPr>
        <w:t>Mustapha CHAKAR (M.), examinateur-contrôleur, Direction des brevets, Institut national algérien de la propriété intellectuelle (INAPI), Alger</w:t>
      </w:r>
    </w:p>
    <w:p w14:paraId="5F8019AB" w14:textId="77777777" w:rsidR="00065F2E" w:rsidRPr="002F08CD" w:rsidRDefault="00065F2E" w:rsidP="00065F2E">
      <w:pPr>
        <w:pStyle w:val="Default"/>
        <w:rPr>
          <w:color w:val="000000" w:themeColor="text1"/>
          <w:sz w:val="22"/>
          <w:szCs w:val="22"/>
          <w:u w:val="single"/>
          <w:lang w:val="fr-CH"/>
        </w:rPr>
      </w:pPr>
      <w:r>
        <w:rPr>
          <w:color w:val="000000" w:themeColor="text1"/>
          <w:sz w:val="22"/>
          <w:szCs w:val="22"/>
          <w:u w:val="single"/>
          <w:lang w:val="fr-CH"/>
        </w:rPr>
        <w:t>m.chakar@inapi.org</w:t>
      </w:r>
    </w:p>
    <w:p w14:paraId="5065A25E" w14:textId="77777777" w:rsidR="00065F2E" w:rsidRPr="005E6431" w:rsidRDefault="00065F2E" w:rsidP="00065F2E">
      <w:pPr>
        <w:keepNext/>
        <w:tabs>
          <w:tab w:val="left" w:pos="5882"/>
        </w:tabs>
        <w:spacing w:before="480" w:after="240"/>
        <w:rPr>
          <w:color w:val="000000" w:themeColor="text1"/>
          <w:szCs w:val="22"/>
          <w:u w:val="single"/>
          <w:lang w:val="fr-CH"/>
        </w:rPr>
      </w:pPr>
      <w:r w:rsidRPr="005E6431">
        <w:rPr>
          <w:color w:val="000000" w:themeColor="text1"/>
          <w:szCs w:val="22"/>
          <w:u w:val="single"/>
          <w:lang w:val="fr-CH"/>
        </w:rPr>
        <w:t>BÉLARUS/BELARUS</w:t>
      </w:r>
    </w:p>
    <w:p w14:paraId="6612C38B" w14:textId="77777777" w:rsidR="00065F2E" w:rsidRDefault="00065F2E" w:rsidP="00065F2E">
      <w:pPr>
        <w:rPr>
          <w:color w:val="000000" w:themeColor="text1"/>
          <w:szCs w:val="22"/>
        </w:rPr>
      </w:pPr>
      <w:proofErr w:type="spellStart"/>
      <w:r>
        <w:rPr>
          <w:color w:val="000000" w:themeColor="text1"/>
          <w:szCs w:val="22"/>
        </w:rPr>
        <w:t>Tatsiana</w:t>
      </w:r>
      <w:proofErr w:type="spellEnd"/>
      <w:r>
        <w:rPr>
          <w:color w:val="000000" w:themeColor="text1"/>
          <w:szCs w:val="22"/>
        </w:rPr>
        <w:t xml:space="preserve"> KAVALEUSKAYA (Ms.), Head, Department of Law and International Treaties, National Center of Intellectual Property (NCIP), Minsk</w:t>
      </w:r>
    </w:p>
    <w:p w14:paraId="78E48BB3" w14:textId="77777777" w:rsidR="00065F2E" w:rsidRPr="00F97B0C" w:rsidRDefault="00065F2E" w:rsidP="00065F2E">
      <w:pPr>
        <w:rPr>
          <w:color w:val="000000" w:themeColor="text1"/>
          <w:szCs w:val="22"/>
          <w:u w:val="single"/>
        </w:rPr>
      </w:pPr>
      <w:r w:rsidRPr="00F97B0C">
        <w:rPr>
          <w:color w:val="000000" w:themeColor="text1"/>
          <w:szCs w:val="22"/>
          <w:u w:val="single"/>
        </w:rPr>
        <w:t>icd@belgospatent.by</w:t>
      </w:r>
    </w:p>
    <w:p w14:paraId="72D05AEB" w14:textId="77777777" w:rsidR="00065F2E" w:rsidRDefault="00065F2E" w:rsidP="00065F2E">
      <w:pPr>
        <w:rPr>
          <w:color w:val="000000" w:themeColor="text1"/>
          <w:szCs w:val="22"/>
          <w:u w:val="single"/>
        </w:rPr>
      </w:pPr>
      <w:r>
        <w:rPr>
          <w:color w:val="000000" w:themeColor="text1"/>
          <w:szCs w:val="22"/>
          <w:u w:val="single"/>
        </w:rPr>
        <w:br w:type="page"/>
      </w:r>
    </w:p>
    <w:p w14:paraId="3E3CE42E" w14:textId="77777777" w:rsidR="00065F2E" w:rsidRPr="00DB22D4" w:rsidRDefault="00065F2E" w:rsidP="00065F2E">
      <w:pPr>
        <w:keepNext/>
        <w:tabs>
          <w:tab w:val="left" w:pos="5882"/>
        </w:tabs>
        <w:spacing w:before="480" w:after="240"/>
        <w:rPr>
          <w:color w:val="000000" w:themeColor="text1"/>
          <w:szCs w:val="22"/>
          <w:u w:val="single"/>
        </w:rPr>
      </w:pPr>
      <w:r>
        <w:rPr>
          <w:color w:val="000000" w:themeColor="text1"/>
          <w:szCs w:val="22"/>
          <w:u w:val="single"/>
        </w:rPr>
        <w:lastRenderedPageBreak/>
        <w:t>CANADA</w:t>
      </w:r>
    </w:p>
    <w:p w14:paraId="410A8776" w14:textId="77777777" w:rsidR="00065F2E" w:rsidRDefault="00065F2E" w:rsidP="00065F2E">
      <w:pPr>
        <w:rPr>
          <w:color w:val="000000" w:themeColor="text1"/>
          <w:szCs w:val="22"/>
        </w:rPr>
      </w:pPr>
      <w:r>
        <w:rPr>
          <w:color w:val="000000" w:themeColor="text1"/>
          <w:szCs w:val="22"/>
        </w:rPr>
        <w:t>Sandra NEWSOME (Ms.), Policy Manager, Canadian Intellectual Property Office (CIPO), Gatineau</w:t>
      </w:r>
    </w:p>
    <w:p w14:paraId="4BFB9009" w14:textId="77777777" w:rsidR="00065F2E" w:rsidRPr="00BB5CD7" w:rsidRDefault="00065F2E" w:rsidP="00065F2E">
      <w:pPr>
        <w:spacing w:after="240"/>
        <w:rPr>
          <w:color w:val="000000" w:themeColor="text1"/>
          <w:szCs w:val="22"/>
          <w:u w:val="single"/>
        </w:rPr>
      </w:pPr>
      <w:r>
        <w:rPr>
          <w:color w:val="000000" w:themeColor="text1"/>
          <w:szCs w:val="22"/>
          <w:u w:val="single"/>
        </w:rPr>
        <w:t>sandra.newsome@canada.ca</w:t>
      </w:r>
    </w:p>
    <w:p w14:paraId="0CD17EC4" w14:textId="77777777" w:rsidR="00065F2E" w:rsidRDefault="00065F2E" w:rsidP="00065F2E">
      <w:pPr>
        <w:rPr>
          <w:color w:val="000000" w:themeColor="text1"/>
          <w:szCs w:val="22"/>
        </w:rPr>
      </w:pPr>
      <w:proofErr w:type="spellStart"/>
      <w:r>
        <w:rPr>
          <w:color w:val="000000" w:themeColor="text1"/>
          <w:szCs w:val="22"/>
        </w:rPr>
        <w:t>Maxime</w:t>
      </w:r>
      <w:proofErr w:type="spellEnd"/>
      <w:r>
        <w:rPr>
          <w:color w:val="000000" w:themeColor="text1"/>
          <w:szCs w:val="22"/>
        </w:rPr>
        <w:t xml:space="preserve"> VILLEMAIRE (Mr.), Policy Advisor, Canadian Intellectual Property Office (CIPO), Gatineau</w:t>
      </w:r>
    </w:p>
    <w:p w14:paraId="5BF8E258" w14:textId="77777777" w:rsidR="00065F2E" w:rsidRPr="00BB5CD7" w:rsidRDefault="00065F2E" w:rsidP="00065F2E">
      <w:pPr>
        <w:rPr>
          <w:color w:val="000000" w:themeColor="text1"/>
          <w:szCs w:val="22"/>
          <w:u w:val="single"/>
        </w:rPr>
      </w:pPr>
      <w:r>
        <w:rPr>
          <w:color w:val="000000" w:themeColor="text1"/>
          <w:szCs w:val="22"/>
          <w:u w:val="single"/>
        </w:rPr>
        <w:t>maxime.villemaire@canada.ca</w:t>
      </w:r>
    </w:p>
    <w:p w14:paraId="76102C32" w14:textId="77777777" w:rsidR="00065F2E" w:rsidRPr="00DB22D4" w:rsidRDefault="00065F2E" w:rsidP="00065F2E">
      <w:pPr>
        <w:keepNext/>
        <w:spacing w:before="480" w:after="240"/>
        <w:rPr>
          <w:color w:val="000000" w:themeColor="text1"/>
          <w:szCs w:val="22"/>
          <w:u w:val="single"/>
        </w:rPr>
      </w:pPr>
      <w:r w:rsidRPr="00DB22D4">
        <w:rPr>
          <w:color w:val="000000" w:themeColor="text1"/>
          <w:szCs w:val="22"/>
          <w:u w:val="single"/>
        </w:rPr>
        <w:t>CHINA</w:t>
      </w:r>
    </w:p>
    <w:p w14:paraId="657C7F62" w14:textId="77777777" w:rsidR="00065F2E" w:rsidRPr="00807BC9" w:rsidRDefault="00065F2E" w:rsidP="00065F2E">
      <w:pPr>
        <w:spacing w:after="240"/>
        <w:rPr>
          <w:rStyle w:val="afc"/>
          <w:color w:val="000000" w:themeColor="text1"/>
          <w:szCs w:val="22"/>
          <w:u w:val="none"/>
        </w:rPr>
      </w:pPr>
      <w:r w:rsidRPr="00807BC9">
        <w:rPr>
          <w:rStyle w:val="afc"/>
          <w:color w:val="000000" w:themeColor="text1"/>
          <w:szCs w:val="22"/>
          <w:u w:val="none"/>
        </w:rPr>
        <w:t>LIU, Yue (Ms.), Director, State Intellectual Property Office (SIPO), Beijing</w:t>
      </w:r>
    </w:p>
    <w:p w14:paraId="742FD14D" w14:textId="77777777" w:rsidR="00065F2E" w:rsidRPr="00807BC9" w:rsidRDefault="00065F2E" w:rsidP="00065F2E">
      <w:pPr>
        <w:rPr>
          <w:rStyle w:val="afc"/>
          <w:color w:val="000000" w:themeColor="text1"/>
          <w:szCs w:val="22"/>
          <w:u w:val="none"/>
        </w:rPr>
      </w:pPr>
      <w:r w:rsidRPr="00807BC9">
        <w:rPr>
          <w:rStyle w:val="afc"/>
          <w:color w:val="000000" w:themeColor="text1"/>
          <w:szCs w:val="22"/>
          <w:u w:val="none"/>
        </w:rPr>
        <w:t>LIU, Heming (Mr.), Deputy Section Chief, State Intellectual Property Office (SIPO), Beijing</w:t>
      </w:r>
    </w:p>
    <w:p w14:paraId="697D7D18" w14:textId="77777777" w:rsidR="00065F2E" w:rsidRPr="00F97B0C" w:rsidRDefault="00065F2E" w:rsidP="00065F2E">
      <w:pPr>
        <w:keepNext/>
        <w:spacing w:before="480" w:after="240"/>
        <w:rPr>
          <w:color w:val="000000" w:themeColor="text1"/>
          <w:szCs w:val="22"/>
          <w:u w:val="single"/>
          <w:lang w:val="fr-CH"/>
        </w:rPr>
      </w:pPr>
      <w:r w:rsidRPr="00F97B0C">
        <w:rPr>
          <w:color w:val="000000" w:themeColor="text1"/>
          <w:szCs w:val="22"/>
          <w:u w:val="single"/>
          <w:lang w:val="fr-CH"/>
        </w:rPr>
        <w:t>DJIBOUTI</w:t>
      </w:r>
    </w:p>
    <w:p w14:paraId="0E34E0F5" w14:textId="77777777" w:rsidR="00065F2E" w:rsidRPr="00807BC9" w:rsidRDefault="00065F2E" w:rsidP="00065F2E">
      <w:pPr>
        <w:rPr>
          <w:rStyle w:val="afc"/>
          <w:color w:val="000000" w:themeColor="text1"/>
          <w:szCs w:val="22"/>
          <w:u w:val="none"/>
          <w:lang w:val="fr-CH"/>
        </w:rPr>
      </w:pPr>
      <w:proofErr w:type="spellStart"/>
      <w:r w:rsidRPr="00807BC9">
        <w:rPr>
          <w:rStyle w:val="afc"/>
          <w:color w:val="000000" w:themeColor="text1"/>
          <w:szCs w:val="22"/>
          <w:u w:val="none"/>
          <w:lang w:val="fr-CH"/>
        </w:rPr>
        <w:t>Ouloufa</w:t>
      </w:r>
      <w:proofErr w:type="spellEnd"/>
      <w:r w:rsidRPr="00807BC9">
        <w:rPr>
          <w:rStyle w:val="afc"/>
          <w:color w:val="000000" w:themeColor="text1"/>
          <w:szCs w:val="22"/>
          <w:u w:val="none"/>
          <w:lang w:val="fr-CH"/>
        </w:rPr>
        <w:t xml:space="preserve"> ISMAIL ABDO (Mme), directrice, Office de la propriété industrielle et commerciale (ODPIC), Ministère du commerce et de l’industrie, Djibouti</w:t>
      </w:r>
    </w:p>
    <w:p w14:paraId="1DA6C550" w14:textId="77777777" w:rsidR="00065F2E" w:rsidRPr="00807BC9" w:rsidRDefault="00065F2E" w:rsidP="00065F2E">
      <w:pPr>
        <w:rPr>
          <w:rStyle w:val="afc"/>
          <w:color w:val="000000" w:themeColor="text1"/>
          <w:szCs w:val="22"/>
          <w:lang w:val="es-ES_tradnl"/>
        </w:rPr>
      </w:pPr>
      <w:r w:rsidRPr="00807BC9">
        <w:rPr>
          <w:rStyle w:val="afc"/>
          <w:color w:val="000000" w:themeColor="text1"/>
          <w:szCs w:val="22"/>
          <w:lang w:val="es-ES_tradnl"/>
        </w:rPr>
        <w:t>conseil.legal@gmail.com</w:t>
      </w:r>
    </w:p>
    <w:p w14:paraId="21EC4B48" w14:textId="77777777" w:rsidR="00065F2E" w:rsidRPr="000B144A" w:rsidRDefault="00065F2E" w:rsidP="00065F2E">
      <w:pPr>
        <w:spacing w:before="480" w:after="240"/>
        <w:rPr>
          <w:color w:val="000000" w:themeColor="text1"/>
          <w:szCs w:val="22"/>
          <w:u w:val="single"/>
          <w:lang w:val="es-ES_tradnl"/>
        </w:rPr>
      </w:pPr>
      <w:r w:rsidRPr="000B144A">
        <w:rPr>
          <w:color w:val="000000" w:themeColor="text1"/>
          <w:szCs w:val="22"/>
          <w:u w:val="single"/>
          <w:lang w:val="es-ES_tradnl"/>
        </w:rPr>
        <w:t>HONDURAS</w:t>
      </w:r>
    </w:p>
    <w:p w14:paraId="0110CBFF" w14:textId="77777777" w:rsidR="00065F2E" w:rsidRPr="00807BC9" w:rsidRDefault="00065F2E" w:rsidP="00065F2E">
      <w:pPr>
        <w:rPr>
          <w:rStyle w:val="afc"/>
          <w:color w:val="000000" w:themeColor="text1"/>
          <w:szCs w:val="22"/>
          <w:u w:val="none"/>
          <w:lang w:val="es-ES_tradnl"/>
        </w:rPr>
      </w:pPr>
      <w:r w:rsidRPr="00807BC9">
        <w:rPr>
          <w:rStyle w:val="afc"/>
          <w:color w:val="000000" w:themeColor="text1"/>
          <w:szCs w:val="22"/>
          <w:u w:val="none"/>
          <w:lang w:val="es-ES_tradnl"/>
        </w:rPr>
        <w:t>Carlos ROJAS SANTOS (Sr.), Representante Permanente Adjunto, Misión Permanente, Ginebra</w:t>
      </w:r>
    </w:p>
    <w:p w14:paraId="7C6EAA02" w14:textId="77777777" w:rsidR="00065F2E" w:rsidRPr="00807BC9" w:rsidRDefault="00065F2E" w:rsidP="00065F2E">
      <w:pPr>
        <w:spacing w:after="240"/>
        <w:rPr>
          <w:rStyle w:val="afc"/>
          <w:color w:val="000000" w:themeColor="text1"/>
          <w:szCs w:val="22"/>
          <w:lang w:val="es-ES_tradnl"/>
        </w:rPr>
      </w:pPr>
      <w:r w:rsidRPr="00807BC9">
        <w:rPr>
          <w:rStyle w:val="afc"/>
          <w:color w:val="000000" w:themeColor="text1"/>
          <w:szCs w:val="22"/>
          <w:lang w:val="es-ES_tradnl"/>
        </w:rPr>
        <w:t>crojasantos@msn.com</w:t>
      </w:r>
    </w:p>
    <w:p w14:paraId="3C7D0DA8" w14:textId="77777777" w:rsidR="00065F2E" w:rsidRPr="00807BC9" w:rsidRDefault="00065F2E" w:rsidP="00065F2E">
      <w:pPr>
        <w:rPr>
          <w:rStyle w:val="afc"/>
          <w:color w:val="000000" w:themeColor="text1"/>
          <w:szCs w:val="22"/>
          <w:u w:val="none"/>
          <w:lang w:val="es-ES_tradnl"/>
        </w:rPr>
      </w:pPr>
      <w:r w:rsidRPr="00807BC9">
        <w:rPr>
          <w:rStyle w:val="afc"/>
          <w:color w:val="000000" w:themeColor="text1"/>
          <w:szCs w:val="22"/>
          <w:u w:val="none"/>
          <w:lang w:val="es-ES_tradnl"/>
        </w:rPr>
        <w:t>Mariel LEZAMA PAVON (Ms.), Consejera, Misión Permanente, Ginebra</w:t>
      </w:r>
    </w:p>
    <w:p w14:paraId="2481BFDF" w14:textId="77777777" w:rsidR="00065F2E" w:rsidRPr="00807BC9" w:rsidRDefault="00065F2E" w:rsidP="00065F2E">
      <w:pPr>
        <w:rPr>
          <w:rStyle w:val="afc"/>
          <w:color w:val="000000" w:themeColor="text1"/>
          <w:szCs w:val="22"/>
          <w:lang w:val="es-ES_tradnl"/>
        </w:rPr>
      </w:pPr>
      <w:r w:rsidRPr="00807BC9">
        <w:rPr>
          <w:rStyle w:val="afc"/>
          <w:color w:val="000000" w:themeColor="text1"/>
          <w:szCs w:val="22"/>
          <w:lang w:val="es-ES_tradnl"/>
        </w:rPr>
        <w:t>mariel.lezama@hondurasginebra.ch</w:t>
      </w:r>
    </w:p>
    <w:p w14:paraId="20AA9FB0" w14:textId="77777777" w:rsidR="00065F2E" w:rsidRPr="00BF6977" w:rsidRDefault="00065F2E" w:rsidP="00065F2E">
      <w:pPr>
        <w:spacing w:before="480" w:after="240"/>
        <w:rPr>
          <w:color w:val="000000" w:themeColor="text1"/>
          <w:szCs w:val="22"/>
          <w:u w:val="single"/>
          <w:lang w:val="es-ES_tradnl"/>
        </w:rPr>
      </w:pPr>
      <w:r w:rsidRPr="00BF6977">
        <w:rPr>
          <w:color w:val="000000" w:themeColor="text1"/>
          <w:szCs w:val="22"/>
          <w:u w:val="single"/>
          <w:lang w:val="es-ES_tradnl"/>
        </w:rPr>
        <w:t>INDONÉSIE/INDONESIA</w:t>
      </w:r>
    </w:p>
    <w:p w14:paraId="4CBCD5F7" w14:textId="77777777" w:rsidR="00065F2E" w:rsidRPr="00807BC9" w:rsidRDefault="00065F2E" w:rsidP="00065F2E">
      <w:pPr>
        <w:spacing w:after="240"/>
        <w:rPr>
          <w:rStyle w:val="afc"/>
          <w:color w:val="000000" w:themeColor="text1"/>
          <w:szCs w:val="22"/>
          <w:u w:val="none"/>
        </w:rPr>
      </w:pPr>
      <w:proofErr w:type="spellStart"/>
      <w:r w:rsidRPr="00807BC9">
        <w:rPr>
          <w:rStyle w:val="afc"/>
          <w:color w:val="000000" w:themeColor="text1"/>
          <w:szCs w:val="22"/>
          <w:u w:val="none"/>
        </w:rPr>
        <w:t>Erni</w:t>
      </w:r>
      <w:proofErr w:type="spellEnd"/>
      <w:r w:rsidRPr="00807BC9">
        <w:rPr>
          <w:rStyle w:val="afc"/>
          <w:color w:val="000000" w:themeColor="text1"/>
          <w:szCs w:val="22"/>
          <w:u w:val="none"/>
        </w:rPr>
        <w:t xml:space="preserve"> WIDHYASTARI (Ms.), Director, Copyright and Industrial Design, Directorate General of Intellectual Property (DGIP), Ministry of Law and Human Rights, Jakarta</w:t>
      </w:r>
    </w:p>
    <w:p w14:paraId="036932F6" w14:textId="77777777" w:rsidR="00065F2E" w:rsidRPr="00807BC9" w:rsidRDefault="00065F2E" w:rsidP="00065F2E">
      <w:pPr>
        <w:spacing w:after="240"/>
        <w:rPr>
          <w:rStyle w:val="afc"/>
          <w:color w:val="000000" w:themeColor="text1"/>
          <w:szCs w:val="22"/>
          <w:u w:val="none"/>
        </w:rPr>
      </w:pPr>
      <w:proofErr w:type="spellStart"/>
      <w:r w:rsidRPr="00807BC9">
        <w:rPr>
          <w:rStyle w:val="afc"/>
          <w:color w:val="000000" w:themeColor="text1"/>
          <w:szCs w:val="22"/>
          <w:u w:val="none"/>
        </w:rPr>
        <w:t>Hariyadi</w:t>
      </w:r>
      <w:proofErr w:type="spellEnd"/>
      <w:r w:rsidRPr="00807BC9">
        <w:rPr>
          <w:rStyle w:val="afc"/>
          <w:color w:val="000000" w:themeColor="text1"/>
          <w:szCs w:val="22"/>
          <w:u w:val="none"/>
        </w:rPr>
        <w:t xml:space="preserve"> Punto HANDOYO (Mr.), Deputy Director, Classification and Examination Division, Directorate General of Intellectual Property (DGIP), Ministry of Law and Human Rights, Jakarta</w:t>
      </w:r>
    </w:p>
    <w:p w14:paraId="75D4ACC1" w14:textId="77777777" w:rsidR="00065F2E" w:rsidRPr="00807BC9" w:rsidRDefault="00065F2E" w:rsidP="00065F2E">
      <w:pPr>
        <w:rPr>
          <w:rStyle w:val="afc"/>
          <w:color w:val="000000" w:themeColor="text1"/>
          <w:szCs w:val="22"/>
          <w:u w:val="none"/>
        </w:rPr>
      </w:pPr>
      <w:proofErr w:type="spellStart"/>
      <w:r w:rsidRPr="00807BC9">
        <w:rPr>
          <w:rStyle w:val="afc"/>
          <w:color w:val="000000" w:themeColor="text1"/>
          <w:szCs w:val="22"/>
          <w:u w:val="none"/>
        </w:rPr>
        <w:t>Suratno</w:t>
      </w:r>
      <w:proofErr w:type="spellEnd"/>
      <w:r w:rsidRPr="00807BC9">
        <w:rPr>
          <w:rStyle w:val="afc"/>
          <w:color w:val="000000" w:themeColor="text1"/>
          <w:szCs w:val="22"/>
          <w:u w:val="none"/>
        </w:rPr>
        <w:t xml:space="preserve"> SURATNO (Mr.), Deputy Director, Application and Publication Division, Directorate General of Intellectual Property (DGIP), Ministry of Law and Human Rights, Jakarta</w:t>
      </w:r>
    </w:p>
    <w:p w14:paraId="7AF45A73" w14:textId="77777777" w:rsidR="00065F2E" w:rsidRDefault="00065F2E" w:rsidP="00065F2E">
      <w:pPr>
        <w:keepNext/>
        <w:spacing w:before="480" w:after="240"/>
        <w:rPr>
          <w:color w:val="000000" w:themeColor="text1"/>
        </w:rPr>
      </w:pPr>
      <w:r>
        <w:rPr>
          <w:color w:val="000000" w:themeColor="text1"/>
          <w:u w:val="single"/>
        </w:rPr>
        <w:t>ISRAËL/ISRAEL</w:t>
      </w:r>
    </w:p>
    <w:p w14:paraId="0B3EF52D" w14:textId="77777777" w:rsidR="00065F2E" w:rsidRPr="000B144A" w:rsidRDefault="00065F2E" w:rsidP="00065F2E">
      <w:pPr>
        <w:spacing w:after="240"/>
        <w:rPr>
          <w:color w:val="000000" w:themeColor="text1"/>
        </w:rPr>
      </w:pPr>
      <w:r w:rsidRPr="000B144A">
        <w:rPr>
          <w:color w:val="000000" w:themeColor="text1"/>
        </w:rPr>
        <w:t>Alice MAHLIS ABRAMOVICH (Ms.), Head, Designs Department, Israel Patent Office, Ministry of Justice, Jerusalem</w:t>
      </w:r>
    </w:p>
    <w:p w14:paraId="09507B85" w14:textId="77777777" w:rsidR="00065F2E" w:rsidRPr="000B144A" w:rsidRDefault="00065F2E" w:rsidP="00065F2E">
      <w:pPr>
        <w:rPr>
          <w:color w:val="000000" w:themeColor="text1"/>
        </w:rPr>
      </w:pPr>
      <w:proofErr w:type="spellStart"/>
      <w:r w:rsidRPr="000B144A">
        <w:rPr>
          <w:color w:val="000000" w:themeColor="text1"/>
        </w:rPr>
        <w:t>Ayelet</w:t>
      </w:r>
      <w:proofErr w:type="spellEnd"/>
      <w:r w:rsidRPr="000B144A">
        <w:rPr>
          <w:color w:val="000000" w:themeColor="text1"/>
        </w:rPr>
        <w:t xml:space="preserve"> FELDMAN (Ms.), Advisor, Legal </w:t>
      </w:r>
      <w:proofErr w:type="spellStart"/>
      <w:r w:rsidRPr="000B144A">
        <w:rPr>
          <w:color w:val="000000" w:themeColor="text1"/>
        </w:rPr>
        <w:t>Council</w:t>
      </w:r>
      <w:proofErr w:type="spellEnd"/>
      <w:r w:rsidRPr="000B144A">
        <w:rPr>
          <w:color w:val="000000" w:themeColor="text1"/>
        </w:rPr>
        <w:t xml:space="preserve"> and Legislation, Israel Patent Office, Ministry of Justice, Jerusalem</w:t>
      </w:r>
    </w:p>
    <w:p w14:paraId="6F9F4B52" w14:textId="77777777" w:rsidR="00065F2E" w:rsidRDefault="00065F2E" w:rsidP="00065F2E">
      <w:pPr>
        <w:rPr>
          <w:color w:val="000000" w:themeColor="text1"/>
        </w:rPr>
      </w:pPr>
      <w:r>
        <w:rPr>
          <w:color w:val="000000" w:themeColor="text1"/>
        </w:rPr>
        <w:br w:type="page"/>
      </w:r>
    </w:p>
    <w:p w14:paraId="4D1976DC" w14:textId="77777777" w:rsidR="00065F2E" w:rsidRPr="000B144A" w:rsidRDefault="00065F2E" w:rsidP="00065F2E">
      <w:pPr>
        <w:keepNext/>
        <w:spacing w:before="480" w:after="240"/>
        <w:rPr>
          <w:color w:val="000000" w:themeColor="text1"/>
        </w:rPr>
      </w:pPr>
      <w:r w:rsidRPr="000B144A">
        <w:rPr>
          <w:color w:val="000000" w:themeColor="text1"/>
          <w:u w:val="single"/>
        </w:rPr>
        <w:lastRenderedPageBreak/>
        <w:t>JORDANIE/JORDAN</w:t>
      </w:r>
    </w:p>
    <w:p w14:paraId="64F1A951" w14:textId="77777777" w:rsidR="00065F2E" w:rsidRPr="000B144A" w:rsidRDefault="00065F2E" w:rsidP="00065F2E">
      <w:pPr>
        <w:rPr>
          <w:color w:val="000000" w:themeColor="text1"/>
        </w:rPr>
      </w:pPr>
      <w:r w:rsidRPr="000B144A">
        <w:rPr>
          <w:color w:val="000000" w:themeColor="text1"/>
        </w:rPr>
        <w:t>Abdel-Haleem EL-JAMRAH (Mr.), Head, Industrial Designs and Models Section, Industrial Property Protection Directorate (IPPD), Ministry of Industry, Trade and Supply, Amman</w:t>
      </w:r>
    </w:p>
    <w:p w14:paraId="25F968A3" w14:textId="77777777" w:rsidR="00065F2E" w:rsidRPr="000B144A" w:rsidRDefault="00065F2E" w:rsidP="00065F2E">
      <w:pPr>
        <w:rPr>
          <w:color w:val="000000" w:themeColor="text1"/>
          <w:u w:val="single"/>
        </w:rPr>
      </w:pPr>
      <w:r w:rsidRPr="000B144A">
        <w:rPr>
          <w:color w:val="000000" w:themeColor="text1"/>
          <w:u w:val="single"/>
        </w:rPr>
        <w:t>abelhaleem.j@mit.gov.jo</w:t>
      </w:r>
    </w:p>
    <w:p w14:paraId="6C2FF161" w14:textId="77777777" w:rsidR="00065F2E" w:rsidRPr="00DB22D4" w:rsidRDefault="00065F2E" w:rsidP="00065F2E">
      <w:pPr>
        <w:keepNext/>
        <w:spacing w:before="480" w:after="240"/>
        <w:rPr>
          <w:color w:val="000000" w:themeColor="text1"/>
          <w:u w:val="single"/>
        </w:rPr>
      </w:pPr>
      <w:r w:rsidRPr="00DB22D4">
        <w:rPr>
          <w:color w:val="000000" w:themeColor="text1"/>
          <w:u w:val="single"/>
        </w:rPr>
        <w:t>KAZAKHSTAN</w:t>
      </w:r>
    </w:p>
    <w:p w14:paraId="064C10FA" w14:textId="77777777" w:rsidR="00065F2E" w:rsidRDefault="00065F2E" w:rsidP="00065F2E">
      <w:pPr>
        <w:rPr>
          <w:color w:val="000000" w:themeColor="text1"/>
        </w:rPr>
      </w:pPr>
      <w:proofErr w:type="spellStart"/>
      <w:r>
        <w:rPr>
          <w:color w:val="000000" w:themeColor="text1"/>
        </w:rPr>
        <w:t>Lyazzat</w:t>
      </w:r>
      <w:proofErr w:type="spellEnd"/>
      <w:r>
        <w:rPr>
          <w:color w:val="000000" w:themeColor="text1"/>
        </w:rPr>
        <w:t xml:space="preserve"> SALKEN (Ms.), Chief Specialist, Division on Legal Affairs and Monitoring of Public Services, National Institute of Intellectual Property, Ministry of Justice, Astana</w:t>
      </w:r>
    </w:p>
    <w:p w14:paraId="2F33E851" w14:textId="77777777" w:rsidR="00065F2E" w:rsidRPr="005E6431" w:rsidRDefault="00065F2E" w:rsidP="00065F2E">
      <w:pPr>
        <w:rPr>
          <w:color w:val="000000" w:themeColor="text1"/>
          <w:u w:val="single"/>
          <w:lang w:val="fr-CH"/>
        </w:rPr>
      </w:pPr>
      <w:r w:rsidRPr="005E6431">
        <w:rPr>
          <w:color w:val="000000" w:themeColor="text1"/>
          <w:u w:val="single"/>
          <w:lang w:val="fr-CH"/>
        </w:rPr>
        <w:t>l.salken@kazpatent.kz</w:t>
      </w:r>
    </w:p>
    <w:p w14:paraId="75642651" w14:textId="77777777" w:rsidR="00065F2E" w:rsidRPr="00DB22D4" w:rsidRDefault="00065F2E" w:rsidP="00065F2E">
      <w:pPr>
        <w:keepNext/>
        <w:spacing w:before="480" w:after="240"/>
        <w:rPr>
          <w:color w:val="000000" w:themeColor="text1"/>
          <w:szCs w:val="22"/>
          <w:u w:val="single"/>
          <w:lang w:val="fr-CH"/>
        </w:rPr>
      </w:pPr>
      <w:r w:rsidRPr="00DB22D4">
        <w:rPr>
          <w:color w:val="000000" w:themeColor="text1"/>
          <w:szCs w:val="22"/>
          <w:u w:val="single"/>
          <w:lang w:val="fr-CH"/>
        </w:rPr>
        <w:t>MADAGASCAR</w:t>
      </w:r>
    </w:p>
    <w:p w14:paraId="1E1EE8CA" w14:textId="77777777" w:rsidR="00065F2E" w:rsidRPr="009B7173" w:rsidRDefault="00065F2E" w:rsidP="00065F2E">
      <w:pPr>
        <w:rPr>
          <w:color w:val="000000" w:themeColor="text1"/>
          <w:szCs w:val="22"/>
          <w:lang w:val="fr-CH"/>
        </w:rPr>
      </w:pPr>
      <w:r>
        <w:rPr>
          <w:color w:val="000000" w:themeColor="text1"/>
          <w:szCs w:val="22"/>
          <w:lang w:val="fr-CH"/>
        </w:rPr>
        <w:t xml:space="preserve">Mathilde </w:t>
      </w:r>
      <w:proofErr w:type="spellStart"/>
      <w:r>
        <w:rPr>
          <w:color w:val="000000" w:themeColor="text1"/>
          <w:szCs w:val="22"/>
          <w:lang w:val="fr-CH"/>
        </w:rPr>
        <w:t>Manitra</w:t>
      </w:r>
      <w:proofErr w:type="spellEnd"/>
      <w:r>
        <w:rPr>
          <w:color w:val="000000" w:themeColor="text1"/>
          <w:szCs w:val="22"/>
          <w:lang w:val="fr-CH"/>
        </w:rPr>
        <w:t xml:space="preserve"> </w:t>
      </w:r>
      <w:proofErr w:type="spellStart"/>
      <w:r>
        <w:rPr>
          <w:color w:val="000000" w:themeColor="text1"/>
          <w:szCs w:val="22"/>
          <w:lang w:val="fr-CH"/>
        </w:rPr>
        <w:t>Soa</w:t>
      </w:r>
      <w:proofErr w:type="spellEnd"/>
      <w:r>
        <w:rPr>
          <w:color w:val="000000" w:themeColor="text1"/>
          <w:szCs w:val="22"/>
          <w:lang w:val="fr-CH"/>
        </w:rPr>
        <w:t xml:space="preserve"> RAHARINONY</w:t>
      </w:r>
      <w:r w:rsidRPr="009B7173">
        <w:rPr>
          <w:color w:val="000000" w:themeColor="text1"/>
          <w:szCs w:val="22"/>
          <w:lang w:val="fr-CH"/>
        </w:rPr>
        <w:t xml:space="preserve"> (Mme), chef, Service </w:t>
      </w:r>
      <w:r>
        <w:rPr>
          <w:color w:val="000000" w:themeColor="text1"/>
          <w:szCs w:val="22"/>
          <w:lang w:val="fr-CH"/>
        </w:rPr>
        <w:t>de l’enregistrement international des marques et dessins et modèles</w:t>
      </w:r>
      <w:r w:rsidRPr="009B7173">
        <w:rPr>
          <w:color w:val="000000" w:themeColor="text1"/>
          <w:szCs w:val="22"/>
          <w:lang w:val="fr-CH"/>
        </w:rPr>
        <w:t>, Office malgache de la propriété industrielle (OMAPI), Ministère de l’industrie, Antananarivo</w:t>
      </w:r>
    </w:p>
    <w:p w14:paraId="22D54E7F" w14:textId="77777777" w:rsidR="00065F2E" w:rsidRPr="000B144A" w:rsidRDefault="00065F2E" w:rsidP="00065F2E">
      <w:pPr>
        <w:rPr>
          <w:color w:val="000000" w:themeColor="text1"/>
          <w:szCs w:val="22"/>
          <w:lang w:val="fr-CH"/>
        </w:rPr>
      </w:pPr>
      <w:r w:rsidRPr="000B144A">
        <w:rPr>
          <w:color w:val="000000" w:themeColor="text1"/>
          <w:szCs w:val="22"/>
          <w:u w:val="single"/>
          <w:lang w:val="fr-CH"/>
        </w:rPr>
        <w:t>marques.int.omapi@moov.mg</w:t>
      </w:r>
    </w:p>
    <w:p w14:paraId="6C31320E" w14:textId="77777777" w:rsidR="00065F2E" w:rsidRPr="00BF6977" w:rsidRDefault="00065F2E" w:rsidP="00065F2E">
      <w:pPr>
        <w:keepNext/>
        <w:spacing w:before="480" w:after="240"/>
        <w:rPr>
          <w:color w:val="000000" w:themeColor="text1"/>
          <w:u w:val="single"/>
          <w:lang w:val="fr-CH"/>
        </w:rPr>
      </w:pPr>
      <w:r w:rsidRPr="00BF6977">
        <w:rPr>
          <w:color w:val="000000" w:themeColor="text1"/>
          <w:u w:val="single"/>
          <w:lang w:val="fr-CH"/>
        </w:rPr>
        <w:t>MEXIQUE/MEXICO</w:t>
      </w:r>
    </w:p>
    <w:p w14:paraId="365A2DB6" w14:textId="77777777" w:rsidR="00065F2E" w:rsidRDefault="00065F2E" w:rsidP="00065F2E">
      <w:pPr>
        <w:rPr>
          <w:color w:val="000000" w:themeColor="text1"/>
          <w:lang w:val="es-ES"/>
        </w:rPr>
      </w:pPr>
      <w:r>
        <w:rPr>
          <w:color w:val="000000" w:themeColor="text1"/>
          <w:lang w:val="es-ES"/>
        </w:rPr>
        <w:t xml:space="preserve">Viridiana </w:t>
      </w:r>
      <w:proofErr w:type="spellStart"/>
      <w:r>
        <w:rPr>
          <w:color w:val="000000" w:themeColor="text1"/>
          <w:lang w:val="es-ES"/>
        </w:rPr>
        <w:t>Estefania</w:t>
      </w:r>
      <w:proofErr w:type="spellEnd"/>
      <w:r>
        <w:rPr>
          <w:color w:val="000000" w:themeColor="text1"/>
          <w:lang w:val="es-ES"/>
        </w:rPr>
        <w:t xml:space="preserve"> LÓPEZ ISLAS (Sra.)</w:t>
      </w:r>
      <w:r w:rsidRPr="00554E9A">
        <w:rPr>
          <w:color w:val="000000" w:themeColor="text1"/>
          <w:lang w:val="es-ES"/>
        </w:rPr>
        <w:t xml:space="preserve">, </w:t>
      </w:r>
      <w:r>
        <w:rPr>
          <w:color w:val="000000" w:themeColor="text1"/>
          <w:lang w:val="es-ES"/>
        </w:rPr>
        <w:t>Especialista en Propiedad Industrial, Dirección Divisional de Patentes</w:t>
      </w:r>
      <w:r w:rsidRPr="00554E9A">
        <w:rPr>
          <w:color w:val="000000" w:themeColor="text1"/>
          <w:lang w:val="es-ES"/>
        </w:rPr>
        <w:t>, Instituto Mexicano de la Propiedad Industrial (IMPI), Ciudad de México</w:t>
      </w:r>
    </w:p>
    <w:p w14:paraId="3C9864E0" w14:textId="77777777" w:rsidR="00065F2E" w:rsidRPr="00554E9A" w:rsidRDefault="00065F2E" w:rsidP="00065F2E">
      <w:pPr>
        <w:spacing w:after="240"/>
        <w:rPr>
          <w:color w:val="000000" w:themeColor="text1"/>
          <w:u w:val="single"/>
          <w:lang w:val="es-ES"/>
        </w:rPr>
      </w:pPr>
      <w:r>
        <w:rPr>
          <w:color w:val="000000" w:themeColor="text1"/>
          <w:u w:val="single"/>
          <w:lang w:val="es-ES"/>
        </w:rPr>
        <w:t>estefania.lopez@impi.gob.mx</w:t>
      </w:r>
    </w:p>
    <w:p w14:paraId="3D62C356" w14:textId="77777777" w:rsidR="00065F2E" w:rsidRDefault="00065F2E" w:rsidP="00065F2E">
      <w:pPr>
        <w:rPr>
          <w:color w:val="000000" w:themeColor="text1"/>
          <w:lang w:val="es-ES"/>
        </w:rPr>
      </w:pPr>
      <w:proofErr w:type="spellStart"/>
      <w:r>
        <w:rPr>
          <w:color w:val="000000" w:themeColor="text1"/>
          <w:lang w:val="es-ES"/>
        </w:rPr>
        <w:t>Ruben</w:t>
      </w:r>
      <w:proofErr w:type="spellEnd"/>
      <w:r>
        <w:rPr>
          <w:color w:val="000000" w:themeColor="text1"/>
          <w:lang w:val="es-ES"/>
        </w:rPr>
        <w:t xml:space="preserve"> MARTÍNEZ CORTE</w:t>
      </w:r>
      <w:r w:rsidRPr="00554E9A">
        <w:rPr>
          <w:color w:val="000000" w:themeColor="text1"/>
          <w:lang w:val="es-ES"/>
        </w:rPr>
        <w:t xml:space="preserve"> (Sr.), </w:t>
      </w:r>
      <w:r>
        <w:rPr>
          <w:color w:val="000000" w:themeColor="text1"/>
          <w:lang w:val="es-ES"/>
        </w:rPr>
        <w:t>Especialista en Propiedad Industrial, Dirección Divisional de Relaciones Internacionales</w:t>
      </w:r>
      <w:r w:rsidRPr="00554E9A">
        <w:rPr>
          <w:color w:val="000000" w:themeColor="text1"/>
          <w:lang w:val="es-ES"/>
        </w:rPr>
        <w:t>, Instituto Mexicano de la Propiedad Industrial (IMPI), Ciudad de</w:t>
      </w:r>
      <w:r>
        <w:rPr>
          <w:color w:val="000000" w:themeColor="text1"/>
          <w:lang w:val="es-ES"/>
        </w:rPr>
        <w:t> </w:t>
      </w:r>
      <w:r w:rsidRPr="00554E9A">
        <w:rPr>
          <w:color w:val="000000" w:themeColor="text1"/>
          <w:lang w:val="es-ES"/>
        </w:rPr>
        <w:t>México</w:t>
      </w:r>
    </w:p>
    <w:p w14:paraId="10EC8B8B" w14:textId="77777777" w:rsidR="00065F2E" w:rsidRDefault="00065F2E" w:rsidP="00065F2E">
      <w:pPr>
        <w:spacing w:after="240"/>
        <w:rPr>
          <w:color w:val="000000" w:themeColor="text1"/>
          <w:szCs w:val="22"/>
          <w:lang w:val="es-ES"/>
        </w:rPr>
      </w:pPr>
      <w:r>
        <w:rPr>
          <w:color w:val="000000" w:themeColor="text1"/>
          <w:u w:val="single"/>
          <w:lang w:val="es-ES"/>
        </w:rPr>
        <w:t>ruben.martinez@impi.gob.mx</w:t>
      </w:r>
    </w:p>
    <w:p w14:paraId="5DB20A0B" w14:textId="77777777" w:rsidR="00065F2E" w:rsidRPr="00A47952" w:rsidRDefault="00065F2E" w:rsidP="00065F2E">
      <w:pPr>
        <w:rPr>
          <w:color w:val="000000" w:themeColor="text1"/>
          <w:szCs w:val="22"/>
          <w:lang w:val="es-ES_tradnl"/>
        </w:rPr>
      </w:pPr>
      <w:r w:rsidRPr="00A47952">
        <w:rPr>
          <w:color w:val="000000" w:themeColor="text1"/>
          <w:szCs w:val="22"/>
          <w:lang w:val="es-ES_tradnl"/>
        </w:rPr>
        <w:t>María del Pilar ESCOBAR BAUTISTA (Sra.), Consejera, Misión Permanente, Ginebra</w:t>
      </w:r>
    </w:p>
    <w:p w14:paraId="12382AD4" w14:textId="77777777" w:rsidR="00065F2E" w:rsidRPr="00807BC9" w:rsidRDefault="00065F2E" w:rsidP="00065F2E">
      <w:pPr>
        <w:keepNext/>
        <w:tabs>
          <w:tab w:val="left" w:pos="5882"/>
        </w:tabs>
        <w:spacing w:before="480" w:after="240"/>
        <w:rPr>
          <w:color w:val="000000" w:themeColor="text1"/>
          <w:szCs w:val="22"/>
          <w:u w:val="single"/>
          <w:lang w:val="fr-CH"/>
        </w:rPr>
      </w:pPr>
      <w:r w:rsidRPr="00807BC9">
        <w:rPr>
          <w:color w:val="000000" w:themeColor="text1"/>
          <w:szCs w:val="22"/>
          <w:u w:val="single"/>
          <w:lang w:val="fr-CH"/>
        </w:rPr>
        <w:t>RÉPUBLIQUE TCHÈQUE/CZECH REPUBLIC</w:t>
      </w:r>
    </w:p>
    <w:p w14:paraId="0FCFD0E6" w14:textId="77777777" w:rsidR="00065F2E" w:rsidRDefault="00065F2E" w:rsidP="00065F2E">
      <w:pPr>
        <w:rPr>
          <w:color w:val="000000" w:themeColor="text1"/>
          <w:szCs w:val="22"/>
        </w:rPr>
      </w:pPr>
      <w:proofErr w:type="spellStart"/>
      <w:r w:rsidRPr="00554E9A">
        <w:rPr>
          <w:color w:val="000000" w:themeColor="text1"/>
          <w:szCs w:val="22"/>
        </w:rPr>
        <w:t>Evžen</w:t>
      </w:r>
      <w:proofErr w:type="spellEnd"/>
      <w:r w:rsidRPr="00554E9A">
        <w:rPr>
          <w:color w:val="000000" w:themeColor="text1"/>
          <w:szCs w:val="22"/>
        </w:rPr>
        <w:t xml:space="preserve"> MARTÍNEK (Mr.), Lawyer, International Department, Industrial Property Office, Prague</w:t>
      </w:r>
    </w:p>
    <w:p w14:paraId="328DBEC7" w14:textId="77777777" w:rsidR="00065F2E" w:rsidRPr="00554E9A" w:rsidRDefault="00065F2E" w:rsidP="00065F2E">
      <w:pPr>
        <w:rPr>
          <w:color w:val="000000" w:themeColor="text1"/>
          <w:szCs w:val="22"/>
          <w:u w:val="single"/>
        </w:rPr>
      </w:pPr>
      <w:r>
        <w:rPr>
          <w:color w:val="000000" w:themeColor="text1"/>
          <w:szCs w:val="22"/>
          <w:u w:val="single"/>
        </w:rPr>
        <w:t>emartinek@upv.cz</w:t>
      </w:r>
    </w:p>
    <w:p w14:paraId="02DCAD1E" w14:textId="77777777" w:rsidR="00065F2E" w:rsidRPr="00DB22D4" w:rsidRDefault="00065F2E" w:rsidP="00065F2E">
      <w:pPr>
        <w:keepNext/>
        <w:tabs>
          <w:tab w:val="left" w:pos="5882"/>
        </w:tabs>
        <w:spacing w:before="480" w:after="240"/>
        <w:rPr>
          <w:color w:val="000000" w:themeColor="text1"/>
          <w:szCs w:val="22"/>
          <w:u w:val="single"/>
        </w:rPr>
      </w:pPr>
      <w:r>
        <w:rPr>
          <w:color w:val="000000" w:themeColor="text1"/>
          <w:szCs w:val="22"/>
          <w:u w:val="single"/>
        </w:rPr>
        <w:t>SOUDAN/SUDAN</w:t>
      </w:r>
    </w:p>
    <w:p w14:paraId="66E9FCB0" w14:textId="77777777" w:rsidR="00065F2E" w:rsidRDefault="00065F2E" w:rsidP="00065F2E">
      <w:pPr>
        <w:rPr>
          <w:color w:val="000000" w:themeColor="text1"/>
          <w:szCs w:val="22"/>
        </w:rPr>
      </w:pPr>
      <w:r>
        <w:rPr>
          <w:color w:val="000000" w:themeColor="text1"/>
          <w:szCs w:val="22"/>
        </w:rPr>
        <w:t>Osman Hassan Mohamed HASSAN</w:t>
      </w:r>
      <w:r w:rsidRPr="00554E9A">
        <w:rPr>
          <w:color w:val="000000" w:themeColor="text1"/>
          <w:szCs w:val="22"/>
        </w:rPr>
        <w:t xml:space="preserve"> (Mr.), </w:t>
      </w:r>
      <w:r>
        <w:rPr>
          <w:color w:val="000000" w:themeColor="text1"/>
          <w:szCs w:val="22"/>
        </w:rPr>
        <w:t>Counsellor</w:t>
      </w:r>
      <w:r w:rsidRPr="00554E9A">
        <w:rPr>
          <w:color w:val="000000" w:themeColor="text1"/>
          <w:szCs w:val="22"/>
        </w:rPr>
        <w:t xml:space="preserve">, </w:t>
      </w:r>
      <w:r>
        <w:rPr>
          <w:color w:val="000000" w:themeColor="text1"/>
          <w:szCs w:val="22"/>
        </w:rPr>
        <w:t>Permanent Mission</w:t>
      </w:r>
      <w:r w:rsidRPr="00554E9A">
        <w:rPr>
          <w:color w:val="000000" w:themeColor="text1"/>
          <w:szCs w:val="22"/>
        </w:rPr>
        <w:t xml:space="preserve">, </w:t>
      </w:r>
      <w:r>
        <w:rPr>
          <w:color w:val="000000" w:themeColor="text1"/>
          <w:szCs w:val="22"/>
        </w:rPr>
        <w:t>Geneva</w:t>
      </w:r>
    </w:p>
    <w:p w14:paraId="398FCCE6" w14:textId="77777777" w:rsidR="00065F2E" w:rsidRPr="00554E9A" w:rsidRDefault="00065F2E" w:rsidP="00065F2E">
      <w:pPr>
        <w:rPr>
          <w:color w:val="000000" w:themeColor="text1"/>
          <w:szCs w:val="22"/>
          <w:u w:val="single"/>
        </w:rPr>
      </w:pPr>
      <w:r>
        <w:rPr>
          <w:color w:val="000000" w:themeColor="text1"/>
          <w:szCs w:val="22"/>
          <w:u w:val="single"/>
        </w:rPr>
        <w:t>sudan.secretariat@bluewin.ch</w:t>
      </w:r>
    </w:p>
    <w:p w14:paraId="5CB45FAE" w14:textId="77777777" w:rsidR="00065F2E" w:rsidRPr="00DB22D4" w:rsidRDefault="00065F2E" w:rsidP="00065F2E">
      <w:pPr>
        <w:keepNext/>
        <w:tabs>
          <w:tab w:val="left" w:pos="5882"/>
        </w:tabs>
        <w:spacing w:before="480" w:after="240"/>
        <w:rPr>
          <w:color w:val="000000" w:themeColor="text1"/>
          <w:szCs w:val="22"/>
          <w:u w:val="single"/>
        </w:rPr>
      </w:pPr>
      <w:r>
        <w:rPr>
          <w:color w:val="000000" w:themeColor="text1"/>
          <w:szCs w:val="22"/>
          <w:u w:val="single"/>
        </w:rPr>
        <w:t>THAÏLANDE/THAILAND</w:t>
      </w:r>
    </w:p>
    <w:p w14:paraId="0EC78509" w14:textId="77777777" w:rsidR="00065F2E" w:rsidRDefault="00065F2E" w:rsidP="00065F2E">
      <w:pPr>
        <w:rPr>
          <w:color w:val="000000" w:themeColor="text1"/>
          <w:szCs w:val="22"/>
        </w:rPr>
      </w:pPr>
      <w:proofErr w:type="spellStart"/>
      <w:r>
        <w:rPr>
          <w:color w:val="000000" w:themeColor="text1"/>
          <w:szCs w:val="22"/>
        </w:rPr>
        <w:t>Jutamon</w:t>
      </w:r>
      <w:proofErr w:type="spellEnd"/>
      <w:r>
        <w:rPr>
          <w:color w:val="000000" w:themeColor="text1"/>
          <w:szCs w:val="22"/>
        </w:rPr>
        <w:t xml:space="preserve"> ROOPNGAM</w:t>
      </w:r>
      <w:r w:rsidRPr="00554E9A">
        <w:rPr>
          <w:color w:val="000000" w:themeColor="text1"/>
          <w:szCs w:val="22"/>
        </w:rPr>
        <w:t xml:space="preserve"> (M</w:t>
      </w:r>
      <w:r>
        <w:rPr>
          <w:color w:val="000000" w:themeColor="text1"/>
          <w:szCs w:val="22"/>
        </w:rPr>
        <w:t>s</w:t>
      </w:r>
      <w:r w:rsidRPr="00554E9A">
        <w:rPr>
          <w:color w:val="000000" w:themeColor="text1"/>
          <w:szCs w:val="22"/>
        </w:rPr>
        <w:t xml:space="preserve">.), </w:t>
      </w:r>
      <w:r>
        <w:rPr>
          <w:color w:val="000000" w:themeColor="text1"/>
          <w:szCs w:val="22"/>
        </w:rPr>
        <w:t>Legal Officer</w:t>
      </w:r>
      <w:r w:rsidRPr="00554E9A">
        <w:rPr>
          <w:color w:val="000000" w:themeColor="text1"/>
          <w:szCs w:val="22"/>
        </w:rPr>
        <w:t xml:space="preserve">, </w:t>
      </w:r>
      <w:r>
        <w:rPr>
          <w:color w:val="000000" w:themeColor="text1"/>
          <w:szCs w:val="22"/>
        </w:rPr>
        <w:t>Department of Intellectual Property (DIP), Ministry of Commerce</w:t>
      </w:r>
      <w:r w:rsidRPr="00554E9A">
        <w:rPr>
          <w:color w:val="000000" w:themeColor="text1"/>
          <w:szCs w:val="22"/>
        </w:rPr>
        <w:t xml:space="preserve">, </w:t>
      </w:r>
      <w:proofErr w:type="spellStart"/>
      <w:r>
        <w:rPr>
          <w:color w:val="000000" w:themeColor="text1"/>
          <w:szCs w:val="22"/>
        </w:rPr>
        <w:t>Nonthaburi</w:t>
      </w:r>
      <w:proofErr w:type="spellEnd"/>
    </w:p>
    <w:p w14:paraId="17475030" w14:textId="77777777" w:rsidR="00065F2E" w:rsidRPr="00DB22D4" w:rsidRDefault="00065F2E" w:rsidP="00065F2E">
      <w:pPr>
        <w:keepNext/>
        <w:tabs>
          <w:tab w:val="left" w:pos="5882"/>
        </w:tabs>
        <w:spacing w:before="480" w:after="240"/>
        <w:rPr>
          <w:color w:val="000000" w:themeColor="text1"/>
          <w:szCs w:val="22"/>
          <w:u w:val="single"/>
        </w:rPr>
      </w:pPr>
      <w:r>
        <w:rPr>
          <w:color w:val="000000" w:themeColor="text1"/>
          <w:szCs w:val="22"/>
          <w:u w:val="single"/>
        </w:rPr>
        <w:lastRenderedPageBreak/>
        <w:t>VIET NAM</w:t>
      </w:r>
    </w:p>
    <w:p w14:paraId="25DBF178" w14:textId="77777777" w:rsidR="00065F2E" w:rsidRDefault="00065F2E" w:rsidP="00065F2E">
      <w:pPr>
        <w:rPr>
          <w:color w:val="000000" w:themeColor="text1"/>
          <w:szCs w:val="22"/>
        </w:rPr>
      </w:pPr>
      <w:proofErr w:type="spellStart"/>
      <w:r>
        <w:rPr>
          <w:color w:val="000000" w:themeColor="text1"/>
          <w:szCs w:val="22"/>
        </w:rPr>
        <w:t>Nguyet</w:t>
      </w:r>
      <w:proofErr w:type="spellEnd"/>
      <w:r>
        <w:rPr>
          <w:color w:val="000000" w:themeColor="text1"/>
          <w:szCs w:val="22"/>
        </w:rPr>
        <w:t xml:space="preserve"> Minh TRAN</w:t>
      </w:r>
      <w:r w:rsidRPr="00554E9A">
        <w:rPr>
          <w:color w:val="000000" w:themeColor="text1"/>
          <w:szCs w:val="22"/>
        </w:rPr>
        <w:t xml:space="preserve"> (M</w:t>
      </w:r>
      <w:r>
        <w:rPr>
          <w:color w:val="000000" w:themeColor="text1"/>
          <w:szCs w:val="22"/>
        </w:rPr>
        <w:t>s</w:t>
      </w:r>
      <w:r w:rsidRPr="00554E9A">
        <w:rPr>
          <w:color w:val="000000" w:themeColor="text1"/>
          <w:szCs w:val="22"/>
        </w:rPr>
        <w:t xml:space="preserve">.), </w:t>
      </w:r>
      <w:r>
        <w:rPr>
          <w:color w:val="000000" w:themeColor="text1"/>
          <w:szCs w:val="22"/>
        </w:rPr>
        <w:t>Official, Legislation and Policy Division</w:t>
      </w:r>
      <w:r w:rsidRPr="00554E9A">
        <w:rPr>
          <w:color w:val="000000" w:themeColor="text1"/>
          <w:szCs w:val="22"/>
        </w:rPr>
        <w:t xml:space="preserve">, </w:t>
      </w:r>
      <w:r>
        <w:rPr>
          <w:color w:val="000000" w:themeColor="text1"/>
          <w:szCs w:val="22"/>
        </w:rPr>
        <w:t>National Office of Intellectual Property (NOIP)</w:t>
      </w:r>
      <w:r w:rsidRPr="00554E9A">
        <w:rPr>
          <w:color w:val="000000" w:themeColor="text1"/>
          <w:szCs w:val="22"/>
        </w:rPr>
        <w:t xml:space="preserve">, </w:t>
      </w:r>
      <w:r>
        <w:rPr>
          <w:color w:val="000000" w:themeColor="text1"/>
          <w:szCs w:val="22"/>
        </w:rPr>
        <w:t>Hanoi</w:t>
      </w:r>
    </w:p>
    <w:p w14:paraId="01CB4CA2" w14:textId="77777777" w:rsidR="00065F2E" w:rsidRPr="00241DE3" w:rsidRDefault="00065F2E" w:rsidP="00065F2E">
      <w:pPr>
        <w:spacing w:before="720" w:after="480"/>
        <w:ind w:left="567" w:hanging="567"/>
        <w:rPr>
          <w:szCs w:val="22"/>
          <w:lang w:val="fr-CH"/>
        </w:rPr>
      </w:pPr>
      <w:r w:rsidRPr="00241DE3">
        <w:rPr>
          <w:szCs w:val="22"/>
          <w:lang w:val="fr-CH"/>
        </w:rPr>
        <w:t>II</w:t>
      </w:r>
      <w:r>
        <w:rPr>
          <w:szCs w:val="22"/>
          <w:lang w:val="fr-CH"/>
        </w:rPr>
        <w:t>I</w:t>
      </w:r>
      <w:r w:rsidRPr="00241DE3">
        <w:rPr>
          <w:szCs w:val="22"/>
          <w:lang w:val="fr-CH"/>
        </w:rPr>
        <w:t>.</w:t>
      </w:r>
      <w:r w:rsidRPr="00241DE3">
        <w:rPr>
          <w:szCs w:val="22"/>
          <w:lang w:val="fr-CH"/>
        </w:rPr>
        <w:tab/>
      </w:r>
      <w:r w:rsidRPr="00241DE3">
        <w:rPr>
          <w:szCs w:val="22"/>
          <w:u w:val="single"/>
          <w:lang w:val="fr-CH"/>
        </w:rPr>
        <w:t>ORGANISATIONS INTERNATIONALES INTERGOUVERNEMENTALES/ INTERNATIONAL INTERGOVERNMENTAL ORGANIZATIONS</w:t>
      </w:r>
      <w:r w:rsidRPr="00241DE3">
        <w:rPr>
          <w:szCs w:val="22"/>
          <w:lang w:val="fr-CH"/>
        </w:rPr>
        <w:t xml:space="preserve"> </w:t>
      </w:r>
    </w:p>
    <w:p w14:paraId="6F4793A1" w14:textId="77777777" w:rsidR="00065F2E" w:rsidRPr="00FC4730" w:rsidRDefault="00065F2E" w:rsidP="00065F2E">
      <w:pPr>
        <w:spacing w:after="240"/>
        <w:rPr>
          <w:szCs w:val="22"/>
          <w:u w:val="single"/>
          <w:lang w:val="fr-CH"/>
        </w:rPr>
      </w:pPr>
      <w:r w:rsidRPr="00FC4730">
        <w:rPr>
          <w:szCs w:val="22"/>
          <w:u w:val="single"/>
          <w:lang w:val="fr-CH"/>
        </w:rPr>
        <w:t xml:space="preserve">ORGANISATION EURASIENNE DES BREVETS (OEAB)/EURASIAN PATENT ORGANIZATION (EAPO) </w:t>
      </w:r>
    </w:p>
    <w:p w14:paraId="27F76AD9" w14:textId="77777777" w:rsidR="00065F2E" w:rsidRDefault="00065F2E" w:rsidP="00065F2E">
      <w:pPr>
        <w:rPr>
          <w:szCs w:val="22"/>
        </w:rPr>
      </w:pPr>
      <w:r>
        <w:rPr>
          <w:szCs w:val="22"/>
        </w:rPr>
        <w:t>Julie FIODOROVA (Ms.), Deputy Head, Legal Division, Legal Support, Quality Supervision and Document Workflow Department, Moscow</w:t>
      </w:r>
    </w:p>
    <w:p w14:paraId="59CACBD7" w14:textId="77777777" w:rsidR="00065F2E" w:rsidRPr="00DB22D4" w:rsidRDefault="00065F2E" w:rsidP="00065F2E">
      <w:pPr>
        <w:keepNext/>
        <w:spacing w:before="720" w:after="480"/>
        <w:ind w:left="567" w:hanging="567"/>
        <w:rPr>
          <w:color w:val="000000" w:themeColor="text1"/>
          <w:lang w:val="fr-CH"/>
        </w:rPr>
      </w:pPr>
      <w:r>
        <w:rPr>
          <w:color w:val="000000" w:themeColor="text1"/>
          <w:lang w:val="fr-CH"/>
        </w:rPr>
        <w:t>IV</w:t>
      </w:r>
      <w:r w:rsidRPr="009C1BAA">
        <w:rPr>
          <w:color w:val="000000" w:themeColor="text1"/>
          <w:lang w:val="fr-CH"/>
        </w:rPr>
        <w:t>.</w:t>
      </w:r>
      <w:r w:rsidRPr="009C1BAA">
        <w:rPr>
          <w:color w:val="000000" w:themeColor="text1"/>
          <w:lang w:val="fr-CH"/>
        </w:rPr>
        <w:tab/>
      </w:r>
      <w:r w:rsidRPr="009C1BAA">
        <w:rPr>
          <w:color w:val="000000" w:themeColor="text1"/>
          <w:u w:val="single"/>
          <w:lang w:val="fr-CH"/>
        </w:rPr>
        <w:t>ORGANISATIONS NON GOUVERNEMENTALES/NON-GOVERNMENTAL ORGANIZATIONS</w:t>
      </w:r>
    </w:p>
    <w:p w14:paraId="53FADC1C" w14:textId="77777777" w:rsidR="00065F2E" w:rsidRPr="000B144A" w:rsidRDefault="00065F2E" w:rsidP="00065F2E">
      <w:pPr>
        <w:rPr>
          <w:color w:val="000000" w:themeColor="text1"/>
          <w:szCs w:val="22"/>
          <w:u w:val="single"/>
        </w:rPr>
      </w:pPr>
      <w:r w:rsidRPr="000B144A">
        <w:rPr>
          <w:color w:val="000000" w:themeColor="text1"/>
          <w:szCs w:val="22"/>
          <w:u w:val="single"/>
        </w:rPr>
        <w:t>American Intellectual Property Law Association (AIPLA)</w:t>
      </w:r>
    </w:p>
    <w:p w14:paraId="59DAF251" w14:textId="77777777" w:rsidR="00065F2E" w:rsidRPr="000B144A" w:rsidRDefault="00065F2E" w:rsidP="00065F2E">
      <w:pPr>
        <w:spacing w:after="240"/>
        <w:rPr>
          <w:color w:val="000000" w:themeColor="text1"/>
          <w:lang w:val="fr-CH"/>
        </w:rPr>
      </w:pPr>
      <w:r w:rsidRPr="000B144A">
        <w:rPr>
          <w:color w:val="000000" w:themeColor="text1"/>
          <w:lang w:val="fr-CH"/>
        </w:rPr>
        <w:t xml:space="preserve">Margaret POLSON (Ms.), </w:t>
      </w:r>
      <w:proofErr w:type="spellStart"/>
      <w:r w:rsidRPr="000B144A">
        <w:rPr>
          <w:color w:val="000000" w:themeColor="text1"/>
          <w:lang w:val="fr-CH"/>
        </w:rPr>
        <w:t>Member</w:t>
      </w:r>
      <w:proofErr w:type="spellEnd"/>
      <w:r w:rsidRPr="000B144A">
        <w:rPr>
          <w:color w:val="000000" w:themeColor="text1"/>
          <w:lang w:val="fr-CH"/>
        </w:rPr>
        <w:t>, Westminster</w:t>
      </w:r>
    </w:p>
    <w:p w14:paraId="3F8EE697" w14:textId="77777777" w:rsidR="00065F2E" w:rsidRDefault="00065F2E" w:rsidP="00065F2E">
      <w:pPr>
        <w:rPr>
          <w:lang w:val="fr-FR"/>
        </w:rPr>
      </w:pPr>
      <w:r>
        <w:rPr>
          <w:u w:val="single"/>
          <w:lang w:val="fr-FR"/>
        </w:rPr>
        <w:t>Association communautaire du droit des marques (ECTA)/</w:t>
      </w:r>
      <w:proofErr w:type="spellStart"/>
      <w:r>
        <w:rPr>
          <w:u w:val="single"/>
          <w:lang w:val="fr-FR"/>
        </w:rPr>
        <w:t>European</w:t>
      </w:r>
      <w:proofErr w:type="spellEnd"/>
      <w:r>
        <w:rPr>
          <w:u w:val="single"/>
          <w:lang w:val="fr-FR"/>
        </w:rPr>
        <w:t xml:space="preserve"> </w:t>
      </w:r>
      <w:proofErr w:type="spellStart"/>
      <w:r>
        <w:rPr>
          <w:u w:val="single"/>
          <w:lang w:val="fr-FR"/>
        </w:rPr>
        <w:t>Communities</w:t>
      </w:r>
      <w:proofErr w:type="spellEnd"/>
      <w:r>
        <w:rPr>
          <w:u w:val="single"/>
          <w:lang w:val="fr-FR"/>
        </w:rPr>
        <w:t xml:space="preserve"> Trade Mark Association (ECTA)</w:t>
      </w:r>
    </w:p>
    <w:p w14:paraId="68310E89" w14:textId="77777777" w:rsidR="00065F2E" w:rsidRPr="00D91F20" w:rsidRDefault="00065F2E" w:rsidP="00065F2E">
      <w:r>
        <w:t>Beatrix BREITINGER (Ms.)</w:t>
      </w:r>
      <w:r w:rsidRPr="00D91F20">
        <w:t xml:space="preserve">, </w:t>
      </w:r>
      <w:r>
        <w:t>Member of Design Committee</w:t>
      </w:r>
      <w:r w:rsidRPr="00D91F20">
        <w:t xml:space="preserve">, </w:t>
      </w:r>
      <w:r>
        <w:t>Munich</w:t>
      </w:r>
    </w:p>
    <w:p w14:paraId="3D079C40" w14:textId="77777777" w:rsidR="00065F2E" w:rsidRPr="00D91F20" w:rsidRDefault="00065F2E" w:rsidP="00065F2E">
      <w:pPr>
        <w:spacing w:after="240"/>
        <w:rPr>
          <w:u w:val="single"/>
        </w:rPr>
      </w:pPr>
      <w:r>
        <w:rPr>
          <w:u w:val="single"/>
        </w:rPr>
        <w:t>breitinger@wuesthoff.de</w:t>
      </w:r>
    </w:p>
    <w:p w14:paraId="68020E1A" w14:textId="77777777" w:rsidR="00065F2E" w:rsidRPr="000B144A" w:rsidRDefault="00065F2E" w:rsidP="00065F2E">
      <w:pPr>
        <w:rPr>
          <w:color w:val="000000" w:themeColor="text1"/>
          <w:szCs w:val="22"/>
        </w:rPr>
      </w:pPr>
      <w:r w:rsidRPr="000B144A">
        <w:rPr>
          <w:color w:val="000000" w:themeColor="text1"/>
          <w:szCs w:val="22"/>
          <w:u w:val="single"/>
        </w:rPr>
        <w:t>International Trademark Association (INTA)</w:t>
      </w:r>
    </w:p>
    <w:p w14:paraId="31E3E6E5" w14:textId="77777777" w:rsidR="00065F2E" w:rsidRPr="000B144A" w:rsidRDefault="00065F2E" w:rsidP="00065F2E">
      <w:pPr>
        <w:rPr>
          <w:color w:val="000000" w:themeColor="text1"/>
          <w:szCs w:val="22"/>
        </w:rPr>
      </w:pPr>
      <w:r w:rsidRPr="000B144A">
        <w:rPr>
          <w:color w:val="000000" w:themeColor="text1"/>
          <w:szCs w:val="22"/>
        </w:rPr>
        <w:t>Bruno MACHADO, Geneva Representative, Rolle</w:t>
      </w:r>
    </w:p>
    <w:p w14:paraId="0F1DA4CE" w14:textId="77777777" w:rsidR="00065F2E" w:rsidRPr="000B144A" w:rsidRDefault="00065F2E" w:rsidP="00065F2E">
      <w:pPr>
        <w:spacing w:after="240"/>
        <w:rPr>
          <w:color w:val="000000" w:themeColor="text1"/>
          <w:szCs w:val="22"/>
        </w:rPr>
      </w:pPr>
      <w:r w:rsidRPr="000B144A">
        <w:rPr>
          <w:color w:val="000000" w:themeColor="text1"/>
          <w:szCs w:val="22"/>
          <w:u w:val="single"/>
        </w:rPr>
        <w:t>bruno.machado@bluewin.ch</w:t>
      </w:r>
    </w:p>
    <w:p w14:paraId="7F481C7E" w14:textId="77777777" w:rsidR="00065F2E" w:rsidRPr="000B144A" w:rsidRDefault="00065F2E" w:rsidP="00065F2E">
      <w:pPr>
        <w:rPr>
          <w:color w:val="000000" w:themeColor="text1"/>
          <w:szCs w:val="22"/>
          <w:u w:val="single"/>
        </w:rPr>
      </w:pPr>
      <w:r w:rsidRPr="000B144A">
        <w:rPr>
          <w:color w:val="000000" w:themeColor="text1"/>
          <w:szCs w:val="22"/>
          <w:u w:val="single"/>
        </w:rPr>
        <w:t>Japan Patent Attorneys Association (JPAA)</w:t>
      </w:r>
    </w:p>
    <w:p w14:paraId="0C7A0DAE" w14:textId="77777777" w:rsidR="00065F2E" w:rsidRPr="00D91F20" w:rsidRDefault="00065F2E" w:rsidP="00065F2E">
      <w:pPr>
        <w:rPr>
          <w:color w:val="000000" w:themeColor="text1"/>
        </w:rPr>
      </w:pPr>
      <w:r>
        <w:rPr>
          <w:color w:val="000000" w:themeColor="text1"/>
        </w:rPr>
        <w:t>Kotaro ITO (Mr</w:t>
      </w:r>
      <w:r w:rsidRPr="00D91F20">
        <w:rPr>
          <w:color w:val="000000" w:themeColor="text1"/>
        </w:rPr>
        <w:t xml:space="preserve">.), </w:t>
      </w:r>
      <w:r>
        <w:rPr>
          <w:color w:val="000000" w:themeColor="text1"/>
        </w:rPr>
        <w:t xml:space="preserve">Member, </w:t>
      </w:r>
      <w:r w:rsidRPr="00D91F20">
        <w:rPr>
          <w:color w:val="000000" w:themeColor="text1"/>
        </w:rPr>
        <w:t>Tokyo</w:t>
      </w:r>
    </w:p>
    <w:p w14:paraId="416B8216" w14:textId="77777777" w:rsidR="00065F2E" w:rsidRPr="00D91F20" w:rsidRDefault="00065F2E" w:rsidP="00065F2E">
      <w:pPr>
        <w:rPr>
          <w:color w:val="000000" w:themeColor="text1"/>
          <w:u w:val="single"/>
        </w:rPr>
      </w:pPr>
      <w:r>
        <w:rPr>
          <w:color w:val="000000" w:themeColor="text1"/>
          <w:u w:val="single"/>
        </w:rPr>
        <w:t>gyoumukokusai</w:t>
      </w:r>
      <w:r w:rsidRPr="00D91F20">
        <w:rPr>
          <w:color w:val="000000" w:themeColor="text1"/>
          <w:u w:val="single"/>
        </w:rPr>
        <w:t>@jpaa.or.jp</w:t>
      </w:r>
    </w:p>
    <w:p w14:paraId="546A5078" w14:textId="77777777" w:rsidR="00065F2E" w:rsidRPr="00D91F20" w:rsidRDefault="00065F2E" w:rsidP="00065F2E">
      <w:pPr>
        <w:rPr>
          <w:color w:val="000000" w:themeColor="text1"/>
        </w:rPr>
      </w:pPr>
      <w:r>
        <w:rPr>
          <w:color w:val="000000" w:themeColor="text1"/>
        </w:rPr>
        <w:t>Kenji TAGUCHI (Mr.)</w:t>
      </w:r>
      <w:r w:rsidRPr="00D91F20">
        <w:rPr>
          <w:color w:val="000000" w:themeColor="text1"/>
        </w:rPr>
        <w:t xml:space="preserve">, </w:t>
      </w:r>
      <w:r>
        <w:rPr>
          <w:color w:val="000000" w:themeColor="text1"/>
        </w:rPr>
        <w:t xml:space="preserve">Member, </w:t>
      </w:r>
      <w:r w:rsidRPr="00D91F20">
        <w:rPr>
          <w:color w:val="000000" w:themeColor="text1"/>
        </w:rPr>
        <w:t>Tokyo</w:t>
      </w:r>
    </w:p>
    <w:p w14:paraId="0D9DFA91" w14:textId="77777777" w:rsidR="00065F2E" w:rsidRPr="00807BC9" w:rsidRDefault="00065F2E" w:rsidP="00065F2E">
      <w:pPr>
        <w:spacing w:after="240"/>
        <w:rPr>
          <w:color w:val="000000" w:themeColor="text1"/>
          <w:u w:val="single"/>
        </w:rPr>
      </w:pPr>
      <w:r w:rsidRPr="00807BC9">
        <w:rPr>
          <w:color w:val="000000" w:themeColor="text1"/>
          <w:u w:val="single"/>
        </w:rPr>
        <w:t>gyoumukokusai@jpaa.or.jp</w:t>
      </w:r>
    </w:p>
    <w:p w14:paraId="00A24088" w14:textId="77777777" w:rsidR="00065F2E" w:rsidRDefault="00065F2E" w:rsidP="00065F2E">
      <w:pPr>
        <w:rPr>
          <w:lang w:val="fr-FR"/>
        </w:rPr>
      </w:pPr>
      <w:r>
        <w:rPr>
          <w:u w:val="single"/>
          <w:lang w:val="fr-FR"/>
        </w:rPr>
        <w:t>MARQUES – Association des propriétaires européens de marques de commerce/</w:t>
      </w:r>
      <w:r>
        <w:rPr>
          <w:u w:val="single"/>
          <w:lang w:val="fr-FR"/>
        </w:rPr>
        <w:br/>
        <w:t xml:space="preserve">MARQUES – Association of </w:t>
      </w:r>
      <w:proofErr w:type="spellStart"/>
      <w:r>
        <w:rPr>
          <w:u w:val="single"/>
          <w:lang w:val="fr-FR"/>
        </w:rPr>
        <w:t>European</w:t>
      </w:r>
      <w:proofErr w:type="spellEnd"/>
      <w:r>
        <w:rPr>
          <w:u w:val="single"/>
          <w:lang w:val="fr-FR"/>
        </w:rPr>
        <w:t xml:space="preserve"> </w:t>
      </w:r>
      <w:proofErr w:type="spellStart"/>
      <w:r>
        <w:rPr>
          <w:u w:val="single"/>
          <w:lang w:val="fr-FR"/>
        </w:rPr>
        <w:t>Trademark</w:t>
      </w:r>
      <w:proofErr w:type="spellEnd"/>
      <w:r>
        <w:rPr>
          <w:u w:val="single"/>
          <w:lang w:val="fr-FR"/>
        </w:rPr>
        <w:t xml:space="preserve"> </w:t>
      </w:r>
      <w:proofErr w:type="spellStart"/>
      <w:r>
        <w:rPr>
          <w:u w:val="single"/>
          <w:lang w:val="fr-FR"/>
        </w:rPr>
        <w:t>Owners</w:t>
      </w:r>
      <w:proofErr w:type="spellEnd"/>
    </w:p>
    <w:p w14:paraId="6B924931" w14:textId="77777777" w:rsidR="00065F2E" w:rsidRPr="00D91F20" w:rsidRDefault="00065F2E" w:rsidP="00065F2E">
      <w:r>
        <w:t>Inga GEORGE (Ms.)</w:t>
      </w:r>
      <w:r w:rsidRPr="00D91F20">
        <w:t xml:space="preserve">, </w:t>
      </w:r>
      <w:r>
        <w:t>Member</w:t>
      </w:r>
      <w:r w:rsidRPr="00D91F20">
        <w:t xml:space="preserve">, Designs Team, </w:t>
      </w:r>
      <w:r>
        <w:t>Hamburg</w:t>
      </w:r>
    </w:p>
    <w:p w14:paraId="660EC7F3" w14:textId="77777777" w:rsidR="00065F2E" w:rsidRPr="00BF6977" w:rsidRDefault="00065F2E" w:rsidP="00065F2E">
      <w:pPr>
        <w:rPr>
          <w:color w:val="000000" w:themeColor="text1"/>
        </w:rPr>
      </w:pPr>
      <w:r w:rsidRPr="00BF6977">
        <w:rPr>
          <w:color w:val="000000" w:themeColor="text1"/>
        </w:rPr>
        <w:br w:type="page"/>
      </w:r>
    </w:p>
    <w:p w14:paraId="601990EA" w14:textId="77777777" w:rsidR="00065F2E" w:rsidRPr="0043087D" w:rsidRDefault="00065F2E" w:rsidP="00065F2E">
      <w:pPr>
        <w:pStyle w:val="a4"/>
        <w:keepNext/>
        <w:spacing w:before="720" w:after="480" w:line="260" w:lineRule="exact"/>
        <w:rPr>
          <w:color w:val="000000" w:themeColor="text1"/>
          <w:lang w:val="fr-CH"/>
        </w:rPr>
      </w:pPr>
      <w:r w:rsidRPr="009C1BAA">
        <w:rPr>
          <w:color w:val="000000" w:themeColor="text1"/>
          <w:lang w:val="fr-CH"/>
        </w:rPr>
        <w:lastRenderedPageBreak/>
        <w:t>V.</w:t>
      </w:r>
      <w:r w:rsidRPr="009C1BAA">
        <w:rPr>
          <w:color w:val="000000" w:themeColor="text1"/>
          <w:lang w:val="fr-CH"/>
        </w:rPr>
        <w:tab/>
      </w:r>
      <w:r w:rsidRPr="009C1BAA">
        <w:rPr>
          <w:color w:val="000000" w:themeColor="text1"/>
          <w:u w:val="single"/>
          <w:lang w:val="fr-CH"/>
        </w:rPr>
        <w:t>BUREAU/OFFICERS</w:t>
      </w:r>
    </w:p>
    <w:p w14:paraId="4FD94077" w14:textId="77777777" w:rsidR="00065F2E" w:rsidRPr="0043087D" w:rsidRDefault="00065F2E" w:rsidP="00065F2E">
      <w:pPr>
        <w:pStyle w:val="a4"/>
        <w:tabs>
          <w:tab w:val="left" w:pos="4536"/>
        </w:tabs>
        <w:spacing w:after="240" w:line="260" w:lineRule="exact"/>
        <w:ind w:left="4536" w:hanging="4536"/>
        <w:rPr>
          <w:color w:val="000000" w:themeColor="text1"/>
          <w:lang w:val="fr-CH"/>
        </w:rPr>
      </w:pPr>
      <w:r w:rsidRPr="0043087D">
        <w:rPr>
          <w:color w:val="000000" w:themeColor="text1"/>
          <w:lang w:val="fr-CH"/>
        </w:rPr>
        <w:t>Président/Chair:</w:t>
      </w:r>
      <w:r w:rsidRPr="0043087D">
        <w:rPr>
          <w:color w:val="000000" w:themeColor="text1"/>
          <w:lang w:val="fr-CH"/>
        </w:rPr>
        <w:tab/>
      </w:r>
      <w:r>
        <w:rPr>
          <w:color w:val="000000" w:themeColor="text1"/>
          <w:lang w:val="fr-CH"/>
        </w:rPr>
        <w:t>Marie KRAUS (Mme/Ms.) (Suisse/</w:t>
      </w:r>
      <w:proofErr w:type="spellStart"/>
      <w:r>
        <w:rPr>
          <w:color w:val="000000" w:themeColor="text1"/>
          <w:lang w:val="fr-CH"/>
        </w:rPr>
        <w:t>Switzerland</w:t>
      </w:r>
      <w:proofErr w:type="spellEnd"/>
      <w:r>
        <w:rPr>
          <w:color w:val="000000" w:themeColor="text1"/>
          <w:lang w:val="fr-CH"/>
        </w:rPr>
        <w:t>)</w:t>
      </w:r>
    </w:p>
    <w:p w14:paraId="5C8AFECE" w14:textId="77777777" w:rsidR="00065F2E" w:rsidRPr="0043087D" w:rsidRDefault="00065F2E" w:rsidP="00065F2E">
      <w:pPr>
        <w:ind w:left="4530" w:hanging="4530"/>
        <w:rPr>
          <w:color w:val="000000" w:themeColor="text1"/>
          <w:szCs w:val="22"/>
          <w:u w:val="single"/>
          <w:lang w:val="fr-CH"/>
        </w:rPr>
      </w:pPr>
      <w:r w:rsidRPr="0043087D">
        <w:rPr>
          <w:color w:val="000000" w:themeColor="text1"/>
          <w:lang w:val="fr-CH"/>
        </w:rPr>
        <w:t>Vice-présidents/Vice-Chairs:</w:t>
      </w:r>
      <w:r>
        <w:rPr>
          <w:color w:val="000000" w:themeColor="text1"/>
          <w:lang w:val="fr-CH"/>
        </w:rPr>
        <w:tab/>
        <w:t xml:space="preserve">SOHN </w:t>
      </w:r>
      <w:proofErr w:type="spellStart"/>
      <w:r>
        <w:rPr>
          <w:color w:val="000000" w:themeColor="text1"/>
          <w:lang w:val="fr-CH"/>
        </w:rPr>
        <w:t>Eunmi</w:t>
      </w:r>
      <w:proofErr w:type="spellEnd"/>
      <w:r>
        <w:rPr>
          <w:color w:val="000000" w:themeColor="text1"/>
          <w:lang w:val="fr-CH"/>
        </w:rPr>
        <w:t xml:space="preserve"> (Mme/Ms.) (République de Corée/ </w:t>
      </w:r>
      <w:proofErr w:type="spellStart"/>
      <w:r>
        <w:rPr>
          <w:color w:val="000000" w:themeColor="text1"/>
          <w:lang w:val="fr-CH"/>
        </w:rPr>
        <w:t>Republic</w:t>
      </w:r>
      <w:proofErr w:type="spellEnd"/>
      <w:r>
        <w:rPr>
          <w:color w:val="000000" w:themeColor="text1"/>
          <w:lang w:val="fr-CH"/>
        </w:rPr>
        <w:t xml:space="preserve"> of </w:t>
      </w:r>
      <w:proofErr w:type="spellStart"/>
      <w:r>
        <w:rPr>
          <w:color w:val="000000" w:themeColor="text1"/>
          <w:lang w:val="fr-CH"/>
        </w:rPr>
        <w:t>Korea</w:t>
      </w:r>
      <w:proofErr w:type="spellEnd"/>
      <w:r>
        <w:rPr>
          <w:color w:val="000000" w:themeColor="text1"/>
          <w:lang w:val="fr-CH"/>
        </w:rPr>
        <w:t>)</w:t>
      </w:r>
      <w:r>
        <w:rPr>
          <w:color w:val="000000" w:themeColor="text1"/>
          <w:lang w:val="fr-CH"/>
        </w:rPr>
        <w:br/>
        <w:t xml:space="preserve">David R. GERK (M./Mr.) (États-Unis d’Amérique/ United States of </w:t>
      </w:r>
      <w:proofErr w:type="spellStart"/>
      <w:r>
        <w:rPr>
          <w:color w:val="000000" w:themeColor="text1"/>
          <w:lang w:val="fr-CH"/>
        </w:rPr>
        <w:t>America</w:t>
      </w:r>
      <w:proofErr w:type="spellEnd"/>
      <w:r>
        <w:rPr>
          <w:color w:val="000000" w:themeColor="text1"/>
          <w:lang w:val="fr-CH"/>
        </w:rPr>
        <w:t>)</w:t>
      </w:r>
    </w:p>
    <w:p w14:paraId="5B5DFC0D" w14:textId="77777777" w:rsidR="00065F2E" w:rsidRPr="00807BC9" w:rsidRDefault="00065F2E" w:rsidP="00065F2E">
      <w:pPr>
        <w:pStyle w:val="a4"/>
        <w:tabs>
          <w:tab w:val="left" w:pos="4536"/>
        </w:tabs>
        <w:spacing w:before="240" w:after="0" w:line="260" w:lineRule="exact"/>
        <w:ind w:left="4536" w:hanging="4536"/>
        <w:rPr>
          <w:color w:val="000000" w:themeColor="text1"/>
        </w:rPr>
      </w:pPr>
      <w:proofErr w:type="spellStart"/>
      <w:r w:rsidRPr="00807BC9">
        <w:rPr>
          <w:color w:val="000000" w:themeColor="text1"/>
        </w:rPr>
        <w:t>Secrétaire</w:t>
      </w:r>
      <w:proofErr w:type="spellEnd"/>
      <w:r w:rsidRPr="00807BC9">
        <w:rPr>
          <w:color w:val="000000" w:themeColor="text1"/>
        </w:rPr>
        <w:t>/Secretary:</w:t>
      </w:r>
      <w:r w:rsidRPr="00807BC9">
        <w:rPr>
          <w:color w:val="000000" w:themeColor="text1"/>
        </w:rPr>
        <w:tab/>
        <w:t>Hiroshi OKUTOMI (M</w:t>
      </w:r>
      <w:proofErr w:type="gramStart"/>
      <w:r w:rsidRPr="00807BC9">
        <w:rPr>
          <w:color w:val="000000" w:themeColor="text1"/>
        </w:rPr>
        <w:t>./</w:t>
      </w:r>
      <w:proofErr w:type="gramEnd"/>
      <w:r w:rsidRPr="00807BC9">
        <w:rPr>
          <w:color w:val="000000" w:themeColor="text1"/>
        </w:rPr>
        <w:t>Mr.) (OMPI/WIPO)</w:t>
      </w:r>
    </w:p>
    <w:p w14:paraId="3F9B690C" w14:textId="77777777" w:rsidR="00065F2E" w:rsidRPr="005E6431" w:rsidRDefault="00065F2E" w:rsidP="00065F2E">
      <w:pPr>
        <w:keepNext/>
        <w:spacing w:before="720" w:after="480"/>
        <w:ind w:left="567" w:hanging="567"/>
        <w:rPr>
          <w:color w:val="000000" w:themeColor="text1"/>
        </w:rPr>
      </w:pPr>
      <w:r w:rsidRPr="005E6431">
        <w:rPr>
          <w:color w:val="000000" w:themeColor="text1"/>
        </w:rPr>
        <w:t>VI.</w:t>
      </w:r>
      <w:r w:rsidRPr="005E6431">
        <w:rPr>
          <w:color w:val="000000" w:themeColor="text1"/>
        </w:rPr>
        <w:tab/>
      </w:r>
      <w:r w:rsidRPr="005E6431">
        <w:rPr>
          <w:color w:val="000000" w:themeColor="text1"/>
          <w:u w:val="single"/>
        </w:rPr>
        <w:t>SECRÉTARIAT DE L’ORGANISATION MONDIALE DE LA PROPRIÉTÉ INTELLECTUELLE (OMPI)/SECRETARIAT OF THE WORLD INTELLECTUAL PROPERTY ORGANIZATION (WIPO)</w:t>
      </w:r>
    </w:p>
    <w:p w14:paraId="4819C188" w14:textId="77777777" w:rsidR="00065F2E" w:rsidRPr="005E6431" w:rsidRDefault="00065F2E" w:rsidP="00065F2E">
      <w:pPr>
        <w:spacing w:after="240"/>
        <w:rPr>
          <w:color w:val="000000" w:themeColor="text1"/>
        </w:rPr>
      </w:pPr>
      <w:r w:rsidRPr="005E6431">
        <w:rPr>
          <w:color w:val="000000" w:themeColor="text1"/>
        </w:rPr>
        <w:t>Francis GURRY (M</w:t>
      </w:r>
      <w:proofErr w:type="gramStart"/>
      <w:r w:rsidRPr="005E6431">
        <w:rPr>
          <w:color w:val="000000" w:themeColor="text1"/>
        </w:rPr>
        <w:t>./</w:t>
      </w:r>
      <w:proofErr w:type="gramEnd"/>
      <w:r w:rsidRPr="005E6431">
        <w:rPr>
          <w:color w:val="000000" w:themeColor="text1"/>
        </w:rPr>
        <w:t xml:space="preserve">Mr.), </w:t>
      </w:r>
      <w:proofErr w:type="spellStart"/>
      <w:r w:rsidRPr="005E6431">
        <w:rPr>
          <w:color w:val="000000" w:themeColor="text1"/>
        </w:rPr>
        <w:t>directeur</w:t>
      </w:r>
      <w:proofErr w:type="spellEnd"/>
      <w:r w:rsidRPr="005E6431">
        <w:rPr>
          <w:color w:val="000000" w:themeColor="text1"/>
        </w:rPr>
        <w:t xml:space="preserve"> </w:t>
      </w:r>
      <w:proofErr w:type="spellStart"/>
      <w:r w:rsidRPr="005E6431">
        <w:rPr>
          <w:color w:val="000000" w:themeColor="text1"/>
        </w:rPr>
        <w:t>général</w:t>
      </w:r>
      <w:proofErr w:type="spellEnd"/>
      <w:r w:rsidRPr="005E6431">
        <w:rPr>
          <w:color w:val="000000" w:themeColor="text1"/>
        </w:rPr>
        <w:t>/Director General</w:t>
      </w:r>
    </w:p>
    <w:p w14:paraId="1F2265E2" w14:textId="77777777" w:rsidR="00065F2E" w:rsidRPr="005E6431" w:rsidRDefault="00065F2E" w:rsidP="00065F2E">
      <w:pPr>
        <w:spacing w:after="240"/>
        <w:rPr>
          <w:color w:val="000000" w:themeColor="text1"/>
        </w:rPr>
      </w:pPr>
      <w:r w:rsidRPr="005E6431">
        <w:rPr>
          <w:color w:val="000000" w:themeColor="text1"/>
        </w:rPr>
        <w:t xml:space="preserve">WANG </w:t>
      </w:r>
      <w:proofErr w:type="spellStart"/>
      <w:r w:rsidRPr="005E6431">
        <w:rPr>
          <w:color w:val="000000" w:themeColor="text1"/>
        </w:rPr>
        <w:t>Binying</w:t>
      </w:r>
      <w:proofErr w:type="spellEnd"/>
      <w:r w:rsidRPr="005E6431">
        <w:rPr>
          <w:color w:val="000000" w:themeColor="text1"/>
        </w:rPr>
        <w:t xml:space="preserve"> (</w:t>
      </w:r>
      <w:proofErr w:type="spellStart"/>
      <w:r w:rsidRPr="005E6431">
        <w:rPr>
          <w:color w:val="000000" w:themeColor="text1"/>
        </w:rPr>
        <w:t>Mme</w:t>
      </w:r>
      <w:proofErr w:type="spellEnd"/>
      <w:r w:rsidRPr="005E6431">
        <w:rPr>
          <w:color w:val="000000" w:themeColor="text1"/>
        </w:rPr>
        <w:t>/Ms.), vice-</w:t>
      </w:r>
      <w:proofErr w:type="spellStart"/>
      <w:r w:rsidRPr="005E6431">
        <w:rPr>
          <w:color w:val="000000" w:themeColor="text1"/>
        </w:rPr>
        <w:t>directrice</w:t>
      </w:r>
      <w:proofErr w:type="spellEnd"/>
      <w:r w:rsidRPr="005E6431">
        <w:rPr>
          <w:color w:val="000000" w:themeColor="text1"/>
        </w:rPr>
        <w:t xml:space="preserve"> </w:t>
      </w:r>
      <w:proofErr w:type="spellStart"/>
      <w:r w:rsidRPr="005E6431">
        <w:rPr>
          <w:color w:val="000000" w:themeColor="text1"/>
        </w:rPr>
        <w:t>générale</w:t>
      </w:r>
      <w:proofErr w:type="spellEnd"/>
      <w:r w:rsidRPr="005E6431">
        <w:rPr>
          <w:color w:val="000000" w:themeColor="text1"/>
        </w:rPr>
        <w:t>/Deputy Director General</w:t>
      </w:r>
    </w:p>
    <w:p w14:paraId="05AB6306" w14:textId="77777777" w:rsidR="00065F2E" w:rsidRPr="0074434C" w:rsidRDefault="00065F2E" w:rsidP="00065F2E">
      <w:pPr>
        <w:spacing w:after="240"/>
        <w:rPr>
          <w:color w:val="000000" w:themeColor="text1"/>
          <w:lang w:val="fr-FR"/>
        </w:rPr>
      </w:pPr>
      <w:r w:rsidRPr="0074434C">
        <w:rPr>
          <w:color w:val="000000" w:themeColor="text1"/>
          <w:lang w:val="fr-FR"/>
        </w:rPr>
        <w:t>Grégoire BISSON</w:t>
      </w:r>
      <w:r>
        <w:rPr>
          <w:color w:val="000000" w:themeColor="text1"/>
          <w:lang w:val="fr-FR"/>
        </w:rPr>
        <w:t xml:space="preserve"> (M./Mr.)</w:t>
      </w:r>
      <w:r w:rsidRPr="0074434C">
        <w:rPr>
          <w:color w:val="000000" w:themeColor="text1"/>
          <w:lang w:val="fr-FR"/>
        </w:rPr>
        <w:t>, directeur, Service d’enregistrement de La Haye, Secteur des marques et des dessins et modèles/</w:t>
      </w:r>
      <w:proofErr w:type="spellStart"/>
      <w:r w:rsidRPr="0074434C">
        <w:rPr>
          <w:color w:val="000000" w:themeColor="text1"/>
          <w:lang w:val="fr-FR"/>
        </w:rPr>
        <w:t>Director</w:t>
      </w:r>
      <w:proofErr w:type="spellEnd"/>
      <w:r w:rsidRPr="0074434C">
        <w:rPr>
          <w:color w:val="000000" w:themeColor="text1"/>
          <w:lang w:val="fr-FR"/>
        </w:rPr>
        <w:t xml:space="preserve">, The Hague </w:t>
      </w:r>
      <w:proofErr w:type="spellStart"/>
      <w:r w:rsidRPr="0074434C">
        <w:rPr>
          <w:color w:val="000000" w:themeColor="text1"/>
          <w:lang w:val="fr-FR"/>
        </w:rPr>
        <w:t>Registry</w:t>
      </w:r>
      <w:proofErr w:type="spellEnd"/>
      <w:r w:rsidRPr="0074434C">
        <w:rPr>
          <w:color w:val="000000" w:themeColor="text1"/>
          <w:lang w:val="fr-FR"/>
        </w:rPr>
        <w:t xml:space="preserve">, Brands and Designs </w:t>
      </w:r>
      <w:proofErr w:type="spellStart"/>
      <w:r w:rsidRPr="0074434C">
        <w:rPr>
          <w:color w:val="000000" w:themeColor="text1"/>
          <w:lang w:val="fr-FR"/>
        </w:rPr>
        <w:t>Sector</w:t>
      </w:r>
      <w:proofErr w:type="spellEnd"/>
    </w:p>
    <w:p w14:paraId="1B02A171" w14:textId="77777777" w:rsidR="00065F2E" w:rsidRPr="00593393" w:rsidRDefault="00065F2E" w:rsidP="00065F2E">
      <w:pPr>
        <w:spacing w:after="240"/>
        <w:rPr>
          <w:color w:val="000000" w:themeColor="text1"/>
          <w:lang w:val="fr-FR"/>
        </w:rPr>
      </w:pPr>
      <w:r w:rsidRPr="00593393">
        <w:rPr>
          <w:color w:val="000000" w:themeColor="text1"/>
          <w:lang w:val="fr-FR"/>
        </w:rPr>
        <w:t>Kim MILES-REIMSCHÜSSEL</w:t>
      </w:r>
      <w:r>
        <w:rPr>
          <w:color w:val="000000" w:themeColor="text1"/>
          <w:lang w:val="fr-FR"/>
        </w:rPr>
        <w:t xml:space="preserve"> (Mme/Ms.)</w:t>
      </w:r>
      <w:r w:rsidRPr="00593393">
        <w:rPr>
          <w:color w:val="000000" w:themeColor="text1"/>
          <w:lang w:val="fr-FR"/>
        </w:rPr>
        <w:t>, directrice, Systèmes informatiques de La Haye, Service d’enregistrement international de La Haye, Secteur des marques et des dessins et modèles/</w:t>
      </w:r>
      <w:proofErr w:type="spellStart"/>
      <w:r w:rsidRPr="00593393">
        <w:rPr>
          <w:color w:val="000000" w:themeColor="text1"/>
          <w:lang w:val="fr-FR"/>
        </w:rPr>
        <w:t>Director</w:t>
      </w:r>
      <w:proofErr w:type="spellEnd"/>
      <w:r w:rsidRPr="00593393">
        <w:rPr>
          <w:color w:val="000000" w:themeColor="text1"/>
          <w:lang w:val="fr-FR"/>
        </w:rPr>
        <w:t xml:space="preserve">, IT System Hague, The Hague </w:t>
      </w:r>
      <w:proofErr w:type="spellStart"/>
      <w:r w:rsidRPr="00593393">
        <w:rPr>
          <w:color w:val="000000" w:themeColor="text1"/>
          <w:lang w:val="fr-FR"/>
        </w:rPr>
        <w:t>Registry</w:t>
      </w:r>
      <w:proofErr w:type="spellEnd"/>
      <w:r w:rsidRPr="00593393">
        <w:rPr>
          <w:color w:val="000000" w:themeColor="text1"/>
          <w:lang w:val="fr-FR"/>
        </w:rPr>
        <w:t xml:space="preserve">, Brands and Designs </w:t>
      </w:r>
      <w:proofErr w:type="spellStart"/>
      <w:r w:rsidRPr="00593393">
        <w:rPr>
          <w:color w:val="000000" w:themeColor="text1"/>
          <w:lang w:val="fr-FR"/>
        </w:rPr>
        <w:t>Sector</w:t>
      </w:r>
      <w:proofErr w:type="spellEnd"/>
    </w:p>
    <w:p w14:paraId="4EF831BC" w14:textId="77777777" w:rsidR="00065F2E" w:rsidRPr="00593393" w:rsidRDefault="00065F2E" w:rsidP="00065F2E">
      <w:pPr>
        <w:spacing w:after="240"/>
        <w:rPr>
          <w:color w:val="000000" w:themeColor="text1"/>
          <w:lang w:val="fr-FR"/>
        </w:rPr>
      </w:pPr>
      <w:r w:rsidRPr="00593393">
        <w:rPr>
          <w:color w:val="000000" w:themeColor="text1"/>
          <w:lang w:val="fr-FR"/>
        </w:rPr>
        <w:t xml:space="preserve">Päivi LÄHDESMÄKI (Mme/Ms.), chef, Section du développement et de la promotion du système de La Haye, Service d’enregistrement international de La Haye, Secteur des marques et des dessins et modèles/Head, Hague </w:t>
      </w:r>
      <w:proofErr w:type="spellStart"/>
      <w:r w:rsidRPr="00593393">
        <w:rPr>
          <w:color w:val="000000" w:themeColor="text1"/>
          <w:lang w:val="fr-FR"/>
        </w:rPr>
        <w:t>Development</w:t>
      </w:r>
      <w:proofErr w:type="spellEnd"/>
      <w:r w:rsidRPr="00593393">
        <w:rPr>
          <w:color w:val="000000" w:themeColor="text1"/>
          <w:lang w:val="fr-FR"/>
        </w:rPr>
        <w:t xml:space="preserve"> and Promotion Section, The Hague </w:t>
      </w:r>
      <w:proofErr w:type="spellStart"/>
      <w:r w:rsidRPr="00593393">
        <w:rPr>
          <w:color w:val="000000" w:themeColor="text1"/>
          <w:lang w:val="fr-FR"/>
        </w:rPr>
        <w:t>Registry</w:t>
      </w:r>
      <w:proofErr w:type="spellEnd"/>
      <w:r w:rsidRPr="00593393">
        <w:rPr>
          <w:color w:val="000000" w:themeColor="text1"/>
          <w:lang w:val="fr-FR"/>
        </w:rPr>
        <w:t xml:space="preserve">, Brands and Designs </w:t>
      </w:r>
      <w:proofErr w:type="spellStart"/>
      <w:r w:rsidRPr="00593393">
        <w:rPr>
          <w:color w:val="000000" w:themeColor="text1"/>
          <w:lang w:val="fr-FR"/>
        </w:rPr>
        <w:t>Sector</w:t>
      </w:r>
      <w:proofErr w:type="spellEnd"/>
    </w:p>
    <w:p w14:paraId="2298D04A" w14:textId="77777777" w:rsidR="00065F2E" w:rsidRPr="0074434C" w:rsidRDefault="00065F2E" w:rsidP="00065F2E">
      <w:pPr>
        <w:spacing w:after="240"/>
        <w:rPr>
          <w:color w:val="000000" w:themeColor="text1"/>
          <w:lang w:val="fr-FR"/>
        </w:rPr>
      </w:pPr>
      <w:r w:rsidRPr="0074434C">
        <w:rPr>
          <w:color w:val="000000" w:themeColor="text1"/>
          <w:lang w:val="fr-FR"/>
        </w:rPr>
        <w:t>Hiroshi OKUTOMI</w:t>
      </w:r>
      <w:r>
        <w:rPr>
          <w:color w:val="000000" w:themeColor="text1"/>
          <w:lang w:val="fr-FR"/>
        </w:rPr>
        <w:t xml:space="preserve"> (M./Mr.)</w:t>
      </w:r>
      <w:r w:rsidRPr="0074434C">
        <w:rPr>
          <w:color w:val="000000" w:themeColor="text1"/>
          <w:lang w:val="fr-FR"/>
        </w:rPr>
        <w:t xml:space="preserve">, </w:t>
      </w:r>
      <w:r>
        <w:rPr>
          <w:color w:val="000000" w:themeColor="text1"/>
          <w:lang w:val="fr-FR"/>
        </w:rPr>
        <w:t>chef</w:t>
      </w:r>
      <w:r w:rsidRPr="0074434C">
        <w:rPr>
          <w:color w:val="000000" w:themeColor="text1"/>
          <w:lang w:val="fr-FR"/>
        </w:rPr>
        <w:t>, Section</w:t>
      </w:r>
      <w:r>
        <w:rPr>
          <w:color w:val="000000" w:themeColor="text1"/>
          <w:lang w:val="fr-FR"/>
        </w:rPr>
        <w:t xml:space="preserve"> des affaires</w:t>
      </w:r>
      <w:r w:rsidRPr="0074434C">
        <w:rPr>
          <w:color w:val="000000" w:themeColor="text1"/>
          <w:lang w:val="fr-FR"/>
        </w:rPr>
        <w:t xml:space="preserve"> juridique</w:t>
      </w:r>
      <w:r>
        <w:rPr>
          <w:color w:val="000000" w:themeColor="text1"/>
          <w:lang w:val="fr-FR"/>
        </w:rPr>
        <w:t>s du système de La Haye</w:t>
      </w:r>
      <w:r w:rsidRPr="0074434C">
        <w:rPr>
          <w:color w:val="000000" w:themeColor="text1"/>
          <w:lang w:val="fr-FR"/>
        </w:rPr>
        <w:t>, Service d’enregistrement de La Haye, Secteur des marques et des dessins et modèles/</w:t>
      </w:r>
      <w:r>
        <w:rPr>
          <w:color w:val="000000" w:themeColor="text1"/>
          <w:lang w:val="fr-FR"/>
        </w:rPr>
        <w:t>Head</w:t>
      </w:r>
      <w:r w:rsidRPr="0074434C">
        <w:rPr>
          <w:color w:val="000000" w:themeColor="text1"/>
          <w:lang w:val="fr-FR"/>
        </w:rPr>
        <w:t xml:space="preserve">, </w:t>
      </w:r>
      <w:r>
        <w:rPr>
          <w:color w:val="000000" w:themeColor="text1"/>
          <w:lang w:val="fr-FR"/>
        </w:rPr>
        <w:t xml:space="preserve">Hague </w:t>
      </w:r>
      <w:proofErr w:type="spellStart"/>
      <w:r w:rsidRPr="0074434C">
        <w:rPr>
          <w:color w:val="000000" w:themeColor="text1"/>
          <w:lang w:val="fr-FR"/>
        </w:rPr>
        <w:t>Legal</w:t>
      </w:r>
      <w:proofErr w:type="spellEnd"/>
      <w:r>
        <w:rPr>
          <w:color w:val="000000" w:themeColor="text1"/>
          <w:lang w:val="fr-FR"/>
        </w:rPr>
        <w:t xml:space="preserve"> </w:t>
      </w:r>
      <w:proofErr w:type="spellStart"/>
      <w:r>
        <w:rPr>
          <w:color w:val="000000" w:themeColor="text1"/>
          <w:lang w:val="fr-FR"/>
        </w:rPr>
        <w:t>Affairs</w:t>
      </w:r>
      <w:proofErr w:type="spellEnd"/>
      <w:r w:rsidRPr="0074434C">
        <w:rPr>
          <w:color w:val="000000" w:themeColor="text1"/>
          <w:lang w:val="fr-FR"/>
        </w:rPr>
        <w:t xml:space="preserve"> Section, The Hague </w:t>
      </w:r>
      <w:proofErr w:type="spellStart"/>
      <w:r w:rsidRPr="0074434C">
        <w:rPr>
          <w:color w:val="000000" w:themeColor="text1"/>
          <w:lang w:val="fr-FR"/>
        </w:rPr>
        <w:t>Registry</w:t>
      </w:r>
      <w:proofErr w:type="spellEnd"/>
      <w:r w:rsidRPr="0074434C">
        <w:rPr>
          <w:color w:val="000000" w:themeColor="text1"/>
          <w:lang w:val="fr-FR"/>
        </w:rPr>
        <w:t xml:space="preserve">, Brands and Designs </w:t>
      </w:r>
      <w:proofErr w:type="spellStart"/>
      <w:r w:rsidRPr="0074434C">
        <w:rPr>
          <w:color w:val="000000" w:themeColor="text1"/>
          <w:lang w:val="fr-FR"/>
        </w:rPr>
        <w:t>Sector</w:t>
      </w:r>
      <w:proofErr w:type="spellEnd"/>
    </w:p>
    <w:p w14:paraId="5B7B7C4D" w14:textId="77777777" w:rsidR="00065F2E" w:rsidRPr="0074434C" w:rsidRDefault="00065F2E" w:rsidP="00065F2E">
      <w:pPr>
        <w:spacing w:after="240"/>
        <w:rPr>
          <w:color w:val="000000" w:themeColor="text1"/>
          <w:lang w:val="fr-FR"/>
        </w:rPr>
      </w:pPr>
      <w:proofErr w:type="spellStart"/>
      <w:r>
        <w:rPr>
          <w:color w:val="000000" w:themeColor="text1"/>
          <w:lang w:val="fr-FR"/>
        </w:rPr>
        <w:t>Quan</w:t>
      </w:r>
      <w:proofErr w:type="spellEnd"/>
      <w:r>
        <w:rPr>
          <w:color w:val="000000" w:themeColor="text1"/>
          <w:lang w:val="fr-FR"/>
        </w:rPr>
        <w:t>-Ling SIM (M./Mr.)</w:t>
      </w:r>
      <w:r w:rsidRPr="0074434C">
        <w:rPr>
          <w:color w:val="000000" w:themeColor="text1"/>
          <w:lang w:val="fr-FR"/>
        </w:rPr>
        <w:t xml:space="preserve">, </w:t>
      </w:r>
      <w:r>
        <w:rPr>
          <w:color w:val="000000" w:themeColor="text1"/>
          <w:lang w:val="fr-FR"/>
        </w:rPr>
        <w:t>chef</w:t>
      </w:r>
      <w:r w:rsidRPr="0074434C">
        <w:rPr>
          <w:color w:val="000000" w:themeColor="text1"/>
          <w:lang w:val="fr-FR"/>
        </w:rPr>
        <w:t xml:space="preserve">, </w:t>
      </w:r>
      <w:r>
        <w:rPr>
          <w:color w:val="000000" w:themeColor="text1"/>
          <w:lang w:val="fr-FR"/>
        </w:rPr>
        <w:t>Service des opérations</w:t>
      </w:r>
      <w:r w:rsidRPr="0074434C">
        <w:rPr>
          <w:color w:val="000000" w:themeColor="text1"/>
          <w:lang w:val="fr-FR"/>
        </w:rPr>
        <w:t>, Service d’enregistrement de La Haye, Secteur des marques et des dessins et modèles/</w:t>
      </w:r>
      <w:r>
        <w:rPr>
          <w:color w:val="000000" w:themeColor="text1"/>
          <w:lang w:val="fr-FR"/>
        </w:rPr>
        <w:t>Head</w:t>
      </w:r>
      <w:r w:rsidRPr="0074434C">
        <w:rPr>
          <w:color w:val="000000" w:themeColor="text1"/>
          <w:lang w:val="fr-FR"/>
        </w:rPr>
        <w:t xml:space="preserve">, </w:t>
      </w:r>
      <w:r>
        <w:rPr>
          <w:color w:val="000000" w:themeColor="text1"/>
          <w:lang w:val="fr-FR"/>
        </w:rPr>
        <w:t>Operations Service</w:t>
      </w:r>
      <w:r w:rsidRPr="0074434C">
        <w:rPr>
          <w:color w:val="000000" w:themeColor="text1"/>
          <w:lang w:val="fr-FR"/>
        </w:rPr>
        <w:t xml:space="preserve">, The Hague </w:t>
      </w:r>
      <w:proofErr w:type="spellStart"/>
      <w:r w:rsidRPr="0074434C">
        <w:rPr>
          <w:color w:val="000000" w:themeColor="text1"/>
          <w:lang w:val="fr-FR"/>
        </w:rPr>
        <w:t>Registry</w:t>
      </w:r>
      <w:proofErr w:type="spellEnd"/>
      <w:r w:rsidRPr="0074434C">
        <w:rPr>
          <w:color w:val="000000" w:themeColor="text1"/>
          <w:lang w:val="fr-FR"/>
        </w:rPr>
        <w:t xml:space="preserve">, Brands and Designs </w:t>
      </w:r>
      <w:proofErr w:type="spellStart"/>
      <w:r w:rsidRPr="0074434C">
        <w:rPr>
          <w:color w:val="000000" w:themeColor="text1"/>
          <w:lang w:val="fr-FR"/>
        </w:rPr>
        <w:t>Sector</w:t>
      </w:r>
      <w:proofErr w:type="spellEnd"/>
    </w:p>
    <w:p w14:paraId="2B5C7283" w14:textId="77777777" w:rsidR="00065F2E" w:rsidRPr="0074434C" w:rsidRDefault="00065F2E" w:rsidP="00065F2E">
      <w:pPr>
        <w:spacing w:after="240"/>
        <w:rPr>
          <w:color w:val="000000" w:themeColor="text1"/>
          <w:lang w:val="fr-FR"/>
        </w:rPr>
      </w:pPr>
      <w:r w:rsidRPr="0074434C">
        <w:rPr>
          <w:color w:val="000000" w:themeColor="text1"/>
          <w:lang w:val="fr-CH"/>
        </w:rPr>
        <w:t xml:space="preserve">Geneviève STEIMLE (Mme/Ms.), </w:t>
      </w:r>
      <w:r w:rsidRPr="0074434C">
        <w:rPr>
          <w:color w:val="000000" w:themeColor="text1"/>
          <w:lang w:val="fr-FR"/>
        </w:rPr>
        <w:t>juriste, Section</w:t>
      </w:r>
      <w:r>
        <w:rPr>
          <w:color w:val="000000" w:themeColor="text1"/>
          <w:lang w:val="fr-FR"/>
        </w:rPr>
        <w:t xml:space="preserve"> des affaires</w:t>
      </w:r>
      <w:r w:rsidRPr="0074434C">
        <w:rPr>
          <w:color w:val="000000" w:themeColor="text1"/>
          <w:lang w:val="fr-FR"/>
        </w:rPr>
        <w:t xml:space="preserve"> juridique</w:t>
      </w:r>
      <w:r>
        <w:rPr>
          <w:color w:val="000000" w:themeColor="text1"/>
          <w:lang w:val="fr-FR"/>
        </w:rPr>
        <w:t>s du système de </w:t>
      </w:r>
      <w:r w:rsidRPr="000B144A">
        <w:rPr>
          <w:lang w:val="fr-CH"/>
        </w:rPr>
        <w:t>La Haye</w:t>
      </w:r>
      <w:r w:rsidRPr="0074434C">
        <w:rPr>
          <w:color w:val="000000" w:themeColor="text1"/>
          <w:lang w:val="fr-FR"/>
        </w:rPr>
        <w:t>, Service d’enregistrement de La Haye, Secteur des marques et des dessins et modèles/</w:t>
      </w:r>
      <w:proofErr w:type="spellStart"/>
      <w:r w:rsidRPr="0074434C">
        <w:rPr>
          <w:color w:val="000000" w:themeColor="text1"/>
          <w:lang w:val="fr-FR"/>
        </w:rPr>
        <w:t>Legal</w:t>
      </w:r>
      <w:proofErr w:type="spellEnd"/>
      <w:r w:rsidRPr="0074434C">
        <w:rPr>
          <w:color w:val="000000" w:themeColor="text1"/>
          <w:lang w:val="fr-FR"/>
        </w:rPr>
        <w:t xml:space="preserve"> </w:t>
      </w:r>
      <w:proofErr w:type="spellStart"/>
      <w:r w:rsidRPr="0074434C">
        <w:rPr>
          <w:color w:val="000000" w:themeColor="text1"/>
          <w:lang w:val="fr-FR"/>
        </w:rPr>
        <w:t>Officer</w:t>
      </w:r>
      <w:proofErr w:type="spellEnd"/>
      <w:r w:rsidRPr="0074434C">
        <w:rPr>
          <w:color w:val="000000" w:themeColor="text1"/>
          <w:lang w:val="fr-FR"/>
        </w:rPr>
        <w:t xml:space="preserve">, </w:t>
      </w:r>
      <w:r>
        <w:rPr>
          <w:color w:val="000000" w:themeColor="text1"/>
          <w:lang w:val="fr-FR"/>
        </w:rPr>
        <w:t xml:space="preserve">Hague </w:t>
      </w:r>
      <w:proofErr w:type="spellStart"/>
      <w:r w:rsidRPr="0074434C">
        <w:rPr>
          <w:color w:val="000000" w:themeColor="text1"/>
          <w:lang w:val="fr-FR"/>
        </w:rPr>
        <w:t>Legal</w:t>
      </w:r>
      <w:proofErr w:type="spellEnd"/>
      <w:r>
        <w:rPr>
          <w:color w:val="000000" w:themeColor="text1"/>
          <w:lang w:val="fr-FR"/>
        </w:rPr>
        <w:t xml:space="preserve"> </w:t>
      </w:r>
      <w:proofErr w:type="spellStart"/>
      <w:r>
        <w:rPr>
          <w:color w:val="000000" w:themeColor="text1"/>
          <w:lang w:val="fr-FR"/>
        </w:rPr>
        <w:t>Affairs</w:t>
      </w:r>
      <w:proofErr w:type="spellEnd"/>
      <w:r w:rsidRPr="0074434C">
        <w:rPr>
          <w:color w:val="000000" w:themeColor="text1"/>
          <w:lang w:val="fr-FR"/>
        </w:rPr>
        <w:t xml:space="preserve"> Section, The Hague </w:t>
      </w:r>
      <w:proofErr w:type="spellStart"/>
      <w:r w:rsidRPr="0074434C">
        <w:rPr>
          <w:color w:val="000000" w:themeColor="text1"/>
          <w:lang w:val="fr-FR"/>
        </w:rPr>
        <w:t>Registry</w:t>
      </w:r>
      <w:proofErr w:type="spellEnd"/>
      <w:r w:rsidRPr="0074434C">
        <w:rPr>
          <w:color w:val="000000" w:themeColor="text1"/>
          <w:lang w:val="fr-FR"/>
        </w:rPr>
        <w:t xml:space="preserve">, Brands and Designs </w:t>
      </w:r>
      <w:proofErr w:type="spellStart"/>
      <w:r w:rsidRPr="0074434C">
        <w:rPr>
          <w:color w:val="000000" w:themeColor="text1"/>
          <w:lang w:val="fr-FR"/>
        </w:rPr>
        <w:t>Sector</w:t>
      </w:r>
      <w:proofErr w:type="spellEnd"/>
    </w:p>
    <w:p w14:paraId="14A1CB95" w14:textId="77777777" w:rsidR="00065F2E" w:rsidRDefault="00065F2E" w:rsidP="00065F2E">
      <w:pPr>
        <w:spacing w:after="240"/>
        <w:rPr>
          <w:color w:val="000000" w:themeColor="text1"/>
          <w:lang w:val="fr-FR"/>
        </w:rPr>
      </w:pPr>
      <w:r w:rsidRPr="00593393">
        <w:rPr>
          <w:color w:val="000000" w:themeColor="text1"/>
          <w:lang w:val="fr-FR"/>
        </w:rPr>
        <w:t>Jean-François OUELLETTE</w:t>
      </w:r>
      <w:r>
        <w:rPr>
          <w:color w:val="000000" w:themeColor="text1"/>
          <w:lang w:val="fr-FR"/>
        </w:rPr>
        <w:t xml:space="preserve"> (M./Mr.)</w:t>
      </w:r>
      <w:r w:rsidRPr="00593393">
        <w:rPr>
          <w:color w:val="000000" w:themeColor="text1"/>
          <w:lang w:val="fr-FR"/>
        </w:rPr>
        <w:t>, analyste fonctionnel adjoint, Service des opérations, Service d’enregistrement de La Haye, Secteur des marques et des dessins et modèles/</w:t>
      </w:r>
      <w:proofErr w:type="spellStart"/>
      <w:r w:rsidRPr="00593393">
        <w:rPr>
          <w:color w:val="000000" w:themeColor="text1"/>
          <w:lang w:val="fr-FR"/>
        </w:rPr>
        <w:t>Associate</w:t>
      </w:r>
      <w:proofErr w:type="spellEnd"/>
      <w:r w:rsidRPr="00593393">
        <w:rPr>
          <w:color w:val="000000" w:themeColor="text1"/>
          <w:lang w:val="fr-FR"/>
        </w:rPr>
        <w:t xml:space="preserve"> </w:t>
      </w:r>
      <w:proofErr w:type="spellStart"/>
      <w:r w:rsidRPr="00593393">
        <w:rPr>
          <w:color w:val="000000" w:themeColor="text1"/>
          <w:lang w:val="fr-FR"/>
        </w:rPr>
        <w:t>Functional</w:t>
      </w:r>
      <w:proofErr w:type="spellEnd"/>
      <w:r w:rsidRPr="00593393">
        <w:rPr>
          <w:color w:val="000000" w:themeColor="text1"/>
          <w:lang w:val="fr-FR"/>
        </w:rPr>
        <w:t xml:space="preserve"> </w:t>
      </w:r>
      <w:proofErr w:type="spellStart"/>
      <w:r w:rsidRPr="00593393">
        <w:rPr>
          <w:color w:val="000000" w:themeColor="text1"/>
          <w:lang w:val="fr-FR"/>
        </w:rPr>
        <w:t>Analyst</w:t>
      </w:r>
      <w:proofErr w:type="spellEnd"/>
      <w:r w:rsidRPr="00593393">
        <w:rPr>
          <w:color w:val="000000" w:themeColor="text1"/>
          <w:lang w:val="fr-FR"/>
        </w:rPr>
        <w:t xml:space="preserve">, Operations Service, Brands and Designs </w:t>
      </w:r>
      <w:proofErr w:type="spellStart"/>
      <w:r w:rsidRPr="00593393">
        <w:rPr>
          <w:color w:val="000000" w:themeColor="text1"/>
          <w:lang w:val="fr-FR"/>
        </w:rPr>
        <w:t>Sector</w:t>
      </w:r>
      <w:proofErr w:type="spellEnd"/>
    </w:p>
    <w:p w14:paraId="1E0BCB41" w14:textId="77777777" w:rsidR="00065F2E" w:rsidRDefault="00065F2E" w:rsidP="00065F2E">
      <w:pPr>
        <w:spacing w:after="240"/>
        <w:rPr>
          <w:color w:val="000000" w:themeColor="text1"/>
          <w:lang w:val="fr-FR"/>
        </w:rPr>
      </w:pPr>
      <w:proofErr w:type="spellStart"/>
      <w:r>
        <w:rPr>
          <w:color w:val="000000" w:themeColor="text1"/>
          <w:lang w:val="fr-FR"/>
        </w:rPr>
        <w:t>Dinara</w:t>
      </w:r>
      <w:proofErr w:type="spellEnd"/>
      <w:r>
        <w:rPr>
          <w:color w:val="000000" w:themeColor="text1"/>
          <w:lang w:val="fr-FR"/>
        </w:rPr>
        <w:t xml:space="preserve"> KAMALOVA (Mlle/Ms.), stagiaire, </w:t>
      </w:r>
      <w:r w:rsidRPr="0074434C">
        <w:rPr>
          <w:color w:val="000000" w:themeColor="text1"/>
          <w:lang w:val="fr-FR"/>
        </w:rPr>
        <w:t>Section</w:t>
      </w:r>
      <w:r>
        <w:rPr>
          <w:color w:val="000000" w:themeColor="text1"/>
          <w:lang w:val="fr-FR"/>
        </w:rPr>
        <w:t xml:space="preserve"> des affaires</w:t>
      </w:r>
      <w:r w:rsidRPr="0074434C">
        <w:rPr>
          <w:color w:val="000000" w:themeColor="text1"/>
          <w:lang w:val="fr-FR"/>
        </w:rPr>
        <w:t xml:space="preserve"> juridique</w:t>
      </w:r>
      <w:r>
        <w:rPr>
          <w:color w:val="000000" w:themeColor="text1"/>
          <w:lang w:val="fr-FR"/>
        </w:rPr>
        <w:t>s du système de La Haye</w:t>
      </w:r>
      <w:r w:rsidRPr="0074434C">
        <w:rPr>
          <w:color w:val="000000" w:themeColor="text1"/>
          <w:lang w:val="fr-FR"/>
        </w:rPr>
        <w:t>, Service d’enregistrement de La Haye, Secteur des marques et des dessins et modèles/</w:t>
      </w:r>
      <w:proofErr w:type="spellStart"/>
      <w:r>
        <w:rPr>
          <w:color w:val="000000" w:themeColor="text1"/>
          <w:lang w:val="fr-FR"/>
        </w:rPr>
        <w:t>Intern</w:t>
      </w:r>
      <w:proofErr w:type="spellEnd"/>
      <w:r w:rsidRPr="0074434C">
        <w:rPr>
          <w:color w:val="000000" w:themeColor="text1"/>
          <w:lang w:val="fr-FR"/>
        </w:rPr>
        <w:t xml:space="preserve">, </w:t>
      </w:r>
      <w:r>
        <w:rPr>
          <w:color w:val="000000" w:themeColor="text1"/>
          <w:lang w:val="fr-FR"/>
        </w:rPr>
        <w:t xml:space="preserve">Hague </w:t>
      </w:r>
      <w:proofErr w:type="spellStart"/>
      <w:r w:rsidRPr="0074434C">
        <w:rPr>
          <w:color w:val="000000" w:themeColor="text1"/>
          <w:lang w:val="fr-FR"/>
        </w:rPr>
        <w:t>Legal</w:t>
      </w:r>
      <w:proofErr w:type="spellEnd"/>
      <w:r>
        <w:rPr>
          <w:color w:val="000000" w:themeColor="text1"/>
          <w:lang w:val="fr-FR"/>
        </w:rPr>
        <w:t xml:space="preserve"> </w:t>
      </w:r>
      <w:proofErr w:type="spellStart"/>
      <w:r>
        <w:rPr>
          <w:color w:val="000000" w:themeColor="text1"/>
          <w:lang w:val="fr-FR"/>
        </w:rPr>
        <w:t>Affairs</w:t>
      </w:r>
      <w:proofErr w:type="spellEnd"/>
      <w:r w:rsidRPr="0074434C">
        <w:rPr>
          <w:color w:val="000000" w:themeColor="text1"/>
          <w:lang w:val="fr-FR"/>
        </w:rPr>
        <w:t xml:space="preserve"> Section, The Hague </w:t>
      </w:r>
      <w:proofErr w:type="spellStart"/>
      <w:r w:rsidRPr="0074434C">
        <w:rPr>
          <w:color w:val="000000" w:themeColor="text1"/>
          <w:lang w:val="fr-FR"/>
        </w:rPr>
        <w:t>Registry</w:t>
      </w:r>
      <w:proofErr w:type="spellEnd"/>
      <w:r w:rsidRPr="0074434C">
        <w:rPr>
          <w:color w:val="000000" w:themeColor="text1"/>
          <w:lang w:val="fr-FR"/>
        </w:rPr>
        <w:t xml:space="preserve">, Brands and Designs </w:t>
      </w:r>
      <w:proofErr w:type="spellStart"/>
      <w:r w:rsidRPr="0074434C">
        <w:rPr>
          <w:color w:val="000000" w:themeColor="text1"/>
          <w:lang w:val="fr-FR"/>
        </w:rPr>
        <w:t>Sector</w:t>
      </w:r>
      <w:proofErr w:type="spellEnd"/>
    </w:p>
    <w:p w14:paraId="458131F6" w14:textId="77777777" w:rsidR="00065F2E" w:rsidRPr="00DB22D4" w:rsidRDefault="00065F2E" w:rsidP="00065F2E">
      <w:pPr>
        <w:rPr>
          <w:color w:val="000000" w:themeColor="text1"/>
          <w:lang w:val="fr-FR"/>
        </w:rPr>
      </w:pPr>
      <w:r>
        <w:rPr>
          <w:color w:val="000000" w:themeColor="text1"/>
          <w:lang w:val="fr-FR"/>
        </w:rPr>
        <w:lastRenderedPageBreak/>
        <w:t xml:space="preserve">Sarah MELKA (Mme/Ms.), </w:t>
      </w:r>
      <w:r w:rsidRPr="0074434C">
        <w:rPr>
          <w:color w:val="000000" w:themeColor="text1"/>
          <w:lang w:val="fr-FR"/>
        </w:rPr>
        <w:t>Section</w:t>
      </w:r>
      <w:r>
        <w:rPr>
          <w:color w:val="000000" w:themeColor="text1"/>
          <w:lang w:val="fr-FR"/>
        </w:rPr>
        <w:t xml:space="preserve"> des affaires</w:t>
      </w:r>
      <w:r w:rsidRPr="0074434C">
        <w:rPr>
          <w:color w:val="000000" w:themeColor="text1"/>
          <w:lang w:val="fr-FR"/>
        </w:rPr>
        <w:t xml:space="preserve"> juridique</w:t>
      </w:r>
      <w:r>
        <w:rPr>
          <w:color w:val="000000" w:themeColor="text1"/>
          <w:lang w:val="fr-FR"/>
        </w:rPr>
        <w:t>s du système de La Haye</w:t>
      </w:r>
      <w:r w:rsidRPr="0074434C">
        <w:rPr>
          <w:color w:val="000000" w:themeColor="text1"/>
          <w:lang w:val="fr-FR"/>
        </w:rPr>
        <w:t>, Service d’enregistrement de La Haye, Secteur des marques et des dessins et modèles/</w:t>
      </w:r>
      <w:r>
        <w:rPr>
          <w:color w:val="000000" w:themeColor="text1"/>
          <w:lang w:val="fr-FR"/>
        </w:rPr>
        <w:t xml:space="preserve">Hague </w:t>
      </w:r>
      <w:proofErr w:type="spellStart"/>
      <w:r w:rsidRPr="0074434C">
        <w:rPr>
          <w:color w:val="000000" w:themeColor="text1"/>
          <w:lang w:val="fr-FR"/>
        </w:rPr>
        <w:t>Legal</w:t>
      </w:r>
      <w:proofErr w:type="spellEnd"/>
      <w:r>
        <w:rPr>
          <w:color w:val="000000" w:themeColor="text1"/>
          <w:lang w:val="fr-FR"/>
        </w:rPr>
        <w:t xml:space="preserve"> </w:t>
      </w:r>
      <w:proofErr w:type="spellStart"/>
      <w:r>
        <w:rPr>
          <w:color w:val="000000" w:themeColor="text1"/>
          <w:lang w:val="fr-FR"/>
        </w:rPr>
        <w:t>Affairs</w:t>
      </w:r>
      <w:proofErr w:type="spellEnd"/>
      <w:r w:rsidRPr="0074434C">
        <w:rPr>
          <w:color w:val="000000" w:themeColor="text1"/>
          <w:lang w:val="fr-FR"/>
        </w:rPr>
        <w:t xml:space="preserve"> Section, The Hague </w:t>
      </w:r>
      <w:proofErr w:type="spellStart"/>
      <w:r w:rsidRPr="0074434C">
        <w:rPr>
          <w:color w:val="000000" w:themeColor="text1"/>
          <w:lang w:val="fr-FR"/>
        </w:rPr>
        <w:t>Registry</w:t>
      </w:r>
      <w:proofErr w:type="spellEnd"/>
      <w:r w:rsidRPr="0074434C">
        <w:rPr>
          <w:color w:val="000000" w:themeColor="text1"/>
          <w:lang w:val="fr-FR"/>
        </w:rPr>
        <w:t xml:space="preserve">, Brands and Designs </w:t>
      </w:r>
      <w:proofErr w:type="spellStart"/>
      <w:r w:rsidRPr="0074434C">
        <w:rPr>
          <w:color w:val="000000" w:themeColor="text1"/>
          <w:lang w:val="fr-FR"/>
        </w:rPr>
        <w:t>Sector</w:t>
      </w:r>
      <w:bookmarkStart w:id="13" w:name="_GoBack"/>
      <w:bookmarkEnd w:id="13"/>
      <w:proofErr w:type="spellEnd"/>
    </w:p>
    <w:p w14:paraId="47D72748" w14:textId="77777777" w:rsidR="00607903" w:rsidRPr="00807BC9" w:rsidRDefault="00607903" w:rsidP="00607903">
      <w:pPr>
        <w:pStyle w:val="Endofdocument-Annex"/>
        <w:spacing w:afterLines="50" w:after="120" w:line="340" w:lineRule="atLeast"/>
        <w:rPr>
          <w:rFonts w:ascii="KaiTi" w:eastAsia="KaiTi" w:hAnsi="KaiTi"/>
          <w:color w:val="000000" w:themeColor="text1"/>
          <w:sz w:val="21"/>
          <w:lang w:val="fr-CH"/>
        </w:rPr>
      </w:pPr>
    </w:p>
    <w:p w14:paraId="3F41C768" w14:textId="6F45122C" w:rsidR="00FF2CAA" w:rsidRPr="00607903" w:rsidRDefault="00065F2E" w:rsidP="00607903">
      <w:pPr>
        <w:pStyle w:val="Endofdocument-Annex"/>
        <w:spacing w:afterLines="50" w:after="120" w:line="340" w:lineRule="atLeast"/>
        <w:rPr>
          <w:rFonts w:ascii="KaiTi" w:eastAsia="KaiTi" w:hAnsi="KaiTi"/>
          <w:sz w:val="20"/>
        </w:rPr>
      </w:pPr>
      <w:r w:rsidRPr="00607903">
        <w:rPr>
          <w:rFonts w:ascii="KaiTi" w:eastAsia="KaiTi" w:hAnsi="KaiTi"/>
          <w:color w:val="000000" w:themeColor="text1"/>
          <w:sz w:val="21"/>
        </w:rPr>
        <w:t>[</w:t>
      </w:r>
      <w:r w:rsidR="00607903" w:rsidRPr="00607903">
        <w:rPr>
          <w:rFonts w:ascii="KaiTi" w:eastAsia="KaiTi" w:hAnsi="KaiTi" w:hint="eastAsia"/>
          <w:color w:val="000000" w:themeColor="text1"/>
          <w:sz w:val="21"/>
        </w:rPr>
        <w:t>附件二和文件完</w:t>
      </w:r>
      <w:r w:rsidRPr="00607903">
        <w:rPr>
          <w:rFonts w:ascii="KaiTi" w:eastAsia="KaiTi" w:hAnsi="KaiTi"/>
          <w:color w:val="000000" w:themeColor="text1"/>
          <w:sz w:val="21"/>
        </w:rPr>
        <w:t>]</w:t>
      </w:r>
    </w:p>
    <w:sectPr w:rsidR="00FF2CAA" w:rsidRPr="00607903" w:rsidSect="00701A48">
      <w:headerReference w:type="even" r:id="rId17"/>
      <w:headerReference w:type="default" r:id="rId18"/>
      <w:footerReference w:type="even" r:id="rId19"/>
      <w:footerReference w:type="default" r:id="rId20"/>
      <w:headerReference w:type="first" r:id="rId21"/>
      <w:footerReference w:type="first" r:id="rId22"/>
      <w:pgSz w:w="11907" w:h="16840" w:code="9"/>
      <w:pgMar w:top="567" w:right="1134" w:bottom="993" w:left="1418" w:header="510" w:footer="1021" w:gutter="0"/>
      <w:pgNumType w:start="1"/>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F2D576" w16cid:durableId="20D70DFD"/>
  <w16cid:commentId w16cid:paraId="24CAE2AC" w16cid:durableId="20D7247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88460" w14:textId="77777777" w:rsidR="003457D7" w:rsidRDefault="003457D7">
      <w:r>
        <w:separator/>
      </w:r>
    </w:p>
  </w:endnote>
  <w:endnote w:type="continuationSeparator" w:id="0">
    <w:p w14:paraId="0C9A3A00" w14:textId="77777777" w:rsidR="003457D7" w:rsidRDefault="003457D7" w:rsidP="003B38C1">
      <w:r>
        <w:separator/>
      </w:r>
    </w:p>
    <w:p w14:paraId="13AFC5A1" w14:textId="77777777" w:rsidR="003457D7" w:rsidRPr="003B38C1" w:rsidRDefault="003457D7" w:rsidP="003B38C1">
      <w:pPr>
        <w:spacing w:after="60"/>
        <w:rPr>
          <w:sz w:val="17"/>
        </w:rPr>
      </w:pPr>
      <w:r>
        <w:rPr>
          <w:sz w:val="17"/>
        </w:rPr>
        <w:t>[Endnote continued from previous page]</w:t>
      </w:r>
    </w:p>
  </w:endnote>
  <w:endnote w:type="continuationNotice" w:id="1">
    <w:p w14:paraId="24347F72" w14:textId="77777777" w:rsidR="003457D7" w:rsidRPr="003B38C1" w:rsidRDefault="003457D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73A6B" w14:textId="77777777" w:rsidR="003457D7" w:rsidRDefault="003457D7" w:rsidP="009D094D">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0F1B3" w14:textId="77777777" w:rsidR="003457D7" w:rsidRDefault="003457D7" w:rsidP="009D094D">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75A10" w14:textId="77777777" w:rsidR="003457D7" w:rsidRDefault="003457D7" w:rsidP="009D094D">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B32CA" w14:textId="77777777" w:rsidR="003457D7" w:rsidRDefault="003457D7">
      <w:r>
        <w:separator/>
      </w:r>
    </w:p>
  </w:footnote>
  <w:footnote w:type="continuationSeparator" w:id="0">
    <w:p w14:paraId="0D455CBA" w14:textId="77777777" w:rsidR="003457D7" w:rsidRDefault="003457D7" w:rsidP="008B60B2">
      <w:r>
        <w:separator/>
      </w:r>
    </w:p>
    <w:p w14:paraId="390303B1" w14:textId="77777777" w:rsidR="003457D7" w:rsidRPr="00ED77FB" w:rsidRDefault="003457D7" w:rsidP="008B60B2">
      <w:pPr>
        <w:spacing w:after="60"/>
        <w:rPr>
          <w:sz w:val="17"/>
          <w:szCs w:val="17"/>
        </w:rPr>
      </w:pPr>
      <w:r w:rsidRPr="00ED77FB">
        <w:rPr>
          <w:sz w:val="17"/>
          <w:szCs w:val="17"/>
        </w:rPr>
        <w:t>[Footnote continued from previous page]</w:t>
      </w:r>
    </w:p>
  </w:footnote>
  <w:footnote w:type="continuationNotice" w:id="1">
    <w:p w14:paraId="0A7C4E85" w14:textId="77777777" w:rsidR="003457D7" w:rsidRPr="00ED77FB" w:rsidRDefault="003457D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7C675" w14:textId="1269F5E6" w:rsidR="003457D7" w:rsidRPr="00487D7D" w:rsidRDefault="003457D7" w:rsidP="009674D1">
    <w:pPr>
      <w:jc w:val="right"/>
      <w:rPr>
        <w:rFonts w:ascii="SimSun" w:hAnsi="SimSun"/>
        <w:sz w:val="21"/>
      </w:rPr>
    </w:pPr>
    <w:r w:rsidRPr="00487D7D">
      <w:rPr>
        <w:rFonts w:ascii="SimSun" w:hAnsi="SimSun"/>
        <w:sz w:val="21"/>
      </w:rPr>
      <w:t>H/LD/WG/7/11 Prov.</w:t>
    </w:r>
  </w:p>
  <w:p w14:paraId="6F055942" w14:textId="62A5F9AB" w:rsidR="003457D7" w:rsidRPr="00487D7D" w:rsidRDefault="003457D7" w:rsidP="009674D1">
    <w:pPr>
      <w:jc w:val="right"/>
      <w:rPr>
        <w:rFonts w:ascii="SimSun" w:hAnsi="SimSun"/>
        <w:sz w:val="21"/>
      </w:rPr>
    </w:pPr>
    <w:proofErr w:type="gramStart"/>
    <w:r w:rsidRPr="00487D7D">
      <w:rPr>
        <w:rFonts w:ascii="SimSun" w:hAnsi="SimSun"/>
        <w:sz w:val="21"/>
      </w:rPr>
      <w:t>page</w:t>
    </w:r>
    <w:proofErr w:type="gramEnd"/>
    <w:r w:rsidRPr="00487D7D">
      <w:rPr>
        <w:rFonts w:ascii="SimSun" w:hAnsi="SimSun"/>
        <w:sz w:val="21"/>
      </w:rPr>
      <w:t xml:space="preserve"> </w:t>
    </w:r>
    <w:r w:rsidRPr="00487D7D">
      <w:rPr>
        <w:rFonts w:ascii="SimSun" w:hAnsi="SimSun"/>
        <w:sz w:val="21"/>
      </w:rPr>
      <w:fldChar w:fldCharType="begin"/>
    </w:r>
    <w:r w:rsidRPr="00487D7D">
      <w:rPr>
        <w:rFonts w:ascii="SimSun" w:hAnsi="SimSun"/>
        <w:sz w:val="21"/>
      </w:rPr>
      <w:instrText xml:space="preserve"> PAGE  \* MERGEFORMAT </w:instrText>
    </w:r>
    <w:r w:rsidRPr="00487D7D">
      <w:rPr>
        <w:rFonts w:ascii="SimSun" w:hAnsi="SimSun"/>
        <w:sz w:val="21"/>
      </w:rPr>
      <w:fldChar w:fldCharType="separate"/>
    </w:r>
    <w:r w:rsidRPr="00487D7D">
      <w:rPr>
        <w:rFonts w:ascii="SimSun" w:hAnsi="SimSun"/>
        <w:noProof/>
        <w:sz w:val="21"/>
      </w:rPr>
      <w:t>11</w:t>
    </w:r>
    <w:r w:rsidRPr="00487D7D">
      <w:rPr>
        <w:rFonts w:ascii="SimSun" w:hAnsi="SimSun"/>
        <w:sz w:val="21"/>
      </w:rPr>
      <w:fldChar w:fldCharType="end"/>
    </w:r>
  </w:p>
  <w:p w14:paraId="3B3E2240" w14:textId="77777777" w:rsidR="003457D7" w:rsidRPr="00487D7D" w:rsidRDefault="003457D7" w:rsidP="009674D1">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35A8F" w14:textId="7C8066B6" w:rsidR="003457D7" w:rsidRPr="00487D7D" w:rsidRDefault="003457D7" w:rsidP="00477D6B">
    <w:pPr>
      <w:jc w:val="right"/>
      <w:rPr>
        <w:rFonts w:ascii="SimSun" w:hAnsi="SimSun"/>
        <w:sz w:val="21"/>
      </w:rPr>
    </w:pPr>
    <w:bookmarkStart w:id="5" w:name="Code2"/>
    <w:bookmarkEnd w:id="5"/>
    <w:r w:rsidRPr="00487D7D">
      <w:rPr>
        <w:rFonts w:ascii="SimSun" w:hAnsi="SimSun"/>
        <w:sz w:val="21"/>
      </w:rPr>
      <w:t>H/LD/WG/7/11</w:t>
    </w:r>
  </w:p>
  <w:p w14:paraId="0595F73F" w14:textId="70F88AFA" w:rsidR="003457D7" w:rsidRPr="00487D7D" w:rsidRDefault="003457D7" w:rsidP="00477D6B">
    <w:pPr>
      <w:jc w:val="right"/>
      <w:rPr>
        <w:rFonts w:ascii="SimSun" w:hAnsi="SimSun"/>
        <w:sz w:val="21"/>
      </w:rPr>
    </w:pPr>
    <w:r>
      <w:rPr>
        <w:rFonts w:ascii="SimSun" w:hAnsi="SimSun" w:hint="eastAsia"/>
        <w:sz w:val="21"/>
      </w:rPr>
      <w:t>第</w:t>
    </w:r>
    <w:r w:rsidRPr="00487D7D">
      <w:rPr>
        <w:rFonts w:ascii="SimSun" w:hAnsi="SimSun"/>
        <w:sz w:val="21"/>
      </w:rPr>
      <w:fldChar w:fldCharType="begin"/>
    </w:r>
    <w:r w:rsidRPr="00487D7D">
      <w:rPr>
        <w:rFonts w:ascii="SimSun" w:hAnsi="SimSun"/>
        <w:sz w:val="21"/>
      </w:rPr>
      <w:instrText xml:space="preserve"> PAGE  \* MERGEFORMAT </w:instrText>
    </w:r>
    <w:r w:rsidRPr="00487D7D">
      <w:rPr>
        <w:rFonts w:ascii="SimSun" w:hAnsi="SimSun"/>
        <w:sz w:val="21"/>
      </w:rPr>
      <w:fldChar w:fldCharType="separate"/>
    </w:r>
    <w:r w:rsidR="00DE31E2">
      <w:rPr>
        <w:rFonts w:ascii="SimSun" w:hAnsi="SimSun"/>
        <w:noProof/>
        <w:sz w:val="21"/>
      </w:rPr>
      <w:t>17</w:t>
    </w:r>
    <w:r w:rsidRPr="00487D7D">
      <w:rPr>
        <w:rFonts w:ascii="SimSun" w:hAnsi="SimSun"/>
        <w:sz w:val="21"/>
      </w:rPr>
      <w:fldChar w:fldCharType="end"/>
    </w:r>
    <w:r>
      <w:rPr>
        <w:rFonts w:ascii="SimSun" w:hAnsi="SimSun" w:hint="eastAsia"/>
        <w:sz w:val="21"/>
      </w:rPr>
      <w:t>页</w:t>
    </w:r>
  </w:p>
  <w:p w14:paraId="653AD073" w14:textId="77777777" w:rsidR="003457D7" w:rsidRPr="00487D7D" w:rsidRDefault="003457D7"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0D862" w14:textId="6766207A" w:rsidR="003457D7" w:rsidRPr="005E6431" w:rsidRDefault="003457D7" w:rsidP="00477D6B">
    <w:pPr>
      <w:jc w:val="right"/>
      <w:rPr>
        <w:rFonts w:ascii="SimSun" w:hAnsi="SimSun"/>
        <w:sz w:val="21"/>
        <w:szCs w:val="21"/>
      </w:rPr>
    </w:pPr>
    <w:r w:rsidRPr="005E6431">
      <w:rPr>
        <w:rFonts w:ascii="SimSun" w:hAnsi="SimSun"/>
        <w:sz w:val="21"/>
        <w:szCs w:val="21"/>
      </w:rPr>
      <w:t>H/LD/WG/7/1</w:t>
    </w:r>
    <w:r w:rsidRPr="005E6431">
      <w:rPr>
        <w:rFonts w:ascii="SimSun" w:hAnsi="SimSun" w:hint="eastAsia"/>
        <w:sz w:val="21"/>
        <w:szCs w:val="21"/>
      </w:rPr>
      <w:t>1</w:t>
    </w:r>
  </w:p>
  <w:p w14:paraId="0695DBC3" w14:textId="1F2548FE" w:rsidR="003457D7" w:rsidRPr="005E6431" w:rsidRDefault="003457D7" w:rsidP="00477D6B">
    <w:pPr>
      <w:jc w:val="right"/>
      <w:rPr>
        <w:rFonts w:ascii="SimSun" w:hAnsi="SimSun"/>
        <w:sz w:val="21"/>
        <w:szCs w:val="21"/>
      </w:rPr>
    </w:pPr>
    <w:r w:rsidRPr="005E6431">
      <w:rPr>
        <w:rFonts w:ascii="SimSun" w:hAnsi="SimSun" w:hint="eastAsia"/>
        <w:sz w:val="21"/>
        <w:szCs w:val="21"/>
      </w:rPr>
      <w:t>附件一第</w:t>
    </w:r>
    <w:r w:rsidRPr="005E6431">
      <w:rPr>
        <w:rFonts w:ascii="SimSun" w:hAnsi="SimSun"/>
        <w:sz w:val="21"/>
        <w:szCs w:val="21"/>
      </w:rPr>
      <w:fldChar w:fldCharType="begin"/>
    </w:r>
    <w:r w:rsidRPr="005E6431">
      <w:rPr>
        <w:rFonts w:ascii="SimSun" w:hAnsi="SimSun"/>
        <w:sz w:val="21"/>
        <w:szCs w:val="21"/>
      </w:rPr>
      <w:instrText xml:space="preserve"> PAGE  \* MERGEFORMAT </w:instrText>
    </w:r>
    <w:r w:rsidRPr="005E6431">
      <w:rPr>
        <w:rFonts w:ascii="SimSun" w:hAnsi="SimSun"/>
        <w:sz w:val="21"/>
        <w:szCs w:val="21"/>
      </w:rPr>
      <w:fldChar w:fldCharType="separate"/>
    </w:r>
    <w:r w:rsidR="00DE31E2">
      <w:rPr>
        <w:rFonts w:ascii="SimSun" w:hAnsi="SimSun"/>
        <w:noProof/>
        <w:sz w:val="21"/>
        <w:szCs w:val="21"/>
      </w:rPr>
      <w:t>3</w:t>
    </w:r>
    <w:r w:rsidRPr="005E6431">
      <w:rPr>
        <w:rFonts w:ascii="SimSun" w:hAnsi="SimSun"/>
        <w:sz w:val="21"/>
        <w:szCs w:val="21"/>
      </w:rPr>
      <w:fldChar w:fldCharType="end"/>
    </w:r>
    <w:r w:rsidRPr="005E6431">
      <w:rPr>
        <w:rFonts w:ascii="SimSun" w:hAnsi="SimSun" w:hint="eastAsia"/>
        <w:sz w:val="21"/>
        <w:szCs w:val="21"/>
      </w:rPr>
      <w:t>页</w:t>
    </w:r>
  </w:p>
  <w:p w14:paraId="7514F6A0" w14:textId="6CC0DDC0" w:rsidR="003457D7" w:rsidRPr="005E6431" w:rsidRDefault="003457D7" w:rsidP="00477D6B">
    <w:pPr>
      <w:jc w:val="right"/>
      <w:rPr>
        <w:rFonts w:ascii="SimSun" w:hAnsi="SimSun"/>
        <w:sz w:val="21"/>
        <w:szCs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F8F6B" w14:textId="1EA99285" w:rsidR="003457D7" w:rsidRPr="00065F2E" w:rsidRDefault="003457D7" w:rsidP="00065F2E">
    <w:pPr>
      <w:pStyle w:val="af"/>
      <w:jc w:val="right"/>
      <w:rPr>
        <w:rFonts w:ascii="SimSun" w:hAnsi="SimSun"/>
        <w:sz w:val="21"/>
      </w:rPr>
    </w:pPr>
    <w:r w:rsidRPr="00065F2E">
      <w:rPr>
        <w:rFonts w:ascii="SimSun" w:hAnsi="SimSun" w:hint="eastAsia"/>
        <w:sz w:val="21"/>
      </w:rPr>
      <w:t>H/LD/WG/</w:t>
    </w:r>
    <w:r w:rsidRPr="00065F2E">
      <w:rPr>
        <w:rFonts w:ascii="SimSun" w:hAnsi="SimSun"/>
        <w:sz w:val="21"/>
      </w:rPr>
      <w:t>7/11</w:t>
    </w:r>
  </w:p>
  <w:p w14:paraId="75B640E6" w14:textId="74447E01" w:rsidR="003457D7" w:rsidRDefault="003457D7" w:rsidP="00065F2E">
    <w:pPr>
      <w:pStyle w:val="af"/>
      <w:jc w:val="right"/>
      <w:rPr>
        <w:rFonts w:ascii="SimSun" w:hAnsi="SimSun"/>
        <w:sz w:val="21"/>
      </w:rPr>
    </w:pPr>
    <w:r w:rsidRPr="00065F2E">
      <w:rPr>
        <w:rFonts w:ascii="SimSun" w:hAnsi="SimSun" w:hint="eastAsia"/>
        <w:sz w:val="21"/>
      </w:rPr>
      <w:t>附件一</w:t>
    </w:r>
  </w:p>
  <w:p w14:paraId="02A2D92A" w14:textId="77777777" w:rsidR="005E6431" w:rsidRPr="00065F2E" w:rsidRDefault="005E6431" w:rsidP="00065F2E">
    <w:pPr>
      <w:pStyle w:val="af"/>
      <w:jc w:val="right"/>
      <w:rPr>
        <w:rFonts w:ascii="SimSun" w:hAnsi="SimSun" w:hint="eastAsia"/>
        <w:sz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162BE" w14:textId="77777777" w:rsidR="003457D7" w:rsidRPr="00A101CE" w:rsidRDefault="003457D7" w:rsidP="00477D6B">
    <w:pPr>
      <w:jc w:val="right"/>
      <w:rPr>
        <w:lang w:val="fr-FR"/>
      </w:rPr>
    </w:pPr>
    <w:r w:rsidRPr="00A101CE">
      <w:rPr>
        <w:lang w:val="fr-FR"/>
      </w:rPr>
      <w:t>H/LD/WG/7/</w:t>
    </w:r>
    <w:r>
      <w:rPr>
        <w:lang w:val="fr-FR"/>
      </w:rPr>
      <w:t xml:space="preserve">10 </w:t>
    </w:r>
    <w:proofErr w:type="spellStart"/>
    <w:r>
      <w:rPr>
        <w:lang w:val="fr-FR"/>
      </w:rPr>
      <w:t>Prov</w:t>
    </w:r>
    <w:proofErr w:type="spellEnd"/>
    <w:r>
      <w:rPr>
        <w:lang w:val="fr-FR"/>
      </w:rPr>
      <w:t>.</w:t>
    </w:r>
  </w:p>
  <w:p w14:paraId="04962104" w14:textId="77777777" w:rsidR="003457D7" w:rsidRPr="00A101CE" w:rsidRDefault="003457D7" w:rsidP="00477D6B">
    <w:pPr>
      <w:jc w:val="right"/>
      <w:rPr>
        <w:lang w:val="fr-FR"/>
      </w:rPr>
    </w:pPr>
    <w:proofErr w:type="spellStart"/>
    <w:r w:rsidRPr="00A101CE">
      <w:rPr>
        <w:lang w:val="fr-FR"/>
      </w:rPr>
      <w:t>Annex</w:t>
    </w:r>
    <w:proofErr w:type="spellEnd"/>
    <w:r>
      <w:rPr>
        <w:lang w:val="fr-FR"/>
      </w:rPr>
      <w:t xml:space="preserve"> II</w:t>
    </w:r>
    <w:r w:rsidRPr="00A101CE">
      <w:rPr>
        <w:lang w:val="fr-FR"/>
      </w:rPr>
      <w:t xml:space="preserve">, page </w:t>
    </w:r>
    <w:r>
      <w:fldChar w:fldCharType="begin"/>
    </w:r>
    <w:r w:rsidRPr="00A101CE">
      <w:rPr>
        <w:lang w:val="fr-FR"/>
      </w:rPr>
      <w:instrText xml:space="preserve"> PAGE   \* MERGEFORMAT </w:instrText>
    </w:r>
    <w:r>
      <w:fldChar w:fldCharType="separate"/>
    </w:r>
    <w:r>
      <w:rPr>
        <w:noProof/>
        <w:lang w:val="fr-FR"/>
      </w:rPr>
      <w:t>4</w:t>
    </w:r>
    <w:r>
      <w:rPr>
        <w:noProof/>
      </w:rPr>
      <w:fldChar w:fldCharType="end"/>
    </w:r>
  </w:p>
  <w:p w14:paraId="0E7D5206" w14:textId="77777777" w:rsidR="003457D7" w:rsidRDefault="003457D7" w:rsidP="00477D6B">
    <w:pPr>
      <w:jc w:val="right"/>
      <w:rPr>
        <w:lang w:val="fr-FR"/>
      </w:rPr>
    </w:pPr>
  </w:p>
  <w:p w14:paraId="78C0732A" w14:textId="77777777" w:rsidR="003457D7" w:rsidRPr="00A101CE" w:rsidRDefault="003457D7" w:rsidP="00477D6B">
    <w:pPr>
      <w:jc w:val="right"/>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EECBD" w14:textId="487A06C9" w:rsidR="003457D7" w:rsidRPr="00065F2E" w:rsidRDefault="003457D7" w:rsidP="00065F2E">
    <w:pPr>
      <w:pStyle w:val="af"/>
      <w:jc w:val="right"/>
      <w:rPr>
        <w:rFonts w:ascii="SimSun" w:hAnsi="SimSun"/>
        <w:sz w:val="21"/>
      </w:rPr>
    </w:pPr>
    <w:r w:rsidRPr="00065F2E">
      <w:rPr>
        <w:rFonts w:ascii="SimSun" w:hAnsi="SimSun" w:hint="eastAsia"/>
        <w:sz w:val="21"/>
      </w:rPr>
      <w:t>H/LD/WG/</w:t>
    </w:r>
    <w:r w:rsidRPr="00065F2E">
      <w:rPr>
        <w:rFonts w:ascii="SimSun" w:hAnsi="SimSun"/>
        <w:sz w:val="21"/>
      </w:rPr>
      <w:t>7/11</w:t>
    </w:r>
  </w:p>
  <w:p w14:paraId="5C2CD46B" w14:textId="6E74474E" w:rsidR="003457D7" w:rsidRPr="00065F2E" w:rsidRDefault="003457D7" w:rsidP="00065F2E">
    <w:pPr>
      <w:pStyle w:val="af"/>
      <w:jc w:val="right"/>
      <w:rPr>
        <w:rFonts w:ascii="SimSun" w:hAnsi="SimSun"/>
        <w:sz w:val="21"/>
      </w:rPr>
    </w:pPr>
    <w:r w:rsidRPr="00065F2E">
      <w:rPr>
        <w:rFonts w:ascii="SimSun" w:hAnsi="SimSun" w:hint="eastAsia"/>
        <w:sz w:val="21"/>
      </w:rPr>
      <w:t>附件一</w:t>
    </w:r>
    <w:r>
      <w:rPr>
        <w:rFonts w:ascii="SimSun" w:hAnsi="SimSun" w:hint="eastAsia"/>
        <w:sz w:val="21"/>
      </w:rPr>
      <w:t>第</w:t>
    </w:r>
    <w:r w:rsidRPr="00065F2E">
      <w:rPr>
        <w:rFonts w:ascii="SimSun" w:hAnsi="SimSun"/>
        <w:sz w:val="21"/>
      </w:rPr>
      <w:fldChar w:fldCharType="begin"/>
    </w:r>
    <w:r w:rsidRPr="00065F2E">
      <w:rPr>
        <w:rFonts w:ascii="SimSun" w:hAnsi="SimSun"/>
        <w:sz w:val="21"/>
      </w:rPr>
      <w:instrText xml:space="preserve"> PAGE   \* MERGEFORMAT </w:instrText>
    </w:r>
    <w:r w:rsidRPr="00065F2E">
      <w:rPr>
        <w:rFonts w:ascii="SimSun" w:hAnsi="SimSun"/>
        <w:sz w:val="21"/>
      </w:rPr>
      <w:fldChar w:fldCharType="separate"/>
    </w:r>
    <w:r w:rsidR="00DE31E2">
      <w:rPr>
        <w:rFonts w:ascii="SimSun" w:hAnsi="SimSun"/>
        <w:noProof/>
        <w:sz w:val="21"/>
      </w:rPr>
      <w:t>4</w:t>
    </w:r>
    <w:r w:rsidRPr="00065F2E">
      <w:rPr>
        <w:rFonts w:ascii="SimSun" w:hAnsi="SimSun"/>
        <w:noProof/>
        <w:sz w:val="21"/>
      </w:rPr>
      <w:fldChar w:fldCharType="end"/>
    </w:r>
    <w:r>
      <w:rPr>
        <w:rFonts w:ascii="SimSun" w:hAnsi="SimSun" w:hint="eastAsia"/>
        <w:sz w:val="21"/>
      </w:rPr>
      <w:t>页</w:t>
    </w:r>
  </w:p>
  <w:p w14:paraId="70D2D220" w14:textId="77777777" w:rsidR="003457D7" w:rsidRDefault="003457D7" w:rsidP="003457D7">
    <w:pPr>
      <w:pStyle w:val="af"/>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ADAB3" w14:textId="77777777" w:rsidR="003457D7" w:rsidRDefault="003457D7" w:rsidP="00CC2271">
    <w:pPr>
      <w:jc w:val="right"/>
    </w:pPr>
    <w:r>
      <w:t>H/LD/WG/7/11 Prov.</w:t>
    </w:r>
  </w:p>
  <w:p w14:paraId="2DE4E6F6" w14:textId="77777777" w:rsidR="003457D7" w:rsidRDefault="003457D7" w:rsidP="00CC2271">
    <w:pPr>
      <w:jc w:val="right"/>
    </w:pPr>
    <w:r>
      <w:t xml:space="preserve">Annex II, page </w:t>
    </w:r>
    <w:r>
      <w:fldChar w:fldCharType="begin"/>
    </w:r>
    <w:r>
      <w:instrText xml:space="preserve"> PAGE  \* MERGEFORMAT </w:instrText>
    </w:r>
    <w:r>
      <w:fldChar w:fldCharType="separate"/>
    </w:r>
    <w:r>
      <w:rPr>
        <w:noProof/>
      </w:rPr>
      <w:t>11</w:t>
    </w:r>
    <w:r>
      <w:fldChar w:fldCharType="end"/>
    </w:r>
  </w:p>
  <w:p w14:paraId="417D2E5A" w14:textId="77777777" w:rsidR="003457D7" w:rsidRDefault="003457D7" w:rsidP="00CC2271">
    <w:pPr>
      <w:jc w:val="right"/>
    </w:pPr>
  </w:p>
  <w:p w14:paraId="7A681B5E" w14:textId="77777777" w:rsidR="003457D7" w:rsidRDefault="003457D7" w:rsidP="00CC2271">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46FCB" w14:textId="66E27B04" w:rsidR="003457D7" w:rsidRPr="00065F2E" w:rsidRDefault="003457D7" w:rsidP="00477D6B">
    <w:pPr>
      <w:jc w:val="right"/>
      <w:rPr>
        <w:rFonts w:ascii="SimSun" w:hAnsi="SimSun"/>
        <w:sz w:val="21"/>
      </w:rPr>
    </w:pPr>
    <w:r w:rsidRPr="00065F2E">
      <w:rPr>
        <w:rFonts w:ascii="SimSun" w:hAnsi="SimSun"/>
        <w:sz w:val="21"/>
      </w:rPr>
      <w:t>H/LD/WG/7/11</w:t>
    </w:r>
  </w:p>
  <w:p w14:paraId="51F18A6C" w14:textId="3862EEB8" w:rsidR="003457D7" w:rsidRPr="00065F2E" w:rsidRDefault="003457D7" w:rsidP="00477D6B">
    <w:pPr>
      <w:jc w:val="right"/>
      <w:rPr>
        <w:rFonts w:ascii="SimSun" w:hAnsi="SimSun"/>
        <w:sz w:val="21"/>
      </w:rPr>
    </w:pPr>
    <w:proofErr w:type="gramStart"/>
    <w:r w:rsidRPr="00065F2E">
      <w:rPr>
        <w:rFonts w:ascii="SimSun" w:hAnsi="SimSun" w:hint="eastAsia"/>
        <w:sz w:val="21"/>
      </w:rPr>
      <w:t>附件二第</w:t>
    </w:r>
    <w:proofErr w:type="gramEnd"/>
    <w:r w:rsidRPr="00065F2E">
      <w:rPr>
        <w:rFonts w:ascii="SimSun" w:hAnsi="SimSun"/>
        <w:sz w:val="21"/>
      </w:rPr>
      <w:fldChar w:fldCharType="begin"/>
    </w:r>
    <w:r w:rsidRPr="00065F2E">
      <w:rPr>
        <w:rFonts w:ascii="SimSun" w:hAnsi="SimSun"/>
        <w:sz w:val="21"/>
      </w:rPr>
      <w:instrText xml:space="preserve"> PAGE  \* MERGEFORMAT </w:instrText>
    </w:r>
    <w:r w:rsidRPr="00065F2E">
      <w:rPr>
        <w:rFonts w:ascii="SimSun" w:hAnsi="SimSun"/>
        <w:sz w:val="21"/>
      </w:rPr>
      <w:fldChar w:fldCharType="separate"/>
    </w:r>
    <w:r w:rsidR="00DE31E2">
      <w:rPr>
        <w:rFonts w:ascii="SimSun" w:hAnsi="SimSun"/>
        <w:noProof/>
        <w:sz w:val="21"/>
      </w:rPr>
      <w:t>11</w:t>
    </w:r>
    <w:r w:rsidRPr="00065F2E">
      <w:rPr>
        <w:rFonts w:ascii="SimSun" w:hAnsi="SimSun"/>
        <w:sz w:val="21"/>
      </w:rPr>
      <w:fldChar w:fldCharType="end"/>
    </w:r>
    <w:r w:rsidRPr="00065F2E">
      <w:rPr>
        <w:rFonts w:ascii="SimSun" w:hAnsi="SimSun" w:hint="eastAsia"/>
        <w:sz w:val="21"/>
      </w:rPr>
      <w:t>页</w:t>
    </w:r>
  </w:p>
  <w:p w14:paraId="6619EB4F" w14:textId="77777777" w:rsidR="003457D7" w:rsidRPr="00065F2E" w:rsidRDefault="003457D7" w:rsidP="00477D6B">
    <w:pPr>
      <w:jc w:val="right"/>
      <w:rPr>
        <w:rFonts w:ascii="SimSun" w:hAnsi="SimSun"/>
        <w:sz w:val="21"/>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AA2F9" w14:textId="4CDF9543" w:rsidR="003457D7" w:rsidRPr="00065F2E" w:rsidRDefault="003457D7" w:rsidP="00B4218F">
    <w:pPr>
      <w:pStyle w:val="af"/>
      <w:jc w:val="right"/>
      <w:rPr>
        <w:rFonts w:ascii="SimSun" w:hAnsi="SimSun"/>
        <w:sz w:val="21"/>
      </w:rPr>
    </w:pPr>
    <w:r w:rsidRPr="00065F2E">
      <w:rPr>
        <w:rFonts w:ascii="SimSun" w:hAnsi="SimSun"/>
        <w:sz w:val="21"/>
      </w:rPr>
      <w:t>H/LD/WG/7/11</w:t>
    </w:r>
  </w:p>
  <w:p w14:paraId="0F5AF012" w14:textId="455A4EEB" w:rsidR="003457D7" w:rsidRPr="00065F2E" w:rsidRDefault="003457D7" w:rsidP="00B4218F">
    <w:pPr>
      <w:pStyle w:val="af"/>
      <w:jc w:val="right"/>
      <w:rPr>
        <w:rFonts w:ascii="SimSun" w:hAnsi="SimSun"/>
        <w:sz w:val="21"/>
      </w:rPr>
    </w:pPr>
    <w:r w:rsidRPr="00065F2E">
      <w:rPr>
        <w:rFonts w:ascii="SimSun" w:hAnsi="SimSun" w:hint="eastAsia"/>
        <w:sz w:val="21"/>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2A6CB73C"/>
    <w:lvl w:ilvl="0">
      <w:start w:val="1"/>
      <w:numFmt w:val="decimal"/>
      <w:pStyle w:val="ONUME"/>
      <w:lvlText w:val="%1."/>
      <w:lvlJc w:val="left"/>
      <w:pPr>
        <w:tabs>
          <w:tab w:val="num" w:pos="747"/>
        </w:tabs>
        <w:ind w:left="180" w:firstLine="0"/>
      </w:pPr>
      <w:rPr>
        <w:rFonts w:hint="default"/>
        <w:b w:val="0"/>
        <w:i w:val="0"/>
        <w:color w:val="auto"/>
      </w:rPr>
    </w:lvl>
    <w:lvl w:ilvl="1">
      <w:start w:val="1"/>
      <w:numFmt w:val="lowerLetter"/>
      <w:lvlText w:val="(%2)"/>
      <w:lvlJc w:val="left"/>
      <w:pPr>
        <w:tabs>
          <w:tab w:val="num" w:pos="180"/>
        </w:tabs>
        <w:ind w:left="-387" w:firstLine="0"/>
      </w:pPr>
      <w:rPr>
        <w:rFonts w:hint="default"/>
      </w:rPr>
    </w:lvl>
    <w:lvl w:ilvl="2">
      <w:start w:val="1"/>
      <w:numFmt w:val="lowerRoman"/>
      <w:lvlText w:val="(%3)"/>
      <w:lvlJc w:val="left"/>
      <w:pPr>
        <w:tabs>
          <w:tab w:val="num" w:pos="747"/>
        </w:tabs>
        <w:ind w:left="180" w:firstLine="0"/>
      </w:pPr>
      <w:rPr>
        <w:rFonts w:hint="default"/>
      </w:rPr>
    </w:lvl>
    <w:lvl w:ilvl="3">
      <w:start w:val="1"/>
      <w:numFmt w:val="bullet"/>
      <w:lvlText w:val=""/>
      <w:lvlJc w:val="left"/>
      <w:pPr>
        <w:tabs>
          <w:tab w:val="num" w:pos="1314"/>
        </w:tabs>
        <w:ind w:left="747" w:firstLine="0"/>
      </w:pPr>
      <w:rPr>
        <w:rFonts w:hint="default"/>
      </w:rPr>
    </w:lvl>
    <w:lvl w:ilvl="4">
      <w:start w:val="1"/>
      <w:numFmt w:val="bullet"/>
      <w:lvlText w:val=""/>
      <w:lvlJc w:val="left"/>
      <w:pPr>
        <w:tabs>
          <w:tab w:val="num" w:pos="1881"/>
        </w:tabs>
        <w:ind w:left="1314" w:firstLine="0"/>
      </w:pPr>
      <w:rPr>
        <w:rFonts w:hint="default"/>
      </w:rPr>
    </w:lvl>
    <w:lvl w:ilvl="5">
      <w:start w:val="1"/>
      <w:numFmt w:val="bullet"/>
      <w:lvlText w:val=""/>
      <w:lvlJc w:val="left"/>
      <w:pPr>
        <w:tabs>
          <w:tab w:val="num" w:pos="2448"/>
        </w:tabs>
        <w:ind w:left="1881" w:firstLine="0"/>
      </w:pPr>
      <w:rPr>
        <w:rFonts w:hint="default"/>
      </w:rPr>
    </w:lvl>
    <w:lvl w:ilvl="6">
      <w:start w:val="1"/>
      <w:numFmt w:val="bullet"/>
      <w:lvlText w:val=""/>
      <w:lvlJc w:val="left"/>
      <w:pPr>
        <w:tabs>
          <w:tab w:val="num" w:pos="3015"/>
        </w:tabs>
        <w:ind w:left="2448" w:firstLine="0"/>
      </w:pPr>
      <w:rPr>
        <w:rFonts w:hint="default"/>
      </w:rPr>
    </w:lvl>
    <w:lvl w:ilvl="7">
      <w:start w:val="1"/>
      <w:numFmt w:val="bullet"/>
      <w:lvlText w:val=""/>
      <w:lvlJc w:val="left"/>
      <w:pPr>
        <w:tabs>
          <w:tab w:val="num" w:pos="3581"/>
        </w:tabs>
        <w:ind w:left="3015" w:firstLine="0"/>
      </w:pPr>
      <w:rPr>
        <w:rFonts w:hint="default"/>
      </w:rPr>
    </w:lvl>
    <w:lvl w:ilvl="8">
      <w:start w:val="1"/>
      <w:numFmt w:val="bullet"/>
      <w:lvlText w:val=""/>
      <w:lvlJc w:val="left"/>
      <w:pPr>
        <w:tabs>
          <w:tab w:val="num" w:pos="4148"/>
        </w:tabs>
        <w:ind w:left="3581" w:firstLine="0"/>
      </w:pPr>
      <w:rPr>
        <w:rFonts w:hint="default"/>
      </w:r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0"/>
  </w:num>
  <w:num w:numId="5">
    <w:abstractNumId w:val="0"/>
  </w:num>
  <w:num w:numId="6">
    <w:abstractNumId w:val="0"/>
  </w:num>
  <w:num w:numId="7">
    <w:abstractNumId w:val="0"/>
  </w:num>
  <w:num w:numId="8">
    <w:abstractNumId w:val="1"/>
  </w:num>
  <w:num w:numId="9">
    <w:abstractNumId w:val="0"/>
  </w:num>
  <w:num w:numId="10">
    <w:abstractNumId w:val="0"/>
  </w:num>
  <w:num w:numId="11">
    <w:abstractNumId w:val="0"/>
  </w:num>
  <w:num w:numId="12">
    <w:abstractNumId w:val="0"/>
  </w:num>
  <w:num w:numId="13">
    <w:abstractNumId w:val="0"/>
  </w:num>
  <w:num w:numId="1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8"/>
  <w:displayHorizontalDrawingGridEvery w:val="0"/>
  <w:displayVerticalDrawingGridEvery w:val="0"/>
  <w:doNotUseMarginsForDrawingGridOrigin/>
  <w:noPunctuationKerning/>
  <w:characterSpacingControl w:val="doNotCompress"/>
  <w:hdrShapeDefaults>
    <o:shapedefaults v:ext="edit" spidmax="12289">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5EE"/>
    <w:rsid w:val="00001EEA"/>
    <w:rsid w:val="00003534"/>
    <w:rsid w:val="00003B6E"/>
    <w:rsid w:val="00003BF5"/>
    <w:rsid w:val="00003CFD"/>
    <w:rsid w:val="00003D69"/>
    <w:rsid w:val="000040D1"/>
    <w:rsid w:val="000050C5"/>
    <w:rsid w:val="00006097"/>
    <w:rsid w:val="000066C0"/>
    <w:rsid w:val="000111D7"/>
    <w:rsid w:val="000121ED"/>
    <w:rsid w:val="000131C8"/>
    <w:rsid w:val="00013C88"/>
    <w:rsid w:val="00014475"/>
    <w:rsid w:val="000146A6"/>
    <w:rsid w:val="0001554D"/>
    <w:rsid w:val="000164C3"/>
    <w:rsid w:val="00021BEB"/>
    <w:rsid w:val="000228A5"/>
    <w:rsid w:val="0002463F"/>
    <w:rsid w:val="000260D2"/>
    <w:rsid w:val="000320C0"/>
    <w:rsid w:val="0003213A"/>
    <w:rsid w:val="00032AC3"/>
    <w:rsid w:val="00034871"/>
    <w:rsid w:val="000354F4"/>
    <w:rsid w:val="0003552D"/>
    <w:rsid w:val="00035E5F"/>
    <w:rsid w:val="00037143"/>
    <w:rsid w:val="000427B5"/>
    <w:rsid w:val="00042DAD"/>
    <w:rsid w:val="00043CAA"/>
    <w:rsid w:val="000449D3"/>
    <w:rsid w:val="0004527B"/>
    <w:rsid w:val="00047341"/>
    <w:rsid w:val="00047B4C"/>
    <w:rsid w:val="00051164"/>
    <w:rsid w:val="00052040"/>
    <w:rsid w:val="000527A5"/>
    <w:rsid w:val="00054D2F"/>
    <w:rsid w:val="00061197"/>
    <w:rsid w:val="000621D0"/>
    <w:rsid w:val="0006327B"/>
    <w:rsid w:val="00063789"/>
    <w:rsid w:val="00063A10"/>
    <w:rsid w:val="0006412E"/>
    <w:rsid w:val="00064793"/>
    <w:rsid w:val="0006514F"/>
    <w:rsid w:val="00065F2E"/>
    <w:rsid w:val="0006600E"/>
    <w:rsid w:val="0006661C"/>
    <w:rsid w:val="00067E47"/>
    <w:rsid w:val="00071989"/>
    <w:rsid w:val="00072D6E"/>
    <w:rsid w:val="00072EB9"/>
    <w:rsid w:val="0007336D"/>
    <w:rsid w:val="000743AB"/>
    <w:rsid w:val="000744CB"/>
    <w:rsid w:val="000750E0"/>
    <w:rsid w:val="00075432"/>
    <w:rsid w:val="00075525"/>
    <w:rsid w:val="0007556E"/>
    <w:rsid w:val="00076422"/>
    <w:rsid w:val="00080B39"/>
    <w:rsid w:val="00081793"/>
    <w:rsid w:val="0008214A"/>
    <w:rsid w:val="00082772"/>
    <w:rsid w:val="00084725"/>
    <w:rsid w:val="0008598D"/>
    <w:rsid w:val="000861D5"/>
    <w:rsid w:val="0009247B"/>
    <w:rsid w:val="000929C9"/>
    <w:rsid w:val="0009341E"/>
    <w:rsid w:val="00093917"/>
    <w:rsid w:val="00095306"/>
    <w:rsid w:val="00095698"/>
    <w:rsid w:val="000968ED"/>
    <w:rsid w:val="00097A09"/>
    <w:rsid w:val="00097A69"/>
    <w:rsid w:val="000A057E"/>
    <w:rsid w:val="000A13E0"/>
    <w:rsid w:val="000A2222"/>
    <w:rsid w:val="000A292C"/>
    <w:rsid w:val="000A37CD"/>
    <w:rsid w:val="000A39A7"/>
    <w:rsid w:val="000A4DB1"/>
    <w:rsid w:val="000A51EB"/>
    <w:rsid w:val="000A5664"/>
    <w:rsid w:val="000A6A72"/>
    <w:rsid w:val="000A6C8F"/>
    <w:rsid w:val="000A7411"/>
    <w:rsid w:val="000A7EE6"/>
    <w:rsid w:val="000B04E8"/>
    <w:rsid w:val="000B176F"/>
    <w:rsid w:val="000B2E2D"/>
    <w:rsid w:val="000B34FF"/>
    <w:rsid w:val="000B604D"/>
    <w:rsid w:val="000B6C0A"/>
    <w:rsid w:val="000B782D"/>
    <w:rsid w:val="000C084A"/>
    <w:rsid w:val="000C1B0C"/>
    <w:rsid w:val="000C5B4E"/>
    <w:rsid w:val="000C6904"/>
    <w:rsid w:val="000C6CCC"/>
    <w:rsid w:val="000D5052"/>
    <w:rsid w:val="000D5368"/>
    <w:rsid w:val="000D5FA0"/>
    <w:rsid w:val="000D6610"/>
    <w:rsid w:val="000D67DC"/>
    <w:rsid w:val="000E0396"/>
    <w:rsid w:val="000E0D4B"/>
    <w:rsid w:val="000E1A72"/>
    <w:rsid w:val="000E5274"/>
    <w:rsid w:val="000F0C62"/>
    <w:rsid w:val="000F2726"/>
    <w:rsid w:val="000F2F3A"/>
    <w:rsid w:val="000F5E56"/>
    <w:rsid w:val="000F762A"/>
    <w:rsid w:val="0010276A"/>
    <w:rsid w:val="00103D85"/>
    <w:rsid w:val="0010442D"/>
    <w:rsid w:val="00106468"/>
    <w:rsid w:val="00107611"/>
    <w:rsid w:val="00110202"/>
    <w:rsid w:val="00110425"/>
    <w:rsid w:val="001107E3"/>
    <w:rsid w:val="0011165A"/>
    <w:rsid w:val="001128F7"/>
    <w:rsid w:val="00115253"/>
    <w:rsid w:val="00122840"/>
    <w:rsid w:val="0012297B"/>
    <w:rsid w:val="001240FA"/>
    <w:rsid w:val="00124337"/>
    <w:rsid w:val="001246B1"/>
    <w:rsid w:val="00125E51"/>
    <w:rsid w:val="001265A2"/>
    <w:rsid w:val="00127DC7"/>
    <w:rsid w:val="001304B5"/>
    <w:rsid w:val="00130B12"/>
    <w:rsid w:val="001310D3"/>
    <w:rsid w:val="00131F6C"/>
    <w:rsid w:val="00132BB5"/>
    <w:rsid w:val="0013310C"/>
    <w:rsid w:val="00133682"/>
    <w:rsid w:val="00133A92"/>
    <w:rsid w:val="00133DF9"/>
    <w:rsid w:val="001344A4"/>
    <w:rsid w:val="00134BB5"/>
    <w:rsid w:val="0013570E"/>
    <w:rsid w:val="001362EE"/>
    <w:rsid w:val="00136DC9"/>
    <w:rsid w:val="0014038D"/>
    <w:rsid w:val="00142111"/>
    <w:rsid w:val="001422D8"/>
    <w:rsid w:val="0014250B"/>
    <w:rsid w:val="001426A3"/>
    <w:rsid w:val="00142BCC"/>
    <w:rsid w:val="00142DD8"/>
    <w:rsid w:val="00143F91"/>
    <w:rsid w:val="0014648C"/>
    <w:rsid w:val="0015060F"/>
    <w:rsid w:val="001517F5"/>
    <w:rsid w:val="00152A2C"/>
    <w:rsid w:val="001574C3"/>
    <w:rsid w:val="00160020"/>
    <w:rsid w:val="0016125A"/>
    <w:rsid w:val="00162A2C"/>
    <w:rsid w:val="00162B9C"/>
    <w:rsid w:val="001641F1"/>
    <w:rsid w:val="001644A3"/>
    <w:rsid w:val="001660B1"/>
    <w:rsid w:val="0016629D"/>
    <w:rsid w:val="00167B48"/>
    <w:rsid w:val="00170910"/>
    <w:rsid w:val="00170BDC"/>
    <w:rsid w:val="00174527"/>
    <w:rsid w:val="00175B9E"/>
    <w:rsid w:val="00175CDF"/>
    <w:rsid w:val="001762D2"/>
    <w:rsid w:val="00176B84"/>
    <w:rsid w:val="001805E5"/>
    <w:rsid w:val="001819D2"/>
    <w:rsid w:val="001832A6"/>
    <w:rsid w:val="00184AA2"/>
    <w:rsid w:val="00186537"/>
    <w:rsid w:val="001873BB"/>
    <w:rsid w:val="00192A47"/>
    <w:rsid w:val="00193493"/>
    <w:rsid w:val="00193C4B"/>
    <w:rsid w:val="001942F7"/>
    <w:rsid w:val="00197A12"/>
    <w:rsid w:val="001A0800"/>
    <w:rsid w:val="001A0AA7"/>
    <w:rsid w:val="001A183C"/>
    <w:rsid w:val="001A3196"/>
    <w:rsid w:val="001A3400"/>
    <w:rsid w:val="001A36CD"/>
    <w:rsid w:val="001A6197"/>
    <w:rsid w:val="001A692A"/>
    <w:rsid w:val="001A6D95"/>
    <w:rsid w:val="001A7956"/>
    <w:rsid w:val="001B101E"/>
    <w:rsid w:val="001B26D7"/>
    <w:rsid w:val="001B328D"/>
    <w:rsid w:val="001B34D0"/>
    <w:rsid w:val="001C061D"/>
    <w:rsid w:val="001C100D"/>
    <w:rsid w:val="001C1D57"/>
    <w:rsid w:val="001C23F1"/>
    <w:rsid w:val="001C3FB5"/>
    <w:rsid w:val="001C471C"/>
    <w:rsid w:val="001C7142"/>
    <w:rsid w:val="001D08E1"/>
    <w:rsid w:val="001D1507"/>
    <w:rsid w:val="001D3E2E"/>
    <w:rsid w:val="001D5392"/>
    <w:rsid w:val="001D6B3E"/>
    <w:rsid w:val="001D79D3"/>
    <w:rsid w:val="001D7B57"/>
    <w:rsid w:val="001E33ED"/>
    <w:rsid w:val="001E6A68"/>
    <w:rsid w:val="001E721C"/>
    <w:rsid w:val="001F3064"/>
    <w:rsid w:val="001F5DFE"/>
    <w:rsid w:val="001F64C1"/>
    <w:rsid w:val="001F7ED4"/>
    <w:rsid w:val="00200DCA"/>
    <w:rsid w:val="00200F95"/>
    <w:rsid w:val="0020152C"/>
    <w:rsid w:val="00202DA5"/>
    <w:rsid w:val="002037C4"/>
    <w:rsid w:val="0020400E"/>
    <w:rsid w:val="00204DE9"/>
    <w:rsid w:val="002109E3"/>
    <w:rsid w:val="00211D0D"/>
    <w:rsid w:val="00212DA1"/>
    <w:rsid w:val="00214491"/>
    <w:rsid w:val="002145CE"/>
    <w:rsid w:val="00214859"/>
    <w:rsid w:val="002155CB"/>
    <w:rsid w:val="00217403"/>
    <w:rsid w:val="002175BA"/>
    <w:rsid w:val="00217DC1"/>
    <w:rsid w:val="002202F3"/>
    <w:rsid w:val="002204E3"/>
    <w:rsid w:val="00220704"/>
    <w:rsid w:val="00221CB0"/>
    <w:rsid w:val="00224D55"/>
    <w:rsid w:val="00225473"/>
    <w:rsid w:val="00225729"/>
    <w:rsid w:val="002266AD"/>
    <w:rsid w:val="0022677B"/>
    <w:rsid w:val="002313F2"/>
    <w:rsid w:val="00231F77"/>
    <w:rsid w:val="00232DBA"/>
    <w:rsid w:val="0023319E"/>
    <w:rsid w:val="002372A9"/>
    <w:rsid w:val="002409F5"/>
    <w:rsid w:val="00243843"/>
    <w:rsid w:val="00243B2B"/>
    <w:rsid w:val="00245EB2"/>
    <w:rsid w:val="00245F47"/>
    <w:rsid w:val="00247AA0"/>
    <w:rsid w:val="00250A19"/>
    <w:rsid w:val="0025372C"/>
    <w:rsid w:val="002563D3"/>
    <w:rsid w:val="00257CBE"/>
    <w:rsid w:val="0026189F"/>
    <w:rsid w:val="00261CD8"/>
    <w:rsid w:val="002626E0"/>
    <w:rsid w:val="00262B81"/>
    <w:rsid w:val="002634C4"/>
    <w:rsid w:val="00265858"/>
    <w:rsid w:val="00266399"/>
    <w:rsid w:val="002679A1"/>
    <w:rsid w:val="00270C2C"/>
    <w:rsid w:val="00272400"/>
    <w:rsid w:val="00273B57"/>
    <w:rsid w:val="00273E17"/>
    <w:rsid w:val="00274BB8"/>
    <w:rsid w:val="00274C16"/>
    <w:rsid w:val="0027614C"/>
    <w:rsid w:val="002761C8"/>
    <w:rsid w:val="00276A3E"/>
    <w:rsid w:val="00277A50"/>
    <w:rsid w:val="00280785"/>
    <w:rsid w:val="00281962"/>
    <w:rsid w:val="00282C71"/>
    <w:rsid w:val="00283A49"/>
    <w:rsid w:val="0028764C"/>
    <w:rsid w:val="002928D3"/>
    <w:rsid w:val="00293083"/>
    <w:rsid w:val="00293405"/>
    <w:rsid w:val="00293A0A"/>
    <w:rsid w:val="00293F21"/>
    <w:rsid w:val="002941F3"/>
    <w:rsid w:val="00294EE8"/>
    <w:rsid w:val="00295B02"/>
    <w:rsid w:val="00295FF2"/>
    <w:rsid w:val="00296802"/>
    <w:rsid w:val="002979D6"/>
    <w:rsid w:val="002A19FE"/>
    <w:rsid w:val="002A36CB"/>
    <w:rsid w:val="002A37A5"/>
    <w:rsid w:val="002A4769"/>
    <w:rsid w:val="002A6B0D"/>
    <w:rsid w:val="002A78FF"/>
    <w:rsid w:val="002A7FBD"/>
    <w:rsid w:val="002B0F4C"/>
    <w:rsid w:val="002B2D59"/>
    <w:rsid w:val="002B3627"/>
    <w:rsid w:val="002B4FC2"/>
    <w:rsid w:val="002B7DA1"/>
    <w:rsid w:val="002C25FB"/>
    <w:rsid w:val="002C46EE"/>
    <w:rsid w:val="002C7699"/>
    <w:rsid w:val="002C7C6D"/>
    <w:rsid w:val="002D041A"/>
    <w:rsid w:val="002D2839"/>
    <w:rsid w:val="002D299B"/>
    <w:rsid w:val="002D4FDE"/>
    <w:rsid w:val="002D512A"/>
    <w:rsid w:val="002E043A"/>
    <w:rsid w:val="002E2214"/>
    <w:rsid w:val="002E2981"/>
    <w:rsid w:val="002E43B9"/>
    <w:rsid w:val="002E4FCF"/>
    <w:rsid w:val="002E5EAE"/>
    <w:rsid w:val="002E71EC"/>
    <w:rsid w:val="002E7A1E"/>
    <w:rsid w:val="002E7A85"/>
    <w:rsid w:val="002E7C27"/>
    <w:rsid w:val="002F11A8"/>
    <w:rsid w:val="002F11CE"/>
    <w:rsid w:val="002F176D"/>
    <w:rsid w:val="002F1E03"/>
    <w:rsid w:val="002F1FE6"/>
    <w:rsid w:val="002F2297"/>
    <w:rsid w:val="002F27D3"/>
    <w:rsid w:val="002F2B20"/>
    <w:rsid w:val="002F34AD"/>
    <w:rsid w:val="002F4E68"/>
    <w:rsid w:val="002F4F64"/>
    <w:rsid w:val="002F6119"/>
    <w:rsid w:val="002F6668"/>
    <w:rsid w:val="0030240F"/>
    <w:rsid w:val="0030564C"/>
    <w:rsid w:val="00307C34"/>
    <w:rsid w:val="00310538"/>
    <w:rsid w:val="00312F7F"/>
    <w:rsid w:val="0031324C"/>
    <w:rsid w:val="00316A64"/>
    <w:rsid w:val="00320323"/>
    <w:rsid w:val="00321620"/>
    <w:rsid w:val="00324CA2"/>
    <w:rsid w:val="003262F8"/>
    <w:rsid w:val="00327788"/>
    <w:rsid w:val="00330249"/>
    <w:rsid w:val="00334C70"/>
    <w:rsid w:val="00336DE3"/>
    <w:rsid w:val="00340B62"/>
    <w:rsid w:val="00341107"/>
    <w:rsid w:val="00342262"/>
    <w:rsid w:val="0034561B"/>
    <w:rsid w:val="00345783"/>
    <w:rsid w:val="003457D7"/>
    <w:rsid w:val="00345EA2"/>
    <w:rsid w:val="0034697C"/>
    <w:rsid w:val="00346A46"/>
    <w:rsid w:val="00346D1A"/>
    <w:rsid w:val="00347B76"/>
    <w:rsid w:val="00347D57"/>
    <w:rsid w:val="00347FBC"/>
    <w:rsid w:val="00350D0B"/>
    <w:rsid w:val="003511CC"/>
    <w:rsid w:val="00351642"/>
    <w:rsid w:val="00351F4A"/>
    <w:rsid w:val="003525DA"/>
    <w:rsid w:val="00353C9A"/>
    <w:rsid w:val="00354C8C"/>
    <w:rsid w:val="00361450"/>
    <w:rsid w:val="00363083"/>
    <w:rsid w:val="00367034"/>
    <w:rsid w:val="003673CF"/>
    <w:rsid w:val="00371290"/>
    <w:rsid w:val="0037289F"/>
    <w:rsid w:val="00372CF1"/>
    <w:rsid w:val="00372FD8"/>
    <w:rsid w:val="003749B8"/>
    <w:rsid w:val="0037612A"/>
    <w:rsid w:val="00376AD4"/>
    <w:rsid w:val="0038161F"/>
    <w:rsid w:val="003829FB"/>
    <w:rsid w:val="003845C1"/>
    <w:rsid w:val="00384D4D"/>
    <w:rsid w:val="003856A5"/>
    <w:rsid w:val="00385780"/>
    <w:rsid w:val="00386177"/>
    <w:rsid w:val="0039108A"/>
    <w:rsid w:val="00391255"/>
    <w:rsid w:val="0039299A"/>
    <w:rsid w:val="003938A6"/>
    <w:rsid w:val="00395C18"/>
    <w:rsid w:val="003A3240"/>
    <w:rsid w:val="003A38DD"/>
    <w:rsid w:val="003A592C"/>
    <w:rsid w:val="003A629C"/>
    <w:rsid w:val="003A6A07"/>
    <w:rsid w:val="003A6C8E"/>
    <w:rsid w:val="003A6F89"/>
    <w:rsid w:val="003B0001"/>
    <w:rsid w:val="003B09DF"/>
    <w:rsid w:val="003B38C1"/>
    <w:rsid w:val="003B3E29"/>
    <w:rsid w:val="003B3FF1"/>
    <w:rsid w:val="003B4F19"/>
    <w:rsid w:val="003B57A4"/>
    <w:rsid w:val="003B57F2"/>
    <w:rsid w:val="003B5804"/>
    <w:rsid w:val="003B5B96"/>
    <w:rsid w:val="003B77EE"/>
    <w:rsid w:val="003B7E01"/>
    <w:rsid w:val="003B7F35"/>
    <w:rsid w:val="003C1A51"/>
    <w:rsid w:val="003C3EAD"/>
    <w:rsid w:val="003C415B"/>
    <w:rsid w:val="003C665B"/>
    <w:rsid w:val="003C7053"/>
    <w:rsid w:val="003D0DCF"/>
    <w:rsid w:val="003D1FF1"/>
    <w:rsid w:val="003D2B5A"/>
    <w:rsid w:val="003D7ECC"/>
    <w:rsid w:val="003E0AAF"/>
    <w:rsid w:val="003E1A0C"/>
    <w:rsid w:val="003E2444"/>
    <w:rsid w:val="003E5475"/>
    <w:rsid w:val="003E57A5"/>
    <w:rsid w:val="003E686C"/>
    <w:rsid w:val="003E77DC"/>
    <w:rsid w:val="003E7BEE"/>
    <w:rsid w:val="003E7E47"/>
    <w:rsid w:val="003F05AA"/>
    <w:rsid w:val="003F2E2C"/>
    <w:rsid w:val="003F30D7"/>
    <w:rsid w:val="003F3C64"/>
    <w:rsid w:val="003F7DF4"/>
    <w:rsid w:val="003F7E51"/>
    <w:rsid w:val="00400195"/>
    <w:rsid w:val="00400CEB"/>
    <w:rsid w:val="00402CE5"/>
    <w:rsid w:val="0040321E"/>
    <w:rsid w:val="004062F7"/>
    <w:rsid w:val="004104A5"/>
    <w:rsid w:val="004112C1"/>
    <w:rsid w:val="00411B91"/>
    <w:rsid w:val="00411BCB"/>
    <w:rsid w:val="00411F21"/>
    <w:rsid w:val="00412CEE"/>
    <w:rsid w:val="00414064"/>
    <w:rsid w:val="00414D33"/>
    <w:rsid w:val="0041615A"/>
    <w:rsid w:val="00416808"/>
    <w:rsid w:val="00416DEB"/>
    <w:rsid w:val="00420162"/>
    <w:rsid w:val="0042017C"/>
    <w:rsid w:val="004201C9"/>
    <w:rsid w:val="0042064A"/>
    <w:rsid w:val="00422654"/>
    <w:rsid w:val="00422D05"/>
    <w:rsid w:val="00423B80"/>
    <w:rsid w:val="00423E3E"/>
    <w:rsid w:val="00424094"/>
    <w:rsid w:val="00425147"/>
    <w:rsid w:val="00426D57"/>
    <w:rsid w:val="00426F40"/>
    <w:rsid w:val="00427AF4"/>
    <w:rsid w:val="00427E7C"/>
    <w:rsid w:val="00435E53"/>
    <w:rsid w:val="00435F77"/>
    <w:rsid w:val="00442B65"/>
    <w:rsid w:val="004448F7"/>
    <w:rsid w:val="0044573B"/>
    <w:rsid w:val="00446836"/>
    <w:rsid w:val="00452D8A"/>
    <w:rsid w:val="004530DC"/>
    <w:rsid w:val="00453262"/>
    <w:rsid w:val="0045343C"/>
    <w:rsid w:val="004548C4"/>
    <w:rsid w:val="00455B0D"/>
    <w:rsid w:val="00460224"/>
    <w:rsid w:val="00460609"/>
    <w:rsid w:val="004613C0"/>
    <w:rsid w:val="00461646"/>
    <w:rsid w:val="0046306C"/>
    <w:rsid w:val="00463795"/>
    <w:rsid w:val="00463E76"/>
    <w:rsid w:val="004647DA"/>
    <w:rsid w:val="00465394"/>
    <w:rsid w:val="00465CB5"/>
    <w:rsid w:val="004717EE"/>
    <w:rsid w:val="00471BCB"/>
    <w:rsid w:val="004725DA"/>
    <w:rsid w:val="0047310A"/>
    <w:rsid w:val="0047394C"/>
    <w:rsid w:val="00474062"/>
    <w:rsid w:val="0047485D"/>
    <w:rsid w:val="0047533B"/>
    <w:rsid w:val="00476F56"/>
    <w:rsid w:val="0047716A"/>
    <w:rsid w:val="00477D6B"/>
    <w:rsid w:val="00477E81"/>
    <w:rsid w:val="00480567"/>
    <w:rsid w:val="00480F93"/>
    <w:rsid w:val="004810B3"/>
    <w:rsid w:val="00482C26"/>
    <w:rsid w:val="00482D39"/>
    <w:rsid w:val="00483D9E"/>
    <w:rsid w:val="00484B39"/>
    <w:rsid w:val="00485F9F"/>
    <w:rsid w:val="00486DD8"/>
    <w:rsid w:val="004876E0"/>
    <w:rsid w:val="004879D8"/>
    <w:rsid w:val="00487D6A"/>
    <w:rsid w:val="00487D7D"/>
    <w:rsid w:val="004916B8"/>
    <w:rsid w:val="00494360"/>
    <w:rsid w:val="00497F4D"/>
    <w:rsid w:val="004A0D47"/>
    <w:rsid w:val="004A0EAA"/>
    <w:rsid w:val="004A2340"/>
    <w:rsid w:val="004A3369"/>
    <w:rsid w:val="004A45C4"/>
    <w:rsid w:val="004A6A26"/>
    <w:rsid w:val="004A6AC4"/>
    <w:rsid w:val="004B4A05"/>
    <w:rsid w:val="004B4FD3"/>
    <w:rsid w:val="004B523B"/>
    <w:rsid w:val="004B561B"/>
    <w:rsid w:val="004B644A"/>
    <w:rsid w:val="004B65D9"/>
    <w:rsid w:val="004B6731"/>
    <w:rsid w:val="004B6856"/>
    <w:rsid w:val="004C0CB0"/>
    <w:rsid w:val="004C2BE0"/>
    <w:rsid w:val="004C49C5"/>
    <w:rsid w:val="004C55E9"/>
    <w:rsid w:val="004C7640"/>
    <w:rsid w:val="004D1278"/>
    <w:rsid w:val="004D14C8"/>
    <w:rsid w:val="004D1C48"/>
    <w:rsid w:val="004D1F35"/>
    <w:rsid w:val="004D2022"/>
    <w:rsid w:val="004D4B7A"/>
    <w:rsid w:val="004E0BEC"/>
    <w:rsid w:val="004E2A05"/>
    <w:rsid w:val="004E5489"/>
    <w:rsid w:val="004E6274"/>
    <w:rsid w:val="004E7247"/>
    <w:rsid w:val="004F084C"/>
    <w:rsid w:val="004F1456"/>
    <w:rsid w:val="004F217D"/>
    <w:rsid w:val="004F224A"/>
    <w:rsid w:val="004F29E7"/>
    <w:rsid w:val="004F5511"/>
    <w:rsid w:val="004F565D"/>
    <w:rsid w:val="004F74B3"/>
    <w:rsid w:val="00500AAE"/>
    <w:rsid w:val="00500C08"/>
    <w:rsid w:val="00500E87"/>
    <w:rsid w:val="00501417"/>
    <w:rsid w:val="00501971"/>
    <w:rsid w:val="005019FF"/>
    <w:rsid w:val="00502398"/>
    <w:rsid w:val="00503E51"/>
    <w:rsid w:val="00506FE5"/>
    <w:rsid w:val="00510667"/>
    <w:rsid w:val="005140A0"/>
    <w:rsid w:val="00514203"/>
    <w:rsid w:val="00514ECE"/>
    <w:rsid w:val="00517465"/>
    <w:rsid w:val="00520024"/>
    <w:rsid w:val="00522828"/>
    <w:rsid w:val="00523AE8"/>
    <w:rsid w:val="0052740E"/>
    <w:rsid w:val="0053007E"/>
    <w:rsid w:val="0053008F"/>
    <w:rsid w:val="00530212"/>
    <w:rsid w:val="0053057A"/>
    <w:rsid w:val="00533E64"/>
    <w:rsid w:val="0053587B"/>
    <w:rsid w:val="00540935"/>
    <w:rsid w:val="0054144D"/>
    <w:rsid w:val="0054165B"/>
    <w:rsid w:val="00541F8E"/>
    <w:rsid w:val="005462D2"/>
    <w:rsid w:val="00550AF8"/>
    <w:rsid w:val="005525F9"/>
    <w:rsid w:val="00552AB3"/>
    <w:rsid w:val="0055422D"/>
    <w:rsid w:val="005544C0"/>
    <w:rsid w:val="00555CCB"/>
    <w:rsid w:val="00557A51"/>
    <w:rsid w:val="00560A29"/>
    <w:rsid w:val="00562652"/>
    <w:rsid w:val="005633DE"/>
    <w:rsid w:val="00564F13"/>
    <w:rsid w:val="00566608"/>
    <w:rsid w:val="00566F32"/>
    <w:rsid w:val="00567EB7"/>
    <w:rsid w:val="005701DF"/>
    <w:rsid w:val="00573828"/>
    <w:rsid w:val="00575A4A"/>
    <w:rsid w:val="00575F7E"/>
    <w:rsid w:val="005778F7"/>
    <w:rsid w:val="005805C7"/>
    <w:rsid w:val="00581ABF"/>
    <w:rsid w:val="00582792"/>
    <w:rsid w:val="0058625C"/>
    <w:rsid w:val="00586BDA"/>
    <w:rsid w:val="00587A9A"/>
    <w:rsid w:val="0059011F"/>
    <w:rsid w:val="00593671"/>
    <w:rsid w:val="005A05B7"/>
    <w:rsid w:val="005A1F58"/>
    <w:rsid w:val="005A2D19"/>
    <w:rsid w:val="005B108E"/>
    <w:rsid w:val="005B44FE"/>
    <w:rsid w:val="005B5045"/>
    <w:rsid w:val="005C05D3"/>
    <w:rsid w:val="005C188A"/>
    <w:rsid w:val="005C398F"/>
    <w:rsid w:val="005C4227"/>
    <w:rsid w:val="005C56F9"/>
    <w:rsid w:val="005C5B13"/>
    <w:rsid w:val="005C6649"/>
    <w:rsid w:val="005D1BF9"/>
    <w:rsid w:val="005D3EB7"/>
    <w:rsid w:val="005D7A18"/>
    <w:rsid w:val="005D7EE4"/>
    <w:rsid w:val="005E0338"/>
    <w:rsid w:val="005E1ED3"/>
    <w:rsid w:val="005E3E9D"/>
    <w:rsid w:val="005E5B68"/>
    <w:rsid w:val="005E6431"/>
    <w:rsid w:val="005E674D"/>
    <w:rsid w:val="005F0072"/>
    <w:rsid w:val="005F0B25"/>
    <w:rsid w:val="005F29E8"/>
    <w:rsid w:val="005F30F2"/>
    <w:rsid w:val="005F3A1B"/>
    <w:rsid w:val="005F7077"/>
    <w:rsid w:val="005F7CAC"/>
    <w:rsid w:val="00600255"/>
    <w:rsid w:val="00601E10"/>
    <w:rsid w:val="00602695"/>
    <w:rsid w:val="00602A3F"/>
    <w:rsid w:val="00604E09"/>
    <w:rsid w:val="00605827"/>
    <w:rsid w:val="006078A6"/>
    <w:rsid w:val="00607903"/>
    <w:rsid w:val="00611376"/>
    <w:rsid w:val="006121BF"/>
    <w:rsid w:val="00612EF3"/>
    <w:rsid w:val="0061494B"/>
    <w:rsid w:val="00615432"/>
    <w:rsid w:val="00616E96"/>
    <w:rsid w:val="006173D9"/>
    <w:rsid w:val="00620C60"/>
    <w:rsid w:val="00621FDE"/>
    <w:rsid w:val="006220E2"/>
    <w:rsid w:val="0062241F"/>
    <w:rsid w:val="006239D4"/>
    <w:rsid w:val="0062415E"/>
    <w:rsid w:val="00624C3A"/>
    <w:rsid w:val="00624FDD"/>
    <w:rsid w:val="00625C7A"/>
    <w:rsid w:val="006269CB"/>
    <w:rsid w:val="00627160"/>
    <w:rsid w:val="006318E0"/>
    <w:rsid w:val="0063202F"/>
    <w:rsid w:val="00632D69"/>
    <w:rsid w:val="00635093"/>
    <w:rsid w:val="006359C6"/>
    <w:rsid w:val="00635D01"/>
    <w:rsid w:val="006379E7"/>
    <w:rsid w:val="00637BF6"/>
    <w:rsid w:val="00637FD2"/>
    <w:rsid w:val="006402AC"/>
    <w:rsid w:val="006409E5"/>
    <w:rsid w:val="00642129"/>
    <w:rsid w:val="00642960"/>
    <w:rsid w:val="00642F0A"/>
    <w:rsid w:val="00643437"/>
    <w:rsid w:val="0064447C"/>
    <w:rsid w:val="00645125"/>
    <w:rsid w:val="006454B1"/>
    <w:rsid w:val="00646050"/>
    <w:rsid w:val="0065099B"/>
    <w:rsid w:val="0065203B"/>
    <w:rsid w:val="00652F05"/>
    <w:rsid w:val="0065311E"/>
    <w:rsid w:val="006534B0"/>
    <w:rsid w:val="00656717"/>
    <w:rsid w:val="00656F6A"/>
    <w:rsid w:val="00657A2B"/>
    <w:rsid w:val="00661762"/>
    <w:rsid w:val="00662B6C"/>
    <w:rsid w:val="00665076"/>
    <w:rsid w:val="006654CC"/>
    <w:rsid w:val="0066736D"/>
    <w:rsid w:val="006709B6"/>
    <w:rsid w:val="006713CA"/>
    <w:rsid w:val="006719B1"/>
    <w:rsid w:val="0067228B"/>
    <w:rsid w:val="00672A42"/>
    <w:rsid w:val="00673744"/>
    <w:rsid w:val="00674325"/>
    <w:rsid w:val="0067435B"/>
    <w:rsid w:val="00674682"/>
    <w:rsid w:val="0067494D"/>
    <w:rsid w:val="006753B4"/>
    <w:rsid w:val="00676983"/>
    <w:rsid w:val="00676C5C"/>
    <w:rsid w:val="00680BF9"/>
    <w:rsid w:val="0068178C"/>
    <w:rsid w:val="00682D01"/>
    <w:rsid w:val="00682D64"/>
    <w:rsid w:val="00682F72"/>
    <w:rsid w:val="0068337A"/>
    <w:rsid w:val="00683BE1"/>
    <w:rsid w:val="00684496"/>
    <w:rsid w:val="00684C37"/>
    <w:rsid w:val="00685A28"/>
    <w:rsid w:val="00687DC8"/>
    <w:rsid w:val="0069034E"/>
    <w:rsid w:val="00691CC0"/>
    <w:rsid w:val="00692015"/>
    <w:rsid w:val="00692357"/>
    <w:rsid w:val="006924A0"/>
    <w:rsid w:val="00693219"/>
    <w:rsid w:val="00693E03"/>
    <w:rsid w:val="00695424"/>
    <w:rsid w:val="006A0D59"/>
    <w:rsid w:val="006A1525"/>
    <w:rsid w:val="006A3B6F"/>
    <w:rsid w:val="006A4702"/>
    <w:rsid w:val="006A5B38"/>
    <w:rsid w:val="006A5DFD"/>
    <w:rsid w:val="006A7101"/>
    <w:rsid w:val="006A75AF"/>
    <w:rsid w:val="006B0F6B"/>
    <w:rsid w:val="006B3627"/>
    <w:rsid w:val="006B56B6"/>
    <w:rsid w:val="006C03F1"/>
    <w:rsid w:val="006C0D02"/>
    <w:rsid w:val="006C1E3E"/>
    <w:rsid w:val="006C1EFE"/>
    <w:rsid w:val="006C2A99"/>
    <w:rsid w:val="006C41DA"/>
    <w:rsid w:val="006C49C7"/>
    <w:rsid w:val="006C51DE"/>
    <w:rsid w:val="006C5291"/>
    <w:rsid w:val="006C5833"/>
    <w:rsid w:val="006C671E"/>
    <w:rsid w:val="006D0E47"/>
    <w:rsid w:val="006D3490"/>
    <w:rsid w:val="006D352A"/>
    <w:rsid w:val="006D5D27"/>
    <w:rsid w:val="006D5F88"/>
    <w:rsid w:val="006D70F6"/>
    <w:rsid w:val="006E1D33"/>
    <w:rsid w:val="006E303E"/>
    <w:rsid w:val="006E42A0"/>
    <w:rsid w:val="006E44CA"/>
    <w:rsid w:val="006E76ED"/>
    <w:rsid w:val="006F0DDE"/>
    <w:rsid w:val="006F0FE4"/>
    <w:rsid w:val="006F12FC"/>
    <w:rsid w:val="006F302B"/>
    <w:rsid w:val="006F36BA"/>
    <w:rsid w:val="006F4E24"/>
    <w:rsid w:val="006F52DB"/>
    <w:rsid w:val="006F61B4"/>
    <w:rsid w:val="006F6741"/>
    <w:rsid w:val="00701A48"/>
    <w:rsid w:val="007036E9"/>
    <w:rsid w:val="007049AC"/>
    <w:rsid w:val="00705BAC"/>
    <w:rsid w:val="007066AF"/>
    <w:rsid w:val="00706C02"/>
    <w:rsid w:val="00707643"/>
    <w:rsid w:val="0071167A"/>
    <w:rsid w:val="00711ADF"/>
    <w:rsid w:val="007134A5"/>
    <w:rsid w:val="0071623D"/>
    <w:rsid w:val="00716738"/>
    <w:rsid w:val="00717868"/>
    <w:rsid w:val="007212C8"/>
    <w:rsid w:val="007224D6"/>
    <w:rsid w:val="007238A7"/>
    <w:rsid w:val="00725DD8"/>
    <w:rsid w:val="0072717B"/>
    <w:rsid w:val="00730075"/>
    <w:rsid w:val="00732C80"/>
    <w:rsid w:val="0073333B"/>
    <w:rsid w:val="00733A18"/>
    <w:rsid w:val="00733BDB"/>
    <w:rsid w:val="0073424E"/>
    <w:rsid w:val="007347F9"/>
    <w:rsid w:val="00734AE6"/>
    <w:rsid w:val="00737834"/>
    <w:rsid w:val="00740EDD"/>
    <w:rsid w:val="0074185F"/>
    <w:rsid w:val="00743F2B"/>
    <w:rsid w:val="007506FE"/>
    <w:rsid w:val="0075072A"/>
    <w:rsid w:val="007508F7"/>
    <w:rsid w:val="00752267"/>
    <w:rsid w:val="00752EC9"/>
    <w:rsid w:val="00756C06"/>
    <w:rsid w:val="00756C09"/>
    <w:rsid w:val="00756CE9"/>
    <w:rsid w:val="00757640"/>
    <w:rsid w:val="007619B6"/>
    <w:rsid w:val="00765A02"/>
    <w:rsid w:val="00770465"/>
    <w:rsid w:val="007708D9"/>
    <w:rsid w:val="00771FC1"/>
    <w:rsid w:val="00772330"/>
    <w:rsid w:val="00773008"/>
    <w:rsid w:val="00773760"/>
    <w:rsid w:val="00773EC4"/>
    <w:rsid w:val="00773FA7"/>
    <w:rsid w:val="0077488B"/>
    <w:rsid w:val="00774C22"/>
    <w:rsid w:val="00774FB2"/>
    <w:rsid w:val="00782398"/>
    <w:rsid w:val="00783466"/>
    <w:rsid w:val="00784A87"/>
    <w:rsid w:val="007879C8"/>
    <w:rsid w:val="00790473"/>
    <w:rsid w:val="00791E84"/>
    <w:rsid w:val="007925C6"/>
    <w:rsid w:val="007942D6"/>
    <w:rsid w:val="00794D2F"/>
    <w:rsid w:val="00794DBA"/>
    <w:rsid w:val="007957B4"/>
    <w:rsid w:val="00796A4E"/>
    <w:rsid w:val="007973B9"/>
    <w:rsid w:val="007A060B"/>
    <w:rsid w:val="007A0D98"/>
    <w:rsid w:val="007A196D"/>
    <w:rsid w:val="007A2264"/>
    <w:rsid w:val="007A4F20"/>
    <w:rsid w:val="007A6027"/>
    <w:rsid w:val="007A63A6"/>
    <w:rsid w:val="007A6A2B"/>
    <w:rsid w:val="007B3242"/>
    <w:rsid w:val="007B3782"/>
    <w:rsid w:val="007B3907"/>
    <w:rsid w:val="007B4E4C"/>
    <w:rsid w:val="007B7B76"/>
    <w:rsid w:val="007B7CCD"/>
    <w:rsid w:val="007C03F7"/>
    <w:rsid w:val="007C0734"/>
    <w:rsid w:val="007C1026"/>
    <w:rsid w:val="007C2158"/>
    <w:rsid w:val="007C253F"/>
    <w:rsid w:val="007C3C5C"/>
    <w:rsid w:val="007C660D"/>
    <w:rsid w:val="007D05EC"/>
    <w:rsid w:val="007D1613"/>
    <w:rsid w:val="007D1D8F"/>
    <w:rsid w:val="007D2B8F"/>
    <w:rsid w:val="007D3083"/>
    <w:rsid w:val="007D3D06"/>
    <w:rsid w:val="007D439F"/>
    <w:rsid w:val="007D553F"/>
    <w:rsid w:val="007D5DB0"/>
    <w:rsid w:val="007D5DF4"/>
    <w:rsid w:val="007E0DE1"/>
    <w:rsid w:val="007E20CF"/>
    <w:rsid w:val="007E3383"/>
    <w:rsid w:val="007E5337"/>
    <w:rsid w:val="007E6096"/>
    <w:rsid w:val="007E63F3"/>
    <w:rsid w:val="007E6E4F"/>
    <w:rsid w:val="007E732C"/>
    <w:rsid w:val="007F1DEE"/>
    <w:rsid w:val="007F3D6D"/>
    <w:rsid w:val="007F44E1"/>
    <w:rsid w:val="007F56D8"/>
    <w:rsid w:val="007F68B4"/>
    <w:rsid w:val="007F7055"/>
    <w:rsid w:val="007F71A3"/>
    <w:rsid w:val="008001AA"/>
    <w:rsid w:val="00800A17"/>
    <w:rsid w:val="00800CB9"/>
    <w:rsid w:val="00802182"/>
    <w:rsid w:val="00804407"/>
    <w:rsid w:val="00805DDC"/>
    <w:rsid w:val="00807BC9"/>
    <w:rsid w:val="00807C8D"/>
    <w:rsid w:val="00810597"/>
    <w:rsid w:val="008116EC"/>
    <w:rsid w:val="00812F4F"/>
    <w:rsid w:val="00813252"/>
    <w:rsid w:val="008136AE"/>
    <w:rsid w:val="00815640"/>
    <w:rsid w:val="008157B7"/>
    <w:rsid w:val="00815FA3"/>
    <w:rsid w:val="008169B5"/>
    <w:rsid w:val="0081715F"/>
    <w:rsid w:val="008173AD"/>
    <w:rsid w:val="00817BF7"/>
    <w:rsid w:val="008203EE"/>
    <w:rsid w:val="00822A38"/>
    <w:rsid w:val="008247BB"/>
    <w:rsid w:val="00824EEF"/>
    <w:rsid w:val="0082666B"/>
    <w:rsid w:val="008267B2"/>
    <w:rsid w:val="0082687B"/>
    <w:rsid w:val="00827D54"/>
    <w:rsid w:val="00830799"/>
    <w:rsid w:val="00832003"/>
    <w:rsid w:val="008321CD"/>
    <w:rsid w:val="00832C45"/>
    <w:rsid w:val="00833A2C"/>
    <w:rsid w:val="00833E79"/>
    <w:rsid w:val="00834607"/>
    <w:rsid w:val="00834791"/>
    <w:rsid w:val="00834B43"/>
    <w:rsid w:val="00834CD5"/>
    <w:rsid w:val="008368C8"/>
    <w:rsid w:val="00841C45"/>
    <w:rsid w:val="0084203D"/>
    <w:rsid w:val="0084268C"/>
    <w:rsid w:val="008442DE"/>
    <w:rsid w:val="0084463F"/>
    <w:rsid w:val="00845872"/>
    <w:rsid w:val="00845F19"/>
    <w:rsid w:val="0084613B"/>
    <w:rsid w:val="00851173"/>
    <w:rsid w:val="00851A9A"/>
    <w:rsid w:val="0085244E"/>
    <w:rsid w:val="00852F84"/>
    <w:rsid w:val="00853548"/>
    <w:rsid w:val="008535F4"/>
    <w:rsid w:val="00854176"/>
    <w:rsid w:val="008552BD"/>
    <w:rsid w:val="0085663E"/>
    <w:rsid w:val="008605D6"/>
    <w:rsid w:val="008606DD"/>
    <w:rsid w:val="00862142"/>
    <w:rsid w:val="00862E3E"/>
    <w:rsid w:val="008669B3"/>
    <w:rsid w:val="00867902"/>
    <w:rsid w:val="00870FD6"/>
    <w:rsid w:val="008711A8"/>
    <w:rsid w:val="008716F6"/>
    <w:rsid w:val="0087317B"/>
    <w:rsid w:val="008743AD"/>
    <w:rsid w:val="00876AD2"/>
    <w:rsid w:val="008802DB"/>
    <w:rsid w:val="00880A78"/>
    <w:rsid w:val="00881DAA"/>
    <w:rsid w:val="00882DED"/>
    <w:rsid w:val="0088450F"/>
    <w:rsid w:val="008847DF"/>
    <w:rsid w:val="00885183"/>
    <w:rsid w:val="008854B7"/>
    <w:rsid w:val="00885749"/>
    <w:rsid w:val="0088680F"/>
    <w:rsid w:val="008870F6"/>
    <w:rsid w:val="0088720C"/>
    <w:rsid w:val="008911FB"/>
    <w:rsid w:val="0089142F"/>
    <w:rsid w:val="00892E58"/>
    <w:rsid w:val="00893564"/>
    <w:rsid w:val="00893DF3"/>
    <w:rsid w:val="00893EDC"/>
    <w:rsid w:val="0089586B"/>
    <w:rsid w:val="0089613C"/>
    <w:rsid w:val="008A09C0"/>
    <w:rsid w:val="008A0FB9"/>
    <w:rsid w:val="008A20DB"/>
    <w:rsid w:val="008A3BF2"/>
    <w:rsid w:val="008A40E6"/>
    <w:rsid w:val="008A4F01"/>
    <w:rsid w:val="008A52C0"/>
    <w:rsid w:val="008B09D4"/>
    <w:rsid w:val="008B19A3"/>
    <w:rsid w:val="008B2539"/>
    <w:rsid w:val="008B2CC1"/>
    <w:rsid w:val="008B483B"/>
    <w:rsid w:val="008B60B2"/>
    <w:rsid w:val="008B6825"/>
    <w:rsid w:val="008C06B5"/>
    <w:rsid w:val="008C14FA"/>
    <w:rsid w:val="008C3A4A"/>
    <w:rsid w:val="008C41D6"/>
    <w:rsid w:val="008C675B"/>
    <w:rsid w:val="008C71D1"/>
    <w:rsid w:val="008C7519"/>
    <w:rsid w:val="008D0653"/>
    <w:rsid w:val="008D2143"/>
    <w:rsid w:val="008D2DF3"/>
    <w:rsid w:val="008D46EA"/>
    <w:rsid w:val="008D510C"/>
    <w:rsid w:val="008D51BD"/>
    <w:rsid w:val="008D56F0"/>
    <w:rsid w:val="008D5A4F"/>
    <w:rsid w:val="008D6BCF"/>
    <w:rsid w:val="008E2F6A"/>
    <w:rsid w:val="008E5AA0"/>
    <w:rsid w:val="008E6DE4"/>
    <w:rsid w:val="008F0CB4"/>
    <w:rsid w:val="008F23E9"/>
    <w:rsid w:val="008F3E73"/>
    <w:rsid w:val="008F506D"/>
    <w:rsid w:val="008F62C1"/>
    <w:rsid w:val="008F6E9D"/>
    <w:rsid w:val="008F78AF"/>
    <w:rsid w:val="00900021"/>
    <w:rsid w:val="009006EE"/>
    <w:rsid w:val="00901836"/>
    <w:rsid w:val="00902F95"/>
    <w:rsid w:val="009055CA"/>
    <w:rsid w:val="00906E38"/>
    <w:rsid w:val="0090731E"/>
    <w:rsid w:val="00910BAA"/>
    <w:rsid w:val="009123BE"/>
    <w:rsid w:val="00912703"/>
    <w:rsid w:val="00914281"/>
    <w:rsid w:val="00914321"/>
    <w:rsid w:val="009147DD"/>
    <w:rsid w:val="00916CF7"/>
    <w:rsid w:val="00916EE2"/>
    <w:rsid w:val="00920258"/>
    <w:rsid w:val="0092143D"/>
    <w:rsid w:val="00923EF5"/>
    <w:rsid w:val="00927430"/>
    <w:rsid w:val="009307CD"/>
    <w:rsid w:val="009316B5"/>
    <w:rsid w:val="00931A3A"/>
    <w:rsid w:val="00934A72"/>
    <w:rsid w:val="00934CDE"/>
    <w:rsid w:val="0093578D"/>
    <w:rsid w:val="009360B7"/>
    <w:rsid w:val="0093630D"/>
    <w:rsid w:val="00936AC5"/>
    <w:rsid w:val="009379DF"/>
    <w:rsid w:val="00942620"/>
    <w:rsid w:val="00942CCD"/>
    <w:rsid w:val="0094363E"/>
    <w:rsid w:val="00943D1D"/>
    <w:rsid w:val="00944832"/>
    <w:rsid w:val="009464BE"/>
    <w:rsid w:val="0094698B"/>
    <w:rsid w:val="00946BCC"/>
    <w:rsid w:val="00947026"/>
    <w:rsid w:val="0095039A"/>
    <w:rsid w:val="00950F99"/>
    <w:rsid w:val="00950FAC"/>
    <w:rsid w:val="00952859"/>
    <w:rsid w:val="009532C3"/>
    <w:rsid w:val="009545AE"/>
    <w:rsid w:val="00960095"/>
    <w:rsid w:val="009627EB"/>
    <w:rsid w:val="009631B3"/>
    <w:rsid w:val="00966A22"/>
    <w:rsid w:val="00966FF2"/>
    <w:rsid w:val="0096722F"/>
    <w:rsid w:val="009674D1"/>
    <w:rsid w:val="00974184"/>
    <w:rsid w:val="00974407"/>
    <w:rsid w:val="009752A5"/>
    <w:rsid w:val="00975587"/>
    <w:rsid w:val="009768F9"/>
    <w:rsid w:val="00976A77"/>
    <w:rsid w:val="00980843"/>
    <w:rsid w:val="009826D7"/>
    <w:rsid w:val="0098565C"/>
    <w:rsid w:val="009862A7"/>
    <w:rsid w:val="00990F3D"/>
    <w:rsid w:val="009943A8"/>
    <w:rsid w:val="00994F4E"/>
    <w:rsid w:val="00995BE0"/>
    <w:rsid w:val="00997337"/>
    <w:rsid w:val="009A0186"/>
    <w:rsid w:val="009A09AA"/>
    <w:rsid w:val="009A1E66"/>
    <w:rsid w:val="009A30DB"/>
    <w:rsid w:val="009A3643"/>
    <w:rsid w:val="009A5167"/>
    <w:rsid w:val="009A6CD9"/>
    <w:rsid w:val="009B0F15"/>
    <w:rsid w:val="009B2DB7"/>
    <w:rsid w:val="009B560E"/>
    <w:rsid w:val="009B59BF"/>
    <w:rsid w:val="009B7211"/>
    <w:rsid w:val="009B75DD"/>
    <w:rsid w:val="009B7A03"/>
    <w:rsid w:val="009C03BE"/>
    <w:rsid w:val="009C261C"/>
    <w:rsid w:val="009C48BF"/>
    <w:rsid w:val="009C679F"/>
    <w:rsid w:val="009C6C71"/>
    <w:rsid w:val="009C711B"/>
    <w:rsid w:val="009C7377"/>
    <w:rsid w:val="009C77A9"/>
    <w:rsid w:val="009D094D"/>
    <w:rsid w:val="009D1130"/>
    <w:rsid w:val="009D2906"/>
    <w:rsid w:val="009D29EB"/>
    <w:rsid w:val="009D2E4C"/>
    <w:rsid w:val="009D4173"/>
    <w:rsid w:val="009D43F6"/>
    <w:rsid w:val="009D44C0"/>
    <w:rsid w:val="009D6675"/>
    <w:rsid w:val="009E07A9"/>
    <w:rsid w:val="009E14FE"/>
    <w:rsid w:val="009E176D"/>
    <w:rsid w:val="009E2046"/>
    <w:rsid w:val="009E23E2"/>
    <w:rsid w:val="009E2791"/>
    <w:rsid w:val="009E3F6F"/>
    <w:rsid w:val="009E470D"/>
    <w:rsid w:val="009E6024"/>
    <w:rsid w:val="009E6351"/>
    <w:rsid w:val="009F096A"/>
    <w:rsid w:val="009F1784"/>
    <w:rsid w:val="009F2400"/>
    <w:rsid w:val="009F499F"/>
    <w:rsid w:val="009F70AF"/>
    <w:rsid w:val="009F76C9"/>
    <w:rsid w:val="009F7AB9"/>
    <w:rsid w:val="00A006AB"/>
    <w:rsid w:val="00A00BD6"/>
    <w:rsid w:val="00A01D3E"/>
    <w:rsid w:val="00A022D6"/>
    <w:rsid w:val="00A0429E"/>
    <w:rsid w:val="00A050EE"/>
    <w:rsid w:val="00A07BDE"/>
    <w:rsid w:val="00A10025"/>
    <w:rsid w:val="00A1122F"/>
    <w:rsid w:val="00A13D82"/>
    <w:rsid w:val="00A15F93"/>
    <w:rsid w:val="00A16CD5"/>
    <w:rsid w:val="00A174CB"/>
    <w:rsid w:val="00A1784B"/>
    <w:rsid w:val="00A17ACB"/>
    <w:rsid w:val="00A20B60"/>
    <w:rsid w:val="00A2177B"/>
    <w:rsid w:val="00A225E1"/>
    <w:rsid w:val="00A235EE"/>
    <w:rsid w:val="00A2595A"/>
    <w:rsid w:val="00A26558"/>
    <w:rsid w:val="00A30F7C"/>
    <w:rsid w:val="00A327A6"/>
    <w:rsid w:val="00A33B15"/>
    <w:rsid w:val="00A34B68"/>
    <w:rsid w:val="00A35A32"/>
    <w:rsid w:val="00A36F9F"/>
    <w:rsid w:val="00A379A2"/>
    <w:rsid w:val="00A40790"/>
    <w:rsid w:val="00A4282D"/>
    <w:rsid w:val="00A42DAF"/>
    <w:rsid w:val="00A432E1"/>
    <w:rsid w:val="00A45BD8"/>
    <w:rsid w:val="00A46356"/>
    <w:rsid w:val="00A47582"/>
    <w:rsid w:val="00A476DD"/>
    <w:rsid w:val="00A47C27"/>
    <w:rsid w:val="00A505C3"/>
    <w:rsid w:val="00A522C2"/>
    <w:rsid w:val="00A53051"/>
    <w:rsid w:val="00A53DA6"/>
    <w:rsid w:val="00A541C7"/>
    <w:rsid w:val="00A570BA"/>
    <w:rsid w:val="00A5711A"/>
    <w:rsid w:val="00A57DA0"/>
    <w:rsid w:val="00A60ACF"/>
    <w:rsid w:val="00A625B2"/>
    <w:rsid w:val="00A6329F"/>
    <w:rsid w:val="00A632A8"/>
    <w:rsid w:val="00A640FE"/>
    <w:rsid w:val="00A65A77"/>
    <w:rsid w:val="00A704CA"/>
    <w:rsid w:val="00A7102D"/>
    <w:rsid w:val="00A71367"/>
    <w:rsid w:val="00A7278A"/>
    <w:rsid w:val="00A80471"/>
    <w:rsid w:val="00A85A54"/>
    <w:rsid w:val="00A869B7"/>
    <w:rsid w:val="00A878F9"/>
    <w:rsid w:val="00A907CE"/>
    <w:rsid w:val="00A91F4F"/>
    <w:rsid w:val="00A9272A"/>
    <w:rsid w:val="00A93F02"/>
    <w:rsid w:val="00A9559C"/>
    <w:rsid w:val="00A96BE2"/>
    <w:rsid w:val="00A97964"/>
    <w:rsid w:val="00AA0560"/>
    <w:rsid w:val="00AA14EF"/>
    <w:rsid w:val="00AA21A6"/>
    <w:rsid w:val="00AA3166"/>
    <w:rsid w:val="00AA49DB"/>
    <w:rsid w:val="00AA5803"/>
    <w:rsid w:val="00AA625C"/>
    <w:rsid w:val="00AA65FF"/>
    <w:rsid w:val="00AA6BB1"/>
    <w:rsid w:val="00AB5AC3"/>
    <w:rsid w:val="00AB7393"/>
    <w:rsid w:val="00AB7A84"/>
    <w:rsid w:val="00AC205C"/>
    <w:rsid w:val="00AC3D85"/>
    <w:rsid w:val="00AC6586"/>
    <w:rsid w:val="00AC7671"/>
    <w:rsid w:val="00AC7DD6"/>
    <w:rsid w:val="00AD2929"/>
    <w:rsid w:val="00AD4EE1"/>
    <w:rsid w:val="00AE2DE7"/>
    <w:rsid w:val="00AE31D3"/>
    <w:rsid w:val="00AE3A69"/>
    <w:rsid w:val="00AE49F3"/>
    <w:rsid w:val="00AE5120"/>
    <w:rsid w:val="00AE6368"/>
    <w:rsid w:val="00AE6D33"/>
    <w:rsid w:val="00AF0A6B"/>
    <w:rsid w:val="00AF3448"/>
    <w:rsid w:val="00AF68B6"/>
    <w:rsid w:val="00B016DE"/>
    <w:rsid w:val="00B0196A"/>
    <w:rsid w:val="00B02DD2"/>
    <w:rsid w:val="00B03B6A"/>
    <w:rsid w:val="00B03BD0"/>
    <w:rsid w:val="00B0481B"/>
    <w:rsid w:val="00B05A69"/>
    <w:rsid w:val="00B05B18"/>
    <w:rsid w:val="00B0716F"/>
    <w:rsid w:val="00B07A4B"/>
    <w:rsid w:val="00B102EA"/>
    <w:rsid w:val="00B15D95"/>
    <w:rsid w:val="00B176E6"/>
    <w:rsid w:val="00B179E0"/>
    <w:rsid w:val="00B20BA7"/>
    <w:rsid w:val="00B231F4"/>
    <w:rsid w:val="00B2550B"/>
    <w:rsid w:val="00B27EE9"/>
    <w:rsid w:val="00B31E6E"/>
    <w:rsid w:val="00B326E9"/>
    <w:rsid w:val="00B33EE4"/>
    <w:rsid w:val="00B34C63"/>
    <w:rsid w:val="00B34E9C"/>
    <w:rsid w:val="00B40EA3"/>
    <w:rsid w:val="00B4218F"/>
    <w:rsid w:val="00B46D98"/>
    <w:rsid w:val="00B46DB1"/>
    <w:rsid w:val="00B47D24"/>
    <w:rsid w:val="00B47FDE"/>
    <w:rsid w:val="00B50FF5"/>
    <w:rsid w:val="00B51A72"/>
    <w:rsid w:val="00B51B2A"/>
    <w:rsid w:val="00B54812"/>
    <w:rsid w:val="00B564DA"/>
    <w:rsid w:val="00B56770"/>
    <w:rsid w:val="00B572A2"/>
    <w:rsid w:val="00B60424"/>
    <w:rsid w:val="00B606BD"/>
    <w:rsid w:val="00B60DFE"/>
    <w:rsid w:val="00B62031"/>
    <w:rsid w:val="00B62B9D"/>
    <w:rsid w:val="00B649A7"/>
    <w:rsid w:val="00B64AD8"/>
    <w:rsid w:val="00B67229"/>
    <w:rsid w:val="00B71B2B"/>
    <w:rsid w:val="00B71C1F"/>
    <w:rsid w:val="00B73772"/>
    <w:rsid w:val="00B73C9A"/>
    <w:rsid w:val="00B73F58"/>
    <w:rsid w:val="00B76B2D"/>
    <w:rsid w:val="00B776E8"/>
    <w:rsid w:val="00B8000E"/>
    <w:rsid w:val="00B803F4"/>
    <w:rsid w:val="00B808F5"/>
    <w:rsid w:val="00B81EBE"/>
    <w:rsid w:val="00B823B0"/>
    <w:rsid w:val="00B84567"/>
    <w:rsid w:val="00B845E6"/>
    <w:rsid w:val="00B846E2"/>
    <w:rsid w:val="00B87497"/>
    <w:rsid w:val="00B87A43"/>
    <w:rsid w:val="00B90595"/>
    <w:rsid w:val="00B915D8"/>
    <w:rsid w:val="00B91DF7"/>
    <w:rsid w:val="00B94600"/>
    <w:rsid w:val="00B94EB7"/>
    <w:rsid w:val="00B9734B"/>
    <w:rsid w:val="00B97C01"/>
    <w:rsid w:val="00BA1048"/>
    <w:rsid w:val="00BA23F4"/>
    <w:rsid w:val="00BA2419"/>
    <w:rsid w:val="00BA3158"/>
    <w:rsid w:val="00BA3310"/>
    <w:rsid w:val="00BA47A5"/>
    <w:rsid w:val="00BA485F"/>
    <w:rsid w:val="00BA4E13"/>
    <w:rsid w:val="00BA7C49"/>
    <w:rsid w:val="00BB01F9"/>
    <w:rsid w:val="00BB1A74"/>
    <w:rsid w:val="00BB48F0"/>
    <w:rsid w:val="00BB5087"/>
    <w:rsid w:val="00BB6BBB"/>
    <w:rsid w:val="00BB7443"/>
    <w:rsid w:val="00BC14AA"/>
    <w:rsid w:val="00BC2C4B"/>
    <w:rsid w:val="00BC3525"/>
    <w:rsid w:val="00BC3950"/>
    <w:rsid w:val="00BC3F24"/>
    <w:rsid w:val="00BC4CA8"/>
    <w:rsid w:val="00BC5563"/>
    <w:rsid w:val="00BC6833"/>
    <w:rsid w:val="00BC7B6E"/>
    <w:rsid w:val="00BD1DE4"/>
    <w:rsid w:val="00BD28BB"/>
    <w:rsid w:val="00BD2F8E"/>
    <w:rsid w:val="00BD6383"/>
    <w:rsid w:val="00BD6A43"/>
    <w:rsid w:val="00BD7E36"/>
    <w:rsid w:val="00BD7EE9"/>
    <w:rsid w:val="00BE104A"/>
    <w:rsid w:val="00BE2ECE"/>
    <w:rsid w:val="00BE4F3A"/>
    <w:rsid w:val="00BE5A60"/>
    <w:rsid w:val="00BE69DD"/>
    <w:rsid w:val="00BF07B8"/>
    <w:rsid w:val="00BF2360"/>
    <w:rsid w:val="00BF2D7C"/>
    <w:rsid w:val="00BF5522"/>
    <w:rsid w:val="00BF6977"/>
    <w:rsid w:val="00BF6F0A"/>
    <w:rsid w:val="00C00F2D"/>
    <w:rsid w:val="00C01406"/>
    <w:rsid w:val="00C027A7"/>
    <w:rsid w:val="00C02E61"/>
    <w:rsid w:val="00C03273"/>
    <w:rsid w:val="00C0563C"/>
    <w:rsid w:val="00C076DB"/>
    <w:rsid w:val="00C1025C"/>
    <w:rsid w:val="00C114A4"/>
    <w:rsid w:val="00C11BFE"/>
    <w:rsid w:val="00C1433D"/>
    <w:rsid w:val="00C162D3"/>
    <w:rsid w:val="00C16ABF"/>
    <w:rsid w:val="00C16FBF"/>
    <w:rsid w:val="00C174C3"/>
    <w:rsid w:val="00C20FD3"/>
    <w:rsid w:val="00C24633"/>
    <w:rsid w:val="00C25A7D"/>
    <w:rsid w:val="00C25AC8"/>
    <w:rsid w:val="00C2619B"/>
    <w:rsid w:val="00C26D7D"/>
    <w:rsid w:val="00C276F6"/>
    <w:rsid w:val="00C27B2D"/>
    <w:rsid w:val="00C30D54"/>
    <w:rsid w:val="00C30DB2"/>
    <w:rsid w:val="00C33534"/>
    <w:rsid w:val="00C346E0"/>
    <w:rsid w:val="00C35C49"/>
    <w:rsid w:val="00C36EED"/>
    <w:rsid w:val="00C4160A"/>
    <w:rsid w:val="00C41BAE"/>
    <w:rsid w:val="00C425E4"/>
    <w:rsid w:val="00C44739"/>
    <w:rsid w:val="00C45A3D"/>
    <w:rsid w:val="00C45B00"/>
    <w:rsid w:val="00C45D76"/>
    <w:rsid w:val="00C47D7F"/>
    <w:rsid w:val="00C517EC"/>
    <w:rsid w:val="00C51EB9"/>
    <w:rsid w:val="00C5241E"/>
    <w:rsid w:val="00C54AEC"/>
    <w:rsid w:val="00C5543F"/>
    <w:rsid w:val="00C55706"/>
    <w:rsid w:val="00C55C41"/>
    <w:rsid w:val="00C56C2A"/>
    <w:rsid w:val="00C56EA5"/>
    <w:rsid w:val="00C5777E"/>
    <w:rsid w:val="00C57F91"/>
    <w:rsid w:val="00C60B2F"/>
    <w:rsid w:val="00C61898"/>
    <w:rsid w:val="00C6306E"/>
    <w:rsid w:val="00C63BA2"/>
    <w:rsid w:val="00C645F4"/>
    <w:rsid w:val="00C66B07"/>
    <w:rsid w:val="00C66CEF"/>
    <w:rsid w:val="00C70506"/>
    <w:rsid w:val="00C71DA1"/>
    <w:rsid w:val="00C7200D"/>
    <w:rsid w:val="00C721E0"/>
    <w:rsid w:val="00C72B74"/>
    <w:rsid w:val="00C766D7"/>
    <w:rsid w:val="00C76EAB"/>
    <w:rsid w:val="00C7716D"/>
    <w:rsid w:val="00C7766D"/>
    <w:rsid w:val="00C77D92"/>
    <w:rsid w:val="00C805B1"/>
    <w:rsid w:val="00C805D3"/>
    <w:rsid w:val="00C80BC5"/>
    <w:rsid w:val="00C811BA"/>
    <w:rsid w:val="00C82801"/>
    <w:rsid w:val="00C83DE9"/>
    <w:rsid w:val="00C855AD"/>
    <w:rsid w:val="00C87E80"/>
    <w:rsid w:val="00C934E9"/>
    <w:rsid w:val="00C9468F"/>
    <w:rsid w:val="00C9661F"/>
    <w:rsid w:val="00C97264"/>
    <w:rsid w:val="00CA1913"/>
    <w:rsid w:val="00CA1F14"/>
    <w:rsid w:val="00CA221D"/>
    <w:rsid w:val="00CA2711"/>
    <w:rsid w:val="00CA2ABE"/>
    <w:rsid w:val="00CA4219"/>
    <w:rsid w:val="00CA665E"/>
    <w:rsid w:val="00CA6F87"/>
    <w:rsid w:val="00CB0F42"/>
    <w:rsid w:val="00CB23A9"/>
    <w:rsid w:val="00CB2F8A"/>
    <w:rsid w:val="00CB3BC7"/>
    <w:rsid w:val="00CB3E1B"/>
    <w:rsid w:val="00CB4BEA"/>
    <w:rsid w:val="00CB615F"/>
    <w:rsid w:val="00CB7F69"/>
    <w:rsid w:val="00CC0540"/>
    <w:rsid w:val="00CC2271"/>
    <w:rsid w:val="00CC29D4"/>
    <w:rsid w:val="00CC330D"/>
    <w:rsid w:val="00CC5356"/>
    <w:rsid w:val="00CC544C"/>
    <w:rsid w:val="00CC6B41"/>
    <w:rsid w:val="00CD07E3"/>
    <w:rsid w:val="00CD252C"/>
    <w:rsid w:val="00CD59BF"/>
    <w:rsid w:val="00CD6FCC"/>
    <w:rsid w:val="00CE0775"/>
    <w:rsid w:val="00CE164B"/>
    <w:rsid w:val="00CE2DE0"/>
    <w:rsid w:val="00CE65A8"/>
    <w:rsid w:val="00CF0709"/>
    <w:rsid w:val="00CF10A5"/>
    <w:rsid w:val="00CF11FA"/>
    <w:rsid w:val="00CF2114"/>
    <w:rsid w:val="00CF234F"/>
    <w:rsid w:val="00CF2509"/>
    <w:rsid w:val="00CF26AF"/>
    <w:rsid w:val="00CF4660"/>
    <w:rsid w:val="00CF4F52"/>
    <w:rsid w:val="00CF5F46"/>
    <w:rsid w:val="00CF7BCF"/>
    <w:rsid w:val="00D004DC"/>
    <w:rsid w:val="00D01358"/>
    <w:rsid w:val="00D0281B"/>
    <w:rsid w:val="00D060C8"/>
    <w:rsid w:val="00D06E02"/>
    <w:rsid w:val="00D0795F"/>
    <w:rsid w:val="00D10DFE"/>
    <w:rsid w:val="00D12E17"/>
    <w:rsid w:val="00D138D3"/>
    <w:rsid w:val="00D14805"/>
    <w:rsid w:val="00D156C4"/>
    <w:rsid w:val="00D16849"/>
    <w:rsid w:val="00D21C56"/>
    <w:rsid w:val="00D228A1"/>
    <w:rsid w:val="00D23EF6"/>
    <w:rsid w:val="00D25616"/>
    <w:rsid w:val="00D2758B"/>
    <w:rsid w:val="00D30904"/>
    <w:rsid w:val="00D30DEC"/>
    <w:rsid w:val="00D319B4"/>
    <w:rsid w:val="00D32AE7"/>
    <w:rsid w:val="00D340BA"/>
    <w:rsid w:val="00D34AB5"/>
    <w:rsid w:val="00D34E39"/>
    <w:rsid w:val="00D353F2"/>
    <w:rsid w:val="00D36795"/>
    <w:rsid w:val="00D45252"/>
    <w:rsid w:val="00D457BA"/>
    <w:rsid w:val="00D45AD2"/>
    <w:rsid w:val="00D45BED"/>
    <w:rsid w:val="00D50C04"/>
    <w:rsid w:val="00D51319"/>
    <w:rsid w:val="00D52BFD"/>
    <w:rsid w:val="00D52FE7"/>
    <w:rsid w:val="00D530C1"/>
    <w:rsid w:val="00D54BBC"/>
    <w:rsid w:val="00D55548"/>
    <w:rsid w:val="00D5633B"/>
    <w:rsid w:val="00D615D4"/>
    <w:rsid w:val="00D62A8C"/>
    <w:rsid w:val="00D63286"/>
    <w:rsid w:val="00D635D5"/>
    <w:rsid w:val="00D63641"/>
    <w:rsid w:val="00D63FF3"/>
    <w:rsid w:val="00D64604"/>
    <w:rsid w:val="00D64CB9"/>
    <w:rsid w:val="00D64CE0"/>
    <w:rsid w:val="00D679F8"/>
    <w:rsid w:val="00D71B4D"/>
    <w:rsid w:val="00D7463F"/>
    <w:rsid w:val="00D74DB7"/>
    <w:rsid w:val="00D8146D"/>
    <w:rsid w:val="00D81648"/>
    <w:rsid w:val="00D81C01"/>
    <w:rsid w:val="00D820A6"/>
    <w:rsid w:val="00D83524"/>
    <w:rsid w:val="00D836D6"/>
    <w:rsid w:val="00D8393D"/>
    <w:rsid w:val="00D84CE1"/>
    <w:rsid w:val="00D85A97"/>
    <w:rsid w:val="00D85C11"/>
    <w:rsid w:val="00D85CAC"/>
    <w:rsid w:val="00D86E3B"/>
    <w:rsid w:val="00D91093"/>
    <w:rsid w:val="00D91F3C"/>
    <w:rsid w:val="00D93D55"/>
    <w:rsid w:val="00D9414F"/>
    <w:rsid w:val="00D94DF3"/>
    <w:rsid w:val="00D965AD"/>
    <w:rsid w:val="00D97B14"/>
    <w:rsid w:val="00DA30F3"/>
    <w:rsid w:val="00DA3C4A"/>
    <w:rsid w:val="00DA42DD"/>
    <w:rsid w:val="00DA7533"/>
    <w:rsid w:val="00DB0686"/>
    <w:rsid w:val="00DB0689"/>
    <w:rsid w:val="00DB1892"/>
    <w:rsid w:val="00DB2CF8"/>
    <w:rsid w:val="00DB37EE"/>
    <w:rsid w:val="00DB482C"/>
    <w:rsid w:val="00DB4E44"/>
    <w:rsid w:val="00DB6135"/>
    <w:rsid w:val="00DB6E5B"/>
    <w:rsid w:val="00DC07C6"/>
    <w:rsid w:val="00DC1FE4"/>
    <w:rsid w:val="00DC341C"/>
    <w:rsid w:val="00DC429D"/>
    <w:rsid w:val="00DC441E"/>
    <w:rsid w:val="00DC4916"/>
    <w:rsid w:val="00DC6602"/>
    <w:rsid w:val="00DD0980"/>
    <w:rsid w:val="00DD194F"/>
    <w:rsid w:val="00DD2F23"/>
    <w:rsid w:val="00DD41FD"/>
    <w:rsid w:val="00DD4D00"/>
    <w:rsid w:val="00DD676C"/>
    <w:rsid w:val="00DD7FDB"/>
    <w:rsid w:val="00DE1780"/>
    <w:rsid w:val="00DE2297"/>
    <w:rsid w:val="00DE27C6"/>
    <w:rsid w:val="00DE2E71"/>
    <w:rsid w:val="00DE31E2"/>
    <w:rsid w:val="00DE322E"/>
    <w:rsid w:val="00DE5F89"/>
    <w:rsid w:val="00DE6D13"/>
    <w:rsid w:val="00DF3B41"/>
    <w:rsid w:val="00DF5B1C"/>
    <w:rsid w:val="00DF6D70"/>
    <w:rsid w:val="00E00781"/>
    <w:rsid w:val="00E0490A"/>
    <w:rsid w:val="00E06737"/>
    <w:rsid w:val="00E06A00"/>
    <w:rsid w:val="00E06B0C"/>
    <w:rsid w:val="00E103A9"/>
    <w:rsid w:val="00E149C8"/>
    <w:rsid w:val="00E160E9"/>
    <w:rsid w:val="00E16E41"/>
    <w:rsid w:val="00E16EF6"/>
    <w:rsid w:val="00E1705E"/>
    <w:rsid w:val="00E2126F"/>
    <w:rsid w:val="00E22849"/>
    <w:rsid w:val="00E24430"/>
    <w:rsid w:val="00E302F7"/>
    <w:rsid w:val="00E312CA"/>
    <w:rsid w:val="00E314FC"/>
    <w:rsid w:val="00E319EE"/>
    <w:rsid w:val="00E31C83"/>
    <w:rsid w:val="00E3230E"/>
    <w:rsid w:val="00E327D5"/>
    <w:rsid w:val="00E32BA7"/>
    <w:rsid w:val="00E335FE"/>
    <w:rsid w:val="00E347C0"/>
    <w:rsid w:val="00E373F2"/>
    <w:rsid w:val="00E45729"/>
    <w:rsid w:val="00E459B7"/>
    <w:rsid w:val="00E460FF"/>
    <w:rsid w:val="00E468FF"/>
    <w:rsid w:val="00E47535"/>
    <w:rsid w:val="00E47EE8"/>
    <w:rsid w:val="00E47F3C"/>
    <w:rsid w:val="00E529F2"/>
    <w:rsid w:val="00E564AB"/>
    <w:rsid w:val="00E5658C"/>
    <w:rsid w:val="00E5684D"/>
    <w:rsid w:val="00E63BBA"/>
    <w:rsid w:val="00E64C59"/>
    <w:rsid w:val="00E64E97"/>
    <w:rsid w:val="00E66E08"/>
    <w:rsid w:val="00E713B2"/>
    <w:rsid w:val="00E71EBE"/>
    <w:rsid w:val="00E72CD2"/>
    <w:rsid w:val="00E73D88"/>
    <w:rsid w:val="00E744E1"/>
    <w:rsid w:val="00E74951"/>
    <w:rsid w:val="00E759FD"/>
    <w:rsid w:val="00E77196"/>
    <w:rsid w:val="00E80C51"/>
    <w:rsid w:val="00E80EA2"/>
    <w:rsid w:val="00E811FC"/>
    <w:rsid w:val="00E824DE"/>
    <w:rsid w:val="00E83760"/>
    <w:rsid w:val="00E842D2"/>
    <w:rsid w:val="00E84455"/>
    <w:rsid w:val="00E85306"/>
    <w:rsid w:val="00E86872"/>
    <w:rsid w:val="00E86E6C"/>
    <w:rsid w:val="00E86FA8"/>
    <w:rsid w:val="00E87172"/>
    <w:rsid w:val="00E873FF"/>
    <w:rsid w:val="00E8761E"/>
    <w:rsid w:val="00E87FE2"/>
    <w:rsid w:val="00E90463"/>
    <w:rsid w:val="00E909C4"/>
    <w:rsid w:val="00E927C6"/>
    <w:rsid w:val="00E930BB"/>
    <w:rsid w:val="00E93FE2"/>
    <w:rsid w:val="00E943EB"/>
    <w:rsid w:val="00E9488A"/>
    <w:rsid w:val="00E94F6A"/>
    <w:rsid w:val="00E975EA"/>
    <w:rsid w:val="00EA0061"/>
    <w:rsid w:val="00EA0402"/>
    <w:rsid w:val="00EA0554"/>
    <w:rsid w:val="00EA05BE"/>
    <w:rsid w:val="00EA06B9"/>
    <w:rsid w:val="00EA0820"/>
    <w:rsid w:val="00EA1713"/>
    <w:rsid w:val="00EA280D"/>
    <w:rsid w:val="00EA28E2"/>
    <w:rsid w:val="00EA37B4"/>
    <w:rsid w:val="00EA466E"/>
    <w:rsid w:val="00EB0538"/>
    <w:rsid w:val="00EB0EB9"/>
    <w:rsid w:val="00EB211F"/>
    <w:rsid w:val="00EB2530"/>
    <w:rsid w:val="00EB2575"/>
    <w:rsid w:val="00EB2CF2"/>
    <w:rsid w:val="00EB3480"/>
    <w:rsid w:val="00EB3F9F"/>
    <w:rsid w:val="00EB4765"/>
    <w:rsid w:val="00EB68D9"/>
    <w:rsid w:val="00EB700A"/>
    <w:rsid w:val="00EC03B0"/>
    <w:rsid w:val="00EC0850"/>
    <w:rsid w:val="00EC127B"/>
    <w:rsid w:val="00EC4E49"/>
    <w:rsid w:val="00EC74F0"/>
    <w:rsid w:val="00EC7719"/>
    <w:rsid w:val="00EC7796"/>
    <w:rsid w:val="00EC78BC"/>
    <w:rsid w:val="00ED08E6"/>
    <w:rsid w:val="00ED0BE1"/>
    <w:rsid w:val="00ED1160"/>
    <w:rsid w:val="00ED25BE"/>
    <w:rsid w:val="00ED317A"/>
    <w:rsid w:val="00ED35DD"/>
    <w:rsid w:val="00ED577D"/>
    <w:rsid w:val="00ED6C9C"/>
    <w:rsid w:val="00ED77FB"/>
    <w:rsid w:val="00EE1D52"/>
    <w:rsid w:val="00EE45FA"/>
    <w:rsid w:val="00EE552C"/>
    <w:rsid w:val="00EE5FD9"/>
    <w:rsid w:val="00EE6A79"/>
    <w:rsid w:val="00EE7354"/>
    <w:rsid w:val="00EE7C09"/>
    <w:rsid w:val="00EE7FC1"/>
    <w:rsid w:val="00EF08AE"/>
    <w:rsid w:val="00EF0B28"/>
    <w:rsid w:val="00EF16F9"/>
    <w:rsid w:val="00EF2BD0"/>
    <w:rsid w:val="00EF2D59"/>
    <w:rsid w:val="00EF6320"/>
    <w:rsid w:val="00EF7B5B"/>
    <w:rsid w:val="00F05D6A"/>
    <w:rsid w:val="00F05F4F"/>
    <w:rsid w:val="00F05F60"/>
    <w:rsid w:val="00F10EA7"/>
    <w:rsid w:val="00F11E57"/>
    <w:rsid w:val="00F1389B"/>
    <w:rsid w:val="00F140C6"/>
    <w:rsid w:val="00F148EF"/>
    <w:rsid w:val="00F14AA1"/>
    <w:rsid w:val="00F155C1"/>
    <w:rsid w:val="00F15992"/>
    <w:rsid w:val="00F2040D"/>
    <w:rsid w:val="00F207E5"/>
    <w:rsid w:val="00F20D5C"/>
    <w:rsid w:val="00F21710"/>
    <w:rsid w:val="00F23F09"/>
    <w:rsid w:val="00F25165"/>
    <w:rsid w:val="00F2541A"/>
    <w:rsid w:val="00F2572F"/>
    <w:rsid w:val="00F2744D"/>
    <w:rsid w:val="00F30B7F"/>
    <w:rsid w:val="00F32198"/>
    <w:rsid w:val="00F35C03"/>
    <w:rsid w:val="00F405EA"/>
    <w:rsid w:val="00F41739"/>
    <w:rsid w:val="00F4259F"/>
    <w:rsid w:val="00F435D5"/>
    <w:rsid w:val="00F44CBA"/>
    <w:rsid w:val="00F44F7D"/>
    <w:rsid w:val="00F45673"/>
    <w:rsid w:val="00F4584B"/>
    <w:rsid w:val="00F46813"/>
    <w:rsid w:val="00F5291C"/>
    <w:rsid w:val="00F55E7B"/>
    <w:rsid w:val="00F56A9B"/>
    <w:rsid w:val="00F57674"/>
    <w:rsid w:val="00F60918"/>
    <w:rsid w:val="00F61943"/>
    <w:rsid w:val="00F61FC1"/>
    <w:rsid w:val="00F6280A"/>
    <w:rsid w:val="00F6322C"/>
    <w:rsid w:val="00F63F33"/>
    <w:rsid w:val="00F65688"/>
    <w:rsid w:val="00F66152"/>
    <w:rsid w:val="00F74207"/>
    <w:rsid w:val="00F764DA"/>
    <w:rsid w:val="00F8395C"/>
    <w:rsid w:val="00F83FBC"/>
    <w:rsid w:val="00F900AC"/>
    <w:rsid w:val="00F91527"/>
    <w:rsid w:val="00F947F7"/>
    <w:rsid w:val="00F964DA"/>
    <w:rsid w:val="00F970A2"/>
    <w:rsid w:val="00F97CFF"/>
    <w:rsid w:val="00FA025E"/>
    <w:rsid w:val="00FA25FB"/>
    <w:rsid w:val="00FA377F"/>
    <w:rsid w:val="00FA503C"/>
    <w:rsid w:val="00FA5828"/>
    <w:rsid w:val="00FA71D1"/>
    <w:rsid w:val="00FA7F41"/>
    <w:rsid w:val="00FB0846"/>
    <w:rsid w:val="00FB34C4"/>
    <w:rsid w:val="00FB37CD"/>
    <w:rsid w:val="00FB7EA9"/>
    <w:rsid w:val="00FC0BFC"/>
    <w:rsid w:val="00FC4354"/>
    <w:rsid w:val="00FC5F53"/>
    <w:rsid w:val="00FC6E85"/>
    <w:rsid w:val="00FD0B3B"/>
    <w:rsid w:val="00FD3963"/>
    <w:rsid w:val="00FD4E93"/>
    <w:rsid w:val="00FD5A6E"/>
    <w:rsid w:val="00FD6676"/>
    <w:rsid w:val="00FD782F"/>
    <w:rsid w:val="00FE0916"/>
    <w:rsid w:val="00FE2BE3"/>
    <w:rsid w:val="00FE5282"/>
    <w:rsid w:val="00FE59E6"/>
    <w:rsid w:val="00FE5C52"/>
    <w:rsid w:val="00FE5F4E"/>
    <w:rsid w:val="00FE6144"/>
    <w:rsid w:val="00FF062D"/>
    <w:rsid w:val="00FF11F9"/>
    <w:rsid w:val="00FF1EF5"/>
    <w:rsid w:val="00FF1F2E"/>
    <w:rsid w:val="00FF22AD"/>
    <w:rsid w:val="00FF2CAA"/>
    <w:rsid w:val="00FF3642"/>
    <w:rsid w:val="00FF3792"/>
    <w:rsid w:val="00FF511C"/>
    <w:rsid w:val="00FF5F53"/>
    <w:rsid w:val="00FF66F2"/>
    <w:rsid w:val="00FF7383"/>
    <w:rsid w:val="00FF7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E3E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link w:val="40"/>
    <w:qFormat/>
    <w:rsid w:val="00676C5C"/>
    <w:pPr>
      <w:keepNext/>
      <w:spacing w:before="240" w:after="60"/>
      <w:outlineLvl w:val="3"/>
    </w:pPr>
    <w:rPr>
      <w:bCs/>
      <w:i/>
      <w:szCs w:val="28"/>
    </w:rPr>
  </w:style>
  <w:style w:type="paragraph" w:styleId="5">
    <w:name w:val="heading 5"/>
    <w:basedOn w:val="a0"/>
    <w:next w:val="a0"/>
    <w:link w:val="50"/>
    <w:semiHidden/>
    <w:unhideWhenUsed/>
    <w:qFormat/>
    <w:rsid w:val="003F2E2C"/>
    <w:pPr>
      <w:keepNext/>
      <w:keepLines/>
      <w:spacing w:before="200"/>
      <w:outlineLvl w:val="4"/>
    </w:pPr>
    <w:rPr>
      <w:rFonts w:ascii="SimSun" w:hAnsi="SimSun" w:cs="SimSun"/>
      <w:color w:val="243F60" w:themeColor="accent1" w:themeShade="7F"/>
    </w:rPr>
  </w:style>
  <w:style w:type="paragraph" w:styleId="7">
    <w:name w:val="heading 7"/>
    <w:basedOn w:val="a0"/>
    <w:next w:val="a0"/>
    <w:link w:val="70"/>
    <w:semiHidden/>
    <w:unhideWhenUsed/>
    <w:qFormat/>
    <w:rsid w:val="00EF2BD0"/>
    <w:pPr>
      <w:keepNext/>
      <w:keepLines/>
      <w:spacing w:before="200"/>
      <w:outlineLvl w:val="6"/>
    </w:pPr>
    <w:rPr>
      <w:rFonts w:ascii="SimSun" w:hAnsi="SimSun" w:cs="SimSun"/>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paragraph" w:styleId="a9">
    <w:name w:val="endnote text"/>
    <w:basedOn w:val="a0"/>
    <w:semiHidden/>
    <w:rsid w:val="00676C5C"/>
    <w:rPr>
      <w:sz w:val="18"/>
    </w:rPr>
  </w:style>
  <w:style w:type="paragraph" w:styleId="aa">
    <w:name w:val="footer"/>
    <w:basedOn w:val="a0"/>
    <w:link w:val="ab"/>
    <w:rsid w:val="00676C5C"/>
    <w:pPr>
      <w:tabs>
        <w:tab w:val="center" w:pos="4320"/>
        <w:tab w:val="right" w:pos="8640"/>
      </w:tabs>
    </w:pPr>
  </w:style>
  <w:style w:type="paragraph" w:styleId="ac">
    <w:name w:val="Balloon Text"/>
    <w:basedOn w:val="a0"/>
    <w:link w:val="ad"/>
    <w:rsid w:val="0073333B"/>
    <w:rPr>
      <w:rFonts w:ascii="Tahoma" w:hAnsi="Tahoma" w:cs="Tahoma"/>
      <w:sz w:val="16"/>
      <w:szCs w:val="16"/>
    </w:rPr>
  </w:style>
  <w:style w:type="paragraph" w:styleId="ae">
    <w:name w:val="footnote text"/>
    <w:basedOn w:val="a0"/>
    <w:semiHidden/>
    <w:rsid w:val="00676C5C"/>
    <w:rPr>
      <w:sz w:val="18"/>
    </w:rPr>
  </w:style>
  <w:style w:type="paragraph" w:styleId="af">
    <w:name w:val="header"/>
    <w:basedOn w:val="a0"/>
    <w:link w:val="af0"/>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4"/>
      </w:numPr>
    </w:pPr>
  </w:style>
  <w:style w:type="paragraph" w:customStyle="1" w:styleId="ONUMFS">
    <w:name w:val="ONUM FS"/>
    <w:basedOn w:val="a4"/>
    <w:rsid w:val="00676C5C"/>
    <w:pPr>
      <w:numPr>
        <w:numId w:val="3"/>
      </w:numPr>
    </w:pPr>
  </w:style>
  <w:style w:type="paragraph" w:styleId="af1">
    <w:name w:val="Salutation"/>
    <w:basedOn w:val="a0"/>
    <w:next w:val="a0"/>
    <w:semiHidden/>
    <w:rsid w:val="00676C5C"/>
  </w:style>
  <w:style w:type="paragraph" w:styleId="af2">
    <w:name w:val="Signature"/>
    <w:basedOn w:val="a0"/>
    <w:semiHidden/>
    <w:rsid w:val="00676C5C"/>
    <w:pPr>
      <w:ind w:left="5250"/>
    </w:pPr>
  </w:style>
  <w:style w:type="character" w:customStyle="1" w:styleId="ad">
    <w:name w:val="批注框文本 字符"/>
    <w:basedOn w:val="a1"/>
    <w:link w:val="ac"/>
    <w:rsid w:val="0073333B"/>
    <w:rPr>
      <w:rFonts w:ascii="Tahoma" w:eastAsia="SimSun" w:hAnsi="Tahoma" w:cs="Tahoma"/>
      <w:sz w:val="16"/>
      <w:szCs w:val="16"/>
      <w:lang w:eastAsia="zh-CN"/>
    </w:rPr>
  </w:style>
  <w:style w:type="character" w:customStyle="1" w:styleId="10">
    <w:name w:val="标题 1 字符"/>
    <w:basedOn w:val="a1"/>
    <w:link w:val="1"/>
    <w:rsid w:val="00A235EE"/>
    <w:rPr>
      <w:rFonts w:ascii="Arial" w:eastAsia="SimSun" w:hAnsi="Arial" w:cs="Arial"/>
      <w:b/>
      <w:bCs/>
      <w:caps/>
      <w:kern w:val="32"/>
      <w:sz w:val="22"/>
      <w:szCs w:val="32"/>
      <w:lang w:eastAsia="zh-CN"/>
    </w:rPr>
  </w:style>
  <w:style w:type="character" w:styleId="af3">
    <w:name w:val="Emphasis"/>
    <w:qFormat/>
    <w:rsid w:val="00833A2C"/>
    <w:rPr>
      <w:i/>
      <w:iCs/>
    </w:rPr>
  </w:style>
  <w:style w:type="paragraph" w:styleId="af4">
    <w:name w:val="List Paragraph"/>
    <w:basedOn w:val="a0"/>
    <w:uiPriority w:val="34"/>
    <w:qFormat/>
    <w:rsid w:val="00D63286"/>
    <w:pPr>
      <w:ind w:left="720"/>
    </w:pPr>
  </w:style>
  <w:style w:type="paragraph" w:customStyle="1" w:styleId="indent1">
    <w:name w:val="indent_1"/>
    <w:basedOn w:val="a0"/>
    <w:rsid w:val="003F2E2C"/>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a0"/>
    <w:rsid w:val="003F2E2C"/>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a0"/>
    <w:link w:val="indentaChar"/>
    <w:rsid w:val="003F2E2C"/>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3F2E2C"/>
    <w:rPr>
      <w:sz w:val="28"/>
      <w:szCs w:val="28"/>
      <w:lang w:val="en-GB" w:eastAsia="ja-JP"/>
    </w:rPr>
  </w:style>
  <w:style w:type="character" w:customStyle="1" w:styleId="50">
    <w:name w:val="标题 5 字符"/>
    <w:basedOn w:val="a1"/>
    <w:link w:val="5"/>
    <w:semiHidden/>
    <w:rsid w:val="003F2E2C"/>
    <w:rPr>
      <w:rFonts w:ascii="SimSun" w:eastAsia="SimSun" w:hAnsi="SimSun" w:cs="SimSun"/>
      <w:color w:val="243F60" w:themeColor="accent1" w:themeShade="7F"/>
      <w:sz w:val="22"/>
      <w:lang w:eastAsia="zh-CN"/>
    </w:rPr>
  </w:style>
  <w:style w:type="paragraph" w:styleId="af5">
    <w:name w:val="Title"/>
    <w:basedOn w:val="a0"/>
    <w:link w:val="af6"/>
    <w:qFormat/>
    <w:rsid w:val="003F2E2C"/>
    <w:pPr>
      <w:jc w:val="center"/>
    </w:pPr>
    <w:rPr>
      <w:rFonts w:ascii="Times New Roman" w:eastAsia="Times New Roman" w:hAnsi="Times New Roman" w:cs="Times New Roman"/>
      <w:b/>
      <w:sz w:val="40"/>
      <w:szCs w:val="40"/>
      <w:lang w:val="en-GB" w:eastAsia="ja-JP"/>
    </w:rPr>
  </w:style>
  <w:style w:type="character" w:customStyle="1" w:styleId="af6">
    <w:name w:val="标题 字符"/>
    <w:basedOn w:val="a1"/>
    <w:link w:val="af5"/>
    <w:rsid w:val="003F2E2C"/>
    <w:rPr>
      <w:b/>
      <w:sz w:val="40"/>
      <w:szCs w:val="40"/>
      <w:lang w:val="en-GB" w:eastAsia="ja-JP"/>
    </w:rPr>
  </w:style>
  <w:style w:type="paragraph" w:styleId="30">
    <w:name w:val="Body Text 3"/>
    <w:basedOn w:val="a0"/>
    <w:link w:val="31"/>
    <w:rsid w:val="003F2E2C"/>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31">
    <w:name w:val="正文文本 3 字符"/>
    <w:basedOn w:val="a1"/>
    <w:link w:val="30"/>
    <w:rsid w:val="003F2E2C"/>
    <w:rPr>
      <w:sz w:val="28"/>
      <w:szCs w:val="28"/>
      <w:lang w:val="en-GB" w:eastAsia="ja-JP"/>
    </w:rPr>
  </w:style>
  <w:style w:type="paragraph" w:styleId="20">
    <w:name w:val="Body Text 2"/>
    <w:basedOn w:val="a0"/>
    <w:link w:val="21"/>
    <w:autoRedefine/>
    <w:rsid w:val="003F2E2C"/>
    <w:pPr>
      <w:tabs>
        <w:tab w:val="right" w:pos="8363"/>
      </w:tabs>
      <w:ind w:left="567" w:right="1985" w:hanging="567"/>
      <w:jc w:val="both"/>
    </w:pPr>
    <w:rPr>
      <w:rFonts w:eastAsia="Times New Roman"/>
      <w:szCs w:val="22"/>
      <w:lang w:val="en-GB" w:eastAsia="ja-JP"/>
    </w:rPr>
  </w:style>
  <w:style w:type="character" w:customStyle="1" w:styleId="21">
    <w:name w:val="正文文本 2 字符"/>
    <w:basedOn w:val="a1"/>
    <w:link w:val="20"/>
    <w:rsid w:val="003F2E2C"/>
    <w:rPr>
      <w:rFonts w:ascii="Arial" w:hAnsi="Arial" w:cs="Arial"/>
      <w:sz w:val="22"/>
      <w:szCs w:val="22"/>
      <w:lang w:val="en-GB" w:eastAsia="ja-JP"/>
    </w:rPr>
  </w:style>
  <w:style w:type="character" w:styleId="af7">
    <w:name w:val="annotation reference"/>
    <w:basedOn w:val="a1"/>
    <w:rsid w:val="00A33B15"/>
    <w:rPr>
      <w:sz w:val="16"/>
      <w:szCs w:val="16"/>
    </w:rPr>
  </w:style>
  <w:style w:type="paragraph" w:styleId="af8">
    <w:name w:val="annotation subject"/>
    <w:basedOn w:val="a7"/>
    <w:next w:val="a7"/>
    <w:link w:val="af9"/>
    <w:rsid w:val="00A33B15"/>
    <w:rPr>
      <w:b/>
      <w:bCs/>
      <w:sz w:val="20"/>
    </w:rPr>
  </w:style>
  <w:style w:type="character" w:customStyle="1" w:styleId="a8">
    <w:name w:val="批注文字 字符"/>
    <w:basedOn w:val="a1"/>
    <w:link w:val="a7"/>
    <w:semiHidden/>
    <w:rsid w:val="00A33B15"/>
    <w:rPr>
      <w:rFonts w:ascii="Arial" w:eastAsia="SimSun" w:hAnsi="Arial" w:cs="Arial"/>
      <w:sz w:val="18"/>
      <w:lang w:eastAsia="zh-CN"/>
    </w:rPr>
  </w:style>
  <w:style w:type="character" w:customStyle="1" w:styleId="af9">
    <w:name w:val="批注主题 字符"/>
    <w:basedOn w:val="a8"/>
    <w:link w:val="af8"/>
    <w:rsid w:val="00A33B15"/>
    <w:rPr>
      <w:rFonts w:ascii="Arial" w:eastAsia="SimSun" w:hAnsi="Arial" w:cs="Arial"/>
      <w:b/>
      <w:bCs/>
      <w:sz w:val="18"/>
      <w:lang w:eastAsia="zh-CN"/>
    </w:rPr>
  </w:style>
  <w:style w:type="character" w:styleId="afa">
    <w:name w:val="footnote reference"/>
    <w:basedOn w:val="a1"/>
    <w:rsid w:val="006A75AF"/>
    <w:rPr>
      <w:vertAlign w:val="superscript"/>
    </w:rPr>
  </w:style>
  <w:style w:type="paragraph" w:styleId="32">
    <w:name w:val="Body Text Indent 3"/>
    <w:basedOn w:val="a0"/>
    <w:link w:val="33"/>
    <w:rsid w:val="00EF2BD0"/>
    <w:pPr>
      <w:spacing w:after="120"/>
      <w:ind w:left="283"/>
    </w:pPr>
    <w:rPr>
      <w:sz w:val="16"/>
      <w:szCs w:val="16"/>
    </w:rPr>
  </w:style>
  <w:style w:type="character" w:customStyle="1" w:styleId="33">
    <w:name w:val="正文文本缩进 3 字符"/>
    <w:basedOn w:val="a1"/>
    <w:link w:val="32"/>
    <w:rsid w:val="00EF2BD0"/>
    <w:rPr>
      <w:rFonts w:ascii="Arial" w:eastAsia="SimSun" w:hAnsi="Arial" w:cs="Arial"/>
      <w:sz w:val="16"/>
      <w:szCs w:val="16"/>
      <w:lang w:eastAsia="zh-CN"/>
    </w:rPr>
  </w:style>
  <w:style w:type="character" w:customStyle="1" w:styleId="70">
    <w:name w:val="标题 7 字符"/>
    <w:basedOn w:val="a1"/>
    <w:link w:val="7"/>
    <w:semiHidden/>
    <w:rsid w:val="00EF2BD0"/>
    <w:rPr>
      <w:rFonts w:ascii="SimSun" w:eastAsia="SimSun" w:hAnsi="SimSun" w:cs="SimSun"/>
      <w:i/>
      <w:iCs/>
      <w:color w:val="404040" w:themeColor="text1" w:themeTint="BF"/>
      <w:sz w:val="22"/>
      <w:lang w:eastAsia="zh-CN"/>
    </w:rPr>
  </w:style>
  <w:style w:type="paragraph" w:customStyle="1" w:styleId="preparedby">
    <w:name w:val="prepared by"/>
    <w:basedOn w:val="a0"/>
    <w:rsid w:val="00EF2BD0"/>
    <w:pPr>
      <w:spacing w:before="600" w:after="600"/>
      <w:jc w:val="center"/>
    </w:pPr>
    <w:rPr>
      <w:rFonts w:ascii="Times New Roman" w:eastAsia="Times New Roman" w:hAnsi="Times New Roman" w:cs="Times New Roman"/>
      <w:i/>
      <w:sz w:val="24"/>
      <w:lang w:eastAsia="ja-JP"/>
    </w:rPr>
  </w:style>
  <w:style w:type="paragraph" w:customStyle="1" w:styleId="indenta0">
    <w:name w:val="indent(a)"/>
    <w:basedOn w:val="a0"/>
    <w:rsid w:val="00EF2BD0"/>
    <w:pPr>
      <w:tabs>
        <w:tab w:val="left" w:pos="1134"/>
      </w:tabs>
      <w:ind w:firstLine="567"/>
      <w:jc w:val="both"/>
    </w:pPr>
    <w:rPr>
      <w:rFonts w:ascii="Times New Roman" w:eastAsia="Times New Roman" w:hAnsi="Times New Roman" w:cs="Times New Roman"/>
      <w:sz w:val="24"/>
      <w:lang w:val="en-GB" w:eastAsia="ja-JP"/>
    </w:rPr>
  </w:style>
  <w:style w:type="character" w:customStyle="1" w:styleId="ab">
    <w:name w:val="页脚 字符"/>
    <w:basedOn w:val="a1"/>
    <w:link w:val="aa"/>
    <w:rsid w:val="00193493"/>
    <w:rPr>
      <w:rFonts w:ascii="Arial" w:eastAsia="SimSun" w:hAnsi="Arial" w:cs="Arial"/>
      <w:sz w:val="22"/>
      <w:lang w:eastAsia="zh-CN"/>
    </w:rPr>
  </w:style>
  <w:style w:type="paragraph" w:customStyle="1" w:styleId="Right3">
    <w:name w:val="Right 3"/>
    <w:basedOn w:val="a0"/>
    <w:next w:val="a0"/>
    <w:uiPriority w:val="99"/>
    <w:rsid w:val="001A6197"/>
    <w:pPr>
      <w:widowControl w:val="0"/>
      <w:autoSpaceDE w:val="0"/>
      <w:autoSpaceDN w:val="0"/>
      <w:adjustRightInd w:val="0"/>
      <w:spacing w:line="285" w:lineRule="atLeast"/>
      <w:ind w:left="1728" w:right="4708"/>
    </w:pPr>
    <w:rPr>
      <w:rFonts w:ascii="Courier New" w:hAnsi="Courier New" w:cs="Courier New"/>
      <w:sz w:val="24"/>
      <w:szCs w:val="24"/>
      <w:lang w:eastAsia="en-US"/>
    </w:rPr>
  </w:style>
  <w:style w:type="paragraph" w:customStyle="1" w:styleId="Normal1">
    <w:name w:val="Normal 1"/>
    <w:basedOn w:val="a0"/>
    <w:next w:val="a0"/>
    <w:uiPriority w:val="99"/>
    <w:rsid w:val="00EF2D59"/>
    <w:pPr>
      <w:widowControl w:val="0"/>
      <w:autoSpaceDE w:val="0"/>
      <w:autoSpaceDN w:val="0"/>
      <w:adjustRightInd w:val="0"/>
      <w:spacing w:line="285" w:lineRule="atLeast"/>
      <w:ind w:right="4708"/>
    </w:pPr>
    <w:rPr>
      <w:rFonts w:ascii="Courier New" w:hAnsi="Courier New" w:cs="Courier New"/>
      <w:sz w:val="24"/>
      <w:szCs w:val="24"/>
      <w:lang w:eastAsia="en-US"/>
    </w:rPr>
  </w:style>
  <w:style w:type="paragraph" w:styleId="afb">
    <w:name w:val="Revision"/>
    <w:hidden/>
    <w:uiPriority w:val="99"/>
    <w:semiHidden/>
    <w:rsid w:val="008B483B"/>
    <w:rPr>
      <w:rFonts w:ascii="Arial" w:eastAsia="SimSun" w:hAnsi="Arial" w:cs="Arial"/>
      <w:sz w:val="22"/>
      <w:lang w:eastAsia="zh-CN"/>
    </w:rPr>
  </w:style>
  <w:style w:type="character" w:styleId="afc">
    <w:name w:val="Hyperlink"/>
    <w:basedOn w:val="a1"/>
    <w:rsid w:val="00FF2CAA"/>
    <w:rPr>
      <w:color w:val="0000FF" w:themeColor="hyperlink"/>
      <w:u w:val="single"/>
    </w:rPr>
  </w:style>
  <w:style w:type="character" w:customStyle="1" w:styleId="a5">
    <w:name w:val="正文文本 字符"/>
    <w:link w:val="a4"/>
    <w:locked/>
    <w:rsid w:val="00FF2CAA"/>
    <w:rPr>
      <w:rFonts w:ascii="Arial" w:eastAsia="SimSun" w:hAnsi="Arial" w:cs="Arial"/>
      <w:sz w:val="22"/>
      <w:lang w:eastAsia="zh-CN"/>
    </w:rPr>
  </w:style>
  <w:style w:type="paragraph" w:customStyle="1" w:styleId="Default">
    <w:name w:val="Default"/>
    <w:rsid w:val="00FF2CAA"/>
    <w:pPr>
      <w:autoSpaceDE w:val="0"/>
      <w:autoSpaceDN w:val="0"/>
      <w:adjustRightInd w:val="0"/>
    </w:pPr>
    <w:rPr>
      <w:rFonts w:ascii="Arial" w:eastAsia="Times New Roman" w:hAnsi="Arial" w:cs="Arial"/>
      <w:color w:val="000000"/>
      <w:sz w:val="24"/>
      <w:szCs w:val="24"/>
    </w:rPr>
  </w:style>
  <w:style w:type="character" w:customStyle="1" w:styleId="40">
    <w:name w:val="标题 4 字符"/>
    <w:basedOn w:val="a1"/>
    <w:link w:val="4"/>
    <w:rsid w:val="00FF2CAA"/>
    <w:rPr>
      <w:rFonts w:ascii="Arial" w:eastAsia="SimSun" w:hAnsi="Arial" w:cs="Arial"/>
      <w:bCs/>
      <w:i/>
      <w:sz w:val="22"/>
      <w:szCs w:val="28"/>
      <w:lang w:eastAsia="zh-CN"/>
    </w:rPr>
  </w:style>
  <w:style w:type="character" w:customStyle="1" w:styleId="af0">
    <w:name w:val="页眉 字符"/>
    <w:basedOn w:val="a1"/>
    <w:link w:val="af"/>
    <w:rsid w:val="00FF2CAA"/>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850649">
      <w:bodyDiv w:val="1"/>
      <w:marLeft w:val="0"/>
      <w:marRight w:val="0"/>
      <w:marTop w:val="0"/>
      <w:marBottom w:val="0"/>
      <w:divBdr>
        <w:top w:val="none" w:sz="0" w:space="0" w:color="auto"/>
        <w:left w:val="none" w:sz="0" w:space="0" w:color="auto"/>
        <w:bottom w:val="none" w:sz="0" w:space="0" w:color="auto"/>
        <w:right w:val="none" w:sz="0" w:space="0" w:color="auto"/>
      </w:divBdr>
    </w:div>
    <w:div w:id="1053626088">
      <w:bodyDiv w:val="1"/>
      <w:marLeft w:val="0"/>
      <w:marRight w:val="0"/>
      <w:marTop w:val="0"/>
      <w:marBottom w:val="0"/>
      <w:divBdr>
        <w:top w:val="none" w:sz="0" w:space="0" w:color="auto"/>
        <w:left w:val="none" w:sz="0" w:space="0" w:color="auto"/>
        <w:bottom w:val="none" w:sz="0" w:space="0" w:color="auto"/>
        <w:right w:val="none" w:sz="0" w:space="0" w:color="auto"/>
      </w:divBdr>
    </w:div>
    <w:div w:id="149005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mailto:matteo.evangelista@esteri.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0262A-CF4A-4564-880B-C3B260742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5834</Words>
  <Characters>33254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H/LD/WG/7/11</vt:lpstr>
    </vt:vector>
  </TitlesOfParts>
  <Company/>
  <LinksUpToDate>false</LinksUpToDate>
  <CharactersWithSpaces>39010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H/LD/WG/7/11</dc:title>
  <dc:subject>报告</dc:subject>
  <dc:creator/>
  <cp:keywords/>
  <cp:lastModifiedBy/>
  <cp:revision>1</cp:revision>
  <dcterms:created xsi:type="dcterms:W3CDTF">2020-01-16T15:14:00Z</dcterms:created>
  <dcterms:modified xsi:type="dcterms:W3CDTF">2020-01-17T13:17:00Z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224d0200-5869-4e9b-8666-875e048c480c</vt:lpwstr>
  </property>
</Properties>
</file>