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913AC" w14:textId="77777777" w:rsidR="00FD56DA" w:rsidRPr="00123893" w:rsidRDefault="00FD56DA" w:rsidP="00FD56DA">
      <w:pPr>
        <w:widowControl w:val="0"/>
        <w:jc w:val="right"/>
        <w:rPr>
          <w:b/>
          <w:sz w:val="2"/>
          <w:szCs w:val="40"/>
        </w:rPr>
      </w:pPr>
      <w:r>
        <w:rPr>
          <w:rFonts w:hint="eastAsia"/>
          <w:b/>
          <w:sz w:val="40"/>
          <w:szCs w:val="40"/>
        </w:rPr>
        <w:t>C</w:t>
      </w:r>
    </w:p>
    <w:p w14:paraId="0094B2A3" w14:textId="77777777" w:rsidR="00FD56DA" w:rsidRDefault="00FD56DA" w:rsidP="00FD56DA">
      <w:pPr>
        <w:spacing w:line="360" w:lineRule="auto"/>
        <w:ind w:left="4592"/>
        <w:rPr>
          <w:rFonts w:ascii="Arial Black" w:hAnsi="Arial Black"/>
          <w:caps/>
          <w:sz w:val="15"/>
        </w:rPr>
      </w:pPr>
      <w:r>
        <w:rPr>
          <w:noProof/>
        </w:rPr>
        <w:drawing>
          <wp:inline distT="0" distB="0" distL="0" distR="0" wp14:anchorId="3CED96A0" wp14:editId="01B85EB5">
            <wp:extent cx="867121" cy="1324800"/>
            <wp:effectExtent l="0" t="0" r="9525" b="8890"/>
            <wp:docPr id="1" name="Picture 1" descr="世界知识产权组织徽标的上旋曲线令人联想到由创新创造驱动的人类进步。" title="产权组织的徽记。产权组织是世界知识产权组织的简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67121" cy="1324800"/>
                    </a:xfrm>
                    <a:prstGeom prst="rect">
                      <a:avLst/>
                    </a:prstGeom>
                    <a:noFill/>
                    <a:ln>
                      <a:noFill/>
                    </a:ln>
                  </pic:spPr>
                </pic:pic>
              </a:graphicData>
            </a:graphic>
          </wp:inline>
        </w:drawing>
      </w:r>
    </w:p>
    <w:p w14:paraId="6395C226" w14:textId="49C23F34" w:rsidR="00FD56DA" w:rsidRPr="006E4F5F" w:rsidRDefault="00FD56DA" w:rsidP="00FD56DA">
      <w:pPr>
        <w:pBdr>
          <w:top w:val="single" w:sz="4" w:space="10" w:color="auto"/>
        </w:pBdr>
        <w:wordWrap w:val="0"/>
        <w:spacing w:before="120"/>
        <w:jc w:val="right"/>
        <w:rPr>
          <w:rFonts w:ascii="Arial Black" w:hAnsi="Arial Black"/>
          <w:b/>
          <w:caps/>
          <w:sz w:val="15"/>
        </w:rPr>
      </w:pPr>
      <w:r w:rsidRPr="00FD56DA">
        <w:rPr>
          <w:rFonts w:ascii="Arial Black" w:hAnsi="Arial Black"/>
          <w:b/>
          <w:caps/>
          <w:sz w:val="15"/>
        </w:rPr>
        <w:t>H/LD/WG/8/</w:t>
      </w:r>
      <w:bookmarkStart w:id="0" w:name="Code"/>
      <w:bookmarkEnd w:id="0"/>
      <w:r w:rsidRPr="00FD56DA">
        <w:rPr>
          <w:rFonts w:ascii="Arial Black" w:hAnsi="Arial Black"/>
          <w:b/>
          <w:caps/>
          <w:sz w:val="15"/>
        </w:rPr>
        <w:t>1 PROV. 2</w:t>
      </w:r>
    </w:p>
    <w:p w14:paraId="034608B9" w14:textId="77777777" w:rsidR="00FD56DA" w:rsidRPr="00E62C24" w:rsidRDefault="00FD56DA" w:rsidP="00FD56DA">
      <w:pPr>
        <w:jc w:val="right"/>
        <w:rPr>
          <w:rFonts w:ascii="Arial Black" w:hAnsi="Arial Black"/>
          <w:b/>
          <w:caps/>
          <w:sz w:val="15"/>
          <w:szCs w:val="15"/>
        </w:rPr>
      </w:pPr>
      <w:r w:rsidRPr="00E62C24">
        <w:rPr>
          <w:rFonts w:eastAsia="SimHei" w:hint="eastAsia"/>
          <w:b/>
          <w:sz w:val="15"/>
          <w:szCs w:val="15"/>
        </w:rPr>
        <w:t>原文</w:t>
      </w:r>
      <w:r w:rsidRPr="00E62C24">
        <w:rPr>
          <w:rFonts w:eastAsia="SimHei" w:hint="eastAsia"/>
          <w:b/>
          <w:sz w:val="15"/>
          <w:szCs w:val="15"/>
          <w:lang w:val="pt-BR"/>
        </w:rPr>
        <w:t>：</w:t>
      </w:r>
      <w:bookmarkStart w:id="1" w:name="Original"/>
      <w:bookmarkEnd w:id="1"/>
      <w:r w:rsidRPr="00E62C24">
        <w:rPr>
          <w:rFonts w:eastAsia="SimHei" w:hint="eastAsia"/>
          <w:b/>
          <w:sz w:val="15"/>
          <w:szCs w:val="15"/>
          <w:lang w:val="pt-BR"/>
        </w:rPr>
        <w:t>英</w:t>
      </w:r>
      <w:r w:rsidRPr="00E62C24">
        <w:rPr>
          <w:rFonts w:eastAsia="SimHei" w:hint="eastAsia"/>
          <w:b/>
          <w:sz w:val="15"/>
          <w:szCs w:val="15"/>
        </w:rPr>
        <w:t>文</w:t>
      </w:r>
    </w:p>
    <w:p w14:paraId="30C942C7" w14:textId="6C8AA7F0" w:rsidR="00FD56DA" w:rsidRPr="00E62C24" w:rsidRDefault="00FD56DA" w:rsidP="00FD56DA">
      <w:pPr>
        <w:spacing w:line="1680" w:lineRule="auto"/>
        <w:jc w:val="right"/>
        <w:rPr>
          <w:rFonts w:ascii="SimHei" w:eastAsia="SimHei" w:hAnsi="Arial Black"/>
          <w:b/>
          <w:caps/>
          <w:sz w:val="15"/>
          <w:szCs w:val="15"/>
        </w:rPr>
      </w:pPr>
      <w:r w:rsidRPr="00E62C24">
        <w:rPr>
          <w:rFonts w:ascii="SimHei" w:eastAsia="SimHei" w:hint="eastAsia"/>
          <w:b/>
          <w:sz w:val="15"/>
          <w:szCs w:val="15"/>
        </w:rPr>
        <w:t>日期</w:t>
      </w:r>
      <w:r w:rsidRPr="00E62C24">
        <w:rPr>
          <w:rFonts w:ascii="SimHei" w:eastAsia="SimHei" w:hAnsi="SimSun" w:hint="eastAsia"/>
          <w:b/>
          <w:sz w:val="15"/>
          <w:szCs w:val="15"/>
          <w:lang w:val="pt-BR"/>
        </w:rPr>
        <w:t>：</w:t>
      </w:r>
      <w:bookmarkStart w:id="2" w:name="Date"/>
      <w:bookmarkEnd w:id="2"/>
      <w:r w:rsidRPr="00E62C24">
        <w:rPr>
          <w:rFonts w:ascii="Arial Black" w:eastAsia="SimHei" w:hAnsi="Arial Black"/>
          <w:b/>
          <w:sz w:val="15"/>
          <w:szCs w:val="15"/>
          <w:lang w:val="pt-BR"/>
        </w:rPr>
        <w:t>201</w:t>
      </w:r>
      <w:r>
        <w:rPr>
          <w:rFonts w:ascii="Arial Black" w:eastAsia="SimHei" w:hAnsi="Arial Black"/>
          <w:b/>
          <w:sz w:val="15"/>
          <w:szCs w:val="15"/>
          <w:lang w:val="pt-BR"/>
        </w:rPr>
        <w:t>9</w:t>
      </w:r>
      <w:r w:rsidRPr="00E62C24">
        <w:rPr>
          <w:rFonts w:ascii="SimHei" w:eastAsia="SimHei" w:hAnsi="Times New Roman" w:hint="eastAsia"/>
          <w:b/>
          <w:sz w:val="15"/>
          <w:szCs w:val="15"/>
        </w:rPr>
        <w:t>年</w:t>
      </w:r>
      <w:r>
        <w:rPr>
          <w:rFonts w:ascii="Arial Black" w:eastAsia="SimHei" w:hAnsi="Arial Black" w:hint="eastAsia"/>
          <w:b/>
          <w:sz w:val="15"/>
          <w:szCs w:val="15"/>
          <w:lang w:val="pt-BR"/>
        </w:rPr>
        <w:t>10</w:t>
      </w:r>
      <w:r w:rsidRPr="00E62C24">
        <w:rPr>
          <w:rFonts w:ascii="SimHei" w:eastAsia="SimHei" w:hAnsi="Times New Roman" w:hint="eastAsia"/>
          <w:b/>
          <w:sz w:val="15"/>
          <w:szCs w:val="15"/>
        </w:rPr>
        <w:t>月</w:t>
      </w:r>
      <w:r>
        <w:rPr>
          <w:rFonts w:ascii="Arial Black" w:eastAsia="SimHei" w:hAnsi="Arial Black" w:hint="eastAsia"/>
          <w:b/>
          <w:sz w:val="15"/>
          <w:szCs w:val="15"/>
          <w:lang w:val="pt-BR"/>
        </w:rPr>
        <w:t>10</w:t>
      </w:r>
      <w:r w:rsidRPr="00E62C24">
        <w:rPr>
          <w:rFonts w:ascii="SimHei" w:eastAsia="SimHei" w:hAnsi="Times New Roman" w:hint="eastAsia"/>
          <w:b/>
          <w:sz w:val="15"/>
          <w:szCs w:val="15"/>
        </w:rPr>
        <w:t>日</w:t>
      </w:r>
    </w:p>
    <w:p w14:paraId="34138E29" w14:textId="3DE619DA" w:rsidR="00FD56DA" w:rsidRPr="00E62C24" w:rsidRDefault="00FD56DA" w:rsidP="00FD56DA">
      <w:pPr>
        <w:spacing w:after="600"/>
        <w:rPr>
          <w:rFonts w:ascii="SimHei" w:eastAsia="SimHei"/>
          <w:sz w:val="28"/>
          <w:szCs w:val="28"/>
        </w:rPr>
      </w:pPr>
      <w:r w:rsidRPr="00FD56DA">
        <w:rPr>
          <w:rFonts w:ascii="SimHei" w:eastAsia="SimHei" w:hint="eastAsia"/>
          <w:sz w:val="28"/>
          <w:szCs w:val="28"/>
        </w:rPr>
        <w:t>工业品外观设计国际注册海牙体系法律发展工作组</w:t>
      </w:r>
    </w:p>
    <w:p w14:paraId="6D417869" w14:textId="36BF35CF" w:rsidR="00FD56DA" w:rsidRPr="00E62C24" w:rsidRDefault="00FD56DA" w:rsidP="00FD56DA">
      <w:pPr>
        <w:spacing w:after="720"/>
        <w:textAlignment w:val="bottom"/>
        <w:rPr>
          <w:rFonts w:ascii="KaiTi" w:eastAsia="KaiTi" w:hAnsi="KaiTi"/>
          <w:b/>
          <w:sz w:val="24"/>
          <w:szCs w:val="24"/>
        </w:rPr>
      </w:pPr>
      <w:r w:rsidRPr="00E62C24">
        <w:rPr>
          <w:rFonts w:ascii="KaiTi" w:eastAsia="KaiTi" w:hint="eastAsia"/>
          <w:b/>
          <w:sz w:val="24"/>
          <w:szCs w:val="24"/>
        </w:rPr>
        <w:t>第</w:t>
      </w:r>
      <w:r>
        <w:rPr>
          <w:rFonts w:ascii="KaiTi" w:eastAsia="KaiTi" w:hint="eastAsia"/>
          <w:b/>
          <w:sz w:val="24"/>
          <w:szCs w:val="24"/>
        </w:rPr>
        <w:t>八</w:t>
      </w:r>
      <w:r w:rsidRPr="00E62C24">
        <w:rPr>
          <w:rFonts w:ascii="KaiTi" w:eastAsia="KaiTi" w:hint="eastAsia"/>
          <w:b/>
          <w:sz w:val="24"/>
          <w:szCs w:val="24"/>
        </w:rPr>
        <w:t>届会议</w:t>
      </w:r>
      <w:r>
        <w:rPr>
          <w:rFonts w:ascii="KaiTi" w:eastAsia="KaiTi"/>
          <w:b/>
          <w:sz w:val="24"/>
          <w:szCs w:val="24"/>
        </w:rPr>
        <w:br/>
      </w:r>
      <w:r w:rsidRPr="00E62C24">
        <w:rPr>
          <w:rFonts w:ascii="KaiTi" w:eastAsia="KaiTi" w:hAnsi="KaiTi" w:hint="eastAsia"/>
          <w:sz w:val="24"/>
          <w:szCs w:val="24"/>
        </w:rPr>
        <w:t>201</w:t>
      </w:r>
      <w:r>
        <w:rPr>
          <w:rFonts w:ascii="KaiTi" w:eastAsia="KaiTi" w:hAnsi="KaiTi" w:hint="eastAsia"/>
          <w:sz w:val="24"/>
          <w:szCs w:val="24"/>
        </w:rPr>
        <w:t>9</w:t>
      </w:r>
      <w:r w:rsidRPr="00E62C24">
        <w:rPr>
          <w:rFonts w:ascii="KaiTi" w:eastAsia="KaiTi" w:hAnsi="KaiTi" w:hint="eastAsia"/>
          <w:b/>
          <w:sz w:val="24"/>
          <w:szCs w:val="24"/>
        </w:rPr>
        <w:t>年</w:t>
      </w:r>
      <w:r>
        <w:rPr>
          <w:rFonts w:ascii="KaiTi" w:eastAsia="KaiTi" w:hAnsi="KaiTi" w:hint="eastAsia"/>
          <w:sz w:val="24"/>
          <w:szCs w:val="24"/>
        </w:rPr>
        <w:t>10</w:t>
      </w:r>
      <w:r w:rsidRPr="00E62C24">
        <w:rPr>
          <w:rFonts w:ascii="KaiTi" w:eastAsia="KaiTi" w:hAnsi="KaiTi" w:hint="eastAsia"/>
          <w:b/>
          <w:sz w:val="24"/>
          <w:szCs w:val="24"/>
        </w:rPr>
        <w:t>月</w:t>
      </w:r>
      <w:r>
        <w:rPr>
          <w:rFonts w:ascii="KaiTi" w:eastAsia="KaiTi" w:hAnsi="KaiTi" w:hint="eastAsia"/>
          <w:sz w:val="24"/>
          <w:szCs w:val="24"/>
        </w:rPr>
        <w:t>30</w:t>
      </w:r>
      <w:r w:rsidRPr="00E62C24">
        <w:rPr>
          <w:rFonts w:ascii="KaiTi" w:eastAsia="KaiTi" w:hAnsi="KaiTi" w:hint="eastAsia"/>
          <w:b/>
          <w:sz w:val="24"/>
          <w:szCs w:val="24"/>
        </w:rPr>
        <w:t>日至</w:t>
      </w:r>
      <w:r>
        <w:rPr>
          <w:rFonts w:ascii="KaiTi" w:eastAsia="KaiTi" w:hAnsi="KaiTi" w:hint="eastAsia"/>
          <w:sz w:val="24"/>
          <w:szCs w:val="24"/>
        </w:rPr>
        <w:t>11</w:t>
      </w:r>
      <w:r w:rsidRPr="00E62C24">
        <w:rPr>
          <w:rFonts w:ascii="KaiTi" w:eastAsia="KaiTi" w:hAnsi="KaiTi" w:hint="eastAsia"/>
          <w:b/>
          <w:sz w:val="24"/>
          <w:szCs w:val="24"/>
        </w:rPr>
        <w:t>月</w:t>
      </w:r>
      <w:r>
        <w:rPr>
          <w:rFonts w:ascii="KaiTi" w:eastAsia="KaiTi" w:hAnsi="KaiTi" w:hint="eastAsia"/>
          <w:sz w:val="24"/>
          <w:szCs w:val="24"/>
        </w:rPr>
        <w:t>1</w:t>
      </w:r>
      <w:r w:rsidRPr="00E62C24">
        <w:rPr>
          <w:rFonts w:ascii="KaiTi" w:eastAsia="KaiTi" w:hAnsi="KaiTi" w:hint="eastAsia"/>
          <w:b/>
          <w:sz w:val="24"/>
          <w:szCs w:val="24"/>
        </w:rPr>
        <w:t>日，日内瓦</w:t>
      </w:r>
    </w:p>
    <w:p w14:paraId="03B532DC" w14:textId="7269F18F" w:rsidR="00FD56DA" w:rsidRPr="00E62C24" w:rsidRDefault="00FD56DA" w:rsidP="00FD56DA">
      <w:pPr>
        <w:spacing w:after="360"/>
        <w:rPr>
          <w:rFonts w:ascii="KaiTi" w:eastAsia="KaiTi" w:hAnsi="KaiTi" w:cs="Times New Roman"/>
          <w:sz w:val="24"/>
          <w:szCs w:val="32"/>
        </w:rPr>
      </w:pPr>
      <w:bookmarkStart w:id="3" w:name="TitleOfDoc"/>
      <w:bookmarkEnd w:id="3"/>
      <w:r w:rsidRPr="00FD56DA">
        <w:rPr>
          <w:rFonts w:ascii="KaiTi" w:eastAsia="KaiTi" w:hAnsi="KaiTi" w:hint="eastAsia"/>
          <w:sz w:val="24"/>
          <w:szCs w:val="32"/>
        </w:rPr>
        <w:t>议程草案</w:t>
      </w:r>
    </w:p>
    <w:p w14:paraId="596CC5D0" w14:textId="4E8EEBDC" w:rsidR="00FD56DA" w:rsidRPr="00E62C24" w:rsidRDefault="00FD56DA" w:rsidP="00FD56DA">
      <w:pPr>
        <w:spacing w:after="960"/>
        <w:rPr>
          <w:rFonts w:ascii="KaiTi" w:eastAsia="KaiTi" w:hAnsi="STKaiti" w:cs="Times New Roman"/>
          <w:sz w:val="21"/>
          <w:szCs w:val="24"/>
        </w:rPr>
      </w:pPr>
      <w:bookmarkStart w:id="4" w:name="Prepared"/>
      <w:bookmarkEnd w:id="4"/>
      <w:r w:rsidRPr="00FD56DA">
        <w:rPr>
          <w:rFonts w:ascii="KaiTi" w:eastAsia="KaiTi" w:hAnsi="STKaiti" w:cs="Times New Roman" w:hint="eastAsia"/>
          <w:sz w:val="21"/>
          <w:szCs w:val="24"/>
        </w:rPr>
        <w:t>秘书处编拟</w:t>
      </w:r>
    </w:p>
    <w:p w14:paraId="366CB8A5" w14:textId="3C4A8BF3" w:rsidR="00477D53" w:rsidRPr="00073CBD" w:rsidRDefault="002B1ACF" w:rsidP="00073CBD">
      <w:pPr>
        <w:numPr>
          <w:ilvl w:val="0"/>
          <w:numId w:val="5"/>
        </w:numPr>
        <w:tabs>
          <w:tab w:val="clear" w:pos="993"/>
        </w:tabs>
        <w:overflowPunct w:val="0"/>
        <w:spacing w:afterLines="100" w:after="240" w:line="340" w:lineRule="atLeast"/>
        <w:ind w:left="0"/>
        <w:rPr>
          <w:rFonts w:ascii="SimSun" w:hAnsi="SimSun"/>
          <w:sz w:val="21"/>
          <w:szCs w:val="21"/>
        </w:rPr>
      </w:pPr>
      <w:r w:rsidRPr="00073CBD">
        <w:rPr>
          <w:rFonts w:ascii="SimSun" w:hAnsi="SimSun" w:hint="eastAsia"/>
          <w:sz w:val="21"/>
          <w:szCs w:val="21"/>
        </w:rPr>
        <w:t>会议开幕</w:t>
      </w:r>
    </w:p>
    <w:p w14:paraId="03F45D19" w14:textId="12E7AE70" w:rsidR="00F07EE4" w:rsidRPr="00073CBD" w:rsidRDefault="002B1ACF" w:rsidP="00073CBD">
      <w:pPr>
        <w:numPr>
          <w:ilvl w:val="0"/>
          <w:numId w:val="5"/>
        </w:numPr>
        <w:tabs>
          <w:tab w:val="clear" w:pos="993"/>
        </w:tabs>
        <w:overflowPunct w:val="0"/>
        <w:spacing w:afterLines="100" w:after="240" w:line="340" w:lineRule="atLeast"/>
        <w:ind w:left="0"/>
        <w:rPr>
          <w:rFonts w:ascii="SimSun" w:hAnsi="SimSun"/>
          <w:sz w:val="21"/>
          <w:szCs w:val="21"/>
        </w:rPr>
      </w:pPr>
      <w:r w:rsidRPr="00073CBD">
        <w:rPr>
          <w:rFonts w:ascii="SimSun" w:hAnsi="SimSun" w:hint="eastAsia"/>
          <w:sz w:val="21"/>
          <w:szCs w:val="21"/>
        </w:rPr>
        <w:t>选举主席和两名副主席</w:t>
      </w:r>
    </w:p>
    <w:p w14:paraId="50A442AD" w14:textId="5D1BCB43" w:rsidR="00477D53" w:rsidRPr="00073CBD" w:rsidRDefault="002B1ACF" w:rsidP="00073CBD">
      <w:pPr>
        <w:numPr>
          <w:ilvl w:val="0"/>
          <w:numId w:val="5"/>
        </w:numPr>
        <w:tabs>
          <w:tab w:val="clear" w:pos="993"/>
        </w:tabs>
        <w:overflowPunct w:val="0"/>
        <w:spacing w:line="340" w:lineRule="atLeast"/>
        <w:ind w:left="0"/>
        <w:rPr>
          <w:rFonts w:ascii="SimSun" w:hAnsi="SimSun"/>
          <w:sz w:val="21"/>
          <w:szCs w:val="21"/>
        </w:rPr>
      </w:pPr>
      <w:r w:rsidRPr="00073CBD">
        <w:rPr>
          <w:rFonts w:ascii="SimSun" w:hAnsi="SimSun" w:hint="eastAsia"/>
          <w:sz w:val="21"/>
          <w:szCs w:val="21"/>
        </w:rPr>
        <w:t>通过议程</w:t>
      </w:r>
    </w:p>
    <w:p w14:paraId="489EC256" w14:textId="0E51BB9C" w:rsidR="00477D53" w:rsidRPr="00073CBD" w:rsidRDefault="002B1ACF" w:rsidP="00073CBD">
      <w:pPr>
        <w:overflowPunct w:val="0"/>
        <w:spacing w:afterLines="100" w:after="240" w:line="340" w:lineRule="atLeast"/>
        <w:ind w:firstLine="1134"/>
        <w:rPr>
          <w:rFonts w:ascii="SimSun" w:hAnsi="SimSun"/>
          <w:sz w:val="21"/>
          <w:szCs w:val="21"/>
        </w:rPr>
      </w:pPr>
      <w:r w:rsidRPr="00073CBD">
        <w:rPr>
          <w:rFonts w:ascii="SimSun" w:hAnsi="SimSun" w:hint="eastAsia"/>
          <w:sz w:val="21"/>
          <w:szCs w:val="21"/>
        </w:rPr>
        <w:t>见本文件。</w:t>
      </w:r>
    </w:p>
    <w:p w14:paraId="0D922EC4" w14:textId="3EE07691" w:rsidR="00477D53" w:rsidRPr="00073CBD" w:rsidRDefault="002B1ACF" w:rsidP="00073CBD">
      <w:pPr>
        <w:numPr>
          <w:ilvl w:val="0"/>
          <w:numId w:val="5"/>
        </w:numPr>
        <w:tabs>
          <w:tab w:val="clear" w:pos="993"/>
        </w:tabs>
        <w:overflowPunct w:val="0"/>
        <w:spacing w:line="340" w:lineRule="atLeast"/>
        <w:ind w:left="0"/>
        <w:rPr>
          <w:rFonts w:ascii="SimSun" w:hAnsi="SimSun"/>
          <w:sz w:val="21"/>
          <w:szCs w:val="21"/>
        </w:rPr>
      </w:pPr>
      <w:r w:rsidRPr="00073CBD">
        <w:rPr>
          <w:rFonts w:ascii="SimSun" w:hAnsi="SimSun" w:hint="eastAsia"/>
          <w:sz w:val="21"/>
          <w:szCs w:val="21"/>
        </w:rPr>
        <w:t>通过工业品外观设计国际注册海牙体系法律发展工作组第</w:t>
      </w:r>
      <w:r w:rsidR="00047296" w:rsidRPr="00073CBD">
        <w:rPr>
          <w:rFonts w:ascii="SimSun" w:hAnsi="SimSun" w:hint="eastAsia"/>
          <w:sz w:val="21"/>
          <w:szCs w:val="21"/>
        </w:rPr>
        <w:t>七</w:t>
      </w:r>
      <w:r w:rsidRPr="00073CBD">
        <w:rPr>
          <w:rFonts w:ascii="SimSun" w:hAnsi="SimSun" w:hint="eastAsia"/>
          <w:sz w:val="21"/>
          <w:szCs w:val="21"/>
        </w:rPr>
        <w:t>届会议报告草案</w:t>
      </w:r>
    </w:p>
    <w:p w14:paraId="3C18E0A8" w14:textId="3BDAAE66" w:rsidR="00477D53" w:rsidRPr="00073CBD" w:rsidRDefault="00073CBD" w:rsidP="00073CBD">
      <w:pPr>
        <w:overflowPunct w:val="0"/>
        <w:spacing w:afterLines="100" w:after="240" w:line="340" w:lineRule="atLeast"/>
        <w:ind w:firstLine="1134"/>
        <w:rPr>
          <w:rFonts w:ascii="SimSun" w:hAnsi="SimSun"/>
          <w:sz w:val="21"/>
          <w:szCs w:val="21"/>
        </w:rPr>
      </w:pPr>
      <w:r w:rsidRPr="00073CBD">
        <w:rPr>
          <w:rFonts w:ascii="SimSun" w:hAnsi="SimSun"/>
          <w:sz w:val="21"/>
          <w:szCs w:val="21"/>
        </w:rPr>
        <w:t>见文件</w:t>
      </w:r>
      <w:r w:rsidR="00477D53" w:rsidRPr="00073CBD">
        <w:rPr>
          <w:rFonts w:ascii="SimSun" w:hAnsi="SimSun"/>
          <w:sz w:val="21"/>
          <w:szCs w:val="21"/>
        </w:rPr>
        <w:t>H/LD/WG/</w:t>
      </w:r>
      <w:r w:rsidR="00846E32" w:rsidRPr="00073CBD">
        <w:rPr>
          <w:rFonts w:ascii="SimSun" w:hAnsi="SimSun"/>
          <w:sz w:val="21"/>
          <w:szCs w:val="21"/>
        </w:rPr>
        <w:t>7</w:t>
      </w:r>
      <w:r w:rsidR="00477D53" w:rsidRPr="00073CBD">
        <w:rPr>
          <w:rFonts w:ascii="SimSun" w:hAnsi="SimSun"/>
          <w:sz w:val="21"/>
          <w:szCs w:val="21"/>
        </w:rPr>
        <w:t>/</w:t>
      </w:r>
      <w:r w:rsidR="00846E32" w:rsidRPr="00073CBD">
        <w:rPr>
          <w:rFonts w:ascii="SimSun" w:hAnsi="SimSun"/>
          <w:sz w:val="21"/>
          <w:szCs w:val="21"/>
        </w:rPr>
        <w:t>11</w:t>
      </w:r>
      <w:r w:rsidR="00EF4A99">
        <w:rPr>
          <w:rFonts w:ascii="SimSun" w:hAnsi="SimSun"/>
          <w:sz w:val="21"/>
          <w:szCs w:val="21"/>
        </w:rPr>
        <w:t xml:space="preserve"> </w:t>
      </w:r>
      <w:bookmarkStart w:id="5" w:name="_GoBack"/>
      <w:bookmarkEnd w:id="5"/>
      <w:r w:rsidR="00477D53" w:rsidRPr="00073CBD">
        <w:rPr>
          <w:rFonts w:ascii="SimSun" w:hAnsi="SimSun"/>
          <w:sz w:val="21"/>
          <w:szCs w:val="21"/>
        </w:rPr>
        <w:t>P</w:t>
      </w:r>
      <w:r w:rsidR="00846E32" w:rsidRPr="00073CBD">
        <w:rPr>
          <w:rFonts w:ascii="SimSun" w:hAnsi="SimSun"/>
          <w:sz w:val="21"/>
          <w:szCs w:val="21"/>
        </w:rPr>
        <w:t>rov</w:t>
      </w:r>
      <w:r w:rsidR="00477D53" w:rsidRPr="00073CBD">
        <w:rPr>
          <w:rFonts w:ascii="SimSun" w:hAnsi="SimSun"/>
          <w:sz w:val="21"/>
          <w:szCs w:val="21"/>
        </w:rPr>
        <w:t>.</w:t>
      </w:r>
      <w:r w:rsidRPr="00073CBD">
        <w:rPr>
          <w:rFonts w:ascii="SimSun" w:hAnsi="SimSun" w:hint="eastAsia"/>
          <w:sz w:val="21"/>
          <w:szCs w:val="21"/>
        </w:rPr>
        <w:t>。</w:t>
      </w:r>
    </w:p>
    <w:p w14:paraId="216F6380" w14:textId="640C1E43" w:rsidR="00477D53" w:rsidRPr="00073CBD" w:rsidRDefault="002B1ACF" w:rsidP="00073CBD">
      <w:pPr>
        <w:numPr>
          <w:ilvl w:val="0"/>
          <w:numId w:val="5"/>
        </w:numPr>
        <w:tabs>
          <w:tab w:val="clear" w:pos="993"/>
        </w:tabs>
        <w:overflowPunct w:val="0"/>
        <w:spacing w:line="340" w:lineRule="atLeast"/>
        <w:ind w:left="0"/>
        <w:rPr>
          <w:rFonts w:ascii="SimSun" w:hAnsi="SimSun"/>
          <w:sz w:val="21"/>
          <w:szCs w:val="21"/>
        </w:rPr>
      </w:pPr>
      <w:r w:rsidRPr="00073CBD">
        <w:rPr>
          <w:rFonts w:ascii="SimSun" w:hAnsi="SimSun" w:hint="eastAsia"/>
          <w:sz w:val="21"/>
          <w:szCs w:val="21"/>
        </w:rPr>
        <w:t>《共同实施细则》修正案</w:t>
      </w:r>
    </w:p>
    <w:p w14:paraId="4948F081" w14:textId="222CBD31" w:rsidR="004274E1" w:rsidRPr="00073CBD" w:rsidRDefault="00073CBD" w:rsidP="00073CBD">
      <w:pPr>
        <w:overflowPunct w:val="0"/>
        <w:spacing w:afterLines="100" w:after="240" w:line="340" w:lineRule="atLeast"/>
        <w:ind w:firstLine="1134"/>
        <w:rPr>
          <w:rFonts w:ascii="SimSun" w:hAnsi="SimSun"/>
          <w:sz w:val="21"/>
          <w:szCs w:val="21"/>
        </w:rPr>
      </w:pPr>
      <w:r w:rsidRPr="00073CBD">
        <w:rPr>
          <w:rFonts w:ascii="SimSun" w:hAnsi="SimSun"/>
          <w:sz w:val="21"/>
          <w:szCs w:val="21"/>
        </w:rPr>
        <w:t>见文件</w:t>
      </w:r>
      <w:r w:rsidR="00477D53" w:rsidRPr="00073CBD">
        <w:rPr>
          <w:rFonts w:ascii="SimSun" w:hAnsi="SimSun"/>
          <w:sz w:val="21"/>
          <w:szCs w:val="21"/>
        </w:rPr>
        <w:t>H/LD/WG/</w:t>
      </w:r>
      <w:r w:rsidR="00846E32" w:rsidRPr="00073CBD">
        <w:rPr>
          <w:rFonts w:ascii="SimSun" w:hAnsi="SimSun"/>
          <w:sz w:val="21"/>
          <w:szCs w:val="21"/>
        </w:rPr>
        <w:t>8</w:t>
      </w:r>
      <w:r w:rsidR="00477D53" w:rsidRPr="00073CBD">
        <w:rPr>
          <w:rFonts w:ascii="SimSun" w:hAnsi="SimSun"/>
          <w:sz w:val="21"/>
          <w:szCs w:val="21"/>
        </w:rPr>
        <w:t>/</w:t>
      </w:r>
      <w:r w:rsidR="00E95D3F" w:rsidRPr="00073CBD">
        <w:rPr>
          <w:rFonts w:ascii="SimSun" w:hAnsi="SimSun"/>
          <w:sz w:val="21"/>
          <w:szCs w:val="21"/>
        </w:rPr>
        <w:t>2</w:t>
      </w:r>
      <w:r w:rsidR="00FD56DA">
        <w:rPr>
          <w:rFonts w:ascii="SimSun" w:hAnsi="SimSun" w:hint="eastAsia"/>
          <w:sz w:val="21"/>
          <w:szCs w:val="21"/>
        </w:rPr>
        <w:t>、</w:t>
      </w:r>
      <w:r w:rsidR="00FD56DA" w:rsidRPr="00FD56DA">
        <w:rPr>
          <w:rFonts w:ascii="SimSun" w:hAnsi="SimSun"/>
          <w:sz w:val="21"/>
          <w:szCs w:val="21"/>
        </w:rPr>
        <w:t>H/LD/WG/8/6</w:t>
      </w:r>
      <w:r w:rsidR="00FD56DA">
        <w:rPr>
          <w:rFonts w:ascii="SimSun" w:hAnsi="SimSun" w:hint="eastAsia"/>
          <w:sz w:val="21"/>
          <w:szCs w:val="21"/>
        </w:rPr>
        <w:t>和</w:t>
      </w:r>
      <w:r w:rsidR="00FD56DA" w:rsidRPr="00FD56DA">
        <w:rPr>
          <w:rFonts w:ascii="SimSun" w:hAnsi="SimSun"/>
          <w:sz w:val="21"/>
          <w:szCs w:val="21"/>
        </w:rPr>
        <w:t>H/LD/WG/8/7</w:t>
      </w:r>
      <w:r w:rsidRPr="00073CBD">
        <w:rPr>
          <w:rFonts w:ascii="SimSun" w:hAnsi="SimSun" w:hint="eastAsia"/>
          <w:sz w:val="21"/>
          <w:szCs w:val="21"/>
        </w:rPr>
        <w:t>。</w:t>
      </w:r>
    </w:p>
    <w:p w14:paraId="0E3F57E3" w14:textId="2EA1FC46" w:rsidR="00A95DF0" w:rsidRPr="00073CBD" w:rsidRDefault="00047296" w:rsidP="00073CBD">
      <w:pPr>
        <w:numPr>
          <w:ilvl w:val="0"/>
          <w:numId w:val="5"/>
        </w:numPr>
        <w:tabs>
          <w:tab w:val="clear" w:pos="993"/>
        </w:tabs>
        <w:overflowPunct w:val="0"/>
        <w:spacing w:line="340" w:lineRule="atLeast"/>
        <w:ind w:left="0"/>
        <w:rPr>
          <w:rFonts w:ascii="SimSun" w:hAnsi="SimSun"/>
          <w:sz w:val="21"/>
          <w:szCs w:val="21"/>
        </w:rPr>
      </w:pPr>
      <w:r w:rsidRPr="00073CBD">
        <w:rPr>
          <w:rFonts w:ascii="SimSun" w:hAnsi="SimSun" w:hint="eastAsia"/>
          <w:sz w:val="21"/>
          <w:szCs w:val="21"/>
        </w:rPr>
        <w:t>1960年文本的状况</w:t>
      </w:r>
    </w:p>
    <w:p w14:paraId="2F1B5CD5" w14:textId="4E396C91" w:rsidR="00A95DF0" w:rsidRPr="00073CBD" w:rsidRDefault="00073CBD" w:rsidP="00073CBD">
      <w:pPr>
        <w:overflowPunct w:val="0"/>
        <w:spacing w:afterLines="100" w:after="240" w:line="340" w:lineRule="atLeast"/>
        <w:ind w:firstLine="1134"/>
        <w:rPr>
          <w:rFonts w:ascii="SimSun" w:hAnsi="SimSun"/>
          <w:sz w:val="21"/>
          <w:szCs w:val="21"/>
        </w:rPr>
      </w:pPr>
      <w:r w:rsidRPr="00073CBD">
        <w:rPr>
          <w:rFonts w:ascii="SimSun" w:hAnsi="SimSun"/>
          <w:sz w:val="21"/>
          <w:szCs w:val="21"/>
        </w:rPr>
        <w:t>见文件</w:t>
      </w:r>
      <w:r w:rsidR="00E95D3F" w:rsidRPr="00073CBD">
        <w:rPr>
          <w:rFonts w:ascii="SimSun" w:hAnsi="SimSun"/>
          <w:sz w:val="21"/>
          <w:szCs w:val="21"/>
        </w:rPr>
        <w:t>H/LD/WG/</w:t>
      </w:r>
      <w:r w:rsidR="00846E32" w:rsidRPr="00073CBD">
        <w:rPr>
          <w:rFonts w:ascii="SimSun" w:hAnsi="SimSun"/>
          <w:sz w:val="21"/>
          <w:szCs w:val="21"/>
        </w:rPr>
        <w:t>8</w:t>
      </w:r>
      <w:r w:rsidR="00E95D3F" w:rsidRPr="00073CBD">
        <w:rPr>
          <w:rFonts w:ascii="SimSun" w:hAnsi="SimSun"/>
          <w:sz w:val="21"/>
          <w:szCs w:val="21"/>
        </w:rPr>
        <w:t>/</w:t>
      </w:r>
      <w:r w:rsidR="00846E32" w:rsidRPr="00073CBD">
        <w:rPr>
          <w:rFonts w:ascii="SimSun" w:hAnsi="SimSun"/>
          <w:sz w:val="21"/>
          <w:szCs w:val="21"/>
        </w:rPr>
        <w:t>3</w:t>
      </w:r>
      <w:r w:rsidRPr="00073CBD">
        <w:rPr>
          <w:rFonts w:ascii="SimSun" w:hAnsi="SimSun" w:hint="eastAsia"/>
          <w:sz w:val="21"/>
          <w:szCs w:val="21"/>
        </w:rPr>
        <w:t>。</w:t>
      </w:r>
    </w:p>
    <w:p w14:paraId="47C52827" w14:textId="72A04EC3" w:rsidR="0055042D" w:rsidRPr="00073CBD" w:rsidRDefault="00073CBD" w:rsidP="00073CBD">
      <w:pPr>
        <w:numPr>
          <w:ilvl w:val="0"/>
          <w:numId w:val="5"/>
        </w:numPr>
        <w:tabs>
          <w:tab w:val="clear" w:pos="993"/>
        </w:tabs>
        <w:overflowPunct w:val="0"/>
        <w:spacing w:line="340" w:lineRule="atLeast"/>
        <w:ind w:left="0"/>
        <w:rPr>
          <w:rFonts w:ascii="SimSun" w:hAnsi="SimSun"/>
          <w:sz w:val="21"/>
          <w:szCs w:val="21"/>
        </w:rPr>
      </w:pPr>
      <w:r w:rsidRPr="00073CBD">
        <w:rPr>
          <w:rFonts w:ascii="SimSun" w:hAnsi="SimSun" w:hint="eastAsia"/>
          <w:sz w:val="21"/>
          <w:szCs w:val="21"/>
        </w:rPr>
        <w:t>海牙体系的财务可持续性；费用表的可能修订</w:t>
      </w:r>
    </w:p>
    <w:p w14:paraId="71A232A9" w14:textId="7CD6257C" w:rsidR="0055042D" w:rsidRPr="00073CBD" w:rsidRDefault="00073CBD" w:rsidP="00073CBD">
      <w:pPr>
        <w:overflowPunct w:val="0"/>
        <w:spacing w:afterLines="100" w:after="240" w:line="340" w:lineRule="atLeast"/>
        <w:ind w:firstLine="1134"/>
        <w:rPr>
          <w:rFonts w:ascii="SimSun" w:hAnsi="SimSun"/>
          <w:sz w:val="21"/>
          <w:szCs w:val="21"/>
        </w:rPr>
      </w:pPr>
      <w:r w:rsidRPr="00073CBD">
        <w:rPr>
          <w:rFonts w:ascii="SimSun" w:hAnsi="SimSun"/>
          <w:sz w:val="21"/>
          <w:szCs w:val="21"/>
        </w:rPr>
        <w:t>见文件</w:t>
      </w:r>
      <w:r w:rsidR="0055042D" w:rsidRPr="00073CBD">
        <w:rPr>
          <w:rFonts w:ascii="SimSun" w:hAnsi="SimSun"/>
          <w:sz w:val="21"/>
          <w:szCs w:val="21"/>
        </w:rPr>
        <w:t>H/LD/WG/</w:t>
      </w:r>
      <w:r w:rsidR="00846E32" w:rsidRPr="00073CBD">
        <w:rPr>
          <w:rFonts w:ascii="SimSun" w:hAnsi="SimSun"/>
          <w:sz w:val="21"/>
          <w:szCs w:val="21"/>
        </w:rPr>
        <w:t>8</w:t>
      </w:r>
      <w:r w:rsidR="0055042D" w:rsidRPr="00073CBD">
        <w:rPr>
          <w:rFonts w:ascii="SimSun" w:hAnsi="SimSun"/>
          <w:sz w:val="21"/>
          <w:szCs w:val="21"/>
        </w:rPr>
        <w:t>/</w:t>
      </w:r>
      <w:r w:rsidR="00846E32" w:rsidRPr="00073CBD">
        <w:rPr>
          <w:rFonts w:ascii="SimSun" w:hAnsi="SimSun"/>
          <w:sz w:val="21"/>
          <w:szCs w:val="21"/>
        </w:rPr>
        <w:t>4</w:t>
      </w:r>
      <w:r w:rsidRPr="00073CBD">
        <w:rPr>
          <w:rFonts w:ascii="SimSun" w:hAnsi="SimSun" w:hint="eastAsia"/>
          <w:sz w:val="21"/>
          <w:szCs w:val="21"/>
        </w:rPr>
        <w:t>。</w:t>
      </w:r>
    </w:p>
    <w:p w14:paraId="767E7D12" w14:textId="0AFA86E1" w:rsidR="00E95D3F" w:rsidRPr="00073CBD" w:rsidRDefault="00073CBD" w:rsidP="00073CBD">
      <w:pPr>
        <w:numPr>
          <w:ilvl w:val="0"/>
          <w:numId w:val="5"/>
        </w:numPr>
        <w:tabs>
          <w:tab w:val="clear" w:pos="993"/>
        </w:tabs>
        <w:overflowPunct w:val="0"/>
        <w:spacing w:line="340" w:lineRule="atLeast"/>
        <w:ind w:left="0"/>
        <w:rPr>
          <w:rFonts w:ascii="SimSun" w:hAnsi="SimSun"/>
          <w:sz w:val="21"/>
          <w:szCs w:val="21"/>
        </w:rPr>
      </w:pPr>
      <w:r w:rsidRPr="00073CBD">
        <w:rPr>
          <w:rFonts w:ascii="SimSun" w:hAnsi="SimSun" w:hint="eastAsia"/>
          <w:sz w:val="21"/>
          <w:szCs w:val="21"/>
        </w:rPr>
        <w:lastRenderedPageBreak/>
        <w:t>海牙体系引入新语言的可能选项</w:t>
      </w:r>
    </w:p>
    <w:p w14:paraId="6D910928" w14:textId="5B8C74BE" w:rsidR="00E95D3F" w:rsidRPr="00073CBD" w:rsidRDefault="00073CBD" w:rsidP="00073CBD">
      <w:pPr>
        <w:overflowPunct w:val="0"/>
        <w:spacing w:afterLines="100" w:after="240" w:line="340" w:lineRule="atLeast"/>
        <w:ind w:firstLine="1134"/>
        <w:rPr>
          <w:rFonts w:ascii="SimSun" w:hAnsi="SimSun"/>
          <w:sz w:val="21"/>
          <w:szCs w:val="21"/>
        </w:rPr>
      </w:pPr>
      <w:r w:rsidRPr="00073CBD">
        <w:rPr>
          <w:rFonts w:ascii="SimSun" w:hAnsi="SimSun"/>
          <w:sz w:val="21"/>
          <w:szCs w:val="21"/>
        </w:rPr>
        <w:t>见文件</w:t>
      </w:r>
      <w:r w:rsidR="00E95D3F" w:rsidRPr="00073CBD">
        <w:rPr>
          <w:rFonts w:ascii="SimSun" w:hAnsi="SimSun"/>
          <w:sz w:val="21"/>
          <w:szCs w:val="21"/>
        </w:rPr>
        <w:t>H/LD/WG/</w:t>
      </w:r>
      <w:r w:rsidR="00F466B0" w:rsidRPr="00073CBD">
        <w:rPr>
          <w:rFonts w:ascii="SimSun" w:hAnsi="SimSun"/>
          <w:sz w:val="21"/>
          <w:szCs w:val="21"/>
        </w:rPr>
        <w:t>8</w:t>
      </w:r>
      <w:r w:rsidR="00E95D3F" w:rsidRPr="00073CBD">
        <w:rPr>
          <w:rFonts w:ascii="SimSun" w:hAnsi="SimSun"/>
          <w:sz w:val="21"/>
          <w:szCs w:val="21"/>
        </w:rPr>
        <w:t>/</w:t>
      </w:r>
      <w:r w:rsidR="00F466B0" w:rsidRPr="00073CBD">
        <w:rPr>
          <w:rFonts w:ascii="SimSun" w:hAnsi="SimSun"/>
          <w:sz w:val="21"/>
          <w:szCs w:val="21"/>
        </w:rPr>
        <w:t>5</w:t>
      </w:r>
      <w:r w:rsidRPr="00073CBD">
        <w:rPr>
          <w:rFonts w:ascii="SimSun" w:hAnsi="SimSun" w:hint="eastAsia"/>
          <w:sz w:val="21"/>
          <w:szCs w:val="21"/>
        </w:rPr>
        <w:t>。</w:t>
      </w:r>
    </w:p>
    <w:p w14:paraId="701939D7" w14:textId="469287FF" w:rsidR="00477D53" w:rsidRPr="00073CBD" w:rsidRDefault="00073CBD" w:rsidP="00366476">
      <w:pPr>
        <w:keepNext/>
        <w:numPr>
          <w:ilvl w:val="0"/>
          <w:numId w:val="5"/>
        </w:numPr>
        <w:tabs>
          <w:tab w:val="clear" w:pos="993"/>
        </w:tabs>
        <w:overflowPunct w:val="0"/>
        <w:spacing w:afterLines="100" w:after="240" w:line="340" w:lineRule="atLeast"/>
        <w:ind w:left="0"/>
        <w:rPr>
          <w:rFonts w:ascii="SimSun" w:hAnsi="SimSun"/>
          <w:sz w:val="21"/>
          <w:szCs w:val="21"/>
        </w:rPr>
      </w:pPr>
      <w:r w:rsidRPr="00073CBD">
        <w:rPr>
          <w:rFonts w:ascii="SimSun" w:hAnsi="SimSun" w:hint="eastAsia"/>
          <w:sz w:val="21"/>
          <w:szCs w:val="21"/>
        </w:rPr>
        <w:t>其他事项</w:t>
      </w:r>
    </w:p>
    <w:p w14:paraId="12CCE61E" w14:textId="7E780F2F" w:rsidR="00477D53" w:rsidRPr="00073CBD" w:rsidRDefault="00073CBD" w:rsidP="00073CBD">
      <w:pPr>
        <w:numPr>
          <w:ilvl w:val="0"/>
          <w:numId w:val="5"/>
        </w:numPr>
        <w:tabs>
          <w:tab w:val="clear" w:pos="993"/>
        </w:tabs>
        <w:overflowPunct w:val="0"/>
        <w:spacing w:afterLines="100" w:after="240" w:line="340" w:lineRule="atLeast"/>
        <w:ind w:left="0"/>
        <w:rPr>
          <w:rFonts w:ascii="SimSun" w:hAnsi="SimSun"/>
          <w:sz w:val="21"/>
          <w:szCs w:val="21"/>
        </w:rPr>
      </w:pPr>
      <w:r w:rsidRPr="00073CBD">
        <w:rPr>
          <w:rFonts w:ascii="SimSun" w:hAnsi="SimSun" w:hint="eastAsia"/>
          <w:sz w:val="21"/>
          <w:szCs w:val="21"/>
        </w:rPr>
        <w:t>主席总结</w:t>
      </w:r>
    </w:p>
    <w:p w14:paraId="59A4CDDC" w14:textId="5EEB7E33" w:rsidR="00477D53" w:rsidRPr="00073CBD" w:rsidRDefault="00073CBD" w:rsidP="00073CBD">
      <w:pPr>
        <w:numPr>
          <w:ilvl w:val="0"/>
          <w:numId w:val="5"/>
        </w:numPr>
        <w:tabs>
          <w:tab w:val="clear" w:pos="993"/>
        </w:tabs>
        <w:overflowPunct w:val="0"/>
        <w:spacing w:afterLines="100" w:after="240" w:line="340" w:lineRule="atLeast"/>
        <w:ind w:left="0"/>
        <w:rPr>
          <w:rFonts w:ascii="SimSun" w:hAnsi="SimSun"/>
          <w:sz w:val="21"/>
          <w:szCs w:val="21"/>
        </w:rPr>
      </w:pPr>
      <w:r w:rsidRPr="00073CBD">
        <w:rPr>
          <w:rFonts w:ascii="SimSun" w:hAnsi="SimSun" w:hint="eastAsia"/>
          <w:sz w:val="21"/>
          <w:szCs w:val="21"/>
        </w:rPr>
        <w:t>会议闭幕</w:t>
      </w:r>
    </w:p>
    <w:p w14:paraId="4B58EC91" w14:textId="59E546FB" w:rsidR="00477D53" w:rsidRPr="00073CBD" w:rsidRDefault="00477D53" w:rsidP="00FD56DA">
      <w:pPr>
        <w:spacing w:before="720" w:afterLines="50" w:after="120" w:line="340" w:lineRule="atLeast"/>
        <w:ind w:left="5534"/>
        <w:rPr>
          <w:rFonts w:ascii="KaiTi" w:eastAsia="KaiTi" w:hAnsi="KaiTi"/>
          <w:sz w:val="21"/>
          <w:szCs w:val="21"/>
        </w:rPr>
      </w:pPr>
      <w:r w:rsidRPr="00073CBD">
        <w:rPr>
          <w:rFonts w:ascii="KaiTi" w:eastAsia="KaiTi" w:hAnsi="KaiTi"/>
          <w:sz w:val="21"/>
          <w:szCs w:val="21"/>
        </w:rPr>
        <w:t>[</w:t>
      </w:r>
      <w:r w:rsidR="00073CBD" w:rsidRPr="00073CBD">
        <w:rPr>
          <w:rFonts w:ascii="KaiTi" w:eastAsia="KaiTi" w:hAnsi="KaiTi" w:hint="eastAsia"/>
          <w:sz w:val="21"/>
          <w:szCs w:val="21"/>
        </w:rPr>
        <w:t>文件完</w:t>
      </w:r>
      <w:r w:rsidRPr="00073CBD">
        <w:rPr>
          <w:rFonts w:ascii="KaiTi" w:eastAsia="KaiTi" w:hAnsi="KaiTi"/>
          <w:sz w:val="21"/>
          <w:szCs w:val="21"/>
        </w:rPr>
        <w:t>]</w:t>
      </w:r>
    </w:p>
    <w:sectPr w:rsidR="00477D53" w:rsidRPr="00073CBD" w:rsidSect="00477D53">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AE29F" w14:textId="77777777" w:rsidR="00092559" w:rsidRDefault="00092559">
      <w:r>
        <w:separator/>
      </w:r>
    </w:p>
  </w:endnote>
  <w:endnote w:type="continuationSeparator" w:id="0">
    <w:p w14:paraId="4B2F636D" w14:textId="77777777" w:rsidR="00092559" w:rsidRDefault="00092559" w:rsidP="003B38C1">
      <w:r>
        <w:separator/>
      </w:r>
    </w:p>
    <w:p w14:paraId="740627A2" w14:textId="77777777" w:rsidR="00092559" w:rsidRPr="003B38C1" w:rsidRDefault="00092559" w:rsidP="003B38C1">
      <w:pPr>
        <w:spacing w:after="60"/>
        <w:rPr>
          <w:sz w:val="17"/>
        </w:rPr>
      </w:pPr>
      <w:r>
        <w:rPr>
          <w:sz w:val="17"/>
        </w:rPr>
        <w:t>[Endnote continued from previous page]</w:t>
      </w:r>
    </w:p>
  </w:endnote>
  <w:endnote w:type="continuationNotice" w:id="1">
    <w:p w14:paraId="3B000936" w14:textId="77777777" w:rsidR="00092559" w:rsidRPr="003B38C1" w:rsidRDefault="00092559"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KaiTi">
    <w:altName w:val="STKaiti"/>
    <w:panose1 w:val="02010609060101010101"/>
    <w:charset w:val="86"/>
    <w:family w:val="modern"/>
    <w:pitch w:val="fixed"/>
    <w:sig w:usb0="800002BF" w:usb1="38CF7CFA" w:usb2="00000016" w:usb3="00000000" w:csb0="00040001" w:csb1="00000000"/>
  </w:font>
  <w:font w:name="STKaiti">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7FD36" w14:textId="77777777" w:rsidR="00092559" w:rsidRDefault="00092559">
      <w:r>
        <w:separator/>
      </w:r>
    </w:p>
  </w:footnote>
  <w:footnote w:type="continuationSeparator" w:id="0">
    <w:p w14:paraId="53C1E259" w14:textId="77777777" w:rsidR="00092559" w:rsidRDefault="00092559" w:rsidP="008B60B2">
      <w:r>
        <w:separator/>
      </w:r>
    </w:p>
    <w:p w14:paraId="5015582F" w14:textId="77777777" w:rsidR="00092559" w:rsidRPr="00ED77FB" w:rsidRDefault="00092559" w:rsidP="008B60B2">
      <w:pPr>
        <w:spacing w:after="60"/>
        <w:rPr>
          <w:sz w:val="17"/>
          <w:szCs w:val="17"/>
        </w:rPr>
      </w:pPr>
      <w:r w:rsidRPr="00ED77FB">
        <w:rPr>
          <w:sz w:val="17"/>
          <w:szCs w:val="17"/>
        </w:rPr>
        <w:t>[Footnote continued from previous page]</w:t>
      </w:r>
    </w:p>
  </w:footnote>
  <w:footnote w:type="continuationNotice" w:id="1">
    <w:p w14:paraId="2E919EFA" w14:textId="77777777" w:rsidR="00092559" w:rsidRPr="00ED77FB" w:rsidRDefault="00092559"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B09D3" w14:textId="0DF6B97C" w:rsidR="00E9740E" w:rsidRPr="008B5789" w:rsidRDefault="00477D53" w:rsidP="00477D6B">
    <w:pPr>
      <w:jc w:val="right"/>
      <w:rPr>
        <w:rFonts w:ascii="SimSun" w:hAnsi="SimSun"/>
        <w:sz w:val="21"/>
      </w:rPr>
    </w:pPr>
    <w:bookmarkStart w:id="6" w:name="Code2"/>
    <w:bookmarkEnd w:id="6"/>
    <w:r w:rsidRPr="008B5789">
      <w:rPr>
        <w:rFonts w:ascii="SimSun" w:hAnsi="SimSun"/>
        <w:sz w:val="21"/>
      </w:rPr>
      <w:t>H/LD/WG/</w:t>
    </w:r>
    <w:r w:rsidR="00F466B0" w:rsidRPr="008B5789">
      <w:rPr>
        <w:rFonts w:ascii="SimSun" w:hAnsi="SimSun"/>
        <w:sz w:val="21"/>
      </w:rPr>
      <w:t>8</w:t>
    </w:r>
    <w:r w:rsidR="00732B60" w:rsidRPr="008B5789">
      <w:rPr>
        <w:rFonts w:ascii="SimSun" w:hAnsi="SimSun"/>
        <w:sz w:val="21"/>
      </w:rPr>
      <w:t>/</w:t>
    </w:r>
    <w:r w:rsidRPr="008B5789">
      <w:rPr>
        <w:rFonts w:ascii="SimSun" w:hAnsi="SimSun"/>
        <w:sz w:val="21"/>
      </w:rPr>
      <w:t>1 Prov.</w:t>
    </w:r>
    <w:r w:rsidR="00FD56DA">
      <w:rPr>
        <w:rFonts w:ascii="SimSun" w:hAnsi="SimSun" w:hint="eastAsia"/>
        <w:sz w:val="21"/>
      </w:rPr>
      <w:t>2</w:t>
    </w:r>
  </w:p>
  <w:p w14:paraId="68649999" w14:textId="60CA2ED0" w:rsidR="00E9740E" w:rsidRPr="008B5789" w:rsidRDefault="008B5789" w:rsidP="00477D6B">
    <w:pPr>
      <w:jc w:val="right"/>
      <w:rPr>
        <w:rFonts w:ascii="SimSun" w:hAnsi="SimSun"/>
        <w:sz w:val="21"/>
      </w:rPr>
    </w:pPr>
    <w:r w:rsidRPr="008B5789">
      <w:rPr>
        <w:rFonts w:ascii="SimSun" w:hAnsi="SimSun" w:hint="eastAsia"/>
        <w:sz w:val="21"/>
      </w:rPr>
      <w:t>第</w:t>
    </w:r>
    <w:r w:rsidR="00E9740E" w:rsidRPr="008B5789">
      <w:rPr>
        <w:rFonts w:ascii="SimSun" w:hAnsi="SimSun"/>
        <w:sz w:val="21"/>
      </w:rPr>
      <w:fldChar w:fldCharType="begin"/>
    </w:r>
    <w:r w:rsidR="00E9740E" w:rsidRPr="008B5789">
      <w:rPr>
        <w:rFonts w:ascii="SimSun" w:hAnsi="SimSun"/>
        <w:sz w:val="21"/>
      </w:rPr>
      <w:instrText xml:space="preserve"> PAGE  \* MERGEFORMAT </w:instrText>
    </w:r>
    <w:r w:rsidR="00E9740E" w:rsidRPr="008B5789">
      <w:rPr>
        <w:rFonts w:ascii="SimSun" w:hAnsi="SimSun"/>
        <w:sz w:val="21"/>
      </w:rPr>
      <w:fldChar w:fldCharType="separate"/>
    </w:r>
    <w:r w:rsidR="00EF4A99">
      <w:rPr>
        <w:rFonts w:ascii="SimSun" w:hAnsi="SimSun"/>
        <w:noProof/>
        <w:sz w:val="21"/>
      </w:rPr>
      <w:t>2</w:t>
    </w:r>
    <w:r w:rsidR="00E9740E" w:rsidRPr="008B5789">
      <w:rPr>
        <w:rFonts w:ascii="SimSun" w:hAnsi="SimSun"/>
        <w:sz w:val="21"/>
      </w:rPr>
      <w:fldChar w:fldCharType="end"/>
    </w:r>
    <w:r w:rsidRPr="008B5789">
      <w:rPr>
        <w:rFonts w:ascii="SimSun" w:hAnsi="SimSun" w:hint="eastAsia"/>
        <w:sz w:val="21"/>
      </w:rPr>
      <w:t>页</w:t>
    </w:r>
  </w:p>
  <w:p w14:paraId="76657A64" w14:textId="77777777" w:rsidR="00E9740E" w:rsidRPr="008B5789" w:rsidRDefault="00E9740E" w:rsidP="00477D6B">
    <w:pPr>
      <w:jc w:val="right"/>
      <w:rPr>
        <w:rFonts w:ascii="SimSun" w:hAnsi="SimSun"/>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993"/>
        </w:tabs>
        <w:ind w:left="426"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D53"/>
    <w:rsid w:val="0000443F"/>
    <w:rsid w:val="0000721D"/>
    <w:rsid w:val="00020CF8"/>
    <w:rsid w:val="000408DC"/>
    <w:rsid w:val="00043CAA"/>
    <w:rsid w:val="00047296"/>
    <w:rsid w:val="000658DE"/>
    <w:rsid w:val="00066540"/>
    <w:rsid w:val="0007288B"/>
    <w:rsid w:val="00073CBD"/>
    <w:rsid w:val="00075432"/>
    <w:rsid w:val="00087D36"/>
    <w:rsid w:val="00092559"/>
    <w:rsid w:val="00093D6F"/>
    <w:rsid w:val="000968ED"/>
    <w:rsid w:val="000D7BF0"/>
    <w:rsid w:val="000E7E8D"/>
    <w:rsid w:val="000F5DE4"/>
    <w:rsid w:val="000F5E56"/>
    <w:rsid w:val="001362EE"/>
    <w:rsid w:val="0017037D"/>
    <w:rsid w:val="001832A6"/>
    <w:rsid w:val="001921A9"/>
    <w:rsid w:val="001B42C5"/>
    <w:rsid w:val="001D4248"/>
    <w:rsid w:val="001E1845"/>
    <w:rsid w:val="001E527C"/>
    <w:rsid w:val="00200CA8"/>
    <w:rsid w:val="00206768"/>
    <w:rsid w:val="002634C4"/>
    <w:rsid w:val="00273D41"/>
    <w:rsid w:val="002928D3"/>
    <w:rsid w:val="002B1ACF"/>
    <w:rsid w:val="002F1FE6"/>
    <w:rsid w:val="002F4E68"/>
    <w:rsid w:val="002F7F8D"/>
    <w:rsid w:val="00305674"/>
    <w:rsid w:val="00312F7F"/>
    <w:rsid w:val="003534C7"/>
    <w:rsid w:val="00361450"/>
    <w:rsid w:val="00366476"/>
    <w:rsid w:val="003673CF"/>
    <w:rsid w:val="00374A32"/>
    <w:rsid w:val="00376785"/>
    <w:rsid w:val="00377C4E"/>
    <w:rsid w:val="00381D17"/>
    <w:rsid w:val="003845C1"/>
    <w:rsid w:val="003A6F89"/>
    <w:rsid w:val="003B38C1"/>
    <w:rsid w:val="003D0879"/>
    <w:rsid w:val="003D5C10"/>
    <w:rsid w:val="00420568"/>
    <w:rsid w:val="00423E3E"/>
    <w:rsid w:val="004274E1"/>
    <w:rsid w:val="00427AF4"/>
    <w:rsid w:val="004647DA"/>
    <w:rsid w:val="00474062"/>
    <w:rsid w:val="00476385"/>
    <w:rsid w:val="00477552"/>
    <w:rsid w:val="00477D53"/>
    <w:rsid w:val="00477D6B"/>
    <w:rsid w:val="00477F6C"/>
    <w:rsid w:val="004B56D0"/>
    <w:rsid w:val="004D79FD"/>
    <w:rsid w:val="005019FF"/>
    <w:rsid w:val="0053057A"/>
    <w:rsid w:val="005400D7"/>
    <w:rsid w:val="0055042D"/>
    <w:rsid w:val="00551E16"/>
    <w:rsid w:val="00560745"/>
    <w:rsid w:val="00560A29"/>
    <w:rsid w:val="00570ACD"/>
    <w:rsid w:val="00570F6B"/>
    <w:rsid w:val="005C6649"/>
    <w:rsid w:val="005F30E7"/>
    <w:rsid w:val="00605827"/>
    <w:rsid w:val="0064477F"/>
    <w:rsid w:val="00646050"/>
    <w:rsid w:val="00647EC6"/>
    <w:rsid w:val="00650CF1"/>
    <w:rsid w:val="00651EC7"/>
    <w:rsid w:val="006713CA"/>
    <w:rsid w:val="006748EE"/>
    <w:rsid w:val="006759A6"/>
    <w:rsid w:val="00676C5C"/>
    <w:rsid w:val="006C5D18"/>
    <w:rsid w:val="006D2440"/>
    <w:rsid w:val="00732B60"/>
    <w:rsid w:val="007514D1"/>
    <w:rsid w:val="00766713"/>
    <w:rsid w:val="007D1613"/>
    <w:rsid w:val="007E50AD"/>
    <w:rsid w:val="0080192F"/>
    <w:rsid w:val="00821018"/>
    <w:rsid w:val="00835332"/>
    <w:rsid w:val="00846E32"/>
    <w:rsid w:val="008658A5"/>
    <w:rsid w:val="0089182A"/>
    <w:rsid w:val="008932E9"/>
    <w:rsid w:val="00894F7E"/>
    <w:rsid w:val="008A565A"/>
    <w:rsid w:val="008B2CC1"/>
    <w:rsid w:val="008B5789"/>
    <w:rsid w:val="008B60B2"/>
    <w:rsid w:val="008C75C1"/>
    <w:rsid w:val="00902682"/>
    <w:rsid w:val="0090731E"/>
    <w:rsid w:val="00916EE2"/>
    <w:rsid w:val="00955A36"/>
    <w:rsid w:val="00966A22"/>
    <w:rsid w:val="0096722F"/>
    <w:rsid w:val="00980843"/>
    <w:rsid w:val="009A70CB"/>
    <w:rsid w:val="009C1D4D"/>
    <w:rsid w:val="009E2791"/>
    <w:rsid w:val="009E3F6F"/>
    <w:rsid w:val="009E6AD6"/>
    <w:rsid w:val="009E7653"/>
    <w:rsid w:val="009F297E"/>
    <w:rsid w:val="009F499F"/>
    <w:rsid w:val="00A26C15"/>
    <w:rsid w:val="00A42DAF"/>
    <w:rsid w:val="00A45BD8"/>
    <w:rsid w:val="00A514F1"/>
    <w:rsid w:val="00A60DB8"/>
    <w:rsid w:val="00A833E2"/>
    <w:rsid w:val="00A869B7"/>
    <w:rsid w:val="00A90488"/>
    <w:rsid w:val="00A95DF0"/>
    <w:rsid w:val="00AB1665"/>
    <w:rsid w:val="00AC205C"/>
    <w:rsid w:val="00AC71B1"/>
    <w:rsid w:val="00AF0A6B"/>
    <w:rsid w:val="00AF1BF5"/>
    <w:rsid w:val="00AF3F61"/>
    <w:rsid w:val="00AF6A6B"/>
    <w:rsid w:val="00B05A69"/>
    <w:rsid w:val="00B11CC7"/>
    <w:rsid w:val="00B22EB9"/>
    <w:rsid w:val="00B37EB5"/>
    <w:rsid w:val="00B9734B"/>
    <w:rsid w:val="00B9745B"/>
    <w:rsid w:val="00B978F3"/>
    <w:rsid w:val="00BB1DC2"/>
    <w:rsid w:val="00BB27AA"/>
    <w:rsid w:val="00BC0919"/>
    <w:rsid w:val="00BC1A8A"/>
    <w:rsid w:val="00BE6080"/>
    <w:rsid w:val="00C11BFE"/>
    <w:rsid w:val="00C15A69"/>
    <w:rsid w:val="00C23725"/>
    <w:rsid w:val="00C869EE"/>
    <w:rsid w:val="00C913FC"/>
    <w:rsid w:val="00D14904"/>
    <w:rsid w:val="00D45252"/>
    <w:rsid w:val="00D6572D"/>
    <w:rsid w:val="00D672B1"/>
    <w:rsid w:val="00D71B4D"/>
    <w:rsid w:val="00D92CFC"/>
    <w:rsid w:val="00D93D55"/>
    <w:rsid w:val="00DC3D7A"/>
    <w:rsid w:val="00DF2A77"/>
    <w:rsid w:val="00DF3015"/>
    <w:rsid w:val="00E05D0E"/>
    <w:rsid w:val="00E335FE"/>
    <w:rsid w:val="00E751E6"/>
    <w:rsid w:val="00E8753E"/>
    <w:rsid w:val="00E907FA"/>
    <w:rsid w:val="00E95D3F"/>
    <w:rsid w:val="00E9740E"/>
    <w:rsid w:val="00EC4E49"/>
    <w:rsid w:val="00ED53E6"/>
    <w:rsid w:val="00ED77FB"/>
    <w:rsid w:val="00EE15DF"/>
    <w:rsid w:val="00EE45FA"/>
    <w:rsid w:val="00EE585F"/>
    <w:rsid w:val="00EF2B2E"/>
    <w:rsid w:val="00EF4A99"/>
    <w:rsid w:val="00F07EE4"/>
    <w:rsid w:val="00F27179"/>
    <w:rsid w:val="00F43728"/>
    <w:rsid w:val="00F466B0"/>
    <w:rsid w:val="00F63733"/>
    <w:rsid w:val="00F66152"/>
    <w:rsid w:val="00F6714A"/>
    <w:rsid w:val="00FD2573"/>
    <w:rsid w:val="00FD56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2CA18E67"/>
  <w15:docId w15:val="{570AC84D-941E-444F-A4A7-1D4D924A9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tabs>
        <w:tab w:val="clear" w:pos="993"/>
        <w:tab w:val="num" w:pos="567"/>
      </w:tabs>
      <w:ind w:left="0"/>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0408DC"/>
    <w:rPr>
      <w:rFonts w:ascii="Tahoma" w:hAnsi="Tahoma" w:cs="Tahoma"/>
      <w:sz w:val="16"/>
      <w:szCs w:val="16"/>
    </w:rPr>
  </w:style>
  <w:style w:type="character" w:customStyle="1" w:styleId="BalloonTextChar">
    <w:name w:val="Balloon Text Char"/>
    <w:basedOn w:val="DefaultParagraphFont"/>
    <w:link w:val="BalloonText"/>
    <w:rsid w:val="000408DC"/>
    <w:rPr>
      <w:rFonts w:ascii="Tahoma" w:eastAsia="SimSun" w:hAnsi="Tahoma" w:cs="Tahoma"/>
      <w:sz w:val="16"/>
      <w:szCs w:val="16"/>
      <w:lang w:eastAsia="zh-CN"/>
    </w:rPr>
  </w:style>
  <w:style w:type="character" w:styleId="CommentReference">
    <w:name w:val="annotation reference"/>
    <w:basedOn w:val="DefaultParagraphFont"/>
    <w:rsid w:val="009A70CB"/>
    <w:rPr>
      <w:sz w:val="16"/>
      <w:szCs w:val="16"/>
    </w:rPr>
  </w:style>
  <w:style w:type="paragraph" w:styleId="CommentSubject">
    <w:name w:val="annotation subject"/>
    <w:basedOn w:val="CommentText"/>
    <w:next w:val="CommentText"/>
    <w:link w:val="CommentSubjectChar"/>
    <w:rsid w:val="009A70CB"/>
    <w:rPr>
      <w:b/>
      <w:bCs/>
      <w:sz w:val="20"/>
    </w:rPr>
  </w:style>
  <w:style w:type="character" w:customStyle="1" w:styleId="CommentTextChar">
    <w:name w:val="Comment Text Char"/>
    <w:basedOn w:val="DefaultParagraphFont"/>
    <w:link w:val="CommentText"/>
    <w:semiHidden/>
    <w:rsid w:val="009A70CB"/>
    <w:rPr>
      <w:rFonts w:ascii="Arial" w:eastAsia="SimSun" w:hAnsi="Arial" w:cs="Arial"/>
      <w:sz w:val="18"/>
      <w:lang w:eastAsia="zh-CN"/>
    </w:rPr>
  </w:style>
  <w:style w:type="character" w:customStyle="1" w:styleId="CommentSubjectChar">
    <w:name w:val="Comment Subject Char"/>
    <w:basedOn w:val="CommentTextChar"/>
    <w:link w:val="CommentSubject"/>
    <w:rsid w:val="009A70CB"/>
    <w:rPr>
      <w:rFonts w:ascii="Arial" w:eastAsia="SimSun" w:hAnsi="Arial" w:cs="Arial"/>
      <w:b/>
      <w:bCs/>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nt.%20Regist\H%20LD%20WG%203%20(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FAB5F-5349-4B07-BD9E-DB15291A0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 LD WG 3 (E)</Template>
  <TotalTime>8</TotalTime>
  <Pages>2</Pages>
  <Words>144</Words>
  <Characters>215</Characters>
  <Application>Microsoft Office Word</Application>
  <DocSecurity>0</DocSecurity>
  <Lines>17</Lines>
  <Paragraphs>25</Paragraphs>
  <ScaleCrop>false</ScaleCrop>
  <HeadingPairs>
    <vt:vector size="2" baseType="variant">
      <vt:variant>
        <vt:lpstr>Title</vt:lpstr>
      </vt:variant>
      <vt:variant>
        <vt:i4>1</vt:i4>
      </vt:variant>
    </vt:vector>
  </HeadingPairs>
  <TitlesOfParts>
    <vt:vector size="1" baseType="lpstr">
      <vt:lpstr>H/LD/WG/8/1 Prov.</vt:lpstr>
    </vt:vector>
  </TitlesOfParts>
  <Company>WIPO</Company>
  <LinksUpToDate>false</LinksUpToDate>
  <CharactersWithSpaces>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H/LD/WG/8/1 Prov.2</dc:title>
  <dc:subject>议程草案</dc:subject>
  <dc:creator/>
  <cp:lastModifiedBy>MA Weihai</cp:lastModifiedBy>
  <cp:revision>4</cp:revision>
  <cp:lastPrinted>2019-05-23T14:23:00Z</cp:lastPrinted>
  <dcterms:created xsi:type="dcterms:W3CDTF">2019-10-11T06:50:00Z</dcterms:created>
  <dcterms:modified xsi:type="dcterms:W3CDTF">2019-10-11T06:59:00Z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05c50c19-00d4-490e-9115-b0a5276e2aac</vt:lpwstr>
  </property>
</Properties>
</file>