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593"/>
        <w:gridCol w:w="250"/>
      </w:tblGrid>
      <w:tr w:rsidR="00884663" w:rsidRPr="00884663" w:rsidTr="0088466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884663" w:rsidRPr="001E190B" w:rsidRDefault="00884663" w:rsidP="00884663">
            <w:pPr>
              <w:rPr>
                <w:lang w:val="es-ES"/>
              </w:rPr>
            </w:pPr>
          </w:p>
        </w:tc>
        <w:tc>
          <w:tcPr>
            <w:tcW w:w="459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84663" w:rsidRPr="001E190B" w:rsidRDefault="00884663" w:rsidP="00884663">
            <w:pPr>
              <w:rPr>
                <w:lang w:val="es-ES"/>
              </w:rPr>
            </w:pPr>
            <w:r w:rsidRPr="001E190B">
              <w:rPr>
                <w:noProof/>
                <w:lang w:eastAsia="en-US"/>
              </w:rPr>
              <w:drawing>
                <wp:inline distT="0" distB="0" distL="0" distR="0" wp14:anchorId="6709BCEC" wp14:editId="7BA19BFF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84663" w:rsidRPr="008B2CC1" w:rsidRDefault="00884663" w:rsidP="00884663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E190B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1E190B" w:rsidRDefault="00343CC8" w:rsidP="00CB4D4A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1E190B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0" w:name="Code"/>
            <w:bookmarkEnd w:id="0"/>
            <w:r w:rsidR="000C3895" w:rsidRPr="001E190B">
              <w:rPr>
                <w:rFonts w:ascii="Arial Black" w:hAnsi="Arial Black"/>
                <w:caps/>
                <w:sz w:val="15"/>
                <w:lang w:val="es-ES"/>
              </w:rPr>
              <w:t>MM/</w:t>
            </w:r>
            <w:proofErr w:type="spellStart"/>
            <w:r w:rsidR="000C3895" w:rsidRPr="001E190B">
              <w:rPr>
                <w:rFonts w:ascii="Arial Black" w:hAnsi="Arial Black"/>
                <w:caps/>
                <w:sz w:val="15"/>
                <w:lang w:val="es-ES"/>
              </w:rPr>
              <w:t>LD</w:t>
            </w:r>
            <w:proofErr w:type="spellEnd"/>
            <w:r w:rsidR="000C3895" w:rsidRPr="001E190B">
              <w:rPr>
                <w:rFonts w:ascii="Arial Black" w:hAnsi="Arial Black"/>
                <w:caps/>
                <w:sz w:val="15"/>
                <w:lang w:val="es-ES"/>
              </w:rPr>
              <w:t>/</w:t>
            </w:r>
            <w:proofErr w:type="spellStart"/>
            <w:r w:rsidR="000C3895" w:rsidRPr="001E190B">
              <w:rPr>
                <w:rFonts w:ascii="Arial Black" w:hAnsi="Arial Black"/>
                <w:caps/>
                <w:sz w:val="15"/>
                <w:lang w:val="es-ES"/>
              </w:rPr>
              <w:t>WG</w:t>
            </w:r>
            <w:proofErr w:type="spellEnd"/>
            <w:r w:rsidR="000C3895" w:rsidRPr="001E190B">
              <w:rPr>
                <w:rFonts w:ascii="Arial Black" w:hAnsi="Arial Black"/>
                <w:caps/>
                <w:sz w:val="15"/>
                <w:lang w:val="es-ES"/>
              </w:rPr>
              <w:t>/1</w:t>
            </w:r>
            <w:r w:rsidR="00207850" w:rsidRPr="001E190B">
              <w:rPr>
                <w:rFonts w:ascii="Arial Black" w:hAnsi="Arial Black"/>
                <w:caps/>
                <w:sz w:val="15"/>
                <w:lang w:val="es-ES"/>
              </w:rPr>
              <w:t>7</w:t>
            </w:r>
            <w:r w:rsidR="003C5432" w:rsidRPr="001E190B">
              <w:rPr>
                <w:rFonts w:ascii="Arial Black" w:hAnsi="Arial Black"/>
                <w:caps/>
                <w:sz w:val="15"/>
                <w:lang w:val="es-ES"/>
              </w:rPr>
              <w:t>/</w:t>
            </w:r>
            <w:r w:rsidR="00CB4D4A" w:rsidRPr="001E190B">
              <w:rPr>
                <w:rFonts w:ascii="Arial Black" w:hAnsi="Arial Black"/>
                <w:caps/>
                <w:sz w:val="15"/>
                <w:lang w:val="es-ES"/>
              </w:rPr>
              <w:t>4</w:t>
            </w:r>
            <w:r w:rsidR="00096807" w:rsidRPr="001E190B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</w:p>
        </w:tc>
      </w:tr>
      <w:tr w:rsidR="008B2CC1" w:rsidRPr="001E190B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1E190B" w:rsidRDefault="008B2CC1" w:rsidP="00316F9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1E190B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A42DAF" w:rsidRPr="001E190B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316F92" w:rsidRPr="001E190B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8B2CC1" w:rsidRPr="006C5384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1E190B" w:rsidRDefault="00316F92" w:rsidP="00246E1B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1E190B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8B2CC1" w:rsidRPr="001E190B">
              <w:rPr>
                <w:rFonts w:ascii="Arial Black" w:hAnsi="Arial Black"/>
                <w:caps/>
                <w:sz w:val="15"/>
                <w:lang w:val="es-ES"/>
              </w:rPr>
              <w:t>:</w:t>
            </w:r>
            <w:r w:rsidR="00A42DAF" w:rsidRPr="001E190B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246E1B">
              <w:rPr>
                <w:rFonts w:ascii="Arial Black" w:hAnsi="Arial Black"/>
                <w:caps/>
                <w:sz w:val="15"/>
                <w:lang w:val="es-ES"/>
              </w:rPr>
              <w:t>21</w:t>
            </w:r>
            <w:r w:rsidRPr="001E190B">
              <w:rPr>
                <w:rFonts w:ascii="Arial Black" w:hAnsi="Arial Black"/>
                <w:caps/>
                <w:sz w:val="15"/>
                <w:lang w:val="es-ES"/>
              </w:rPr>
              <w:t xml:space="preserve"> DE MAYO DE 2019</w:t>
            </w:r>
          </w:p>
        </w:tc>
      </w:tr>
    </w:tbl>
    <w:p w:rsidR="00797D70" w:rsidRPr="001E190B" w:rsidRDefault="00797D70" w:rsidP="008B2CC1">
      <w:pPr>
        <w:rPr>
          <w:lang w:val="es-ES"/>
        </w:rPr>
      </w:pPr>
    </w:p>
    <w:p w:rsidR="00797D70" w:rsidRPr="001E190B" w:rsidRDefault="00797D70" w:rsidP="008B2CC1">
      <w:pPr>
        <w:rPr>
          <w:lang w:val="es-ES"/>
        </w:rPr>
      </w:pPr>
    </w:p>
    <w:p w:rsidR="00797D70" w:rsidRPr="001E190B" w:rsidRDefault="00797D70" w:rsidP="008B2CC1">
      <w:pPr>
        <w:rPr>
          <w:lang w:val="es-ES"/>
        </w:rPr>
      </w:pPr>
    </w:p>
    <w:p w:rsidR="00797D70" w:rsidRPr="001E190B" w:rsidRDefault="00797D70" w:rsidP="008B2CC1">
      <w:pPr>
        <w:rPr>
          <w:lang w:val="es-ES"/>
        </w:rPr>
      </w:pPr>
    </w:p>
    <w:p w:rsidR="00797D70" w:rsidRPr="001E190B" w:rsidRDefault="00797D70" w:rsidP="008B2CC1">
      <w:pPr>
        <w:rPr>
          <w:lang w:val="es-ES"/>
        </w:rPr>
      </w:pPr>
    </w:p>
    <w:p w:rsidR="00797D70" w:rsidRPr="001E190B" w:rsidRDefault="00316F92" w:rsidP="00316F92">
      <w:pPr>
        <w:rPr>
          <w:b/>
          <w:sz w:val="28"/>
          <w:szCs w:val="28"/>
          <w:lang w:val="es-ES"/>
        </w:rPr>
      </w:pPr>
      <w:r w:rsidRPr="001E190B">
        <w:rPr>
          <w:b/>
          <w:sz w:val="28"/>
          <w:szCs w:val="28"/>
          <w:lang w:val="es-ES"/>
        </w:rPr>
        <w:t>Grupo de Trabajo sobre el Desarrollo Jurídico del Sistema de Madrid para el Registro Internacional de Marcas</w:t>
      </w:r>
    </w:p>
    <w:p w:rsidR="00797D70" w:rsidRPr="001E190B" w:rsidRDefault="00797D70" w:rsidP="003845C1">
      <w:pPr>
        <w:rPr>
          <w:lang w:val="es-ES"/>
        </w:rPr>
      </w:pPr>
    </w:p>
    <w:p w:rsidR="00797D70" w:rsidRPr="001E190B" w:rsidRDefault="00797D70" w:rsidP="003845C1">
      <w:pPr>
        <w:rPr>
          <w:lang w:val="es-ES"/>
        </w:rPr>
      </w:pPr>
    </w:p>
    <w:p w:rsidR="00797D70" w:rsidRPr="001E190B" w:rsidRDefault="00316F92" w:rsidP="00316F92">
      <w:pPr>
        <w:rPr>
          <w:b/>
          <w:sz w:val="24"/>
          <w:szCs w:val="24"/>
          <w:lang w:val="es-ES"/>
        </w:rPr>
      </w:pPr>
      <w:r w:rsidRPr="001E190B">
        <w:rPr>
          <w:b/>
          <w:sz w:val="24"/>
          <w:szCs w:val="24"/>
          <w:lang w:val="es-ES"/>
        </w:rPr>
        <w:t>Decimoséptima reunión</w:t>
      </w:r>
    </w:p>
    <w:p w:rsidR="00797D70" w:rsidRPr="001E190B" w:rsidRDefault="00316F92" w:rsidP="00316F92">
      <w:pPr>
        <w:rPr>
          <w:b/>
          <w:sz w:val="24"/>
          <w:szCs w:val="24"/>
          <w:lang w:val="es-ES"/>
        </w:rPr>
      </w:pPr>
      <w:r w:rsidRPr="001E190B">
        <w:rPr>
          <w:b/>
          <w:sz w:val="24"/>
          <w:szCs w:val="24"/>
          <w:lang w:val="es-ES"/>
        </w:rPr>
        <w:t>Ginebra, 22 a 26 de julio de 2019</w:t>
      </w:r>
    </w:p>
    <w:p w:rsidR="00797D70" w:rsidRPr="001E190B" w:rsidRDefault="00797D70" w:rsidP="008B2CC1">
      <w:pPr>
        <w:rPr>
          <w:lang w:val="es-ES"/>
        </w:rPr>
      </w:pPr>
    </w:p>
    <w:p w:rsidR="00797D70" w:rsidRPr="001E190B" w:rsidRDefault="00797D70" w:rsidP="008B2CC1">
      <w:pPr>
        <w:rPr>
          <w:lang w:val="es-ES"/>
        </w:rPr>
      </w:pPr>
    </w:p>
    <w:p w:rsidR="00797D70" w:rsidRPr="001E190B" w:rsidRDefault="00797D70" w:rsidP="008B2CC1">
      <w:pPr>
        <w:rPr>
          <w:lang w:val="es-ES"/>
        </w:rPr>
      </w:pPr>
    </w:p>
    <w:p w:rsidR="00797D70" w:rsidRPr="001E190B" w:rsidRDefault="00797D70" w:rsidP="008B2CC1">
      <w:pPr>
        <w:rPr>
          <w:lang w:val="es-ES"/>
        </w:rPr>
      </w:pPr>
    </w:p>
    <w:p w:rsidR="00797D70" w:rsidRPr="001E190B" w:rsidRDefault="00316F92" w:rsidP="00316F92">
      <w:pPr>
        <w:rPr>
          <w:caps/>
          <w:sz w:val="24"/>
          <w:lang w:val="es-ES"/>
        </w:rPr>
      </w:pPr>
      <w:bookmarkStart w:id="1" w:name="TitleOfDoc"/>
      <w:bookmarkEnd w:id="1"/>
      <w:r w:rsidRPr="001E190B">
        <w:rPr>
          <w:caps/>
          <w:sz w:val="24"/>
          <w:lang w:val="es-ES"/>
        </w:rPr>
        <w:t xml:space="preserve">Conclusiones </w:t>
      </w:r>
      <w:r w:rsidR="00343CC8" w:rsidRPr="001E190B">
        <w:rPr>
          <w:caps/>
          <w:sz w:val="24"/>
          <w:lang w:val="es-ES"/>
        </w:rPr>
        <w:t xml:space="preserve">de la encuesta </w:t>
      </w:r>
      <w:r w:rsidRPr="001E190B">
        <w:rPr>
          <w:caps/>
          <w:sz w:val="24"/>
          <w:lang w:val="es-ES"/>
        </w:rPr>
        <w:t xml:space="preserve">sobre los tipos de marcas y los </w:t>
      </w:r>
      <w:r w:rsidRPr="005F2666">
        <w:rPr>
          <w:caps/>
          <w:sz w:val="24"/>
          <w:szCs w:val="24"/>
          <w:lang w:val="es-ES"/>
        </w:rPr>
        <w:t xml:space="preserve">medios de representación </w:t>
      </w:r>
      <w:r w:rsidR="009C216F" w:rsidRPr="005F2666">
        <w:rPr>
          <w:sz w:val="24"/>
          <w:szCs w:val="24"/>
          <w:lang w:val="es-ES"/>
        </w:rPr>
        <w:t>QUE SE ADMITEN</w:t>
      </w:r>
    </w:p>
    <w:p w:rsidR="00797D70" w:rsidRPr="001E190B" w:rsidRDefault="00797D70" w:rsidP="008B2CC1">
      <w:pPr>
        <w:rPr>
          <w:lang w:val="es-ES"/>
        </w:rPr>
      </w:pPr>
    </w:p>
    <w:p w:rsidR="00797D70" w:rsidRPr="001E190B" w:rsidRDefault="00C60C8C" w:rsidP="00C60C8C">
      <w:pPr>
        <w:rPr>
          <w:i/>
          <w:lang w:val="es-ES"/>
        </w:rPr>
      </w:pPr>
      <w:bookmarkStart w:id="2" w:name="Prepared"/>
      <w:bookmarkEnd w:id="2"/>
      <w:r w:rsidRPr="001E190B">
        <w:rPr>
          <w:i/>
          <w:lang w:val="es-ES"/>
        </w:rPr>
        <w:t>Documento preparado por la Oficina Internacional</w:t>
      </w:r>
    </w:p>
    <w:p w:rsidR="00797D70" w:rsidRPr="001E190B" w:rsidRDefault="00797D70">
      <w:pPr>
        <w:rPr>
          <w:lang w:val="es-ES"/>
        </w:rPr>
      </w:pPr>
    </w:p>
    <w:p w:rsidR="00797D70" w:rsidRPr="001E190B" w:rsidRDefault="00797D70">
      <w:pPr>
        <w:rPr>
          <w:lang w:val="es-ES"/>
        </w:rPr>
      </w:pPr>
    </w:p>
    <w:p w:rsidR="00797D70" w:rsidRPr="001E190B" w:rsidRDefault="00797D70" w:rsidP="0053057A">
      <w:pPr>
        <w:rPr>
          <w:lang w:val="es-ES"/>
        </w:rPr>
      </w:pPr>
    </w:p>
    <w:p w:rsidR="00797D70" w:rsidRPr="001E190B" w:rsidRDefault="00797D70" w:rsidP="0053057A">
      <w:pPr>
        <w:rPr>
          <w:lang w:val="es-ES"/>
        </w:rPr>
      </w:pPr>
    </w:p>
    <w:p w:rsidR="00797D70" w:rsidRPr="001E190B" w:rsidRDefault="00C60C8C" w:rsidP="00C60C8C">
      <w:pPr>
        <w:pStyle w:val="ONUME"/>
        <w:rPr>
          <w:lang w:val="es-ES"/>
        </w:rPr>
      </w:pPr>
      <w:r w:rsidRPr="001E190B">
        <w:rPr>
          <w:lang w:val="es-ES"/>
        </w:rPr>
        <w:t xml:space="preserve">En su decimosexta reunión, celebrada en Ginebra del 2 al 6 de julio de 2018, el Grupo de Trabajo sobre el Desarrollo Jurídico del Sistema de Madrid para el Registro Internacional de Marcas (en adelante denominado </w:t>
      </w:r>
      <w:r w:rsidR="0028452D">
        <w:rPr>
          <w:lang w:val="es-ES"/>
        </w:rPr>
        <w:t>“</w:t>
      </w:r>
      <w:r w:rsidRPr="001E190B">
        <w:rPr>
          <w:lang w:val="es-ES"/>
        </w:rPr>
        <w:t>Grupo de Trabajo</w:t>
      </w:r>
      <w:r w:rsidR="0028452D">
        <w:rPr>
          <w:lang w:val="es-ES"/>
        </w:rPr>
        <w:t>”</w:t>
      </w:r>
      <w:r w:rsidRPr="001E190B">
        <w:rPr>
          <w:lang w:val="es-ES"/>
        </w:rPr>
        <w:t xml:space="preserve">) examinó los tipos de marcas distintos de los mencionados expresamente en el Reglamento Común del Arreglo de Madrid relativo al Registro Internacional de Marcas y del Protocolo concerniente a ese Arreglo (en adelante denominados </w:t>
      </w:r>
      <w:r w:rsidR="0028452D">
        <w:rPr>
          <w:lang w:val="es-ES"/>
        </w:rPr>
        <w:t>“</w:t>
      </w:r>
      <w:r w:rsidRPr="001E190B">
        <w:rPr>
          <w:lang w:val="es-ES"/>
        </w:rPr>
        <w:t>Reglamento Común</w:t>
      </w:r>
      <w:r w:rsidR="0028452D">
        <w:rPr>
          <w:lang w:val="es-ES"/>
        </w:rPr>
        <w:t>”</w:t>
      </w:r>
      <w:r w:rsidRPr="001E190B">
        <w:rPr>
          <w:lang w:val="es-ES"/>
        </w:rPr>
        <w:t xml:space="preserve"> y </w:t>
      </w:r>
      <w:r w:rsidR="0028452D">
        <w:rPr>
          <w:lang w:val="es-ES"/>
        </w:rPr>
        <w:t>“</w:t>
      </w:r>
      <w:r w:rsidRPr="001E190B">
        <w:rPr>
          <w:lang w:val="es-ES"/>
        </w:rPr>
        <w:t>Protocolo</w:t>
      </w:r>
      <w:r w:rsidR="0028452D">
        <w:rPr>
          <w:lang w:val="es-ES"/>
        </w:rPr>
        <w:t>”</w:t>
      </w:r>
      <w:r w:rsidRPr="001E190B">
        <w:rPr>
          <w:lang w:val="es-ES"/>
        </w:rPr>
        <w:t>)</w:t>
      </w:r>
      <w:r w:rsidRPr="001E190B">
        <w:rPr>
          <w:rStyle w:val="FootnoteReference"/>
          <w:lang w:val="es-ES"/>
        </w:rPr>
        <w:footnoteReference w:id="2"/>
      </w:r>
      <w:r w:rsidRPr="001E190B">
        <w:rPr>
          <w:lang w:val="es-ES"/>
        </w:rPr>
        <w:t>.</w:t>
      </w:r>
    </w:p>
    <w:p w:rsidR="00797D70" w:rsidRPr="001E190B" w:rsidRDefault="006F47CC" w:rsidP="006F47CC">
      <w:pPr>
        <w:pStyle w:val="ONUME"/>
        <w:rPr>
          <w:lang w:val="es-ES"/>
        </w:rPr>
      </w:pPr>
      <w:r w:rsidRPr="001E190B">
        <w:rPr>
          <w:lang w:val="es-ES"/>
        </w:rPr>
        <w:t xml:space="preserve">El Grupo de Trabajo pidió a la Oficina Internacional que realizara una encuesta entre las Oficinas de las Partes Contratantes del Sistema de Madrid sobre los tipos de marcas y los medios de representación </w:t>
      </w:r>
      <w:r w:rsidR="006C4DC0">
        <w:rPr>
          <w:lang w:val="es-ES"/>
        </w:rPr>
        <w:t>que se admiten</w:t>
      </w:r>
      <w:r w:rsidRPr="001E190B">
        <w:rPr>
          <w:lang w:val="es-ES"/>
        </w:rPr>
        <w:t>, y que presentara un documento sobre las conclusiones de esa encuesta en su decimoséptima reunión</w:t>
      </w:r>
      <w:r w:rsidRPr="001E190B">
        <w:rPr>
          <w:rStyle w:val="FootnoteReference"/>
          <w:lang w:val="es-ES"/>
        </w:rPr>
        <w:footnoteReference w:id="3"/>
      </w:r>
      <w:r w:rsidRPr="001E190B">
        <w:rPr>
          <w:lang w:val="es-ES"/>
        </w:rPr>
        <w:t>.</w:t>
      </w:r>
    </w:p>
    <w:p w:rsidR="00797D70" w:rsidRDefault="00DD7CAE" w:rsidP="00DD7CAE">
      <w:pPr>
        <w:pStyle w:val="ONUME"/>
        <w:rPr>
          <w:szCs w:val="22"/>
          <w:lang w:val="es-ES"/>
        </w:rPr>
      </w:pPr>
      <w:r w:rsidRPr="001E190B">
        <w:rPr>
          <w:szCs w:val="22"/>
          <w:lang w:val="es-ES"/>
        </w:rPr>
        <w:t>El 14 de enero de 2019, la Oficina Internacional envió a las Oficinas de las Partes Contratantes del Sistema de Madrid la circular C. M. 1480, con un enlace a un cuestionario en</w:t>
      </w:r>
      <w:r w:rsidR="00004EAF">
        <w:rPr>
          <w:szCs w:val="22"/>
          <w:lang w:val="es-ES"/>
        </w:rPr>
        <w:t> </w:t>
      </w:r>
      <w:r w:rsidRPr="001E190B">
        <w:rPr>
          <w:szCs w:val="22"/>
          <w:lang w:val="es-ES"/>
        </w:rPr>
        <w:t>línea</w:t>
      </w:r>
      <w:r w:rsidR="006C4DC0">
        <w:rPr>
          <w:szCs w:val="22"/>
          <w:lang w:val="es-ES"/>
        </w:rPr>
        <w:t>,</w:t>
      </w:r>
      <w:r w:rsidRPr="001E190B">
        <w:rPr>
          <w:szCs w:val="22"/>
          <w:lang w:val="es-ES"/>
        </w:rPr>
        <w:t xml:space="preserve"> </w:t>
      </w:r>
      <w:r w:rsidR="006C4DC0">
        <w:rPr>
          <w:szCs w:val="22"/>
          <w:lang w:val="es-ES"/>
        </w:rPr>
        <w:t xml:space="preserve">preparado </w:t>
      </w:r>
      <w:r w:rsidRPr="001E190B">
        <w:rPr>
          <w:szCs w:val="22"/>
          <w:lang w:val="es-ES"/>
        </w:rPr>
        <w:t>a los efectos de dicha encuesta</w:t>
      </w:r>
      <w:r w:rsidR="006C4DC0">
        <w:rPr>
          <w:szCs w:val="22"/>
          <w:lang w:val="es-ES"/>
        </w:rPr>
        <w:t>,</w:t>
      </w:r>
      <w:r w:rsidRPr="001E190B">
        <w:rPr>
          <w:szCs w:val="22"/>
          <w:lang w:val="es-ES"/>
        </w:rPr>
        <w:t xml:space="preserve"> sobre los tipos de marcas y los medios de</w:t>
      </w:r>
      <w:r w:rsidR="00004EAF">
        <w:rPr>
          <w:szCs w:val="22"/>
          <w:lang w:val="es-ES"/>
        </w:rPr>
        <w:t> </w:t>
      </w:r>
      <w:r w:rsidRPr="001E190B">
        <w:rPr>
          <w:szCs w:val="22"/>
          <w:lang w:val="es-ES"/>
        </w:rPr>
        <w:t xml:space="preserve">representación </w:t>
      </w:r>
      <w:r w:rsidR="006C4DC0">
        <w:rPr>
          <w:lang w:val="es-ES"/>
        </w:rPr>
        <w:t>que se admiten</w:t>
      </w:r>
      <w:r w:rsidRPr="001E190B">
        <w:rPr>
          <w:szCs w:val="22"/>
          <w:lang w:val="es-ES"/>
        </w:rPr>
        <w:t>, e invitó a las Oficinas a responder a más tardar el</w:t>
      </w:r>
      <w:r w:rsidR="00004EAF">
        <w:rPr>
          <w:szCs w:val="22"/>
          <w:lang w:val="es-ES"/>
        </w:rPr>
        <w:t> </w:t>
      </w:r>
      <w:r w:rsidRPr="001E190B">
        <w:rPr>
          <w:szCs w:val="22"/>
          <w:lang w:val="es-ES"/>
        </w:rPr>
        <w:t>15</w:t>
      </w:r>
      <w:r w:rsidR="00004EAF">
        <w:rPr>
          <w:szCs w:val="22"/>
          <w:lang w:val="es-ES"/>
        </w:rPr>
        <w:t> </w:t>
      </w:r>
      <w:r w:rsidRPr="001E190B">
        <w:rPr>
          <w:szCs w:val="22"/>
          <w:lang w:val="es-ES"/>
        </w:rPr>
        <w:t>de</w:t>
      </w:r>
      <w:r w:rsidR="00004EAF">
        <w:rPr>
          <w:szCs w:val="22"/>
          <w:lang w:val="es-ES"/>
        </w:rPr>
        <w:t> </w:t>
      </w:r>
      <w:r w:rsidRPr="001E190B">
        <w:rPr>
          <w:szCs w:val="22"/>
          <w:lang w:val="es-ES"/>
        </w:rPr>
        <w:t>febrero</w:t>
      </w:r>
      <w:r w:rsidR="00004EAF">
        <w:rPr>
          <w:szCs w:val="22"/>
          <w:lang w:val="es-ES"/>
        </w:rPr>
        <w:t> </w:t>
      </w:r>
      <w:r w:rsidRPr="001E190B">
        <w:rPr>
          <w:szCs w:val="22"/>
          <w:lang w:val="es-ES"/>
        </w:rPr>
        <w:t>de</w:t>
      </w:r>
      <w:r w:rsidR="00004EAF">
        <w:rPr>
          <w:szCs w:val="22"/>
          <w:lang w:val="es-ES"/>
        </w:rPr>
        <w:t> </w:t>
      </w:r>
      <w:r w:rsidRPr="001E190B">
        <w:rPr>
          <w:szCs w:val="22"/>
          <w:lang w:val="es-ES"/>
        </w:rPr>
        <w:t>2019.</w:t>
      </w:r>
      <w:r w:rsidR="00004EAF">
        <w:rPr>
          <w:szCs w:val="22"/>
          <w:lang w:val="es-ES"/>
        </w:rPr>
        <w:t xml:space="preserve">  </w:t>
      </w:r>
    </w:p>
    <w:p w:rsidR="00797D70" w:rsidRPr="00662FB7" w:rsidRDefault="00662FB7" w:rsidP="00662FB7">
      <w:pPr>
        <w:pStyle w:val="ONUME"/>
        <w:keepNext/>
        <w:keepLines/>
        <w:rPr>
          <w:lang w:val="es-ES"/>
        </w:rPr>
      </w:pPr>
      <w:r w:rsidRPr="00662FB7">
        <w:rPr>
          <w:szCs w:val="22"/>
          <w:lang w:val="es-ES"/>
        </w:rPr>
        <w:lastRenderedPageBreak/>
        <w:t>L</w:t>
      </w:r>
      <w:r w:rsidR="007E1400" w:rsidRPr="00662FB7">
        <w:rPr>
          <w:lang w:val="es-ES"/>
        </w:rPr>
        <w:t xml:space="preserve">a Oficina Internacional recibió 82 respuestas al cuestionario procedentes de: </w:t>
      </w:r>
      <w:r w:rsidR="002639AA" w:rsidRPr="00662FB7">
        <w:rPr>
          <w:lang w:val="es-ES"/>
        </w:rPr>
        <w:t>Afganistán</w:t>
      </w:r>
      <w:r>
        <w:rPr>
          <w:lang w:val="es-ES"/>
        </w:rPr>
        <w:t> </w:t>
      </w:r>
      <w:r w:rsidR="002639AA" w:rsidRPr="00662FB7">
        <w:rPr>
          <w:lang w:val="es-ES"/>
        </w:rPr>
        <w:t>(</w:t>
      </w:r>
      <w:proofErr w:type="spellStart"/>
      <w:r w:rsidR="002639AA" w:rsidRPr="00662FB7">
        <w:rPr>
          <w:lang w:val="es-ES"/>
        </w:rPr>
        <w:t>AF</w:t>
      </w:r>
      <w:proofErr w:type="spellEnd"/>
      <w:r w:rsidR="002639AA" w:rsidRPr="00662FB7">
        <w:rPr>
          <w:lang w:val="es-ES"/>
        </w:rPr>
        <w:t>), Albania (AL), Alemania (DE), Antigua y Barbuda (AG), Argelia (</w:t>
      </w:r>
      <w:proofErr w:type="spellStart"/>
      <w:r w:rsidR="002639AA" w:rsidRPr="00662FB7">
        <w:rPr>
          <w:lang w:val="es-ES"/>
        </w:rPr>
        <w:t>DZ</w:t>
      </w:r>
      <w:proofErr w:type="spellEnd"/>
      <w:r w:rsidR="002639AA" w:rsidRPr="00662FB7">
        <w:rPr>
          <w:lang w:val="es-ES"/>
        </w:rPr>
        <w:t>), Armenia</w:t>
      </w:r>
      <w:r>
        <w:rPr>
          <w:lang w:val="es-ES"/>
        </w:rPr>
        <w:t> </w:t>
      </w:r>
      <w:r w:rsidR="002639AA" w:rsidRPr="00662FB7">
        <w:rPr>
          <w:lang w:val="es-ES"/>
        </w:rPr>
        <w:t xml:space="preserve">(AM), Australia (AU), Austria (AT), </w:t>
      </w:r>
      <w:proofErr w:type="spellStart"/>
      <w:r w:rsidR="002639AA" w:rsidRPr="00662FB7">
        <w:rPr>
          <w:lang w:val="es-ES"/>
        </w:rPr>
        <w:t>Bahrein</w:t>
      </w:r>
      <w:proofErr w:type="spellEnd"/>
      <w:r w:rsidR="002639AA" w:rsidRPr="00662FB7">
        <w:rPr>
          <w:lang w:val="es-ES"/>
        </w:rPr>
        <w:t xml:space="preserve"> (BH), </w:t>
      </w:r>
      <w:proofErr w:type="spellStart"/>
      <w:r w:rsidR="002639AA" w:rsidRPr="00662FB7">
        <w:rPr>
          <w:lang w:val="es-ES"/>
        </w:rPr>
        <w:t>Belarús</w:t>
      </w:r>
      <w:proofErr w:type="spellEnd"/>
      <w:r w:rsidR="002639AA" w:rsidRPr="00662FB7">
        <w:rPr>
          <w:lang w:val="es-ES"/>
        </w:rPr>
        <w:t xml:space="preserve"> (</w:t>
      </w:r>
      <w:proofErr w:type="spellStart"/>
      <w:r w:rsidR="002639AA" w:rsidRPr="00662FB7">
        <w:rPr>
          <w:lang w:val="es-ES"/>
        </w:rPr>
        <w:t>BY</w:t>
      </w:r>
      <w:proofErr w:type="spellEnd"/>
      <w:r w:rsidR="002639AA" w:rsidRPr="00662FB7">
        <w:rPr>
          <w:lang w:val="es-ES"/>
        </w:rPr>
        <w:t xml:space="preserve">), </w:t>
      </w:r>
      <w:proofErr w:type="spellStart"/>
      <w:r w:rsidR="002639AA" w:rsidRPr="00662FB7">
        <w:rPr>
          <w:lang w:val="es-ES"/>
        </w:rPr>
        <w:t>Bhután</w:t>
      </w:r>
      <w:proofErr w:type="spellEnd"/>
      <w:r w:rsidR="002639AA" w:rsidRPr="00662FB7">
        <w:rPr>
          <w:lang w:val="es-ES"/>
        </w:rPr>
        <w:t xml:space="preserve"> (</w:t>
      </w:r>
      <w:proofErr w:type="spellStart"/>
      <w:r w:rsidR="002639AA" w:rsidRPr="00662FB7">
        <w:rPr>
          <w:lang w:val="es-ES"/>
        </w:rPr>
        <w:t>BT</w:t>
      </w:r>
      <w:proofErr w:type="spellEnd"/>
      <w:r w:rsidR="002639AA" w:rsidRPr="00662FB7">
        <w:rPr>
          <w:lang w:val="es-ES"/>
        </w:rPr>
        <w:t xml:space="preserve">), Bosnia y Herzegovina (BA), </w:t>
      </w:r>
      <w:proofErr w:type="spellStart"/>
      <w:r w:rsidR="002639AA" w:rsidRPr="00662FB7">
        <w:rPr>
          <w:lang w:val="es-ES"/>
        </w:rPr>
        <w:t>Botswana</w:t>
      </w:r>
      <w:proofErr w:type="spellEnd"/>
      <w:r w:rsidR="002639AA" w:rsidRPr="00662FB7">
        <w:rPr>
          <w:lang w:val="es-ES"/>
        </w:rPr>
        <w:t xml:space="preserve"> (</w:t>
      </w:r>
      <w:proofErr w:type="spellStart"/>
      <w:r w:rsidR="002639AA" w:rsidRPr="00662FB7">
        <w:rPr>
          <w:lang w:val="es-ES"/>
        </w:rPr>
        <w:t>BW</w:t>
      </w:r>
      <w:proofErr w:type="spellEnd"/>
      <w:r w:rsidR="002639AA" w:rsidRPr="00662FB7">
        <w:rPr>
          <w:lang w:val="es-ES"/>
        </w:rPr>
        <w:t>), Bulgaria (</w:t>
      </w:r>
      <w:proofErr w:type="spellStart"/>
      <w:r w:rsidR="002639AA" w:rsidRPr="00662FB7">
        <w:rPr>
          <w:lang w:val="es-ES"/>
        </w:rPr>
        <w:t>BG</w:t>
      </w:r>
      <w:proofErr w:type="spellEnd"/>
      <w:r w:rsidR="002639AA" w:rsidRPr="00662FB7">
        <w:rPr>
          <w:lang w:val="es-ES"/>
        </w:rPr>
        <w:t>), Camboya (</w:t>
      </w:r>
      <w:proofErr w:type="spellStart"/>
      <w:r w:rsidR="002639AA" w:rsidRPr="00662FB7">
        <w:rPr>
          <w:lang w:val="es-ES"/>
        </w:rPr>
        <w:t>KH</w:t>
      </w:r>
      <w:proofErr w:type="spellEnd"/>
      <w:r w:rsidR="002639AA" w:rsidRPr="00662FB7">
        <w:rPr>
          <w:lang w:val="es-ES"/>
        </w:rPr>
        <w:t>), China (</w:t>
      </w:r>
      <w:proofErr w:type="spellStart"/>
      <w:r w:rsidR="002639AA" w:rsidRPr="00662FB7">
        <w:rPr>
          <w:lang w:val="es-ES"/>
        </w:rPr>
        <w:t>CN</w:t>
      </w:r>
      <w:proofErr w:type="spellEnd"/>
      <w:r w:rsidR="002639AA" w:rsidRPr="00662FB7">
        <w:rPr>
          <w:lang w:val="es-ES"/>
        </w:rPr>
        <w:t>), Chipre (</w:t>
      </w:r>
      <w:proofErr w:type="spellStart"/>
      <w:r w:rsidR="002639AA" w:rsidRPr="00662FB7">
        <w:rPr>
          <w:lang w:val="es-ES"/>
        </w:rPr>
        <w:t>CY</w:t>
      </w:r>
      <w:proofErr w:type="spellEnd"/>
      <w:r w:rsidR="002639AA" w:rsidRPr="00662FB7">
        <w:rPr>
          <w:lang w:val="es-ES"/>
        </w:rPr>
        <w:t>), Colombia (CO), Croacia (</w:t>
      </w:r>
      <w:proofErr w:type="spellStart"/>
      <w:r w:rsidR="002639AA" w:rsidRPr="00662FB7">
        <w:rPr>
          <w:lang w:val="es-ES"/>
        </w:rPr>
        <w:t>HR</w:t>
      </w:r>
      <w:proofErr w:type="spellEnd"/>
      <w:r w:rsidR="002639AA" w:rsidRPr="00662FB7">
        <w:rPr>
          <w:lang w:val="es-ES"/>
        </w:rPr>
        <w:t xml:space="preserve">), Cuba (CU), </w:t>
      </w:r>
      <w:proofErr w:type="spellStart"/>
      <w:r w:rsidR="002639AA" w:rsidRPr="00662FB7">
        <w:rPr>
          <w:lang w:val="es-ES"/>
        </w:rPr>
        <w:t>Curaçao</w:t>
      </w:r>
      <w:proofErr w:type="spellEnd"/>
      <w:r w:rsidR="002639AA" w:rsidRPr="00662FB7">
        <w:rPr>
          <w:lang w:val="es-ES"/>
        </w:rPr>
        <w:t xml:space="preserve"> (</w:t>
      </w:r>
      <w:proofErr w:type="spellStart"/>
      <w:r w:rsidR="002639AA" w:rsidRPr="00662FB7">
        <w:rPr>
          <w:lang w:val="es-ES"/>
        </w:rPr>
        <w:t>CW</w:t>
      </w:r>
      <w:proofErr w:type="spellEnd"/>
      <w:r w:rsidR="002639AA" w:rsidRPr="00662FB7">
        <w:rPr>
          <w:lang w:val="es-ES"/>
        </w:rPr>
        <w:t>), Dinamarca (</w:t>
      </w:r>
      <w:proofErr w:type="spellStart"/>
      <w:r w:rsidR="002639AA" w:rsidRPr="00662FB7">
        <w:rPr>
          <w:lang w:val="es-ES"/>
        </w:rPr>
        <w:t>DK</w:t>
      </w:r>
      <w:proofErr w:type="spellEnd"/>
      <w:r w:rsidR="002639AA" w:rsidRPr="00662FB7">
        <w:rPr>
          <w:lang w:val="es-ES"/>
        </w:rPr>
        <w:t>), Eslovaquia (</w:t>
      </w:r>
      <w:proofErr w:type="spellStart"/>
      <w:r w:rsidR="002639AA" w:rsidRPr="00662FB7">
        <w:rPr>
          <w:lang w:val="es-ES"/>
        </w:rPr>
        <w:t>SK</w:t>
      </w:r>
      <w:proofErr w:type="spellEnd"/>
      <w:r w:rsidR="002639AA" w:rsidRPr="00662FB7">
        <w:rPr>
          <w:lang w:val="es-ES"/>
        </w:rPr>
        <w:t>), España (ES), Estados Unidos de América (</w:t>
      </w:r>
      <w:proofErr w:type="spellStart"/>
      <w:r w:rsidR="002639AA" w:rsidRPr="00662FB7">
        <w:rPr>
          <w:lang w:val="es-ES"/>
        </w:rPr>
        <w:t>US</w:t>
      </w:r>
      <w:proofErr w:type="spellEnd"/>
      <w:r w:rsidR="002639AA" w:rsidRPr="00662FB7">
        <w:rPr>
          <w:lang w:val="es-ES"/>
        </w:rPr>
        <w:t>), Estonia (EE), Federación de Rusia (RU), Filipinas (PH), Finlandia (FI), Francia (FR), Gambia (GM), Georgia (GE), Ghana (</w:t>
      </w:r>
      <w:proofErr w:type="spellStart"/>
      <w:r w:rsidR="002639AA" w:rsidRPr="00662FB7">
        <w:rPr>
          <w:lang w:val="es-ES"/>
        </w:rPr>
        <w:t>GH</w:t>
      </w:r>
      <w:proofErr w:type="spellEnd"/>
      <w:r w:rsidR="002639AA" w:rsidRPr="00662FB7">
        <w:rPr>
          <w:lang w:val="es-ES"/>
        </w:rPr>
        <w:t>), Grecia</w:t>
      </w:r>
      <w:r>
        <w:rPr>
          <w:lang w:val="es-ES"/>
        </w:rPr>
        <w:t> </w:t>
      </w:r>
      <w:r w:rsidR="002639AA" w:rsidRPr="00662FB7">
        <w:rPr>
          <w:lang w:val="es-ES"/>
        </w:rPr>
        <w:t>(GR), Hungría (</w:t>
      </w:r>
      <w:proofErr w:type="spellStart"/>
      <w:r w:rsidR="002639AA" w:rsidRPr="00662FB7">
        <w:rPr>
          <w:lang w:val="es-ES"/>
        </w:rPr>
        <w:t>HU</w:t>
      </w:r>
      <w:proofErr w:type="spellEnd"/>
      <w:r w:rsidR="002639AA" w:rsidRPr="00662FB7">
        <w:rPr>
          <w:lang w:val="es-ES"/>
        </w:rPr>
        <w:t>), India (IN), Irlanda (</w:t>
      </w:r>
      <w:proofErr w:type="spellStart"/>
      <w:r w:rsidR="002639AA" w:rsidRPr="00662FB7">
        <w:rPr>
          <w:lang w:val="es-ES"/>
        </w:rPr>
        <w:t>IE</w:t>
      </w:r>
      <w:proofErr w:type="spellEnd"/>
      <w:r w:rsidR="002639AA" w:rsidRPr="00662FB7">
        <w:rPr>
          <w:lang w:val="es-ES"/>
        </w:rPr>
        <w:t>), Islandia (</w:t>
      </w:r>
      <w:proofErr w:type="spellStart"/>
      <w:r w:rsidR="002639AA" w:rsidRPr="00662FB7">
        <w:rPr>
          <w:lang w:val="es-ES"/>
        </w:rPr>
        <w:t>IS</w:t>
      </w:r>
      <w:proofErr w:type="spellEnd"/>
      <w:r w:rsidR="002639AA" w:rsidRPr="00662FB7">
        <w:rPr>
          <w:lang w:val="es-ES"/>
        </w:rPr>
        <w:t>), Israel (</w:t>
      </w:r>
      <w:proofErr w:type="spellStart"/>
      <w:r w:rsidR="002639AA" w:rsidRPr="00662FB7">
        <w:rPr>
          <w:lang w:val="es-ES"/>
        </w:rPr>
        <w:t>IL</w:t>
      </w:r>
      <w:proofErr w:type="spellEnd"/>
      <w:r w:rsidR="002639AA" w:rsidRPr="00662FB7">
        <w:rPr>
          <w:lang w:val="es-ES"/>
        </w:rPr>
        <w:t>), Italia (</w:t>
      </w:r>
      <w:proofErr w:type="spellStart"/>
      <w:r w:rsidR="002639AA" w:rsidRPr="00662FB7">
        <w:rPr>
          <w:lang w:val="es-ES"/>
        </w:rPr>
        <w:t>IT</w:t>
      </w:r>
      <w:proofErr w:type="spellEnd"/>
      <w:r w:rsidR="002639AA" w:rsidRPr="00662FB7">
        <w:rPr>
          <w:lang w:val="es-ES"/>
        </w:rPr>
        <w:t>), Japón</w:t>
      </w:r>
      <w:r>
        <w:rPr>
          <w:lang w:val="es-ES"/>
        </w:rPr>
        <w:t> </w:t>
      </w:r>
      <w:r w:rsidR="002639AA" w:rsidRPr="00662FB7">
        <w:rPr>
          <w:lang w:val="es-ES"/>
        </w:rPr>
        <w:t>(JP), Kazajstán (</w:t>
      </w:r>
      <w:proofErr w:type="spellStart"/>
      <w:r w:rsidR="002639AA" w:rsidRPr="00662FB7">
        <w:rPr>
          <w:lang w:val="es-ES"/>
        </w:rPr>
        <w:t>KZ</w:t>
      </w:r>
      <w:proofErr w:type="spellEnd"/>
      <w:r w:rsidR="002639AA" w:rsidRPr="00662FB7">
        <w:rPr>
          <w:lang w:val="es-ES"/>
        </w:rPr>
        <w:t xml:space="preserve">), </w:t>
      </w:r>
      <w:proofErr w:type="spellStart"/>
      <w:r w:rsidR="002639AA" w:rsidRPr="00662FB7">
        <w:rPr>
          <w:lang w:val="es-ES"/>
        </w:rPr>
        <w:t>Kenya</w:t>
      </w:r>
      <w:proofErr w:type="spellEnd"/>
      <w:r w:rsidR="002639AA" w:rsidRPr="00662FB7">
        <w:rPr>
          <w:lang w:val="es-ES"/>
        </w:rPr>
        <w:t xml:space="preserve"> (</w:t>
      </w:r>
      <w:proofErr w:type="spellStart"/>
      <w:r w:rsidR="002639AA" w:rsidRPr="00662FB7">
        <w:rPr>
          <w:lang w:val="es-ES"/>
        </w:rPr>
        <w:t>KE</w:t>
      </w:r>
      <w:proofErr w:type="spellEnd"/>
      <w:r w:rsidR="002639AA" w:rsidRPr="00662FB7">
        <w:rPr>
          <w:lang w:val="es-ES"/>
        </w:rPr>
        <w:t xml:space="preserve">), </w:t>
      </w:r>
      <w:proofErr w:type="spellStart"/>
      <w:r w:rsidR="002639AA" w:rsidRPr="00662FB7">
        <w:rPr>
          <w:lang w:val="es-ES"/>
        </w:rPr>
        <w:t>Lesotho</w:t>
      </w:r>
      <w:proofErr w:type="spellEnd"/>
      <w:r w:rsidR="002639AA" w:rsidRPr="00662FB7">
        <w:rPr>
          <w:lang w:val="es-ES"/>
        </w:rPr>
        <w:t xml:space="preserve"> (</w:t>
      </w:r>
      <w:proofErr w:type="spellStart"/>
      <w:r w:rsidR="002639AA" w:rsidRPr="00662FB7">
        <w:rPr>
          <w:lang w:val="es-ES"/>
        </w:rPr>
        <w:t>LS</w:t>
      </w:r>
      <w:proofErr w:type="spellEnd"/>
      <w:r w:rsidR="002639AA" w:rsidRPr="00662FB7">
        <w:rPr>
          <w:lang w:val="es-ES"/>
        </w:rPr>
        <w:t>), Letonia (LV), Liberia (LR), Lituania (</w:t>
      </w:r>
      <w:proofErr w:type="spellStart"/>
      <w:r w:rsidR="002639AA" w:rsidRPr="00662FB7">
        <w:rPr>
          <w:lang w:val="es-ES"/>
        </w:rPr>
        <w:t>LT</w:t>
      </w:r>
      <w:proofErr w:type="spellEnd"/>
      <w:r w:rsidR="002639AA" w:rsidRPr="00662FB7">
        <w:rPr>
          <w:lang w:val="es-ES"/>
        </w:rPr>
        <w:t>), Macedonia del Norte (</w:t>
      </w:r>
      <w:proofErr w:type="spellStart"/>
      <w:r w:rsidR="002639AA" w:rsidRPr="00662FB7">
        <w:rPr>
          <w:lang w:val="es-ES"/>
        </w:rPr>
        <w:t>MK</w:t>
      </w:r>
      <w:proofErr w:type="spellEnd"/>
      <w:r w:rsidR="002639AA" w:rsidRPr="00662FB7">
        <w:rPr>
          <w:lang w:val="es-ES"/>
        </w:rPr>
        <w:t>), Madagascar (MG), Malawi (</w:t>
      </w:r>
      <w:proofErr w:type="spellStart"/>
      <w:r w:rsidR="002639AA" w:rsidRPr="00662FB7">
        <w:rPr>
          <w:lang w:val="es-ES"/>
        </w:rPr>
        <w:t>MW</w:t>
      </w:r>
      <w:proofErr w:type="spellEnd"/>
      <w:r w:rsidR="002639AA" w:rsidRPr="00662FB7">
        <w:rPr>
          <w:lang w:val="es-ES"/>
        </w:rPr>
        <w:t>), Marruecos (MA), México (MX), Mónaco (MC), Mongolia (MN), Mozambique (</w:t>
      </w:r>
      <w:proofErr w:type="spellStart"/>
      <w:r w:rsidR="002639AA" w:rsidRPr="00662FB7">
        <w:rPr>
          <w:lang w:val="es-ES"/>
        </w:rPr>
        <w:t>MZ</w:t>
      </w:r>
      <w:proofErr w:type="spellEnd"/>
      <w:r w:rsidR="002639AA" w:rsidRPr="00662FB7">
        <w:rPr>
          <w:lang w:val="es-ES"/>
        </w:rPr>
        <w:t>), Namibia (NA), Nueva Zelandia (</w:t>
      </w:r>
      <w:proofErr w:type="spellStart"/>
      <w:r w:rsidR="002639AA" w:rsidRPr="00662FB7">
        <w:rPr>
          <w:lang w:val="es-ES"/>
        </w:rPr>
        <w:t>NZ</w:t>
      </w:r>
      <w:proofErr w:type="spellEnd"/>
      <w:r w:rsidR="002639AA" w:rsidRPr="00662FB7">
        <w:rPr>
          <w:lang w:val="es-ES"/>
        </w:rPr>
        <w:t>), Oficina</w:t>
      </w:r>
      <w:r>
        <w:rPr>
          <w:lang w:val="es-ES"/>
        </w:rPr>
        <w:t> </w:t>
      </w:r>
      <w:r w:rsidR="002639AA" w:rsidRPr="00662FB7">
        <w:rPr>
          <w:lang w:val="es-ES"/>
        </w:rPr>
        <w:t>de la Propiedad Industrial del Benelux (</w:t>
      </w:r>
      <w:proofErr w:type="spellStart"/>
      <w:r w:rsidR="002639AA" w:rsidRPr="00662FB7">
        <w:rPr>
          <w:lang w:val="es-ES"/>
        </w:rPr>
        <w:t>BX</w:t>
      </w:r>
      <w:proofErr w:type="spellEnd"/>
      <w:r w:rsidR="002639AA" w:rsidRPr="00662FB7">
        <w:rPr>
          <w:lang w:val="es-ES"/>
        </w:rPr>
        <w:t>), Organización Africana de la Propiedad Intelectual (</w:t>
      </w:r>
      <w:proofErr w:type="spellStart"/>
      <w:r w:rsidR="002639AA" w:rsidRPr="00662FB7">
        <w:rPr>
          <w:lang w:val="es-ES"/>
        </w:rPr>
        <w:t>OA</w:t>
      </w:r>
      <w:proofErr w:type="spellEnd"/>
      <w:r w:rsidR="002639AA" w:rsidRPr="00662FB7">
        <w:rPr>
          <w:lang w:val="es-ES"/>
        </w:rPr>
        <w:t>), Polonia (PL), Portugal (PT), Reino Unido (GB), República Árabe Siria (</w:t>
      </w:r>
      <w:proofErr w:type="spellStart"/>
      <w:r w:rsidR="002639AA" w:rsidRPr="00662FB7">
        <w:rPr>
          <w:lang w:val="es-ES"/>
        </w:rPr>
        <w:t>SY</w:t>
      </w:r>
      <w:proofErr w:type="spellEnd"/>
      <w:r w:rsidR="002639AA" w:rsidRPr="00662FB7">
        <w:rPr>
          <w:lang w:val="es-ES"/>
        </w:rPr>
        <w:t>), República Checa (</w:t>
      </w:r>
      <w:proofErr w:type="spellStart"/>
      <w:r w:rsidR="002639AA" w:rsidRPr="00662FB7">
        <w:rPr>
          <w:lang w:val="es-ES"/>
        </w:rPr>
        <w:t>CZ</w:t>
      </w:r>
      <w:proofErr w:type="spellEnd"/>
      <w:r w:rsidR="002639AA" w:rsidRPr="00662FB7">
        <w:rPr>
          <w:lang w:val="es-ES"/>
        </w:rPr>
        <w:t xml:space="preserve">), República de </w:t>
      </w:r>
      <w:proofErr w:type="spellStart"/>
      <w:r w:rsidR="002639AA" w:rsidRPr="00662FB7">
        <w:rPr>
          <w:lang w:val="es-ES"/>
        </w:rPr>
        <w:t>Moldova</w:t>
      </w:r>
      <w:proofErr w:type="spellEnd"/>
      <w:r w:rsidR="002639AA" w:rsidRPr="00662FB7">
        <w:rPr>
          <w:lang w:val="es-ES"/>
        </w:rPr>
        <w:t xml:space="preserve"> (MD), República Democrática Popular Lao (LA), Rumania (RO), Samoa (</w:t>
      </w:r>
      <w:proofErr w:type="spellStart"/>
      <w:r w:rsidR="002639AA" w:rsidRPr="00662FB7">
        <w:rPr>
          <w:lang w:val="es-ES"/>
        </w:rPr>
        <w:t>WS</w:t>
      </w:r>
      <w:proofErr w:type="spellEnd"/>
      <w:r w:rsidR="002639AA" w:rsidRPr="00662FB7">
        <w:rPr>
          <w:lang w:val="es-ES"/>
        </w:rPr>
        <w:t>), San Marino (SM), Santo Tomé y Príncipe (ST), Serbia (RS), Singapur (SG), Suecia (SE), Suiza (CH), Tailandia (TH), Túnez (</w:t>
      </w:r>
      <w:proofErr w:type="spellStart"/>
      <w:r w:rsidR="002639AA" w:rsidRPr="00662FB7">
        <w:rPr>
          <w:lang w:val="es-ES"/>
        </w:rPr>
        <w:t>TN</w:t>
      </w:r>
      <w:proofErr w:type="spellEnd"/>
      <w:r w:rsidR="002639AA" w:rsidRPr="00662FB7">
        <w:rPr>
          <w:lang w:val="es-ES"/>
        </w:rPr>
        <w:t>), Turquía (</w:t>
      </w:r>
      <w:proofErr w:type="spellStart"/>
      <w:r w:rsidR="002639AA" w:rsidRPr="00662FB7">
        <w:rPr>
          <w:lang w:val="es-ES"/>
        </w:rPr>
        <w:t>TR</w:t>
      </w:r>
      <w:proofErr w:type="spellEnd"/>
      <w:r w:rsidR="002639AA" w:rsidRPr="00662FB7">
        <w:rPr>
          <w:lang w:val="es-ES"/>
        </w:rPr>
        <w:t>), Ucrania</w:t>
      </w:r>
      <w:r>
        <w:rPr>
          <w:lang w:val="es-ES"/>
        </w:rPr>
        <w:t> </w:t>
      </w:r>
      <w:r w:rsidR="002639AA" w:rsidRPr="00662FB7">
        <w:rPr>
          <w:lang w:val="es-ES"/>
        </w:rPr>
        <w:t>(UA), Unión Europea (</w:t>
      </w:r>
      <w:proofErr w:type="spellStart"/>
      <w:r w:rsidR="002639AA" w:rsidRPr="00662FB7">
        <w:rPr>
          <w:lang w:val="es-ES"/>
        </w:rPr>
        <w:t>EM</w:t>
      </w:r>
      <w:proofErr w:type="spellEnd"/>
      <w:r w:rsidR="002639AA" w:rsidRPr="00662FB7">
        <w:rPr>
          <w:lang w:val="es-ES"/>
        </w:rPr>
        <w:t>), Uzbekistán (</w:t>
      </w:r>
      <w:proofErr w:type="spellStart"/>
      <w:r w:rsidR="002639AA" w:rsidRPr="00662FB7">
        <w:rPr>
          <w:lang w:val="es-ES"/>
        </w:rPr>
        <w:t>UZ</w:t>
      </w:r>
      <w:proofErr w:type="spellEnd"/>
      <w:r w:rsidR="002639AA" w:rsidRPr="00662FB7">
        <w:rPr>
          <w:lang w:val="es-ES"/>
        </w:rPr>
        <w:t xml:space="preserve">), </w:t>
      </w:r>
      <w:proofErr w:type="spellStart"/>
      <w:r w:rsidR="002639AA" w:rsidRPr="00662FB7">
        <w:rPr>
          <w:lang w:val="es-ES"/>
        </w:rPr>
        <w:t>Viet</w:t>
      </w:r>
      <w:proofErr w:type="spellEnd"/>
      <w:r w:rsidR="002639AA" w:rsidRPr="00662FB7">
        <w:rPr>
          <w:lang w:val="es-ES"/>
        </w:rPr>
        <w:t xml:space="preserve"> </w:t>
      </w:r>
      <w:proofErr w:type="spellStart"/>
      <w:r w:rsidR="002639AA" w:rsidRPr="00662FB7">
        <w:rPr>
          <w:lang w:val="es-ES"/>
        </w:rPr>
        <w:t>Nam</w:t>
      </w:r>
      <w:proofErr w:type="spellEnd"/>
      <w:r w:rsidR="002639AA" w:rsidRPr="00662FB7">
        <w:rPr>
          <w:lang w:val="es-ES"/>
        </w:rPr>
        <w:t xml:space="preserve"> (</w:t>
      </w:r>
      <w:proofErr w:type="spellStart"/>
      <w:r w:rsidR="002639AA" w:rsidRPr="00662FB7">
        <w:rPr>
          <w:lang w:val="es-ES"/>
        </w:rPr>
        <w:t>VN</w:t>
      </w:r>
      <w:proofErr w:type="spellEnd"/>
      <w:r w:rsidR="002639AA" w:rsidRPr="00662FB7">
        <w:rPr>
          <w:lang w:val="es-ES"/>
        </w:rPr>
        <w:t xml:space="preserve">) y </w:t>
      </w:r>
      <w:proofErr w:type="spellStart"/>
      <w:r w:rsidR="002639AA" w:rsidRPr="00662FB7">
        <w:rPr>
          <w:lang w:val="es-ES"/>
        </w:rPr>
        <w:t>Zimbabwe</w:t>
      </w:r>
      <w:proofErr w:type="spellEnd"/>
      <w:r w:rsidR="002639AA" w:rsidRPr="00662FB7">
        <w:rPr>
          <w:lang w:val="es-ES"/>
        </w:rPr>
        <w:t xml:space="preserve"> (</w:t>
      </w:r>
      <w:proofErr w:type="spellStart"/>
      <w:r w:rsidR="002639AA" w:rsidRPr="00662FB7">
        <w:rPr>
          <w:lang w:val="es-ES"/>
        </w:rPr>
        <w:t>ZW</w:t>
      </w:r>
      <w:proofErr w:type="spellEnd"/>
      <w:r w:rsidR="002639AA" w:rsidRPr="00662FB7">
        <w:rPr>
          <w:lang w:val="es-ES"/>
        </w:rPr>
        <w:t xml:space="preserve">).  </w:t>
      </w:r>
    </w:p>
    <w:p w:rsidR="00797D70" w:rsidRPr="001E190B" w:rsidRDefault="007E1400" w:rsidP="007E1400">
      <w:pPr>
        <w:pStyle w:val="ONUME"/>
        <w:rPr>
          <w:lang w:val="es-ES"/>
        </w:rPr>
      </w:pPr>
      <w:r w:rsidRPr="001E190B">
        <w:rPr>
          <w:lang w:val="es-ES"/>
        </w:rPr>
        <w:t xml:space="preserve">El cuestionario y las respuestas recibidas pueden consultarse en </w:t>
      </w:r>
      <w:r w:rsidRPr="001E190B">
        <w:rPr>
          <w:u w:val="single"/>
          <w:lang w:val="es-ES"/>
        </w:rPr>
        <w:t>https://</w:t>
      </w:r>
      <w:proofErr w:type="spellStart"/>
      <w:r w:rsidRPr="001E190B">
        <w:rPr>
          <w:u w:val="single"/>
          <w:lang w:val="es-ES"/>
        </w:rPr>
        <w:t>www.wipo.int</w:t>
      </w:r>
      <w:proofErr w:type="spellEnd"/>
      <w:r w:rsidRPr="001E190B">
        <w:rPr>
          <w:u w:val="single"/>
          <w:lang w:val="es-ES"/>
        </w:rPr>
        <w:t>/meetings/es/</w:t>
      </w:r>
      <w:proofErr w:type="spellStart"/>
      <w:r w:rsidRPr="001E190B">
        <w:rPr>
          <w:u w:val="single"/>
          <w:lang w:val="es-ES"/>
        </w:rPr>
        <w:t>details.jsp?meeting_id</w:t>
      </w:r>
      <w:proofErr w:type="spellEnd"/>
      <w:r w:rsidRPr="001E190B">
        <w:rPr>
          <w:u w:val="single"/>
          <w:lang w:val="es-ES"/>
        </w:rPr>
        <w:t>=50421</w:t>
      </w:r>
      <w:r w:rsidRPr="001E190B">
        <w:rPr>
          <w:lang w:val="es-ES"/>
        </w:rPr>
        <w:t>.</w:t>
      </w:r>
      <w:r w:rsidR="00343CC8" w:rsidRPr="001E190B">
        <w:rPr>
          <w:lang w:val="es-ES"/>
        </w:rPr>
        <w:t xml:space="preserve"> </w:t>
      </w:r>
      <w:r w:rsidRPr="001E190B">
        <w:rPr>
          <w:lang w:val="es-ES"/>
        </w:rPr>
        <w:t xml:space="preserve">En </w:t>
      </w:r>
      <w:r w:rsidR="006D2D04">
        <w:rPr>
          <w:lang w:val="es-ES"/>
        </w:rPr>
        <w:t>el</w:t>
      </w:r>
      <w:r w:rsidRPr="001E190B">
        <w:rPr>
          <w:lang w:val="es-ES"/>
        </w:rPr>
        <w:t xml:space="preserve"> anexo del presente documento figura un resumen de las respuestas al cuestionario en cuestión.</w:t>
      </w:r>
    </w:p>
    <w:p w:rsidR="00797D70" w:rsidRPr="001E190B" w:rsidRDefault="007E1400" w:rsidP="007E1400">
      <w:pPr>
        <w:pStyle w:val="ONUME"/>
        <w:ind w:left="5533"/>
        <w:rPr>
          <w:i/>
          <w:lang w:val="es-ES"/>
        </w:rPr>
      </w:pPr>
      <w:r w:rsidRPr="001E190B">
        <w:rPr>
          <w:i/>
          <w:lang w:val="es-ES"/>
        </w:rPr>
        <w:t>Se invita al Grupo de Trabajo a examinar el presente documento y las conclusiones presentadas en su Anexo, y a orientar a la Oficina Internacional sobre la manera de proceder.</w:t>
      </w:r>
    </w:p>
    <w:p w:rsidR="00797D70" w:rsidRPr="001E190B" w:rsidRDefault="00797D70" w:rsidP="005B6B85">
      <w:pPr>
        <w:rPr>
          <w:lang w:val="es-ES"/>
        </w:rPr>
      </w:pPr>
    </w:p>
    <w:p w:rsidR="00797D70" w:rsidRPr="001E190B" w:rsidRDefault="00797D70" w:rsidP="005B6B85">
      <w:pPr>
        <w:rPr>
          <w:lang w:val="es-ES"/>
        </w:rPr>
      </w:pPr>
    </w:p>
    <w:p w:rsidR="00797D70" w:rsidRPr="001E190B" w:rsidRDefault="005B6B85" w:rsidP="005B6B85">
      <w:pPr>
        <w:pStyle w:val="Endofdocument-Annex"/>
        <w:rPr>
          <w:lang w:val="es-ES"/>
        </w:rPr>
      </w:pPr>
      <w:r w:rsidRPr="001E190B">
        <w:rPr>
          <w:lang w:val="es-ES"/>
        </w:rPr>
        <w:t>[</w:t>
      </w:r>
      <w:r w:rsidR="00343CC8" w:rsidRPr="001E190B">
        <w:rPr>
          <w:lang w:val="es-ES"/>
        </w:rPr>
        <w:t>Sigue el Anexo</w:t>
      </w:r>
      <w:r w:rsidRPr="001E190B">
        <w:rPr>
          <w:lang w:val="es-ES"/>
        </w:rPr>
        <w:t>]</w:t>
      </w:r>
    </w:p>
    <w:p w:rsidR="00797D70" w:rsidRPr="001E190B" w:rsidRDefault="00797D70" w:rsidP="005B6B85">
      <w:pPr>
        <w:pStyle w:val="Endofdocument-Annex"/>
        <w:rPr>
          <w:lang w:val="es-ES"/>
        </w:rPr>
      </w:pPr>
    </w:p>
    <w:p w:rsidR="00A415C1" w:rsidRPr="001E190B" w:rsidRDefault="00A415C1" w:rsidP="005B6B85">
      <w:pPr>
        <w:pStyle w:val="Endofdocument-Annex"/>
        <w:rPr>
          <w:lang w:val="es-ES"/>
        </w:rPr>
        <w:sectPr w:rsidR="00A415C1" w:rsidRPr="001E190B" w:rsidSect="000C3895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797D70" w:rsidRPr="001E190B" w:rsidRDefault="00343CC8" w:rsidP="00343CC8">
      <w:pPr>
        <w:pStyle w:val="Heading1"/>
        <w:rPr>
          <w:lang w:val="es-ES"/>
        </w:rPr>
      </w:pPr>
      <w:r w:rsidRPr="001E190B">
        <w:rPr>
          <w:lang w:val="es-ES"/>
        </w:rPr>
        <w:t xml:space="preserve">Resumen de las respuestas al cuestionario sobre los tipos de marcas y los medios de representación </w:t>
      </w:r>
      <w:r w:rsidR="006C4DC0">
        <w:rPr>
          <w:lang w:val="es-ES"/>
        </w:rPr>
        <w:t>que se admiten</w:t>
      </w:r>
    </w:p>
    <w:p w:rsidR="00797D70" w:rsidRPr="001E190B" w:rsidRDefault="00797D70" w:rsidP="00A415C1">
      <w:pPr>
        <w:pStyle w:val="Endofdocument-Annex"/>
        <w:ind w:left="0"/>
        <w:rPr>
          <w:lang w:val="es-ES"/>
        </w:rPr>
      </w:pPr>
    </w:p>
    <w:p w:rsidR="00797D70" w:rsidRPr="001E190B" w:rsidRDefault="001E0B2C" w:rsidP="00592AB3">
      <w:pPr>
        <w:pStyle w:val="Heading1"/>
        <w:rPr>
          <w:lang w:val="es-ES"/>
        </w:rPr>
      </w:pPr>
      <w:r w:rsidRPr="001E190B">
        <w:rPr>
          <w:lang w:val="es-ES"/>
        </w:rPr>
        <w:t>I.</w:t>
      </w:r>
      <w:r w:rsidRPr="001E190B">
        <w:rPr>
          <w:lang w:val="es-ES"/>
        </w:rPr>
        <w:tab/>
      </w:r>
      <w:r w:rsidR="00592AB3" w:rsidRPr="001E190B">
        <w:rPr>
          <w:lang w:val="es-ES"/>
        </w:rPr>
        <w:t>Definición de marca</w:t>
      </w:r>
    </w:p>
    <w:p w:rsidR="00797D70" w:rsidRPr="001E190B" w:rsidRDefault="002134CB" w:rsidP="002134CB">
      <w:pPr>
        <w:pStyle w:val="Heading2"/>
        <w:ind w:left="567" w:hanging="567"/>
        <w:rPr>
          <w:lang w:val="es-ES"/>
        </w:rPr>
      </w:pPr>
      <w:r w:rsidRPr="001E190B">
        <w:rPr>
          <w:lang w:val="es-ES"/>
        </w:rPr>
        <w:t>1.</w:t>
      </w:r>
      <w:r w:rsidRPr="001E190B">
        <w:rPr>
          <w:lang w:val="es-ES"/>
        </w:rPr>
        <w:tab/>
        <w:t>En la legislación aplicable o en la práctica de la Oficina, se definen las marcas como:</w:t>
      </w:r>
    </w:p>
    <w:p w:rsidR="00797D70" w:rsidRPr="001E190B" w:rsidRDefault="00797D70" w:rsidP="00B36B46">
      <w:pPr>
        <w:rPr>
          <w:lang w:val="es-ES"/>
        </w:rPr>
      </w:pPr>
    </w:p>
    <w:p w:rsidR="00797D70" w:rsidRPr="001E190B" w:rsidRDefault="002134CB" w:rsidP="002134CB">
      <w:pPr>
        <w:ind w:firstLine="567"/>
        <w:rPr>
          <w:b/>
          <w:lang w:val="es-ES"/>
        </w:rPr>
      </w:pPr>
      <w:r w:rsidRPr="001E190B">
        <w:rPr>
          <w:b/>
          <w:lang w:val="es-ES"/>
        </w:rPr>
        <w:t>a.</w:t>
      </w:r>
      <w:r w:rsidRPr="001E190B">
        <w:rPr>
          <w:b/>
          <w:lang w:val="es-ES"/>
        </w:rPr>
        <w:tab/>
      </w:r>
      <w:r w:rsidR="00096807" w:rsidRPr="001E190B">
        <w:rPr>
          <w:b/>
          <w:lang w:val="es-ES"/>
        </w:rPr>
        <w:t>Signos perceptibles visualmente</w:t>
      </w:r>
    </w:p>
    <w:p w:rsidR="00797D70" w:rsidRPr="001E190B" w:rsidRDefault="00797D70" w:rsidP="00B36B46">
      <w:pPr>
        <w:ind w:firstLine="567"/>
        <w:rPr>
          <w:lang w:val="es-ES"/>
        </w:rPr>
      </w:pPr>
    </w:p>
    <w:p w:rsidR="00797D70" w:rsidRPr="001E190B" w:rsidRDefault="002A0564" w:rsidP="002A0564">
      <w:pPr>
        <w:tabs>
          <w:tab w:val="left" w:pos="1701"/>
        </w:tabs>
        <w:ind w:left="1701" w:hanging="567"/>
        <w:rPr>
          <w:lang w:val="es-ES"/>
        </w:rPr>
      </w:pPr>
      <w:r w:rsidRPr="003610BD">
        <w:rPr>
          <w:b/>
          <w:lang w:val="es-ES"/>
        </w:rPr>
        <w:t>–</w:t>
      </w:r>
      <w:r w:rsidRPr="003610BD">
        <w:rPr>
          <w:b/>
          <w:lang w:val="es-ES"/>
        </w:rPr>
        <w:tab/>
      </w:r>
      <w:r w:rsidR="002134CB" w:rsidRPr="003610BD">
        <w:rPr>
          <w:b/>
          <w:lang w:val="es-ES"/>
        </w:rPr>
        <w:t>Sí</w:t>
      </w:r>
      <w:r w:rsidR="00B36B46" w:rsidRPr="001E190B">
        <w:rPr>
          <w:lang w:val="es-ES"/>
        </w:rPr>
        <w:tab/>
        <w:t>35 (43%)</w:t>
      </w:r>
    </w:p>
    <w:p w:rsidR="00797D70" w:rsidRPr="001E190B" w:rsidRDefault="00797D70" w:rsidP="00B36B46">
      <w:pPr>
        <w:tabs>
          <w:tab w:val="left" w:pos="1701"/>
        </w:tabs>
        <w:ind w:left="1701"/>
        <w:rPr>
          <w:lang w:val="es-ES"/>
        </w:rPr>
      </w:pPr>
    </w:p>
    <w:p w:rsidR="00797D70" w:rsidRPr="001E190B" w:rsidRDefault="002A0564" w:rsidP="002A0564">
      <w:pPr>
        <w:ind w:left="1701" w:hanging="567"/>
        <w:rPr>
          <w:lang w:val="es-ES"/>
        </w:rPr>
      </w:pPr>
      <w:r w:rsidRPr="003610BD">
        <w:rPr>
          <w:b/>
          <w:lang w:val="es-ES"/>
        </w:rPr>
        <w:t>–</w:t>
      </w:r>
      <w:r w:rsidRPr="003610BD">
        <w:rPr>
          <w:b/>
          <w:lang w:val="es-ES"/>
        </w:rPr>
        <w:tab/>
      </w:r>
      <w:r w:rsidR="00B36B46" w:rsidRPr="003610BD">
        <w:rPr>
          <w:b/>
          <w:lang w:val="es-ES"/>
        </w:rPr>
        <w:t>No</w:t>
      </w:r>
      <w:r w:rsidR="00B36B46" w:rsidRPr="001E190B">
        <w:rPr>
          <w:lang w:val="es-ES"/>
        </w:rPr>
        <w:tab/>
        <w:t>47 (57%)</w:t>
      </w:r>
    </w:p>
    <w:p w:rsidR="00797D70" w:rsidRPr="001E190B" w:rsidRDefault="00797D70" w:rsidP="00B36B46">
      <w:pPr>
        <w:rPr>
          <w:lang w:val="es-ES"/>
        </w:rPr>
      </w:pPr>
    </w:p>
    <w:p w:rsidR="00797D70" w:rsidRPr="001E190B" w:rsidRDefault="002134CB" w:rsidP="002134CB">
      <w:pPr>
        <w:ind w:firstLine="567"/>
        <w:rPr>
          <w:b/>
          <w:lang w:val="es-ES"/>
        </w:rPr>
      </w:pPr>
      <w:r w:rsidRPr="001E190B">
        <w:rPr>
          <w:b/>
          <w:lang w:val="es-ES"/>
        </w:rPr>
        <w:t>b.</w:t>
      </w:r>
      <w:r w:rsidRPr="001E190B">
        <w:rPr>
          <w:b/>
          <w:lang w:val="es-ES"/>
        </w:rPr>
        <w:tab/>
        <w:t>Signos que pu</w:t>
      </w:r>
      <w:r w:rsidR="00096807" w:rsidRPr="001E190B">
        <w:rPr>
          <w:b/>
          <w:lang w:val="es-ES"/>
        </w:rPr>
        <w:t>eden representarse gráficamente</w:t>
      </w:r>
    </w:p>
    <w:p w:rsidR="00797D70" w:rsidRPr="001E190B" w:rsidRDefault="00797D70" w:rsidP="00B36B46">
      <w:pPr>
        <w:rPr>
          <w:lang w:val="es-ES"/>
        </w:rPr>
      </w:pPr>
    </w:p>
    <w:p w:rsidR="00797D70" w:rsidRPr="001E190B" w:rsidRDefault="002A0564" w:rsidP="002A0564">
      <w:pPr>
        <w:ind w:left="1701" w:hanging="567"/>
        <w:rPr>
          <w:lang w:val="es-ES"/>
        </w:rPr>
      </w:pPr>
      <w:r w:rsidRPr="003610BD">
        <w:rPr>
          <w:b/>
          <w:lang w:val="es-ES"/>
        </w:rPr>
        <w:t>–</w:t>
      </w:r>
      <w:r w:rsidRPr="003610BD">
        <w:rPr>
          <w:b/>
          <w:lang w:val="es-ES"/>
        </w:rPr>
        <w:tab/>
      </w:r>
      <w:r w:rsidR="002134CB" w:rsidRPr="003610BD">
        <w:rPr>
          <w:b/>
          <w:lang w:val="es-ES"/>
        </w:rPr>
        <w:t>Sí</w:t>
      </w:r>
      <w:r w:rsidR="00B36B46" w:rsidRPr="001E190B">
        <w:rPr>
          <w:lang w:val="es-ES"/>
        </w:rPr>
        <w:tab/>
        <w:t>47 (57%)</w:t>
      </w:r>
    </w:p>
    <w:p w:rsidR="00797D70" w:rsidRPr="001E190B" w:rsidRDefault="00797D70" w:rsidP="002A0564">
      <w:pPr>
        <w:ind w:left="1701" w:hanging="567"/>
        <w:rPr>
          <w:lang w:val="es-ES"/>
        </w:rPr>
      </w:pPr>
    </w:p>
    <w:p w:rsidR="00797D70" w:rsidRPr="001E190B" w:rsidRDefault="002A0564" w:rsidP="002A0564">
      <w:pPr>
        <w:ind w:left="1701" w:hanging="567"/>
        <w:rPr>
          <w:lang w:val="es-ES"/>
        </w:rPr>
      </w:pPr>
      <w:r w:rsidRPr="003610BD">
        <w:rPr>
          <w:b/>
          <w:lang w:val="es-ES"/>
        </w:rPr>
        <w:t>–</w:t>
      </w:r>
      <w:r w:rsidRPr="003610BD">
        <w:rPr>
          <w:b/>
          <w:lang w:val="es-ES"/>
        </w:rPr>
        <w:tab/>
      </w:r>
      <w:r w:rsidR="00B36B46" w:rsidRPr="003610BD">
        <w:rPr>
          <w:b/>
          <w:lang w:val="es-ES"/>
        </w:rPr>
        <w:t>No</w:t>
      </w:r>
      <w:r w:rsidR="00B36B46" w:rsidRPr="001E190B">
        <w:rPr>
          <w:lang w:val="es-ES"/>
        </w:rPr>
        <w:tab/>
        <w:t>35 (43%)</w:t>
      </w:r>
    </w:p>
    <w:p w:rsidR="00797D70" w:rsidRPr="001E190B" w:rsidRDefault="00797D70" w:rsidP="00B36B46">
      <w:pPr>
        <w:rPr>
          <w:lang w:val="es-ES"/>
        </w:rPr>
      </w:pPr>
    </w:p>
    <w:p w:rsidR="00797D70" w:rsidRPr="001E190B" w:rsidRDefault="00B36B46" w:rsidP="00F346A4">
      <w:pPr>
        <w:ind w:left="1134" w:hanging="567"/>
        <w:rPr>
          <w:b/>
          <w:lang w:val="es-ES"/>
        </w:rPr>
      </w:pPr>
      <w:r w:rsidRPr="001E190B">
        <w:rPr>
          <w:b/>
          <w:lang w:val="es-ES"/>
        </w:rPr>
        <w:t>c</w:t>
      </w:r>
      <w:r w:rsidR="00233967" w:rsidRPr="001E190B">
        <w:rPr>
          <w:b/>
          <w:lang w:val="es-ES"/>
        </w:rPr>
        <w:t>.</w:t>
      </w:r>
      <w:r w:rsidRPr="001E190B">
        <w:rPr>
          <w:b/>
          <w:lang w:val="es-ES"/>
        </w:rPr>
        <w:tab/>
      </w:r>
      <w:r w:rsidR="00F346A4" w:rsidRPr="001E190B">
        <w:rPr>
          <w:b/>
          <w:lang w:val="es-ES"/>
        </w:rPr>
        <w:t>Cualquier signo capaz de distinguir los productos o servicios de una e</w:t>
      </w:r>
      <w:r w:rsidR="00096807" w:rsidRPr="001E190B">
        <w:rPr>
          <w:b/>
          <w:lang w:val="es-ES"/>
        </w:rPr>
        <w:t>mpresa de los de otras empresas</w:t>
      </w:r>
    </w:p>
    <w:p w:rsidR="00797D70" w:rsidRPr="001E190B" w:rsidRDefault="00797D70" w:rsidP="00B36B46">
      <w:pPr>
        <w:rPr>
          <w:lang w:val="es-ES"/>
        </w:rPr>
      </w:pPr>
    </w:p>
    <w:p w:rsidR="00797D70" w:rsidRPr="001E190B" w:rsidRDefault="002A0564" w:rsidP="002A0564">
      <w:pPr>
        <w:ind w:left="1701" w:hanging="567"/>
        <w:rPr>
          <w:lang w:val="es-ES"/>
        </w:rPr>
      </w:pPr>
      <w:r w:rsidRPr="003610BD">
        <w:rPr>
          <w:b/>
          <w:lang w:val="es-ES"/>
        </w:rPr>
        <w:t>–</w:t>
      </w:r>
      <w:r w:rsidRPr="003610BD">
        <w:rPr>
          <w:b/>
          <w:lang w:val="es-ES"/>
        </w:rPr>
        <w:tab/>
      </w:r>
      <w:r w:rsidR="002134CB" w:rsidRPr="003610BD">
        <w:rPr>
          <w:b/>
          <w:lang w:val="es-ES"/>
        </w:rPr>
        <w:t>Sí</w:t>
      </w:r>
      <w:r w:rsidR="00B36B46" w:rsidRPr="001E190B">
        <w:rPr>
          <w:lang w:val="es-ES"/>
        </w:rPr>
        <w:tab/>
        <w:t>72 (88%)</w:t>
      </w:r>
    </w:p>
    <w:p w:rsidR="00797D70" w:rsidRPr="001E190B" w:rsidRDefault="00797D70" w:rsidP="002A0564">
      <w:pPr>
        <w:ind w:left="1701" w:hanging="567"/>
        <w:rPr>
          <w:lang w:val="es-ES"/>
        </w:rPr>
      </w:pPr>
    </w:p>
    <w:p w:rsidR="00797D70" w:rsidRPr="001E190B" w:rsidRDefault="002A0564" w:rsidP="002A0564">
      <w:pPr>
        <w:ind w:left="1701" w:hanging="567"/>
        <w:rPr>
          <w:lang w:val="es-ES"/>
        </w:rPr>
      </w:pPr>
      <w:r w:rsidRPr="003610BD">
        <w:rPr>
          <w:b/>
          <w:lang w:val="es-ES"/>
        </w:rPr>
        <w:t>–</w:t>
      </w:r>
      <w:r w:rsidRPr="003610BD">
        <w:rPr>
          <w:b/>
          <w:lang w:val="es-ES"/>
        </w:rPr>
        <w:tab/>
      </w:r>
      <w:r w:rsidR="00B36B46" w:rsidRPr="003610BD">
        <w:rPr>
          <w:b/>
          <w:lang w:val="es-ES"/>
        </w:rPr>
        <w:t>No</w:t>
      </w:r>
      <w:r w:rsidR="00B36B46" w:rsidRPr="001E190B">
        <w:rPr>
          <w:lang w:val="es-ES"/>
        </w:rPr>
        <w:tab/>
        <w:t>10 (12%)</w:t>
      </w:r>
    </w:p>
    <w:p w:rsidR="00797D70" w:rsidRPr="001E190B" w:rsidRDefault="00F346A4" w:rsidP="00F346A4">
      <w:pPr>
        <w:pStyle w:val="Heading1"/>
        <w:rPr>
          <w:lang w:val="es-ES"/>
        </w:rPr>
      </w:pPr>
      <w:r w:rsidRPr="001E190B">
        <w:rPr>
          <w:lang w:val="es-ES"/>
        </w:rPr>
        <w:t>II.</w:t>
      </w:r>
      <w:r w:rsidRPr="001E190B">
        <w:rPr>
          <w:lang w:val="es-ES"/>
        </w:rPr>
        <w:tab/>
        <w:t>signos que no pueden registrarse</w:t>
      </w:r>
    </w:p>
    <w:p w:rsidR="00797D70" w:rsidRPr="001E190B" w:rsidRDefault="00F346A4" w:rsidP="00F346A4">
      <w:pPr>
        <w:pStyle w:val="Heading2"/>
        <w:rPr>
          <w:lang w:val="es-ES"/>
        </w:rPr>
      </w:pPr>
      <w:r w:rsidRPr="001E190B">
        <w:rPr>
          <w:lang w:val="es-ES"/>
        </w:rPr>
        <w:t>2.</w:t>
      </w:r>
      <w:r w:rsidRPr="001E190B">
        <w:rPr>
          <w:lang w:val="es-ES"/>
        </w:rPr>
        <w:tab/>
        <w:t>¿Hay algún signo que no pueda registrarse como marca?</w:t>
      </w:r>
    </w:p>
    <w:p w:rsidR="00797D70" w:rsidRPr="001E190B" w:rsidRDefault="00797D70" w:rsidP="00B36B46">
      <w:pPr>
        <w:rPr>
          <w:lang w:val="es-ES"/>
        </w:rPr>
      </w:pPr>
    </w:p>
    <w:p w:rsidR="00797D70" w:rsidRPr="001E190B" w:rsidRDefault="002A0564" w:rsidP="002A0564">
      <w:pPr>
        <w:ind w:left="1134" w:hanging="567"/>
        <w:rPr>
          <w:lang w:val="es-ES"/>
        </w:rPr>
      </w:pPr>
      <w:r w:rsidRPr="001E190B">
        <w:rPr>
          <w:b/>
          <w:lang w:val="es-ES"/>
        </w:rPr>
        <w:t>–</w:t>
      </w:r>
      <w:r w:rsidRPr="001E190B">
        <w:rPr>
          <w:b/>
          <w:lang w:val="es-ES"/>
        </w:rPr>
        <w:tab/>
      </w:r>
      <w:r w:rsidR="002134CB" w:rsidRPr="001E190B">
        <w:rPr>
          <w:b/>
          <w:lang w:val="es-ES"/>
        </w:rPr>
        <w:t>Sí</w:t>
      </w:r>
      <w:r w:rsidR="00B36B46" w:rsidRPr="001E190B">
        <w:rPr>
          <w:lang w:val="es-ES"/>
        </w:rPr>
        <w:tab/>
        <w:t>59 (72%)</w:t>
      </w:r>
    </w:p>
    <w:p w:rsidR="00797D70" w:rsidRPr="001E190B" w:rsidRDefault="00797D70" w:rsidP="002A0564">
      <w:pPr>
        <w:ind w:left="1134" w:hanging="567"/>
        <w:rPr>
          <w:lang w:val="es-ES"/>
        </w:rPr>
      </w:pPr>
    </w:p>
    <w:p w:rsidR="00797D70" w:rsidRPr="001E190B" w:rsidRDefault="002A0564" w:rsidP="002A0564">
      <w:pPr>
        <w:ind w:left="1134" w:hanging="567"/>
        <w:rPr>
          <w:lang w:val="es-ES"/>
        </w:rPr>
      </w:pPr>
      <w:r w:rsidRPr="001E190B">
        <w:rPr>
          <w:b/>
          <w:lang w:val="es-ES"/>
        </w:rPr>
        <w:t>–</w:t>
      </w:r>
      <w:r w:rsidRPr="001E190B">
        <w:rPr>
          <w:b/>
          <w:lang w:val="es-ES"/>
        </w:rPr>
        <w:tab/>
      </w:r>
      <w:r w:rsidR="00B36B46" w:rsidRPr="001E190B">
        <w:rPr>
          <w:b/>
          <w:lang w:val="es-ES"/>
        </w:rPr>
        <w:t>No</w:t>
      </w:r>
      <w:r w:rsidR="00B36B46" w:rsidRPr="001E190B">
        <w:rPr>
          <w:lang w:val="es-ES"/>
        </w:rPr>
        <w:tab/>
        <w:t>23 (28%)</w:t>
      </w:r>
    </w:p>
    <w:p w:rsidR="00797D70" w:rsidRPr="001E190B" w:rsidRDefault="00797D70" w:rsidP="00B36B46">
      <w:pPr>
        <w:rPr>
          <w:lang w:val="es-ES"/>
        </w:rPr>
      </w:pPr>
    </w:p>
    <w:p w:rsidR="00797D70" w:rsidRPr="001E190B" w:rsidRDefault="00A02054" w:rsidP="00A02054">
      <w:pPr>
        <w:ind w:left="1134" w:hanging="567"/>
        <w:rPr>
          <w:lang w:val="es-ES"/>
        </w:rPr>
      </w:pPr>
      <w:r w:rsidRPr="001E190B">
        <w:rPr>
          <w:b/>
          <w:lang w:val="es-ES"/>
        </w:rPr>
        <w:t>–</w:t>
      </w:r>
      <w:r w:rsidRPr="001E190B">
        <w:rPr>
          <w:b/>
          <w:lang w:val="es-ES"/>
        </w:rPr>
        <w:tab/>
        <w:t>Observaciones</w:t>
      </w:r>
      <w:r w:rsidRPr="001E190B">
        <w:rPr>
          <w:lang w:val="es-ES"/>
        </w:rPr>
        <w:t xml:space="preserve">: </w:t>
      </w:r>
      <w:r w:rsidR="009E10E7">
        <w:rPr>
          <w:lang w:val="es-ES"/>
        </w:rPr>
        <w:t xml:space="preserve">Las Oficinas indicaron </w:t>
      </w:r>
      <w:r w:rsidRPr="001E190B">
        <w:rPr>
          <w:lang w:val="es-ES"/>
        </w:rPr>
        <w:t xml:space="preserve">ejemplos de signos que no pueden registrarse </w:t>
      </w:r>
      <w:r w:rsidR="009E10E7">
        <w:rPr>
          <w:lang w:val="es-ES"/>
        </w:rPr>
        <w:t>entre los que</w:t>
      </w:r>
      <w:r w:rsidRPr="001E190B">
        <w:rPr>
          <w:lang w:val="es-ES"/>
        </w:rPr>
        <w:t xml:space="preserve"> figuran los que carecen de carácter distintivo, los signos descriptivos o los signos que puedan inducir al público a error sobre la naturaleza, la calidad o el origen geográfico de los productos.</w:t>
      </w:r>
    </w:p>
    <w:p w:rsidR="00797D70" w:rsidRPr="001E190B" w:rsidRDefault="00A02054" w:rsidP="00A02054">
      <w:pPr>
        <w:pStyle w:val="Heading1"/>
        <w:rPr>
          <w:lang w:val="es-ES"/>
        </w:rPr>
      </w:pPr>
      <w:r w:rsidRPr="001E190B">
        <w:rPr>
          <w:lang w:val="es-ES"/>
        </w:rPr>
        <w:t>III.</w:t>
      </w:r>
      <w:r w:rsidRPr="001E190B">
        <w:rPr>
          <w:lang w:val="es-ES"/>
        </w:rPr>
        <w:tab/>
        <w:t>Tipos de marcas y medios de representación que se admiten</w:t>
      </w:r>
    </w:p>
    <w:p w:rsidR="00797D70" w:rsidRPr="001E190B" w:rsidRDefault="00A02054" w:rsidP="00A02054">
      <w:pPr>
        <w:pStyle w:val="Heading2"/>
        <w:ind w:left="567" w:hanging="567"/>
        <w:rPr>
          <w:lang w:val="es-ES"/>
        </w:rPr>
      </w:pPr>
      <w:r w:rsidRPr="001E190B">
        <w:rPr>
          <w:lang w:val="es-ES"/>
        </w:rPr>
        <w:t>3.</w:t>
      </w:r>
      <w:r w:rsidRPr="001E190B">
        <w:rPr>
          <w:lang w:val="es-ES"/>
        </w:rPr>
        <w:tab/>
        <w:t>¿Debe el solicitante especificar en la solicitud el tipo de marca para la que se solicita el registro?</w:t>
      </w:r>
    </w:p>
    <w:p w:rsidR="00797D70" w:rsidRPr="001E190B" w:rsidRDefault="00797D70" w:rsidP="00B36B46">
      <w:pPr>
        <w:ind w:left="567"/>
        <w:rPr>
          <w:lang w:val="es-ES"/>
        </w:rPr>
      </w:pPr>
    </w:p>
    <w:p w:rsidR="00797D70" w:rsidRPr="001E190B" w:rsidRDefault="002A0564" w:rsidP="002A0564">
      <w:pPr>
        <w:ind w:left="1134" w:hanging="567"/>
        <w:rPr>
          <w:lang w:val="es-ES"/>
        </w:rPr>
      </w:pPr>
      <w:r w:rsidRPr="001E190B">
        <w:rPr>
          <w:b/>
          <w:lang w:val="es-ES"/>
        </w:rPr>
        <w:t>–</w:t>
      </w:r>
      <w:r w:rsidRPr="001E190B">
        <w:rPr>
          <w:b/>
          <w:lang w:val="es-ES"/>
        </w:rPr>
        <w:tab/>
      </w:r>
      <w:r w:rsidR="002134CB" w:rsidRPr="001E190B">
        <w:rPr>
          <w:b/>
          <w:lang w:val="es-ES"/>
        </w:rPr>
        <w:t>Sí</w:t>
      </w:r>
      <w:r w:rsidR="00B36B46" w:rsidRPr="001E190B">
        <w:rPr>
          <w:lang w:val="es-ES"/>
        </w:rPr>
        <w:tab/>
        <w:t>64 (78%)</w:t>
      </w:r>
    </w:p>
    <w:p w:rsidR="00797D70" w:rsidRPr="001E190B" w:rsidRDefault="00797D70" w:rsidP="002A0564">
      <w:pPr>
        <w:ind w:left="1134" w:hanging="567"/>
        <w:rPr>
          <w:lang w:val="es-ES"/>
        </w:rPr>
      </w:pPr>
    </w:p>
    <w:p w:rsidR="00797D70" w:rsidRPr="001E190B" w:rsidRDefault="002A0564" w:rsidP="001424F5">
      <w:pPr>
        <w:ind w:left="1134" w:hanging="567"/>
        <w:rPr>
          <w:lang w:val="es-ES"/>
        </w:rPr>
      </w:pPr>
      <w:r w:rsidRPr="001E190B">
        <w:rPr>
          <w:b/>
          <w:lang w:val="es-ES"/>
        </w:rPr>
        <w:t>–</w:t>
      </w:r>
      <w:r w:rsidRPr="001E190B">
        <w:rPr>
          <w:b/>
          <w:lang w:val="es-ES"/>
        </w:rPr>
        <w:tab/>
      </w:r>
      <w:r w:rsidR="00B36B46" w:rsidRPr="001E190B">
        <w:rPr>
          <w:b/>
          <w:lang w:val="es-ES"/>
        </w:rPr>
        <w:t>No</w:t>
      </w:r>
      <w:r w:rsidR="00B36B46" w:rsidRPr="001E190B">
        <w:rPr>
          <w:lang w:val="es-ES"/>
        </w:rPr>
        <w:tab/>
        <w:t>18 (22%)</w:t>
      </w:r>
      <w:r w:rsidR="00096807" w:rsidRPr="001E190B">
        <w:rPr>
          <w:lang w:val="es-ES"/>
        </w:rPr>
        <w:t xml:space="preserve"> </w:t>
      </w:r>
      <w:r w:rsidR="0073114C" w:rsidRPr="001E190B">
        <w:rPr>
          <w:lang w:val="es-ES"/>
        </w:rPr>
        <w:br w:type="page"/>
      </w:r>
    </w:p>
    <w:p w:rsidR="00797D70" w:rsidRPr="001E190B" w:rsidRDefault="00A02054" w:rsidP="006C5384">
      <w:pPr>
        <w:pStyle w:val="Heading2"/>
        <w:rPr>
          <w:lang w:val="es-ES"/>
        </w:rPr>
      </w:pPr>
      <w:r w:rsidRPr="001E190B">
        <w:rPr>
          <w:lang w:val="es-ES"/>
        </w:rPr>
        <w:t>4.</w:t>
      </w:r>
      <w:r w:rsidRPr="001E190B">
        <w:rPr>
          <w:lang w:val="es-ES"/>
        </w:rPr>
        <w:tab/>
        <w:t>Describir la marca</w:t>
      </w:r>
      <w:r w:rsidRPr="001E190B">
        <w:rPr>
          <w:rStyle w:val="FootnoteReference"/>
          <w:lang w:val="es-ES"/>
        </w:rPr>
        <w:footnoteReference w:id="4"/>
      </w:r>
      <w:r w:rsidRPr="001E190B">
        <w:rPr>
          <w:lang w:val="es-ES"/>
        </w:rPr>
        <w:t xml:space="preserve"> (solo una casilla)</w:t>
      </w:r>
      <w:r w:rsidRPr="001E190B">
        <w:rPr>
          <w:rStyle w:val="FootnoteReference"/>
          <w:lang w:val="es-ES"/>
        </w:rPr>
        <w:footnoteReference w:id="5"/>
      </w:r>
    </w:p>
    <w:p w:rsidR="00797D70" w:rsidRPr="001E190B" w:rsidRDefault="00797D70" w:rsidP="00B36B46">
      <w:pPr>
        <w:ind w:left="1134"/>
        <w:rPr>
          <w:lang w:val="es-ES"/>
        </w:rPr>
      </w:pPr>
    </w:p>
    <w:p w:rsidR="00797D70" w:rsidRPr="001E190B" w:rsidRDefault="00A02054" w:rsidP="00A02054">
      <w:pPr>
        <w:ind w:left="1134" w:hanging="567"/>
        <w:rPr>
          <w:lang w:val="es-ES"/>
        </w:rPr>
      </w:pPr>
      <w:r w:rsidRPr="001E190B">
        <w:rPr>
          <w:b/>
          <w:lang w:val="es-ES"/>
        </w:rPr>
        <w:t>a.</w:t>
      </w:r>
      <w:r w:rsidRPr="001E190B">
        <w:rPr>
          <w:b/>
          <w:lang w:val="es-ES"/>
        </w:rPr>
        <w:tab/>
      </w:r>
      <w:r w:rsidR="00096807" w:rsidRPr="001E190B">
        <w:rPr>
          <w:b/>
          <w:lang w:val="es-ES"/>
        </w:rPr>
        <w:t>E</w:t>
      </w:r>
      <w:r w:rsidRPr="001E190B">
        <w:rPr>
          <w:b/>
          <w:lang w:val="es-ES"/>
        </w:rPr>
        <w:t>s obligatorio</w:t>
      </w:r>
      <w:r w:rsidR="006C5384">
        <w:rPr>
          <w:lang w:val="es-ES"/>
        </w:rPr>
        <w:tab/>
      </w:r>
      <w:r w:rsidR="006C5384">
        <w:rPr>
          <w:lang w:val="es-ES"/>
        </w:rPr>
        <w:tab/>
        <w:t>18 (22%</w:t>
      </w:r>
    </w:p>
    <w:p w:rsidR="00797D70" w:rsidRPr="001E190B" w:rsidRDefault="00797D70" w:rsidP="002A0564">
      <w:pPr>
        <w:ind w:left="1134" w:hanging="567"/>
        <w:rPr>
          <w:lang w:val="es-ES"/>
        </w:rPr>
      </w:pPr>
    </w:p>
    <w:p w:rsidR="00797D70" w:rsidRPr="001E190B" w:rsidRDefault="00A02054" w:rsidP="00A02054">
      <w:pPr>
        <w:ind w:left="1134" w:hanging="567"/>
        <w:rPr>
          <w:lang w:val="es-ES"/>
        </w:rPr>
      </w:pPr>
      <w:r w:rsidRPr="001E190B">
        <w:rPr>
          <w:b/>
          <w:lang w:val="es-ES"/>
        </w:rPr>
        <w:t>b.</w:t>
      </w:r>
      <w:r w:rsidRPr="001E190B">
        <w:rPr>
          <w:b/>
          <w:lang w:val="es-ES"/>
        </w:rPr>
        <w:tab/>
      </w:r>
      <w:r w:rsidR="00096807" w:rsidRPr="001E190B">
        <w:rPr>
          <w:b/>
          <w:lang w:val="es-ES"/>
        </w:rPr>
        <w:t xml:space="preserve">Es </w:t>
      </w:r>
      <w:r w:rsidRPr="001E190B">
        <w:rPr>
          <w:b/>
          <w:lang w:val="es-ES"/>
        </w:rPr>
        <w:t>opcional</w:t>
      </w:r>
      <w:r w:rsidR="00B36B46" w:rsidRPr="001E190B">
        <w:rPr>
          <w:b/>
          <w:lang w:val="es-ES"/>
        </w:rPr>
        <w:tab/>
      </w:r>
      <w:r w:rsidR="00096807" w:rsidRPr="001E190B">
        <w:rPr>
          <w:b/>
          <w:lang w:val="es-ES"/>
        </w:rPr>
        <w:tab/>
      </w:r>
      <w:r w:rsidR="00096807" w:rsidRPr="001E190B">
        <w:rPr>
          <w:lang w:val="es-ES"/>
        </w:rPr>
        <w:t>62 (77%)</w:t>
      </w:r>
    </w:p>
    <w:p w:rsidR="00797D70" w:rsidRPr="001E190B" w:rsidRDefault="00797D70" w:rsidP="002A0564">
      <w:pPr>
        <w:ind w:left="1134" w:hanging="567"/>
        <w:rPr>
          <w:lang w:val="es-ES"/>
        </w:rPr>
      </w:pPr>
    </w:p>
    <w:p w:rsidR="00797D70" w:rsidRPr="001E190B" w:rsidRDefault="00233967" w:rsidP="002A0564">
      <w:pPr>
        <w:ind w:left="1134" w:hanging="567"/>
        <w:rPr>
          <w:lang w:val="es-ES"/>
        </w:rPr>
      </w:pPr>
      <w:r w:rsidRPr="001E190B">
        <w:rPr>
          <w:b/>
          <w:lang w:val="es-ES"/>
        </w:rPr>
        <w:t>c.</w:t>
      </w:r>
      <w:r w:rsidR="00B36B46" w:rsidRPr="001E190B">
        <w:rPr>
          <w:b/>
          <w:lang w:val="es-ES"/>
        </w:rPr>
        <w:tab/>
      </w:r>
      <w:r w:rsidR="00096807" w:rsidRPr="001E190B">
        <w:rPr>
          <w:b/>
          <w:lang w:val="es-ES"/>
        </w:rPr>
        <w:t>No está autorizado</w:t>
      </w:r>
      <w:r w:rsidR="00B36B46" w:rsidRPr="001E190B">
        <w:rPr>
          <w:lang w:val="es-ES"/>
        </w:rPr>
        <w:tab/>
        <w:t>1 (1%)</w:t>
      </w:r>
    </w:p>
    <w:p w:rsidR="00797D70" w:rsidRPr="001E190B" w:rsidRDefault="00B36B46" w:rsidP="001424F5">
      <w:pPr>
        <w:pStyle w:val="Heading2"/>
        <w:ind w:left="567" w:hanging="567"/>
        <w:rPr>
          <w:lang w:val="es-ES"/>
        </w:rPr>
      </w:pPr>
      <w:r w:rsidRPr="001E190B">
        <w:rPr>
          <w:lang w:val="es-ES"/>
        </w:rPr>
        <w:t>5.</w:t>
      </w:r>
      <w:r w:rsidRPr="001E190B">
        <w:rPr>
          <w:lang w:val="es-ES"/>
        </w:rPr>
        <w:tab/>
      </w:r>
      <w:r w:rsidR="007012BB" w:rsidRPr="001E190B">
        <w:rPr>
          <w:lang w:val="es-ES"/>
        </w:rPr>
        <w:t>Si no se especifica ni se incluye una indicación del tipo de marca en el la descripción, ¿admitirá y tramitará la Oficina la solicitud?</w:t>
      </w:r>
    </w:p>
    <w:p w:rsidR="00797D70" w:rsidRPr="001E190B" w:rsidRDefault="00797D70" w:rsidP="00B36B46">
      <w:pPr>
        <w:ind w:left="1134"/>
        <w:rPr>
          <w:lang w:val="es-ES"/>
        </w:rPr>
      </w:pPr>
    </w:p>
    <w:p w:rsidR="00797D70" w:rsidRPr="001E190B" w:rsidRDefault="002A0564" w:rsidP="002A0564">
      <w:pPr>
        <w:ind w:left="1134" w:hanging="567"/>
        <w:rPr>
          <w:lang w:val="es-ES"/>
        </w:rPr>
      </w:pPr>
      <w:r w:rsidRPr="001E190B">
        <w:rPr>
          <w:b/>
          <w:lang w:val="es-ES"/>
        </w:rPr>
        <w:t>–</w:t>
      </w:r>
      <w:r w:rsidRPr="001E190B">
        <w:rPr>
          <w:b/>
          <w:lang w:val="es-ES"/>
        </w:rPr>
        <w:tab/>
      </w:r>
      <w:r w:rsidR="002134CB" w:rsidRPr="001E190B">
        <w:rPr>
          <w:b/>
          <w:lang w:val="es-ES"/>
        </w:rPr>
        <w:t>Sí</w:t>
      </w:r>
      <w:r w:rsidRPr="001E190B">
        <w:rPr>
          <w:lang w:val="es-ES"/>
        </w:rPr>
        <w:tab/>
      </w:r>
      <w:r w:rsidR="00B36B46" w:rsidRPr="001E190B">
        <w:rPr>
          <w:lang w:val="es-ES"/>
        </w:rPr>
        <w:t>49 (60%)</w:t>
      </w:r>
    </w:p>
    <w:p w:rsidR="00797D70" w:rsidRPr="001E190B" w:rsidRDefault="00797D70" w:rsidP="002A0564">
      <w:pPr>
        <w:ind w:left="1134" w:hanging="567"/>
        <w:rPr>
          <w:lang w:val="es-ES"/>
        </w:rPr>
      </w:pPr>
    </w:p>
    <w:p w:rsidR="00797D70" w:rsidRPr="001E190B" w:rsidRDefault="00662FB7" w:rsidP="002A0564">
      <w:pPr>
        <w:ind w:left="1134"/>
        <w:rPr>
          <w:u w:val="single"/>
          <w:lang w:val="es-ES"/>
        </w:rPr>
      </w:pPr>
      <w:r>
        <w:rPr>
          <w:i/>
          <w:lang w:val="es-ES"/>
        </w:rPr>
        <w:tab/>
      </w:r>
      <w:r w:rsidR="002A0564" w:rsidRPr="001E190B">
        <w:rPr>
          <w:i/>
          <w:lang w:val="es-ES"/>
        </w:rPr>
        <w:tab/>
      </w:r>
      <w:r w:rsidR="007012BB" w:rsidRPr="001E190B">
        <w:rPr>
          <w:u w:val="single"/>
          <w:lang w:val="es-ES"/>
        </w:rPr>
        <w:t>Si ha contestado afirmativamente en el apartado</w:t>
      </w:r>
      <w:r w:rsidR="002A0564" w:rsidRPr="001E190B">
        <w:rPr>
          <w:u w:val="single"/>
          <w:lang w:val="es-ES"/>
        </w:rPr>
        <w:t xml:space="preserve"> 5,</w:t>
      </w:r>
    </w:p>
    <w:p w:rsidR="00797D70" w:rsidRPr="001E190B" w:rsidRDefault="00797D70" w:rsidP="002A0564">
      <w:pPr>
        <w:ind w:left="1134"/>
        <w:rPr>
          <w:lang w:val="es-ES"/>
        </w:rPr>
      </w:pPr>
    </w:p>
    <w:p w:rsidR="00797D70" w:rsidRPr="001E190B" w:rsidRDefault="002A0564" w:rsidP="002A0564">
      <w:pPr>
        <w:ind w:left="2268"/>
        <w:rPr>
          <w:lang w:val="es-ES"/>
        </w:rPr>
      </w:pPr>
      <w:r w:rsidRPr="001E190B">
        <w:rPr>
          <w:i/>
          <w:lang w:val="es-ES"/>
        </w:rPr>
        <w:t>a</w:t>
      </w:r>
      <w:r w:rsidR="00233967" w:rsidRPr="001E190B">
        <w:rPr>
          <w:i/>
          <w:lang w:val="es-ES"/>
        </w:rPr>
        <w:t>.</w:t>
      </w:r>
      <w:r w:rsidRPr="001E190B">
        <w:rPr>
          <w:i/>
          <w:lang w:val="es-ES"/>
        </w:rPr>
        <w:tab/>
      </w:r>
      <w:r w:rsidR="007012BB" w:rsidRPr="001E190B">
        <w:rPr>
          <w:i/>
          <w:lang w:val="es-ES"/>
        </w:rPr>
        <w:t>Sin indicación del tipo de marca</w:t>
      </w:r>
      <w:r w:rsidR="007012BB" w:rsidRPr="001E190B">
        <w:rPr>
          <w:i/>
          <w:lang w:val="es-ES"/>
        </w:rPr>
        <w:tab/>
      </w:r>
      <w:r w:rsidR="007012BB" w:rsidRPr="001E190B">
        <w:rPr>
          <w:i/>
          <w:lang w:val="es-ES"/>
        </w:rPr>
        <w:tab/>
      </w:r>
      <w:r w:rsidRPr="001E190B">
        <w:rPr>
          <w:lang w:val="es-ES"/>
        </w:rPr>
        <w:tab/>
      </w:r>
      <w:r w:rsidRPr="001E190B">
        <w:rPr>
          <w:lang w:val="es-ES"/>
        </w:rPr>
        <w:tab/>
        <w:t>10 (20%)</w:t>
      </w:r>
    </w:p>
    <w:p w:rsidR="00797D70" w:rsidRPr="001E190B" w:rsidRDefault="00797D70" w:rsidP="002A0564">
      <w:pPr>
        <w:ind w:left="2268"/>
        <w:rPr>
          <w:lang w:val="es-ES"/>
        </w:rPr>
      </w:pPr>
    </w:p>
    <w:p w:rsidR="00797D70" w:rsidRPr="001E190B" w:rsidRDefault="00233967" w:rsidP="002A0564">
      <w:pPr>
        <w:ind w:left="2268"/>
        <w:rPr>
          <w:lang w:val="es-ES"/>
        </w:rPr>
      </w:pPr>
      <w:r w:rsidRPr="001E190B">
        <w:rPr>
          <w:i/>
          <w:lang w:val="es-ES"/>
        </w:rPr>
        <w:t>b.</w:t>
      </w:r>
      <w:r w:rsidR="002A0564" w:rsidRPr="001E190B">
        <w:rPr>
          <w:i/>
          <w:lang w:val="es-ES"/>
        </w:rPr>
        <w:tab/>
      </w:r>
      <w:r w:rsidR="007012BB" w:rsidRPr="001E190B">
        <w:rPr>
          <w:i/>
          <w:lang w:val="es-ES"/>
        </w:rPr>
        <w:t>Con una indicación de oficio del tipo de marca</w:t>
      </w:r>
      <w:r w:rsidR="007012BB" w:rsidRPr="001E190B">
        <w:rPr>
          <w:i/>
          <w:lang w:val="es-ES"/>
        </w:rPr>
        <w:tab/>
      </w:r>
      <w:r w:rsidR="007012BB" w:rsidRPr="001E190B">
        <w:rPr>
          <w:i/>
          <w:lang w:val="es-ES"/>
        </w:rPr>
        <w:tab/>
      </w:r>
      <w:r w:rsidR="002A0564" w:rsidRPr="001E190B">
        <w:rPr>
          <w:lang w:val="es-ES"/>
        </w:rPr>
        <w:t>20 (41%)</w:t>
      </w:r>
    </w:p>
    <w:p w:rsidR="00797D70" w:rsidRPr="001E190B" w:rsidRDefault="00797D70" w:rsidP="002A0564">
      <w:pPr>
        <w:ind w:left="2268"/>
        <w:rPr>
          <w:lang w:val="es-ES"/>
        </w:rPr>
      </w:pPr>
    </w:p>
    <w:p w:rsidR="00797D70" w:rsidRPr="001E190B" w:rsidRDefault="00233967" w:rsidP="002A0564">
      <w:pPr>
        <w:ind w:left="2268"/>
        <w:rPr>
          <w:lang w:val="es-ES"/>
        </w:rPr>
      </w:pPr>
      <w:r w:rsidRPr="001E190B">
        <w:rPr>
          <w:i/>
          <w:lang w:val="es-ES"/>
        </w:rPr>
        <w:t>c.</w:t>
      </w:r>
      <w:r w:rsidR="002A0564" w:rsidRPr="001E190B">
        <w:rPr>
          <w:i/>
          <w:lang w:val="es-ES"/>
        </w:rPr>
        <w:tab/>
      </w:r>
      <w:r w:rsidR="007012BB" w:rsidRPr="001E190B">
        <w:rPr>
          <w:i/>
          <w:lang w:val="es-ES"/>
        </w:rPr>
        <w:t>Otros</w:t>
      </w:r>
      <w:r w:rsidR="002A0564" w:rsidRPr="001E190B">
        <w:rPr>
          <w:lang w:val="es-ES"/>
        </w:rPr>
        <w:tab/>
      </w:r>
      <w:r w:rsidR="007012BB" w:rsidRPr="001E190B">
        <w:rPr>
          <w:lang w:val="es-ES"/>
        </w:rPr>
        <w:tab/>
      </w:r>
      <w:r w:rsidR="002A0564" w:rsidRPr="001E190B">
        <w:rPr>
          <w:lang w:val="es-ES"/>
        </w:rPr>
        <w:tab/>
      </w:r>
      <w:r w:rsidR="002A0564" w:rsidRPr="001E190B">
        <w:rPr>
          <w:lang w:val="es-ES"/>
        </w:rPr>
        <w:tab/>
      </w:r>
      <w:r w:rsidR="002A0564" w:rsidRPr="001E190B">
        <w:rPr>
          <w:lang w:val="es-ES"/>
        </w:rPr>
        <w:tab/>
      </w:r>
      <w:r w:rsidR="002A0564" w:rsidRPr="001E190B">
        <w:rPr>
          <w:lang w:val="es-ES"/>
        </w:rPr>
        <w:tab/>
      </w:r>
      <w:r w:rsidR="002A0564" w:rsidRPr="001E190B">
        <w:rPr>
          <w:lang w:val="es-ES"/>
        </w:rPr>
        <w:tab/>
      </w:r>
      <w:r w:rsidR="002A0564" w:rsidRPr="001E190B">
        <w:rPr>
          <w:lang w:val="es-ES"/>
        </w:rPr>
        <w:tab/>
      </w:r>
      <w:r w:rsidR="002A0564" w:rsidRPr="001E190B">
        <w:rPr>
          <w:lang w:val="es-ES"/>
        </w:rPr>
        <w:tab/>
        <w:t>19 (39%)</w:t>
      </w:r>
    </w:p>
    <w:p w:rsidR="00797D70" w:rsidRPr="001E190B" w:rsidRDefault="00797D70" w:rsidP="002A0564">
      <w:pPr>
        <w:ind w:left="1134" w:hanging="567"/>
        <w:rPr>
          <w:lang w:val="es-ES"/>
        </w:rPr>
      </w:pPr>
    </w:p>
    <w:p w:rsidR="00797D70" w:rsidRPr="001E190B" w:rsidRDefault="002A0564" w:rsidP="002A0564">
      <w:pPr>
        <w:ind w:left="1134" w:hanging="567"/>
        <w:rPr>
          <w:lang w:val="es-ES"/>
        </w:rPr>
      </w:pPr>
      <w:r w:rsidRPr="001E190B">
        <w:rPr>
          <w:b/>
          <w:lang w:val="es-ES"/>
        </w:rPr>
        <w:t>–</w:t>
      </w:r>
      <w:r w:rsidRPr="001E190B">
        <w:rPr>
          <w:b/>
          <w:lang w:val="es-ES"/>
        </w:rPr>
        <w:tab/>
        <w:t>No</w:t>
      </w:r>
      <w:r w:rsidRPr="001E190B">
        <w:rPr>
          <w:lang w:val="es-ES"/>
        </w:rPr>
        <w:tab/>
      </w:r>
      <w:r w:rsidR="00B36B46" w:rsidRPr="001E190B">
        <w:rPr>
          <w:lang w:val="es-ES"/>
        </w:rPr>
        <w:t>33 (40%)</w:t>
      </w:r>
    </w:p>
    <w:p w:rsidR="00797D70" w:rsidRPr="001E190B" w:rsidRDefault="00797D70" w:rsidP="00B36B46">
      <w:pPr>
        <w:ind w:left="1134"/>
        <w:rPr>
          <w:lang w:val="es-ES"/>
        </w:rPr>
      </w:pPr>
    </w:p>
    <w:p w:rsidR="00797D70" w:rsidRPr="001E190B" w:rsidRDefault="002A0564" w:rsidP="00293584">
      <w:pPr>
        <w:ind w:left="1134" w:hanging="567"/>
        <w:rPr>
          <w:lang w:val="es-ES"/>
        </w:rPr>
      </w:pPr>
      <w:r w:rsidRPr="001E190B">
        <w:rPr>
          <w:b/>
          <w:lang w:val="es-ES"/>
        </w:rPr>
        <w:t>–</w:t>
      </w:r>
      <w:r w:rsidRPr="001E190B">
        <w:rPr>
          <w:b/>
          <w:lang w:val="es-ES"/>
        </w:rPr>
        <w:tab/>
      </w:r>
      <w:r w:rsidR="007012BB" w:rsidRPr="001E190B">
        <w:rPr>
          <w:b/>
          <w:lang w:val="es-ES"/>
        </w:rPr>
        <w:t>Observaciones</w:t>
      </w:r>
      <w:r w:rsidR="00B36B46" w:rsidRPr="001E190B">
        <w:rPr>
          <w:lang w:val="es-ES"/>
        </w:rPr>
        <w:t>:</w:t>
      </w:r>
      <w:r w:rsidR="00096807" w:rsidRPr="001E190B">
        <w:rPr>
          <w:lang w:val="es-ES"/>
        </w:rPr>
        <w:t xml:space="preserve"> </w:t>
      </w:r>
      <w:r w:rsidR="00293584" w:rsidRPr="001E190B">
        <w:rPr>
          <w:lang w:val="es-ES"/>
        </w:rPr>
        <w:t>19 Oficinas indicaron que ofrecían al solicitante la posibilidad de especificar el tipo de marca.</w:t>
      </w:r>
    </w:p>
    <w:p w:rsidR="00797D70" w:rsidRPr="001E190B" w:rsidRDefault="00B36B46" w:rsidP="001424F5">
      <w:pPr>
        <w:pStyle w:val="Heading2"/>
        <w:ind w:left="567" w:hanging="567"/>
        <w:rPr>
          <w:lang w:val="es-ES"/>
        </w:rPr>
      </w:pPr>
      <w:r w:rsidRPr="001E190B">
        <w:rPr>
          <w:lang w:val="es-ES"/>
        </w:rPr>
        <w:t>6.</w:t>
      </w:r>
      <w:r w:rsidRPr="001E190B">
        <w:rPr>
          <w:lang w:val="es-ES"/>
        </w:rPr>
        <w:tab/>
      </w:r>
      <w:r w:rsidR="00871C9D" w:rsidRPr="001E190B">
        <w:rPr>
          <w:lang w:val="es-ES"/>
        </w:rPr>
        <w:t>Indique a continuación los tipos de marcas admitidos por la Oficina y, si procede, la forma en que deben representarse:</w:t>
      </w:r>
    </w:p>
    <w:p w:rsidR="00797D70" w:rsidRPr="001E190B" w:rsidRDefault="00797D70" w:rsidP="00B36B46">
      <w:pPr>
        <w:ind w:left="1134"/>
        <w:rPr>
          <w:lang w:val="es-ES"/>
        </w:rPr>
      </w:pPr>
    </w:p>
    <w:p w:rsidR="00797D70" w:rsidRPr="001E190B" w:rsidRDefault="00B36B46" w:rsidP="002A0564">
      <w:pPr>
        <w:ind w:left="1134" w:hanging="567"/>
        <w:rPr>
          <w:b/>
          <w:lang w:val="es-ES"/>
        </w:rPr>
      </w:pPr>
      <w:r w:rsidRPr="001E190B">
        <w:rPr>
          <w:b/>
          <w:lang w:val="es-ES"/>
        </w:rPr>
        <w:t>a</w:t>
      </w:r>
      <w:r w:rsidR="00233967" w:rsidRPr="001E190B">
        <w:rPr>
          <w:b/>
          <w:lang w:val="es-ES"/>
        </w:rPr>
        <w:t>.</w:t>
      </w:r>
      <w:r w:rsidRPr="001E190B">
        <w:rPr>
          <w:b/>
          <w:lang w:val="es-ES"/>
        </w:rPr>
        <w:tab/>
      </w:r>
      <w:r w:rsidR="00871C9D" w:rsidRPr="001E190B">
        <w:rPr>
          <w:b/>
          <w:lang w:val="es-ES"/>
        </w:rPr>
        <w:t>Marcas denominativas</w:t>
      </w:r>
    </w:p>
    <w:p w:rsidR="00797D70" w:rsidRPr="001E190B" w:rsidRDefault="00797D70" w:rsidP="00B36B46">
      <w:pPr>
        <w:ind w:left="1134"/>
        <w:rPr>
          <w:lang w:val="es-ES"/>
        </w:rPr>
      </w:pPr>
    </w:p>
    <w:p w:rsidR="00797D70" w:rsidRPr="001E190B" w:rsidRDefault="002A0564" w:rsidP="00B36B46">
      <w:pPr>
        <w:ind w:left="1134"/>
        <w:rPr>
          <w:lang w:val="es-ES"/>
        </w:rPr>
      </w:pPr>
      <w:r w:rsidRPr="001E190B">
        <w:rPr>
          <w:b/>
          <w:lang w:val="es-ES"/>
        </w:rPr>
        <w:t>–</w:t>
      </w:r>
      <w:r w:rsidRPr="001E190B">
        <w:rPr>
          <w:b/>
          <w:lang w:val="es-ES"/>
        </w:rPr>
        <w:tab/>
      </w:r>
      <w:r w:rsidR="002134CB" w:rsidRPr="001E190B">
        <w:rPr>
          <w:b/>
          <w:lang w:val="es-ES"/>
        </w:rPr>
        <w:t>Sí</w:t>
      </w:r>
      <w:r w:rsidR="00B36B46" w:rsidRPr="001E190B">
        <w:rPr>
          <w:lang w:val="es-ES"/>
        </w:rPr>
        <w:tab/>
        <w:t>82 (100%)</w:t>
      </w:r>
    </w:p>
    <w:p w:rsidR="00797D70" w:rsidRPr="001E190B" w:rsidRDefault="00797D70" w:rsidP="00B36B46">
      <w:pPr>
        <w:ind w:left="1134"/>
        <w:rPr>
          <w:lang w:val="es-ES"/>
        </w:rPr>
      </w:pPr>
    </w:p>
    <w:p w:rsidR="00797D70" w:rsidRPr="001E190B" w:rsidRDefault="00B36B46" w:rsidP="00B36B46">
      <w:pPr>
        <w:ind w:left="1134"/>
        <w:rPr>
          <w:u w:val="single"/>
          <w:lang w:val="es-ES"/>
        </w:rPr>
      </w:pPr>
      <w:r w:rsidRPr="001E190B">
        <w:rPr>
          <w:i/>
          <w:lang w:val="es-ES"/>
        </w:rPr>
        <w:tab/>
      </w:r>
      <w:r w:rsidR="00827B2E" w:rsidRPr="001E190B">
        <w:rPr>
          <w:i/>
          <w:lang w:val="es-ES"/>
        </w:rPr>
        <w:tab/>
      </w:r>
      <w:r w:rsidR="00662FB7">
        <w:rPr>
          <w:i/>
          <w:lang w:val="es-ES"/>
        </w:rPr>
        <w:tab/>
      </w:r>
      <w:r w:rsidR="007012BB" w:rsidRPr="001E190B">
        <w:rPr>
          <w:u w:val="single"/>
          <w:lang w:val="es-ES"/>
        </w:rPr>
        <w:t>Si ha contestado afirmativamente en el apartado</w:t>
      </w:r>
      <w:r w:rsidRPr="001E190B">
        <w:rPr>
          <w:u w:val="single"/>
          <w:lang w:val="es-ES"/>
        </w:rPr>
        <w:t xml:space="preserve"> </w:t>
      </w:r>
      <w:proofErr w:type="spellStart"/>
      <w:r w:rsidRPr="001E190B">
        <w:rPr>
          <w:u w:val="single"/>
          <w:lang w:val="es-ES"/>
        </w:rPr>
        <w:t>6.a</w:t>
      </w:r>
      <w:proofErr w:type="spellEnd"/>
      <w:r w:rsidR="000017E0">
        <w:rPr>
          <w:u w:val="single"/>
          <w:lang w:val="es-ES"/>
        </w:rPr>
        <w:t>.</w:t>
      </w:r>
      <w:r w:rsidRPr="001E190B">
        <w:rPr>
          <w:u w:val="single"/>
          <w:lang w:val="es-ES"/>
        </w:rPr>
        <w:t>,</w:t>
      </w:r>
    </w:p>
    <w:p w:rsidR="00797D70" w:rsidRPr="001E190B" w:rsidRDefault="00797D70" w:rsidP="00B36B46">
      <w:pPr>
        <w:ind w:left="1134"/>
        <w:rPr>
          <w:lang w:val="es-ES"/>
        </w:rPr>
      </w:pPr>
    </w:p>
    <w:p w:rsidR="00797D70" w:rsidRPr="001E190B" w:rsidRDefault="00B36B46" w:rsidP="00827B2E">
      <w:pPr>
        <w:ind w:left="3402" w:hanging="567"/>
        <w:rPr>
          <w:i/>
          <w:lang w:val="es-ES"/>
        </w:rPr>
      </w:pPr>
      <w:r w:rsidRPr="001E190B">
        <w:rPr>
          <w:i/>
          <w:lang w:val="es-ES"/>
        </w:rPr>
        <w:t>i</w:t>
      </w:r>
      <w:r w:rsidR="00233967" w:rsidRPr="001E190B">
        <w:rPr>
          <w:i/>
          <w:lang w:val="es-ES"/>
        </w:rPr>
        <w:t>.</w:t>
      </w:r>
      <w:r w:rsidRPr="001E190B">
        <w:rPr>
          <w:i/>
          <w:lang w:val="es-ES"/>
        </w:rPr>
        <w:tab/>
      </w:r>
      <w:r w:rsidR="00871C9D" w:rsidRPr="001E190B">
        <w:rPr>
          <w:i/>
          <w:lang w:val="es-ES"/>
        </w:rPr>
        <w:t>¿Exige la Oficina el uso de caracteres normalizados para la representación de las marcas denominativas?</w:t>
      </w:r>
    </w:p>
    <w:p w:rsidR="00797D70" w:rsidRPr="001E190B" w:rsidRDefault="00797D70" w:rsidP="00B36B46">
      <w:pPr>
        <w:ind w:left="1134"/>
        <w:rPr>
          <w:lang w:val="es-ES"/>
        </w:rPr>
      </w:pPr>
    </w:p>
    <w:p w:rsidR="00797D70" w:rsidRPr="001E190B" w:rsidRDefault="002A0564" w:rsidP="00827B2E">
      <w:pPr>
        <w:ind w:left="1134" w:firstLine="2268"/>
        <w:rPr>
          <w:lang w:val="es-ES"/>
        </w:rPr>
      </w:pPr>
      <w:r w:rsidRPr="001E190B">
        <w:rPr>
          <w:lang w:val="es-ES"/>
        </w:rPr>
        <w:t>–</w:t>
      </w:r>
      <w:r w:rsidRPr="001E190B">
        <w:rPr>
          <w:lang w:val="es-ES"/>
        </w:rPr>
        <w:tab/>
      </w:r>
      <w:r w:rsidR="002134CB" w:rsidRPr="001E190B">
        <w:rPr>
          <w:lang w:val="es-ES"/>
        </w:rPr>
        <w:t>Sí</w:t>
      </w:r>
      <w:r w:rsidR="00B36B46" w:rsidRPr="001E190B">
        <w:rPr>
          <w:lang w:val="es-ES"/>
        </w:rPr>
        <w:tab/>
        <w:t>37 (45%)</w:t>
      </w:r>
    </w:p>
    <w:p w:rsidR="00797D70" w:rsidRPr="001E190B" w:rsidRDefault="00797D70" w:rsidP="00827B2E">
      <w:pPr>
        <w:ind w:left="1134" w:firstLine="2268"/>
        <w:rPr>
          <w:lang w:val="es-ES"/>
        </w:rPr>
      </w:pPr>
    </w:p>
    <w:p w:rsidR="00797D70" w:rsidRPr="001E190B" w:rsidRDefault="002A0564" w:rsidP="00827B2E">
      <w:pPr>
        <w:ind w:left="1134" w:firstLine="2268"/>
        <w:rPr>
          <w:lang w:val="es-ES"/>
        </w:rPr>
      </w:pPr>
      <w:r w:rsidRPr="001E190B">
        <w:rPr>
          <w:lang w:val="es-ES"/>
        </w:rPr>
        <w:t>–</w:t>
      </w:r>
      <w:r w:rsidRPr="001E190B">
        <w:rPr>
          <w:lang w:val="es-ES"/>
        </w:rPr>
        <w:tab/>
      </w:r>
      <w:r w:rsidR="00B36B46" w:rsidRPr="001E190B">
        <w:rPr>
          <w:lang w:val="es-ES"/>
        </w:rPr>
        <w:t>No</w:t>
      </w:r>
      <w:r w:rsidR="00B36B46" w:rsidRPr="001E190B">
        <w:rPr>
          <w:lang w:val="es-ES"/>
        </w:rPr>
        <w:tab/>
        <w:t>45 (55%)</w:t>
      </w:r>
    </w:p>
    <w:p w:rsidR="00797D70" w:rsidRPr="001E190B" w:rsidRDefault="00797D70" w:rsidP="00827B2E">
      <w:pPr>
        <w:ind w:left="3402" w:hanging="567"/>
        <w:rPr>
          <w:lang w:val="es-ES"/>
        </w:rPr>
      </w:pPr>
    </w:p>
    <w:p w:rsidR="00797D70" w:rsidRPr="001E190B" w:rsidRDefault="00827B2E" w:rsidP="00827B2E">
      <w:pPr>
        <w:ind w:left="3402" w:hanging="567"/>
        <w:rPr>
          <w:i/>
          <w:szCs w:val="22"/>
          <w:lang w:val="es-ES"/>
        </w:rPr>
      </w:pPr>
      <w:r w:rsidRPr="001E190B">
        <w:rPr>
          <w:i/>
          <w:szCs w:val="22"/>
          <w:lang w:val="es-ES"/>
        </w:rPr>
        <w:t>i</w:t>
      </w:r>
      <w:r w:rsidR="00233967" w:rsidRPr="001E190B">
        <w:rPr>
          <w:i/>
          <w:szCs w:val="22"/>
          <w:lang w:val="es-ES"/>
        </w:rPr>
        <w:t>i.</w:t>
      </w:r>
      <w:r w:rsidRPr="001E190B">
        <w:rPr>
          <w:i/>
          <w:szCs w:val="22"/>
          <w:lang w:val="es-ES"/>
        </w:rPr>
        <w:tab/>
      </w:r>
      <w:r w:rsidR="00871C9D" w:rsidRPr="001E190B">
        <w:rPr>
          <w:i/>
          <w:szCs w:val="22"/>
          <w:lang w:val="es-ES"/>
        </w:rPr>
        <w:t>Cuando proceda, ¿exige la Oficina la traducción de las palabras al idioma que utiliza la Oficina?</w:t>
      </w:r>
    </w:p>
    <w:p w:rsidR="00797D70" w:rsidRPr="001E190B" w:rsidRDefault="00797D70" w:rsidP="00827B2E">
      <w:pPr>
        <w:pStyle w:val="ListParagraph"/>
        <w:ind w:left="3402" w:hanging="567"/>
        <w:rPr>
          <w:szCs w:val="22"/>
          <w:lang w:val="es-ES"/>
        </w:rPr>
      </w:pPr>
    </w:p>
    <w:p w:rsidR="00797D70" w:rsidRPr="001E190B" w:rsidRDefault="002A0564" w:rsidP="00827B2E">
      <w:pPr>
        <w:pStyle w:val="ListParagraph"/>
        <w:ind w:left="3402"/>
        <w:rPr>
          <w:szCs w:val="22"/>
          <w:lang w:val="es-ES"/>
        </w:rPr>
      </w:pPr>
      <w:r w:rsidRPr="001E190B">
        <w:rPr>
          <w:szCs w:val="22"/>
          <w:lang w:val="es-ES"/>
        </w:rPr>
        <w:t>–</w:t>
      </w:r>
      <w:r w:rsidRPr="001E190B">
        <w:rPr>
          <w:szCs w:val="22"/>
          <w:lang w:val="es-ES"/>
        </w:rPr>
        <w:tab/>
      </w:r>
      <w:r w:rsidR="002134CB" w:rsidRPr="001E190B">
        <w:rPr>
          <w:szCs w:val="22"/>
          <w:lang w:val="es-ES"/>
        </w:rPr>
        <w:t>Sí</w:t>
      </w:r>
      <w:r w:rsidRPr="001E190B">
        <w:rPr>
          <w:szCs w:val="22"/>
          <w:lang w:val="es-ES"/>
        </w:rPr>
        <w:tab/>
        <w:t>50 (61%)</w:t>
      </w:r>
    </w:p>
    <w:p w:rsidR="00797D70" w:rsidRPr="001E190B" w:rsidRDefault="00797D70" w:rsidP="00827B2E">
      <w:pPr>
        <w:pStyle w:val="ListParagraph"/>
        <w:ind w:left="3402"/>
        <w:rPr>
          <w:szCs w:val="22"/>
          <w:lang w:val="es-ES"/>
        </w:rPr>
      </w:pPr>
    </w:p>
    <w:p w:rsidR="00797D70" w:rsidRPr="001E190B" w:rsidRDefault="002A0564" w:rsidP="00827B2E">
      <w:pPr>
        <w:pStyle w:val="ListParagraph"/>
        <w:ind w:left="3402"/>
        <w:rPr>
          <w:szCs w:val="22"/>
          <w:lang w:val="es-ES"/>
        </w:rPr>
      </w:pPr>
      <w:r w:rsidRPr="001E190B">
        <w:rPr>
          <w:szCs w:val="22"/>
          <w:lang w:val="es-ES"/>
        </w:rPr>
        <w:t>–</w:t>
      </w:r>
      <w:r w:rsidRPr="001E190B">
        <w:rPr>
          <w:szCs w:val="22"/>
          <w:lang w:val="es-ES"/>
        </w:rPr>
        <w:tab/>
        <w:t>No</w:t>
      </w:r>
      <w:r w:rsidRPr="001E190B">
        <w:rPr>
          <w:szCs w:val="22"/>
          <w:lang w:val="es-ES"/>
        </w:rPr>
        <w:tab/>
        <w:t>32 (39%)</w:t>
      </w:r>
    </w:p>
    <w:p w:rsidR="00797D70" w:rsidRPr="001E190B" w:rsidRDefault="00797D70" w:rsidP="002A0564">
      <w:pPr>
        <w:pStyle w:val="ListParagraph"/>
        <w:ind w:left="1800"/>
        <w:rPr>
          <w:szCs w:val="22"/>
          <w:lang w:val="es-ES"/>
        </w:rPr>
      </w:pPr>
    </w:p>
    <w:p w:rsidR="00797D70" w:rsidRPr="001E190B" w:rsidRDefault="00827B2E" w:rsidP="00871C9D">
      <w:pPr>
        <w:keepNext/>
        <w:ind w:left="3402" w:hanging="567"/>
        <w:rPr>
          <w:i/>
          <w:szCs w:val="22"/>
          <w:lang w:val="es-ES"/>
        </w:rPr>
      </w:pPr>
      <w:r w:rsidRPr="001E190B">
        <w:rPr>
          <w:i/>
          <w:szCs w:val="22"/>
          <w:lang w:val="es-ES"/>
        </w:rPr>
        <w:t>iii</w:t>
      </w:r>
      <w:r w:rsidR="00233967" w:rsidRPr="001E190B">
        <w:rPr>
          <w:i/>
          <w:szCs w:val="22"/>
          <w:lang w:val="es-ES"/>
        </w:rPr>
        <w:t>.</w:t>
      </w:r>
      <w:r w:rsidRPr="001E190B">
        <w:rPr>
          <w:i/>
          <w:szCs w:val="22"/>
          <w:lang w:val="es-ES"/>
        </w:rPr>
        <w:t xml:space="preserve"> </w:t>
      </w:r>
      <w:r w:rsidRPr="001E190B">
        <w:rPr>
          <w:i/>
          <w:szCs w:val="22"/>
          <w:lang w:val="es-ES"/>
        </w:rPr>
        <w:tab/>
      </w:r>
      <w:r w:rsidR="00871C9D" w:rsidRPr="001E190B">
        <w:rPr>
          <w:i/>
          <w:szCs w:val="22"/>
          <w:lang w:val="es-ES"/>
        </w:rPr>
        <w:t>Cuando proceda, ¿exige la Oficina la transliteración de las palabras basándose en el sistema fonético del idioma utilizado por la Oficina?</w:t>
      </w:r>
    </w:p>
    <w:p w:rsidR="00797D70" w:rsidRPr="001E190B" w:rsidRDefault="00797D70" w:rsidP="002A0564">
      <w:pPr>
        <w:pStyle w:val="ListParagraph"/>
        <w:ind w:left="2268"/>
        <w:rPr>
          <w:szCs w:val="22"/>
          <w:lang w:val="es-ES"/>
        </w:rPr>
      </w:pPr>
    </w:p>
    <w:p w:rsidR="00797D70" w:rsidRPr="001E190B" w:rsidRDefault="002A0564" w:rsidP="00827B2E">
      <w:pPr>
        <w:pStyle w:val="ListParagraph"/>
        <w:ind w:left="3402"/>
        <w:rPr>
          <w:szCs w:val="22"/>
          <w:lang w:val="es-ES"/>
        </w:rPr>
      </w:pPr>
      <w:r w:rsidRPr="001E190B">
        <w:rPr>
          <w:szCs w:val="22"/>
          <w:lang w:val="es-ES"/>
        </w:rPr>
        <w:t>–</w:t>
      </w:r>
      <w:r w:rsidRPr="001E190B">
        <w:rPr>
          <w:szCs w:val="22"/>
          <w:lang w:val="es-ES"/>
        </w:rPr>
        <w:tab/>
      </w:r>
      <w:r w:rsidR="002134CB" w:rsidRPr="001E190B">
        <w:rPr>
          <w:szCs w:val="22"/>
          <w:lang w:val="es-ES"/>
        </w:rPr>
        <w:t>Sí</w:t>
      </w:r>
      <w:r w:rsidRPr="001E190B">
        <w:rPr>
          <w:szCs w:val="22"/>
          <w:lang w:val="es-ES"/>
        </w:rPr>
        <w:tab/>
        <w:t>56 (68%)</w:t>
      </w:r>
    </w:p>
    <w:p w:rsidR="00797D70" w:rsidRPr="001E190B" w:rsidRDefault="00797D70" w:rsidP="00827B2E">
      <w:pPr>
        <w:pStyle w:val="ListParagraph"/>
        <w:ind w:left="3402"/>
        <w:rPr>
          <w:szCs w:val="22"/>
          <w:lang w:val="es-ES"/>
        </w:rPr>
      </w:pPr>
    </w:p>
    <w:p w:rsidR="00797D70" w:rsidRPr="001E190B" w:rsidRDefault="002A0564" w:rsidP="00827B2E">
      <w:pPr>
        <w:pStyle w:val="ListParagraph"/>
        <w:ind w:left="3402"/>
        <w:rPr>
          <w:szCs w:val="22"/>
          <w:lang w:val="es-ES"/>
        </w:rPr>
      </w:pPr>
      <w:r w:rsidRPr="001E190B">
        <w:rPr>
          <w:szCs w:val="22"/>
          <w:lang w:val="es-ES"/>
        </w:rPr>
        <w:t>–</w:t>
      </w:r>
      <w:r w:rsidRPr="001E190B">
        <w:rPr>
          <w:szCs w:val="22"/>
          <w:lang w:val="es-ES"/>
        </w:rPr>
        <w:tab/>
        <w:t>No</w:t>
      </w:r>
      <w:r w:rsidRPr="001E190B">
        <w:rPr>
          <w:szCs w:val="22"/>
          <w:lang w:val="es-ES"/>
        </w:rPr>
        <w:tab/>
        <w:t>26 (32%)</w:t>
      </w:r>
    </w:p>
    <w:p w:rsidR="00797D70" w:rsidRPr="001E190B" w:rsidRDefault="00797D70" w:rsidP="002A0564">
      <w:pPr>
        <w:pStyle w:val="ListParagraph"/>
        <w:ind w:left="2268"/>
        <w:rPr>
          <w:szCs w:val="22"/>
          <w:lang w:val="es-ES"/>
        </w:rPr>
      </w:pPr>
    </w:p>
    <w:p w:rsidR="00797D70" w:rsidRPr="001E190B" w:rsidRDefault="00827B2E" w:rsidP="00827B2E">
      <w:pPr>
        <w:ind w:left="1134"/>
        <w:rPr>
          <w:lang w:val="es-ES"/>
        </w:rPr>
      </w:pPr>
      <w:r w:rsidRPr="001E190B">
        <w:rPr>
          <w:b/>
          <w:lang w:val="es-ES"/>
        </w:rPr>
        <w:t>–</w:t>
      </w:r>
      <w:r w:rsidRPr="001E190B">
        <w:rPr>
          <w:b/>
          <w:lang w:val="es-ES"/>
        </w:rPr>
        <w:tab/>
        <w:t>No</w:t>
      </w:r>
      <w:r w:rsidRPr="001E190B">
        <w:rPr>
          <w:lang w:val="es-ES"/>
        </w:rPr>
        <w:tab/>
        <w:t>0 (0%)</w:t>
      </w:r>
    </w:p>
    <w:p w:rsidR="00797D70" w:rsidRPr="001E190B" w:rsidRDefault="00797D70" w:rsidP="002A0564">
      <w:pPr>
        <w:pStyle w:val="ListParagraph"/>
        <w:ind w:left="2268"/>
        <w:rPr>
          <w:szCs w:val="22"/>
          <w:lang w:val="es-ES"/>
        </w:rPr>
      </w:pPr>
    </w:p>
    <w:p w:rsidR="00797D70" w:rsidRPr="001E190B" w:rsidRDefault="00827B2E" w:rsidP="002E7181">
      <w:pPr>
        <w:ind w:left="1701" w:hanging="567"/>
        <w:rPr>
          <w:szCs w:val="22"/>
          <w:lang w:val="es-ES"/>
        </w:rPr>
      </w:pPr>
      <w:r w:rsidRPr="001E190B">
        <w:rPr>
          <w:b/>
          <w:szCs w:val="22"/>
          <w:lang w:val="es-ES"/>
        </w:rPr>
        <w:t>–</w:t>
      </w:r>
      <w:r w:rsidRPr="001E190B">
        <w:rPr>
          <w:b/>
          <w:szCs w:val="22"/>
          <w:lang w:val="es-ES"/>
        </w:rPr>
        <w:tab/>
      </w:r>
      <w:r w:rsidR="007012BB" w:rsidRPr="001E190B">
        <w:rPr>
          <w:b/>
          <w:szCs w:val="22"/>
          <w:lang w:val="es-ES"/>
        </w:rPr>
        <w:t>Observaciones</w:t>
      </w:r>
      <w:r w:rsidR="002A0564" w:rsidRPr="001E190B">
        <w:rPr>
          <w:b/>
          <w:szCs w:val="22"/>
          <w:lang w:val="es-ES"/>
        </w:rPr>
        <w:t>:</w:t>
      </w:r>
      <w:r w:rsidR="00096807" w:rsidRPr="001E190B">
        <w:rPr>
          <w:szCs w:val="22"/>
          <w:lang w:val="es-ES"/>
        </w:rPr>
        <w:t xml:space="preserve"> </w:t>
      </w:r>
      <w:r w:rsidR="00B95385" w:rsidRPr="001E190B">
        <w:rPr>
          <w:szCs w:val="22"/>
          <w:lang w:val="es-ES"/>
        </w:rPr>
        <w:t>Todas las Oficinas indicaron que aceptan marcas denominativas.</w:t>
      </w:r>
      <w:r w:rsidR="00096807" w:rsidRPr="001E190B">
        <w:rPr>
          <w:szCs w:val="22"/>
          <w:lang w:val="es-ES"/>
        </w:rPr>
        <w:t xml:space="preserve"> </w:t>
      </w:r>
      <w:r w:rsidR="002E7181" w:rsidRPr="001E190B">
        <w:rPr>
          <w:szCs w:val="22"/>
          <w:lang w:val="es-ES"/>
        </w:rPr>
        <w:t xml:space="preserve">Trece Oficinas indicaron que aceptan marcas en cualquier tipo de letra y 11 Oficinas indicaron que aceptan tipos de letra estándar, habituales o no estilizados, como Arial o Times New </w:t>
      </w:r>
      <w:proofErr w:type="spellStart"/>
      <w:r w:rsidR="002E7181" w:rsidRPr="001E190B">
        <w:rPr>
          <w:szCs w:val="22"/>
          <w:lang w:val="es-ES"/>
        </w:rPr>
        <w:t>Roman</w:t>
      </w:r>
      <w:proofErr w:type="spellEnd"/>
      <w:r w:rsidR="002E7181" w:rsidRPr="001E190B">
        <w:rPr>
          <w:szCs w:val="22"/>
          <w:lang w:val="es-ES"/>
        </w:rPr>
        <w:t>.</w:t>
      </w:r>
      <w:r w:rsidR="00096807" w:rsidRPr="001E190B">
        <w:rPr>
          <w:szCs w:val="22"/>
          <w:lang w:val="es-ES"/>
        </w:rPr>
        <w:t xml:space="preserve"> </w:t>
      </w:r>
      <w:r w:rsidR="002E7181" w:rsidRPr="001E190B">
        <w:rPr>
          <w:szCs w:val="22"/>
          <w:lang w:val="es-ES"/>
        </w:rPr>
        <w:t>Once Oficinas indicaron que exigen determinados tipos de letra, en particular:</w:t>
      </w:r>
    </w:p>
    <w:p w:rsidR="00797D70" w:rsidRPr="001E190B" w:rsidRDefault="002E7181" w:rsidP="002E7181">
      <w:pPr>
        <w:pStyle w:val="ListParagraph"/>
        <w:ind w:left="2268"/>
        <w:rPr>
          <w:szCs w:val="22"/>
          <w:lang w:val="es-ES"/>
        </w:rPr>
      </w:pPr>
      <w:r w:rsidRPr="001E190B">
        <w:rPr>
          <w:szCs w:val="22"/>
          <w:lang w:val="es-ES"/>
        </w:rPr>
        <w:t>–</w:t>
      </w:r>
      <w:r w:rsidRPr="001E190B">
        <w:rPr>
          <w:szCs w:val="22"/>
          <w:lang w:val="es-ES"/>
        </w:rPr>
        <w:tab/>
        <w:t xml:space="preserve">siete oficinas solo aceptan Times New </w:t>
      </w:r>
      <w:proofErr w:type="spellStart"/>
      <w:r w:rsidRPr="001E190B">
        <w:rPr>
          <w:szCs w:val="22"/>
          <w:lang w:val="es-ES"/>
        </w:rPr>
        <w:t>Roman</w:t>
      </w:r>
      <w:proofErr w:type="spellEnd"/>
      <w:r w:rsidRPr="001E190B">
        <w:rPr>
          <w:szCs w:val="22"/>
          <w:lang w:val="es-ES"/>
        </w:rPr>
        <w:t>;</w:t>
      </w:r>
    </w:p>
    <w:p w:rsidR="00797D70" w:rsidRPr="001E190B" w:rsidRDefault="00827B2E" w:rsidP="00827B2E">
      <w:pPr>
        <w:pStyle w:val="ListParagraph"/>
        <w:ind w:left="2268"/>
        <w:rPr>
          <w:szCs w:val="22"/>
          <w:lang w:val="es-ES"/>
        </w:rPr>
      </w:pPr>
      <w:r w:rsidRPr="001E190B">
        <w:rPr>
          <w:szCs w:val="22"/>
          <w:lang w:val="es-ES"/>
        </w:rPr>
        <w:t>–</w:t>
      </w:r>
      <w:r w:rsidRPr="001E190B">
        <w:rPr>
          <w:szCs w:val="22"/>
          <w:lang w:val="es-ES"/>
        </w:rPr>
        <w:tab/>
      </w:r>
      <w:r w:rsidR="002E7181" w:rsidRPr="001E190B">
        <w:rPr>
          <w:szCs w:val="22"/>
          <w:lang w:val="es-ES"/>
        </w:rPr>
        <w:t xml:space="preserve">una oficina solo acepta </w:t>
      </w:r>
      <w:r w:rsidR="002A0564" w:rsidRPr="001E190B">
        <w:rPr>
          <w:szCs w:val="22"/>
          <w:lang w:val="es-ES"/>
        </w:rPr>
        <w:t xml:space="preserve">Arial, Calibri </w:t>
      </w:r>
      <w:r w:rsidR="002E7181" w:rsidRPr="001E190B">
        <w:rPr>
          <w:szCs w:val="22"/>
          <w:lang w:val="es-ES"/>
        </w:rPr>
        <w:t>y</w:t>
      </w:r>
      <w:r w:rsidR="002A0564" w:rsidRPr="001E190B">
        <w:rPr>
          <w:szCs w:val="22"/>
          <w:lang w:val="es-ES"/>
        </w:rPr>
        <w:t xml:space="preserve"> Times New </w:t>
      </w:r>
      <w:proofErr w:type="spellStart"/>
      <w:r w:rsidR="002A0564" w:rsidRPr="001E190B">
        <w:rPr>
          <w:szCs w:val="22"/>
          <w:lang w:val="es-ES"/>
        </w:rPr>
        <w:t>Roman</w:t>
      </w:r>
      <w:proofErr w:type="spellEnd"/>
      <w:r w:rsidR="002A0564" w:rsidRPr="001E190B">
        <w:rPr>
          <w:szCs w:val="22"/>
          <w:lang w:val="es-ES"/>
        </w:rPr>
        <w:t>;</w:t>
      </w:r>
    </w:p>
    <w:p w:rsidR="00797D70" w:rsidRPr="001E190B" w:rsidRDefault="00827B2E" w:rsidP="00827B2E">
      <w:pPr>
        <w:pStyle w:val="ListParagraph"/>
        <w:ind w:left="2268"/>
        <w:rPr>
          <w:szCs w:val="22"/>
          <w:lang w:val="es-ES"/>
        </w:rPr>
      </w:pPr>
      <w:r w:rsidRPr="001E190B">
        <w:rPr>
          <w:szCs w:val="22"/>
          <w:lang w:val="es-ES"/>
        </w:rPr>
        <w:t>–</w:t>
      </w:r>
      <w:r w:rsidRPr="001E190B">
        <w:rPr>
          <w:szCs w:val="22"/>
          <w:lang w:val="es-ES"/>
        </w:rPr>
        <w:tab/>
      </w:r>
      <w:r w:rsidR="002E7181" w:rsidRPr="001E190B">
        <w:rPr>
          <w:szCs w:val="22"/>
          <w:lang w:val="es-ES"/>
        </w:rPr>
        <w:t xml:space="preserve">una oficina solo acepta </w:t>
      </w:r>
      <w:r w:rsidR="002A0564" w:rsidRPr="001E190B">
        <w:rPr>
          <w:szCs w:val="22"/>
          <w:lang w:val="es-ES"/>
        </w:rPr>
        <w:t xml:space="preserve">Arial, Courier </w:t>
      </w:r>
      <w:r w:rsidR="002E7181" w:rsidRPr="001E190B">
        <w:rPr>
          <w:szCs w:val="22"/>
          <w:lang w:val="es-ES"/>
        </w:rPr>
        <w:t>y</w:t>
      </w:r>
      <w:r w:rsidR="002A0564" w:rsidRPr="001E190B">
        <w:rPr>
          <w:szCs w:val="22"/>
          <w:lang w:val="es-ES"/>
        </w:rPr>
        <w:t xml:space="preserve"> Times New </w:t>
      </w:r>
      <w:proofErr w:type="spellStart"/>
      <w:r w:rsidR="002A0564" w:rsidRPr="001E190B">
        <w:rPr>
          <w:szCs w:val="22"/>
          <w:lang w:val="es-ES"/>
        </w:rPr>
        <w:t>Roman</w:t>
      </w:r>
      <w:proofErr w:type="spellEnd"/>
      <w:r w:rsidR="002A0564" w:rsidRPr="001E190B">
        <w:rPr>
          <w:szCs w:val="22"/>
          <w:lang w:val="es-ES"/>
        </w:rPr>
        <w:t>;</w:t>
      </w:r>
    </w:p>
    <w:p w:rsidR="00797D70" w:rsidRPr="001E190B" w:rsidRDefault="00827B2E" w:rsidP="00827B2E">
      <w:pPr>
        <w:pStyle w:val="ListParagraph"/>
        <w:ind w:left="2268"/>
        <w:rPr>
          <w:szCs w:val="22"/>
          <w:lang w:val="es-ES"/>
        </w:rPr>
      </w:pPr>
      <w:r w:rsidRPr="001E190B">
        <w:rPr>
          <w:szCs w:val="22"/>
          <w:lang w:val="es-ES"/>
        </w:rPr>
        <w:t>–</w:t>
      </w:r>
      <w:r w:rsidRPr="001E190B">
        <w:rPr>
          <w:szCs w:val="22"/>
          <w:lang w:val="es-ES"/>
        </w:rPr>
        <w:tab/>
      </w:r>
      <w:r w:rsidR="002E7181" w:rsidRPr="001E190B">
        <w:rPr>
          <w:szCs w:val="22"/>
          <w:lang w:val="es-ES"/>
        </w:rPr>
        <w:t xml:space="preserve">una oficina solo acepta </w:t>
      </w:r>
      <w:r w:rsidR="002A0564" w:rsidRPr="001E190B">
        <w:rPr>
          <w:szCs w:val="22"/>
          <w:lang w:val="es-ES"/>
        </w:rPr>
        <w:t xml:space="preserve">Calibri; </w:t>
      </w:r>
      <w:r w:rsidR="002E7181" w:rsidRPr="001E190B">
        <w:rPr>
          <w:szCs w:val="22"/>
          <w:lang w:val="es-ES"/>
        </w:rPr>
        <w:t>y</w:t>
      </w:r>
    </w:p>
    <w:p w:rsidR="00797D70" w:rsidRPr="001E190B" w:rsidRDefault="00827B2E" w:rsidP="00827B2E">
      <w:pPr>
        <w:pStyle w:val="ListParagraph"/>
        <w:ind w:left="2268"/>
        <w:rPr>
          <w:szCs w:val="22"/>
          <w:lang w:val="es-ES"/>
        </w:rPr>
      </w:pPr>
      <w:r w:rsidRPr="001E190B">
        <w:rPr>
          <w:szCs w:val="22"/>
          <w:lang w:val="es-ES"/>
        </w:rPr>
        <w:t>–</w:t>
      </w:r>
      <w:r w:rsidRPr="001E190B">
        <w:rPr>
          <w:szCs w:val="22"/>
          <w:lang w:val="es-ES"/>
        </w:rPr>
        <w:tab/>
      </w:r>
      <w:r w:rsidR="002E7181" w:rsidRPr="001E190B">
        <w:rPr>
          <w:szCs w:val="22"/>
          <w:lang w:val="es-ES"/>
        </w:rPr>
        <w:t xml:space="preserve">una oficina solo acepta </w:t>
      </w:r>
      <w:r w:rsidR="002A0564" w:rsidRPr="001E190B">
        <w:rPr>
          <w:szCs w:val="22"/>
          <w:lang w:val="es-ES"/>
        </w:rPr>
        <w:t>Courier.</w:t>
      </w:r>
    </w:p>
    <w:p w:rsidR="00797D70" w:rsidRPr="001E190B" w:rsidRDefault="00797D70" w:rsidP="002A0564">
      <w:pPr>
        <w:rPr>
          <w:szCs w:val="22"/>
          <w:lang w:val="es-ES"/>
        </w:rPr>
      </w:pPr>
    </w:p>
    <w:p w:rsidR="00797D70" w:rsidRPr="001E190B" w:rsidRDefault="00827B2E" w:rsidP="00233967">
      <w:pPr>
        <w:ind w:left="1134" w:hanging="567"/>
        <w:rPr>
          <w:b/>
          <w:szCs w:val="22"/>
          <w:lang w:val="es-ES"/>
        </w:rPr>
      </w:pPr>
      <w:r w:rsidRPr="001E190B">
        <w:rPr>
          <w:b/>
          <w:szCs w:val="22"/>
          <w:lang w:val="es-ES"/>
        </w:rPr>
        <w:t>b</w:t>
      </w:r>
      <w:r w:rsidR="00233967" w:rsidRPr="001E190B">
        <w:rPr>
          <w:b/>
          <w:szCs w:val="22"/>
          <w:lang w:val="es-ES"/>
        </w:rPr>
        <w:t>.</w:t>
      </w:r>
      <w:r w:rsidRPr="001E190B">
        <w:rPr>
          <w:b/>
          <w:szCs w:val="22"/>
          <w:lang w:val="es-ES"/>
        </w:rPr>
        <w:tab/>
      </w:r>
      <w:r w:rsidR="00204271" w:rsidRPr="001E190B">
        <w:rPr>
          <w:b/>
          <w:szCs w:val="22"/>
          <w:lang w:val="es-ES"/>
        </w:rPr>
        <w:t>Marcas figurativas</w:t>
      </w:r>
    </w:p>
    <w:p w:rsidR="00797D70" w:rsidRPr="001E190B" w:rsidRDefault="00797D70" w:rsidP="00233967">
      <w:pPr>
        <w:ind w:left="1134" w:hanging="567"/>
        <w:rPr>
          <w:szCs w:val="22"/>
          <w:lang w:val="es-ES"/>
        </w:rPr>
      </w:pPr>
    </w:p>
    <w:p w:rsidR="00797D70" w:rsidRPr="001E190B" w:rsidRDefault="00827B2E" w:rsidP="00233967">
      <w:pPr>
        <w:ind w:left="1134"/>
        <w:rPr>
          <w:szCs w:val="22"/>
          <w:lang w:val="es-ES"/>
        </w:rPr>
      </w:pPr>
      <w:r w:rsidRPr="001E190B">
        <w:rPr>
          <w:b/>
          <w:szCs w:val="22"/>
          <w:lang w:val="es-ES"/>
        </w:rPr>
        <w:t>–</w:t>
      </w:r>
      <w:r w:rsidRPr="001E190B">
        <w:rPr>
          <w:b/>
          <w:szCs w:val="22"/>
          <w:lang w:val="es-ES"/>
        </w:rPr>
        <w:tab/>
      </w:r>
      <w:r w:rsidR="002134CB" w:rsidRPr="001E190B">
        <w:rPr>
          <w:b/>
          <w:szCs w:val="22"/>
          <w:lang w:val="es-ES"/>
        </w:rPr>
        <w:t>Sí</w:t>
      </w:r>
      <w:r w:rsidR="002A0564" w:rsidRPr="001E190B">
        <w:rPr>
          <w:szCs w:val="22"/>
          <w:lang w:val="es-ES"/>
        </w:rPr>
        <w:tab/>
        <w:t>81 (99%)</w:t>
      </w:r>
    </w:p>
    <w:p w:rsidR="00797D70" w:rsidRPr="001E190B" w:rsidRDefault="00797D70" w:rsidP="00233967">
      <w:pPr>
        <w:ind w:left="1134"/>
        <w:rPr>
          <w:szCs w:val="22"/>
          <w:lang w:val="es-ES"/>
        </w:rPr>
      </w:pPr>
    </w:p>
    <w:p w:rsidR="00797D70" w:rsidRPr="001E190B" w:rsidRDefault="00827B2E" w:rsidP="00233967">
      <w:pPr>
        <w:ind w:left="1134"/>
        <w:rPr>
          <w:szCs w:val="22"/>
          <w:lang w:val="es-ES"/>
        </w:rPr>
      </w:pPr>
      <w:r w:rsidRPr="001E190B">
        <w:rPr>
          <w:b/>
          <w:szCs w:val="22"/>
          <w:lang w:val="es-ES"/>
        </w:rPr>
        <w:t>–</w:t>
      </w:r>
      <w:r w:rsidRPr="001E190B">
        <w:rPr>
          <w:b/>
          <w:szCs w:val="22"/>
          <w:lang w:val="es-ES"/>
        </w:rPr>
        <w:tab/>
      </w:r>
      <w:r w:rsidR="002A0564" w:rsidRPr="001E190B">
        <w:rPr>
          <w:b/>
          <w:szCs w:val="22"/>
          <w:lang w:val="es-ES"/>
        </w:rPr>
        <w:t>No</w:t>
      </w:r>
      <w:r w:rsidR="002A0564" w:rsidRPr="001E190B">
        <w:rPr>
          <w:szCs w:val="22"/>
          <w:lang w:val="es-ES"/>
        </w:rPr>
        <w:tab/>
        <w:t>1 (1%)</w:t>
      </w:r>
    </w:p>
    <w:p w:rsidR="00797D70" w:rsidRPr="001E190B" w:rsidRDefault="00797D70" w:rsidP="002A0564">
      <w:pPr>
        <w:ind w:left="1080"/>
        <w:rPr>
          <w:szCs w:val="22"/>
          <w:lang w:val="es-ES"/>
        </w:rPr>
      </w:pPr>
    </w:p>
    <w:p w:rsidR="00797D70" w:rsidRPr="001E190B" w:rsidRDefault="00233967" w:rsidP="00173D5A">
      <w:pPr>
        <w:ind w:left="1701" w:hanging="567"/>
        <w:rPr>
          <w:szCs w:val="22"/>
          <w:lang w:val="es-ES"/>
        </w:rPr>
      </w:pPr>
      <w:r w:rsidRPr="001E190B">
        <w:rPr>
          <w:b/>
          <w:szCs w:val="22"/>
          <w:lang w:val="es-ES"/>
        </w:rPr>
        <w:t>–</w:t>
      </w:r>
      <w:r w:rsidRPr="001E190B">
        <w:rPr>
          <w:b/>
          <w:szCs w:val="22"/>
          <w:lang w:val="es-ES"/>
        </w:rPr>
        <w:tab/>
      </w:r>
      <w:r w:rsidR="007012BB" w:rsidRPr="001E190B">
        <w:rPr>
          <w:b/>
          <w:szCs w:val="22"/>
          <w:lang w:val="es-ES"/>
        </w:rPr>
        <w:t>Observaciones</w:t>
      </w:r>
      <w:r w:rsidR="002A0564" w:rsidRPr="001E190B">
        <w:rPr>
          <w:szCs w:val="22"/>
          <w:lang w:val="es-ES"/>
        </w:rPr>
        <w:t>:</w:t>
      </w:r>
      <w:r w:rsidR="00096807" w:rsidRPr="001E190B">
        <w:rPr>
          <w:szCs w:val="22"/>
          <w:lang w:val="es-ES"/>
        </w:rPr>
        <w:t xml:space="preserve"> </w:t>
      </w:r>
      <w:r w:rsidR="00204271" w:rsidRPr="001E190B">
        <w:rPr>
          <w:szCs w:val="22"/>
          <w:lang w:val="es-ES"/>
        </w:rPr>
        <w:t>La mayoría de las Oficinas indicaron que la marca debe representarse gráficamente y ser clara (por ejemplo, con una imagen, dibujo o ilustración).</w:t>
      </w:r>
      <w:r w:rsidR="00096807" w:rsidRPr="001E190B">
        <w:rPr>
          <w:szCs w:val="22"/>
          <w:lang w:val="es-ES"/>
        </w:rPr>
        <w:t xml:space="preserve"> </w:t>
      </w:r>
      <w:r w:rsidR="00204271" w:rsidRPr="001E190B">
        <w:rPr>
          <w:szCs w:val="22"/>
          <w:lang w:val="es-ES"/>
        </w:rPr>
        <w:t>Algunas Oficinas indicaron otros requisitos, tales como requisitos relativos al tamaño y la calidad de la representación o que el solicitante proporcione una indicación clara del color, si procede.</w:t>
      </w:r>
      <w:r w:rsidR="00096807" w:rsidRPr="001E190B">
        <w:rPr>
          <w:szCs w:val="22"/>
          <w:lang w:val="es-ES"/>
        </w:rPr>
        <w:t xml:space="preserve"> </w:t>
      </w:r>
      <w:r w:rsidR="00173D5A" w:rsidRPr="001E190B">
        <w:rPr>
          <w:szCs w:val="22"/>
          <w:lang w:val="es-ES"/>
        </w:rPr>
        <w:t xml:space="preserve">Los formatos aceptables indicados son JPEG, </w:t>
      </w:r>
      <w:proofErr w:type="spellStart"/>
      <w:r w:rsidR="00173D5A" w:rsidRPr="001E190B">
        <w:rPr>
          <w:szCs w:val="22"/>
          <w:lang w:val="es-ES"/>
        </w:rPr>
        <w:t>GIF</w:t>
      </w:r>
      <w:proofErr w:type="spellEnd"/>
      <w:r w:rsidR="00173D5A" w:rsidRPr="001E190B">
        <w:rPr>
          <w:szCs w:val="22"/>
          <w:lang w:val="es-ES"/>
        </w:rPr>
        <w:t xml:space="preserve"> y </w:t>
      </w:r>
      <w:proofErr w:type="spellStart"/>
      <w:r w:rsidR="00173D5A" w:rsidRPr="001E190B">
        <w:rPr>
          <w:szCs w:val="22"/>
          <w:lang w:val="es-ES"/>
        </w:rPr>
        <w:t>PNG</w:t>
      </w:r>
      <w:proofErr w:type="spellEnd"/>
      <w:r w:rsidR="00173D5A" w:rsidRPr="001E190B">
        <w:rPr>
          <w:szCs w:val="22"/>
          <w:lang w:val="es-ES"/>
        </w:rPr>
        <w:t>.</w:t>
      </w:r>
    </w:p>
    <w:p w:rsidR="00797D70" w:rsidRPr="001E190B" w:rsidRDefault="00797D70" w:rsidP="002A0564">
      <w:pPr>
        <w:rPr>
          <w:szCs w:val="22"/>
          <w:lang w:val="es-ES"/>
        </w:rPr>
      </w:pPr>
    </w:p>
    <w:p w:rsidR="00797D70" w:rsidRPr="001E190B" w:rsidRDefault="00173D5A" w:rsidP="00173D5A">
      <w:pPr>
        <w:ind w:left="1134" w:hanging="567"/>
        <w:rPr>
          <w:b/>
          <w:szCs w:val="22"/>
          <w:lang w:val="es-ES"/>
        </w:rPr>
      </w:pPr>
      <w:r w:rsidRPr="001E190B">
        <w:rPr>
          <w:b/>
          <w:szCs w:val="22"/>
          <w:lang w:val="es-ES"/>
        </w:rPr>
        <w:t>c.</w:t>
      </w:r>
      <w:r w:rsidRPr="001E190B">
        <w:rPr>
          <w:b/>
          <w:szCs w:val="22"/>
          <w:lang w:val="es-ES"/>
        </w:rPr>
        <w:tab/>
        <w:t>Hologramas</w:t>
      </w:r>
    </w:p>
    <w:p w:rsidR="00797D70" w:rsidRPr="001E190B" w:rsidRDefault="00797D70" w:rsidP="002A0564">
      <w:pPr>
        <w:rPr>
          <w:szCs w:val="22"/>
          <w:lang w:val="es-ES"/>
        </w:rPr>
      </w:pPr>
    </w:p>
    <w:p w:rsidR="00797D70" w:rsidRPr="001E190B" w:rsidRDefault="00233967" w:rsidP="00233967">
      <w:pPr>
        <w:ind w:left="1134"/>
        <w:rPr>
          <w:szCs w:val="22"/>
          <w:lang w:val="es-ES"/>
        </w:rPr>
      </w:pPr>
      <w:r w:rsidRPr="001E190B">
        <w:rPr>
          <w:b/>
          <w:szCs w:val="22"/>
          <w:lang w:val="es-ES"/>
        </w:rPr>
        <w:t>–</w:t>
      </w:r>
      <w:r w:rsidRPr="001E190B">
        <w:rPr>
          <w:b/>
          <w:szCs w:val="22"/>
          <w:lang w:val="es-ES"/>
        </w:rPr>
        <w:tab/>
      </w:r>
      <w:r w:rsidR="002134CB" w:rsidRPr="001E190B">
        <w:rPr>
          <w:b/>
          <w:szCs w:val="22"/>
          <w:lang w:val="es-ES"/>
        </w:rPr>
        <w:t>Sí</w:t>
      </w:r>
      <w:r w:rsidR="002A0564" w:rsidRPr="001E190B">
        <w:rPr>
          <w:szCs w:val="22"/>
          <w:lang w:val="es-ES"/>
        </w:rPr>
        <w:tab/>
        <w:t>50 (61%)</w:t>
      </w:r>
    </w:p>
    <w:p w:rsidR="00797D70" w:rsidRPr="001E190B" w:rsidRDefault="00797D70" w:rsidP="00233967">
      <w:pPr>
        <w:ind w:left="1134"/>
        <w:rPr>
          <w:szCs w:val="22"/>
          <w:lang w:val="es-ES"/>
        </w:rPr>
      </w:pPr>
    </w:p>
    <w:p w:rsidR="00797D70" w:rsidRPr="001E190B" w:rsidRDefault="00233967" w:rsidP="00233967">
      <w:pPr>
        <w:ind w:left="1134"/>
        <w:rPr>
          <w:szCs w:val="22"/>
          <w:lang w:val="es-ES"/>
        </w:rPr>
      </w:pPr>
      <w:r w:rsidRPr="001E190B">
        <w:rPr>
          <w:b/>
          <w:szCs w:val="22"/>
          <w:lang w:val="es-ES"/>
        </w:rPr>
        <w:t>–</w:t>
      </w:r>
      <w:r w:rsidRPr="001E190B">
        <w:rPr>
          <w:b/>
          <w:szCs w:val="22"/>
          <w:lang w:val="es-ES"/>
        </w:rPr>
        <w:tab/>
      </w:r>
      <w:r w:rsidR="002A0564" w:rsidRPr="001E190B">
        <w:rPr>
          <w:b/>
          <w:szCs w:val="22"/>
          <w:lang w:val="es-ES"/>
        </w:rPr>
        <w:t>No</w:t>
      </w:r>
      <w:r w:rsidR="002A0564" w:rsidRPr="001E190B">
        <w:rPr>
          <w:szCs w:val="22"/>
          <w:lang w:val="es-ES"/>
        </w:rPr>
        <w:tab/>
        <w:t>32 (39%)</w:t>
      </w:r>
    </w:p>
    <w:p w:rsidR="00797D70" w:rsidRPr="001E190B" w:rsidRDefault="00797D70" w:rsidP="002A0564">
      <w:pPr>
        <w:ind w:left="1080"/>
        <w:rPr>
          <w:szCs w:val="22"/>
          <w:lang w:val="es-ES"/>
        </w:rPr>
      </w:pPr>
    </w:p>
    <w:p w:rsidR="00797D70" w:rsidRPr="001E190B" w:rsidRDefault="00233967" w:rsidP="00173D5A">
      <w:pPr>
        <w:ind w:left="1701" w:hanging="567"/>
        <w:rPr>
          <w:szCs w:val="22"/>
          <w:lang w:val="es-ES"/>
        </w:rPr>
      </w:pPr>
      <w:r w:rsidRPr="001E190B">
        <w:rPr>
          <w:b/>
          <w:szCs w:val="22"/>
          <w:lang w:val="es-ES"/>
        </w:rPr>
        <w:t>–</w:t>
      </w:r>
      <w:r w:rsidRPr="001E190B">
        <w:rPr>
          <w:b/>
          <w:szCs w:val="22"/>
          <w:lang w:val="es-ES"/>
        </w:rPr>
        <w:tab/>
      </w:r>
      <w:r w:rsidR="007012BB" w:rsidRPr="001E190B">
        <w:rPr>
          <w:b/>
          <w:szCs w:val="22"/>
          <w:lang w:val="es-ES"/>
        </w:rPr>
        <w:t>Observaciones</w:t>
      </w:r>
      <w:r w:rsidR="002A0564" w:rsidRPr="001E190B">
        <w:rPr>
          <w:b/>
          <w:szCs w:val="22"/>
          <w:lang w:val="es-ES"/>
        </w:rPr>
        <w:t>:</w:t>
      </w:r>
      <w:r w:rsidR="00096807" w:rsidRPr="001E190B">
        <w:rPr>
          <w:szCs w:val="22"/>
          <w:lang w:val="es-ES"/>
        </w:rPr>
        <w:t xml:space="preserve"> </w:t>
      </w:r>
      <w:r w:rsidR="00173D5A" w:rsidRPr="001E190B">
        <w:rPr>
          <w:szCs w:val="22"/>
          <w:lang w:val="es-ES"/>
        </w:rPr>
        <w:t>La mayoría de las Oficinas indicaron que exigen varias imágenes (dibujos o ilustraciones) de la marca para determinar el efecto del holograma.</w:t>
      </w:r>
      <w:r w:rsidR="00096807" w:rsidRPr="001E190B">
        <w:rPr>
          <w:szCs w:val="22"/>
          <w:lang w:val="es-ES"/>
        </w:rPr>
        <w:t xml:space="preserve"> </w:t>
      </w:r>
      <w:r w:rsidR="00173D5A" w:rsidRPr="001E190B">
        <w:rPr>
          <w:szCs w:val="22"/>
          <w:lang w:val="es-ES"/>
        </w:rPr>
        <w:t xml:space="preserve">Numerosas Oficinas también indicaron que aceptan </w:t>
      </w:r>
      <w:r w:rsidR="00E3209C" w:rsidRPr="001E190B">
        <w:rPr>
          <w:szCs w:val="22"/>
          <w:lang w:val="es-ES"/>
        </w:rPr>
        <w:t>archivo</w:t>
      </w:r>
      <w:r w:rsidR="00173D5A" w:rsidRPr="001E190B">
        <w:rPr>
          <w:szCs w:val="22"/>
          <w:lang w:val="es-ES"/>
        </w:rPr>
        <w:t>s digitales o de vídeo.</w:t>
      </w:r>
      <w:r w:rsidR="00096807" w:rsidRPr="001E190B">
        <w:rPr>
          <w:szCs w:val="22"/>
          <w:lang w:val="es-ES"/>
        </w:rPr>
        <w:t xml:space="preserve"> </w:t>
      </w:r>
      <w:r w:rsidR="00173D5A" w:rsidRPr="001E190B">
        <w:rPr>
          <w:szCs w:val="22"/>
          <w:lang w:val="es-ES"/>
        </w:rPr>
        <w:t xml:space="preserve">Los formatos aceptables indicados son </w:t>
      </w:r>
      <w:proofErr w:type="spellStart"/>
      <w:r w:rsidR="00173D5A" w:rsidRPr="001E190B">
        <w:rPr>
          <w:szCs w:val="22"/>
          <w:lang w:val="es-ES"/>
        </w:rPr>
        <w:t>MP4</w:t>
      </w:r>
      <w:proofErr w:type="spellEnd"/>
      <w:r w:rsidR="00173D5A" w:rsidRPr="001E190B">
        <w:rPr>
          <w:szCs w:val="22"/>
          <w:lang w:val="es-ES"/>
        </w:rPr>
        <w:t xml:space="preserve"> y JPEG.</w:t>
      </w:r>
    </w:p>
    <w:p w:rsidR="00797D70" w:rsidRPr="001E190B" w:rsidRDefault="00797D70" w:rsidP="00B36B46">
      <w:pPr>
        <w:ind w:left="1134"/>
        <w:rPr>
          <w:lang w:val="es-ES"/>
        </w:rPr>
      </w:pPr>
    </w:p>
    <w:p w:rsidR="00797D70" w:rsidRPr="001E190B" w:rsidRDefault="00233967" w:rsidP="00233967">
      <w:pPr>
        <w:ind w:left="1134" w:hanging="567"/>
        <w:rPr>
          <w:szCs w:val="22"/>
          <w:lang w:val="es-ES"/>
        </w:rPr>
      </w:pPr>
      <w:r w:rsidRPr="001E190B">
        <w:rPr>
          <w:szCs w:val="22"/>
          <w:lang w:val="es-ES"/>
        </w:rPr>
        <w:br w:type="page"/>
      </w:r>
    </w:p>
    <w:p w:rsidR="00797D70" w:rsidRPr="001E190B" w:rsidRDefault="00233967" w:rsidP="00233967">
      <w:pPr>
        <w:ind w:left="1134" w:hanging="567"/>
        <w:rPr>
          <w:b/>
          <w:szCs w:val="22"/>
          <w:lang w:val="es-ES"/>
        </w:rPr>
      </w:pPr>
      <w:r w:rsidRPr="001E190B">
        <w:rPr>
          <w:b/>
          <w:szCs w:val="22"/>
          <w:lang w:val="es-ES"/>
        </w:rPr>
        <w:t>d.</w:t>
      </w:r>
      <w:r w:rsidRPr="001E190B">
        <w:rPr>
          <w:b/>
          <w:szCs w:val="22"/>
          <w:lang w:val="es-ES"/>
        </w:rPr>
        <w:tab/>
      </w:r>
      <w:r w:rsidR="00173D5A" w:rsidRPr="001E190B">
        <w:rPr>
          <w:b/>
          <w:szCs w:val="22"/>
          <w:lang w:val="es-ES"/>
        </w:rPr>
        <w:t>Marcas tridimensionales (marcas de forma)</w:t>
      </w:r>
    </w:p>
    <w:p w:rsidR="00797D70" w:rsidRPr="001E190B" w:rsidRDefault="00797D70" w:rsidP="00233967">
      <w:pPr>
        <w:rPr>
          <w:szCs w:val="22"/>
          <w:lang w:val="es-ES"/>
        </w:rPr>
      </w:pPr>
    </w:p>
    <w:p w:rsidR="00797D70" w:rsidRPr="001E190B" w:rsidRDefault="00233967" w:rsidP="00233967">
      <w:pPr>
        <w:ind w:left="1134"/>
        <w:rPr>
          <w:szCs w:val="22"/>
          <w:lang w:val="es-ES"/>
        </w:rPr>
      </w:pPr>
      <w:r w:rsidRPr="001E190B">
        <w:rPr>
          <w:b/>
          <w:szCs w:val="22"/>
          <w:lang w:val="es-ES"/>
        </w:rPr>
        <w:t>–</w:t>
      </w:r>
      <w:r w:rsidRPr="001E190B">
        <w:rPr>
          <w:b/>
          <w:szCs w:val="22"/>
          <w:lang w:val="es-ES"/>
        </w:rPr>
        <w:tab/>
      </w:r>
      <w:r w:rsidR="002134CB" w:rsidRPr="001E190B">
        <w:rPr>
          <w:b/>
          <w:szCs w:val="22"/>
          <w:lang w:val="es-ES"/>
        </w:rPr>
        <w:t>Sí</w:t>
      </w:r>
      <w:r w:rsidRPr="001E190B">
        <w:rPr>
          <w:szCs w:val="22"/>
          <w:lang w:val="es-ES"/>
        </w:rPr>
        <w:tab/>
        <w:t>79 (96%)</w:t>
      </w:r>
    </w:p>
    <w:p w:rsidR="00797D70" w:rsidRPr="001E190B" w:rsidRDefault="00797D70" w:rsidP="00233967">
      <w:pPr>
        <w:ind w:left="1134"/>
        <w:rPr>
          <w:szCs w:val="22"/>
          <w:lang w:val="es-ES"/>
        </w:rPr>
      </w:pPr>
    </w:p>
    <w:p w:rsidR="00797D70" w:rsidRPr="001E190B" w:rsidRDefault="00233967" w:rsidP="00233967">
      <w:pPr>
        <w:pStyle w:val="ListParagraph"/>
        <w:ind w:left="1134"/>
        <w:rPr>
          <w:szCs w:val="22"/>
          <w:u w:val="single"/>
          <w:lang w:val="es-ES"/>
        </w:rPr>
      </w:pPr>
      <w:r w:rsidRPr="001E190B">
        <w:rPr>
          <w:i/>
          <w:szCs w:val="22"/>
          <w:lang w:val="es-ES"/>
        </w:rPr>
        <w:tab/>
      </w:r>
      <w:r w:rsidRPr="001E190B">
        <w:rPr>
          <w:i/>
          <w:szCs w:val="22"/>
          <w:lang w:val="es-ES"/>
        </w:rPr>
        <w:tab/>
      </w:r>
      <w:r w:rsidR="00662FB7">
        <w:rPr>
          <w:i/>
          <w:szCs w:val="22"/>
          <w:lang w:val="es-ES"/>
        </w:rPr>
        <w:tab/>
      </w:r>
      <w:r w:rsidR="007012BB" w:rsidRPr="001E190B">
        <w:rPr>
          <w:szCs w:val="22"/>
          <w:u w:val="single"/>
          <w:lang w:val="es-ES"/>
        </w:rPr>
        <w:t>Si ha contestado afirmativamente en el apartado</w:t>
      </w:r>
      <w:r w:rsidRPr="001E190B">
        <w:rPr>
          <w:szCs w:val="22"/>
          <w:u w:val="single"/>
          <w:lang w:val="es-ES"/>
        </w:rPr>
        <w:t xml:space="preserve"> </w:t>
      </w:r>
      <w:proofErr w:type="spellStart"/>
      <w:r w:rsidRPr="001E190B">
        <w:rPr>
          <w:szCs w:val="22"/>
          <w:u w:val="single"/>
          <w:lang w:val="es-ES"/>
        </w:rPr>
        <w:t>6.d</w:t>
      </w:r>
      <w:proofErr w:type="spellEnd"/>
      <w:r w:rsidR="000017E0">
        <w:rPr>
          <w:szCs w:val="22"/>
          <w:u w:val="single"/>
          <w:lang w:val="es-ES"/>
        </w:rPr>
        <w:t>.</w:t>
      </w:r>
      <w:r w:rsidRPr="001E190B">
        <w:rPr>
          <w:rStyle w:val="FootnoteReference"/>
          <w:szCs w:val="22"/>
          <w:u w:val="single"/>
          <w:lang w:val="es-ES"/>
        </w:rPr>
        <w:footnoteReference w:id="6"/>
      </w:r>
      <w:r w:rsidRPr="001E190B">
        <w:rPr>
          <w:szCs w:val="22"/>
          <w:u w:val="single"/>
          <w:lang w:val="es-ES"/>
        </w:rPr>
        <w:t>,</w:t>
      </w:r>
    </w:p>
    <w:p w:rsidR="00797D70" w:rsidRPr="001E190B" w:rsidRDefault="00797D70" w:rsidP="00233967">
      <w:pPr>
        <w:ind w:left="1134"/>
        <w:rPr>
          <w:szCs w:val="22"/>
          <w:lang w:val="es-ES"/>
        </w:rPr>
      </w:pPr>
    </w:p>
    <w:p w:rsidR="00797D70" w:rsidRPr="001E190B" w:rsidRDefault="00866C9A" w:rsidP="00866C9A">
      <w:pPr>
        <w:ind w:left="2835"/>
        <w:rPr>
          <w:i/>
          <w:szCs w:val="22"/>
          <w:lang w:val="es-ES"/>
        </w:rPr>
      </w:pPr>
      <w:r w:rsidRPr="001E190B">
        <w:rPr>
          <w:i/>
          <w:szCs w:val="22"/>
          <w:lang w:val="es-ES"/>
        </w:rPr>
        <w:t>i.</w:t>
      </w:r>
      <w:r w:rsidRPr="001E190B">
        <w:rPr>
          <w:i/>
          <w:szCs w:val="22"/>
          <w:lang w:val="es-ES"/>
        </w:rPr>
        <w:tab/>
      </w:r>
      <w:r w:rsidR="00173D5A" w:rsidRPr="001E190B">
        <w:rPr>
          <w:i/>
          <w:szCs w:val="22"/>
          <w:lang w:val="es-ES"/>
        </w:rPr>
        <w:t>Embalaje de productos</w:t>
      </w:r>
      <w:r w:rsidR="00BC59B2" w:rsidRPr="001E190B">
        <w:rPr>
          <w:rStyle w:val="FootnoteReference"/>
          <w:i/>
          <w:szCs w:val="22"/>
          <w:lang w:val="es-ES"/>
        </w:rPr>
        <w:footnoteReference w:id="7"/>
      </w:r>
    </w:p>
    <w:p w:rsidR="00797D70" w:rsidRPr="001E190B" w:rsidRDefault="00797D70" w:rsidP="00233967">
      <w:pPr>
        <w:ind w:left="1134"/>
        <w:rPr>
          <w:szCs w:val="22"/>
          <w:lang w:val="es-ES"/>
        </w:rPr>
      </w:pPr>
    </w:p>
    <w:p w:rsidR="00797D70" w:rsidRPr="001E190B" w:rsidRDefault="00866C9A" w:rsidP="00233967">
      <w:pPr>
        <w:ind w:left="3402"/>
        <w:rPr>
          <w:szCs w:val="22"/>
          <w:lang w:val="es-ES"/>
        </w:rPr>
      </w:pPr>
      <w:r w:rsidRPr="001E190B">
        <w:rPr>
          <w:szCs w:val="22"/>
          <w:lang w:val="es-ES"/>
        </w:rPr>
        <w:t>–</w:t>
      </w:r>
      <w:r w:rsidRPr="001E190B">
        <w:rPr>
          <w:szCs w:val="22"/>
          <w:lang w:val="es-ES"/>
        </w:rPr>
        <w:tab/>
      </w:r>
      <w:r w:rsidR="002134CB" w:rsidRPr="001E190B">
        <w:rPr>
          <w:szCs w:val="22"/>
          <w:lang w:val="es-ES"/>
        </w:rPr>
        <w:t>Sí</w:t>
      </w:r>
      <w:r w:rsidR="00233967" w:rsidRPr="001E190B">
        <w:rPr>
          <w:szCs w:val="22"/>
          <w:lang w:val="es-ES"/>
        </w:rPr>
        <w:tab/>
        <w:t>70 (</w:t>
      </w:r>
      <w:r w:rsidR="00BC59B2" w:rsidRPr="001E190B">
        <w:rPr>
          <w:szCs w:val="22"/>
          <w:lang w:val="es-ES"/>
        </w:rPr>
        <w:t>89</w:t>
      </w:r>
      <w:r w:rsidR="00233967" w:rsidRPr="001E190B">
        <w:rPr>
          <w:szCs w:val="22"/>
          <w:lang w:val="es-ES"/>
        </w:rPr>
        <w:t>%)</w:t>
      </w:r>
    </w:p>
    <w:p w:rsidR="00797D70" w:rsidRPr="001E190B" w:rsidRDefault="00797D70" w:rsidP="00233967">
      <w:pPr>
        <w:ind w:left="3402"/>
        <w:rPr>
          <w:szCs w:val="22"/>
          <w:lang w:val="es-ES"/>
        </w:rPr>
      </w:pPr>
    </w:p>
    <w:p w:rsidR="00797D70" w:rsidRPr="001E190B" w:rsidRDefault="00866C9A" w:rsidP="00233967">
      <w:pPr>
        <w:ind w:left="3402"/>
        <w:rPr>
          <w:szCs w:val="22"/>
          <w:lang w:val="es-ES"/>
        </w:rPr>
      </w:pPr>
      <w:r w:rsidRPr="001E190B">
        <w:rPr>
          <w:szCs w:val="22"/>
          <w:lang w:val="es-ES"/>
        </w:rPr>
        <w:t>–</w:t>
      </w:r>
      <w:r w:rsidRPr="001E190B">
        <w:rPr>
          <w:szCs w:val="22"/>
          <w:lang w:val="es-ES"/>
        </w:rPr>
        <w:tab/>
      </w:r>
      <w:r w:rsidR="00233967" w:rsidRPr="001E190B">
        <w:rPr>
          <w:szCs w:val="22"/>
          <w:lang w:val="es-ES"/>
        </w:rPr>
        <w:t>No</w:t>
      </w:r>
      <w:r w:rsidR="00233967" w:rsidRPr="001E190B">
        <w:rPr>
          <w:szCs w:val="22"/>
          <w:lang w:val="es-ES"/>
        </w:rPr>
        <w:tab/>
        <w:t>7 (9%)</w:t>
      </w:r>
    </w:p>
    <w:p w:rsidR="00797D70" w:rsidRPr="001E190B" w:rsidRDefault="00797D70" w:rsidP="00233967">
      <w:pPr>
        <w:ind w:left="2835"/>
        <w:rPr>
          <w:szCs w:val="22"/>
          <w:lang w:val="es-ES"/>
        </w:rPr>
      </w:pPr>
    </w:p>
    <w:p w:rsidR="00797D70" w:rsidRPr="001E190B" w:rsidRDefault="00866C9A" w:rsidP="00866C9A">
      <w:pPr>
        <w:pStyle w:val="ListParagraph"/>
        <w:ind w:left="2835"/>
        <w:rPr>
          <w:i/>
          <w:szCs w:val="22"/>
          <w:lang w:val="es-ES"/>
        </w:rPr>
      </w:pPr>
      <w:r w:rsidRPr="001E190B">
        <w:rPr>
          <w:i/>
          <w:szCs w:val="22"/>
          <w:lang w:val="es-ES"/>
        </w:rPr>
        <w:t>ii.</w:t>
      </w:r>
      <w:r w:rsidRPr="001E190B">
        <w:rPr>
          <w:i/>
          <w:szCs w:val="22"/>
          <w:lang w:val="es-ES"/>
        </w:rPr>
        <w:tab/>
      </w:r>
      <w:r w:rsidR="00173D5A" w:rsidRPr="001E190B">
        <w:rPr>
          <w:i/>
          <w:szCs w:val="22"/>
          <w:lang w:val="es-ES"/>
        </w:rPr>
        <w:t>Forma del producto</w:t>
      </w:r>
      <w:r w:rsidR="00BC59B2" w:rsidRPr="001E190B">
        <w:rPr>
          <w:rStyle w:val="FootnoteReference"/>
          <w:i/>
          <w:szCs w:val="22"/>
          <w:lang w:val="es-ES"/>
        </w:rPr>
        <w:footnoteReference w:id="8"/>
      </w:r>
    </w:p>
    <w:p w:rsidR="00797D70" w:rsidRPr="001E190B" w:rsidRDefault="00797D70" w:rsidP="00233967">
      <w:pPr>
        <w:pStyle w:val="ListParagraph"/>
        <w:ind w:left="2835"/>
        <w:rPr>
          <w:szCs w:val="22"/>
          <w:lang w:val="es-ES"/>
        </w:rPr>
      </w:pPr>
    </w:p>
    <w:p w:rsidR="00797D70" w:rsidRPr="001E190B" w:rsidRDefault="00866C9A" w:rsidP="00233967">
      <w:pPr>
        <w:pStyle w:val="ListParagraph"/>
        <w:ind w:left="3402"/>
        <w:rPr>
          <w:szCs w:val="22"/>
          <w:lang w:val="es-ES"/>
        </w:rPr>
      </w:pPr>
      <w:r w:rsidRPr="001E190B">
        <w:rPr>
          <w:szCs w:val="22"/>
          <w:lang w:val="es-ES"/>
        </w:rPr>
        <w:t>–</w:t>
      </w:r>
      <w:r w:rsidRPr="001E190B">
        <w:rPr>
          <w:szCs w:val="22"/>
          <w:lang w:val="es-ES"/>
        </w:rPr>
        <w:tab/>
      </w:r>
      <w:r w:rsidR="002134CB" w:rsidRPr="001E190B">
        <w:rPr>
          <w:szCs w:val="22"/>
          <w:lang w:val="es-ES"/>
        </w:rPr>
        <w:t>Sí</w:t>
      </w:r>
      <w:r w:rsidR="00233967" w:rsidRPr="001E190B">
        <w:rPr>
          <w:szCs w:val="22"/>
          <w:lang w:val="es-ES"/>
        </w:rPr>
        <w:tab/>
        <w:t>76 (9</w:t>
      </w:r>
      <w:r w:rsidR="00BC59B2" w:rsidRPr="001E190B">
        <w:rPr>
          <w:szCs w:val="22"/>
          <w:lang w:val="es-ES"/>
        </w:rPr>
        <w:t>6</w:t>
      </w:r>
      <w:r w:rsidR="00233967" w:rsidRPr="001E190B">
        <w:rPr>
          <w:szCs w:val="22"/>
          <w:lang w:val="es-ES"/>
        </w:rPr>
        <w:t>%)</w:t>
      </w:r>
    </w:p>
    <w:p w:rsidR="00797D70" w:rsidRPr="001E190B" w:rsidRDefault="00797D70" w:rsidP="00233967">
      <w:pPr>
        <w:pStyle w:val="ListParagraph"/>
        <w:ind w:left="3402"/>
        <w:rPr>
          <w:szCs w:val="22"/>
          <w:lang w:val="es-ES"/>
        </w:rPr>
      </w:pPr>
    </w:p>
    <w:p w:rsidR="00797D70" w:rsidRPr="001E190B" w:rsidRDefault="00866C9A" w:rsidP="00233967">
      <w:pPr>
        <w:pStyle w:val="ListParagraph"/>
        <w:ind w:left="3402"/>
        <w:rPr>
          <w:szCs w:val="22"/>
          <w:lang w:val="es-ES"/>
        </w:rPr>
      </w:pPr>
      <w:r w:rsidRPr="001E190B">
        <w:rPr>
          <w:szCs w:val="22"/>
          <w:lang w:val="es-ES"/>
        </w:rPr>
        <w:t>–</w:t>
      </w:r>
      <w:r w:rsidRPr="001E190B">
        <w:rPr>
          <w:szCs w:val="22"/>
          <w:lang w:val="es-ES"/>
        </w:rPr>
        <w:tab/>
      </w:r>
      <w:r w:rsidR="00233967" w:rsidRPr="001E190B">
        <w:rPr>
          <w:szCs w:val="22"/>
          <w:lang w:val="es-ES"/>
        </w:rPr>
        <w:t>No</w:t>
      </w:r>
      <w:r w:rsidR="00233967" w:rsidRPr="001E190B">
        <w:rPr>
          <w:szCs w:val="22"/>
          <w:lang w:val="es-ES"/>
        </w:rPr>
        <w:tab/>
        <w:t>2 (3%)</w:t>
      </w:r>
    </w:p>
    <w:p w:rsidR="00797D70" w:rsidRPr="001E190B" w:rsidRDefault="00797D70" w:rsidP="00233967">
      <w:pPr>
        <w:pStyle w:val="ListParagraph"/>
        <w:ind w:left="1134"/>
        <w:rPr>
          <w:szCs w:val="22"/>
          <w:lang w:val="es-ES"/>
        </w:rPr>
      </w:pPr>
    </w:p>
    <w:p w:rsidR="00797D70" w:rsidRPr="001E190B" w:rsidRDefault="00233967" w:rsidP="00233967">
      <w:pPr>
        <w:ind w:left="1134"/>
        <w:rPr>
          <w:szCs w:val="22"/>
          <w:lang w:val="es-ES"/>
        </w:rPr>
      </w:pPr>
      <w:r w:rsidRPr="001E190B">
        <w:rPr>
          <w:b/>
          <w:szCs w:val="22"/>
          <w:lang w:val="es-ES"/>
        </w:rPr>
        <w:t>–</w:t>
      </w:r>
      <w:r w:rsidRPr="001E190B">
        <w:rPr>
          <w:b/>
          <w:szCs w:val="22"/>
          <w:lang w:val="es-ES"/>
        </w:rPr>
        <w:tab/>
        <w:t>No</w:t>
      </w:r>
      <w:r w:rsidRPr="001E190B">
        <w:rPr>
          <w:szCs w:val="22"/>
          <w:lang w:val="es-ES"/>
        </w:rPr>
        <w:tab/>
        <w:t>3 (4%)</w:t>
      </w:r>
    </w:p>
    <w:p w:rsidR="00797D70" w:rsidRPr="001E190B" w:rsidRDefault="00797D70" w:rsidP="00233967">
      <w:pPr>
        <w:pStyle w:val="ListParagraph"/>
        <w:ind w:left="1134"/>
        <w:rPr>
          <w:szCs w:val="22"/>
          <w:lang w:val="es-ES"/>
        </w:rPr>
      </w:pPr>
    </w:p>
    <w:p w:rsidR="00797D70" w:rsidRPr="001E190B" w:rsidRDefault="00233967" w:rsidP="0090425F">
      <w:pPr>
        <w:tabs>
          <w:tab w:val="left" w:pos="1701"/>
        </w:tabs>
        <w:ind w:left="1701" w:hanging="567"/>
        <w:rPr>
          <w:szCs w:val="22"/>
          <w:lang w:val="es-ES"/>
        </w:rPr>
      </w:pPr>
      <w:r w:rsidRPr="001E190B">
        <w:rPr>
          <w:b/>
          <w:szCs w:val="22"/>
          <w:lang w:val="es-ES"/>
        </w:rPr>
        <w:t>–</w:t>
      </w:r>
      <w:r w:rsidRPr="001E190B">
        <w:rPr>
          <w:b/>
          <w:szCs w:val="22"/>
          <w:lang w:val="es-ES"/>
        </w:rPr>
        <w:tab/>
      </w:r>
      <w:r w:rsidR="007012BB" w:rsidRPr="001E190B">
        <w:rPr>
          <w:b/>
          <w:szCs w:val="22"/>
          <w:lang w:val="es-ES"/>
        </w:rPr>
        <w:t>Observaciones</w:t>
      </w:r>
      <w:r w:rsidRPr="001E190B">
        <w:rPr>
          <w:b/>
          <w:szCs w:val="22"/>
          <w:lang w:val="es-ES"/>
        </w:rPr>
        <w:t>:</w:t>
      </w:r>
      <w:r w:rsidR="00096807" w:rsidRPr="001E190B">
        <w:rPr>
          <w:szCs w:val="22"/>
          <w:lang w:val="es-ES"/>
        </w:rPr>
        <w:t xml:space="preserve"> </w:t>
      </w:r>
      <w:r w:rsidR="00173D5A" w:rsidRPr="001E190B">
        <w:rPr>
          <w:szCs w:val="22"/>
          <w:lang w:val="es-ES"/>
        </w:rPr>
        <w:t>La mayoría de las Oficinas exigen una reproducción fotográfica o una representación gráfica de la marca, desde todas las perspectivas.</w:t>
      </w:r>
      <w:r w:rsidR="00096807" w:rsidRPr="001E190B">
        <w:rPr>
          <w:szCs w:val="22"/>
          <w:lang w:val="es-ES"/>
        </w:rPr>
        <w:t xml:space="preserve"> </w:t>
      </w:r>
      <w:r w:rsidR="00173D5A" w:rsidRPr="001E190B">
        <w:rPr>
          <w:szCs w:val="22"/>
          <w:lang w:val="es-ES"/>
        </w:rPr>
        <w:t>Una Oficina también requiere una muestra física, cuando se considere necesario.</w:t>
      </w:r>
      <w:r w:rsidR="00096807" w:rsidRPr="001E190B">
        <w:rPr>
          <w:lang w:val="es-ES"/>
        </w:rPr>
        <w:t xml:space="preserve"> </w:t>
      </w:r>
      <w:r w:rsidR="0090425F" w:rsidRPr="001E190B">
        <w:rPr>
          <w:lang w:val="es-ES"/>
        </w:rPr>
        <w:t xml:space="preserve">Los formatos aceptables indicados son JPEG, </w:t>
      </w:r>
      <w:proofErr w:type="spellStart"/>
      <w:r w:rsidR="0090425F" w:rsidRPr="001E190B">
        <w:rPr>
          <w:lang w:val="es-ES"/>
        </w:rPr>
        <w:t>OBJ</w:t>
      </w:r>
      <w:proofErr w:type="spellEnd"/>
      <w:r w:rsidR="0090425F" w:rsidRPr="001E190B">
        <w:rPr>
          <w:lang w:val="es-ES"/>
        </w:rPr>
        <w:t xml:space="preserve">, </w:t>
      </w:r>
      <w:proofErr w:type="spellStart"/>
      <w:r w:rsidR="0090425F" w:rsidRPr="001E190B">
        <w:rPr>
          <w:lang w:val="es-ES"/>
        </w:rPr>
        <w:t>STL</w:t>
      </w:r>
      <w:proofErr w:type="spellEnd"/>
      <w:r w:rsidR="0090425F" w:rsidRPr="001E190B">
        <w:rPr>
          <w:lang w:val="es-ES"/>
        </w:rPr>
        <w:t xml:space="preserve"> y </w:t>
      </w:r>
      <w:proofErr w:type="spellStart"/>
      <w:r w:rsidR="0090425F" w:rsidRPr="001E190B">
        <w:rPr>
          <w:lang w:val="es-ES"/>
        </w:rPr>
        <w:t>X3D</w:t>
      </w:r>
      <w:proofErr w:type="spellEnd"/>
      <w:r w:rsidR="0090425F" w:rsidRPr="001E190B">
        <w:rPr>
          <w:lang w:val="es-ES"/>
        </w:rPr>
        <w:t>.</w:t>
      </w:r>
    </w:p>
    <w:p w:rsidR="00797D70" w:rsidRPr="001E190B" w:rsidRDefault="00797D70" w:rsidP="00233967">
      <w:pPr>
        <w:tabs>
          <w:tab w:val="left" w:pos="1390"/>
        </w:tabs>
        <w:rPr>
          <w:szCs w:val="22"/>
          <w:lang w:val="es-ES"/>
        </w:rPr>
      </w:pPr>
    </w:p>
    <w:p w:rsidR="00797D70" w:rsidRPr="001E190B" w:rsidRDefault="0073114C" w:rsidP="0073114C">
      <w:pPr>
        <w:ind w:left="1134" w:hanging="567"/>
        <w:rPr>
          <w:b/>
          <w:szCs w:val="22"/>
          <w:lang w:val="es-ES"/>
        </w:rPr>
      </w:pPr>
      <w:r w:rsidRPr="001E190B">
        <w:rPr>
          <w:b/>
          <w:szCs w:val="22"/>
          <w:lang w:val="es-ES"/>
        </w:rPr>
        <w:t>e.</w:t>
      </w:r>
      <w:r w:rsidRPr="001E190B">
        <w:rPr>
          <w:b/>
          <w:szCs w:val="22"/>
          <w:lang w:val="es-ES"/>
        </w:rPr>
        <w:tab/>
      </w:r>
      <w:r w:rsidR="0090425F" w:rsidRPr="001E190B">
        <w:rPr>
          <w:b/>
          <w:szCs w:val="22"/>
          <w:lang w:val="es-ES"/>
        </w:rPr>
        <w:t>Marcas de color</w:t>
      </w:r>
    </w:p>
    <w:p w:rsidR="00797D70" w:rsidRPr="001E190B" w:rsidRDefault="00797D70" w:rsidP="00233967">
      <w:pPr>
        <w:pStyle w:val="ListParagraph"/>
        <w:ind w:left="1080"/>
        <w:rPr>
          <w:szCs w:val="22"/>
          <w:lang w:val="es-ES"/>
        </w:rPr>
      </w:pPr>
    </w:p>
    <w:p w:rsidR="00797D70" w:rsidRPr="001E190B" w:rsidRDefault="0073114C" w:rsidP="0073114C">
      <w:pPr>
        <w:pStyle w:val="ListParagraph"/>
        <w:ind w:left="1134"/>
        <w:rPr>
          <w:szCs w:val="22"/>
          <w:lang w:val="es-ES"/>
        </w:rPr>
      </w:pPr>
      <w:r w:rsidRPr="001E190B">
        <w:rPr>
          <w:b/>
          <w:szCs w:val="22"/>
          <w:lang w:val="es-ES"/>
        </w:rPr>
        <w:t>–</w:t>
      </w:r>
      <w:r w:rsidRPr="001E190B">
        <w:rPr>
          <w:b/>
          <w:szCs w:val="22"/>
          <w:lang w:val="es-ES"/>
        </w:rPr>
        <w:tab/>
      </w:r>
      <w:r w:rsidR="002134CB" w:rsidRPr="001E190B">
        <w:rPr>
          <w:b/>
          <w:szCs w:val="22"/>
          <w:lang w:val="es-ES"/>
        </w:rPr>
        <w:t>Sí</w:t>
      </w:r>
      <w:r w:rsidR="00233967" w:rsidRPr="001E190B">
        <w:rPr>
          <w:szCs w:val="22"/>
          <w:lang w:val="es-ES"/>
        </w:rPr>
        <w:tab/>
        <w:t>76 (93%)</w:t>
      </w:r>
    </w:p>
    <w:p w:rsidR="00797D70" w:rsidRPr="001E190B" w:rsidRDefault="00797D70" w:rsidP="0073114C">
      <w:pPr>
        <w:pStyle w:val="ListParagraph"/>
        <w:ind w:left="1134"/>
        <w:rPr>
          <w:szCs w:val="22"/>
          <w:lang w:val="es-ES"/>
        </w:rPr>
      </w:pPr>
    </w:p>
    <w:p w:rsidR="00797D70" w:rsidRPr="001E190B" w:rsidRDefault="007012BB" w:rsidP="0073114C">
      <w:pPr>
        <w:pStyle w:val="ListParagraph"/>
        <w:ind w:left="2268"/>
        <w:rPr>
          <w:szCs w:val="22"/>
          <w:u w:val="single"/>
          <w:lang w:val="es-ES"/>
        </w:rPr>
      </w:pPr>
      <w:r w:rsidRPr="001E190B">
        <w:rPr>
          <w:szCs w:val="22"/>
          <w:u w:val="single"/>
          <w:lang w:val="es-ES"/>
        </w:rPr>
        <w:t>Si ha contestado afirmativamente en el apartado</w:t>
      </w:r>
      <w:r w:rsidR="0073114C" w:rsidRPr="001E190B">
        <w:rPr>
          <w:szCs w:val="22"/>
          <w:u w:val="single"/>
          <w:lang w:val="es-ES"/>
        </w:rPr>
        <w:t xml:space="preserve"> </w:t>
      </w:r>
      <w:proofErr w:type="spellStart"/>
      <w:r w:rsidR="0073114C" w:rsidRPr="001E190B">
        <w:rPr>
          <w:szCs w:val="22"/>
          <w:u w:val="single"/>
          <w:lang w:val="es-ES"/>
        </w:rPr>
        <w:t>6.e</w:t>
      </w:r>
      <w:proofErr w:type="spellEnd"/>
      <w:r w:rsidR="0073114C" w:rsidRPr="001E190B">
        <w:rPr>
          <w:szCs w:val="22"/>
          <w:u w:val="single"/>
          <w:lang w:val="es-ES"/>
        </w:rPr>
        <w:t>,</w:t>
      </w:r>
    </w:p>
    <w:p w:rsidR="00797D70" w:rsidRPr="001E190B" w:rsidRDefault="00797D70" w:rsidP="0073114C">
      <w:pPr>
        <w:ind w:left="1080"/>
        <w:rPr>
          <w:szCs w:val="22"/>
          <w:lang w:val="es-ES"/>
        </w:rPr>
      </w:pPr>
    </w:p>
    <w:p w:rsidR="00797D70" w:rsidRPr="001E190B" w:rsidRDefault="0073114C" w:rsidP="0073114C">
      <w:pPr>
        <w:ind w:left="3402" w:hanging="567"/>
        <w:rPr>
          <w:i/>
          <w:szCs w:val="22"/>
          <w:lang w:val="es-ES"/>
        </w:rPr>
      </w:pPr>
      <w:r w:rsidRPr="001E190B">
        <w:rPr>
          <w:i/>
          <w:szCs w:val="22"/>
          <w:lang w:val="es-ES"/>
        </w:rPr>
        <w:t>i.</w:t>
      </w:r>
      <w:r w:rsidRPr="001E190B">
        <w:rPr>
          <w:i/>
          <w:szCs w:val="22"/>
          <w:lang w:val="es-ES"/>
        </w:rPr>
        <w:tab/>
      </w:r>
      <w:r w:rsidR="0090425F" w:rsidRPr="001E190B">
        <w:rPr>
          <w:i/>
          <w:szCs w:val="22"/>
          <w:lang w:val="es-ES"/>
        </w:rPr>
        <w:t>Color único</w:t>
      </w:r>
    </w:p>
    <w:p w:rsidR="00797D70" w:rsidRPr="001E190B" w:rsidRDefault="00797D70" w:rsidP="0073114C">
      <w:pPr>
        <w:ind w:left="3402" w:hanging="567"/>
        <w:rPr>
          <w:szCs w:val="22"/>
          <w:lang w:val="es-ES"/>
        </w:rPr>
      </w:pPr>
    </w:p>
    <w:p w:rsidR="00797D70" w:rsidRPr="001E190B" w:rsidRDefault="0073114C" w:rsidP="0073114C">
      <w:pPr>
        <w:ind w:left="3969" w:hanging="567"/>
        <w:rPr>
          <w:szCs w:val="22"/>
          <w:lang w:val="es-ES"/>
        </w:rPr>
      </w:pPr>
      <w:r w:rsidRPr="001E190B">
        <w:rPr>
          <w:szCs w:val="22"/>
          <w:lang w:val="es-ES"/>
        </w:rPr>
        <w:t>–</w:t>
      </w:r>
      <w:r w:rsidRPr="001E190B">
        <w:rPr>
          <w:szCs w:val="22"/>
          <w:lang w:val="es-ES"/>
        </w:rPr>
        <w:tab/>
      </w:r>
      <w:r w:rsidR="002134CB" w:rsidRPr="001E190B">
        <w:rPr>
          <w:szCs w:val="22"/>
          <w:lang w:val="es-ES"/>
        </w:rPr>
        <w:t>Sí</w:t>
      </w:r>
      <w:r w:rsidRPr="001E190B">
        <w:rPr>
          <w:szCs w:val="22"/>
          <w:lang w:val="es-ES"/>
        </w:rPr>
        <w:tab/>
        <w:t>62 (82%)</w:t>
      </w:r>
    </w:p>
    <w:p w:rsidR="00797D70" w:rsidRPr="001E190B" w:rsidRDefault="00797D70" w:rsidP="0073114C">
      <w:pPr>
        <w:ind w:left="3969" w:hanging="567"/>
        <w:rPr>
          <w:szCs w:val="22"/>
          <w:lang w:val="es-ES"/>
        </w:rPr>
      </w:pPr>
    </w:p>
    <w:p w:rsidR="00797D70" w:rsidRPr="001E190B" w:rsidRDefault="0073114C" w:rsidP="0073114C">
      <w:pPr>
        <w:ind w:left="3969" w:hanging="567"/>
        <w:rPr>
          <w:szCs w:val="22"/>
          <w:lang w:val="es-ES"/>
        </w:rPr>
      </w:pPr>
      <w:r w:rsidRPr="001E190B">
        <w:rPr>
          <w:szCs w:val="22"/>
          <w:lang w:val="es-ES"/>
        </w:rPr>
        <w:t>–</w:t>
      </w:r>
      <w:r w:rsidRPr="001E190B">
        <w:rPr>
          <w:szCs w:val="22"/>
          <w:lang w:val="es-ES"/>
        </w:rPr>
        <w:tab/>
        <w:t>No</w:t>
      </w:r>
      <w:r w:rsidRPr="001E190B">
        <w:rPr>
          <w:szCs w:val="22"/>
          <w:lang w:val="es-ES"/>
        </w:rPr>
        <w:tab/>
        <w:t>14 (18%)</w:t>
      </w:r>
    </w:p>
    <w:p w:rsidR="00797D70" w:rsidRPr="001E190B" w:rsidRDefault="00797D70" w:rsidP="0073114C">
      <w:pPr>
        <w:ind w:left="3402" w:hanging="567"/>
        <w:rPr>
          <w:szCs w:val="22"/>
          <w:lang w:val="es-ES"/>
        </w:rPr>
      </w:pPr>
    </w:p>
    <w:p w:rsidR="00797D70" w:rsidRPr="001E190B" w:rsidRDefault="0073114C" w:rsidP="0073114C">
      <w:pPr>
        <w:pStyle w:val="ListParagraph"/>
        <w:ind w:left="3402" w:hanging="567"/>
        <w:rPr>
          <w:i/>
          <w:szCs w:val="22"/>
          <w:lang w:val="es-ES"/>
        </w:rPr>
      </w:pPr>
      <w:r w:rsidRPr="001E190B">
        <w:rPr>
          <w:i/>
          <w:szCs w:val="22"/>
          <w:lang w:val="es-ES"/>
        </w:rPr>
        <w:t>ii.</w:t>
      </w:r>
      <w:r w:rsidRPr="001E190B">
        <w:rPr>
          <w:i/>
          <w:szCs w:val="22"/>
          <w:lang w:val="es-ES"/>
        </w:rPr>
        <w:tab/>
      </w:r>
      <w:r w:rsidR="0090425F" w:rsidRPr="001E190B">
        <w:rPr>
          <w:i/>
          <w:szCs w:val="22"/>
          <w:lang w:val="es-ES"/>
        </w:rPr>
        <w:t>Combinación de colores</w:t>
      </w:r>
    </w:p>
    <w:p w:rsidR="00797D70" w:rsidRPr="001E190B" w:rsidRDefault="00797D70" w:rsidP="0073114C">
      <w:pPr>
        <w:pStyle w:val="ListParagraph"/>
        <w:ind w:left="3402" w:hanging="567"/>
        <w:rPr>
          <w:szCs w:val="22"/>
          <w:lang w:val="es-ES"/>
        </w:rPr>
      </w:pPr>
    </w:p>
    <w:p w:rsidR="00797D70" w:rsidRPr="001E190B" w:rsidRDefault="0073114C" w:rsidP="0073114C">
      <w:pPr>
        <w:pStyle w:val="ListParagraph"/>
        <w:ind w:left="3402"/>
        <w:rPr>
          <w:szCs w:val="22"/>
          <w:lang w:val="es-ES"/>
        </w:rPr>
      </w:pPr>
      <w:r w:rsidRPr="001E190B">
        <w:rPr>
          <w:szCs w:val="22"/>
          <w:lang w:val="es-ES"/>
        </w:rPr>
        <w:t>–</w:t>
      </w:r>
      <w:r w:rsidRPr="001E190B">
        <w:rPr>
          <w:szCs w:val="22"/>
          <w:lang w:val="es-ES"/>
        </w:rPr>
        <w:tab/>
      </w:r>
      <w:r w:rsidR="002134CB" w:rsidRPr="001E190B">
        <w:rPr>
          <w:szCs w:val="22"/>
          <w:lang w:val="es-ES"/>
        </w:rPr>
        <w:t>Sí</w:t>
      </w:r>
      <w:r w:rsidRPr="001E190B">
        <w:rPr>
          <w:szCs w:val="22"/>
          <w:lang w:val="es-ES"/>
        </w:rPr>
        <w:tab/>
        <w:t>76 (100%)</w:t>
      </w:r>
    </w:p>
    <w:p w:rsidR="00797D70" w:rsidRPr="001E190B" w:rsidRDefault="00797D70" w:rsidP="0073114C">
      <w:pPr>
        <w:pStyle w:val="ListParagraph"/>
        <w:ind w:left="3402"/>
        <w:rPr>
          <w:szCs w:val="22"/>
          <w:lang w:val="es-ES"/>
        </w:rPr>
      </w:pPr>
    </w:p>
    <w:p w:rsidR="00797D70" w:rsidRPr="001E190B" w:rsidRDefault="0073114C" w:rsidP="0073114C">
      <w:pPr>
        <w:pStyle w:val="ListParagraph"/>
        <w:ind w:left="3402"/>
        <w:rPr>
          <w:szCs w:val="22"/>
          <w:lang w:val="es-ES"/>
        </w:rPr>
      </w:pPr>
      <w:r w:rsidRPr="001E190B">
        <w:rPr>
          <w:szCs w:val="22"/>
          <w:lang w:val="es-ES"/>
        </w:rPr>
        <w:t>–</w:t>
      </w:r>
      <w:r w:rsidRPr="001E190B">
        <w:rPr>
          <w:szCs w:val="22"/>
          <w:lang w:val="es-ES"/>
        </w:rPr>
        <w:tab/>
        <w:t>No</w:t>
      </w:r>
      <w:r w:rsidRPr="001E190B">
        <w:rPr>
          <w:szCs w:val="22"/>
          <w:lang w:val="es-ES"/>
        </w:rPr>
        <w:tab/>
        <w:t>0 (0%)</w:t>
      </w:r>
    </w:p>
    <w:p w:rsidR="00797D70" w:rsidRPr="001E190B" w:rsidRDefault="00797D70" w:rsidP="0073114C">
      <w:pPr>
        <w:pStyle w:val="ListParagraph"/>
        <w:ind w:left="1134"/>
        <w:rPr>
          <w:szCs w:val="22"/>
          <w:lang w:val="es-ES"/>
        </w:rPr>
      </w:pPr>
    </w:p>
    <w:p w:rsidR="00797D70" w:rsidRPr="001E190B" w:rsidRDefault="0073114C" w:rsidP="0073114C">
      <w:pPr>
        <w:pStyle w:val="ListParagraph"/>
        <w:ind w:left="1134"/>
        <w:rPr>
          <w:szCs w:val="22"/>
          <w:lang w:val="es-ES"/>
        </w:rPr>
      </w:pPr>
      <w:r w:rsidRPr="001E190B">
        <w:rPr>
          <w:b/>
          <w:szCs w:val="22"/>
          <w:lang w:val="es-ES"/>
        </w:rPr>
        <w:t>–</w:t>
      </w:r>
      <w:r w:rsidRPr="001E190B">
        <w:rPr>
          <w:b/>
          <w:szCs w:val="22"/>
          <w:lang w:val="es-ES"/>
        </w:rPr>
        <w:tab/>
      </w:r>
      <w:r w:rsidR="00233967" w:rsidRPr="001E190B">
        <w:rPr>
          <w:b/>
          <w:szCs w:val="22"/>
          <w:lang w:val="es-ES"/>
        </w:rPr>
        <w:t>No</w:t>
      </w:r>
      <w:r w:rsidR="00233967" w:rsidRPr="001E190B">
        <w:rPr>
          <w:szCs w:val="22"/>
          <w:lang w:val="es-ES"/>
        </w:rPr>
        <w:tab/>
        <w:t>6 (7%)</w:t>
      </w:r>
    </w:p>
    <w:p w:rsidR="00797D70" w:rsidRPr="001E190B" w:rsidRDefault="00797D70" w:rsidP="00233967">
      <w:pPr>
        <w:pStyle w:val="ListParagraph"/>
        <w:ind w:left="1080"/>
        <w:rPr>
          <w:szCs w:val="22"/>
          <w:lang w:val="es-ES"/>
        </w:rPr>
      </w:pPr>
    </w:p>
    <w:p w:rsidR="00797D70" w:rsidRPr="001E190B" w:rsidRDefault="0073114C" w:rsidP="0090425F">
      <w:pPr>
        <w:keepLines/>
        <w:tabs>
          <w:tab w:val="left" w:pos="1701"/>
        </w:tabs>
        <w:ind w:left="1700" w:hanging="562"/>
        <w:rPr>
          <w:szCs w:val="22"/>
          <w:lang w:val="es-ES"/>
        </w:rPr>
      </w:pPr>
      <w:r w:rsidRPr="001E190B">
        <w:rPr>
          <w:b/>
          <w:szCs w:val="22"/>
          <w:lang w:val="es-ES"/>
        </w:rPr>
        <w:t>–</w:t>
      </w:r>
      <w:r w:rsidRPr="001E190B">
        <w:rPr>
          <w:b/>
          <w:szCs w:val="22"/>
          <w:lang w:val="es-ES"/>
        </w:rPr>
        <w:tab/>
      </w:r>
      <w:r w:rsidR="007012BB" w:rsidRPr="001E190B">
        <w:rPr>
          <w:b/>
          <w:szCs w:val="22"/>
          <w:lang w:val="es-ES"/>
        </w:rPr>
        <w:t>Observaciones</w:t>
      </w:r>
      <w:r w:rsidR="00233967" w:rsidRPr="001E190B">
        <w:rPr>
          <w:b/>
          <w:szCs w:val="22"/>
          <w:lang w:val="es-ES"/>
        </w:rPr>
        <w:t>:</w:t>
      </w:r>
      <w:r w:rsidR="00096807" w:rsidRPr="001E190B">
        <w:rPr>
          <w:szCs w:val="22"/>
          <w:lang w:val="es-ES"/>
        </w:rPr>
        <w:t xml:space="preserve"> </w:t>
      </w:r>
      <w:r w:rsidR="0090425F" w:rsidRPr="001E190B">
        <w:rPr>
          <w:szCs w:val="22"/>
          <w:lang w:val="es-ES"/>
        </w:rPr>
        <w:t>La mayoría de las Oficinas exigen una reproducción clara de la marca en color.</w:t>
      </w:r>
      <w:r w:rsidR="00096807" w:rsidRPr="001E190B">
        <w:rPr>
          <w:szCs w:val="22"/>
          <w:lang w:val="es-ES"/>
        </w:rPr>
        <w:t xml:space="preserve"> </w:t>
      </w:r>
      <w:r w:rsidR="0090425F" w:rsidRPr="001E190B">
        <w:rPr>
          <w:szCs w:val="22"/>
          <w:lang w:val="es-ES"/>
        </w:rPr>
        <w:t>Cuando la marca comprende una combinación de colores, a menudo se requiere una reproducción que muestre la disposición sistemática de esa combinación.</w:t>
      </w:r>
      <w:r w:rsidR="00096807" w:rsidRPr="001E190B">
        <w:rPr>
          <w:szCs w:val="22"/>
          <w:lang w:val="es-ES"/>
        </w:rPr>
        <w:t xml:space="preserve"> </w:t>
      </w:r>
      <w:r w:rsidR="0090425F" w:rsidRPr="001E190B">
        <w:rPr>
          <w:szCs w:val="22"/>
          <w:lang w:val="es-ES"/>
        </w:rPr>
        <w:t>Numerosas Oficinas también exigen una descripción clara o una indicación del color o de un código de color conforme a una norma internacional reconocida (por ejemplo,</w:t>
      </w:r>
      <w:r w:rsidR="00233967" w:rsidRPr="001E190B">
        <w:rPr>
          <w:szCs w:val="22"/>
          <w:lang w:val="es-ES"/>
        </w:rPr>
        <w:t xml:space="preserve"> </w:t>
      </w:r>
      <w:proofErr w:type="spellStart"/>
      <w:r w:rsidR="0090425F" w:rsidRPr="001E190B">
        <w:rPr>
          <w:szCs w:val="22"/>
          <w:lang w:val="es-ES"/>
        </w:rPr>
        <w:t>Pantone</w:t>
      </w:r>
      <w:proofErr w:type="spellEnd"/>
      <w:r w:rsidR="0090425F" w:rsidRPr="001E190B">
        <w:rPr>
          <w:szCs w:val="22"/>
          <w:lang w:val="es-ES"/>
        </w:rPr>
        <w:t>).</w:t>
      </w:r>
      <w:r w:rsidR="00096807" w:rsidRPr="001E190B">
        <w:rPr>
          <w:szCs w:val="22"/>
          <w:lang w:val="es-ES"/>
        </w:rPr>
        <w:t xml:space="preserve"> </w:t>
      </w:r>
      <w:r w:rsidR="0090425F" w:rsidRPr="001E190B">
        <w:rPr>
          <w:szCs w:val="22"/>
          <w:lang w:val="es-ES"/>
        </w:rPr>
        <w:t>El formato más utilizado es JPEG.</w:t>
      </w:r>
      <w:r w:rsidR="00233967" w:rsidRPr="001E190B">
        <w:rPr>
          <w:szCs w:val="22"/>
          <w:lang w:val="es-ES"/>
        </w:rPr>
        <w:t xml:space="preserve"> </w:t>
      </w:r>
    </w:p>
    <w:p w:rsidR="00797D70" w:rsidRPr="001E190B" w:rsidRDefault="00797D70" w:rsidP="0090425F">
      <w:pPr>
        <w:keepLines/>
        <w:ind w:left="1700" w:hanging="562"/>
        <w:rPr>
          <w:szCs w:val="22"/>
          <w:lang w:val="es-ES"/>
        </w:rPr>
      </w:pPr>
    </w:p>
    <w:p w:rsidR="00797D70" w:rsidRPr="001E190B" w:rsidRDefault="0073114C" w:rsidP="0090425F">
      <w:pPr>
        <w:ind w:left="1134" w:hanging="567"/>
        <w:rPr>
          <w:b/>
          <w:lang w:val="es-ES"/>
        </w:rPr>
      </w:pPr>
      <w:r w:rsidRPr="001E190B">
        <w:rPr>
          <w:b/>
          <w:lang w:val="es-ES"/>
        </w:rPr>
        <w:t>f.</w:t>
      </w:r>
      <w:r w:rsidRPr="001E190B">
        <w:rPr>
          <w:b/>
          <w:lang w:val="es-ES"/>
        </w:rPr>
        <w:tab/>
      </w:r>
      <w:r w:rsidR="0090425F" w:rsidRPr="001E190B">
        <w:rPr>
          <w:b/>
          <w:lang w:val="es-ES"/>
        </w:rPr>
        <w:t>Marcas sonoras</w:t>
      </w:r>
    </w:p>
    <w:p w:rsidR="00797D70" w:rsidRPr="001E190B" w:rsidRDefault="00797D70" w:rsidP="0073114C">
      <w:pPr>
        <w:ind w:left="1134"/>
        <w:rPr>
          <w:lang w:val="es-ES"/>
        </w:rPr>
      </w:pPr>
    </w:p>
    <w:p w:rsidR="00797D70" w:rsidRPr="001E190B" w:rsidRDefault="0073114C" w:rsidP="0073114C">
      <w:pPr>
        <w:ind w:left="1134"/>
        <w:rPr>
          <w:lang w:val="es-ES"/>
        </w:rPr>
      </w:pPr>
      <w:r w:rsidRPr="001E190B">
        <w:rPr>
          <w:b/>
          <w:lang w:val="es-ES"/>
        </w:rPr>
        <w:t>–</w:t>
      </w:r>
      <w:r w:rsidRPr="001E190B">
        <w:rPr>
          <w:b/>
          <w:lang w:val="es-ES"/>
        </w:rPr>
        <w:tab/>
      </w:r>
      <w:r w:rsidR="002134CB" w:rsidRPr="001E190B">
        <w:rPr>
          <w:b/>
          <w:lang w:val="es-ES"/>
        </w:rPr>
        <w:t>Sí</w:t>
      </w:r>
      <w:r w:rsidRPr="001E190B">
        <w:rPr>
          <w:lang w:val="es-ES"/>
        </w:rPr>
        <w:tab/>
        <w:t>60 (7</w:t>
      </w:r>
      <w:r w:rsidR="008535FE" w:rsidRPr="001E190B">
        <w:rPr>
          <w:lang w:val="es-ES"/>
        </w:rPr>
        <w:t>3</w:t>
      </w:r>
      <w:r w:rsidRPr="001E190B">
        <w:rPr>
          <w:lang w:val="es-ES"/>
        </w:rPr>
        <w:t>%)</w:t>
      </w:r>
    </w:p>
    <w:p w:rsidR="00797D70" w:rsidRPr="001E190B" w:rsidRDefault="00797D70" w:rsidP="0073114C">
      <w:pPr>
        <w:ind w:left="1134"/>
        <w:rPr>
          <w:lang w:val="es-ES"/>
        </w:rPr>
      </w:pPr>
    </w:p>
    <w:p w:rsidR="00797D70" w:rsidRPr="001E190B" w:rsidRDefault="001E3F86" w:rsidP="0073114C">
      <w:pPr>
        <w:ind w:left="1701"/>
        <w:rPr>
          <w:u w:val="single"/>
          <w:lang w:val="es-ES"/>
        </w:rPr>
      </w:pPr>
      <w:r>
        <w:rPr>
          <w:i/>
          <w:lang w:val="es-ES"/>
        </w:rPr>
        <w:tab/>
      </w:r>
      <w:bookmarkStart w:id="4" w:name="_GoBack"/>
      <w:bookmarkEnd w:id="4"/>
      <w:r w:rsidR="0073114C" w:rsidRPr="001E190B">
        <w:rPr>
          <w:i/>
          <w:lang w:val="es-ES"/>
        </w:rPr>
        <w:tab/>
      </w:r>
      <w:r w:rsidR="007012BB" w:rsidRPr="001E190B">
        <w:rPr>
          <w:u w:val="single"/>
          <w:lang w:val="es-ES"/>
        </w:rPr>
        <w:t>Si ha contestado afirmativamente en el apartado</w:t>
      </w:r>
      <w:r w:rsidR="0073114C" w:rsidRPr="001E190B">
        <w:rPr>
          <w:u w:val="single"/>
          <w:lang w:val="es-ES"/>
        </w:rPr>
        <w:t xml:space="preserve"> </w:t>
      </w:r>
      <w:proofErr w:type="spellStart"/>
      <w:r w:rsidR="0073114C" w:rsidRPr="001E190B">
        <w:rPr>
          <w:u w:val="single"/>
          <w:lang w:val="es-ES"/>
        </w:rPr>
        <w:t>6.f</w:t>
      </w:r>
      <w:proofErr w:type="spellEnd"/>
      <w:r w:rsidR="000017E0">
        <w:rPr>
          <w:u w:val="single"/>
          <w:lang w:val="es-ES"/>
        </w:rPr>
        <w:t>.</w:t>
      </w:r>
      <w:r w:rsidR="0073114C" w:rsidRPr="001E190B">
        <w:rPr>
          <w:u w:val="single"/>
          <w:lang w:val="es-ES"/>
        </w:rPr>
        <w:t>,</w:t>
      </w:r>
    </w:p>
    <w:p w:rsidR="00797D70" w:rsidRPr="001E190B" w:rsidRDefault="00797D70" w:rsidP="0073114C">
      <w:pPr>
        <w:ind w:left="1701"/>
        <w:rPr>
          <w:lang w:val="es-ES"/>
        </w:rPr>
      </w:pPr>
    </w:p>
    <w:p w:rsidR="00797D70" w:rsidRPr="001E190B" w:rsidRDefault="00866C9A" w:rsidP="0073114C">
      <w:pPr>
        <w:ind w:left="2835"/>
        <w:rPr>
          <w:i/>
          <w:lang w:val="es-ES"/>
        </w:rPr>
      </w:pPr>
      <w:r w:rsidRPr="001E190B">
        <w:rPr>
          <w:i/>
          <w:lang w:val="es-ES"/>
        </w:rPr>
        <w:t>i.</w:t>
      </w:r>
      <w:r w:rsidR="00CB5F7E" w:rsidRPr="001E190B">
        <w:rPr>
          <w:i/>
          <w:lang w:val="es-ES"/>
        </w:rPr>
        <w:tab/>
      </w:r>
      <w:r w:rsidR="0090425F" w:rsidRPr="001E190B">
        <w:rPr>
          <w:i/>
          <w:lang w:val="es-ES"/>
        </w:rPr>
        <w:t>Un sonido musical</w:t>
      </w:r>
    </w:p>
    <w:p w:rsidR="00797D70" w:rsidRPr="001E190B" w:rsidRDefault="00797D70" w:rsidP="0073114C">
      <w:pPr>
        <w:ind w:left="2835"/>
        <w:rPr>
          <w:lang w:val="es-ES"/>
        </w:rPr>
      </w:pPr>
    </w:p>
    <w:p w:rsidR="00797D70" w:rsidRPr="001E190B" w:rsidRDefault="00CB5F7E" w:rsidP="00CB5F7E">
      <w:pPr>
        <w:ind w:left="3402"/>
        <w:rPr>
          <w:lang w:val="es-ES"/>
        </w:rPr>
      </w:pPr>
      <w:r w:rsidRPr="001E190B">
        <w:rPr>
          <w:lang w:val="es-ES"/>
        </w:rPr>
        <w:t>–</w:t>
      </w:r>
      <w:r w:rsidRPr="001E190B">
        <w:rPr>
          <w:lang w:val="es-ES"/>
        </w:rPr>
        <w:tab/>
      </w:r>
      <w:r w:rsidR="002134CB" w:rsidRPr="001E190B">
        <w:rPr>
          <w:lang w:val="es-ES"/>
        </w:rPr>
        <w:t>Sí</w:t>
      </w:r>
      <w:r w:rsidR="0073114C" w:rsidRPr="001E190B">
        <w:rPr>
          <w:lang w:val="es-ES"/>
        </w:rPr>
        <w:tab/>
        <w:t>56 (93%)</w:t>
      </w:r>
    </w:p>
    <w:p w:rsidR="00797D70" w:rsidRPr="001E190B" w:rsidRDefault="00797D70" w:rsidP="00CB5F7E">
      <w:pPr>
        <w:ind w:left="3402"/>
        <w:rPr>
          <w:lang w:val="es-ES"/>
        </w:rPr>
      </w:pPr>
    </w:p>
    <w:p w:rsidR="00797D70" w:rsidRPr="001E190B" w:rsidRDefault="00CB5F7E" w:rsidP="00CB5F7E">
      <w:pPr>
        <w:ind w:left="3402"/>
        <w:rPr>
          <w:lang w:val="es-ES"/>
        </w:rPr>
      </w:pPr>
      <w:r w:rsidRPr="001E190B">
        <w:rPr>
          <w:lang w:val="es-ES"/>
        </w:rPr>
        <w:t>–</w:t>
      </w:r>
      <w:r w:rsidRPr="001E190B">
        <w:rPr>
          <w:lang w:val="es-ES"/>
        </w:rPr>
        <w:tab/>
      </w:r>
      <w:r w:rsidR="0073114C" w:rsidRPr="001E190B">
        <w:rPr>
          <w:lang w:val="es-ES"/>
        </w:rPr>
        <w:t>No</w:t>
      </w:r>
      <w:r w:rsidR="0073114C" w:rsidRPr="001E190B">
        <w:rPr>
          <w:lang w:val="es-ES"/>
        </w:rPr>
        <w:tab/>
        <w:t>4 (7%)</w:t>
      </w:r>
    </w:p>
    <w:p w:rsidR="00797D70" w:rsidRPr="001E190B" w:rsidRDefault="00797D70" w:rsidP="0073114C">
      <w:pPr>
        <w:ind w:left="2835"/>
        <w:rPr>
          <w:lang w:val="es-ES"/>
        </w:rPr>
      </w:pPr>
    </w:p>
    <w:p w:rsidR="00797D70" w:rsidRPr="001E190B" w:rsidRDefault="0073114C" w:rsidP="0073114C">
      <w:pPr>
        <w:ind w:left="2835"/>
        <w:rPr>
          <w:i/>
          <w:lang w:val="es-ES"/>
        </w:rPr>
      </w:pPr>
      <w:r w:rsidRPr="001E190B">
        <w:rPr>
          <w:i/>
          <w:lang w:val="es-ES"/>
        </w:rPr>
        <w:t>ii</w:t>
      </w:r>
      <w:r w:rsidR="00866C9A" w:rsidRPr="001E190B">
        <w:rPr>
          <w:i/>
          <w:lang w:val="es-ES"/>
        </w:rPr>
        <w:t>.</w:t>
      </w:r>
      <w:r w:rsidRPr="001E190B">
        <w:rPr>
          <w:i/>
          <w:lang w:val="es-ES"/>
        </w:rPr>
        <w:tab/>
      </w:r>
      <w:r w:rsidR="0045059E" w:rsidRPr="001E190B">
        <w:rPr>
          <w:i/>
          <w:lang w:val="es-ES"/>
        </w:rPr>
        <w:t>Cualquier sonido</w:t>
      </w:r>
    </w:p>
    <w:p w:rsidR="00797D70" w:rsidRPr="001E190B" w:rsidRDefault="00797D70" w:rsidP="0073114C">
      <w:pPr>
        <w:ind w:left="2835"/>
        <w:rPr>
          <w:lang w:val="es-ES"/>
        </w:rPr>
      </w:pPr>
    </w:p>
    <w:p w:rsidR="00797D70" w:rsidRPr="001E190B" w:rsidRDefault="00CB5F7E" w:rsidP="00CB5F7E">
      <w:pPr>
        <w:ind w:left="3402"/>
        <w:rPr>
          <w:lang w:val="es-ES"/>
        </w:rPr>
      </w:pPr>
      <w:r w:rsidRPr="001E190B">
        <w:rPr>
          <w:lang w:val="es-ES"/>
        </w:rPr>
        <w:t>–</w:t>
      </w:r>
      <w:r w:rsidRPr="001E190B">
        <w:rPr>
          <w:lang w:val="es-ES"/>
        </w:rPr>
        <w:tab/>
      </w:r>
      <w:r w:rsidR="002134CB" w:rsidRPr="001E190B">
        <w:rPr>
          <w:lang w:val="es-ES"/>
        </w:rPr>
        <w:t>Sí</w:t>
      </w:r>
      <w:r w:rsidR="0073114C" w:rsidRPr="001E190B">
        <w:rPr>
          <w:lang w:val="es-ES"/>
        </w:rPr>
        <w:tab/>
        <w:t>50 (83%)</w:t>
      </w:r>
    </w:p>
    <w:p w:rsidR="00797D70" w:rsidRPr="001E190B" w:rsidRDefault="00797D70" w:rsidP="00CB5F7E">
      <w:pPr>
        <w:ind w:left="3402"/>
        <w:rPr>
          <w:lang w:val="es-ES"/>
        </w:rPr>
      </w:pPr>
    </w:p>
    <w:p w:rsidR="00797D70" w:rsidRPr="001E190B" w:rsidRDefault="00CB5F7E" w:rsidP="00CB5F7E">
      <w:pPr>
        <w:ind w:left="3402"/>
        <w:rPr>
          <w:lang w:val="es-ES"/>
        </w:rPr>
      </w:pPr>
      <w:r w:rsidRPr="001E190B">
        <w:rPr>
          <w:lang w:val="es-ES"/>
        </w:rPr>
        <w:t>–</w:t>
      </w:r>
      <w:r w:rsidRPr="001E190B">
        <w:rPr>
          <w:lang w:val="es-ES"/>
        </w:rPr>
        <w:tab/>
      </w:r>
      <w:r w:rsidR="0073114C" w:rsidRPr="001E190B">
        <w:rPr>
          <w:lang w:val="es-ES"/>
        </w:rPr>
        <w:t>No</w:t>
      </w:r>
      <w:r w:rsidR="0073114C" w:rsidRPr="001E190B">
        <w:rPr>
          <w:lang w:val="es-ES"/>
        </w:rPr>
        <w:tab/>
        <w:t>10 (17%)</w:t>
      </w:r>
    </w:p>
    <w:p w:rsidR="00797D70" w:rsidRPr="001E190B" w:rsidRDefault="00797D70" w:rsidP="0073114C">
      <w:pPr>
        <w:ind w:left="1134"/>
        <w:rPr>
          <w:lang w:val="es-ES"/>
        </w:rPr>
      </w:pPr>
    </w:p>
    <w:p w:rsidR="00797D70" w:rsidRPr="001E190B" w:rsidRDefault="0073114C" w:rsidP="0073114C">
      <w:pPr>
        <w:ind w:left="1134"/>
        <w:rPr>
          <w:lang w:val="es-ES"/>
        </w:rPr>
      </w:pPr>
      <w:r w:rsidRPr="001E190B">
        <w:rPr>
          <w:b/>
          <w:lang w:val="es-ES"/>
        </w:rPr>
        <w:t>–</w:t>
      </w:r>
      <w:r w:rsidRPr="001E190B">
        <w:rPr>
          <w:b/>
          <w:lang w:val="es-ES"/>
        </w:rPr>
        <w:tab/>
        <w:t>No</w:t>
      </w:r>
      <w:r w:rsidRPr="001E190B">
        <w:rPr>
          <w:lang w:val="es-ES"/>
        </w:rPr>
        <w:tab/>
        <w:t>22 (27%)</w:t>
      </w:r>
    </w:p>
    <w:p w:rsidR="00797D70" w:rsidRPr="001E190B" w:rsidRDefault="00797D70" w:rsidP="0073114C">
      <w:pPr>
        <w:ind w:left="1134"/>
        <w:rPr>
          <w:lang w:val="es-ES"/>
        </w:rPr>
      </w:pPr>
    </w:p>
    <w:p w:rsidR="00797D70" w:rsidRPr="001E190B" w:rsidRDefault="00CB5F7E" w:rsidP="0045059E">
      <w:pPr>
        <w:ind w:left="1701" w:hanging="567"/>
        <w:rPr>
          <w:lang w:val="es-ES"/>
        </w:rPr>
      </w:pPr>
      <w:r w:rsidRPr="001E190B">
        <w:rPr>
          <w:b/>
          <w:lang w:val="es-ES"/>
        </w:rPr>
        <w:t>–</w:t>
      </w:r>
      <w:r w:rsidRPr="001E190B">
        <w:rPr>
          <w:b/>
          <w:lang w:val="es-ES"/>
        </w:rPr>
        <w:tab/>
      </w:r>
      <w:r w:rsidR="007012BB" w:rsidRPr="001E190B">
        <w:rPr>
          <w:b/>
          <w:lang w:val="es-ES"/>
        </w:rPr>
        <w:t>Observaciones</w:t>
      </w:r>
      <w:r w:rsidR="0073114C" w:rsidRPr="001E190B">
        <w:rPr>
          <w:b/>
          <w:lang w:val="es-ES"/>
        </w:rPr>
        <w:t>:</w:t>
      </w:r>
      <w:r w:rsidR="00096807" w:rsidRPr="001E190B">
        <w:rPr>
          <w:lang w:val="es-ES"/>
        </w:rPr>
        <w:t xml:space="preserve"> </w:t>
      </w:r>
      <w:r w:rsidR="0045059E" w:rsidRPr="001E190B">
        <w:rPr>
          <w:lang w:val="es-ES"/>
        </w:rPr>
        <w:t>Las prácticas nacionales o regionales relativas a la reproducción de marcas sonoras varían considerablemente.</w:t>
      </w:r>
      <w:r w:rsidR="00096807" w:rsidRPr="001E190B">
        <w:rPr>
          <w:lang w:val="es-ES"/>
        </w:rPr>
        <w:t xml:space="preserve"> </w:t>
      </w:r>
      <w:r w:rsidR="0045059E" w:rsidRPr="001E190B">
        <w:rPr>
          <w:lang w:val="es-ES"/>
        </w:rPr>
        <w:t xml:space="preserve">Numerosas Oficinas exigen un </w:t>
      </w:r>
      <w:r w:rsidR="00E3209C" w:rsidRPr="001E190B">
        <w:rPr>
          <w:lang w:val="es-ES"/>
        </w:rPr>
        <w:t xml:space="preserve">archivo </w:t>
      </w:r>
      <w:r w:rsidR="0045059E" w:rsidRPr="001E190B">
        <w:rPr>
          <w:lang w:val="es-ES"/>
        </w:rPr>
        <w:t>sonoro o una representación gráfica de la notación musical, con o sin descripción del sonido.</w:t>
      </w:r>
      <w:r w:rsidR="00096807" w:rsidRPr="001E190B">
        <w:rPr>
          <w:lang w:val="es-ES"/>
        </w:rPr>
        <w:t xml:space="preserve"> </w:t>
      </w:r>
      <w:r w:rsidR="0045059E" w:rsidRPr="001E190B">
        <w:rPr>
          <w:lang w:val="es-ES"/>
        </w:rPr>
        <w:t xml:space="preserve">Algunas Oficinas exigen tanto un </w:t>
      </w:r>
      <w:r w:rsidR="00E3209C" w:rsidRPr="001E190B">
        <w:rPr>
          <w:lang w:val="es-ES"/>
        </w:rPr>
        <w:t>archivo</w:t>
      </w:r>
      <w:r w:rsidR="0045059E" w:rsidRPr="001E190B">
        <w:rPr>
          <w:lang w:val="es-ES"/>
        </w:rPr>
        <w:t xml:space="preserve"> sonoro como una representación gráfica del sonido, o aceptan otras reproducciones del sonido, tales como </w:t>
      </w:r>
      <w:proofErr w:type="spellStart"/>
      <w:r w:rsidR="0045059E" w:rsidRPr="001E190B">
        <w:rPr>
          <w:lang w:val="es-ES"/>
        </w:rPr>
        <w:t>sonogramas</w:t>
      </w:r>
      <w:proofErr w:type="spellEnd"/>
      <w:r w:rsidR="0045059E" w:rsidRPr="001E190B">
        <w:rPr>
          <w:lang w:val="es-ES"/>
        </w:rPr>
        <w:t xml:space="preserve"> o fonogramas.</w:t>
      </w:r>
      <w:r w:rsidR="00096807" w:rsidRPr="001E190B">
        <w:rPr>
          <w:lang w:val="es-ES"/>
        </w:rPr>
        <w:t xml:space="preserve"> </w:t>
      </w:r>
      <w:r w:rsidR="0045059E" w:rsidRPr="001E190B">
        <w:rPr>
          <w:lang w:val="es-ES"/>
        </w:rPr>
        <w:t>Algunas Oficinas ofrecen al solicitante diversas opciones de reproducción.</w:t>
      </w:r>
    </w:p>
    <w:p w:rsidR="00797D70" w:rsidRPr="001E190B" w:rsidRDefault="00797D70" w:rsidP="0073114C">
      <w:pPr>
        <w:ind w:left="1134"/>
        <w:rPr>
          <w:lang w:val="es-ES"/>
        </w:rPr>
      </w:pPr>
    </w:p>
    <w:p w:rsidR="00797D70" w:rsidRPr="001E190B" w:rsidRDefault="0073114C" w:rsidP="00CB5F7E">
      <w:pPr>
        <w:ind w:left="1134" w:hanging="567"/>
        <w:rPr>
          <w:b/>
          <w:lang w:val="es-ES"/>
        </w:rPr>
      </w:pPr>
      <w:r w:rsidRPr="001E190B">
        <w:rPr>
          <w:b/>
          <w:lang w:val="es-ES"/>
        </w:rPr>
        <w:t>g</w:t>
      </w:r>
      <w:r w:rsidR="00CB5F7E" w:rsidRPr="001E190B">
        <w:rPr>
          <w:b/>
          <w:lang w:val="es-ES"/>
        </w:rPr>
        <w:t>.</w:t>
      </w:r>
      <w:r w:rsidRPr="001E190B">
        <w:rPr>
          <w:b/>
          <w:lang w:val="es-ES"/>
        </w:rPr>
        <w:tab/>
        <w:t>M</w:t>
      </w:r>
      <w:r w:rsidR="0045059E" w:rsidRPr="001E190B">
        <w:rPr>
          <w:b/>
          <w:lang w:val="es-ES"/>
        </w:rPr>
        <w:t>arcas animadas</w:t>
      </w:r>
    </w:p>
    <w:p w:rsidR="00797D70" w:rsidRPr="001E190B" w:rsidRDefault="00797D70" w:rsidP="0073114C">
      <w:pPr>
        <w:ind w:left="1134"/>
        <w:rPr>
          <w:lang w:val="es-ES"/>
        </w:rPr>
      </w:pPr>
    </w:p>
    <w:p w:rsidR="00797D70" w:rsidRPr="001E190B" w:rsidRDefault="00CB5F7E" w:rsidP="00CB5F7E">
      <w:pPr>
        <w:ind w:left="1701" w:hanging="567"/>
        <w:rPr>
          <w:lang w:val="es-ES"/>
        </w:rPr>
      </w:pPr>
      <w:r w:rsidRPr="001E190B">
        <w:rPr>
          <w:b/>
          <w:lang w:val="es-ES"/>
        </w:rPr>
        <w:t>–</w:t>
      </w:r>
      <w:r w:rsidRPr="001E190B">
        <w:rPr>
          <w:b/>
          <w:lang w:val="es-ES"/>
        </w:rPr>
        <w:tab/>
      </w:r>
      <w:r w:rsidR="002134CB" w:rsidRPr="001E190B">
        <w:rPr>
          <w:b/>
          <w:lang w:val="es-ES"/>
        </w:rPr>
        <w:t>Sí</w:t>
      </w:r>
      <w:r w:rsidR="0073114C" w:rsidRPr="001E190B">
        <w:rPr>
          <w:lang w:val="es-ES"/>
        </w:rPr>
        <w:tab/>
        <w:t>44 (54%)</w:t>
      </w:r>
    </w:p>
    <w:p w:rsidR="00797D70" w:rsidRPr="001E190B" w:rsidRDefault="00797D70" w:rsidP="00CB5F7E">
      <w:pPr>
        <w:ind w:left="1701" w:hanging="567"/>
        <w:rPr>
          <w:lang w:val="es-ES"/>
        </w:rPr>
      </w:pPr>
    </w:p>
    <w:p w:rsidR="00797D70" w:rsidRPr="001E190B" w:rsidRDefault="00CB5F7E" w:rsidP="00CB5F7E">
      <w:pPr>
        <w:ind w:left="1701" w:hanging="567"/>
        <w:rPr>
          <w:lang w:val="es-ES"/>
        </w:rPr>
      </w:pPr>
      <w:r w:rsidRPr="001E190B">
        <w:rPr>
          <w:b/>
          <w:lang w:val="es-ES"/>
        </w:rPr>
        <w:t>–</w:t>
      </w:r>
      <w:r w:rsidRPr="001E190B">
        <w:rPr>
          <w:b/>
          <w:lang w:val="es-ES"/>
        </w:rPr>
        <w:tab/>
      </w:r>
      <w:r w:rsidR="0073114C" w:rsidRPr="001E190B">
        <w:rPr>
          <w:b/>
          <w:lang w:val="es-ES"/>
        </w:rPr>
        <w:t>No</w:t>
      </w:r>
      <w:r w:rsidR="0073114C" w:rsidRPr="001E190B">
        <w:rPr>
          <w:lang w:val="es-ES"/>
        </w:rPr>
        <w:tab/>
        <w:t>38 (46%)</w:t>
      </w:r>
    </w:p>
    <w:p w:rsidR="00797D70" w:rsidRPr="001E190B" w:rsidRDefault="00797D70" w:rsidP="0073114C">
      <w:pPr>
        <w:ind w:left="1134"/>
        <w:rPr>
          <w:lang w:val="es-ES"/>
        </w:rPr>
      </w:pPr>
    </w:p>
    <w:p w:rsidR="00797D70" w:rsidRPr="001E190B" w:rsidRDefault="00CB5F7E" w:rsidP="00ED5B4F">
      <w:pPr>
        <w:ind w:left="1701" w:hanging="567"/>
        <w:rPr>
          <w:lang w:val="es-ES"/>
        </w:rPr>
      </w:pPr>
      <w:r w:rsidRPr="001E190B">
        <w:rPr>
          <w:b/>
          <w:lang w:val="es-ES"/>
        </w:rPr>
        <w:t>–</w:t>
      </w:r>
      <w:r w:rsidRPr="001E190B">
        <w:rPr>
          <w:b/>
          <w:lang w:val="es-ES"/>
        </w:rPr>
        <w:tab/>
      </w:r>
      <w:r w:rsidR="007012BB" w:rsidRPr="001E190B">
        <w:rPr>
          <w:b/>
          <w:lang w:val="es-ES"/>
        </w:rPr>
        <w:t>Observaciones</w:t>
      </w:r>
      <w:r w:rsidR="0073114C" w:rsidRPr="001E190B">
        <w:rPr>
          <w:b/>
          <w:lang w:val="es-ES"/>
        </w:rPr>
        <w:t>:</w:t>
      </w:r>
      <w:r w:rsidR="00096807" w:rsidRPr="001E190B">
        <w:rPr>
          <w:lang w:val="es-ES"/>
        </w:rPr>
        <w:t xml:space="preserve"> </w:t>
      </w:r>
      <w:r w:rsidR="00DE1377" w:rsidRPr="001E190B">
        <w:rPr>
          <w:lang w:val="es-ES"/>
        </w:rPr>
        <w:t>21 Oficinas indicaron que aceptan marcas animadas representadas en un formato gráfico o de vídeo (serie de imágenes con una descripción).</w:t>
      </w:r>
      <w:r w:rsidR="00096807" w:rsidRPr="001E190B">
        <w:rPr>
          <w:lang w:val="es-ES"/>
        </w:rPr>
        <w:t xml:space="preserve"> </w:t>
      </w:r>
      <w:r w:rsidR="006D2D04">
        <w:rPr>
          <w:lang w:val="es-ES"/>
        </w:rPr>
        <w:t xml:space="preserve">Cinco </w:t>
      </w:r>
      <w:r w:rsidR="00DE1377" w:rsidRPr="001E190B">
        <w:rPr>
          <w:lang w:val="es-ES"/>
        </w:rPr>
        <w:t>Oficinas exigen un vídeo y una representación gráfica. 16</w:t>
      </w:r>
      <w:r w:rsidR="000017E0">
        <w:rPr>
          <w:lang w:val="es-ES"/>
        </w:rPr>
        <w:t> </w:t>
      </w:r>
      <w:r w:rsidR="00DE1377" w:rsidRPr="001E190B">
        <w:rPr>
          <w:lang w:val="es-ES"/>
        </w:rPr>
        <w:t>Oficinas exigen una reproducción gráfica (secuencia de imágenes).</w:t>
      </w:r>
      <w:r w:rsidR="00096807" w:rsidRPr="001E190B">
        <w:rPr>
          <w:lang w:val="es-ES"/>
        </w:rPr>
        <w:t xml:space="preserve"> </w:t>
      </w:r>
      <w:r w:rsidR="00ED5B4F" w:rsidRPr="001E190B">
        <w:rPr>
          <w:lang w:val="es-ES"/>
        </w:rPr>
        <w:t>No</w:t>
      </w:r>
      <w:r w:rsidR="00605D5F">
        <w:rPr>
          <w:lang w:val="es-ES"/>
        </w:rPr>
        <w:t> </w:t>
      </w:r>
      <w:r w:rsidR="00ED5B4F" w:rsidRPr="001E190B">
        <w:rPr>
          <w:lang w:val="es-ES"/>
        </w:rPr>
        <w:t xml:space="preserve">todas las Oficinas especificaron cómo debe representarse la marca, pero indicaron que los formatos aceptables son JPEG y </w:t>
      </w:r>
      <w:proofErr w:type="spellStart"/>
      <w:r w:rsidR="00ED5B4F" w:rsidRPr="001E190B">
        <w:rPr>
          <w:lang w:val="es-ES"/>
        </w:rPr>
        <w:t>MP4</w:t>
      </w:r>
      <w:proofErr w:type="spellEnd"/>
      <w:r w:rsidR="00ED5B4F" w:rsidRPr="001E190B">
        <w:rPr>
          <w:lang w:val="es-ES"/>
        </w:rPr>
        <w:t>.</w:t>
      </w:r>
    </w:p>
    <w:p w:rsidR="00797D70" w:rsidRPr="001E190B" w:rsidRDefault="00797D70" w:rsidP="0073114C">
      <w:pPr>
        <w:ind w:left="1134"/>
        <w:rPr>
          <w:lang w:val="es-ES"/>
        </w:rPr>
      </w:pPr>
    </w:p>
    <w:p w:rsidR="00797D70" w:rsidRPr="001E190B" w:rsidRDefault="00ED5B4F" w:rsidP="00A533B0">
      <w:pPr>
        <w:keepNext/>
        <w:ind w:left="1134" w:hanging="567"/>
        <w:rPr>
          <w:b/>
          <w:lang w:val="es-ES"/>
        </w:rPr>
      </w:pPr>
      <w:r w:rsidRPr="001E190B">
        <w:rPr>
          <w:b/>
          <w:lang w:val="es-ES"/>
        </w:rPr>
        <w:t>h.</w:t>
      </w:r>
      <w:r w:rsidRPr="001E190B">
        <w:rPr>
          <w:b/>
          <w:lang w:val="es-ES"/>
        </w:rPr>
        <w:tab/>
        <w:t>Marcas multimedia (animadas y sonoras)</w:t>
      </w:r>
    </w:p>
    <w:p w:rsidR="00797D70" w:rsidRPr="001E190B" w:rsidRDefault="00797D70" w:rsidP="00A533B0">
      <w:pPr>
        <w:keepNext/>
        <w:ind w:left="1134"/>
        <w:rPr>
          <w:lang w:val="es-ES"/>
        </w:rPr>
      </w:pPr>
    </w:p>
    <w:p w:rsidR="00797D70" w:rsidRPr="001E190B" w:rsidRDefault="00CB5F7E" w:rsidP="00A533B0">
      <w:pPr>
        <w:keepNext/>
        <w:ind w:left="1134"/>
        <w:rPr>
          <w:lang w:val="es-ES"/>
        </w:rPr>
      </w:pPr>
      <w:r w:rsidRPr="001E190B">
        <w:rPr>
          <w:b/>
          <w:lang w:val="es-ES"/>
        </w:rPr>
        <w:t>–</w:t>
      </w:r>
      <w:r w:rsidRPr="001E190B">
        <w:rPr>
          <w:b/>
          <w:lang w:val="es-ES"/>
        </w:rPr>
        <w:tab/>
      </w:r>
      <w:r w:rsidR="002134CB" w:rsidRPr="001E190B">
        <w:rPr>
          <w:b/>
          <w:lang w:val="es-ES"/>
        </w:rPr>
        <w:t>Sí</w:t>
      </w:r>
      <w:r w:rsidR="0073114C" w:rsidRPr="001E190B">
        <w:rPr>
          <w:b/>
          <w:lang w:val="es-ES"/>
        </w:rPr>
        <w:tab/>
      </w:r>
      <w:r w:rsidR="0073114C" w:rsidRPr="001E190B">
        <w:rPr>
          <w:lang w:val="es-ES"/>
        </w:rPr>
        <w:t>36 (44%)</w:t>
      </w:r>
    </w:p>
    <w:p w:rsidR="00797D70" w:rsidRPr="001E190B" w:rsidRDefault="00797D70" w:rsidP="00A533B0">
      <w:pPr>
        <w:keepNext/>
        <w:ind w:left="1134"/>
        <w:rPr>
          <w:lang w:val="es-ES"/>
        </w:rPr>
      </w:pPr>
    </w:p>
    <w:p w:rsidR="00797D70" w:rsidRPr="001E190B" w:rsidRDefault="00CB5F7E" w:rsidP="00A533B0">
      <w:pPr>
        <w:keepNext/>
        <w:ind w:left="1134"/>
        <w:rPr>
          <w:lang w:val="es-ES"/>
        </w:rPr>
      </w:pPr>
      <w:r w:rsidRPr="001E190B">
        <w:rPr>
          <w:b/>
          <w:lang w:val="es-ES"/>
        </w:rPr>
        <w:t>–</w:t>
      </w:r>
      <w:r w:rsidRPr="001E190B">
        <w:rPr>
          <w:b/>
          <w:lang w:val="es-ES"/>
        </w:rPr>
        <w:tab/>
      </w:r>
      <w:r w:rsidR="0073114C" w:rsidRPr="001E190B">
        <w:rPr>
          <w:b/>
          <w:lang w:val="es-ES"/>
        </w:rPr>
        <w:t>No</w:t>
      </w:r>
      <w:r w:rsidR="0073114C" w:rsidRPr="001E190B">
        <w:rPr>
          <w:lang w:val="es-ES"/>
        </w:rPr>
        <w:tab/>
        <w:t>46 (56%)</w:t>
      </w:r>
    </w:p>
    <w:p w:rsidR="00797D70" w:rsidRPr="001E190B" w:rsidRDefault="00797D70" w:rsidP="00A533B0">
      <w:pPr>
        <w:keepNext/>
        <w:ind w:left="1134"/>
        <w:rPr>
          <w:lang w:val="es-ES"/>
        </w:rPr>
      </w:pPr>
    </w:p>
    <w:p w:rsidR="00797D70" w:rsidRPr="001E190B" w:rsidRDefault="00CB5F7E" w:rsidP="00A533B0">
      <w:pPr>
        <w:keepLines/>
        <w:ind w:left="1700" w:hanging="562"/>
        <w:rPr>
          <w:lang w:val="es-ES"/>
        </w:rPr>
      </w:pPr>
      <w:r w:rsidRPr="001E190B">
        <w:rPr>
          <w:b/>
          <w:lang w:val="es-ES"/>
        </w:rPr>
        <w:t>–</w:t>
      </w:r>
      <w:r w:rsidRPr="001E190B">
        <w:rPr>
          <w:b/>
          <w:lang w:val="es-ES"/>
        </w:rPr>
        <w:tab/>
      </w:r>
      <w:r w:rsidR="007012BB" w:rsidRPr="001E190B">
        <w:rPr>
          <w:b/>
          <w:lang w:val="es-ES"/>
        </w:rPr>
        <w:t>Observaciones</w:t>
      </w:r>
      <w:r w:rsidR="0073114C" w:rsidRPr="001E190B">
        <w:rPr>
          <w:b/>
          <w:lang w:val="es-ES"/>
        </w:rPr>
        <w:t>:</w:t>
      </w:r>
      <w:r w:rsidR="00096807" w:rsidRPr="001E190B">
        <w:rPr>
          <w:lang w:val="es-ES"/>
        </w:rPr>
        <w:t xml:space="preserve"> </w:t>
      </w:r>
      <w:r w:rsidR="00ED5B4F" w:rsidRPr="001E190B">
        <w:rPr>
          <w:lang w:val="es-ES"/>
        </w:rPr>
        <w:t xml:space="preserve">15 Oficinas indicaron que aceptan o exigen </w:t>
      </w:r>
      <w:r w:rsidR="00E3209C" w:rsidRPr="001E190B">
        <w:rPr>
          <w:lang w:val="es-ES"/>
        </w:rPr>
        <w:t>archivo</w:t>
      </w:r>
      <w:r w:rsidR="00ED5B4F" w:rsidRPr="001E190B">
        <w:rPr>
          <w:lang w:val="es-ES"/>
        </w:rPr>
        <w:t>s audiovisuales que combinen la imagen y el sonido.</w:t>
      </w:r>
      <w:r w:rsidR="00096807" w:rsidRPr="001E190B">
        <w:rPr>
          <w:lang w:val="es-ES"/>
        </w:rPr>
        <w:t xml:space="preserve"> </w:t>
      </w:r>
      <w:r w:rsidR="00797D70" w:rsidRPr="001E190B">
        <w:rPr>
          <w:lang w:val="es-ES"/>
        </w:rPr>
        <w:t xml:space="preserve">Numerosas Oficinas exigen vídeos en formato </w:t>
      </w:r>
      <w:proofErr w:type="spellStart"/>
      <w:r w:rsidR="00797D70" w:rsidRPr="001E190B">
        <w:rPr>
          <w:lang w:val="es-ES"/>
        </w:rPr>
        <w:t>MP4</w:t>
      </w:r>
      <w:proofErr w:type="spellEnd"/>
      <w:r w:rsidR="00797D70" w:rsidRPr="001E190B">
        <w:rPr>
          <w:lang w:val="es-ES"/>
        </w:rPr>
        <w:t>.</w:t>
      </w:r>
      <w:r w:rsidR="00096807" w:rsidRPr="001E190B">
        <w:rPr>
          <w:lang w:val="es-ES"/>
        </w:rPr>
        <w:t xml:space="preserve"> </w:t>
      </w:r>
      <w:r w:rsidR="00797D70" w:rsidRPr="001E190B">
        <w:rPr>
          <w:lang w:val="es-ES"/>
        </w:rPr>
        <w:t>No obstante, unas pocas Oficinas siguen exigiendo una reproducción gráfica de la marca (distintas imágenes) con una descripción detallada.</w:t>
      </w:r>
    </w:p>
    <w:p w:rsidR="00797D70" w:rsidRPr="001E190B" w:rsidRDefault="00797D70" w:rsidP="00CB5F7E">
      <w:pPr>
        <w:ind w:left="1701" w:hanging="567"/>
        <w:rPr>
          <w:lang w:val="es-ES"/>
        </w:rPr>
      </w:pPr>
    </w:p>
    <w:p w:rsidR="00797D70" w:rsidRPr="001E190B" w:rsidRDefault="00797D70" w:rsidP="00797D70">
      <w:pPr>
        <w:ind w:left="1134" w:hanging="567"/>
        <w:rPr>
          <w:b/>
          <w:lang w:val="es-ES"/>
        </w:rPr>
      </w:pPr>
      <w:r w:rsidRPr="001E190B">
        <w:rPr>
          <w:b/>
          <w:lang w:val="es-ES"/>
        </w:rPr>
        <w:t>i.</w:t>
      </w:r>
      <w:r w:rsidRPr="001E190B">
        <w:rPr>
          <w:b/>
          <w:lang w:val="es-ES"/>
        </w:rPr>
        <w:tab/>
        <w:t>Otros tipos (por ejemplo, marcas gestuales, olfativas, de patrón, de posición, de gusto, de textura, presentación distintiva)</w:t>
      </w:r>
    </w:p>
    <w:p w:rsidR="00797D70" w:rsidRPr="001E190B" w:rsidRDefault="00797D70" w:rsidP="00CB5F7E">
      <w:pPr>
        <w:ind w:left="1701" w:hanging="567"/>
        <w:rPr>
          <w:lang w:val="es-ES"/>
        </w:rPr>
      </w:pPr>
    </w:p>
    <w:p w:rsidR="00797D70" w:rsidRPr="001E190B" w:rsidRDefault="00CB5F7E" w:rsidP="00CB5F7E">
      <w:pPr>
        <w:ind w:left="1701" w:hanging="567"/>
        <w:rPr>
          <w:lang w:val="es-ES"/>
        </w:rPr>
      </w:pPr>
      <w:r w:rsidRPr="001E190B">
        <w:rPr>
          <w:b/>
          <w:lang w:val="es-ES"/>
        </w:rPr>
        <w:t>–</w:t>
      </w:r>
      <w:r w:rsidRPr="001E190B">
        <w:rPr>
          <w:b/>
          <w:lang w:val="es-ES"/>
        </w:rPr>
        <w:tab/>
      </w:r>
      <w:r w:rsidR="002134CB" w:rsidRPr="001E190B">
        <w:rPr>
          <w:b/>
          <w:lang w:val="es-ES"/>
        </w:rPr>
        <w:t>Sí</w:t>
      </w:r>
      <w:r w:rsidRPr="001E190B">
        <w:rPr>
          <w:lang w:val="es-ES"/>
        </w:rPr>
        <w:tab/>
        <w:t>49 (60%)</w:t>
      </w:r>
    </w:p>
    <w:p w:rsidR="00797D70" w:rsidRPr="001E190B" w:rsidRDefault="00797D70" w:rsidP="00CB5F7E">
      <w:pPr>
        <w:ind w:left="1701" w:hanging="567"/>
        <w:rPr>
          <w:lang w:val="es-ES"/>
        </w:rPr>
      </w:pPr>
    </w:p>
    <w:p w:rsidR="00797D70" w:rsidRPr="001E190B" w:rsidRDefault="00CB5F7E" w:rsidP="00CB5F7E">
      <w:pPr>
        <w:ind w:left="1701" w:hanging="567"/>
        <w:rPr>
          <w:lang w:val="es-ES"/>
        </w:rPr>
      </w:pPr>
      <w:r w:rsidRPr="001E190B">
        <w:rPr>
          <w:b/>
          <w:lang w:val="es-ES"/>
        </w:rPr>
        <w:t>–</w:t>
      </w:r>
      <w:r w:rsidRPr="001E190B">
        <w:rPr>
          <w:b/>
          <w:lang w:val="es-ES"/>
        </w:rPr>
        <w:tab/>
        <w:t>No</w:t>
      </w:r>
      <w:r w:rsidRPr="001E190B">
        <w:rPr>
          <w:lang w:val="es-ES"/>
        </w:rPr>
        <w:tab/>
        <w:t>33 (40%)</w:t>
      </w:r>
    </w:p>
    <w:p w:rsidR="00797D70" w:rsidRPr="001E190B" w:rsidRDefault="00797D70" w:rsidP="00CB5F7E">
      <w:pPr>
        <w:ind w:left="1701" w:hanging="567"/>
        <w:rPr>
          <w:lang w:val="es-ES"/>
        </w:rPr>
      </w:pPr>
    </w:p>
    <w:p w:rsidR="00797D70" w:rsidRPr="001E190B" w:rsidRDefault="00CB5F7E" w:rsidP="0066085C">
      <w:pPr>
        <w:ind w:left="1701" w:hanging="567"/>
        <w:rPr>
          <w:lang w:val="es-ES"/>
        </w:rPr>
      </w:pPr>
      <w:r w:rsidRPr="001E190B">
        <w:rPr>
          <w:b/>
          <w:lang w:val="es-ES"/>
        </w:rPr>
        <w:t>–</w:t>
      </w:r>
      <w:r w:rsidRPr="001E190B">
        <w:rPr>
          <w:b/>
          <w:lang w:val="es-ES"/>
        </w:rPr>
        <w:tab/>
      </w:r>
      <w:r w:rsidR="007012BB" w:rsidRPr="001E190B">
        <w:rPr>
          <w:b/>
          <w:lang w:val="es-ES"/>
        </w:rPr>
        <w:t>Observaciones</w:t>
      </w:r>
      <w:r w:rsidRPr="001E190B">
        <w:rPr>
          <w:b/>
          <w:lang w:val="es-ES"/>
        </w:rPr>
        <w:t>:</w:t>
      </w:r>
      <w:r w:rsidR="00096807" w:rsidRPr="001E190B">
        <w:rPr>
          <w:lang w:val="es-ES"/>
        </w:rPr>
        <w:t xml:space="preserve"> </w:t>
      </w:r>
      <w:r w:rsidR="0066085C" w:rsidRPr="001E190B">
        <w:rPr>
          <w:lang w:val="es-ES"/>
        </w:rPr>
        <w:t>49 Oficinas indicaron que aceptan otros tipos de marcas como, por ejemplo, las marcas de patrón (21 Oficinas), de posición (23</w:t>
      </w:r>
      <w:r w:rsidR="000017E0">
        <w:rPr>
          <w:lang w:val="es-ES"/>
        </w:rPr>
        <w:t> </w:t>
      </w:r>
      <w:r w:rsidR="0066085C" w:rsidRPr="001E190B">
        <w:rPr>
          <w:lang w:val="es-ES"/>
        </w:rPr>
        <w:t>Oficinas), de presentación distintiva (9 Oficinas), olfativas (8 Oficinas), de</w:t>
      </w:r>
      <w:r w:rsidR="000017E0">
        <w:rPr>
          <w:lang w:val="es-ES"/>
        </w:rPr>
        <w:t> </w:t>
      </w:r>
      <w:r w:rsidR="0066085C" w:rsidRPr="001E190B">
        <w:rPr>
          <w:lang w:val="es-ES"/>
        </w:rPr>
        <w:t>textura (6 Oficinas), de gusto (7 Oficinas) y gestuales (6 Oficinas).</w:t>
      </w:r>
      <w:r w:rsidR="00096807" w:rsidRPr="001E190B">
        <w:rPr>
          <w:lang w:val="es-ES"/>
        </w:rPr>
        <w:t xml:space="preserve"> </w:t>
      </w:r>
      <w:r w:rsidR="0066085C" w:rsidRPr="001E190B">
        <w:rPr>
          <w:lang w:val="es-ES"/>
        </w:rPr>
        <w:t>Diez</w:t>
      </w:r>
      <w:r w:rsidR="000017E0">
        <w:rPr>
          <w:lang w:val="es-ES"/>
        </w:rPr>
        <w:t> </w:t>
      </w:r>
      <w:r w:rsidR="0066085C" w:rsidRPr="001E190B">
        <w:rPr>
          <w:lang w:val="es-ES"/>
        </w:rPr>
        <w:t>Oficinas indicaron que aceptarían cualquier marca que pudiera representarse gráficamente.</w:t>
      </w:r>
    </w:p>
    <w:p w:rsidR="00797D70" w:rsidRPr="001E190B" w:rsidRDefault="00CB5F7E" w:rsidP="0066085C">
      <w:pPr>
        <w:pStyle w:val="Heading1"/>
        <w:rPr>
          <w:lang w:val="es-ES"/>
        </w:rPr>
      </w:pPr>
      <w:r w:rsidRPr="001E190B">
        <w:rPr>
          <w:lang w:val="es-ES"/>
        </w:rPr>
        <w:t xml:space="preserve">IV. </w:t>
      </w:r>
      <w:r w:rsidRPr="001E190B">
        <w:rPr>
          <w:lang w:val="es-ES"/>
        </w:rPr>
        <w:tab/>
      </w:r>
      <w:r w:rsidR="0066085C" w:rsidRPr="001E190B">
        <w:rPr>
          <w:lang w:val="es-ES"/>
        </w:rPr>
        <w:t>FORMATO Y MEDIOS DE PRESENTAR UNA SOLICITUD ANTE LA OFICINA</w:t>
      </w:r>
    </w:p>
    <w:p w:rsidR="00797D70" w:rsidRPr="001E190B" w:rsidRDefault="00CB5F7E" w:rsidP="001424F5">
      <w:pPr>
        <w:pStyle w:val="Heading2"/>
        <w:ind w:left="567" w:hanging="567"/>
        <w:rPr>
          <w:lang w:val="es-ES"/>
        </w:rPr>
      </w:pPr>
      <w:r w:rsidRPr="001E190B">
        <w:rPr>
          <w:lang w:val="es-ES"/>
        </w:rPr>
        <w:t>7.</w:t>
      </w:r>
      <w:r w:rsidRPr="001E190B">
        <w:rPr>
          <w:lang w:val="es-ES"/>
        </w:rPr>
        <w:tab/>
      </w:r>
      <w:r w:rsidR="0066085C" w:rsidRPr="001E190B">
        <w:rPr>
          <w:lang w:val="es-ES"/>
        </w:rPr>
        <w:t>¿CUÁLES DE LOS SIGUIENTES FORMATOS SE ADMITEN PARA PRESENTAR UNA SOLICITUD ANTE LA OFICINA?</w:t>
      </w:r>
    </w:p>
    <w:p w:rsidR="00797D70" w:rsidRPr="001E190B" w:rsidRDefault="00797D70" w:rsidP="00CB5F7E">
      <w:pPr>
        <w:ind w:left="1701" w:hanging="567"/>
        <w:rPr>
          <w:lang w:val="es-ES"/>
        </w:rPr>
      </w:pPr>
    </w:p>
    <w:p w:rsidR="00797D70" w:rsidRPr="001E190B" w:rsidRDefault="00CB5F7E" w:rsidP="00CB5F7E">
      <w:pPr>
        <w:ind w:left="1134" w:hanging="567"/>
        <w:rPr>
          <w:b/>
          <w:lang w:val="es-ES"/>
        </w:rPr>
      </w:pPr>
      <w:r w:rsidRPr="001E190B">
        <w:rPr>
          <w:b/>
          <w:lang w:val="es-ES"/>
        </w:rPr>
        <w:t>a.</w:t>
      </w:r>
      <w:r w:rsidRPr="001E190B">
        <w:rPr>
          <w:b/>
          <w:lang w:val="es-ES"/>
        </w:rPr>
        <w:tab/>
      </w:r>
      <w:r w:rsidR="0066085C" w:rsidRPr="001E190B">
        <w:rPr>
          <w:b/>
          <w:lang w:val="es-ES"/>
        </w:rPr>
        <w:t>En papel</w:t>
      </w:r>
    </w:p>
    <w:p w:rsidR="00797D70" w:rsidRPr="001E190B" w:rsidRDefault="00797D70" w:rsidP="00CB5F7E">
      <w:pPr>
        <w:ind w:left="1134" w:hanging="567"/>
        <w:rPr>
          <w:lang w:val="es-ES"/>
        </w:rPr>
      </w:pPr>
    </w:p>
    <w:p w:rsidR="00797D70" w:rsidRPr="001E190B" w:rsidRDefault="00CB5F7E" w:rsidP="00CB5F7E">
      <w:pPr>
        <w:ind w:left="1134"/>
        <w:rPr>
          <w:lang w:val="es-ES"/>
        </w:rPr>
      </w:pPr>
      <w:r w:rsidRPr="003610BD">
        <w:rPr>
          <w:b/>
          <w:lang w:val="es-ES"/>
        </w:rPr>
        <w:t>–</w:t>
      </w:r>
      <w:r w:rsidRPr="003610BD">
        <w:rPr>
          <w:b/>
          <w:lang w:val="es-ES"/>
        </w:rPr>
        <w:tab/>
      </w:r>
      <w:r w:rsidR="002134CB" w:rsidRPr="003610BD">
        <w:rPr>
          <w:b/>
          <w:lang w:val="es-ES"/>
        </w:rPr>
        <w:t>Sí</w:t>
      </w:r>
      <w:r w:rsidRPr="003610BD">
        <w:rPr>
          <w:b/>
          <w:lang w:val="es-ES"/>
        </w:rPr>
        <w:tab/>
      </w:r>
      <w:r w:rsidRPr="001E190B">
        <w:rPr>
          <w:lang w:val="es-ES"/>
        </w:rPr>
        <w:t>75 (91%)</w:t>
      </w:r>
    </w:p>
    <w:p w:rsidR="00797D70" w:rsidRPr="001E190B" w:rsidRDefault="00797D70" w:rsidP="00CB5F7E">
      <w:pPr>
        <w:ind w:left="1134" w:hanging="567"/>
        <w:rPr>
          <w:lang w:val="es-ES"/>
        </w:rPr>
      </w:pPr>
    </w:p>
    <w:p w:rsidR="00797D70" w:rsidRPr="001E190B" w:rsidRDefault="00CB5F7E" w:rsidP="00CB5F7E">
      <w:pPr>
        <w:ind w:left="1134"/>
        <w:rPr>
          <w:lang w:val="es-ES"/>
        </w:rPr>
      </w:pPr>
      <w:r w:rsidRPr="003610BD">
        <w:rPr>
          <w:b/>
          <w:lang w:val="es-ES"/>
        </w:rPr>
        <w:t>–</w:t>
      </w:r>
      <w:r w:rsidRPr="003610BD">
        <w:rPr>
          <w:b/>
          <w:lang w:val="es-ES"/>
        </w:rPr>
        <w:tab/>
        <w:t>No</w:t>
      </w:r>
      <w:r w:rsidRPr="001E190B">
        <w:rPr>
          <w:lang w:val="es-ES"/>
        </w:rPr>
        <w:tab/>
        <w:t>7 (9%)</w:t>
      </w:r>
    </w:p>
    <w:p w:rsidR="00797D70" w:rsidRPr="001E190B" w:rsidRDefault="00797D70" w:rsidP="00CB5F7E">
      <w:pPr>
        <w:ind w:left="1134" w:hanging="567"/>
        <w:rPr>
          <w:lang w:val="es-ES"/>
        </w:rPr>
      </w:pPr>
    </w:p>
    <w:p w:rsidR="00797D70" w:rsidRPr="001E190B" w:rsidRDefault="00CB5F7E" w:rsidP="00CB5F7E">
      <w:pPr>
        <w:ind w:left="1134" w:hanging="567"/>
        <w:rPr>
          <w:b/>
          <w:lang w:val="es-ES"/>
        </w:rPr>
      </w:pPr>
      <w:r w:rsidRPr="001E190B">
        <w:rPr>
          <w:b/>
          <w:lang w:val="es-ES"/>
        </w:rPr>
        <w:t>b.</w:t>
      </w:r>
      <w:r w:rsidRPr="001E190B">
        <w:rPr>
          <w:b/>
          <w:lang w:val="es-ES"/>
        </w:rPr>
        <w:tab/>
      </w:r>
      <w:r w:rsidR="0066085C" w:rsidRPr="001E190B">
        <w:rPr>
          <w:b/>
          <w:lang w:val="es-ES"/>
        </w:rPr>
        <w:t xml:space="preserve">Formato imagen (por ejemplo, PDF, </w:t>
      </w:r>
      <w:proofErr w:type="spellStart"/>
      <w:r w:rsidR="0066085C" w:rsidRPr="001E190B">
        <w:rPr>
          <w:b/>
          <w:lang w:val="es-ES"/>
        </w:rPr>
        <w:t>JPG</w:t>
      </w:r>
      <w:proofErr w:type="spellEnd"/>
      <w:r w:rsidR="0066085C" w:rsidRPr="001E190B">
        <w:rPr>
          <w:b/>
          <w:lang w:val="es-ES"/>
        </w:rPr>
        <w:t>)</w:t>
      </w:r>
    </w:p>
    <w:p w:rsidR="00797D70" w:rsidRPr="001E190B" w:rsidRDefault="00797D70" w:rsidP="00CB5F7E">
      <w:pPr>
        <w:ind w:left="1134" w:hanging="567"/>
        <w:rPr>
          <w:lang w:val="es-ES"/>
        </w:rPr>
      </w:pPr>
    </w:p>
    <w:p w:rsidR="00797D70" w:rsidRPr="001E190B" w:rsidRDefault="00CB5F7E" w:rsidP="00CB5F7E">
      <w:pPr>
        <w:ind w:left="1701" w:hanging="567"/>
        <w:rPr>
          <w:lang w:val="es-ES"/>
        </w:rPr>
      </w:pPr>
      <w:r w:rsidRPr="003610BD">
        <w:rPr>
          <w:b/>
          <w:lang w:val="es-ES"/>
        </w:rPr>
        <w:t>–</w:t>
      </w:r>
      <w:r w:rsidRPr="003610BD">
        <w:rPr>
          <w:b/>
          <w:lang w:val="es-ES"/>
        </w:rPr>
        <w:tab/>
      </w:r>
      <w:r w:rsidR="002134CB" w:rsidRPr="003610BD">
        <w:rPr>
          <w:b/>
          <w:lang w:val="es-ES"/>
        </w:rPr>
        <w:t>Sí</w:t>
      </w:r>
      <w:r w:rsidRPr="001E190B">
        <w:rPr>
          <w:lang w:val="es-ES"/>
        </w:rPr>
        <w:tab/>
        <w:t>40 (49%)</w:t>
      </w:r>
    </w:p>
    <w:p w:rsidR="00797D70" w:rsidRPr="001E190B" w:rsidRDefault="00797D70" w:rsidP="00CB5F7E">
      <w:pPr>
        <w:ind w:left="1701" w:hanging="567"/>
        <w:rPr>
          <w:lang w:val="es-ES"/>
        </w:rPr>
      </w:pPr>
    </w:p>
    <w:p w:rsidR="00797D70" w:rsidRPr="001E190B" w:rsidRDefault="00CB5F7E" w:rsidP="00CB5F7E">
      <w:pPr>
        <w:ind w:left="1701" w:hanging="567"/>
        <w:rPr>
          <w:lang w:val="es-ES"/>
        </w:rPr>
      </w:pPr>
      <w:r w:rsidRPr="003610BD">
        <w:rPr>
          <w:b/>
          <w:lang w:val="es-ES"/>
        </w:rPr>
        <w:t>–</w:t>
      </w:r>
      <w:r w:rsidRPr="003610BD">
        <w:rPr>
          <w:b/>
          <w:lang w:val="es-ES"/>
        </w:rPr>
        <w:tab/>
        <w:t>No</w:t>
      </w:r>
      <w:r w:rsidRPr="001E190B">
        <w:rPr>
          <w:lang w:val="es-ES"/>
        </w:rPr>
        <w:tab/>
        <w:t>42 (51%)</w:t>
      </w:r>
    </w:p>
    <w:p w:rsidR="00797D70" w:rsidRPr="001E190B" w:rsidRDefault="00797D70" w:rsidP="00CB5F7E">
      <w:pPr>
        <w:ind w:left="1134" w:hanging="567"/>
        <w:rPr>
          <w:lang w:val="es-ES"/>
        </w:rPr>
      </w:pPr>
    </w:p>
    <w:p w:rsidR="00797D70" w:rsidRPr="001E190B" w:rsidRDefault="00CB5F7E" w:rsidP="00CB5F7E">
      <w:pPr>
        <w:ind w:left="1134" w:hanging="567"/>
        <w:rPr>
          <w:b/>
          <w:lang w:val="es-ES"/>
        </w:rPr>
      </w:pPr>
      <w:r w:rsidRPr="001E190B">
        <w:rPr>
          <w:b/>
          <w:lang w:val="es-ES"/>
        </w:rPr>
        <w:t>c.</w:t>
      </w:r>
      <w:r w:rsidRPr="001E190B">
        <w:rPr>
          <w:b/>
          <w:lang w:val="es-ES"/>
        </w:rPr>
        <w:tab/>
      </w:r>
      <w:r w:rsidR="0066085C" w:rsidRPr="001E190B">
        <w:rPr>
          <w:b/>
          <w:lang w:val="es-ES"/>
        </w:rPr>
        <w:t>Datos estructurados (por ejemplo, presentación electrónica, archivos XML)</w:t>
      </w:r>
    </w:p>
    <w:p w:rsidR="00797D70" w:rsidRPr="001E190B" w:rsidRDefault="00797D70" w:rsidP="00CB5F7E">
      <w:pPr>
        <w:ind w:left="1134" w:hanging="567"/>
        <w:rPr>
          <w:lang w:val="es-ES"/>
        </w:rPr>
      </w:pPr>
    </w:p>
    <w:p w:rsidR="00797D70" w:rsidRPr="001E190B" w:rsidRDefault="00CB5F7E" w:rsidP="00CB5F7E">
      <w:pPr>
        <w:ind w:left="1134"/>
        <w:rPr>
          <w:lang w:val="es-ES"/>
        </w:rPr>
      </w:pPr>
      <w:r w:rsidRPr="003610BD">
        <w:rPr>
          <w:b/>
          <w:lang w:val="es-ES"/>
        </w:rPr>
        <w:t>–</w:t>
      </w:r>
      <w:r w:rsidRPr="003610BD">
        <w:rPr>
          <w:b/>
          <w:lang w:val="es-ES"/>
        </w:rPr>
        <w:tab/>
      </w:r>
      <w:r w:rsidR="002134CB" w:rsidRPr="003610BD">
        <w:rPr>
          <w:b/>
          <w:lang w:val="es-ES"/>
        </w:rPr>
        <w:t>Sí</w:t>
      </w:r>
      <w:r w:rsidRPr="001E190B">
        <w:rPr>
          <w:lang w:val="es-ES"/>
        </w:rPr>
        <w:tab/>
        <w:t>56 (68%)</w:t>
      </w:r>
    </w:p>
    <w:p w:rsidR="00797D70" w:rsidRPr="001E190B" w:rsidRDefault="00797D70" w:rsidP="00CB5F7E">
      <w:pPr>
        <w:ind w:left="1134" w:hanging="567"/>
        <w:rPr>
          <w:lang w:val="es-ES"/>
        </w:rPr>
      </w:pPr>
    </w:p>
    <w:p w:rsidR="00797D70" w:rsidRPr="001E190B" w:rsidRDefault="00CB5F7E" w:rsidP="00CB5F7E">
      <w:pPr>
        <w:ind w:left="1134"/>
        <w:rPr>
          <w:lang w:val="es-ES"/>
        </w:rPr>
      </w:pPr>
      <w:r w:rsidRPr="003610BD">
        <w:rPr>
          <w:b/>
          <w:lang w:val="es-ES"/>
        </w:rPr>
        <w:t>–</w:t>
      </w:r>
      <w:r w:rsidRPr="003610BD">
        <w:rPr>
          <w:b/>
          <w:lang w:val="es-ES"/>
        </w:rPr>
        <w:tab/>
        <w:t>No</w:t>
      </w:r>
      <w:r w:rsidRPr="001E190B">
        <w:rPr>
          <w:lang w:val="es-ES"/>
        </w:rPr>
        <w:tab/>
        <w:t>26 (32%)</w:t>
      </w:r>
    </w:p>
    <w:p w:rsidR="00797D70" w:rsidRPr="001E190B" w:rsidRDefault="00CB5F7E" w:rsidP="001424F5">
      <w:pPr>
        <w:pStyle w:val="Heading2"/>
        <w:rPr>
          <w:lang w:val="es-ES"/>
        </w:rPr>
      </w:pPr>
      <w:r w:rsidRPr="001E190B">
        <w:rPr>
          <w:lang w:val="es-ES"/>
        </w:rPr>
        <w:t>8.</w:t>
      </w:r>
      <w:r w:rsidRPr="001E190B">
        <w:rPr>
          <w:lang w:val="es-ES"/>
        </w:rPr>
        <w:tab/>
      </w:r>
      <w:r w:rsidR="0066085C" w:rsidRPr="001E190B">
        <w:rPr>
          <w:lang w:val="es-ES"/>
        </w:rPr>
        <w:t>¿CÓMO SE DEBE PRESENTAR LA SOLICITUD?</w:t>
      </w:r>
    </w:p>
    <w:p w:rsidR="00797D70" w:rsidRPr="001E190B" w:rsidRDefault="00797D70" w:rsidP="00CB5F7E">
      <w:pPr>
        <w:ind w:left="1134" w:hanging="567"/>
        <w:rPr>
          <w:lang w:val="es-ES"/>
        </w:rPr>
      </w:pPr>
    </w:p>
    <w:p w:rsidR="00797D70" w:rsidRPr="001E190B" w:rsidRDefault="00CB5F7E" w:rsidP="00CB5F7E">
      <w:pPr>
        <w:ind w:left="1134" w:hanging="567"/>
        <w:rPr>
          <w:b/>
          <w:lang w:val="es-ES"/>
        </w:rPr>
      </w:pPr>
      <w:r w:rsidRPr="001E190B">
        <w:rPr>
          <w:b/>
          <w:lang w:val="es-ES"/>
        </w:rPr>
        <w:t>a.</w:t>
      </w:r>
      <w:r w:rsidRPr="001E190B">
        <w:rPr>
          <w:b/>
          <w:lang w:val="es-ES"/>
        </w:rPr>
        <w:tab/>
      </w:r>
      <w:r w:rsidR="0066085C" w:rsidRPr="001E190B">
        <w:rPr>
          <w:b/>
          <w:lang w:val="es-ES"/>
        </w:rPr>
        <w:t>Soporte físico (por ejemplo, en papel, CD-ROM o dispositivo USB)</w:t>
      </w:r>
    </w:p>
    <w:p w:rsidR="00797D70" w:rsidRPr="001E190B" w:rsidRDefault="00797D70" w:rsidP="00CB5F7E">
      <w:pPr>
        <w:ind w:left="1134" w:hanging="567"/>
        <w:rPr>
          <w:lang w:val="es-ES"/>
        </w:rPr>
      </w:pPr>
    </w:p>
    <w:p w:rsidR="00797D70" w:rsidRPr="001E190B" w:rsidRDefault="00CB5F7E" w:rsidP="00866C9A">
      <w:pPr>
        <w:ind w:left="1701" w:hanging="567"/>
        <w:rPr>
          <w:lang w:val="es-ES"/>
        </w:rPr>
      </w:pPr>
      <w:r w:rsidRPr="003610BD">
        <w:rPr>
          <w:b/>
          <w:lang w:val="es-ES"/>
        </w:rPr>
        <w:t>–</w:t>
      </w:r>
      <w:r w:rsidRPr="003610BD">
        <w:rPr>
          <w:b/>
          <w:lang w:val="es-ES"/>
        </w:rPr>
        <w:tab/>
      </w:r>
      <w:r w:rsidR="002134CB" w:rsidRPr="003610BD">
        <w:rPr>
          <w:b/>
          <w:lang w:val="es-ES"/>
        </w:rPr>
        <w:t>Sí</w:t>
      </w:r>
      <w:r w:rsidRPr="001E190B">
        <w:rPr>
          <w:lang w:val="es-ES"/>
        </w:rPr>
        <w:tab/>
        <w:t>75 (91%)</w:t>
      </w:r>
    </w:p>
    <w:p w:rsidR="00797D70" w:rsidRPr="001E190B" w:rsidRDefault="00797D70" w:rsidP="00CB5F7E">
      <w:pPr>
        <w:ind w:left="1560" w:hanging="426"/>
        <w:rPr>
          <w:lang w:val="es-ES"/>
        </w:rPr>
      </w:pPr>
    </w:p>
    <w:p w:rsidR="00662FB7" w:rsidRDefault="00CB5F7E" w:rsidP="00866C9A">
      <w:pPr>
        <w:ind w:left="1701" w:hanging="567"/>
        <w:rPr>
          <w:lang w:val="es-ES"/>
        </w:rPr>
      </w:pPr>
      <w:r w:rsidRPr="003610BD">
        <w:rPr>
          <w:b/>
          <w:lang w:val="es-ES"/>
        </w:rPr>
        <w:t>–</w:t>
      </w:r>
      <w:r w:rsidRPr="003610BD">
        <w:rPr>
          <w:b/>
          <w:lang w:val="es-ES"/>
        </w:rPr>
        <w:tab/>
        <w:t>No</w:t>
      </w:r>
      <w:r w:rsidRPr="001E190B">
        <w:rPr>
          <w:lang w:val="es-ES"/>
        </w:rPr>
        <w:tab/>
      </w:r>
      <w:r w:rsidR="00096807" w:rsidRPr="001E190B">
        <w:rPr>
          <w:lang w:val="es-ES"/>
        </w:rPr>
        <w:t xml:space="preserve"> </w:t>
      </w:r>
      <w:r w:rsidRPr="001E190B">
        <w:rPr>
          <w:lang w:val="es-ES"/>
        </w:rPr>
        <w:t>7 (9%)</w:t>
      </w:r>
      <w:r w:rsidR="00662FB7">
        <w:rPr>
          <w:lang w:val="es-ES"/>
        </w:rPr>
        <w:br w:type="page"/>
      </w:r>
    </w:p>
    <w:p w:rsidR="00797D70" w:rsidRPr="001E190B" w:rsidRDefault="00CB5F7E" w:rsidP="00CB5F7E">
      <w:pPr>
        <w:ind w:left="1134" w:hanging="567"/>
        <w:rPr>
          <w:b/>
          <w:lang w:val="es-ES"/>
        </w:rPr>
      </w:pPr>
      <w:r w:rsidRPr="001E190B">
        <w:rPr>
          <w:b/>
          <w:lang w:val="es-ES"/>
        </w:rPr>
        <w:t>b.</w:t>
      </w:r>
      <w:r w:rsidRPr="001E190B">
        <w:rPr>
          <w:b/>
          <w:lang w:val="es-ES"/>
        </w:rPr>
        <w:tab/>
      </w:r>
      <w:r w:rsidR="00412DC6" w:rsidRPr="001E190B">
        <w:rPr>
          <w:b/>
          <w:lang w:val="es-ES"/>
        </w:rPr>
        <w:t>Por fax</w:t>
      </w:r>
    </w:p>
    <w:p w:rsidR="00797D70" w:rsidRPr="001E190B" w:rsidRDefault="00797D70" w:rsidP="00CB5F7E">
      <w:pPr>
        <w:ind w:left="1134" w:hanging="567"/>
        <w:rPr>
          <w:lang w:val="es-ES"/>
        </w:rPr>
      </w:pPr>
    </w:p>
    <w:p w:rsidR="00797D70" w:rsidRPr="001E190B" w:rsidRDefault="00CB5F7E" w:rsidP="00CB5F7E">
      <w:pPr>
        <w:ind w:left="1701" w:hanging="567"/>
        <w:rPr>
          <w:lang w:val="es-ES"/>
        </w:rPr>
      </w:pPr>
      <w:r w:rsidRPr="003610BD">
        <w:rPr>
          <w:b/>
          <w:lang w:val="es-ES"/>
        </w:rPr>
        <w:t>–</w:t>
      </w:r>
      <w:r w:rsidRPr="003610BD">
        <w:rPr>
          <w:b/>
          <w:lang w:val="es-ES"/>
        </w:rPr>
        <w:tab/>
      </w:r>
      <w:r w:rsidR="002134CB" w:rsidRPr="003610BD">
        <w:rPr>
          <w:b/>
          <w:lang w:val="es-ES"/>
        </w:rPr>
        <w:t>Sí</w:t>
      </w:r>
      <w:r w:rsidRPr="001E190B">
        <w:rPr>
          <w:lang w:val="es-ES"/>
        </w:rPr>
        <w:tab/>
        <w:t>20 (24%)</w:t>
      </w:r>
    </w:p>
    <w:p w:rsidR="00797D70" w:rsidRPr="001E190B" w:rsidRDefault="00797D70" w:rsidP="00CB5F7E">
      <w:pPr>
        <w:ind w:left="1701" w:hanging="567"/>
        <w:rPr>
          <w:lang w:val="es-ES"/>
        </w:rPr>
      </w:pPr>
    </w:p>
    <w:p w:rsidR="00797D70" w:rsidRPr="001E190B" w:rsidRDefault="00CB5F7E" w:rsidP="00CB5F7E">
      <w:pPr>
        <w:ind w:left="1701" w:hanging="567"/>
        <w:rPr>
          <w:lang w:val="es-ES"/>
        </w:rPr>
      </w:pPr>
      <w:r w:rsidRPr="003610BD">
        <w:rPr>
          <w:b/>
          <w:lang w:val="es-ES"/>
        </w:rPr>
        <w:t>–</w:t>
      </w:r>
      <w:r w:rsidRPr="003610BD">
        <w:rPr>
          <w:b/>
          <w:lang w:val="es-ES"/>
        </w:rPr>
        <w:tab/>
        <w:t>No</w:t>
      </w:r>
      <w:r w:rsidRPr="001E190B">
        <w:rPr>
          <w:lang w:val="es-ES"/>
        </w:rPr>
        <w:tab/>
        <w:t>62 (76%)</w:t>
      </w:r>
    </w:p>
    <w:p w:rsidR="00797D70" w:rsidRPr="001E190B" w:rsidRDefault="00797D70" w:rsidP="00CB5F7E">
      <w:pPr>
        <w:ind w:left="1134" w:hanging="567"/>
        <w:rPr>
          <w:lang w:val="es-ES"/>
        </w:rPr>
      </w:pPr>
    </w:p>
    <w:p w:rsidR="00797D70" w:rsidRPr="001E190B" w:rsidRDefault="00CB5F7E" w:rsidP="00CB5F7E">
      <w:pPr>
        <w:ind w:left="1134" w:hanging="567"/>
        <w:rPr>
          <w:b/>
          <w:lang w:val="es-ES"/>
        </w:rPr>
      </w:pPr>
      <w:r w:rsidRPr="001E190B">
        <w:rPr>
          <w:b/>
          <w:lang w:val="es-ES"/>
        </w:rPr>
        <w:t>c.</w:t>
      </w:r>
      <w:r w:rsidRPr="001E190B">
        <w:rPr>
          <w:b/>
          <w:lang w:val="es-ES"/>
        </w:rPr>
        <w:tab/>
      </w:r>
      <w:r w:rsidR="00412DC6" w:rsidRPr="001E190B">
        <w:rPr>
          <w:b/>
          <w:lang w:val="es-ES"/>
        </w:rPr>
        <w:t>Por otros medios electrónicos que el fax (por ejemplo, por correo electrónico o presentación electrónica)</w:t>
      </w:r>
    </w:p>
    <w:p w:rsidR="00797D70" w:rsidRPr="001E190B" w:rsidRDefault="00797D70" w:rsidP="00CB5F7E">
      <w:pPr>
        <w:ind w:left="1134" w:hanging="567"/>
        <w:rPr>
          <w:lang w:val="es-ES"/>
        </w:rPr>
      </w:pPr>
    </w:p>
    <w:p w:rsidR="00797D70" w:rsidRPr="001E190B" w:rsidRDefault="00CB5F7E" w:rsidP="00CB5F7E">
      <w:pPr>
        <w:ind w:left="1701" w:hanging="567"/>
        <w:rPr>
          <w:lang w:val="es-ES"/>
        </w:rPr>
      </w:pPr>
      <w:r w:rsidRPr="003610BD">
        <w:rPr>
          <w:b/>
          <w:lang w:val="es-ES"/>
        </w:rPr>
        <w:t>–</w:t>
      </w:r>
      <w:r w:rsidRPr="003610BD">
        <w:rPr>
          <w:b/>
          <w:lang w:val="es-ES"/>
        </w:rPr>
        <w:tab/>
      </w:r>
      <w:r w:rsidR="002134CB" w:rsidRPr="003610BD">
        <w:rPr>
          <w:b/>
          <w:lang w:val="es-ES"/>
        </w:rPr>
        <w:t>Sí</w:t>
      </w:r>
      <w:r w:rsidRPr="001E190B">
        <w:rPr>
          <w:lang w:val="es-ES"/>
        </w:rPr>
        <w:tab/>
        <w:t>60 (73%)</w:t>
      </w:r>
    </w:p>
    <w:p w:rsidR="00797D70" w:rsidRPr="001E190B" w:rsidRDefault="00797D70" w:rsidP="00CB5F7E">
      <w:pPr>
        <w:ind w:left="1701" w:hanging="567"/>
        <w:rPr>
          <w:lang w:val="es-ES"/>
        </w:rPr>
      </w:pPr>
    </w:p>
    <w:p w:rsidR="00797D70" w:rsidRPr="001E190B" w:rsidRDefault="00CB5F7E" w:rsidP="00CB5F7E">
      <w:pPr>
        <w:ind w:left="1701" w:hanging="567"/>
        <w:rPr>
          <w:lang w:val="es-ES"/>
        </w:rPr>
      </w:pPr>
      <w:r w:rsidRPr="003610BD">
        <w:rPr>
          <w:b/>
          <w:lang w:val="es-ES"/>
        </w:rPr>
        <w:t>–</w:t>
      </w:r>
      <w:r w:rsidRPr="003610BD">
        <w:rPr>
          <w:b/>
          <w:lang w:val="es-ES"/>
        </w:rPr>
        <w:tab/>
        <w:t>No</w:t>
      </w:r>
      <w:r w:rsidRPr="001E190B">
        <w:rPr>
          <w:lang w:val="es-ES"/>
        </w:rPr>
        <w:tab/>
        <w:t>22 (27%)</w:t>
      </w:r>
    </w:p>
    <w:p w:rsidR="00797D70" w:rsidRPr="001E190B" w:rsidRDefault="00CB5F7E" w:rsidP="001424F5">
      <w:pPr>
        <w:pStyle w:val="Heading2"/>
        <w:ind w:left="567" w:hanging="567"/>
        <w:rPr>
          <w:lang w:val="es-ES"/>
        </w:rPr>
      </w:pPr>
      <w:r w:rsidRPr="001E190B">
        <w:rPr>
          <w:lang w:val="es-ES"/>
        </w:rPr>
        <w:t>9.</w:t>
      </w:r>
      <w:r w:rsidRPr="001E190B">
        <w:rPr>
          <w:lang w:val="es-ES"/>
        </w:rPr>
        <w:tab/>
      </w:r>
      <w:r w:rsidR="00E3209C" w:rsidRPr="001E190B">
        <w:rPr>
          <w:lang w:val="es-ES"/>
        </w:rPr>
        <w:t>¿Se exige o se permite al solicitante adjuntar una representación electrónica de la marca junto con la solicitud?</w:t>
      </w:r>
    </w:p>
    <w:p w:rsidR="00797D70" w:rsidRPr="001E190B" w:rsidRDefault="00797D70" w:rsidP="00CB5F7E">
      <w:pPr>
        <w:ind w:left="1701" w:hanging="567"/>
        <w:rPr>
          <w:lang w:val="es-ES"/>
        </w:rPr>
      </w:pPr>
    </w:p>
    <w:p w:rsidR="00797D70" w:rsidRPr="001E190B" w:rsidRDefault="00CB5F7E" w:rsidP="00CB5F7E">
      <w:pPr>
        <w:ind w:left="1134" w:hanging="567"/>
        <w:rPr>
          <w:lang w:val="es-ES"/>
        </w:rPr>
      </w:pPr>
      <w:r w:rsidRPr="001E190B">
        <w:rPr>
          <w:b/>
          <w:lang w:val="es-ES"/>
        </w:rPr>
        <w:t>–</w:t>
      </w:r>
      <w:r w:rsidRPr="001E190B">
        <w:rPr>
          <w:b/>
          <w:lang w:val="es-ES"/>
        </w:rPr>
        <w:tab/>
      </w:r>
      <w:r w:rsidR="002134CB" w:rsidRPr="001E190B">
        <w:rPr>
          <w:b/>
          <w:lang w:val="es-ES"/>
        </w:rPr>
        <w:t>Sí</w:t>
      </w:r>
      <w:r w:rsidRPr="001E190B">
        <w:rPr>
          <w:lang w:val="es-ES"/>
        </w:rPr>
        <w:tab/>
        <w:t>61 (74%)</w:t>
      </w:r>
    </w:p>
    <w:p w:rsidR="00797D70" w:rsidRPr="001E190B" w:rsidRDefault="00797D70" w:rsidP="00CB5F7E">
      <w:pPr>
        <w:ind w:left="1134" w:hanging="567"/>
        <w:rPr>
          <w:lang w:val="es-ES"/>
        </w:rPr>
      </w:pPr>
    </w:p>
    <w:p w:rsidR="00797D70" w:rsidRPr="001E190B" w:rsidRDefault="00CB5F7E" w:rsidP="00CB5F7E">
      <w:pPr>
        <w:ind w:left="1134" w:hanging="567"/>
        <w:rPr>
          <w:lang w:val="es-ES"/>
        </w:rPr>
      </w:pPr>
      <w:r w:rsidRPr="001E190B">
        <w:rPr>
          <w:b/>
          <w:lang w:val="es-ES"/>
        </w:rPr>
        <w:t>–</w:t>
      </w:r>
      <w:r w:rsidRPr="001E190B">
        <w:rPr>
          <w:b/>
          <w:lang w:val="es-ES"/>
        </w:rPr>
        <w:tab/>
        <w:t>No</w:t>
      </w:r>
      <w:r w:rsidRPr="001E190B">
        <w:rPr>
          <w:lang w:val="es-ES"/>
        </w:rPr>
        <w:tab/>
        <w:t>21 (26%)</w:t>
      </w:r>
    </w:p>
    <w:p w:rsidR="00797D70" w:rsidRPr="001E190B" w:rsidRDefault="00CB5F7E" w:rsidP="001424F5">
      <w:pPr>
        <w:pStyle w:val="Heading2"/>
        <w:ind w:left="567" w:hanging="567"/>
        <w:rPr>
          <w:lang w:val="es-ES"/>
        </w:rPr>
      </w:pPr>
      <w:r w:rsidRPr="001E190B">
        <w:rPr>
          <w:lang w:val="es-ES"/>
        </w:rPr>
        <w:t>10.</w:t>
      </w:r>
      <w:r w:rsidRPr="001E190B">
        <w:rPr>
          <w:lang w:val="es-ES"/>
        </w:rPr>
        <w:tab/>
      </w:r>
      <w:r w:rsidR="00E3209C" w:rsidRPr="001E190B">
        <w:rPr>
          <w:lang w:val="es-ES"/>
        </w:rPr>
        <w:t>Dependiendo del tipo de marca, ¿puede consistir la representación electrónica en una o más imágenes digitales estáticas?</w:t>
      </w:r>
    </w:p>
    <w:p w:rsidR="00797D70" w:rsidRPr="001E190B" w:rsidRDefault="00797D70" w:rsidP="00CB5F7E">
      <w:pPr>
        <w:ind w:left="1701" w:hanging="567"/>
        <w:rPr>
          <w:lang w:val="es-ES"/>
        </w:rPr>
      </w:pPr>
    </w:p>
    <w:p w:rsidR="00797D70" w:rsidRPr="001E190B" w:rsidRDefault="00CB5F7E" w:rsidP="00CB5F7E">
      <w:pPr>
        <w:ind w:left="1134" w:hanging="567"/>
        <w:rPr>
          <w:lang w:val="es-ES"/>
        </w:rPr>
      </w:pPr>
      <w:r w:rsidRPr="001E190B">
        <w:rPr>
          <w:b/>
          <w:lang w:val="es-ES"/>
        </w:rPr>
        <w:t>–</w:t>
      </w:r>
      <w:r w:rsidRPr="001E190B">
        <w:rPr>
          <w:b/>
          <w:lang w:val="es-ES"/>
        </w:rPr>
        <w:tab/>
      </w:r>
      <w:r w:rsidR="002134CB" w:rsidRPr="001E190B">
        <w:rPr>
          <w:b/>
          <w:lang w:val="es-ES"/>
        </w:rPr>
        <w:t>Sí</w:t>
      </w:r>
      <w:r w:rsidRPr="001E190B">
        <w:rPr>
          <w:lang w:val="es-ES"/>
        </w:rPr>
        <w:tab/>
        <w:t>58 (71%)</w:t>
      </w:r>
    </w:p>
    <w:p w:rsidR="00797D70" w:rsidRPr="001E190B" w:rsidRDefault="00797D70" w:rsidP="00CB5F7E">
      <w:pPr>
        <w:ind w:left="1134" w:hanging="567"/>
        <w:rPr>
          <w:lang w:val="es-ES"/>
        </w:rPr>
      </w:pPr>
    </w:p>
    <w:p w:rsidR="00797D70" w:rsidRPr="001E190B" w:rsidRDefault="007012BB" w:rsidP="00E3209C">
      <w:pPr>
        <w:ind w:left="1701"/>
        <w:rPr>
          <w:u w:val="single"/>
          <w:lang w:val="es-ES"/>
        </w:rPr>
      </w:pPr>
      <w:r w:rsidRPr="001E190B">
        <w:rPr>
          <w:u w:val="single"/>
          <w:lang w:val="es-ES"/>
        </w:rPr>
        <w:t>Si ha contestado afirmativamente en el apartado</w:t>
      </w:r>
      <w:r w:rsidR="00CB5F7E" w:rsidRPr="001E190B">
        <w:rPr>
          <w:u w:val="single"/>
          <w:lang w:val="es-ES"/>
        </w:rPr>
        <w:t xml:space="preserve"> 10, </w:t>
      </w:r>
      <w:r w:rsidR="00E3209C" w:rsidRPr="001E190B">
        <w:rPr>
          <w:u w:val="single"/>
          <w:lang w:val="es-ES"/>
        </w:rPr>
        <w:t>seleccione el o los formatos que admite la Oficina</w:t>
      </w:r>
    </w:p>
    <w:p w:rsidR="00CB5F7E" w:rsidRPr="001E190B" w:rsidRDefault="00CB5F7E" w:rsidP="004A1337">
      <w:pPr>
        <w:ind w:left="1701"/>
        <w:rPr>
          <w:lang w:val="es-ES"/>
        </w:rPr>
      </w:pPr>
    </w:p>
    <w:tbl>
      <w:tblPr>
        <w:tblStyle w:val="TableGrid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530"/>
        <w:gridCol w:w="1520"/>
      </w:tblGrid>
      <w:tr w:rsidR="004A1337" w:rsidRPr="001E190B" w:rsidTr="004A1337">
        <w:trPr>
          <w:trHeight w:val="387"/>
        </w:trPr>
        <w:tc>
          <w:tcPr>
            <w:tcW w:w="1985" w:type="dxa"/>
            <w:vAlign w:val="center"/>
          </w:tcPr>
          <w:p w:rsidR="004A1337" w:rsidRPr="001E190B" w:rsidRDefault="004A1337" w:rsidP="004A1337">
            <w:pPr>
              <w:jc w:val="center"/>
              <w:rPr>
                <w:i/>
                <w:szCs w:val="22"/>
                <w:lang w:val="es-ES"/>
              </w:rPr>
            </w:pPr>
            <w:r w:rsidRPr="001E190B">
              <w:rPr>
                <w:i/>
                <w:szCs w:val="22"/>
                <w:lang w:val="es-ES"/>
              </w:rPr>
              <w:t>Format</w:t>
            </w:r>
            <w:r w:rsidR="00E3209C" w:rsidRPr="001E190B">
              <w:rPr>
                <w:i/>
                <w:szCs w:val="22"/>
                <w:lang w:val="es-ES"/>
              </w:rPr>
              <w:t>o</w:t>
            </w:r>
          </w:p>
        </w:tc>
        <w:tc>
          <w:tcPr>
            <w:tcW w:w="1530" w:type="dxa"/>
            <w:vAlign w:val="center"/>
          </w:tcPr>
          <w:p w:rsidR="004A1337" w:rsidRPr="001E190B" w:rsidRDefault="002134CB" w:rsidP="00122B89">
            <w:pPr>
              <w:jc w:val="center"/>
              <w:rPr>
                <w:i/>
                <w:szCs w:val="22"/>
                <w:lang w:val="es-ES"/>
              </w:rPr>
            </w:pPr>
            <w:r w:rsidRPr="001E190B">
              <w:rPr>
                <w:i/>
                <w:szCs w:val="22"/>
                <w:lang w:val="es-ES"/>
              </w:rPr>
              <w:t>Sí</w:t>
            </w:r>
          </w:p>
        </w:tc>
        <w:tc>
          <w:tcPr>
            <w:tcW w:w="1520" w:type="dxa"/>
            <w:vAlign w:val="center"/>
          </w:tcPr>
          <w:p w:rsidR="004A1337" w:rsidRPr="001E190B" w:rsidRDefault="004A1337" w:rsidP="00122B89">
            <w:pPr>
              <w:jc w:val="center"/>
              <w:rPr>
                <w:i/>
                <w:szCs w:val="22"/>
                <w:lang w:val="es-ES"/>
              </w:rPr>
            </w:pPr>
            <w:r w:rsidRPr="001E190B">
              <w:rPr>
                <w:i/>
                <w:szCs w:val="22"/>
                <w:lang w:val="es-ES"/>
              </w:rPr>
              <w:t>No</w:t>
            </w:r>
          </w:p>
        </w:tc>
      </w:tr>
      <w:tr w:rsidR="004A1337" w:rsidRPr="001E190B" w:rsidTr="004A1337">
        <w:trPr>
          <w:trHeight w:val="387"/>
        </w:trPr>
        <w:tc>
          <w:tcPr>
            <w:tcW w:w="1985" w:type="dxa"/>
            <w:vAlign w:val="center"/>
          </w:tcPr>
          <w:p w:rsidR="004A1337" w:rsidRPr="001E190B" w:rsidRDefault="004A1337" w:rsidP="004A1337">
            <w:pPr>
              <w:pStyle w:val="ListParagraph"/>
              <w:ind w:left="0" w:firstLine="36"/>
              <w:rPr>
                <w:i/>
                <w:szCs w:val="22"/>
                <w:lang w:val="es-ES"/>
              </w:rPr>
            </w:pPr>
            <w:r w:rsidRPr="001E190B">
              <w:rPr>
                <w:i/>
                <w:szCs w:val="22"/>
                <w:lang w:val="es-ES"/>
              </w:rPr>
              <w:t>a.</w:t>
            </w:r>
            <w:r w:rsidRPr="001E190B">
              <w:rPr>
                <w:i/>
                <w:szCs w:val="22"/>
                <w:lang w:val="es-ES"/>
              </w:rPr>
              <w:tab/>
            </w:r>
            <w:proofErr w:type="spellStart"/>
            <w:r w:rsidRPr="001E190B">
              <w:rPr>
                <w:i/>
                <w:szCs w:val="22"/>
                <w:lang w:val="es-ES"/>
              </w:rPr>
              <w:t>GIF</w:t>
            </w:r>
            <w:proofErr w:type="spellEnd"/>
          </w:p>
        </w:tc>
        <w:tc>
          <w:tcPr>
            <w:tcW w:w="1530" w:type="dxa"/>
            <w:vAlign w:val="center"/>
          </w:tcPr>
          <w:p w:rsidR="004A1337" w:rsidRPr="001E190B" w:rsidRDefault="004A1337" w:rsidP="00122B89">
            <w:pPr>
              <w:jc w:val="center"/>
              <w:rPr>
                <w:szCs w:val="22"/>
                <w:lang w:val="es-ES"/>
              </w:rPr>
            </w:pPr>
            <w:r w:rsidRPr="001E190B">
              <w:rPr>
                <w:szCs w:val="22"/>
                <w:lang w:val="es-ES"/>
              </w:rPr>
              <w:t>18 (31%)</w:t>
            </w:r>
          </w:p>
        </w:tc>
        <w:tc>
          <w:tcPr>
            <w:tcW w:w="1520" w:type="dxa"/>
            <w:vAlign w:val="center"/>
          </w:tcPr>
          <w:p w:rsidR="004A1337" w:rsidRPr="001E190B" w:rsidRDefault="004A1337" w:rsidP="00122B89">
            <w:pPr>
              <w:jc w:val="center"/>
              <w:rPr>
                <w:szCs w:val="22"/>
                <w:lang w:val="es-ES"/>
              </w:rPr>
            </w:pPr>
            <w:r w:rsidRPr="001E190B">
              <w:rPr>
                <w:szCs w:val="22"/>
                <w:lang w:val="es-ES"/>
              </w:rPr>
              <w:t>40 (69%)</w:t>
            </w:r>
          </w:p>
        </w:tc>
      </w:tr>
      <w:tr w:rsidR="004A1337" w:rsidRPr="001E190B" w:rsidTr="004A1337">
        <w:trPr>
          <w:trHeight w:val="387"/>
        </w:trPr>
        <w:tc>
          <w:tcPr>
            <w:tcW w:w="1985" w:type="dxa"/>
            <w:vAlign w:val="center"/>
          </w:tcPr>
          <w:p w:rsidR="004A1337" w:rsidRPr="001E190B" w:rsidRDefault="004A1337" w:rsidP="004A1337">
            <w:pPr>
              <w:pStyle w:val="ListParagraph"/>
              <w:ind w:left="0" w:firstLine="36"/>
              <w:rPr>
                <w:i/>
                <w:szCs w:val="22"/>
                <w:lang w:val="es-ES"/>
              </w:rPr>
            </w:pPr>
            <w:r w:rsidRPr="001E190B">
              <w:rPr>
                <w:i/>
                <w:szCs w:val="22"/>
                <w:lang w:val="es-ES"/>
              </w:rPr>
              <w:t>b.</w:t>
            </w:r>
            <w:r w:rsidRPr="001E190B">
              <w:rPr>
                <w:i/>
                <w:szCs w:val="22"/>
                <w:lang w:val="es-ES"/>
              </w:rPr>
              <w:tab/>
              <w:t>JPEG</w:t>
            </w:r>
          </w:p>
        </w:tc>
        <w:tc>
          <w:tcPr>
            <w:tcW w:w="1530" w:type="dxa"/>
            <w:vAlign w:val="center"/>
          </w:tcPr>
          <w:p w:rsidR="004A1337" w:rsidRPr="001E190B" w:rsidRDefault="004A1337" w:rsidP="00122B89">
            <w:pPr>
              <w:jc w:val="center"/>
              <w:rPr>
                <w:szCs w:val="22"/>
                <w:lang w:val="es-ES"/>
              </w:rPr>
            </w:pPr>
            <w:r w:rsidRPr="001E190B">
              <w:rPr>
                <w:szCs w:val="22"/>
                <w:lang w:val="es-ES"/>
              </w:rPr>
              <w:t>55 (95%)</w:t>
            </w:r>
          </w:p>
        </w:tc>
        <w:tc>
          <w:tcPr>
            <w:tcW w:w="1520" w:type="dxa"/>
            <w:vAlign w:val="center"/>
          </w:tcPr>
          <w:p w:rsidR="004A1337" w:rsidRPr="001E190B" w:rsidRDefault="004A1337" w:rsidP="00122B89">
            <w:pPr>
              <w:jc w:val="center"/>
              <w:rPr>
                <w:szCs w:val="22"/>
                <w:lang w:val="es-ES"/>
              </w:rPr>
            </w:pPr>
            <w:r w:rsidRPr="001E190B">
              <w:rPr>
                <w:szCs w:val="22"/>
                <w:lang w:val="es-ES"/>
              </w:rPr>
              <w:t>3 (5%)</w:t>
            </w:r>
          </w:p>
        </w:tc>
      </w:tr>
      <w:tr w:rsidR="004A1337" w:rsidRPr="001E190B" w:rsidTr="004A1337">
        <w:trPr>
          <w:trHeight w:val="387"/>
        </w:trPr>
        <w:tc>
          <w:tcPr>
            <w:tcW w:w="1985" w:type="dxa"/>
            <w:vAlign w:val="center"/>
          </w:tcPr>
          <w:p w:rsidR="004A1337" w:rsidRPr="001E190B" w:rsidRDefault="004A1337" w:rsidP="004A1337">
            <w:pPr>
              <w:ind w:firstLine="36"/>
              <w:rPr>
                <w:i/>
                <w:szCs w:val="22"/>
                <w:lang w:val="es-ES"/>
              </w:rPr>
            </w:pPr>
            <w:r w:rsidRPr="001E190B">
              <w:rPr>
                <w:i/>
                <w:szCs w:val="22"/>
                <w:lang w:val="es-ES"/>
              </w:rPr>
              <w:t>c.</w:t>
            </w:r>
            <w:r w:rsidRPr="001E190B">
              <w:rPr>
                <w:i/>
                <w:szCs w:val="22"/>
                <w:lang w:val="es-ES"/>
              </w:rPr>
              <w:tab/>
            </w:r>
            <w:proofErr w:type="spellStart"/>
            <w:r w:rsidRPr="001E190B">
              <w:rPr>
                <w:i/>
                <w:szCs w:val="22"/>
                <w:lang w:val="es-ES"/>
              </w:rPr>
              <w:t>PNG</w:t>
            </w:r>
            <w:proofErr w:type="spellEnd"/>
          </w:p>
        </w:tc>
        <w:tc>
          <w:tcPr>
            <w:tcW w:w="1530" w:type="dxa"/>
            <w:vAlign w:val="center"/>
          </w:tcPr>
          <w:p w:rsidR="004A1337" w:rsidRPr="001E190B" w:rsidRDefault="004A1337" w:rsidP="00122B89">
            <w:pPr>
              <w:jc w:val="center"/>
              <w:rPr>
                <w:szCs w:val="22"/>
                <w:lang w:val="es-ES"/>
              </w:rPr>
            </w:pPr>
            <w:r w:rsidRPr="001E190B">
              <w:rPr>
                <w:szCs w:val="22"/>
                <w:lang w:val="es-ES"/>
              </w:rPr>
              <w:t>19 (33%)</w:t>
            </w:r>
          </w:p>
        </w:tc>
        <w:tc>
          <w:tcPr>
            <w:tcW w:w="1520" w:type="dxa"/>
            <w:vAlign w:val="center"/>
          </w:tcPr>
          <w:p w:rsidR="004A1337" w:rsidRPr="001E190B" w:rsidRDefault="004A1337" w:rsidP="00122B89">
            <w:pPr>
              <w:jc w:val="center"/>
              <w:rPr>
                <w:szCs w:val="22"/>
                <w:lang w:val="es-ES"/>
              </w:rPr>
            </w:pPr>
            <w:r w:rsidRPr="001E190B">
              <w:rPr>
                <w:szCs w:val="22"/>
                <w:lang w:val="es-ES"/>
              </w:rPr>
              <w:t>39 (67%)</w:t>
            </w:r>
          </w:p>
        </w:tc>
      </w:tr>
      <w:tr w:rsidR="004A1337" w:rsidRPr="001E190B" w:rsidTr="004A1337">
        <w:trPr>
          <w:trHeight w:val="387"/>
        </w:trPr>
        <w:tc>
          <w:tcPr>
            <w:tcW w:w="1985" w:type="dxa"/>
            <w:vAlign w:val="center"/>
          </w:tcPr>
          <w:p w:rsidR="004A1337" w:rsidRPr="001E190B" w:rsidRDefault="004A1337" w:rsidP="004A1337">
            <w:pPr>
              <w:ind w:firstLine="36"/>
              <w:rPr>
                <w:i/>
                <w:szCs w:val="22"/>
                <w:lang w:val="es-ES"/>
              </w:rPr>
            </w:pPr>
            <w:r w:rsidRPr="001E190B">
              <w:rPr>
                <w:i/>
                <w:szCs w:val="22"/>
                <w:lang w:val="es-ES"/>
              </w:rPr>
              <w:t>d.</w:t>
            </w:r>
            <w:r w:rsidRPr="001E190B">
              <w:rPr>
                <w:i/>
                <w:szCs w:val="22"/>
                <w:lang w:val="es-ES"/>
              </w:rPr>
              <w:tab/>
              <w:t>TIFF</w:t>
            </w:r>
          </w:p>
        </w:tc>
        <w:tc>
          <w:tcPr>
            <w:tcW w:w="1530" w:type="dxa"/>
            <w:vAlign w:val="center"/>
          </w:tcPr>
          <w:p w:rsidR="004A1337" w:rsidRPr="001E190B" w:rsidRDefault="004A1337" w:rsidP="00122B89">
            <w:pPr>
              <w:jc w:val="center"/>
              <w:rPr>
                <w:szCs w:val="22"/>
                <w:lang w:val="es-ES"/>
              </w:rPr>
            </w:pPr>
            <w:r w:rsidRPr="001E190B">
              <w:rPr>
                <w:szCs w:val="22"/>
                <w:lang w:val="es-ES"/>
              </w:rPr>
              <w:t>16 (28%)</w:t>
            </w:r>
          </w:p>
        </w:tc>
        <w:tc>
          <w:tcPr>
            <w:tcW w:w="1520" w:type="dxa"/>
            <w:vAlign w:val="center"/>
          </w:tcPr>
          <w:p w:rsidR="004A1337" w:rsidRPr="001E190B" w:rsidRDefault="004A1337" w:rsidP="00122B89">
            <w:pPr>
              <w:jc w:val="center"/>
              <w:rPr>
                <w:szCs w:val="22"/>
                <w:lang w:val="es-ES"/>
              </w:rPr>
            </w:pPr>
            <w:r w:rsidRPr="001E190B">
              <w:rPr>
                <w:szCs w:val="22"/>
                <w:lang w:val="es-ES"/>
              </w:rPr>
              <w:t>42 (72%)</w:t>
            </w:r>
          </w:p>
        </w:tc>
      </w:tr>
      <w:tr w:rsidR="004A1337" w:rsidRPr="001E190B" w:rsidTr="004A1337">
        <w:trPr>
          <w:trHeight w:val="387"/>
        </w:trPr>
        <w:tc>
          <w:tcPr>
            <w:tcW w:w="1985" w:type="dxa"/>
            <w:vAlign w:val="center"/>
          </w:tcPr>
          <w:p w:rsidR="004A1337" w:rsidRPr="001E190B" w:rsidRDefault="004A1337" w:rsidP="00E3209C">
            <w:pPr>
              <w:pStyle w:val="ListParagraph"/>
              <w:ind w:left="0" w:firstLine="36"/>
              <w:rPr>
                <w:i/>
                <w:szCs w:val="22"/>
                <w:lang w:val="es-ES"/>
              </w:rPr>
            </w:pPr>
            <w:r w:rsidRPr="001E190B">
              <w:rPr>
                <w:i/>
                <w:szCs w:val="22"/>
                <w:lang w:val="es-ES"/>
              </w:rPr>
              <w:t>e.</w:t>
            </w:r>
            <w:r w:rsidRPr="001E190B">
              <w:rPr>
                <w:i/>
                <w:szCs w:val="22"/>
                <w:lang w:val="es-ES"/>
              </w:rPr>
              <w:tab/>
              <w:t>Ot</w:t>
            </w:r>
            <w:r w:rsidR="00E3209C" w:rsidRPr="001E190B">
              <w:rPr>
                <w:i/>
                <w:szCs w:val="22"/>
                <w:lang w:val="es-ES"/>
              </w:rPr>
              <w:t>ros</w:t>
            </w:r>
          </w:p>
        </w:tc>
        <w:tc>
          <w:tcPr>
            <w:tcW w:w="1530" w:type="dxa"/>
            <w:vAlign w:val="center"/>
          </w:tcPr>
          <w:p w:rsidR="004A1337" w:rsidRPr="001E190B" w:rsidRDefault="004A1337" w:rsidP="00122B89">
            <w:pPr>
              <w:jc w:val="center"/>
              <w:rPr>
                <w:szCs w:val="22"/>
                <w:lang w:val="es-ES"/>
              </w:rPr>
            </w:pPr>
            <w:r w:rsidRPr="001E190B">
              <w:rPr>
                <w:szCs w:val="22"/>
                <w:lang w:val="es-ES"/>
              </w:rPr>
              <w:t>21 (36%)</w:t>
            </w:r>
          </w:p>
        </w:tc>
        <w:tc>
          <w:tcPr>
            <w:tcW w:w="1520" w:type="dxa"/>
            <w:vAlign w:val="center"/>
          </w:tcPr>
          <w:p w:rsidR="004A1337" w:rsidRPr="001E190B" w:rsidRDefault="004A1337" w:rsidP="00122B89">
            <w:pPr>
              <w:jc w:val="center"/>
              <w:rPr>
                <w:szCs w:val="22"/>
                <w:lang w:val="es-ES"/>
              </w:rPr>
            </w:pPr>
            <w:r w:rsidRPr="001E190B">
              <w:rPr>
                <w:szCs w:val="22"/>
                <w:lang w:val="es-ES"/>
              </w:rPr>
              <w:t>37 (64%)</w:t>
            </w:r>
          </w:p>
        </w:tc>
      </w:tr>
    </w:tbl>
    <w:p w:rsidR="00797D70" w:rsidRPr="001E190B" w:rsidRDefault="00797D70" w:rsidP="004A1337">
      <w:pPr>
        <w:ind w:left="2268" w:hanging="567"/>
        <w:rPr>
          <w:lang w:val="es-ES"/>
        </w:rPr>
      </w:pPr>
    </w:p>
    <w:p w:rsidR="00797D70" w:rsidRPr="001E190B" w:rsidRDefault="007012BB" w:rsidP="004A1337">
      <w:pPr>
        <w:ind w:left="1701"/>
        <w:rPr>
          <w:u w:val="single"/>
          <w:lang w:val="es-ES"/>
        </w:rPr>
      </w:pPr>
      <w:r w:rsidRPr="001E190B">
        <w:rPr>
          <w:u w:val="single"/>
          <w:lang w:val="es-ES"/>
        </w:rPr>
        <w:t>Si ha contestado afirmativamente en el apartado</w:t>
      </w:r>
      <w:r w:rsidR="00CB5F7E" w:rsidRPr="001E190B">
        <w:rPr>
          <w:u w:val="single"/>
          <w:lang w:val="es-ES"/>
        </w:rPr>
        <w:t xml:space="preserve"> 10, </w:t>
      </w:r>
      <w:r w:rsidR="00E3209C" w:rsidRPr="001E190B">
        <w:rPr>
          <w:u w:val="single"/>
          <w:lang w:val="es-ES"/>
        </w:rPr>
        <w:t>si la representación consiste en más de una imagen digital estática</w:t>
      </w:r>
      <w:r w:rsidR="00CB5F7E" w:rsidRPr="001E190B">
        <w:rPr>
          <w:u w:val="single"/>
          <w:lang w:val="es-ES"/>
        </w:rPr>
        <w:t>:</w:t>
      </w:r>
    </w:p>
    <w:p w:rsidR="00797D70" w:rsidRPr="001E190B" w:rsidRDefault="00797D70" w:rsidP="00CB5F7E">
      <w:pPr>
        <w:ind w:left="1701" w:hanging="567"/>
        <w:rPr>
          <w:lang w:val="es-ES"/>
        </w:rPr>
      </w:pPr>
    </w:p>
    <w:p w:rsidR="00797D70" w:rsidRPr="001E190B" w:rsidRDefault="00CB5F7E" w:rsidP="004A1337">
      <w:pPr>
        <w:ind w:left="1701" w:firstLine="567"/>
        <w:rPr>
          <w:i/>
          <w:lang w:val="es-ES"/>
        </w:rPr>
      </w:pPr>
      <w:r w:rsidRPr="001E190B">
        <w:rPr>
          <w:i/>
          <w:lang w:val="es-ES"/>
        </w:rPr>
        <w:t>a</w:t>
      </w:r>
      <w:r w:rsidR="004A1337" w:rsidRPr="001E190B">
        <w:rPr>
          <w:i/>
          <w:lang w:val="es-ES"/>
        </w:rPr>
        <w:t>.</w:t>
      </w:r>
      <w:r w:rsidRPr="001E190B">
        <w:rPr>
          <w:i/>
          <w:lang w:val="es-ES"/>
        </w:rPr>
        <w:tab/>
      </w:r>
      <w:r w:rsidR="00E3209C" w:rsidRPr="007A2A8B">
        <w:rPr>
          <w:i/>
          <w:lang w:val="es-ES"/>
        </w:rPr>
        <w:t>Deben incorporarse</w:t>
      </w:r>
      <w:r w:rsidR="00E3209C" w:rsidRPr="001E190B">
        <w:rPr>
          <w:i/>
          <w:lang w:val="es-ES"/>
        </w:rPr>
        <w:t xml:space="preserve"> todas las imágenes en un único archivo</w:t>
      </w:r>
    </w:p>
    <w:p w:rsidR="00797D70" w:rsidRPr="001E190B" w:rsidRDefault="00797D70" w:rsidP="00CB5F7E">
      <w:pPr>
        <w:ind w:left="1701" w:hanging="567"/>
        <w:rPr>
          <w:lang w:val="es-ES"/>
        </w:rPr>
      </w:pPr>
    </w:p>
    <w:p w:rsidR="00797D70" w:rsidRPr="001E190B" w:rsidRDefault="004A1337" w:rsidP="004A1337">
      <w:pPr>
        <w:ind w:left="1701" w:firstLine="1134"/>
        <w:rPr>
          <w:lang w:val="es-ES"/>
        </w:rPr>
      </w:pPr>
      <w:r w:rsidRPr="001E190B">
        <w:rPr>
          <w:lang w:val="es-ES"/>
        </w:rPr>
        <w:t>–</w:t>
      </w:r>
      <w:r w:rsidRPr="001E190B">
        <w:rPr>
          <w:lang w:val="es-ES"/>
        </w:rPr>
        <w:tab/>
      </w:r>
      <w:r w:rsidR="002134CB" w:rsidRPr="001E190B">
        <w:rPr>
          <w:lang w:val="es-ES"/>
        </w:rPr>
        <w:t>Sí</w:t>
      </w:r>
      <w:r w:rsidR="00CB5F7E" w:rsidRPr="001E190B">
        <w:rPr>
          <w:lang w:val="es-ES"/>
        </w:rPr>
        <w:tab/>
        <w:t>46 (79%)</w:t>
      </w:r>
    </w:p>
    <w:p w:rsidR="00797D70" w:rsidRPr="001E190B" w:rsidRDefault="00797D70" w:rsidP="00CB5F7E">
      <w:pPr>
        <w:ind w:left="1701" w:hanging="567"/>
        <w:rPr>
          <w:lang w:val="es-ES"/>
        </w:rPr>
      </w:pPr>
    </w:p>
    <w:p w:rsidR="00797D70" w:rsidRPr="001E190B" w:rsidRDefault="004A1337" w:rsidP="004A1337">
      <w:pPr>
        <w:ind w:left="1701" w:firstLine="1134"/>
        <w:rPr>
          <w:lang w:val="es-ES"/>
        </w:rPr>
      </w:pPr>
      <w:r w:rsidRPr="001E190B">
        <w:rPr>
          <w:lang w:val="es-ES"/>
        </w:rPr>
        <w:t>–</w:t>
      </w:r>
      <w:r w:rsidRPr="001E190B">
        <w:rPr>
          <w:lang w:val="es-ES"/>
        </w:rPr>
        <w:tab/>
      </w:r>
      <w:r w:rsidR="00CB5F7E" w:rsidRPr="001E190B">
        <w:rPr>
          <w:lang w:val="es-ES"/>
        </w:rPr>
        <w:t>No</w:t>
      </w:r>
      <w:r w:rsidR="00CB5F7E" w:rsidRPr="001E190B">
        <w:rPr>
          <w:lang w:val="es-ES"/>
        </w:rPr>
        <w:tab/>
        <w:t>12 (21%)</w:t>
      </w:r>
    </w:p>
    <w:p w:rsidR="00797D70" w:rsidRPr="001E190B" w:rsidRDefault="00797D70" w:rsidP="00CB5F7E">
      <w:pPr>
        <w:ind w:left="1701" w:hanging="567"/>
        <w:rPr>
          <w:lang w:val="es-ES"/>
        </w:rPr>
      </w:pPr>
    </w:p>
    <w:p w:rsidR="00797D70" w:rsidRPr="001E190B" w:rsidRDefault="00CB5F7E" w:rsidP="004A1337">
      <w:pPr>
        <w:ind w:left="1701" w:firstLine="567"/>
        <w:rPr>
          <w:i/>
          <w:lang w:val="es-ES"/>
        </w:rPr>
      </w:pPr>
      <w:r w:rsidRPr="001E190B">
        <w:rPr>
          <w:i/>
          <w:lang w:val="es-ES"/>
        </w:rPr>
        <w:t>b</w:t>
      </w:r>
      <w:r w:rsidR="004A1337" w:rsidRPr="001E190B">
        <w:rPr>
          <w:i/>
          <w:lang w:val="es-ES"/>
        </w:rPr>
        <w:t>.</w:t>
      </w:r>
      <w:r w:rsidRPr="001E190B">
        <w:rPr>
          <w:i/>
          <w:lang w:val="es-ES"/>
        </w:rPr>
        <w:tab/>
      </w:r>
      <w:r w:rsidR="009C216F" w:rsidRPr="007A2A8B">
        <w:rPr>
          <w:i/>
          <w:lang w:val="es-ES"/>
        </w:rPr>
        <w:t xml:space="preserve">Puede </w:t>
      </w:r>
      <w:r w:rsidR="00E3209C" w:rsidRPr="007A2A8B">
        <w:rPr>
          <w:i/>
          <w:lang w:val="es-ES"/>
        </w:rPr>
        <w:t>haber un archivo</w:t>
      </w:r>
      <w:r w:rsidR="00E3209C" w:rsidRPr="001E190B">
        <w:rPr>
          <w:i/>
          <w:lang w:val="es-ES"/>
        </w:rPr>
        <w:t xml:space="preserve"> por imagen</w:t>
      </w:r>
    </w:p>
    <w:p w:rsidR="00797D70" w:rsidRPr="001E190B" w:rsidRDefault="00797D70" w:rsidP="00CB5F7E">
      <w:pPr>
        <w:ind w:left="1701" w:hanging="567"/>
        <w:rPr>
          <w:lang w:val="es-ES"/>
        </w:rPr>
      </w:pPr>
    </w:p>
    <w:p w:rsidR="00797D70" w:rsidRPr="001E190B" w:rsidRDefault="004A1337" w:rsidP="004A1337">
      <w:pPr>
        <w:ind w:left="1701" w:firstLine="1134"/>
        <w:rPr>
          <w:lang w:val="es-ES"/>
        </w:rPr>
      </w:pPr>
      <w:r w:rsidRPr="001E190B">
        <w:rPr>
          <w:lang w:val="es-ES"/>
        </w:rPr>
        <w:t>–</w:t>
      </w:r>
      <w:r w:rsidRPr="001E190B">
        <w:rPr>
          <w:lang w:val="es-ES"/>
        </w:rPr>
        <w:tab/>
      </w:r>
      <w:r w:rsidR="002134CB" w:rsidRPr="001E190B">
        <w:rPr>
          <w:lang w:val="es-ES"/>
        </w:rPr>
        <w:t>Sí</w:t>
      </w:r>
      <w:r w:rsidR="00CB5F7E" w:rsidRPr="001E190B">
        <w:rPr>
          <w:lang w:val="es-ES"/>
        </w:rPr>
        <w:tab/>
        <w:t>19 (33%)</w:t>
      </w:r>
    </w:p>
    <w:p w:rsidR="00797D70" w:rsidRPr="001E190B" w:rsidRDefault="00797D70" w:rsidP="004A1337">
      <w:pPr>
        <w:ind w:left="1701" w:firstLine="1134"/>
        <w:rPr>
          <w:lang w:val="es-ES"/>
        </w:rPr>
      </w:pPr>
    </w:p>
    <w:p w:rsidR="00797D70" w:rsidRPr="001E190B" w:rsidRDefault="004A1337" w:rsidP="004A1337">
      <w:pPr>
        <w:ind w:left="1701" w:firstLine="1134"/>
        <w:rPr>
          <w:lang w:val="es-ES"/>
        </w:rPr>
      </w:pPr>
      <w:r w:rsidRPr="001E190B">
        <w:rPr>
          <w:lang w:val="es-ES"/>
        </w:rPr>
        <w:t>–</w:t>
      </w:r>
      <w:r w:rsidRPr="001E190B">
        <w:rPr>
          <w:lang w:val="es-ES"/>
        </w:rPr>
        <w:tab/>
      </w:r>
      <w:r w:rsidR="00CB5F7E" w:rsidRPr="001E190B">
        <w:rPr>
          <w:lang w:val="es-ES"/>
        </w:rPr>
        <w:t>No</w:t>
      </w:r>
      <w:r w:rsidR="00CB5F7E" w:rsidRPr="001E190B">
        <w:rPr>
          <w:lang w:val="es-ES"/>
        </w:rPr>
        <w:tab/>
        <w:t>39 (67%)</w:t>
      </w:r>
    </w:p>
    <w:p w:rsidR="00797D70" w:rsidRPr="001E190B" w:rsidRDefault="00797D70" w:rsidP="004A1337">
      <w:pPr>
        <w:ind w:left="1701" w:hanging="567"/>
        <w:rPr>
          <w:lang w:val="es-ES"/>
        </w:rPr>
      </w:pPr>
    </w:p>
    <w:p w:rsidR="00797D70" w:rsidRPr="001E190B" w:rsidRDefault="004A1337" w:rsidP="00AD648A">
      <w:pPr>
        <w:keepNext/>
        <w:keepLines/>
        <w:ind w:left="1134" w:hanging="567"/>
        <w:rPr>
          <w:lang w:val="es-ES"/>
        </w:rPr>
      </w:pPr>
      <w:r w:rsidRPr="001E190B">
        <w:rPr>
          <w:b/>
          <w:lang w:val="es-ES"/>
        </w:rPr>
        <w:t>–</w:t>
      </w:r>
      <w:r w:rsidRPr="001E190B">
        <w:rPr>
          <w:b/>
          <w:lang w:val="es-ES"/>
        </w:rPr>
        <w:tab/>
        <w:t>No</w:t>
      </w:r>
      <w:r w:rsidRPr="001E190B">
        <w:rPr>
          <w:lang w:val="es-ES"/>
        </w:rPr>
        <w:tab/>
        <w:t>24 (29%)</w:t>
      </w:r>
    </w:p>
    <w:p w:rsidR="00797D70" w:rsidRPr="001E190B" w:rsidRDefault="00797D70" w:rsidP="00AD648A">
      <w:pPr>
        <w:keepNext/>
        <w:ind w:left="1701" w:hanging="567"/>
        <w:rPr>
          <w:lang w:val="es-ES"/>
        </w:rPr>
      </w:pPr>
    </w:p>
    <w:p w:rsidR="00BD70B0" w:rsidRPr="001E190B" w:rsidRDefault="004A1337" w:rsidP="00BD70B0">
      <w:pPr>
        <w:ind w:left="1134" w:hanging="567"/>
        <w:rPr>
          <w:lang w:val="es-ES"/>
        </w:rPr>
      </w:pPr>
      <w:r w:rsidRPr="001E190B">
        <w:rPr>
          <w:b/>
          <w:lang w:val="es-ES"/>
        </w:rPr>
        <w:t>–</w:t>
      </w:r>
      <w:r w:rsidRPr="001E190B">
        <w:rPr>
          <w:b/>
          <w:lang w:val="es-ES"/>
        </w:rPr>
        <w:tab/>
      </w:r>
      <w:r w:rsidR="007012BB" w:rsidRPr="001E190B">
        <w:rPr>
          <w:b/>
          <w:lang w:val="es-ES"/>
        </w:rPr>
        <w:t>Observaciones</w:t>
      </w:r>
      <w:r w:rsidRPr="001E190B">
        <w:rPr>
          <w:b/>
          <w:lang w:val="es-ES"/>
        </w:rPr>
        <w:t>:</w:t>
      </w:r>
      <w:r w:rsidR="00096807" w:rsidRPr="001E190B">
        <w:rPr>
          <w:lang w:val="es-ES"/>
        </w:rPr>
        <w:t xml:space="preserve"> </w:t>
      </w:r>
      <w:r w:rsidR="00BD70B0" w:rsidRPr="001E190B">
        <w:rPr>
          <w:lang w:val="es-ES"/>
        </w:rPr>
        <w:t xml:space="preserve">Otros formatos que suelen mencionarse son </w:t>
      </w:r>
      <w:proofErr w:type="spellStart"/>
      <w:r w:rsidR="00BD70B0" w:rsidRPr="001E190B">
        <w:rPr>
          <w:lang w:val="es-ES"/>
        </w:rPr>
        <w:t>BMP</w:t>
      </w:r>
      <w:proofErr w:type="spellEnd"/>
      <w:r w:rsidR="00BD70B0" w:rsidRPr="001E190B">
        <w:rPr>
          <w:lang w:val="es-ES"/>
        </w:rPr>
        <w:t xml:space="preserve">, PDF, </w:t>
      </w:r>
      <w:proofErr w:type="spellStart"/>
      <w:r w:rsidR="00BD70B0" w:rsidRPr="001E190B">
        <w:rPr>
          <w:lang w:val="es-ES"/>
        </w:rPr>
        <w:t>MP3</w:t>
      </w:r>
      <w:proofErr w:type="spellEnd"/>
      <w:r w:rsidR="00BD70B0" w:rsidRPr="001E190B">
        <w:rPr>
          <w:lang w:val="es-ES"/>
        </w:rPr>
        <w:t xml:space="preserve"> y </w:t>
      </w:r>
      <w:proofErr w:type="spellStart"/>
      <w:r w:rsidR="00BD70B0" w:rsidRPr="001E190B">
        <w:rPr>
          <w:lang w:val="es-ES"/>
        </w:rPr>
        <w:t>MP4</w:t>
      </w:r>
      <w:proofErr w:type="spellEnd"/>
      <w:r w:rsidR="00BD70B0" w:rsidRPr="001E190B">
        <w:rPr>
          <w:lang w:val="es-ES"/>
        </w:rPr>
        <w:t>.</w:t>
      </w:r>
      <w:r w:rsidR="00096807" w:rsidRPr="001E190B">
        <w:rPr>
          <w:lang w:val="es-ES"/>
        </w:rPr>
        <w:t xml:space="preserve"> </w:t>
      </w:r>
      <w:r w:rsidR="00BD70B0" w:rsidRPr="001E190B">
        <w:rPr>
          <w:lang w:val="es-ES"/>
        </w:rPr>
        <w:t xml:space="preserve">Otros formatos que se mencionan son </w:t>
      </w:r>
      <w:proofErr w:type="spellStart"/>
      <w:r w:rsidR="00BD70B0" w:rsidRPr="001E190B">
        <w:rPr>
          <w:lang w:val="es-ES"/>
        </w:rPr>
        <w:t>JPG</w:t>
      </w:r>
      <w:proofErr w:type="spellEnd"/>
      <w:r w:rsidR="00BD70B0" w:rsidRPr="001E190B">
        <w:rPr>
          <w:lang w:val="es-ES"/>
        </w:rPr>
        <w:t xml:space="preserve">, </w:t>
      </w:r>
      <w:proofErr w:type="spellStart"/>
      <w:r w:rsidR="00BD70B0" w:rsidRPr="001E190B">
        <w:rPr>
          <w:lang w:val="es-ES"/>
        </w:rPr>
        <w:t>OBJ</w:t>
      </w:r>
      <w:proofErr w:type="spellEnd"/>
      <w:r w:rsidR="00BD70B0" w:rsidRPr="001E190B">
        <w:rPr>
          <w:lang w:val="es-ES"/>
        </w:rPr>
        <w:t xml:space="preserve">, </w:t>
      </w:r>
      <w:proofErr w:type="spellStart"/>
      <w:r w:rsidR="00BD70B0" w:rsidRPr="001E190B">
        <w:rPr>
          <w:lang w:val="es-ES"/>
        </w:rPr>
        <w:t>STL</w:t>
      </w:r>
      <w:proofErr w:type="spellEnd"/>
      <w:r w:rsidR="00BD70B0" w:rsidRPr="001E190B">
        <w:rPr>
          <w:lang w:val="es-ES"/>
        </w:rPr>
        <w:t xml:space="preserve">, X </w:t>
      </w:r>
      <w:proofErr w:type="spellStart"/>
      <w:r w:rsidR="00BD70B0" w:rsidRPr="001E190B">
        <w:rPr>
          <w:lang w:val="es-ES"/>
        </w:rPr>
        <w:t>3D</w:t>
      </w:r>
      <w:proofErr w:type="spellEnd"/>
      <w:r w:rsidR="00BD70B0" w:rsidRPr="001E190B">
        <w:rPr>
          <w:lang w:val="es-ES"/>
        </w:rPr>
        <w:t xml:space="preserve">, XML, WAV, </w:t>
      </w:r>
      <w:proofErr w:type="spellStart"/>
      <w:r w:rsidR="00BD70B0" w:rsidRPr="001E190B">
        <w:rPr>
          <w:lang w:val="es-ES"/>
        </w:rPr>
        <w:t>WMA</w:t>
      </w:r>
      <w:proofErr w:type="spellEnd"/>
      <w:r w:rsidR="00BD70B0" w:rsidRPr="001E190B">
        <w:rPr>
          <w:lang w:val="es-ES"/>
        </w:rPr>
        <w:t xml:space="preserve">, </w:t>
      </w:r>
      <w:proofErr w:type="spellStart"/>
      <w:r w:rsidR="00BD70B0" w:rsidRPr="001E190B">
        <w:rPr>
          <w:lang w:val="es-ES"/>
        </w:rPr>
        <w:t>WMV</w:t>
      </w:r>
      <w:proofErr w:type="spellEnd"/>
      <w:r w:rsidR="00BD70B0" w:rsidRPr="001E190B">
        <w:rPr>
          <w:lang w:val="es-ES"/>
        </w:rPr>
        <w:t xml:space="preserve">, </w:t>
      </w:r>
      <w:proofErr w:type="spellStart"/>
      <w:r w:rsidR="00BD70B0" w:rsidRPr="001E190B">
        <w:rPr>
          <w:lang w:val="es-ES"/>
        </w:rPr>
        <w:t>CDA</w:t>
      </w:r>
      <w:proofErr w:type="spellEnd"/>
      <w:r w:rsidR="00BD70B0" w:rsidRPr="001E190B">
        <w:rPr>
          <w:lang w:val="es-ES"/>
        </w:rPr>
        <w:t xml:space="preserve">, MPEG, </w:t>
      </w:r>
      <w:proofErr w:type="spellStart"/>
      <w:r w:rsidR="00BD70B0" w:rsidRPr="001E190B">
        <w:rPr>
          <w:lang w:val="es-ES"/>
        </w:rPr>
        <w:t>MPG</w:t>
      </w:r>
      <w:proofErr w:type="spellEnd"/>
      <w:r w:rsidR="00BD70B0" w:rsidRPr="001E190B">
        <w:rPr>
          <w:lang w:val="es-ES"/>
        </w:rPr>
        <w:t xml:space="preserve">, </w:t>
      </w:r>
      <w:proofErr w:type="spellStart"/>
      <w:r w:rsidR="00BD70B0" w:rsidRPr="001E190B">
        <w:rPr>
          <w:lang w:val="es-ES"/>
        </w:rPr>
        <w:t>DOC</w:t>
      </w:r>
      <w:proofErr w:type="spellEnd"/>
      <w:r w:rsidR="00BD70B0" w:rsidRPr="001E190B">
        <w:rPr>
          <w:lang w:val="es-ES"/>
        </w:rPr>
        <w:t xml:space="preserve"> y </w:t>
      </w:r>
      <w:proofErr w:type="spellStart"/>
      <w:r w:rsidR="00BD70B0" w:rsidRPr="001E190B">
        <w:rPr>
          <w:lang w:val="es-ES"/>
        </w:rPr>
        <w:t>TXT</w:t>
      </w:r>
      <w:proofErr w:type="spellEnd"/>
      <w:r w:rsidR="00BD70B0" w:rsidRPr="001E190B">
        <w:rPr>
          <w:lang w:val="es-ES"/>
        </w:rPr>
        <w:t>.</w:t>
      </w:r>
    </w:p>
    <w:p w:rsidR="00BD70B0" w:rsidRPr="001E190B" w:rsidRDefault="002D56D1" w:rsidP="001424F5">
      <w:pPr>
        <w:pStyle w:val="Heading2"/>
        <w:ind w:left="567" w:hanging="567"/>
        <w:rPr>
          <w:lang w:val="es-ES"/>
        </w:rPr>
      </w:pPr>
      <w:r w:rsidRPr="001E190B">
        <w:rPr>
          <w:lang w:val="es-ES"/>
        </w:rPr>
        <w:t>11.</w:t>
      </w:r>
      <w:r w:rsidRPr="001E190B">
        <w:rPr>
          <w:lang w:val="es-ES"/>
        </w:rPr>
        <w:tab/>
      </w:r>
      <w:r w:rsidR="008E183D" w:rsidRPr="001E190B">
        <w:rPr>
          <w:lang w:val="es-ES"/>
        </w:rPr>
        <w:t>DEPENDIENDO DEL TIPO DE MARCA, ¿PUEDE CONSISTIR LA REPRESENTACIÓN ELECTRÓNICA EN UNA GRABACIÓN DIGITAL DE SONIDO ÚNICAMENTE (ES DECIR, SIN IMÁGENES ANIMADAS)?</w:t>
      </w:r>
    </w:p>
    <w:p w:rsidR="00BD70B0" w:rsidRPr="001E190B" w:rsidRDefault="00BD70B0" w:rsidP="002D56D1">
      <w:pPr>
        <w:ind w:left="1701" w:hanging="567"/>
        <w:rPr>
          <w:lang w:val="es-ES"/>
        </w:rPr>
      </w:pPr>
    </w:p>
    <w:p w:rsidR="00BD70B0" w:rsidRPr="001E190B" w:rsidRDefault="002D56D1" w:rsidP="002D56D1">
      <w:pPr>
        <w:ind w:left="1134" w:hanging="567"/>
        <w:rPr>
          <w:lang w:val="es-ES"/>
        </w:rPr>
      </w:pPr>
      <w:r w:rsidRPr="001E190B">
        <w:rPr>
          <w:b/>
          <w:lang w:val="es-ES"/>
        </w:rPr>
        <w:t>–</w:t>
      </w:r>
      <w:r w:rsidRPr="001E190B">
        <w:rPr>
          <w:b/>
          <w:lang w:val="es-ES"/>
        </w:rPr>
        <w:tab/>
      </w:r>
      <w:r w:rsidR="002134CB" w:rsidRPr="001E190B">
        <w:rPr>
          <w:b/>
          <w:lang w:val="es-ES"/>
        </w:rPr>
        <w:t>Sí</w:t>
      </w:r>
      <w:r w:rsidR="00B71D07" w:rsidRPr="001E190B">
        <w:rPr>
          <w:lang w:val="es-ES"/>
        </w:rPr>
        <w:tab/>
      </w:r>
      <w:r w:rsidRPr="001E190B">
        <w:rPr>
          <w:lang w:val="es-ES"/>
        </w:rPr>
        <w:t>41 (50%)</w:t>
      </w:r>
    </w:p>
    <w:p w:rsidR="00BD70B0" w:rsidRPr="001E190B" w:rsidRDefault="00BD70B0" w:rsidP="002D56D1">
      <w:pPr>
        <w:ind w:left="1134" w:hanging="567"/>
        <w:rPr>
          <w:lang w:val="es-ES"/>
        </w:rPr>
      </w:pPr>
    </w:p>
    <w:p w:rsidR="00BD70B0" w:rsidRPr="001E190B" w:rsidRDefault="007012BB" w:rsidP="00866C9A">
      <w:pPr>
        <w:ind w:left="1701"/>
        <w:rPr>
          <w:u w:val="single"/>
          <w:lang w:val="es-ES"/>
        </w:rPr>
      </w:pPr>
      <w:r w:rsidRPr="001E190B">
        <w:rPr>
          <w:u w:val="single"/>
          <w:lang w:val="es-ES"/>
        </w:rPr>
        <w:t>Si ha contestado afirmativamente en el apartado</w:t>
      </w:r>
      <w:r w:rsidR="002D56D1" w:rsidRPr="001E190B">
        <w:rPr>
          <w:u w:val="single"/>
          <w:lang w:val="es-ES"/>
        </w:rPr>
        <w:t xml:space="preserve"> 11, </w:t>
      </w:r>
      <w:r w:rsidR="008E183D" w:rsidRPr="001E190B">
        <w:rPr>
          <w:u w:val="single"/>
          <w:lang w:val="es-ES"/>
        </w:rPr>
        <w:t>seleccione el o los formatos que admite la Oficina</w:t>
      </w:r>
    </w:p>
    <w:p w:rsidR="002D56D1" w:rsidRPr="001E190B" w:rsidRDefault="002D56D1" w:rsidP="002D56D1">
      <w:pPr>
        <w:ind w:left="1701" w:hanging="567"/>
        <w:rPr>
          <w:lang w:val="es-ES"/>
        </w:rPr>
      </w:pPr>
    </w:p>
    <w:tbl>
      <w:tblPr>
        <w:tblStyle w:val="TableGrid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530"/>
        <w:gridCol w:w="1520"/>
      </w:tblGrid>
      <w:tr w:rsidR="002D56D1" w:rsidRPr="001E190B" w:rsidTr="002D56D1">
        <w:trPr>
          <w:trHeight w:val="387"/>
        </w:trPr>
        <w:tc>
          <w:tcPr>
            <w:tcW w:w="1985" w:type="dxa"/>
            <w:vAlign w:val="center"/>
          </w:tcPr>
          <w:p w:rsidR="002D56D1" w:rsidRPr="001E190B" w:rsidRDefault="002D56D1" w:rsidP="00122B89">
            <w:pPr>
              <w:jc w:val="center"/>
              <w:rPr>
                <w:i/>
                <w:szCs w:val="22"/>
                <w:lang w:val="es-ES"/>
              </w:rPr>
            </w:pPr>
            <w:r w:rsidRPr="001E190B">
              <w:rPr>
                <w:i/>
                <w:szCs w:val="22"/>
                <w:lang w:val="es-ES"/>
              </w:rPr>
              <w:t>Format</w:t>
            </w:r>
            <w:r w:rsidR="008E183D" w:rsidRPr="001E190B">
              <w:rPr>
                <w:i/>
                <w:szCs w:val="22"/>
                <w:lang w:val="es-ES"/>
              </w:rPr>
              <w:t>o</w:t>
            </w:r>
          </w:p>
        </w:tc>
        <w:tc>
          <w:tcPr>
            <w:tcW w:w="1530" w:type="dxa"/>
            <w:vAlign w:val="center"/>
          </w:tcPr>
          <w:p w:rsidR="002D56D1" w:rsidRPr="001E190B" w:rsidRDefault="002134CB" w:rsidP="00122B89">
            <w:pPr>
              <w:jc w:val="center"/>
              <w:rPr>
                <w:i/>
                <w:szCs w:val="22"/>
                <w:lang w:val="es-ES"/>
              </w:rPr>
            </w:pPr>
            <w:r w:rsidRPr="001E190B">
              <w:rPr>
                <w:i/>
                <w:szCs w:val="22"/>
                <w:lang w:val="es-ES"/>
              </w:rPr>
              <w:t>Sí</w:t>
            </w:r>
          </w:p>
        </w:tc>
        <w:tc>
          <w:tcPr>
            <w:tcW w:w="1520" w:type="dxa"/>
            <w:vAlign w:val="center"/>
          </w:tcPr>
          <w:p w:rsidR="002D56D1" w:rsidRPr="001E190B" w:rsidRDefault="002D56D1" w:rsidP="00122B89">
            <w:pPr>
              <w:jc w:val="center"/>
              <w:rPr>
                <w:i/>
                <w:szCs w:val="22"/>
                <w:lang w:val="es-ES"/>
              </w:rPr>
            </w:pPr>
            <w:r w:rsidRPr="001E190B">
              <w:rPr>
                <w:i/>
                <w:szCs w:val="22"/>
                <w:lang w:val="es-ES"/>
              </w:rPr>
              <w:t>No</w:t>
            </w:r>
          </w:p>
        </w:tc>
      </w:tr>
      <w:tr w:rsidR="002D56D1" w:rsidRPr="001E190B" w:rsidTr="002D56D1">
        <w:trPr>
          <w:trHeight w:val="387"/>
        </w:trPr>
        <w:tc>
          <w:tcPr>
            <w:tcW w:w="1985" w:type="dxa"/>
            <w:vAlign w:val="center"/>
          </w:tcPr>
          <w:p w:rsidR="002D56D1" w:rsidRPr="001E190B" w:rsidRDefault="002D56D1" w:rsidP="00122B89">
            <w:pPr>
              <w:ind w:left="29"/>
              <w:rPr>
                <w:i/>
                <w:szCs w:val="22"/>
                <w:lang w:val="es-ES"/>
              </w:rPr>
            </w:pPr>
            <w:r w:rsidRPr="001E190B">
              <w:rPr>
                <w:i/>
                <w:szCs w:val="22"/>
                <w:lang w:val="es-ES"/>
              </w:rPr>
              <w:t>a.</w:t>
            </w:r>
            <w:r w:rsidRPr="001E190B">
              <w:rPr>
                <w:i/>
                <w:szCs w:val="22"/>
                <w:lang w:val="es-ES"/>
              </w:rPr>
              <w:tab/>
            </w:r>
            <w:proofErr w:type="spellStart"/>
            <w:r w:rsidRPr="001E190B">
              <w:rPr>
                <w:i/>
                <w:szCs w:val="22"/>
                <w:lang w:val="es-ES"/>
              </w:rPr>
              <w:t>MID</w:t>
            </w:r>
            <w:proofErr w:type="spellEnd"/>
          </w:p>
        </w:tc>
        <w:tc>
          <w:tcPr>
            <w:tcW w:w="1530" w:type="dxa"/>
            <w:vAlign w:val="center"/>
          </w:tcPr>
          <w:p w:rsidR="002D56D1" w:rsidRPr="001E190B" w:rsidRDefault="002D56D1" w:rsidP="002D56D1">
            <w:pPr>
              <w:jc w:val="center"/>
              <w:rPr>
                <w:szCs w:val="22"/>
                <w:lang w:val="es-ES"/>
              </w:rPr>
            </w:pPr>
            <w:r w:rsidRPr="001E190B">
              <w:rPr>
                <w:szCs w:val="22"/>
                <w:lang w:val="es-ES"/>
              </w:rPr>
              <w:t>1 (2%)</w:t>
            </w:r>
          </w:p>
        </w:tc>
        <w:tc>
          <w:tcPr>
            <w:tcW w:w="1520" w:type="dxa"/>
            <w:vAlign w:val="center"/>
          </w:tcPr>
          <w:p w:rsidR="002D56D1" w:rsidRPr="001E190B" w:rsidRDefault="002D56D1" w:rsidP="008535FE">
            <w:pPr>
              <w:jc w:val="center"/>
              <w:rPr>
                <w:szCs w:val="22"/>
                <w:lang w:val="es-ES"/>
              </w:rPr>
            </w:pPr>
            <w:r w:rsidRPr="001E190B">
              <w:rPr>
                <w:szCs w:val="22"/>
                <w:lang w:val="es-ES"/>
              </w:rPr>
              <w:t>40 (9</w:t>
            </w:r>
            <w:r w:rsidR="008535FE" w:rsidRPr="001E190B">
              <w:rPr>
                <w:szCs w:val="22"/>
                <w:lang w:val="es-ES"/>
              </w:rPr>
              <w:t>8</w:t>
            </w:r>
            <w:r w:rsidRPr="001E190B">
              <w:rPr>
                <w:szCs w:val="22"/>
                <w:lang w:val="es-ES"/>
              </w:rPr>
              <w:t>%)</w:t>
            </w:r>
          </w:p>
        </w:tc>
      </w:tr>
      <w:tr w:rsidR="002D56D1" w:rsidRPr="001E190B" w:rsidTr="002D56D1">
        <w:trPr>
          <w:trHeight w:val="387"/>
        </w:trPr>
        <w:tc>
          <w:tcPr>
            <w:tcW w:w="1985" w:type="dxa"/>
            <w:vAlign w:val="center"/>
          </w:tcPr>
          <w:p w:rsidR="002D56D1" w:rsidRPr="001E190B" w:rsidRDefault="002D56D1" w:rsidP="00122B89">
            <w:pPr>
              <w:ind w:left="29"/>
              <w:rPr>
                <w:i/>
                <w:szCs w:val="22"/>
                <w:lang w:val="es-ES"/>
              </w:rPr>
            </w:pPr>
            <w:r w:rsidRPr="001E190B">
              <w:rPr>
                <w:i/>
                <w:szCs w:val="22"/>
                <w:lang w:val="es-ES"/>
              </w:rPr>
              <w:t>b.</w:t>
            </w:r>
            <w:r w:rsidRPr="001E190B">
              <w:rPr>
                <w:i/>
                <w:szCs w:val="22"/>
                <w:lang w:val="es-ES"/>
              </w:rPr>
              <w:tab/>
            </w:r>
            <w:proofErr w:type="spellStart"/>
            <w:r w:rsidRPr="001E190B">
              <w:rPr>
                <w:i/>
                <w:lang w:val="es-ES"/>
              </w:rPr>
              <w:t>MP3</w:t>
            </w:r>
            <w:proofErr w:type="spellEnd"/>
          </w:p>
        </w:tc>
        <w:tc>
          <w:tcPr>
            <w:tcW w:w="1530" w:type="dxa"/>
            <w:vAlign w:val="center"/>
          </w:tcPr>
          <w:p w:rsidR="002D56D1" w:rsidRPr="001E190B" w:rsidRDefault="002D56D1" w:rsidP="002D56D1">
            <w:pPr>
              <w:jc w:val="center"/>
              <w:rPr>
                <w:szCs w:val="22"/>
                <w:lang w:val="es-ES"/>
              </w:rPr>
            </w:pPr>
            <w:r w:rsidRPr="001E190B">
              <w:rPr>
                <w:szCs w:val="22"/>
                <w:lang w:val="es-ES"/>
              </w:rPr>
              <w:t>41 (100%)</w:t>
            </w:r>
          </w:p>
        </w:tc>
        <w:tc>
          <w:tcPr>
            <w:tcW w:w="1520" w:type="dxa"/>
            <w:vAlign w:val="center"/>
          </w:tcPr>
          <w:p w:rsidR="002D56D1" w:rsidRPr="001E190B" w:rsidRDefault="002D56D1" w:rsidP="002D56D1">
            <w:pPr>
              <w:jc w:val="center"/>
              <w:rPr>
                <w:szCs w:val="22"/>
                <w:lang w:val="es-ES"/>
              </w:rPr>
            </w:pPr>
            <w:r w:rsidRPr="001E190B">
              <w:rPr>
                <w:szCs w:val="22"/>
                <w:lang w:val="es-ES"/>
              </w:rPr>
              <w:t>0 (0%)</w:t>
            </w:r>
          </w:p>
        </w:tc>
      </w:tr>
      <w:tr w:rsidR="002D56D1" w:rsidRPr="001E190B" w:rsidTr="002D56D1">
        <w:trPr>
          <w:trHeight w:val="387"/>
        </w:trPr>
        <w:tc>
          <w:tcPr>
            <w:tcW w:w="1985" w:type="dxa"/>
            <w:vAlign w:val="center"/>
          </w:tcPr>
          <w:p w:rsidR="002D56D1" w:rsidRPr="001E190B" w:rsidRDefault="002D56D1" w:rsidP="00122B89">
            <w:pPr>
              <w:ind w:left="29"/>
              <w:rPr>
                <w:i/>
                <w:szCs w:val="22"/>
                <w:lang w:val="es-ES"/>
              </w:rPr>
            </w:pPr>
            <w:r w:rsidRPr="001E190B">
              <w:rPr>
                <w:i/>
                <w:szCs w:val="22"/>
                <w:lang w:val="es-ES"/>
              </w:rPr>
              <w:t>c.</w:t>
            </w:r>
            <w:r w:rsidRPr="001E190B">
              <w:rPr>
                <w:i/>
                <w:szCs w:val="22"/>
                <w:lang w:val="es-ES"/>
              </w:rPr>
              <w:tab/>
            </w:r>
            <w:r w:rsidR="00662FB7">
              <w:rPr>
                <w:i/>
                <w:lang w:val="es-ES"/>
              </w:rPr>
              <w:t>WAV</w:t>
            </w:r>
          </w:p>
        </w:tc>
        <w:tc>
          <w:tcPr>
            <w:tcW w:w="1530" w:type="dxa"/>
            <w:vAlign w:val="center"/>
          </w:tcPr>
          <w:p w:rsidR="002D56D1" w:rsidRPr="001E190B" w:rsidRDefault="002D56D1" w:rsidP="002D56D1">
            <w:pPr>
              <w:jc w:val="center"/>
              <w:rPr>
                <w:szCs w:val="22"/>
                <w:lang w:val="es-ES"/>
              </w:rPr>
            </w:pPr>
            <w:r w:rsidRPr="001E190B">
              <w:rPr>
                <w:szCs w:val="22"/>
                <w:lang w:val="es-ES"/>
              </w:rPr>
              <w:t>14 (34%)</w:t>
            </w:r>
          </w:p>
        </w:tc>
        <w:tc>
          <w:tcPr>
            <w:tcW w:w="1520" w:type="dxa"/>
            <w:vAlign w:val="center"/>
          </w:tcPr>
          <w:p w:rsidR="002D56D1" w:rsidRPr="001E190B" w:rsidRDefault="002D56D1" w:rsidP="002D56D1">
            <w:pPr>
              <w:jc w:val="center"/>
              <w:rPr>
                <w:szCs w:val="22"/>
                <w:lang w:val="es-ES"/>
              </w:rPr>
            </w:pPr>
            <w:r w:rsidRPr="001E190B">
              <w:rPr>
                <w:szCs w:val="22"/>
                <w:lang w:val="es-ES"/>
              </w:rPr>
              <w:t>27 (66%)</w:t>
            </w:r>
          </w:p>
        </w:tc>
      </w:tr>
      <w:tr w:rsidR="002D56D1" w:rsidRPr="001E190B" w:rsidTr="002D56D1">
        <w:trPr>
          <w:trHeight w:val="387"/>
        </w:trPr>
        <w:tc>
          <w:tcPr>
            <w:tcW w:w="1985" w:type="dxa"/>
            <w:vAlign w:val="center"/>
          </w:tcPr>
          <w:p w:rsidR="002D56D1" w:rsidRPr="001E190B" w:rsidRDefault="002D56D1" w:rsidP="008E183D">
            <w:pPr>
              <w:ind w:left="29"/>
              <w:rPr>
                <w:i/>
                <w:szCs w:val="22"/>
                <w:lang w:val="es-ES"/>
              </w:rPr>
            </w:pPr>
            <w:r w:rsidRPr="001E190B">
              <w:rPr>
                <w:i/>
                <w:szCs w:val="22"/>
                <w:lang w:val="es-ES"/>
              </w:rPr>
              <w:t>d.</w:t>
            </w:r>
            <w:r w:rsidRPr="001E190B">
              <w:rPr>
                <w:i/>
                <w:szCs w:val="22"/>
                <w:lang w:val="es-ES"/>
              </w:rPr>
              <w:tab/>
            </w:r>
            <w:r w:rsidRPr="001E190B">
              <w:rPr>
                <w:i/>
                <w:lang w:val="es-ES"/>
              </w:rPr>
              <w:t>Ot</w:t>
            </w:r>
            <w:r w:rsidR="008E183D" w:rsidRPr="001E190B">
              <w:rPr>
                <w:i/>
                <w:lang w:val="es-ES"/>
              </w:rPr>
              <w:t>ros</w:t>
            </w:r>
          </w:p>
        </w:tc>
        <w:tc>
          <w:tcPr>
            <w:tcW w:w="1530" w:type="dxa"/>
            <w:vAlign w:val="center"/>
          </w:tcPr>
          <w:p w:rsidR="002D56D1" w:rsidRPr="001E190B" w:rsidRDefault="002D56D1" w:rsidP="002D56D1">
            <w:pPr>
              <w:jc w:val="center"/>
              <w:rPr>
                <w:szCs w:val="22"/>
                <w:lang w:val="es-ES"/>
              </w:rPr>
            </w:pPr>
            <w:r w:rsidRPr="001E190B">
              <w:rPr>
                <w:szCs w:val="22"/>
                <w:lang w:val="es-ES"/>
              </w:rPr>
              <w:t>10 (24%)</w:t>
            </w:r>
          </w:p>
        </w:tc>
        <w:tc>
          <w:tcPr>
            <w:tcW w:w="1520" w:type="dxa"/>
            <w:vAlign w:val="center"/>
          </w:tcPr>
          <w:p w:rsidR="002D56D1" w:rsidRPr="001E190B" w:rsidRDefault="008535FE" w:rsidP="002D56D1">
            <w:pPr>
              <w:jc w:val="center"/>
              <w:rPr>
                <w:szCs w:val="22"/>
                <w:lang w:val="es-ES"/>
              </w:rPr>
            </w:pPr>
            <w:r w:rsidRPr="001E190B">
              <w:rPr>
                <w:szCs w:val="22"/>
                <w:lang w:val="es-ES"/>
              </w:rPr>
              <w:t>31 (76</w:t>
            </w:r>
            <w:r w:rsidR="002D56D1" w:rsidRPr="001E190B">
              <w:rPr>
                <w:szCs w:val="22"/>
                <w:lang w:val="es-ES"/>
              </w:rPr>
              <w:t>%)</w:t>
            </w:r>
          </w:p>
        </w:tc>
      </w:tr>
    </w:tbl>
    <w:p w:rsidR="00BD70B0" w:rsidRPr="001E190B" w:rsidRDefault="00BD70B0" w:rsidP="002D56D1">
      <w:pPr>
        <w:ind w:left="1701" w:hanging="567"/>
        <w:rPr>
          <w:lang w:val="es-ES"/>
        </w:rPr>
      </w:pPr>
    </w:p>
    <w:p w:rsidR="00BD70B0" w:rsidRPr="001E190B" w:rsidRDefault="007012BB" w:rsidP="002D56D1">
      <w:pPr>
        <w:ind w:left="2268"/>
        <w:rPr>
          <w:lang w:val="es-ES"/>
        </w:rPr>
      </w:pPr>
      <w:r w:rsidRPr="001E190B">
        <w:rPr>
          <w:i/>
          <w:lang w:val="es-ES"/>
        </w:rPr>
        <w:t>Observaciones</w:t>
      </w:r>
      <w:r w:rsidR="002D56D1" w:rsidRPr="001E190B">
        <w:rPr>
          <w:i/>
          <w:lang w:val="es-ES"/>
        </w:rPr>
        <w:t>:</w:t>
      </w:r>
      <w:r w:rsidR="00096807" w:rsidRPr="001E190B">
        <w:rPr>
          <w:lang w:val="es-ES"/>
        </w:rPr>
        <w:t xml:space="preserve"> </w:t>
      </w:r>
      <w:r w:rsidR="008E183D" w:rsidRPr="001E190B">
        <w:rPr>
          <w:lang w:val="es-ES"/>
        </w:rPr>
        <w:t xml:space="preserve">Otros formatos que suelen mencionarse son </w:t>
      </w:r>
      <w:proofErr w:type="spellStart"/>
      <w:r w:rsidR="002D56D1" w:rsidRPr="001E190B">
        <w:rPr>
          <w:lang w:val="es-ES"/>
        </w:rPr>
        <w:t>AVI</w:t>
      </w:r>
      <w:proofErr w:type="spellEnd"/>
      <w:r w:rsidR="002D56D1" w:rsidRPr="001E190B">
        <w:rPr>
          <w:lang w:val="es-ES"/>
        </w:rPr>
        <w:t xml:space="preserve">, JPEG </w:t>
      </w:r>
      <w:r w:rsidR="008E183D" w:rsidRPr="001E190B">
        <w:rPr>
          <w:lang w:val="es-ES"/>
        </w:rPr>
        <w:t>y</w:t>
      </w:r>
      <w:r w:rsidR="002D56D1" w:rsidRPr="001E190B">
        <w:rPr>
          <w:lang w:val="es-ES"/>
        </w:rPr>
        <w:t xml:space="preserve"> </w:t>
      </w:r>
      <w:proofErr w:type="spellStart"/>
      <w:r w:rsidR="002D56D1" w:rsidRPr="001E190B">
        <w:rPr>
          <w:lang w:val="es-ES"/>
        </w:rPr>
        <w:t>MP4</w:t>
      </w:r>
      <w:proofErr w:type="spellEnd"/>
      <w:r w:rsidR="002D56D1" w:rsidRPr="001E190B">
        <w:rPr>
          <w:lang w:val="es-ES"/>
        </w:rPr>
        <w:t>.</w:t>
      </w:r>
      <w:r w:rsidR="00096807" w:rsidRPr="001E190B">
        <w:rPr>
          <w:lang w:val="es-ES"/>
        </w:rPr>
        <w:t xml:space="preserve"> </w:t>
      </w:r>
      <w:r w:rsidR="008E183D" w:rsidRPr="001E190B">
        <w:rPr>
          <w:lang w:val="es-ES"/>
        </w:rPr>
        <w:t xml:space="preserve">Otros formatos que se mencionan son </w:t>
      </w:r>
      <w:proofErr w:type="spellStart"/>
      <w:r w:rsidR="002D56D1" w:rsidRPr="001E190B">
        <w:rPr>
          <w:lang w:val="es-ES"/>
        </w:rPr>
        <w:t>WMA</w:t>
      </w:r>
      <w:proofErr w:type="spellEnd"/>
      <w:r w:rsidR="002D56D1" w:rsidRPr="001E190B">
        <w:rPr>
          <w:lang w:val="es-ES"/>
        </w:rPr>
        <w:t xml:space="preserve">, </w:t>
      </w:r>
      <w:proofErr w:type="spellStart"/>
      <w:r w:rsidR="002D56D1" w:rsidRPr="001E190B">
        <w:rPr>
          <w:lang w:val="es-ES"/>
        </w:rPr>
        <w:t>WMV</w:t>
      </w:r>
      <w:proofErr w:type="spellEnd"/>
      <w:r w:rsidR="002D56D1" w:rsidRPr="001E190B">
        <w:rPr>
          <w:lang w:val="es-ES"/>
        </w:rPr>
        <w:t xml:space="preserve">, </w:t>
      </w:r>
      <w:proofErr w:type="spellStart"/>
      <w:r w:rsidR="002D56D1" w:rsidRPr="001E190B">
        <w:rPr>
          <w:lang w:val="es-ES"/>
        </w:rPr>
        <w:t>MOV</w:t>
      </w:r>
      <w:proofErr w:type="spellEnd"/>
      <w:r w:rsidR="002D56D1" w:rsidRPr="001E190B">
        <w:rPr>
          <w:lang w:val="es-ES"/>
        </w:rPr>
        <w:t xml:space="preserve">, </w:t>
      </w:r>
      <w:proofErr w:type="spellStart"/>
      <w:r w:rsidR="002D56D1" w:rsidRPr="001E190B">
        <w:rPr>
          <w:lang w:val="es-ES"/>
        </w:rPr>
        <w:t>MPG</w:t>
      </w:r>
      <w:proofErr w:type="spellEnd"/>
      <w:r w:rsidR="002D56D1" w:rsidRPr="001E190B">
        <w:rPr>
          <w:lang w:val="es-ES"/>
        </w:rPr>
        <w:t xml:space="preserve">, MPEG, </w:t>
      </w:r>
      <w:proofErr w:type="spellStart"/>
      <w:r w:rsidR="002D56D1" w:rsidRPr="001E190B">
        <w:rPr>
          <w:lang w:val="es-ES"/>
        </w:rPr>
        <w:t>GIF</w:t>
      </w:r>
      <w:proofErr w:type="spellEnd"/>
      <w:r w:rsidR="002D56D1" w:rsidRPr="001E190B">
        <w:rPr>
          <w:lang w:val="es-ES"/>
        </w:rPr>
        <w:t xml:space="preserve">, PDF, </w:t>
      </w:r>
      <w:proofErr w:type="spellStart"/>
      <w:r w:rsidR="002D56D1" w:rsidRPr="001E190B">
        <w:rPr>
          <w:lang w:val="es-ES"/>
        </w:rPr>
        <w:t>JPG</w:t>
      </w:r>
      <w:proofErr w:type="spellEnd"/>
      <w:r w:rsidR="002D56D1" w:rsidRPr="001E190B">
        <w:rPr>
          <w:lang w:val="es-ES"/>
        </w:rPr>
        <w:t xml:space="preserve"> </w:t>
      </w:r>
      <w:r w:rsidR="008E183D" w:rsidRPr="001E190B">
        <w:rPr>
          <w:lang w:val="es-ES"/>
        </w:rPr>
        <w:t>y</w:t>
      </w:r>
      <w:r w:rsidR="002D56D1" w:rsidRPr="001E190B">
        <w:rPr>
          <w:lang w:val="es-ES"/>
        </w:rPr>
        <w:t xml:space="preserve"> </w:t>
      </w:r>
      <w:proofErr w:type="spellStart"/>
      <w:r w:rsidR="002D56D1" w:rsidRPr="001E190B">
        <w:rPr>
          <w:lang w:val="es-ES"/>
        </w:rPr>
        <w:t>CDA</w:t>
      </w:r>
      <w:proofErr w:type="spellEnd"/>
      <w:r w:rsidR="002D56D1" w:rsidRPr="001E190B">
        <w:rPr>
          <w:lang w:val="es-ES"/>
        </w:rPr>
        <w:t>.</w:t>
      </w:r>
    </w:p>
    <w:p w:rsidR="00BD70B0" w:rsidRPr="001E190B" w:rsidRDefault="00BD70B0" w:rsidP="002D56D1">
      <w:pPr>
        <w:ind w:left="1134" w:hanging="567"/>
        <w:rPr>
          <w:lang w:val="es-ES"/>
        </w:rPr>
      </w:pPr>
    </w:p>
    <w:p w:rsidR="00BD70B0" w:rsidRPr="001E190B" w:rsidRDefault="002D56D1" w:rsidP="002D56D1">
      <w:pPr>
        <w:ind w:left="1134" w:hanging="567"/>
        <w:rPr>
          <w:lang w:val="es-ES"/>
        </w:rPr>
      </w:pPr>
      <w:r w:rsidRPr="001E190B">
        <w:rPr>
          <w:b/>
          <w:lang w:val="es-ES"/>
        </w:rPr>
        <w:t>–</w:t>
      </w:r>
      <w:r w:rsidRPr="001E190B">
        <w:rPr>
          <w:b/>
          <w:lang w:val="es-ES"/>
        </w:rPr>
        <w:tab/>
        <w:t>No</w:t>
      </w:r>
      <w:r w:rsidRPr="001E190B">
        <w:rPr>
          <w:lang w:val="es-ES"/>
        </w:rPr>
        <w:tab/>
        <w:t>41 (50%)</w:t>
      </w:r>
    </w:p>
    <w:p w:rsidR="00BD70B0" w:rsidRPr="001E190B" w:rsidRDefault="002D56D1" w:rsidP="001424F5">
      <w:pPr>
        <w:pStyle w:val="Heading2"/>
        <w:ind w:left="567" w:hanging="567"/>
        <w:rPr>
          <w:lang w:val="es-ES"/>
        </w:rPr>
      </w:pPr>
      <w:r w:rsidRPr="001E190B">
        <w:rPr>
          <w:lang w:val="es-ES"/>
        </w:rPr>
        <w:t>12.</w:t>
      </w:r>
      <w:r w:rsidRPr="001E190B">
        <w:rPr>
          <w:lang w:val="es-ES"/>
        </w:rPr>
        <w:tab/>
      </w:r>
      <w:r w:rsidR="008E183D" w:rsidRPr="001E190B">
        <w:rPr>
          <w:lang w:val="es-ES"/>
        </w:rPr>
        <w:t>DEPENDIENDO DEL TIPO DE MARCA, ¿PUEDE CONSISTIR LA REPRESENTACIÓN EN UNA GRABACIÓN DIGITAL DE IMÁGENES ANIMADAS SIN SONIDO?</w:t>
      </w:r>
    </w:p>
    <w:p w:rsidR="00BD70B0" w:rsidRPr="001E190B" w:rsidRDefault="00BD70B0" w:rsidP="002D56D1">
      <w:pPr>
        <w:ind w:left="1701" w:hanging="567"/>
        <w:rPr>
          <w:lang w:val="es-ES"/>
        </w:rPr>
      </w:pPr>
    </w:p>
    <w:p w:rsidR="00BD70B0" w:rsidRPr="001E190B" w:rsidRDefault="00122B89" w:rsidP="00122B89">
      <w:pPr>
        <w:ind w:left="1134" w:hanging="567"/>
        <w:rPr>
          <w:lang w:val="es-ES"/>
        </w:rPr>
      </w:pPr>
      <w:r w:rsidRPr="001E190B">
        <w:rPr>
          <w:b/>
          <w:lang w:val="es-ES"/>
        </w:rPr>
        <w:t>–</w:t>
      </w:r>
      <w:r w:rsidRPr="001E190B">
        <w:rPr>
          <w:b/>
          <w:lang w:val="es-ES"/>
        </w:rPr>
        <w:tab/>
      </w:r>
      <w:r w:rsidR="002134CB" w:rsidRPr="001E190B">
        <w:rPr>
          <w:b/>
          <w:lang w:val="es-ES"/>
        </w:rPr>
        <w:t>Sí</w:t>
      </w:r>
      <w:r w:rsidR="002D56D1" w:rsidRPr="001E190B">
        <w:rPr>
          <w:lang w:val="es-ES"/>
        </w:rPr>
        <w:tab/>
        <w:t>33 (40%)</w:t>
      </w:r>
    </w:p>
    <w:p w:rsidR="00BD70B0" w:rsidRPr="001E190B" w:rsidRDefault="00BD70B0" w:rsidP="00122B89">
      <w:pPr>
        <w:ind w:left="1134" w:hanging="567"/>
        <w:rPr>
          <w:lang w:val="es-ES"/>
        </w:rPr>
      </w:pPr>
    </w:p>
    <w:p w:rsidR="00BD70B0" w:rsidRPr="001E190B" w:rsidRDefault="007012BB" w:rsidP="00122B89">
      <w:pPr>
        <w:ind w:left="1701"/>
        <w:rPr>
          <w:u w:val="single"/>
          <w:lang w:val="es-ES"/>
        </w:rPr>
      </w:pPr>
      <w:r w:rsidRPr="001E190B">
        <w:rPr>
          <w:u w:val="single"/>
          <w:lang w:val="es-ES"/>
        </w:rPr>
        <w:t>Si ha contestado afirmativamente en el apartado</w:t>
      </w:r>
      <w:r w:rsidR="00122B89" w:rsidRPr="001E190B">
        <w:rPr>
          <w:u w:val="single"/>
          <w:lang w:val="es-ES"/>
        </w:rPr>
        <w:t xml:space="preserve"> 12, </w:t>
      </w:r>
      <w:r w:rsidR="00204AB1" w:rsidRPr="001E190B">
        <w:rPr>
          <w:u w:val="single"/>
          <w:lang w:val="es-ES"/>
        </w:rPr>
        <w:t>seleccione el o los formatos que admite la Oficina</w:t>
      </w:r>
    </w:p>
    <w:p w:rsidR="00122B89" w:rsidRPr="001E190B" w:rsidRDefault="00122B89" w:rsidP="00122B89">
      <w:pPr>
        <w:ind w:left="1134" w:hanging="567"/>
        <w:rPr>
          <w:lang w:val="es-ES"/>
        </w:rPr>
      </w:pPr>
    </w:p>
    <w:tbl>
      <w:tblPr>
        <w:tblStyle w:val="TableGrid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530"/>
        <w:gridCol w:w="1520"/>
      </w:tblGrid>
      <w:tr w:rsidR="00122B89" w:rsidRPr="001E190B" w:rsidTr="00122B89">
        <w:trPr>
          <w:trHeight w:val="387"/>
        </w:trPr>
        <w:tc>
          <w:tcPr>
            <w:tcW w:w="1985" w:type="dxa"/>
            <w:vAlign w:val="center"/>
          </w:tcPr>
          <w:p w:rsidR="00122B89" w:rsidRPr="001E190B" w:rsidRDefault="00122B89" w:rsidP="00122B89">
            <w:pPr>
              <w:jc w:val="center"/>
              <w:rPr>
                <w:i/>
                <w:szCs w:val="22"/>
                <w:lang w:val="es-ES"/>
              </w:rPr>
            </w:pPr>
            <w:r w:rsidRPr="001E190B">
              <w:rPr>
                <w:i/>
                <w:szCs w:val="22"/>
                <w:lang w:val="es-ES"/>
              </w:rPr>
              <w:t>Format</w:t>
            </w:r>
            <w:r w:rsidR="00204AB1" w:rsidRPr="001E190B">
              <w:rPr>
                <w:i/>
                <w:szCs w:val="22"/>
                <w:lang w:val="es-ES"/>
              </w:rPr>
              <w:t>o</w:t>
            </w:r>
          </w:p>
        </w:tc>
        <w:tc>
          <w:tcPr>
            <w:tcW w:w="1530" w:type="dxa"/>
            <w:vAlign w:val="center"/>
          </w:tcPr>
          <w:p w:rsidR="00122B89" w:rsidRPr="001E190B" w:rsidRDefault="002134CB" w:rsidP="00122B89">
            <w:pPr>
              <w:jc w:val="center"/>
              <w:rPr>
                <w:i/>
                <w:szCs w:val="22"/>
                <w:lang w:val="es-ES"/>
              </w:rPr>
            </w:pPr>
            <w:r w:rsidRPr="001E190B">
              <w:rPr>
                <w:i/>
                <w:szCs w:val="22"/>
                <w:lang w:val="es-ES"/>
              </w:rPr>
              <w:t>Sí</w:t>
            </w:r>
          </w:p>
        </w:tc>
        <w:tc>
          <w:tcPr>
            <w:tcW w:w="1520" w:type="dxa"/>
            <w:vAlign w:val="center"/>
          </w:tcPr>
          <w:p w:rsidR="00122B89" w:rsidRPr="001E190B" w:rsidRDefault="00122B89" w:rsidP="00122B89">
            <w:pPr>
              <w:jc w:val="center"/>
              <w:rPr>
                <w:i/>
                <w:szCs w:val="22"/>
                <w:lang w:val="es-ES"/>
              </w:rPr>
            </w:pPr>
            <w:r w:rsidRPr="001E190B">
              <w:rPr>
                <w:i/>
                <w:szCs w:val="22"/>
                <w:lang w:val="es-ES"/>
              </w:rPr>
              <w:t>No</w:t>
            </w:r>
          </w:p>
        </w:tc>
      </w:tr>
      <w:tr w:rsidR="00122B89" w:rsidRPr="001E190B" w:rsidTr="00122B89">
        <w:trPr>
          <w:trHeight w:val="387"/>
        </w:trPr>
        <w:tc>
          <w:tcPr>
            <w:tcW w:w="1985" w:type="dxa"/>
            <w:vAlign w:val="center"/>
          </w:tcPr>
          <w:p w:rsidR="00122B89" w:rsidRPr="001E190B" w:rsidRDefault="00122B89" w:rsidP="00122B89">
            <w:pPr>
              <w:ind w:left="29"/>
              <w:rPr>
                <w:i/>
                <w:szCs w:val="22"/>
                <w:lang w:val="es-ES"/>
              </w:rPr>
            </w:pPr>
            <w:r w:rsidRPr="001E190B">
              <w:rPr>
                <w:i/>
                <w:szCs w:val="22"/>
                <w:lang w:val="es-ES"/>
              </w:rPr>
              <w:t>a.</w:t>
            </w:r>
            <w:r w:rsidRPr="001E190B">
              <w:rPr>
                <w:i/>
                <w:szCs w:val="22"/>
                <w:lang w:val="es-ES"/>
              </w:rPr>
              <w:tab/>
            </w:r>
            <w:proofErr w:type="spellStart"/>
            <w:r w:rsidRPr="001E190B">
              <w:rPr>
                <w:i/>
                <w:lang w:val="es-ES"/>
              </w:rPr>
              <w:t>AVI</w:t>
            </w:r>
            <w:proofErr w:type="spellEnd"/>
          </w:p>
        </w:tc>
        <w:tc>
          <w:tcPr>
            <w:tcW w:w="1530" w:type="dxa"/>
            <w:vAlign w:val="center"/>
          </w:tcPr>
          <w:p w:rsidR="00122B89" w:rsidRPr="001E190B" w:rsidRDefault="00122B89" w:rsidP="00122B89">
            <w:pPr>
              <w:jc w:val="center"/>
              <w:rPr>
                <w:szCs w:val="22"/>
                <w:lang w:val="es-ES"/>
              </w:rPr>
            </w:pPr>
            <w:r w:rsidRPr="001E190B">
              <w:rPr>
                <w:lang w:val="es-ES"/>
              </w:rPr>
              <w:t>9 (27%)</w:t>
            </w:r>
          </w:p>
        </w:tc>
        <w:tc>
          <w:tcPr>
            <w:tcW w:w="1520" w:type="dxa"/>
            <w:vAlign w:val="center"/>
          </w:tcPr>
          <w:p w:rsidR="00122B89" w:rsidRPr="001E190B" w:rsidRDefault="00122B89" w:rsidP="00122B89">
            <w:pPr>
              <w:jc w:val="center"/>
              <w:rPr>
                <w:szCs w:val="22"/>
                <w:lang w:val="es-ES"/>
              </w:rPr>
            </w:pPr>
            <w:r w:rsidRPr="001E190B">
              <w:rPr>
                <w:lang w:val="es-ES"/>
              </w:rPr>
              <w:t>24 (73%)</w:t>
            </w:r>
          </w:p>
        </w:tc>
      </w:tr>
      <w:tr w:rsidR="00122B89" w:rsidRPr="001E190B" w:rsidTr="00122B89">
        <w:trPr>
          <w:trHeight w:val="387"/>
        </w:trPr>
        <w:tc>
          <w:tcPr>
            <w:tcW w:w="1985" w:type="dxa"/>
            <w:vAlign w:val="center"/>
          </w:tcPr>
          <w:p w:rsidR="00122B89" w:rsidRPr="001E190B" w:rsidRDefault="00122B89" w:rsidP="00122B89">
            <w:pPr>
              <w:ind w:left="29"/>
              <w:rPr>
                <w:i/>
                <w:szCs w:val="22"/>
                <w:lang w:val="es-ES"/>
              </w:rPr>
            </w:pPr>
            <w:r w:rsidRPr="001E190B">
              <w:rPr>
                <w:i/>
                <w:szCs w:val="22"/>
                <w:lang w:val="es-ES"/>
              </w:rPr>
              <w:t>b.</w:t>
            </w:r>
            <w:r w:rsidRPr="001E190B">
              <w:rPr>
                <w:i/>
                <w:szCs w:val="22"/>
                <w:lang w:val="es-ES"/>
              </w:rPr>
              <w:tab/>
            </w:r>
            <w:proofErr w:type="spellStart"/>
            <w:r w:rsidRPr="001E190B">
              <w:rPr>
                <w:i/>
                <w:lang w:val="es-ES"/>
              </w:rPr>
              <w:t>GIF</w:t>
            </w:r>
            <w:proofErr w:type="spellEnd"/>
          </w:p>
        </w:tc>
        <w:tc>
          <w:tcPr>
            <w:tcW w:w="1530" w:type="dxa"/>
            <w:vAlign w:val="center"/>
          </w:tcPr>
          <w:p w:rsidR="00122B89" w:rsidRPr="001E190B" w:rsidRDefault="00122B89" w:rsidP="00122B89">
            <w:pPr>
              <w:jc w:val="center"/>
              <w:rPr>
                <w:szCs w:val="22"/>
                <w:lang w:val="es-ES"/>
              </w:rPr>
            </w:pPr>
            <w:r w:rsidRPr="001E190B">
              <w:rPr>
                <w:lang w:val="es-ES"/>
              </w:rPr>
              <w:t>8 (24%)</w:t>
            </w:r>
          </w:p>
        </w:tc>
        <w:tc>
          <w:tcPr>
            <w:tcW w:w="1520" w:type="dxa"/>
            <w:vAlign w:val="center"/>
          </w:tcPr>
          <w:p w:rsidR="00122B89" w:rsidRPr="001E190B" w:rsidRDefault="00122B89" w:rsidP="00122B89">
            <w:pPr>
              <w:jc w:val="center"/>
              <w:rPr>
                <w:szCs w:val="22"/>
                <w:lang w:val="es-ES"/>
              </w:rPr>
            </w:pPr>
            <w:r w:rsidRPr="001E190B">
              <w:rPr>
                <w:szCs w:val="22"/>
                <w:lang w:val="es-ES"/>
              </w:rPr>
              <w:t>25 (76%)</w:t>
            </w:r>
          </w:p>
        </w:tc>
      </w:tr>
      <w:tr w:rsidR="00122B89" w:rsidRPr="001E190B" w:rsidTr="00122B89">
        <w:trPr>
          <w:trHeight w:val="387"/>
        </w:trPr>
        <w:tc>
          <w:tcPr>
            <w:tcW w:w="1985" w:type="dxa"/>
            <w:vAlign w:val="center"/>
          </w:tcPr>
          <w:p w:rsidR="00122B89" w:rsidRPr="001E190B" w:rsidRDefault="00122B89" w:rsidP="00122B89">
            <w:pPr>
              <w:ind w:left="29"/>
              <w:rPr>
                <w:i/>
                <w:szCs w:val="22"/>
                <w:lang w:val="es-ES"/>
              </w:rPr>
            </w:pPr>
            <w:r w:rsidRPr="001E190B">
              <w:rPr>
                <w:i/>
                <w:szCs w:val="22"/>
                <w:lang w:val="es-ES"/>
              </w:rPr>
              <w:t>c.</w:t>
            </w:r>
            <w:r w:rsidRPr="001E190B">
              <w:rPr>
                <w:i/>
                <w:szCs w:val="22"/>
                <w:lang w:val="es-ES"/>
              </w:rPr>
              <w:tab/>
            </w:r>
            <w:proofErr w:type="spellStart"/>
            <w:r w:rsidRPr="001E190B">
              <w:rPr>
                <w:i/>
                <w:lang w:val="es-ES"/>
              </w:rPr>
              <w:t>MOV</w:t>
            </w:r>
            <w:proofErr w:type="spellEnd"/>
          </w:p>
        </w:tc>
        <w:tc>
          <w:tcPr>
            <w:tcW w:w="1530" w:type="dxa"/>
            <w:vAlign w:val="center"/>
          </w:tcPr>
          <w:p w:rsidR="00122B89" w:rsidRPr="001E190B" w:rsidRDefault="00122B89" w:rsidP="00122B89">
            <w:pPr>
              <w:jc w:val="center"/>
              <w:rPr>
                <w:szCs w:val="22"/>
                <w:lang w:val="es-ES"/>
              </w:rPr>
            </w:pPr>
            <w:r w:rsidRPr="001E190B">
              <w:rPr>
                <w:szCs w:val="22"/>
                <w:lang w:val="es-ES"/>
              </w:rPr>
              <w:t>5 (15%)</w:t>
            </w:r>
          </w:p>
        </w:tc>
        <w:tc>
          <w:tcPr>
            <w:tcW w:w="1520" w:type="dxa"/>
            <w:vAlign w:val="center"/>
          </w:tcPr>
          <w:p w:rsidR="00122B89" w:rsidRPr="001E190B" w:rsidRDefault="00122B89" w:rsidP="00122B89">
            <w:pPr>
              <w:jc w:val="center"/>
              <w:rPr>
                <w:szCs w:val="22"/>
                <w:lang w:val="es-ES"/>
              </w:rPr>
            </w:pPr>
            <w:r w:rsidRPr="001E190B">
              <w:rPr>
                <w:szCs w:val="22"/>
                <w:lang w:val="es-ES"/>
              </w:rPr>
              <w:t>28 (85%)</w:t>
            </w:r>
          </w:p>
        </w:tc>
      </w:tr>
      <w:tr w:rsidR="00122B89" w:rsidRPr="001E190B" w:rsidTr="00122B89">
        <w:trPr>
          <w:trHeight w:val="387"/>
        </w:trPr>
        <w:tc>
          <w:tcPr>
            <w:tcW w:w="1985" w:type="dxa"/>
            <w:vAlign w:val="center"/>
          </w:tcPr>
          <w:p w:rsidR="00122B89" w:rsidRPr="001E190B" w:rsidRDefault="00122B89" w:rsidP="00122B89">
            <w:pPr>
              <w:ind w:left="29"/>
              <w:rPr>
                <w:i/>
                <w:szCs w:val="22"/>
                <w:lang w:val="es-ES"/>
              </w:rPr>
            </w:pPr>
            <w:r w:rsidRPr="001E190B">
              <w:rPr>
                <w:i/>
                <w:szCs w:val="22"/>
                <w:lang w:val="es-ES"/>
              </w:rPr>
              <w:t>d.</w:t>
            </w:r>
            <w:r w:rsidRPr="001E190B">
              <w:rPr>
                <w:i/>
                <w:szCs w:val="22"/>
                <w:lang w:val="es-ES"/>
              </w:rPr>
              <w:tab/>
            </w:r>
            <w:proofErr w:type="spellStart"/>
            <w:r w:rsidRPr="001E190B">
              <w:rPr>
                <w:i/>
                <w:lang w:val="es-ES"/>
              </w:rPr>
              <w:t>MP4</w:t>
            </w:r>
            <w:proofErr w:type="spellEnd"/>
          </w:p>
        </w:tc>
        <w:tc>
          <w:tcPr>
            <w:tcW w:w="1530" w:type="dxa"/>
            <w:vAlign w:val="center"/>
          </w:tcPr>
          <w:p w:rsidR="00122B89" w:rsidRPr="001E190B" w:rsidRDefault="00122B89" w:rsidP="00122B89">
            <w:pPr>
              <w:jc w:val="center"/>
              <w:rPr>
                <w:szCs w:val="22"/>
                <w:lang w:val="es-ES"/>
              </w:rPr>
            </w:pPr>
            <w:r w:rsidRPr="001E190B">
              <w:rPr>
                <w:szCs w:val="22"/>
                <w:lang w:val="es-ES"/>
              </w:rPr>
              <w:t>29 (88%)</w:t>
            </w:r>
          </w:p>
        </w:tc>
        <w:tc>
          <w:tcPr>
            <w:tcW w:w="1520" w:type="dxa"/>
            <w:vAlign w:val="center"/>
          </w:tcPr>
          <w:p w:rsidR="00122B89" w:rsidRPr="001E190B" w:rsidRDefault="00122B89" w:rsidP="00122B89">
            <w:pPr>
              <w:jc w:val="center"/>
              <w:rPr>
                <w:szCs w:val="22"/>
                <w:lang w:val="es-ES"/>
              </w:rPr>
            </w:pPr>
            <w:r w:rsidRPr="001E190B">
              <w:rPr>
                <w:szCs w:val="22"/>
                <w:lang w:val="es-ES"/>
              </w:rPr>
              <w:t>4 (12%)</w:t>
            </w:r>
          </w:p>
        </w:tc>
      </w:tr>
      <w:tr w:rsidR="00122B89" w:rsidRPr="001E190B" w:rsidTr="00122B89">
        <w:trPr>
          <w:trHeight w:val="387"/>
        </w:trPr>
        <w:tc>
          <w:tcPr>
            <w:tcW w:w="1985" w:type="dxa"/>
            <w:vAlign w:val="center"/>
          </w:tcPr>
          <w:p w:rsidR="00122B89" w:rsidRPr="001E190B" w:rsidRDefault="00122B89" w:rsidP="00122B89">
            <w:pPr>
              <w:ind w:left="29"/>
              <w:rPr>
                <w:i/>
                <w:szCs w:val="22"/>
                <w:lang w:val="es-ES"/>
              </w:rPr>
            </w:pPr>
            <w:r w:rsidRPr="001E190B">
              <w:rPr>
                <w:i/>
                <w:szCs w:val="22"/>
                <w:lang w:val="es-ES"/>
              </w:rPr>
              <w:t>e.</w:t>
            </w:r>
            <w:r w:rsidRPr="001E190B">
              <w:rPr>
                <w:i/>
                <w:szCs w:val="22"/>
                <w:lang w:val="es-ES"/>
              </w:rPr>
              <w:tab/>
            </w:r>
            <w:r w:rsidRPr="001E190B">
              <w:rPr>
                <w:i/>
                <w:lang w:val="es-ES"/>
              </w:rPr>
              <w:t>MPEG</w:t>
            </w:r>
          </w:p>
        </w:tc>
        <w:tc>
          <w:tcPr>
            <w:tcW w:w="1530" w:type="dxa"/>
            <w:vAlign w:val="center"/>
          </w:tcPr>
          <w:p w:rsidR="00122B89" w:rsidRPr="001E190B" w:rsidRDefault="00122B89" w:rsidP="00122B89">
            <w:pPr>
              <w:jc w:val="center"/>
              <w:rPr>
                <w:szCs w:val="22"/>
                <w:lang w:val="es-ES"/>
              </w:rPr>
            </w:pPr>
            <w:r w:rsidRPr="001E190B">
              <w:rPr>
                <w:szCs w:val="22"/>
                <w:lang w:val="es-ES"/>
              </w:rPr>
              <w:t>6 (18%)</w:t>
            </w:r>
          </w:p>
        </w:tc>
        <w:tc>
          <w:tcPr>
            <w:tcW w:w="1520" w:type="dxa"/>
            <w:vAlign w:val="center"/>
          </w:tcPr>
          <w:p w:rsidR="00122B89" w:rsidRPr="001E190B" w:rsidRDefault="00122B89" w:rsidP="00122B89">
            <w:pPr>
              <w:jc w:val="center"/>
              <w:rPr>
                <w:szCs w:val="22"/>
                <w:lang w:val="es-ES"/>
              </w:rPr>
            </w:pPr>
            <w:r w:rsidRPr="001E190B">
              <w:rPr>
                <w:szCs w:val="22"/>
                <w:lang w:val="es-ES"/>
              </w:rPr>
              <w:t>27 (82%)</w:t>
            </w:r>
          </w:p>
        </w:tc>
      </w:tr>
      <w:tr w:rsidR="00122B89" w:rsidRPr="001E190B" w:rsidTr="00122B89">
        <w:trPr>
          <w:trHeight w:val="387"/>
        </w:trPr>
        <w:tc>
          <w:tcPr>
            <w:tcW w:w="1985" w:type="dxa"/>
            <w:vAlign w:val="center"/>
          </w:tcPr>
          <w:p w:rsidR="00122B89" w:rsidRPr="001E190B" w:rsidRDefault="00122B89" w:rsidP="00122B89">
            <w:pPr>
              <w:ind w:left="29"/>
              <w:rPr>
                <w:i/>
                <w:szCs w:val="22"/>
                <w:lang w:val="es-ES"/>
              </w:rPr>
            </w:pPr>
            <w:r w:rsidRPr="001E190B">
              <w:rPr>
                <w:i/>
                <w:szCs w:val="22"/>
                <w:lang w:val="es-ES"/>
              </w:rPr>
              <w:t>f.</w:t>
            </w:r>
            <w:r w:rsidRPr="001E190B">
              <w:rPr>
                <w:i/>
                <w:szCs w:val="22"/>
                <w:lang w:val="es-ES"/>
              </w:rPr>
              <w:tab/>
            </w:r>
            <w:proofErr w:type="spellStart"/>
            <w:r w:rsidRPr="001E190B">
              <w:rPr>
                <w:i/>
                <w:lang w:val="es-ES"/>
              </w:rPr>
              <w:t>WMV</w:t>
            </w:r>
            <w:proofErr w:type="spellEnd"/>
          </w:p>
        </w:tc>
        <w:tc>
          <w:tcPr>
            <w:tcW w:w="1530" w:type="dxa"/>
            <w:vAlign w:val="center"/>
          </w:tcPr>
          <w:p w:rsidR="00122B89" w:rsidRPr="001E190B" w:rsidRDefault="00122B89" w:rsidP="00122B89">
            <w:pPr>
              <w:jc w:val="center"/>
              <w:rPr>
                <w:szCs w:val="22"/>
                <w:lang w:val="es-ES"/>
              </w:rPr>
            </w:pPr>
            <w:r w:rsidRPr="001E190B">
              <w:rPr>
                <w:szCs w:val="22"/>
                <w:lang w:val="es-ES"/>
              </w:rPr>
              <w:t>6 (18%)</w:t>
            </w:r>
          </w:p>
        </w:tc>
        <w:tc>
          <w:tcPr>
            <w:tcW w:w="1520" w:type="dxa"/>
            <w:vAlign w:val="center"/>
          </w:tcPr>
          <w:p w:rsidR="00122B89" w:rsidRPr="001E190B" w:rsidRDefault="00122B89" w:rsidP="00122B89">
            <w:pPr>
              <w:jc w:val="center"/>
              <w:rPr>
                <w:szCs w:val="22"/>
                <w:lang w:val="es-ES"/>
              </w:rPr>
            </w:pPr>
            <w:r w:rsidRPr="001E190B">
              <w:rPr>
                <w:szCs w:val="22"/>
                <w:lang w:val="es-ES"/>
              </w:rPr>
              <w:t>27 (82%)</w:t>
            </w:r>
          </w:p>
        </w:tc>
      </w:tr>
      <w:tr w:rsidR="00122B89" w:rsidRPr="001E190B" w:rsidTr="00122B89">
        <w:trPr>
          <w:trHeight w:val="387"/>
        </w:trPr>
        <w:tc>
          <w:tcPr>
            <w:tcW w:w="1985" w:type="dxa"/>
            <w:vAlign w:val="center"/>
          </w:tcPr>
          <w:p w:rsidR="00122B89" w:rsidRPr="001E190B" w:rsidRDefault="00122B89" w:rsidP="00A533B0">
            <w:pPr>
              <w:ind w:left="29"/>
              <w:rPr>
                <w:i/>
                <w:szCs w:val="22"/>
                <w:lang w:val="es-ES"/>
              </w:rPr>
            </w:pPr>
            <w:r w:rsidRPr="001E190B">
              <w:rPr>
                <w:i/>
                <w:szCs w:val="22"/>
                <w:lang w:val="es-ES"/>
              </w:rPr>
              <w:t>g.</w:t>
            </w:r>
            <w:r w:rsidRPr="001E190B">
              <w:rPr>
                <w:i/>
                <w:szCs w:val="22"/>
                <w:lang w:val="es-ES"/>
              </w:rPr>
              <w:tab/>
            </w:r>
            <w:r w:rsidRPr="001E190B">
              <w:rPr>
                <w:i/>
                <w:lang w:val="es-ES"/>
              </w:rPr>
              <w:t>O</w:t>
            </w:r>
            <w:r w:rsidR="00A533B0">
              <w:rPr>
                <w:i/>
                <w:lang w:val="es-ES"/>
              </w:rPr>
              <w:t>tros</w:t>
            </w:r>
          </w:p>
        </w:tc>
        <w:tc>
          <w:tcPr>
            <w:tcW w:w="1530" w:type="dxa"/>
            <w:vAlign w:val="center"/>
          </w:tcPr>
          <w:p w:rsidR="00122B89" w:rsidRPr="001E190B" w:rsidRDefault="00122B89" w:rsidP="00122B89">
            <w:pPr>
              <w:jc w:val="center"/>
              <w:rPr>
                <w:szCs w:val="22"/>
                <w:lang w:val="es-ES"/>
              </w:rPr>
            </w:pPr>
            <w:r w:rsidRPr="001E190B">
              <w:rPr>
                <w:szCs w:val="22"/>
                <w:lang w:val="es-ES"/>
              </w:rPr>
              <w:t>7 (21%)</w:t>
            </w:r>
          </w:p>
        </w:tc>
        <w:tc>
          <w:tcPr>
            <w:tcW w:w="1520" w:type="dxa"/>
            <w:vAlign w:val="center"/>
          </w:tcPr>
          <w:p w:rsidR="00122B89" w:rsidRPr="001E190B" w:rsidRDefault="00122B89" w:rsidP="00122B89">
            <w:pPr>
              <w:jc w:val="center"/>
              <w:rPr>
                <w:szCs w:val="22"/>
                <w:lang w:val="es-ES"/>
              </w:rPr>
            </w:pPr>
            <w:r w:rsidRPr="001E190B">
              <w:rPr>
                <w:szCs w:val="22"/>
                <w:lang w:val="es-ES"/>
              </w:rPr>
              <w:t>26 (79%)</w:t>
            </w:r>
          </w:p>
        </w:tc>
      </w:tr>
    </w:tbl>
    <w:p w:rsidR="00BD70B0" w:rsidRPr="001E190B" w:rsidRDefault="00BD70B0" w:rsidP="00122B89">
      <w:pPr>
        <w:ind w:left="1134" w:hanging="567"/>
        <w:rPr>
          <w:lang w:val="es-ES"/>
        </w:rPr>
      </w:pPr>
    </w:p>
    <w:p w:rsidR="00BD70B0" w:rsidRPr="001E190B" w:rsidRDefault="007012BB" w:rsidP="00122B89">
      <w:pPr>
        <w:ind w:left="2268"/>
        <w:rPr>
          <w:lang w:val="es-ES"/>
        </w:rPr>
      </w:pPr>
      <w:r w:rsidRPr="001E190B">
        <w:rPr>
          <w:i/>
          <w:lang w:val="es-ES"/>
        </w:rPr>
        <w:t>Observaciones</w:t>
      </w:r>
      <w:r w:rsidR="00122B89" w:rsidRPr="001E190B">
        <w:rPr>
          <w:i/>
          <w:lang w:val="es-ES"/>
        </w:rPr>
        <w:t>:</w:t>
      </w:r>
      <w:r w:rsidR="00096807" w:rsidRPr="001E190B">
        <w:rPr>
          <w:lang w:val="es-ES"/>
        </w:rPr>
        <w:t xml:space="preserve"> </w:t>
      </w:r>
      <w:r w:rsidR="00204AB1" w:rsidRPr="001E190B">
        <w:rPr>
          <w:lang w:val="es-ES"/>
        </w:rPr>
        <w:t xml:space="preserve">Otros formatos que suelen mencionarse son </w:t>
      </w:r>
      <w:r w:rsidR="00122B89" w:rsidRPr="001E190B">
        <w:rPr>
          <w:lang w:val="es-ES"/>
        </w:rPr>
        <w:t xml:space="preserve">JPEG </w:t>
      </w:r>
      <w:r w:rsidR="00204AB1" w:rsidRPr="001E190B">
        <w:rPr>
          <w:lang w:val="es-ES"/>
        </w:rPr>
        <w:t>y</w:t>
      </w:r>
      <w:r w:rsidR="00122B89" w:rsidRPr="001E190B">
        <w:rPr>
          <w:lang w:val="es-ES"/>
        </w:rPr>
        <w:t xml:space="preserve"> PDF.</w:t>
      </w:r>
      <w:r w:rsidR="00096807" w:rsidRPr="001E190B">
        <w:rPr>
          <w:lang w:val="es-ES"/>
        </w:rPr>
        <w:t xml:space="preserve"> </w:t>
      </w:r>
      <w:r w:rsidR="00204AB1" w:rsidRPr="001E190B">
        <w:rPr>
          <w:lang w:val="es-ES"/>
        </w:rPr>
        <w:t xml:space="preserve">Otros formatos que se mencionan son </w:t>
      </w:r>
      <w:proofErr w:type="spellStart"/>
      <w:r w:rsidR="00122B89" w:rsidRPr="001E190B">
        <w:rPr>
          <w:lang w:val="es-ES"/>
        </w:rPr>
        <w:t>CDA</w:t>
      </w:r>
      <w:proofErr w:type="spellEnd"/>
      <w:r w:rsidR="00122B89" w:rsidRPr="001E190B">
        <w:rPr>
          <w:lang w:val="es-ES"/>
        </w:rPr>
        <w:t xml:space="preserve">, </w:t>
      </w:r>
      <w:proofErr w:type="spellStart"/>
      <w:r w:rsidR="00122B89" w:rsidRPr="001E190B">
        <w:rPr>
          <w:lang w:val="es-ES"/>
        </w:rPr>
        <w:t>JPG</w:t>
      </w:r>
      <w:proofErr w:type="spellEnd"/>
      <w:r w:rsidR="00122B89" w:rsidRPr="001E190B">
        <w:rPr>
          <w:lang w:val="es-ES"/>
        </w:rPr>
        <w:t xml:space="preserve">, </w:t>
      </w:r>
      <w:proofErr w:type="spellStart"/>
      <w:r w:rsidR="00122B89" w:rsidRPr="001E190B">
        <w:rPr>
          <w:lang w:val="es-ES"/>
        </w:rPr>
        <w:t>WMA</w:t>
      </w:r>
      <w:proofErr w:type="spellEnd"/>
      <w:r w:rsidR="00122B89" w:rsidRPr="001E190B">
        <w:rPr>
          <w:lang w:val="es-ES"/>
        </w:rPr>
        <w:t xml:space="preserve">, </w:t>
      </w:r>
      <w:proofErr w:type="spellStart"/>
      <w:r w:rsidR="00122B89" w:rsidRPr="001E190B">
        <w:rPr>
          <w:lang w:val="es-ES"/>
        </w:rPr>
        <w:t>MPG</w:t>
      </w:r>
      <w:proofErr w:type="spellEnd"/>
      <w:r w:rsidR="00122B89" w:rsidRPr="001E190B">
        <w:rPr>
          <w:lang w:val="es-ES"/>
        </w:rPr>
        <w:t xml:space="preserve">, </w:t>
      </w:r>
      <w:proofErr w:type="spellStart"/>
      <w:r w:rsidR="00122B89" w:rsidRPr="001E190B">
        <w:rPr>
          <w:lang w:val="es-ES"/>
        </w:rPr>
        <w:t>MP3</w:t>
      </w:r>
      <w:proofErr w:type="spellEnd"/>
      <w:r w:rsidR="00122B89" w:rsidRPr="001E190B">
        <w:rPr>
          <w:lang w:val="es-ES"/>
        </w:rPr>
        <w:t xml:space="preserve"> </w:t>
      </w:r>
      <w:r w:rsidR="00204AB1" w:rsidRPr="001E190B">
        <w:rPr>
          <w:lang w:val="es-ES"/>
        </w:rPr>
        <w:t>y</w:t>
      </w:r>
      <w:r w:rsidR="00122B89" w:rsidRPr="001E190B">
        <w:rPr>
          <w:lang w:val="es-ES"/>
        </w:rPr>
        <w:t xml:space="preserve"> </w:t>
      </w:r>
      <w:proofErr w:type="spellStart"/>
      <w:r w:rsidR="00122B89" w:rsidRPr="001E190B">
        <w:rPr>
          <w:lang w:val="es-ES"/>
        </w:rPr>
        <w:t>VOB</w:t>
      </w:r>
      <w:proofErr w:type="spellEnd"/>
      <w:r w:rsidR="00122B89" w:rsidRPr="001E190B">
        <w:rPr>
          <w:lang w:val="es-ES"/>
        </w:rPr>
        <w:t>.</w:t>
      </w:r>
    </w:p>
    <w:p w:rsidR="00BD70B0" w:rsidRPr="001E190B" w:rsidRDefault="00BD70B0" w:rsidP="00122B89">
      <w:pPr>
        <w:ind w:left="1134" w:hanging="567"/>
        <w:rPr>
          <w:lang w:val="es-ES"/>
        </w:rPr>
      </w:pPr>
    </w:p>
    <w:p w:rsidR="00AD648A" w:rsidRDefault="00122B89" w:rsidP="00122B89">
      <w:pPr>
        <w:ind w:left="1134" w:hanging="567"/>
        <w:rPr>
          <w:lang w:val="es-ES"/>
        </w:rPr>
      </w:pPr>
      <w:r w:rsidRPr="001E190B">
        <w:rPr>
          <w:b/>
          <w:lang w:val="es-ES"/>
        </w:rPr>
        <w:t>–</w:t>
      </w:r>
      <w:r w:rsidRPr="001E190B">
        <w:rPr>
          <w:b/>
          <w:lang w:val="es-ES"/>
        </w:rPr>
        <w:tab/>
      </w:r>
      <w:r w:rsidR="002D56D1" w:rsidRPr="001E190B">
        <w:rPr>
          <w:b/>
          <w:lang w:val="es-ES"/>
        </w:rPr>
        <w:t>No</w:t>
      </w:r>
      <w:r w:rsidR="002D56D1" w:rsidRPr="001E190B">
        <w:rPr>
          <w:lang w:val="es-ES"/>
        </w:rPr>
        <w:tab/>
        <w:t>49 (60%)</w:t>
      </w:r>
      <w:r w:rsidR="00AD648A">
        <w:rPr>
          <w:lang w:val="es-ES"/>
        </w:rPr>
        <w:br w:type="page"/>
      </w:r>
    </w:p>
    <w:p w:rsidR="00BD70B0" w:rsidRPr="001E190B" w:rsidRDefault="00A21894" w:rsidP="001424F5">
      <w:pPr>
        <w:pStyle w:val="Heading2"/>
        <w:ind w:left="567" w:hanging="567"/>
        <w:rPr>
          <w:lang w:val="es-ES"/>
        </w:rPr>
      </w:pPr>
      <w:r w:rsidRPr="001E190B">
        <w:rPr>
          <w:lang w:val="es-ES"/>
        </w:rPr>
        <w:t>13.</w:t>
      </w:r>
      <w:r w:rsidRPr="001E190B">
        <w:rPr>
          <w:lang w:val="es-ES"/>
        </w:rPr>
        <w:tab/>
      </w:r>
      <w:r w:rsidR="00204AB1" w:rsidRPr="001E190B">
        <w:rPr>
          <w:lang w:val="es-ES"/>
        </w:rPr>
        <w:t>DEPENDIENDO DEL TIPO DE MARCA, ¿PUEDE CONSISTIR LA REPRESENTACIÓN EN UNA GRABACIÓN DIGITAL DE IMÁGENES ANIMADAS Y SONIDO?</w:t>
      </w:r>
    </w:p>
    <w:p w:rsidR="00BD70B0" w:rsidRPr="001E190B" w:rsidRDefault="00BD70B0" w:rsidP="00A21894">
      <w:pPr>
        <w:ind w:left="1701" w:hanging="567"/>
        <w:rPr>
          <w:lang w:val="es-ES"/>
        </w:rPr>
      </w:pPr>
    </w:p>
    <w:p w:rsidR="00BD70B0" w:rsidRPr="001E190B" w:rsidRDefault="00A21894" w:rsidP="00A21894">
      <w:pPr>
        <w:ind w:left="1134" w:hanging="567"/>
        <w:rPr>
          <w:lang w:val="es-ES"/>
        </w:rPr>
      </w:pPr>
      <w:r w:rsidRPr="001E190B">
        <w:rPr>
          <w:b/>
          <w:lang w:val="es-ES"/>
        </w:rPr>
        <w:t>–</w:t>
      </w:r>
      <w:r w:rsidRPr="001E190B">
        <w:rPr>
          <w:b/>
          <w:lang w:val="es-ES"/>
        </w:rPr>
        <w:tab/>
      </w:r>
      <w:r w:rsidR="002134CB" w:rsidRPr="001E190B">
        <w:rPr>
          <w:b/>
          <w:lang w:val="es-ES"/>
        </w:rPr>
        <w:t>Sí</w:t>
      </w:r>
      <w:r w:rsidRPr="001E190B">
        <w:rPr>
          <w:lang w:val="es-ES"/>
        </w:rPr>
        <w:tab/>
        <w:t>34 (41%)</w:t>
      </w:r>
    </w:p>
    <w:p w:rsidR="00BD70B0" w:rsidRPr="001E190B" w:rsidRDefault="00BD70B0" w:rsidP="00A21894">
      <w:pPr>
        <w:ind w:left="1701" w:hanging="567"/>
        <w:rPr>
          <w:lang w:val="es-ES"/>
        </w:rPr>
      </w:pPr>
    </w:p>
    <w:p w:rsidR="00BD70B0" w:rsidRPr="001E190B" w:rsidRDefault="007012BB" w:rsidP="00866C9A">
      <w:pPr>
        <w:ind w:left="1701"/>
        <w:rPr>
          <w:u w:val="single"/>
          <w:lang w:val="es-ES"/>
        </w:rPr>
      </w:pPr>
      <w:r w:rsidRPr="001E190B">
        <w:rPr>
          <w:u w:val="single"/>
          <w:lang w:val="es-ES"/>
        </w:rPr>
        <w:t>Si ha contestado afirmativamente en el apartado</w:t>
      </w:r>
      <w:r w:rsidR="00A21894" w:rsidRPr="001E190B">
        <w:rPr>
          <w:u w:val="single"/>
          <w:lang w:val="es-ES"/>
        </w:rPr>
        <w:t xml:space="preserve"> 13, </w:t>
      </w:r>
      <w:r w:rsidR="00204AB1" w:rsidRPr="001E190B">
        <w:rPr>
          <w:u w:val="single"/>
          <w:lang w:val="es-ES"/>
        </w:rPr>
        <w:t>seleccione el o los formatos que admite la Oficina</w:t>
      </w:r>
    </w:p>
    <w:p w:rsidR="00A21894" w:rsidRPr="001E190B" w:rsidRDefault="00A21894" w:rsidP="00A21894">
      <w:pPr>
        <w:ind w:left="1701" w:hanging="567"/>
        <w:rPr>
          <w:lang w:val="es-ES"/>
        </w:rPr>
      </w:pPr>
    </w:p>
    <w:tbl>
      <w:tblPr>
        <w:tblStyle w:val="TableGrid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530"/>
        <w:gridCol w:w="1520"/>
      </w:tblGrid>
      <w:tr w:rsidR="00A21894" w:rsidRPr="001E190B" w:rsidTr="00096807">
        <w:trPr>
          <w:trHeight w:val="387"/>
        </w:trPr>
        <w:tc>
          <w:tcPr>
            <w:tcW w:w="1985" w:type="dxa"/>
            <w:vAlign w:val="center"/>
          </w:tcPr>
          <w:p w:rsidR="00A21894" w:rsidRPr="001E190B" w:rsidRDefault="00A21894" w:rsidP="00096807">
            <w:pPr>
              <w:jc w:val="center"/>
              <w:rPr>
                <w:i/>
                <w:szCs w:val="22"/>
                <w:lang w:val="es-ES"/>
              </w:rPr>
            </w:pPr>
            <w:r w:rsidRPr="001E190B">
              <w:rPr>
                <w:i/>
                <w:szCs w:val="22"/>
                <w:lang w:val="es-ES"/>
              </w:rPr>
              <w:t>Format</w:t>
            </w:r>
            <w:r w:rsidR="00204AB1" w:rsidRPr="001E190B">
              <w:rPr>
                <w:i/>
                <w:szCs w:val="22"/>
                <w:lang w:val="es-ES"/>
              </w:rPr>
              <w:t>o</w:t>
            </w:r>
          </w:p>
        </w:tc>
        <w:tc>
          <w:tcPr>
            <w:tcW w:w="1530" w:type="dxa"/>
            <w:vAlign w:val="center"/>
          </w:tcPr>
          <w:p w:rsidR="00A21894" w:rsidRPr="001E190B" w:rsidRDefault="002134CB" w:rsidP="00096807">
            <w:pPr>
              <w:jc w:val="center"/>
              <w:rPr>
                <w:i/>
                <w:szCs w:val="22"/>
                <w:lang w:val="es-ES"/>
              </w:rPr>
            </w:pPr>
            <w:r w:rsidRPr="001E190B">
              <w:rPr>
                <w:i/>
                <w:szCs w:val="22"/>
                <w:lang w:val="es-ES"/>
              </w:rPr>
              <w:t>Sí</w:t>
            </w:r>
          </w:p>
        </w:tc>
        <w:tc>
          <w:tcPr>
            <w:tcW w:w="1520" w:type="dxa"/>
            <w:vAlign w:val="center"/>
          </w:tcPr>
          <w:p w:rsidR="00A21894" w:rsidRPr="001E190B" w:rsidRDefault="00A21894" w:rsidP="00096807">
            <w:pPr>
              <w:jc w:val="center"/>
              <w:rPr>
                <w:i/>
                <w:szCs w:val="22"/>
                <w:lang w:val="es-ES"/>
              </w:rPr>
            </w:pPr>
            <w:r w:rsidRPr="001E190B">
              <w:rPr>
                <w:i/>
                <w:szCs w:val="22"/>
                <w:lang w:val="es-ES"/>
              </w:rPr>
              <w:t>No</w:t>
            </w:r>
          </w:p>
        </w:tc>
      </w:tr>
      <w:tr w:rsidR="00A21894" w:rsidRPr="001E190B" w:rsidTr="00096807">
        <w:trPr>
          <w:trHeight w:val="387"/>
        </w:trPr>
        <w:tc>
          <w:tcPr>
            <w:tcW w:w="1985" w:type="dxa"/>
            <w:vAlign w:val="center"/>
          </w:tcPr>
          <w:p w:rsidR="00A21894" w:rsidRPr="001E190B" w:rsidRDefault="00A21894" w:rsidP="00096807">
            <w:pPr>
              <w:ind w:left="29"/>
              <w:rPr>
                <w:i/>
                <w:szCs w:val="22"/>
                <w:lang w:val="es-ES"/>
              </w:rPr>
            </w:pPr>
            <w:r w:rsidRPr="001E190B">
              <w:rPr>
                <w:i/>
                <w:szCs w:val="22"/>
                <w:lang w:val="es-ES"/>
              </w:rPr>
              <w:t>a.</w:t>
            </w:r>
            <w:r w:rsidRPr="001E190B">
              <w:rPr>
                <w:i/>
                <w:szCs w:val="22"/>
                <w:lang w:val="es-ES"/>
              </w:rPr>
              <w:tab/>
            </w:r>
            <w:proofErr w:type="spellStart"/>
            <w:r w:rsidRPr="001E190B">
              <w:rPr>
                <w:i/>
                <w:lang w:val="es-ES"/>
              </w:rPr>
              <w:t>AVI</w:t>
            </w:r>
            <w:proofErr w:type="spellEnd"/>
          </w:p>
        </w:tc>
        <w:tc>
          <w:tcPr>
            <w:tcW w:w="1530" w:type="dxa"/>
            <w:vAlign w:val="center"/>
          </w:tcPr>
          <w:p w:rsidR="00A21894" w:rsidRPr="001E190B" w:rsidRDefault="00A21894" w:rsidP="00096807">
            <w:pPr>
              <w:jc w:val="center"/>
              <w:rPr>
                <w:szCs w:val="22"/>
                <w:lang w:val="es-ES"/>
              </w:rPr>
            </w:pPr>
            <w:r w:rsidRPr="001E190B">
              <w:rPr>
                <w:lang w:val="es-ES"/>
              </w:rPr>
              <w:t>11 (32%)</w:t>
            </w:r>
          </w:p>
        </w:tc>
        <w:tc>
          <w:tcPr>
            <w:tcW w:w="1520" w:type="dxa"/>
            <w:vAlign w:val="center"/>
          </w:tcPr>
          <w:p w:rsidR="00A21894" w:rsidRPr="001E190B" w:rsidRDefault="00A21894" w:rsidP="00096807">
            <w:pPr>
              <w:jc w:val="center"/>
              <w:rPr>
                <w:szCs w:val="22"/>
                <w:lang w:val="es-ES"/>
              </w:rPr>
            </w:pPr>
            <w:r w:rsidRPr="001E190B">
              <w:rPr>
                <w:lang w:val="es-ES"/>
              </w:rPr>
              <w:t>23 (68%)</w:t>
            </w:r>
          </w:p>
        </w:tc>
      </w:tr>
      <w:tr w:rsidR="00A21894" w:rsidRPr="001E190B" w:rsidTr="00096807">
        <w:trPr>
          <w:trHeight w:val="387"/>
        </w:trPr>
        <w:tc>
          <w:tcPr>
            <w:tcW w:w="1985" w:type="dxa"/>
            <w:vAlign w:val="center"/>
          </w:tcPr>
          <w:p w:rsidR="00A21894" w:rsidRPr="001E190B" w:rsidRDefault="00A21894" w:rsidP="00096807">
            <w:pPr>
              <w:ind w:left="29"/>
              <w:rPr>
                <w:i/>
                <w:szCs w:val="22"/>
                <w:lang w:val="es-ES"/>
              </w:rPr>
            </w:pPr>
            <w:r w:rsidRPr="001E190B">
              <w:rPr>
                <w:i/>
                <w:szCs w:val="22"/>
                <w:lang w:val="es-ES"/>
              </w:rPr>
              <w:t>b.</w:t>
            </w:r>
            <w:r w:rsidRPr="001E190B">
              <w:rPr>
                <w:i/>
                <w:szCs w:val="22"/>
                <w:lang w:val="es-ES"/>
              </w:rPr>
              <w:tab/>
            </w:r>
            <w:proofErr w:type="spellStart"/>
            <w:r w:rsidRPr="001E190B">
              <w:rPr>
                <w:i/>
                <w:lang w:val="es-ES"/>
              </w:rPr>
              <w:t>MP4</w:t>
            </w:r>
            <w:proofErr w:type="spellEnd"/>
          </w:p>
        </w:tc>
        <w:tc>
          <w:tcPr>
            <w:tcW w:w="1530" w:type="dxa"/>
            <w:vAlign w:val="center"/>
          </w:tcPr>
          <w:p w:rsidR="00A21894" w:rsidRPr="001E190B" w:rsidRDefault="00A21894" w:rsidP="00096807">
            <w:pPr>
              <w:jc w:val="center"/>
              <w:rPr>
                <w:lang w:val="es-ES"/>
              </w:rPr>
            </w:pPr>
            <w:r w:rsidRPr="001E190B">
              <w:rPr>
                <w:lang w:val="es-ES"/>
              </w:rPr>
              <w:t>30 (88%)</w:t>
            </w:r>
          </w:p>
        </w:tc>
        <w:tc>
          <w:tcPr>
            <w:tcW w:w="1520" w:type="dxa"/>
            <w:vAlign w:val="center"/>
          </w:tcPr>
          <w:p w:rsidR="00A21894" w:rsidRPr="001E190B" w:rsidRDefault="00A21894" w:rsidP="00096807">
            <w:pPr>
              <w:jc w:val="center"/>
              <w:rPr>
                <w:lang w:val="es-ES"/>
              </w:rPr>
            </w:pPr>
            <w:r w:rsidRPr="001E190B">
              <w:rPr>
                <w:lang w:val="es-ES"/>
              </w:rPr>
              <w:t>4 (12%)</w:t>
            </w:r>
          </w:p>
        </w:tc>
      </w:tr>
      <w:tr w:rsidR="00A21894" w:rsidRPr="001E190B" w:rsidTr="00096807">
        <w:trPr>
          <w:trHeight w:val="387"/>
        </w:trPr>
        <w:tc>
          <w:tcPr>
            <w:tcW w:w="1985" w:type="dxa"/>
            <w:vAlign w:val="center"/>
          </w:tcPr>
          <w:p w:rsidR="00A21894" w:rsidRPr="001E190B" w:rsidRDefault="00A21894" w:rsidP="00096807">
            <w:pPr>
              <w:ind w:left="29"/>
              <w:rPr>
                <w:i/>
                <w:szCs w:val="22"/>
                <w:lang w:val="es-ES"/>
              </w:rPr>
            </w:pPr>
            <w:r w:rsidRPr="001E190B">
              <w:rPr>
                <w:i/>
                <w:szCs w:val="22"/>
                <w:lang w:val="es-ES"/>
              </w:rPr>
              <w:t>c.</w:t>
            </w:r>
            <w:r w:rsidRPr="001E190B">
              <w:rPr>
                <w:i/>
                <w:szCs w:val="22"/>
                <w:lang w:val="es-ES"/>
              </w:rPr>
              <w:tab/>
            </w:r>
            <w:r w:rsidRPr="001E190B">
              <w:rPr>
                <w:i/>
                <w:lang w:val="es-ES"/>
              </w:rPr>
              <w:t>MPEG</w:t>
            </w:r>
          </w:p>
        </w:tc>
        <w:tc>
          <w:tcPr>
            <w:tcW w:w="1530" w:type="dxa"/>
            <w:vAlign w:val="center"/>
          </w:tcPr>
          <w:p w:rsidR="00A21894" w:rsidRPr="001E190B" w:rsidRDefault="00A21894" w:rsidP="00096807">
            <w:pPr>
              <w:jc w:val="center"/>
              <w:rPr>
                <w:lang w:val="es-ES"/>
              </w:rPr>
            </w:pPr>
            <w:r w:rsidRPr="001E190B">
              <w:rPr>
                <w:lang w:val="es-ES"/>
              </w:rPr>
              <w:t>6 (18%)</w:t>
            </w:r>
          </w:p>
        </w:tc>
        <w:tc>
          <w:tcPr>
            <w:tcW w:w="1520" w:type="dxa"/>
            <w:vAlign w:val="center"/>
          </w:tcPr>
          <w:p w:rsidR="00A21894" w:rsidRPr="001E190B" w:rsidRDefault="00A21894" w:rsidP="00096807">
            <w:pPr>
              <w:jc w:val="center"/>
              <w:rPr>
                <w:lang w:val="es-ES"/>
              </w:rPr>
            </w:pPr>
            <w:r w:rsidRPr="001E190B">
              <w:rPr>
                <w:lang w:val="es-ES"/>
              </w:rPr>
              <w:t>28 (82%)</w:t>
            </w:r>
          </w:p>
        </w:tc>
      </w:tr>
      <w:tr w:rsidR="00A21894" w:rsidRPr="001E190B" w:rsidTr="00096807">
        <w:trPr>
          <w:trHeight w:val="387"/>
        </w:trPr>
        <w:tc>
          <w:tcPr>
            <w:tcW w:w="1985" w:type="dxa"/>
            <w:vAlign w:val="center"/>
          </w:tcPr>
          <w:p w:rsidR="00A21894" w:rsidRPr="001E190B" w:rsidRDefault="00A21894" w:rsidP="00096807">
            <w:pPr>
              <w:ind w:left="29"/>
              <w:rPr>
                <w:i/>
                <w:szCs w:val="22"/>
                <w:lang w:val="es-ES"/>
              </w:rPr>
            </w:pPr>
            <w:r w:rsidRPr="001E190B">
              <w:rPr>
                <w:i/>
                <w:szCs w:val="22"/>
                <w:lang w:val="es-ES"/>
              </w:rPr>
              <w:t xml:space="preserve">d. </w:t>
            </w:r>
            <w:r w:rsidRPr="001E190B">
              <w:rPr>
                <w:i/>
                <w:szCs w:val="22"/>
                <w:lang w:val="es-ES"/>
              </w:rPr>
              <w:tab/>
            </w:r>
            <w:proofErr w:type="spellStart"/>
            <w:r w:rsidRPr="001E190B">
              <w:rPr>
                <w:i/>
                <w:lang w:val="es-ES"/>
              </w:rPr>
              <w:t>WMV</w:t>
            </w:r>
            <w:proofErr w:type="spellEnd"/>
          </w:p>
        </w:tc>
        <w:tc>
          <w:tcPr>
            <w:tcW w:w="1530" w:type="dxa"/>
            <w:vAlign w:val="center"/>
          </w:tcPr>
          <w:p w:rsidR="00A21894" w:rsidRPr="001E190B" w:rsidRDefault="00A21894" w:rsidP="00096807">
            <w:pPr>
              <w:jc w:val="center"/>
              <w:rPr>
                <w:lang w:val="es-ES"/>
              </w:rPr>
            </w:pPr>
            <w:r w:rsidRPr="001E190B">
              <w:rPr>
                <w:lang w:val="es-ES"/>
              </w:rPr>
              <w:t>7 (21%)</w:t>
            </w:r>
          </w:p>
        </w:tc>
        <w:tc>
          <w:tcPr>
            <w:tcW w:w="1520" w:type="dxa"/>
            <w:vAlign w:val="center"/>
          </w:tcPr>
          <w:p w:rsidR="00A21894" w:rsidRPr="001E190B" w:rsidRDefault="00A21894" w:rsidP="00096807">
            <w:pPr>
              <w:jc w:val="center"/>
              <w:rPr>
                <w:lang w:val="es-ES"/>
              </w:rPr>
            </w:pPr>
            <w:r w:rsidRPr="001E190B">
              <w:rPr>
                <w:lang w:val="es-ES"/>
              </w:rPr>
              <w:t>27 (79%)</w:t>
            </w:r>
          </w:p>
        </w:tc>
      </w:tr>
      <w:tr w:rsidR="00A21894" w:rsidRPr="001E190B" w:rsidTr="00096807">
        <w:trPr>
          <w:trHeight w:val="387"/>
        </w:trPr>
        <w:tc>
          <w:tcPr>
            <w:tcW w:w="1985" w:type="dxa"/>
            <w:vAlign w:val="center"/>
          </w:tcPr>
          <w:p w:rsidR="00A21894" w:rsidRPr="001E190B" w:rsidRDefault="00A21894" w:rsidP="00096807">
            <w:pPr>
              <w:ind w:left="29"/>
              <w:rPr>
                <w:i/>
                <w:szCs w:val="22"/>
                <w:lang w:val="es-ES"/>
              </w:rPr>
            </w:pPr>
            <w:r w:rsidRPr="001E190B">
              <w:rPr>
                <w:i/>
                <w:szCs w:val="22"/>
                <w:lang w:val="es-ES"/>
              </w:rPr>
              <w:t xml:space="preserve">e. </w:t>
            </w:r>
            <w:r w:rsidRPr="001E190B">
              <w:rPr>
                <w:i/>
                <w:szCs w:val="22"/>
                <w:lang w:val="es-ES"/>
              </w:rPr>
              <w:tab/>
            </w:r>
            <w:r w:rsidR="00A533B0" w:rsidRPr="00A533B0">
              <w:rPr>
                <w:i/>
                <w:lang w:val="es-ES"/>
              </w:rPr>
              <w:t>Otros</w:t>
            </w:r>
          </w:p>
        </w:tc>
        <w:tc>
          <w:tcPr>
            <w:tcW w:w="1530" w:type="dxa"/>
            <w:vAlign w:val="center"/>
          </w:tcPr>
          <w:p w:rsidR="00A21894" w:rsidRPr="001E190B" w:rsidRDefault="00A21894" w:rsidP="00096807">
            <w:pPr>
              <w:jc w:val="center"/>
              <w:rPr>
                <w:lang w:val="es-ES"/>
              </w:rPr>
            </w:pPr>
            <w:r w:rsidRPr="001E190B">
              <w:rPr>
                <w:lang w:val="es-ES"/>
              </w:rPr>
              <w:t>4 (12%)</w:t>
            </w:r>
          </w:p>
        </w:tc>
        <w:tc>
          <w:tcPr>
            <w:tcW w:w="1520" w:type="dxa"/>
            <w:vAlign w:val="center"/>
          </w:tcPr>
          <w:p w:rsidR="00A21894" w:rsidRPr="001E190B" w:rsidRDefault="00A21894" w:rsidP="00096807">
            <w:pPr>
              <w:jc w:val="center"/>
              <w:rPr>
                <w:lang w:val="es-ES"/>
              </w:rPr>
            </w:pPr>
            <w:r w:rsidRPr="001E190B">
              <w:rPr>
                <w:lang w:val="es-ES"/>
              </w:rPr>
              <w:t>30 (88%)</w:t>
            </w:r>
          </w:p>
        </w:tc>
      </w:tr>
    </w:tbl>
    <w:p w:rsidR="00BD70B0" w:rsidRPr="001E190B" w:rsidRDefault="00BD70B0" w:rsidP="00A21894">
      <w:pPr>
        <w:ind w:left="1701" w:hanging="567"/>
        <w:rPr>
          <w:lang w:val="es-ES"/>
        </w:rPr>
      </w:pPr>
    </w:p>
    <w:p w:rsidR="00BD70B0" w:rsidRPr="001E190B" w:rsidRDefault="007012BB" w:rsidP="00A21894">
      <w:pPr>
        <w:ind w:left="2268"/>
        <w:rPr>
          <w:lang w:val="es-ES"/>
        </w:rPr>
      </w:pPr>
      <w:r w:rsidRPr="001E190B">
        <w:rPr>
          <w:i/>
          <w:lang w:val="es-ES"/>
        </w:rPr>
        <w:t>Observaciones</w:t>
      </w:r>
      <w:r w:rsidR="00A21894" w:rsidRPr="001E190B">
        <w:rPr>
          <w:i/>
          <w:lang w:val="es-ES"/>
        </w:rPr>
        <w:t>:</w:t>
      </w:r>
      <w:r w:rsidR="00096807" w:rsidRPr="001E190B">
        <w:rPr>
          <w:lang w:val="es-ES"/>
        </w:rPr>
        <w:t xml:space="preserve"> </w:t>
      </w:r>
      <w:r w:rsidR="00204AB1" w:rsidRPr="001E190B">
        <w:rPr>
          <w:lang w:val="es-ES"/>
        </w:rPr>
        <w:t xml:space="preserve">Otros formatos que suelen mencionarse son </w:t>
      </w:r>
      <w:proofErr w:type="spellStart"/>
      <w:r w:rsidR="00A21894" w:rsidRPr="001E190B">
        <w:rPr>
          <w:lang w:val="es-ES"/>
        </w:rPr>
        <w:t>MP3</w:t>
      </w:r>
      <w:proofErr w:type="spellEnd"/>
      <w:r w:rsidR="00A21894" w:rsidRPr="001E190B">
        <w:rPr>
          <w:lang w:val="es-ES"/>
        </w:rPr>
        <w:t xml:space="preserve"> </w:t>
      </w:r>
      <w:r w:rsidR="00204AB1" w:rsidRPr="001E190B">
        <w:rPr>
          <w:lang w:val="es-ES"/>
        </w:rPr>
        <w:t>y</w:t>
      </w:r>
      <w:r w:rsidR="00A21894" w:rsidRPr="001E190B">
        <w:rPr>
          <w:lang w:val="es-ES"/>
        </w:rPr>
        <w:t xml:space="preserve"> </w:t>
      </w:r>
      <w:proofErr w:type="spellStart"/>
      <w:r w:rsidR="00A21894" w:rsidRPr="001E190B">
        <w:rPr>
          <w:lang w:val="es-ES"/>
        </w:rPr>
        <w:t>JPG</w:t>
      </w:r>
      <w:proofErr w:type="spellEnd"/>
      <w:r w:rsidR="00A21894" w:rsidRPr="001E190B">
        <w:rPr>
          <w:lang w:val="es-ES"/>
        </w:rPr>
        <w:t>.</w:t>
      </w:r>
      <w:r w:rsidR="00096807" w:rsidRPr="001E190B">
        <w:rPr>
          <w:lang w:val="es-ES"/>
        </w:rPr>
        <w:t xml:space="preserve"> </w:t>
      </w:r>
      <w:r w:rsidR="00204AB1" w:rsidRPr="001E190B">
        <w:rPr>
          <w:lang w:val="es-ES"/>
        </w:rPr>
        <w:t xml:space="preserve">Otros formatos que se mencionan son </w:t>
      </w:r>
      <w:r w:rsidR="00A21894" w:rsidRPr="001E190B">
        <w:rPr>
          <w:lang w:val="es-ES"/>
        </w:rPr>
        <w:t xml:space="preserve">JPEG, </w:t>
      </w:r>
      <w:proofErr w:type="spellStart"/>
      <w:r w:rsidR="00A21894" w:rsidRPr="001E190B">
        <w:rPr>
          <w:lang w:val="es-ES"/>
        </w:rPr>
        <w:t>GIF</w:t>
      </w:r>
      <w:proofErr w:type="spellEnd"/>
      <w:r w:rsidR="00A21894" w:rsidRPr="001E190B">
        <w:rPr>
          <w:lang w:val="es-ES"/>
        </w:rPr>
        <w:t xml:space="preserve">, PDF, WAV, </w:t>
      </w:r>
      <w:proofErr w:type="spellStart"/>
      <w:r w:rsidR="00A21894" w:rsidRPr="001E190B">
        <w:rPr>
          <w:lang w:val="es-ES"/>
        </w:rPr>
        <w:t>CDA</w:t>
      </w:r>
      <w:proofErr w:type="spellEnd"/>
      <w:r w:rsidR="00A21894" w:rsidRPr="001E190B">
        <w:rPr>
          <w:lang w:val="es-ES"/>
        </w:rPr>
        <w:t xml:space="preserve">, </w:t>
      </w:r>
      <w:proofErr w:type="spellStart"/>
      <w:r w:rsidR="00A21894" w:rsidRPr="001E190B">
        <w:rPr>
          <w:lang w:val="es-ES"/>
        </w:rPr>
        <w:t>MOV</w:t>
      </w:r>
      <w:proofErr w:type="spellEnd"/>
      <w:r w:rsidR="00A21894" w:rsidRPr="001E190B">
        <w:rPr>
          <w:lang w:val="es-ES"/>
        </w:rPr>
        <w:t xml:space="preserve">, </w:t>
      </w:r>
      <w:proofErr w:type="spellStart"/>
      <w:r w:rsidR="00A21894" w:rsidRPr="001E190B">
        <w:rPr>
          <w:lang w:val="es-ES"/>
        </w:rPr>
        <w:t>MPG</w:t>
      </w:r>
      <w:proofErr w:type="spellEnd"/>
      <w:r w:rsidR="00A21894" w:rsidRPr="001E190B">
        <w:rPr>
          <w:lang w:val="es-ES"/>
        </w:rPr>
        <w:t xml:space="preserve"> </w:t>
      </w:r>
      <w:r w:rsidR="00204AB1" w:rsidRPr="001E190B">
        <w:rPr>
          <w:lang w:val="es-ES"/>
        </w:rPr>
        <w:t>y</w:t>
      </w:r>
      <w:r w:rsidR="00A21894" w:rsidRPr="001E190B">
        <w:rPr>
          <w:lang w:val="es-ES"/>
        </w:rPr>
        <w:t xml:space="preserve"> </w:t>
      </w:r>
      <w:proofErr w:type="spellStart"/>
      <w:r w:rsidR="00A21894" w:rsidRPr="001E190B">
        <w:rPr>
          <w:lang w:val="es-ES"/>
        </w:rPr>
        <w:t>WMA</w:t>
      </w:r>
      <w:proofErr w:type="spellEnd"/>
      <w:r w:rsidR="00A21894" w:rsidRPr="001E190B">
        <w:rPr>
          <w:lang w:val="es-ES"/>
        </w:rPr>
        <w:t>.</w:t>
      </w:r>
    </w:p>
    <w:p w:rsidR="00BD70B0" w:rsidRPr="001E190B" w:rsidRDefault="00BD70B0" w:rsidP="00A21894">
      <w:pPr>
        <w:ind w:left="1701" w:hanging="567"/>
        <w:rPr>
          <w:lang w:val="es-ES"/>
        </w:rPr>
      </w:pPr>
    </w:p>
    <w:p w:rsidR="00BD70B0" w:rsidRPr="001E190B" w:rsidRDefault="00A21894" w:rsidP="00A21894">
      <w:pPr>
        <w:ind w:left="1134" w:hanging="567"/>
        <w:rPr>
          <w:lang w:val="es-ES"/>
        </w:rPr>
      </w:pPr>
      <w:r w:rsidRPr="001E190B">
        <w:rPr>
          <w:b/>
          <w:lang w:val="es-ES"/>
        </w:rPr>
        <w:t>–</w:t>
      </w:r>
      <w:r w:rsidRPr="001E190B">
        <w:rPr>
          <w:b/>
          <w:lang w:val="es-ES"/>
        </w:rPr>
        <w:tab/>
        <w:t>No</w:t>
      </w:r>
      <w:r w:rsidRPr="001E190B">
        <w:rPr>
          <w:lang w:val="es-ES"/>
        </w:rPr>
        <w:tab/>
        <w:t>48 (59%)</w:t>
      </w:r>
    </w:p>
    <w:p w:rsidR="00BD70B0" w:rsidRPr="001E190B" w:rsidRDefault="00A21894" w:rsidP="001424F5">
      <w:pPr>
        <w:pStyle w:val="Heading1"/>
        <w:ind w:left="567" w:hanging="567"/>
        <w:rPr>
          <w:lang w:val="es-ES"/>
        </w:rPr>
      </w:pPr>
      <w:r w:rsidRPr="001E190B">
        <w:rPr>
          <w:lang w:val="es-ES"/>
        </w:rPr>
        <w:t xml:space="preserve">V. </w:t>
      </w:r>
      <w:r w:rsidRPr="001E190B">
        <w:rPr>
          <w:lang w:val="es-ES"/>
        </w:rPr>
        <w:tab/>
      </w:r>
      <w:r w:rsidR="00204AB1" w:rsidRPr="001E190B">
        <w:rPr>
          <w:lang w:val="es-ES"/>
        </w:rPr>
        <w:t>FORMATOS Y NORMAS TÉCNICAS UTILIZADAS POR LA OFICINA PARA ALMACENAR, GESTIONAR Y PUBLICAR REPRESENTACIONES ELECTRÓNICAS DE MARCAS</w:t>
      </w:r>
    </w:p>
    <w:p w:rsidR="00BD70B0" w:rsidRPr="001E190B" w:rsidRDefault="00A21894" w:rsidP="00866C9A">
      <w:pPr>
        <w:pStyle w:val="Heading2"/>
        <w:ind w:left="567" w:hanging="567"/>
        <w:rPr>
          <w:lang w:val="es-ES"/>
        </w:rPr>
      </w:pPr>
      <w:r w:rsidRPr="001E190B">
        <w:rPr>
          <w:lang w:val="es-ES"/>
        </w:rPr>
        <w:t>14.</w:t>
      </w:r>
      <w:r w:rsidRPr="001E190B">
        <w:rPr>
          <w:lang w:val="es-ES"/>
        </w:rPr>
        <w:tab/>
      </w:r>
      <w:r w:rsidR="00204AB1" w:rsidRPr="001E190B">
        <w:rPr>
          <w:lang w:val="es-ES"/>
        </w:rPr>
        <w:t>¿ALMACENA Y GESTIONA LA OFICINA LA REPRESENTACIÓN ELECTRÓNICA DE</w:t>
      </w:r>
      <w:r w:rsidR="00605D5F">
        <w:rPr>
          <w:lang w:val="es-ES"/>
        </w:rPr>
        <w:t> </w:t>
      </w:r>
      <w:r w:rsidR="00204AB1" w:rsidRPr="001E190B">
        <w:rPr>
          <w:lang w:val="es-ES"/>
        </w:rPr>
        <w:t>LA MARCA (YA SEA SUMINISTRADA POR EL SOLICITANTE O REALIZADA POR LA OFICINA) EN UNA BASE DE DATOS?</w:t>
      </w:r>
    </w:p>
    <w:p w:rsidR="00BD70B0" w:rsidRPr="001E190B" w:rsidRDefault="00BD70B0" w:rsidP="00A21894">
      <w:pPr>
        <w:ind w:left="1701" w:hanging="567"/>
        <w:rPr>
          <w:lang w:val="es-ES"/>
        </w:rPr>
      </w:pPr>
    </w:p>
    <w:p w:rsidR="00BD70B0" w:rsidRPr="001E190B" w:rsidRDefault="00A21894" w:rsidP="00A21894">
      <w:pPr>
        <w:ind w:left="1134" w:hanging="567"/>
        <w:rPr>
          <w:lang w:val="es-ES"/>
        </w:rPr>
      </w:pPr>
      <w:r w:rsidRPr="001E190B">
        <w:rPr>
          <w:b/>
          <w:lang w:val="es-ES"/>
        </w:rPr>
        <w:t>–</w:t>
      </w:r>
      <w:r w:rsidRPr="001E190B">
        <w:rPr>
          <w:b/>
          <w:lang w:val="es-ES"/>
        </w:rPr>
        <w:tab/>
      </w:r>
      <w:r w:rsidR="002134CB" w:rsidRPr="001E190B">
        <w:rPr>
          <w:b/>
          <w:lang w:val="es-ES"/>
        </w:rPr>
        <w:t>Sí</w:t>
      </w:r>
      <w:r w:rsidRPr="001E190B">
        <w:rPr>
          <w:lang w:val="es-ES"/>
        </w:rPr>
        <w:tab/>
        <w:t>73 (89%)</w:t>
      </w:r>
    </w:p>
    <w:p w:rsidR="00BD70B0" w:rsidRPr="001E190B" w:rsidRDefault="00BD70B0" w:rsidP="00A21894">
      <w:pPr>
        <w:ind w:left="1134" w:hanging="567"/>
        <w:rPr>
          <w:b/>
          <w:lang w:val="es-ES"/>
        </w:rPr>
      </w:pPr>
    </w:p>
    <w:p w:rsidR="00BD70B0" w:rsidRPr="001E190B" w:rsidRDefault="00A21894" w:rsidP="00A21894">
      <w:pPr>
        <w:ind w:left="1134" w:hanging="567"/>
        <w:rPr>
          <w:lang w:val="es-ES"/>
        </w:rPr>
      </w:pPr>
      <w:r w:rsidRPr="001E190B">
        <w:rPr>
          <w:b/>
          <w:lang w:val="es-ES"/>
        </w:rPr>
        <w:t>–</w:t>
      </w:r>
      <w:r w:rsidRPr="001E190B">
        <w:rPr>
          <w:b/>
          <w:lang w:val="es-ES"/>
        </w:rPr>
        <w:tab/>
        <w:t>No</w:t>
      </w:r>
      <w:r w:rsidRPr="001E190B">
        <w:rPr>
          <w:lang w:val="es-ES"/>
        </w:rPr>
        <w:tab/>
        <w:t>9 (11%)</w:t>
      </w:r>
    </w:p>
    <w:p w:rsidR="00BD70B0" w:rsidRPr="001E190B" w:rsidRDefault="00A21894" w:rsidP="00866C9A">
      <w:pPr>
        <w:pStyle w:val="Heading2"/>
        <w:ind w:left="567" w:hanging="567"/>
        <w:rPr>
          <w:lang w:val="es-ES"/>
        </w:rPr>
      </w:pPr>
      <w:r w:rsidRPr="001E190B">
        <w:rPr>
          <w:lang w:val="es-ES"/>
        </w:rPr>
        <w:t>15.</w:t>
      </w:r>
      <w:r w:rsidRPr="001E190B">
        <w:rPr>
          <w:lang w:val="es-ES"/>
        </w:rPr>
        <w:tab/>
      </w:r>
      <w:r w:rsidR="007012BB" w:rsidRPr="001E190B">
        <w:rPr>
          <w:lang w:val="es-ES"/>
        </w:rPr>
        <w:t>Si ha contestado afirmativamente en el apartado</w:t>
      </w:r>
      <w:r w:rsidRPr="001E190B">
        <w:rPr>
          <w:lang w:val="es-ES"/>
        </w:rPr>
        <w:t xml:space="preserve"> 14, </w:t>
      </w:r>
      <w:r w:rsidR="00204AB1" w:rsidRPr="001E190B">
        <w:rPr>
          <w:lang w:val="es-ES"/>
        </w:rPr>
        <w:t>¿SE PONE A DISPOSICIÓN DEL PÚBLICO LA REPRESENTACIÓN ELECTRÓNICA DE LA MARCA?</w:t>
      </w:r>
    </w:p>
    <w:p w:rsidR="00BD70B0" w:rsidRPr="001E190B" w:rsidRDefault="00BD70B0" w:rsidP="00A21894">
      <w:pPr>
        <w:ind w:left="1701" w:hanging="567"/>
        <w:rPr>
          <w:lang w:val="es-ES"/>
        </w:rPr>
      </w:pPr>
    </w:p>
    <w:p w:rsidR="00BD70B0" w:rsidRPr="001E190B" w:rsidRDefault="00A21894" w:rsidP="00A21894">
      <w:pPr>
        <w:ind w:left="1134" w:hanging="567"/>
        <w:rPr>
          <w:lang w:val="es-ES"/>
        </w:rPr>
      </w:pPr>
      <w:r w:rsidRPr="001E190B">
        <w:rPr>
          <w:b/>
          <w:lang w:val="es-ES"/>
        </w:rPr>
        <w:t>–</w:t>
      </w:r>
      <w:r w:rsidRPr="001E190B">
        <w:rPr>
          <w:b/>
          <w:lang w:val="es-ES"/>
        </w:rPr>
        <w:tab/>
      </w:r>
      <w:r w:rsidR="002134CB" w:rsidRPr="001E190B">
        <w:rPr>
          <w:b/>
          <w:lang w:val="es-ES"/>
        </w:rPr>
        <w:t>Sí</w:t>
      </w:r>
      <w:r w:rsidRPr="001E190B">
        <w:rPr>
          <w:lang w:val="es-ES"/>
        </w:rPr>
        <w:tab/>
        <w:t>56 (77%)</w:t>
      </w:r>
    </w:p>
    <w:p w:rsidR="00BD70B0" w:rsidRPr="001E190B" w:rsidRDefault="00BD70B0" w:rsidP="00A21894">
      <w:pPr>
        <w:ind w:left="1134" w:hanging="567"/>
        <w:rPr>
          <w:lang w:val="es-ES"/>
        </w:rPr>
      </w:pPr>
    </w:p>
    <w:p w:rsidR="00BD70B0" w:rsidRPr="001E190B" w:rsidRDefault="007012BB" w:rsidP="00A21894">
      <w:pPr>
        <w:ind w:left="1701"/>
        <w:rPr>
          <w:u w:val="single"/>
          <w:lang w:val="es-ES"/>
        </w:rPr>
      </w:pPr>
      <w:r w:rsidRPr="001E190B">
        <w:rPr>
          <w:u w:val="single"/>
          <w:lang w:val="es-ES"/>
        </w:rPr>
        <w:t>Si ha contestado afirmativamente en el apartado</w:t>
      </w:r>
      <w:r w:rsidR="00A21894" w:rsidRPr="001E190B">
        <w:rPr>
          <w:u w:val="single"/>
          <w:lang w:val="es-ES"/>
        </w:rPr>
        <w:t xml:space="preserve"> 15, </w:t>
      </w:r>
      <w:r w:rsidR="00204AB1" w:rsidRPr="001E190B">
        <w:rPr>
          <w:u w:val="single"/>
          <w:lang w:val="es-ES"/>
        </w:rPr>
        <w:t>¿cómo puede acceder el</w:t>
      </w:r>
      <w:r w:rsidR="00605D5F">
        <w:rPr>
          <w:u w:val="single"/>
          <w:lang w:val="es-ES"/>
        </w:rPr>
        <w:t> </w:t>
      </w:r>
      <w:r w:rsidR="00204AB1" w:rsidRPr="001E190B">
        <w:rPr>
          <w:u w:val="single"/>
          <w:lang w:val="es-ES"/>
        </w:rPr>
        <w:t>público a la representación electrónica de la marca?</w:t>
      </w:r>
    </w:p>
    <w:p w:rsidR="00BD70B0" w:rsidRPr="001E190B" w:rsidRDefault="00BD70B0" w:rsidP="00A21894">
      <w:pPr>
        <w:ind w:left="1701" w:hanging="567"/>
        <w:rPr>
          <w:lang w:val="es-ES"/>
        </w:rPr>
      </w:pPr>
    </w:p>
    <w:p w:rsidR="00BD70B0" w:rsidRPr="001E190B" w:rsidRDefault="00A21894" w:rsidP="00A21894">
      <w:pPr>
        <w:ind w:left="2835" w:hanging="567"/>
        <w:rPr>
          <w:i/>
          <w:lang w:val="es-ES"/>
        </w:rPr>
      </w:pPr>
      <w:r w:rsidRPr="001E190B">
        <w:rPr>
          <w:i/>
          <w:lang w:val="es-ES"/>
        </w:rPr>
        <w:t>a</w:t>
      </w:r>
      <w:r w:rsidR="00B71D07" w:rsidRPr="001E190B">
        <w:rPr>
          <w:i/>
          <w:lang w:val="es-ES"/>
        </w:rPr>
        <w:t>.</w:t>
      </w:r>
      <w:r w:rsidRPr="001E190B">
        <w:rPr>
          <w:i/>
          <w:lang w:val="es-ES"/>
        </w:rPr>
        <w:tab/>
      </w:r>
      <w:r w:rsidR="00204AB1" w:rsidRPr="001E190B">
        <w:rPr>
          <w:i/>
          <w:lang w:val="es-ES"/>
        </w:rPr>
        <w:t>Únicamente en la Oficina (por ejemplo, en un terminal informático específico)</w:t>
      </w:r>
    </w:p>
    <w:p w:rsidR="00BD70B0" w:rsidRPr="001E190B" w:rsidRDefault="00BD70B0" w:rsidP="00A21894">
      <w:pPr>
        <w:ind w:left="2835" w:hanging="567"/>
        <w:rPr>
          <w:lang w:val="es-ES"/>
        </w:rPr>
      </w:pPr>
    </w:p>
    <w:p w:rsidR="00BD70B0" w:rsidRPr="001E190B" w:rsidRDefault="00A21894" w:rsidP="00A21894">
      <w:pPr>
        <w:ind w:left="3402" w:hanging="567"/>
        <w:rPr>
          <w:lang w:val="es-ES"/>
        </w:rPr>
      </w:pPr>
      <w:r w:rsidRPr="001E190B">
        <w:rPr>
          <w:lang w:val="es-ES"/>
        </w:rPr>
        <w:t>–</w:t>
      </w:r>
      <w:r w:rsidRPr="001E190B">
        <w:rPr>
          <w:lang w:val="es-ES"/>
        </w:rPr>
        <w:tab/>
      </w:r>
      <w:r w:rsidR="002134CB" w:rsidRPr="001E190B">
        <w:rPr>
          <w:lang w:val="es-ES"/>
        </w:rPr>
        <w:t>Sí</w:t>
      </w:r>
      <w:r w:rsidRPr="001E190B">
        <w:rPr>
          <w:lang w:val="es-ES"/>
        </w:rPr>
        <w:tab/>
        <w:t>12 (21%)</w:t>
      </w:r>
    </w:p>
    <w:p w:rsidR="00BD70B0" w:rsidRPr="001E190B" w:rsidRDefault="00BD70B0" w:rsidP="00A21894">
      <w:pPr>
        <w:ind w:left="3402" w:hanging="567"/>
        <w:rPr>
          <w:lang w:val="es-ES"/>
        </w:rPr>
      </w:pPr>
    </w:p>
    <w:p w:rsidR="00BD70B0" w:rsidRPr="001E190B" w:rsidRDefault="00A21894" w:rsidP="00A21894">
      <w:pPr>
        <w:ind w:left="3402" w:hanging="567"/>
        <w:rPr>
          <w:lang w:val="es-ES"/>
        </w:rPr>
      </w:pPr>
      <w:r w:rsidRPr="001E190B">
        <w:rPr>
          <w:lang w:val="es-ES"/>
        </w:rPr>
        <w:t>–</w:t>
      </w:r>
      <w:r w:rsidRPr="001E190B">
        <w:rPr>
          <w:lang w:val="es-ES"/>
        </w:rPr>
        <w:tab/>
        <w:t>No</w:t>
      </w:r>
      <w:r w:rsidRPr="001E190B">
        <w:rPr>
          <w:lang w:val="es-ES"/>
        </w:rPr>
        <w:tab/>
        <w:t>44 (79%)</w:t>
      </w:r>
    </w:p>
    <w:p w:rsidR="00BD70B0" w:rsidRPr="001E190B" w:rsidRDefault="00BD70B0" w:rsidP="00A21894">
      <w:pPr>
        <w:ind w:left="2835" w:hanging="567"/>
        <w:rPr>
          <w:lang w:val="es-ES"/>
        </w:rPr>
      </w:pPr>
    </w:p>
    <w:p w:rsidR="00BD70B0" w:rsidRPr="001E190B" w:rsidRDefault="00A21894" w:rsidP="00ED2ED1">
      <w:pPr>
        <w:keepNext/>
        <w:ind w:left="2835" w:hanging="567"/>
        <w:rPr>
          <w:i/>
          <w:lang w:val="es-ES"/>
        </w:rPr>
      </w:pPr>
      <w:r w:rsidRPr="001E190B">
        <w:rPr>
          <w:i/>
          <w:lang w:val="es-ES"/>
        </w:rPr>
        <w:t>b</w:t>
      </w:r>
      <w:r w:rsidR="00B71D07" w:rsidRPr="001E190B">
        <w:rPr>
          <w:i/>
          <w:lang w:val="es-ES"/>
        </w:rPr>
        <w:t>.</w:t>
      </w:r>
      <w:r w:rsidRPr="001E190B">
        <w:rPr>
          <w:i/>
          <w:lang w:val="es-ES"/>
        </w:rPr>
        <w:tab/>
      </w:r>
      <w:r w:rsidR="00204AB1" w:rsidRPr="001E190B">
        <w:rPr>
          <w:i/>
          <w:lang w:val="es-ES"/>
        </w:rPr>
        <w:t>Por Internet (por ejemplo, en una base de datos en línea)</w:t>
      </w:r>
    </w:p>
    <w:p w:rsidR="00BD70B0" w:rsidRPr="001E190B" w:rsidRDefault="00BD70B0" w:rsidP="00ED2ED1">
      <w:pPr>
        <w:keepNext/>
        <w:ind w:left="2835" w:hanging="567"/>
        <w:rPr>
          <w:lang w:val="es-ES"/>
        </w:rPr>
      </w:pPr>
    </w:p>
    <w:p w:rsidR="00BD70B0" w:rsidRPr="001E190B" w:rsidRDefault="00A21894" w:rsidP="00ED2ED1">
      <w:pPr>
        <w:keepNext/>
        <w:ind w:left="3402" w:hanging="567"/>
        <w:rPr>
          <w:lang w:val="es-ES"/>
        </w:rPr>
      </w:pPr>
      <w:r w:rsidRPr="001E190B">
        <w:rPr>
          <w:lang w:val="es-ES"/>
        </w:rPr>
        <w:t>–</w:t>
      </w:r>
      <w:r w:rsidRPr="001E190B">
        <w:rPr>
          <w:lang w:val="es-ES"/>
        </w:rPr>
        <w:tab/>
      </w:r>
      <w:r w:rsidR="002134CB" w:rsidRPr="001E190B">
        <w:rPr>
          <w:lang w:val="es-ES"/>
        </w:rPr>
        <w:t>Sí</w:t>
      </w:r>
      <w:r w:rsidRPr="001E190B">
        <w:rPr>
          <w:lang w:val="es-ES"/>
        </w:rPr>
        <w:tab/>
        <w:t>50 (89%)</w:t>
      </w:r>
    </w:p>
    <w:p w:rsidR="00BD70B0" w:rsidRPr="001E190B" w:rsidRDefault="00BD70B0" w:rsidP="00ED2ED1">
      <w:pPr>
        <w:keepNext/>
        <w:ind w:left="3402" w:hanging="567"/>
        <w:rPr>
          <w:lang w:val="es-ES"/>
        </w:rPr>
      </w:pPr>
    </w:p>
    <w:p w:rsidR="00BD70B0" w:rsidRPr="001E190B" w:rsidRDefault="00A21894" w:rsidP="00ED2ED1">
      <w:pPr>
        <w:keepNext/>
        <w:ind w:left="3402" w:hanging="567"/>
        <w:rPr>
          <w:lang w:val="es-ES"/>
        </w:rPr>
      </w:pPr>
      <w:r w:rsidRPr="001E190B">
        <w:rPr>
          <w:lang w:val="es-ES"/>
        </w:rPr>
        <w:t>–</w:t>
      </w:r>
      <w:r w:rsidRPr="001E190B">
        <w:rPr>
          <w:lang w:val="es-ES"/>
        </w:rPr>
        <w:tab/>
        <w:t>No</w:t>
      </w:r>
      <w:r w:rsidRPr="001E190B">
        <w:rPr>
          <w:lang w:val="es-ES"/>
        </w:rPr>
        <w:tab/>
        <w:t>6 (11%)</w:t>
      </w:r>
    </w:p>
    <w:p w:rsidR="00BD70B0" w:rsidRPr="001E190B" w:rsidRDefault="00BD70B0" w:rsidP="00ED2ED1">
      <w:pPr>
        <w:keepNext/>
        <w:ind w:left="3402" w:hanging="567"/>
        <w:rPr>
          <w:lang w:val="es-ES"/>
        </w:rPr>
      </w:pPr>
    </w:p>
    <w:p w:rsidR="00BD70B0" w:rsidRPr="001E190B" w:rsidRDefault="00AF0C8A" w:rsidP="00AF0C8A">
      <w:pPr>
        <w:ind w:left="1134" w:hanging="567"/>
        <w:rPr>
          <w:lang w:val="es-ES"/>
        </w:rPr>
      </w:pPr>
      <w:r w:rsidRPr="001E190B">
        <w:rPr>
          <w:b/>
          <w:lang w:val="es-ES"/>
        </w:rPr>
        <w:t>–</w:t>
      </w:r>
      <w:r w:rsidRPr="001E190B">
        <w:rPr>
          <w:b/>
          <w:lang w:val="es-ES"/>
        </w:rPr>
        <w:tab/>
        <w:t>No</w:t>
      </w:r>
      <w:r w:rsidRPr="001E190B">
        <w:rPr>
          <w:lang w:val="es-ES"/>
        </w:rPr>
        <w:tab/>
        <w:t>17 (23%)</w:t>
      </w:r>
    </w:p>
    <w:p w:rsidR="00BD70B0" w:rsidRPr="001E190B" w:rsidRDefault="00A21894" w:rsidP="00E365C0">
      <w:pPr>
        <w:pStyle w:val="Heading2"/>
        <w:ind w:left="567" w:hanging="567"/>
        <w:rPr>
          <w:lang w:val="es-ES"/>
        </w:rPr>
      </w:pPr>
      <w:r w:rsidRPr="001E190B">
        <w:rPr>
          <w:lang w:val="es-ES"/>
        </w:rPr>
        <w:t>16.</w:t>
      </w:r>
      <w:r w:rsidRPr="001E190B">
        <w:rPr>
          <w:lang w:val="es-ES"/>
        </w:rPr>
        <w:tab/>
      </w:r>
      <w:r w:rsidR="001E190B" w:rsidRPr="001E190B">
        <w:rPr>
          <w:lang w:val="es-ES"/>
        </w:rPr>
        <w:t>¿EN QUÉ FORMATO ALMACENA, GESTIONA Y PUBLICA LA OFICINA LA REPRESENTACIÓN ELECTRÓNICA DE LA MARCA CUANDO ESTA ÚLTIMA CONSISTE EN (INDIQUE EL FORMATO CORRESPONDIENTE, POR EJEMPLO, JPEG,</w:t>
      </w:r>
      <w:r w:rsidR="00605D5F">
        <w:rPr>
          <w:lang w:val="es-ES"/>
        </w:rPr>
        <w:t> </w:t>
      </w:r>
      <w:proofErr w:type="spellStart"/>
      <w:r w:rsidR="001E190B" w:rsidRPr="001E190B">
        <w:rPr>
          <w:lang w:val="es-ES"/>
        </w:rPr>
        <w:t>MP3</w:t>
      </w:r>
      <w:proofErr w:type="spellEnd"/>
      <w:r w:rsidR="001E190B" w:rsidRPr="001E190B">
        <w:rPr>
          <w:lang w:val="es-ES"/>
        </w:rPr>
        <w:t xml:space="preserve"> O </w:t>
      </w:r>
      <w:proofErr w:type="spellStart"/>
      <w:r w:rsidR="001E190B" w:rsidRPr="001E190B">
        <w:rPr>
          <w:lang w:val="es-ES"/>
        </w:rPr>
        <w:t>MOV</w:t>
      </w:r>
      <w:proofErr w:type="spellEnd"/>
      <w:r w:rsidR="001E190B" w:rsidRPr="001E190B">
        <w:rPr>
          <w:lang w:val="es-ES"/>
        </w:rPr>
        <w:t>, O SI NO PROCEDE, ESCRIBA N/P)</w:t>
      </w:r>
      <w:r w:rsidR="00E365C0" w:rsidRPr="001E190B">
        <w:rPr>
          <w:rStyle w:val="FootnoteReference"/>
          <w:szCs w:val="22"/>
          <w:lang w:val="es-ES"/>
        </w:rPr>
        <w:footnoteReference w:id="9"/>
      </w:r>
    </w:p>
    <w:p w:rsidR="00BD70B0" w:rsidRPr="001E190B" w:rsidRDefault="00BD70B0" w:rsidP="00A21894">
      <w:pPr>
        <w:ind w:left="1701" w:hanging="567"/>
        <w:rPr>
          <w:lang w:val="es-ES"/>
        </w:rPr>
      </w:pPr>
    </w:p>
    <w:p w:rsidR="00BD70B0" w:rsidRPr="001E190B" w:rsidRDefault="00A21894" w:rsidP="00A21894">
      <w:pPr>
        <w:ind w:left="1134" w:hanging="567"/>
        <w:rPr>
          <w:b/>
          <w:lang w:val="es-ES"/>
        </w:rPr>
      </w:pPr>
      <w:r w:rsidRPr="001E190B">
        <w:rPr>
          <w:b/>
          <w:lang w:val="es-ES"/>
        </w:rPr>
        <w:t>a.</w:t>
      </w:r>
      <w:r w:rsidRPr="001E190B">
        <w:rPr>
          <w:b/>
          <w:lang w:val="es-ES"/>
        </w:rPr>
        <w:tab/>
      </w:r>
      <w:r w:rsidR="001E190B" w:rsidRPr="001E190B">
        <w:rPr>
          <w:b/>
          <w:lang w:val="es-ES"/>
        </w:rPr>
        <w:t>una o más imágenes digitales estáticas?</w:t>
      </w:r>
    </w:p>
    <w:p w:rsidR="00BD70B0" w:rsidRPr="001E190B" w:rsidRDefault="00BD70B0" w:rsidP="00A21894">
      <w:pPr>
        <w:ind w:left="1134" w:hanging="567"/>
        <w:rPr>
          <w:lang w:val="es-ES"/>
        </w:rPr>
      </w:pPr>
    </w:p>
    <w:p w:rsidR="00BD70B0" w:rsidRPr="001E190B" w:rsidRDefault="00A21894" w:rsidP="00A21894">
      <w:pPr>
        <w:ind w:left="1701" w:hanging="567"/>
        <w:rPr>
          <w:lang w:val="es-ES"/>
        </w:rPr>
      </w:pPr>
      <w:r w:rsidRPr="001E190B">
        <w:rPr>
          <w:lang w:val="es-ES"/>
        </w:rPr>
        <w:t>–</w:t>
      </w:r>
      <w:r w:rsidRPr="001E190B">
        <w:rPr>
          <w:lang w:val="es-ES"/>
        </w:rPr>
        <w:tab/>
        <w:t xml:space="preserve">JPEG </w:t>
      </w:r>
      <w:r w:rsidR="00AF0C8A" w:rsidRPr="001E190B">
        <w:rPr>
          <w:lang w:val="es-ES"/>
        </w:rPr>
        <w:tab/>
      </w:r>
      <w:r w:rsidRPr="001E190B">
        <w:rPr>
          <w:lang w:val="es-ES"/>
        </w:rPr>
        <w:t xml:space="preserve">(62 </w:t>
      </w:r>
      <w:r w:rsidR="007012BB" w:rsidRPr="001E190B">
        <w:rPr>
          <w:lang w:val="es-ES"/>
        </w:rPr>
        <w:t>Oficinas)</w:t>
      </w:r>
    </w:p>
    <w:p w:rsidR="00BD70B0" w:rsidRPr="001E190B" w:rsidRDefault="00A21894" w:rsidP="00A21894">
      <w:pPr>
        <w:ind w:left="1701" w:hanging="567"/>
        <w:rPr>
          <w:lang w:val="es-ES"/>
        </w:rPr>
      </w:pPr>
      <w:r w:rsidRPr="001E190B">
        <w:rPr>
          <w:lang w:val="es-ES"/>
        </w:rPr>
        <w:t>–</w:t>
      </w:r>
      <w:r w:rsidRPr="001E190B">
        <w:rPr>
          <w:lang w:val="es-ES"/>
        </w:rPr>
        <w:tab/>
      </w:r>
      <w:proofErr w:type="spellStart"/>
      <w:r w:rsidRPr="001E190B">
        <w:rPr>
          <w:lang w:val="es-ES"/>
        </w:rPr>
        <w:t>TIF</w:t>
      </w:r>
      <w:proofErr w:type="spellEnd"/>
      <w:r w:rsidRPr="001E190B">
        <w:rPr>
          <w:lang w:val="es-ES"/>
        </w:rPr>
        <w:t xml:space="preserve">/TIFF </w:t>
      </w:r>
      <w:r w:rsidR="00AF0C8A" w:rsidRPr="001E190B">
        <w:rPr>
          <w:lang w:val="es-ES"/>
        </w:rPr>
        <w:tab/>
      </w:r>
      <w:r w:rsidRPr="001E190B">
        <w:rPr>
          <w:lang w:val="es-ES"/>
        </w:rPr>
        <w:t xml:space="preserve">(9 </w:t>
      </w:r>
      <w:r w:rsidR="007012BB" w:rsidRPr="001E190B">
        <w:rPr>
          <w:lang w:val="es-ES"/>
        </w:rPr>
        <w:t>Oficinas)</w:t>
      </w:r>
    </w:p>
    <w:p w:rsidR="00BD70B0" w:rsidRPr="001E190B" w:rsidRDefault="00A21894" w:rsidP="00A21894">
      <w:pPr>
        <w:ind w:left="1701" w:hanging="567"/>
        <w:rPr>
          <w:lang w:val="es-ES"/>
        </w:rPr>
      </w:pPr>
      <w:r w:rsidRPr="001E190B">
        <w:rPr>
          <w:lang w:val="es-ES"/>
        </w:rPr>
        <w:t>–</w:t>
      </w:r>
      <w:r w:rsidRPr="001E190B">
        <w:rPr>
          <w:lang w:val="es-ES"/>
        </w:rPr>
        <w:tab/>
      </w:r>
      <w:proofErr w:type="spellStart"/>
      <w:r w:rsidRPr="001E190B">
        <w:rPr>
          <w:lang w:val="es-ES"/>
        </w:rPr>
        <w:t>GIF</w:t>
      </w:r>
      <w:proofErr w:type="spellEnd"/>
      <w:r w:rsidRPr="001E190B">
        <w:rPr>
          <w:lang w:val="es-ES"/>
        </w:rPr>
        <w:t xml:space="preserve"> </w:t>
      </w:r>
      <w:r w:rsidR="00AF0C8A" w:rsidRPr="001E190B">
        <w:rPr>
          <w:lang w:val="es-ES"/>
        </w:rPr>
        <w:tab/>
      </w:r>
      <w:r w:rsidR="00AF0C8A" w:rsidRPr="001E190B">
        <w:rPr>
          <w:lang w:val="es-ES"/>
        </w:rPr>
        <w:tab/>
      </w:r>
      <w:r w:rsidRPr="001E190B">
        <w:rPr>
          <w:lang w:val="es-ES"/>
        </w:rPr>
        <w:t xml:space="preserve">(8 </w:t>
      </w:r>
      <w:r w:rsidR="007012BB" w:rsidRPr="001E190B">
        <w:rPr>
          <w:lang w:val="es-ES"/>
        </w:rPr>
        <w:t>Oficinas)</w:t>
      </w:r>
    </w:p>
    <w:p w:rsidR="00BD70B0" w:rsidRPr="001E190B" w:rsidRDefault="00A21894" w:rsidP="00A21894">
      <w:pPr>
        <w:ind w:left="1701" w:hanging="567"/>
        <w:rPr>
          <w:lang w:val="es-ES"/>
        </w:rPr>
      </w:pPr>
      <w:r w:rsidRPr="001E190B">
        <w:rPr>
          <w:lang w:val="es-ES"/>
        </w:rPr>
        <w:t>–</w:t>
      </w:r>
      <w:r w:rsidRPr="001E190B">
        <w:rPr>
          <w:lang w:val="es-ES"/>
        </w:rPr>
        <w:tab/>
      </w:r>
      <w:proofErr w:type="spellStart"/>
      <w:r w:rsidRPr="001E190B">
        <w:rPr>
          <w:lang w:val="es-ES"/>
        </w:rPr>
        <w:t>PNG</w:t>
      </w:r>
      <w:proofErr w:type="spellEnd"/>
      <w:r w:rsidRPr="001E190B">
        <w:rPr>
          <w:lang w:val="es-ES"/>
        </w:rPr>
        <w:t xml:space="preserve"> </w:t>
      </w:r>
      <w:r w:rsidR="00AF0C8A" w:rsidRPr="001E190B">
        <w:rPr>
          <w:lang w:val="es-ES"/>
        </w:rPr>
        <w:tab/>
      </w:r>
      <w:r w:rsidR="00AF0C8A" w:rsidRPr="001E190B">
        <w:rPr>
          <w:lang w:val="es-ES"/>
        </w:rPr>
        <w:tab/>
      </w:r>
      <w:r w:rsidRPr="001E190B">
        <w:rPr>
          <w:lang w:val="es-ES"/>
        </w:rPr>
        <w:t xml:space="preserve">(7 </w:t>
      </w:r>
      <w:r w:rsidR="007012BB" w:rsidRPr="001E190B">
        <w:rPr>
          <w:lang w:val="es-ES"/>
        </w:rPr>
        <w:t>Oficinas)</w:t>
      </w:r>
    </w:p>
    <w:p w:rsidR="00BD70B0" w:rsidRPr="001E190B" w:rsidRDefault="00A21894" w:rsidP="00A21894">
      <w:pPr>
        <w:ind w:left="1701" w:hanging="567"/>
        <w:rPr>
          <w:lang w:val="es-ES"/>
        </w:rPr>
      </w:pPr>
      <w:r w:rsidRPr="001E190B">
        <w:rPr>
          <w:lang w:val="es-ES"/>
        </w:rPr>
        <w:t>–</w:t>
      </w:r>
      <w:r w:rsidRPr="001E190B">
        <w:rPr>
          <w:lang w:val="es-ES"/>
        </w:rPr>
        <w:tab/>
      </w:r>
      <w:proofErr w:type="spellStart"/>
      <w:r w:rsidRPr="001E190B">
        <w:rPr>
          <w:lang w:val="es-ES"/>
        </w:rPr>
        <w:t>BMP</w:t>
      </w:r>
      <w:proofErr w:type="spellEnd"/>
      <w:r w:rsidRPr="001E190B">
        <w:rPr>
          <w:lang w:val="es-ES"/>
        </w:rPr>
        <w:t xml:space="preserve"> </w:t>
      </w:r>
      <w:r w:rsidR="00AF0C8A" w:rsidRPr="001E190B">
        <w:rPr>
          <w:lang w:val="es-ES"/>
        </w:rPr>
        <w:tab/>
      </w:r>
      <w:r w:rsidR="00AF0C8A" w:rsidRPr="001E190B">
        <w:rPr>
          <w:lang w:val="es-ES"/>
        </w:rPr>
        <w:tab/>
      </w:r>
      <w:r w:rsidRPr="001E190B">
        <w:rPr>
          <w:lang w:val="es-ES"/>
        </w:rPr>
        <w:t xml:space="preserve">(5 </w:t>
      </w:r>
      <w:r w:rsidR="007012BB" w:rsidRPr="001E190B">
        <w:rPr>
          <w:lang w:val="es-ES"/>
        </w:rPr>
        <w:t>Oficinas)</w:t>
      </w:r>
    </w:p>
    <w:p w:rsidR="00BD70B0" w:rsidRPr="001E190B" w:rsidRDefault="00A21894" w:rsidP="00A21894">
      <w:pPr>
        <w:ind w:left="1701" w:hanging="567"/>
        <w:rPr>
          <w:lang w:val="es-ES"/>
        </w:rPr>
      </w:pPr>
      <w:r w:rsidRPr="001E190B">
        <w:rPr>
          <w:lang w:val="es-ES"/>
        </w:rPr>
        <w:t>–</w:t>
      </w:r>
      <w:r w:rsidRPr="001E190B">
        <w:rPr>
          <w:lang w:val="es-ES"/>
        </w:rPr>
        <w:tab/>
        <w:t xml:space="preserve">PDF </w:t>
      </w:r>
      <w:r w:rsidR="00AF0C8A" w:rsidRPr="001E190B">
        <w:rPr>
          <w:lang w:val="es-ES"/>
        </w:rPr>
        <w:tab/>
      </w:r>
      <w:r w:rsidR="00AF0C8A" w:rsidRPr="001E190B">
        <w:rPr>
          <w:lang w:val="es-ES"/>
        </w:rPr>
        <w:tab/>
      </w:r>
      <w:r w:rsidRPr="001E190B">
        <w:rPr>
          <w:lang w:val="es-ES"/>
        </w:rPr>
        <w:t xml:space="preserve">(4 </w:t>
      </w:r>
      <w:r w:rsidR="007012BB" w:rsidRPr="001E190B">
        <w:rPr>
          <w:lang w:val="es-ES"/>
        </w:rPr>
        <w:t>Oficinas)</w:t>
      </w:r>
    </w:p>
    <w:p w:rsidR="00BD70B0" w:rsidRPr="001E190B" w:rsidRDefault="00A21894" w:rsidP="00A21894">
      <w:pPr>
        <w:ind w:left="1701" w:hanging="567"/>
        <w:rPr>
          <w:lang w:val="es-ES"/>
        </w:rPr>
      </w:pPr>
      <w:r w:rsidRPr="001E190B">
        <w:rPr>
          <w:lang w:val="es-ES"/>
        </w:rPr>
        <w:t>–</w:t>
      </w:r>
      <w:r w:rsidRPr="001E190B">
        <w:rPr>
          <w:lang w:val="es-ES"/>
        </w:rPr>
        <w:tab/>
      </w:r>
      <w:proofErr w:type="spellStart"/>
      <w:r w:rsidRPr="001E190B">
        <w:rPr>
          <w:lang w:val="es-ES"/>
        </w:rPr>
        <w:t>JPG</w:t>
      </w:r>
      <w:proofErr w:type="spellEnd"/>
      <w:r w:rsidRPr="001E190B">
        <w:rPr>
          <w:lang w:val="es-ES"/>
        </w:rPr>
        <w:t xml:space="preserve"> </w:t>
      </w:r>
      <w:r w:rsidR="00AF0C8A" w:rsidRPr="001E190B">
        <w:rPr>
          <w:lang w:val="es-ES"/>
        </w:rPr>
        <w:tab/>
      </w:r>
      <w:r w:rsidR="00AF0C8A" w:rsidRPr="001E190B">
        <w:rPr>
          <w:lang w:val="es-ES"/>
        </w:rPr>
        <w:tab/>
      </w:r>
      <w:r w:rsidRPr="001E190B">
        <w:rPr>
          <w:lang w:val="es-ES"/>
        </w:rPr>
        <w:t xml:space="preserve">(4 </w:t>
      </w:r>
      <w:r w:rsidR="007012BB" w:rsidRPr="001E190B">
        <w:rPr>
          <w:lang w:val="es-ES"/>
        </w:rPr>
        <w:t>Oficinas)</w:t>
      </w:r>
    </w:p>
    <w:p w:rsidR="00BD70B0" w:rsidRPr="001E190B" w:rsidRDefault="00BD70B0" w:rsidP="00A21894">
      <w:pPr>
        <w:ind w:left="1134" w:hanging="567"/>
        <w:rPr>
          <w:lang w:val="es-ES"/>
        </w:rPr>
      </w:pPr>
    </w:p>
    <w:p w:rsidR="00BD70B0" w:rsidRPr="001E190B" w:rsidRDefault="00A21894" w:rsidP="00A21894">
      <w:pPr>
        <w:ind w:left="1134" w:hanging="567"/>
        <w:rPr>
          <w:b/>
          <w:lang w:val="es-ES"/>
        </w:rPr>
      </w:pPr>
      <w:r w:rsidRPr="001E190B">
        <w:rPr>
          <w:b/>
          <w:lang w:val="es-ES"/>
        </w:rPr>
        <w:t>b.</w:t>
      </w:r>
      <w:r w:rsidRPr="001E190B">
        <w:rPr>
          <w:b/>
          <w:lang w:val="es-ES"/>
        </w:rPr>
        <w:tab/>
      </w:r>
      <w:r w:rsidR="001E190B" w:rsidRPr="001E190B">
        <w:rPr>
          <w:b/>
          <w:lang w:val="es-ES"/>
        </w:rPr>
        <w:t>una grabación digital de sonido únicamente?</w:t>
      </w:r>
    </w:p>
    <w:p w:rsidR="00BD70B0" w:rsidRPr="001E190B" w:rsidRDefault="00BD70B0" w:rsidP="00A21894">
      <w:pPr>
        <w:ind w:left="1134" w:hanging="567"/>
        <w:rPr>
          <w:lang w:val="es-ES"/>
        </w:rPr>
      </w:pPr>
    </w:p>
    <w:p w:rsidR="00BD70B0" w:rsidRPr="001E190B" w:rsidRDefault="00A21894" w:rsidP="00A21894">
      <w:pPr>
        <w:ind w:left="1701" w:hanging="567"/>
        <w:rPr>
          <w:lang w:val="es-ES"/>
        </w:rPr>
      </w:pPr>
      <w:r w:rsidRPr="001E190B">
        <w:rPr>
          <w:lang w:val="es-ES"/>
        </w:rPr>
        <w:t>–</w:t>
      </w:r>
      <w:r w:rsidRPr="001E190B">
        <w:rPr>
          <w:lang w:val="es-ES"/>
        </w:rPr>
        <w:tab/>
      </w:r>
      <w:proofErr w:type="spellStart"/>
      <w:r w:rsidRPr="001E190B">
        <w:rPr>
          <w:lang w:val="es-ES"/>
        </w:rPr>
        <w:t>MP3</w:t>
      </w:r>
      <w:proofErr w:type="spellEnd"/>
      <w:r w:rsidRPr="001E190B">
        <w:rPr>
          <w:lang w:val="es-ES"/>
        </w:rPr>
        <w:t xml:space="preserve"> </w:t>
      </w:r>
      <w:r w:rsidR="00AF0C8A" w:rsidRPr="001E190B">
        <w:rPr>
          <w:lang w:val="es-ES"/>
        </w:rPr>
        <w:tab/>
      </w:r>
      <w:r w:rsidR="00AF0C8A" w:rsidRPr="001E190B">
        <w:rPr>
          <w:lang w:val="es-ES"/>
        </w:rPr>
        <w:tab/>
      </w:r>
      <w:r w:rsidRPr="001E190B">
        <w:rPr>
          <w:lang w:val="es-ES"/>
        </w:rPr>
        <w:t xml:space="preserve">(42 </w:t>
      </w:r>
      <w:r w:rsidR="007012BB" w:rsidRPr="001E190B">
        <w:rPr>
          <w:lang w:val="es-ES"/>
        </w:rPr>
        <w:t>Oficinas)</w:t>
      </w:r>
    </w:p>
    <w:p w:rsidR="00BD70B0" w:rsidRPr="001E190B" w:rsidRDefault="00A21894" w:rsidP="00A21894">
      <w:pPr>
        <w:ind w:left="1701" w:hanging="567"/>
        <w:rPr>
          <w:lang w:val="es-ES"/>
        </w:rPr>
      </w:pPr>
      <w:r w:rsidRPr="001E190B">
        <w:rPr>
          <w:lang w:val="es-ES"/>
        </w:rPr>
        <w:t>–</w:t>
      </w:r>
      <w:r w:rsidRPr="001E190B">
        <w:rPr>
          <w:lang w:val="es-ES"/>
        </w:rPr>
        <w:tab/>
        <w:t xml:space="preserve">WAV </w:t>
      </w:r>
      <w:r w:rsidR="00AF0C8A" w:rsidRPr="001E190B">
        <w:rPr>
          <w:lang w:val="es-ES"/>
        </w:rPr>
        <w:tab/>
      </w:r>
      <w:r w:rsidR="00AF0C8A" w:rsidRPr="001E190B">
        <w:rPr>
          <w:lang w:val="es-ES"/>
        </w:rPr>
        <w:tab/>
      </w:r>
      <w:r w:rsidRPr="001E190B">
        <w:rPr>
          <w:lang w:val="es-ES"/>
        </w:rPr>
        <w:t xml:space="preserve">(10 </w:t>
      </w:r>
      <w:r w:rsidR="007012BB" w:rsidRPr="001E190B">
        <w:rPr>
          <w:lang w:val="es-ES"/>
        </w:rPr>
        <w:t>Oficinas)</w:t>
      </w:r>
    </w:p>
    <w:p w:rsidR="00BD70B0" w:rsidRPr="001E190B" w:rsidRDefault="00A21894" w:rsidP="00A21894">
      <w:pPr>
        <w:ind w:left="1701" w:hanging="567"/>
        <w:rPr>
          <w:lang w:val="es-ES"/>
        </w:rPr>
      </w:pPr>
      <w:r w:rsidRPr="001E190B">
        <w:rPr>
          <w:lang w:val="es-ES"/>
        </w:rPr>
        <w:t>–</w:t>
      </w:r>
      <w:r w:rsidRPr="001E190B">
        <w:rPr>
          <w:lang w:val="es-ES"/>
        </w:rPr>
        <w:tab/>
      </w:r>
      <w:proofErr w:type="spellStart"/>
      <w:r w:rsidRPr="001E190B">
        <w:rPr>
          <w:lang w:val="es-ES"/>
        </w:rPr>
        <w:t>MP4</w:t>
      </w:r>
      <w:proofErr w:type="spellEnd"/>
      <w:r w:rsidRPr="001E190B">
        <w:rPr>
          <w:lang w:val="es-ES"/>
        </w:rPr>
        <w:t xml:space="preserve"> </w:t>
      </w:r>
      <w:r w:rsidR="00AF0C8A" w:rsidRPr="001E190B">
        <w:rPr>
          <w:lang w:val="es-ES"/>
        </w:rPr>
        <w:tab/>
      </w:r>
      <w:r w:rsidR="00AF0C8A" w:rsidRPr="001E190B">
        <w:rPr>
          <w:lang w:val="es-ES"/>
        </w:rPr>
        <w:tab/>
      </w:r>
      <w:r w:rsidRPr="001E190B">
        <w:rPr>
          <w:lang w:val="es-ES"/>
        </w:rPr>
        <w:t xml:space="preserve">(5 </w:t>
      </w:r>
      <w:r w:rsidR="007012BB" w:rsidRPr="001E190B">
        <w:rPr>
          <w:lang w:val="es-ES"/>
        </w:rPr>
        <w:t>Oficinas)</w:t>
      </w:r>
    </w:p>
    <w:p w:rsidR="00BD70B0" w:rsidRPr="001E190B" w:rsidRDefault="00A21894" w:rsidP="00A21894">
      <w:pPr>
        <w:ind w:left="1701" w:hanging="567"/>
        <w:rPr>
          <w:lang w:val="es-ES"/>
        </w:rPr>
      </w:pPr>
      <w:r w:rsidRPr="001E190B">
        <w:rPr>
          <w:lang w:val="es-ES"/>
        </w:rPr>
        <w:t>–</w:t>
      </w:r>
      <w:r w:rsidRPr="001E190B">
        <w:rPr>
          <w:lang w:val="es-ES"/>
        </w:rPr>
        <w:tab/>
        <w:t xml:space="preserve">JPEG </w:t>
      </w:r>
      <w:r w:rsidR="00AF0C8A" w:rsidRPr="001E190B">
        <w:rPr>
          <w:lang w:val="es-ES"/>
        </w:rPr>
        <w:tab/>
      </w:r>
      <w:r w:rsidRPr="001E190B">
        <w:rPr>
          <w:lang w:val="es-ES"/>
        </w:rPr>
        <w:t xml:space="preserve">(3 </w:t>
      </w:r>
      <w:r w:rsidR="007012BB" w:rsidRPr="001E190B">
        <w:rPr>
          <w:lang w:val="es-ES"/>
        </w:rPr>
        <w:t>Oficinas)</w:t>
      </w:r>
    </w:p>
    <w:p w:rsidR="00BD70B0" w:rsidRPr="001E190B" w:rsidRDefault="00BD70B0" w:rsidP="00A21894">
      <w:pPr>
        <w:ind w:left="1134" w:hanging="567"/>
        <w:rPr>
          <w:lang w:val="es-ES"/>
        </w:rPr>
      </w:pPr>
    </w:p>
    <w:p w:rsidR="00BD70B0" w:rsidRPr="001E190B" w:rsidRDefault="00A21894" w:rsidP="00A21894">
      <w:pPr>
        <w:ind w:left="1134" w:hanging="567"/>
        <w:rPr>
          <w:b/>
          <w:lang w:val="es-ES"/>
        </w:rPr>
      </w:pPr>
      <w:r w:rsidRPr="001E190B">
        <w:rPr>
          <w:b/>
          <w:lang w:val="es-ES"/>
        </w:rPr>
        <w:t>c.</w:t>
      </w:r>
      <w:r w:rsidRPr="001E190B">
        <w:rPr>
          <w:b/>
          <w:lang w:val="es-ES"/>
        </w:rPr>
        <w:tab/>
      </w:r>
      <w:r w:rsidR="001E190B" w:rsidRPr="001E190B">
        <w:rPr>
          <w:b/>
          <w:lang w:val="es-ES"/>
        </w:rPr>
        <w:t>una grabación digital de imágenes animadas sin sonido?</w:t>
      </w:r>
    </w:p>
    <w:p w:rsidR="00BD70B0" w:rsidRPr="001E190B" w:rsidRDefault="00BD70B0" w:rsidP="00A21894">
      <w:pPr>
        <w:ind w:left="1134" w:hanging="567"/>
        <w:rPr>
          <w:lang w:val="es-ES"/>
        </w:rPr>
      </w:pPr>
    </w:p>
    <w:p w:rsidR="00BD70B0" w:rsidRPr="001E190B" w:rsidRDefault="00A21894" w:rsidP="00A21894">
      <w:pPr>
        <w:ind w:left="1701" w:hanging="567"/>
        <w:rPr>
          <w:lang w:val="es-ES"/>
        </w:rPr>
      </w:pPr>
      <w:r w:rsidRPr="001E190B">
        <w:rPr>
          <w:lang w:val="es-ES"/>
        </w:rPr>
        <w:t>–</w:t>
      </w:r>
      <w:r w:rsidRPr="001E190B">
        <w:rPr>
          <w:lang w:val="es-ES"/>
        </w:rPr>
        <w:tab/>
      </w:r>
      <w:proofErr w:type="spellStart"/>
      <w:r w:rsidRPr="001E190B">
        <w:rPr>
          <w:lang w:val="es-ES"/>
        </w:rPr>
        <w:t>MP4</w:t>
      </w:r>
      <w:proofErr w:type="spellEnd"/>
      <w:r w:rsidRPr="001E190B">
        <w:rPr>
          <w:lang w:val="es-ES"/>
        </w:rPr>
        <w:t xml:space="preserve"> </w:t>
      </w:r>
      <w:r w:rsidR="00AF0C8A" w:rsidRPr="001E190B">
        <w:rPr>
          <w:lang w:val="es-ES"/>
        </w:rPr>
        <w:tab/>
      </w:r>
      <w:r w:rsidR="00AF0C8A" w:rsidRPr="001E190B">
        <w:rPr>
          <w:lang w:val="es-ES"/>
        </w:rPr>
        <w:tab/>
      </w:r>
      <w:r w:rsidRPr="001E190B">
        <w:rPr>
          <w:lang w:val="es-ES"/>
        </w:rPr>
        <w:t xml:space="preserve">(29 </w:t>
      </w:r>
      <w:r w:rsidR="007012BB" w:rsidRPr="001E190B">
        <w:rPr>
          <w:lang w:val="es-ES"/>
        </w:rPr>
        <w:t>Oficinas)</w:t>
      </w:r>
    </w:p>
    <w:p w:rsidR="00BD70B0" w:rsidRPr="001E190B" w:rsidRDefault="00A21894" w:rsidP="00A21894">
      <w:pPr>
        <w:ind w:left="1701" w:hanging="567"/>
        <w:rPr>
          <w:lang w:val="es-ES"/>
        </w:rPr>
      </w:pPr>
      <w:r w:rsidRPr="001E190B">
        <w:rPr>
          <w:lang w:val="es-ES"/>
        </w:rPr>
        <w:t>–</w:t>
      </w:r>
      <w:r w:rsidRPr="001E190B">
        <w:rPr>
          <w:lang w:val="es-ES"/>
        </w:rPr>
        <w:tab/>
        <w:t>JPEG</w:t>
      </w:r>
      <w:r w:rsidR="00AF0C8A" w:rsidRPr="001E190B">
        <w:rPr>
          <w:lang w:val="es-ES"/>
        </w:rPr>
        <w:tab/>
      </w:r>
      <w:r w:rsidRPr="001E190B">
        <w:rPr>
          <w:lang w:val="es-ES"/>
        </w:rPr>
        <w:t xml:space="preserve">(6 </w:t>
      </w:r>
      <w:r w:rsidR="007012BB" w:rsidRPr="001E190B">
        <w:rPr>
          <w:lang w:val="es-ES"/>
        </w:rPr>
        <w:t>Oficinas)</w:t>
      </w:r>
    </w:p>
    <w:p w:rsidR="00BD70B0" w:rsidRPr="001E190B" w:rsidRDefault="00A21894" w:rsidP="00A21894">
      <w:pPr>
        <w:ind w:left="1701" w:hanging="567"/>
        <w:rPr>
          <w:lang w:val="es-ES"/>
        </w:rPr>
      </w:pPr>
      <w:r w:rsidRPr="001E190B">
        <w:rPr>
          <w:lang w:val="es-ES"/>
        </w:rPr>
        <w:t>–</w:t>
      </w:r>
      <w:r w:rsidRPr="001E190B">
        <w:rPr>
          <w:lang w:val="es-ES"/>
        </w:rPr>
        <w:tab/>
      </w:r>
      <w:proofErr w:type="spellStart"/>
      <w:r w:rsidRPr="001E190B">
        <w:rPr>
          <w:lang w:val="es-ES"/>
        </w:rPr>
        <w:t>GIF</w:t>
      </w:r>
      <w:proofErr w:type="spellEnd"/>
      <w:r w:rsidR="00AF0C8A" w:rsidRPr="001E190B">
        <w:rPr>
          <w:lang w:val="es-ES"/>
        </w:rPr>
        <w:tab/>
      </w:r>
      <w:r w:rsidR="00AF0C8A" w:rsidRPr="001E190B">
        <w:rPr>
          <w:lang w:val="es-ES"/>
        </w:rPr>
        <w:tab/>
      </w:r>
      <w:r w:rsidRPr="001E190B">
        <w:rPr>
          <w:lang w:val="es-ES"/>
        </w:rPr>
        <w:t xml:space="preserve">(3 </w:t>
      </w:r>
      <w:r w:rsidR="007012BB" w:rsidRPr="001E190B">
        <w:rPr>
          <w:lang w:val="es-ES"/>
        </w:rPr>
        <w:t>Oficinas)</w:t>
      </w:r>
    </w:p>
    <w:p w:rsidR="00BD70B0" w:rsidRPr="001E190B" w:rsidRDefault="00A21894" w:rsidP="00A21894">
      <w:pPr>
        <w:ind w:left="1701" w:hanging="567"/>
        <w:rPr>
          <w:lang w:val="es-ES"/>
        </w:rPr>
      </w:pPr>
      <w:r w:rsidRPr="001E190B">
        <w:rPr>
          <w:lang w:val="es-ES"/>
        </w:rPr>
        <w:t>–</w:t>
      </w:r>
      <w:r w:rsidRPr="001E190B">
        <w:rPr>
          <w:lang w:val="es-ES"/>
        </w:rPr>
        <w:tab/>
      </w:r>
      <w:proofErr w:type="spellStart"/>
      <w:r w:rsidRPr="001E190B">
        <w:rPr>
          <w:lang w:val="es-ES"/>
        </w:rPr>
        <w:t>MP3</w:t>
      </w:r>
      <w:proofErr w:type="spellEnd"/>
      <w:r w:rsidRPr="001E190B">
        <w:rPr>
          <w:lang w:val="es-ES"/>
        </w:rPr>
        <w:t xml:space="preserve"> </w:t>
      </w:r>
      <w:r w:rsidR="00AF0C8A" w:rsidRPr="001E190B">
        <w:rPr>
          <w:lang w:val="es-ES"/>
        </w:rPr>
        <w:tab/>
      </w:r>
      <w:r w:rsidR="00AF0C8A" w:rsidRPr="001E190B">
        <w:rPr>
          <w:lang w:val="es-ES"/>
        </w:rPr>
        <w:tab/>
      </w:r>
      <w:r w:rsidRPr="001E190B">
        <w:rPr>
          <w:lang w:val="es-ES"/>
        </w:rPr>
        <w:t xml:space="preserve">(2 </w:t>
      </w:r>
      <w:r w:rsidR="007012BB" w:rsidRPr="001E190B">
        <w:rPr>
          <w:lang w:val="es-ES"/>
        </w:rPr>
        <w:t>Oficinas)</w:t>
      </w:r>
    </w:p>
    <w:p w:rsidR="00BD70B0" w:rsidRPr="001E190B" w:rsidRDefault="00BD70B0" w:rsidP="00A21894">
      <w:pPr>
        <w:ind w:left="1134" w:hanging="567"/>
        <w:rPr>
          <w:lang w:val="es-ES"/>
        </w:rPr>
      </w:pPr>
    </w:p>
    <w:p w:rsidR="00BD70B0" w:rsidRPr="001E190B" w:rsidRDefault="00A21894" w:rsidP="00A21894">
      <w:pPr>
        <w:ind w:left="1134" w:hanging="567"/>
        <w:rPr>
          <w:b/>
          <w:lang w:val="es-ES"/>
        </w:rPr>
      </w:pPr>
      <w:r w:rsidRPr="001E190B">
        <w:rPr>
          <w:b/>
          <w:lang w:val="es-ES"/>
        </w:rPr>
        <w:t>d.</w:t>
      </w:r>
      <w:r w:rsidRPr="001E190B">
        <w:rPr>
          <w:b/>
          <w:lang w:val="es-ES"/>
        </w:rPr>
        <w:tab/>
      </w:r>
      <w:r w:rsidR="001E190B" w:rsidRPr="001E190B">
        <w:rPr>
          <w:b/>
          <w:lang w:val="es-ES"/>
        </w:rPr>
        <w:t>una grabación digital de imágenes animadas y sonido?</w:t>
      </w:r>
    </w:p>
    <w:p w:rsidR="00BD70B0" w:rsidRPr="001E190B" w:rsidRDefault="00BD70B0" w:rsidP="00A21894">
      <w:pPr>
        <w:ind w:left="1134" w:hanging="567"/>
        <w:rPr>
          <w:lang w:val="es-ES"/>
        </w:rPr>
      </w:pPr>
    </w:p>
    <w:p w:rsidR="00BD70B0" w:rsidRPr="001E190B" w:rsidRDefault="00A21894" w:rsidP="00A21894">
      <w:pPr>
        <w:ind w:left="1701" w:hanging="567"/>
        <w:rPr>
          <w:lang w:val="es-ES"/>
        </w:rPr>
      </w:pPr>
      <w:r w:rsidRPr="001E190B">
        <w:rPr>
          <w:lang w:val="es-ES"/>
        </w:rPr>
        <w:t>–</w:t>
      </w:r>
      <w:r w:rsidRPr="001E190B">
        <w:rPr>
          <w:lang w:val="es-ES"/>
        </w:rPr>
        <w:tab/>
      </w:r>
      <w:proofErr w:type="spellStart"/>
      <w:r w:rsidRPr="001E190B">
        <w:rPr>
          <w:lang w:val="es-ES"/>
        </w:rPr>
        <w:t>MP4</w:t>
      </w:r>
      <w:proofErr w:type="spellEnd"/>
      <w:r w:rsidRPr="001E190B">
        <w:rPr>
          <w:lang w:val="es-ES"/>
        </w:rPr>
        <w:t xml:space="preserve"> </w:t>
      </w:r>
      <w:r w:rsidR="00AF0C8A" w:rsidRPr="001E190B">
        <w:rPr>
          <w:lang w:val="es-ES"/>
        </w:rPr>
        <w:tab/>
      </w:r>
      <w:r w:rsidR="00AF0C8A" w:rsidRPr="001E190B">
        <w:rPr>
          <w:lang w:val="es-ES"/>
        </w:rPr>
        <w:tab/>
      </w:r>
      <w:r w:rsidRPr="001E190B">
        <w:rPr>
          <w:lang w:val="es-ES"/>
        </w:rPr>
        <w:t xml:space="preserve">(29 </w:t>
      </w:r>
      <w:r w:rsidR="007012BB" w:rsidRPr="001E190B">
        <w:rPr>
          <w:lang w:val="es-ES"/>
        </w:rPr>
        <w:t>Oficinas)</w:t>
      </w:r>
    </w:p>
    <w:p w:rsidR="00BD70B0" w:rsidRPr="001E190B" w:rsidRDefault="00BD70B0" w:rsidP="00A21894">
      <w:pPr>
        <w:ind w:left="1701" w:hanging="567"/>
        <w:rPr>
          <w:lang w:val="es-ES"/>
        </w:rPr>
      </w:pPr>
    </w:p>
    <w:p w:rsidR="00BD70B0" w:rsidRPr="001E190B" w:rsidRDefault="00BD70B0" w:rsidP="00A21894">
      <w:pPr>
        <w:ind w:left="1701" w:hanging="567"/>
        <w:rPr>
          <w:lang w:val="es-ES"/>
        </w:rPr>
      </w:pPr>
    </w:p>
    <w:p w:rsidR="00BD70B0" w:rsidRPr="001E190B" w:rsidRDefault="00BD70B0" w:rsidP="00A21894">
      <w:pPr>
        <w:ind w:left="1701" w:hanging="567"/>
        <w:rPr>
          <w:lang w:val="es-ES"/>
        </w:rPr>
      </w:pPr>
    </w:p>
    <w:p w:rsidR="001E190B" w:rsidRPr="001E190B" w:rsidRDefault="00A21894" w:rsidP="001E190B">
      <w:pPr>
        <w:ind w:left="5533" w:hanging="567"/>
        <w:rPr>
          <w:lang w:val="es-ES"/>
        </w:rPr>
      </w:pPr>
      <w:r w:rsidRPr="001E190B">
        <w:rPr>
          <w:lang w:val="es-ES"/>
        </w:rPr>
        <w:t>[</w:t>
      </w:r>
      <w:r w:rsidR="001E190B" w:rsidRPr="001E190B">
        <w:rPr>
          <w:lang w:val="es-ES"/>
        </w:rPr>
        <w:t>Fin del Anexo y del documento]</w:t>
      </w:r>
    </w:p>
    <w:sectPr w:rsidR="001E190B" w:rsidRPr="001E190B" w:rsidSect="00EA7B62">
      <w:headerReference w:type="default" r:id="rId10"/>
      <w:headerReference w:type="first" r:id="rId11"/>
      <w:footnotePr>
        <w:numRestart w:val="eachSect"/>
      </w:footnotePr>
      <w:endnotePr>
        <w:numFmt w:val="decimal"/>
      </w:endnotePr>
      <w:pgSz w:w="11907" w:h="16840" w:code="9"/>
      <w:pgMar w:top="567" w:right="1134" w:bottom="1134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767" w:rsidRDefault="00632767">
      <w:r>
        <w:separator/>
      </w:r>
    </w:p>
  </w:endnote>
  <w:endnote w:type="continuationSeparator" w:id="0">
    <w:p w:rsidR="00632767" w:rsidRDefault="00632767" w:rsidP="003B38C1">
      <w:r>
        <w:separator/>
      </w:r>
    </w:p>
    <w:p w:rsidR="00632767" w:rsidRPr="003B38C1" w:rsidRDefault="0063276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32767" w:rsidRPr="003B38C1" w:rsidRDefault="0063276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767" w:rsidRDefault="00632767">
      <w:r>
        <w:separator/>
      </w:r>
    </w:p>
  </w:footnote>
  <w:footnote w:type="continuationSeparator" w:id="0">
    <w:p w:rsidR="00632767" w:rsidRDefault="00632767" w:rsidP="008B60B2">
      <w:r>
        <w:separator/>
      </w:r>
    </w:p>
    <w:p w:rsidR="00632767" w:rsidRPr="00ED77FB" w:rsidRDefault="0063276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32767" w:rsidRPr="00ED77FB" w:rsidRDefault="0063276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096807" w:rsidRPr="0028452D" w:rsidRDefault="00096807" w:rsidP="00C60C8C">
      <w:pPr>
        <w:pStyle w:val="FootnoteText"/>
        <w:rPr>
          <w:lang w:val="es-ES"/>
        </w:rPr>
      </w:pPr>
      <w:r w:rsidRPr="0028452D">
        <w:rPr>
          <w:rStyle w:val="FootnoteReference"/>
          <w:lang w:val="es-ES"/>
        </w:rPr>
        <w:footnoteRef/>
      </w:r>
      <w:r w:rsidRPr="0028452D">
        <w:rPr>
          <w:lang w:val="es-ES"/>
        </w:rPr>
        <w:t xml:space="preserve"> </w:t>
      </w:r>
      <w:r w:rsidRPr="0028452D">
        <w:rPr>
          <w:lang w:val="es-ES"/>
        </w:rPr>
        <w:tab/>
        <w:t>Véase el documento MM/</w:t>
      </w:r>
      <w:proofErr w:type="spellStart"/>
      <w:r w:rsidRPr="0028452D">
        <w:rPr>
          <w:lang w:val="es-ES"/>
        </w:rPr>
        <w:t>LD</w:t>
      </w:r>
      <w:proofErr w:type="spellEnd"/>
      <w:r w:rsidRPr="0028452D">
        <w:rPr>
          <w:lang w:val="es-ES"/>
        </w:rPr>
        <w:t>/</w:t>
      </w:r>
      <w:proofErr w:type="spellStart"/>
      <w:r w:rsidRPr="0028452D">
        <w:rPr>
          <w:lang w:val="es-ES"/>
        </w:rPr>
        <w:t>WG</w:t>
      </w:r>
      <w:proofErr w:type="spellEnd"/>
      <w:r w:rsidRPr="0028452D">
        <w:rPr>
          <w:lang w:val="es-ES"/>
        </w:rPr>
        <w:t>/16/5.</w:t>
      </w:r>
    </w:p>
  </w:footnote>
  <w:footnote w:id="3">
    <w:p w:rsidR="00096807" w:rsidRPr="0028452D" w:rsidRDefault="00096807" w:rsidP="006F47CC">
      <w:pPr>
        <w:pStyle w:val="FootnoteText"/>
        <w:rPr>
          <w:lang w:val="es-ES"/>
        </w:rPr>
      </w:pPr>
      <w:r w:rsidRPr="0028452D">
        <w:rPr>
          <w:rStyle w:val="FootnoteReference"/>
          <w:lang w:val="es-ES"/>
        </w:rPr>
        <w:footnoteRef/>
      </w:r>
      <w:r w:rsidRPr="0028452D">
        <w:rPr>
          <w:lang w:val="es-ES"/>
        </w:rPr>
        <w:t xml:space="preserve"> </w:t>
      </w:r>
      <w:r w:rsidRPr="0028452D">
        <w:rPr>
          <w:lang w:val="es-ES"/>
        </w:rPr>
        <w:tab/>
        <w:t>Véase el párrafo 17 del documento MM/</w:t>
      </w:r>
      <w:proofErr w:type="spellStart"/>
      <w:r w:rsidRPr="0028452D">
        <w:rPr>
          <w:lang w:val="es-ES"/>
        </w:rPr>
        <w:t>LD</w:t>
      </w:r>
      <w:proofErr w:type="spellEnd"/>
      <w:r w:rsidRPr="0028452D">
        <w:rPr>
          <w:lang w:val="es-ES"/>
        </w:rPr>
        <w:t>/</w:t>
      </w:r>
      <w:proofErr w:type="spellStart"/>
      <w:r w:rsidRPr="0028452D">
        <w:rPr>
          <w:lang w:val="es-ES"/>
        </w:rPr>
        <w:t>WG</w:t>
      </w:r>
      <w:proofErr w:type="spellEnd"/>
      <w:r w:rsidRPr="0028452D">
        <w:rPr>
          <w:lang w:val="es-ES"/>
        </w:rPr>
        <w:t>/16/11.</w:t>
      </w:r>
    </w:p>
  </w:footnote>
  <w:footnote w:id="4">
    <w:p w:rsidR="00096807" w:rsidRPr="0028452D" w:rsidRDefault="00096807" w:rsidP="00A02054">
      <w:pPr>
        <w:pStyle w:val="FootnoteText"/>
        <w:rPr>
          <w:lang w:val="es-ES"/>
        </w:rPr>
      </w:pPr>
      <w:r w:rsidRPr="0028452D">
        <w:rPr>
          <w:rStyle w:val="FootnoteReference"/>
          <w:lang w:val="es-ES"/>
        </w:rPr>
        <w:footnoteRef/>
      </w:r>
      <w:r w:rsidRPr="0028452D">
        <w:rPr>
          <w:lang w:val="es-ES"/>
        </w:rPr>
        <w:t xml:space="preserve"> </w:t>
      </w:r>
      <w:r w:rsidRPr="0028452D">
        <w:rPr>
          <w:lang w:val="es-ES"/>
        </w:rPr>
        <w:tab/>
        <w:t>Respondieron a esta pregunta 81 Oficinas.</w:t>
      </w:r>
    </w:p>
  </w:footnote>
  <w:footnote w:id="5">
    <w:p w:rsidR="00096807" w:rsidRPr="0028452D" w:rsidRDefault="00096807" w:rsidP="00A02054">
      <w:pPr>
        <w:pStyle w:val="FootnoteText"/>
        <w:rPr>
          <w:lang w:val="es-ES"/>
        </w:rPr>
      </w:pPr>
      <w:r w:rsidRPr="0028452D">
        <w:rPr>
          <w:rStyle w:val="FootnoteReference"/>
          <w:lang w:val="es-ES"/>
        </w:rPr>
        <w:footnoteRef/>
      </w:r>
      <w:r w:rsidRPr="0028452D">
        <w:rPr>
          <w:lang w:val="es-ES"/>
        </w:rPr>
        <w:t xml:space="preserve"> </w:t>
      </w:r>
      <w:r w:rsidRPr="0028452D">
        <w:rPr>
          <w:lang w:val="es-ES"/>
        </w:rPr>
        <w:tab/>
        <w:t>Dos Oficinas expresaron reservas acerca de la forma en que la pregunta estaba formulada e indicaron que la respuesta dependía del tipo de marca. En consecuencia, las Oficinas dijeron que debería haberse permitido la opción de seleccionar más de una respuesta.</w:t>
      </w:r>
    </w:p>
  </w:footnote>
  <w:footnote w:id="6">
    <w:p w:rsidR="00096807" w:rsidRPr="0028452D" w:rsidRDefault="00096807" w:rsidP="0028452D">
      <w:pPr>
        <w:pStyle w:val="FootnoteText"/>
        <w:rPr>
          <w:lang w:val="es-ES"/>
        </w:rPr>
      </w:pPr>
      <w:r w:rsidRPr="0028452D">
        <w:rPr>
          <w:rStyle w:val="FootnoteReference"/>
          <w:lang w:val="es-ES"/>
        </w:rPr>
        <w:footnoteRef/>
      </w:r>
      <w:r w:rsidRPr="0028452D">
        <w:rPr>
          <w:lang w:val="es-ES"/>
        </w:rPr>
        <w:tab/>
      </w:r>
      <w:r w:rsidR="0028452D" w:rsidRPr="0028452D">
        <w:rPr>
          <w:lang w:val="es-ES"/>
        </w:rPr>
        <w:t xml:space="preserve">No todas las Oficinas que respondieron </w:t>
      </w:r>
      <w:r w:rsidR="0028452D">
        <w:rPr>
          <w:lang w:val="es-ES"/>
        </w:rPr>
        <w:t>“</w:t>
      </w:r>
      <w:r w:rsidR="0028452D" w:rsidRPr="0028452D">
        <w:rPr>
          <w:lang w:val="es-ES"/>
        </w:rPr>
        <w:t>Sí</w:t>
      </w:r>
      <w:r w:rsidR="0028452D">
        <w:rPr>
          <w:lang w:val="es-ES"/>
        </w:rPr>
        <w:t>”</w:t>
      </w:r>
      <w:r w:rsidR="0028452D" w:rsidRPr="0028452D">
        <w:rPr>
          <w:lang w:val="es-ES"/>
        </w:rPr>
        <w:t xml:space="preserve"> a la pregunta </w:t>
      </w:r>
      <w:proofErr w:type="spellStart"/>
      <w:r w:rsidR="0028452D" w:rsidRPr="0028452D">
        <w:rPr>
          <w:lang w:val="es-ES"/>
        </w:rPr>
        <w:t>6.d</w:t>
      </w:r>
      <w:proofErr w:type="spellEnd"/>
      <w:r w:rsidR="000017E0">
        <w:rPr>
          <w:lang w:val="es-ES"/>
        </w:rPr>
        <w:t>.</w:t>
      </w:r>
      <w:r w:rsidR="0028452D" w:rsidRPr="0028452D">
        <w:rPr>
          <w:lang w:val="es-ES"/>
        </w:rPr>
        <w:t xml:space="preserve"> indicaron si protegen el embalaje o la forma de los productos.</w:t>
      </w:r>
    </w:p>
  </w:footnote>
  <w:footnote w:id="7">
    <w:p w:rsidR="00096807" w:rsidRPr="0028452D" w:rsidRDefault="00096807">
      <w:pPr>
        <w:pStyle w:val="FootnoteText"/>
        <w:rPr>
          <w:lang w:val="es-ES"/>
        </w:rPr>
      </w:pPr>
      <w:r w:rsidRPr="0028452D">
        <w:rPr>
          <w:rStyle w:val="FootnoteReference"/>
          <w:lang w:val="es-ES"/>
        </w:rPr>
        <w:footnoteRef/>
      </w:r>
      <w:r w:rsidRPr="0028452D">
        <w:rPr>
          <w:lang w:val="es-ES"/>
        </w:rPr>
        <w:tab/>
      </w:r>
      <w:r w:rsidR="0028452D" w:rsidRPr="0028452D">
        <w:rPr>
          <w:lang w:val="es-ES"/>
        </w:rPr>
        <w:t>Dos Oficinas no respondieron</w:t>
      </w:r>
      <w:r w:rsidRPr="0028452D">
        <w:rPr>
          <w:szCs w:val="22"/>
          <w:lang w:val="es-ES"/>
        </w:rPr>
        <w:t xml:space="preserve"> (2%).</w:t>
      </w:r>
    </w:p>
  </w:footnote>
  <w:footnote w:id="8">
    <w:p w:rsidR="00096807" w:rsidRPr="0028452D" w:rsidRDefault="00096807">
      <w:pPr>
        <w:pStyle w:val="FootnoteText"/>
        <w:rPr>
          <w:lang w:val="es-ES"/>
        </w:rPr>
      </w:pPr>
      <w:r w:rsidRPr="0028452D">
        <w:rPr>
          <w:rStyle w:val="FootnoteReference"/>
          <w:lang w:val="es-ES"/>
        </w:rPr>
        <w:footnoteRef/>
      </w:r>
      <w:r w:rsidRPr="0028452D">
        <w:rPr>
          <w:lang w:val="es-ES"/>
        </w:rPr>
        <w:tab/>
      </w:r>
      <w:r w:rsidR="0028452D" w:rsidRPr="0028452D">
        <w:rPr>
          <w:lang w:val="es-ES"/>
        </w:rPr>
        <w:t>Una Oficina no respondió</w:t>
      </w:r>
      <w:r w:rsidRPr="0028452D">
        <w:rPr>
          <w:lang w:val="es-ES"/>
        </w:rPr>
        <w:t xml:space="preserve"> (1%).</w:t>
      </w:r>
    </w:p>
  </w:footnote>
  <w:footnote w:id="9">
    <w:p w:rsidR="00096807" w:rsidRPr="0028452D" w:rsidRDefault="00096807" w:rsidP="00E365C0">
      <w:pPr>
        <w:pStyle w:val="FootnoteText"/>
        <w:rPr>
          <w:lang w:val="es-ES"/>
        </w:rPr>
      </w:pPr>
      <w:r w:rsidRPr="0028452D">
        <w:rPr>
          <w:rStyle w:val="FootnoteReference"/>
          <w:lang w:val="es-ES"/>
        </w:rPr>
        <w:footnoteRef/>
      </w:r>
      <w:r w:rsidRPr="0028452D">
        <w:rPr>
          <w:lang w:val="es-ES"/>
        </w:rPr>
        <w:tab/>
      </w:r>
      <w:r w:rsidR="001E190B" w:rsidRPr="0028452D">
        <w:rPr>
          <w:lang w:val="es-ES"/>
        </w:rPr>
        <w:t>Los formatos que se enumeran en esta pregunta son los que más se mencionan.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807" w:rsidRPr="0073114C" w:rsidRDefault="00096807" w:rsidP="00477D6B">
    <w:pPr>
      <w:jc w:val="right"/>
      <w:rPr>
        <w:lang w:val="fr-CH"/>
      </w:rPr>
    </w:pPr>
    <w:bookmarkStart w:id="3" w:name="Code2"/>
    <w:bookmarkEnd w:id="3"/>
    <w:r w:rsidRPr="0073114C">
      <w:rPr>
        <w:lang w:val="fr-CH"/>
      </w:rPr>
      <w:t>MM/</w:t>
    </w:r>
    <w:proofErr w:type="spellStart"/>
    <w:r w:rsidRPr="0073114C">
      <w:rPr>
        <w:lang w:val="fr-CH"/>
      </w:rPr>
      <w:t>LD</w:t>
    </w:r>
    <w:proofErr w:type="spellEnd"/>
    <w:r w:rsidRPr="0073114C">
      <w:rPr>
        <w:lang w:val="fr-CH"/>
      </w:rPr>
      <w:t>/</w:t>
    </w:r>
    <w:proofErr w:type="spellStart"/>
    <w:r w:rsidRPr="0073114C">
      <w:rPr>
        <w:lang w:val="fr-CH"/>
      </w:rPr>
      <w:t>WG</w:t>
    </w:r>
    <w:proofErr w:type="spellEnd"/>
    <w:r w:rsidRPr="0073114C">
      <w:rPr>
        <w:lang w:val="fr-CH"/>
      </w:rPr>
      <w:t>/17/4</w:t>
    </w:r>
  </w:p>
  <w:p w:rsidR="00096807" w:rsidRPr="0073114C" w:rsidRDefault="00096807" w:rsidP="00477D6B">
    <w:pPr>
      <w:jc w:val="right"/>
      <w:rPr>
        <w:lang w:val="fr-CH"/>
      </w:rPr>
    </w:pPr>
    <w:proofErr w:type="spellStart"/>
    <w:r w:rsidRPr="0073114C">
      <w:rPr>
        <w:lang w:val="fr-CH"/>
      </w:rPr>
      <w:t>p</w:t>
    </w:r>
    <w:r>
      <w:rPr>
        <w:lang w:val="fr-CH"/>
      </w:rPr>
      <w:t>ágina</w:t>
    </w:r>
    <w:proofErr w:type="spellEnd"/>
    <w:r w:rsidRPr="0073114C">
      <w:rPr>
        <w:lang w:val="fr-CH"/>
      </w:rPr>
      <w:t xml:space="preserve"> </w:t>
    </w:r>
    <w:r>
      <w:fldChar w:fldCharType="begin"/>
    </w:r>
    <w:r w:rsidRPr="0073114C">
      <w:rPr>
        <w:lang w:val="fr-CH"/>
      </w:rPr>
      <w:instrText xml:space="preserve"> PAGE  \* MERGEFORMAT </w:instrText>
    </w:r>
    <w:r>
      <w:fldChar w:fldCharType="separate"/>
    </w:r>
    <w:r w:rsidR="001E3F86">
      <w:rPr>
        <w:noProof/>
        <w:lang w:val="fr-CH"/>
      </w:rPr>
      <w:t>2</w:t>
    </w:r>
    <w:r>
      <w:fldChar w:fldCharType="end"/>
    </w:r>
  </w:p>
  <w:p w:rsidR="00096807" w:rsidRPr="0073114C" w:rsidRDefault="00096807" w:rsidP="00477D6B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807" w:rsidRPr="00246E1B" w:rsidRDefault="00096807" w:rsidP="00477D6B">
    <w:pPr>
      <w:jc w:val="right"/>
    </w:pPr>
    <w:r w:rsidRPr="00246E1B">
      <w:t>MM/LD/</w:t>
    </w:r>
    <w:proofErr w:type="spellStart"/>
    <w:r w:rsidRPr="00246E1B">
      <w:t>WG</w:t>
    </w:r>
    <w:proofErr w:type="spellEnd"/>
    <w:r w:rsidRPr="00246E1B">
      <w:t>/17/4</w:t>
    </w:r>
  </w:p>
  <w:p w:rsidR="00096807" w:rsidRPr="00246E1B" w:rsidRDefault="00096807" w:rsidP="0073114C">
    <w:pPr>
      <w:jc w:val="right"/>
    </w:pPr>
    <w:proofErr w:type="spellStart"/>
    <w:r w:rsidRPr="00246E1B">
      <w:t>Anexo</w:t>
    </w:r>
    <w:proofErr w:type="spellEnd"/>
    <w:r w:rsidRPr="00246E1B">
      <w:t xml:space="preserve">, </w:t>
    </w:r>
    <w:proofErr w:type="spellStart"/>
    <w:r w:rsidRPr="00246E1B">
      <w:t>página</w:t>
    </w:r>
    <w:proofErr w:type="spellEnd"/>
    <w:r w:rsidRPr="00246E1B">
      <w:t xml:space="preserve"> </w:t>
    </w:r>
    <w:r>
      <w:fldChar w:fldCharType="begin"/>
    </w:r>
    <w:r w:rsidRPr="00246E1B">
      <w:instrText xml:space="preserve"> PAGE   \* MERGEFORMAT </w:instrText>
    </w:r>
    <w:r>
      <w:fldChar w:fldCharType="separate"/>
    </w:r>
    <w:r w:rsidR="001E3F86" w:rsidRPr="001E3F86">
      <w:rPr>
        <w:noProof/>
        <w:lang w:val="es-ES_tradnl"/>
      </w:rPr>
      <w:t>7</w:t>
    </w:r>
    <w:r>
      <w:rPr>
        <w:noProof/>
      </w:rPr>
      <w:fldChar w:fldCharType="end"/>
    </w:r>
  </w:p>
  <w:p w:rsidR="00096807" w:rsidRPr="00246E1B" w:rsidRDefault="00096807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807" w:rsidRDefault="00096807" w:rsidP="00A415C1">
    <w:pPr>
      <w:jc w:val="right"/>
    </w:pPr>
    <w:r>
      <w:t>MM/LD/</w:t>
    </w:r>
    <w:proofErr w:type="spellStart"/>
    <w:r>
      <w:t>WG</w:t>
    </w:r>
    <w:proofErr w:type="spellEnd"/>
    <w:r>
      <w:t>/17/4</w:t>
    </w:r>
  </w:p>
  <w:p w:rsidR="00096807" w:rsidRDefault="00096807" w:rsidP="00A415C1">
    <w:pPr>
      <w:jc w:val="right"/>
    </w:pPr>
    <w:proofErr w:type="spellStart"/>
    <w:r>
      <w:t>ANEXO</w:t>
    </w:r>
    <w:proofErr w:type="spellEnd"/>
  </w:p>
  <w:p w:rsidR="00096807" w:rsidRDefault="00096807" w:rsidP="00A415C1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E915698"/>
    <w:multiLevelType w:val="hybridMultilevel"/>
    <w:tmpl w:val="FE76AE9E"/>
    <w:lvl w:ilvl="0" w:tplc="7056FA5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62D3482"/>
    <w:multiLevelType w:val="hybridMultilevel"/>
    <w:tmpl w:val="AF46B16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9A70A0"/>
    <w:multiLevelType w:val="hybridMultilevel"/>
    <w:tmpl w:val="DC181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CA5103"/>
    <w:multiLevelType w:val="hybridMultilevel"/>
    <w:tmpl w:val="71D0A84E"/>
    <w:lvl w:ilvl="0" w:tplc="C61C9C7A">
      <w:start w:val="1"/>
      <w:numFmt w:val="bullet"/>
      <w:lvlText w:val="̶"/>
      <w:lvlJc w:val="left"/>
      <w:pPr>
        <w:ind w:left="3312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2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EF4533"/>
    <w:multiLevelType w:val="hybridMultilevel"/>
    <w:tmpl w:val="1C0C44D6"/>
    <w:lvl w:ilvl="0" w:tplc="C87A992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875573D"/>
    <w:multiLevelType w:val="hybridMultilevel"/>
    <w:tmpl w:val="5AEC97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73B4B"/>
    <w:multiLevelType w:val="hybridMultilevel"/>
    <w:tmpl w:val="AF46B16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4A3EBF"/>
    <w:multiLevelType w:val="hybridMultilevel"/>
    <w:tmpl w:val="5ED68BA8"/>
    <w:lvl w:ilvl="0" w:tplc="C61C9C7A">
      <w:start w:val="1"/>
      <w:numFmt w:val="bullet"/>
      <w:lvlText w:val="̶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1FF2F1D"/>
    <w:multiLevelType w:val="hybridMultilevel"/>
    <w:tmpl w:val="AE7EAC36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044FDE"/>
    <w:multiLevelType w:val="hybridMultilevel"/>
    <w:tmpl w:val="1C0C44D6"/>
    <w:lvl w:ilvl="0" w:tplc="C87A992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58841E0"/>
    <w:multiLevelType w:val="hybridMultilevel"/>
    <w:tmpl w:val="1798760E"/>
    <w:lvl w:ilvl="0" w:tplc="827A22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58727D"/>
    <w:multiLevelType w:val="hybridMultilevel"/>
    <w:tmpl w:val="1C0C44D6"/>
    <w:lvl w:ilvl="0" w:tplc="C87A992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14"/>
  </w:num>
  <w:num w:numId="8">
    <w:abstractNumId w:val="6"/>
  </w:num>
  <w:num w:numId="9">
    <w:abstractNumId w:val="16"/>
  </w:num>
  <w:num w:numId="10">
    <w:abstractNumId w:val="11"/>
  </w:num>
  <w:num w:numId="11">
    <w:abstractNumId w:val="8"/>
  </w:num>
  <w:num w:numId="12">
    <w:abstractNumId w:val="17"/>
  </w:num>
  <w:num w:numId="13">
    <w:abstractNumId w:val="13"/>
  </w:num>
  <w:num w:numId="14">
    <w:abstractNumId w:val="10"/>
  </w:num>
  <w:num w:numId="15">
    <w:abstractNumId w:val="15"/>
  </w:num>
  <w:num w:numId="16">
    <w:abstractNumId w:val="5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Spanish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"/>
    <w:docVar w:name="TextBaseURL" w:val="empty"/>
    <w:docVar w:name="UILng" w:val="en"/>
  </w:docVars>
  <w:rsids>
    <w:rsidRoot w:val="000C3895"/>
    <w:rsid w:val="000017E0"/>
    <w:rsid w:val="00002655"/>
    <w:rsid w:val="00004EAF"/>
    <w:rsid w:val="00043CAA"/>
    <w:rsid w:val="00046F15"/>
    <w:rsid w:val="00075432"/>
    <w:rsid w:val="00096807"/>
    <w:rsid w:val="000968ED"/>
    <w:rsid w:val="000C3895"/>
    <w:rsid w:val="000D5BAE"/>
    <w:rsid w:val="000F1EBB"/>
    <w:rsid w:val="000F5E56"/>
    <w:rsid w:val="000F7ABE"/>
    <w:rsid w:val="00117964"/>
    <w:rsid w:val="00122B89"/>
    <w:rsid w:val="001362EE"/>
    <w:rsid w:val="001424F5"/>
    <w:rsid w:val="00145C7B"/>
    <w:rsid w:val="0015155C"/>
    <w:rsid w:val="001651F4"/>
    <w:rsid w:val="00173D5A"/>
    <w:rsid w:val="00180B57"/>
    <w:rsid w:val="001832A6"/>
    <w:rsid w:val="001B6CF6"/>
    <w:rsid w:val="001D5374"/>
    <w:rsid w:val="001E0B2C"/>
    <w:rsid w:val="001E190B"/>
    <w:rsid w:val="001E3F86"/>
    <w:rsid w:val="00204271"/>
    <w:rsid w:val="00204AB1"/>
    <w:rsid w:val="00207850"/>
    <w:rsid w:val="002134CB"/>
    <w:rsid w:val="00215BAC"/>
    <w:rsid w:val="00222D72"/>
    <w:rsid w:val="00232E14"/>
    <w:rsid w:val="00233967"/>
    <w:rsid w:val="00243B94"/>
    <w:rsid w:val="0024626D"/>
    <w:rsid w:val="00246E1B"/>
    <w:rsid w:val="0025164C"/>
    <w:rsid w:val="002602E3"/>
    <w:rsid w:val="002634C4"/>
    <w:rsid w:val="002639AA"/>
    <w:rsid w:val="00270C47"/>
    <w:rsid w:val="0027218F"/>
    <w:rsid w:val="0028452D"/>
    <w:rsid w:val="0028752D"/>
    <w:rsid w:val="002928D3"/>
    <w:rsid w:val="00293584"/>
    <w:rsid w:val="002945BA"/>
    <w:rsid w:val="002A0564"/>
    <w:rsid w:val="002D56D1"/>
    <w:rsid w:val="002E7181"/>
    <w:rsid w:val="002F1FE6"/>
    <w:rsid w:val="002F4E68"/>
    <w:rsid w:val="003067C8"/>
    <w:rsid w:val="00312F7F"/>
    <w:rsid w:val="00316F92"/>
    <w:rsid w:val="0032307E"/>
    <w:rsid w:val="00335EA3"/>
    <w:rsid w:val="00343CC8"/>
    <w:rsid w:val="00354E43"/>
    <w:rsid w:val="003610BD"/>
    <w:rsid w:val="00361450"/>
    <w:rsid w:val="003673CF"/>
    <w:rsid w:val="003705FB"/>
    <w:rsid w:val="003736C0"/>
    <w:rsid w:val="003815AD"/>
    <w:rsid w:val="003845C1"/>
    <w:rsid w:val="00386DEF"/>
    <w:rsid w:val="00397196"/>
    <w:rsid w:val="003A6F89"/>
    <w:rsid w:val="003B38C1"/>
    <w:rsid w:val="003C5432"/>
    <w:rsid w:val="003D1198"/>
    <w:rsid w:val="003E2CED"/>
    <w:rsid w:val="00412DC6"/>
    <w:rsid w:val="00414DE5"/>
    <w:rsid w:val="00423E3E"/>
    <w:rsid w:val="00427AF4"/>
    <w:rsid w:val="0045059E"/>
    <w:rsid w:val="004647DA"/>
    <w:rsid w:val="00474062"/>
    <w:rsid w:val="00477D6B"/>
    <w:rsid w:val="004A1337"/>
    <w:rsid w:val="004B3A8C"/>
    <w:rsid w:val="004D0E6F"/>
    <w:rsid w:val="004E6B5D"/>
    <w:rsid w:val="004F07A7"/>
    <w:rsid w:val="005019FF"/>
    <w:rsid w:val="005159E6"/>
    <w:rsid w:val="0053057A"/>
    <w:rsid w:val="00536882"/>
    <w:rsid w:val="0054150D"/>
    <w:rsid w:val="00560A29"/>
    <w:rsid w:val="0057177B"/>
    <w:rsid w:val="00574923"/>
    <w:rsid w:val="00592AB3"/>
    <w:rsid w:val="005960B3"/>
    <w:rsid w:val="00597066"/>
    <w:rsid w:val="005A142B"/>
    <w:rsid w:val="005B05D8"/>
    <w:rsid w:val="005B6B85"/>
    <w:rsid w:val="005C2E38"/>
    <w:rsid w:val="005C306B"/>
    <w:rsid w:val="005C479F"/>
    <w:rsid w:val="005C6649"/>
    <w:rsid w:val="005D09FB"/>
    <w:rsid w:val="005E633F"/>
    <w:rsid w:val="005F1C7E"/>
    <w:rsid w:val="005F2005"/>
    <w:rsid w:val="005F2666"/>
    <w:rsid w:val="0060154B"/>
    <w:rsid w:val="006041E7"/>
    <w:rsid w:val="00605827"/>
    <w:rsid w:val="00605D5F"/>
    <w:rsid w:val="00607C76"/>
    <w:rsid w:val="00623EFA"/>
    <w:rsid w:val="00632767"/>
    <w:rsid w:val="00646050"/>
    <w:rsid w:val="00647763"/>
    <w:rsid w:val="00653500"/>
    <w:rsid w:val="0066085C"/>
    <w:rsid w:val="00662FB7"/>
    <w:rsid w:val="006713CA"/>
    <w:rsid w:val="00676C5C"/>
    <w:rsid w:val="00681884"/>
    <w:rsid w:val="0068252E"/>
    <w:rsid w:val="00682871"/>
    <w:rsid w:val="006A6546"/>
    <w:rsid w:val="006C4DC0"/>
    <w:rsid w:val="006C5384"/>
    <w:rsid w:val="006D2D04"/>
    <w:rsid w:val="006F06C5"/>
    <w:rsid w:val="006F47CC"/>
    <w:rsid w:val="007012BB"/>
    <w:rsid w:val="007237A0"/>
    <w:rsid w:val="0073114C"/>
    <w:rsid w:val="00735D69"/>
    <w:rsid w:val="00743D2F"/>
    <w:rsid w:val="0074586B"/>
    <w:rsid w:val="00797D70"/>
    <w:rsid w:val="007A0AE4"/>
    <w:rsid w:val="007A2A8B"/>
    <w:rsid w:val="007B5D69"/>
    <w:rsid w:val="007D1613"/>
    <w:rsid w:val="007E1400"/>
    <w:rsid w:val="00806C95"/>
    <w:rsid w:val="00816D05"/>
    <w:rsid w:val="008256E7"/>
    <w:rsid w:val="00827B2E"/>
    <w:rsid w:val="00840CDD"/>
    <w:rsid w:val="00842850"/>
    <w:rsid w:val="008535FE"/>
    <w:rsid w:val="0086299D"/>
    <w:rsid w:val="00866C9A"/>
    <w:rsid w:val="00871C9D"/>
    <w:rsid w:val="00874144"/>
    <w:rsid w:val="00884663"/>
    <w:rsid w:val="008875C6"/>
    <w:rsid w:val="008A2629"/>
    <w:rsid w:val="008A3878"/>
    <w:rsid w:val="008B2CC1"/>
    <w:rsid w:val="008B60B2"/>
    <w:rsid w:val="008E183D"/>
    <w:rsid w:val="008F3415"/>
    <w:rsid w:val="0090425F"/>
    <w:rsid w:val="0090731E"/>
    <w:rsid w:val="00916EE2"/>
    <w:rsid w:val="00923A92"/>
    <w:rsid w:val="009248C8"/>
    <w:rsid w:val="00932C36"/>
    <w:rsid w:val="00966A22"/>
    <w:rsid w:val="0096722F"/>
    <w:rsid w:val="00970993"/>
    <w:rsid w:val="00980843"/>
    <w:rsid w:val="0099674C"/>
    <w:rsid w:val="009A6C6D"/>
    <w:rsid w:val="009A6E26"/>
    <w:rsid w:val="009B6AAB"/>
    <w:rsid w:val="009C216F"/>
    <w:rsid w:val="009E10E7"/>
    <w:rsid w:val="009E2791"/>
    <w:rsid w:val="009E3F6F"/>
    <w:rsid w:val="009F499F"/>
    <w:rsid w:val="00A02054"/>
    <w:rsid w:val="00A21894"/>
    <w:rsid w:val="00A415C1"/>
    <w:rsid w:val="00A42DAF"/>
    <w:rsid w:val="00A45BD8"/>
    <w:rsid w:val="00A533B0"/>
    <w:rsid w:val="00A6558D"/>
    <w:rsid w:val="00A6673C"/>
    <w:rsid w:val="00A869B7"/>
    <w:rsid w:val="00A9139E"/>
    <w:rsid w:val="00AB06D2"/>
    <w:rsid w:val="00AC205C"/>
    <w:rsid w:val="00AC54CE"/>
    <w:rsid w:val="00AD5F99"/>
    <w:rsid w:val="00AD648A"/>
    <w:rsid w:val="00AF0A6B"/>
    <w:rsid w:val="00AF0C8A"/>
    <w:rsid w:val="00AF394F"/>
    <w:rsid w:val="00B004E1"/>
    <w:rsid w:val="00B01E65"/>
    <w:rsid w:val="00B05A69"/>
    <w:rsid w:val="00B36B46"/>
    <w:rsid w:val="00B606F5"/>
    <w:rsid w:val="00B70B9F"/>
    <w:rsid w:val="00B7115A"/>
    <w:rsid w:val="00B71C4B"/>
    <w:rsid w:val="00B71D07"/>
    <w:rsid w:val="00B8384B"/>
    <w:rsid w:val="00B95385"/>
    <w:rsid w:val="00B9734B"/>
    <w:rsid w:val="00BC59B2"/>
    <w:rsid w:val="00BD3EEA"/>
    <w:rsid w:val="00BD70B0"/>
    <w:rsid w:val="00C03030"/>
    <w:rsid w:val="00C11BFE"/>
    <w:rsid w:val="00C13DF7"/>
    <w:rsid w:val="00C175B1"/>
    <w:rsid w:val="00C51317"/>
    <w:rsid w:val="00C55161"/>
    <w:rsid w:val="00C6022B"/>
    <w:rsid w:val="00C60C8C"/>
    <w:rsid w:val="00C70A99"/>
    <w:rsid w:val="00C90A9B"/>
    <w:rsid w:val="00C96F77"/>
    <w:rsid w:val="00CB4D4A"/>
    <w:rsid w:val="00CB5F7E"/>
    <w:rsid w:val="00CC0472"/>
    <w:rsid w:val="00CD7702"/>
    <w:rsid w:val="00CE2680"/>
    <w:rsid w:val="00CE4D7B"/>
    <w:rsid w:val="00CF0D3B"/>
    <w:rsid w:val="00D03DD8"/>
    <w:rsid w:val="00D177A6"/>
    <w:rsid w:val="00D1792B"/>
    <w:rsid w:val="00D25439"/>
    <w:rsid w:val="00D45252"/>
    <w:rsid w:val="00D62433"/>
    <w:rsid w:val="00D64DC8"/>
    <w:rsid w:val="00D71B4D"/>
    <w:rsid w:val="00D85DB6"/>
    <w:rsid w:val="00D93D55"/>
    <w:rsid w:val="00DC0174"/>
    <w:rsid w:val="00DC2080"/>
    <w:rsid w:val="00DC4268"/>
    <w:rsid w:val="00DD7CAE"/>
    <w:rsid w:val="00DE1377"/>
    <w:rsid w:val="00DE1A75"/>
    <w:rsid w:val="00DE21FD"/>
    <w:rsid w:val="00E0182F"/>
    <w:rsid w:val="00E03544"/>
    <w:rsid w:val="00E245CF"/>
    <w:rsid w:val="00E3209C"/>
    <w:rsid w:val="00E335FE"/>
    <w:rsid w:val="00E365C0"/>
    <w:rsid w:val="00E5238C"/>
    <w:rsid w:val="00E72E5D"/>
    <w:rsid w:val="00E80B06"/>
    <w:rsid w:val="00E83108"/>
    <w:rsid w:val="00E84E33"/>
    <w:rsid w:val="00E86FA5"/>
    <w:rsid w:val="00EA7B62"/>
    <w:rsid w:val="00EB117B"/>
    <w:rsid w:val="00EB2D9E"/>
    <w:rsid w:val="00EC4E49"/>
    <w:rsid w:val="00ED2ED1"/>
    <w:rsid w:val="00ED5B4F"/>
    <w:rsid w:val="00ED6723"/>
    <w:rsid w:val="00ED77FB"/>
    <w:rsid w:val="00ED7ED8"/>
    <w:rsid w:val="00EE1CE7"/>
    <w:rsid w:val="00EE45FA"/>
    <w:rsid w:val="00EF56D9"/>
    <w:rsid w:val="00F00BAF"/>
    <w:rsid w:val="00F23F46"/>
    <w:rsid w:val="00F25FAD"/>
    <w:rsid w:val="00F346A4"/>
    <w:rsid w:val="00F64F97"/>
    <w:rsid w:val="00F66152"/>
    <w:rsid w:val="00F7372C"/>
    <w:rsid w:val="00F75D1E"/>
    <w:rsid w:val="00F8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6F6541B"/>
  <w15:docId w15:val="{45DFEC31-3B42-4159-B7EC-D3A1FABE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paragraph" w:styleId="BalloonText">
    <w:name w:val="Balloon Text"/>
    <w:basedOn w:val="Normal"/>
    <w:link w:val="BalloonTextChar"/>
    <w:rsid w:val="00AC5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4C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EF56D9"/>
    <w:rPr>
      <w:rFonts w:ascii="Arial" w:eastAsia="SimSun" w:hAnsi="Arial" w:cs="Arial"/>
      <w:sz w:val="18"/>
      <w:lang w:eastAsia="zh-CN"/>
    </w:rPr>
  </w:style>
  <w:style w:type="character" w:styleId="Hyperlink">
    <w:name w:val="Hyperlink"/>
    <w:basedOn w:val="DefaultParagraphFont"/>
    <w:unhideWhenUsed/>
    <w:rsid w:val="00A415C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5960B3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1E0B2C"/>
    <w:pPr>
      <w:ind w:left="720"/>
      <w:contextualSpacing/>
    </w:pPr>
  </w:style>
  <w:style w:type="table" w:styleId="TableGrid">
    <w:name w:val="Table Grid"/>
    <w:basedOn w:val="TableNormal"/>
    <w:rsid w:val="001E0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A0A88-70FB-4D47-AAA9-C3AF93596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12</Pages>
  <Words>2515</Words>
  <Characters>13197</Characters>
  <Application>Microsoft Office Word</Application>
  <DocSecurity>0</DocSecurity>
  <Lines>109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DIAZ Natacha</cp:lastModifiedBy>
  <cp:revision>12</cp:revision>
  <cp:lastPrinted>2019-05-09T12:19:00Z</cp:lastPrinted>
  <dcterms:created xsi:type="dcterms:W3CDTF">2019-06-04T12:07:00Z</dcterms:created>
  <dcterms:modified xsi:type="dcterms:W3CDTF">2019-06-05T11:08:00Z</dcterms:modified>
</cp:coreProperties>
</file>