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0148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630FF3D7" wp14:editId="760A7198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D0148" w:rsidP="003D014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C3895" w:rsidP="00076B27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MM/LD/WG/1</w:t>
            </w:r>
            <w:r w:rsidR="005F1C7E">
              <w:rPr>
                <w:rFonts w:ascii="Arial Black" w:hAnsi="Arial Black"/>
                <w:caps/>
                <w:sz w:val="15"/>
              </w:rPr>
              <w:t>6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076B27">
              <w:rPr>
                <w:rFonts w:ascii="Arial Black" w:hAnsi="Arial Black"/>
                <w:caps/>
                <w:sz w:val="15"/>
              </w:rPr>
              <w:t>2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D0148" w:rsidP="003D0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2F6DF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F6DF2" w:rsidRDefault="003D0148" w:rsidP="002F6DF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F6DF2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2F6DF2">
              <w:rPr>
                <w:rFonts w:ascii="Arial Black" w:hAnsi="Arial Black"/>
                <w:caps/>
                <w:sz w:val="15"/>
              </w:rPr>
              <w:t>:</w:t>
            </w:r>
            <w:r w:rsidR="00A42DAF" w:rsidRPr="002F6DF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F6DF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2F6DF2">
              <w:rPr>
                <w:rFonts w:ascii="Arial Black" w:hAnsi="Arial Black"/>
                <w:caps/>
                <w:sz w:val="15"/>
                <w:lang w:val="ru-RU"/>
              </w:rPr>
              <w:t>2 мая</w:t>
            </w:r>
            <w:r w:rsidR="000C3895" w:rsidRPr="002F6DF2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2F6DF2"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8B2CC1" w:rsidRPr="003850AF" w:rsidRDefault="003D014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правовому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развитию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Мадридской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системы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международной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3850AF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</w:p>
    <w:p w:rsidR="003845C1" w:rsidRPr="003850AF" w:rsidRDefault="003845C1" w:rsidP="003845C1">
      <w:pPr>
        <w:rPr>
          <w:lang w:val="ru-RU"/>
        </w:rPr>
      </w:pPr>
    </w:p>
    <w:p w:rsidR="003845C1" w:rsidRPr="003850AF" w:rsidRDefault="003845C1" w:rsidP="003845C1">
      <w:pPr>
        <w:rPr>
          <w:lang w:val="ru-RU"/>
        </w:rPr>
      </w:pPr>
    </w:p>
    <w:p w:rsidR="008B2CC1" w:rsidRPr="003850AF" w:rsidRDefault="003D014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8B2CC1" w:rsidRPr="003D0148" w:rsidRDefault="003D014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792B" w:rsidRPr="003850AF">
        <w:rPr>
          <w:b/>
          <w:sz w:val="24"/>
          <w:szCs w:val="24"/>
          <w:lang w:val="ru-RU"/>
        </w:rPr>
        <w:t xml:space="preserve">, </w:t>
      </w:r>
      <w:r w:rsidR="00DC0174" w:rsidRPr="003850AF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–</w:t>
      </w:r>
      <w:r w:rsidR="00DC0174" w:rsidRPr="003850AF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июля</w:t>
      </w:r>
      <w:r w:rsidR="000C3895" w:rsidRPr="003850AF">
        <w:rPr>
          <w:b/>
          <w:sz w:val="24"/>
          <w:szCs w:val="24"/>
          <w:lang w:val="ru-RU"/>
        </w:rPr>
        <w:t xml:space="preserve"> 201</w:t>
      </w:r>
      <w:r w:rsidR="00DC0174" w:rsidRPr="003850AF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> г.</w:t>
      </w:r>
    </w:p>
    <w:p w:rsidR="008B2CC1" w:rsidRPr="003850AF" w:rsidRDefault="008B2CC1" w:rsidP="008B2CC1">
      <w:pPr>
        <w:rPr>
          <w:lang w:val="ru-RU"/>
        </w:rPr>
      </w:pPr>
    </w:p>
    <w:p w:rsidR="008B2CC1" w:rsidRPr="003850AF" w:rsidRDefault="008B2CC1" w:rsidP="008B2CC1">
      <w:pPr>
        <w:rPr>
          <w:lang w:val="ru-RU"/>
        </w:rPr>
      </w:pPr>
    </w:p>
    <w:p w:rsidR="008B2CC1" w:rsidRPr="003850AF" w:rsidRDefault="008B2CC1" w:rsidP="008B2CC1">
      <w:pPr>
        <w:rPr>
          <w:lang w:val="ru-RU"/>
        </w:rPr>
      </w:pPr>
    </w:p>
    <w:p w:rsidR="008B2CC1" w:rsidRPr="003850AF" w:rsidRDefault="003D0148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замена</w:t>
      </w:r>
    </w:p>
    <w:p w:rsidR="008B2CC1" w:rsidRPr="003850AF" w:rsidRDefault="008B2CC1" w:rsidP="008B2CC1">
      <w:pPr>
        <w:rPr>
          <w:lang w:val="ru-RU"/>
        </w:rPr>
      </w:pPr>
    </w:p>
    <w:p w:rsidR="008B2CC1" w:rsidRPr="003850AF" w:rsidRDefault="00A324FA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3850AF">
        <w:rPr>
          <w:i/>
          <w:lang w:val="ru-RU"/>
        </w:rPr>
        <w:t xml:space="preserve"> </w:t>
      </w:r>
      <w:r w:rsidR="00022F0F">
        <w:rPr>
          <w:i/>
          <w:lang w:val="ru-RU"/>
        </w:rPr>
        <w:t>подготовлен</w:t>
      </w:r>
      <w:r w:rsidR="00022F0F" w:rsidRPr="003850AF">
        <w:rPr>
          <w:i/>
          <w:lang w:val="ru-RU"/>
        </w:rPr>
        <w:t xml:space="preserve"> </w:t>
      </w:r>
      <w:r w:rsidR="00022F0F">
        <w:rPr>
          <w:i/>
          <w:lang w:val="ru-RU"/>
        </w:rPr>
        <w:t>Международным</w:t>
      </w:r>
      <w:r w:rsidR="00022F0F" w:rsidRPr="003850AF">
        <w:rPr>
          <w:i/>
          <w:lang w:val="ru-RU"/>
        </w:rPr>
        <w:t xml:space="preserve"> </w:t>
      </w:r>
      <w:r w:rsidR="00022F0F">
        <w:rPr>
          <w:i/>
          <w:lang w:val="ru-RU"/>
        </w:rPr>
        <w:t>бюро</w:t>
      </w:r>
    </w:p>
    <w:p w:rsidR="00AC205C" w:rsidRPr="003850AF" w:rsidRDefault="00AC205C">
      <w:pPr>
        <w:rPr>
          <w:lang w:val="ru-RU"/>
        </w:rPr>
      </w:pPr>
    </w:p>
    <w:p w:rsidR="000F5E56" w:rsidRPr="003850AF" w:rsidRDefault="000F5E56">
      <w:pPr>
        <w:rPr>
          <w:lang w:val="ru-RU"/>
        </w:rPr>
      </w:pPr>
    </w:p>
    <w:p w:rsidR="002928D3" w:rsidRPr="003850AF" w:rsidRDefault="002928D3" w:rsidP="0053057A">
      <w:pPr>
        <w:rPr>
          <w:lang w:val="ru-RU"/>
        </w:rPr>
      </w:pPr>
    </w:p>
    <w:p w:rsidR="00EF6CDC" w:rsidRPr="003850AF" w:rsidRDefault="00022F0F" w:rsidP="00EF6CDC">
      <w:pPr>
        <w:pStyle w:val="Heading1"/>
        <w:rPr>
          <w:lang w:val="ru-RU"/>
        </w:rPr>
      </w:pPr>
      <w:r>
        <w:rPr>
          <w:lang w:val="ru-RU"/>
        </w:rPr>
        <w:t>введение</w:t>
      </w:r>
    </w:p>
    <w:p w:rsidR="00EF6CDC" w:rsidRPr="003850AF" w:rsidRDefault="00EF6CDC" w:rsidP="00EF6CDC">
      <w:pPr>
        <w:rPr>
          <w:lang w:val="ru-RU"/>
        </w:rPr>
      </w:pPr>
    </w:p>
    <w:p w:rsidR="00EF6CDC" w:rsidRPr="005E322D" w:rsidRDefault="00022F0F" w:rsidP="005E322D">
      <w:pPr>
        <w:pStyle w:val="ONUME"/>
        <w:rPr>
          <w:lang w:val="ru-RU"/>
        </w:rPr>
      </w:pPr>
      <w:r w:rsidRPr="005E322D">
        <w:rPr>
          <w:lang w:val="ru-RU"/>
        </w:rPr>
        <w:t>Рабочая</w:t>
      </w:r>
      <w:r w:rsidRPr="003850AF">
        <w:rPr>
          <w:lang w:val="ru-RU"/>
        </w:rPr>
        <w:t xml:space="preserve"> </w:t>
      </w:r>
      <w:r w:rsidRPr="005E322D">
        <w:rPr>
          <w:lang w:val="ru-RU"/>
        </w:rPr>
        <w:t>группа</w:t>
      </w:r>
      <w:r w:rsidRPr="003850AF">
        <w:rPr>
          <w:lang w:val="ru-RU"/>
        </w:rPr>
        <w:t xml:space="preserve"> </w:t>
      </w:r>
      <w:r w:rsidRPr="005E322D">
        <w:rPr>
          <w:lang w:val="ru-RU"/>
        </w:rPr>
        <w:t>по</w:t>
      </w:r>
      <w:r w:rsidRPr="003850AF">
        <w:rPr>
          <w:lang w:val="ru-RU"/>
        </w:rPr>
        <w:t xml:space="preserve"> </w:t>
      </w:r>
      <w:r w:rsidRPr="005E322D">
        <w:rPr>
          <w:lang w:val="ru-RU"/>
        </w:rPr>
        <w:t>правовому</w:t>
      </w:r>
      <w:r w:rsidRPr="003850AF">
        <w:rPr>
          <w:lang w:val="ru-RU"/>
        </w:rPr>
        <w:t xml:space="preserve"> </w:t>
      </w:r>
      <w:r w:rsidRPr="005E322D">
        <w:rPr>
          <w:lang w:val="ru-RU"/>
        </w:rPr>
        <w:t>развитию</w:t>
      </w:r>
      <w:r w:rsidRPr="003850AF">
        <w:rPr>
          <w:lang w:val="ru-RU"/>
        </w:rPr>
        <w:t xml:space="preserve"> </w:t>
      </w:r>
      <w:r w:rsidRPr="005E322D">
        <w:rPr>
          <w:lang w:val="ru-RU"/>
        </w:rPr>
        <w:t xml:space="preserve">Мадридской системы международной регистрации знаков (далее </w:t>
      </w:r>
      <w:r w:rsidR="005E322D" w:rsidRPr="005E322D">
        <w:rPr>
          <w:lang w:val="ru-RU"/>
        </w:rPr>
        <w:t xml:space="preserve">– </w:t>
      </w:r>
      <w:r w:rsidRPr="005E322D">
        <w:rPr>
          <w:lang w:val="ru-RU"/>
        </w:rPr>
        <w:t>«Рабочая группа» и «Мадридская система»</w:t>
      </w:r>
      <w:r w:rsidR="005E322D" w:rsidRPr="005E322D">
        <w:rPr>
          <w:lang w:val="ru-RU"/>
        </w:rPr>
        <w:t>, соответственно</w:t>
      </w:r>
      <w:r w:rsidRPr="005E322D">
        <w:rPr>
          <w:lang w:val="ru-RU"/>
        </w:rPr>
        <w:t>) на своей пятнадцатой сессии, состоявшейся</w:t>
      </w:r>
      <w:r w:rsidR="005E322D" w:rsidRPr="005E322D">
        <w:rPr>
          <w:lang w:val="ru-RU"/>
        </w:rPr>
        <w:t xml:space="preserve"> </w:t>
      </w:r>
      <w:r w:rsidR="00EF6CDC" w:rsidRPr="005E322D">
        <w:rPr>
          <w:lang w:val="ru-RU"/>
        </w:rPr>
        <w:t>19</w:t>
      </w:r>
      <w:r w:rsidRPr="005E322D">
        <w:rPr>
          <w:lang w:val="ru-RU"/>
        </w:rPr>
        <w:t>–</w:t>
      </w:r>
      <w:r w:rsidR="00EF6CDC" w:rsidRPr="005E322D">
        <w:rPr>
          <w:lang w:val="ru-RU"/>
        </w:rPr>
        <w:t>22</w:t>
      </w:r>
      <w:r w:rsidRPr="00022F0F">
        <w:t> </w:t>
      </w:r>
      <w:r w:rsidRPr="005E322D">
        <w:rPr>
          <w:lang w:val="ru-RU"/>
        </w:rPr>
        <w:t xml:space="preserve">июня </w:t>
      </w:r>
      <w:r w:rsidR="00EF6CDC" w:rsidRPr="005E322D">
        <w:rPr>
          <w:lang w:val="ru-RU"/>
        </w:rPr>
        <w:t>2017</w:t>
      </w:r>
      <w:r w:rsidRPr="00022F0F">
        <w:t> </w:t>
      </w:r>
      <w:r w:rsidRPr="005E322D">
        <w:rPr>
          <w:lang w:val="ru-RU"/>
        </w:rPr>
        <w:t>г. в Женеве</w:t>
      </w:r>
      <w:r w:rsidR="00EF6CDC" w:rsidRPr="005E322D">
        <w:rPr>
          <w:lang w:val="ru-RU"/>
        </w:rPr>
        <w:t xml:space="preserve">, </w:t>
      </w:r>
      <w:r w:rsidR="005E322D" w:rsidRPr="005E322D">
        <w:rPr>
          <w:lang w:val="ru-RU"/>
        </w:rPr>
        <w:t>в предварительном порядке одобрила предлагаемые поправки к правилу</w:t>
      </w:r>
      <w:r w:rsidR="00B07240">
        <w:t> </w:t>
      </w:r>
      <w:r w:rsidR="00EF6CDC" w:rsidRPr="005E322D">
        <w:rPr>
          <w:lang w:val="ru-RU"/>
        </w:rPr>
        <w:t xml:space="preserve">21 </w:t>
      </w:r>
      <w:r w:rsidR="005E322D" w:rsidRPr="005E322D">
        <w:rPr>
          <w:lang w:val="ru-RU"/>
        </w:rPr>
        <w:t xml:space="preserve">Общей инструкции </w:t>
      </w:r>
      <w:r w:rsidR="005E322D" w:rsidRPr="005E322D">
        <w:rPr>
          <w:bCs/>
          <w:lang w:val="ru-RU"/>
        </w:rPr>
        <w:t>к Мадридскому соглашению о международной регистрации знаков и Протоколу к этому Соглашению</w:t>
      </w:r>
      <w:r w:rsidR="005E322D" w:rsidRPr="005E322D">
        <w:rPr>
          <w:lang w:val="ru-RU"/>
        </w:rPr>
        <w:t xml:space="preserve"> </w:t>
      </w:r>
      <w:r w:rsidR="00EF6CDC" w:rsidRPr="005E322D">
        <w:rPr>
          <w:lang w:val="ru-RU"/>
        </w:rPr>
        <w:t>(</w:t>
      </w:r>
      <w:r w:rsidR="005E322D">
        <w:rPr>
          <w:lang w:val="ru-RU"/>
        </w:rPr>
        <w:t>далее</w:t>
      </w:r>
      <w:r w:rsidR="005E322D" w:rsidRPr="005E322D">
        <w:rPr>
          <w:lang w:val="ru-RU"/>
        </w:rPr>
        <w:t xml:space="preserve"> – «</w:t>
      </w:r>
      <w:r w:rsidR="005E322D">
        <w:rPr>
          <w:lang w:val="ru-RU"/>
        </w:rPr>
        <w:t>Общая</w:t>
      </w:r>
      <w:r w:rsidR="005E322D" w:rsidRPr="005E322D">
        <w:rPr>
          <w:lang w:val="ru-RU"/>
        </w:rPr>
        <w:t xml:space="preserve"> </w:t>
      </w:r>
      <w:r w:rsidR="005E322D">
        <w:rPr>
          <w:lang w:val="ru-RU"/>
        </w:rPr>
        <w:t>инструкция</w:t>
      </w:r>
      <w:r w:rsidR="005E322D" w:rsidRPr="005E322D">
        <w:rPr>
          <w:lang w:val="ru-RU"/>
        </w:rPr>
        <w:t xml:space="preserve">» </w:t>
      </w:r>
      <w:r w:rsidR="005E322D">
        <w:rPr>
          <w:lang w:val="ru-RU"/>
        </w:rPr>
        <w:t>и</w:t>
      </w:r>
      <w:r w:rsidR="005E322D" w:rsidRPr="005E322D">
        <w:rPr>
          <w:lang w:val="ru-RU"/>
        </w:rPr>
        <w:t xml:space="preserve"> «</w:t>
      </w:r>
      <w:r w:rsidR="005E322D">
        <w:rPr>
          <w:lang w:val="ru-RU"/>
        </w:rPr>
        <w:t>Протокол</w:t>
      </w:r>
      <w:r w:rsidR="005E322D" w:rsidRPr="005E322D">
        <w:rPr>
          <w:lang w:val="ru-RU"/>
        </w:rPr>
        <w:t xml:space="preserve">», </w:t>
      </w:r>
      <w:r w:rsidR="005E322D">
        <w:rPr>
          <w:lang w:val="ru-RU"/>
        </w:rPr>
        <w:t>соответственно</w:t>
      </w:r>
      <w:r w:rsidR="00EF6CDC" w:rsidRPr="005E322D">
        <w:rPr>
          <w:lang w:val="ru-RU"/>
        </w:rPr>
        <w:t xml:space="preserve">) </w:t>
      </w:r>
      <w:r w:rsidR="005E322D">
        <w:rPr>
          <w:lang w:val="ru-RU"/>
        </w:rPr>
        <w:t>и</w:t>
      </w:r>
      <w:r w:rsidR="005E322D" w:rsidRPr="005E322D">
        <w:rPr>
          <w:lang w:val="ru-RU"/>
        </w:rPr>
        <w:t xml:space="preserve"> </w:t>
      </w:r>
      <w:r w:rsidR="005E322D">
        <w:rPr>
          <w:lang w:val="ru-RU"/>
        </w:rPr>
        <w:t>новый</w:t>
      </w:r>
      <w:r w:rsidR="005E322D" w:rsidRPr="005E322D">
        <w:rPr>
          <w:lang w:val="ru-RU"/>
        </w:rPr>
        <w:t xml:space="preserve"> </w:t>
      </w:r>
      <w:r w:rsidR="005E322D">
        <w:rPr>
          <w:lang w:val="ru-RU"/>
        </w:rPr>
        <w:t>пункт</w:t>
      </w:r>
      <w:r w:rsidR="00B07240">
        <w:t> </w:t>
      </w:r>
      <w:r w:rsidR="00EF6CDC" w:rsidRPr="005E322D">
        <w:rPr>
          <w:lang w:val="ru-RU"/>
        </w:rPr>
        <w:t xml:space="preserve">7.8 </w:t>
      </w:r>
      <w:r w:rsidR="005E322D">
        <w:rPr>
          <w:lang w:val="ru-RU"/>
        </w:rPr>
        <w:t>Перечня пошлин и сборов</w:t>
      </w:r>
      <w:r w:rsidR="00EF6CDC" w:rsidRPr="005E322D">
        <w:rPr>
          <w:lang w:val="ru-RU"/>
        </w:rPr>
        <w:t xml:space="preserve">, </w:t>
      </w:r>
      <w:r w:rsidR="005E322D">
        <w:rPr>
          <w:lang w:val="ru-RU"/>
        </w:rPr>
        <w:t>как это отражено в приложении </w:t>
      </w:r>
      <w:r w:rsidR="00B07240">
        <w:t>I</w:t>
      </w:r>
      <w:r w:rsidR="00B07240" w:rsidRPr="005E322D">
        <w:rPr>
          <w:lang w:val="ru-RU"/>
        </w:rPr>
        <w:t xml:space="preserve"> </w:t>
      </w:r>
      <w:r w:rsidR="005E322D">
        <w:rPr>
          <w:lang w:val="ru-RU"/>
        </w:rPr>
        <w:t>к отчету об указанной сессии</w:t>
      </w:r>
      <w:r w:rsidR="00B07240">
        <w:rPr>
          <w:rStyle w:val="FootnoteReference"/>
        </w:rPr>
        <w:footnoteReference w:id="2"/>
      </w:r>
      <w:r w:rsidR="00EE4409" w:rsidRPr="005E322D">
        <w:rPr>
          <w:lang w:val="ru-RU"/>
        </w:rPr>
        <w:t>.</w:t>
      </w:r>
    </w:p>
    <w:p w:rsidR="00EF6CDC" w:rsidRPr="00141FDC" w:rsidRDefault="005E322D" w:rsidP="00EF6CDC">
      <w:pPr>
        <w:pStyle w:val="ONUME"/>
        <w:rPr>
          <w:lang w:val="ru-RU"/>
        </w:rPr>
      </w:pPr>
      <w:r>
        <w:rPr>
          <w:lang w:val="ru-RU"/>
        </w:rPr>
        <w:t>Кроме</w:t>
      </w:r>
      <w:r w:rsidRPr="00141FDC">
        <w:rPr>
          <w:lang w:val="ru-RU"/>
        </w:rPr>
        <w:t xml:space="preserve"> </w:t>
      </w:r>
      <w:r>
        <w:rPr>
          <w:lang w:val="ru-RU"/>
        </w:rPr>
        <w:t>того</w:t>
      </w:r>
      <w:r w:rsidRPr="00141FDC">
        <w:rPr>
          <w:lang w:val="ru-RU"/>
        </w:rPr>
        <w:t xml:space="preserve">, </w:t>
      </w:r>
      <w:r>
        <w:rPr>
          <w:lang w:val="ru-RU"/>
        </w:rPr>
        <w:t>Рабочая</w:t>
      </w:r>
      <w:r w:rsidRPr="00141FDC">
        <w:rPr>
          <w:lang w:val="ru-RU"/>
        </w:rPr>
        <w:t xml:space="preserve"> </w:t>
      </w:r>
      <w:r>
        <w:rPr>
          <w:lang w:val="ru-RU"/>
        </w:rPr>
        <w:t>группа</w:t>
      </w:r>
      <w:r w:rsidRPr="00141FDC">
        <w:rPr>
          <w:lang w:val="ru-RU"/>
        </w:rPr>
        <w:t xml:space="preserve"> </w:t>
      </w:r>
      <w:r>
        <w:rPr>
          <w:lang w:val="ru-RU"/>
        </w:rPr>
        <w:t>поручила</w:t>
      </w:r>
      <w:r w:rsidRPr="00141FDC">
        <w:rPr>
          <w:lang w:val="ru-RU"/>
        </w:rPr>
        <w:t xml:space="preserve"> </w:t>
      </w:r>
      <w:r>
        <w:rPr>
          <w:lang w:val="ru-RU"/>
        </w:rPr>
        <w:t>Международному</w:t>
      </w:r>
      <w:r w:rsidRPr="00141FDC">
        <w:rPr>
          <w:lang w:val="ru-RU"/>
        </w:rPr>
        <w:t xml:space="preserve"> </w:t>
      </w:r>
      <w:r>
        <w:rPr>
          <w:lang w:val="ru-RU"/>
        </w:rPr>
        <w:t>бюро</w:t>
      </w:r>
      <w:r w:rsidRPr="00141FDC">
        <w:rPr>
          <w:lang w:val="ru-RU"/>
        </w:rPr>
        <w:t xml:space="preserve"> </w:t>
      </w:r>
      <w:r>
        <w:rPr>
          <w:lang w:val="ru-RU"/>
        </w:rPr>
        <w:t>подготовить</w:t>
      </w:r>
      <w:r w:rsidRPr="00141FDC">
        <w:rPr>
          <w:lang w:val="ru-RU"/>
        </w:rPr>
        <w:t xml:space="preserve"> </w:t>
      </w:r>
      <w:r>
        <w:rPr>
          <w:lang w:val="ru-RU"/>
        </w:rPr>
        <w:t>документ</w:t>
      </w:r>
      <w:r w:rsidRPr="00141FDC">
        <w:rPr>
          <w:lang w:val="ru-RU"/>
        </w:rPr>
        <w:t xml:space="preserve"> </w:t>
      </w:r>
      <w:r w:rsidR="00141FDC">
        <w:rPr>
          <w:lang w:val="ru-RU"/>
        </w:rPr>
        <w:t>с</w:t>
      </w:r>
      <w:r w:rsidR="00141FDC" w:rsidRPr="00141FDC">
        <w:rPr>
          <w:lang w:val="ru-RU"/>
        </w:rPr>
        <w:t xml:space="preserve"> </w:t>
      </w:r>
      <w:r w:rsidR="00141FDC">
        <w:rPr>
          <w:lang w:val="ru-RU"/>
        </w:rPr>
        <w:t>предложением</w:t>
      </w:r>
      <w:r w:rsidR="00141FDC" w:rsidRPr="00141FDC">
        <w:rPr>
          <w:lang w:val="ru-RU"/>
        </w:rPr>
        <w:t xml:space="preserve"> </w:t>
      </w:r>
      <w:r w:rsidR="00141FDC">
        <w:rPr>
          <w:lang w:val="ru-RU"/>
        </w:rPr>
        <w:t>даты</w:t>
      </w:r>
      <w:r w:rsidR="00141FDC" w:rsidRPr="00141FDC">
        <w:rPr>
          <w:lang w:val="ru-RU"/>
        </w:rPr>
        <w:t xml:space="preserve"> </w:t>
      </w:r>
      <w:r w:rsidR="00141FDC">
        <w:rPr>
          <w:lang w:val="ru-RU"/>
        </w:rPr>
        <w:t>вступления</w:t>
      </w:r>
      <w:r w:rsidR="00141FDC" w:rsidRPr="00141FDC">
        <w:rPr>
          <w:lang w:val="ru-RU"/>
        </w:rPr>
        <w:t xml:space="preserve"> </w:t>
      </w:r>
      <w:r w:rsidR="00141FDC">
        <w:rPr>
          <w:lang w:val="ru-RU"/>
        </w:rPr>
        <w:t>в</w:t>
      </w:r>
      <w:r w:rsidR="00141FDC" w:rsidRPr="00141FDC">
        <w:rPr>
          <w:lang w:val="ru-RU"/>
        </w:rPr>
        <w:t xml:space="preserve"> </w:t>
      </w:r>
      <w:r w:rsidR="00141FDC">
        <w:rPr>
          <w:lang w:val="ru-RU"/>
        </w:rPr>
        <w:t>силу</w:t>
      </w:r>
      <w:r w:rsidR="00141FDC" w:rsidRPr="00141FDC">
        <w:rPr>
          <w:lang w:val="ru-RU"/>
        </w:rPr>
        <w:t xml:space="preserve"> </w:t>
      </w:r>
      <w:r w:rsidR="00141FDC">
        <w:rPr>
          <w:lang w:val="ru-RU"/>
        </w:rPr>
        <w:t>измененного</w:t>
      </w:r>
      <w:r w:rsidR="00141FDC" w:rsidRPr="00141FDC">
        <w:rPr>
          <w:lang w:val="ru-RU"/>
        </w:rPr>
        <w:t xml:space="preserve"> </w:t>
      </w:r>
      <w:r w:rsidR="00141FDC">
        <w:rPr>
          <w:lang w:val="ru-RU"/>
        </w:rPr>
        <w:t>правила</w:t>
      </w:r>
      <w:r w:rsidR="00252C65">
        <w:t> </w:t>
      </w:r>
      <w:r w:rsidR="00EF6CDC" w:rsidRPr="00141FDC">
        <w:rPr>
          <w:lang w:val="ru-RU"/>
        </w:rPr>
        <w:t>21</w:t>
      </w:r>
      <w:r w:rsidR="00252C65" w:rsidRPr="00141FDC">
        <w:rPr>
          <w:lang w:val="ru-RU"/>
        </w:rPr>
        <w:t xml:space="preserve"> </w:t>
      </w:r>
      <w:r w:rsidR="00141FDC">
        <w:rPr>
          <w:lang w:val="ru-RU"/>
        </w:rPr>
        <w:t>Общей инструкции и размера пошлины</w:t>
      </w:r>
      <w:r w:rsidR="00E66E0A">
        <w:rPr>
          <w:lang w:val="ru-RU"/>
        </w:rPr>
        <w:t xml:space="preserve">, которая будет фигурировать в </w:t>
      </w:r>
      <w:r w:rsidR="00141FDC">
        <w:rPr>
          <w:lang w:val="ru-RU"/>
        </w:rPr>
        <w:t>ново</w:t>
      </w:r>
      <w:r w:rsidR="00E66E0A">
        <w:rPr>
          <w:lang w:val="ru-RU"/>
        </w:rPr>
        <w:t>м</w:t>
      </w:r>
      <w:r w:rsidR="00141FDC">
        <w:rPr>
          <w:lang w:val="ru-RU"/>
        </w:rPr>
        <w:t xml:space="preserve"> пункт</w:t>
      </w:r>
      <w:r w:rsidR="00E66E0A">
        <w:rPr>
          <w:lang w:val="ru-RU"/>
        </w:rPr>
        <w:t>е</w:t>
      </w:r>
      <w:r w:rsidR="00252C65">
        <w:t> </w:t>
      </w:r>
      <w:r w:rsidR="00EF6CDC" w:rsidRPr="00141FDC">
        <w:rPr>
          <w:lang w:val="ru-RU"/>
        </w:rPr>
        <w:t xml:space="preserve">7.8 </w:t>
      </w:r>
      <w:r w:rsidR="00141FDC">
        <w:rPr>
          <w:lang w:val="ru-RU"/>
        </w:rPr>
        <w:t>Перечня пошлин и сборов</w:t>
      </w:r>
      <w:r w:rsidR="00E66E0A">
        <w:rPr>
          <w:lang w:val="ru-RU"/>
        </w:rPr>
        <w:t>,</w:t>
      </w:r>
      <w:r w:rsidR="00141FDC">
        <w:rPr>
          <w:lang w:val="ru-RU"/>
        </w:rPr>
        <w:t xml:space="preserve"> для его обсуждения на следующей сессии</w:t>
      </w:r>
      <w:r w:rsidR="00EF6CDC" w:rsidRPr="00141FDC">
        <w:rPr>
          <w:lang w:val="ru-RU"/>
        </w:rPr>
        <w:t>.</w:t>
      </w:r>
    </w:p>
    <w:p w:rsidR="00EF6CDC" w:rsidRPr="00FB2171" w:rsidRDefault="00E66E0A" w:rsidP="00252C65">
      <w:pPr>
        <w:pStyle w:val="Heading1"/>
        <w:rPr>
          <w:lang w:val="ru-RU"/>
        </w:rPr>
      </w:pPr>
      <w:r>
        <w:rPr>
          <w:lang w:val="ru-RU"/>
        </w:rPr>
        <w:t xml:space="preserve">применениЕ </w:t>
      </w:r>
      <w:r w:rsidR="00E26DA5">
        <w:rPr>
          <w:lang w:val="ru-RU"/>
        </w:rPr>
        <w:t>ПРЕДЛАГАЕМЫХ</w:t>
      </w:r>
      <w:r w:rsidR="00E26DA5" w:rsidRPr="00FB2171">
        <w:rPr>
          <w:lang w:val="ru-RU"/>
        </w:rPr>
        <w:t xml:space="preserve"> </w:t>
      </w:r>
      <w:r>
        <w:rPr>
          <w:lang w:val="ru-RU"/>
        </w:rPr>
        <w:t xml:space="preserve">поправок </w:t>
      </w:r>
      <w:r w:rsidR="00E26DA5">
        <w:rPr>
          <w:lang w:val="ru-RU"/>
        </w:rPr>
        <w:t>ДОГОВАРИВАЮЩИ</w:t>
      </w:r>
      <w:r>
        <w:rPr>
          <w:lang w:val="ru-RU"/>
        </w:rPr>
        <w:t>ми</w:t>
      </w:r>
      <w:r w:rsidR="00E26DA5">
        <w:rPr>
          <w:lang w:val="ru-RU"/>
        </w:rPr>
        <w:t>СЯ</w:t>
      </w:r>
      <w:r w:rsidR="00E26DA5" w:rsidRPr="00FB2171">
        <w:rPr>
          <w:lang w:val="ru-RU"/>
        </w:rPr>
        <w:t xml:space="preserve"> </w:t>
      </w:r>
      <w:r w:rsidR="00E26DA5">
        <w:rPr>
          <w:lang w:val="ru-RU"/>
        </w:rPr>
        <w:t>СТОРОНА</w:t>
      </w:r>
      <w:r>
        <w:rPr>
          <w:lang w:val="ru-RU"/>
        </w:rPr>
        <w:t>ми</w:t>
      </w:r>
    </w:p>
    <w:p w:rsidR="00EF6CDC" w:rsidRPr="00FB2171" w:rsidRDefault="00EF6CDC" w:rsidP="00EF6CDC">
      <w:pPr>
        <w:rPr>
          <w:lang w:val="ru-RU"/>
        </w:rPr>
      </w:pPr>
    </w:p>
    <w:p w:rsidR="00EF6CDC" w:rsidRPr="00FB2171" w:rsidRDefault="00E26DA5" w:rsidP="00D63102">
      <w:pPr>
        <w:pStyle w:val="ONUME"/>
        <w:rPr>
          <w:lang w:val="ru-RU"/>
        </w:rPr>
      </w:pPr>
      <w:r>
        <w:rPr>
          <w:lang w:val="ru-RU"/>
        </w:rPr>
        <w:t>В</w:t>
      </w:r>
      <w:r w:rsidRPr="00D63102">
        <w:rPr>
          <w:lang w:val="ru-RU"/>
        </w:rPr>
        <w:t xml:space="preserve"> </w:t>
      </w:r>
      <w:r>
        <w:rPr>
          <w:lang w:val="ru-RU"/>
        </w:rPr>
        <w:t>ходе</w:t>
      </w:r>
      <w:r w:rsidRPr="00D63102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D63102">
        <w:rPr>
          <w:lang w:val="ru-RU"/>
        </w:rPr>
        <w:t xml:space="preserve"> </w:t>
      </w:r>
      <w:r>
        <w:rPr>
          <w:lang w:val="ru-RU"/>
        </w:rPr>
        <w:t>возможной</w:t>
      </w:r>
      <w:r w:rsidRPr="00D63102">
        <w:rPr>
          <w:lang w:val="ru-RU"/>
        </w:rPr>
        <w:t xml:space="preserve"> </w:t>
      </w:r>
      <w:r>
        <w:rPr>
          <w:lang w:val="ru-RU"/>
        </w:rPr>
        <w:t>даты</w:t>
      </w:r>
      <w:r w:rsidRPr="00D63102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D63102">
        <w:rPr>
          <w:lang w:val="ru-RU"/>
        </w:rPr>
        <w:t xml:space="preserve"> </w:t>
      </w:r>
      <w:r>
        <w:rPr>
          <w:lang w:val="ru-RU"/>
        </w:rPr>
        <w:t>в</w:t>
      </w:r>
      <w:r w:rsidRPr="00D63102">
        <w:rPr>
          <w:lang w:val="ru-RU"/>
        </w:rPr>
        <w:t xml:space="preserve"> </w:t>
      </w:r>
      <w:r>
        <w:rPr>
          <w:lang w:val="ru-RU"/>
        </w:rPr>
        <w:t>силу</w:t>
      </w:r>
      <w:r w:rsidRPr="00D63102">
        <w:rPr>
          <w:lang w:val="ru-RU"/>
        </w:rPr>
        <w:t xml:space="preserve"> </w:t>
      </w:r>
      <w:r>
        <w:rPr>
          <w:lang w:val="ru-RU"/>
        </w:rPr>
        <w:t>предлагаемых</w:t>
      </w:r>
      <w:r w:rsidRPr="00D63102">
        <w:rPr>
          <w:lang w:val="ru-RU"/>
        </w:rPr>
        <w:t xml:space="preserve"> </w:t>
      </w:r>
      <w:r>
        <w:rPr>
          <w:lang w:val="ru-RU"/>
        </w:rPr>
        <w:t>поправок</w:t>
      </w:r>
      <w:r w:rsidRPr="00D63102">
        <w:rPr>
          <w:lang w:val="ru-RU"/>
        </w:rPr>
        <w:t xml:space="preserve"> </w:t>
      </w:r>
      <w:r>
        <w:rPr>
          <w:lang w:val="ru-RU"/>
        </w:rPr>
        <w:t>к</w:t>
      </w:r>
      <w:r w:rsidRPr="00D63102">
        <w:rPr>
          <w:lang w:val="ru-RU"/>
        </w:rPr>
        <w:t xml:space="preserve"> </w:t>
      </w:r>
      <w:r>
        <w:rPr>
          <w:lang w:val="ru-RU"/>
        </w:rPr>
        <w:t>правилу</w:t>
      </w:r>
      <w:r w:rsidR="00D75AAE">
        <w:t> </w:t>
      </w:r>
      <w:r w:rsidR="00EF6CDC" w:rsidRPr="00D63102">
        <w:rPr>
          <w:lang w:val="ru-RU"/>
        </w:rPr>
        <w:t>21</w:t>
      </w:r>
      <w:r w:rsidRPr="00D63102">
        <w:rPr>
          <w:lang w:val="ru-RU"/>
        </w:rPr>
        <w:t xml:space="preserve"> </w:t>
      </w:r>
      <w:r>
        <w:rPr>
          <w:lang w:val="ru-RU"/>
        </w:rPr>
        <w:t>Общей</w:t>
      </w:r>
      <w:r w:rsidRPr="00D63102">
        <w:rPr>
          <w:lang w:val="ru-RU"/>
        </w:rPr>
        <w:t xml:space="preserve"> </w:t>
      </w:r>
      <w:r>
        <w:rPr>
          <w:lang w:val="ru-RU"/>
        </w:rPr>
        <w:t>инструкции</w:t>
      </w:r>
      <w:r w:rsidRPr="00D63102">
        <w:rPr>
          <w:lang w:val="ru-RU"/>
        </w:rPr>
        <w:t xml:space="preserve"> </w:t>
      </w:r>
      <w:r w:rsidR="00DE7CC2">
        <w:rPr>
          <w:lang w:val="ru-RU"/>
        </w:rPr>
        <w:t xml:space="preserve">ряд </w:t>
      </w:r>
      <w:r>
        <w:rPr>
          <w:lang w:val="ru-RU"/>
        </w:rPr>
        <w:t>делегаци</w:t>
      </w:r>
      <w:r w:rsidR="00DE7CC2">
        <w:rPr>
          <w:lang w:val="ru-RU"/>
        </w:rPr>
        <w:t>й</w:t>
      </w:r>
      <w:r w:rsidRPr="00D63102">
        <w:rPr>
          <w:lang w:val="ru-RU"/>
        </w:rPr>
        <w:t xml:space="preserve">, </w:t>
      </w:r>
      <w:r>
        <w:rPr>
          <w:lang w:val="ru-RU"/>
        </w:rPr>
        <w:t>участвующи</w:t>
      </w:r>
      <w:r w:rsidR="00DE7CC2">
        <w:rPr>
          <w:lang w:val="ru-RU"/>
        </w:rPr>
        <w:t>х</w:t>
      </w:r>
      <w:r w:rsidRPr="00D63102">
        <w:rPr>
          <w:lang w:val="ru-RU"/>
        </w:rPr>
        <w:t xml:space="preserve"> </w:t>
      </w:r>
      <w:r>
        <w:rPr>
          <w:lang w:val="ru-RU"/>
        </w:rPr>
        <w:t>в</w:t>
      </w:r>
      <w:r w:rsidRPr="00D63102">
        <w:rPr>
          <w:lang w:val="ru-RU"/>
        </w:rPr>
        <w:t xml:space="preserve"> </w:t>
      </w:r>
      <w:r>
        <w:rPr>
          <w:lang w:val="ru-RU"/>
        </w:rPr>
        <w:t>Рабочей</w:t>
      </w:r>
      <w:r w:rsidRPr="00D63102">
        <w:rPr>
          <w:lang w:val="ru-RU"/>
        </w:rPr>
        <w:t xml:space="preserve"> </w:t>
      </w:r>
      <w:r>
        <w:rPr>
          <w:lang w:val="ru-RU"/>
        </w:rPr>
        <w:t>группе</w:t>
      </w:r>
      <w:r w:rsidRPr="00D63102">
        <w:rPr>
          <w:lang w:val="ru-RU"/>
        </w:rPr>
        <w:t xml:space="preserve">, </w:t>
      </w:r>
      <w:r>
        <w:rPr>
          <w:lang w:val="ru-RU"/>
        </w:rPr>
        <w:t>отметили</w:t>
      </w:r>
      <w:r w:rsidRPr="00D63102">
        <w:rPr>
          <w:lang w:val="ru-RU"/>
        </w:rPr>
        <w:t xml:space="preserve">, </w:t>
      </w:r>
      <w:r>
        <w:rPr>
          <w:lang w:val="ru-RU"/>
        </w:rPr>
        <w:t>что</w:t>
      </w:r>
      <w:r w:rsidRPr="00D63102">
        <w:rPr>
          <w:lang w:val="ru-RU"/>
        </w:rPr>
        <w:t xml:space="preserve"> </w:t>
      </w:r>
      <w:r w:rsidR="00DE7CC2">
        <w:rPr>
          <w:lang w:val="ru-RU"/>
        </w:rPr>
        <w:t>применение новых положений</w:t>
      </w:r>
      <w:r w:rsidRPr="00D63102">
        <w:rPr>
          <w:lang w:val="ru-RU"/>
        </w:rPr>
        <w:t xml:space="preserve"> </w:t>
      </w:r>
      <w:r w:rsidR="00D63102">
        <w:rPr>
          <w:lang w:val="ru-RU"/>
        </w:rPr>
        <w:t>потребу</w:t>
      </w:r>
      <w:r w:rsidR="00FB2171">
        <w:rPr>
          <w:lang w:val="ru-RU"/>
        </w:rPr>
        <w:t>е</w:t>
      </w:r>
      <w:r w:rsidR="00D63102">
        <w:rPr>
          <w:lang w:val="ru-RU"/>
        </w:rPr>
        <w:t>т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значительных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нормативных и процедурных изменений.  По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мнению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ряда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делегаций</w:t>
      </w:r>
      <w:r w:rsidR="00D63102" w:rsidRPr="00D63102">
        <w:rPr>
          <w:lang w:val="ru-RU"/>
        </w:rPr>
        <w:t xml:space="preserve">, </w:t>
      </w:r>
      <w:r w:rsidR="00D63102">
        <w:rPr>
          <w:lang w:val="ru-RU"/>
        </w:rPr>
        <w:t>такие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изменения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могут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быть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особенно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lastRenderedPageBreak/>
        <w:t>обременительны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для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тех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Договаривающихся</w:t>
      </w:r>
      <w:r w:rsidR="00D63102" w:rsidRPr="00D63102">
        <w:rPr>
          <w:lang w:val="ru-RU"/>
        </w:rPr>
        <w:t xml:space="preserve"> </w:t>
      </w:r>
      <w:r w:rsidR="00D63102">
        <w:rPr>
          <w:lang w:val="ru-RU"/>
        </w:rPr>
        <w:t>сторон</w:t>
      </w:r>
      <w:r w:rsidR="00D63102" w:rsidRPr="00D63102">
        <w:rPr>
          <w:lang w:val="ru-RU"/>
        </w:rPr>
        <w:t xml:space="preserve">, </w:t>
      </w:r>
      <w:r w:rsidR="00D63102">
        <w:rPr>
          <w:lang w:val="ru-RU"/>
        </w:rPr>
        <w:t xml:space="preserve">которые уже имеют нормативно-правовую базу и процедуры для внесения в свой реестр записи о том, что </w:t>
      </w:r>
      <w:r w:rsidR="00D63102" w:rsidRPr="00D63102">
        <w:rPr>
          <w:lang w:val="ru-RU"/>
        </w:rPr>
        <w:t>национальная или региональная регистрация заменена</w:t>
      </w:r>
      <w:r w:rsidR="00DE7CC2">
        <w:rPr>
          <w:lang w:val="ru-RU"/>
        </w:rPr>
        <w:t xml:space="preserve"> на</w:t>
      </w:r>
      <w:r w:rsidR="00D63102" w:rsidRPr="00D63102">
        <w:rPr>
          <w:lang w:val="ru-RU"/>
        </w:rPr>
        <w:t xml:space="preserve"> международн</w:t>
      </w:r>
      <w:r w:rsidR="00DE7CC2">
        <w:rPr>
          <w:lang w:val="ru-RU"/>
        </w:rPr>
        <w:t>ую</w:t>
      </w:r>
      <w:r w:rsidR="00EF6CDC" w:rsidRPr="00D63102">
        <w:rPr>
          <w:lang w:val="ru-RU"/>
        </w:rPr>
        <w:t xml:space="preserve"> </w:t>
      </w:r>
      <w:r w:rsidR="00D63102">
        <w:rPr>
          <w:lang w:val="ru-RU"/>
        </w:rPr>
        <w:t>в соответствии со статьей </w:t>
      </w:r>
      <w:r w:rsidR="00D75AAE" w:rsidRPr="00D63102">
        <w:rPr>
          <w:lang w:val="ru-RU"/>
        </w:rPr>
        <w:t>4</w:t>
      </w:r>
      <w:proofErr w:type="spellStart"/>
      <w:r w:rsidR="00EF6CDC" w:rsidRPr="0007230B">
        <w:rPr>
          <w:i/>
        </w:rPr>
        <w:t>bis</w:t>
      </w:r>
      <w:proofErr w:type="spellEnd"/>
      <w:r w:rsidR="00EF6CDC" w:rsidRPr="00D63102">
        <w:rPr>
          <w:lang w:val="ru-RU"/>
        </w:rPr>
        <w:t xml:space="preserve">(2) </w:t>
      </w:r>
      <w:r w:rsidR="00D63102">
        <w:rPr>
          <w:lang w:val="ru-RU"/>
        </w:rPr>
        <w:t>Мадридского протокола</w:t>
      </w:r>
      <w:r w:rsidR="00EF6CDC" w:rsidRPr="00D63102">
        <w:rPr>
          <w:lang w:val="ru-RU"/>
        </w:rPr>
        <w:t xml:space="preserve">.  </w:t>
      </w:r>
      <w:r w:rsidR="00FB2171">
        <w:rPr>
          <w:lang w:val="ru-RU"/>
        </w:rPr>
        <w:t>Другие</w:t>
      </w:r>
      <w:r w:rsidR="00FB2171" w:rsidRPr="00FB2171">
        <w:rPr>
          <w:lang w:val="ru-RU"/>
        </w:rPr>
        <w:t xml:space="preserve"> </w:t>
      </w:r>
      <w:r w:rsidR="00FB2171">
        <w:rPr>
          <w:lang w:val="ru-RU"/>
        </w:rPr>
        <w:t>делегации</w:t>
      </w:r>
      <w:r w:rsidR="00FB2171" w:rsidRPr="00FB2171">
        <w:rPr>
          <w:lang w:val="ru-RU"/>
        </w:rPr>
        <w:t xml:space="preserve"> </w:t>
      </w:r>
      <w:r w:rsidR="00FB2171">
        <w:rPr>
          <w:lang w:val="ru-RU"/>
        </w:rPr>
        <w:t>указали</w:t>
      </w:r>
      <w:r w:rsidR="00FB2171" w:rsidRPr="00FB2171">
        <w:rPr>
          <w:lang w:val="ru-RU"/>
        </w:rPr>
        <w:t xml:space="preserve"> </w:t>
      </w:r>
      <w:r w:rsidR="00FB2171">
        <w:rPr>
          <w:lang w:val="ru-RU"/>
        </w:rPr>
        <w:t>на</w:t>
      </w:r>
      <w:r w:rsidR="00FB2171" w:rsidRPr="00FB2171">
        <w:rPr>
          <w:lang w:val="ru-RU"/>
        </w:rPr>
        <w:t xml:space="preserve"> </w:t>
      </w:r>
      <w:r w:rsidR="00FB2171">
        <w:rPr>
          <w:lang w:val="ru-RU"/>
        </w:rPr>
        <w:t>то</w:t>
      </w:r>
      <w:r w:rsidR="00FB2171" w:rsidRPr="00FB2171">
        <w:rPr>
          <w:lang w:val="ru-RU"/>
        </w:rPr>
        <w:t xml:space="preserve">, </w:t>
      </w:r>
      <w:r w:rsidR="00FB2171">
        <w:rPr>
          <w:lang w:val="ru-RU"/>
        </w:rPr>
        <w:t>что</w:t>
      </w:r>
      <w:r w:rsidR="00FB2171" w:rsidRPr="00FB2171">
        <w:rPr>
          <w:lang w:val="ru-RU"/>
        </w:rPr>
        <w:t xml:space="preserve"> </w:t>
      </w:r>
      <w:r w:rsidR="00FB2171">
        <w:rPr>
          <w:lang w:val="ru-RU"/>
        </w:rPr>
        <w:t>внедрение</w:t>
      </w:r>
      <w:r w:rsidR="00FB2171" w:rsidRPr="00FB2171">
        <w:rPr>
          <w:lang w:val="ru-RU"/>
        </w:rPr>
        <w:t xml:space="preserve"> </w:t>
      </w:r>
      <w:r w:rsidR="00FB2171">
        <w:rPr>
          <w:lang w:val="ru-RU"/>
        </w:rPr>
        <w:t xml:space="preserve">упомянутых поправок также </w:t>
      </w:r>
      <w:r w:rsidR="000825C4">
        <w:rPr>
          <w:lang w:val="ru-RU"/>
        </w:rPr>
        <w:t xml:space="preserve">будет иметь последствия для </w:t>
      </w:r>
      <w:r w:rsidR="00FB2171">
        <w:rPr>
          <w:lang w:val="ru-RU"/>
        </w:rPr>
        <w:t xml:space="preserve">информационно-коммуникационных систем Договаривающихся сторон.  Делегации просили Международное бюро учитывать </w:t>
      </w:r>
      <w:r w:rsidR="003764A8">
        <w:rPr>
          <w:lang w:val="ru-RU"/>
        </w:rPr>
        <w:t xml:space="preserve">эти </w:t>
      </w:r>
      <w:r w:rsidR="00FB2171">
        <w:rPr>
          <w:lang w:val="ru-RU"/>
        </w:rPr>
        <w:t>соображения</w:t>
      </w:r>
      <w:r w:rsidR="000825C4">
        <w:rPr>
          <w:lang w:val="ru-RU"/>
        </w:rPr>
        <w:t xml:space="preserve"> </w:t>
      </w:r>
      <w:r w:rsidR="003764A8">
        <w:rPr>
          <w:lang w:val="ru-RU"/>
        </w:rPr>
        <w:t xml:space="preserve">при рекомендации </w:t>
      </w:r>
      <w:r w:rsidR="00FB2171">
        <w:rPr>
          <w:lang w:val="ru-RU"/>
        </w:rPr>
        <w:t>дат</w:t>
      </w:r>
      <w:r w:rsidR="003764A8">
        <w:rPr>
          <w:lang w:val="ru-RU"/>
        </w:rPr>
        <w:t>ы</w:t>
      </w:r>
      <w:r w:rsidR="00FB2171">
        <w:rPr>
          <w:lang w:val="ru-RU"/>
        </w:rPr>
        <w:t xml:space="preserve"> вступления в силу предлагаемых поправок</w:t>
      </w:r>
      <w:r w:rsidR="00EF6CDC" w:rsidRPr="00FB2171">
        <w:rPr>
          <w:lang w:val="ru-RU"/>
        </w:rPr>
        <w:t>.</w:t>
      </w:r>
    </w:p>
    <w:p w:rsidR="00EF6CDC" w:rsidRPr="00F9470E" w:rsidRDefault="00867873" w:rsidP="0007230B">
      <w:pPr>
        <w:pStyle w:val="ONUME"/>
        <w:rPr>
          <w:lang w:val="ru-RU"/>
        </w:rPr>
      </w:pPr>
      <w:r>
        <w:rPr>
          <w:lang w:val="ru-RU"/>
        </w:rPr>
        <w:t>Более того, участники обсуждения</w:t>
      </w:r>
      <w:r w:rsidR="007A53CE">
        <w:rPr>
          <w:lang w:val="ru-RU"/>
        </w:rPr>
        <w:t>, как представляется,</w:t>
      </w:r>
      <w:r>
        <w:rPr>
          <w:lang w:val="ru-RU"/>
        </w:rPr>
        <w:t xml:space="preserve"> не пришли к единому мнению относительно</w:t>
      </w:r>
      <w:r w:rsidR="007A53CE">
        <w:rPr>
          <w:lang w:val="ru-RU"/>
        </w:rPr>
        <w:t xml:space="preserve"> того, сколько времени </w:t>
      </w:r>
      <w:r>
        <w:rPr>
          <w:lang w:val="ru-RU"/>
        </w:rPr>
        <w:t>потребуется Договаривающимся сторонам для внедрения вышеупомянутых поправок.  Председатель</w:t>
      </w:r>
      <w:r w:rsidRPr="00F9470E">
        <w:rPr>
          <w:lang w:val="ru-RU"/>
        </w:rPr>
        <w:t xml:space="preserve"> </w:t>
      </w:r>
      <w:r>
        <w:rPr>
          <w:lang w:val="ru-RU"/>
        </w:rPr>
        <w:t>Рабочей</w:t>
      </w:r>
      <w:r w:rsidRPr="00F9470E">
        <w:rPr>
          <w:lang w:val="ru-RU"/>
        </w:rPr>
        <w:t xml:space="preserve"> </w:t>
      </w:r>
      <w:r>
        <w:rPr>
          <w:lang w:val="ru-RU"/>
        </w:rPr>
        <w:t>группы</w:t>
      </w:r>
      <w:r w:rsidRPr="00F9470E">
        <w:rPr>
          <w:lang w:val="ru-RU"/>
        </w:rPr>
        <w:t xml:space="preserve"> </w:t>
      </w:r>
      <w:r>
        <w:rPr>
          <w:lang w:val="ru-RU"/>
        </w:rPr>
        <w:t>предложил</w:t>
      </w:r>
      <w:r w:rsidRPr="00F9470E">
        <w:rPr>
          <w:lang w:val="ru-RU"/>
        </w:rPr>
        <w:t xml:space="preserve"> </w:t>
      </w:r>
      <w:r>
        <w:rPr>
          <w:lang w:val="ru-RU"/>
        </w:rPr>
        <w:t>делегациям</w:t>
      </w:r>
      <w:r w:rsidRPr="00F9470E">
        <w:rPr>
          <w:lang w:val="ru-RU"/>
        </w:rPr>
        <w:t xml:space="preserve"> </w:t>
      </w:r>
      <w:r w:rsidR="00F9470E">
        <w:rPr>
          <w:lang w:val="ru-RU"/>
        </w:rPr>
        <w:t xml:space="preserve">посовещаться с соответствующими национальными или региональными органами </w:t>
      </w:r>
      <w:r w:rsidR="007A53CE">
        <w:rPr>
          <w:lang w:val="ru-RU"/>
        </w:rPr>
        <w:t xml:space="preserve">и </w:t>
      </w:r>
      <w:r w:rsidR="00F9470E">
        <w:rPr>
          <w:lang w:val="ru-RU"/>
        </w:rPr>
        <w:t>определить необходим</w:t>
      </w:r>
      <w:r w:rsidR="007A53CE">
        <w:rPr>
          <w:lang w:val="ru-RU"/>
        </w:rPr>
        <w:t>ые сроки</w:t>
      </w:r>
      <w:r w:rsidR="00F9470E">
        <w:rPr>
          <w:lang w:val="ru-RU"/>
        </w:rPr>
        <w:t xml:space="preserve"> и вернуться к обсуждению этого вопроса на следующей сессии Рабочей группы</w:t>
      </w:r>
      <w:r w:rsidR="00EF6CDC" w:rsidRPr="00F9470E">
        <w:rPr>
          <w:lang w:val="ru-RU"/>
        </w:rPr>
        <w:t>.</w:t>
      </w:r>
    </w:p>
    <w:p w:rsidR="00EF6CDC" w:rsidRPr="00675EB5" w:rsidRDefault="00675EB5" w:rsidP="0007230B">
      <w:pPr>
        <w:pStyle w:val="ONUME"/>
        <w:rPr>
          <w:lang w:val="ru-RU"/>
        </w:rPr>
      </w:pPr>
      <w:r>
        <w:rPr>
          <w:lang w:val="ru-RU"/>
        </w:rPr>
        <w:t>Рабочей</w:t>
      </w:r>
      <w:r w:rsidRPr="00675EB5">
        <w:rPr>
          <w:lang w:val="ru-RU"/>
        </w:rPr>
        <w:t xml:space="preserve"> </w:t>
      </w:r>
      <w:r>
        <w:rPr>
          <w:lang w:val="ru-RU"/>
        </w:rPr>
        <w:t>группе</w:t>
      </w:r>
      <w:r w:rsidRPr="00675EB5">
        <w:rPr>
          <w:lang w:val="ru-RU"/>
        </w:rPr>
        <w:t xml:space="preserve"> </w:t>
      </w:r>
      <w:r>
        <w:rPr>
          <w:lang w:val="ru-RU"/>
        </w:rPr>
        <w:t>предлагается</w:t>
      </w:r>
      <w:r w:rsidRPr="00675EB5">
        <w:rPr>
          <w:lang w:val="ru-RU"/>
        </w:rPr>
        <w:t xml:space="preserve"> </w:t>
      </w:r>
      <w:r>
        <w:rPr>
          <w:lang w:val="ru-RU"/>
        </w:rPr>
        <w:t>обсудить</w:t>
      </w:r>
      <w:r w:rsidRPr="00675EB5">
        <w:rPr>
          <w:lang w:val="ru-RU"/>
        </w:rPr>
        <w:t xml:space="preserve"> </w:t>
      </w:r>
      <w:r>
        <w:rPr>
          <w:lang w:val="ru-RU"/>
        </w:rPr>
        <w:t>вопрос</w:t>
      </w:r>
      <w:r w:rsidRPr="00675EB5">
        <w:rPr>
          <w:lang w:val="ru-RU"/>
        </w:rPr>
        <w:t xml:space="preserve">, </w:t>
      </w:r>
      <w:r w:rsidR="007A53CE">
        <w:rPr>
          <w:lang w:val="ru-RU"/>
        </w:rPr>
        <w:t xml:space="preserve">изложенный </w:t>
      </w:r>
      <w:r>
        <w:rPr>
          <w:lang w:val="ru-RU"/>
        </w:rPr>
        <w:t>в</w:t>
      </w:r>
      <w:r w:rsidRPr="00675EB5">
        <w:rPr>
          <w:lang w:val="ru-RU"/>
        </w:rPr>
        <w:t xml:space="preserve"> </w:t>
      </w:r>
      <w:r>
        <w:rPr>
          <w:lang w:val="ru-RU"/>
        </w:rPr>
        <w:t>предыдущем</w:t>
      </w:r>
      <w:r w:rsidRPr="00675EB5">
        <w:rPr>
          <w:lang w:val="ru-RU"/>
        </w:rPr>
        <w:t xml:space="preserve"> </w:t>
      </w:r>
      <w:r>
        <w:rPr>
          <w:lang w:val="ru-RU"/>
        </w:rPr>
        <w:t>пункте</w:t>
      </w:r>
      <w:r w:rsidRPr="00675EB5">
        <w:rPr>
          <w:lang w:val="ru-RU"/>
        </w:rPr>
        <w:t xml:space="preserve">, </w:t>
      </w:r>
      <w:r>
        <w:rPr>
          <w:lang w:val="ru-RU"/>
        </w:rPr>
        <w:t>и</w:t>
      </w:r>
      <w:r w:rsidRPr="00675EB5">
        <w:rPr>
          <w:lang w:val="ru-RU"/>
        </w:rPr>
        <w:t xml:space="preserve"> </w:t>
      </w:r>
      <w:r>
        <w:rPr>
          <w:lang w:val="ru-RU"/>
        </w:rPr>
        <w:t>сообщить</w:t>
      </w:r>
      <w:r w:rsidRPr="00675EB5">
        <w:rPr>
          <w:lang w:val="ru-RU"/>
        </w:rPr>
        <w:t xml:space="preserve">, </w:t>
      </w:r>
      <w:r>
        <w:rPr>
          <w:lang w:val="ru-RU"/>
        </w:rPr>
        <w:t>сколько</w:t>
      </w:r>
      <w:r w:rsidRPr="00675EB5">
        <w:rPr>
          <w:lang w:val="ru-RU"/>
        </w:rPr>
        <w:t xml:space="preserve"> </w:t>
      </w:r>
      <w:r>
        <w:rPr>
          <w:lang w:val="ru-RU"/>
        </w:rPr>
        <w:t>времени</w:t>
      </w:r>
      <w:r w:rsidRPr="00675EB5">
        <w:rPr>
          <w:lang w:val="ru-RU"/>
        </w:rPr>
        <w:t xml:space="preserve"> </w:t>
      </w:r>
      <w:r>
        <w:rPr>
          <w:lang w:val="ru-RU"/>
        </w:rPr>
        <w:t>понадобится</w:t>
      </w:r>
      <w:r w:rsidRPr="00675EB5">
        <w:rPr>
          <w:lang w:val="ru-RU"/>
        </w:rPr>
        <w:t xml:space="preserve"> </w:t>
      </w:r>
      <w:r>
        <w:rPr>
          <w:lang w:val="ru-RU"/>
        </w:rPr>
        <w:t>Договаривающимся</w:t>
      </w:r>
      <w:r w:rsidRPr="00675EB5">
        <w:rPr>
          <w:lang w:val="ru-RU"/>
        </w:rPr>
        <w:t xml:space="preserve"> </w:t>
      </w:r>
      <w:r>
        <w:rPr>
          <w:lang w:val="ru-RU"/>
        </w:rPr>
        <w:t>сторонам</w:t>
      </w:r>
      <w:r w:rsidRPr="00675EB5">
        <w:rPr>
          <w:lang w:val="ru-RU"/>
        </w:rPr>
        <w:t xml:space="preserve"> </w:t>
      </w:r>
      <w:r>
        <w:rPr>
          <w:lang w:val="ru-RU"/>
        </w:rPr>
        <w:t>для</w:t>
      </w:r>
      <w:r w:rsidRPr="00675EB5">
        <w:rPr>
          <w:lang w:val="ru-RU"/>
        </w:rPr>
        <w:t xml:space="preserve"> </w:t>
      </w:r>
      <w:r w:rsidR="0047365F">
        <w:rPr>
          <w:lang w:val="ru-RU"/>
        </w:rPr>
        <w:t>нача</w:t>
      </w:r>
      <w:r w:rsidR="00783540">
        <w:rPr>
          <w:lang w:val="ru-RU"/>
        </w:rPr>
        <w:t>ла</w:t>
      </w:r>
      <w:r w:rsidR="0047365F">
        <w:rPr>
          <w:lang w:val="ru-RU"/>
        </w:rPr>
        <w:t xml:space="preserve"> примен</w:t>
      </w:r>
      <w:r w:rsidR="00783540">
        <w:rPr>
          <w:lang w:val="ru-RU"/>
        </w:rPr>
        <w:t xml:space="preserve">ения </w:t>
      </w:r>
      <w:r>
        <w:rPr>
          <w:lang w:val="ru-RU"/>
        </w:rPr>
        <w:t>измененн</w:t>
      </w:r>
      <w:r w:rsidR="0047365F">
        <w:rPr>
          <w:lang w:val="ru-RU"/>
        </w:rPr>
        <w:t>о</w:t>
      </w:r>
      <w:r w:rsidR="00783540">
        <w:rPr>
          <w:lang w:val="ru-RU"/>
        </w:rPr>
        <w:t>го</w:t>
      </w:r>
      <w:r w:rsidRPr="00675EB5">
        <w:rPr>
          <w:lang w:val="ru-RU"/>
        </w:rPr>
        <w:t xml:space="preserve"> </w:t>
      </w:r>
      <w:r>
        <w:rPr>
          <w:lang w:val="ru-RU"/>
        </w:rPr>
        <w:t>правил</w:t>
      </w:r>
      <w:r w:rsidR="00783540">
        <w:rPr>
          <w:lang w:val="ru-RU"/>
        </w:rPr>
        <w:t>а</w:t>
      </w:r>
      <w:r w:rsidR="0007230B">
        <w:t> </w:t>
      </w:r>
      <w:r w:rsidR="00EF6CDC" w:rsidRPr="00675EB5">
        <w:rPr>
          <w:lang w:val="ru-RU"/>
        </w:rPr>
        <w:t>21</w:t>
      </w:r>
      <w:r w:rsidR="008B3E83" w:rsidRPr="00675EB5">
        <w:rPr>
          <w:lang w:val="ru-RU"/>
        </w:rPr>
        <w:t xml:space="preserve"> </w:t>
      </w:r>
      <w:r>
        <w:rPr>
          <w:lang w:val="ru-RU"/>
        </w:rPr>
        <w:t>и, в частности, факультативн</w:t>
      </w:r>
      <w:r w:rsidR="00783540">
        <w:rPr>
          <w:lang w:val="ru-RU"/>
        </w:rPr>
        <w:t>ого</w:t>
      </w:r>
      <w:r>
        <w:rPr>
          <w:lang w:val="ru-RU"/>
        </w:rPr>
        <w:t xml:space="preserve"> це</w:t>
      </w:r>
      <w:r w:rsidR="00D15449">
        <w:rPr>
          <w:lang w:val="ru-RU"/>
        </w:rPr>
        <w:t>нтрализованн</w:t>
      </w:r>
      <w:r w:rsidR="00783540">
        <w:rPr>
          <w:lang w:val="ru-RU"/>
        </w:rPr>
        <w:t>ого</w:t>
      </w:r>
      <w:r w:rsidR="00D15449">
        <w:rPr>
          <w:lang w:val="ru-RU"/>
        </w:rPr>
        <w:t xml:space="preserve"> механизм</w:t>
      </w:r>
      <w:r w:rsidR="00783540">
        <w:rPr>
          <w:lang w:val="ru-RU"/>
        </w:rPr>
        <w:t>а</w:t>
      </w:r>
      <w:r w:rsidR="00D15449">
        <w:rPr>
          <w:lang w:val="ru-RU"/>
        </w:rPr>
        <w:t xml:space="preserve"> направления просьбы</w:t>
      </w:r>
      <w:r>
        <w:rPr>
          <w:lang w:val="ru-RU"/>
        </w:rPr>
        <w:t>, предусмотренн</w:t>
      </w:r>
      <w:r w:rsidR="00783540">
        <w:rPr>
          <w:lang w:val="ru-RU"/>
        </w:rPr>
        <w:t>ого</w:t>
      </w:r>
      <w:r>
        <w:rPr>
          <w:lang w:val="ru-RU"/>
        </w:rPr>
        <w:t xml:space="preserve"> этим </w:t>
      </w:r>
      <w:r w:rsidR="0047365F">
        <w:rPr>
          <w:lang w:val="ru-RU"/>
        </w:rPr>
        <w:t xml:space="preserve">скорректированным </w:t>
      </w:r>
      <w:r>
        <w:rPr>
          <w:lang w:val="ru-RU"/>
        </w:rPr>
        <w:t>правилом</w:t>
      </w:r>
      <w:r w:rsidR="00EF6CDC" w:rsidRPr="00675EB5">
        <w:rPr>
          <w:lang w:val="ru-RU"/>
        </w:rPr>
        <w:t>.</w:t>
      </w:r>
    </w:p>
    <w:p w:rsidR="00EF6CDC" w:rsidRPr="00381CE1" w:rsidRDefault="00381CE1" w:rsidP="0007230B">
      <w:pPr>
        <w:pStyle w:val="Heading1"/>
        <w:rPr>
          <w:lang w:val="ru-RU"/>
        </w:rPr>
      </w:pPr>
      <w:r>
        <w:rPr>
          <w:lang w:val="ru-RU"/>
        </w:rPr>
        <w:t xml:space="preserve">ПРИМЕНЕНИЕ </w:t>
      </w:r>
      <w:r w:rsidR="00D912AC">
        <w:rPr>
          <w:lang w:val="ru-RU"/>
        </w:rPr>
        <w:t>предлагаемых</w:t>
      </w:r>
      <w:r w:rsidR="00D912AC" w:rsidRPr="00381CE1">
        <w:rPr>
          <w:lang w:val="ru-RU"/>
        </w:rPr>
        <w:t xml:space="preserve"> </w:t>
      </w:r>
      <w:r w:rsidR="00D912AC">
        <w:rPr>
          <w:lang w:val="ru-RU"/>
        </w:rPr>
        <w:t>поправок</w:t>
      </w:r>
      <w:r w:rsidR="00D912AC" w:rsidRPr="00381CE1">
        <w:rPr>
          <w:lang w:val="ru-RU"/>
        </w:rPr>
        <w:t xml:space="preserve"> </w:t>
      </w:r>
      <w:r w:rsidR="00D912AC">
        <w:rPr>
          <w:lang w:val="ru-RU"/>
        </w:rPr>
        <w:t>международным</w:t>
      </w:r>
      <w:r w:rsidR="00D912AC" w:rsidRPr="00381CE1">
        <w:rPr>
          <w:lang w:val="ru-RU"/>
        </w:rPr>
        <w:t xml:space="preserve"> </w:t>
      </w:r>
      <w:r w:rsidR="00D912AC">
        <w:rPr>
          <w:lang w:val="ru-RU"/>
        </w:rPr>
        <w:t>бюро</w:t>
      </w:r>
    </w:p>
    <w:p w:rsidR="00EF6CDC" w:rsidRPr="00381CE1" w:rsidRDefault="00EF6CDC" w:rsidP="00EF6CDC">
      <w:pPr>
        <w:rPr>
          <w:lang w:val="ru-RU"/>
        </w:rPr>
      </w:pPr>
    </w:p>
    <w:p w:rsidR="00EF6CDC" w:rsidRPr="00B706B9" w:rsidRDefault="00D15449" w:rsidP="0007230B">
      <w:pPr>
        <w:pStyle w:val="ONUME"/>
        <w:rPr>
          <w:lang w:val="ru-RU"/>
        </w:rPr>
      </w:pPr>
      <w:r>
        <w:rPr>
          <w:lang w:val="ru-RU"/>
        </w:rPr>
        <w:t>На</w:t>
      </w:r>
      <w:r w:rsidRPr="00D15449">
        <w:rPr>
          <w:lang w:val="ru-RU"/>
        </w:rPr>
        <w:t xml:space="preserve"> </w:t>
      </w:r>
      <w:r>
        <w:rPr>
          <w:lang w:val="ru-RU"/>
        </w:rPr>
        <w:t>пятнадцатой</w:t>
      </w:r>
      <w:r w:rsidRPr="00D15449">
        <w:rPr>
          <w:lang w:val="ru-RU"/>
        </w:rPr>
        <w:t xml:space="preserve"> </w:t>
      </w:r>
      <w:r>
        <w:rPr>
          <w:lang w:val="ru-RU"/>
        </w:rPr>
        <w:t>сессии</w:t>
      </w:r>
      <w:r w:rsidRPr="00D15449">
        <w:rPr>
          <w:lang w:val="ru-RU"/>
        </w:rPr>
        <w:t xml:space="preserve"> </w:t>
      </w:r>
      <w:r>
        <w:rPr>
          <w:lang w:val="ru-RU"/>
        </w:rPr>
        <w:t>Рабочей</w:t>
      </w:r>
      <w:r w:rsidRPr="00D15449">
        <w:rPr>
          <w:lang w:val="ru-RU"/>
        </w:rPr>
        <w:t xml:space="preserve"> </w:t>
      </w:r>
      <w:r>
        <w:rPr>
          <w:lang w:val="ru-RU"/>
        </w:rPr>
        <w:t>группы</w:t>
      </w:r>
      <w:r w:rsidRPr="00D15449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D15449">
        <w:rPr>
          <w:lang w:val="ru-RU"/>
        </w:rPr>
        <w:t xml:space="preserve"> </w:t>
      </w:r>
      <w:r>
        <w:rPr>
          <w:lang w:val="ru-RU"/>
        </w:rPr>
        <w:t>отметил</w:t>
      </w:r>
      <w:r w:rsidRPr="00D15449">
        <w:rPr>
          <w:lang w:val="ru-RU"/>
        </w:rPr>
        <w:t xml:space="preserve">, </w:t>
      </w:r>
      <w:r>
        <w:rPr>
          <w:lang w:val="ru-RU"/>
        </w:rPr>
        <w:t>что</w:t>
      </w:r>
      <w:r w:rsidRPr="00D15449">
        <w:rPr>
          <w:lang w:val="ru-RU"/>
        </w:rPr>
        <w:t xml:space="preserve"> </w:t>
      </w:r>
      <w:r>
        <w:rPr>
          <w:lang w:val="ru-RU"/>
        </w:rPr>
        <w:t>на</w:t>
      </w:r>
      <w:r w:rsidRPr="00D15449">
        <w:rPr>
          <w:lang w:val="ru-RU"/>
        </w:rPr>
        <w:t xml:space="preserve"> </w:t>
      </w:r>
      <w:r>
        <w:rPr>
          <w:lang w:val="ru-RU"/>
        </w:rPr>
        <w:t>данном</w:t>
      </w:r>
      <w:r w:rsidRPr="00D15449">
        <w:rPr>
          <w:lang w:val="ru-RU"/>
        </w:rPr>
        <w:t xml:space="preserve"> </w:t>
      </w:r>
      <w:r>
        <w:rPr>
          <w:lang w:val="ru-RU"/>
        </w:rPr>
        <w:t>этапе</w:t>
      </w:r>
      <w:r w:rsidRPr="00D15449">
        <w:rPr>
          <w:lang w:val="ru-RU"/>
        </w:rPr>
        <w:t xml:space="preserve"> </w:t>
      </w:r>
      <w:r>
        <w:rPr>
          <w:lang w:val="ru-RU"/>
        </w:rPr>
        <w:t>не</w:t>
      </w:r>
      <w:r w:rsidR="00730FB4">
        <w:rPr>
          <w:lang w:val="ru-RU"/>
        </w:rPr>
        <w:t>ясно</w:t>
      </w:r>
      <w:r w:rsidRPr="00D15449">
        <w:rPr>
          <w:lang w:val="ru-RU"/>
        </w:rPr>
        <w:t xml:space="preserve">, </w:t>
      </w:r>
      <w:r>
        <w:rPr>
          <w:lang w:val="ru-RU"/>
        </w:rPr>
        <w:t>сколько</w:t>
      </w:r>
      <w:r w:rsidRPr="00D15449">
        <w:rPr>
          <w:lang w:val="ru-RU"/>
        </w:rPr>
        <w:t xml:space="preserve"> </w:t>
      </w:r>
      <w:r>
        <w:rPr>
          <w:lang w:val="ru-RU"/>
        </w:rPr>
        <w:t>времени</w:t>
      </w:r>
      <w:r w:rsidRPr="00D15449">
        <w:rPr>
          <w:lang w:val="ru-RU"/>
        </w:rPr>
        <w:t xml:space="preserve"> </w:t>
      </w:r>
      <w:r>
        <w:rPr>
          <w:lang w:val="ru-RU"/>
        </w:rPr>
        <w:t>и</w:t>
      </w:r>
      <w:r w:rsidRPr="00D15449">
        <w:rPr>
          <w:lang w:val="ru-RU"/>
        </w:rPr>
        <w:t xml:space="preserve"> </w:t>
      </w:r>
      <w:r>
        <w:rPr>
          <w:lang w:val="ru-RU"/>
        </w:rPr>
        <w:t>ресурсов</w:t>
      </w:r>
      <w:r w:rsidRPr="00D15449">
        <w:rPr>
          <w:lang w:val="ru-RU"/>
        </w:rPr>
        <w:t xml:space="preserve"> </w:t>
      </w:r>
      <w:r>
        <w:rPr>
          <w:lang w:val="ru-RU"/>
        </w:rPr>
        <w:t>потребуется</w:t>
      </w:r>
      <w:r w:rsidRPr="00D15449">
        <w:rPr>
          <w:lang w:val="ru-RU"/>
        </w:rPr>
        <w:t xml:space="preserve"> </w:t>
      </w:r>
      <w:r>
        <w:rPr>
          <w:lang w:val="ru-RU"/>
        </w:rPr>
        <w:t>для</w:t>
      </w:r>
      <w:r w:rsidRPr="00D15449">
        <w:rPr>
          <w:lang w:val="ru-RU"/>
        </w:rPr>
        <w:t xml:space="preserve"> </w:t>
      </w:r>
      <w:r>
        <w:rPr>
          <w:lang w:val="ru-RU"/>
        </w:rPr>
        <w:t>внедрения</w:t>
      </w:r>
      <w:r w:rsidRPr="00D15449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D15449">
        <w:rPr>
          <w:lang w:val="ru-RU"/>
        </w:rPr>
        <w:t xml:space="preserve"> </w:t>
      </w:r>
      <w:r>
        <w:rPr>
          <w:lang w:val="ru-RU"/>
        </w:rPr>
        <w:t>новых</w:t>
      </w:r>
      <w:r w:rsidRPr="00D15449">
        <w:rPr>
          <w:lang w:val="ru-RU"/>
        </w:rPr>
        <w:t xml:space="preserve"> </w:t>
      </w:r>
      <w:r>
        <w:rPr>
          <w:lang w:val="ru-RU"/>
        </w:rPr>
        <w:t>процедур</w:t>
      </w:r>
      <w:r w:rsidRPr="00D15449">
        <w:rPr>
          <w:lang w:val="ru-RU"/>
        </w:rPr>
        <w:t xml:space="preserve"> </w:t>
      </w:r>
      <w:r>
        <w:rPr>
          <w:lang w:val="ru-RU"/>
        </w:rPr>
        <w:t>для</w:t>
      </w:r>
      <w:r w:rsidRPr="00D15449">
        <w:rPr>
          <w:lang w:val="ru-RU"/>
        </w:rPr>
        <w:t xml:space="preserve"> </w:t>
      </w:r>
      <w:r>
        <w:rPr>
          <w:lang w:val="ru-RU"/>
        </w:rPr>
        <w:t>факультативного</w:t>
      </w:r>
      <w:r w:rsidRPr="00D15449">
        <w:rPr>
          <w:lang w:val="ru-RU"/>
        </w:rPr>
        <w:t xml:space="preserve"> </w:t>
      </w:r>
      <w:r>
        <w:rPr>
          <w:lang w:val="ru-RU"/>
        </w:rPr>
        <w:t>централизованного</w:t>
      </w:r>
      <w:r w:rsidRPr="00D15449">
        <w:rPr>
          <w:lang w:val="ru-RU"/>
        </w:rPr>
        <w:t xml:space="preserve"> </w:t>
      </w:r>
      <w:r>
        <w:rPr>
          <w:lang w:val="ru-RU"/>
        </w:rPr>
        <w:t>механизма</w:t>
      </w:r>
      <w:r w:rsidRPr="00D15449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D15449">
        <w:rPr>
          <w:lang w:val="ru-RU"/>
        </w:rPr>
        <w:t xml:space="preserve"> </w:t>
      </w:r>
      <w:r>
        <w:rPr>
          <w:lang w:val="ru-RU"/>
        </w:rPr>
        <w:t>просьбы</w:t>
      </w:r>
      <w:r w:rsidRPr="00D15449">
        <w:rPr>
          <w:lang w:val="ru-RU"/>
        </w:rPr>
        <w:t xml:space="preserve"> </w:t>
      </w:r>
      <w:r>
        <w:rPr>
          <w:lang w:val="ru-RU"/>
        </w:rPr>
        <w:t>в</w:t>
      </w:r>
      <w:r w:rsidRPr="00D15449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15449">
        <w:rPr>
          <w:lang w:val="ru-RU"/>
        </w:rPr>
        <w:t xml:space="preserve"> </w:t>
      </w:r>
      <w:r>
        <w:rPr>
          <w:lang w:val="ru-RU"/>
        </w:rPr>
        <w:t>с</w:t>
      </w:r>
      <w:r w:rsidRPr="00D15449">
        <w:rPr>
          <w:lang w:val="ru-RU"/>
        </w:rPr>
        <w:t xml:space="preserve"> </w:t>
      </w:r>
      <w:r>
        <w:rPr>
          <w:lang w:val="ru-RU"/>
        </w:rPr>
        <w:t>предлагаемыми</w:t>
      </w:r>
      <w:r w:rsidRPr="00D15449">
        <w:rPr>
          <w:lang w:val="ru-RU"/>
        </w:rPr>
        <w:t xml:space="preserve"> </w:t>
      </w:r>
      <w:r>
        <w:rPr>
          <w:lang w:val="ru-RU"/>
        </w:rPr>
        <w:t>изменениями</w:t>
      </w:r>
      <w:r w:rsidRPr="00D15449">
        <w:rPr>
          <w:lang w:val="ru-RU"/>
        </w:rPr>
        <w:t xml:space="preserve"> </w:t>
      </w:r>
      <w:r>
        <w:rPr>
          <w:lang w:val="ru-RU"/>
        </w:rPr>
        <w:t>к</w:t>
      </w:r>
      <w:r w:rsidRPr="00D15449">
        <w:rPr>
          <w:lang w:val="ru-RU"/>
        </w:rPr>
        <w:t xml:space="preserve"> </w:t>
      </w:r>
      <w:r>
        <w:rPr>
          <w:lang w:val="ru-RU"/>
        </w:rPr>
        <w:t>правилу</w:t>
      </w:r>
      <w:r w:rsidR="0007230B">
        <w:t> </w:t>
      </w:r>
      <w:r w:rsidR="00EF6CDC" w:rsidRPr="00D15449">
        <w:rPr>
          <w:lang w:val="ru-RU"/>
        </w:rPr>
        <w:t xml:space="preserve">21 </w:t>
      </w:r>
      <w:r>
        <w:rPr>
          <w:lang w:val="ru-RU"/>
        </w:rPr>
        <w:t>Общей инструкции</w:t>
      </w:r>
      <w:r w:rsidR="00EF6CDC" w:rsidRPr="00D15449">
        <w:rPr>
          <w:lang w:val="ru-RU"/>
        </w:rPr>
        <w:t xml:space="preserve">.  </w:t>
      </w:r>
      <w:r w:rsidR="00B706B9">
        <w:rPr>
          <w:lang w:val="ru-RU"/>
        </w:rPr>
        <w:t>Секретариат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указал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на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то</w:t>
      </w:r>
      <w:r w:rsidR="00B706B9" w:rsidRPr="00B706B9">
        <w:rPr>
          <w:lang w:val="ru-RU"/>
        </w:rPr>
        <w:t xml:space="preserve">, </w:t>
      </w:r>
      <w:r w:rsidR="00B706B9">
        <w:rPr>
          <w:lang w:val="ru-RU"/>
        </w:rPr>
        <w:t>что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разработка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и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автоматизация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соответствующих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процедур</w:t>
      </w:r>
      <w:r w:rsidR="00B706B9" w:rsidRPr="00B706B9">
        <w:rPr>
          <w:lang w:val="ru-RU"/>
        </w:rPr>
        <w:t xml:space="preserve"> </w:t>
      </w:r>
      <w:r w:rsidR="00B706B9">
        <w:rPr>
          <w:lang w:val="ru-RU"/>
        </w:rPr>
        <w:t>является более сложной и ресурсоемкой, чем может показаться на первый взгляд</w:t>
      </w:r>
      <w:r w:rsidR="0022468F">
        <w:rPr>
          <w:lang w:val="ru-RU"/>
        </w:rPr>
        <w:t>.</w:t>
      </w:r>
    </w:p>
    <w:p w:rsidR="00EF6CDC" w:rsidRPr="00943A74" w:rsidRDefault="00943A74" w:rsidP="00943A74">
      <w:pPr>
        <w:pStyle w:val="ONUME"/>
        <w:rPr>
          <w:lang w:val="ru-RU"/>
        </w:rPr>
      </w:pPr>
      <w:r>
        <w:rPr>
          <w:lang w:val="ru-RU"/>
        </w:rPr>
        <w:t>В</w:t>
      </w:r>
      <w:r w:rsidRPr="00943A74">
        <w:rPr>
          <w:lang w:val="ru-RU"/>
        </w:rPr>
        <w:t xml:space="preserve"> </w:t>
      </w:r>
      <w:r>
        <w:rPr>
          <w:lang w:val="ru-RU"/>
        </w:rPr>
        <w:t>этой</w:t>
      </w:r>
      <w:r w:rsidRPr="00943A74">
        <w:rPr>
          <w:lang w:val="ru-RU"/>
        </w:rPr>
        <w:t xml:space="preserve"> </w:t>
      </w:r>
      <w:r>
        <w:rPr>
          <w:lang w:val="ru-RU"/>
        </w:rPr>
        <w:t>связи</w:t>
      </w:r>
      <w:r w:rsidRPr="00943A74">
        <w:rPr>
          <w:lang w:val="ru-RU"/>
        </w:rPr>
        <w:t xml:space="preserve"> </w:t>
      </w:r>
      <w:r>
        <w:rPr>
          <w:lang w:val="ru-RU"/>
        </w:rPr>
        <w:t>следует</w:t>
      </w:r>
      <w:r w:rsidRPr="00943A74">
        <w:rPr>
          <w:lang w:val="ru-RU"/>
        </w:rPr>
        <w:t xml:space="preserve"> </w:t>
      </w:r>
      <w:r>
        <w:rPr>
          <w:lang w:val="ru-RU"/>
        </w:rPr>
        <w:t>отметить</w:t>
      </w:r>
      <w:r w:rsidRPr="00943A74">
        <w:rPr>
          <w:lang w:val="ru-RU"/>
        </w:rPr>
        <w:t xml:space="preserve">, </w:t>
      </w:r>
      <w:r>
        <w:rPr>
          <w:lang w:val="ru-RU"/>
        </w:rPr>
        <w:t>что</w:t>
      </w:r>
      <w:r w:rsidRPr="00943A74">
        <w:rPr>
          <w:lang w:val="ru-RU"/>
        </w:rPr>
        <w:t xml:space="preserve"> </w:t>
      </w:r>
      <w:r>
        <w:rPr>
          <w:lang w:val="ru-RU"/>
        </w:rPr>
        <w:t>в</w:t>
      </w:r>
      <w:r w:rsidRPr="00943A74">
        <w:rPr>
          <w:lang w:val="ru-RU"/>
        </w:rPr>
        <w:t xml:space="preserve"> </w:t>
      </w:r>
      <w:r>
        <w:rPr>
          <w:lang w:val="ru-RU"/>
        </w:rPr>
        <w:t>настоящее</w:t>
      </w:r>
      <w:r w:rsidRPr="00943A74">
        <w:rPr>
          <w:lang w:val="ru-RU"/>
        </w:rPr>
        <w:t xml:space="preserve"> </w:t>
      </w:r>
      <w:r>
        <w:rPr>
          <w:lang w:val="ru-RU"/>
        </w:rPr>
        <w:t>время</w:t>
      </w:r>
      <w:r w:rsidRPr="00943A74">
        <w:rPr>
          <w:lang w:val="ru-RU"/>
        </w:rPr>
        <w:t xml:space="preserve"> </w:t>
      </w:r>
      <w:r>
        <w:rPr>
          <w:lang w:val="ru-RU"/>
        </w:rPr>
        <w:t>в</w:t>
      </w:r>
      <w:r w:rsidRPr="00943A74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43A74">
        <w:rPr>
          <w:lang w:val="ru-RU"/>
        </w:rPr>
        <w:t xml:space="preserve"> </w:t>
      </w:r>
      <w:r>
        <w:rPr>
          <w:lang w:val="ru-RU"/>
        </w:rPr>
        <w:t>с</w:t>
      </w:r>
      <w:r w:rsidRPr="00943A74">
        <w:rPr>
          <w:lang w:val="ru-RU"/>
        </w:rPr>
        <w:t xml:space="preserve"> </w:t>
      </w:r>
      <w:r>
        <w:rPr>
          <w:lang w:val="ru-RU"/>
        </w:rPr>
        <w:t>решением</w:t>
      </w:r>
      <w:r w:rsidRPr="00943A7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43A74">
        <w:t> </w:t>
      </w:r>
      <w:r w:rsidRPr="00943A74">
        <w:rPr>
          <w:lang w:val="ru-RU"/>
        </w:rPr>
        <w:t xml:space="preserve">– </w:t>
      </w:r>
      <w:r>
        <w:rPr>
          <w:lang w:val="ru-RU"/>
        </w:rPr>
        <w:t>членов</w:t>
      </w:r>
      <w:r w:rsidRPr="00943A74">
        <w:rPr>
          <w:lang w:val="ru-RU"/>
        </w:rPr>
        <w:t xml:space="preserve"> </w:t>
      </w:r>
      <w:r>
        <w:rPr>
          <w:lang w:val="ru-RU"/>
        </w:rPr>
        <w:t>ВОИС</w:t>
      </w:r>
      <w:r w:rsidRPr="00943A74">
        <w:rPr>
          <w:lang w:val="ru-RU"/>
        </w:rPr>
        <w:t xml:space="preserve"> </w:t>
      </w:r>
      <w:r w:rsidR="00730FB4">
        <w:rPr>
          <w:lang w:val="ru-RU"/>
        </w:rPr>
        <w:t xml:space="preserve">в рамках Мадридской системы </w:t>
      </w:r>
      <w:r>
        <w:rPr>
          <w:lang w:val="ru-RU"/>
        </w:rPr>
        <w:t>реализуется</w:t>
      </w:r>
      <w:r w:rsidRPr="00943A74">
        <w:rPr>
          <w:lang w:val="ru-RU"/>
        </w:rPr>
        <w:t xml:space="preserve"> </w:t>
      </w:r>
      <w:r>
        <w:rPr>
          <w:lang w:val="ru-RU"/>
        </w:rPr>
        <w:t>проект</w:t>
      </w:r>
      <w:r w:rsidRPr="00943A74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943A74">
        <w:rPr>
          <w:lang w:val="ru-RU"/>
        </w:rPr>
        <w:t>-</w:t>
      </w:r>
      <w:r>
        <w:rPr>
          <w:lang w:val="ru-RU"/>
        </w:rPr>
        <w:t>технологической</w:t>
      </w:r>
      <w:r w:rsidRPr="00943A74">
        <w:rPr>
          <w:lang w:val="ru-RU"/>
        </w:rPr>
        <w:t xml:space="preserve"> (</w:t>
      </w:r>
      <w:r>
        <w:rPr>
          <w:lang w:val="ru-RU"/>
        </w:rPr>
        <w:t>ИТ</w:t>
      </w:r>
      <w:r w:rsidRPr="00943A74">
        <w:rPr>
          <w:lang w:val="ru-RU"/>
        </w:rPr>
        <w:t xml:space="preserve">) </w:t>
      </w:r>
      <w:r>
        <w:rPr>
          <w:lang w:val="ru-RU"/>
        </w:rPr>
        <w:t>платформы</w:t>
      </w:r>
      <w:r w:rsidRPr="00943A74">
        <w:rPr>
          <w:lang w:val="ru-RU"/>
        </w:rPr>
        <w:t xml:space="preserve">, </w:t>
      </w:r>
      <w:r>
        <w:rPr>
          <w:lang w:val="ru-RU"/>
        </w:rPr>
        <w:t>цель</w:t>
      </w:r>
      <w:r w:rsidRPr="00943A74">
        <w:rPr>
          <w:lang w:val="ru-RU"/>
        </w:rPr>
        <w:t xml:space="preserve"> </w:t>
      </w:r>
      <w:r>
        <w:rPr>
          <w:lang w:val="ru-RU"/>
        </w:rPr>
        <w:t>которого сформулирована следующим образом</w:t>
      </w:r>
      <w:r w:rsidR="0007230B" w:rsidRPr="00943A74">
        <w:rPr>
          <w:lang w:val="ru-RU"/>
        </w:rPr>
        <w:t xml:space="preserve"> </w:t>
      </w:r>
      <w:r>
        <w:rPr>
          <w:lang w:val="ru-RU"/>
        </w:rPr>
        <w:t>«</w:t>
      </w:r>
      <w:r w:rsidR="00ED3163" w:rsidRPr="00943A74">
        <w:rPr>
          <w:lang w:val="ru-RU"/>
        </w:rPr>
        <w:t>[…]</w:t>
      </w:r>
      <w:r>
        <w:rPr>
          <w:lang w:val="ru-RU"/>
        </w:rPr>
        <w:t xml:space="preserve"> </w:t>
      </w:r>
      <w:r w:rsidRPr="00943A74">
        <w:rPr>
          <w:lang w:val="ru-RU"/>
        </w:rPr>
        <w:t>разработк</w:t>
      </w:r>
      <w:r>
        <w:rPr>
          <w:lang w:val="ru-RU"/>
        </w:rPr>
        <w:t>а</w:t>
      </w:r>
      <w:r w:rsidRPr="00943A74">
        <w:rPr>
          <w:lang w:val="ru-RU"/>
        </w:rPr>
        <w:t>, планировани</w:t>
      </w:r>
      <w:r>
        <w:rPr>
          <w:lang w:val="ru-RU"/>
        </w:rPr>
        <w:t>е</w:t>
      </w:r>
      <w:r w:rsidRPr="00943A74">
        <w:rPr>
          <w:lang w:val="ru-RU"/>
        </w:rPr>
        <w:t xml:space="preserve"> и внедрени</w:t>
      </w:r>
      <w:r>
        <w:rPr>
          <w:lang w:val="ru-RU"/>
        </w:rPr>
        <w:t>е</w:t>
      </w:r>
      <w:r w:rsidRPr="00943A74">
        <w:rPr>
          <w:lang w:val="ru-RU"/>
        </w:rPr>
        <w:t xml:space="preserve"> базовых компонентов комплексной, современной и быстродействующей операционной платформы для всех сервисов Мадридской системы</w:t>
      </w:r>
      <w:r>
        <w:rPr>
          <w:lang w:val="ru-RU"/>
        </w:rPr>
        <w:t>»</w:t>
      </w:r>
      <w:r w:rsidR="00B418B6">
        <w:rPr>
          <w:rStyle w:val="FootnoteReference"/>
        </w:rPr>
        <w:footnoteReference w:id="3"/>
      </w:r>
      <w:r w:rsidR="00ED3163" w:rsidRPr="00943A74">
        <w:rPr>
          <w:lang w:val="ru-RU"/>
        </w:rPr>
        <w:t>.</w:t>
      </w:r>
      <w:r w:rsidR="00B418B6" w:rsidRPr="00B418B6">
        <w:rPr>
          <w:lang w:val="ru-RU"/>
        </w:rPr>
        <w:t xml:space="preserve">  </w:t>
      </w:r>
    </w:p>
    <w:p w:rsidR="00EF6CDC" w:rsidRPr="004F34DD" w:rsidRDefault="004F34DD" w:rsidP="0007230B">
      <w:pPr>
        <w:pStyle w:val="ONUME"/>
        <w:rPr>
          <w:lang w:val="ru-RU"/>
        </w:rPr>
      </w:pPr>
      <w:r>
        <w:rPr>
          <w:lang w:val="ru-RU"/>
        </w:rPr>
        <w:t>В</w:t>
      </w:r>
      <w:r w:rsidRPr="004F34DD">
        <w:rPr>
          <w:lang w:val="ru-RU"/>
        </w:rPr>
        <w:t xml:space="preserve"> </w:t>
      </w:r>
      <w:r>
        <w:rPr>
          <w:lang w:val="ru-RU"/>
        </w:rPr>
        <w:t>рамках</w:t>
      </w:r>
      <w:r w:rsidRPr="004F34DD">
        <w:rPr>
          <w:lang w:val="ru-RU"/>
        </w:rPr>
        <w:t xml:space="preserve"> </w:t>
      </w:r>
      <w:r>
        <w:rPr>
          <w:lang w:val="ru-RU"/>
        </w:rPr>
        <w:t>этого</w:t>
      </w:r>
      <w:r w:rsidRPr="004F34DD">
        <w:rPr>
          <w:lang w:val="ru-RU"/>
        </w:rPr>
        <w:t xml:space="preserve"> </w:t>
      </w:r>
      <w:r>
        <w:rPr>
          <w:lang w:val="ru-RU"/>
        </w:rPr>
        <w:t>проекта</w:t>
      </w:r>
      <w:r w:rsidRPr="004F34DD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4F34DD">
        <w:rPr>
          <w:lang w:val="ru-RU"/>
        </w:rPr>
        <w:t xml:space="preserve"> </w:t>
      </w:r>
      <w:r>
        <w:rPr>
          <w:lang w:val="ru-RU"/>
        </w:rPr>
        <w:t>бюро</w:t>
      </w:r>
      <w:r w:rsidRPr="004F34DD">
        <w:rPr>
          <w:lang w:val="ru-RU"/>
        </w:rPr>
        <w:t xml:space="preserve"> </w:t>
      </w:r>
      <w:r>
        <w:rPr>
          <w:lang w:val="ru-RU"/>
        </w:rPr>
        <w:t>проведет</w:t>
      </w:r>
      <w:r w:rsidRPr="004F34DD">
        <w:rPr>
          <w:lang w:val="ru-RU"/>
        </w:rPr>
        <w:t xml:space="preserve"> </w:t>
      </w:r>
      <w:r>
        <w:rPr>
          <w:lang w:val="ru-RU"/>
        </w:rPr>
        <w:t>масштабную</w:t>
      </w:r>
      <w:r w:rsidRPr="004F34DD">
        <w:rPr>
          <w:lang w:val="ru-RU"/>
        </w:rPr>
        <w:t xml:space="preserve"> </w:t>
      </w:r>
      <w:r>
        <w:rPr>
          <w:lang w:val="ru-RU"/>
        </w:rPr>
        <w:t>оценку</w:t>
      </w:r>
      <w:r w:rsidRPr="004F34DD">
        <w:rPr>
          <w:lang w:val="ru-RU"/>
        </w:rPr>
        <w:t xml:space="preserve"> </w:t>
      </w:r>
      <w:r>
        <w:rPr>
          <w:lang w:val="ru-RU"/>
        </w:rPr>
        <w:t>всех</w:t>
      </w:r>
      <w:r w:rsidRPr="004F34DD">
        <w:rPr>
          <w:lang w:val="ru-RU"/>
        </w:rPr>
        <w:t xml:space="preserve"> </w:t>
      </w:r>
      <w:r>
        <w:rPr>
          <w:lang w:val="ru-RU"/>
        </w:rPr>
        <w:t>сервисов</w:t>
      </w:r>
      <w:r w:rsidRPr="004F34DD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4F34DD">
        <w:rPr>
          <w:lang w:val="ru-RU"/>
        </w:rPr>
        <w:t xml:space="preserve"> </w:t>
      </w:r>
      <w:r>
        <w:rPr>
          <w:lang w:val="ru-RU"/>
        </w:rPr>
        <w:t>системы</w:t>
      </w:r>
      <w:r w:rsidRPr="004F34DD">
        <w:rPr>
          <w:lang w:val="ru-RU"/>
        </w:rPr>
        <w:t xml:space="preserve"> </w:t>
      </w:r>
      <w:r>
        <w:rPr>
          <w:lang w:val="ru-RU"/>
        </w:rPr>
        <w:t>с</w:t>
      </w:r>
      <w:r w:rsidRPr="004F34DD">
        <w:rPr>
          <w:lang w:val="ru-RU"/>
        </w:rPr>
        <w:t xml:space="preserve"> </w:t>
      </w:r>
      <w:r>
        <w:rPr>
          <w:lang w:val="ru-RU"/>
        </w:rPr>
        <w:t>целью</w:t>
      </w:r>
      <w:r w:rsidRPr="004F34DD">
        <w:rPr>
          <w:lang w:val="ru-RU"/>
        </w:rPr>
        <w:t xml:space="preserve"> </w:t>
      </w:r>
      <w:r>
        <w:rPr>
          <w:lang w:val="ru-RU"/>
        </w:rPr>
        <w:t>создания</w:t>
      </w:r>
      <w:r w:rsidRPr="004F34DD">
        <w:rPr>
          <w:lang w:val="ru-RU"/>
        </w:rPr>
        <w:t xml:space="preserve"> </w:t>
      </w:r>
      <w:r>
        <w:rPr>
          <w:lang w:val="ru-RU"/>
        </w:rPr>
        <w:t>всеобъемлющей</w:t>
      </w:r>
      <w:r w:rsidRPr="004F34DD">
        <w:rPr>
          <w:lang w:val="ru-RU"/>
        </w:rPr>
        <w:t xml:space="preserve"> </w:t>
      </w:r>
      <w:r>
        <w:rPr>
          <w:lang w:val="ru-RU"/>
        </w:rPr>
        <w:t>платформы</w:t>
      </w:r>
      <w:r w:rsidRPr="004F34DD">
        <w:rPr>
          <w:lang w:val="ru-RU"/>
        </w:rPr>
        <w:t xml:space="preserve">, </w:t>
      </w:r>
      <w:r>
        <w:rPr>
          <w:lang w:val="ru-RU"/>
        </w:rPr>
        <w:t>ориентированной</w:t>
      </w:r>
      <w:r w:rsidRPr="004F34DD">
        <w:rPr>
          <w:lang w:val="ru-RU"/>
        </w:rPr>
        <w:t xml:space="preserve"> </w:t>
      </w:r>
      <w:r>
        <w:rPr>
          <w:lang w:val="ru-RU"/>
        </w:rPr>
        <w:t>на</w:t>
      </w:r>
      <w:r w:rsidRPr="004F34DD">
        <w:rPr>
          <w:lang w:val="ru-RU"/>
        </w:rPr>
        <w:t xml:space="preserve"> </w:t>
      </w:r>
      <w:r>
        <w:rPr>
          <w:lang w:val="ru-RU"/>
        </w:rPr>
        <w:t xml:space="preserve">потребности клиента, которая позволит качественно, маневренно и оперативно предоставлять услуги </w:t>
      </w:r>
      <w:r w:rsidR="00F433D8">
        <w:rPr>
          <w:lang w:val="ru-RU"/>
        </w:rPr>
        <w:t>в</w:t>
      </w:r>
      <w:r>
        <w:rPr>
          <w:lang w:val="ru-RU"/>
        </w:rPr>
        <w:t xml:space="preserve"> соответствии с ожиданиями пользователей.</w:t>
      </w:r>
      <w:r w:rsidR="00EF6CDC" w:rsidRPr="004F34DD">
        <w:rPr>
          <w:lang w:val="ru-RU"/>
        </w:rPr>
        <w:t xml:space="preserve"> </w:t>
      </w:r>
    </w:p>
    <w:p w:rsidR="00EF6CDC" w:rsidRPr="00CA116F" w:rsidRDefault="00CA116F" w:rsidP="00C613D8">
      <w:pPr>
        <w:pStyle w:val="ONUME"/>
        <w:rPr>
          <w:lang w:val="ru-RU"/>
        </w:rPr>
      </w:pPr>
      <w:r>
        <w:rPr>
          <w:lang w:val="ru-RU"/>
        </w:rPr>
        <w:t>Таким</w:t>
      </w:r>
      <w:r w:rsidRPr="00CA116F">
        <w:rPr>
          <w:lang w:val="ru-RU"/>
        </w:rPr>
        <w:t xml:space="preserve"> </w:t>
      </w:r>
      <w:r>
        <w:rPr>
          <w:lang w:val="ru-RU"/>
        </w:rPr>
        <w:t>образом</w:t>
      </w:r>
      <w:r w:rsidRPr="00CA116F">
        <w:rPr>
          <w:lang w:val="ru-RU"/>
        </w:rPr>
        <w:t xml:space="preserve">, </w:t>
      </w:r>
      <w:r>
        <w:rPr>
          <w:lang w:val="ru-RU"/>
        </w:rPr>
        <w:t>представляется</w:t>
      </w:r>
      <w:r w:rsidRPr="00CA116F">
        <w:rPr>
          <w:lang w:val="ru-RU"/>
        </w:rPr>
        <w:t xml:space="preserve"> </w:t>
      </w:r>
      <w:r>
        <w:rPr>
          <w:lang w:val="ru-RU"/>
        </w:rPr>
        <w:t>целесообразным</w:t>
      </w:r>
      <w:r w:rsidRPr="00CA116F">
        <w:rPr>
          <w:lang w:val="ru-RU"/>
        </w:rPr>
        <w:t xml:space="preserve"> </w:t>
      </w:r>
      <w:r>
        <w:rPr>
          <w:lang w:val="ru-RU"/>
        </w:rPr>
        <w:t>отложить</w:t>
      </w:r>
      <w:r w:rsidRPr="00CA116F">
        <w:rPr>
          <w:lang w:val="ru-RU"/>
        </w:rPr>
        <w:t xml:space="preserve"> </w:t>
      </w:r>
      <w:r>
        <w:rPr>
          <w:lang w:val="ru-RU"/>
        </w:rPr>
        <w:t>в</w:t>
      </w:r>
      <w:r w:rsidR="00F83AAF">
        <w:rPr>
          <w:lang w:val="ru-RU"/>
        </w:rPr>
        <w:t xml:space="preserve">недрение </w:t>
      </w:r>
      <w:r>
        <w:rPr>
          <w:lang w:val="ru-RU"/>
        </w:rPr>
        <w:t>новых</w:t>
      </w:r>
      <w:r w:rsidRPr="00CA116F">
        <w:rPr>
          <w:lang w:val="ru-RU"/>
        </w:rPr>
        <w:t xml:space="preserve"> </w:t>
      </w:r>
      <w:r>
        <w:rPr>
          <w:lang w:val="ru-RU"/>
        </w:rPr>
        <w:t>автоматизированных</w:t>
      </w:r>
      <w:r w:rsidRPr="00CA116F">
        <w:rPr>
          <w:lang w:val="ru-RU"/>
        </w:rPr>
        <w:t xml:space="preserve"> </w:t>
      </w:r>
      <w:r>
        <w:rPr>
          <w:lang w:val="ru-RU"/>
        </w:rPr>
        <w:t>процедур</w:t>
      </w:r>
      <w:r w:rsidRPr="00CA116F">
        <w:rPr>
          <w:lang w:val="ru-RU"/>
        </w:rPr>
        <w:t xml:space="preserve"> </w:t>
      </w:r>
      <w:r>
        <w:rPr>
          <w:lang w:val="ru-RU"/>
        </w:rPr>
        <w:t>до</w:t>
      </w:r>
      <w:r w:rsidRPr="00CA116F">
        <w:rPr>
          <w:lang w:val="ru-RU"/>
        </w:rPr>
        <w:t xml:space="preserve"> </w:t>
      </w:r>
      <w:r>
        <w:rPr>
          <w:lang w:val="ru-RU"/>
        </w:rPr>
        <w:t>завершения</w:t>
      </w:r>
      <w:r w:rsidRPr="00CA116F">
        <w:rPr>
          <w:lang w:val="ru-RU"/>
        </w:rPr>
        <w:t xml:space="preserve"> </w:t>
      </w:r>
      <w:r>
        <w:rPr>
          <w:lang w:val="ru-RU"/>
        </w:rPr>
        <w:t>упомянутой</w:t>
      </w:r>
      <w:r w:rsidRPr="00CA116F">
        <w:rPr>
          <w:lang w:val="ru-RU"/>
        </w:rPr>
        <w:t xml:space="preserve"> </w:t>
      </w:r>
      <w:r>
        <w:rPr>
          <w:lang w:val="ru-RU"/>
        </w:rPr>
        <w:t>оценки</w:t>
      </w:r>
      <w:r w:rsidRPr="00CA116F">
        <w:rPr>
          <w:lang w:val="ru-RU"/>
        </w:rPr>
        <w:t xml:space="preserve"> </w:t>
      </w:r>
      <w:r>
        <w:rPr>
          <w:lang w:val="ru-RU"/>
        </w:rPr>
        <w:t>и</w:t>
      </w:r>
      <w:r w:rsidRPr="00CA116F">
        <w:rPr>
          <w:lang w:val="ru-RU"/>
        </w:rPr>
        <w:t xml:space="preserve"> </w:t>
      </w:r>
      <w:r>
        <w:rPr>
          <w:lang w:val="ru-RU"/>
        </w:rPr>
        <w:t>начала</w:t>
      </w:r>
      <w:r w:rsidRPr="00CA116F">
        <w:rPr>
          <w:lang w:val="ru-RU"/>
        </w:rPr>
        <w:t xml:space="preserve"> </w:t>
      </w:r>
      <w:r>
        <w:rPr>
          <w:lang w:val="ru-RU"/>
        </w:rPr>
        <w:t>работы</w:t>
      </w:r>
      <w:r w:rsidRPr="00CA116F">
        <w:rPr>
          <w:lang w:val="ru-RU"/>
        </w:rPr>
        <w:t xml:space="preserve"> </w:t>
      </w:r>
      <w:r>
        <w:rPr>
          <w:lang w:val="ru-RU"/>
        </w:rPr>
        <w:t xml:space="preserve">по </w:t>
      </w:r>
      <w:r w:rsidR="008D485E">
        <w:rPr>
          <w:lang w:val="ru-RU"/>
        </w:rPr>
        <w:t xml:space="preserve">расширению необходимых функциональных возможностей </w:t>
      </w:r>
      <w:r>
        <w:rPr>
          <w:lang w:val="ru-RU"/>
        </w:rPr>
        <w:t>и созданию новых систем, упомянутых в предыдущем пункте</w:t>
      </w:r>
      <w:r w:rsidR="0022468F">
        <w:rPr>
          <w:lang w:val="ru-RU"/>
        </w:rPr>
        <w:t>.</w:t>
      </w:r>
    </w:p>
    <w:p w:rsidR="00EF6CDC" w:rsidRPr="00F433D8" w:rsidRDefault="00A54FF7" w:rsidP="00B418B6">
      <w:pPr>
        <w:pStyle w:val="ONUME"/>
        <w:keepNext/>
        <w:keepLines/>
        <w:rPr>
          <w:lang w:val="ru-RU"/>
        </w:rPr>
      </w:pPr>
      <w:bookmarkStart w:id="5" w:name="_GoBack"/>
      <w:bookmarkEnd w:id="5"/>
      <w:r>
        <w:rPr>
          <w:lang w:val="ru-RU"/>
        </w:rPr>
        <w:t>В</w:t>
      </w:r>
      <w:r w:rsidRPr="00C82CBE">
        <w:rPr>
          <w:lang w:val="ru-RU"/>
        </w:rPr>
        <w:t xml:space="preserve"> </w:t>
      </w:r>
      <w:r>
        <w:rPr>
          <w:lang w:val="ru-RU"/>
        </w:rPr>
        <w:t>свете</w:t>
      </w:r>
      <w:r w:rsidRPr="00C82CBE">
        <w:rPr>
          <w:lang w:val="ru-RU"/>
        </w:rPr>
        <w:t xml:space="preserve"> </w:t>
      </w:r>
      <w:r w:rsidR="00C82CBE">
        <w:rPr>
          <w:lang w:val="ru-RU"/>
        </w:rPr>
        <w:t>сказанного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выше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Международное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бюро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в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данный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момент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не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может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рекомендовать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возможную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дату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вступления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в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силу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предлагаемых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поправок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к</w:t>
      </w:r>
      <w:r w:rsidR="00C82CBE" w:rsidRPr="00C82CBE">
        <w:rPr>
          <w:lang w:val="ru-RU"/>
        </w:rPr>
        <w:t xml:space="preserve"> </w:t>
      </w:r>
      <w:r w:rsidR="00C82CBE">
        <w:rPr>
          <w:lang w:val="ru-RU"/>
        </w:rPr>
        <w:t>правилу</w:t>
      </w:r>
      <w:r w:rsidR="00C613D8">
        <w:t> </w:t>
      </w:r>
      <w:r w:rsidR="00EF6CDC" w:rsidRPr="00C82CBE">
        <w:rPr>
          <w:lang w:val="ru-RU"/>
        </w:rPr>
        <w:t xml:space="preserve">21 </w:t>
      </w:r>
      <w:r w:rsidR="00C82CBE">
        <w:rPr>
          <w:lang w:val="ru-RU"/>
        </w:rPr>
        <w:t>Общей инструкции</w:t>
      </w:r>
      <w:r w:rsidR="00EF6CDC" w:rsidRPr="00C82CBE">
        <w:rPr>
          <w:lang w:val="ru-RU"/>
        </w:rPr>
        <w:t xml:space="preserve">, </w:t>
      </w:r>
      <w:r w:rsidR="008D485E">
        <w:rPr>
          <w:lang w:val="ru-RU"/>
        </w:rPr>
        <w:t xml:space="preserve">главным образом </w:t>
      </w:r>
      <w:r w:rsidR="00C82CBE">
        <w:rPr>
          <w:lang w:val="ru-RU"/>
        </w:rPr>
        <w:t xml:space="preserve">тех, которые касаются внедрения факультативного централизованного </w:t>
      </w:r>
      <w:r w:rsidR="00DB577A">
        <w:rPr>
          <w:lang w:val="ru-RU"/>
        </w:rPr>
        <w:t>механизма направления просьбы о внесении записи о замене</w:t>
      </w:r>
      <w:r w:rsidR="00EF6CDC" w:rsidRPr="00C82CBE">
        <w:rPr>
          <w:lang w:val="ru-RU"/>
        </w:rPr>
        <w:t xml:space="preserve">.  </w:t>
      </w:r>
      <w:r w:rsidR="00F433D8">
        <w:rPr>
          <w:lang w:val="ru-RU"/>
        </w:rPr>
        <w:t>Такая рекомендация может быть вынесена только после того, как буд</w:t>
      </w:r>
      <w:r w:rsidR="00E426C4">
        <w:rPr>
          <w:lang w:val="ru-RU"/>
        </w:rPr>
        <w:t>е</w:t>
      </w:r>
      <w:r w:rsidR="00F433D8">
        <w:rPr>
          <w:lang w:val="ru-RU"/>
        </w:rPr>
        <w:t>т внедрен</w:t>
      </w:r>
      <w:r w:rsidR="008D485E">
        <w:rPr>
          <w:lang w:val="ru-RU"/>
        </w:rPr>
        <w:t xml:space="preserve"> необходимы</w:t>
      </w:r>
      <w:r w:rsidR="00E426C4">
        <w:rPr>
          <w:lang w:val="ru-RU"/>
        </w:rPr>
        <w:t>й</w:t>
      </w:r>
      <w:r w:rsidR="008D485E">
        <w:rPr>
          <w:lang w:val="ru-RU"/>
        </w:rPr>
        <w:t xml:space="preserve"> </w:t>
      </w:r>
      <w:r w:rsidR="00E426C4">
        <w:rPr>
          <w:lang w:val="ru-RU"/>
        </w:rPr>
        <w:lastRenderedPageBreak/>
        <w:t>расширенный ф</w:t>
      </w:r>
      <w:r w:rsidR="008D485E">
        <w:rPr>
          <w:lang w:val="ru-RU"/>
        </w:rPr>
        <w:t>у</w:t>
      </w:r>
      <w:r w:rsidR="00E426C4">
        <w:rPr>
          <w:lang w:val="ru-RU"/>
        </w:rPr>
        <w:t xml:space="preserve">нкционал </w:t>
      </w:r>
      <w:r w:rsidR="00F433D8">
        <w:rPr>
          <w:lang w:val="ru-RU"/>
        </w:rPr>
        <w:t>и созданы новые системы, упомянутые в пункте </w:t>
      </w:r>
      <w:r w:rsidR="00EF6CDC" w:rsidRPr="00F433D8">
        <w:rPr>
          <w:lang w:val="ru-RU"/>
        </w:rPr>
        <w:t>8</w:t>
      </w:r>
      <w:r w:rsidR="00F433D8">
        <w:rPr>
          <w:lang w:val="ru-RU"/>
        </w:rPr>
        <w:t xml:space="preserve"> настоящего документа</w:t>
      </w:r>
      <w:r w:rsidR="00EF6CDC" w:rsidRPr="00F433D8">
        <w:rPr>
          <w:lang w:val="ru-RU"/>
        </w:rPr>
        <w:t>.</w:t>
      </w:r>
    </w:p>
    <w:p w:rsidR="00EF6CDC" w:rsidRPr="000756FD" w:rsidRDefault="000756FD" w:rsidP="00E24EDF">
      <w:pPr>
        <w:pStyle w:val="Heading1"/>
        <w:keepLines/>
        <w:rPr>
          <w:lang w:val="ru-RU"/>
        </w:rPr>
      </w:pPr>
      <w:r>
        <w:rPr>
          <w:lang w:val="ru-RU"/>
        </w:rPr>
        <w:t>пошлина</w:t>
      </w:r>
      <w:r w:rsidRPr="000756FD">
        <w:rPr>
          <w:lang w:val="ru-RU"/>
        </w:rPr>
        <w:t xml:space="preserve"> </w:t>
      </w:r>
      <w:r w:rsidR="001D3917">
        <w:rPr>
          <w:lang w:val="ru-RU"/>
        </w:rPr>
        <w:t>з</w:t>
      </w:r>
      <w:r>
        <w:rPr>
          <w:lang w:val="ru-RU"/>
        </w:rPr>
        <w:t xml:space="preserve">а направление просьбы в </w:t>
      </w:r>
      <w:r w:rsidR="00A30F65">
        <w:rPr>
          <w:lang w:val="ru-RU"/>
        </w:rPr>
        <w:t>СООТВЕТСТВИИ</w:t>
      </w:r>
      <w:r>
        <w:rPr>
          <w:lang w:val="ru-RU"/>
        </w:rPr>
        <w:t xml:space="preserve"> с измененным правилом </w:t>
      </w:r>
      <w:r w:rsidR="00EF6CDC" w:rsidRPr="000756FD">
        <w:rPr>
          <w:lang w:val="ru-RU"/>
        </w:rPr>
        <w:t>21</w:t>
      </w:r>
    </w:p>
    <w:p w:rsidR="00EF6CDC" w:rsidRPr="000756FD" w:rsidRDefault="00EF6CDC" w:rsidP="00E24EDF">
      <w:pPr>
        <w:keepNext/>
        <w:keepLines/>
        <w:rPr>
          <w:lang w:val="ru-RU"/>
        </w:rPr>
      </w:pPr>
    </w:p>
    <w:p w:rsidR="00EF6CDC" w:rsidRPr="003850AF" w:rsidRDefault="001D3917" w:rsidP="00E24EDF">
      <w:pPr>
        <w:pStyle w:val="ONUME"/>
        <w:keepNext/>
        <w:keepLines/>
        <w:rPr>
          <w:lang w:val="ru-RU"/>
        </w:rPr>
      </w:pPr>
      <w:r>
        <w:rPr>
          <w:lang w:val="ru-RU"/>
        </w:rPr>
        <w:t xml:space="preserve">Рабочая группа на своей </w:t>
      </w:r>
      <w:r w:rsidR="009D7F4D">
        <w:rPr>
          <w:lang w:val="ru-RU"/>
        </w:rPr>
        <w:t>прошлой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сессии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договорилась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о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том</w:t>
      </w:r>
      <w:r w:rsidR="009D7F4D" w:rsidRPr="009D7F4D">
        <w:rPr>
          <w:lang w:val="ru-RU"/>
        </w:rPr>
        <w:t xml:space="preserve">, </w:t>
      </w:r>
      <w:r w:rsidR="009D7F4D">
        <w:rPr>
          <w:lang w:val="ru-RU"/>
        </w:rPr>
        <w:t>что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Международное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бюро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может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взимать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пошлину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за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направление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просьбы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в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соответствии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с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измененным</w:t>
      </w:r>
      <w:r w:rsidR="009D7F4D" w:rsidRPr="009D7F4D">
        <w:rPr>
          <w:lang w:val="ru-RU"/>
        </w:rPr>
        <w:t xml:space="preserve"> </w:t>
      </w:r>
      <w:r w:rsidR="009D7F4D">
        <w:rPr>
          <w:lang w:val="ru-RU"/>
        </w:rPr>
        <w:t>правилом</w:t>
      </w:r>
      <w:r w:rsidR="00C613D8">
        <w:t> </w:t>
      </w:r>
      <w:r w:rsidR="00EF6CDC" w:rsidRPr="009D7F4D">
        <w:rPr>
          <w:lang w:val="ru-RU"/>
        </w:rPr>
        <w:t>21</w:t>
      </w:r>
      <w:r w:rsidR="009D7F4D">
        <w:rPr>
          <w:lang w:val="ru-RU"/>
        </w:rPr>
        <w:t xml:space="preserve"> Общей инструкции</w:t>
      </w:r>
      <w:r w:rsidR="008B3E83">
        <w:rPr>
          <w:rStyle w:val="FootnoteReference"/>
        </w:rPr>
        <w:footnoteReference w:id="4"/>
      </w:r>
      <w:r w:rsidR="00EF6CDC" w:rsidRPr="009D7F4D">
        <w:rPr>
          <w:lang w:val="ru-RU"/>
        </w:rPr>
        <w:t xml:space="preserve">; </w:t>
      </w:r>
      <w:r w:rsidR="00C613D8" w:rsidRPr="009D7F4D">
        <w:rPr>
          <w:lang w:val="ru-RU"/>
        </w:rPr>
        <w:t xml:space="preserve"> </w:t>
      </w:r>
      <w:r w:rsidR="009D7F4D">
        <w:rPr>
          <w:lang w:val="ru-RU"/>
        </w:rPr>
        <w:t>таким образом, новый пункт </w:t>
      </w:r>
      <w:r w:rsidR="00EF6CDC" w:rsidRPr="009D7F4D">
        <w:rPr>
          <w:lang w:val="ru-RU"/>
        </w:rPr>
        <w:t xml:space="preserve">7.8 </w:t>
      </w:r>
      <w:r w:rsidR="009D7F4D">
        <w:rPr>
          <w:lang w:val="ru-RU"/>
        </w:rPr>
        <w:t xml:space="preserve">Перечня пошлин и сборов </w:t>
      </w:r>
      <w:r w:rsidR="00C164EA">
        <w:rPr>
          <w:lang w:val="ru-RU"/>
        </w:rPr>
        <w:t>получил принципиальное одобрение</w:t>
      </w:r>
      <w:r w:rsidR="009D7F4D">
        <w:rPr>
          <w:lang w:val="ru-RU"/>
        </w:rPr>
        <w:t xml:space="preserve">.  </w:t>
      </w:r>
      <w:r w:rsidR="00127574">
        <w:rPr>
          <w:lang w:val="ru-RU"/>
        </w:rPr>
        <w:t>Ряд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>делегаций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>просили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>о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>том</w:t>
      </w:r>
      <w:r w:rsidR="00127574" w:rsidRPr="00127574">
        <w:rPr>
          <w:lang w:val="ru-RU"/>
        </w:rPr>
        <w:t xml:space="preserve">, </w:t>
      </w:r>
      <w:r w:rsidR="00127574">
        <w:rPr>
          <w:lang w:val="ru-RU"/>
        </w:rPr>
        <w:t>чтобы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>размер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>такой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>пошлины</w:t>
      </w:r>
      <w:r w:rsidR="00127574" w:rsidRPr="00127574">
        <w:rPr>
          <w:lang w:val="ru-RU"/>
        </w:rPr>
        <w:t xml:space="preserve"> </w:t>
      </w:r>
      <w:r w:rsidR="00127574">
        <w:rPr>
          <w:lang w:val="ru-RU"/>
        </w:rPr>
        <w:t xml:space="preserve">был оправданным и покрывал расходы, непосредственно связанные с направлением просьбы, </w:t>
      </w:r>
      <w:r w:rsidR="00127574" w:rsidRPr="00A30F65">
        <w:rPr>
          <w:lang w:val="ru-RU"/>
        </w:rPr>
        <w:t>а</w:t>
      </w:r>
      <w:r w:rsidR="00127574">
        <w:rPr>
          <w:lang w:val="ru-RU"/>
        </w:rPr>
        <w:t xml:space="preserve"> не </w:t>
      </w:r>
      <w:r w:rsidR="00C164EA">
        <w:rPr>
          <w:lang w:val="ru-RU"/>
        </w:rPr>
        <w:t xml:space="preserve">просто </w:t>
      </w:r>
      <w:r w:rsidR="00127574">
        <w:rPr>
          <w:lang w:val="ru-RU"/>
        </w:rPr>
        <w:t>финансирова</w:t>
      </w:r>
      <w:r w:rsidR="00C164EA">
        <w:rPr>
          <w:lang w:val="ru-RU"/>
        </w:rPr>
        <w:t xml:space="preserve">л внедрение </w:t>
      </w:r>
      <w:r w:rsidR="00127574">
        <w:rPr>
          <w:lang w:val="ru-RU"/>
        </w:rPr>
        <w:t>нового факультативного централизованного механизма направления просьбы, предусм</w:t>
      </w:r>
      <w:r w:rsidR="00C164EA">
        <w:rPr>
          <w:lang w:val="ru-RU"/>
        </w:rPr>
        <w:t xml:space="preserve">отренного предлагаемым скорректированным </w:t>
      </w:r>
      <w:r w:rsidR="00127574">
        <w:rPr>
          <w:lang w:val="ru-RU"/>
        </w:rPr>
        <w:t>правилом.</w:t>
      </w:r>
    </w:p>
    <w:p w:rsidR="00EF6CDC" w:rsidRPr="005874A2" w:rsidRDefault="00774B9A" w:rsidP="00C613D8">
      <w:pPr>
        <w:pStyle w:val="ONUME"/>
        <w:rPr>
          <w:lang w:val="ru-RU"/>
        </w:rPr>
      </w:pPr>
      <w:r>
        <w:rPr>
          <w:lang w:val="ru-RU"/>
        </w:rPr>
        <w:t xml:space="preserve">Принимая во внимание потенциальную </w:t>
      </w:r>
      <w:r w:rsidR="00DD52C9">
        <w:rPr>
          <w:lang w:val="ru-RU"/>
        </w:rPr>
        <w:t>оценк</w:t>
      </w:r>
      <w:r>
        <w:rPr>
          <w:lang w:val="ru-RU"/>
        </w:rPr>
        <w:t>у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ИТ</w:t>
      </w:r>
      <w:r w:rsidR="00DD52C9" w:rsidRPr="00DD52C9">
        <w:rPr>
          <w:lang w:val="ru-RU"/>
        </w:rPr>
        <w:t>-</w:t>
      </w:r>
      <w:r w:rsidR="00DD52C9">
        <w:rPr>
          <w:lang w:val="ru-RU"/>
        </w:rPr>
        <w:t>сервисов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Мадридской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системы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и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вероятн</w:t>
      </w:r>
      <w:r>
        <w:rPr>
          <w:lang w:val="ru-RU"/>
        </w:rPr>
        <w:t xml:space="preserve">ое </w:t>
      </w:r>
      <w:r w:rsidR="00DD52C9">
        <w:rPr>
          <w:lang w:val="ru-RU"/>
        </w:rPr>
        <w:t>усовершенствовани</w:t>
      </w:r>
      <w:r>
        <w:rPr>
          <w:lang w:val="ru-RU"/>
        </w:rPr>
        <w:t>е функциональных возможностей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и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создани</w:t>
      </w:r>
      <w:r>
        <w:rPr>
          <w:lang w:val="ru-RU"/>
        </w:rPr>
        <w:t>е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новых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систем</w:t>
      </w:r>
      <w:r w:rsidR="00DD52C9" w:rsidRPr="00DD52C9">
        <w:rPr>
          <w:lang w:val="ru-RU"/>
        </w:rPr>
        <w:t xml:space="preserve">, </w:t>
      </w:r>
      <w:r w:rsidR="00DD52C9">
        <w:rPr>
          <w:lang w:val="ru-RU"/>
        </w:rPr>
        <w:t>упомянутых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в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пункте</w:t>
      </w:r>
      <w:r w:rsidR="00DD52C9" w:rsidRPr="00DD52C9">
        <w:t> </w:t>
      </w:r>
      <w:r w:rsidR="00DD52C9" w:rsidRPr="00DD52C9">
        <w:rPr>
          <w:lang w:val="ru-RU"/>
        </w:rPr>
        <w:t xml:space="preserve">8 </w:t>
      </w:r>
      <w:r w:rsidR="00DD52C9">
        <w:rPr>
          <w:lang w:val="ru-RU"/>
        </w:rPr>
        <w:t>настоящего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документа</w:t>
      </w:r>
      <w:r w:rsidR="00DD52C9" w:rsidRPr="00DD52C9">
        <w:rPr>
          <w:lang w:val="ru-RU"/>
        </w:rPr>
        <w:t xml:space="preserve">, </w:t>
      </w:r>
      <w:r w:rsidR="00DD52C9">
        <w:rPr>
          <w:lang w:val="ru-RU"/>
        </w:rPr>
        <w:t>Международное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бюро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считает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преждевременным</w:t>
      </w:r>
      <w:r w:rsidR="00DD52C9" w:rsidRPr="00DD52C9">
        <w:rPr>
          <w:lang w:val="ru-RU"/>
        </w:rPr>
        <w:t xml:space="preserve"> </w:t>
      </w:r>
      <w:r>
        <w:rPr>
          <w:lang w:val="ru-RU"/>
        </w:rPr>
        <w:t xml:space="preserve">рекомендовать </w:t>
      </w:r>
      <w:r w:rsidR="00DD52C9">
        <w:rPr>
          <w:lang w:val="ru-RU"/>
        </w:rPr>
        <w:t>размер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пошлины</w:t>
      </w:r>
      <w:r>
        <w:rPr>
          <w:lang w:val="ru-RU"/>
        </w:rPr>
        <w:t xml:space="preserve">, указанной в </w:t>
      </w:r>
      <w:r w:rsidR="00DD52C9">
        <w:rPr>
          <w:lang w:val="ru-RU"/>
        </w:rPr>
        <w:t>ново</w:t>
      </w:r>
      <w:r>
        <w:rPr>
          <w:lang w:val="ru-RU"/>
        </w:rPr>
        <w:t>м</w:t>
      </w:r>
      <w:r w:rsidR="00DD52C9" w:rsidRPr="00DD52C9">
        <w:rPr>
          <w:lang w:val="ru-RU"/>
        </w:rPr>
        <w:t xml:space="preserve"> </w:t>
      </w:r>
      <w:r w:rsidR="00DD52C9">
        <w:rPr>
          <w:lang w:val="ru-RU"/>
        </w:rPr>
        <w:t>пункт</w:t>
      </w:r>
      <w:r>
        <w:rPr>
          <w:lang w:val="ru-RU"/>
        </w:rPr>
        <w:t>е</w:t>
      </w:r>
      <w:r w:rsidR="00C613D8">
        <w:t> </w:t>
      </w:r>
      <w:r w:rsidR="00EF6CDC" w:rsidRPr="00DD52C9">
        <w:rPr>
          <w:lang w:val="ru-RU"/>
        </w:rPr>
        <w:t xml:space="preserve">7.8 </w:t>
      </w:r>
      <w:r w:rsidR="00DD52C9">
        <w:rPr>
          <w:lang w:val="ru-RU"/>
        </w:rPr>
        <w:t>Перечня пошлин и сборов</w:t>
      </w:r>
      <w:r w:rsidR="00EF6CDC" w:rsidRPr="00DD52C9">
        <w:rPr>
          <w:lang w:val="ru-RU"/>
        </w:rPr>
        <w:t xml:space="preserve">.  </w:t>
      </w:r>
      <w:r w:rsidR="005874A2">
        <w:rPr>
          <w:lang w:val="ru-RU"/>
        </w:rPr>
        <w:t>Тем</w:t>
      </w:r>
      <w:r w:rsidR="005874A2" w:rsidRPr="005874A2">
        <w:rPr>
          <w:lang w:val="ru-RU"/>
        </w:rPr>
        <w:t xml:space="preserve"> </w:t>
      </w:r>
      <w:r w:rsidR="005874A2">
        <w:rPr>
          <w:lang w:val="ru-RU"/>
        </w:rPr>
        <w:t>не</w:t>
      </w:r>
      <w:r w:rsidR="005874A2" w:rsidRPr="005874A2">
        <w:rPr>
          <w:lang w:val="ru-RU"/>
        </w:rPr>
        <w:t xml:space="preserve"> </w:t>
      </w:r>
      <w:r w:rsidR="005874A2">
        <w:rPr>
          <w:lang w:val="ru-RU"/>
        </w:rPr>
        <w:t>менее</w:t>
      </w:r>
      <w:r w:rsidR="005874A2" w:rsidRPr="005874A2">
        <w:rPr>
          <w:lang w:val="ru-RU"/>
        </w:rPr>
        <w:t xml:space="preserve"> </w:t>
      </w:r>
      <w:r w:rsidR="005874A2">
        <w:rPr>
          <w:lang w:val="ru-RU"/>
        </w:rPr>
        <w:t>при</w:t>
      </w:r>
      <w:r w:rsidR="005874A2" w:rsidRPr="005874A2">
        <w:rPr>
          <w:lang w:val="ru-RU"/>
        </w:rPr>
        <w:t xml:space="preserve"> </w:t>
      </w:r>
      <w:r w:rsidR="005874A2">
        <w:rPr>
          <w:lang w:val="ru-RU"/>
        </w:rPr>
        <w:t>повторном рассмотрении данного вопроса Международное бюро примет во внимание мнения, озвученные делегациями в этой связи.</w:t>
      </w:r>
    </w:p>
    <w:p w:rsidR="00EF6CDC" w:rsidRPr="005874A2" w:rsidRDefault="005874A2" w:rsidP="0007230B">
      <w:pPr>
        <w:pStyle w:val="Heading1"/>
        <w:rPr>
          <w:lang w:val="ru-RU"/>
        </w:rPr>
      </w:pPr>
      <w:r>
        <w:rPr>
          <w:lang w:val="ru-RU"/>
        </w:rPr>
        <w:t>возможные дальнейшие действия</w:t>
      </w:r>
    </w:p>
    <w:p w:rsidR="00EF6CDC" w:rsidRPr="005874A2" w:rsidRDefault="00EF6CDC" w:rsidP="00EF6CDC">
      <w:pPr>
        <w:rPr>
          <w:lang w:val="ru-RU"/>
        </w:rPr>
      </w:pPr>
    </w:p>
    <w:p w:rsidR="00EF6CDC" w:rsidRPr="007C1A2F" w:rsidRDefault="00E84540" w:rsidP="00C613D8">
      <w:pPr>
        <w:pStyle w:val="ONUME"/>
        <w:rPr>
          <w:lang w:val="ru-RU"/>
        </w:rPr>
      </w:pPr>
      <w:r>
        <w:rPr>
          <w:lang w:val="ru-RU"/>
        </w:rPr>
        <w:t>Вопрос</w:t>
      </w:r>
      <w:r w:rsidRPr="00E84540">
        <w:rPr>
          <w:lang w:val="ru-RU"/>
        </w:rPr>
        <w:t xml:space="preserve"> </w:t>
      </w:r>
      <w:r>
        <w:rPr>
          <w:lang w:val="ru-RU"/>
        </w:rPr>
        <w:t>замены</w:t>
      </w:r>
      <w:r w:rsidRPr="00E84540">
        <w:rPr>
          <w:lang w:val="ru-RU"/>
        </w:rPr>
        <w:t xml:space="preserve"> </w:t>
      </w:r>
      <w:r>
        <w:rPr>
          <w:lang w:val="ru-RU"/>
        </w:rPr>
        <w:t>обсуждался</w:t>
      </w:r>
      <w:r w:rsidRPr="00E84540">
        <w:rPr>
          <w:lang w:val="ru-RU"/>
        </w:rPr>
        <w:t xml:space="preserve"> </w:t>
      </w:r>
      <w:r>
        <w:rPr>
          <w:lang w:val="ru-RU"/>
        </w:rPr>
        <w:t>Рабочей</w:t>
      </w:r>
      <w:r w:rsidRPr="00E84540">
        <w:rPr>
          <w:lang w:val="ru-RU"/>
        </w:rPr>
        <w:t xml:space="preserve"> </w:t>
      </w:r>
      <w:r>
        <w:rPr>
          <w:lang w:val="ru-RU"/>
        </w:rPr>
        <w:t>группой</w:t>
      </w:r>
      <w:r w:rsidRPr="00E84540">
        <w:rPr>
          <w:lang w:val="ru-RU"/>
        </w:rPr>
        <w:t xml:space="preserve"> </w:t>
      </w:r>
      <w:r>
        <w:rPr>
          <w:lang w:val="ru-RU"/>
        </w:rPr>
        <w:t>на</w:t>
      </w:r>
      <w:r w:rsidRPr="00E84540">
        <w:rPr>
          <w:lang w:val="ru-RU"/>
        </w:rPr>
        <w:t xml:space="preserve"> </w:t>
      </w:r>
      <w:r>
        <w:rPr>
          <w:lang w:val="ru-RU"/>
        </w:rPr>
        <w:t>двенадцатой</w:t>
      </w:r>
      <w:r w:rsidR="00C613D8">
        <w:rPr>
          <w:rStyle w:val="FootnoteReference"/>
        </w:rPr>
        <w:footnoteReference w:id="5"/>
      </w:r>
      <w:r w:rsidR="00C613D8" w:rsidRPr="00E84540">
        <w:rPr>
          <w:lang w:val="ru-RU"/>
        </w:rPr>
        <w:t xml:space="preserve">, </w:t>
      </w:r>
      <w:r>
        <w:rPr>
          <w:lang w:val="ru-RU"/>
        </w:rPr>
        <w:t>тринадцатой</w:t>
      </w:r>
      <w:r w:rsidR="00C613D8">
        <w:rPr>
          <w:rStyle w:val="FootnoteReference"/>
        </w:rPr>
        <w:footnoteReference w:id="6"/>
      </w:r>
      <w:r w:rsidR="00EF6CDC" w:rsidRPr="00E84540">
        <w:rPr>
          <w:lang w:val="ru-RU"/>
        </w:rPr>
        <w:t xml:space="preserve">, </w:t>
      </w:r>
      <w:r>
        <w:rPr>
          <w:lang w:val="ru-RU"/>
        </w:rPr>
        <w:t>четырнадцатой</w:t>
      </w:r>
      <w:r w:rsidR="00C613D8">
        <w:rPr>
          <w:rStyle w:val="FootnoteReference"/>
        </w:rPr>
        <w:footnoteReference w:id="7"/>
      </w:r>
      <w:r w:rsidR="00EF6CDC" w:rsidRPr="00E84540">
        <w:rPr>
          <w:lang w:val="ru-RU"/>
        </w:rPr>
        <w:t xml:space="preserve"> </w:t>
      </w:r>
      <w:r>
        <w:rPr>
          <w:lang w:val="ru-RU"/>
        </w:rPr>
        <w:t>и пятнадцатой</w:t>
      </w:r>
      <w:r w:rsidR="00C613D8">
        <w:rPr>
          <w:rStyle w:val="FootnoteReference"/>
        </w:rPr>
        <w:footnoteReference w:id="8"/>
      </w:r>
      <w:r w:rsidR="00C613D8" w:rsidRPr="00E84540">
        <w:rPr>
          <w:lang w:val="ru-RU"/>
        </w:rPr>
        <w:t xml:space="preserve"> </w:t>
      </w:r>
      <w:r>
        <w:rPr>
          <w:lang w:val="ru-RU"/>
        </w:rPr>
        <w:t>сессиях</w:t>
      </w:r>
      <w:r w:rsidR="00EF6CDC" w:rsidRPr="00E84540">
        <w:rPr>
          <w:lang w:val="ru-RU"/>
        </w:rPr>
        <w:t xml:space="preserve">.  </w:t>
      </w:r>
      <w:r w:rsidR="007C1A2F">
        <w:rPr>
          <w:lang w:val="ru-RU"/>
        </w:rPr>
        <w:t>Предлагаемые</w:t>
      </w:r>
      <w:r w:rsidR="007C1A2F" w:rsidRPr="007C1A2F">
        <w:rPr>
          <w:lang w:val="ru-RU"/>
        </w:rPr>
        <w:t xml:space="preserve"> </w:t>
      </w:r>
      <w:r w:rsidR="007C1A2F">
        <w:rPr>
          <w:lang w:val="ru-RU"/>
        </w:rPr>
        <w:t>поправки</w:t>
      </w:r>
      <w:r w:rsidR="007C1A2F" w:rsidRPr="007C1A2F">
        <w:rPr>
          <w:lang w:val="ru-RU"/>
        </w:rPr>
        <w:t xml:space="preserve"> </w:t>
      </w:r>
      <w:r w:rsidR="007C1A2F">
        <w:rPr>
          <w:lang w:val="ru-RU"/>
        </w:rPr>
        <w:t>к</w:t>
      </w:r>
      <w:r w:rsidR="007C1A2F" w:rsidRPr="007C1A2F">
        <w:rPr>
          <w:lang w:val="ru-RU"/>
        </w:rPr>
        <w:t xml:space="preserve"> </w:t>
      </w:r>
      <w:r w:rsidR="007C1A2F">
        <w:rPr>
          <w:lang w:val="ru-RU"/>
        </w:rPr>
        <w:t>правилу</w:t>
      </w:r>
      <w:r w:rsidR="00CE04DF">
        <w:t> </w:t>
      </w:r>
      <w:r w:rsidR="00EF6CDC" w:rsidRPr="007C1A2F">
        <w:rPr>
          <w:lang w:val="ru-RU"/>
        </w:rPr>
        <w:t xml:space="preserve">21 </w:t>
      </w:r>
      <w:r w:rsidR="007C1A2F">
        <w:rPr>
          <w:lang w:val="ru-RU"/>
        </w:rPr>
        <w:t>Общей</w:t>
      </w:r>
      <w:r w:rsidR="007C1A2F" w:rsidRPr="007C1A2F">
        <w:rPr>
          <w:lang w:val="ru-RU"/>
        </w:rPr>
        <w:t xml:space="preserve"> </w:t>
      </w:r>
      <w:r w:rsidR="007C1A2F">
        <w:rPr>
          <w:lang w:val="ru-RU"/>
        </w:rPr>
        <w:t>инструкции</w:t>
      </w:r>
      <w:r w:rsidR="007C1A2F" w:rsidRPr="007C1A2F">
        <w:rPr>
          <w:lang w:val="ru-RU"/>
        </w:rPr>
        <w:t xml:space="preserve">, </w:t>
      </w:r>
      <w:r w:rsidR="003850AF">
        <w:rPr>
          <w:lang w:val="ru-RU"/>
        </w:rPr>
        <w:t xml:space="preserve">согласованные </w:t>
      </w:r>
      <w:r w:rsidR="007C1A2F">
        <w:rPr>
          <w:lang w:val="ru-RU"/>
        </w:rPr>
        <w:t>Рабочей групп</w:t>
      </w:r>
      <w:r w:rsidR="003850AF">
        <w:rPr>
          <w:lang w:val="ru-RU"/>
        </w:rPr>
        <w:t>ой в принципе</w:t>
      </w:r>
      <w:r w:rsidR="007C1A2F">
        <w:rPr>
          <w:lang w:val="ru-RU"/>
        </w:rPr>
        <w:t xml:space="preserve">, преследуют две цели.  Они призваны создать для пользователей факультативный централизованный механизм направления просьбы и конкретизировать число принципов, регулирующих </w:t>
      </w:r>
      <w:r w:rsidR="00F30FF6">
        <w:rPr>
          <w:lang w:val="ru-RU"/>
        </w:rPr>
        <w:t xml:space="preserve">процедуру </w:t>
      </w:r>
      <w:r w:rsidR="007C1A2F">
        <w:rPr>
          <w:lang w:val="ru-RU"/>
        </w:rPr>
        <w:t>замен</w:t>
      </w:r>
      <w:r w:rsidR="00F30FF6">
        <w:rPr>
          <w:lang w:val="ru-RU"/>
        </w:rPr>
        <w:t>ы</w:t>
      </w:r>
      <w:r w:rsidR="007C1A2F">
        <w:rPr>
          <w:lang w:val="ru-RU"/>
        </w:rPr>
        <w:t xml:space="preserve">.  </w:t>
      </w:r>
      <w:r w:rsidR="0025349E">
        <w:rPr>
          <w:lang w:val="ru-RU"/>
        </w:rPr>
        <w:t xml:space="preserve">Ниже приводятся </w:t>
      </w:r>
      <w:r w:rsidR="00F30FF6">
        <w:rPr>
          <w:lang w:val="ru-RU"/>
        </w:rPr>
        <w:t xml:space="preserve">четыре принципа, которые обсуждались на </w:t>
      </w:r>
      <w:r w:rsidR="007C1A2F">
        <w:rPr>
          <w:lang w:val="ru-RU"/>
        </w:rPr>
        <w:t>упомянутых выше сессиях</w:t>
      </w:r>
      <w:r w:rsidR="00EF6CDC" w:rsidRPr="007C1A2F">
        <w:rPr>
          <w:lang w:val="ru-RU"/>
        </w:rPr>
        <w:t>:</w:t>
      </w:r>
      <w:r w:rsidR="00CE04DF" w:rsidRPr="007C1A2F">
        <w:rPr>
          <w:lang w:val="ru-RU"/>
        </w:rPr>
        <w:t xml:space="preserve">  </w:t>
      </w:r>
    </w:p>
    <w:p w:rsidR="00EF6CDC" w:rsidRPr="0025349E" w:rsidRDefault="004D14B3" w:rsidP="00F82BD4">
      <w:pPr>
        <w:pStyle w:val="ListParagraph"/>
        <w:numPr>
          <w:ilvl w:val="2"/>
          <w:numId w:val="11"/>
        </w:numPr>
        <w:ind w:left="567" w:firstLine="0"/>
        <w:rPr>
          <w:lang w:val="ru-RU"/>
        </w:rPr>
      </w:pPr>
      <w:r>
        <w:rPr>
          <w:lang w:val="ru-RU"/>
        </w:rPr>
        <w:t>дата</w:t>
      </w:r>
      <w:r w:rsidRPr="0025349E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25349E">
        <w:rPr>
          <w:lang w:val="ru-RU"/>
        </w:rPr>
        <w:t xml:space="preserve"> </w:t>
      </w:r>
      <w:r>
        <w:rPr>
          <w:lang w:val="ru-RU"/>
        </w:rPr>
        <w:t>замены</w:t>
      </w:r>
      <w:r w:rsidRPr="0025349E">
        <w:rPr>
          <w:lang w:val="ru-RU"/>
        </w:rPr>
        <w:t xml:space="preserve"> </w:t>
      </w:r>
      <w:r>
        <w:rPr>
          <w:lang w:val="ru-RU"/>
        </w:rPr>
        <w:t>в</w:t>
      </w:r>
      <w:r w:rsidRPr="0025349E">
        <w:rPr>
          <w:lang w:val="ru-RU"/>
        </w:rPr>
        <w:t xml:space="preserve"> </w:t>
      </w:r>
      <w:r>
        <w:rPr>
          <w:lang w:val="ru-RU"/>
        </w:rPr>
        <w:t>силу</w:t>
      </w:r>
      <w:r w:rsidR="00F82BD4" w:rsidRPr="0025349E">
        <w:rPr>
          <w:lang w:val="ru-RU"/>
        </w:rPr>
        <w:t xml:space="preserve">: </w:t>
      </w:r>
      <w:r w:rsidR="00E24EDF" w:rsidRPr="0025349E">
        <w:rPr>
          <w:lang w:val="ru-RU"/>
        </w:rPr>
        <w:t xml:space="preserve"> </w:t>
      </w:r>
      <w:r>
        <w:rPr>
          <w:lang w:val="ru-RU"/>
        </w:rPr>
        <w:t>датой</w:t>
      </w:r>
      <w:r w:rsidRPr="0025349E">
        <w:rPr>
          <w:lang w:val="ru-RU"/>
        </w:rPr>
        <w:t xml:space="preserve"> </w:t>
      </w:r>
      <w:r>
        <w:rPr>
          <w:lang w:val="ru-RU"/>
        </w:rPr>
        <w:t>вступления</w:t>
      </w:r>
      <w:r w:rsidRPr="0025349E">
        <w:rPr>
          <w:lang w:val="ru-RU"/>
        </w:rPr>
        <w:t xml:space="preserve"> </w:t>
      </w:r>
      <w:r>
        <w:rPr>
          <w:lang w:val="ru-RU"/>
        </w:rPr>
        <w:t>замены</w:t>
      </w:r>
      <w:r w:rsidRPr="0025349E">
        <w:rPr>
          <w:lang w:val="ru-RU"/>
        </w:rPr>
        <w:t xml:space="preserve"> </w:t>
      </w:r>
      <w:r>
        <w:rPr>
          <w:lang w:val="ru-RU"/>
        </w:rPr>
        <w:t>в</w:t>
      </w:r>
      <w:r w:rsidRPr="0025349E">
        <w:rPr>
          <w:lang w:val="ru-RU"/>
        </w:rPr>
        <w:t xml:space="preserve"> </w:t>
      </w:r>
      <w:r>
        <w:rPr>
          <w:lang w:val="ru-RU"/>
        </w:rPr>
        <w:t>силу</w:t>
      </w:r>
      <w:r w:rsidR="0025349E" w:rsidRPr="0025349E">
        <w:rPr>
          <w:lang w:val="ru-RU"/>
        </w:rPr>
        <w:t xml:space="preserve"> </w:t>
      </w:r>
      <w:r w:rsidR="003850AF">
        <w:rPr>
          <w:lang w:val="ru-RU"/>
        </w:rPr>
        <w:t xml:space="preserve">должна быть </w:t>
      </w:r>
      <w:r w:rsidR="0025349E" w:rsidRPr="0025349E">
        <w:rPr>
          <w:lang w:val="ru-RU"/>
        </w:rPr>
        <w:t>дата международной регистрации или дата последующего указания</w:t>
      </w:r>
      <w:r w:rsidR="00EF6CDC" w:rsidRPr="0025349E">
        <w:rPr>
          <w:lang w:val="ru-RU"/>
        </w:rPr>
        <w:t>.</w:t>
      </w:r>
    </w:p>
    <w:p w:rsidR="00F82BD4" w:rsidRPr="0025349E" w:rsidRDefault="00F82BD4" w:rsidP="00F82BD4">
      <w:pPr>
        <w:pStyle w:val="ListParagraph"/>
        <w:ind w:left="567"/>
        <w:rPr>
          <w:lang w:val="ru-RU"/>
        </w:rPr>
      </w:pPr>
    </w:p>
    <w:p w:rsidR="00EF6CDC" w:rsidRPr="007747AD" w:rsidRDefault="00EA6E2B" w:rsidP="000B3940">
      <w:pPr>
        <w:pStyle w:val="ListParagraph"/>
        <w:numPr>
          <w:ilvl w:val="2"/>
          <w:numId w:val="11"/>
        </w:numPr>
        <w:ind w:left="567" w:firstLine="0"/>
        <w:rPr>
          <w:lang w:val="ru-RU"/>
        </w:rPr>
      </w:pPr>
      <w:r>
        <w:rPr>
          <w:lang w:val="ru-RU"/>
        </w:rPr>
        <w:t xml:space="preserve">срок, в который </w:t>
      </w:r>
      <w:r w:rsidR="00981DFA">
        <w:rPr>
          <w:lang w:val="ru-RU"/>
        </w:rPr>
        <w:t xml:space="preserve">в ведомство может быть </w:t>
      </w:r>
      <w:r>
        <w:rPr>
          <w:lang w:val="ru-RU"/>
        </w:rPr>
        <w:t>направ</w:t>
      </w:r>
      <w:r w:rsidR="00981DFA">
        <w:rPr>
          <w:lang w:val="ru-RU"/>
        </w:rPr>
        <w:t xml:space="preserve">лена </w:t>
      </w:r>
      <w:r>
        <w:rPr>
          <w:lang w:val="ru-RU"/>
        </w:rPr>
        <w:t>просьб</w:t>
      </w:r>
      <w:r w:rsidR="00981DFA">
        <w:rPr>
          <w:lang w:val="ru-RU"/>
        </w:rPr>
        <w:t>а</w:t>
      </w:r>
      <w:r>
        <w:rPr>
          <w:lang w:val="ru-RU"/>
        </w:rPr>
        <w:t xml:space="preserve"> </w:t>
      </w:r>
      <w:r w:rsidR="00981DFA">
        <w:rPr>
          <w:lang w:val="ru-RU"/>
        </w:rPr>
        <w:t xml:space="preserve">на основании </w:t>
      </w:r>
      <w:r w:rsidR="007747AD">
        <w:rPr>
          <w:lang w:val="ru-RU"/>
        </w:rPr>
        <w:t>стать</w:t>
      </w:r>
      <w:r w:rsidR="00981DFA">
        <w:rPr>
          <w:lang w:val="ru-RU"/>
        </w:rPr>
        <w:t>и</w:t>
      </w:r>
      <w:r w:rsidR="007747AD" w:rsidRPr="007747AD">
        <w:t> </w:t>
      </w:r>
      <w:r w:rsidR="000B3940">
        <w:t> </w:t>
      </w:r>
      <w:r w:rsidR="00EF6CDC" w:rsidRPr="007747AD">
        <w:rPr>
          <w:lang w:val="ru-RU"/>
        </w:rPr>
        <w:t>4</w:t>
      </w:r>
      <w:proofErr w:type="spellStart"/>
      <w:r w:rsidR="00EF6CDC" w:rsidRPr="00F82BD4">
        <w:rPr>
          <w:i/>
        </w:rPr>
        <w:t>bis</w:t>
      </w:r>
      <w:proofErr w:type="spellEnd"/>
      <w:r w:rsidR="00EF6CDC" w:rsidRPr="007747AD">
        <w:rPr>
          <w:lang w:val="ru-RU"/>
        </w:rPr>
        <w:t>(2)</w:t>
      </w:r>
      <w:r w:rsidR="00F82BD4" w:rsidRPr="007747AD">
        <w:rPr>
          <w:lang w:val="ru-RU"/>
        </w:rPr>
        <w:t xml:space="preserve">:  </w:t>
      </w:r>
      <w:r w:rsidR="00981DFA">
        <w:rPr>
          <w:lang w:val="ru-RU"/>
        </w:rPr>
        <w:t>просьбы</w:t>
      </w:r>
      <w:r w:rsidR="007747AD" w:rsidRPr="007747AD">
        <w:rPr>
          <w:lang w:val="ru-RU"/>
        </w:rPr>
        <w:t xml:space="preserve"> </w:t>
      </w:r>
      <w:r w:rsidR="007747AD">
        <w:rPr>
          <w:lang w:val="ru-RU"/>
        </w:rPr>
        <w:t>о</w:t>
      </w:r>
      <w:r w:rsidR="007747AD" w:rsidRPr="007747AD">
        <w:rPr>
          <w:lang w:val="ru-RU"/>
        </w:rPr>
        <w:t xml:space="preserve"> </w:t>
      </w:r>
      <w:r w:rsidR="007747AD">
        <w:rPr>
          <w:lang w:val="ru-RU"/>
        </w:rPr>
        <w:t>внесении</w:t>
      </w:r>
      <w:r w:rsidR="007747AD" w:rsidRPr="007747AD">
        <w:rPr>
          <w:lang w:val="ru-RU"/>
        </w:rPr>
        <w:t xml:space="preserve"> </w:t>
      </w:r>
      <w:r w:rsidR="007747AD">
        <w:rPr>
          <w:lang w:val="ru-RU"/>
        </w:rPr>
        <w:t>записи</w:t>
      </w:r>
      <w:r w:rsidR="007747AD" w:rsidRPr="007747AD">
        <w:rPr>
          <w:lang w:val="ru-RU"/>
        </w:rPr>
        <w:t xml:space="preserve"> </w:t>
      </w:r>
      <w:r w:rsidR="007747AD">
        <w:rPr>
          <w:lang w:val="ru-RU"/>
        </w:rPr>
        <w:t>о</w:t>
      </w:r>
      <w:r w:rsidR="007747AD" w:rsidRPr="007747AD">
        <w:rPr>
          <w:lang w:val="ru-RU"/>
        </w:rPr>
        <w:t xml:space="preserve"> </w:t>
      </w:r>
      <w:r w:rsidR="007747AD">
        <w:rPr>
          <w:lang w:val="ru-RU"/>
        </w:rPr>
        <w:t>замене</w:t>
      </w:r>
      <w:r w:rsidR="007747AD" w:rsidRPr="007747AD">
        <w:rPr>
          <w:lang w:val="ru-RU"/>
        </w:rPr>
        <w:t xml:space="preserve"> </w:t>
      </w:r>
      <w:r w:rsidR="00981DFA">
        <w:rPr>
          <w:lang w:val="ru-RU"/>
        </w:rPr>
        <w:t xml:space="preserve">должны приниматься ведомствами со дня их уведомления </w:t>
      </w:r>
      <w:r w:rsidR="007747AD">
        <w:rPr>
          <w:lang w:val="ru-RU"/>
        </w:rPr>
        <w:t>о международной регистрации или последующем указании</w:t>
      </w:r>
      <w:r w:rsidR="00981DFA">
        <w:rPr>
          <w:lang w:val="ru-RU"/>
        </w:rPr>
        <w:t xml:space="preserve"> Международным бюро</w:t>
      </w:r>
      <w:r w:rsidR="00EF6CDC" w:rsidRPr="007747AD">
        <w:rPr>
          <w:lang w:val="ru-RU"/>
        </w:rPr>
        <w:t>.</w:t>
      </w:r>
    </w:p>
    <w:p w:rsidR="00F82BD4" w:rsidRPr="007747AD" w:rsidRDefault="00F82BD4" w:rsidP="00F82BD4">
      <w:pPr>
        <w:pStyle w:val="ListParagraph"/>
        <w:ind w:left="567"/>
        <w:rPr>
          <w:lang w:val="ru-RU"/>
        </w:rPr>
      </w:pPr>
    </w:p>
    <w:p w:rsidR="004D4889" w:rsidRPr="007747AD" w:rsidRDefault="007747AD" w:rsidP="004D4889">
      <w:pPr>
        <w:pStyle w:val="ListParagraph"/>
        <w:numPr>
          <w:ilvl w:val="2"/>
          <w:numId w:val="11"/>
        </w:numPr>
        <w:ind w:left="567" w:firstLine="0"/>
        <w:rPr>
          <w:lang w:val="ru-RU"/>
        </w:rPr>
      </w:pPr>
      <w:r w:rsidRPr="007747AD">
        <w:rPr>
          <w:lang w:val="ru-RU"/>
        </w:rPr>
        <w:t>товары и услуги, перечисленные в национальной или региональной регистрации</w:t>
      </w:r>
      <w:r w:rsidR="00F82BD4" w:rsidRPr="007747AD">
        <w:rPr>
          <w:lang w:val="ru-RU"/>
        </w:rPr>
        <w:t xml:space="preserve">:  </w:t>
      </w:r>
      <w:r>
        <w:rPr>
          <w:lang w:val="ru-RU"/>
        </w:rPr>
        <w:t>существует два разных толкования статьи </w:t>
      </w:r>
      <w:r w:rsidR="00EF6CDC" w:rsidRPr="007747AD">
        <w:rPr>
          <w:lang w:val="ru-RU"/>
        </w:rPr>
        <w:t>4</w:t>
      </w:r>
      <w:proofErr w:type="spellStart"/>
      <w:r w:rsidR="00EF6CDC" w:rsidRPr="00F82BD4">
        <w:rPr>
          <w:i/>
        </w:rPr>
        <w:t>bis</w:t>
      </w:r>
      <w:proofErr w:type="spellEnd"/>
      <w:r w:rsidR="00EF6CDC" w:rsidRPr="007747AD">
        <w:rPr>
          <w:lang w:val="ru-RU"/>
        </w:rPr>
        <w:t xml:space="preserve">(2) </w:t>
      </w:r>
      <w:r>
        <w:rPr>
          <w:lang w:val="ru-RU"/>
        </w:rPr>
        <w:t xml:space="preserve">и </w:t>
      </w:r>
      <w:r w:rsidR="005A79BA">
        <w:rPr>
          <w:lang w:val="ru-RU"/>
        </w:rPr>
        <w:t>объема</w:t>
      </w:r>
      <w:r>
        <w:rPr>
          <w:lang w:val="ru-RU"/>
        </w:rPr>
        <w:t xml:space="preserve"> замены</w:t>
      </w:r>
      <w:r w:rsidR="00977EFC" w:rsidRPr="007747AD">
        <w:rPr>
          <w:lang w:val="ru-RU"/>
        </w:rPr>
        <w:t>;</w:t>
      </w:r>
      <w:r w:rsidR="00F82BD4" w:rsidRPr="007747AD">
        <w:rPr>
          <w:lang w:val="ru-RU"/>
        </w:rPr>
        <w:t xml:space="preserve"> </w:t>
      </w:r>
      <w:r w:rsidR="00977EFC" w:rsidRPr="007747AD">
        <w:rPr>
          <w:lang w:val="ru-RU"/>
        </w:rPr>
        <w:t xml:space="preserve"> </w:t>
      </w:r>
    </w:p>
    <w:p w:rsidR="00F82BD4" w:rsidRPr="007747AD" w:rsidRDefault="00F82BD4" w:rsidP="00F82BD4">
      <w:pPr>
        <w:pStyle w:val="ListParagraph"/>
        <w:ind w:left="1440"/>
        <w:rPr>
          <w:lang w:val="ru-RU"/>
        </w:rPr>
      </w:pPr>
    </w:p>
    <w:p w:rsidR="00F82BD4" w:rsidRPr="005A79BA" w:rsidRDefault="00F82BD4" w:rsidP="00F82BD4">
      <w:pPr>
        <w:pStyle w:val="ONUME"/>
        <w:numPr>
          <w:ilvl w:val="0"/>
          <w:numId w:val="0"/>
        </w:numPr>
        <w:tabs>
          <w:tab w:val="left" w:pos="1701"/>
        </w:tabs>
        <w:ind w:left="1134"/>
        <w:rPr>
          <w:lang w:val="ru-RU"/>
        </w:rPr>
      </w:pPr>
      <w:r w:rsidRPr="005A79BA">
        <w:rPr>
          <w:lang w:val="ru-RU"/>
        </w:rPr>
        <w:t>–</w:t>
      </w:r>
      <w:r w:rsidRPr="005A79BA">
        <w:rPr>
          <w:lang w:val="ru-RU"/>
        </w:rPr>
        <w:tab/>
      </w:r>
      <w:r w:rsidR="005A79BA">
        <w:rPr>
          <w:lang w:val="ru-RU"/>
        </w:rPr>
        <w:t>дословное</w:t>
      </w:r>
      <w:r w:rsidR="005A79BA" w:rsidRPr="005A79BA">
        <w:rPr>
          <w:lang w:val="ru-RU"/>
        </w:rPr>
        <w:t xml:space="preserve"> </w:t>
      </w:r>
      <w:r w:rsidR="005A79BA">
        <w:rPr>
          <w:lang w:val="ru-RU"/>
        </w:rPr>
        <w:t>прочтение</w:t>
      </w:r>
      <w:r w:rsidR="005A79BA" w:rsidRPr="005A79BA">
        <w:rPr>
          <w:lang w:val="ru-RU"/>
        </w:rPr>
        <w:t xml:space="preserve">, </w:t>
      </w:r>
      <w:r w:rsidR="005A79BA">
        <w:rPr>
          <w:lang w:val="ru-RU"/>
        </w:rPr>
        <w:t>согласно</w:t>
      </w:r>
      <w:r w:rsidR="005A79BA" w:rsidRPr="005A79BA">
        <w:rPr>
          <w:lang w:val="ru-RU"/>
        </w:rPr>
        <w:t xml:space="preserve"> </w:t>
      </w:r>
      <w:r w:rsidR="005A79BA">
        <w:rPr>
          <w:lang w:val="ru-RU"/>
        </w:rPr>
        <w:t>которому</w:t>
      </w:r>
      <w:r w:rsidR="005A79BA" w:rsidRPr="005A79BA">
        <w:rPr>
          <w:lang w:val="ru-RU"/>
        </w:rPr>
        <w:t xml:space="preserve"> </w:t>
      </w:r>
      <w:r w:rsidR="005A79BA">
        <w:rPr>
          <w:lang w:val="ru-RU"/>
        </w:rPr>
        <w:t>н</w:t>
      </w:r>
      <w:r w:rsidR="005A79BA" w:rsidRPr="005A79BA">
        <w:rPr>
          <w:lang w:val="ru-RU"/>
        </w:rPr>
        <w:t>аименования товаров и услуг в национальной или региональной регистрации или регистрациях, затрагиваемых заменой, должны быть идентичны или аналогичны тем, которые охватываются международной регистрацией</w:t>
      </w:r>
      <w:r w:rsidRPr="005A79BA">
        <w:rPr>
          <w:lang w:val="ru-RU"/>
        </w:rPr>
        <w:t>;</w:t>
      </w:r>
      <w:r w:rsidR="00EF6CDC" w:rsidRPr="005A79BA">
        <w:rPr>
          <w:lang w:val="ru-RU"/>
        </w:rPr>
        <w:t xml:space="preserve"> </w:t>
      </w:r>
      <w:r w:rsidR="004D4889" w:rsidRPr="005A79BA">
        <w:rPr>
          <w:lang w:val="ru-RU"/>
        </w:rPr>
        <w:t xml:space="preserve"> </w:t>
      </w:r>
      <w:r w:rsidR="005A79BA">
        <w:rPr>
          <w:lang w:val="ru-RU"/>
        </w:rPr>
        <w:t>и</w:t>
      </w:r>
    </w:p>
    <w:p w:rsidR="00B11C8D" w:rsidRPr="005A79BA" w:rsidRDefault="00F82BD4" w:rsidP="00F82BD4">
      <w:pPr>
        <w:pStyle w:val="ONUME"/>
        <w:numPr>
          <w:ilvl w:val="0"/>
          <w:numId w:val="0"/>
        </w:numPr>
        <w:tabs>
          <w:tab w:val="left" w:pos="1701"/>
        </w:tabs>
        <w:ind w:left="1134"/>
        <w:rPr>
          <w:lang w:val="ru-RU"/>
        </w:rPr>
      </w:pPr>
      <w:r w:rsidRPr="005A79BA">
        <w:rPr>
          <w:lang w:val="ru-RU"/>
        </w:rPr>
        <w:t>–</w:t>
      </w:r>
      <w:r w:rsidRPr="005A79BA">
        <w:rPr>
          <w:lang w:val="ru-RU"/>
        </w:rPr>
        <w:tab/>
      </w:r>
      <w:r w:rsidR="005A79BA">
        <w:rPr>
          <w:lang w:val="ru-RU"/>
        </w:rPr>
        <w:t>нестрогое</w:t>
      </w:r>
      <w:r w:rsidR="005A79BA" w:rsidRPr="005A79BA">
        <w:rPr>
          <w:lang w:val="ru-RU"/>
        </w:rPr>
        <w:t xml:space="preserve"> </w:t>
      </w:r>
      <w:r w:rsidR="005A79BA">
        <w:rPr>
          <w:lang w:val="ru-RU"/>
        </w:rPr>
        <w:t>прочтение</w:t>
      </w:r>
      <w:r w:rsidR="00EF6CDC" w:rsidRPr="005A79BA">
        <w:rPr>
          <w:lang w:val="ru-RU"/>
        </w:rPr>
        <w:t>,</w:t>
      </w:r>
      <w:r w:rsidR="005A79BA" w:rsidRPr="005A79BA">
        <w:rPr>
          <w:lang w:val="ru-RU"/>
        </w:rPr>
        <w:t xml:space="preserve"> </w:t>
      </w:r>
      <w:r w:rsidR="005A79BA">
        <w:rPr>
          <w:lang w:val="ru-RU"/>
        </w:rPr>
        <w:t xml:space="preserve">допускающее </w:t>
      </w:r>
      <w:r w:rsidR="005A79BA" w:rsidRPr="005A79BA">
        <w:rPr>
          <w:lang w:val="ru-RU"/>
        </w:rPr>
        <w:t>«</w:t>
      </w:r>
      <w:r w:rsidR="005A79BA">
        <w:rPr>
          <w:lang w:val="ru-RU"/>
        </w:rPr>
        <w:t>частичную</w:t>
      </w:r>
      <w:r w:rsidR="005A79BA" w:rsidRPr="005A79BA">
        <w:rPr>
          <w:lang w:val="ru-RU"/>
        </w:rPr>
        <w:t xml:space="preserve">» </w:t>
      </w:r>
      <w:r w:rsidR="005A79BA">
        <w:rPr>
          <w:lang w:val="ru-RU"/>
        </w:rPr>
        <w:t>замену</w:t>
      </w:r>
      <w:r w:rsidR="00EF6CDC" w:rsidRPr="005A79BA">
        <w:rPr>
          <w:lang w:val="ru-RU"/>
        </w:rPr>
        <w:t xml:space="preserve">, </w:t>
      </w:r>
      <w:r w:rsidR="003B575C">
        <w:rPr>
          <w:lang w:val="ru-RU"/>
        </w:rPr>
        <w:t xml:space="preserve">согласно </w:t>
      </w:r>
      <w:r w:rsidR="005A79BA">
        <w:rPr>
          <w:lang w:val="ru-RU"/>
        </w:rPr>
        <w:t>которой</w:t>
      </w:r>
      <w:r w:rsidR="005A79BA" w:rsidRPr="005A79BA">
        <w:rPr>
          <w:lang w:val="ru-RU"/>
        </w:rPr>
        <w:t xml:space="preserve"> </w:t>
      </w:r>
      <w:r w:rsidR="005A79BA">
        <w:rPr>
          <w:lang w:val="ru-RU"/>
        </w:rPr>
        <w:t>м</w:t>
      </w:r>
      <w:r w:rsidR="005A79BA" w:rsidRPr="005A79BA">
        <w:rPr>
          <w:lang w:val="ru-RU"/>
        </w:rPr>
        <w:t xml:space="preserve">еждународная регистрация считается заменившей национальную или региональную регистрацию или регистрации </w:t>
      </w:r>
      <w:r w:rsidR="005A79BA">
        <w:rPr>
          <w:lang w:val="ru-RU"/>
        </w:rPr>
        <w:t>только</w:t>
      </w:r>
      <w:r w:rsidR="005A79BA" w:rsidRPr="005A79BA">
        <w:rPr>
          <w:lang w:val="ru-RU"/>
        </w:rPr>
        <w:t xml:space="preserve"> в отношении товаров и услуг, охватываемых как международной регистрацией, так и национальной или региональной регистрацией или регистрациями</w:t>
      </w:r>
      <w:r w:rsidR="00EF6CDC" w:rsidRPr="005A79BA">
        <w:rPr>
          <w:lang w:val="ru-RU"/>
        </w:rPr>
        <w:t>.</w:t>
      </w:r>
    </w:p>
    <w:p w:rsidR="008815D8" w:rsidRPr="00622369" w:rsidRDefault="00E85DC8" w:rsidP="00EF6CDC">
      <w:pPr>
        <w:pStyle w:val="ListParagraph"/>
        <w:numPr>
          <w:ilvl w:val="2"/>
          <w:numId w:val="11"/>
        </w:numPr>
        <w:tabs>
          <w:tab w:val="left" w:pos="1134"/>
        </w:tabs>
        <w:ind w:left="567" w:firstLine="0"/>
        <w:rPr>
          <w:lang w:val="ru-RU"/>
        </w:rPr>
      </w:pPr>
      <w:r>
        <w:rPr>
          <w:lang w:val="ru-RU"/>
        </w:rPr>
        <w:t>последствия</w:t>
      </w:r>
      <w:r w:rsidRPr="00622369">
        <w:rPr>
          <w:lang w:val="ru-RU"/>
        </w:rPr>
        <w:t xml:space="preserve"> </w:t>
      </w:r>
      <w:r>
        <w:rPr>
          <w:lang w:val="ru-RU"/>
        </w:rPr>
        <w:t>замены</w:t>
      </w:r>
      <w:r w:rsidRPr="00622369">
        <w:rPr>
          <w:lang w:val="ru-RU"/>
        </w:rPr>
        <w:t xml:space="preserve"> </w:t>
      </w:r>
      <w:r>
        <w:rPr>
          <w:lang w:val="ru-RU"/>
        </w:rPr>
        <w:t>для</w:t>
      </w:r>
      <w:r w:rsidRPr="00622369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622369">
        <w:rPr>
          <w:lang w:val="ru-RU"/>
        </w:rPr>
        <w:t xml:space="preserve"> </w:t>
      </w:r>
      <w:r>
        <w:rPr>
          <w:lang w:val="ru-RU"/>
        </w:rPr>
        <w:t>или</w:t>
      </w:r>
      <w:r w:rsidRPr="00622369">
        <w:rPr>
          <w:lang w:val="ru-RU"/>
        </w:rPr>
        <w:t xml:space="preserve"> </w:t>
      </w:r>
      <w:r>
        <w:rPr>
          <w:lang w:val="ru-RU"/>
        </w:rPr>
        <w:t>региональной</w:t>
      </w:r>
      <w:r w:rsidRPr="00622369">
        <w:rPr>
          <w:lang w:val="ru-RU"/>
        </w:rPr>
        <w:t xml:space="preserve"> </w:t>
      </w:r>
      <w:r>
        <w:rPr>
          <w:lang w:val="ru-RU"/>
        </w:rPr>
        <w:t>регистрации</w:t>
      </w:r>
      <w:r w:rsidR="008815D8" w:rsidRPr="00622369">
        <w:rPr>
          <w:lang w:val="ru-RU"/>
        </w:rPr>
        <w:t xml:space="preserve">:  </w:t>
      </w:r>
      <w:r w:rsidR="00E815EA">
        <w:rPr>
          <w:lang w:val="ru-RU"/>
        </w:rPr>
        <w:t xml:space="preserve">для национальной или региональной регистрации и заменяющей их международной регистрации </w:t>
      </w:r>
      <w:r w:rsidR="00622369">
        <w:rPr>
          <w:lang w:val="ru-RU"/>
        </w:rPr>
        <w:t>должна быть предусмотрена возможность сосуществования.  Сама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по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себе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замена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необязательно</w:t>
      </w:r>
      <w:r w:rsidR="00622369" w:rsidRPr="00622369">
        <w:rPr>
          <w:lang w:val="ru-RU"/>
        </w:rPr>
        <w:t xml:space="preserve"> </w:t>
      </w:r>
      <w:r w:rsidR="00E815EA">
        <w:rPr>
          <w:lang w:val="ru-RU"/>
        </w:rPr>
        <w:t xml:space="preserve">предусматривает или </w:t>
      </w:r>
      <w:r w:rsidR="00622369">
        <w:rPr>
          <w:lang w:val="ru-RU"/>
        </w:rPr>
        <w:t>требует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аннулирова</w:t>
      </w:r>
      <w:r w:rsidR="00E815EA">
        <w:rPr>
          <w:lang w:val="ru-RU"/>
        </w:rPr>
        <w:t>ния</w:t>
      </w:r>
      <w:r w:rsidR="00622369">
        <w:rPr>
          <w:lang w:val="ru-RU"/>
        </w:rPr>
        <w:t xml:space="preserve"> национальн</w:t>
      </w:r>
      <w:r w:rsidR="00E815EA">
        <w:rPr>
          <w:lang w:val="ru-RU"/>
        </w:rPr>
        <w:t>ой</w:t>
      </w:r>
      <w:r w:rsidR="00622369">
        <w:rPr>
          <w:lang w:val="ru-RU"/>
        </w:rPr>
        <w:t xml:space="preserve"> или региональн</w:t>
      </w:r>
      <w:r w:rsidR="00E815EA">
        <w:rPr>
          <w:lang w:val="ru-RU"/>
        </w:rPr>
        <w:t>ой</w:t>
      </w:r>
      <w:r w:rsidR="00622369">
        <w:rPr>
          <w:lang w:val="ru-RU"/>
        </w:rPr>
        <w:t xml:space="preserve"> регистраци</w:t>
      </w:r>
      <w:r w:rsidR="00E815EA">
        <w:rPr>
          <w:lang w:val="ru-RU"/>
        </w:rPr>
        <w:t>и</w:t>
      </w:r>
      <w:r w:rsidR="00622369">
        <w:rPr>
          <w:lang w:val="ru-RU"/>
        </w:rPr>
        <w:t>.  Решение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о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продлении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национальной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или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региональной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регистрации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должно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приниматься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ее</w:t>
      </w:r>
      <w:r w:rsidR="00622369" w:rsidRPr="00622369">
        <w:rPr>
          <w:lang w:val="ru-RU"/>
        </w:rPr>
        <w:t xml:space="preserve"> </w:t>
      </w:r>
      <w:r w:rsidR="00622369">
        <w:rPr>
          <w:lang w:val="ru-RU"/>
        </w:rPr>
        <w:t>владельцем</w:t>
      </w:r>
      <w:r w:rsidR="00EF6CDC" w:rsidRPr="00622369">
        <w:rPr>
          <w:lang w:val="ru-RU"/>
        </w:rPr>
        <w:t>.</w:t>
      </w:r>
    </w:p>
    <w:p w:rsidR="00B11C8D" w:rsidRPr="00622369" w:rsidRDefault="00B11C8D" w:rsidP="00B11C8D">
      <w:pPr>
        <w:pStyle w:val="ListParagraph"/>
        <w:tabs>
          <w:tab w:val="left" w:pos="1134"/>
        </w:tabs>
        <w:ind w:left="567"/>
        <w:rPr>
          <w:lang w:val="ru-RU"/>
        </w:rPr>
      </w:pPr>
    </w:p>
    <w:p w:rsidR="00EF6CDC" w:rsidRPr="00802D02" w:rsidRDefault="00802D02" w:rsidP="008815D8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802D02">
        <w:rPr>
          <w:lang w:val="ru-RU"/>
        </w:rPr>
        <w:t xml:space="preserve"> </w:t>
      </w:r>
      <w:r>
        <w:rPr>
          <w:lang w:val="ru-RU"/>
        </w:rPr>
        <w:t>на</w:t>
      </w:r>
      <w:r w:rsidRPr="00802D02">
        <w:rPr>
          <w:lang w:val="ru-RU"/>
        </w:rPr>
        <w:t xml:space="preserve"> </w:t>
      </w:r>
      <w:r>
        <w:rPr>
          <w:lang w:val="ru-RU"/>
        </w:rPr>
        <w:t>то</w:t>
      </w:r>
      <w:r w:rsidR="00A30F65">
        <w:rPr>
          <w:lang w:val="ru-RU"/>
        </w:rPr>
        <w:t>,</w:t>
      </w:r>
      <w:r w:rsidRPr="00802D02">
        <w:rPr>
          <w:lang w:val="ru-RU"/>
        </w:rPr>
        <w:t xml:space="preserve"> </w:t>
      </w:r>
      <w:r>
        <w:rPr>
          <w:lang w:val="ru-RU"/>
        </w:rPr>
        <w:t>что</w:t>
      </w:r>
      <w:r w:rsidRPr="00802D02">
        <w:rPr>
          <w:lang w:val="ru-RU"/>
        </w:rPr>
        <w:t xml:space="preserve"> </w:t>
      </w:r>
      <w:r>
        <w:rPr>
          <w:lang w:val="ru-RU"/>
        </w:rPr>
        <w:t>внедрение</w:t>
      </w:r>
      <w:r w:rsidRPr="00802D02">
        <w:rPr>
          <w:lang w:val="ru-RU"/>
        </w:rPr>
        <w:t xml:space="preserve"> </w:t>
      </w:r>
      <w:r>
        <w:rPr>
          <w:lang w:val="ru-RU"/>
        </w:rPr>
        <w:t>факультативного</w:t>
      </w:r>
      <w:r w:rsidRPr="00802D02">
        <w:rPr>
          <w:lang w:val="ru-RU"/>
        </w:rPr>
        <w:t xml:space="preserve"> </w:t>
      </w:r>
      <w:r>
        <w:rPr>
          <w:lang w:val="ru-RU"/>
        </w:rPr>
        <w:t>централизованного</w:t>
      </w:r>
      <w:r w:rsidRPr="00802D02">
        <w:rPr>
          <w:lang w:val="ru-RU"/>
        </w:rPr>
        <w:t xml:space="preserve"> </w:t>
      </w:r>
      <w:r>
        <w:rPr>
          <w:lang w:val="ru-RU"/>
        </w:rPr>
        <w:t>механизма</w:t>
      </w:r>
      <w:r w:rsidRPr="00802D02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802D02">
        <w:rPr>
          <w:lang w:val="ru-RU"/>
        </w:rPr>
        <w:t xml:space="preserve"> </w:t>
      </w:r>
      <w:r>
        <w:rPr>
          <w:lang w:val="ru-RU"/>
        </w:rPr>
        <w:t>просьбы</w:t>
      </w:r>
      <w:r w:rsidRPr="00802D02">
        <w:rPr>
          <w:lang w:val="ru-RU"/>
        </w:rPr>
        <w:t xml:space="preserve"> </w:t>
      </w:r>
      <w:r>
        <w:rPr>
          <w:lang w:val="ru-RU"/>
        </w:rPr>
        <w:t>может</w:t>
      </w:r>
      <w:r w:rsidRPr="00802D02">
        <w:rPr>
          <w:lang w:val="ru-RU"/>
        </w:rPr>
        <w:t xml:space="preserve"> </w:t>
      </w:r>
      <w:r w:rsidR="000C5409">
        <w:rPr>
          <w:lang w:val="ru-RU"/>
        </w:rPr>
        <w:t xml:space="preserve">потребовать </w:t>
      </w:r>
      <w:r>
        <w:rPr>
          <w:lang w:val="ru-RU"/>
        </w:rPr>
        <w:t>врем</w:t>
      </w:r>
      <w:r w:rsidR="000C5409">
        <w:rPr>
          <w:lang w:val="ru-RU"/>
        </w:rPr>
        <w:t>ени</w:t>
      </w:r>
      <w:r w:rsidRPr="00802D02">
        <w:rPr>
          <w:lang w:val="ru-RU"/>
        </w:rPr>
        <w:t xml:space="preserve">, </w:t>
      </w:r>
      <w:r>
        <w:rPr>
          <w:lang w:val="ru-RU"/>
        </w:rPr>
        <w:t>оно</w:t>
      </w:r>
      <w:r w:rsidRPr="00802D02">
        <w:rPr>
          <w:lang w:val="ru-RU"/>
        </w:rPr>
        <w:t xml:space="preserve"> </w:t>
      </w:r>
      <w:r>
        <w:rPr>
          <w:lang w:val="ru-RU"/>
        </w:rPr>
        <w:t>не</w:t>
      </w:r>
      <w:r w:rsidRPr="00802D02">
        <w:rPr>
          <w:lang w:val="ru-RU"/>
        </w:rPr>
        <w:t xml:space="preserve"> </w:t>
      </w:r>
      <w:r>
        <w:rPr>
          <w:lang w:val="ru-RU"/>
        </w:rPr>
        <w:t>должно</w:t>
      </w:r>
      <w:r w:rsidRPr="00802D02">
        <w:rPr>
          <w:lang w:val="ru-RU"/>
        </w:rPr>
        <w:t xml:space="preserve"> </w:t>
      </w:r>
      <w:r>
        <w:rPr>
          <w:lang w:val="ru-RU"/>
        </w:rPr>
        <w:t>задерживать</w:t>
      </w:r>
      <w:r w:rsidRPr="00802D02">
        <w:rPr>
          <w:lang w:val="ru-RU"/>
        </w:rPr>
        <w:t xml:space="preserve"> </w:t>
      </w:r>
      <w:r>
        <w:rPr>
          <w:lang w:val="ru-RU"/>
        </w:rPr>
        <w:t>принятие Ассамблеей Мадридского союза</w:t>
      </w:r>
      <w:r w:rsidR="005C432D">
        <w:rPr>
          <w:lang w:val="ru-RU"/>
        </w:rPr>
        <w:t xml:space="preserve"> </w:t>
      </w:r>
      <w:r>
        <w:rPr>
          <w:lang w:val="ru-RU"/>
        </w:rPr>
        <w:t>и вступление в силу положений, оговаривающих принципы, которые сегодня регулируют процедуру замены.  Исходя из этого</w:t>
      </w:r>
      <w:r w:rsidR="00A30F65">
        <w:rPr>
          <w:lang w:val="ru-RU"/>
        </w:rPr>
        <w:t>,</w:t>
      </w:r>
      <w:r>
        <w:rPr>
          <w:lang w:val="ru-RU"/>
        </w:rPr>
        <w:t xml:space="preserve"> Международное бюро рекомендует Рабочей группе рассмотреть возможность обсуждения на следующей сессии нового предложения о внесении изменений в правило</w:t>
      </w:r>
      <w:r w:rsidR="004D4889">
        <w:t> </w:t>
      </w:r>
      <w:r w:rsidR="00EF6CDC" w:rsidRPr="00802D02">
        <w:rPr>
          <w:lang w:val="ru-RU"/>
        </w:rPr>
        <w:t xml:space="preserve">21 </w:t>
      </w:r>
      <w:r>
        <w:rPr>
          <w:lang w:val="ru-RU"/>
        </w:rPr>
        <w:t xml:space="preserve">Общей инструкции, </w:t>
      </w:r>
      <w:r w:rsidR="005C432D">
        <w:rPr>
          <w:lang w:val="ru-RU"/>
        </w:rPr>
        <w:t xml:space="preserve">посвященного только </w:t>
      </w:r>
      <w:r>
        <w:rPr>
          <w:lang w:val="ru-RU"/>
        </w:rPr>
        <w:t>вышеупомянуты</w:t>
      </w:r>
      <w:r w:rsidR="005C432D">
        <w:rPr>
          <w:lang w:val="ru-RU"/>
        </w:rPr>
        <w:t>м</w:t>
      </w:r>
      <w:r>
        <w:rPr>
          <w:lang w:val="ru-RU"/>
        </w:rPr>
        <w:t xml:space="preserve"> принцип</w:t>
      </w:r>
      <w:r w:rsidR="005C432D">
        <w:rPr>
          <w:lang w:val="ru-RU"/>
        </w:rPr>
        <w:t>ам</w:t>
      </w:r>
      <w:r w:rsidR="00EF6CDC" w:rsidRPr="00802D02">
        <w:rPr>
          <w:lang w:val="ru-RU"/>
        </w:rPr>
        <w:t>.</w:t>
      </w:r>
      <w:r w:rsidR="004D4889" w:rsidRPr="00802D02">
        <w:rPr>
          <w:lang w:val="ru-RU"/>
        </w:rPr>
        <w:t xml:space="preserve">  </w:t>
      </w:r>
    </w:p>
    <w:p w:rsidR="00B11C8D" w:rsidRDefault="00802D02" w:rsidP="004D4889">
      <w:pPr>
        <w:pStyle w:val="ONUME"/>
        <w:ind w:left="5533"/>
        <w:rPr>
          <w:i/>
        </w:rPr>
      </w:pPr>
      <w:r>
        <w:rPr>
          <w:i/>
          <w:lang w:val="ru-RU"/>
        </w:rPr>
        <w:t>Рабочей</w:t>
      </w:r>
      <w:r w:rsidRPr="00802D02">
        <w:rPr>
          <w:i/>
        </w:rPr>
        <w:t xml:space="preserve"> </w:t>
      </w:r>
      <w:r>
        <w:rPr>
          <w:i/>
          <w:lang w:val="ru-RU"/>
        </w:rPr>
        <w:t>группе</w:t>
      </w:r>
      <w:r w:rsidRPr="00802D02">
        <w:rPr>
          <w:i/>
        </w:rPr>
        <w:t xml:space="preserve"> </w:t>
      </w:r>
      <w:r>
        <w:rPr>
          <w:i/>
          <w:lang w:val="ru-RU"/>
        </w:rPr>
        <w:t>предлагается</w:t>
      </w:r>
      <w:r w:rsidR="00B11C8D">
        <w:rPr>
          <w:i/>
        </w:rPr>
        <w:t xml:space="preserve">: </w:t>
      </w:r>
      <w:r w:rsidR="00EF6CDC" w:rsidRPr="004D4889">
        <w:rPr>
          <w:i/>
        </w:rPr>
        <w:t xml:space="preserve"> </w:t>
      </w:r>
    </w:p>
    <w:p w:rsidR="00B11C8D" w:rsidRPr="00D83CFB" w:rsidRDefault="007861C7" w:rsidP="00B11C8D">
      <w:pPr>
        <w:pStyle w:val="ONUME"/>
        <w:numPr>
          <w:ilvl w:val="0"/>
          <w:numId w:val="0"/>
        </w:numPr>
        <w:ind w:left="6237"/>
        <w:rPr>
          <w:i/>
        </w:rPr>
      </w:pPr>
      <w:r w:rsidRPr="00802D02">
        <w:rPr>
          <w:i/>
          <w:lang w:val="ru-RU"/>
        </w:rPr>
        <w:t>(</w:t>
      </w:r>
      <w:r>
        <w:rPr>
          <w:i/>
        </w:rPr>
        <w:t>i</w:t>
      </w:r>
      <w:r w:rsidRPr="00802D02">
        <w:rPr>
          <w:i/>
          <w:lang w:val="ru-RU"/>
        </w:rPr>
        <w:t>)</w:t>
      </w:r>
      <w:r w:rsidR="00B11C8D" w:rsidRPr="00802D02">
        <w:rPr>
          <w:i/>
          <w:lang w:val="ru-RU"/>
        </w:rPr>
        <w:tab/>
      </w:r>
      <w:r w:rsidR="00802D02">
        <w:rPr>
          <w:i/>
          <w:lang w:val="ru-RU"/>
        </w:rPr>
        <w:t>рассмотреть</w:t>
      </w:r>
      <w:r w:rsidR="00802D02" w:rsidRPr="00D83CFB">
        <w:rPr>
          <w:i/>
        </w:rPr>
        <w:t xml:space="preserve"> </w:t>
      </w:r>
      <w:r w:rsidR="00802D02">
        <w:rPr>
          <w:i/>
          <w:lang w:val="ru-RU"/>
        </w:rPr>
        <w:t>настоящий</w:t>
      </w:r>
      <w:r w:rsidR="00802D02" w:rsidRPr="00D83CFB">
        <w:rPr>
          <w:i/>
        </w:rPr>
        <w:t xml:space="preserve"> </w:t>
      </w:r>
      <w:r w:rsidR="00802D02">
        <w:rPr>
          <w:i/>
          <w:lang w:val="ru-RU"/>
        </w:rPr>
        <w:t>документ</w:t>
      </w:r>
      <w:r w:rsidR="00B11C8D" w:rsidRPr="00D83CFB">
        <w:rPr>
          <w:i/>
        </w:rPr>
        <w:t xml:space="preserve">; </w:t>
      </w:r>
      <w:r w:rsidR="00EF6CDC" w:rsidRPr="00D83CFB">
        <w:rPr>
          <w:i/>
        </w:rPr>
        <w:t xml:space="preserve"> </w:t>
      </w:r>
      <w:r w:rsidR="00802D02">
        <w:rPr>
          <w:i/>
          <w:lang w:val="ru-RU"/>
        </w:rPr>
        <w:t>и</w:t>
      </w:r>
    </w:p>
    <w:p w:rsidR="00EF6CDC" w:rsidRPr="00D83CFB" w:rsidRDefault="007861C7" w:rsidP="00B11C8D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D83CFB">
        <w:rPr>
          <w:i/>
          <w:lang w:val="ru-RU"/>
        </w:rPr>
        <w:t>(</w:t>
      </w:r>
      <w:r>
        <w:rPr>
          <w:i/>
        </w:rPr>
        <w:t>ii</w:t>
      </w:r>
      <w:r w:rsidRPr="00D83CFB">
        <w:rPr>
          <w:i/>
          <w:lang w:val="ru-RU"/>
        </w:rPr>
        <w:t>)</w:t>
      </w:r>
      <w:r w:rsidR="00B11C8D" w:rsidRPr="00D83CFB">
        <w:rPr>
          <w:i/>
          <w:lang w:val="ru-RU"/>
        </w:rPr>
        <w:tab/>
      </w:r>
      <w:r w:rsidR="00D83CFB">
        <w:rPr>
          <w:i/>
          <w:lang w:val="ru-RU"/>
        </w:rPr>
        <w:t>сообщить</w:t>
      </w:r>
      <w:r w:rsidR="00D83CFB" w:rsidRPr="00D83CFB">
        <w:rPr>
          <w:i/>
          <w:lang w:val="ru-RU"/>
        </w:rPr>
        <w:t xml:space="preserve">, </w:t>
      </w:r>
      <w:r w:rsidR="00D83CFB">
        <w:rPr>
          <w:i/>
          <w:lang w:val="ru-RU"/>
        </w:rPr>
        <w:t>следует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ли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Международному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бюро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представить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предложение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о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внесении</w:t>
      </w:r>
      <w:r w:rsidR="00D83CFB" w:rsidRPr="00D83CFB">
        <w:rPr>
          <w:i/>
          <w:lang w:val="ru-RU"/>
        </w:rPr>
        <w:t xml:space="preserve"> </w:t>
      </w:r>
      <w:r w:rsidR="009219CA">
        <w:rPr>
          <w:i/>
          <w:lang w:val="ru-RU"/>
        </w:rPr>
        <w:t>поправок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в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правило</w:t>
      </w:r>
      <w:r w:rsidR="004D4889">
        <w:rPr>
          <w:i/>
        </w:rPr>
        <w:t> </w:t>
      </w:r>
      <w:r w:rsidR="00EF6CDC" w:rsidRPr="00D83CFB">
        <w:rPr>
          <w:i/>
          <w:lang w:val="ru-RU"/>
        </w:rPr>
        <w:t xml:space="preserve">21 </w:t>
      </w:r>
      <w:r w:rsidR="00D83CFB">
        <w:rPr>
          <w:i/>
          <w:lang w:val="ru-RU"/>
        </w:rPr>
        <w:t>Общей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инструкции</w:t>
      </w:r>
      <w:r w:rsidR="00D83CFB" w:rsidRPr="00D83CFB">
        <w:rPr>
          <w:i/>
          <w:lang w:val="ru-RU"/>
        </w:rPr>
        <w:t xml:space="preserve">, </w:t>
      </w:r>
      <w:r w:rsidR="00283AF5">
        <w:rPr>
          <w:i/>
          <w:lang w:val="ru-RU"/>
        </w:rPr>
        <w:t xml:space="preserve">посвященное </w:t>
      </w:r>
      <w:r w:rsidR="00D83CFB">
        <w:rPr>
          <w:i/>
          <w:lang w:val="ru-RU"/>
        </w:rPr>
        <w:t>принцип</w:t>
      </w:r>
      <w:r w:rsidR="00D57BB3">
        <w:rPr>
          <w:i/>
          <w:lang w:val="ru-RU"/>
        </w:rPr>
        <w:t>ам</w:t>
      </w:r>
      <w:r w:rsidR="00D83CFB" w:rsidRPr="00D83CFB">
        <w:rPr>
          <w:i/>
          <w:lang w:val="ru-RU"/>
        </w:rPr>
        <w:t xml:space="preserve">, </w:t>
      </w:r>
      <w:r w:rsidR="00D83CFB">
        <w:rPr>
          <w:i/>
          <w:lang w:val="ru-RU"/>
        </w:rPr>
        <w:t>регулирующи</w:t>
      </w:r>
      <w:r w:rsidR="00D57BB3">
        <w:rPr>
          <w:i/>
          <w:lang w:val="ru-RU"/>
        </w:rPr>
        <w:t>м</w:t>
      </w:r>
      <w:r w:rsidR="00D83CFB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процедуру замены</w:t>
      </w:r>
      <w:r w:rsidR="00283AF5">
        <w:rPr>
          <w:i/>
          <w:lang w:val="ru-RU"/>
        </w:rPr>
        <w:t xml:space="preserve">, которые </w:t>
      </w:r>
      <w:r w:rsidR="00D83CFB">
        <w:rPr>
          <w:i/>
          <w:lang w:val="ru-RU"/>
        </w:rPr>
        <w:t>сформулированы в пункте </w:t>
      </w:r>
      <w:r w:rsidR="004D4889" w:rsidRPr="00D83CFB">
        <w:rPr>
          <w:i/>
          <w:lang w:val="ru-RU"/>
        </w:rPr>
        <w:t>1</w:t>
      </w:r>
      <w:r w:rsidR="008815D8" w:rsidRPr="00D83CFB">
        <w:rPr>
          <w:i/>
          <w:lang w:val="ru-RU"/>
        </w:rPr>
        <w:t>3</w:t>
      </w:r>
      <w:r w:rsidR="00EF6CDC" w:rsidRPr="00D83CFB">
        <w:rPr>
          <w:i/>
          <w:lang w:val="ru-RU"/>
        </w:rPr>
        <w:t xml:space="preserve"> </w:t>
      </w:r>
      <w:r w:rsidR="00D83CFB">
        <w:rPr>
          <w:i/>
          <w:lang w:val="ru-RU"/>
        </w:rPr>
        <w:t>настоящего документа.</w:t>
      </w:r>
      <w:r w:rsidR="004D4889" w:rsidRPr="00D83CFB">
        <w:rPr>
          <w:i/>
          <w:lang w:val="ru-RU"/>
        </w:rPr>
        <w:t xml:space="preserve"> </w:t>
      </w:r>
    </w:p>
    <w:p w:rsidR="005B6B85" w:rsidRPr="00D83CFB" w:rsidRDefault="005B6B85" w:rsidP="005B6B85">
      <w:pPr>
        <w:rPr>
          <w:lang w:val="ru-RU"/>
        </w:rPr>
      </w:pPr>
    </w:p>
    <w:p w:rsidR="005B6B85" w:rsidRPr="00D83CFB" w:rsidRDefault="005B6B85" w:rsidP="005B6B85">
      <w:pPr>
        <w:rPr>
          <w:lang w:val="ru-RU"/>
        </w:rPr>
      </w:pPr>
    </w:p>
    <w:p w:rsidR="005B6B85" w:rsidRPr="005B6B85" w:rsidRDefault="005B6B85" w:rsidP="005B6B85">
      <w:pPr>
        <w:pStyle w:val="Endofdocument-Annex"/>
      </w:pPr>
      <w:r>
        <w:t>[</w:t>
      </w:r>
      <w:r w:rsidR="00D83CFB">
        <w:rPr>
          <w:lang w:val="ru-RU"/>
        </w:rPr>
        <w:t>Конец документа</w:t>
      </w:r>
      <w:r>
        <w:t>]</w:t>
      </w:r>
    </w:p>
    <w:sectPr w:rsidR="005B6B85" w:rsidRPr="005B6B85" w:rsidSect="00C20CC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E3" w:rsidRDefault="00F47EE3">
      <w:r>
        <w:separator/>
      </w:r>
    </w:p>
  </w:endnote>
  <w:endnote w:type="continuationSeparator" w:id="0">
    <w:p w:rsidR="00F47EE3" w:rsidRDefault="00F47EE3" w:rsidP="003B38C1">
      <w:r>
        <w:separator/>
      </w:r>
    </w:p>
    <w:p w:rsidR="00F47EE3" w:rsidRPr="003B38C1" w:rsidRDefault="00F47E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47EE3" w:rsidRPr="003B38C1" w:rsidRDefault="00F47E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E3" w:rsidRDefault="00F47EE3">
      <w:r>
        <w:separator/>
      </w:r>
    </w:p>
  </w:footnote>
  <w:footnote w:type="continuationSeparator" w:id="0">
    <w:p w:rsidR="00F47EE3" w:rsidRDefault="00F47EE3" w:rsidP="008B60B2">
      <w:r>
        <w:separator/>
      </w:r>
    </w:p>
    <w:p w:rsidR="00F47EE3" w:rsidRPr="00ED77FB" w:rsidRDefault="00F47E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47EE3" w:rsidRPr="00ED77FB" w:rsidRDefault="00F47E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07240" w:rsidRPr="00B008AC" w:rsidRDefault="00B072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008AC">
        <w:rPr>
          <w:lang w:val="ru-RU"/>
        </w:rPr>
        <w:tab/>
      </w:r>
      <w:r w:rsidR="00E37525">
        <w:rPr>
          <w:lang w:val="ru-RU"/>
        </w:rPr>
        <w:t>См. документ</w:t>
      </w:r>
      <w:r w:rsidR="00977EFC" w:rsidRPr="00977EFC">
        <w:t> </w:t>
      </w:r>
      <w:r w:rsidRPr="00977EFC">
        <w:t>MM</w:t>
      </w:r>
      <w:r w:rsidRPr="00B008AC">
        <w:rPr>
          <w:lang w:val="ru-RU"/>
        </w:rPr>
        <w:t>/</w:t>
      </w:r>
      <w:r w:rsidRPr="00977EFC">
        <w:t>LD</w:t>
      </w:r>
      <w:r w:rsidRPr="00B008AC">
        <w:rPr>
          <w:lang w:val="ru-RU"/>
        </w:rPr>
        <w:t>/</w:t>
      </w:r>
      <w:r w:rsidRPr="00977EFC">
        <w:t>WG</w:t>
      </w:r>
      <w:r w:rsidR="0037648F">
        <w:rPr>
          <w:lang w:val="ru-RU"/>
        </w:rPr>
        <w:t>/15/6.</w:t>
      </w:r>
    </w:p>
  </w:footnote>
  <w:footnote w:id="3">
    <w:p w:rsidR="00B418B6" w:rsidRPr="00B008AC" w:rsidRDefault="00B418B6" w:rsidP="00B418B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008AC">
        <w:rPr>
          <w:lang w:val="ru-RU"/>
        </w:rPr>
        <w:tab/>
      </w:r>
      <w:r>
        <w:rPr>
          <w:lang w:val="ru-RU"/>
        </w:rPr>
        <w:t>См</w:t>
      </w:r>
      <w:r w:rsidRPr="00B008AC">
        <w:rPr>
          <w:lang w:val="ru-RU"/>
        </w:rPr>
        <w:t xml:space="preserve">. </w:t>
      </w:r>
      <w:r>
        <w:rPr>
          <w:lang w:val="ru-RU"/>
        </w:rPr>
        <w:t>документ</w:t>
      </w:r>
      <w:r>
        <w:t> WO</w:t>
      </w:r>
      <w:r w:rsidRPr="00B008AC">
        <w:rPr>
          <w:lang w:val="ru-RU"/>
        </w:rPr>
        <w:t>/</w:t>
      </w:r>
      <w:r>
        <w:t>PBC</w:t>
      </w:r>
      <w:r w:rsidRPr="00B008AC">
        <w:rPr>
          <w:lang w:val="ru-RU"/>
        </w:rPr>
        <w:t xml:space="preserve">/27/9, </w:t>
      </w:r>
      <w:r>
        <w:rPr>
          <w:lang w:val="ru-RU"/>
        </w:rPr>
        <w:t>приложение</w:t>
      </w:r>
      <w:r w:rsidRPr="00B008AC">
        <w:rPr>
          <w:lang w:val="ru-RU"/>
        </w:rPr>
        <w:t xml:space="preserve"> </w:t>
      </w:r>
      <w:r>
        <w:t>IV</w:t>
      </w:r>
      <w:r w:rsidRPr="00B008AC">
        <w:rPr>
          <w:lang w:val="ru-RU"/>
        </w:rPr>
        <w:t xml:space="preserve"> </w:t>
      </w:r>
      <w:r>
        <w:rPr>
          <w:lang w:val="ru-RU"/>
        </w:rPr>
        <w:t>«ИТ-платформа Мадридской системы»</w:t>
      </w:r>
      <w:r w:rsidRPr="00B008AC">
        <w:rPr>
          <w:lang w:val="ru-RU"/>
        </w:rPr>
        <w:t xml:space="preserve">, </w:t>
      </w:r>
      <w:r>
        <w:rPr>
          <w:lang w:val="ru-RU"/>
        </w:rPr>
        <w:t>второй пункт</w:t>
      </w:r>
      <w:r w:rsidRPr="00B008AC">
        <w:rPr>
          <w:lang w:val="ru-RU"/>
        </w:rPr>
        <w:t xml:space="preserve">.  </w:t>
      </w:r>
    </w:p>
  </w:footnote>
  <w:footnote w:id="4">
    <w:p w:rsidR="008B3E83" w:rsidRPr="00855B4E" w:rsidRDefault="008B3E83">
      <w:pPr>
        <w:pStyle w:val="FootnoteText"/>
        <w:rPr>
          <w:lang w:val="ru-RU"/>
        </w:rPr>
      </w:pPr>
      <w:r w:rsidRPr="00B11C8D">
        <w:rPr>
          <w:rStyle w:val="FootnoteReference"/>
        </w:rPr>
        <w:footnoteRef/>
      </w:r>
      <w:r w:rsidR="00744439" w:rsidRPr="00855B4E">
        <w:rPr>
          <w:lang w:val="ru-RU"/>
        </w:rPr>
        <w:tab/>
      </w:r>
      <w:r w:rsidR="00855B4E">
        <w:rPr>
          <w:lang w:val="ru-RU"/>
        </w:rPr>
        <w:t>См</w:t>
      </w:r>
      <w:r w:rsidR="00855B4E" w:rsidRPr="00855B4E">
        <w:rPr>
          <w:lang w:val="ru-RU"/>
        </w:rPr>
        <w:t xml:space="preserve">. </w:t>
      </w:r>
      <w:r w:rsidR="00855B4E">
        <w:rPr>
          <w:lang w:val="ru-RU"/>
        </w:rPr>
        <w:t>документы</w:t>
      </w:r>
      <w:r w:rsidR="00855B4E" w:rsidRPr="00855B4E">
        <w:rPr>
          <w:lang w:val="ru-RU"/>
        </w:rPr>
        <w:t xml:space="preserve"> </w:t>
      </w:r>
      <w:r w:rsidRPr="00B11C8D">
        <w:t>MM</w:t>
      </w:r>
      <w:r w:rsidRPr="00855B4E">
        <w:rPr>
          <w:lang w:val="ru-RU"/>
        </w:rPr>
        <w:t>/</w:t>
      </w:r>
      <w:r w:rsidRPr="00B11C8D">
        <w:t>LD</w:t>
      </w:r>
      <w:r w:rsidRPr="00855B4E">
        <w:rPr>
          <w:lang w:val="ru-RU"/>
        </w:rPr>
        <w:t>/</w:t>
      </w:r>
      <w:r w:rsidRPr="00B11C8D">
        <w:t>WG</w:t>
      </w:r>
      <w:r w:rsidRPr="00855B4E">
        <w:rPr>
          <w:lang w:val="ru-RU"/>
        </w:rPr>
        <w:t xml:space="preserve">15/2 </w:t>
      </w:r>
      <w:r w:rsidR="00855B4E">
        <w:rPr>
          <w:lang w:val="ru-RU"/>
        </w:rPr>
        <w:t>и</w:t>
      </w:r>
      <w:r w:rsidRPr="00855B4E">
        <w:rPr>
          <w:lang w:val="ru-RU"/>
        </w:rPr>
        <w:t xml:space="preserve"> </w:t>
      </w:r>
      <w:r w:rsidRPr="00B11C8D">
        <w:t>MM</w:t>
      </w:r>
      <w:r w:rsidRPr="00855B4E">
        <w:rPr>
          <w:lang w:val="ru-RU"/>
        </w:rPr>
        <w:t>/</w:t>
      </w:r>
      <w:r w:rsidRPr="00B11C8D">
        <w:t>LD</w:t>
      </w:r>
      <w:r w:rsidRPr="00855B4E">
        <w:rPr>
          <w:lang w:val="ru-RU"/>
        </w:rPr>
        <w:t>/</w:t>
      </w:r>
      <w:r w:rsidRPr="00B11C8D">
        <w:t>WG</w:t>
      </w:r>
      <w:r w:rsidRPr="00855B4E">
        <w:rPr>
          <w:lang w:val="ru-RU"/>
        </w:rPr>
        <w:t>/15/5</w:t>
      </w:r>
      <w:r w:rsidR="00B11C8D" w:rsidRPr="00855B4E">
        <w:rPr>
          <w:lang w:val="ru-RU"/>
        </w:rPr>
        <w:t>,</w:t>
      </w:r>
      <w:r w:rsidRPr="00855B4E">
        <w:rPr>
          <w:lang w:val="ru-RU"/>
        </w:rPr>
        <w:t xml:space="preserve"> </w:t>
      </w:r>
      <w:r w:rsidR="00855B4E">
        <w:rPr>
          <w:lang w:val="ru-RU"/>
        </w:rPr>
        <w:t>пункты </w:t>
      </w:r>
      <w:r w:rsidRPr="00855B4E">
        <w:rPr>
          <w:lang w:val="ru-RU"/>
        </w:rPr>
        <w:t>12</w:t>
      </w:r>
      <w:r w:rsidR="00B11C8D" w:rsidRPr="00855B4E">
        <w:rPr>
          <w:lang w:val="ru-RU"/>
        </w:rPr>
        <w:t xml:space="preserve"> </w:t>
      </w:r>
      <w:r w:rsidR="00855B4E">
        <w:rPr>
          <w:lang w:val="ru-RU"/>
        </w:rPr>
        <w:t>и </w:t>
      </w:r>
      <w:r w:rsidRPr="00855B4E">
        <w:rPr>
          <w:lang w:val="ru-RU"/>
        </w:rPr>
        <w:t>13.</w:t>
      </w:r>
    </w:p>
  </w:footnote>
  <w:footnote w:id="5">
    <w:p w:rsidR="00C613D8" w:rsidRPr="00855B4E" w:rsidRDefault="00C613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CE04DF" w:rsidRPr="00855B4E">
        <w:rPr>
          <w:lang w:val="ru-RU"/>
        </w:rPr>
        <w:tab/>
      </w:r>
      <w:r w:rsidR="00855B4E">
        <w:rPr>
          <w:lang w:val="ru-RU"/>
        </w:rPr>
        <w:t>См</w:t>
      </w:r>
      <w:r w:rsidR="00855B4E" w:rsidRPr="00855B4E">
        <w:rPr>
          <w:lang w:val="ru-RU"/>
        </w:rPr>
        <w:t xml:space="preserve">. </w:t>
      </w:r>
      <w:r w:rsidR="00855B4E">
        <w:rPr>
          <w:lang w:val="ru-RU"/>
        </w:rPr>
        <w:t xml:space="preserve">документ </w:t>
      </w:r>
      <w:r w:rsidR="00CE04DF" w:rsidRPr="00977EFC">
        <w:t>MM</w:t>
      </w:r>
      <w:r w:rsidR="00CE04DF" w:rsidRPr="00855B4E">
        <w:rPr>
          <w:lang w:val="ru-RU"/>
        </w:rPr>
        <w:t>/</w:t>
      </w:r>
      <w:r w:rsidR="00CE04DF" w:rsidRPr="00977EFC">
        <w:t>LD</w:t>
      </w:r>
      <w:r w:rsidR="00CE04DF" w:rsidRPr="00855B4E">
        <w:rPr>
          <w:lang w:val="ru-RU"/>
        </w:rPr>
        <w:t>/</w:t>
      </w:r>
      <w:r w:rsidR="00CE04DF" w:rsidRPr="00977EFC">
        <w:t>WG</w:t>
      </w:r>
      <w:r w:rsidR="00CE04DF" w:rsidRPr="00855B4E">
        <w:rPr>
          <w:lang w:val="ru-RU"/>
        </w:rPr>
        <w:t>/12/5.</w:t>
      </w:r>
    </w:p>
  </w:footnote>
  <w:footnote w:id="6">
    <w:p w:rsidR="00C613D8" w:rsidRPr="00855B4E" w:rsidRDefault="00C613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CE04DF" w:rsidRPr="00855B4E">
        <w:rPr>
          <w:lang w:val="ru-RU"/>
        </w:rPr>
        <w:tab/>
      </w:r>
      <w:r w:rsidR="00855B4E">
        <w:rPr>
          <w:lang w:val="ru-RU"/>
        </w:rPr>
        <w:t xml:space="preserve">См. документ </w:t>
      </w:r>
      <w:r w:rsidR="00CE04DF" w:rsidRPr="00977EFC">
        <w:t>MM</w:t>
      </w:r>
      <w:r w:rsidR="00CE04DF" w:rsidRPr="00855B4E">
        <w:rPr>
          <w:lang w:val="ru-RU"/>
        </w:rPr>
        <w:t>/</w:t>
      </w:r>
      <w:r w:rsidR="00CE04DF" w:rsidRPr="00977EFC">
        <w:t>LD</w:t>
      </w:r>
      <w:r w:rsidR="00CE04DF" w:rsidRPr="00855B4E">
        <w:rPr>
          <w:lang w:val="ru-RU"/>
        </w:rPr>
        <w:t>/</w:t>
      </w:r>
      <w:r w:rsidR="00CE04DF" w:rsidRPr="00977EFC">
        <w:t>WG</w:t>
      </w:r>
      <w:r w:rsidR="00CE04DF" w:rsidRPr="00855B4E">
        <w:rPr>
          <w:lang w:val="ru-RU"/>
        </w:rPr>
        <w:t>/13/2.</w:t>
      </w:r>
    </w:p>
  </w:footnote>
  <w:footnote w:id="7">
    <w:p w:rsidR="00C613D8" w:rsidRPr="00855B4E" w:rsidRDefault="00C613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CE04DF" w:rsidRPr="00855B4E">
        <w:rPr>
          <w:lang w:val="ru-RU"/>
        </w:rPr>
        <w:tab/>
      </w:r>
      <w:r w:rsidR="00855B4E">
        <w:rPr>
          <w:lang w:val="ru-RU"/>
        </w:rPr>
        <w:t>См</w:t>
      </w:r>
      <w:r w:rsidR="00855B4E" w:rsidRPr="00855B4E">
        <w:rPr>
          <w:lang w:val="ru-RU"/>
        </w:rPr>
        <w:t xml:space="preserve">. </w:t>
      </w:r>
      <w:r w:rsidR="00855B4E">
        <w:rPr>
          <w:lang w:val="ru-RU"/>
        </w:rPr>
        <w:t>документ</w:t>
      </w:r>
      <w:r w:rsidR="00855B4E" w:rsidRPr="00855B4E">
        <w:rPr>
          <w:lang w:val="ru-RU"/>
        </w:rPr>
        <w:t xml:space="preserve"> </w:t>
      </w:r>
      <w:r w:rsidR="00CE04DF" w:rsidRPr="00977EFC">
        <w:t>MM</w:t>
      </w:r>
      <w:r w:rsidR="00CE04DF" w:rsidRPr="00855B4E">
        <w:rPr>
          <w:lang w:val="ru-RU"/>
        </w:rPr>
        <w:t>/</w:t>
      </w:r>
      <w:r w:rsidR="00CE04DF" w:rsidRPr="00977EFC">
        <w:t>LD</w:t>
      </w:r>
      <w:r w:rsidR="00CE04DF" w:rsidRPr="00855B4E">
        <w:rPr>
          <w:lang w:val="ru-RU"/>
        </w:rPr>
        <w:t>/</w:t>
      </w:r>
      <w:r w:rsidR="00CE04DF" w:rsidRPr="00977EFC">
        <w:t>WG</w:t>
      </w:r>
      <w:r w:rsidR="00CE04DF" w:rsidRPr="00855B4E">
        <w:rPr>
          <w:lang w:val="ru-RU"/>
        </w:rPr>
        <w:t>/14/2</w:t>
      </w:r>
      <w:r w:rsidR="00855B4E">
        <w:rPr>
          <w:lang w:val="ru-RU"/>
        </w:rPr>
        <w:t> </w:t>
      </w:r>
      <w:r w:rsidR="00CE04DF" w:rsidRPr="00977EFC">
        <w:t>Rev</w:t>
      </w:r>
      <w:r w:rsidR="00CE04DF" w:rsidRPr="00855B4E">
        <w:rPr>
          <w:lang w:val="ru-RU"/>
        </w:rPr>
        <w:t>.</w:t>
      </w:r>
    </w:p>
  </w:footnote>
  <w:footnote w:id="8">
    <w:p w:rsidR="00C613D8" w:rsidRPr="00855B4E" w:rsidRDefault="00C613D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CE04DF" w:rsidRPr="00855B4E">
        <w:rPr>
          <w:lang w:val="ru-RU"/>
        </w:rPr>
        <w:tab/>
      </w:r>
      <w:r w:rsidR="00855B4E">
        <w:rPr>
          <w:lang w:val="ru-RU"/>
        </w:rPr>
        <w:t xml:space="preserve">См. документ </w:t>
      </w:r>
      <w:r w:rsidR="00CE04DF" w:rsidRPr="00977EFC">
        <w:t>MM</w:t>
      </w:r>
      <w:r w:rsidR="00CE04DF" w:rsidRPr="00855B4E">
        <w:rPr>
          <w:lang w:val="ru-RU"/>
        </w:rPr>
        <w:t>/</w:t>
      </w:r>
      <w:r w:rsidR="00CE04DF" w:rsidRPr="00977EFC">
        <w:t>LD</w:t>
      </w:r>
      <w:r w:rsidR="00CE04DF" w:rsidRPr="00855B4E">
        <w:rPr>
          <w:lang w:val="ru-RU"/>
        </w:rPr>
        <w:t>/</w:t>
      </w:r>
      <w:r w:rsidR="00CE04DF" w:rsidRPr="00977EFC">
        <w:t>WG</w:t>
      </w:r>
      <w:r w:rsidR="00CE04DF" w:rsidRPr="00855B4E">
        <w:rPr>
          <w:lang w:val="ru-RU"/>
        </w:rPr>
        <w:t>/15/2.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0C3895" w:rsidP="00477D6B">
    <w:pPr>
      <w:jc w:val="right"/>
    </w:pPr>
    <w:bookmarkStart w:id="6" w:name="Code2"/>
    <w:bookmarkEnd w:id="6"/>
    <w:r>
      <w:t>MM/LD/WG/1</w:t>
    </w:r>
    <w:r w:rsidR="00DC0174">
      <w:t>6</w:t>
    </w:r>
    <w:r>
      <w:t>/</w:t>
    </w:r>
    <w:r w:rsidR="00EF6CDC">
      <w:t>2</w:t>
    </w:r>
  </w:p>
  <w:p w:rsidR="00EC4E49" w:rsidRDefault="00D6310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B418B6">
      <w:rPr>
        <w:noProof/>
      </w:rPr>
      <w:t>4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A2210E"/>
    <w:multiLevelType w:val="hybridMultilevel"/>
    <w:tmpl w:val="777666CE"/>
    <w:lvl w:ilvl="0" w:tplc="864A2618">
      <w:start w:val="1"/>
      <w:numFmt w:val="lowerRoman"/>
      <w:lvlText w:val="(%1)"/>
      <w:lvlJc w:val="righ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06CD29E3"/>
    <w:multiLevelType w:val="multilevel"/>
    <w:tmpl w:val="6018D9C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411B2B"/>
    <w:multiLevelType w:val="hybridMultilevel"/>
    <w:tmpl w:val="0F3E281A"/>
    <w:lvl w:ilvl="0" w:tplc="8700B06C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2EF22D4B"/>
    <w:multiLevelType w:val="hybridMultilevel"/>
    <w:tmpl w:val="C9F2EB7C"/>
    <w:lvl w:ilvl="0" w:tplc="864A2618">
      <w:start w:val="1"/>
      <w:numFmt w:val="lowerRoman"/>
      <w:lvlText w:val="(%1)"/>
      <w:lvlJc w:val="righ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409260C0"/>
    <w:multiLevelType w:val="hybridMultilevel"/>
    <w:tmpl w:val="03BE06E4"/>
    <w:lvl w:ilvl="0" w:tplc="864A2618">
      <w:start w:val="1"/>
      <w:numFmt w:val="lowerRoman"/>
      <w:lvlText w:val="(%1)"/>
      <w:lvlJc w:val="righ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4385022B"/>
    <w:multiLevelType w:val="hybridMultilevel"/>
    <w:tmpl w:val="D834D08C"/>
    <w:lvl w:ilvl="0" w:tplc="831E95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493F48"/>
    <w:multiLevelType w:val="hybridMultilevel"/>
    <w:tmpl w:val="FBD475D2"/>
    <w:lvl w:ilvl="0" w:tplc="864A261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1048B"/>
    <w:multiLevelType w:val="hybridMultilevel"/>
    <w:tmpl w:val="5DC4A824"/>
    <w:lvl w:ilvl="0" w:tplc="831E95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6130FEFA">
      <w:start w:val="1"/>
      <w:numFmt w:val="bullet"/>
      <w:lvlText w:val="̶"/>
      <w:lvlJc w:val="left"/>
      <w:pPr>
        <w:ind w:left="1440" w:hanging="360"/>
      </w:pPr>
      <w:rPr>
        <w:rFonts w:ascii="Arial" w:eastAsia="SimSun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4E1CD3"/>
    <w:multiLevelType w:val="hybridMultilevel"/>
    <w:tmpl w:val="65B8E042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700B06C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B304F"/>
    <w:multiLevelType w:val="hybridMultilevel"/>
    <w:tmpl w:val="F356AC40"/>
    <w:lvl w:ilvl="0" w:tplc="864A261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12EA1E0">
      <w:start w:val="1"/>
      <w:numFmt w:val="lowerRoman"/>
      <w:lvlText w:val="(%3)"/>
      <w:lvlJc w:val="left"/>
      <w:pPr>
        <w:ind w:left="2160" w:hanging="180"/>
      </w:pPr>
      <w:rPr>
        <w:rFonts w:hint="default"/>
        <w:lang w:val="ru-RU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7D86"/>
    <w:multiLevelType w:val="hybridMultilevel"/>
    <w:tmpl w:val="C75461F2"/>
    <w:lvl w:ilvl="0" w:tplc="6130FEFA">
      <w:start w:val="1"/>
      <w:numFmt w:val="bullet"/>
      <w:lvlText w:val="̶"/>
      <w:lvlJc w:val="left"/>
      <w:pPr>
        <w:ind w:left="2574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14"/>
  </w:num>
  <w:num w:numId="12">
    <w:abstractNumId w:val="7"/>
  </w:num>
  <w:num w:numId="13">
    <w:abstractNumId w:val="11"/>
  </w:num>
  <w:num w:numId="14">
    <w:abstractNumId w:val="6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22F0F"/>
    <w:rsid w:val="00043CAA"/>
    <w:rsid w:val="00046F15"/>
    <w:rsid w:val="0007230B"/>
    <w:rsid w:val="00075432"/>
    <w:rsid w:val="000756FD"/>
    <w:rsid w:val="00076B27"/>
    <w:rsid w:val="000825C4"/>
    <w:rsid w:val="000968ED"/>
    <w:rsid w:val="000B3940"/>
    <w:rsid w:val="000C3895"/>
    <w:rsid w:val="000C5409"/>
    <w:rsid w:val="000F1EBB"/>
    <w:rsid w:val="000F5E56"/>
    <w:rsid w:val="00117964"/>
    <w:rsid w:val="00127574"/>
    <w:rsid w:val="001362EE"/>
    <w:rsid w:val="00141FDC"/>
    <w:rsid w:val="00145C7B"/>
    <w:rsid w:val="0015155C"/>
    <w:rsid w:val="00173623"/>
    <w:rsid w:val="00180B57"/>
    <w:rsid w:val="001832A6"/>
    <w:rsid w:val="001D3917"/>
    <w:rsid w:val="001D5374"/>
    <w:rsid w:val="00215BAC"/>
    <w:rsid w:val="0022468F"/>
    <w:rsid w:val="002249D3"/>
    <w:rsid w:val="00232E14"/>
    <w:rsid w:val="00243B94"/>
    <w:rsid w:val="0024626D"/>
    <w:rsid w:val="00252C65"/>
    <w:rsid w:val="0025349E"/>
    <w:rsid w:val="002602E3"/>
    <w:rsid w:val="002634C4"/>
    <w:rsid w:val="00283AF5"/>
    <w:rsid w:val="0028752D"/>
    <w:rsid w:val="002928D3"/>
    <w:rsid w:val="002945BA"/>
    <w:rsid w:val="002F1FE6"/>
    <w:rsid w:val="002F4E68"/>
    <w:rsid w:val="002F6DF2"/>
    <w:rsid w:val="00312F7F"/>
    <w:rsid w:val="00361450"/>
    <w:rsid w:val="003673CF"/>
    <w:rsid w:val="003705FB"/>
    <w:rsid w:val="0037648F"/>
    <w:rsid w:val="003764A8"/>
    <w:rsid w:val="00381CE1"/>
    <w:rsid w:val="003845C1"/>
    <w:rsid w:val="003850AF"/>
    <w:rsid w:val="003A57E0"/>
    <w:rsid w:val="003A6F89"/>
    <w:rsid w:val="003B38C1"/>
    <w:rsid w:val="003B575C"/>
    <w:rsid w:val="003C5432"/>
    <w:rsid w:val="003D0148"/>
    <w:rsid w:val="003E2CED"/>
    <w:rsid w:val="00414DE5"/>
    <w:rsid w:val="00423E3E"/>
    <w:rsid w:val="00427AF4"/>
    <w:rsid w:val="004647DA"/>
    <w:rsid w:val="0047365F"/>
    <w:rsid w:val="00474062"/>
    <w:rsid w:val="00477D6B"/>
    <w:rsid w:val="00491958"/>
    <w:rsid w:val="004D14B3"/>
    <w:rsid w:val="004D4889"/>
    <w:rsid w:val="004F34DD"/>
    <w:rsid w:val="005019FF"/>
    <w:rsid w:val="0053057A"/>
    <w:rsid w:val="00536882"/>
    <w:rsid w:val="0054150D"/>
    <w:rsid w:val="00560A29"/>
    <w:rsid w:val="00574923"/>
    <w:rsid w:val="005874A2"/>
    <w:rsid w:val="00597066"/>
    <w:rsid w:val="005A142B"/>
    <w:rsid w:val="005A79BA"/>
    <w:rsid w:val="005B05D8"/>
    <w:rsid w:val="005B6B85"/>
    <w:rsid w:val="005C2E38"/>
    <w:rsid w:val="005C306B"/>
    <w:rsid w:val="005C432D"/>
    <w:rsid w:val="005C479F"/>
    <w:rsid w:val="005C6649"/>
    <w:rsid w:val="005E322D"/>
    <w:rsid w:val="005F1C7E"/>
    <w:rsid w:val="005F2005"/>
    <w:rsid w:val="006041E7"/>
    <w:rsid w:val="00605827"/>
    <w:rsid w:val="00622369"/>
    <w:rsid w:val="00646050"/>
    <w:rsid w:val="00653500"/>
    <w:rsid w:val="006713CA"/>
    <w:rsid w:val="00675EB5"/>
    <w:rsid w:val="00676C5C"/>
    <w:rsid w:val="00681884"/>
    <w:rsid w:val="00682871"/>
    <w:rsid w:val="006A6546"/>
    <w:rsid w:val="006B66C5"/>
    <w:rsid w:val="00730FB4"/>
    <w:rsid w:val="00735D69"/>
    <w:rsid w:val="00743D2F"/>
    <w:rsid w:val="00744439"/>
    <w:rsid w:val="007747AD"/>
    <w:rsid w:val="00774B9A"/>
    <w:rsid w:val="00783540"/>
    <w:rsid w:val="007861C7"/>
    <w:rsid w:val="007A53CE"/>
    <w:rsid w:val="007B5D69"/>
    <w:rsid w:val="007C1A2F"/>
    <w:rsid w:val="007D1613"/>
    <w:rsid w:val="00802D02"/>
    <w:rsid w:val="00842850"/>
    <w:rsid w:val="00855B4E"/>
    <w:rsid w:val="0086299D"/>
    <w:rsid w:val="00867873"/>
    <w:rsid w:val="008815D8"/>
    <w:rsid w:val="008A3878"/>
    <w:rsid w:val="008B2CC1"/>
    <w:rsid w:val="008B3E83"/>
    <w:rsid w:val="008B60B2"/>
    <w:rsid w:val="008D485E"/>
    <w:rsid w:val="008F3415"/>
    <w:rsid w:val="0090731E"/>
    <w:rsid w:val="00916EE2"/>
    <w:rsid w:val="009219CA"/>
    <w:rsid w:val="00923A92"/>
    <w:rsid w:val="009248C8"/>
    <w:rsid w:val="00932C36"/>
    <w:rsid w:val="00943842"/>
    <w:rsid w:val="00943A74"/>
    <w:rsid w:val="009549C6"/>
    <w:rsid w:val="00966A22"/>
    <w:rsid w:val="0096722F"/>
    <w:rsid w:val="00972112"/>
    <w:rsid w:val="00977EFC"/>
    <w:rsid w:val="00980843"/>
    <w:rsid w:val="00981DFA"/>
    <w:rsid w:val="0099674C"/>
    <w:rsid w:val="009A6E26"/>
    <w:rsid w:val="009B6AAB"/>
    <w:rsid w:val="009D7F4D"/>
    <w:rsid w:val="009E2791"/>
    <w:rsid w:val="009E3F6F"/>
    <w:rsid w:val="009F499F"/>
    <w:rsid w:val="00A30F65"/>
    <w:rsid w:val="00A324FA"/>
    <w:rsid w:val="00A42DAF"/>
    <w:rsid w:val="00A45BD8"/>
    <w:rsid w:val="00A54FF7"/>
    <w:rsid w:val="00A6558D"/>
    <w:rsid w:val="00A6673C"/>
    <w:rsid w:val="00A66966"/>
    <w:rsid w:val="00A8286A"/>
    <w:rsid w:val="00A869B7"/>
    <w:rsid w:val="00A9139E"/>
    <w:rsid w:val="00A943BD"/>
    <w:rsid w:val="00AA495F"/>
    <w:rsid w:val="00AB0114"/>
    <w:rsid w:val="00AB30AF"/>
    <w:rsid w:val="00AC205C"/>
    <w:rsid w:val="00AC54CE"/>
    <w:rsid w:val="00AD5F99"/>
    <w:rsid w:val="00AF0A6B"/>
    <w:rsid w:val="00AF394F"/>
    <w:rsid w:val="00B004E1"/>
    <w:rsid w:val="00B008AC"/>
    <w:rsid w:val="00B05A69"/>
    <w:rsid w:val="00B07240"/>
    <w:rsid w:val="00B11C8D"/>
    <w:rsid w:val="00B418B6"/>
    <w:rsid w:val="00B46DEB"/>
    <w:rsid w:val="00B706B9"/>
    <w:rsid w:val="00B70B9F"/>
    <w:rsid w:val="00B7115A"/>
    <w:rsid w:val="00B71C4B"/>
    <w:rsid w:val="00B8384B"/>
    <w:rsid w:val="00B9734B"/>
    <w:rsid w:val="00C01010"/>
    <w:rsid w:val="00C03030"/>
    <w:rsid w:val="00C11BFE"/>
    <w:rsid w:val="00C13DF7"/>
    <w:rsid w:val="00C164EA"/>
    <w:rsid w:val="00C20CCF"/>
    <w:rsid w:val="00C51317"/>
    <w:rsid w:val="00C6022B"/>
    <w:rsid w:val="00C613D8"/>
    <w:rsid w:val="00C66A31"/>
    <w:rsid w:val="00C82CBE"/>
    <w:rsid w:val="00CA116F"/>
    <w:rsid w:val="00CC0472"/>
    <w:rsid w:val="00CE04DF"/>
    <w:rsid w:val="00CE4D7B"/>
    <w:rsid w:val="00CF0D3B"/>
    <w:rsid w:val="00D034C9"/>
    <w:rsid w:val="00D15449"/>
    <w:rsid w:val="00D177A6"/>
    <w:rsid w:val="00D1792B"/>
    <w:rsid w:val="00D45252"/>
    <w:rsid w:val="00D57BB3"/>
    <w:rsid w:val="00D62433"/>
    <w:rsid w:val="00D63102"/>
    <w:rsid w:val="00D6337D"/>
    <w:rsid w:val="00D64DC8"/>
    <w:rsid w:val="00D71B4D"/>
    <w:rsid w:val="00D72398"/>
    <w:rsid w:val="00D75AAE"/>
    <w:rsid w:val="00D83CFB"/>
    <w:rsid w:val="00D85DB6"/>
    <w:rsid w:val="00D912AC"/>
    <w:rsid w:val="00D93D55"/>
    <w:rsid w:val="00DB577A"/>
    <w:rsid w:val="00DC0174"/>
    <w:rsid w:val="00DC2080"/>
    <w:rsid w:val="00DC4268"/>
    <w:rsid w:val="00DD52C9"/>
    <w:rsid w:val="00DE21FD"/>
    <w:rsid w:val="00DE7CC2"/>
    <w:rsid w:val="00E245CF"/>
    <w:rsid w:val="00E24EDF"/>
    <w:rsid w:val="00E26DA5"/>
    <w:rsid w:val="00E335FE"/>
    <w:rsid w:val="00E37525"/>
    <w:rsid w:val="00E4010A"/>
    <w:rsid w:val="00E426C4"/>
    <w:rsid w:val="00E5238C"/>
    <w:rsid w:val="00E66E0A"/>
    <w:rsid w:val="00E815EA"/>
    <w:rsid w:val="00E84540"/>
    <w:rsid w:val="00E84E33"/>
    <w:rsid w:val="00E85DC8"/>
    <w:rsid w:val="00E86FA5"/>
    <w:rsid w:val="00EA6E2B"/>
    <w:rsid w:val="00EB117B"/>
    <w:rsid w:val="00EB2D9E"/>
    <w:rsid w:val="00EC4E49"/>
    <w:rsid w:val="00ED3163"/>
    <w:rsid w:val="00ED77FB"/>
    <w:rsid w:val="00ED7ED8"/>
    <w:rsid w:val="00EE1CE7"/>
    <w:rsid w:val="00EE4409"/>
    <w:rsid w:val="00EE45FA"/>
    <w:rsid w:val="00EF6CDC"/>
    <w:rsid w:val="00F00BAF"/>
    <w:rsid w:val="00F23F46"/>
    <w:rsid w:val="00F25FAD"/>
    <w:rsid w:val="00F30FF6"/>
    <w:rsid w:val="00F433D8"/>
    <w:rsid w:val="00F47EE3"/>
    <w:rsid w:val="00F64F97"/>
    <w:rsid w:val="00F66152"/>
    <w:rsid w:val="00F674B8"/>
    <w:rsid w:val="00F825E1"/>
    <w:rsid w:val="00F82BD4"/>
    <w:rsid w:val="00F83AAF"/>
    <w:rsid w:val="00F9470E"/>
    <w:rsid w:val="00FB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C613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2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character" w:styleId="EndnoteReference">
    <w:name w:val="endnote reference"/>
    <w:basedOn w:val="DefaultParagraphFont"/>
    <w:rsid w:val="00C613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82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5DEE-23A9-441E-B85F-59B716FC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1087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6</cp:revision>
  <cp:lastPrinted>2018-04-20T08:51:00Z</cp:lastPrinted>
  <dcterms:created xsi:type="dcterms:W3CDTF">2018-04-23T13:14:00Z</dcterms:created>
  <dcterms:modified xsi:type="dcterms:W3CDTF">2018-04-30T15:45:00Z</dcterms:modified>
</cp:coreProperties>
</file>