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lang w:bidi="ar-EG"/>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044B83">
            <w:pPr>
              <w:pStyle w:val="DocumentCodeAR"/>
              <w:bidi/>
              <w:rPr>
                <w:rtl/>
              </w:rPr>
            </w:pPr>
            <w:r>
              <w:t>CDIP</w:t>
            </w:r>
            <w:r w:rsidR="00100F97">
              <w:t>/</w:t>
            </w:r>
            <w:r w:rsidR="00A871F4">
              <w:t>12</w:t>
            </w:r>
            <w:r w:rsidR="00B6101C" w:rsidRPr="00B6101C">
              <w:t>/</w:t>
            </w:r>
            <w:r w:rsidR="00044B83">
              <w:t>3</w:t>
            </w:r>
          </w:p>
        </w:tc>
      </w:tr>
      <w:tr w:rsidR="001667B6" w:rsidRPr="00582A90" w:rsidTr="00582A90">
        <w:tc>
          <w:tcPr>
            <w:tcW w:w="9571" w:type="dxa"/>
            <w:gridSpan w:val="3"/>
            <w:shd w:val="clear" w:color="auto" w:fill="auto"/>
          </w:tcPr>
          <w:p w:rsidR="001667B6" w:rsidRPr="00B6101C" w:rsidRDefault="00B6101C" w:rsidP="00044B83">
            <w:pPr>
              <w:pStyle w:val="DocumentLanguageAR"/>
              <w:bidi/>
              <w:rPr>
                <w:rtl/>
              </w:rPr>
            </w:pPr>
            <w:r w:rsidRPr="00B6101C">
              <w:rPr>
                <w:rFonts w:hint="cs"/>
                <w:rtl/>
              </w:rPr>
              <w:t xml:space="preserve">الأصل: </w:t>
            </w:r>
            <w:proofErr w:type="gramStart"/>
            <w:r w:rsidR="00044B83">
              <w:rPr>
                <w:rFonts w:hint="cs"/>
                <w:rtl/>
              </w:rPr>
              <w:t>بالإنكليزية</w:t>
            </w:r>
            <w:proofErr w:type="gramEnd"/>
          </w:p>
        </w:tc>
      </w:tr>
      <w:tr w:rsidR="001667B6" w:rsidRPr="00582A90" w:rsidTr="00582A90">
        <w:tc>
          <w:tcPr>
            <w:tcW w:w="9571" w:type="dxa"/>
            <w:gridSpan w:val="3"/>
            <w:shd w:val="clear" w:color="auto" w:fill="auto"/>
          </w:tcPr>
          <w:p w:rsidR="001667B6" w:rsidRPr="00B6101C" w:rsidRDefault="00B6101C" w:rsidP="00044B83">
            <w:pPr>
              <w:pStyle w:val="DocumentDateAR"/>
              <w:bidi/>
              <w:rPr>
                <w:rtl/>
              </w:rPr>
            </w:pPr>
            <w:r w:rsidRPr="00B6101C">
              <w:rPr>
                <w:rFonts w:hint="cs"/>
                <w:rtl/>
              </w:rPr>
              <w:t xml:space="preserve">التاريخ: </w:t>
            </w:r>
            <w:r w:rsidR="00044B83">
              <w:rPr>
                <w:rFonts w:hint="cs"/>
                <w:rtl/>
              </w:rPr>
              <w:t>25</w:t>
            </w:r>
            <w:r w:rsidRPr="00B6101C">
              <w:rPr>
                <w:rFonts w:hint="cs"/>
                <w:rtl/>
              </w:rPr>
              <w:t xml:space="preserve"> </w:t>
            </w:r>
            <w:proofErr w:type="gramStart"/>
            <w:r w:rsidR="00044B83">
              <w:rPr>
                <w:rFonts w:hint="cs"/>
                <w:rtl/>
              </w:rPr>
              <w:t>سبتمبر</w:t>
            </w:r>
            <w:proofErr w:type="gramEnd"/>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871F4">
      <w:pPr>
        <w:pStyle w:val="MeetingSessionAR"/>
        <w:bidi/>
        <w:rPr>
          <w:rFonts w:ascii="Cambria Math" w:hAnsi="Cambria Math"/>
          <w:rtl/>
        </w:rPr>
      </w:pPr>
      <w:r w:rsidRPr="00783D11">
        <w:rPr>
          <w:rFonts w:ascii="Cambria Math" w:hAnsi="Cambria Math"/>
          <w:rtl/>
        </w:rPr>
        <w:t xml:space="preserve">الدورة </w:t>
      </w:r>
      <w:r w:rsidR="00A871F4">
        <w:rPr>
          <w:rFonts w:ascii="Cambria Math" w:hAnsi="Cambria Math" w:hint="cs"/>
          <w:rtl/>
        </w:rPr>
        <w:t>الثانية</w:t>
      </w:r>
      <w:r w:rsidR="00796CF7">
        <w:rPr>
          <w:rFonts w:ascii="Cambria Math" w:hAnsi="Cambria Math" w:hint="cs"/>
          <w:rtl/>
        </w:rPr>
        <w:t xml:space="preserve"> عشرة</w:t>
      </w:r>
    </w:p>
    <w:p w:rsidR="00D61541" w:rsidRPr="00D61541" w:rsidRDefault="00D61541" w:rsidP="00A871F4">
      <w:pPr>
        <w:pStyle w:val="MeetingDatesAR"/>
        <w:bidi/>
        <w:rPr>
          <w:rtl/>
        </w:rPr>
      </w:pPr>
      <w:r w:rsidRPr="00D61541">
        <w:rPr>
          <w:rFonts w:hint="cs"/>
          <w:rtl/>
        </w:rPr>
        <w:t xml:space="preserve">جنيف، من </w:t>
      </w:r>
      <w:r w:rsidR="00A871F4">
        <w:rPr>
          <w:rFonts w:hint="cs"/>
          <w:rtl/>
        </w:rPr>
        <w:t>18</w:t>
      </w:r>
      <w:r w:rsidR="00100F97">
        <w:rPr>
          <w:rFonts w:hint="cs"/>
          <w:rtl/>
        </w:rPr>
        <w:t xml:space="preserve"> إلى </w:t>
      </w:r>
      <w:r w:rsidR="00A871F4">
        <w:rPr>
          <w:rFonts w:hint="cs"/>
          <w:rtl/>
        </w:rPr>
        <w:t>21</w:t>
      </w:r>
      <w:r w:rsidR="00783D11">
        <w:rPr>
          <w:rFonts w:hint="cs"/>
          <w:rtl/>
        </w:rPr>
        <w:t xml:space="preserve"> </w:t>
      </w:r>
      <w:r w:rsidR="00A871F4">
        <w:rPr>
          <w:rFonts w:hint="cs"/>
          <w:rtl/>
        </w:rPr>
        <w:t>نوفمبر</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B2932" w:rsidP="00A37999">
      <w:pPr>
        <w:pStyle w:val="DocumentTitleAR"/>
        <w:bidi/>
        <w:rPr>
          <w:rtl/>
        </w:rPr>
      </w:pPr>
      <w:r>
        <w:rPr>
          <w:rFonts w:hint="cs"/>
          <w:rtl/>
        </w:rPr>
        <w:t xml:space="preserve">ملخص </w:t>
      </w:r>
      <w:r w:rsidRPr="006438C9">
        <w:rPr>
          <w:rtl/>
        </w:rPr>
        <w:t>التقرير التقييمي عن مشروع تكوين الكفاءات في استخدام المعلومات التقنية والعلمية الملائمة لمجالات تكنولوجية معينة كحل لتحديات إنمائية محددة (التوصيات 19</w:t>
      </w:r>
      <w:r w:rsidR="006438C9">
        <w:t xml:space="preserve"> </w:t>
      </w:r>
      <w:r w:rsidR="00A37999" w:rsidRPr="006438C9">
        <w:rPr>
          <w:rFonts w:hint="cs"/>
          <w:rtl/>
        </w:rPr>
        <w:t>و</w:t>
      </w:r>
      <w:r w:rsidRPr="006438C9">
        <w:rPr>
          <w:rtl/>
        </w:rPr>
        <w:t>30</w:t>
      </w:r>
      <w:r w:rsidR="006438C9">
        <w:t xml:space="preserve"> </w:t>
      </w:r>
      <w:r>
        <w:rPr>
          <w:rFonts w:hint="cs"/>
          <w:rtl/>
        </w:rPr>
        <w:t>و31)</w:t>
      </w:r>
    </w:p>
    <w:p w:rsidR="00D61541" w:rsidRPr="00992B32" w:rsidRDefault="00D61541" w:rsidP="00A37999">
      <w:pPr>
        <w:pStyle w:val="PreparedbyAR"/>
        <w:bidi/>
        <w:rPr>
          <w:rtl/>
          <w:lang w:bidi="ar-EG"/>
        </w:rPr>
      </w:pPr>
      <w:r w:rsidRPr="00992B32">
        <w:rPr>
          <w:rFonts w:hint="cs"/>
          <w:rtl/>
        </w:rPr>
        <w:t>من إعداد</w:t>
      </w:r>
      <w:r w:rsidR="006B2932" w:rsidRPr="00992B32">
        <w:rPr>
          <w:rFonts w:hint="cs"/>
          <w:rtl/>
          <w:lang w:bidi="ar-EG"/>
        </w:rPr>
        <w:t xml:space="preserve"> البروفيسور </w:t>
      </w:r>
      <w:r w:rsidR="006B2932" w:rsidRPr="00992B32">
        <w:rPr>
          <w:color w:val="000000"/>
          <w:rtl/>
        </w:rPr>
        <w:t>توم ب. م. أوغادا، خبير التقييم الاستشاري</w:t>
      </w:r>
      <w:r w:rsidR="006B2932" w:rsidRPr="00992B32">
        <w:rPr>
          <w:rtl/>
        </w:rPr>
        <w:t xml:space="preserve"> لشركة </w:t>
      </w:r>
      <w:r w:rsidR="006B2932" w:rsidRPr="00992B32">
        <w:rPr>
          <w:color w:val="000000"/>
          <w:rtl/>
        </w:rPr>
        <w:t>خدمات تي أند بي لإدارة الابتكار والتكنولوجيا،</w:t>
      </w:r>
      <w:r w:rsidR="006B2932" w:rsidRPr="00992B32">
        <w:rPr>
          <w:rFonts w:hint="cs"/>
          <w:rtl/>
        </w:rPr>
        <w:t xml:space="preserve"> نيروبي</w:t>
      </w:r>
    </w:p>
    <w:p w:rsidR="006B2932" w:rsidRPr="006B2932" w:rsidRDefault="006B2932" w:rsidP="006438C9">
      <w:pPr>
        <w:pStyle w:val="NumberedParaAR"/>
      </w:pPr>
      <w:r>
        <w:rPr>
          <w:rFonts w:hint="cs"/>
          <w:rtl/>
        </w:rPr>
        <w:t xml:space="preserve">يحتوي مرفق هذه الوثيقة على ملخص لتقرير التقييم الخارجي المستقل المعني </w:t>
      </w:r>
      <w:r w:rsidRPr="009D5E4C">
        <w:rPr>
          <w:rFonts w:hint="cs"/>
          <w:i/>
          <w:iCs/>
          <w:rtl/>
        </w:rPr>
        <w:t xml:space="preserve">بتكوين الكفاءات في استخدام المعلومات التقنية </w:t>
      </w:r>
      <w:r w:rsidRPr="009D5E4C">
        <w:rPr>
          <w:i/>
          <w:iCs/>
          <w:rtl/>
        </w:rPr>
        <w:t>والعلمية الملائمة لمجالات تكنولوجية معينة كحل لتحديات إنمائية محددة</w:t>
      </w:r>
      <w:r w:rsidRPr="00737BD4">
        <w:rPr>
          <w:rtl/>
        </w:rPr>
        <w:t>، من إعداد البروفيسور توم بي. إم. أوغادا من شركة خدمات تي أند بي لإدارة الابتكار والتكنولوجيا، نيروبي</w:t>
      </w:r>
      <w:r>
        <w:rPr>
          <w:rFonts w:hint="cs"/>
          <w:rtl/>
        </w:rPr>
        <w:t>، كينيا.</w:t>
      </w:r>
    </w:p>
    <w:p w:rsidR="006B2932" w:rsidRPr="006B2932" w:rsidRDefault="006B2932" w:rsidP="006438C9">
      <w:pPr>
        <w:pStyle w:val="DecisionParaAR"/>
        <w:rPr>
          <w:rtl/>
        </w:rPr>
      </w:pPr>
      <w:r w:rsidRPr="009D5E4C">
        <w:rPr>
          <w:rFonts w:hint="cs"/>
          <w:rtl/>
        </w:rPr>
        <w:t xml:space="preserve">إن اللجنة المعنية </w:t>
      </w:r>
      <w:r w:rsidRPr="009D5E4C">
        <w:rPr>
          <w:rtl/>
          <w:lang w:bidi="ar-EG"/>
        </w:rPr>
        <w:t>بالتنمية والملكية الفكرية مدعوة إلى الإحاطة علما بالمعلومات الواردة في مرفق هذه</w:t>
      </w:r>
      <w:r w:rsidRPr="009D5E4C">
        <w:rPr>
          <w:rFonts w:hint="cs"/>
          <w:rtl/>
          <w:lang w:bidi="ar-EG"/>
        </w:rPr>
        <w:t xml:space="preserve"> الوثيقة</w:t>
      </w:r>
      <w:r>
        <w:rPr>
          <w:rFonts w:hint="cs"/>
          <w:rtl/>
          <w:lang w:bidi="ar-EG"/>
        </w:rPr>
        <w:t>.</w:t>
      </w:r>
    </w:p>
    <w:p w:rsidR="00020830" w:rsidRDefault="00020830">
      <w:pPr>
        <w:rPr>
          <w:rFonts w:ascii="Arabic Typesetting" w:hAnsi="Arabic Typesetting" w:cs="Arabic Typesetting"/>
          <w:sz w:val="36"/>
          <w:szCs w:val="36"/>
          <w:rtl/>
        </w:rPr>
      </w:pPr>
    </w:p>
    <w:p w:rsidR="00020830" w:rsidRDefault="00020830">
      <w:pPr>
        <w:rPr>
          <w:rFonts w:ascii="Arabic Typesetting" w:hAnsi="Arabic Typesetting" w:cs="Arabic Typesetting"/>
          <w:sz w:val="36"/>
          <w:szCs w:val="36"/>
          <w:rtl/>
        </w:rPr>
      </w:pPr>
    </w:p>
    <w:p w:rsidR="00020830" w:rsidRPr="00737BD4" w:rsidRDefault="00020830" w:rsidP="006438C9">
      <w:pPr>
        <w:pStyle w:val="EndofDocumentAR"/>
      </w:pPr>
      <w:proofErr w:type="gramStart"/>
      <w:r w:rsidRPr="00737BD4">
        <w:rPr>
          <w:lang w:bidi="ar-EG"/>
        </w:rPr>
        <w:t>]</w:t>
      </w:r>
      <w:r w:rsidRPr="00737BD4">
        <w:rPr>
          <w:rtl/>
          <w:lang w:bidi="ar-EG"/>
        </w:rPr>
        <w:t>يلي</w:t>
      </w:r>
      <w:proofErr w:type="gramEnd"/>
      <w:r w:rsidRPr="00737BD4">
        <w:rPr>
          <w:rtl/>
          <w:lang w:bidi="ar-EG"/>
        </w:rPr>
        <w:t xml:space="preserve"> ذلك المرفق</w:t>
      </w:r>
      <w:r w:rsidRPr="00737BD4">
        <w:rPr>
          <w:lang w:bidi="ar-EG"/>
        </w:rPr>
        <w:t>[</w:t>
      </w:r>
    </w:p>
    <w:p w:rsidR="00101D17" w:rsidRDefault="00101D17" w:rsidP="009D5E4C">
      <w:pPr>
        <w:pStyle w:val="NormalParaAR"/>
        <w:keepNext/>
        <w:rPr>
          <w:b/>
          <w:bCs/>
          <w:sz w:val="40"/>
          <w:szCs w:val="40"/>
          <w:rtl/>
        </w:rPr>
        <w:sectPr w:rsidR="00101D17" w:rsidSect="00EB7752">
          <w:headerReference w:type="default" r:id="rId10"/>
          <w:pgSz w:w="11907" w:h="16840" w:code="9"/>
          <w:pgMar w:top="567" w:right="1418" w:bottom="1418" w:left="1134" w:header="510" w:footer="1021" w:gutter="0"/>
          <w:cols w:space="720"/>
          <w:titlePg/>
          <w:docGrid w:linePitch="299"/>
        </w:sectPr>
      </w:pPr>
    </w:p>
    <w:p w:rsidR="00044B83" w:rsidRPr="009D5E4C" w:rsidRDefault="006B2932" w:rsidP="009D5E4C">
      <w:pPr>
        <w:pStyle w:val="NormalParaAR"/>
        <w:keepNext/>
        <w:rPr>
          <w:b/>
          <w:bCs/>
          <w:sz w:val="40"/>
          <w:szCs w:val="40"/>
          <w:rtl/>
          <w:lang w:bidi="ar-EG"/>
        </w:rPr>
      </w:pPr>
      <w:proofErr w:type="gramStart"/>
      <w:r w:rsidRPr="009D5E4C">
        <w:rPr>
          <w:rFonts w:hint="cs"/>
          <w:b/>
          <w:bCs/>
          <w:sz w:val="40"/>
          <w:szCs w:val="40"/>
          <w:rtl/>
        </w:rPr>
        <w:lastRenderedPageBreak/>
        <w:t>ملخص</w:t>
      </w:r>
      <w:proofErr w:type="gramEnd"/>
      <w:r w:rsidRPr="009D5E4C">
        <w:rPr>
          <w:rFonts w:hint="cs"/>
          <w:b/>
          <w:bCs/>
          <w:sz w:val="40"/>
          <w:szCs w:val="40"/>
          <w:rtl/>
        </w:rPr>
        <w:t xml:space="preserve"> شامل</w:t>
      </w:r>
    </w:p>
    <w:p w:rsidR="006B2932" w:rsidRPr="009D5E4C" w:rsidRDefault="006B2932" w:rsidP="00044B83">
      <w:pPr>
        <w:pStyle w:val="NormalParaAR"/>
        <w:rPr>
          <w:b/>
          <w:bCs/>
          <w:u w:val="single"/>
          <w:rtl/>
          <w:lang w:bidi="ar-EG"/>
        </w:rPr>
      </w:pPr>
      <w:proofErr w:type="gramStart"/>
      <w:r w:rsidRPr="009D5E4C">
        <w:rPr>
          <w:rFonts w:hint="cs"/>
          <w:b/>
          <w:bCs/>
          <w:u w:val="single"/>
          <w:rtl/>
          <w:lang w:bidi="ar-EG"/>
        </w:rPr>
        <w:t>معلومات</w:t>
      </w:r>
      <w:proofErr w:type="gramEnd"/>
      <w:r w:rsidRPr="009D5E4C">
        <w:rPr>
          <w:rFonts w:hint="cs"/>
          <w:b/>
          <w:bCs/>
          <w:u w:val="single"/>
          <w:rtl/>
          <w:lang w:bidi="ar-EG"/>
        </w:rPr>
        <w:t xml:space="preserve"> أساسية</w:t>
      </w:r>
    </w:p>
    <w:p w:rsidR="006B2932" w:rsidRDefault="006B2932" w:rsidP="004A4BED">
      <w:pPr>
        <w:pStyle w:val="NormalParaAR"/>
        <w:numPr>
          <w:ilvl w:val="0"/>
          <w:numId w:val="22"/>
        </w:numPr>
        <w:tabs>
          <w:tab w:val="left" w:pos="562"/>
        </w:tabs>
        <w:ind w:left="-5" w:firstLine="0"/>
        <w:rPr>
          <w:lang w:bidi="ar-EG"/>
        </w:rPr>
      </w:pPr>
      <w:r>
        <w:rPr>
          <w:rFonts w:hint="cs"/>
          <w:rtl/>
          <w:lang w:bidi="ar-EG"/>
        </w:rPr>
        <w:t xml:space="preserve">هذا التقرير </w:t>
      </w:r>
      <w:r w:rsidRPr="00737BD4">
        <w:rPr>
          <w:color w:val="000000"/>
          <w:rtl/>
        </w:rPr>
        <w:t xml:space="preserve">عبارة عن تقييم مستقل للمشروع المعني </w:t>
      </w:r>
      <w:r w:rsidRPr="009D5E4C">
        <w:rPr>
          <w:b/>
          <w:bCs/>
          <w:i/>
          <w:iCs/>
          <w:color w:val="000000"/>
          <w:rtl/>
        </w:rPr>
        <w:t>بتكوين الكفاءات في استخدام المعلومات التقنية والعلمية الملائمة لمجالات تكنولوجية معينة كحل لتحديات إنمائية محددة</w:t>
      </w:r>
      <w:r w:rsidRPr="00737BD4">
        <w:rPr>
          <w:color w:val="000000"/>
          <w:rtl/>
        </w:rPr>
        <w:t xml:space="preserve">. وهذا هو مشروع جدول أعمال التنمية المتعلق بتوصيات جدول أعمال التنمية </w:t>
      </w:r>
      <w:proofErr w:type="spellStart"/>
      <w:r w:rsidRPr="00737BD4">
        <w:rPr>
          <w:color w:val="000000"/>
          <w:rtl/>
        </w:rPr>
        <w:t>للويبو</w:t>
      </w:r>
      <w:proofErr w:type="spellEnd"/>
      <w:r w:rsidRPr="00737BD4">
        <w:rPr>
          <w:color w:val="000000"/>
          <w:rtl/>
        </w:rPr>
        <w:t xml:space="preserve"> أرقام 19</w:t>
      </w:r>
      <w:r w:rsidR="00C62C75">
        <w:rPr>
          <w:rFonts w:hint="cs"/>
          <w:color w:val="000000"/>
          <w:rtl/>
        </w:rPr>
        <w:t xml:space="preserve"> </w:t>
      </w:r>
      <w:r w:rsidR="004A4BED">
        <w:rPr>
          <w:rFonts w:hint="cs"/>
          <w:color w:val="000000"/>
          <w:rtl/>
        </w:rPr>
        <w:t>و</w:t>
      </w:r>
      <w:r w:rsidRPr="00737BD4">
        <w:rPr>
          <w:color w:val="000000"/>
          <w:rtl/>
        </w:rPr>
        <w:t xml:space="preserve">30 و31. </w:t>
      </w:r>
      <w:proofErr w:type="gramStart"/>
      <w:r w:rsidRPr="00737BD4">
        <w:rPr>
          <w:color w:val="000000"/>
          <w:rtl/>
        </w:rPr>
        <w:t>تمت</w:t>
      </w:r>
      <w:proofErr w:type="gramEnd"/>
      <w:r w:rsidRPr="00737BD4">
        <w:rPr>
          <w:color w:val="000000"/>
          <w:rtl/>
        </w:rPr>
        <w:t xml:space="preserve"> الموافقة على المشروع أثناء الدورة الخامسة للجنة المعنية بالتنمية والملكية الفكرية (</w:t>
      </w:r>
      <w:r w:rsidRPr="00737BD4">
        <w:rPr>
          <w:color w:val="000000"/>
        </w:rPr>
        <w:t>CDIP</w:t>
      </w:r>
      <w:r w:rsidRPr="00737BD4">
        <w:rPr>
          <w:color w:val="000000"/>
          <w:rtl/>
        </w:rPr>
        <w:t xml:space="preserve">) المنعقدة في جنيف في أبريل 2010 (الوثيقة </w:t>
      </w:r>
      <w:r w:rsidRPr="00737BD4">
        <w:rPr>
          <w:color w:val="000000"/>
        </w:rPr>
        <w:t>CDIP/5/6</w:t>
      </w:r>
      <w:r w:rsidRPr="00737BD4">
        <w:rPr>
          <w:color w:val="000000"/>
          <w:rtl/>
        </w:rPr>
        <w:t>). بدأ تنفيذ المشروع في يناير 2011، وأُكتمل في أبريل 2013. ونُفذ المشروع، على أساس تجريبي، في كل من زامبيا وبنغلاديش</w:t>
      </w:r>
      <w:r>
        <w:rPr>
          <w:rFonts w:hint="cs"/>
          <w:color w:val="000000"/>
          <w:rtl/>
        </w:rPr>
        <w:t xml:space="preserve"> ونيبال.</w:t>
      </w:r>
    </w:p>
    <w:p w:rsidR="006B2932" w:rsidRDefault="006B2932" w:rsidP="006B2932">
      <w:pPr>
        <w:pStyle w:val="NormalParaAR"/>
        <w:numPr>
          <w:ilvl w:val="0"/>
          <w:numId w:val="22"/>
        </w:numPr>
        <w:tabs>
          <w:tab w:val="left" w:pos="562"/>
        </w:tabs>
        <w:ind w:left="-5" w:firstLine="0"/>
        <w:rPr>
          <w:lang w:bidi="ar-EG"/>
        </w:rPr>
      </w:pPr>
      <w:r>
        <w:rPr>
          <w:rFonts w:hint="cs"/>
          <w:rtl/>
          <w:lang w:bidi="ar-EG"/>
        </w:rPr>
        <w:t xml:space="preserve">كان الهدف </w:t>
      </w:r>
      <w:r w:rsidRPr="00737BD4">
        <w:rPr>
          <w:color w:val="000000"/>
          <w:rtl/>
        </w:rPr>
        <w:t xml:space="preserve">من التقييم توثيق الدروس المستفادة أثناء تنفيذ المشروع واستخلاص النتائج وتقديم التوصيات المناسبة. لم يهتم التقييم بالأنشطة الفردية، وتم التركيز على تقييم المشروع بشكل عام. </w:t>
      </w:r>
      <w:proofErr w:type="gramStart"/>
      <w:r w:rsidRPr="00737BD4">
        <w:rPr>
          <w:color w:val="000000"/>
          <w:rtl/>
        </w:rPr>
        <w:t>ولذلك</w:t>
      </w:r>
      <w:proofErr w:type="gramEnd"/>
      <w:r w:rsidRPr="00737BD4">
        <w:rPr>
          <w:color w:val="000000"/>
          <w:rtl/>
        </w:rPr>
        <w:t xml:space="preserve">، اهتم التقييم بمساهمات المشروع في تقدير احتياجات الدول الأعضاء وبتحديد التكنولوجيات الملائمة لتلبية تلك الاحتياجات وتطوير تلك التكنولوجيات مع مرور الوقت وبمستوى الأداء متضمنا تقييم تصميم المشروع وأسلوب إدارته وفعالية التنسيق والاتساق ومعدلات التنفيذ والنتائج المحققة. </w:t>
      </w:r>
      <w:proofErr w:type="gramStart"/>
      <w:r w:rsidRPr="00737BD4">
        <w:rPr>
          <w:color w:val="000000"/>
          <w:rtl/>
          <w:lang w:bidi="ar-EG"/>
        </w:rPr>
        <w:t>جرى</w:t>
      </w:r>
      <w:proofErr w:type="gramEnd"/>
      <w:r w:rsidRPr="00737BD4">
        <w:rPr>
          <w:color w:val="000000"/>
          <w:rtl/>
          <w:lang w:bidi="ar-EG"/>
        </w:rPr>
        <w:t xml:space="preserve"> التقييم وفقا لأربعة معايير، وتحديداً: </w:t>
      </w:r>
      <w:r w:rsidRPr="00737BD4">
        <w:rPr>
          <w:color w:val="000000"/>
          <w:rtl/>
        </w:rPr>
        <w:t>تصميم المشروع وأسلوب إدارته، وفعالية المشروع، واستدامة أنشطته ومساهمته في تنفيذ توصيات جدول أعمال</w:t>
      </w:r>
      <w:r>
        <w:rPr>
          <w:rFonts w:hint="cs"/>
          <w:rtl/>
        </w:rPr>
        <w:t xml:space="preserve"> التنمية.</w:t>
      </w:r>
    </w:p>
    <w:p w:rsidR="006B2932" w:rsidRPr="006B2932" w:rsidRDefault="006B2932" w:rsidP="006B2932">
      <w:pPr>
        <w:pStyle w:val="NormalParaAR"/>
        <w:numPr>
          <w:ilvl w:val="0"/>
          <w:numId w:val="22"/>
        </w:numPr>
        <w:tabs>
          <w:tab w:val="left" w:pos="562"/>
        </w:tabs>
        <w:ind w:left="-5" w:firstLine="0"/>
        <w:rPr>
          <w:lang w:bidi="ar-EG"/>
        </w:rPr>
      </w:pPr>
      <w:r>
        <w:rPr>
          <w:rFonts w:hint="cs"/>
          <w:rtl/>
          <w:lang w:bidi="ar-EG"/>
        </w:rPr>
        <w:t xml:space="preserve">استخدم </w:t>
      </w:r>
      <w:r w:rsidRPr="00737BD4">
        <w:rPr>
          <w:color w:val="000000"/>
          <w:rtl/>
        </w:rPr>
        <w:t>التقييم مزيجاً من الأساليب المختلفة، والتي تضمنت من بينها استعراض لوثيقة المشروع ومقابلات مع موظفي الويبو والخبراء الوطنيين وأعضاء مجموعات الخبراء الوطنية (</w:t>
      </w:r>
      <w:r w:rsidRPr="00737BD4">
        <w:rPr>
          <w:color w:val="000000"/>
        </w:rPr>
        <w:t>NEGs</w:t>
      </w:r>
      <w:r w:rsidRPr="00737BD4">
        <w:rPr>
          <w:color w:val="000000"/>
          <w:rtl/>
          <w:lang w:bidi="ar-EG"/>
        </w:rPr>
        <w:t xml:space="preserve">) في </w:t>
      </w:r>
      <w:r w:rsidRPr="00737BD4">
        <w:rPr>
          <w:color w:val="000000"/>
          <w:rtl/>
        </w:rPr>
        <w:t>البلدان الثلاثة التي شاركت في تنفيذ هذا المشروع (بنغلاديش ونيبال وزامبيا</w:t>
      </w:r>
      <w:r>
        <w:rPr>
          <w:rFonts w:hint="cs"/>
          <w:color w:val="000000"/>
          <w:rtl/>
        </w:rPr>
        <w:t>).</w:t>
      </w:r>
    </w:p>
    <w:p w:rsidR="006B2932" w:rsidRDefault="006B2932" w:rsidP="006B2932">
      <w:pPr>
        <w:pStyle w:val="NormalParaAR"/>
        <w:numPr>
          <w:ilvl w:val="0"/>
          <w:numId w:val="22"/>
        </w:numPr>
        <w:tabs>
          <w:tab w:val="left" w:pos="562"/>
        </w:tabs>
        <w:ind w:left="-5" w:firstLine="0"/>
        <w:rPr>
          <w:lang w:bidi="ar-EG"/>
        </w:rPr>
      </w:pPr>
      <w:proofErr w:type="gramStart"/>
      <w:r>
        <w:rPr>
          <w:rFonts w:hint="cs"/>
          <w:rtl/>
          <w:lang w:bidi="ar-EG"/>
        </w:rPr>
        <w:t>أسفر</w:t>
      </w:r>
      <w:proofErr w:type="gramEnd"/>
      <w:r>
        <w:rPr>
          <w:rFonts w:hint="cs"/>
          <w:rtl/>
          <w:lang w:bidi="ar-EG"/>
        </w:rPr>
        <w:t xml:space="preserve"> </w:t>
      </w:r>
      <w:r w:rsidRPr="00737BD4">
        <w:rPr>
          <w:color w:val="000000"/>
          <w:rtl/>
        </w:rPr>
        <w:t>التقييم عن تسع</w:t>
      </w:r>
      <w:r w:rsidRPr="00737BD4">
        <w:rPr>
          <w:color w:val="000000"/>
          <w:rtl/>
          <w:lang w:bidi="ar-EG"/>
        </w:rPr>
        <w:t xml:space="preserve"> نتائج وخمسة استنتاجات و</w:t>
      </w:r>
      <w:r w:rsidRPr="00737BD4">
        <w:rPr>
          <w:color w:val="000000"/>
          <w:rtl/>
        </w:rPr>
        <w:t xml:space="preserve">أربع توصيات على النحو الوارد فيما </w:t>
      </w:r>
      <w:r>
        <w:rPr>
          <w:rFonts w:hint="cs"/>
          <w:color w:val="000000"/>
          <w:rtl/>
        </w:rPr>
        <w:t>بعد</w:t>
      </w:r>
      <w:r>
        <w:rPr>
          <w:rFonts w:hint="cs"/>
          <w:rtl/>
        </w:rPr>
        <w:t>.</w:t>
      </w:r>
    </w:p>
    <w:p w:rsidR="006B2932" w:rsidRPr="009D5E4C" w:rsidRDefault="006B2932" w:rsidP="009D5E4C">
      <w:pPr>
        <w:pStyle w:val="NormalParaAR"/>
        <w:keepNext/>
        <w:tabs>
          <w:tab w:val="left" w:pos="562"/>
        </w:tabs>
        <w:rPr>
          <w:b/>
          <w:bCs/>
          <w:u w:val="single"/>
          <w:rtl/>
          <w:lang w:bidi="ar-EG"/>
        </w:rPr>
      </w:pPr>
      <w:proofErr w:type="gramStart"/>
      <w:r w:rsidRPr="009D5E4C">
        <w:rPr>
          <w:rFonts w:hint="cs"/>
          <w:b/>
          <w:bCs/>
          <w:u w:val="single"/>
          <w:rtl/>
          <w:lang w:bidi="ar-EG"/>
        </w:rPr>
        <w:t>النتائج</w:t>
      </w:r>
      <w:proofErr w:type="gramEnd"/>
      <w:r w:rsidRPr="009D5E4C">
        <w:rPr>
          <w:rFonts w:hint="cs"/>
          <w:b/>
          <w:bCs/>
          <w:u w:val="single"/>
          <w:rtl/>
          <w:lang w:bidi="ar-EG"/>
        </w:rPr>
        <w:t xml:space="preserve"> الرئيسية</w:t>
      </w:r>
    </w:p>
    <w:p w:rsidR="006B2932" w:rsidRPr="009D5E4C" w:rsidRDefault="006B2932" w:rsidP="004C4BCC">
      <w:pPr>
        <w:pStyle w:val="NormalParaAR"/>
        <w:keepNext/>
        <w:numPr>
          <w:ilvl w:val="0"/>
          <w:numId w:val="23"/>
        </w:numPr>
        <w:tabs>
          <w:tab w:val="left" w:pos="562"/>
        </w:tabs>
        <w:ind w:left="-5" w:firstLine="0"/>
        <w:rPr>
          <w:b/>
          <w:bCs/>
          <w:lang w:bidi="ar-EG"/>
        </w:rPr>
      </w:pPr>
      <w:r w:rsidRPr="009D5E4C">
        <w:rPr>
          <w:rFonts w:hint="cs"/>
          <w:b/>
          <w:bCs/>
          <w:rtl/>
          <w:lang w:bidi="ar-EG"/>
        </w:rPr>
        <w:t xml:space="preserve">تصميم المشروع </w:t>
      </w:r>
      <w:proofErr w:type="gramStart"/>
      <w:r w:rsidRPr="009D5E4C">
        <w:rPr>
          <w:rFonts w:hint="cs"/>
          <w:b/>
          <w:bCs/>
          <w:rtl/>
          <w:lang w:bidi="ar-EG"/>
        </w:rPr>
        <w:t>وإدارته</w:t>
      </w:r>
      <w:proofErr w:type="gramEnd"/>
    </w:p>
    <w:p w:rsidR="006B2932" w:rsidRDefault="006B2932" w:rsidP="004C4BCC">
      <w:pPr>
        <w:pStyle w:val="NormalParaAR"/>
        <w:numPr>
          <w:ilvl w:val="0"/>
          <w:numId w:val="22"/>
        </w:numPr>
        <w:tabs>
          <w:tab w:val="left" w:pos="562"/>
        </w:tabs>
        <w:ind w:left="-5" w:firstLine="0"/>
        <w:rPr>
          <w:lang w:bidi="ar-EG"/>
        </w:rPr>
      </w:pPr>
      <w:r w:rsidRPr="006B2932">
        <w:rPr>
          <w:rFonts w:hint="cs"/>
          <w:b/>
          <w:bCs/>
          <w:rtl/>
          <w:lang w:bidi="ar-EG"/>
        </w:rPr>
        <w:t>النتيجة 1:</w:t>
      </w:r>
      <w:r>
        <w:rPr>
          <w:rFonts w:hint="cs"/>
          <w:rtl/>
          <w:lang w:bidi="ar-EG"/>
        </w:rPr>
        <w:t xml:space="preserve"> </w:t>
      </w:r>
      <w:r w:rsidR="004A4BED">
        <w:rPr>
          <w:rFonts w:hint="cs"/>
          <w:b/>
          <w:bCs/>
          <w:i/>
          <w:iCs/>
          <w:color w:val="000000"/>
          <w:rtl/>
        </w:rPr>
        <w:t xml:space="preserve">أظهر التقييم </w:t>
      </w:r>
      <w:r w:rsidR="004C4BCC">
        <w:rPr>
          <w:rFonts w:hint="cs"/>
          <w:b/>
          <w:bCs/>
          <w:i/>
          <w:iCs/>
          <w:color w:val="000000"/>
          <w:rtl/>
        </w:rPr>
        <w:t>كفاءة</w:t>
      </w:r>
      <w:r w:rsidRPr="009D5E4C">
        <w:rPr>
          <w:b/>
          <w:bCs/>
          <w:i/>
          <w:iCs/>
          <w:color w:val="000000"/>
          <w:rtl/>
        </w:rPr>
        <w:t xml:space="preserve"> وثيقة </w:t>
      </w:r>
      <w:proofErr w:type="gramStart"/>
      <w:r w:rsidRPr="009D5E4C">
        <w:rPr>
          <w:b/>
          <w:bCs/>
          <w:i/>
          <w:iCs/>
          <w:color w:val="000000"/>
          <w:rtl/>
        </w:rPr>
        <w:t>المشروع</w:t>
      </w:r>
      <w:proofErr w:type="gramEnd"/>
      <w:r w:rsidRPr="009D5E4C">
        <w:rPr>
          <w:b/>
          <w:bCs/>
          <w:i/>
          <w:iCs/>
          <w:color w:val="000000"/>
          <w:rtl/>
        </w:rPr>
        <w:t xml:space="preserve"> (</w:t>
      </w:r>
      <w:r w:rsidRPr="009D5E4C">
        <w:rPr>
          <w:b/>
          <w:bCs/>
          <w:i/>
          <w:iCs/>
          <w:color w:val="000000"/>
          <w:lang w:bidi="ar-EG"/>
        </w:rPr>
        <w:t>PD</w:t>
      </w:r>
      <w:r w:rsidR="004C4BCC">
        <w:rPr>
          <w:rFonts w:hint="cs"/>
          <w:b/>
          <w:bCs/>
          <w:i/>
          <w:iCs/>
          <w:color w:val="000000"/>
          <w:rtl/>
          <w:lang w:bidi="ar-EG"/>
        </w:rPr>
        <w:t>)</w:t>
      </w:r>
      <w:r w:rsidRPr="009D5E4C">
        <w:rPr>
          <w:b/>
          <w:bCs/>
          <w:i/>
          <w:iCs/>
          <w:color w:val="000000"/>
          <w:rtl/>
          <w:lang w:bidi="ar-EG"/>
        </w:rPr>
        <w:t xml:space="preserve"> كدليل توجيهي لتنفيذ المشروع وتقييم النتائج </w:t>
      </w:r>
      <w:r w:rsidRPr="009D5E4C">
        <w:rPr>
          <w:b/>
          <w:bCs/>
          <w:i/>
          <w:iCs/>
          <w:color w:val="000000"/>
          <w:rtl/>
        </w:rPr>
        <w:t>التي تحققت</w:t>
      </w:r>
      <w:r w:rsidRPr="00737BD4">
        <w:rPr>
          <w:color w:val="000000"/>
          <w:rtl/>
        </w:rPr>
        <w:t xml:space="preserve">. أرشدت الوثيقة فريق المشروع لتحقيق النواتج الرئيسية بما في ذلك إطلاق المشروع في ثلاث بلدان وإنشاء مجموعات الخبراء الوطنية في كل بلد منها، وتحديد ستة مجالات لاحتياجات التنمية، وإجراء ستة بحوث في البراءات المتعلقة بالتكنولوجيات الملائمة، وإعداد ستة تقارير أخرى عن أوضاع البراءات والتكنولوجيات وخطط الأنشطة التجارية وتنظيم منتديين لمختلف أصحاب المصلحة المتعددين في كل من البلدان المشاركة. ومع ذلك، تلاحظ وجود بعض </w:t>
      </w:r>
      <w:proofErr w:type="gramStart"/>
      <w:r w:rsidRPr="00737BD4">
        <w:rPr>
          <w:color w:val="000000"/>
          <w:rtl/>
        </w:rPr>
        <w:t>أوجه</w:t>
      </w:r>
      <w:proofErr w:type="gramEnd"/>
      <w:r w:rsidRPr="00737BD4">
        <w:rPr>
          <w:color w:val="000000"/>
          <w:rtl/>
        </w:rPr>
        <w:t xml:space="preserve"> القصور في الوثيقة. فعلى سبيل المثال، لم توضح الوثيقة على نحو كاف معايير اختيا</w:t>
      </w:r>
      <w:r w:rsidR="003C618B">
        <w:rPr>
          <w:color w:val="000000"/>
          <w:rtl/>
        </w:rPr>
        <w:t>ر البلدان المشاركة وأدوارها ومس</w:t>
      </w:r>
      <w:r w:rsidR="003C618B">
        <w:rPr>
          <w:rFonts w:hint="cs"/>
          <w:color w:val="000000"/>
          <w:rtl/>
        </w:rPr>
        <w:t>ؤ</w:t>
      </w:r>
      <w:r w:rsidRPr="00737BD4">
        <w:rPr>
          <w:color w:val="000000"/>
          <w:rtl/>
        </w:rPr>
        <w:t>ولياتها وخطوات تحديد مجالات الاحتياجات</w:t>
      </w:r>
      <w:r>
        <w:rPr>
          <w:rFonts w:hint="cs"/>
          <w:color w:val="000000"/>
          <w:rtl/>
        </w:rPr>
        <w:t xml:space="preserve"> الإنمائية.</w:t>
      </w:r>
    </w:p>
    <w:p w:rsidR="006B2932" w:rsidRDefault="006B2932" w:rsidP="006B2932">
      <w:pPr>
        <w:pStyle w:val="NormalParaAR"/>
        <w:numPr>
          <w:ilvl w:val="0"/>
          <w:numId w:val="22"/>
        </w:numPr>
        <w:tabs>
          <w:tab w:val="left" w:pos="562"/>
        </w:tabs>
        <w:ind w:left="-5" w:firstLine="0"/>
        <w:rPr>
          <w:lang w:bidi="ar-EG"/>
        </w:rPr>
      </w:pPr>
      <w:proofErr w:type="gramStart"/>
      <w:r w:rsidRPr="009D5E4C">
        <w:rPr>
          <w:rFonts w:hint="cs"/>
          <w:b/>
          <w:bCs/>
          <w:rtl/>
          <w:lang w:bidi="ar-EG"/>
        </w:rPr>
        <w:t>النتيجة</w:t>
      </w:r>
      <w:proofErr w:type="gramEnd"/>
      <w:r w:rsidRPr="009D5E4C">
        <w:rPr>
          <w:rFonts w:hint="cs"/>
          <w:b/>
          <w:bCs/>
          <w:rtl/>
          <w:lang w:bidi="ar-EG"/>
        </w:rPr>
        <w:t xml:space="preserve"> 2:</w:t>
      </w:r>
      <w:r w:rsidRPr="009D5E4C">
        <w:rPr>
          <w:rFonts w:hint="cs"/>
          <w:b/>
          <w:bCs/>
          <w:i/>
          <w:iCs/>
          <w:rtl/>
          <w:lang w:bidi="ar-EG"/>
        </w:rPr>
        <w:t xml:space="preserve"> كانت</w:t>
      </w:r>
      <w:r w:rsidRPr="009D5E4C">
        <w:rPr>
          <w:rFonts w:hint="cs"/>
          <w:i/>
          <w:iCs/>
          <w:rtl/>
          <w:lang w:bidi="ar-EG"/>
        </w:rPr>
        <w:t xml:space="preserve"> </w:t>
      </w:r>
      <w:r w:rsidRPr="009D5E4C">
        <w:rPr>
          <w:b/>
          <w:bCs/>
          <w:i/>
          <w:iCs/>
          <w:color w:val="000000"/>
          <w:rtl/>
        </w:rPr>
        <w:t>أدوات الرصد المستخدمة والتقييم الذاتي وإعداد التقارير للمشروع كافية ومفيدة إلى حد ما لتوفير المعلومات عن التقدم المحرز في تنفيذ المشروع</w:t>
      </w:r>
      <w:r w:rsidRPr="00737BD4">
        <w:rPr>
          <w:color w:val="000000"/>
          <w:rtl/>
        </w:rPr>
        <w:t xml:space="preserve">. </w:t>
      </w:r>
      <w:proofErr w:type="gramStart"/>
      <w:r w:rsidRPr="00737BD4">
        <w:rPr>
          <w:color w:val="000000"/>
          <w:rtl/>
        </w:rPr>
        <w:t>تم</w:t>
      </w:r>
      <w:proofErr w:type="gramEnd"/>
      <w:r w:rsidRPr="00737BD4">
        <w:rPr>
          <w:color w:val="000000"/>
          <w:rtl/>
        </w:rPr>
        <w:t xml:space="preserve"> الانتهاء من المشروع في الوقت المحدد وإعداد تقريرين مرحليين بواسطة فريق المشروع وتقديمهما إلى لجنة التنمية، وساهمت الدول الأعضاء بالإدلاء بمداخلات مفيدة. </w:t>
      </w:r>
      <w:proofErr w:type="gramStart"/>
      <w:r w:rsidRPr="00737BD4">
        <w:rPr>
          <w:color w:val="000000"/>
          <w:rtl/>
        </w:rPr>
        <w:t>ومع</w:t>
      </w:r>
      <w:proofErr w:type="gramEnd"/>
      <w:r w:rsidRPr="00737BD4">
        <w:rPr>
          <w:color w:val="000000"/>
          <w:rtl/>
        </w:rPr>
        <w:t xml:space="preserve"> ذلك، تلاحظ نقص في التقارير المقدمة من مجموعات الخبراء الوطنية، وشكل هذا النقص واحداً من أهم </w:t>
      </w:r>
      <w:r w:rsidRPr="00737BD4">
        <w:rPr>
          <w:rStyle w:val="hps"/>
          <w:color w:val="222222"/>
          <w:rtl/>
        </w:rPr>
        <w:t>أوجه القصور الرئيسية</w:t>
      </w:r>
      <w:r w:rsidRPr="00737BD4">
        <w:rPr>
          <w:rStyle w:val="shorttext"/>
          <w:color w:val="222222"/>
          <w:rtl/>
        </w:rPr>
        <w:t xml:space="preserve"> </w:t>
      </w:r>
      <w:r w:rsidRPr="00737BD4">
        <w:rPr>
          <w:rStyle w:val="hps"/>
          <w:color w:val="222222"/>
          <w:rtl/>
        </w:rPr>
        <w:t>في أدوات</w:t>
      </w:r>
      <w:r>
        <w:rPr>
          <w:rFonts w:hint="cs"/>
          <w:rtl/>
        </w:rPr>
        <w:t xml:space="preserve"> الرصد.</w:t>
      </w:r>
    </w:p>
    <w:p w:rsidR="006B2932" w:rsidRPr="006B2932" w:rsidRDefault="006B2932" w:rsidP="004C4BCC">
      <w:pPr>
        <w:pStyle w:val="NormalParaAR"/>
        <w:numPr>
          <w:ilvl w:val="0"/>
          <w:numId w:val="22"/>
        </w:numPr>
        <w:tabs>
          <w:tab w:val="left" w:pos="562"/>
        </w:tabs>
        <w:ind w:left="-5" w:firstLine="0"/>
        <w:rPr>
          <w:lang w:bidi="ar-EG"/>
        </w:rPr>
      </w:pPr>
      <w:proofErr w:type="gramStart"/>
      <w:r w:rsidRPr="006B2932">
        <w:rPr>
          <w:rFonts w:hint="cs"/>
          <w:b/>
          <w:bCs/>
          <w:rtl/>
          <w:lang w:bidi="ar-EG"/>
        </w:rPr>
        <w:lastRenderedPageBreak/>
        <w:t>النتيجة</w:t>
      </w:r>
      <w:proofErr w:type="gramEnd"/>
      <w:r w:rsidRPr="006B2932">
        <w:rPr>
          <w:rFonts w:hint="cs"/>
          <w:b/>
          <w:bCs/>
          <w:rtl/>
          <w:lang w:bidi="ar-EG"/>
        </w:rPr>
        <w:t xml:space="preserve"> 3: </w:t>
      </w:r>
      <w:r w:rsidRPr="009D5E4C">
        <w:rPr>
          <w:rFonts w:hint="cs"/>
          <w:b/>
          <w:bCs/>
          <w:i/>
          <w:iCs/>
          <w:rtl/>
          <w:lang w:bidi="ar-EG"/>
        </w:rPr>
        <w:t xml:space="preserve">كانت </w:t>
      </w:r>
      <w:r w:rsidRPr="009D5E4C">
        <w:rPr>
          <w:b/>
          <w:bCs/>
          <w:i/>
          <w:iCs/>
          <w:color w:val="000000"/>
          <w:rtl/>
        </w:rPr>
        <w:t>المساهمات المقدمة من جانب الكيانات الأخرى من داخل الأمانة كافية لتمكين تنفيذ المشروع بفعالية وكفاءة</w:t>
      </w:r>
      <w:r w:rsidRPr="00737BD4">
        <w:rPr>
          <w:color w:val="000000"/>
          <w:rtl/>
        </w:rPr>
        <w:t xml:space="preserve">. وشاركت جميع الإدارات المفترض </w:t>
      </w:r>
      <w:r w:rsidR="004C4BCC">
        <w:rPr>
          <w:rFonts w:hint="cs"/>
          <w:color w:val="000000"/>
          <w:rtl/>
        </w:rPr>
        <w:t>مساهمتها</w:t>
      </w:r>
      <w:r w:rsidRPr="00737BD4">
        <w:rPr>
          <w:color w:val="000000"/>
          <w:rtl/>
        </w:rPr>
        <w:t xml:space="preserve"> في هذا المشروع مشاركة فعَّالة (قسم المعلومات المتعلقة بالبراءات وقسم دعم الابتكار والتكنولوجيا وشعبة تنسيق جدول أعمال التنمية). بيد أن المشاركة التي قدمتها المكاتب الإقليمية للمشروع لم تكن كافية بالنظر إلى دورها في دعم تطوير الاستراتيجيات الوطنية للملكية الفكرية في هذه</w:t>
      </w:r>
      <w:r>
        <w:rPr>
          <w:rFonts w:hint="cs"/>
          <w:color w:val="000000"/>
          <w:rtl/>
        </w:rPr>
        <w:t xml:space="preserve"> البلدان.</w:t>
      </w:r>
    </w:p>
    <w:p w:rsidR="006B2932" w:rsidRDefault="006B2932" w:rsidP="004C4BCC">
      <w:pPr>
        <w:pStyle w:val="NormalParaAR"/>
        <w:numPr>
          <w:ilvl w:val="0"/>
          <w:numId w:val="22"/>
        </w:numPr>
        <w:tabs>
          <w:tab w:val="left" w:pos="562"/>
        </w:tabs>
        <w:ind w:left="-5" w:firstLine="0"/>
        <w:rPr>
          <w:lang w:bidi="ar-EG"/>
        </w:rPr>
      </w:pPr>
      <w:r w:rsidRPr="006B2932">
        <w:rPr>
          <w:rFonts w:hint="cs"/>
          <w:b/>
          <w:bCs/>
          <w:rtl/>
          <w:lang w:bidi="ar-EG"/>
        </w:rPr>
        <w:t xml:space="preserve">النتيجة 4: </w:t>
      </w:r>
      <w:r w:rsidRPr="009D5E4C">
        <w:rPr>
          <w:rFonts w:hint="cs"/>
          <w:b/>
          <w:bCs/>
          <w:i/>
          <w:iCs/>
          <w:rtl/>
          <w:lang w:bidi="ar-EG"/>
        </w:rPr>
        <w:t>وقعت</w:t>
      </w:r>
      <w:r w:rsidRPr="009D5E4C">
        <w:rPr>
          <w:rFonts w:hint="cs"/>
          <w:i/>
          <w:iCs/>
          <w:rtl/>
          <w:lang w:bidi="ar-EG"/>
        </w:rPr>
        <w:t xml:space="preserve"> </w:t>
      </w:r>
      <w:r w:rsidRPr="009D5E4C">
        <w:rPr>
          <w:b/>
          <w:bCs/>
          <w:i/>
          <w:iCs/>
          <w:color w:val="000000"/>
          <w:rtl/>
        </w:rPr>
        <w:t xml:space="preserve">بالفعل معظم المخاطر التي </w:t>
      </w:r>
      <w:proofErr w:type="gramStart"/>
      <w:r w:rsidR="004C4BCC">
        <w:rPr>
          <w:rFonts w:hint="cs"/>
          <w:b/>
          <w:bCs/>
          <w:i/>
          <w:iCs/>
          <w:color w:val="000000"/>
          <w:rtl/>
        </w:rPr>
        <w:t>اُستُشعر</w:t>
      </w:r>
      <w:proofErr w:type="gramEnd"/>
      <w:r w:rsidRPr="009D5E4C">
        <w:rPr>
          <w:b/>
          <w:bCs/>
          <w:i/>
          <w:iCs/>
          <w:color w:val="000000"/>
          <w:rtl/>
        </w:rPr>
        <w:t xml:space="preserve"> </w:t>
      </w:r>
      <w:r w:rsidR="004C4BCC">
        <w:rPr>
          <w:rFonts w:hint="cs"/>
          <w:b/>
          <w:bCs/>
          <w:i/>
          <w:iCs/>
          <w:color w:val="000000"/>
          <w:rtl/>
        </w:rPr>
        <w:t>احتمال وقوعها</w:t>
      </w:r>
      <w:r w:rsidRPr="009D5E4C">
        <w:rPr>
          <w:b/>
          <w:bCs/>
          <w:i/>
          <w:iCs/>
          <w:color w:val="000000"/>
          <w:rtl/>
        </w:rPr>
        <w:t xml:space="preserve"> في وثيقة المشروع وأثرت على التنفيذ</w:t>
      </w:r>
      <w:r w:rsidRPr="00737BD4">
        <w:rPr>
          <w:color w:val="000000"/>
          <w:rtl/>
          <w:lang w:bidi="ar-EG"/>
        </w:rPr>
        <w:t xml:space="preserve">. وتمثلت بعض من هذه المخاطر في تحديات متعلقة بأمور التنسيق ومدى فعالية </w:t>
      </w:r>
      <w:r w:rsidRPr="00737BD4">
        <w:rPr>
          <w:color w:val="000000"/>
          <w:rtl/>
        </w:rPr>
        <w:t>مجموعات الخبراء</w:t>
      </w:r>
      <w:r>
        <w:rPr>
          <w:rFonts w:hint="cs"/>
          <w:rtl/>
        </w:rPr>
        <w:t xml:space="preserve"> الوطنية.</w:t>
      </w:r>
    </w:p>
    <w:p w:rsidR="006B2932" w:rsidRPr="006B2932" w:rsidRDefault="006B2932" w:rsidP="006B2932">
      <w:pPr>
        <w:pStyle w:val="NormalParaAR"/>
        <w:numPr>
          <w:ilvl w:val="0"/>
          <w:numId w:val="22"/>
        </w:numPr>
        <w:tabs>
          <w:tab w:val="left" w:pos="562"/>
        </w:tabs>
        <w:ind w:left="-5" w:firstLine="0"/>
        <w:rPr>
          <w:lang w:bidi="ar-EG"/>
        </w:rPr>
      </w:pPr>
      <w:r w:rsidRPr="003842DA">
        <w:rPr>
          <w:rFonts w:hint="cs"/>
          <w:b/>
          <w:bCs/>
          <w:rtl/>
          <w:lang w:bidi="ar-EG"/>
        </w:rPr>
        <w:t xml:space="preserve">النتيجة 5: </w:t>
      </w:r>
      <w:r w:rsidRPr="009D5E4C">
        <w:rPr>
          <w:rFonts w:hint="cs"/>
          <w:b/>
          <w:bCs/>
          <w:i/>
          <w:iCs/>
          <w:rtl/>
          <w:lang w:bidi="ar-EG"/>
        </w:rPr>
        <w:t xml:space="preserve">أخذ المشروع </w:t>
      </w:r>
      <w:r w:rsidRPr="009D5E4C">
        <w:rPr>
          <w:b/>
          <w:bCs/>
          <w:i/>
          <w:iCs/>
          <w:color w:val="000000"/>
          <w:rtl/>
        </w:rPr>
        <w:t>في الاعتبار الاتجاهات والتكنولوجيات الجديدة، وغيرها من القوى الخارجية، بالنظر إلى أن المشروع نفسه كان معنياً بتحديد التكنولوجيات الملائمة استناداً إلى المعلومات المتعلقة بالبراءات القائمة</w:t>
      </w:r>
      <w:r w:rsidRPr="00737BD4">
        <w:rPr>
          <w:color w:val="000000"/>
          <w:rtl/>
        </w:rPr>
        <w:t xml:space="preserve">. وخلال مراحل المشروع، تم تحديد مجالات الاحتياجات والاضطلاع بالبحث في البراءات وإعداد تقارير عن أوضاعها والانتفاع بها في سياق تحديد أنسب التكنولوجيات التي يمكن أن توفر الحلول للتحديات الإنمائية التي تم تحديدها. </w:t>
      </w:r>
      <w:proofErr w:type="gramStart"/>
      <w:r w:rsidRPr="00737BD4">
        <w:rPr>
          <w:color w:val="000000"/>
          <w:rtl/>
        </w:rPr>
        <w:t>كما</w:t>
      </w:r>
      <w:proofErr w:type="gramEnd"/>
      <w:r w:rsidRPr="00737BD4">
        <w:rPr>
          <w:color w:val="000000"/>
          <w:rtl/>
        </w:rPr>
        <w:t xml:space="preserve"> تم تحديد عوامل كانت تعد خارجية بالنسبة للمشروع، كالتزام من الإدارة تجاه المشروع، والتي تختلف من بلد إلى آخر وكان لها أثر على النجاح والاستدامة</w:t>
      </w:r>
      <w:r>
        <w:rPr>
          <w:rFonts w:hint="cs"/>
          <w:color w:val="000000"/>
          <w:rtl/>
        </w:rPr>
        <w:t>.</w:t>
      </w:r>
    </w:p>
    <w:p w:rsidR="006B2932" w:rsidRPr="009D5E4C" w:rsidRDefault="003842DA" w:rsidP="004C4BCC">
      <w:pPr>
        <w:pStyle w:val="NormalParaAR"/>
        <w:keepNext/>
        <w:numPr>
          <w:ilvl w:val="0"/>
          <w:numId w:val="23"/>
        </w:numPr>
        <w:tabs>
          <w:tab w:val="left" w:pos="562"/>
        </w:tabs>
        <w:ind w:left="-5" w:firstLine="5"/>
        <w:rPr>
          <w:b/>
          <w:bCs/>
          <w:lang w:bidi="ar-EG"/>
        </w:rPr>
      </w:pPr>
      <w:r w:rsidRPr="009D5E4C">
        <w:rPr>
          <w:rFonts w:hint="cs"/>
          <w:b/>
          <w:bCs/>
          <w:rtl/>
          <w:lang w:bidi="ar-EG"/>
        </w:rPr>
        <w:t>الفعالية</w:t>
      </w:r>
    </w:p>
    <w:p w:rsidR="003842DA" w:rsidRDefault="003842DA" w:rsidP="004C4BCC">
      <w:pPr>
        <w:pStyle w:val="NormalParaAR"/>
        <w:numPr>
          <w:ilvl w:val="0"/>
          <w:numId w:val="22"/>
        </w:numPr>
        <w:tabs>
          <w:tab w:val="left" w:pos="562"/>
        </w:tabs>
        <w:ind w:left="-5" w:firstLine="0"/>
        <w:rPr>
          <w:lang w:bidi="ar-EG"/>
        </w:rPr>
      </w:pPr>
      <w:proofErr w:type="gramStart"/>
      <w:r w:rsidRPr="003842DA">
        <w:rPr>
          <w:rFonts w:hint="cs"/>
          <w:b/>
          <w:bCs/>
          <w:rtl/>
          <w:lang w:bidi="ar-EG"/>
        </w:rPr>
        <w:t>النتيجة</w:t>
      </w:r>
      <w:proofErr w:type="gramEnd"/>
      <w:r w:rsidRPr="003842DA">
        <w:rPr>
          <w:rFonts w:hint="cs"/>
          <w:b/>
          <w:bCs/>
          <w:rtl/>
          <w:lang w:bidi="ar-EG"/>
        </w:rPr>
        <w:t xml:space="preserve"> 6: </w:t>
      </w:r>
      <w:r w:rsidRPr="009D5E4C">
        <w:rPr>
          <w:rFonts w:hint="cs"/>
          <w:b/>
          <w:bCs/>
          <w:i/>
          <w:iCs/>
          <w:rtl/>
          <w:lang w:bidi="ar-EG"/>
        </w:rPr>
        <w:t xml:space="preserve">اتصف </w:t>
      </w:r>
      <w:r w:rsidRPr="009D5E4C">
        <w:rPr>
          <w:b/>
          <w:bCs/>
          <w:i/>
          <w:iCs/>
          <w:color w:val="000000"/>
          <w:rtl/>
        </w:rPr>
        <w:t xml:space="preserve">المشروع بالفعالية إلى حد ما، </w:t>
      </w:r>
      <w:r w:rsidR="004C4BCC">
        <w:rPr>
          <w:rFonts w:hint="cs"/>
          <w:b/>
          <w:bCs/>
          <w:i/>
          <w:iCs/>
          <w:color w:val="000000"/>
          <w:rtl/>
        </w:rPr>
        <w:t>وتمثلت</w:t>
      </w:r>
      <w:r w:rsidRPr="009D5E4C">
        <w:rPr>
          <w:b/>
          <w:bCs/>
          <w:i/>
          <w:iCs/>
          <w:color w:val="000000"/>
          <w:rtl/>
        </w:rPr>
        <w:t xml:space="preserve"> فائدته في تسهيل استخدام قدر أكبر من المعلومات التقنية والعلمية المناسبة في التصدي إلى احتياجات التنمية المحددة على الصعيد الوطني</w:t>
      </w:r>
      <w:r w:rsidRPr="00737BD4">
        <w:rPr>
          <w:color w:val="000000"/>
          <w:rtl/>
        </w:rPr>
        <w:t xml:space="preserve">. استطاعت </w:t>
      </w:r>
      <w:proofErr w:type="gramStart"/>
      <w:r w:rsidRPr="00737BD4">
        <w:rPr>
          <w:color w:val="000000"/>
          <w:rtl/>
        </w:rPr>
        <w:t>البلدان</w:t>
      </w:r>
      <w:proofErr w:type="gramEnd"/>
      <w:r w:rsidRPr="00737BD4">
        <w:rPr>
          <w:color w:val="000000"/>
          <w:rtl/>
        </w:rPr>
        <w:t xml:space="preserve"> الرائدة الثلاثة استنباط مجالين من الاحتياجات وتحديد التكنولوجيات الملائمة للتصدي لتلك الاحتياجات وإعداد خطط الأنشطة التجارية. ومع ذلك، انتهى المشروع قبل تنفيذ هذه</w:t>
      </w:r>
      <w:r>
        <w:rPr>
          <w:rFonts w:hint="cs"/>
          <w:rtl/>
        </w:rPr>
        <w:t xml:space="preserve"> الخطط.</w:t>
      </w:r>
    </w:p>
    <w:p w:rsidR="003842DA" w:rsidRDefault="003842DA" w:rsidP="004C4BCC">
      <w:pPr>
        <w:pStyle w:val="NormalParaAR"/>
        <w:numPr>
          <w:ilvl w:val="0"/>
          <w:numId w:val="22"/>
        </w:numPr>
        <w:tabs>
          <w:tab w:val="left" w:pos="562"/>
        </w:tabs>
        <w:ind w:left="-5" w:firstLine="0"/>
        <w:rPr>
          <w:lang w:bidi="ar-EG"/>
        </w:rPr>
      </w:pPr>
      <w:proofErr w:type="gramStart"/>
      <w:r w:rsidRPr="003842DA">
        <w:rPr>
          <w:rFonts w:hint="cs"/>
          <w:b/>
          <w:bCs/>
          <w:rtl/>
          <w:lang w:bidi="ar-EG"/>
        </w:rPr>
        <w:t>النتيجة</w:t>
      </w:r>
      <w:proofErr w:type="gramEnd"/>
      <w:r w:rsidRPr="003842DA">
        <w:rPr>
          <w:rFonts w:hint="cs"/>
          <w:b/>
          <w:bCs/>
          <w:rtl/>
          <w:lang w:bidi="ar-EG"/>
        </w:rPr>
        <w:t xml:space="preserve"> 7: </w:t>
      </w:r>
      <w:r w:rsidR="009D5E4C" w:rsidRPr="009D5E4C">
        <w:rPr>
          <w:rFonts w:hint="cs"/>
          <w:b/>
          <w:bCs/>
          <w:i/>
          <w:iCs/>
          <w:rtl/>
          <w:lang w:bidi="ar-EG"/>
        </w:rPr>
        <w:t>اتسم</w:t>
      </w:r>
      <w:r w:rsidRPr="009D5E4C">
        <w:rPr>
          <w:rFonts w:hint="cs"/>
          <w:b/>
          <w:bCs/>
          <w:i/>
          <w:iCs/>
          <w:rtl/>
          <w:lang w:bidi="ar-EG"/>
        </w:rPr>
        <w:t xml:space="preserve"> </w:t>
      </w:r>
      <w:r w:rsidRPr="009D5E4C">
        <w:rPr>
          <w:b/>
          <w:bCs/>
          <w:i/>
          <w:iCs/>
          <w:color w:val="000000"/>
          <w:rtl/>
        </w:rPr>
        <w:t>المشروع بالفعالية والفائدة إلى حد ما فيما يتعلق بتكوين الكفاءات المؤسسية الوطنية في استخدام المعلومات التقنية والعلمية للاحتياجات التي تم تحديدها</w:t>
      </w:r>
      <w:r w:rsidRPr="00737BD4">
        <w:rPr>
          <w:color w:val="000000"/>
          <w:rtl/>
        </w:rPr>
        <w:t xml:space="preserve">. فقد رُفعت قدرات وكفاءات أعضاء مجموعات الخبراء الوطنية </w:t>
      </w:r>
      <w:r w:rsidR="004C4BCC">
        <w:rPr>
          <w:rFonts w:hint="cs"/>
          <w:color w:val="000000"/>
          <w:rtl/>
        </w:rPr>
        <w:t>في</w:t>
      </w:r>
      <w:r w:rsidRPr="00737BD4">
        <w:rPr>
          <w:color w:val="000000"/>
          <w:rtl/>
        </w:rPr>
        <w:t xml:space="preserve"> استخدام التكنولوجيا المناسبة، وتحديد الاحتياجات، وإعداد طلبات البحث في البراءات، والاضطلاع بالبحث عن البراءات فضلا عن إعداد تقارير البحث، وتقارير أوضاع البراءات وخطط الأنشطة التجارية. ومع ذلك، لم يتم تدريب سوى مجموعة صغيرة فقط، وافتقر المشروع إلى استراتيجيات بشأن كيفية رفع حجم المتدربين للوصول إلى نخبة وطنية مؤثرة. </w:t>
      </w:r>
      <w:proofErr w:type="gramStart"/>
      <w:r w:rsidRPr="00737BD4">
        <w:rPr>
          <w:color w:val="000000"/>
          <w:rtl/>
        </w:rPr>
        <w:t>كما</w:t>
      </w:r>
      <w:proofErr w:type="gramEnd"/>
      <w:r w:rsidRPr="00737BD4">
        <w:rPr>
          <w:color w:val="000000"/>
          <w:rtl/>
        </w:rPr>
        <w:t xml:space="preserve"> لم تنص وثيقة المشروع على إقامة منتديات إقليمية لتبادل</w:t>
      </w:r>
      <w:r>
        <w:rPr>
          <w:rFonts w:hint="cs"/>
          <w:rtl/>
        </w:rPr>
        <w:t xml:space="preserve"> الخبرات.</w:t>
      </w:r>
    </w:p>
    <w:p w:rsidR="003842DA" w:rsidRDefault="003842DA" w:rsidP="004C4BCC">
      <w:pPr>
        <w:pStyle w:val="NormalParaAR"/>
        <w:numPr>
          <w:ilvl w:val="0"/>
          <w:numId w:val="22"/>
        </w:numPr>
        <w:tabs>
          <w:tab w:val="left" w:pos="562"/>
        </w:tabs>
        <w:ind w:left="0" w:firstLine="0"/>
        <w:rPr>
          <w:lang w:bidi="ar-EG"/>
        </w:rPr>
      </w:pPr>
      <w:proofErr w:type="gramStart"/>
      <w:r>
        <w:rPr>
          <w:rFonts w:hint="cs"/>
          <w:rtl/>
          <w:lang w:bidi="ar-EG"/>
        </w:rPr>
        <w:t>ا</w:t>
      </w:r>
      <w:r w:rsidRPr="003842DA">
        <w:rPr>
          <w:rFonts w:hint="cs"/>
          <w:b/>
          <w:bCs/>
          <w:rtl/>
          <w:lang w:bidi="ar-EG"/>
        </w:rPr>
        <w:t>لنتيجة</w:t>
      </w:r>
      <w:proofErr w:type="gramEnd"/>
      <w:r w:rsidRPr="003842DA">
        <w:rPr>
          <w:rFonts w:hint="cs"/>
          <w:b/>
          <w:bCs/>
          <w:rtl/>
          <w:lang w:bidi="ar-EG"/>
        </w:rPr>
        <w:t xml:space="preserve"> 8: </w:t>
      </w:r>
      <w:r w:rsidR="009D5E4C" w:rsidRPr="009D5E4C">
        <w:rPr>
          <w:rFonts w:hint="cs"/>
          <w:b/>
          <w:bCs/>
          <w:i/>
          <w:iCs/>
          <w:rtl/>
          <w:lang w:bidi="ar-EG"/>
        </w:rPr>
        <w:t>تميز</w:t>
      </w:r>
      <w:r w:rsidRPr="009D5E4C">
        <w:rPr>
          <w:rFonts w:hint="cs"/>
          <w:b/>
          <w:bCs/>
          <w:i/>
          <w:iCs/>
          <w:rtl/>
          <w:lang w:bidi="ar-EG"/>
        </w:rPr>
        <w:t xml:space="preserve"> </w:t>
      </w:r>
      <w:r w:rsidRPr="009D5E4C">
        <w:rPr>
          <w:b/>
          <w:bCs/>
          <w:i/>
          <w:iCs/>
          <w:color w:val="000000"/>
          <w:rtl/>
        </w:rPr>
        <w:t xml:space="preserve">المشروع بالفاعلية إلى حد ما في تنسيق استرجاع المعلومات التقنية والعلمية المناسبة وتوفير الدراية الفنية </w:t>
      </w:r>
      <w:r w:rsidR="004C4BCC">
        <w:rPr>
          <w:rFonts w:hint="cs"/>
          <w:b/>
          <w:bCs/>
          <w:i/>
          <w:iCs/>
          <w:color w:val="000000"/>
          <w:rtl/>
        </w:rPr>
        <w:t xml:space="preserve">القادرة على </w:t>
      </w:r>
      <w:r w:rsidRPr="009D5E4C">
        <w:rPr>
          <w:b/>
          <w:bCs/>
          <w:i/>
          <w:iCs/>
          <w:color w:val="000000"/>
          <w:rtl/>
        </w:rPr>
        <w:t>تنفيذ هذه التكنولوجيا بطريقة عملية وفعالة</w:t>
      </w:r>
      <w:r w:rsidRPr="00737BD4">
        <w:rPr>
          <w:color w:val="000000"/>
          <w:rtl/>
        </w:rPr>
        <w:t xml:space="preserve">. </w:t>
      </w:r>
      <w:proofErr w:type="gramStart"/>
      <w:r w:rsidRPr="00737BD4">
        <w:rPr>
          <w:color w:val="000000"/>
          <w:rtl/>
        </w:rPr>
        <w:t>ووفقا</w:t>
      </w:r>
      <w:proofErr w:type="gramEnd"/>
      <w:r w:rsidRPr="00737BD4">
        <w:rPr>
          <w:color w:val="000000"/>
          <w:rtl/>
        </w:rPr>
        <w:t xml:space="preserve"> لوثيقة المشروع، بدأت عملية البحث في براءات الاختراع بواسطة خبير وطني بالتشاور مع مجموعة الخبراء الوطنية والمستشار الدولي. ثم أُحيلت طلبات البحث بعد ذلك إلى خبراء الويبو في شعبة البلدان الأقل نمواً للنظر </w:t>
      </w:r>
      <w:r w:rsidR="004C4BCC">
        <w:rPr>
          <w:rFonts w:hint="cs"/>
          <w:color w:val="000000"/>
          <w:rtl/>
        </w:rPr>
        <w:t xml:space="preserve">فيها </w:t>
      </w:r>
      <w:r w:rsidRPr="00737BD4">
        <w:rPr>
          <w:color w:val="000000"/>
          <w:rtl/>
        </w:rPr>
        <w:t>وإبداء الرأي والتعليقات قبل رفع تلك الطلبات إلى شعبة معلومات البراءات في الويبو. وأكدت تلك الإجراءات على ضمان جودة طلبات البحث، مما عز</w:t>
      </w:r>
      <w:r w:rsidR="004C4BCC">
        <w:rPr>
          <w:rFonts w:hint="cs"/>
          <w:color w:val="000000"/>
          <w:rtl/>
        </w:rPr>
        <w:t>َّ</w:t>
      </w:r>
      <w:r w:rsidRPr="00737BD4">
        <w:rPr>
          <w:color w:val="000000"/>
          <w:rtl/>
        </w:rPr>
        <w:t xml:space="preserve">ز بدوره </w:t>
      </w:r>
      <w:r w:rsidR="004C4BCC">
        <w:rPr>
          <w:rFonts w:hint="cs"/>
          <w:color w:val="000000"/>
          <w:rtl/>
        </w:rPr>
        <w:t xml:space="preserve">من </w:t>
      </w:r>
      <w:r w:rsidRPr="00737BD4">
        <w:rPr>
          <w:color w:val="000000"/>
          <w:rtl/>
        </w:rPr>
        <w:t>جودة البحث والتقارير المُعَدَّة في</w:t>
      </w:r>
      <w:r>
        <w:rPr>
          <w:rFonts w:hint="cs"/>
          <w:color w:val="000000"/>
          <w:rtl/>
        </w:rPr>
        <w:t xml:space="preserve"> شأنه.</w:t>
      </w:r>
    </w:p>
    <w:p w:rsidR="009D5E4C" w:rsidRPr="009D5E4C" w:rsidRDefault="009D5E4C" w:rsidP="00157821">
      <w:pPr>
        <w:pStyle w:val="NormalParaAR"/>
        <w:keepNext/>
        <w:tabs>
          <w:tab w:val="left" w:pos="562"/>
        </w:tabs>
        <w:rPr>
          <w:b/>
          <w:bCs/>
          <w:lang w:bidi="ar-EG"/>
        </w:rPr>
      </w:pPr>
      <w:r>
        <w:rPr>
          <w:rFonts w:hint="cs"/>
          <w:b/>
          <w:bCs/>
          <w:rtl/>
          <w:lang w:bidi="ar-EG"/>
        </w:rPr>
        <w:t>ج</w:t>
      </w:r>
      <w:r w:rsidRPr="009D5E4C">
        <w:rPr>
          <w:rFonts w:hint="cs"/>
          <w:b/>
          <w:bCs/>
          <w:rtl/>
          <w:lang w:bidi="ar-EG"/>
        </w:rPr>
        <w:t xml:space="preserve">. </w:t>
      </w:r>
      <w:r w:rsidR="00157821">
        <w:rPr>
          <w:rFonts w:hint="cs"/>
          <w:b/>
          <w:bCs/>
          <w:rtl/>
          <w:lang w:bidi="ar-EG"/>
        </w:rPr>
        <w:tab/>
      </w:r>
      <w:r w:rsidRPr="009D5E4C">
        <w:rPr>
          <w:rFonts w:hint="cs"/>
          <w:b/>
          <w:bCs/>
          <w:rtl/>
          <w:lang w:bidi="ar-EG"/>
        </w:rPr>
        <w:t>الاستدامة</w:t>
      </w:r>
    </w:p>
    <w:p w:rsidR="003842DA" w:rsidRDefault="003842DA" w:rsidP="00157821">
      <w:pPr>
        <w:pStyle w:val="NormalParaAR"/>
        <w:numPr>
          <w:ilvl w:val="0"/>
          <w:numId w:val="22"/>
        </w:numPr>
        <w:tabs>
          <w:tab w:val="left" w:pos="562"/>
        </w:tabs>
        <w:ind w:left="0" w:firstLine="0"/>
        <w:rPr>
          <w:lang w:bidi="ar-EG"/>
        </w:rPr>
      </w:pPr>
      <w:r w:rsidRPr="003842DA">
        <w:rPr>
          <w:rFonts w:hint="cs"/>
          <w:b/>
          <w:bCs/>
          <w:rtl/>
          <w:lang w:bidi="ar-EG"/>
        </w:rPr>
        <w:t xml:space="preserve">النتيجة 9: </w:t>
      </w:r>
      <w:r w:rsidRPr="009D5E4C">
        <w:rPr>
          <w:rFonts w:hint="cs"/>
          <w:b/>
          <w:bCs/>
          <w:i/>
          <w:iCs/>
          <w:rtl/>
          <w:lang w:bidi="ar-EG"/>
        </w:rPr>
        <w:t xml:space="preserve">هناك </w:t>
      </w:r>
      <w:r w:rsidRPr="009D5E4C">
        <w:rPr>
          <w:b/>
          <w:bCs/>
          <w:i/>
          <w:iCs/>
          <w:color w:val="000000"/>
          <w:rtl/>
        </w:rPr>
        <w:t xml:space="preserve">احتمال لمواصلة العمل بشأن </w:t>
      </w:r>
      <w:proofErr w:type="gramStart"/>
      <w:r w:rsidRPr="009D5E4C">
        <w:rPr>
          <w:b/>
          <w:bCs/>
          <w:i/>
          <w:iCs/>
          <w:color w:val="000000"/>
          <w:rtl/>
        </w:rPr>
        <w:t>التكنولوجيا</w:t>
      </w:r>
      <w:proofErr w:type="gramEnd"/>
      <w:r w:rsidRPr="009D5E4C">
        <w:rPr>
          <w:b/>
          <w:bCs/>
          <w:i/>
          <w:iCs/>
          <w:color w:val="000000"/>
          <w:rtl/>
        </w:rPr>
        <w:t xml:space="preserve"> الملائمة وتنفيذ خطط الأنشطة التجارية</w:t>
      </w:r>
      <w:r w:rsidRPr="00737BD4">
        <w:rPr>
          <w:color w:val="000000"/>
          <w:rtl/>
        </w:rPr>
        <w:t xml:space="preserve">. ويستند هذا الاحتمال على الاهتمام الذي حظى به المشروع من قبل البلدان الثلاثة الرائدة والخطوات الإيجابية التي </w:t>
      </w:r>
      <w:r w:rsidR="00157821">
        <w:rPr>
          <w:rFonts w:hint="cs"/>
          <w:color w:val="000000"/>
          <w:rtl/>
        </w:rPr>
        <w:t>اُتخذت</w:t>
      </w:r>
      <w:r w:rsidRPr="00737BD4">
        <w:rPr>
          <w:color w:val="000000"/>
          <w:rtl/>
        </w:rPr>
        <w:t xml:space="preserve"> بالفعل من </w:t>
      </w:r>
      <w:r w:rsidRPr="00737BD4">
        <w:rPr>
          <w:color w:val="000000"/>
          <w:rtl/>
        </w:rPr>
        <w:lastRenderedPageBreak/>
        <w:t>جانبهم في سياق استدامة المشروع. فعلى سبيل المثال، وردت تقارير عن استعداد حكومات زامبيا ونيبال لتنفيذ خطط الأنشطة التجارية، في حين أنشأت نيبال مركزا للتكنولوجيا الملائمة وصندوقاً لتمويل تلك التكنولوجيا</w:t>
      </w:r>
      <w:r>
        <w:rPr>
          <w:rFonts w:hint="cs"/>
          <w:rtl/>
        </w:rPr>
        <w:t>.</w:t>
      </w:r>
    </w:p>
    <w:p w:rsidR="003842DA" w:rsidRPr="009D5E4C" w:rsidRDefault="003842DA" w:rsidP="00157821">
      <w:pPr>
        <w:pStyle w:val="NormalParaAR"/>
        <w:keepNext/>
        <w:tabs>
          <w:tab w:val="left" w:pos="562"/>
        </w:tabs>
        <w:rPr>
          <w:b/>
          <w:bCs/>
          <w:rtl/>
          <w:lang w:bidi="ar-EG"/>
        </w:rPr>
      </w:pPr>
      <w:r w:rsidRPr="009D5E4C">
        <w:rPr>
          <w:rFonts w:hint="cs"/>
          <w:b/>
          <w:bCs/>
          <w:rtl/>
        </w:rPr>
        <w:t xml:space="preserve">د. </w:t>
      </w:r>
      <w:r w:rsidR="00157821">
        <w:rPr>
          <w:rFonts w:hint="cs"/>
          <w:b/>
          <w:bCs/>
          <w:rtl/>
        </w:rPr>
        <w:tab/>
      </w:r>
      <w:r w:rsidRPr="009D5E4C">
        <w:rPr>
          <w:rFonts w:hint="cs"/>
          <w:b/>
          <w:bCs/>
          <w:rtl/>
        </w:rPr>
        <w:t xml:space="preserve">تنفيذ توصيات </w:t>
      </w:r>
      <w:proofErr w:type="gramStart"/>
      <w:r w:rsidRPr="009D5E4C">
        <w:rPr>
          <w:rFonts w:hint="cs"/>
          <w:b/>
          <w:bCs/>
          <w:rtl/>
        </w:rPr>
        <w:t>جدول</w:t>
      </w:r>
      <w:proofErr w:type="gramEnd"/>
      <w:r w:rsidRPr="009D5E4C">
        <w:rPr>
          <w:rFonts w:hint="cs"/>
          <w:b/>
          <w:bCs/>
          <w:rtl/>
        </w:rPr>
        <w:t xml:space="preserve"> أعمال التنمية (</w:t>
      </w:r>
      <w:r w:rsidRPr="009D5E4C">
        <w:rPr>
          <w:b/>
          <w:bCs/>
        </w:rPr>
        <w:t>DA</w:t>
      </w:r>
      <w:r w:rsidRPr="009D5E4C">
        <w:rPr>
          <w:rFonts w:hint="cs"/>
          <w:b/>
          <w:bCs/>
          <w:rtl/>
          <w:lang w:bidi="ar-EG"/>
        </w:rPr>
        <w:t>)</w:t>
      </w:r>
    </w:p>
    <w:p w:rsidR="003842DA" w:rsidRDefault="003842DA" w:rsidP="00D91F04">
      <w:pPr>
        <w:pStyle w:val="NormalParaAR"/>
        <w:numPr>
          <w:ilvl w:val="0"/>
          <w:numId w:val="22"/>
        </w:numPr>
        <w:tabs>
          <w:tab w:val="left" w:pos="562"/>
        </w:tabs>
        <w:ind w:left="-5" w:firstLine="0"/>
        <w:rPr>
          <w:color w:val="000000"/>
          <w:rtl/>
          <w:lang w:bidi="ar-EG"/>
        </w:rPr>
      </w:pPr>
      <w:r w:rsidRPr="00D91F04">
        <w:rPr>
          <w:rFonts w:hint="cs"/>
          <w:b/>
          <w:bCs/>
          <w:rtl/>
          <w:lang w:bidi="ar-EG"/>
        </w:rPr>
        <w:t>النتيجة 10</w:t>
      </w:r>
      <w:r>
        <w:rPr>
          <w:rFonts w:hint="cs"/>
          <w:rtl/>
          <w:lang w:bidi="ar-EG"/>
        </w:rPr>
        <w:t xml:space="preserve">: خلص </w:t>
      </w:r>
      <w:r w:rsidRPr="00737BD4">
        <w:rPr>
          <w:color w:val="000000"/>
          <w:rtl/>
          <w:lang w:bidi="ar-EG"/>
        </w:rPr>
        <w:t xml:space="preserve">هذا التقييم إلى استجابة المشروع إلى توصيات </w:t>
      </w:r>
      <w:proofErr w:type="gramStart"/>
      <w:r w:rsidRPr="00737BD4">
        <w:rPr>
          <w:color w:val="000000"/>
          <w:rtl/>
          <w:lang w:bidi="ar-EG"/>
        </w:rPr>
        <w:t>جدول</w:t>
      </w:r>
      <w:proofErr w:type="gramEnd"/>
      <w:r w:rsidRPr="00737BD4">
        <w:rPr>
          <w:color w:val="000000"/>
          <w:rtl/>
          <w:lang w:bidi="ar-EG"/>
        </w:rPr>
        <w:t xml:space="preserve"> أعمال التنمية على النحو التالي</w:t>
      </w:r>
      <w:r>
        <w:rPr>
          <w:rFonts w:hint="cs"/>
          <w:color w:val="000000"/>
          <w:rtl/>
          <w:lang w:bidi="ar-EG"/>
        </w:rPr>
        <w:t>:</w:t>
      </w:r>
    </w:p>
    <w:p w:rsidR="003842DA" w:rsidRDefault="00F86015" w:rsidP="00F86015">
      <w:pPr>
        <w:pStyle w:val="NormalParaAR"/>
        <w:ind w:left="1133" w:hanging="567"/>
        <w:rPr>
          <w:rtl/>
          <w:lang w:bidi="ar-EG"/>
        </w:rPr>
      </w:pPr>
      <w:r>
        <w:rPr>
          <w:rFonts w:hint="cs"/>
          <w:rtl/>
        </w:rPr>
        <w:t>"</w:t>
      </w:r>
      <w:r w:rsidR="00D91F04">
        <w:rPr>
          <w:rFonts w:hint="cs"/>
          <w:rtl/>
          <w:lang w:bidi="ar-EG"/>
        </w:rPr>
        <w:t>1</w:t>
      </w:r>
      <w:r>
        <w:rPr>
          <w:rFonts w:hint="cs"/>
          <w:rtl/>
          <w:lang w:bidi="ar-EG"/>
        </w:rPr>
        <w:t>"</w:t>
      </w:r>
      <w:r w:rsidR="00513232">
        <w:rPr>
          <w:rFonts w:hint="cs"/>
          <w:rtl/>
          <w:lang w:bidi="ar-EG"/>
        </w:rPr>
        <w:tab/>
      </w:r>
      <w:r w:rsidR="00D91F04" w:rsidRPr="00F86015">
        <w:rPr>
          <w:rFonts w:hint="cs"/>
          <w:i/>
          <w:iCs/>
          <w:rtl/>
          <w:lang w:bidi="ar-EG"/>
        </w:rPr>
        <w:t xml:space="preserve">توصية </w:t>
      </w:r>
      <w:r w:rsidR="00D91F04" w:rsidRPr="00F86015">
        <w:rPr>
          <w:i/>
          <w:iCs/>
          <w:color w:val="000000"/>
          <w:rtl/>
        </w:rPr>
        <w:t>جدول أعمال التنمية رقم 19:</w:t>
      </w:r>
      <w:r w:rsidR="00D91F04" w:rsidRPr="00737BD4">
        <w:rPr>
          <w:color w:val="000000"/>
          <w:rtl/>
        </w:rPr>
        <w:t xml:space="preserve"> تهدف هذه التوصية إلى </w:t>
      </w:r>
      <w:r w:rsidR="00D91F04" w:rsidRPr="00157821">
        <w:rPr>
          <w:b/>
          <w:bCs/>
          <w:i/>
          <w:iCs/>
          <w:color w:val="000000"/>
          <w:rtl/>
        </w:rPr>
        <w:t>تشجيع تعزيز الإبداع والابتكار في البلدان النامية والبلدان الأقل نمواً من خلال النفاذ إلى المعارف والتكنولوجيا وما يترتب عليها من أنشطة الويبو</w:t>
      </w:r>
      <w:r w:rsidR="00D91F04" w:rsidRPr="00737BD4">
        <w:rPr>
          <w:color w:val="000000"/>
          <w:rtl/>
        </w:rPr>
        <w:t xml:space="preserve">. </w:t>
      </w:r>
      <w:proofErr w:type="gramStart"/>
      <w:r w:rsidR="00D91F04" w:rsidRPr="00737BD4">
        <w:rPr>
          <w:color w:val="000000"/>
          <w:rtl/>
        </w:rPr>
        <w:t>وقد</w:t>
      </w:r>
      <w:proofErr w:type="gramEnd"/>
      <w:r w:rsidR="00D91F04" w:rsidRPr="00737BD4">
        <w:rPr>
          <w:color w:val="000000"/>
          <w:rtl/>
        </w:rPr>
        <w:t xml:space="preserve"> عزَّز مشروع "التكنولوجيا الملائمة" النفاذ إلى المعارف والتكنولوجيا في ثلاثة من البلدان الأقل نمواً، مما أسهم في تحقيق التوصية 19 </w:t>
      </w:r>
      <w:r w:rsidR="00157821">
        <w:rPr>
          <w:rFonts w:hint="cs"/>
          <w:color w:val="000000"/>
          <w:rtl/>
        </w:rPr>
        <w:t xml:space="preserve">من </w:t>
      </w:r>
      <w:r w:rsidR="00D91F04" w:rsidRPr="00737BD4">
        <w:rPr>
          <w:color w:val="000000"/>
          <w:rtl/>
        </w:rPr>
        <w:t>جدول أعمال</w:t>
      </w:r>
      <w:r w:rsidR="00D91F04">
        <w:rPr>
          <w:rFonts w:hint="cs"/>
          <w:rtl/>
        </w:rPr>
        <w:t xml:space="preserve"> التنمية.</w:t>
      </w:r>
    </w:p>
    <w:p w:rsidR="00D91F04" w:rsidRDefault="00F86015" w:rsidP="00F86015">
      <w:pPr>
        <w:pStyle w:val="NormalParaAR"/>
        <w:ind w:left="1133" w:hanging="567"/>
        <w:rPr>
          <w:rtl/>
        </w:rPr>
      </w:pPr>
      <w:r>
        <w:rPr>
          <w:rFonts w:hint="cs"/>
          <w:rtl/>
        </w:rPr>
        <w:t>"</w:t>
      </w:r>
      <w:r w:rsidR="00D91F04">
        <w:rPr>
          <w:rFonts w:hint="cs"/>
          <w:rtl/>
        </w:rPr>
        <w:t>2</w:t>
      </w:r>
      <w:r>
        <w:rPr>
          <w:rFonts w:hint="cs"/>
          <w:rtl/>
        </w:rPr>
        <w:t>"</w:t>
      </w:r>
      <w:r w:rsidR="00513232">
        <w:rPr>
          <w:rFonts w:hint="cs"/>
          <w:rtl/>
        </w:rPr>
        <w:tab/>
      </w:r>
      <w:r w:rsidR="00D91F04" w:rsidRPr="00F86015">
        <w:rPr>
          <w:rFonts w:hint="cs"/>
          <w:i/>
          <w:iCs/>
          <w:rtl/>
        </w:rPr>
        <w:t xml:space="preserve">توصية </w:t>
      </w:r>
      <w:r w:rsidR="00D91F04" w:rsidRPr="00F86015">
        <w:rPr>
          <w:i/>
          <w:iCs/>
          <w:color w:val="000000"/>
          <w:rtl/>
        </w:rPr>
        <w:t>جدول أعمال التنمية رقم 30:</w:t>
      </w:r>
      <w:r w:rsidR="00D91F04" w:rsidRPr="00737BD4">
        <w:rPr>
          <w:color w:val="000000"/>
          <w:rtl/>
        </w:rPr>
        <w:t xml:space="preserve"> تشجع التوصية </w:t>
      </w:r>
      <w:r w:rsidR="00D91F04" w:rsidRPr="00157821">
        <w:rPr>
          <w:b/>
          <w:bCs/>
          <w:i/>
          <w:iCs/>
          <w:color w:val="000000"/>
          <w:rtl/>
        </w:rPr>
        <w:t>تعزيز</w:t>
      </w:r>
      <w:r w:rsidR="00D91F04" w:rsidRPr="00737BD4">
        <w:rPr>
          <w:color w:val="000000"/>
          <w:rtl/>
        </w:rPr>
        <w:t xml:space="preserve"> </w:t>
      </w:r>
      <w:r w:rsidR="00D91F04" w:rsidRPr="00157821">
        <w:rPr>
          <w:b/>
          <w:bCs/>
          <w:i/>
          <w:iCs/>
          <w:color w:val="000000"/>
          <w:rtl/>
        </w:rPr>
        <w:t xml:space="preserve">تعاون الويبو مع المنظمات الحكومية الدولية لتزويد البلدان النامية والبلدان الأقل نمواً بالمشورة </w:t>
      </w:r>
      <w:r w:rsidR="00D91F04" w:rsidRPr="00157821">
        <w:rPr>
          <w:b/>
          <w:bCs/>
          <w:i/>
          <w:iCs/>
          <w:rtl/>
        </w:rPr>
        <w:t>حول سبل النفاذ إلى المعلومات التكنولوجية المتعلقة بالملكية الفكرية وكيفية الانتفاع بها</w:t>
      </w:r>
      <w:r w:rsidR="00D91F04" w:rsidRPr="00157821">
        <w:rPr>
          <w:b/>
          <w:bCs/>
          <w:i/>
          <w:iCs/>
          <w:color w:val="000000"/>
          <w:rtl/>
        </w:rPr>
        <w:t xml:space="preserve">، ولا سيما </w:t>
      </w:r>
      <w:r w:rsidR="00D91F04" w:rsidRPr="00157821">
        <w:rPr>
          <w:b/>
          <w:bCs/>
          <w:i/>
          <w:iCs/>
          <w:rtl/>
        </w:rPr>
        <w:t>في المجالات التي توليها البلدان المستفيدة أهمية خاصة</w:t>
      </w:r>
      <w:r w:rsidR="00D91F04" w:rsidRPr="00737BD4">
        <w:rPr>
          <w:rtl/>
        </w:rPr>
        <w:t>.</w:t>
      </w:r>
      <w:r w:rsidR="00D91F04" w:rsidRPr="00737BD4">
        <w:rPr>
          <w:color w:val="000000"/>
          <w:rtl/>
        </w:rPr>
        <w:t xml:space="preserve"> مَكَّن مشروع "التكنولوجيا الملائمة" البلدان المستفيدة الثلاثة من الحصول على حق النفاذ إلى التكنولوجيا من المكتب الأوروبي لبراءات الاختراع والانتفاع بها، فضلا عن</w:t>
      </w:r>
      <w:r w:rsidR="00157821">
        <w:rPr>
          <w:rFonts w:hint="cs"/>
          <w:color w:val="000000"/>
          <w:rtl/>
        </w:rPr>
        <w:t xml:space="preserve"> النفاذ أيضا إلى</w:t>
      </w:r>
      <w:r w:rsidR="00D91F04" w:rsidRPr="00737BD4">
        <w:rPr>
          <w:color w:val="000000"/>
          <w:rtl/>
        </w:rPr>
        <w:t xml:space="preserve"> مكاتب الملكية الفكرية في الولايات المتحدة الأمريكية واليابان وألمانيا وأستراليا والهند. </w:t>
      </w:r>
      <w:proofErr w:type="gramStart"/>
      <w:r w:rsidR="00D91F04" w:rsidRPr="00737BD4">
        <w:rPr>
          <w:color w:val="000000"/>
          <w:rtl/>
        </w:rPr>
        <w:t>وبهذا</w:t>
      </w:r>
      <w:proofErr w:type="gramEnd"/>
      <w:r w:rsidR="00D91F04" w:rsidRPr="00737BD4">
        <w:rPr>
          <w:color w:val="000000"/>
          <w:rtl/>
        </w:rPr>
        <w:t>، يكون المشروع قد أسهم في تحقيق توصية جدول أعمال التنمية رقم 30</w:t>
      </w:r>
      <w:r w:rsidR="00D91F04">
        <w:rPr>
          <w:rFonts w:hint="cs"/>
          <w:rtl/>
        </w:rPr>
        <w:t>.</w:t>
      </w:r>
    </w:p>
    <w:p w:rsidR="00D91F04" w:rsidRDefault="00F86015" w:rsidP="00F86015">
      <w:pPr>
        <w:pStyle w:val="NormalParaAR"/>
        <w:ind w:left="1133" w:hanging="567"/>
        <w:rPr>
          <w:color w:val="000000"/>
          <w:rtl/>
        </w:rPr>
      </w:pPr>
      <w:r>
        <w:rPr>
          <w:rFonts w:hint="cs"/>
          <w:rtl/>
        </w:rPr>
        <w:t>"</w:t>
      </w:r>
      <w:r w:rsidR="00D91F04">
        <w:rPr>
          <w:rFonts w:hint="cs"/>
          <w:rtl/>
        </w:rPr>
        <w:t>3</w:t>
      </w:r>
      <w:r>
        <w:rPr>
          <w:rFonts w:hint="cs"/>
          <w:rtl/>
        </w:rPr>
        <w:t>"</w:t>
      </w:r>
      <w:r w:rsidR="00513232">
        <w:rPr>
          <w:rFonts w:hint="cs"/>
          <w:rtl/>
        </w:rPr>
        <w:tab/>
      </w:r>
      <w:r w:rsidR="00D91F04" w:rsidRPr="00F86015">
        <w:rPr>
          <w:rFonts w:hint="cs"/>
          <w:i/>
          <w:iCs/>
          <w:rtl/>
        </w:rPr>
        <w:t xml:space="preserve">توصية </w:t>
      </w:r>
      <w:r w:rsidR="00D91F04" w:rsidRPr="00F86015">
        <w:rPr>
          <w:i/>
          <w:iCs/>
          <w:color w:val="000000"/>
          <w:rtl/>
        </w:rPr>
        <w:t>جدول أعمال التنمية رقم 31:</w:t>
      </w:r>
      <w:r w:rsidR="00D91F04" w:rsidRPr="00737BD4">
        <w:rPr>
          <w:color w:val="000000"/>
          <w:rtl/>
        </w:rPr>
        <w:t xml:space="preserve"> </w:t>
      </w:r>
      <w:r w:rsidR="00D91F04" w:rsidRPr="0017789A">
        <w:rPr>
          <w:color w:val="000000"/>
          <w:rtl/>
        </w:rPr>
        <w:t>تشجع هذه التوصية</w:t>
      </w:r>
      <w:r w:rsidR="00D91F04" w:rsidRPr="00157821">
        <w:rPr>
          <w:b/>
          <w:bCs/>
          <w:i/>
          <w:iCs/>
          <w:color w:val="000000"/>
          <w:rtl/>
        </w:rPr>
        <w:t xml:space="preserve"> اتخاذ مبادرات </w:t>
      </w:r>
      <w:r w:rsidR="00D91F04" w:rsidRPr="00157821">
        <w:rPr>
          <w:b/>
          <w:bCs/>
          <w:i/>
          <w:iCs/>
          <w:rtl/>
        </w:rPr>
        <w:t>تسهم في نقل التكنولوجيا إلى البلدان النامية</w:t>
      </w:r>
      <w:r w:rsidR="00D91F04" w:rsidRPr="00157821">
        <w:rPr>
          <w:b/>
          <w:bCs/>
          <w:i/>
          <w:iCs/>
          <w:color w:val="000000"/>
          <w:rtl/>
        </w:rPr>
        <w:t xml:space="preserve"> من خلال النفاذ إلى المعلومات المتعلقة بالبراءات المتاحة للجمهور</w:t>
      </w:r>
      <w:r w:rsidR="00D91F04" w:rsidRPr="00737BD4">
        <w:rPr>
          <w:color w:val="000000"/>
          <w:rtl/>
        </w:rPr>
        <w:t xml:space="preserve">. وفي سياق مشروع "التكنولوجيا الملائمة" هذا، يسَّرت الويبو النفاذ إلى المعلومات المتعلقة بالبراءات المتاحة في البلدان المتقدمة ونقلها إلى البلدان الأقل نمواً. </w:t>
      </w:r>
      <w:proofErr w:type="gramStart"/>
      <w:r w:rsidR="00D91F04" w:rsidRPr="00737BD4">
        <w:rPr>
          <w:color w:val="000000"/>
          <w:rtl/>
        </w:rPr>
        <w:t>وبهذا</w:t>
      </w:r>
      <w:proofErr w:type="gramEnd"/>
      <w:r w:rsidR="00D91F04" w:rsidRPr="00737BD4">
        <w:rPr>
          <w:color w:val="000000"/>
          <w:rtl/>
        </w:rPr>
        <w:t>، يكون المشروع قد أسهم في تحقيق توصية جدول أعمال التنمية رقم 31</w:t>
      </w:r>
      <w:r w:rsidR="00D91F04">
        <w:rPr>
          <w:rFonts w:hint="cs"/>
          <w:color w:val="000000"/>
          <w:rtl/>
        </w:rPr>
        <w:t>.</w:t>
      </w:r>
    </w:p>
    <w:p w:rsidR="00D91F04" w:rsidRDefault="00D91F04" w:rsidP="00157821">
      <w:pPr>
        <w:pStyle w:val="NormalParaAR"/>
        <w:keepNext/>
        <w:tabs>
          <w:tab w:val="left" w:pos="562"/>
        </w:tabs>
        <w:rPr>
          <w:b/>
          <w:bCs/>
          <w:u w:val="single"/>
          <w:rtl/>
          <w:lang w:bidi="ar-EG"/>
        </w:rPr>
      </w:pPr>
      <w:r w:rsidRPr="00D91F04">
        <w:rPr>
          <w:rFonts w:hint="cs"/>
          <w:b/>
          <w:bCs/>
          <w:u w:val="single"/>
          <w:rtl/>
          <w:lang w:bidi="ar-EG"/>
        </w:rPr>
        <w:t xml:space="preserve">الاستنتاجات </w:t>
      </w:r>
      <w:proofErr w:type="gramStart"/>
      <w:r w:rsidRPr="00D91F04">
        <w:rPr>
          <w:rFonts w:hint="cs"/>
          <w:b/>
          <w:bCs/>
          <w:u w:val="single"/>
          <w:rtl/>
          <w:lang w:bidi="ar-EG"/>
        </w:rPr>
        <w:t>والتوصيات</w:t>
      </w:r>
      <w:proofErr w:type="gramEnd"/>
    </w:p>
    <w:p w:rsidR="00D91F04" w:rsidRDefault="00D91F04" w:rsidP="00157821">
      <w:pPr>
        <w:pStyle w:val="NormalParaAR"/>
        <w:keepNext/>
        <w:numPr>
          <w:ilvl w:val="0"/>
          <w:numId w:val="24"/>
        </w:numPr>
        <w:tabs>
          <w:tab w:val="left" w:pos="562"/>
        </w:tabs>
        <w:ind w:left="0" w:firstLine="0"/>
        <w:rPr>
          <w:b/>
          <w:bCs/>
          <w:lang w:bidi="ar-EG"/>
        </w:rPr>
      </w:pPr>
      <w:r w:rsidRPr="00D91F04">
        <w:rPr>
          <w:rFonts w:hint="cs"/>
          <w:b/>
          <w:bCs/>
          <w:rtl/>
          <w:lang w:bidi="ar-EG"/>
        </w:rPr>
        <w:t xml:space="preserve">تصميم المشروع </w:t>
      </w:r>
      <w:proofErr w:type="gramStart"/>
      <w:r w:rsidRPr="00D91F04">
        <w:rPr>
          <w:rFonts w:hint="cs"/>
          <w:b/>
          <w:bCs/>
          <w:rtl/>
          <w:lang w:bidi="ar-EG"/>
        </w:rPr>
        <w:t>وإدارته</w:t>
      </w:r>
      <w:proofErr w:type="gramEnd"/>
    </w:p>
    <w:p w:rsidR="00D91F04" w:rsidRDefault="00D91F04" w:rsidP="00D91F04">
      <w:pPr>
        <w:pStyle w:val="NormalParaAR"/>
        <w:numPr>
          <w:ilvl w:val="0"/>
          <w:numId w:val="22"/>
        </w:numPr>
        <w:tabs>
          <w:tab w:val="left" w:pos="562"/>
        </w:tabs>
        <w:ind w:left="-5" w:firstLine="0"/>
        <w:rPr>
          <w:b/>
          <w:bCs/>
          <w:lang w:bidi="ar-EG"/>
        </w:rPr>
      </w:pPr>
      <w:proofErr w:type="gramStart"/>
      <w:r>
        <w:rPr>
          <w:rFonts w:hint="cs"/>
          <w:b/>
          <w:bCs/>
          <w:rtl/>
          <w:lang w:bidi="ar-EG"/>
        </w:rPr>
        <w:t>الاستنتاج</w:t>
      </w:r>
      <w:proofErr w:type="gramEnd"/>
      <w:r>
        <w:rPr>
          <w:rFonts w:hint="cs"/>
          <w:b/>
          <w:bCs/>
          <w:rtl/>
          <w:lang w:bidi="ar-EG"/>
        </w:rPr>
        <w:t xml:space="preserve"> 1: </w:t>
      </w:r>
      <w:r w:rsidRPr="00737BD4">
        <w:rPr>
          <w:color w:val="000000"/>
          <w:rtl/>
        </w:rPr>
        <w:t xml:space="preserve">استناداً إلى </w:t>
      </w:r>
      <w:r w:rsidRPr="00737BD4">
        <w:rPr>
          <w:b/>
          <w:bCs/>
          <w:color w:val="000000"/>
          <w:rtl/>
        </w:rPr>
        <w:t>نتائج التقييم أرقام 1 و2 و4</w:t>
      </w:r>
      <w:r w:rsidRPr="00737BD4">
        <w:rPr>
          <w:color w:val="000000"/>
          <w:rtl/>
        </w:rPr>
        <w:t>، خلص التقييم إلى أن وثيقة المشروع، بحالتها الراهنة، في حاجة إلى مزيد من التحسين لتعزيز الكفاءة والفعالية وإضفاء مزيد من الوضوح في أسلوب تنفيذ المشروع. ويحتاج الأمر إلى إيلاء اهتمام خاص</w:t>
      </w:r>
      <w:r>
        <w:rPr>
          <w:rFonts w:hint="cs"/>
          <w:b/>
          <w:bCs/>
          <w:rtl/>
        </w:rPr>
        <w:t xml:space="preserve"> </w:t>
      </w:r>
      <w:r w:rsidRPr="00D91F04">
        <w:rPr>
          <w:rFonts w:hint="cs"/>
          <w:rtl/>
        </w:rPr>
        <w:t>إلى:</w:t>
      </w:r>
    </w:p>
    <w:p w:rsidR="00D91F04" w:rsidRPr="00D91F04" w:rsidRDefault="00D91F04" w:rsidP="005505EF">
      <w:pPr>
        <w:pStyle w:val="NormalParaAR"/>
        <w:numPr>
          <w:ilvl w:val="0"/>
          <w:numId w:val="26"/>
        </w:numPr>
        <w:tabs>
          <w:tab w:val="left" w:pos="562"/>
        </w:tabs>
        <w:ind w:left="1075" w:hanging="540"/>
        <w:rPr>
          <w:lang w:bidi="ar-EG"/>
        </w:rPr>
      </w:pPr>
      <w:r w:rsidRPr="00D91F04">
        <w:rPr>
          <w:rFonts w:hint="cs"/>
          <w:rtl/>
          <w:lang w:bidi="ar-EG"/>
        </w:rPr>
        <w:t>معايير الا</w:t>
      </w:r>
      <w:r>
        <w:rPr>
          <w:rFonts w:hint="cs"/>
          <w:rtl/>
          <w:lang w:bidi="ar-EG"/>
        </w:rPr>
        <w:t xml:space="preserve">ختيار (لمزيد من المعلومات، يرجى </w:t>
      </w:r>
      <w:r w:rsidRPr="00737BD4">
        <w:rPr>
          <w:color w:val="000000"/>
          <w:rtl/>
        </w:rPr>
        <w:t xml:space="preserve">الرجوع إلى التوصية 2، الصفحات </w:t>
      </w:r>
      <w:proofErr w:type="gramStart"/>
      <w:r w:rsidRPr="00737BD4">
        <w:rPr>
          <w:color w:val="000000"/>
          <w:rtl/>
        </w:rPr>
        <w:t>من</w:t>
      </w:r>
      <w:proofErr w:type="gramEnd"/>
      <w:r w:rsidRPr="00737BD4">
        <w:rPr>
          <w:color w:val="000000"/>
          <w:rtl/>
        </w:rPr>
        <w:t xml:space="preserve"> 6 إلى 7</w:t>
      </w:r>
      <w:r>
        <w:rPr>
          <w:rFonts w:hint="cs"/>
          <w:color w:val="000000"/>
          <w:rtl/>
        </w:rPr>
        <w:t>)</w:t>
      </w:r>
      <w:r w:rsidR="005505EF">
        <w:rPr>
          <w:rFonts w:hint="cs"/>
          <w:color w:val="000000"/>
          <w:rtl/>
        </w:rPr>
        <w:t>،</w:t>
      </w:r>
    </w:p>
    <w:p w:rsidR="00D91F04" w:rsidRDefault="00D91F04" w:rsidP="005505EF">
      <w:pPr>
        <w:pStyle w:val="NormalParaAR"/>
        <w:numPr>
          <w:ilvl w:val="0"/>
          <w:numId w:val="26"/>
        </w:numPr>
        <w:tabs>
          <w:tab w:val="left" w:pos="562"/>
        </w:tabs>
        <w:ind w:left="535" w:firstLine="0"/>
        <w:rPr>
          <w:lang w:bidi="ar-EG"/>
        </w:rPr>
      </w:pPr>
      <w:r>
        <w:rPr>
          <w:rFonts w:hint="cs"/>
          <w:rtl/>
          <w:lang w:bidi="ar-EG"/>
        </w:rPr>
        <w:t>عقد اتفاق شراكة (</w:t>
      </w:r>
      <w:r>
        <w:rPr>
          <w:lang w:bidi="ar-EG"/>
        </w:rPr>
        <w:t>PA</w:t>
      </w:r>
      <w:r>
        <w:rPr>
          <w:rFonts w:hint="cs"/>
          <w:rtl/>
          <w:lang w:bidi="ar-EG"/>
        </w:rPr>
        <w:t>)</w:t>
      </w:r>
      <w:r w:rsidR="005505EF">
        <w:rPr>
          <w:rFonts w:hint="cs"/>
          <w:color w:val="000000"/>
          <w:rtl/>
        </w:rPr>
        <w:t>،</w:t>
      </w:r>
    </w:p>
    <w:p w:rsidR="00D91F04" w:rsidRDefault="00D91F04" w:rsidP="005505EF">
      <w:pPr>
        <w:pStyle w:val="NormalParaAR"/>
        <w:numPr>
          <w:ilvl w:val="0"/>
          <w:numId w:val="26"/>
        </w:numPr>
        <w:tabs>
          <w:tab w:val="left" w:pos="562"/>
        </w:tabs>
        <w:ind w:left="1075" w:hanging="540"/>
        <w:rPr>
          <w:lang w:bidi="ar-EG"/>
        </w:rPr>
      </w:pPr>
      <w:r>
        <w:rPr>
          <w:rFonts w:hint="cs"/>
          <w:rtl/>
          <w:lang w:bidi="ar-EG"/>
        </w:rPr>
        <w:t>إجراءات تحديد مجالات الاحتياجات الإنمائية</w:t>
      </w:r>
      <w:r w:rsidR="005505EF">
        <w:rPr>
          <w:rFonts w:hint="cs"/>
          <w:color w:val="000000"/>
          <w:rtl/>
        </w:rPr>
        <w:t>،</w:t>
      </w:r>
    </w:p>
    <w:p w:rsidR="00D91F04" w:rsidRPr="00D91F04" w:rsidRDefault="00D91F04" w:rsidP="005505EF">
      <w:pPr>
        <w:pStyle w:val="NormalParaAR"/>
        <w:numPr>
          <w:ilvl w:val="0"/>
          <w:numId w:val="26"/>
        </w:numPr>
        <w:tabs>
          <w:tab w:val="left" w:pos="1123"/>
        </w:tabs>
        <w:ind w:left="1133" w:hanging="567"/>
        <w:rPr>
          <w:lang w:bidi="ar-EG"/>
        </w:rPr>
      </w:pPr>
      <w:proofErr w:type="gramStart"/>
      <w:r>
        <w:rPr>
          <w:rFonts w:hint="cs"/>
          <w:rtl/>
          <w:lang w:bidi="ar-EG"/>
        </w:rPr>
        <w:t>تعزيز</w:t>
      </w:r>
      <w:proofErr w:type="gramEnd"/>
      <w:r>
        <w:rPr>
          <w:rFonts w:hint="cs"/>
          <w:rtl/>
          <w:lang w:bidi="ar-EG"/>
        </w:rPr>
        <w:t xml:space="preserve"> </w:t>
      </w:r>
      <w:r w:rsidRPr="00737BD4">
        <w:rPr>
          <w:color w:val="000000"/>
          <w:rtl/>
        </w:rPr>
        <w:t xml:space="preserve">أدوات الرصد والإبلاغ لتقييم التزام مجموعات الخبراء الوطنية بشكل مستمر وتحسين إعداد التقارير والإبلاغ </w:t>
      </w:r>
      <w:r w:rsidR="00157821">
        <w:rPr>
          <w:rFonts w:hint="cs"/>
          <w:color w:val="000000"/>
          <w:rtl/>
        </w:rPr>
        <w:t xml:space="preserve">مع </w:t>
      </w:r>
      <w:r w:rsidRPr="00737BD4">
        <w:rPr>
          <w:color w:val="000000"/>
          <w:rtl/>
        </w:rPr>
        <w:t>الاستعانة بالخبراء الوطنيين</w:t>
      </w:r>
      <w:r w:rsidR="005505EF">
        <w:rPr>
          <w:rFonts w:hint="cs"/>
          <w:color w:val="000000"/>
          <w:rtl/>
        </w:rPr>
        <w:t>،</w:t>
      </w:r>
      <w:r>
        <w:rPr>
          <w:rFonts w:hint="cs"/>
          <w:color w:val="000000"/>
          <w:rtl/>
        </w:rPr>
        <w:t xml:space="preserve"> </w:t>
      </w:r>
    </w:p>
    <w:p w:rsidR="00D91F04" w:rsidRDefault="00D91F04" w:rsidP="00D91F04">
      <w:pPr>
        <w:pStyle w:val="NormalParaAR"/>
        <w:numPr>
          <w:ilvl w:val="0"/>
          <w:numId w:val="26"/>
        </w:numPr>
        <w:tabs>
          <w:tab w:val="left" w:pos="562"/>
        </w:tabs>
        <w:ind w:left="1075" w:hanging="540"/>
        <w:rPr>
          <w:lang w:bidi="ar-EG"/>
        </w:rPr>
      </w:pPr>
      <w:proofErr w:type="gramStart"/>
      <w:r>
        <w:rPr>
          <w:rFonts w:hint="cs"/>
          <w:rtl/>
          <w:lang w:bidi="ar-EG"/>
        </w:rPr>
        <w:lastRenderedPageBreak/>
        <w:t>تعزيز</w:t>
      </w:r>
      <w:proofErr w:type="gramEnd"/>
      <w:r>
        <w:rPr>
          <w:rFonts w:hint="cs"/>
          <w:rtl/>
          <w:lang w:bidi="ar-EG"/>
        </w:rPr>
        <w:t xml:space="preserve"> </w:t>
      </w:r>
      <w:r w:rsidRPr="00737BD4">
        <w:rPr>
          <w:color w:val="000000"/>
          <w:rtl/>
        </w:rPr>
        <w:t xml:space="preserve">دور </w:t>
      </w:r>
      <w:r w:rsidRPr="00737BD4">
        <w:rPr>
          <w:color w:val="000000"/>
          <w:rtl/>
          <w:lang w:bidi="ar-EG"/>
        </w:rPr>
        <w:t>مجموعات الخبراء الوطنية وتحسين مستوى التنسيق</w:t>
      </w:r>
      <w:r>
        <w:rPr>
          <w:rFonts w:hint="cs"/>
          <w:rtl/>
          <w:lang w:bidi="ar-EG"/>
        </w:rPr>
        <w:t>.</w:t>
      </w:r>
    </w:p>
    <w:p w:rsidR="00D91F04" w:rsidRPr="00513232" w:rsidRDefault="00513232" w:rsidP="00D91F04">
      <w:pPr>
        <w:pStyle w:val="NormalParaAR"/>
        <w:numPr>
          <w:ilvl w:val="0"/>
          <w:numId w:val="22"/>
        </w:numPr>
        <w:tabs>
          <w:tab w:val="left" w:pos="562"/>
        </w:tabs>
        <w:ind w:left="-5" w:firstLine="0"/>
        <w:rPr>
          <w:lang w:bidi="ar-EG"/>
        </w:rPr>
      </w:pPr>
      <w:r w:rsidRPr="00513232">
        <w:rPr>
          <w:rFonts w:hint="cs"/>
          <w:b/>
          <w:bCs/>
          <w:rtl/>
          <w:lang w:bidi="ar-EG"/>
        </w:rPr>
        <w:t>الاستنتاج 2</w:t>
      </w:r>
      <w:r>
        <w:rPr>
          <w:rFonts w:hint="cs"/>
          <w:rtl/>
          <w:lang w:bidi="ar-EG"/>
        </w:rPr>
        <w:t xml:space="preserve">: </w:t>
      </w:r>
      <w:r w:rsidRPr="00737BD4">
        <w:rPr>
          <w:color w:val="000000"/>
          <w:rtl/>
        </w:rPr>
        <w:t xml:space="preserve">استناداً إلى </w:t>
      </w:r>
      <w:r w:rsidRPr="00737BD4">
        <w:rPr>
          <w:b/>
          <w:bCs/>
          <w:color w:val="000000"/>
          <w:rtl/>
        </w:rPr>
        <w:t>النتيجة 3</w:t>
      </w:r>
      <w:r w:rsidRPr="00737BD4">
        <w:rPr>
          <w:color w:val="000000"/>
          <w:rtl/>
        </w:rPr>
        <w:t>، استخلص التقييم أهمية مشاركة المكاتب الإقليمية في المشروع، وخاصة بالنظر إلى استغلال فرص تعميم مشاريع التكنولوجيا الملائمة في استراتيجيات الملكية الفكرية الوطنية</w:t>
      </w:r>
      <w:r>
        <w:rPr>
          <w:rFonts w:hint="cs"/>
          <w:color w:val="000000"/>
          <w:rtl/>
        </w:rPr>
        <w:t xml:space="preserve"> للبلدان.</w:t>
      </w:r>
    </w:p>
    <w:p w:rsidR="00513232" w:rsidRPr="00513232" w:rsidRDefault="00513232" w:rsidP="00D91F04">
      <w:pPr>
        <w:pStyle w:val="NormalParaAR"/>
        <w:numPr>
          <w:ilvl w:val="0"/>
          <w:numId w:val="22"/>
        </w:numPr>
        <w:tabs>
          <w:tab w:val="left" w:pos="562"/>
        </w:tabs>
        <w:ind w:left="-5" w:firstLine="0"/>
        <w:rPr>
          <w:lang w:bidi="ar-EG"/>
        </w:rPr>
      </w:pPr>
      <w:proofErr w:type="gramStart"/>
      <w:r w:rsidRPr="00513232">
        <w:rPr>
          <w:rFonts w:hint="cs"/>
          <w:b/>
          <w:bCs/>
          <w:rtl/>
          <w:lang w:bidi="ar-EG"/>
        </w:rPr>
        <w:t>الاستنتاج</w:t>
      </w:r>
      <w:proofErr w:type="gramEnd"/>
      <w:r w:rsidRPr="00513232">
        <w:rPr>
          <w:rFonts w:hint="cs"/>
          <w:b/>
          <w:bCs/>
          <w:rtl/>
          <w:lang w:bidi="ar-EG"/>
        </w:rPr>
        <w:t xml:space="preserve"> 3</w:t>
      </w:r>
      <w:r>
        <w:rPr>
          <w:rFonts w:hint="cs"/>
          <w:rtl/>
          <w:lang w:bidi="ar-EG"/>
        </w:rPr>
        <w:t xml:space="preserve">: </w:t>
      </w:r>
      <w:r w:rsidRPr="00737BD4">
        <w:rPr>
          <w:color w:val="000000"/>
          <w:rtl/>
        </w:rPr>
        <w:t xml:space="preserve">استناداً إلى </w:t>
      </w:r>
      <w:r w:rsidRPr="00737BD4">
        <w:rPr>
          <w:b/>
          <w:bCs/>
          <w:color w:val="000000"/>
          <w:rtl/>
        </w:rPr>
        <w:t>نتائج التقييم من 1 إلى 5</w:t>
      </w:r>
      <w:r w:rsidRPr="00737BD4">
        <w:rPr>
          <w:color w:val="000000"/>
          <w:rtl/>
        </w:rPr>
        <w:t>، أظهر التقييم نجاح المرحلة التجريبية للمشروع إلى حد ما. ويمكن استخدام الدروس المستفادة في التنفيذ المستقبلي للمشروع في بلدان أخرى، سواء في بلدان أقل نمواً أو في بلدان</w:t>
      </w:r>
      <w:r>
        <w:rPr>
          <w:rFonts w:hint="cs"/>
          <w:color w:val="000000"/>
          <w:rtl/>
        </w:rPr>
        <w:t xml:space="preserve"> نامية.</w:t>
      </w:r>
    </w:p>
    <w:p w:rsidR="00513232" w:rsidRPr="00157821" w:rsidRDefault="00513232" w:rsidP="00513232">
      <w:pPr>
        <w:pStyle w:val="NormalParaAR"/>
        <w:numPr>
          <w:ilvl w:val="0"/>
          <w:numId w:val="24"/>
        </w:numPr>
        <w:tabs>
          <w:tab w:val="left" w:pos="562"/>
        </w:tabs>
        <w:ind w:left="-5" w:firstLine="0"/>
        <w:rPr>
          <w:b/>
          <w:bCs/>
          <w:lang w:bidi="ar-EG"/>
        </w:rPr>
      </w:pPr>
      <w:r w:rsidRPr="00157821">
        <w:rPr>
          <w:rFonts w:hint="cs"/>
          <w:b/>
          <w:bCs/>
          <w:rtl/>
          <w:lang w:bidi="ar-EG"/>
        </w:rPr>
        <w:t>فعالية المشروع</w:t>
      </w:r>
    </w:p>
    <w:p w:rsidR="00513232" w:rsidRDefault="00513232" w:rsidP="00513232">
      <w:pPr>
        <w:pStyle w:val="NormalParaAR"/>
        <w:numPr>
          <w:ilvl w:val="0"/>
          <w:numId w:val="22"/>
        </w:numPr>
        <w:tabs>
          <w:tab w:val="left" w:pos="562"/>
        </w:tabs>
        <w:ind w:left="-5" w:firstLine="0"/>
        <w:rPr>
          <w:lang w:bidi="ar-EG"/>
        </w:rPr>
      </w:pPr>
      <w:proofErr w:type="gramStart"/>
      <w:r w:rsidRPr="00513232">
        <w:rPr>
          <w:rFonts w:hint="cs"/>
          <w:b/>
          <w:bCs/>
          <w:rtl/>
          <w:lang w:bidi="ar-EG"/>
        </w:rPr>
        <w:t>الاستنتاج</w:t>
      </w:r>
      <w:proofErr w:type="gramEnd"/>
      <w:r w:rsidRPr="00513232">
        <w:rPr>
          <w:rFonts w:hint="cs"/>
          <w:b/>
          <w:bCs/>
          <w:rtl/>
          <w:lang w:bidi="ar-EG"/>
        </w:rPr>
        <w:t xml:space="preserve"> 4</w:t>
      </w:r>
      <w:r>
        <w:rPr>
          <w:rFonts w:hint="cs"/>
          <w:rtl/>
          <w:lang w:bidi="ar-EG"/>
        </w:rPr>
        <w:t xml:space="preserve">: </w:t>
      </w:r>
      <w:r w:rsidRPr="00737BD4">
        <w:rPr>
          <w:color w:val="000000"/>
          <w:rtl/>
        </w:rPr>
        <w:t xml:space="preserve">استناداً إلى </w:t>
      </w:r>
      <w:r w:rsidRPr="00737BD4">
        <w:rPr>
          <w:b/>
          <w:bCs/>
          <w:color w:val="000000"/>
          <w:rtl/>
        </w:rPr>
        <w:t>نتائج التقييم من 6 إلى 8</w:t>
      </w:r>
      <w:r w:rsidRPr="00737BD4">
        <w:rPr>
          <w:color w:val="000000"/>
          <w:rtl/>
        </w:rPr>
        <w:t xml:space="preserve">، انتهى التقييم إلى أن المشروع، وبالنظر إلى كونه مشروع تجريبي، قد أثبت القدرة على تكوين الكفاءات في مجال استخدام المعلومات التقنية والعلمية المناسبة في التصدي للاحتياجات الإنمائية التي تم تحديدها على الصعيد الوطني. </w:t>
      </w:r>
      <w:proofErr w:type="gramStart"/>
      <w:r w:rsidRPr="00737BD4">
        <w:rPr>
          <w:color w:val="000000"/>
          <w:rtl/>
        </w:rPr>
        <w:t>ومع</w:t>
      </w:r>
      <w:proofErr w:type="gramEnd"/>
      <w:r w:rsidRPr="00737BD4">
        <w:rPr>
          <w:color w:val="000000"/>
          <w:rtl/>
        </w:rPr>
        <w:t xml:space="preserve"> ذلك، فمن السابق لأوانه تقييم فعالية المشروع في تحقيق أهدافه نظراً للأسباب التالية</w:t>
      </w:r>
      <w:r>
        <w:rPr>
          <w:rFonts w:hint="cs"/>
          <w:color w:val="000000"/>
          <w:rtl/>
        </w:rPr>
        <w:t>:</w:t>
      </w:r>
    </w:p>
    <w:p w:rsidR="00513232" w:rsidRDefault="00513232" w:rsidP="00513232">
      <w:pPr>
        <w:pStyle w:val="NormalParaAR"/>
        <w:numPr>
          <w:ilvl w:val="0"/>
          <w:numId w:val="29"/>
        </w:numPr>
        <w:tabs>
          <w:tab w:val="left" w:pos="562"/>
        </w:tabs>
        <w:ind w:left="535" w:firstLine="0"/>
        <w:rPr>
          <w:lang w:bidi="ar-EG"/>
        </w:rPr>
      </w:pPr>
      <w:r>
        <w:rPr>
          <w:rFonts w:hint="cs"/>
          <w:rtl/>
          <w:lang w:bidi="ar-EG"/>
        </w:rPr>
        <w:t xml:space="preserve">لم يتم </w:t>
      </w:r>
      <w:r w:rsidRPr="00737BD4">
        <w:rPr>
          <w:color w:val="000000"/>
          <w:rtl/>
        </w:rPr>
        <w:t xml:space="preserve">تنفيذ جميع خطط الأنشطة التجارية. </w:t>
      </w:r>
      <w:proofErr w:type="gramStart"/>
      <w:r w:rsidRPr="00737BD4">
        <w:rPr>
          <w:color w:val="000000"/>
          <w:rtl/>
        </w:rPr>
        <w:t>سوف</w:t>
      </w:r>
      <w:proofErr w:type="gramEnd"/>
      <w:r w:rsidRPr="00737BD4">
        <w:rPr>
          <w:color w:val="000000"/>
          <w:rtl/>
        </w:rPr>
        <w:t xml:space="preserve"> يحتاج المشروع إلى المضي قدما إلى المستوى التالي وتنفيذ خطط الأنشطة التجارية من أجل تقييم الآثار. وعلى الرغم من انتهاء التكليف الصادر بشأن هذا المشروع، إلا أن هناك مبرر قوي لتمديد التكليف للإشراف على تنفيذ خطط الأنشطة التجارية</w:t>
      </w:r>
      <w:r>
        <w:rPr>
          <w:rFonts w:hint="cs"/>
          <w:rtl/>
        </w:rPr>
        <w:t>.</w:t>
      </w:r>
    </w:p>
    <w:p w:rsidR="00513232" w:rsidRPr="00513232" w:rsidRDefault="00513232" w:rsidP="00513232">
      <w:pPr>
        <w:pStyle w:val="NormalParaAR"/>
        <w:numPr>
          <w:ilvl w:val="0"/>
          <w:numId w:val="29"/>
        </w:numPr>
        <w:tabs>
          <w:tab w:val="left" w:pos="562"/>
        </w:tabs>
        <w:ind w:left="535" w:firstLine="0"/>
        <w:rPr>
          <w:lang w:bidi="ar-EG"/>
        </w:rPr>
      </w:pPr>
      <w:proofErr w:type="gramStart"/>
      <w:r>
        <w:rPr>
          <w:rFonts w:hint="cs"/>
          <w:rtl/>
          <w:lang w:bidi="ar-EG"/>
        </w:rPr>
        <w:t>قلة</w:t>
      </w:r>
      <w:proofErr w:type="gramEnd"/>
      <w:r>
        <w:rPr>
          <w:rFonts w:hint="cs"/>
          <w:rtl/>
          <w:lang w:bidi="ar-EG"/>
        </w:rPr>
        <w:t xml:space="preserve"> </w:t>
      </w:r>
      <w:r w:rsidRPr="00737BD4">
        <w:rPr>
          <w:color w:val="000000"/>
          <w:rtl/>
          <w:lang w:bidi="ar-EG"/>
        </w:rPr>
        <w:t xml:space="preserve">عدد البلدان المشاركة. نُفذَّ المشروع بصورة تجريبية في ثلاث بلدان فقط. </w:t>
      </w:r>
      <w:r w:rsidRPr="00737BD4">
        <w:rPr>
          <w:color w:val="000000"/>
          <w:rtl/>
        </w:rPr>
        <w:t>وسوف يكون من المفيد زيادة هذا العدد ليشمل بلدان</w:t>
      </w:r>
      <w:r w:rsidR="00157821">
        <w:rPr>
          <w:rFonts w:hint="cs"/>
          <w:color w:val="000000"/>
          <w:rtl/>
        </w:rPr>
        <w:t>اً</w:t>
      </w:r>
      <w:r w:rsidRPr="00737BD4">
        <w:rPr>
          <w:color w:val="000000"/>
          <w:rtl/>
        </w:rPr>
        <w:t xml:space="preserve"> أخرى من البلدان الأقل نمواً استناداً إلى الدروس المستفادة من تجربة البلدان الرائدة</w:t>
      </w:r>
      <w:r>
        <w:rPr>
          <w:rFonts w:hint="cs"/>
          <w:color w:val="000000"/>
          <w:rtl/>
        </w:rPr>
        <w:t>.</w:t>
      </w:r>
    </w:p>
    <w:p w:rsidR="00513232" w:rsidRDefault="00513232" w:rsidP="00157821">
      <w:pPr>
        <w:pStyle w:val="NormalParaAR"/>
        <w:numPr>
          <w:ilvl w:val="0"/>
          <w:numId w:val="29"/>
        </w:numPr>
        <w:tabs>
          <w:tab w:val="left" w:pos="562"/>
        </w:tabs>
        <w:ind w:left="535" w:firstLine="0"/>
        <w:rPr>
          <w:lang w:bidi="ar-EG"/>
        </w:rPr>
      </w:pPr>
      <w:proofErr w:type="gramStart"/>
      <w:r>
        <w:rPr>
          <w:rFonts w:hint="cs"/>
          <w:rtl/>
          <w:lang w:bidi="ar-EG"/>
        </w:rPr>
        <w:t>قلة</w:t>
      </w:r>
      <w:proofErr w:type="gramEnd"/>
      <w:r>
        <w:rPr>
          <w:rFonts w:hint="cs"/>
          <w:rtl/>
          <w:lang w:bidi="ar-EG"/>
        </w:rPr>
        <w:t xml:space="preserve"> </w:t>
      </w:r>
      <w:r w:rsidRPr="00737BD4">
        <w:rPr>
          <w:color w:val="000000"/>
          <w:rtl/>
        </w:rPr>
        <w:t xml:space="preserve">عدد الاحتياجات الإنمائية التي تم التصدي لها </w:t>
      </w:r>
      <w:r w:rsidR="00157821">
        <w:rPr>
          <w:rFonts w:hint="cs"/>
          <w:color w:val="000000"/>
          <w:rtl/>
        </w:rPr>
        <w:t>في ظل</w:t>
      </w:r>
      <w:r w:rsidRPr="00737BD4">
        <w:rPr>
          <w:color w:val="000000"/>
          <w:rtl/>
        </w:rPr>
        <w:t xml:space="preserve"> </w:t>
      </w:r>
      <w:r w:rsidR="00157821">
        <w:rPr>
          <w:rFonts w:hint="cs"/>
          <w:color w:val="000000"/>
          <w:rtl/>
        </w:rPr>
        <w:t>تقييد</w:t>
      </w:r>
      <w:r w:rsidRPr="00737BD4">
        <w:rPr>
          <w:color w:val="000000"/>
          <w:rtl/>
        </w:rPr>
        <w:t xml:space="preserve"> نطاق المشروع. </w:t>
      </w:r>
      <w:proofErr w:type="gramStart"/>
      <w:r w:rsidRPr="00737BD4">
        <w:rPr>
          <w:color w:val="000000"/>
          <w:rtl/>
        </w:rPr>
        <w:t>قد</w:t>
      </w:r>
      <w:proofErr w:type="gramEnd"/>
      <w:r w:rsidRPr="00737BD4">
        <w:rPr>
          <w:color w:val="000000"/>
          <w:rtl/>
        </w:rPr>
        <w:t xml:space="preserve"> تُشكل بعض الاحتياجات التي تم تحديدها في الثلاث بلدان أهمية لبعض البلدان النامية أيضا. </w:t>
      </w:r>
      <w:proofErr w:type="gramStart"/>
      <w:r w:rsidRPr="00737BD4">
        <w:rPr>
          <w:color w:val="000000"/>
          <w:rtl/>
        </w:rPr>
        <w:t>ولذلك</w:t>
      </w:r>
      <w:proofErr w:type="gramEnd"/>
      <w:r w:rsidRPr="00737BD4">
        <w:rPr>
          <w:color w:val="000000"/>
          <w:rtl/>
        </w:rPr>
        <w:t>، من المحتمل أن يمثل هذا المشروع فائدة لصالح تلك البلدان</w:t>
      </w:r>
      <w:r>
        <w:rPr>
          <w:rFonts w:hint="cs"/>
          <w:rtl/>
        </w:rPr>
        <w:t>.</w:t>
      </w:r>
    </w:p>
    <w:p w:rsidR="00513232" w:rsidRDefault="00513232" w:rsidP="00157821">
      <w:pPr>
        <w:pStyle w:val="NormalParaAR"/>
        <w:numPr>
          <w:ilvl w:val="0"/>
          <w:numId w:val="29"/>
        </w:numPr>
        <w:tabs>
          <w:tab w:val="left" w:pos="562"/>
        </w:tabs>
        <w:ind w:left="535" w:firstLine="0"/>
        <w:rPr>
          <w:lang w:bidi="ar-EG"/>
        </w:rPr>
      </w:pPr>
      <w:r>
        <w:rPr>
          <w:rFonts w:hint="cs"/>
          <w:rtl/>
          <w:lang w:bidi="ar-EG"/>
        </w:rPr>
        <w:t xml:space="preserve">ضعف </w:t>
      </w:r>
      <w:r w:rsidRPr="00737BD4">
        <w:rPr>
          <w:color w:val="000000"/>
          <w:rtl/>
        </w:rPr>
        <w:t xml:space="preserve">الأثر الناتج عن المشروع فيما يتعلق بتكوين الكفاءات للبلدان المستفيدة بشكل واضح (الخبراء الوطنيون وأعضاء مجموعات الخبراء الوطنية). </w:t>
      </w:r>
      <w:proofErr w:type="gramStart"/>
      <w:r w:rsidRPr="00737BD4">
        <w:rPr>
          <w:color w:val="000000"/>
          <w:rtl/>
        </w:rPr>
        <w:t>ظهرت</w:t>
      </w:r>
      <w:proofErr w:type="gramEnd"/>
      <w:r w:rsidRPr="00737BD4">
        <w:rPr>
          <w:color w:val="000000"/>
          <w:rtl/>
        </w:rPr>
        <w:t xml:space="preserve"> </w:t>
      </w:r>
      <w:r w:rsidR="00157821">
        <w:rPr>
          <w:rFonts w:hint="cs"/>
          <w:color w:val="000000"/>
          <w:rtl/>
        </w:rPr>
        <w:t>ال</w:t>
      </w:r>
      <w:r w:rsidRPr="00737BD4">
        <w:rPr>
          <w:color w:val="000000"/>
          <w:rtl/>
        </w:rPr>
        <w:t>حاجة إلى مزيد من التوسع في تكوين الكفاءات لإنشاء نخبة وطنية لا بأس بها بغية إحداث أثر ملموس</w:t>
      </w:r>
      <w:r>
        <w:rPr>
          <w:rFonts w:hint="cs"/>
          <w:rtl/>
        </w:rPr>
        <w:t>.</w:t>
      </w:r>
    </w:p>
    <w:p w:rsidR="00513232" w:rsidRPr="00513232" w:rsidRDefault="00513232" w:rsidP="00157821">
      <w:pPr>
        <w:pStyle w:val="NormalParaAR"/>
        <w:numPr>
          <w:ilvl w:val="0"/>
          <w:numId w:val="22"/>
        </w:numPr>
        <w:tabs>
          <w:tab w:val="left" w:pos="562"/>
        </w:tabs>
        <w:ind w:left="-5" w:firstLine="0"/>
        <w:rPr>
          <w:lang w:bidi="ar-EG"/>
        </w:rPr>
      </w:pPr>
      <w:r w:rsidRPr="00513232">
        <w:rPr>
          <w:rFonts w:hint="cs"/>
          <w:b/>
          <w:bCs/>
          <w:rtl/>
          <w:lang w:bidi="ar-EG"/>
        </w:rPr>
        <w:t>الاستنتاج 5</w:t>
      </w:r>
      <w:r>
        <w:rPr>
          <w:rFonts w:hint="cs"/>
          <w:rtl/>
          <w:lang w:bidi="ar-EG"/>
        </w:rPr>
        <w:t xml:space="preserve">: </w:t>
      </w:r>
      <w:r w:rsidRPr="00737BD4">
        <w:rPr>
          <w:color w:val="000000"/>
          <w:rtl/>
        </w:rPr>
        <w:t xml:space="preserve">استناداً إلى </w:t>
      </w:r>
      <w:r w:rsidRPr="00737BD4">
        <w:rPr>
          <w:b/>
          <w:bCs/>
          <w:color w:val="000000"/>
          <w:rtl/>
        </w:rPr>
        <w:t>النتيجة 8</w:t>
      </w:r>
      <w:r w:rsidRPr="00737BD4">
        <w:rPr>
          <w:color w:val="000000"/>
          <w:rtl/>
        </w:rPr>
        <w:t>: استخلص التقييم أن الترتيب الحالي للبحث في البراءات قد يحتاج إلى إعادة نظر لإتاحة الفرصة للخبراء الوطنيين ﻻكتساب مهارات البحث في البراءات. وبالمثل، ينبغي إعادة النظر في الآلية المستخدمة لنقل الدراية الفنية أثناء إعداد تقارير أوضاع البراءات للسماح</w:t>
      </w:r>
      <w:r w:rsidR="00157821">
        <w:rPr>
          <w:color w:val="000000"/>
          <w:rtl/>
        </w:rPr>
        <w:t xml:space="preserve"> </w:t>
      </w:r>
      <w:r w:rsidR="00157821">
        <w:rPr>
          <w:rFonts w:hint="cs"/>
          <w:color w:val="000000"/>
          <w:rtl/>
        </w:rPr>
        <w:t>بم</w:t>
      </w:r>
      <w:r w:rsidRPr="00737BD4">
        <w:rPr>
          <w:color w:val="000000"/>
          <w:rtl/>
        </w:rPr>
        <w:t>زيد من التفاعل الشخصي المباشر بين الخبراء الوطنيين والاستشاريين الدوليين وخبراء الويبو</w:t>
      </w:r>
      <w:r>
        <w:rPr>
          <w:rFonts w:hint="cs"/>
          <w:color w:val="000000"/>
          <w:rtl/>
        </w:rPr>
        <w:t>.</w:t>
      </w:r>
    </w:p>
    <w:p w:rsidR="00513232" w:rsidRDefault="00513232" w:rsidP="00157821">
      <w:pPr>
        <w:pStyle w:val="NormalParaAR"/>
        <w:keepNext/>
        <w:numPr>
          <w:ilvl w:val="0"/>
          <w:numId w:val="30"/>
        </w:numPr>
        <w:tabs>
          <w:tab w:val="left" w:pos="562"/>
        </w:tabs>
        <w:ind w:left="0" w:firstLine="0"/>
        <w:rPr>
          <w:b/>
          <w:bCs/>
          <w:color w:val="000000"/>
        </w:rPr>
      </w:pPr>
      <w:r w:rsidRPr="00513232">
        <w:rPr>
          <w:rFonts w:hint="cs"/>
          <w:b/>
          <w:bCs/>
          <w:color w:val="000000"/>
          <w:rtl/>
        </w:rPr>
        <w:t>الاستدامة</w:t>
      </w:r>
    </w:p>
    <w:p w:rsidR="00513232" w:rsidRDefault="00513232" w:rsidP="00513232">
      <w:pPr>
        <w:pStyle w:val="NormalParaAR"/>
        <w:numPr>
          <w:ilvl w:val="0"/>
          <w:numId w:val="22"/>
        </w:numPr>
        <w:tabs>
          <w:tab w:val="left" w:pos="562"/>
        </w:tabs>
        <w:ind w:left="-5" w:firstLine="0"/>
        <w:rPr>
          <w:b/>
          <w:bCs/>
          <w:color w:val="000000"/>
        </w:rPr>
      </w:pPr>
      <w:proofErr w:type="gramStart"/>
      <w:r>
        <w:rPr>
          <w:rFonts w:hint="cs"/>
          <w:b/>
          <w:bCs/>
          <w:color w:val="000000"/>
          <w:rtl/>
        </w:rPr>
        <w:t>الاستنتاج</w:t>
      </w:r>
      <w:proofErr w:type="gramEnd"/>
      <w:r>
        <w:rPr>
          <w:rFonts w:hint="cs"/>
          <w:b/>
          <w:bCs/>
          <w:color w:val="000000"/>
          <w:rtl/>
        </w:rPr>
        <w:t xml:space="preserve"> 6: </w:t>
      </w:r>
      <w:r w:rsidRPr="00737BD4">
        <w:rPr>
          <w:color w:val="000000"/>
          <w:rtl/>
        </w:rPr>
        <w:t xml:space="preserve">استناداً إلى </w:t>
      </w:r>
      <w:r w:rsidRPr="00737BD4">
        <w:rPr>
          <w:b/>
          <w:bCs/>
          <w:color w:val="000000"/>
          <w:rtl/>
        </w:rPr>
        <w:t>النتيجة 9</w:t>
      </w:r>
      <w:r w:rsidRPr="00737BD4">
        <w:rPr>
          <w:color w:val="000000"/>
          <w:rtl/>
        </w:rPr>
        <w:t>، أظهر التقييم أنه وبينما يكون من السابق لأوانه الحديث عن استدامة المشروع في البلدان الرائدة، إلا أنه يمكن تحقيق الاستدامة من خلال الآتي</w:t>
      </w:r>
      <w:r w:rsidR="00574FD2">
        <w:rPr>
          <w:rFonts w:hint="cs"/>
          <w:b/>
          <w:bCs/>
          <w:color w:val="000000"/>
          <w:rtl/>
        </w:rPr>
        <w:t>:</w:t>
      </w:r>
    </w:p>
    <w:p w:rsidR="00574FD2" w:rsidRDefault="00574FD2" w:rsidP="00574FD2">
      <w:pPr>
        <w:pStyle w:val="NormalParaAR"/>
        <w:numPr>
          <w:ilvl w:val="0"/>
          <w:numId w:val="32"/>
        </w:numPr>
        <w:tabs>
          <w:tab w:val="left" w:pos="562"/>
        </w:tabs>
        <w:ind w:left="535" w:firstLine="0"/>
        <w:rPr>
          <w:color w:val="000000"/>
        </w:rPr>
      </w:pPr>
      <w:proofErr w:type="gramStart"/>
      <w:r w:rsidRPr="00574FD2">
        <w:rPr>
          <w:rFonts w:hint="cs"/>
          <w:color w:val="000000"/>
          <w:rtl/>
        </w:rPr>
        <w:t>تنفيذ</w:t>
      </w:r>
      <w:proofErr w:type="gramEnd"/>
      <w:r w:rsidRPr="00574FD2">
        <w:rPr>
          <w:rFonts w:hint="cs"/>
          <w:color w:val="000000"/>
          <w:rtl/>
        </w:rPr>
        <w:t xml:space="preserve"> </w:t>
      </w:r>
      <w:r w:rsidRPr="00737BD4">
        <w:rPr>
          <w:color w:val="000000"/>
          <w:rtl/>
        </w:rPr>
        <w:t xml:space="preserve">خطط الأنشطة التجارية. </w:t>
      </w:r>
      <w:proofErr w:type="gramStart"/>
      <w:r w:rsidRPr="00737BD4">
        <w:rPr>
          <w:color w:val="000000"/>
          <w:rtl/>
        </w:rPr>
        <w:t>لن</w:t>
      </w:r>
      <w:proofErr w:type="gramEnd"/>
      <w:r w:rsidRPr="00737BD4">
        <w:rPr>
          <w:color w:val="000000"/>
          <w:rtl/>
        </w:rPr>
        <w:t xml:space="preserve"> يُنظر للمشروع على أنه مشروع مكتمل ما لم يتم تنفيذ الأنشطة التجارية. وقد يتطلب الأمر دعماً من الويبو لتحقيق ذلك (من حيث الموارد وممارسة الضغط وإقامة علاقات والتشجيع</w:t>
      </w:r>
      <w:r>
        <w:rPr>
          <w:rFonts w:hint="cs"/>
          <w:color w:val="000000"/>
          <w:rtl/>
        </w:rPr>
        <w:t>).</w:t>
      </w:r>
    </w:p>
    <w:p w:rsidR="00574FD2" w:rsidRDefault="00574FD2" w:rsidP="00DD6B7B">
      <w:pPr>
        <w:pStyle w:val="NormalParaAR"/>
        <w:numPr>
          <w:ilvl w:val="0"/>
          <w:numId w:val="32"/>
        </w:numPr>
        <w:tabs>
          <w:tab w:val="left" w:pos="562"/>
        </w:tabs>
        <w:ind w:left="535" w:firstLine="0"/>
        <w:rPr>
          <w:color w:val="000000"/>
        </w:rPr>
      </w:pPr>
      <w:proofErr w:type="gramStart"/>
      <w:r>
        <w:rPr>
          <w:rFonts w:hint="cs"/>
          <w:color w:val="000000"/>
          <w:rtl/>
        </w:rPr>
        <w:lastRenderedPageBreak/>
        <w:t>توفير</w:t>
      </w:r>
      <w:proofErr w:type="gramEnd"/>
      <w:r>
        <w:rPr>
          <w:rFonts w:hint="cs"/>
          <w:color w:val="000000"/>
          <w:rtl/>
        </w:rPr>
        <w:t xml:space="preserve"> </w:t>
      </w:r>
      <w:r w:rsidRPr="00737BD4">
        <w:rPr>
          <w:color w:val="000000"/>
          <w:rtl/>
        </w:rPr>
        <w:t xml:space="preserve">مؤسسات وأجهزة </w:t>
      </w:r>
      <w:r w:rsidR="00DD6B7B">
        <w:rPr>
          <w:rFonts w:hint="cs"/>
          <w:color w:val="000000"/>
          <w:rtl/>
        </w:rPr>
        <w:t xml:space="preserve">تنفيذية </w:t>
      </w:r>
      <w:r w:rsidRPr="00737BD4">
        <w:rPr>
          <w:color w:val="000000"/>
          <w:rtl/>
        </w:rPr>
        <w:t>في البلدان الم</w:t>
      </w:r>
      <w:r w:rsidR="00DD6B7B">
        <w:rPr>
          <w:rFonts w:hint="cs"/>
          <w:color w:val="000000"/>
          <w:rtl/>
        </w:rPr>
        <w:t>ُ</w:t>
      </w:r>
      <w:r w:rsidRPr="00737BD4">
        <w:rPr>
          <w:color w:val="000000"/>
          <w:rtl/>
        </w:rPr>
        <w:t>ن</w:t>
      </w:r>
      <w:r w:rsidR="00DD6B7B">
        <w:rPr>
          <w:rFonts w:hint="cs"/>
          <w:color w:val="000000"/>
          <w:rtl/>
        </w:rPr>
        <w:t>َ</w:t>
      </w:r>
      <w:r w:rsidRPr="00737BD4">
        <w:rPr>
          <w:color w:val="000000"/>
          <w:rtl/>
        </w:rPr>
        <w:t>ف</w:t>
      </w:r>
      <w:r w:rsidR="00DD6B7B">
        <w:rPr>
          <w:rFonts w:hint="cs"/>
          <w:color w:val="000000"/>
          <w:rtl/>
        </w:rPr>
        <w:t>ِّ</w:t>
      </w:r>
      <w:r w:rsidRPr="00737BD4">
        <w:rPr>
          <w:color w:val="000000"/>
          <w:rtl/>
        </w:rPr>
        <w:t xml:space="preserve">ذة للمشروع لمواصلة العمل بشأن "التكنولوجيا الملائمة". وينبغي تشجيع ودعم تلك الجهود التي بدأتها حكومة زامبيا (بهيكلة تنظيم مجموعة الخبراء الوطنية لتكون جهازاً </w:t>
      </w:r>
      <w:r w:rsidR="00DD6B7B">
        <w:rPr>
          <w:rFonts w:hint="cs"/>
          <w:color w:val="000000"/>
          <w:rtl/>
        </w:rPr>
        <w:t>مستداماً</w:t>
      </w:r>
      <w:r w:rsidRPr="00737BD4">
        <w:rPr>
          <w:color w:val="000000"/>
          <w:rtl/>
        </w:rPr>
        <w:t>) وأيضا حكومة نيبال (بإنشاء مركز للتكنولوجيا الملائمة</w:t>
      </w:r>
      <w:r>
        <w:rPr>
          <w:rFonts w:hint="cs"/>
          <w:color w:val="000000"/>
          <w:rtl/>
        </w:rPr>
        <w:t>).</w:t>
      </w:r>
    </w:p>
    <w:p w:rsidR="00574FD2" w:rsidRDefault="00574FD2" w:rsidP="00574FD2">
      <w:pPr>
        <w:pStyle w:val="NormalParaAR"/>
        <w:numPr>
          <w:ilvl w:val="0"/>
          <w:numId w:val="32"/>
        </w:numPr>
        <w:tabs>
          <w:tab w:val="left" w:pos="562"/>
        </w:tabs>
        <w:ind w:left="535" w:firstLine="0"/>
        <w:rPr>
          <w:color w:val="000000"/>
        </w:rPr>
      </w:pPr>
      <w:r>
        <w:rPr>
          <w:rFonts w:hint="cs"/>
          <w:color w:val="000000"/>
          <w:rtl/>
        </w:rPr>
        <w:t xml:space="preserve">الحاجة </w:t>
      </w:r>
      <w:r w:rsidRPr="00737BD4">
        <w:rPr>
          <w:color w:val="000000"/>
          <w:rtl/>
        </w:rPr>
        <w:t>إلى مزيد من الموارد لإدارة المشروع في شعبة البلدان الأقل نمواً في الويبو، وأيضا لدعم تكوين الكفاءات</w:t>
      </w:r>
      <w:r>
        <w:rPr>
          <w:rFonts w:hint="cs"/>
          <w:color w:val="000000"/>
          <w:rtl/>
        </w:rPr>
        <w:t>.</w:t>
      </w:r>
    </w:p>
    <w:p w:rsidR="00574FD2" w:rsidRDefault="00574FD2" w:rsidP="00574FD2">
      <w:pPr>
        <w:pStyle w:val="NormalParaAR"/>
        <w:numPr>
          <w:ilvl w:val="0"/>
          <w:numId w:val="32"/>
        </w:numPr>
        <w:tabs>
          <w:tab w:val="left" w:pos="562"/>
        </w:tabs>
        <w:ind w:left="535" w:firstLine="0"/>
        <w:rPr>
          <w:color w:val="000000"/>
        </w:rPr>
      </w:pPr>
      <w:r>
        <w:rPr>
          <w:rFonts w:hint="cs"/>
          <w:color w:val="000000"/>
          <w:rtl/>
        </w:rPr>
        <w:t xml:space="preserve">تعميم </w:t>
      </w:r>
      <w:r w:rsidRPr="00737BD4">
        <w:rPr>
          <w:color w:val="000000"/>
          <w:rtl/>
        </w:rPr>
        <w:t>استخدام التكنولوجيا المناسبة في الاستراتيجيات الوطنية للملكية الفكرية</w:t>
      </w:r>
      <w:r>
        <w:rPr>
          <w:rFonts w:hint="cs"/>
          <w:color w:val="000000"/>
          <w:rtl/>
        </w:rPr>
        <w:t>.</w:t>
      </w:r>
    </w:p>
    <w:p w:rsidR="00574FD2" w:rsidRDefault="00574FD2" w:rsidP="00574FD2">
      <w:pPr>
        <w:pStyle w:val="NormalParaAR"/>
        <w:numPr>
          <w:ilvl w:val="0"/>
          <w:numId w:val="32"/>
        </w:numPr>
        <w:tabs>
          <w:tab w:val="left" w:pos="562"/>
        </w:tabs>
        <w:ind w:left="535" w:firstLine="0"/>
        <w:rPr>
          <w:color w:val="000000"/>
        </w:rPr>
      </w:pPr>
      <w:r>
        <w:rPr>
          <w:rFonts w:hint="cs"/>
          <w:color w:val="000000"/>
          <w:rtl/>
        </w:rPr>
        <w:t xml:space="preserve">جعل </w:t>
      </w:r>
      <w:r w:rsidRPr="00737BD4">
        <w:rPr>
          <w:color w:val="000000"/>
          <w:rtl/>
        </w:rPr>
        <w:t>مجموعات الخبراء الوطنيين جهازاً من أجهزة الدولة الدائمة</w:t>
      </w:r>
      <w:r>
        <w:rPr>
          <w:rFonts w:hint="cs"/>
          <w:color w:val="000000"/>
          <w:rtl/>
        </w:rPr>
        <w:t>.</w:t>
      </w:r>
    </w:p>
    <w:p w:rsidR="00574FD2" w:rsidRPr="00574FD2" w:rsidRDefault="00574FD2" w:rsidP="00DD6B7B">
      <w:pPr>
        <w:pStyle w:val="NormalParaAR"/>
        <w:keepNext/>
        <w:tabs>
          <w:tab w:val="left" w:pos="562"/>
        </w:tabs>
        <w:rPr>
          <w:b/>
          <w:bCs/>
          <w:color w:val="000000"/>
          <w:rtl/>
        </w:rPr>
      </w:pPr>
      <w:r w:rsidRPr="00574FD2">
        <w:rPr>
          <w:rFonts w:hint="cs"/>
          <w:b/>
          <w:bCs/>
          <w:color w:val="000000"/>
          <w:rtl/>
        </w:rPr>
        <w:t>التوصيات</w:t>
      </w:r>
    </w:p>
    <w:p w:rsidR="00574FD2" w:rsidRDefault="00574FD2" w:rsidP="00574FD2">
      <w:pPr>
        <w:pStyle w:val="NormalParaAR"/>
        <w:numPr>
          <w:ilvl w:val="0"/>
          <w:numId w:val="22"/>
        </w:numPr>
        <w:tabs>
          <w:tab w:val="left" w:pos="562"/>
        </w:tabs>
        <w:ind w:left="-5" w:firstLine="0"/>
        <w:rPr>
          <w:color w:val="000000"/>
        </w:rPr>
      </w:pPr>
      <w:proofErr w:type="gramStart"/>
      <w:r w:rsidRPr="00574FD2">
        <w:rPr>
          <w:rFonts w:hint="cs"/>
          <w:b/>
          <w:bCs/>
          <w:color w:val="000000"/>
          <w:rtl/>
        </w:rPr>
        <w:t>التوصية</w:t>
      </w:r>
      <w:proofErr w:type="gramEnd"/>
      <w:r w:rsidRPr="00574FD2">
        <w:rPr>
          <w:rFonts w:hint="cs"/>
          <w:b/>
          <w:bCs/>
          <w:color w:val="000000"/>
          <w:rtl/>
        </w:rPr>
        <w:t xml:space="preserve"> 1</w:t>
      </w:r>
      <w:r>
        <w:rPr>
          <w:rFonts w:hint="cs"/>
          <w:color w:val="000000"/>
          <w:rtl/>
        </w:rPr>
        <w:t xml:space="preserve">: </w:t>
      </w:r>
      <w:r w:rsidRPr="00737BD4">
        <w:rPr>
          <w:color w:val="000000"/>
          <w:rtl/>
        </w:rPr>
        <w:t xml:space="preserve">استناداً إلى </w:t>
      </w:r>
      <w:r w:rsidRPr="00737BD4">
        <w:rPr>
          <w:b/>
          <w:bCs/>
          <w:color w:val="000000"/>
          <w:rtl/>
        </w:rPr>
        <w:t>الاستنتاج 3 (المستمد من نتائج التقييم من 1 إلى 5)</w:t>
      </w:r>
      <w:r w:rsidRPr="00737BD4">
        <w:rPr>
          <w:color w:val="000000"/>
          <w:rtl/>
        </w:rPr>
        <w:t xml:space="preserve">، يوصي التقييم بأن توافق لجنة التنمية على المرحلة الثانية من المشروع. </w:t>
      </w:r>
      <w:proofErr w:type="gramStart"/>
      <w:r w:rsidRPr="00737BD4">
        <w:rPr>
          <w:color w:val="000000"/>
          <w:rtl/>
        </w:rPr>
        <w:t>وبهذه</w:t>
      </w:r>
      <w:proofErr w:type="gramEnd"/>
      <w:r w:rsidRPr="00737BD4">
        <w:rPr>
          <w:color w:val="000000"/>
          <w:rtl/>
        </w:rPr>
        <w:t xml:space="preserve"> الموافقة، تكون اللجنة مدعوة للنظر في الآتي</w:t>
      </w:r>
      <w:r>
        <w:rPr>
          <w:rFonts w:hint="cs"/>
          <w:color w:val="000000"/>
          <w:rtl/>
        </w:rPr>
        <w:t>:</w:t>
      </w:r>
    </w:p>
    <w:p w:rsidR="00574FD2" w:rsidRDefault="00574FD2" w:rsidP="00B8162B">
      <w:pPr>
        <w:pStyle w:val="NormalParaAR"/>
        <w:numPr>
          <w:ilvl w:val="0"/>
          <w:numId w:val="33"/>
        </w:numPr>
        <w:tabs>
          <w:tab w:val="left" w:pos="562"/>
        </w:tabs>
        <w:ind w:left="535" w:firstLine="0"/>
        <w:rPr>
          <w:color w:val="000000"/>
          <w:lang w:bidi="ar-EG"/>
        </w:rPr>
      </w:pPr>
      <w:r>
        <w:rPr>
          <w:rFonts w:hint="cs"/>
          <w:color w:val="000000"/>
          <w:rtl/>
          <w:lang w:bidi="ar-EG"/>
        </w:rPr>
        <w:t xml:space="preserve">دعم </w:t>
      </w:r>
      <w:r w:rsidRPr="00737BD4">
        <w:rPr>
          <w:color w:val="000000"/>
          <w:rtl/>
        </w:rPr>
        <w:t xml:space="preserve">البلدان التجريبية الثلاثة بغية تنفيذ </w:t>
      </w:r>
      <w:proofErr w:type="gramStart"/>
      <w:r w:rsidRPr="00737BD4">
        <w:rPr>
          <w:color w:val="000000"/>
          <w:rtl/>
        </w:rPr>
        <w:t>خطط</w:t>
      </w:r>
      <w:proofErr w:type="gramEnd"/>
      <w:r w:rsidRPr="00737BD4">
        <w:rPr>
          <w:color w:val="000000"/>
          <w:rtl/>
        </w:rPr>
        <w:t xml:space="preserve"> الأنشطة التجارية الخاصة</w:t>
      </w:r>
      <w:r>
        <w:rPr>
          <w:rFonts w:hint="cs"/>
          <w:color w:val="000000"/>
          <w:rtl/>
        </w:rPr>
        <w:t xml:space="preserve"> بها</w:t>
      </w:r>
      <w:r w:rsidR="00B8162B">
        <w:rPr>
          <w:rFonts w:hint="cs"/>
          <w:color w:val="000000"/>
          <w:rtl/>
        </w:rPr>
        <w:t>،</w:t>
      </w:r>
    </w:p>
    <w:p w:rsidR="00574FD2" w:rsidRDefault="00574FD2" w:rsidP="00B8162B">
      <w:pPr>
        <w:pStyle w:val="NormalParaAR"/>
        <w:numPr>
          <w:ilvl w:val="0"/>
          <w:numId w:val="33"/>
        </w:numPr>
        <w:tabs>
          <w:tab w:val="left" w:pos="562"/>
        </w:tabs>
        <w:ind w:left="535" w:firstLine="0"/>
        <w:rPr>
          <w:color w:val="000000"/>
          <w:lang w:bidi="ar-EG"/>
        </w:rPr>
      </w:pPr>
      <w:proofErr w:type="gramStart"/>
      <w:r>
        <w:rPr>
          <w:rFonts w:hint="cs"/>
          <w:color w:val="000000"/>
          <w:rtl/>
          <w:lang w:bidi="ar-EG"/>
        </w:rPr>
        <w:t>التوسع</w:t>
      </w:r>
      <w:proofErr w:type="gramEnd"/>
      <w:r>
        <w:rPr>
          <w:rFonts w:hint="cs"/>
          <w:color w:val="000000"/>
          <w:rtl/>
          <w:lang w:bidi="ar-EG"/>
        </w:rPr>
        <w:t xml:space="preserve"> </w:t>
      </w:r>
      <w:r w:rsidRPr="00737BD4">
        <w:rPr>
          <w:color w:val="000000"/>
          <w:rtl/>
        </w:rPr>
        <w:t>في المشروع ليشمل مشاركين جدد من البلدان الأقل نمواً</w:t>
      </w:r>
      <w:r w:rsidR="00B8162B">
        <w:rPr>
          <w:rFonts w:hint="cs"/>
          <w:color w:val="000000"/>
          <w:rtl/>
        </w:rPr>
        <w:t>،</w:t>
      </w:r>
    </w:p>
    <w:p w:rsidR="00574FD2" w:rsidRDefault="00574FD2" w:rsidP="00574FD2">
      <w:pPr>
        <w:pStyle w:val="NormalParaAR"/>
        <w:numPr>
          <w:ilvl w:val="0"/>
          <w:numId w:val="33"/>
        </w:numPr>
        <w:tabs>
          <w:tab w:val="left" w:pos="562"/>
        </w:tabs>
        <w:ind w:left="535" w:firstLine="0"/>
        <w:rPr>
          <w:color w:val="000000"/>
          <w:lang w:bidi="ar-EG"/>
        </w:rPr>
      </w:pPr>
      <w:proofErr w:type="gramStart"/>
      <w:r>
        <w:rPr>
          <w:rFonts w:hint="cs"/>
          <w:color w:val="000000"/>
          <w:rtl/>
          <w:lang w:bidi="ar-EG"/>
        </w:rPr>
        <w:t>تجريب</w:t>
      </w:r>
      <w:proofErr w:type="gramEnd"/>
      <w:r>
        <w:rPr>
          <w:rFonts w:hint="cs"/>
          <w:color w:val="000000"/>
          <w:rtl/>
          <w:lang w:bidi="ar-EG"/>
        </w:rPr>
        <w:t xml:space="preserve"> </w:t>
      </w:r>
      <w:r w:rsidRPr="00737BD4">
        <w:rPr>
          <w:color w:val="000000"/>
          <w:rtl/>
        </w:rPr>
        <w:t>مشاركة بعض البلدان النامية التي يتم اختيارها في المشروع</w:t>
      </w:r>
      <w:r>
        <w:rPr>
          <w:rFonts w:hint="cs"/>
          <w:color w:val="000000"/>
          <w:rtl/>
        </w:rPr>
        <w:t>.</w:t>
      </w:r>
    </w:p>
    <w:p w:rsidR="00574FD2" w:rsidRDefault="00574FD2" w:rsidP="00DD6B7B">
      <w:pPr>
        <w:pStyle w:val="NormalParaAR"/>
        <w:numPr>
          <w:ilvl w:val="0"/>
          <w:numId w:val="22"/>
        </w:numPr>
        <w:tabs>
          <w:tab w:val="left" w:pos="562"/>
        </w:tabs>
        <w:ind w:left="-5" w:firstLine="0"/>
        <w:rPr>
          <w:color w:val="000000"/>
          <w:lang w:bidi="ar-EG"/>
        </w:rPr>
      </w:pPr>
      <w:r w:rsidRPr="00574FD2">
        <w:rPr>
          <w:rFonts w:hint="cs"/>
          <w:b/>
          <w:bCs/>
          <w:color w:val="000000"/>
          <w:rtl/>
          <w:lang w:bidi="ar-EG"/>
        </w:rPr>
        <w:t>التوصية 2</w:t>
      </w:r>
      <w:r>
        <w:rPr>
          <w:rFonts w:hint="cs"/>
          <w:color w:val="000000"/>
          <w:rtl/>
          <w:lang w:bidi="ar-EG"/>
        </w:rPr>
        <w:t xml:space="preserve">: </w:t>
      </w:r>
      <w:proofErr w:type="gramStart"/>
      <w:r w:rsidRPr="00737BD4">
        <w:rPr>
          <w:color w:val="000000"/>
          <w:rtl/>
        </w:rPr>
        <w:t>استناداً</w:t>
      </w:r>
      <w:proofErr w:type="gramEnd"/>
      <w:r w:rsidRPr="00737BD4">
        <w:rPr>
          <w:color w:val="000000"/>
          <w:rtl/>
        </w:rPr>
        <w:t xml:space="preserve"> إلى </w:t>
      </w:r>
      <w:r w:rsidRPr="00737BD4">
        <w:rPr>
          <w:b/>
          <w:bCs/>
          <w:color w:val="000000"/>
          <w:rtl/>
        </w:rPr>
        <w:t xml:space="preserve">الاستنتاج 2 (المستمد من نتائج التقييم: </w:t>
      </w:r>
      <w:r w:rsidR="00DD6B7B">
        <w:rPr>
          <w:rFonts w:hint="cs"/>
          <w:b/>
          <w:bCs/>
          <w:color w:val="000000"/>
          <w:rtl/>
        </w:rPr>
        <w:t>1 و2 و4</w:t>
      </w:r>
      <w:r w:rsidRPr="00737BD4">
        <w:rPr>
          <w:b/>
          <w:bCs/>
          <w:color w:val="000000"/>
          <w:rtl/>
        </w:rPr>
        <w:t>)</w:t>
      </w:r>
      <w:r w:rsidRPr="00737BD4">
        <w:rPr>
          <w:color w:val="000000"/>
          <w:rtl/>
        </w:rPr>
        <w:t>، يوصي التقييم بقيام الأمانة بتعديل وثيقة المشروع، لتلافي الملاحظات التالية</w:t>
      </w:r>
      <w:r>
        <w:rPr>
          <w:rFonts w:hint="cs"/>
          <w:color w:val="000000"/>
          <w:rtl/>
        </w:rPr>
        <w:t>:</w:t>
      </w:r>
    </w:p>
    <w:p w:rsidR="00574FD2" w:rsidRDefault="00574FD2" w:rsidP="0044481E">
      <w:pPr>
        <w:pStyle w:val="NormalParaAR"/>
        <w:numPr>
          <w:ilvl w:val="0"/>
          <w:numId w:val="36"/>
        </w:numPr>
        <w:ind w:left="1133" w:hanging="567"/>
        <w:rPr>
          <w:color w:val="000000"/>
          <w:lang w:bidi="ar-EG"/>
        </w:rPr>
      </w:pPr>
      <w:r w:rsidRPr="00574FD2">
        <w:rPr>
          <w:rFonts w:hint="cs"/>
          <w:b/>
          <w:bCs/>
          <w:color w:val="000000"/>
          <w:rtl/>
          <w:lang w:bidi="ar-EG"/>
        </w:rPr>
        <w:t>اختيار</w:t>
      </w:r>
      <w:r>
        <w:rPr>
          <w:rFonts w:hint="cs"/>
          <w:color w:val="000000"/>
          <w:rtl/>
          <w:lang w:bidi="ar-EG"/>
        </w:rPr>
        <w:t xml:space="preserve"> </w:t>
      </w:r>
      <w:r w:rsidRPr="00737BD4">
        <w:rPr>
          <w:b/>
          <w:bCs/>
          <w:color w:val="000000"/>
          <w:rtl/>
        </w:rPr>
        <w:t>البلدان المشاركة</w:t>
      </w:r>
      <w:r w:rsidRPr="00737BD4">
        <w:rPr>
          <w:color w:val="000000"/>
          <w:rtl/>
        </w:rPr>
        <w:t>: توفير معايير اختيار واضحة وشاملة لجعل المشروع ذات توجه مدفوع بالطلب على نحو أكبر، وإكسابه وثاقة صلة واستدامة</w:t>
      </w:r>
      <w:r>
        <w:rPr>
          <w:rFonts w:hint="cs"/>
          <w:color w:val="000000"/>
          <w:rtl/>
        </w:rPr>
        <w:t>.</w:t>
      </w:r>
    </w:p>
    <w:p w:rsidR="00574FD2" w:rsidRDefault="00574FD2" w:rsidP="00574FD2">
      <w:pPr>
        <w:pStyle w:val="NormalParaAR"/>
        <w:numPr>
          <w:ilvl w:val="0"/>
          <w:numId w:val="36"/>
        </w:numPr>
        <w:tabs>
          <w:tab w:val="left" w:pos="562"/>
        </w:tabs>
        <w:ind w:left="535" w:firstLine="0"/>
        <w:rPr>
          <w:color w:val="000000"/>
          <w:lang w:bidi="ar-EG"/>
        </w:rPr>
      </w:pPr>
      <w:r w:rsidRPr="001473E7">
        <w:rPr>
          <w:rFonts w:hint="cs"/>
          <w:b/>
          <w:bCs/>
          <w:color w:val="000000"/>
          <w:rtl/>
          <w:lang w:bidi="ar-EG"/>
        </w:rPr>
        <w:t>اتفاق شراكة</w:t>
      </w:r>
      <w:r>
        <w:rPr>
          <w:rFonts w:hint="cs"/>
          <w:color w:val="000000"/>
          <w:rtl/>
          <w:lang w:bidi="ar-EG"/>
        </w:rPr>
        <w:t xml:space="preserve">: </w:t>
      </w:r>
      <w:r w:rsidRPr="00737BD4">
        <w:rPr>
          <w:color w:val="000000"/>
          <w:rtl/>
          <w:lang w:bidi="ar-EG"/>
        </w:rPr>
        <w:t>إبرام</w:t>
      </w:r>
      <w:r w:rsidRPr="00737BD4">
        <w:rPr>
          <w:color w:val="000000"/>
          <w:rtl/>
        </w:rPr>
        <w:t xml:space="preserve"> اتفاق شراكة </w:t>
      </w:r>
      <w:r w:rsidR="00B3636B">
        <w:rPr>
          <w:color w:val="000000"/>
          <w:rtl/>
        </w:rPr>
        <w:t>أو مذكرة تفاهم لتوضيح أدوار ومس</w:t>
      </w:r>
      <w:r w:rsidR="00B3636B">
        <w:rPr>
          <w:rFonts w:hint="cs"/>
          <w:color w:val="000000"/>
          <w:rtl/>
        </w:rPr>
        <w:t>ؤ</w:t>
      </w:r>
      <w:r w:rsidRPr="00737BD4">
        <w:rPr>
          <w:color w:val="000000"/>
          <w:rtl/>
        </w:rPr>
        <w:t xml:space="preserve">وليات البلدان المشاركة </w:t>
      </w:r>
      <w:proofErr w:type="spellStart"/>
      <w:r w:rsidRPr="00737BD4">
        <w:rPr>
          <w:color w:val="000000"/>
          <w:rtl/>
        </w:rPr>
        <w:t>والويبو</w:t>
      </w:r>
      <w:proofErr w:type="spellEnd"/>
      <w:r>
        <w:rPr>
          <w:rFonts w:hint="cs"/>
          <w:color w:val="000000"/>
          <w:rtl/>
        </w:rPr>
        <w:t>.</w:t>
      </w:r>
    </w:p>
    <w:p w:rsidR="00574FD2" w:rsidRDefault="00574FD2" w:rsidP="0044481E">
      <w:pPr>
        <w:pStyle w:val="NormalParaAR"/>
        <w:numPr>
          <w:ilvl w:val="0"/>
          <w:numId w:val="36"/>
        </w:numPr>
        <w:ind w:left="1133" w:hanging="567"/>
        <w:rPr>
          <w:color w:val="000000"/>
          <w:lang w:bidi="ar-EG"/>
        </w:rPr>
      </w:pPr>
      <w:r w:rsidRPr="001473E7">
        <w:rPr>
          <w:rFonts w:hint="cs"/>
          <w:b/>
          <w:bCs/>
          <w:color w:val="000000"/>
          <w:rtl/>
          <w:lang w:bidi="ar-EG"/>
        </w:rPr>
        <w:t xml:space="preserve">تحديد مجالات </w:t>
      </w:r>
      <w:r w:rsidRPr="001473E7">
        <w:rPr>
          <w:b/>
          <w:bCs/>
          <w:color w:val="000000"/>
          <w:rtl/>
        </w:rPr>
        <w:t>الاحتياجات</w:t>
      </w:r>
      <w:r w:rsidR="001473E7">
        <w:rPr>
          <w:rFonts w:hint="cs"/>
          <w:color w:val="000000"/>
          <w:rtl/>
        </w:rPr>
        <w:t xml:space="preserve">: </w:t>
      </w:r>
      <w:r w:rsidRPr="00737BD4">
        <w:rPr>
          <w:color w:val="000000"/>
          <w:rtl/>
        </w:rPr>
        <w:t xml:space="preserve">بما يحقق التشاور </w:t>
      </w:r>
      <w:r w:rsidR="00B3636B">
        <w:rPr>
          <w:color w:val="000000"/>
          <w:rtl/>
        </w:rPr>
        <w:t>وتحديد الأولويات والقطاعات المس</w:t>
      </w:r>
      <w:r w:rsidR="00B3636B">
        <w:rPr>
          <w:rFonts w:hint="cs"/>
          <w:color w:val="000000"/>
          <w:rtl/>
        </w:rPr>
        <w:t>ؤ</w:t>
      </w:r>
      <w:r w:rsidRPr="00737BD4">
        <w:rPr>
          <w:color w:val="000000"/>
          <w:rtl/>
        </w:rPr>
        <w:t>ولة والمعنية والتوثيق السليم لإجراءات العملية بالكامل</w:t>
      </w:r>
      <w:r>
        <w:rPr>
          <w:rFonts w:hint="cs"/>
          <w:color w:val="000000"/>
          <w:rtl/>
        </w:rPr>
        <w:t>.</w:t>
      </w:r>
    </w:p>
    <w:p w:rsidR="00574FD2" w:rsidRDefault="00574FD2" w:rsidP="0044481E">
      <w:pPr>
        <w:pStyle w:val="NormalParaAR"/>
        <w:numPr>
          <w:ilvl w:val="0"/>
          <w:numId w:val="36"/>
        </w:numPr>
        <w:ind w:left="1133" w:hanging="567"/>
        <w:rPr>
          <w:color w:val="000000"/>
          <w:lang w:bidi="ar-EG"/>
        </w:rPr>
      </w:pPr>
      <w:r w:rsidRPr="001473E7">
        <w:rPr>
          <w:rFonts w:hint="cs"/>
          <w:b/>
          <w:bCs/>
          <w:color w:val="000000"/>
          <w:rtl/>
        </w:rPr>
        <w:t>مجموعة</w:t>
      </w:r>
      <w:r>
        <w:rPr>
          <w:rFonts w:hint="cs"/>
          <w:color w:val="000000"/>
          <w:rtl/>
        </w:rPr>
        <w:t xml:space="preserve"> </w:t>
      </w:r>
      <w:r w:rsidRPr="00737BD4">
        <w:rPr>
          <w:b/>
          <w:bCs/>
          <w:color w:val="000000"/>
          <w:rtl/>
        </w:rPr>
        <w:t>الخبراء الوطنية</w:t>
      </w:r>
      <w:r w:rsidRPr="00737BD4">
        <w:rPr>
          <w:color w:val="000000"/>
          <w:rtl/>
        </w:rPr>
        <w:t>: إعداد مبادئ توجيهية لتحديد معايير اختيار أعضاء المجموعة وأسلوب تكوينها واختصاصاتها ورئاستها والبدلات والحوافز المقررة وسبل التنسيق ووضعها القانوني</w:t>
      </w:r>
      <w:r>
        <w:rPr>
          <w:rFonts w:hint="cs"/>
          <w:color w:val="000000"/>
          <w:rtl/>
        </w:rPr>
        <w:t>.</w:t>
      </w:r>
    </w:p>
    <w:p w:rsidR="00574FD2" w:rsidRDefault="00574FD2" w:rsidP="0044481E">
      <w:pPr>
        <w:pStyle w:val="NormalParaAR"/>
        <w:numPr>
          <w:ilvl w:val="0"/>
          <w:numId w:val="36"/>
        </w:numPr>
        <w:ind w:left="1133" w:hanging="567"/>
        <w:rPr>
          <w:color w:val="000000"/>
          <w:lang w:bidi="ar-EG"/>
        </w:rPr>
      </w:pPr>
      <w:r w:rsidRPr="001473E7">
        <w:rPr>
          <w:rFonts w:hint="cs"/>
          <w:b/>
          <w:bCs/>
          <w:color w:val="000000"/>
          <w:rtl/>
          <w:lang w:bidi="ar-EG"/>
        </w:rPr>
        <w:t>تنفيذ</w:t>
      </w:r>
      <w:r>
        <w:rPr>
          <w:rFonts w:hint="cs"/>
          <w:color w:val="000000"/>
          <w:rtl/>
          <w:lang w:bidi="ar-EG"/>
        </w:rPr>
        <w:t xml:space="preserve"> </w:t>
      </w:r>
      <w:r w:rsidRPr="00737BD4">
        <w:rPr>
          <w:b/>
          <w:bCs/>
          <w:color w:val="000000"/>
          <w:rtl/>
        </w:rPr>
        <w:t>خطط الأنشطة التجارية</w:t>
      </w:r>
      <w:r w:rsidRPr="00737BD4">
        <w:rPr>
          <w:color w:val="000000"/>
          <w:rtl/>
        </w:rPr>
        <w:t xml:space="preserve">: ينبغي أن </w:t>
      </w:r>
      <w:r w:rsidR="00DD6B7B">
        <w:rPr>
          <w:rFonts w:hint="cs"/>
          <w:color w:val="000000"/>
          <w:rtl/>
        </w:rPr>
        <w:t>يكون تنفيذ هذه الأنشطة</w:t>
      </w:r>
      <w:r w:rsidRPr="00737BD4">
        <w:rPr>
          <w:color w:val="000000"/>
          <w:rtl/>
        </w:rPr>
        <w:t xml:space="preserve"> جزءا أساسياً من المشروع ويتعين إجراء التفاوض في شأنها من خلال اتفاق شراكة</w:t>
      </w:r>
      <w:r>
        <w:rPr>
          <w:rFonts w:hint="cs"/>
          <w:color w:val="000000"/>
          <w:rtl/>
        </w:rPr>
        <w:t>.</w:t>
      </w:r>
    </w:p>
    <w:p w:rsidR="00574FD2" w:rsidRDefault="00574FD2" w:rsidP="0044481E">
      <w:pPr>
        <w:pStyle w:val="NormalParaAR"/>
        <w:numPr>
          <w:ilvl w:val="0"/>
          <w:numId w:val="36"/>
        </w:numPr>
        <w:ind w:left="1133" w:hanging="567"/>
        <w:rPr>
          <w:color w:val="000000"/>
          <w:lang w:bidi="ar-EG"/>
        </w:rPr>
      </w:pPr>
      <w:proofErr w:type="gramStart"/>
      <w:r w:rsidRPr="001473E7">
        <w:rPr>
          <w:rFonts w:hint="cs"/>
          <w:b/>
          <w:bCs/>
          <w:color w:val="000000"/>
          <w:rtl/>
          <w:lang w:bidi="ar-EG"/>
        </w:rPr>
        <w:t>مدة</w:t>
      </w:r>
      <w:proofErr w:type="gramEnd"/>
      <w:r w:rsidRPr="001473E7">
        <w:rPr>
          <w:rFonts w:hint="cs"/>
          <w:b/>
          <w:bCs/>
          <w:color w:val="000000"/>
          <w:rtl/>
          <w:lang w:bidi="ar-EG"/>
        </w:rPr>
        <w:t xml:space="preserve"> المشروع</w:t>
      </w:r>
      <w:r w:rsidR="00DD6B7B">
        <w:rPr>
          <w:rFonts w:hint="cs"/>
          <w:b/>
          <w:bCs/>
          <w:color w:val="000000"/>
          <w:rtl/>
          <w:lang w:bidi="ar-EG"/>
        </w:rPr>
        <w:t xml:space="preserve">: </w:t>
      </w:r>
      <w:r w:rsidRPr="00737BD4">
        <w:rPr>
          <w:color w:val="000000"/>
          <w:rtl/>
        </w:rPr>
        <w:t>يجب الحفاظ على فترة العامين المخصصين للمشروع، ولكن يجب استغلالهما على نحو أكثر كفاءة</w:t>
      </w:r>
      <w:r>
        <w:rPr>
          <w:rFonts w:hint="cs"/>
          <w:color w:val="000000"/>
          <w:rtl/>
        </w:rPr>
        <w:t>.</w:t>
      </w:r>
    </w:p>
    <w:p w:rsidR="00574FD2" w:rsidRDefault="00574FD2" w:rsidP="0044481E">
      <w:pPr>
        <w:pStyle w:val="NormalParaAR"/>
        <w:numPr>
          <w:ilvl w:val="0"/>
          <w:numId w:val="36"/>
        </w:numPr>
        <w:ind w:left="1133" w:hanging="567"/>
        <w:rPr>
          <w:color w:val="000000"/>
          <w:lang w:bidi="ar-EG"/>
        </w:rPr>
      </w:pPr>
      <w:bookmarkStart w:id="2" w:name="_GoBack"/>
      <w:bookmarkEnd w:id="2"/>
      <w:r w:rsidRPr="001473E7">
        <w:rPr>
          <w:rFonts w:hint="cs"/>
          <w:b/>
          <w:bCs/>
          <w:color w:val="000000"/>
          <w:rtl/>
          <w:lang w:bidi="ar-EG"/>
        </w:rPr>
        <w:lastRenderedPageBreak/>
        <w:t xml:space="preserve">مجالات عمل </w:t>
      </w:r>
      <w:r w:rsidRPr="001473E7">
        <w:rPr>
          <w:b/>
          <w:bCs/>
          <w:color w:val="000000"/>
          <w:rtl/>
        </w:rPr>
        <w:t>المشروع</w:t>
      </w:r>
      <w:r w:rsidRPr="00737BD4">
        <w:rPr>
          <w:color w:val="000000"/>
          <w:rtl/>
        </w:rPr>
        <w:t>: ينبغي توسيع مجالات</w:t>
      </w:r>
      <w:r w:rsidR="00DD6B7B">
        <w:rPr>
          <w:rFonts w:hint="cs"/>
          <w:color w:val="000000"/>
          <w:rtl/>
        </w:rPr>
        <w:t xml:space="preserve"> ونطاق</w:t>
      </w:r>
      <w:r w:rsidRPr="00737BD4">
        <w:rPr>
          <w:color w:val="000000"/>
          <w:rtl/>
        </w:rPr>
        <w:t xml:space="preserve"> عمل المشروع </w:t>
      </w:r>
      <w:r w:rsidRPr="00737BD4">
        <w:rPr>
          <w:color w:val="000000"/>
          <w:rtl/>
          <w:lang w:bidi="ar-EG"/>
        </w:rPr>
        <w:t xml:space="preserve">وعدم الاقتصار على المجالات </w:t>
      </w:r>
      <w:r w:rsidRPr="00737BD4">
        <w:rPr>
          <w:color w:val="000000"/>
          <w:rtl/>
        </w:rPr>
        <w:t>المحددة من قبل الويبو (البيئة والزراعة والطاقة و</w:t>
      </w:r>
      <w:r w:rsidR="00DD6B7B">
        <w:rPr>
          <w:rFonts w:hint="cs"/>
          <w:color w:val="000000"/>
          <w:rtl/>
        </w:rPr>
        <w:t>القطاعات الصناعية</w:t>
      </w:r>
      <w:r>
        <w:rPr>
          <w:rFonts w:hint="cs"/>
          <w:color w:val="000000"/>
          <w:rtl/>
        </w:rPr>
        <w:t>).</w:t>
      </w:r>
    </w:p>
    <w:p w:rsidR="00574FD2" w:rsidRDefault="001473E7" w:rsidP="00574FD2">
      <w:pPr>
        <w:pStyle w:val="NormalParaAR"/>
        <w:numPr>
          <w:ilvl w:val="0"/>
          <w:numId w:val="22"/>
        </w:numPr>
        <w:tabs>
          <w:tab w:val="left" w:pos="562"/>
        </w:tabs>
        <w:ind w:left="-5" w:firstLine="0"/>
        <w:rPr>
          <w:color w:val="000000"/>
          <w:lang w:bidi="ar-EG"/>
        </w:rPr>
      </w:pPr>
      <w:r w:rsidRPr="001473E7">
        <w:rPr>
          <w:rFonts w:hint="cs"/>
          <w:b/>
          <w:bCs/>
          <w:color w:val="000000"/>
          <w:rtl/>
          <w:lang w:bidi="ar-EG"/>
        </w:rPr>
        <w:t>التوصية 3</w:t>
      </w:r>
      <w:r>
        <w:rPr>
          <w:rFonts w:hint="cs"/>
          <w:color w:val="000000"/>
          <w:rtl/>
          <w:lang w:bidi="ar-EG"/>
        </w:rPr>
        <w:t xml:space="preserve">: </w:t>
      </w:r>
      <w:r w:rsidRPr="00737BD4">
        <w:rPr>
          <w:color w:val="000000"/>
          <w:rtl/>
        </w:rPr>
        <w:t xml:space="preserve">استناداً إلى </w:t>
      </w:r>
      <w:r w:rsidRPr="00737BD4">
        <w:rPr>
          <w:b/>
          <w:bCs/>
          <w:color w:val="000000"/>
          <w:rtl/>
        </w:rPr>
        <w:t>الاستنتاج 5 (المستمد من نتيجة التقييم رقم 8)</w:t>
      </w:r>
      <w:r w:rsidRPr="00737BD4">
        <w:rPr>
          <w:color w:val="000000"/>
          <w:rtl/>
        </w:rPr>
        <w:t>، من المستحسن قيام الأمانة بمراجعة الترتيب المخطط للبحث في البراءات وإعداد تقارير أوضاع البراءات على النحو التالي</w:t>
      </w:r>
      <w:r>
        <w:rPr>
          <w:rFonts w:hint="cs"/>
          <w:color w:val="000000"/>
          <w:rtl/>
        </w:rPr>
        <w:t>:</w:t>
      </w:r>
    </w:p>
    <w:p w:rsidR="001473E7" w:rsidRDefault="001473E7" w:rsidP="005F1A7C">
      <w:pPr>
        <w:pStyle w:val="NormalParaAR"/>
        <w:numPr>
          <w:ilvl w:val="0"/>
          <w:numId w:val="37"/>
        </w:numPr>
        <w:tabs>
          <w:tab w:val="left" w:pos="562"/>
        </w:tabs>
        <w:ind w:left="535" w:firstLine="0"/>
        <w:rPr>
          <w:color w:val="000000"/>
          <w:lang w:bidi="ar-EG"/>
        </w:rPr>
      </w:pPr>
      <w:r>
        <w:rPr>
          <w:rFonts w:hint="cs"/>
          <w:color w:val="000000"/>
          <w:rtl/>
          <w:lang w:bidi="ar-EG"/>
        </w:rPr>
        <w:t xml:space="preserve">القيام </w:t>
      </w:r>
      <w:r w:rsidRPr="00737BD4">
        <w:rPr>
          <w:color w:val="000000"/>
          <w:rtl/>
        </w:rPr>
        <w:t>بالبحث في الويبو والسماح بمشاركة الخبراء الوطنيين في البحث في براءات الاختراع ﻻكتساب المهارات اللازمة</w:t>
      </w:r>
      <w:r>
        <w:rPr>
          <w:rFonts w:hint="cs"/>
          <w:color w:val="000000"/>
          <w:rtl/>
        </w:rPr>
        <w:t>.</w:t>
      </w:r>
    </w:p>
    <w:p w:rsidR="001473E7" w:rsidRDefault="001473E7" w:rsidP="005F1A7C">
      <w:pPr>
        <w:pStyle w:val="NormalParaAR"/>
        <w:numPr>
          <w:ilvl w:val="0"/>
          <w:numId w:val="37"/>
        </w:numPr>
        <w:tabs>
          <w:tab w:val="left" w:pos="562"/>
        </w:tabs>
        <w:ind w:left="535" w:firstLine="0"/>
        <w:rPr>
          <w:color w:val="000000"/>
          <w:lang w:bidi="ar-EG"/>
        </w:rPr>
      </w:pPr>
      <w:r>
        <w:rPr>
          <w:rFonts w:hint="cs"/>
          <w:color w:val="000000"/>
          <w:rtl/>
          <w:lang w:bidi="ar-EG"/>
        </w:rPr>
        <w:t xml:space="preserve">توفير </w:t>
      </w:r>
      <w:r w:rsidRPr="00737BD4">
        <w:rPr>
          <w:color w:val="000000"/>
          <w:rtl/>
        </w:rPr>
        <w:t>المزيد من الفرص للتفاعل الشخصي المباشر بين الخبير الوطني والمستشار الدولي وخبراء الويبو أثناء إعداد تقارير أوضاع البراءات</w:t>
      </w:r>
      <w:r>
        <w:rPr>
          <w:rFonts w:hint="cs"/>
          <w:color w:val="000000"/>
          <w:rtl/>
        </w:rPr>
        <w:t>.</w:t>
      </w:r>
    </w:p>
    <w:p w:rsidR="001473E7" w:rsidRDefault="001473E7" w:rsidP="00DD6B7B">
      <w:pPr>
        <w:pStyle w:val="NormalParaAR"/>
        <w:numPr>
          <w:ilvl w:val="0"/>
          <w:numId w:val="22"/>
        </w:numPr>
        <w:tabs>
          <w:tab w:val="left" w:pos="562"/>
        </w:tabs>
        <w:ind w:left="-5" w:firstLine="0"/>
        <w:rPr>
          <w:color w:val="000000"/>
          <w:lang w:bidi="ar-EG"/>
        </w:rPr>
      </w:pPr>
      <w:proofErr w:type="gramStart"/>
      <w:r w:rsidRPr="00891B22">
        <w:rPr>
          <w:rFonts w:hint="cs"/>
          <w:b/>
          <w:bCs/>
          <w:color w:val="000000"/>
          <w:rtl/>
          <w:lang w:bidi="ar-EG"/>
        </w:rPr>
        <w:t>التوصية</w:t>
      </w:r>
      <w:proofErr w:type="gramEnd"/>
      <w:r w:rsidRPr="00891B22">
        <w:rPr>
          <w:rFonts w:hint="cs"/>
          <w:b/>
          <w:bCs/>
          <w:color w:val="000000"/>
          <w:rtl/>
          <w:lang w:bidi="ar-EG"/>
        </w:rPr>
        <w:t xml:space="preserve"> 4</w:t>
      </w:r>
      <w:r>
        <w:rPr>
          <w:rFonts w:hint="cs"/>
          <w:color w:val="000000"/>
          <w:rtl/>
          <w:lang w:bidi="ar-EG"/>
        </w:rPr>
        <w:t xml:space="preserve">: </w:t>
      </w:r>
      <w:r w:rsidR="005F1A7C" w:rsidRPr="00737BD4">
        <w:rPr>
          <w:color w:val="000000"/>
          <w:rtl/>
        </w:rPr>
        <w:t>استناداً إلى</w:t>
      </w:r>
      <w:r w:rsidR="005F1A7C" w:rsidRPr="00737BD4">
        <w:rPr>
          <w:b/>
          <w:bCs/>
          <w:color w:val="000000"/>
          <w:rtl/>
        </w:rPr>
        <w:t xml:space="preserve"> الاستنتاج 6 (المستمد من النتيجة 9)</w:t>
      </w:r>
      <w:r w:rsidR="005F1A7C" w:rsidRPr="00737BD4">
        <w:rPr>
          <w:color w:val="000000"/>
          <w:rtl/>
        </w:rPr>
        <w:t xml:space="preserve">، </w:t>
      </w:r>
      <w:r w:rsidR="00DD6B7B">
        <w:rPr>
          <w:rFonts w:hint="cs"/>
          <w:color w:val="000000"/>
          <w:rtl/>
        </w:rPr>
        <w:t>ومن أجل</w:t>
      </w:r>
      <w:r w:rsidR="00B3636B">
        <w:rPr>
          <w:color w:val="000000"/>
          <w:rtl/>
        </w:rPr>
        <w:t xml:space="preserve"> تحسين الاستدامة، يُوص</w:t>
      </w:r>
      <w:r w:rsidR="00B3636B">
        <w:rPr>
          <w:rFonts w:hint="cs"/>
          <w:color w:val="000000"/>
          <w:rtl/>
        </w:rPr>
        <w:t>ي</w:t>
      </w:r>
      <w:r w:rsidR="005F1A7C" w:rsidRPr="00737BD4">
        <w:rPr>
          <w:color w:val="000000"/>
          <w:rtl/>
        </w:rPr>
        <w:t xml:space="preserve"> التقرير بقيام الأمانة بالتأكيد على الآتي</w:t>
      </w:r>
      <w:r w:rsidR="005F1A7C">
        <w:rPr>
          <w:rFonts w:hint="cs"/>
          <w:color w:val="000000"/>
          <w:rtl/>
        </w:rPr>
        <w:t>:</w:t>
      </w:r>
    </w:p>
    <w:p w:rsidR="005F1A7C" w:rsidRDefault="005F1A7C" w:rsidP="005F1A7C">
      <w:pPr>
        <w:pStyle w:val="NormalParaAR"/>
        <w:numPr>
          <w:ilvl w:val="0"/>
          <w:numId w:val="39"/>
        </w:numPr>
        <w:tabs>
          <w:tab w:val="left" w:pos="562"/>
        </w:tabs>
        <w:ind w:left="535" w:firstLine="90"/>
        <w:rPr>
          <w:color w:val="000000"/>
          <w:lang w:bidi="ar-EG"/>
        </w:rPr>
      </w:pPr>
      <w:r>
        <w:rPr>
          <w:rFonts w:hint="cs"/>
          <w:color w:val="000000"/>
          <w:rtl/>
          <w:lang w:bidi="ar-EG"/>
        </w:rPr>
        <w:t xml:space="preserve">ينبغي </w:t>
      </w:r>
      <w:r w:rsidRPr="00737BD4">
        <w:rPr>
          <w:color w:val="000000"/>
          <w:rtl/>
        </w:rPr>
        <w:t>أن يكون تنفيذ خطط الأنشطة التجارية جزءاً من اتفاق شراكة</w:t>
      </w:r>
      <w:r>
        <w:rPr>
          <w:rFonts w:hint="cs"/>
          <w:color w:val="000000"/>
          <w:rtl/>
        </w:rPr>
        <w:t>.</w:t>
      </w:r>
    </w:p>
    <w:p w:rsidR="005F1A7C" w:rsidRDefault="005F1A7C" w:rsidP="00DD6B7B">
      <w:pPr>
        <w:pStyle w:val="NormalParaAR"/>
        <w:numPr>
          <w:ilvl w:val="0"/>
          <w:numId w:val="39"/>
        </w:numPr>
        <w:tabs>
          <w:tab w:val="left" w:pos="562"/>
        </w:tabs>
        <w:ind w:left="535" w:firstLine="90"/>
        <w:rPr>
          <w:color w:val="000000"/>
          <w:lang w:bidi="ar-EG"/>
        </w:rPr>
      </w:pPr>
      <w:r>
        <w:rPr>
          <w:rFonts w:hint="cs"/>
          <w:color w:val="000000"/>
          <w:rtl/>
          <w:lang w:bidi="ar-EG"/>
        </w:rPr>
        <w:t xml:space="preserve">وجوب </w:t>
      </w:r>
      <w:r w:rsidRPr="00737BD4">
        <w:rPr>
          <w:color w:val="000000"/>
          <w:rtl/>
        </w:rPr>
        <w:t xml:space="preserve">تسخير المزيد من الموارد في إدارة المشروع في الشعبة المعنية بالبلدان الأقل نمواً في الويبو، ولدعم تكوين الكفاءات </w:t>
      </w:r>
      <w:r w:rsidR="00DD6B7B">
        <w:rPr>
          <w:rFonts w:hint="cs"/>
          <w:color w:val="000000"/>
          <w:rtl/>
        </w:rPr>
        <w:t>في ال</w:t>
      </w:r>
      <w:r w:rsidRPr="00737BD4">
        <w:rPr>
          <w:color w:val="000000"/>
          <w:rtl/>
        </w:rPr>
        <w:t>دول الأعضاء</w:t>
      </w:r>
      <w:r>
        <w:rPr>
          <w:rFonts w:hint="cs"/>
          <w:color w:val="000000"/>
          <w:rtl/>
        </w:rPr>
        <w:t>.</w:t>
      </w:r>
    </w:p>
    <w:p w:rsidR="005F1A7C" w:rsidRDefault="005F1A7C" w:rsidP="005F1A7C">
      <w:pPr>
        <w:pStyle w:val="NormalParaAR"/>
        <w:numPr>
          <w:ilvl w:val="0"/>
          <w:numId w:val="39"/>
        </w:numPr>
        <w:tabs>
          <w:tab w:val="left" w:pos="562"/>
        </w:tabs>
        <w:ind w:left="535" w:firstLine="90"/>
        <w:rPr>
          <w:color w:val="000000"/>
          <w:lang w:bidi="ar-EG"/>
        </w:rPr>
      </w:pPr>
      <w:r>
        <w:rPr>
          <w:rFonts w:hint="cs"/>
          <w:color w:val="000000"/>
          <w:rtl/>
          <w:lang w:bidi="ar-EG"/>
        </w:rPr>
        <w:t xml:space="preserve">يتعين </w:t>
      </w:r>
      <w:r w:rsidRPr="00737BD4">
        <w:rPr>
          <w:color w:val="000000"/>
          <w:rtl/>
        </w:rPr>
        <w:t>تعميم استخدام التكنولوجيا الملائمة في استراتيجيات الملكية الفكرية الوطنية للبلدان المشاركة</w:t>
      </w:r>
      <w:r>
        <w:rPr>
          <w:rFonts w:hint="cs"/>
          <w:color w:val="000000"/>
          <w:rtl/>
        </w:rPr>
        <w:t>.</w:t>
      </w:r>
    </w:p>
    <w:p w:rsidR="005F1A7C" w:rsidRDefault="005F1A7C" w:rsidP="005F1A7C">
      <w:pPr>
        <w:pStyle w:val="NormalParaAR"/>
        <w:numPr>
          <w:ilvl w:val="0"/>
          <w:numId w:val="39"/>
        </w:numPr>
        <w:tabs>
          <w:tab w:val="left" w:pos="562"/>
        </w:tabs>
        <w:ind w:left="535" w:firstLine="90"/>
        <w:rPr>
          <w:color w:val="000000"/>
          <w:lang w:bidi="ar-EG"/>
        </w:rPr>
      </w:pPr>
      <w:proofErr w:type="gramStart"/>
      <w:r>
        <w:rPr>
          <w:rFonts w:hint="cs"/>
          <w:color w:val="000000"/>
          <w:rtl/>
          <w:lang w:bidi="ar-EG"/>
        </w:rPr>
        <w:t>يجب</w:t>
      </w:r>
      <w:proofErr w:type="gramEnd"/>
      <w:r>
        <w:rPr>
          <w:rFonts w:hint="cs"/>
          <w:color w:val="000000"/>
          <w:rtl/>
          <w:lang w:bidi="ar-EG"/>
        </w:rPr>
        <w:t xml:space="preserve"> </w:t>
      </w:r>
      <w:r w:rsidRPr="00737BD4">
        <w:rPr>
          <w:color w:val="000000"/>
          <w:rtl/>
        </w:rPr>
        <w:t>هيكلة مجموعات الخبراء الوطنية لتكون جهازاً من أجهزة الدولة الدائمة في البلدان المشاركة</w:t>
      </w:r>
      <w:r>
        <w:rPr>
          <w:rFonts w:hint="cs"/>
          <w:color w:val="000000"/>
          <w:rtl/>
        </w:rPr>
        <w:t>.</w:t>
      </w:r>
    </w:p>
    <w:p w:rsidR="00005B00" w:rsidRDefault="00005B00" w:rsidP="005F1A7C">
      <w:pPr>
        <w:bidi/>
        <w:spacing w:after="240" w:line="360" w:lineRule="exact"/>
        <w:ind w:left="-5"/>
        <w:rPr>
          <w:rFonts w:ascii="Arabic Typesetting" w:hAnsi="Arabic Typesetting" w:cs="Arabic Typesetting"/>
          <w:color w:val="000000"/>
          <w:sz w:val="36"/>
          <w:szCs w:val="36"/>
          <w:rtl/>
        </w:rPr>
      </w:pPr>
    </w:p>
    <w:p w:rsidR="005F1A7C" w:rsidRPr="005F1A7C" w:rsidRDefault="005F1A7C" w:rsidP="00B3636B">
      <w:pPr>
        <w:pStyle w:val="EndofDocumentAR"/>
        <w:rPr>
          <w:rtl/>
          <w:lang w:bidi="ar-EG"/>
        </w:rPr>
      </w:pPr>
      <w:r w:rsidRPr="005F1A7C">
        <w:rPr>
          <w:rtl/>
        </w:rPr>
        <w:t>[نهاية المرفق والوثيقة]</w:t>
      </w:r>
    </w:p>
    <w:p w:rsidR="005F1A7C" w:rsidRDefault="005F1A7C" w:rsidP="005F1A7C">
      <w:pPr>
        <w:pStyle w:val="NormalParaAR"/>
        <w:tabs>
          <w:tab w:val="left" w:pos="562"/>
        </w:tabs>
        <w:rPr>
          <w:color w:val="000000"/>
          <w:lang w:bidi="ar-EG"/>
        </w:rPr>
      </w:pPr>
    </w:p>
    <w:p w:rsidR="00044B83" w:rsidRDefault="00044B83" w:rsidP="00044B83">
      <w:pPr>
        <w:pStyle w:val="NormalParaAR"/>
        <w:rPr>
          <w:rtl/>
        </w:rPr>
      </w:pPr>
    </w:p>
    <w:sectPr w:rsidR="00044B83" w:rsidSect="00101D17">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0D6" w:rsidRDefault="009650D6">
      <w:r>
        <w:separator/>
      </w:r>
    </w:p>
  </w:endnote>
  <w:endnote w:type="continuationSeparator" w:id="0">
    <w:p w:rsidR="009650D6" w:rsidRDefault="0096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0D6" w:rsidRDefault="009650D6" w:rsidP="009622BF">
      <w:pPr>
        <w:bidi/>
      </w:pPr>
      <w:bookmarkStart w:id="0" w:name="OLE_LINK1"/>
      <w:bookmarkStart w:id="1" w:name="OLE_LINK2"/>
      <w:r>
        <w:separator/>
      </w:r>
      <w:bookmarkEnd w:id="0"/>
      <w:bookmarkEnd w:id="1"/>
    </w:p>
  </w:footnote>
  <w:footnote w:type="continuationSeparator" w:id="0">
    <w:p w:rsidR="009650D6" w:rsidRDefault="009650D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D6" w:rsidRDefault="009650D6" w:rsidP="00101D17">
    <w:r>
      <w:rPr>
        <w:lang w:val="fr-CH"/>
      </w:rPr>
      <w:t>CDIP</w:t>
    </w:r>
    <w:r>
      <w:t>/12/3</w:t>
    </w:r>
  </w:p>
  <w:p w:rsidR="009650D6" w:rsidRDefault="009650D6" w:rsidP="00101D17">
    <w:r>
      <w:t>ANNEX</w:t>
    </w:r>
  </w:p>
  <w:p w:rsidR="009650D6" w:rsidRDefault="009650D6" w:rsidP="00101D17">
    <w:pPr>
      <w:rPr>
        <w:rtl/>
      </w:rPr>
    </w:pPr>
    <w:r>
      <w:rPr>
        <w:rFonts w:hint="cs"/>
        <w:rtl/>
      </w:rPr>
      <w:t>المرفق</w:t>
    </w:r>
  </w:p>
  <w:p w:rsidR="009650D6" w:rsidRDefault="009650D6" w:rsidP="00D61541">
    <w:r>
      <w:fldChar w:fldCharType="begin"/>
    </w:r>
    <w:r>
      <w:instrText xml:space="preserve"> PAGE  \* MERGEFORMAT </w:instrText>
    </w:r>
    <w:r>
      <w:fldChar w:fldCharType="separate"/>
    </w:r>
    <w:r>
      <w:rPr>
        <w:noProof/>
      </w:rPr>
      <w:t>2</w:t>
    </w:r>
    <w:r>
      <w:fldChar w:fldCharType="end"/>
    </w:r>
  </w:p>
  <w:p w:rsidR="009650D6" w:rsidRDefault="009650D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D6" w:rsidRDefault="009650D6" w:rsidP="00101D17">
    <w:r>
      <w:rPr>
        <w:lang w:val="fr-CH"/>
      </w:rPr>
      <w:t>CDIP</w:t>
    </w:r>
    <w:r>
      <w:t>/12/3</w:t>
    </w:r>
  </w:p>
  <w:p w:rsidR="009650D6" w:rsidRDefault="009650D6" w:rsidP="00101D17">
    <w:r>
      <w:t>Annex</w:t>
    </w:r>
  </w:p>
  <w:p w:rsidR="009650D6" w:rsidRDefault="009650D6" w:rsidP="00D61541">
    <w:r>
      <w:fldChar w:fldCharType="begin"/>
    </w:r>
    <w:r>
      <w:instrText xml:space="preserve"> PAGE  \* MERGEFORMAT </w:instrText>
    </w:r>
    <w:r>
      <w:fldChar w:fldCharType="separate"/>
    </w:r>
    <w:r w:rsidR="001C4366">
      <w:rPr>
        <w:noProof/>
      </w:rPr>
      <w:t>6</w:t>
    </w:r>
    <w:r>
      <w:fldChar w:fldCharType="end"/>
    </w:r>
  </w:p>
  <w:p w:rsidR="009650D6" w:rsidRDefault="009650D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327424"/>
      <w:docPartObj>
        <w:docPartGallery w:val="Page Numbers (Top of Page)"/>
        <w:docPartUnique/>
      </w:docPartObj>
    </w:sdtPr>
    <w:sdtEndPr>
      <w:rPr>
        <w:rFonts w:ascii="Arabic Typesetting" w:hAnsi="Arabic Typesetting" w:cs="Arabic Typesetting"/>
        <w:noProof/>
        <w:sz w:val="36"/>
        <w:szCs w:val="36"/>
        <w:rtl/>
      </w:rPr>
    </w:sdtEndPr>
    <w:sdtContent>
      <w:p w:rsidR="009650D6" w:rsidRDefault="009650D6" w:rsidP="00101D17">
        <w:pPr>
          <w:pStyle w:val="Header"/>
        </w:pPr>
        <w:r>
          <w:t>CDIP/12/3</w:t>
        </w:r>
      </w:p>
      <w:p w:rsidR="009650D6" w:rsidRDefault="009650D6" w:rsidP="00101D17">
        <w:pPr>
          <w:pStyle w:val="Header"/>
        </w:pPr>
        <w:r>
          <w:t>ANNEX</w:t>
        </w:r>
      </w:p>
      <w:p w:rsidR="009650D6" w:rsidRPr="00101D17" w:rsidRDefault="009650D6" w:rsidP="00101D17">
        <w:pPr>
          <w:pStyle w:val="Header"/>
          <w:bidi/>
          <w:jc w:val="right"/>
          <w:rPr>
            <w:rFonts w:ascii="Arabic Typesetting" w:hAnsi="Arabic Typesetting" w:cs="Arabic Typesetting"/>
            <w:sz w:val="36"/>
            <w:szCs w:val="36"/>
          </w:rPr>
        </w:pPr>
        <w:r w:rsidRPr="00101D17">
          <w:rPr>
            <w:rFonts w:ascii="Arabic Typesetting" w:hAnsi="Arabic Typesetting" w:cs="Arabic Typesetting"/>
            <w:sz w:val="36"/>
            <w:szCs w:val="36"/>
            <w:rtl/>
          </w:rPr>
          <w:t>المرفق</w:t>
        </w:r>
      </w:p>
    </w:sdtContent>
  </w:sdt>
  <w:p w:rsidR="009650D6" w:rsidRDefault="009650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D1D48BB"/>
    <w:multiLevelType w:val="hybridMultilevel"/>
    <w:tmpl w:val="85685364"/>
    <w:lvl w:ilvl="0" w:tplc="8B245C9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2C61E3"/>
    <w:multiLevelType w:val="hybridMultilevel"/>
    <w:tmpl w:val="FDD689AA"/>
    <w:lvl w:ilvl="0" w:tplc="D8663BFC">
      <w:start w:val="1"/>
      <w:numFmt w:val="arabicAbjad"/>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ACA68EC"/>
    <w:multiLevelType w:val="hybridMultilevel"/>
    <w:tmpl w:val="F8C06E70"/>
    <w:lvl w:ilvl="0" w:tplc="6C602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BF21BA"/>
    <w:multiLevelType w:val="hybridMultilevel"/>
    <w:tmpl w:val="D33C4606"/>
    <w:lvl w:ilvl="0" w:tplc="87EA7B04">
      <w:start w:val="1"/>
      <w:numFmt w:val="arabicAbjad"/>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6">
    <w:nsid w:val="25E87973"/>
    <w:multiLevelType w:val="hybridMultilevel"/>
    <w:tmpl w:val="D72AEF06"/>
    <w:lvl w:ilvl="0" w:tplc="420ADF50">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49757D"/>
    <w:multiLevelType w:val="hybridMultilevel"/>
    <w:tmpl w:val="5D38AF18"/>
    <w:lvl w:ilvl="0" w:tplc="2D26759C">
      <w:start w:val="1"/>
      <w:numFmt w:val="arabicAlpha"/>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8">
    <w:nsid w:val="2BF34EF1"/>
    <w:multiLevelType w:val="hybridMultilevel"/>
    <w:tmpl w:val="54CCA1F4"/>
    <w:lvl w:ilvl="0" w:tplc="83EC8636">
      <w:start w:val="1"/>
      <w:numFmt w:val="arabicAlpha"/>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9">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436BBF"/>
    <w:multiLevelType w:val="hybridMultilevel"/>
    <w:tmpl w:val="DCA43E32"/>
    <w:lvl w:ilvl="0" w:tplc="1468311E">
      <w:start w:val="1"/>
      <w:numFmt w:val="arabicAlpha"/>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1">
    <w:nsid w:val="2F0B6459"/>
    <w:multiLevelType w:val="hybridMultilevel"/>
    <w:tmpl w:val="F2007D14"/>
    <w:lvl w:ilvl="0" w:tplc="3B18589A">
      <w:start w:val="1"/>
      <w:numFmt w:val="arabicAlpha"/>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2">
    <w:nsid w:val="361C07E8"/>
    <w:multiLevelType w:val="hybridMultilevel"/>
    <w:tmpl w:val="1B226D8A"/>
    <w:lvl w:ilvl="0" w:tplc="87EA7B04">
      <w:start w:val="1"/>
      <w:numFmt w:val="arabicAbjad"/>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3">
    <w:nsid w:val="3AF74DDD"/>
    <w:multiLevelType w:val="hybridMultilevel"/>
    <w:tmpl w:val="C8D08A7A"/>
    <w:lvl w:ilvl="0" w:tplc="E79AAC04">
      <w:start w:val="1"/>
      <w:numFmt w:val="arabicAbjad"/>
      <w:lvlText w:val="%1."/>
      <w:lvlJc w:val="left"/>
      <w:pPr>
        <w:ind w:left="355" w:hanging="360"/>
      </w:pPr>
      <w:rPr>
        <w:rFonts w:hint="default"/>
        <w:b/>
        <w:bCs/>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4">
    <w:nsid w:val="3C2D5B60"/>
    <w:multiLevelType w:val="hybridMultilevel"/>
    <w:tmpl w:val="6FC2F790"/>
    <w:lvl w:ilvl="0" w:tplc="A5F8C41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1474AF"/>
    <w:multiLevelType w:val="hybridMultilevel"/>
    <w:tmpl w:val="403C99B0"/>
    <w:lvl w:ilvl="0" w:tplc="D8663BFC">
      <w:start w:val="1"/>
      <w:numFmt w:val="arabicAbjad"/>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5993AD6"/>
    <w:multiLevelType w:val="hybridMultilevel"/>
    <w:tmpl w:val="D7FA1D1A"/>
    <w:lvl w:ilvl="0" w:tplc="1CE6F3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7D2DEC"/>
    <w:multiLevelType w:val="hybridMultilevel"/>
    <w:tmpl w:val="09568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D96666"/>
    <w:multiLevelType w:val="hybridMultilevel"/>
    <w:tmpl w:val="718ED8CE"/>
    <w:lvl w:ilvl="0" w:tplc="E9029414">
      <w:start w:val="1"/>
      <w:numFmt w:val="arabicAlpha"/>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F0163BF"/>
    <w:multiLevelType w:val="hybridMultilevel"/>
    <w:tmpl w:val="C040D49A"/>
    <w:lvl w:ilvl="0" w:tplc="D8663BFC">
      <w:start w:val="1"/>
      <w:numFmt w:val="arabicAbjad"/>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BEC7B92"/>
    <w:multiLevelType w:val="hybridMultilevel"/>
    <w:tmpl w:val="D27EAC1A"/>
    <w:lvl w:ilvl="0" w:tplc="9BAC9CF4">
      <w:start w:val="1"/>
      <w:numFmt w:val="arabicAlpha"/>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4">
    <w:nsid w:val="6F9902A6"/>
    <w:multiLevelType w:val="hybridMultilevel"/>
    <w:tmpl w:val="EC8EAA8A"/>
    <w:lvl w:ilvl="0" w:tplc="8D0C9CD4">
      <w:start w:val="1"/>
      <w:numFmt w:val="arabicAlpha"/>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5">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6">
    <w:nsid w:val="725569B6"/>
    <w:multiLevelType w:val="hybridMultilevel"/>
    <w:tmpl w:val="AD5C4AF2"/>
    <w:lvl w:ilvl="0" w:tplc="DA34B498">
      <w:start w:val="1"/>
      <w:numFmt w:val="arabicAlpha"/>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6"/>
  </w:num>
  <w:num w:numId="3">
    <w:abstractNumId w:val="12"/>
  </w:num>
  <w:num w:numId="4">
    <w:abstractNumId w:val="35"/>
  </w:num>
  <w:num w:numId="5">
    <w:abstractNumId w:val="8"/>
  </w:num>
  <w:num w:numId="6">
    <w:abstractNumId w:val="37"/>
  </w:num>
  <w:num w:numId="7">
    <w:abstractNumId w:val="19"/>
  </w:num>
  <w:num w:numId="8">
    <w:abstractNumId w:val="32"/>
  </w:num>
  <w:num w:numId="9">
    <w:abstractNumId w:val="30"/>
  </w:num>
  <w:num w:numId="10">
    <w:abstractNumId w:val="38"/>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10"/>
  </w:num>
  <w:num w:numId="23">
    <w:abstractNumId w:val="17"/>
  </w:num>
  <w:num w:numId="24">
    <w:abstractNumId w:val="27"/>
  </w:num>
  <w:num w:numId="25">
    <w:abstractNumId w:val="28"/>
  </w:num>
  <w:num w:numId="26">
    <w:abstractNumId w:val="15"/>
  </w:num>
  <w:num w:numId="27">
    <w:abstractNumId w:val="33"/>
  </w:num>
  <w:num w:numId="28">
    <w:abstractNumId w:val="22"/>
  </w:num>
  <w:num w:numId="29">
    <w:abstractNumId w:val="23"/>
  </w:num>
  <w:num w:numId="30">
    <w:abstractNumId w:val="24"/>
  </w:num>
  <w:num w:numId="31">
    <w:abstractNumId w:val="34"/>
  </w:num>
  <w:num w:numId="32">
    <w:abstractNumId w:val="25"/>
  </w:num>
  <w:num w:numId="33">
    <w:abstractNumId w:val="29"/>
  </w:num>
  <w:num w:numId="34">
    <w:abstractNumId w:val="36"/>
  </w:num>
  <w:num w:numId="35">
    <w:abstractNumId w:val="21"/>
  </w:num>
  <w:num w:numId="36">
    <w:abstractNumId w:val="11"/>
  </w:num>
  <w:num w:numId="37">
    <w:abstractNumId w:val="18"/>
  </w:num>
  <w:num w:numId="38">
    <w:abstractNumId w:val="2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B6D2A"/>
    <w:rsid w:val="00002CBE"/>
    <w:rsid w:val="00003232"/>
    <w:rsid w:val="000033DA"/>
    <w:rsid w:val="0000579F"/>
    <w:rsid w:val="00005B00"/>
    <w:rsid w:val="000074D1"/>
    <w:rsid w:val="000076BD"/>
    <w:rsid w:val="00010481"/>
    <w:rsid w:val="00010671"/>
    <w:rsid w:val="000114E2"/>
    <w:rsid w:val="00013347"/>
    <w:rsid w:val="00013D73"/>
    <w:rsid w:val="000142E1"/>
    <w:rsid w:val="000146BD"/>
    <w:rsid w:val="00014B68"/>
    <w:rsid w:val="0001645D"/>
    <w:rsid w:val="00017A43"/>
    <w:rsid w:val="00020830"/>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4B83"/>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112"/>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1D17"/>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73E7"/>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821"/>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89A"/>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33"/>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4366"/>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2DA"/>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18B"/>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481E"/>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4BED"/>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4BCC"/>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232"/>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05EF"/>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4FD2"/>
    <w:rsid w:val="005750F7"/>
    <w:rsid w:val="0057512C"/>
    <w:rsid w:val="00576319"/>
    <w:rsid w:val="0057648C"/>
    <w:rsid w:val="00576AF3"/>
    <w:rsid w:val="005812C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A7C"/>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8C9"/>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2932"/>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1B22"/>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0D6"/>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2B32"/>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D2A"/>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4C"/>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999"/>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36B"/>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162B"/>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2C75"/>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3FA6"/>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1F04"/>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07F"/>
    <w:rsid w:val="00DD6729"/>
    <w:rsid w:val="00DD6B7B"/>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01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62A"/>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FA6"/>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3FA6"/>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6B2932"/>
    <w:rPr>
      <w:rFonts w:ascii="Tahoma" w:hAnsi="Tahoma" w:cs="Tahoma"/>
      <w:sz w:val="16"/>
      <w:szCs w:val="16"/>
    </w:rPr>
  </w:style>
  <w:style w:type="character" w:customStyle="1" w:styleId="BalloonTextChar">
    <w:name w:val="Balloon Text Char"/>
    <w:basedOn w:val="DefaultParagraphFont"/>
    <w:link w:val="BalloonText"/>
    <w:rsid w:val="006B2932"/>
    <w:rPr>
      <w:rFonts w:ascii="Tahoma" w:hAnsi="Tahoma" w:cs="Tahoma"/>
      <w:sz w:val="16"/>
      <w:szCs w:val="16"/>
    </w:rPr>
  </w:style>
  <w:style w:type="character" w:customStyle="1" w:styleId="shorttext">
    <w:name w:val="short_text"/>
    <w:basedOn w:val="DefaultParagraphFont"/>
    <w:rsid w:val="006B2932"/>
  </w:style>
  <w:style w:type="character" w:customStyle="1" w:styleId="hps">
    <w:name w:val="hps"/>
    <w:basedOn w:val="DefaultParagraphFont"/>
    <w:rsid w:val="006B2932"/>
  </w:style>
  <w:style w:type="paragraph" w:styleId="ListParagraph">
    <w:name w:val="List Paragraph"/>
    <w:basedOn w:val="Normal"/>
    <w:uiPriority w:val="34"/>
    <w:qFormat/>
    <w:rsid w:val="005F1A7C"/>
    <w:pPr>
      <w:ind w:left="720"/>
      <w:contextualSpacing/>
    </w:pPr>
  </w:style>
  <w:style w:type="character" w:customStyle="1" w:styleId="HeaderChar">
    <w:name w:val="Header Char"/>
    <w:basedOn w:val="DefaultParagraphFont"/>
    <w:link w:val="Header"/>
    <w:uiPriority w:val="99"/>
    <w:rsid w:val="00101D17"/>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2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E454D-A7B7-4BDC-8461-D0895E226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CDIP_12_AR .dotx</Template>
  <TotalTime>356</TotalTime>
  <Pages>7</Pages>
  <Words>2258</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14269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YOUSSEF Randa</cp:lastModifiedBy>
  <cp:revision>23</cp:revision>
  <cp:lastPrinted>2013-10-01T12:24:00Z</cp:lastPrinted>
  <dcterms:created xsi:type="dcterms:W3CDTF">2013-09-30T10:43:00Z</dcterms:created>
  <dcterms:modified xsi:type="dcterms:W3CDTF">2013-10-01T12:25:00Z</dcterms:modified>
</cp:coreProperties>
</file>