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0E3EC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0221B0" w:rsidP="000221B0">
      <w:pPr>
        <w:bidi w:val="0"/>
        <w:rPr>
          <w:rFonts w:ascii="Arial Black" w:hAnsi="Arial Black"/>
          <w:caps/>
          <w:sz w:val="15"/>
          <w:szCs w:val="15"/>
        </w:rPr>
      </w:pPr>
      <w:r>
        <w:rPr>
          <w:rFonts w:ascii="Arial Black" w:hAnsi="Arial Black"/>
          <w:caps/>
          <w:sz w:val="15"/>
          <w:szCs w:val="15"/>
          <w:lang w:val="fr-CH"/>
        </w:rPr>
        <w:t>cdip</w:t>
      </w:r>
      <w:r w:rsidR="00D14D28">
        <w:rPr>
          <w:rFonts w:ascii="Arial Black" w:hAnsi="Arial Black"/>
          <w:caps/>
          <w:sz w:val="15"/>
          <w:szCs w:val="15"/>
        </w:rPr>
        <w:t>/28/INF/4</w:t>
      </w:r>
    </w:p>
    <w:p w:rsidR="008B2CC1" w:rsidRPr="00794807" w:rsidRDefault="00CC3E2D" w:rsidP="00CC3E2D">
      <w:pPr>
        <w:jc w:val="right"/>
        <w:rPr>
          <w:rFonts w:asciiTheme="minorHAnsi" w:hAnsiTheme="minorHAnsi" w:cstheme="minorHAnsi"/>
          <w:b/>
          <w:bCs/>
          <w:caps/>
          <w:sz w:val="15"/>
          <w:szCs w:val="15"/>
          <w:lang w:bidi="ar-EG"/>
        </w:rPr>
      </w:pPr>
      <w:bookmarkStart w:id="0" w:name="Original"/>
      <w:r w:rsidRPr="00794807">
        <w:rPr>
          <w:rFonts w:asciiTheme="minorHAnsi" w:hAnsiTheme="minorHAnsi" w:cstheme="minorHAnsi" w:hint="cs"/>
          <w:b/>
          <w:bCs/>
          <w:caps/>
          <w:sz w:val="15"/>
          <w:szCs w:val="15"/>
          <w:rtl/>
        </w:rPr>
        <w:t xml:space="preserve">الأصل: </w:t>
      </w:r>
      <w:r w:rsidR="00372C0F" w:rsidRPr="00794807">
        <w:rPr>
          <w:rFonts w:asciiTheme="minorHAnsi" w:hAnsiTheme="minorHAnsi" w:cstheme="minorHAnsi" w:hint="cs"/>
          <w:b/>
          <w:bCs/>
          <w:caps/>
          <w:sz w:val="15"/>
          <w:szCs w:val="15"/>
          <w:rtl/>
          <w:lang w:bidi="ar-EG"/>
        </w:rPr>
        <w:t>بالإنكليزية</w:t>
      </w:r>
    </w:p>
    <w:p w:rsidR="008B2CC1" w:rsidRPr="00CC3E2D" w:rsidRDefault="00CC3E2D" w:rsidP="00794807">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 xml:space="preserve">التاريخ: </w:t>
      </w:r>
      <w:r w:rsidR="00794807">
        <w:rPr>
          <w:rFonts w:asciiTheme="minorHAnsi" w:hAnsiTheme="minorHAnsi" w:cstheme="minorHAnsi" w:hint="cs"/>
          <w:b/>
          <w:bCs/>
          <w:caps/>
          <w:sz w:val="15"/>
          <w:szCs w:val="15"/>
          <w:rtl/>
        </w:rPr>
        <w:t>19</w:t>
      </w:r>
      <w:r w:rsidR="00372C0F">
        <w:rPr>
          <w:rFonts w:asciiTheme="minorHAnsi" w:hAnsiTheme="minorHAnsi" w:cstheme="minorHAnsi" w:hint="cs"/>
          <w:b/>
          <w:bCs/>
          <w:caps/>
          <w:sz w:val="15"/>
          <w:szCs w:val="15"/>
          <w:rtl/>
        </w:rPr>
        <w:t xml:space="preserve"> </w:t>
      </w:r>
      <w:r w:rsidR="00794807">
        <w:rPr>
          <w:rFonts w:asciiTheme="minorHAnsi" w:hAnsiTheme="minorHAnsi" w:cstheme="minorHAnsi" w:hint="cs"/>
          <w:b/>
          <w:bCs/>
          <w:caps/>
          <w:sz w:val="15"/>
          <w:szCs w:val="15"/>
          <w:rtl/>
        </w:rPr>
        <w:t>أ</w:t>
      </w:r>
      <w:r w:rsidR="00372C0F">
        <w:rPr>
          <w:rFonts w:asciiTheme="minorHAnsi" w:hAnsiTheme="minorHAnsi" w:cstheme="minorHAnsi" w:hint="cs"/>
          <w:b/>
          <w:bCs/>
          <w:caps/>
          <w:sz w:val="15"/>
          <w:szCs w:val="15"/>
          <w:rtl/>
        </w:rPr>
        <w:t>بري</w:t>
      </w:r>
      <w:r w:rsidR="00794807">
        <w:rPr>
          <w:rFonts w:asciiTheme="minorHAnsi" w:hAnsiTheme="minorHAnsi" w:cstheme="minorHAnsi" w:hint="cs"/>
          <w:b/>
          <w:bCs/>
          <w:caps/>
          <w:sz w:val="15"/>
          <w:szCs w:val="15"/>
          <w:rtl/>
        </w:rPr>
        <w:t>ل</w:t>
      </w:r>
      <w:r w:rsidR="00372C0F">
        <w:rPr>
          <w:rFonts w:asciiTheme="minorHAnsi" w:hAnsiTheme="minorHAnsi" w:cstheme="minorHAnsi" w:hint="cs"/>
          <w:b/>
          <w:bCs/>
          <w:caps/>
          <w:sz w:val="15"/>
          <w:szCs w:val="15"/>
          <w:rtl/>
        </w:rPr>
        <w:t xml:space="preserve"> 2022</w:t>
      </w:r>
    </w:p>
    <w:bookmarkEnd w:id="1"/>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516C1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16C18">
        <w:rPr>
          <w:rFonts w:asciiTheme="minorHAnsi" w:hAnsiTheme="minorHAnsi" w:cstheme="minorHAnsi" w:hint="cs"/>
          <w:bCs/>
          <w:sz w:val="24"/>
          <w:szCs w:val="24"/>
          <w:rtl/>
        </w:rPr>
        <w:t>الثامنة</w:t>
      </w:r>
      <w:r w:rsidR="00DA31B9">
        <w:rPr>
          <w:rFonts w:asciiTheme="minorHAnsi" w:hAnsiTheme="minorHAnsi" w:cstheme="minorHAnsi" w:hint="cs"/>
          <w:bCs/>
          <w:sz w:val="24"/>
          <w:szCs w:val="24"/>
          <w:rtl/>
        </w:rPr>
        <w:t xml:space="preserve"> والعشرون</w:t>
      </w:r>
    </w:p>
    <w:p w:rsidR="008B2CC1" w:rsidRPr="00D67EAE" w:rsidRDefault="00D67EAE" w:rsidP="00516C1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16C18">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516C18">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516C18">
        <w:rPr>
          <w:rFonts w:asciiTheme="minorHAnsi" w:hAnsiTheme="minorHAnsi" w:cstheme="minorHAnsi" w:hint="cs"/>
          <w:bCs/>
          <w:sz w:val="24"/>
          <w:szCs w:val="24"/>
          <w:rtl/>
        </w:rPr>
        <w:t xml:space="preserve">مايو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D67EAE" w:rsidRDefault="00D14D28" w:rsidP="00201D0F">
      <w:pPr>
        <w:spacing w:after="360"/>
        <w:outlineLvl w:val="0"/>
        <w:rPr>
          <w:rFonts w:asciiTheme="minorHAnsi" w:hAnsiTheme="minorHAnsi" w:cstheme="minorHAnsi"/>
          <w:caps/>
          <w:sz w:val="24"/>
          <w:rtl/>
          <w:lang w:bidi="ar-SY"/>
        </w:rPr>
      </w:pPr>
      <w:bookmarkStart w:id="2" w:name="TitleOfDoc"/>
      <w:r>
        <w:rPr>
          <w:rFonts w:asciiTheme="minorHAnsi" w:hAnsiTheme="minorHAnsi" w:hint="cs"/>
          <w:caps/>
          <w:sz w:val="28"/>
          <w:szCs w:val="24"/>
          <w:rtl/>
          <w:lang w:bidi="ar-SY"/>
        </w:rPr>
        <w:t xml:space="preserve">تحويل الأفكار إلى مشاريع تجارية </w:t>
      </w:r>
      <w:r>
        <w:rPr>
          <w:rFonts w:asciiTheme="minorHAnsi" w:hAnsiTheme="minorHAnsi"/>
          <w:caps/>
          <w:sz w:val="28"/>
          <w:szCs w:val="24"/>
          <w:rtl/>
          <w:lang w:bidi="ar-SY"/>
        </w:rPr>
        <w:t>–</w:t>
      </w:r>
      <w:r>
        <w:rPr>
          <w:rFonts w:asciiTheme="minorHAnsi" w:hAnsiTheme="minorHAnsi" w:hint="cs"/>
          <w:caps/>
          <w:sz w:val="28"/>
          <w:szCs w:val="24"/>
          <w:rtl/>
          <w:lang w:bidi="ar-SY"/>
        </w:rPr>
        <w:t xml:space="preserve"> لمحة عامة عن دليل الملكية الفكرية </w:t>
      </w:r>
      <w:r w:rsidR="00201D0F">
        <w:rPr>
          <w:rFonts w:asciiTheme="minorHAnsi" w:hAnsiTheme="minorHAnsi" w:hint="cs"/>
          <w:caps/>
          <w:sz w:val="28"/>
          <w:szCs w:val="24"/>
          <w:rtl/>
          <w:lang w:bidi="ar-SY"/>
        </w:rPr>
        <w:t>ل</w:t>
      </w:r>
      <w:r>
        <w:rPr>
          <w:rFonts w:asciiTheme="minorHAnsi" w:hAnsiTheme="minorHAnsi" w:hint="cs"/>
          <w:caps/>
          <w:sz w:val="28"/>
          <w:szCs w:val="24"/>
          <w:rtl/>
          <w:lang w:bidi="ar-SY"/>
        </w:rPr>
        <w:t>لشركات الناشئة</w:t>
      </w:r>
    </w:p>
    <w:p w:rsidR="002928D3" w:rsidRDefault="004B68DB" w:rsidP="001D4107">
      <w:pPr>
        <w:spacing w:after="1040"/>
        <w:rPr>
          <w:rFonts w:asciiTheme="minorHAnsi" w:hAnsiTheme="minorHAnsi" w:cstheme="minorHAnsi"/>
          <w:iCs/>
          <w:rtl/>
        </w:rPr>
      </w:pPr>
      <w:bookmarkStart w:id="3" w:name="Prepared"/>
      <w:bookmarkEnd w:id="2"/>
      <w:bookmarkEnd w:id="3"/>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372C0F">
        <w:rPr>
          <w:rFonts w:asciiTheme="minorHAnsi" w:hAnsiTheme="minorHAnsi" w:cstheme="minorHAnsi" w:hint="cs"/>
          <w:iCs/>
          <w:rtl/>
        </w:rPr>
        <w:t xml:space="preserve"> الأمانة</w:t>
      </w:r>
    </w:p>
    <w:p w:rsidR="00794807" w:rsidRDefault="004B68DB" w:rsidP="00201D0F">
      <w:pPr>
        <w:pStyle w:val="ONUMA"/>
        <w:rPr>
          <w:lang w:bidi="ar-EG"/>
        </w:rPr>
      </w:pPr>
      <w:r>
        <w:rPr>
          <w:rFonts w:hint="cs"/>
          <w:rtl/>
          <w:lang w:bidi="ar-EG"/>
        </w:rPr>
        <w:t xml:space="preserve">يتضمن مرفق هذه الوثيقة </w:t>
      </w:r>
      <w:r w:rsidR="00D14D28">
        <w:rPr>
          <w:rFonts w:hint="cs"/>
          <w:rtl/>
          <w:lang w:bidi="ar-EG"/>
        </w:rPr>
        <w:t xml:space="preserve">لمحة عامة عن دليل الملكية </w:t>
      </w:r>
      <w:r w:rsidR="00201D0F">
        <w:rPr>
          <w:rFonts w:hint="cs"/>
          <w:rtl/>
          <w:lang w:bidi="ar-EG"/>
        </w:rPr>
        <w:t>الفكرية لفائدة الشركات الناشئة، ب</w:t>
      </w:r>
      <w:r w:rsidR="00D14D28">
        <w:rPr>
          <w:rFonts w:hint="cs"/>
          <w:rtl/>
          <w:lang w:bidi="ar-EG"/>
        </w:rPr>
        <w:t xml:space="preserve">عنوان: "تحويل الأفكار إلى مشاريع تجارية". وقد أُعدّ في إطار مشروع أجندة التنمية بشأن "تعزيز دور </w:t>
      </w:r>
      <w:r w:rsidR="009872EF">
        <w:rPr>
          <w:rFonts w:hint="cs"/>
          <w:rtl/>
          <w:lang w:bidi="ar-EG"/>
        </w:rPr>
        <w:t>النساء</w:t>
      </w:r>
      <w:r w:rsidR="00D14D28">
        <w:rPr>
          <w:rFonts w:hint="cs"/>
          <w:rtl/>
          <w:lang w:bidi="ar-EG"/>
        </w:rPr>
        <w:t xml:space="preserve"> في الابتكار </w:t>
      </w:r>
      <w:r w:rsidR="009872EF">
        <w:rPr>
          <w:rFonts w:hint="cs"/>
          <w:rtl/>
          <w:lang w:bidi="ar-EG"/>
        </w:rPr>
        <w:t>والمقاولة</w:t>
      </w:r>
      <w:r w:rsidR="00D14D28">
        <w:rPr>
          <w:rFonts w:hint="cs"/>
          <w:rtl/>
          <w:lang w:bidi="ar-EG"/>
        </w:rPr>
        <w:t>: تشجيع النساء في البلدان النامية على استخدام الملكية الفكرية".</w:t>
      </w:r>
    </w:p>
    <w:p w:rsidR="00794807" w:rsidRPr="00794807" w:rsidRDefault="00794807" w:rsidP="00794807">
      <w:pPr>
        <w:pStyle w:val="ONUMA"/>
        <w:ind w:left="5530"/>
        <w:rPr>
          <w:i/>
          <w:iCs/>
          <w:lang w:bidi="ar-EG"/>
        </w:rPr>
      </w:pPr>
      <w:r w:rsidRPr="00794807">
        <w:rPr>
          <w:i/>
          <w:iCs/>
          <w:rtl/>
          <w:lang w:bidi="ar-EG"/>
        </w:rPr>
        <w:t>إن لجنة التنمية مدعوة إلى الإحاطة علماً بالمعلومات الواردة في مرفق هذه الوثيقة.</w:t>
      </w:r>
    </w:p>
    <w:p w:rsidR="00794807" w:rsidRDefault="00372C0F" w:rsidP="00794807">
      <w:pPr>
        <w:pStyle w:val="Endofdocument-Annex"/>
        <w:rPr>
          <w:rtl/>
          <w:lang w:bidi="ar-EG"/>
        </w:rPr>
        <w:sectPr w:rsidR="007948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w:t>
      </w:r>
      <w:r w:rsidR="00794807" w:rsidRPr="00794807">
        <w:rPr>
          <w:rtl/>
          <w:lang w:bidi="ar-EG"/>
        </w:rPr>
        <w:t>يلي ذلك المرفق</w:t>
      </w:r>
      <w:r>
        <w:rPr>
          <w:rFonts w:hint="cs"/>
          <w:rtl/>
          <w:lang w:bidi="ar-EG"/>
        </w:rPr>
        <w:t>]</w:t>
      </w:r>
    </w:p>
    <w:p w:rsidR="00372C0F" w:rsidRPr="004B68DB" w:rsidRDefault="00D14D28" w:rsidP="00201D0F">
      <w:pPr>
        <w:pStyle w:val="Heading1"/>
        <w:rPr>
          <w:sz w:val="24"/>
          <w:szCs w:val="24"/>
          <w:u w:val="single"/>
          <w:rtl/>
          <w:lang w:bidi="ar-EG"/>
        </w:rPr>
      </w:pPr>
      <w:r>
        <w:rPr>
          <w:rFonts w:hint="cs"/>
          <w:sz w:val="24"/>
          <w:szCs w:val="24"/>
          <w:u w:val="single"/>
          <w:rtl/>
          <w:lang w:bidi="ar-EG"/>
        </w:rPr>
        <w:lastRenderedPageBreak/>
        <w:t>تحويل الأفكار إلى مشاريع تجارية</w:t>
      </w:r>
      <w:r w:rsidR="004B68DB" w:rsidRPr="004B68DB">
        <w:rPr>
          <w:rFonts w:hint="cs"/>
          <w:sz w:val="24"/>
          <w:szCs w:val="24"/>
          <w:u w:val="single"/>
          <w:rtl/>
          <w:lang w:bidi="ar-EG"/>
        </w:rPr>
        <w:t xml:space="preserve"> </w:t>
      </w:r>
      <w:r w:rsidR="004B68DB" w:rsidRPr="004B68DB">
        <w:rPr>
          <w:sz w:val="24"/>
          <w:szCs w:val="24"/>
          <w:u w:val="single"/>
          <w:rtl/>
          <w:lang w:bidi="ar-EG"/>
        </w:rPr>
        <w:t>–</w:t>
      </w:r>
      <w:r w:rsidR="004B68DB" w:rsidRPr="004B68DB">
        <w:rPr>
          <w:rFonts w:hint="cs"/>
          <w:sz w:val="24"/>
          <w:szCs w:val="24"/>
          <w:u w:val="single"/>
          <w:rtl/>
          <w:lang w:bidi="ar-EG"/>
        </w:rPr>
        <w:t xml:space="preserve"> </w:t>
      </w:r>
      <w:r>
        <w:rPr>
          <w:rFonts w:hint="cs"/>
          <w:sz w:val="24"/>
          <w:szCs w:val="24"/>
          <w:u w:val="single"/>
          <w:rtl/>
          <w:lang w:bidi="ar-EG"/>
        </w:rPr>
        <w:t xml:space="preserve">لمحة عامة عن دليل الملكية الفكرية </w:t>
      </w:r>
      <w:r w:rsidR="00201D0F">
        <w:rPr>
          <w:rFonts w:hint="cs"/>
          <w:sz w:val="24"/>
          <w:szCs w:val="24"/>
          <w:u w:val="single"/>
          <w:rtl/>
          <w:lang w:bidi="ar-EG"/>
        </w:rPr>
        <w:t>ل</w:t>
      </w:r>
      <w:r>
        <w:rPr>
          <w:rFonts w:hint="cs"/>
          <w:sz w:val="24"/>
          <w:szCs w:val="24"/>
          <w:u w:val="single"/>
          <w:rtl/>
          <w:lang w:bidi="ar-EG"/>
        </w:rPr>
        <w:t>لشركات الناشئة</w:t>
      </w:r>
      <w:r>
        <w:rPr>
          <w:rStyle w:val="FootnoteReference"/>
          <w:sz w:val="24"/>
          <w:szCs w:val="24"/>
          <w:u w:val="single"/>
          <w:rtl/>
          <w:lang w:bidi="ar-EG"/>
        </w:rPr>
        <w:footnoteReference w:id="2"/>
      </w:r>
      <w:r w:rsidR="004B68DB" w:rsidRPr="004B68DB">
        <w:rPr>
          <w:rFonts w:hint="cs"/>
          <w:sz w:val="24"/>
          <w:szCs w:val="24"/>
          <w:u w:val="single"/>
          <w:rtl/>
          <w:lang w:bidi="ar-EG"/>
        </w:rPr>
        <w:t xml:space="preserve"> </w:t>
      </w:r>
    </w:p>
    <w:p w:rsidR="008E51C9" w:rsidRDefault="009872EF" w:rsidP="00201D0F">
      <w:pPr>
        <w:pStyle w:val="BodyText"/>
        <w:rPr>
          <w:rtl/>
          <w:lang w:bidi="ar-EG"/>
        </w:rPr>
      </w:pPr>
      <w:r w:rsidRPr="009872EF">
        <w:rPr>
          <w:rtl/>
          <w:lang w:bidi="ar-EG"/>
        </w:rPr>
        <w:t>و</w:t>
      </w:r>
      <w:r>
        <w:rPr>
          <w:rFonts w:hint="cs"/>
          <w:rtl/>
          <w:lang w:bidi="ar-SY"/>
        </w:rPr>
        <w:t>ُ</w:t>
      </w:r>
      <w:r w:rsidRPr="009872EF">
        <w:rPr>
          <w:rtl/>
          <w:lang w:bidi="ar-EG"/>
        </w:rPr>
        <w:t xml:space="preserve">ضع </w:t>
      </w:r>
      <w:hyperlink r:id="rId13" w:history="1">
        <w:r w:rsidRPr="00704A5E">
          <w:rPr>
            <w:rStyle w:val="Hyperlink"/>
            <w:rFonts w:hint="cs"/>
            <w:rtl/>
            <w:lang w:bidi="ar-EG"/>
          </w:rPr>
          <w:t>دليل تحويل الأفكار إلى مشاريع الموجه لفائدة الشركات الناشئة</w:t>
        </w:r>
      </w:hyperlink>
      <w:r w:rsidR="00704A5E">
        <w:rPr>
          <w:rStyle w:val="FootnoteReference"/>
          <w:rtl/>
          <w:lang w:bidi="ar-EG"/>
        </w:rPr>
        <w:footnoteReference w:id="3"/>
      </w:r>
      <w:r w:rsidRPr="009872EF">
        <w:rPr>
          <w:rtl/>
          <w:lang w:bidi="ar-EG"/>
        </w:rPr>
        <w:t xml:space="preserve">، على أنه دليل سهل الاستخدام </w:t>
      </w:r>
      <w:r w:rsidR="00704A5E">
        <w:rPr>
          <w:rFonts w:hint="cs"/>
          <w:rtl/>
          <w:lang w:bidi="ar-EG"/>
        </w:rPr>
        <w:t>للذين يخوضون في</w:t>
      </w:r>
      <w:r w:rsidR="00201D0F">
        <w:rPr>
          <w:rFonts w:hint="cs"/>
          <w:rtl/>
          <w:lang w:bidi="ar-EG"/>
        </w:rPr>
        <w:t xml:space="preserve"> مجال ريادة الأعمال، </w:t>
      </w:r>
      <w:r w:rsidR="00704A5E">
        <w:rPr>
          <w:rFonts w:hint="cs"/>
          <w:rtl/>
          <w:lang w:bidi="ar-EG"/>
        </w:rPr>
        <w:t xml:space="preserve">من أجل </w:t>
      </w:r>
      <w:r w:rsidRPr="009872EF">
        <w:rPr>
          <w:rtl/>
          <w:lang w:bidi="ar-EG"/>
        </w:rPr>
        <w:t xml:space="preserve">فهم </w:t>
      </w:r>
      <w:r w:rsidR="00704A5E">
        <w:rPr>
          <w:rFonts w:hint="cs"/>
          <w:rtl/>
          <w:lang w:bidi="ar-EG"/>
        </w:rPr>
        <w:t xml:space="preserve">مجالات </w:t>
      </w:r>
      <w:r w:rsidRPr="009872EF">
        <w:rPr>
          <w:rtl/>
          <w:lang w:bidi="ar-EG"/>
        </w:rPr>
        <w:t xml:space="preserve">تقاطع نظام الملكية الفكرية في </w:t>
      </w:r>
      <w:r w:rsidR="00704A5E">
        <w:rPr>
          <w:rFonts w:hint="cs"/>
          <w:rtl/>
          <w:lang w:bidi="ar-EG"/>
        </w:rPr>
        <w:t>مختلف</w:t>
      </w:r>
      <w:r w:rsidRPr="009872EF">
        <w:rPr>
          <w:rtl/>
          <w:lang w:bidi="ar-EG"/>
        </w:rPr>
        <w:t xml:space="preserve"> </w:t>
      </w:r>
      <w:r w:rsidR="00201D0F">
        <w:rPr>
          <w:rFonts w:hint="cs"/>
          <w:rtl/>
          <w:lang w:bidi="ar-EG"/>
        </w:rPr>
        <w:t>خطوات رحلة</w:t>
      </w:r>
      <w:r w:rsidRPr="009872EF">
        <w:rPr>
          <w:rtl/>
          <w:lang w:bidi="ar-EG"/>
        </w:rPr>
        <w:t xml:space="preserve"> </w:t>
      </w:r>
      <w:r w:rsidR="00704A5E">
        <w:rPr>
          <w:rFonts w:hint="cs"/>
          <w:rtl/>
          <w:lang w:bidi="ar-EG"/>
        </w:rPr>
        <w:t>الشركة الناشئة</w:t>
      </w:r>
      <w:r w:rsidRPr="009872EF">
        <w:rPr>
          <w:rtl/>
          <w:lang w:bidi="ar-EG"/>
        </w:rPr>
        <w:t xml:space="preserve">. </w:t>
      </w:r>
      <w:r w:rsidR="00704A5E">
        <w:rPr>
          <w:rFonts w:hint="cs"/>
          <w:rtl/>
          <w:lang w:bidi="ar-EG"/>
        </w:rPr>
        <w:t>ويؤدي</w:t>
      </w:r>
      <w:r w:rsidR="00704A5E">
        <w:rPr>
          <w:rtl/>
          <w:lang w:bidi="ar-EG"/>
        </w:rPr>
        <w:t xml:space="preserve"> نظام الملكية الفكرية</w:t>
      </w:r>
      <w:r w:rsidR="00704A5E">
        <w:rPr>
          <w:rFonts w:hint="cs"/>
          <w:rtl/>
          <w:lang w:bidi="ar-EG"/>
        </w:rPr>
        <w:t xml:space="preserve"> دوراً مهماً</w:t>
      </w:r>
      <w:r w:rsidR="00704A5E">
        <w:rPr>
          <w:rtl/>
          <w:lang w:bidi="ar-EG"/>
        </w:rPr>
        <w:t xml:space="preserve"> طوال هذه الرحلة</w:t>
      </w:r>
      <w:r w:rsidRPr="009872EF">
        <w:rPr>
          <w:rtl/>
          <w:lang w:bidi="ar-EG"/>
        </w:rPr>
        <w:t xml:space="preserve">، </w:t>
      </w:r>
      <w:r w:rsidR="00704A5E">
        <w:rPr>
          <w:rFonts w:hint="cs"/>
          <w:rtl/>
          <w:lang w:bidi="ar-EG"/>
        </w:rPr>
        <w:t>وينبغي</w:t>
      </w:r>
      <w:r w:rsidRPr="009872EF">
        <w:rPr>
          <w:rtl/>
          <w:lang w:bidi="ar-EG"/>
        </w:rPr>
        <w:t xml:space="preserve"> أن </w:t>
      </w:r>
      <w:r w:rsidR="00704A5E">
        <w:rPr>
          <w:rFonts w:hint="cs"/>
          <w:rtl/>
          <w:lang w:bidi="ar-EG"/>
        </w:rPr>
        <w:t>يُدمج</w:t>
      </w:r>
      <w:r w:rsidRPr="009872EF">
        <w:rPr>
          <w:rtl/>
          <w:lang w:bidi="ar-EG"/>
        </w:rPr>
        <w:t xml:space="preserve"> بالكامل في استراتيجية أعمال الشركة الناشئة </w:t>
      </w:r>
      <w:r w:rsidR="00704A5E">
        <w:rPr>
          <w:rFonts w:hint="cs"/>
          <w:rtl/>
          <w:lang w:bidi="ar-EG"/>
        </w:rPr>
        <w:t>وأن يدعمها</w:t>
      </w:r>
      <w:r w:rsidRPr="009872EF">
        <w:rPr>
          <w:rtl/>
          <w:lang w:bidi="ar-EG"/>
        </w:rPr>
        <w:t>.</w:t>
      </w:r>
      <w:r w:rsidR="00704A5E" w:rsidRPr="00704A5E">
        <w:rPr>
          <w:rtl/>
        </w:rPr>
        <w:t xml:space="preserve"> </w:t>
      </w:r>
      <w:r w:rsidR="00704A5E">
        <w:rPr>
          <w:rtl/>
          <w:lang w:bidi="ar-EG"/>
        </w:rPr>
        <w:t>ويقدم هذا المنشور توجيهات بشأن الطريقة التي يمكن أن تستفيد بها الشركات الناشئة من نظام الملكية الفكرية لتظل قادرة على المنافسة ولفهم المخاطر التي يمكن أن تنشأ في حالة تجاهله</w:t>
      </w:r>
      <w:r w:rsidR="00704A5E">
        <w:rPr>
          <w:rFonts w:hint="cs"/>
          <w:rtl/>
          <w:lang w:bidi="ar-EG"/>
        </w:rPr>
        <w:t xml:space="preserve">. </w:t>
      </w:r>
      <w:r w:rsidR="00704A5E">
        <w:rPr>
          <w:rtl/>
          <w:lang w:bidi="ar-EG"/>
        </w:rPr>
        <w:t>وهو يركز على شركة ناشئة تحاول إدخال حل مبتكر قائم على التكنولوجيا في السوق، ولكن ينبغي أن تكون المبادئ مفيدة بنفس القدر للشركات الناشئة غير القائمة على التكنولوجيا ولكن لديها فكرة تسويقية جديدة أو تلبي احتياجات سوق متخصصة أو تقدم خدمة مبتكرة.</w:t>
      </w:r>
      <w:r w:rsidR="00704A5E">
        <w:rPr>
          <w:rFonts w:hint="cs"/>
          <w:rtl/>
          <w:lang w:bidi="ar-EG"/>
        </w:rPr>
        <w:t xml:space="preserve"> </w:t>
      </w:r>
      <w:r w:rsidR="00704A5E">
        <w:rPr>
          <w:rtl/>
          <w:lang w:bidi="ar-EG"/>
        </w:rPr>
        <w:t>ويقدم نظام الملكية الفكرية شيئاً ما لجميع الشركات الناشئة، وإن كان يُقدم لبعضها أكثر مما يقدمه إلى البعض الآخر.</w:t>
      </w:r>
    </w:p>
    <w:p w:rsidR="00704A5E" w:rsidRDefault="004415CA" w:rsidP="00BE38C2">
      <w:pPr>
        <w:pStyle w:val="BodyText"/>
        <w:rPr>
          <w:rtl/>
          <w:lang w:bidi="ar-EG"/>
        </w:rPr>
      </w:pPr>
      <w:r>
        <w:rPr>
          <w:rFonts w:hint="cs"/>
          <w:rtl/>
          <w:lang w:bidi="ar-EG"/>
        </w:rPr>
        <w:t>و</w:t>
      </w:r>
      <w:r w:rsidR="00704A5E">
        <w:rPr>
          <w:rtl/>
          <w:lang w:bidi="ar-EG"/>
        </w:rPr>
        <w:t>تتبع فصول الدليل مسار رحلة الشركة الناشئة</w:t>
      </w:r>
      <w:r>
        <w:rPr>
          <w:rFonts w:hint="cs"/>
          <w:rtl/>
          <w:lang w:bidi="ar-EG"/>
        </w:rPr>
        <w:t>،</w:t>
      </w:r>
      <w:r w:rsidR="00704A5E">
        <w:rPr>
          <w:rtl/>
          <w:lang w:bidi="ar-EG"/>
        </w:rPr>
        <w:t xml:space="preserve"> من الفكرة إلى </w:t>
      </w:r>
      <w:r w:rsidR="00BE38C2">
        <w:rPr>
          <w:rFonts w:hint="cs"/>
          <w:rtl/>
          <w:lang w:bidi="ar-SY"/>
        </w:rPr>
        <w:t>السوق</w:t>
      </w:r>
      <w:r w:rsidR="00704A5E">
        <w:rPr>
          <w:rtl/>
          <w:lang w:bidi="ar-EG"/>
        </w:rPr>
        <w:t xml:space="preserve">. </w:t>
      </w:r>
      <w:r w:rsidR="00BE38C2">
        <w:rPr>
          <w:rFonts w:hint="cs"/>
          <w:rtl/>
          <w:lang w:bidi="ar-EG"/>
        </w:rPr>
        <w:t>و</w:t>
      </w:r>
      <w:r w:rsidR="00BE38C2">
        <w:rPr>
          <w:rtl/>
          <w:lang w:bidi="ar-EG"/>
        </w:rPr>
        <w:t xml:space="preserve">يبدأ </w:t>
      </w:r>
      <w:r w:rsidR="00BE38C2">
        <w:rPr>
          <w:rFonts w:hint="cs"/>
          <w:rtl/>
          <w:lang w:bidi="ar-EG"/>
        </w:rPr>
        <w:t>فصل "</w:t>
      </w:r>
      <w:r w:rsidR="00704A5E">
        <w:rPr>
          <w:rtl/>
          <w:lang w:bidi="ar-EG"/>
        </w:rPr>
        <w:t>حماية ابتكاراتك"</w:t>
      </w:r>
      <w:r w:rsidR="00BE38C2">
        <w:rPr>
          <w:rFonts w:hint="cs"/>
          <w:rtl/>
          <w:lang w:bidi="ar-EG"/>
        </w:rPr>
        <w:t>،</w:t>
      </w:r>
      <w:r w:rsidR="00704A5E">
        <w:rPr>
          <w:rtl/>
          <w:lang w:bidi="ar-EG"/>
        </w:rPr>
        <w:t xml:space="preserve"> الذي يناقش أهمية حقوق الملكية الفكرية </w:t>
      </w:r>
      <w:r w:rsidR="00BE38C2">
        <w:rPr>
          <w:rFonts w:hint="cs"/>
          <w:rtl/>
          <w:lang w:bidi="ar-EG"/>
        </w:rPr>
        <w:t>ل</w:t>
      </w:r>
      <w:r w:rsidR="00704A5E">
        <w:rPr>
          <w:rtl/>
          <w:lang w:bidi="ar-EG"/>
        </w:rPr>
        <w:t xml:space="preserve">حماية الابتكارات ويشرح كيف يمكن استخدام </w:t>
      </w:r>
      <w:r w:rsidR="00BE38C2">
        <w:rPr>
          <w:rFonts w:hint="cs"/>
          <w:rtl/>
          <w:lang w:bidi="ar-EG"/>
        </w:rPr>
        <w:t>ال</w:t>
      </w:r>
      <w:r w:rsidR="00704A5E">
        <w:rPr>
          <w:rtl/>
          <w:lang w:bidi="ar-EG"/>
        </w:rPr>
        <w:t xml:space="preserve">براءات والأسرار التجارية وحقوق </w:t>
      </w:r>
      <w:r w:rsidR="00BE38C2">
        <w:rPr>
          <w:rFonts w:hint="cs"/>
          <w:rtl/>
          <w:lang w:bidi="ar-EG"/>
        </w:rPr>
        <w:t>المؤلف لاكتساب</w:t>
      </w:r>
      <w:r w:rsidR="00704A5E">
        <w:rPr>
          <w:rtl/>
          <w:lang w:bidi="ar-EG"/>
        </w:rPr>
        <w:t xml:space="preserve"> ملكية الحلول المبتكرة والإبداعية.</w:t>
      </w:r>
    </w:p>
    <w:p w:rsidR="00704A5E" w:rsidRDefault="00BE38C2" w:rsidP="004415CA">
      <w:pPr>
        <w:pStyle w:val="BodyText"/>
        <w:rPr>
          <w:rtl/>
          <w:lang w:bidi="ar-EG"/>
        </w:rPr>
      </w:pPr>
      <w:r>
        <w:rPr>
          <w:rtl/>
          <w:lang w:bidi="ar-EG"/>
        </w:rPr>
        <w:t>ومع ذلك</w:t>
      </w:r>
      <w:r>
        <w:rPr>
          <w:rFonts w:hint="cs"/>
          <w:rtl/>
          <w:lang w:bidi="ar-EG"/>
        </w:rPr>
        <w:t>،</w:t>
      </w:r>
      <w:r w:rsidR="00704A5E">
        <w:rPr>
          <w:rtl/>
          <w:lang w:bidi="ar-EG"/>
        </w:rPr>
        <w:t xml:space="preserve"> ف</w:t>
      </w:r>
      <w:r>
        <w:rPr>
          <w:rtl/>
          <w:lang w:bidi="ar-EG"/>
        </w:rPr>
        <w:t>إن الحصول على منتج جيد لا يكفي.</w:t>
      </w:r>
      <w:r>
        <w:rPr>
          <w:rFonts w:hint="cs"/>
          <w:rtl/>
          <w:lang w:bidi="ar-EG"/>
        </w:rPr>
        <w:t xml:space="preserve"> فينبغي </w:t>
      </w:r>
      <w:r>
        <w:rPr>
          <w:rtl/>
          <w:lang w:bidi="ar-EG"/>
        </w:rPr>
        <w:t>إقناع العملاء بشرائه</w:t>
      </w:r>
      <w:r w:rsidR="00704A5E">
        <w:rPr>
          <w:rtl/>
          <w:lang w:bidi="ar-EG"/>
        </w:rPr>
        <w:t xml:space="preserve">. </w:t>
      </w:r>
      <w:r>
        <w:rPr>
          <w:rFonts w:hint="cs"/>
          <w:rtl/>
          <w:lang w:bidi="ar-EG"/>
        </w:rPr>
        <w:t>و</w:t>
      </w:r>
      <w:r w:rsidR="00704A5E">
        <w:rPr>
          <w:rtl/>
          <w:lang w:bidi="ar-EG"/>
        </w:rPr>
        <w:t>في سوق تنافسي</w:t>
      </w:r>
      <w:r>
        <w:rPr>
          <w:rFonts w:hint="cs"/>
          <w:rtl/>
          <w:lang w:bidi="ar-EG"/>
        </w:rPr>
        <w:t>ة</w:t>
      </w:r>
      <w:r w:rsidR="00704A5E">
        <w:rPr>
          <w:rtl/>
          <w:lang w:bidi="ar-EG"/>
        </w:rPr>
        <w:t xml:space="preserve"> حيث تتنافس العديد من</w:t>
      </w:r>
      <w:r>
        <w:rPr>
          <w:rtl/>
          <w:lang w:bidi="ar-EG"/>
        </w:rPr>
        <w:t xml:space="preserve"> المنتجات المماثلة </w:t>
      </w:r>
      <w:r w:rsidR="004415CA">
        <w:rPr>
          <w:rFonts w:hint="cs"/>
          <w:rtl/>
          <w:lang w:bidi="ar-EG"/>
        </w:rPr>
        <w:t>على</w:t>
      </w:r>
      <w:r w:rsidRPr="00DA04ED">
        <w:rPr>
          <w:rFonts w:hint="cs"/>
          <w:rtl/>
          <w:lang w:bidi="ar-EG"/>
        </w:rPr>
        <w:t xml:space="preserve"> توجيه </w:t>
      </w:r>
      <w:r w:rsidR="001863CC" w:rsidRPr="00DA04ED">
        <w:rPr>
          <w:rFonts w:hint="cs"/>
          <w:rtl/>
          <w:lang w:bidi="ar-EG"/>
        </w:rPr>
        <w:t>الاهتمام</w:t>
      </w:r>
      <w:r w:rsidRPr="00DA04ED">
        <w:rPr>
          <w:rFonts w:hint="cs"/>
          <w:rtl/>
          <w:lang w:bidi="ar-EG"/>
        </w:rPr>
        <w:t xml:space="preserve"> </w:t>
      </w:r>
      <w:r w:rsidR="004415CA">
        <w:rPr>
          <w:rFonts w:hint="cs"/>
          <w:rtl/>
          <w:lang w:bidi="ar-EG"/>
        </w:rPr>
        <w:t>نحوها</w:t>
      </w:r>
      <w:r w:rsidR="00704A5E" w:rsidRPr="00DA04ED">
        <w:rPr>
          <w:rtl/>
          <w:lang w:bidi="ar-EG"/>
        </w:rPr>
        <w:t xml:space="preserve">، </w:t>
      </w:r>
      <w:r w:rsidRPr="00DA04ED">
        <w:rPr>
          <w:rFonts w:hint="cs"/>
          <w:rtl/>
          <w:lang w:bidi="ar-EG"/>
        </w:rPr>
        <w:t>لا بد</w:t>
      </w:r>
      <w:r w:rsidR="00704A5E" w:rsidRPr="00DA04ED">
        <w:rPr>
          <w:rtl/>
          <w:lang w:bidi="ar-EG"/>
        </w:rPr>
        <w:t xml:space="preserve"> </w:t>
      </w:r>
      <w:r w:rsidRPr="00DA04ED">
        <w:rPr>
          <w:rFonts w:hint="cs"/>
          <w:rtl/>
          <w:lang w:bidi="ar-EG"/>
        </w:rPr>
        <w:t>أن تفكر الشركة</w:t>
      </w:r>
      <w:r w:rsidR="00704A5E" w:rsidRPr="00DA04ED">
        <w:rPr>
          <w:rtl/>
          <w:lang w:bidi="ar-EG"/>
        </w:rPr>
        <w:t xml:space="preserve"> في</w:t>
      </w:r>
      <w:r w:rsidRPr="00DA04ED">
        <w:rPr>
          <w:rFonts w:hint="cs"/>
          <w:rtl/>
          <w:lang w:bidi="ar-EG"/>
        </w:rPr>
        <w:t xml:space="preserve"> إيجاد</w:t>
      </w:r>
      <w:r w:rsidR="00704A5E" w:rsidRPr="00DA04ED">
        <w:rPr>
          <w:rtl/>
          <w:lang w:bidi="ar-EG"/>
        </w:rPr>
        <w:t xml:space="preserve"> طرق إبداعية لجذب العملاء إلى </w:t>
      </w:r>
      <w:r w:rsidRPr="00DA04ED">
        <w:rPr>
          <w:rFonts w:hint="cs"/>
          <w:rtl/>
          <w:lang w:bidi="ar-EG"/>
        </w:rPr>
        <w:t>منتجاتها</w:t>
      </w:r>
      <w:r w:rsidR="00704A5E" w:rsidRPr="00DA04ED">
        <w:rPr>
          <w:rtl/>
          <w:lang w:bidi="ar-EG"/>
        </w:rPr>
        <w:t xml:space="preserve"> </w:t>
      </w:r>
      <w:r w:rsidRPr="00DA04ED">
        <w:rPr>
          <w:rFonts w:hint="cs"/>
          <w:rtl/>
          <w:lang w:bidi="ar-EG"/>
        </w:rPr>
        <w:t>والابتعاد</w:t>
      </w:r>
      <w:r w:rsidR="00704A5E" w:rsidRPr="00DA04ED">
        <w:rPr>
          <w:rtl/>
          <w:lang w:bidi="ar-EG"/>
        </w:rPr>
        <w:t xml:space="preserve"> عن </w:t>
      </w:r>
      <w:r w:rsidRPr="00DA04ED">
        <w:rPr>
          <w:rFonts w:hint="cs"/>
          <w:rtl/>
          <w:lang w:bidi="ar-EG"/>
        </w:rPr>
        <w:t xml:space="preserve">منتجات </w:t>
      </w:r>
      <w:r w:rsidR="004415CA">
        <w:rPr>
          <w:rtl/>
          <w:lang w:bidi="ar-EG"/>
        </w:rPr>
        <w:t>منافسيه</w:t>
      </w:r>
      <w:r w:rsidR="004415CA">
        <w:rPr>
          <w:rFonts w:hint="cs"/>
          <w:rtl/>
          <w:lang w:bidi="ar-EG"/>
        </w:rPr>
        <w:t>ا.</w:t>
      </w:r>
      <w:r w:rsidR="00704A5E" w:rsidRPr="00DA04ED">
        <w:rPr>
          <w:rtl/>
          <w:lang w:bidi="ar-EG"/>
        </w:rPr>
        <w:t xml:space="preserve"> </w:t>
      </w:r>
      <w:r w:rsidRPr="00DA04ED">
        <w:rPr>
          <w:rFonts w:hint="cs"/>
          <w:rtl/>
          <w:lang w:bidi="ar-EG"/>
        </w:rPr>
        <w:t>و</w:t>
      </w:r>
      <w:r w:rsidR="00704A5E" w:rsidRPr="00DA04ED">
        <w:rPr>
          <w:rtl/>
          <w:lang w:bidi="ar-EG"/>
        </w:rPr>
        <w:t>في هذا</w:t>
      </w:r>
      <w:r w:rsidRPr="00DA04ED">
        <w:rPr>
          <w:rtl/>
          <w:lang w:bidi="ar-EG"/>
        </w:rPr>
        <w:t xml:space="preserve"> الصدد</w:t>
      </w:r>
      <w:r w:rsidR="00704A5E" w:rsidRPr="00DA04ED">
        <w:rPr>
          <w:rtl/>
          <w:lang w:bidi="ar-EG"/>
        </w:rPr>
        <w:t xml:space="preserve">، </w:t>
      </w:r>
      <w:r w:rsidRPr="00DA04ED">
        <w:rPr>
          <w:rFonts w:hint="cs"/>
          <w:rtl/>
          <w:lang w:bidi="ar-EG"/>
        </w:rPr>
        <w:t>يتناول</w:t>
      </w:r>
      <w:r w:rsidRPr="00DA04ED">
        <w:rPr>
          <w:rtl/>
          <w:lang w:bidi="ar-EG"/>
        </w:rPr>
        <w:t xml:space="preserve"> </w:t>
      </w:r>
      <w:r w:rsidRPr="00DA04ED">
        <w:rPr>
          <w:rFonts w:hint="cs"/>
          <w:rtl/>
          <w:lang w:bidi="ar-EG"/>
        </w:rPr>
        <w:t xml:space="preserve">فصل </w:t>
      </w:r>
      <w:r w:rsidR="00704A5E" w:rsidRPr="00DA04ED">
        <w:rPr>
          <w:rtl/>
          <w:lang w:bidi="ar-EG"/>
        </w:rPr>
        <w:t>"تمييز</w:t>
      </w:r>
      <w:r w:rsidR="00704A5E">
        <w:rPr>
          <w:rtl/>
          <w:lang w:bidi="ar-EG"/>
        </w:rPr>
        <w:t xml:space="preserve"> منتجك في السوق" عن الشعارات </w:t>
      </w:r>
      <w:r>
        <w:rPr>
          <w:rFonts w:hint="cs"/>
          <w:rtl/>
          <w:lang w:bidi="ar-EG"/>
        </w:rPr>
        <w:t>والتصاميم</w:t>
      </w:r>
      <w:r w:rsidR="00704A5E">
        <w:rPr>
          <w:rtl/>
          <w:lang w:bidi="ar-EG"/>
        </w:rPr>
        <w:t xml:space="preserve"> والجوانب الإبداعية الأخرى المستخدمة في إنشاء منتج</w:t>
      </w:r>
      <w:r>
        <w:rPr>
          <w:rFonts w:hint="cs"/>
          <w:rtl/>
          <w:lang w:bidi="ar-EG"/>
        </w:rPr>
        <w:t>ات</w:t>
      </w:r>
      <w:r>
        <w:rPr>
          <w:rtl/>
          <w:lang w:bidi="ar-EG"/>
        </w:rPr>
        <w:t xml:space="preserve"> مميز</w:t>
      </w:r>
      <w:r>
        <w:rPr>
          <w:rFonts w:hint="cs"/>
          <w:rtl/>
          <w:lang w:bidi="ar-EG"/>
        </w:rPr>
        <w:t xml:space="preserve">ة </w:t>
      </w:r>
      <w:r w:rsidR="00704A5E">
        <w:rPr>
          <w:rtl/>
          <w:lang w:bidi="ar-EG"/>
        </w:rPr>
        <w:t>وجذاب</w:t>
      </w:r>
      <w:r>
        <w:rPr>
          <w:rFonts w:hint="cs"/>
          <w:rtl/>
          <w:lang w:bidi="ar-EG"/>
        </w:rPr>
        <w:t>ة</w:t>
      </w:r>
      <w:r w:rsidR="00704A5E">
        <w:rPr>
          <w:rtl/>
          <w:lang w:bidi="ar-EG"/>
        </w:rPr>
        <w:t xml:space="preserve"> </w:t>
      </w:r>
      <w:r>
        <w:rPr>
          <w:rFonts w:hint="cs"/>
          <w:rtl/>
          <w:lang w:bidi="ar-EG"/>
        </w:rPr>
        <w:t>وكيفية</w:t>
      </w:r>
      <w:r w:rsidR="00704A5E">
        <w:rPr>
          <w:rtl/>
          <w:lang w:bidi="ar-EG"/>
        </w:rPr>
        <w:t xml:space="preserve"> حمايتها </w:t>
      </w:r>
      <w:r w:rsidR="004415CA">
        <w:rPr>
          <w:rFonts w:hint="cs"/>
          <w:rtl/>
          <w:lang w:bidi="ar-EG"/>
        </w:rPr>
        <w:t>بموجب</w:t>
      </w:r>
      <w:r w:rsidR="00704A5E">
        <w:rPr>
          <w:rtl/>
          <w:lang w:bidi="ar-EG"/>
        </w:rPr>
        <w:t xml:space="preserve"> العلامات التجارية</w:t>
      </w:r>
      <w:r w:rsidR="004415CA">
        <w:rPr>
          <w:rFonts w:hint="cs"/>
          <w:rtl/>
          <w:lang w:bidi="ar-EG"/>
        </w:rPr>
        <w:t>،</w:t>
      </w:r>
      <w:r w:rsidR="00704A5E">
        <w:rPr>
          <w:rtl/>
          <w:lang w:bidi="ar-EG"/>
        </w:rPr>
        <w:t xml:space="preserve"> </w:t>
      </w:r>
      <w:r>
        <w:rPr>
          <w:rFonts w:hint="cs"/>
          <w:rtl/>
          <w:lang w:bidi="ar-EG"/>
        </w:rPr>
        <w:t xml:space="preserve">وحقوق </w:t>
      </w:r>
      <w:r w:rsidR="004415CA">
        <w:rPr>
          <w:rFonts w:hint="cs"/>
          <w:rtl/>
          <w:lang w:bidi="ar-EG"/>
        </w:rPr>
        <w:t>التصميم،</w:t>
      </w:r>
      <w:r>
        <w:rPr>
          <w:rFonts w:hint="cs"/>
          <w:rtl/>
          <w:lang w:bidi="ar-EG"/>
        </w:rPr>
        <w:t xml:space="preserve"> و</w:t>
      </w:r>
      <w:r w:rsidR="004415CA">
        <w:rPr>
          <w:rFonts w:hint="cs"/>
          <w:rtl/>
          <w:lang w:bidi="ar-EG"/>
        </w:rPr>
        <w:t xml:space="preserve">حق </w:t>
      </w:r>
      <w:r>
        <w:rPr>
          <w:rFonts w:hint="cs"/>
          <w:rtl/>
          <w:lang w:bidi="ar-EG"/>
        </w:rPr>
        <w:t>المؤلف</w:t>
      </w:r>
      <w:r w:rsidR="00704A5E">
        <w:rPr>
          <w:rtl/>
          <w:lang w:bidi="ar-EG"/>
        </w:rPr>
        <w:t>.</w:t>
      </w:r>
    </w:p>
    <w:p w:rsidR="00704A5E" w:rsidRDefault="00BE38C2" w:rsidP="00A2667D">
      <w:pPr>
        <w:pStyle w:val="BodyText"/>
        <w:rPr>
          <w:rtl/>
          <w:lang w:bidi="ar-EG"/>
        </w:rPr>
      </w:pPr>
      <w:r>
        <w:rPr>
          <w:rFonts w:hint="cs"/>
          <w:rtl/>
          <w:lang w:bidi="ar-EG"/>
        </w:rPr>
        <w:t>وفصل</w:t>
      </w:r>
      <w:r w:rsidR="00704A5E">
        <w:rPr>
          <w:rtl/>
          <w:lang w:bidi="ar-EG"/>
        </w:rPr>
        <w:t xml:space="preserve"> "</w:t>
      </w:r>
      <w:r w:rsidR="004415CA">
        <w:rPr>
          <w:rFonts w:hint="cs"/>
          <w:rtl/>
          <w:lang w:bidi="ar-EG"/>
        </w:rPr>
        <w:t>العمل على نطاق دولي</w:t>
      </w:r>
      <w:r w:rsidR="00704A5E">
        <w:rPr>
          <w:rtl/>
          <w:lang w:bidi="ar-EG"/>
        </w:rPr>
        <w:t xml:space="preserve">" </w:t>
      </w:r>
      <w:r>
        <w:rPr>
          <w:rFonts w:hint="cs"/>
          <w:rtl/>
          <w:lang w:bidi="ar-EG"/>
        </w:rPr>
        <w:t xml:space="preserve">يُعِدّ </w:t>
      </w:r>
      <w:r w:rsidR="00704A5E">
        <w:rPr>
          <w:rtl/>
          <w:lang w:bidi="ar-EG"/>
        </w:rPr>
        <w:t>الشركة الناشئة للتوسع</w:t>
      </w:r>
      <w:r w:rsidR="004415CA">
        <w:rPr>
          <w:rFonts w:hint="cs"/>
          <w:rtl/>
          <w:lang w:bidi="ar-EG"/>
        </w:rPr>
        <w:t xml:space="preserve"> واختراق أسواق</w:t>
      </w:r>
      <w:r w:rsidR="00704A5E">
        <w:rPr>
          <w:rtl/>
          <w:lang w:bidi="ar-EG"/>
        </w:rPr>
        <w:t xml:space="preserve"> </w:t>
      </w:r>
      <w:r>
        <w:rPr>
          <w:rFonts w:hint="cs"/>
          <w:rtl/>
          <w:lang w:bidi="ar-EG"/>
        </w:rPr>
        <w:t>في الخارج</w:t>
      </w:r>
      <w:r w:rsidR="00704A5E">
        <w:rPr>
          <w:rtl/>
          <w:lang w:bidi="ar-EG"/>
        </w:rPr>
        <w:t xml:space="preserve">. </w:t>
      </w:r>
      <w:r>
        <w:rPr>
          <w:rFonts w:hint="cs"/>
          <w:rtl/>
          <w:lang w:bidi="ar-EG"/>
        </w:rPr>
        <w:t>و</w:t>
      </w:r>
      <w:r w:rsidR="00704A5E">
        <w:rPr>
          <w:rtl/>
          <w:lang w:bidi="ar-EG"/>
        </w:rPr>
        <w:t>اس</w:t>
      </w:r>
      <w:r w:rsidR="00420CEA">
        <w:rPr>
          <w:rtl/>
          <w:lang w:bidi="ar-EG"/>
        </w:rPr>
        <w:t>تناد</w:t>
      </w:r>
      <w:r w:rsidR="00420CEA">
        <w:rPr>
          <w:rFonts w:hint="cs"/>
          <w:rtl/>
          <w:lang w:bidi="ar-EG"/>
        </w:rPr>
        <w:t>اً</w:t>
      </w:r>
      <w:r>
        <w:rPr>
          <w:rtl/>
          <w:lang w:bidi="ar-EG"/>
        </w:rPr>
        <w:t xml:space="preserve"> إلى مبدأ الإقليمية المهم</w:t>
      </w:r>
      <w:r w:rsidR="00704A5E">
        <w:rPr>
          <w:rtl/>
          <w:lang w:bidi="ar-EG"/>
        </w:rPr>
        <w:t>، الذي ينص على أن حقوق الملكية الفكرية محصورة في ا</w:t>
      </w:r>
      <w:r>
        <w:rPr>
          <w:rtl/>
          <w:lang w:bidi="ar-EG"/>
        </w:rPr>
        <w:t>لإقليم الذي تم الحصول عليها فيه</w:t>
      </w:r>
      <w:r w:rsidR="00704A5E">
        <w:rPr>
          <w:rtl/>
          <w:lang w:bidi="ar-EG"/>
        </w:rPr>
        <w:t xml:space="preserve">، </w:t>
      </w:r>
      <w:r w:rsidR="004415CA">
        <w:rPr>
          <w:rFonts w:hint="cs"/>
          <w:rtl/>
          <w:lang w:bidi="ar-EG"/>
        </w:rPr>
        <w:t>يتناول هذا الفصل</w:t>
      </w:r>
      <w:r w:rsidR="00704A5E">
        <w:rPr>
          <w:rtl/>
          <w:lang w:bidi="ar-EG"/>
        </w:rPr>
        <w:t xml:space="preserve"> </w:t>
      </w:r>
      <w:r w:rsidR="00A2667D">
        <w:rPr>
          <w:rFonts w:hint="cs"/>
          <w:rtl/>
          <w:lang w:bidi="ar-EG"/>
        </w:rPr>
        <w:t>الإمكانات</w:t>
      </w:r>
      <w:r w:rsidR="00704A5E">
        <w:rPr>
          <w:rtl/>
          <w:lang w:bidi="ar-EG"/>
        </w:rPr>
        <w:t xml:space="preserve"> التي </w:t>
      </w:r>
      <w:proofErr w:type="spellStart"/>
      <w:r>
        <w:rPr>
          <w:rFonts w:hint="cs"/>
          <w:rtl/>
          <w:lang w:bidi="ar-EG"/>
        </w:rPr>
        <w:t>تتيحها</w:t>
      </w:r>
      <w:proofErr w:type="spellEnd"/>
      <w:r w:rsidR="00704A5E">
        <w:rPr>
          <w:rtl/>
          <w:lang w:bidi="ar-EG"/>
        </w:rPr>
        <w:t xml:space="preserve"> أنظمة الإيداع الدولية التي تديرها الويبو</w:t>
      </w:r>
      <w:r w:rsidR="00A2667D">
        <w:rPr>
          <w:rFonts w:hint="cs"/>
          <w:rtl/>
          <w:lang w:bidi="ar-EG"/>
        </w:rPr>
        <w:t xml:space="preserve">، </w:t>
      </w:r>
      <w:r>
        <w:rPr>
          <w:rFonts w:hint="cs"/>
          <w:rtl/>
          <w:lang w:bidi="ar-EG"/>
        </w:rPr>
        <w:t>ويقدم شرحاً</w:t>
      </w:r>
      <w:r w:rsidR="00704A5E">
        <w:rPr>
          <w:rtl/>
          <w:lang w:bidi="ar-EG"/>
        </w:rPr>
        <w:t xml:space="preserve"> </w:t>
      </w:r>
      <w:r>
        <w:rPr>
          <w:rFonts w:hint="cs"/>
          <w:rtl/>
          <w:lang w:bidi="ar-EG"/>
        </w:rPr>
        <w:t>لإمكانية إيداع طلبات الحماية</w:t>
      </w:r>
      <w:r w:rsidR="00704A5E">
        <w:rPr>
          <w:rtl/>
          <w:lang w:bidi="ar-EG"/>
        </w:rPr>
        <w:t xml:space="preserve"> في العديد من البلدان من خلا</w:t>
      </w:r>
      <w:r>
        <w:rPr>
          <w:rtl/>
          <w:lang w:bidi="ar-EG"/>
        </w:rPr>
        <w:t>ل معاهدة التعاون بشأن البراءات</w:t>
      </w:r>
      <w:r>
        <w:rPr>
          <w:rFonts w:hint="cs"/>
          <w:rtl/>
          <w:lang w:bidi="ar-EG"/>
        </w:rPr>
        <w:t xml:space="preserve"> </w:t>
      </w:r>
      <w:r w:rsidR="00704A5E">
        <w:rPr>
          <w:rtl/>
          <w:lang w:bidi="ar-EG"/>
        </w:rPr>
        <w:t>ونظام مدريد ونظام لاهاي.</w:t>
      </w:r>
    </w:p>
    <w:p w:rsidR="00704A5E" w:rsidRDefault="00BE38C2" w:rsidP="00A2667D">
      <w:pPr>
        <w:pStyle w:val="BodyText"/>
        <w:rPr>
          <w:rtl/>
          <w:lang w:bidi="ar-EG"/>
        </w:rPr>
      </w:pPr>
      <w:r>
        <w:rPr>
          <w:rFonts w:hint="cs"/>
          <w:rtl/>
          <w:lang w:bidi="ar-EG"/>
        </w:rPr>
        <w:t>ويعرض</w:t>
      </w:r>
      <w:r w:rsidR="00D9598E">
        <w:rPr>
          <w:rFonts w:hint="cs"/>
          <w:rtl/>
          <w:lang w:bidi="ar-EG"/>
        </w:rPr>
        <w:t xml:space="preserve"> الفصل المعنون</w:t>
      </w:r>
      <w:r w:rsidR="00704A5E">
        <w:rPr>
          <w:rtl/>
          <w:lang w:bidi="ar-EG"/>
        </w:rPr>
        <w:t xml:space="preserve"> "</w:t>
      </w:r>
      <w:r w:rsidR="00A2667D">
        <w:rPr>
          <w:rFonts w:hint="cs"/>
          <w:rtl/>
          <w:lang w:bidi="ar-EG"/>
        </w:rPr>
        <w:t>أساليب</w:t>
      </w:r>
      <w:r w:rsidR="00A2667D">
        <w:rPr>
          <w:rtl/>
          <w:lang w:bidi="ar-EG"/>
        </w:rPr>
        <w:t xml:space="preserve"> استراتيجية </w:t>
      </w:r>
      <w:r w:rsidR="00D9598E">
        <w:rPr>
          <w:rtl/>
          <w:lang w:bidi="ar-EG"/>
        </w:rPr>
        <w:t xml:space="preserve">أخرى </w:t>
      </w:r>
      <w:r w:rsidR="00A2667D">
        <w:rPr>
          <w:rFonts w:hint="cs"/>
          <w:rtl/>
          <w:lang w:bidi="ar-EG"/>
        </w:rPr>
        <w:t>للاستفادة من</w:t>
      </w:r>
      <w:r w:rsidR="00D9598E">
        <w:rPr>
          <w:rtl/>
          <w:lang w:bidi="ar-EG"/>
        </w:rPr>
        <w:t xml:space="preserve"> الملكية الفكرية"</w:t>
      </w:r>
      <w:r w:rsidR="00704A5E">
        <w:rPr>
          <w:rtl/>
          <w:lang w:bidi="ar-EG"/>
        </w:rPr>
        <w:t xml:space="preserve">، </w:t>
      </w:r>
      <w:r w:rsidR="00D9598E">
        <w:rPr>
          <w:rFonts w:hint="cs"/>
          <w:rtl/>
          <w:lang w:bidi="ar-EG"/>
        </w:rPr>
        <w:t>مختلف</w:t>
      </w:r>
      <w:r w:rsidR="00704A5E">
        <w:rPr>
          <w:rtl/>
          <w:lang w:bidi="ar-EG"/>
        </w:rPr>
        <w:t xml:space="preserve"> </w:t>
      </w:r>
      <w:r w:rsidR="00D9598E">
        <w:rPr>
          <w:rFonts w:hint="cs"/>
          <w:rtl/>
          <w:lang w:bidi="ar-EG"/>
        </w:rPr>
        <w:t>الخيارات المتاحة</w:t>
      </w:r>
      <w:r w:rsidR="00704A5E">
        <w:rPr>
          <w:rtl/>
          <w:lang w:bidi="ar-EG"/>
        </w:rPr>
        <w:t xml:space="preserve"> لاستخدام حقوق الملكية الفكري</w:t>
      </w:r>
      <w:r w:rsidR="00D9598E">
        <w:rPr>
          <w:rtl/>
          <w:lang w:bidi="ar-EG"/>
        </w:rPr>
        <w:t>ة</w:t>
      </w:r>
      <w:r w:rsidR="00A2667D">
        <w:rPr>
          <w:rFonts w:hint="cs"/>
          <w:rtl/>
          <w:lang w:bidi="ar-EG"/>
        </w:rPr>
        <w:t>،</w:t>
      </w:r>
      <w:r w:rsidR="00D9598E">
        <w:rPr>
          <w:rtl/>
          <w:lang w:bidi="ar-EG"/>
        </w:rPr>
        <w:t xml:space="preserve"> التي أصبحت الآن أصولًا تجارية</w:t>
      </w:r>
      <w:r w:rsidR="00D9598E">
        <w:rPr>
          <w:rFonts w:hint="cs"/>
          <w:rtl/>
          <w:lang w:bidi="ar-EG"/>
        </w:rPr>
        <w:t xml:space="preserve">، من أجل </w:t>
      </w:r>
      <w:r w:rsidR="00704A5E">
        <w:rPr>
          <w:rtl/>
          <w:lang w:bidi="ar-EG"/>
        </w:rPr>
        <w:t>زيادة ال</w:t>
      </w:r>
      <w:r w:rsidR="00D9598E">
        <w:rPr>
          <w:rtl/>
          <w:lang w:bidi="ar-EG"/>
        </w:rPr>
        <w:t xml:space="preserve">إيرادات من خلال الترخيص </w:t>
      </w:r>
      <w:r w:rsidR="00A2667D">
        <w:rPr>
          <w:rFonts w:hint="cs"/>
          <w:rtl/>
          <w:lang w:bidi="ar-EG"/>
        </w:rPr>
        <w:t>والتنازل،</w:t>
      </w:r>
      <w:r w:rsidR="00D9598E">
        <w:rPr>
          <w:rtl/>
          <w:lang w:bidi="ar-EG"/>
        </w:rPr>
        <w:t xml:space="preserve"> </w:t>
      </w:r>
      <w:r w:rsidR="00D9598E">
        <w:rPr>
          <w:rFonts w:hint="cs"/>
          <w:rtl/>
          <w:lang w:bidi="ar-EG"/>
        </w:rPr>
        <w:t>وا</w:t>
      </w:r>
      <w:r w:rsidR="00704A5E">
        <w:rPr>
          <w:rtl/>
          <w:lang w:bidi="ar-EG"/>
        </w:rPr>
        <w:t xml:space="preserve">لحصول على </w:t>
      </w:r>
      <w:r w:rsidR="00D9598E">
        <w:rPr>
          <w:rFonts w:hint="cs"/>
          <w:rtl/>
          <w:lang w:bidi="ar-EG"/>
        </w:rPr>
        <w:t>ال</w:t>
      </w:r>
      <w:r w:rsidR="00704A5E">
        <w:rPr>
          <w:rtl/>
          <w:lang w:bidi="ar-EG"/>
        </w:rPr>
        <w:t>تمويل لجذب الشركاء والمتعاونين.</w:t>
      </w:r>
    </w:p>
    <w:p w:rsidR="00704A5E" w:rsidRDefault="00D9598E" w:rsidP="00A2667D">
      <w:pPr>
        <w:pStyle w:val="BodyText"/>
        <w:rPr>
          <w:rtl/>
          <w:lang w:bidi="ar-EG"/>
        </w:rPr>
      </w:pPr>
      <w:r>
        <w:rPr>
          <w:rFonts w:hint="cs"/>
          <w:rtl/>
          <w:lang w:bidi="ar-EG"/>
        </w:rPr>
        <w:t xml:space="preserve">وتُعَدّ </w:t>
      </w:r>
      <w:r w:rsidR="00704A5E">
        <w:rPr>
          <w:rtl/>
          <w:lang w:bidi="ar-EG"/>
        </w:rPr>
        <w:t xml:space="preserve">الملكية الفكرية </w:t>
      </w:r>
      <w:r>
        <w:rPr>
          <w:rtl/>
          <w:lang w:bidi="ar-EG"/>
        </w:rPr>
        <w:t>أيضا</w:t>
      </w:r>
      <w:r>
        <w:rPr>
          <w:rFonts w:hint="cs"/>
          <w:rtl/>
          <w:lang w:bidi="ar-EG"/>
        </w:rPr>
        <w:t xml:space="preserve">ً </w:t>
      </w:r>
      <w:r w:rsidR="00704A5E">
        <w:rPr>
          <w:rtl/>
          <w:lang w:bidi="ar-EG"/>
        </w:rPr>
        <w:t>قضية</w:t>
      </w:r>
      <w:r>
        <w:rPr>
          <w:rFonts w:hint="cs"/>
          <w:rtl/>
          <w:lang w:bidi="ar-EG"/>
        </w:rPr>
        <w:t xml:space="preserve"> مهمة</w:t>
      </w:r>
      <w:r w:rsidR="00704A5E">
        <w:rPr>
          <w:rtl/>
          <w:lang w:bidi="ar-EG"/>
        </w:rPr>
        <w:t xml:space="preserve"> </w:t>
      </w:r>
      <w:r w:rsidR="00CA66E7">
        <w:rPr>
          <w:rFonts w:hint="cs"/>
          <w:rtl/>
          <w:lang w:bidi="ar-EG"/>
        </w:rPr>
        <w:t>فيما يتعلق ب</w:t>
      </w:r>
      <w:r w:rsidR="00704A5E">
        <w:rPr>
          <w:rtl/>
          <w:lang w:bidi="ar-EG"/>
        </w:rPr>
        <w:t xml:space="preserve">إدارة </w:t>
      </w:r>
      <w:r w:rsidR="00CA66E7">
        <w:rPr>
          <w:rFonts w:hint="cs"/>
          <w:rtl/>
          <w:lang w:bidi="ar-EG"/>
        </w:rPr>
        <w:t>ال</w:t>
      </w:r>
      <w:r w:rsidR="00704A5E">
        <w:rPr>
          <w:rtl/>
          <w:lang w:bidi="ar-EG"/>
        </w:rPr>
        <w:t xml:space="preserve">مخاطر. </w:t>
      </w:r>
      <w:r w:rsidR="00CA66E7">
        <w:rPr>
          <w:rFonts w:hint="cs"/>
          <w:rtl/>
          <w:lang w:bidi="ar-EG"/>
        </w:rPr>
        <w:t>و</w:t>
      </w:r>
      <w:r w:rsidR="00CA66E7">
        <w:rPr>
          <w:rtl/>
          <w:lang w:bidi="ar-EG"/>
        </w:rPr>
        <w:t>ح</w:t>
      </w:r>
      <w:r w:rsidR="00CA66E7">
        <w:rPr>
          <w:rFonts w:hint="cs"/>
          <w:rtl/>
          <w:lang w:bidi="ar-EG"/>
        </w:rPr>
        <w:t xml:space="preserve">تى إذ اعتقدت </w:t>
      </w:r>
      <w:r w:rsidR="00704A5E">
        <w:rPr>
          <w:rtl/>
          <w:lang w:bidi="ar-EG"/>
        </w:rPr>
        <w:t>الشركة الناشئة أن ن</w:t>
      </w:r>
      <w:r w:rsidR="00CA66E7">
        <w:rPr>
          <w:rtl/>
          <w:lang w:bidi="ar-EG"/>
        </w:rPr>
        <w:t>ظام الملكية الفكرية لا قيمة له</w:t>
      </w:r>
      <w:r w:rsidR="00704A5E">
        <w:rPr>
          <w:rtl/>
          <w:lang w:bidi="ar-EG"/>
        </w:rPr>
        <w:t xml:space="preserve">، فمن المهم أن تكون على </w:t>
      </w:r>
      <w:r w:rsidR="00A2667D">
        <w:rPr>
          <w:rFonts w:hint="cs"/>
          <w:rtl/>
          <w:lang w:bidi="ar-EG"/>
        </w:rPr>
        <w:t>دراية</w:t>
      </w:r>
      <w:r w:rsidR="00704A5E">
        <w:rPr>
          <w:rtl/>
          <w:lang w:bidi="ar-EG"/>
        </w:rPr>
        <w:t xml:space="preserve"> </w:t>
      </w:r>
      <w:r w:rsidR="00A2667D">
        <w:rPr>
          <w:rFonts w:hint="cs"/>
          <w:rtl/>
          <w:lang w:bidi="ar-EG"/>
        </w:rPr>
        <w:t>بال</w:t>
      </w:r>
      <w:r w:rsidR="00704A5E">
        <w:rPr>
          <w:rtl/>
          <w:lang w:bidi="ar-EG"/>
        </w:rPr>
        <w:t xml:space="preserve">تأثير </w:t>
      </w:r>
      <w:r w:rsidR="00A2667D">
        <w:rPr>
          <w:rFonts w:hint="cs"/>
          <w:rtl/>
          <w:lang w:bidi="ar-EG"/>
        </w:rPr>
        <w:t xml:space="preserve">الذي يمكن أن يحدثه </w:t>
      </w:r>
      <w:r w:rsidR="00704A5E">
        <w:rPr>
          <w:rtl/>
          <w:lang w:bidi="ar-EG"/>
        </w:rPr>
        <w:t xml:space="preserve">نظام الملكية الفكرية على الأعمال التجارية من منظور إدارة المخاطر. </w:t>
      </w:r>
      <w:r w:rsidR="00CA66E7">
        <w:rPr>
          <w:rFonts w:hint="cs"/>
          <w:rtl/>
          <w:lang w:bidi="ar-EG"/>
        </w:rPr>
        <w:t>ويتطرق</w:t>
      </w:r>
      <w:r w:rsidR="00CA66E7">
        <w:rPr>
          <w:rtl/>
          <w:lang w:bidi="ar-EG"/>
        </w:rPr>
        <w:t xml:space="preserve"> </w:t>
      </w:r>
      <w:r w:rsidR="00704A5E">
        <w:rPr>
          <w:rtl/>
          <w:lang w:bidi="ar-EG"/>
        </w:rPr>
        <w:t xml:space="preserve">فصل </w:t>
      </w:r>
      <w:r w:rsidR="00CA66E7">
        <w:rPr>
          <w:rtl/>
          <w:lang w:bidi="ar-EG"/>
        </w:rPr>
        <w:t>"</w:t>
      </w:r>
      <w:r w:rsidR="00A2667D">
        <w:rPr>
          <w:rFonts w:hint="cs"/>
          <w:rtl/>
          <w:lang w:bidi="ar-EG"/>
        </w:rPr>
        <w:t xml:space="preserve">إدارة </w:t>
      </w:r>
      <w:r w:rsidR="00CA66E7">
        <w:rPr>
          <w:rtl/>
          <w:lang w:bidi="ar-EG"/>
        </w:rPr>
        <w:t xml:space="preserve">المخاطر" </w:t>
      </w:r>
      <w:r w:rsidR="00CA66E7">
        <w:rPr>
          <w:rFonts w:hint="cs"/>
          <w:rtl/>
          <w:lang w:bidi="ar-EG"/>
        </w:rPr>
        <w:t xml:space="preserve">إلى مزيد </w:t>
      </w:r>
      <w:r w:rsidR="00704A5E">
        <w:rPr>
          <w:rtl/>
          <w:lang w:bidi="ar-EG"/>
        </w:rPr>
        <w:t xml:space="preserve">من </w:t>
      </w:r>
      <w:r w:rsidR="00CA66E7">
        <w:rPr>
          <w:rFonts w:hint="cs"/>
          <w:rtl/>
          <w:lang w:bidi="ar-EG"/>
        </w:rPr>
        <w:t>التفاصيل</w:t>
      </w:r>
      <w:r w:rsidR="00704A5E">
        <w:rPr>
          <w:rtl/>
          <w:lang w:bidi="ar-EG"/>
        </w:rPr>
        <w:t xml:space="preserve"> </w:t>
      </w:r>
      <w:r w:rsidR="00CA66E7">
        <w:rPr>
          <w:rFonts w:hint="cs"/>
          <w:rtl/>
          <w:lang w:bidi="ar-EG"/>
        </w:rPr>
        <w:t>حول هذه المسألة</w:t>
      </w:r>
      <w:r w:rsidR="00704A5E">
        <w:rPr>
          <w:rtl/>
          <w:lang w:bidi="ar-EG"/>
        </w:rPr>
        <w:t>.</w:t>
      </w:r>
    </w:p>
    <w:p w:rsidR="00704A5E" w:rsidRDefault="00CA66E7" w:rsidP="000A2E6B">
      <w:pPr>
        <w:pStyle w:val="BodyText"/>
        <w:rPr>
          <w:rtl/>
          <w:lang w:bidi="ar-EG"/>
        </w:rPr>
      </w:pPr>
      <w:r>
        <w:rPr>
          <w:rFonts w:hint="cs"/>
          <w:rtl/>
          <w:lang w:bidi="ar-EG"/>
        </w:rPr>
        <w:t>و</w:t>
      </w:r>
      <w:r>
        <w:rPr>
          <w:rtl/>
          <w:lang w:bidi="ar-EG"/>
        </w:rPr>
        <w:t>يبحث الدليل أيض</w:t>
      </w:r>
      <w:r>
        <w:rPr>
          <w:rFonts w:hint="cs"/>
          <w:rtl/>
          <w:lang w:bidi="ar-EG"/>
        </w:rPr>
        <w:t>اً</w:t>
      </w:r>
      <w:r>
        <w:rPr>
          <w:rtl/>
          <w:lang w:bidi="ar-EG"/>
        </w:rPr>
        <w:t xml:space="preserve"> في مجالين </w:t>
      </w:r>
      <w:r>
        <w:rPr>
          <w:rFonts w:hint="cs"/>
          <w:rtl/>
          <w:lang w:bidi="ar-EG"/>
        </w:rPr>
        <w:t>رئيسيين</w:t>
      </w:r>
      <w:r w:rsidR="00704A5E">
        <w:rPr>
          <w:rtl/>
          <w:lang w:bidi="ar-EG"/>
        </w:rPr>
        <w:t xml:space="preserve">، وهما </w:t>
      </w:r>
      <w:r w:rsidR="00A2667D">
        <w:rPr>
          <w:rFonts w:hint="cs"/>
          <w:rtl/>
          <w:lang w:bidi="ar-EG"/>
        </w:rPr>
        <w:t>مراجعة</w:t>
      </w:r>
      <w:r w:rsidR="00704A5E">
        <w:rPr>
          <w:rtl/>
          <w:lang w:bidi="ar-EG"/>
        </w:rPr>
        <w:t xml:space="preserve"> الملكية الفكرية </w:t>
      </w:r>
      <w:r>
        <w:rPr>
          <w:rFonts w:hint="cs"/>
          <w:rtl/>
          <w:lang w:bidi="ar-EG"/>
        </w:rPr>
        <w:t>و</w:t>
      </w:r>
      <w:r w:rsidR="00A2667D">
        <w:rPr>
          <w:rFonts w:hint="cs"/>
          <w:rtl/>
          <w:lang w:bidi="ar-EG"/>
        </w:rPr>
        <w:t xml:space="preserve">استخدام </w:t>
      </w:r>
      <w:r w:rsidR="00704A5E">
        <w:rPr>
          <w:rtl/>
          <w:lang w:bidi="ar-EG"/>
        </w:rPr>
        <w:t xml:space="preserve">قواعد بيانات الملكية الفكرية. </w:t>
      </w:r>
      <w:r w:rsidR="00A2667D">
        <w:rPr>
          <w:rFonts w:hint="cs"/>
          <w:rtl/>
          <w:lang w:bidi="ar-EG"/>
        </w:rPr>
        <w:t>وقد ت</w:t>
      </w:r>
      <w:r>
        <w:rPr>
          <w:rFonts w:hint="cs"/>
          <w:rtl/>
          <w:lang w:bidi="ar-EG"/>
        </w:rPr>
        <w:t>كون</w:t>
      </w:r>
      <w:r w:rsidR="00704A5E">
        <w:rPr>
          <w:rtl/>
          <w:lang w:bidi="ar-EG"/>
        </w:rPr>
        <w:t xml:space="preserve"> </w:t>
      </w:r>
      <w:r w:rsidR="00A2667D">
        <w:rPr>
          <w:rFonts w:hint="cs"/>
          <w:rtl/>
          <w:lang w:bidi="ar-EG"/>
        </w:rPr>
        <w:t>مراجعة</w:t>
      </w:r>
      <w:r w:rsidR="00704A5E">
        <w:rPr>
          <w:rtl/>
          <w:lang w:bidi="ar-EG"/>
        </w:rPr>
        <w:t xml:space="preserve"> الملكية الفكرية </w:t>
      </w:r>
      <w:r w:rsidR="00A2667D">
        <w:rPr>
          <w:rFonts w:hint="cs"/>
          <w:rtl/>
          <w:lang w:bidi="ar-EG"/>
        </w:rPr>
        <w:t>وجيهة</w:t>
      </w:r>
      <w:r w:rsidR="00704A5E">
        <w:rPr>
          <w:rtl/>
          <w:lang w:bidi="ar-EG"/>
        </w:rPr>
        <w:t xml:space="preserve"> في مراحل مختلفة من</w:t>
      </w:r>
      <w:r w:rsidR="00A2667D">
        <w:rPr>
          <w:rFonts w:hint="cs"/>
          <w:rtl/>
          <w:lang w:bidi="ar-EG"/>
        </w:rPr>
        <w:t xml:space="preserve"> عمل</w:t>
      </w:r>
      <w:r w:rsidR="00704A5E">
        <w:rPr>
          <w:rtl/>
          <w:lang w:bidi="ar-EG"/>
        </w:rPr>
        <w:t xml:space="preserve"> </w:t>
      </w:r>
      <w:r w:rsidR="00A2667D">
        <w:rPr>
          <w:rFonts w:hint="cs"/>
          <w:rtl/>
          <w:lang w:bidi="ar-EG"/>
        </w:rPr>
        <w:t>الشركة</w:t>
      </w:r>
      <w:r w:rsidR="00704A5E">
        <w:rPr>
          <w:rtl/>
          <w:lang w:bidi="ar-EG"/>
        </w:rPr>
        <w:t xml:space="preserve"> أو </w:t>
      </w:r>
      <w:r w:rsidR="00A2667D">
        <w:rPr>
          <w:rFonts w:hint="cs"/>
          <w:rtl/>
          <w:lang w:bidi="ar-EG"/>
        </w:rPr>
        <w:t>قد ت</w:t>
      </w:r>
      <w:r>
        <w:rPr>
          <w:rFonts w:hint="cs"/>
          <w:rtl/>
          <w:lang w:bidi="ar-EG"/>
        </w:rPr>
        <w:t>كون</w:t>
      </w:r>
      <w:r w:rsidR="00704A5E">
        <w:rPr>
          <w:rtl/>
          <w:lang w:bidi="ar-EG"/>
        </w:rPr>
        <w:t xml:space="preserve"> </w:t>
      </w:r>
      <w:r w:rsidR="00A2667D">
        <w:rPr>
          <w:rFonts w:hint="cs"/>
          <w:rtl/>
          <w:lang w:bidi="ar-EG"/>
        </w:rPr>
        <w:t>ناتجة</w:t>
      </w:r>
      <w:r>
        <w:rPr>
          <w:rFonts w:hint="cs"/>
          <w:rtl/>
          <w:lang w:bidi="ar-EG"/>
        </w:rPr>
        <w:t xml:space="preserve"> عن </w:t>
      </w:r>
      <w:r>
        <w:rPr>
          <w:rtl/>
          <w:lang w:bidi="ar-EG"/>
        </w:rPr>
        <w:t>أحداث مختلفة. وبالمثل</w:t>
      </w:r>
      <w:r w:rsidR="00A2667D">
        <w:rPr>
          <w:rtl/>
          <w:lang w:bidi="ar-EG"/>
        </w:rPr>
        <w:t xml:space="preserve">، </w:t>
      </w:r>
      <w:r w:rsidR="00A2667D">
        <w:rPr>
          <w:rFonts w:hint="cs"/>
          <w:rtl/>
          <w:lang w:bidi="ar-EG"/>
        </w:rPr>
        <w:t>ي</w:t>
      </w:r>
      <w:r w:rsidR="00704A5E">
        <w:rPr>
          <w:rtl/>
          <w:lang w:bidi="ar-EG"/>
        </w:rPr>
        <w:t>عد</w:t>
      </w:r>
      <w:r w:rsidR="00A2667D">
        <w:rPr>
          <w:rFonts w:hint="cs"/>
          <w:rtl/>
          <w:lang w:bidi="ar-EG"/>
        </w:rPr>
        <w:t xml:space="preserve"> استخدام</w:t>
      </w:r>
      <w:r w:rsidR="00704A5E">
        <w:rPr>
          <w:rtl/>
          <w:lang w:bidi="ar-EG"/>
        </w:rPr>
        <w:t xml:space="preserve"> قواعد بيانات الملكية الفكرية </w:t>
      </w:r>
      <w:r>
        <w:rPr>
          <w:rFonts w:hint="cs"/>
          <w:rtl/>
          <w:lang w:bidi="ar-EG"/>
        </w:rPr>
        <w:t>مصدراً</w:t>
      </w:r>
      <w:r w:rsidR="00704A5E">
        <w:rPr>
          <w:rtl/>
          <w:lang w:bidi="ar-EG"/>
        </w:rPr>
        <w:t xml:space="preserve"> </w:t>
      </w:r>
      <w:r>
        <w:rPr>
          <w:rFonts w:hint="cs"/>
          <w:rtl/>
          <w:lang w:bidi="ar-EG"/>
        </w:rPr>
        <w:t>فريداً</w:t>
      </w:r>
      <w:r w:rsidR="00704A5E">
        <w:rPr>
          <w:rtl/>
          <w:lang w:bidi="ar-EG"/>
        </w:rPr>
        <w:t xml:space="preserve"> يزود الشركات</w:t>
      </w:r>
      <w:r w:rsidR="00A2667D">
        <w:rPr>
          <w:rtl/>
          <w:lang w:bidi="ar-EG"/>
        </w:rPr>
        <w:t xml:space="preserve"> الناشئة بمعلومات يمكن أن تلهمه</w:t>
      </w:r>
      <w:r w:rsidR="00A2667D">
        <w:rPr>
          <w:rFonts w:hint="cs"/>
          <w:rtl/>
          <w:lang w:bidi="ar-EG"/>
        </w:rPr>
        <w:t>ا</w:t>
      </w:r>
      <w:r w:rsidR="00A2667D">
        <w:rPr>
          <w:rtl/>
          <w:lang w:bidi="ar-EG"/>
        </w:rPr>
        <w:t xml:space="preserve"> وتساعده</w:t>
      </w:r>
      <w:r w:rsidR="00A2667D">
        <w:rPr>
          <w:rFonts w:hint="cs"/>
          <w:rtl/>
          <w:lang w:bidi="ar-EG"/>
        </w:rPr>
        <w:t>ا</w:t>
      </w:r>
      <w:r w:rsidR="00704A5E">
        <w:rPr>
          <w:rtl/>
          <w:lang w:bidi="ar-EG"/>
        </w:rPr>
        <w:t xml:space="preserve"> على تجنب الانتهاك</w:t>
      </w:r>
      <w:r>
        <w:rPr>
          <w:rFonts w:hint="cs"/>
          <w:rtl/>
          <w:lang w:bidi="ar-EG"/>
        </w:rPr>
        <w:t>ات</w:t>
      </w:r>
      <w:r w:rsidR="00704A5E">
        <w:rPr>
          <w:rtl/>
          <w:lang w:bidi="ar-EG"/>
        </w:rPr>
        <w:t xml:space="preserve"> وفهم الاتجاهات </w:t>
      </w:r>
      <w:r>
        <w:rPr>
          <w:rFonts w:hint="cs"/>
          <w:rtl/>
          <w:lang w:bidi="ar-EG"/>
        </w:rPr>
        <w:t>وإيجاد</w:t>
      </w:r>
      <w:r w:rsidR="000A2E6B">
        <w:rPr>
          <w:rtl/>
          <w:lang w:bidi="ar-EG"/>
        </w:rPr>
        <w:t xml:space="preserve"> شركاء</w:t>
      </w:r>
      <w:r w:rsidR="000A2E6B">
        <w:rPr>
          <w:rFonts w:hint="cs"/>
          <w:rtl/>
          <w:lang w:bidi="ar-EG"/>
        </w:rPr>
        <w:t>، وغير</w:t>
      </w:r>
      <w:r w:rsidR="00704A5E">
        <w:rPr>
          <w:rtl/>
          <w:lang w:bidi="ar-EG"/>
        </w:rPr>
        <w:t xml:space="preserve"> إلى ذلك. </w:t>
      </w:r>
      <w:r>
        <w:rPr>
          <w:rFonts w:hint="cs"/>
          <w:rtl/>
          <w:lang w:bidi="ar-EG"/>
        </w:rPr>
        <w:t>و</w:t>
      </w:r>
      <w:r w:rsidR="00704A5E">
        <w:rPr>
          <w:rtl/>
          <w:lang w:bidi="ar-EG"/>
        </w:rPr>
        <w:t>يتطرق الفصلان الأخيران إلى هذه المجالات.</w:t>
      </w:r>
    </w:p>
    <w:p w:rsidR="00704A5E" w:rsidRPr="0050074C" w:rsidRDefault="0050074C" w:rsidP="000A2E6B">
      <w:pPr>
        <w:pStyle w:val="BodyText"/>
        <w:rPr>
          <w:lang w:val="fr-CH" w:bidi="ar-EG"/>
        </w:rPr>
      </w:pPr>
      <w:r>
        <w:rPr>
          <w:rFonts w:hint="cs"/>
          <w:rtl/>
          <w:lang w:bidi="ar-SY"/>
        </w:rPr>
        <w:t>و</w:t>
      </w:r>
      <w:r>
        <w:rPr>
          <w:rtl/>
          <w:lang w:bidi="ar-EG"/>
        </w:rPr>
        <w:t>أخير</w:t>
      </w:r>
      <w:r>
        <w:rPr>
          <w:rFonts w:hint="cs"/>
          <w:rtl/>
          <w:lang w:bidi="ar-EG"/>
        </w:rPr>
        <w:t>اً</w:t>
      </w:r>
      <w:r w:rsidR="00704A5E">
        <w:rPr>
          <w:rtl/>
          <w:lang w:bidi="ar-EG"/>
        </w:rPr>
        <w:t>، يعرض الدليل دراسات حالة لرائدات أع</w:t>
      </w:r>
      <w:r>
        <w:rPr>
          <w:rtl/>
          <w:lang w:bidi="ar-EG"/>
        </w:rPr>
        <w:t>مال ناجحات من جميع أنحاء العالم</w:t>
      </w:r>
      <w:r w:rsidR="00704A5E">
        <w:rPr>
          <w:rtl/>
          <w:lang w:bidi="ar-EG"/>
        </w:rPr>
        <w:t xml:space="preserve">، </w:t>
      </w:r>
      <w:r>
        <w:rPr>
          <w:rFonts w:hint="cs"/>
          <w:rtl/>
          <w:lang w:bidi="ar-EG"/>
        </w:rPr>
        <w:t xml:space="preserve">مع توضيح </w:t>
      </w:r>
      <w:r w:rsidR="000A2E6B">
        <w:rPr>
          <w:rFonts w:hint="cs"/>
          <w:rtl/>
          <w:lang w:bidi="ar-EG"/>
        </w:rPr>
        <w:t>كيفية</w:t>
      </w:r>
      <w:r>
        <w:rPr>
          <w:rFonts w:hint="cs"/>
          <w:rtl/>
          <w:lang w:bidi="ar-EG"/>
        </w:rPr>
        <w:t xml:space="preserve"> استخدامهن لنظام الملكية الفكرية</w:t>
      </w:r>
      <w:r w:rsidR="00704A5E">
        <w:rPr>
          <w:rtl/>
          <w:lang w:bidi="ar-EG"/>
        </w:rPr>
        <w:t xml:space="preserve"> </w:t>
      </w:r>
      <w:r w:rsidR="000A2E6B">
        <w:rPr>
          <w:rFonts w:hint="cs"/>
          <w:rtl/>
          <w:lang w:bidi="ar-EG"/>
        </w:rPr>
        <w:t>لتطوير شركاتهن</w:t>
      </w:r>
      <w:r w:rsidR="00704A5E">
        <w:rPr>
          <w:rtl/>
          <w:lang w:bidi="ar-EG"/>
        </w:rPr>
        <w:t xml:space="preserve"> بنجاح.</w:t>
      </w:r>
    </w:p>
    <w:p w:rsidR="008E51C9" w:rsidRPr="009872EF" w:rsidRDefault="00704A5E" w:rsidP="0050074C">
      <w:pPr>
        <w:pStyle w:val="BodyText"/>
        <w:rPr>
          <w:lang w:val="fr-CH" w:bidi="ar-EG"/>
        </w:rPr>
      </w:pPr>
      <w:r>
        <w:rPr>
          <w:rFonts w:hint="cs"/>
          <w:rtl/>
          <w:lang w:bidi="ar-EG"/>
        </w:rPr>
        <w:t xml:space="preserve">ويُتاح </w:t>
      </w:r>
      <w:r>
        <w:rPr>
          <w:rtl/>
          <w:lang w:bidi="ar-EG"/>
        </w:rPr>
        <w:t>الدليل باللغات العربية والصينية والإن</w:t>
      </w:r>
      <w:r>
        <w:rPr>
          <w:rFonts w:hint="cs"/>
          <w:rtl/>
          <w:lang w:bidi="ar-EG"/>
        </w:rPr>
        <w:t>ك</w:t>
      </w:r>
      <w:r>
        <w:rPr>
          <w:rtl/>
          <w:lang w:bidi="ar-EG"/>
        </w:rPr>
        <w:t xml:space="preserve">ليزية والفرنسية والروسية والإسبانية واليابانية. </w:t>
      </w:r>
      <w:r>
        <w:rPr>
          <w:rFonts w:hint="cs"/>
          <w:rtl/>
          <w:lang w:bidi="ar-EG"/>
        </w:rPr>
        <w:t>و</w:t>
      </w:r>
      <w:r>
        <w:rPr>
          <w:rtl/>
          <w:lang w:bidi="ar-EG"/>
        </w:rPr>
        <w:t xml:space="preserve">يمكن </w:t>
      </w:r>
      <w:r>
        <w:rPr>
          <w:rFonts w:hint="cs"/>
          <w:rtl/>
          <w:lang w:bidi="ar-EG"/>
        </w:rPr>
        <w:t>الاطلاع عليه</w:t>
      </w:r>
      <w:r>
        <w:rPr>
          <w:rtl/>
          <w:lang w:bidi="ar-EG"/>
        </w:rPr>
        <w:t xml:space="preserve"> على</w:t>
      </w:r>
      <w:r>
        <w:rPr>
          <w:rFonts w:hint="cs"/>
          <w:rtl/>
          <w:lang w:bidi="ar-EG"/>
        </w:rPr>
        <w:t xml:space="preserve"> الرابط التالي</w:t>
      </w:r>
      <w:r>
        <w:rPr>
          <w:rtl/>
          <w:lang w:bidi="ar-EG"/>
        </w:rPr>
        <w:t>:</w:t>
      </w:r>
      <w:r>
        <w:rPr>
          <w:rFonts w:hint="cs"/>
          <w:rtl/>
          <w:lang w:bidi="ar-EG"/>
        </w:rPr>
        <w:t xml:space="preserve"> </w:t>
      </w:r>
      <w:r w:rsidR="0050074C">
        <w:t xml:space="preserve"> </w:t>
      </w:r>
      <w:hyperlink r:id="rId14" w:history="1">
        <w:r w:rsidR="0050074C">
          <w:rPr>
            <w:rStyle w:val="Hyperlink"/>
          </w:rPr>
          <w:t>https://www.wip</w:t>
        </w:r>
        <w:r w:rsidR="0050074C">
          <w:rPr>
            <w:rStyle w:val="Hyperlink"/>
          </w:rPr>
          <w:t>o.int/publications/ar/details.jsp?id=4545</w:t>
        </w:r>
      </w:hyperlink>
      <w:r w:rsidR="0050074C">
        <w:rPr>
          <w:rFonts w:hint="cs"/>
          <w:rtl/>
        </w:rPr>
        <w:t>.</w:t>
      </w:r>
    </w:p>
    <w:p w:rsidR="008E51C9" w:rsidRDefault="00794807" w:rsidP="001218A5">
      <w:pPr>
        <w:pStyle w:val="Endofdocument-Annex"/>
        <w:rPr>
          <w:lang w:bidi="ar-EG"/>
        </w:rPr>
      </w:pPr>
      <w:r>
        <w:rPr>
          <w:rtl/>
          <w:lang w:bidi="ar-EG"/>
        </w:rPr>
        <w:t>[نهاية المرفق والوثيقة]</w:t>
      </w:r>
    </w:p>
    <w:sectPr w:rsidR="008E51C9" w:rsidSect="00D01DAE">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F03" w:rsidRDefault="002A6F03">
      <w:r>
        <w:separator/>
      </w:r>
    </w:p>
  </w:endnote>
  <w:endnote w:type="continuationSeparator" w:id="0">
    <w:p w:rsidR="002A6F03" w:rsidRDefault="002A6F03" w:rsidP="003B38C1">
      <w:r>
        <w:separator/>
      </w:r>
    </w:p>
    <w:p w:rsidR="002A6F03" w:rsidRPr="003B38C1" w:rsidRDefault="002A6F03" w:rsidP="003B38C1">
      <w:pPr>
        <w:spacing w:after="60"/>
        <w:rPr>
          <w:sz w:val="17"/>
        </w:rPr>
      </w:pPr>
      <w:r>
        <w:rPr>
          <w:sz w:val="17"/>
        </w:rPr>
        <w:t>[Endnote continued from previous page]</w:t>
      </w:r>
    </w:p>
  </w:endnote>
  <w:endnote w:type="continuationNotice" w:id="1">
    <w:p w:rsidR="002A6F03" w:rsidRPr="003B38C1" w:rsidRDefault="002A6F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F03" w:rsidRDefault="002A6F03">
      <w:r>
        <w:separator/>
      </w:r>
    </w:p>
  </w:footnote>
  <w:footnote w:type="continuationSeparator" w:id="0">
    <w:p w:rsidR="002A6F03" w:rsidRDefault="002A6F03" w:rsidP="008B60B2">
      <w:r>
        <w:separator/>
      </w:r>
    </w:p>
    <w:p w:rsidR="002A6F03" w:rsidRPr="00ED77FB" w:rsidRDefault="002A6F03" w:rsidP="008B60B2">
      <w:pPr>
        <w:spacing w:after="60"/>
        <w:rPr>
          <w:sz w:val="17"/>
          <w:szCs w:val="17"/>
        </w:rPr>
      </w:pPr>
      <w:r w:rsidRPr="00ED77FB">
        <w:rPr>
          <w:sz w:val="17"/>
          <w:szCs w:val="17"/>
        </w:rPr>
        <w:t>[Footnote continued from previous page]</w:t>
      </w:r>
    </w:p>
  </w:footnote>
  <w:footnote w:type="continuationNotice" w:id="1">
    <w:p w:rsidR="002A6F03" w:rsidRPr="00ED77FB" w:rsidRDefault="002A6F03" w:rsidP="008B60B2">
      <w:pPr>
        <w:spacing w:before="60"/>
        <w:jc w:val="right"/>
        <w:rPr>
          <w:sz w:val="17"/>
          <w:szCs w:val="17"/>
        </w:rPr>
      </w:pPr>
      <w:r w:rsidRPr="00ED77FB">
        <w:rPr>
          <w:sz w:val="17"/>
          <w:szCs w:val="17"/>
        </w:rPr>
        <w:t>[Footnote continued on next page]</w:t>
      </w:r>
    </w:p>
  </w:footnote>
  <w:footnote w:id="2">
    <w:p w:rsidR="00D14D28" w:rsidRDefault="00D14D28" w:rsidP="009872EF">
      <w:pPr>
        <w:pStyle w:val="FootnoteText"/>
        <w:rPr>
          <w:lang w:bidi="ar-SY"/>
        </w:rPr>
      </w:pPr>
      <w:r>
        <w:rPr>
          <w:rStyle w:val="FootnoteReference"/>
        </w:rPr>
        <w:footnoteRef/>
      </w:r>
      <w:r>
        <w:rPr>
          <w:rtl/>
        </w:rPr>
        <w:t xml:space="preserve"> </w:t>
      </w:r>
      <w:r w:rsidR="009872EF">
        <w:rPr>
          <w:rFonts w:hint="cs"/>
          <w:rtl/>
          <w:lang w:bidi="ar-EG"/>
        </w:rPr>
        <w:t xml:space="preserve">أُعدّ </w:t>
      </w:r>
      <w:r w:rsidR="009872EF">
        <w:rPr>
          <w:rFonts w:hint="cs"/>
          <w:rtl/>
          <w:lang w:bidi="ar-SY"/>
        </w:rPr>
        <w:t xml:space="preserve">هذا الدليل </w:t>
      </w:r>
      <w:r w:rsidR="009872EF">
        <w:rPr>
          <w:rFonts w:hint="cs"/>
          <w:rtl/>
          <w:lang w:bidi="ar-EG"/>
        </w:rPr>
        <w:t xml:space="preserve">في إطار مشروع أجندة التنمية بشأن </w:t>
      </w:r>
      <w:hyperlink r:id="rId1" w:history="1">
        <w:r w:rsidR="009872EF" w:rsidRPr="009872EF">
          <w:rPr>
            <w:rStyle w:val="Hyperlink"/>
            <w:rFonts w:hint="cs"/>
            <w:rtl/>
            <w:lang w:bidi="ar-EG"/>
          </w:rPr>
          <w:t>تعزيز دور النساء في الابتكار والمقاولة: تشجيع النساء في البلدان النامية على استخدام الملكية الفكرية</w:t>
        </w:r>
      </w:hyperlink>
      <w:r w:rsidR="009872EF">
        <w:rPr>
          <w:rFonts w:hint="cs"/>
          <w:rtl/>
          <w:lang w:bidi="ar-EG"/>
        </w:rPr>
        <w:t>.</w:t>
      </w:r>
    </w:p>
  </w:footnote>
  <w:footnote w:id="3">
    <w:p w:rsidR="00704A5E" w:rsidRDefault="00704A5E" w:rsidP="000A2E6B">
      <w:pPr>
        <w:pStyle w:val="FootnoteText"/>
        <w:rPr>
          <w:lang w:bidi="ar-SY"/>
        </w:rPr>
      </w:pPr>
      <w:r>
        <w:rPr>
          <w:rStyle w:val="FootnoteReference"/>
        </w:rPr>
        <w:footnoteRef/>
      </w:r>
      <w:r>
        <w:rPr>
          <w:rtl/>
        </w:rPr>
        <w:t xml:space="preserve"> </w:t>
      </w:r>
      <w:r>
        <w:rPr>
          <w:rFonts w:hint="cs"/>
          <w:rtl/>
        </w:rPr>
        <w:t>أعدت المسود</w:t>
      </w:r>
      <w:r w:rsidR="000A2E6B">
        <w:rPr>
          <w:rFonts w:hint="cs"/>
          <w:rtl/>
        </w:rPr>
        <w:t>ة</w:t>
      </w:r>
      <w:r>
        <w:rPr>
          <w:rFonts w:hint="cs"/>
          <w:rtl/>
        </w:rPr>
        <w:t xml:space="preserve"> الأولى من هذا الدليل </w:t>
      </w:r>
      <w:r>
        <w:rPr>
          <w:rtl/>
        </w:rPr>
        <w:t xml:space="preserve">السيد عمر </w:t>
      </w:r>
      <w:proofErr w:type="spellStart"/>
      <w:r>
        <w:rPr>
          <w:rtl/>
        </w:rPr>
        <w:t>هيزير</w:t>
      </w:r>
      <w:proofErr w:type="spellEnd"/>
      <w:r>
        <w:rPr>
          <w:rtl/>
        </w:rPr>
        <w:t xml:space="preserve"> </w:t>
      </w:r>
      <w:proofErr w:type="spellStart"/>
      <w:r>
        <w:rPr>
          <w:rtl/>
        </w:rPr>
        <w:t>أوغلو</w:t>
      </w:r>
      <w:proofErr w:type="spellEnd"/>
      <w:r>
        <w:rPr>
          <w:rtl/>
        </w:rPr>
        <w:t>، الشريك الإداري</w:t>
      </w:r>
      <w:r w:rsidRPr="00704A5E">
        <w:rPr>
          <w:rtl/>
        </w:rPr>
        <w:t>،</w:t>
      </w:r>
      <w:r>
        <w:rPr>
          <w:rFonts w:hint="cs"/>
          <w:rtl/>
        </w:rPr>
        <w:t xml:space="preserve"> شركة</w:t>
      </w:r>
      <w:r w:rsidRPr="00704A5E">
        <w:rPr>
          <w:rtl/>
        </w:rPr>
        <w:t xml:space="preserve"> </w:t>
      </w:r>
      <w:r w:rsidRPr="00704A5E">
        <w:t>TLS.IP</w:t>
      </w:r>
      <w:r>
        <w:rPr>
          <w:rtl/>
        </w:rPr>
        <w:t xml:space="preserve">، اسطنبول، تركيا. </w:t>
      </w:r>
      <w:r>
        <w:rPr>
          <w:rFonts w:hint="cs"/>
          <w:rtl/>
        </w:rPr>
        <w:t>ومن ثم فقد طُوّر بناءً</w:t>
      </w:r>
      <w:r w:rsidRPr="00704A5E">
        <w:rPr>
          <w:rtl/>
        </w:rPr>
        <w:t xml:space="preserve"> على المفهوم </w:t>
      </w:r>
      <w:r w:rsidR="000A2E6B">
        <w:rPr>
          <w:rFonts w:hint="cs"/>
          <w:rtl/>
        </w:rPr>
        <w:t>الذي وضعته</w:t>
      </w:r>
      <w:r w:rsidRPr="00704A5E">
        <w:rPr>
          <w:rtl/>
        </w:rPr>
        <w:t xml:space="preserve"> مدير</w:t>
      </w:r>
      <w:r>
        <w:rPr>
          <w:rFonts w:hint="cs"/>
          <w:rtl/>
        </w:rPr>
        <w:t>ة</w:t>
      </w:r>
      <w:r w:rsidR="000A2E6B">
        <w:rPr>
          <w:rFonts w:hint="cs"/>
          <w:rtl/>
        </w:rPr>
        <w:t xml:space="preserve"> ومنسقة</w:t>
      </w:r>
      <w:r>
        <w:rPr>
          <w:rtl/>
        </w:rPr>
        <w:t xml:space="preserve"> المشروع، السيدة تمارا </w:t>
      </w:r>
      <w:proofErr w:type="spellStart"/>
      <w:r>
        <w:rPr>
          <w:rtl/>
        </w:rPr>
        <w:t>ناناياكارا</w:t>
      </w:r>
      <w:proofErr w:type="spellEnd"/>
      <w:r w:rsidRPr="00704A5E">
        <w:rPr>
          <w:rtl/>
        </w:rPr>
        <w:t xml:space="preserve">، </w:t>
      </w:r>
      <w:r w:rsidR="000A2E6B">
        <w:rPr>
          <w:rFonts w:hint="cs"/>
          <w:rtl/>
        </w:rPr>
        <w:t>ال</w:t>
      </w:r>
      <w:r w:rsidRPr="00704A5E">
        <w:rPr>
          <w:rtl/>
        </w:rPr>
        <w:t>مستشا</w:t>
      </w:r>
      <w:r>
        <w:rPr>
          <w:rtl/>
        </w:rPr>
        <w:t>رة</w:t>
      </w:r>
      <w:r w:rsidR="000A2E6B">
        <w:rPr>
          <w:rFonts w:hint="cs"/>
          <w:rtl/>
        </w:rPr>
        <w:t xml:space="preserve"> ب</w:t>
      </w:r>
      <w:r>
        <w:rPr>
          <w:rFonts w:hint="cs"/>
          <w:rtl/>
        </w:rPr>
        <w:t>شعبة</w:t>
      </w:r>
      <w:r>
        <w:rPr>
          <w:rtl/>
        </w:rPr>
        <w:t xml:space="preserve"> الملكية الفكرية للأعمال</w:t>
      </w:r>
      <w:r w:rsidR="000A2E6B">
        <w:rPr>
          <w:rFonts w:hint="cs"/>
          <w:rtl/>
        </w:rPr>
        <w:t xml:space="preserve"> التجارية، الويبو.</w:t>
      </w:r>
      <w:bookmarkStart w:id="4" w:name="_GoBack"/>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A31B9" w:rsidP="00516C18">
    <w:pPr>
      <w:bidi w:val="0"/>
      <w:rPr>
        <w:lang w:val="fr-CH"/>
      </w:rPr>
    </w:pPr>
    <w:r w:rsidRPr="00E571B4">
      <w:t>CDIP/2</w:t>
    </w:r>
    <w:r w:rsidR="00516C18">
      <w:t>8</w:t>
    </w:r>
    <w:r w:rsidR="003E11FB">
      <w:t>/</w:t>
    </w:r>
    <w:r w:rsidR="003E11FB">
      <w:rPr>
        <w:lang w:val="fr-CH"/>
      </w:rPr>
      <w:t>INF/5</w:t>
    </w:r>
  </w:p>
  <w:p w:rsidR="003E11FB" w:rsidRPr="003E11FB" w:rsidRDefault="004B6E52" w:rsidP="003E11FB">
    <w:pPr>
      <w:bidi w:val="0"/>
      <w:rPr>
        <w:lang w:val="fr-CH"/>
      </w:rPr>
    </w:pPr>
    <w:r>
      <w:rPr>
        <w:lang w:val="fr-CH"/>
      </w:rPr>
      <w:t>Annex</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1218A5">
      <w:rPr>
        <w:noProof/>
      </w:rPr>
      <w:t>2</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0CC" w:rsidRPr="004B68DB" w:rsidRDefault="004B68DB" w:rsidP="006850CC">
    <w:pPr>
      <w:widowControl w:val="0"/>
      <w:tabs>
        <w:tab w:val="center" w:pos="4536"/>
        <w:tab w:val="right" w:pos="9072"/>
      </w:tabs>
      <w:autoSpaceDE w:val="0"/>
      <w:autoSpaceDN w:val="0"/>
      <w:bidi w:val="0"/>
      <w:rPr>
        <w:rFonts w:eastAsia="Arial" w:cs="Arial"/>
        <w:rtl/>
        <w:lang w:val="fr-CH" w:eastAsia="en-US" w:bidi="ar-SY"/>
      </w:rPr>
    </w:pPr>
    <w:r>
      <w:rPr>
        <w:rFonts w:eastAsia="Arial" w:cs="Arial"/>
        <w:lang w:eastAsia="en-US"/>
      </w:rPr>
      <w:t>CDIP/28/INF/</w:t>
    </w:r>
    <w:r>
      <w:rPr>
        <w:rFonts w:eastAsia="Arial" w:cs="Arial"/>
        <w:lang w:val="fr-CH" w:eastAsia="en-US"/>
      </w:rPr>
      <w:t>5</w:t>
    </w:r>
  </w:p>
  <w:p w:rsidR="006850CC" w:rsidRPr="008E51C9" w:rsidRDefault="008E51C9" w:rsidP="006850CC">
    <w:pPr>
      <w:widowControl w:val="0"/>
      <w:tabs>
        <w:tab w:val="center" w:pos="4536"/>
        <w:tab w:val="right" w:pos="9072"/>
      </w:tabs>
      <w:autoSpaceDE w:val="0"/>
      <w:autoSpaceDN w:val="0"/>
      <w:bidi w:val="0"/>
      <w:rPr>
        <w:rFonts w:eastAsia="Arial" w:cs="Arial"/>
        <w:lang w:val="fr-CH" w:eastAsia="en-US" w:bidi="ar-SY"/>
      </w:rPr>
    </w:pPr>
    <w:r>
      <w:rPr>
        <w:rFonts w:eastAsia="Arial" w:cs="Arial"/>
        <w:lang w:eastAsia="en-US"/>
      </w:rPr>
      <w:t>ANNEX</w:t>
    </w:r>
  </w:p>
  <w:p w:rsidR="006850CC" w:rsidRPr="006850CC" w:rsidRDefault="006850CC" w:rsidP="006850CC">
    <w:pPr>
      <w:widowControl w:val="0"/>
      <w:tabs>
        <w:tab w:val="center" w:pos="4536"/>
        <w:tab w:val="right" w:pos="9072"/>
      </w:tabs>
      <w:autoSpaceDE w:val="0"/>
      <w:autoSpaceDN w:val="0"/>
      <w:bidi w:val="0"/>
      <w:rPr>
        <w:rFonts w:asciiTheme="minorHAnsi" w:eastAsia="Arial" w:hAnsiTheme="minorHAnsi" w:cstheme="minorHAnsi"/>
        <w:rtl/>
        <w:lang w:eastAsia="en-US"/>
      </w:rPr>
    </w:pPr>
    <w:r w:rsidRPr="006850CC">
      <w:rPr>
        <w:rFonts w:asciiTheme="minorHAnsi" w:eastAsia="Arial" w:hAnsiTheme="minorHAnsi" w:cstheme="minorHAnsi"/>
        <w:rtl/>
        <w:lang w:eastAsia="en-US"/>
      </w:rPr>
      <w:t>المرفق</w:t>
    </w:r>
  </w:p>
  <w:p w:rsidR="006850CC" w:rsidRDefault="00D01DAE" w:rsidP="006850CC">
    <w:pPr>
      <w:widowControl w:val="0"/>
      <w:tabs>
        <w:tab w:val="center" w:pos="4536"/>
        <w:tab w:val="right" w:pos="9072"/>
      </w:tabs>
      <w:autoSpaceDE w:val="0"/>
      <w:autoSpaceDN w:val="0"/>
      <w:bidi w:val="0"/>
      <w:rPr>
        <w:rFonts w:eastAsia="Arial" w:cs="Arial"/>
        <w:rtl/>
        <w:lang w:eastAsia="en-US"/>
      </w:rPr>
    </w:pPr>
    <w:r w:rsidRPr="00D01DAE">
      <w:rPr>
        <w:rFonts w:eastAsia="Arial" w:cs="Arial"/>
        <w:lang w:eastAsia="en-US"/>
      </w:rPr>
      <w:fldChar w:fldCharType="begin"/>
    </w:r>
    <w:r w:rsidRPr="00D01DAE">
      <w:rPr>
        <w:rFonts w:eastAsia="Arial" w:cs="Arial"/>
        <w:lang w:eastAsia="en-US"/>
      </w:rPr>
      <w:instrText xml:space="preserve"> PAGE   \* MERGEFORMAT </w:instrText>
    </w:r>
    <w:r w:rsidRPr="00D01DAE">
      <w:rPr>
        <w:rFonts w:eastAsia="Arial" w:cs="Arial"/>
        <w:lang w:eastAsia="en-US"/>
      </w:rPr>
      <w:fldChar w:fldCharType="separate"/>
    </w:r>
    <w:r w:rsidR="005739A5">
      <w:rPr>
        <w:rFonts w:eastAsia="Arial" w:cs="Arial"/>
        <w:noProof/>
        <w:lang w:eastAsia="en-US"/>
      </w:rPr>
      <w:t>1</w:t>
    </w:r>
    <w:r w:rsidRPr="00D01DAE">
      <w:rPr>
        <w:rFonts w:eastAsia="Arial" w:cs="Arial"/>
        <w:noProof/>
        <w:lang w:eastAsia="en-US"/>
      </w:rPr>
      <w:fldChar w:fldCharType="end"/>
    </w:r>
  </w:p>
  <w:p w:rsidR="00D01DAE" w:rsidRPr="006850CC" w:rsidRDefault="00D01DAE" w:rsidP="00D01DAE">
    <w:pPr>
      <w:widowControl w:val="0"/>
      <w:tabs>
        <w:tab w:val="center" w:pos="4536"/>
        <w:tab w:val="right" w:pos="9072"/>
      </w:tabs>
      <w:autoSpaceDE w:val="0"/>
      <w:autoSpaceDN w:val="0"/>
      <w:bidi w:val="0"/>
      <w:rPr>
        <w:rFonts w:eastAsia="Arial" w:cs="Aria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0F"/>
    <w:rsid w:val="000221B0"/>
    <w:rsid w:val="000235C6"/>
    <w:rsid w:val="00043CAA"/>
    <w:rsid w:val="00056816"/>
    <w:rsid w:val="00075432"/>
    <w:rsid w:val="000968ED"/>
    <w:rsid w:val="000A2E6B"/>
    <w:rsid w:val="000A3D97"/>
    <w:rsid w:val="000E0F93"/>
    <w:rsid w:val="000F5E56"/>
    <w:rsid w:val="001218A5"/>
    <w:rsid w:val="001362EE"/>
    <w:rsid w:val="001406E1"/>
    <w:rsid w:val="00155D8A"/>
    <w:rsid w:val="001647D5"/>
    <w:rsid w:val="001832A6"/>
    <w:rsid w:val="001863CC"/>
    <w:rsid w:val="0019592A"/>
    <w:rsid w:val="001D4107"/>
    <w:rsid w:val="001E4A3F"/>
    <w:rsid w:val="00201D0F"/>
    <w:rsid w:val="00203D24"/>
    <w:rsid w:val="00210D5F"/>
    <w:rsid w:val="0021217E"/>
    <w:rsid w:val="002326AB"/>
    <w:rsid w:val="00235E78"/>
    <w:rsid w:val="00243430"/>
    <w:rsid w:val="002634C4"/>
    <w:rsid w:val="002928D3"/>
    <w:rsid w:val="002A6F03"/>
    <w:rsid w:val="002F1FE6"/>
    <w:rsid w:val="002F4E68"/>
    <w:rsid w:val="00312F7F"/>
    <w:rsid w:val="00361450"/>
    <w:rsid w:val="003673CF"/>
    <w:rsid w:val="00372C0F"/>
    <w:rsid w:val="003845C1"/>
    <w:rsid w:val="003A6F89"/>
    <w:rsid w:val="003B355C"/>
    <w:rsid w:val="003B38C1"/>
    <w:rsid w:val="003B3EBE"/>
    <w:rsid w:val="003C34E9"/>
    <w:rsid w:val="003E11FB"/>
    <w:rsid w:val="00420CEA"/>
    <w:rsid w:val="00423E3E"/>
    <w:rsid w:val="00427AF4"/>
    <w:rsid w:val="004415CA"/>
    <w:rsid w:val="004647DA"/>
    <w:rsid w:val="00474062"/>
    <w:rsid w:val="004741B0"/>
    <w:rsid w:val="004742BA"/>
    <w:rsid w:val="00477D6B"/>
    <w:rsid w:val="004B68DB"/>
    <w:rsid w:val="004B6E52"/>
    <w:rsid w:val="0050074C"/>
    <w:rsid w:val="005019FF"/>
    <w:rsid w:val="00516C18"/>
    <w:rsid w:val="0053057A"/>
    <w:rsid w:val="005417B0"/>
    <w:rsid w:val="005515F4"/>
    <w:rsid w:val="00556076"/>
    <w:rsid w:val="00560A29"/>
    <w:rsid w:val="005739A5"/>
    <w:rsid w:val="005C6649"/>
    <w:rsid w:val="005E7B89"/>
    <w:rsid w:val="00605827"/>
    <w:rsid w:val="00646050"/>
    <w:rsid w:val="006713CA"/>
    <w:rsid w:val="00676C5C"/>
    <w:rsid w:val="006850CC"/>
    <w:rsid w:val="006B5C12"/>
    <w:rsid w:val="00704A5E"/>
    <w:rsid w:val="00720EFD"/>
    <w:rsid w:val="007854AF"/>
    <w:rsid w:val="0079161C"/>
    <w:rsid w:val="00793A7C"/>
    <w:rsid w:val="00794807"/>
    <w:rsid w:val="007A398A"/>
    <w:rsid w:val="007C353E"/>
    <w:rsid w:val="007C4902"/>
    <w:rsid w:val="007D1613"/>
    <w:rsid w:val="007D29B7"/>
    <w:rsid w:val="007E4C0E"/>
    <w:rsid w:val="00877037"/>
    <w:rsid w:val="008A134B"/>
    <w:rsid w:val="008B2CC1"/>
    <w:rsid w:val="008B60B2"/>
    <w:rsid w:val="008E3E51"/>
    <w:rsid w:val="008E51C9"/>
    <w:rsid w:val="0090731E"/>
    <w:rsid w:val="00916EE2"/>
    <w:rsid w:val="00966A22"/>
    <w:rsid w:val="0096722F"/>
    <w:rsid w:val="00980843"/>
    <w:rsid w:val="009872EF"/>
    <w:rsid w:val="009B0855"/>
    <w:rsid w:val="009E2791"/>
    <w:rsid w:val="009E3F6F"/>
    <w:rsid w:val="009E4E84"/>
    <w:rsid w:val="009F499F"/>
    <w:rsid w:val="00A24761"/>
    <w:rsid w:val="00A2667D"/>
    <w:rsid w:val="00A37342"/>
    <w:rsid w:val="00A42DAF"/>
    <w:rsid w:val="00A45BD8"/>
    <w:rsid w:val="00A869B7"/>
    <w:rsid w:val="00A90F0A"/>
    <w:rsid w:val="00AC205C"/>
    <w:rsid w:val="00AF0A6B"/>
    <w:rsid w:val="00AF1E31"/>
    <w:rsid w:val="00B05A69"/>
    <w:rsid w:val="00B42CA9"/>
    <w:rsid w:val="00B51FF7"/>
    <w:rsid w:val="00B52B02"/>
    <w:rsid w:val="00B7395C"/>
    <w:rsid w:val="00B75281"/>
    <w:rsid w:val="00B92F1F"/>
    <w:rsid w:val="00B9734B"/>
    <w:rsid w:val="00BA30E2"/>
    <w:rsid w:val="00BE0441"/>
    <w:rsid w:val="00BE38C2"/>
    <w:rsid w:val="00C11BFE"/>
    <w:rsid w:val="00C5068F"/>
    <w:rsid w:val="00C758F6"/>
    <w:rsid w:val="00C86D74"/>
    <w:rsid w:val="00CA66E7"/>
    <w:rsid w:val="00CB3DBA"/>
    <w:rsid w:val="00CC3E2D"/>
    <w:rsid w:val="00CD04F1"/>
    <w:rsid w:val="00CE19F8"/>
    <w:rsid w:val="00CF681A"/>
    <w:rsid w:val="00D01DAE"/>
    <w:rsid w:val="00D03064"/>
    <w:rsid w:val="00D07C78"/>
    <w:rsid w:val="00D14D28"/>
    <w:rsid w:val="00D27334"/>
    <w:rsid w:val="00D34091"/>
    <w:rsid w:val="00D4197F"/>
    <w:rsid w:val="00D45252"/>
    <w:rsid w:val="00D45514"/>
    <w:rsid w:val="00D60B2C"/>
    <w:rsid w:val="00D67EAE"/>
    <w:rsid w:val="00D71B4D"/>
    <w:rsid w:val="00D75327"/>
    <w:rsid w:val="00D90B96"/>
    <w:rsid w:val="00D93D55"/>
    <w:rsid w:val="00D9598E"/>
    <w:rsid w:val="00DA04ED"/>
    <w:rsid w:val="00DA31B9"/>
    <w:rsid w:val="00DB3551"/>
    <w:rsid w:val="00DD7B7F"/>
    <w:rsid w:val="00E15015"/>
    <w:rsid w:val="00E319DF"/>
    <w:rsid w:val="00E335FE"/>
    <w:rsid w:val="00E571B4"/>
    <w:rsid w:val="00E62166"/>
    <w:rsid w:val="00E66CC5"/>
    <w:rsid w:val="00E704D4"/>
    <w:rsid w:val="00EA7D6E"/>
    <w:rsid w:val="00EB0513"/>
    <w:rsid w:val="00EB2F76"/>
    <w:rsid w:val="00EB6F85"/>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F01E7"/>
  <w15:docId w15:val="{145D2471-2A54-4386-9E0C-713BE8A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iPriority w:val="99"/>
    <w:unhideWhenUsed/>
    <w:rsid w:val="00794807"/>
    <w:rPr>
      <w:color w:val="0000FF" w:themeColor="hyperlink"/>
      <w:u w:val="single"/>
    </w:rPr>
  </w:style>
  <w:style w:type="character" w:styleId="EndnoteReference">
    <w:name w:val="endnote reference"/>
    <w:basedOn w:val="DefaultParagraphFont"/>
    <w:semiHidden/>
    <w:unhideWhenUsed/>
    <w:rsid w:val="004B68DB"/>
    <w:rPr>
      <w:vertAlign w:val="superscript"/>
    </w:rPr>
  </w:style>
  <w:style w:type="character" w:styleId="FootnoteReference">
    <w:name w:val="footnote reference"/>
    <w:basedOn w:val="DefaultParagraphFont"/>
    <w:semiHidden/>
    <w:unhideWhenUsed/>
    <w:rsid w:val="003E11FB"/>
    <w:rPr>
      <w:vertAlign w:val="superscript"/>
    </w:rPr>
  </w:style>
  <w:style w:type="character" w:styleId="FollowedHyperlink">
    <w:name w:val="FollowedHyperlink"/>
    <w:basedOn w:val="DefaultParagraphFont"/>
    <w:semiHidden/>
    <w:unhideWhenUsed/>
    <w:rsid w:val="005007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publications/ar/details.jsp?id=45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publications/ar/details.jsp?id=454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oc_details.jsp?doc_id=406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0126-4BF5-4E53-BF6B-7D52EABD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Template>
  <TotalTime>147</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AHMIDOUCH Noureddine</dc:creator>
  <cp:keywords>FOR OFFICIAL USE ONLY</cp:keywords>
  <cp:lastModifiedBy>Soraya Ihadadene</cp:lastModifiedBy>
  <cp:revision>13</cp:revision>
  <cp:lastPrinted>2022-04-26T06:41:00Z</cp:lastPrinted>
  <dcterms:created xsi:type="dcterms:W3CDTF">2022-04-25T12:41:00Z</dcterms:created>
  <dcterms:modified xsi:type="dcterms:W3CDTF">2022-04-26T06:41:00Z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