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0E3EC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A31B9" w:rsidP="001A7B3E">
      <w:pPr>
        <w:bidi w:val="0"/>
        <w:rPr>
          <w:rFonts w:ascii="Arial Black" w:hAnsi="Arial Black"/>
          <w:caps/>
          <w:sz w:val="15"/>
          <w:szCs w:val="15"/>
        </w:rPr>
      </w:pPr>
      <w:r w:rsidRPr="00DA31B9">
        <w:rPr>
          <w:rFonts w:ascii="Arial Black" w:hAnsi="Arial Black"/>
          <w:caps/>
          <w:sz w:val="15"/>
          <w:szCs w:val="15"/>
        </w:rPr>
        <w:t>CDIP/</w:t>
      </w:r>
      <w:r w:rsidR="00B46165">
        <w:rPr>
          <w:rFonts w:ascii="Arial Black" w:hAnsi="Arial Black"/>
          <w:caps/>
          <w:sz w:val="15"/>
          <w:szCs w:val="15"/>
        </w:rPr>
        <w:t>30</w:t>
      </w:r>
      <w:r w:rsidRPr="00DA31B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C2513">
        <w:rPr>
          <w:rFonts w:ascii="Arial Black" w:hAnsi="Arial Black"/>
          <w:caps/>
          <w:sz w:val="15"/>
          <w:szCs w:val="15"/>
        </w:rPr>
        <w:t>1</w:t>
      </w:r>
    </w:p>
    <w:p w:rsidR="008B2CC1" w:rsidRPr="00923D01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lang w:bidi="ar-EG"/>
        </w:rPr>
      </w:pPr>
      <w:bookmarkStart w:id="1" w:name="Original"/>
      <w:r w:rsidRPr="00923D0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72C0F" w:rsidRPr="00923D0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بالإنكليزية</w:t>
      </w:r>
    </w:p>
    <w:p w:rsidR="008B2CC1" w:rsidRPr="00CC3E2D" w:rsidRDefault="00CC3E2D" w:rsidP="0018058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18058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25</w:t>
      </w:r>
      <w:r w:rsidR="00372C0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18058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أبريل </w:t>
      </w:r>
      <w:r w:rsidR="00B80AE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</w:p>
    <w:bookmarkEnd w:id="2"/>
    <w:p w:rsidR="008B2CC1" w:rsidRPr="00D67EAE" w:rsidRDefault="003B355C" w:rsidP="00DA31B9">
      <w:pPr>
        <w:pStyle w:val="Heading1"/>
      </w:pPr>
      <w:r w:rsidRPr="00D67EAE">
        <w:rPr>
          <w:rtl/>
        </w:rPr>
        <w:t>اللجنة ال</w:t>
      </w:r>
      <w:r w:rsidR="00DA31B9">
        <w:rPr>
          <w:rFonts w:hint="cs"/>
          <w:rtl/>
        </w:rPr>
        <w:t>معنية بالتنمية والملكية الفكرية</w:t>
      </w:r>
    </w:p>
    <w:p w:rsidR="00A90F0A" w:rsidRPr="00D67EAE" w:rsidRDefault="00D67EAE" w:rsidP="00B4616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B46165">
        <w:rPr>
          <w:rFonts w:asciiTheme="minorHAnsi" w:hAnsiTheme="minorHAnsi" w:cstheme="minorHAnsi" w:hint="cs"/>
          <w:bCs/>
          <w:sz w:val="24"/>
          <w:szCs w:val="24"/>
          <w:rtl/>
        </w:rPr>
        <w:t>ثلاث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>ون</w:t>
      </w:r>
    </w:p>
    <w:p w:rsidR="008B2CC1" w:rsidRPr="00D67EAE" w:rsidRDefault="00D67EAE" w:rsidP="00B4616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B46165">
        <w:rPr>
          <w:rFonts w:asciiTheme="minorHAnsi" w:hAnsiTheme="minorHAnsi" w:cstheme="minorHAnsi" w:hint="cs"/>
          <w:bCs/>
          <w:sz w:val="24"/>
          <w:szCs w:val="24"/>
          <w:rtl/>
        </w:rPr>
        <w:t>24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B46165">
        <w:rPr>
          <w:rFonts w:asciiTheme="minorHAnsi" w:hAnsiTheme="minorHAnsi" w:cstheme="minorHAnsi" w:hint="cs"/>
          <w:bCs/>
          <w:sz w:val="24"/>
          <w:szCs w:val="24"/>
          <w:rtl/>
        </w:rPr>
        <w:t>28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923D01">
        <w:rPr>
          <w:rFonts w:asciiTheme="minorHAnsi" w:hAnsiTheme="minorHAnsi" w:cstheme="minorHAnsi" w:hint="cs"/>
          <w:bCs/>
          <w:sz w:val="24"/>
          <w:szCs w:val="24"/>
          <w:rtl/>
        </w:rPr>
        <w:t>أبر</w:t>
      </w:r>
      <w:r w:rsidR="00B46165">
        <w:rPr>
          <w:rFonts w:asciiTheme="minorHAnsi" w:hAnsiTheme="minorHAnsi" w:cstheme="minorHAnsi" w:hint="cs"/>
          <w:bCs/>
          <w:sz w:val="24"/>
          <w:szCs w:val="24"/>
          <w:rtl/>
        </w:rPr>
        <w:t>يل</w:t>
      </w:r>
      <w:r w:rsidR="00516C1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B46165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D67EAE" w:rsidRDefault="00372C0F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 w:rsidR="002928D3" w:rsidRDefault="00E00AD4" w:rsidP="00E00AD4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  <w:lang w:val="fr-CH" w:bidi="ar-SY"/>
        </w:rPr>
        <w:t xml:space="preserve">الذي </w:t>
      </w:r>
      <w:r w:rsidR="001A7B3E">
        <w:rPr>
          <w:rFonts w:asciiTheme="minorHAnsi" w:hAnsiTheme="minorHAnsi" w:cstheme="minorHAnsi" w:hint="cs"/>
          <w:iCs/>
          <w:rtl/>
        </w:rPr>
        <w:t>اع</w:t>
      </w:r>
      <w:r>
        <w:rPr>
          <w:rFonts w:asciiTheme="minorHAnsi" w:hAnsiTheme="minorHAnsi" w:cstheme="minorHAnsi" w:hint="cs"/>
          <w:iCs/>
          <w:rtl/>
        </w:rPr>
        <w:t>تم</w:t>
      </w:r>
      <w:r w:rsidR="001A7B3E">
        <w:rPr>
          <w:rFonts w:asciiTheme="minorHAnsi" w:hAnsiTheme="minorHAnsi" w:cstheme="minorHAnsi" w:hint="cs"/>
          <w:iCs/>
          <w:rtl/>
        </w:rPr>
        <w:t>د</w:t>
      </w:r>
      <w:r>
        <w:rPr>
          <w:rFonts w:asciiTheme="minorHAnsi" w:hAnsiTheme="minorHAnsi" w:cstheme="minorHAnsi" w:hint="cs"/>
          <w:iCs/>
          <w:rtl/>
        </w:rPr>
        <w:t>ته اللجنة</w:t>
      </w:r>
      <w:bookmarkStart w:id="5" w:name="_GoBack"/>
      <w:bookmarkEnd w:id="5"/>
    </w:p>
    <w:p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افتتاح الدورة</w:t>
      </w:r>
    </w:p>
    <w:p w:rsidR="00B46165" w:rsidRDefault="00B46165" w:rsidP="00B46165">
      <w:pPr>
        <w:pStyle w:val="ONUMA"/>
        <w:rPr>
          <w:lang w:bidi="ar-EG"/>
        </w:rPr>
      </w:pPr>
      <w:r w:rsidRPr="00B46165">
        <w:rPr>
          <w:rtl/>
          <w:lang w:bidi="ar-EG"/>
        </w:rPr>
        <w:t>انتخاب أعضاء المكتب</w:t>
      </w:r>
    </w:p>
    <w:p w:rsidR="00372C0F" w:rsidRDefault="00372C0F" w:rsidP="00372C0F">
      <w:pPr>
        <w:pStyle w:val="ONUMA"/>
        <w:spacing w:after="0"/>
        <w:rPr>
          <w:rtl/>
          <w:lang w:bidi="ar-EG"/>
        </w:rPr>
      </w:pPr>
      <w:r>
        <w:rPr>
          <w:rtl/>
          <w:lang w:bidi="ar-EG"/>
        </w:rPr>
        <w:t>اعتماد جدول الأعمال</w:t>
      </w:r>
    </w:p>
    <w:p w:rsidR="00372C0F" w:rsidRDefault="00026D4D" w:rsidP="00026D4D">
      <w:pPr>
        <w:pStyle w:val="ONUMA"/>
        <w:numPr>
          <w:ilvl w:val="0"/>
          <w:numId w:val="0"/>
        </w:numPr>
        <w:ind w:left="1133"/>
        <w:rPr>
          <w:rtl/>
          <w:lang w:bidi="ar-EG"/>
        </w:rPr>
      </w:pPr>
      <w:r>
        <w:rPr>
          <w:rtl/>
          <w:lang w:bidi="ar-EG"/>
        </w:rPr>
        <w:t>انظ</w:t>
      </w:r>
      <w:r>
        <w:rPr>
          <w:rFonts w:hint="cs"/>
          <w:rtl/>
          <w:lang w:bidi="ar-EG"/>
        </w:rPr>
        <w:t>ر(ي)</w:t>
      </w:r>
      <w:r w:rsidR="00372C0F">
        <w:rPr>
          <w:rtl/>
          <w:lang w:bidi="ar-EG"/>
        </w:rPr>
        <w:t xml:space="preserve"> هذه الوثيقة.</w:t>
      </w:r>
    </w:p>
    <w:p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البيانات العامة</w:t>
      </w:r>
    </w:p>
    <w:p w:rsidR="00372C0F" w:rsidRDefault="00B46165" w:rsidP="00B46165">
      <w:pPr>
        <w:pStyle w:val="ONUMA"/>
        <w:rPr>
          <w:lang w:bidi="ar-EG"/>
        </w:rPr>
      </w:pPr>
      <w:r w:rsidRPr="00B46165">
        <w:rPr>
          <w:rtl/>
          <w:lang w:bidi="ar-EG"/>
        </w:rPr>
        <w:t>رصد تنفيذ جميع توصيات أجندة التنمية وتقييمه ومناقشته وإعداد تقارير عنه والنظر في تق</w:t>
      </w:r>
      <w:r>
        <w:rPr>
          <w:rtl/>
          <w:lang w:bidi="ar-EG"/>
        </w:rPr>
        <w:t>رير المدير العام عن تنفيذ أجندة</w:t>
      </w:r>
      <w:r>
        <w:rPr>
          <w:rFonts w:hint="cs"/>
          <w:rtl/>
          <w:lang w:bidi="ar-EG"/>
        </w:rPr>
        <w:t> </w:t>
      </w:r>
      <w:r w:rsidRPr="00B46165">
        <w:rPr>
          <w:rtl/>
          <w:lang w:bidi="ar-EG"/>
        </w:rPr>
        <w:t>التنمية</w:t>
      </w:r>
      <w:r w:rsidR="00372C0F">
        <w:rPr>
          <w:rtl/>
          <w:lang w:bidi="ar-EG"/>
        </w:rPr>
        <w:t>.</w:t>
      </w:r>
    </w:p>
    <w:p w:rsidR="00B46165" w:rsidRDefault="00B80AE2" w:rsidP="004A3C99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  <w:lang w:bidi="ar-EG"/>
        </w:rPr>
        <w:t>أ)</w:t>
      </w:r>
      <w:r w:rsidR="00B46165">
        <w:rPr>
          <w:rtl/>
          <w:lang w:bidi="ar-EG"/>
        </w:rPr>
        <w:tab/>
      </w:r>
      <w:r w:rsidRPr="00B80AE2">
        <w:rPr>
          <w:rtl/>
        </w:rPr>
        <w:t>تقرير المدير العام عن تنفيذ أجندة التنمية</w:t>
      </w:r>
    </w:p>
    <w:p w:rsidR="00B80AE2" w:rsidRDefault="00B80AE2" w:rsidP="00080E4A">
      <w:pPr>
        <w:pStyle w:val="ONUMA"/>
        <w:numPr>
          <w:ilvl w:val="0"/>
          <w:numId w:val="0"/>
        </w:numPr>
        <w:ind w:left="1700"/>
        <w:rPr>
          <w:rtl/>
          <w:lang w:bidi="ar-EG"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CDIP/30/2</w:t>
      </w:r>
      <w:r>
        <w:rPr>
          <w:rFonts w:hint="cs"/>
          <w:rtl/>
          <w:lang w:bidi="ar-EG"/>
        </w:rPr>
        <w:t>.</w:t>
      </w:r>
    </w:p>
    <w:p w:rsidR="00B80AE2" w:rsidRDefault="00B80AE2" w:rsidP="00B80AE2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  <w:lang w:bidi="ar-EG"/>
        </w:rPr>
        <w:t>ب)</w:t>
      </w:r>
      <w:r>
        <w:rPr>
          <w:rtl/>
          <w:lang w:bidi="ar-EG"/>
        </w:rPr>
        <w:tab/>
      </w:r>
      <w:r w:rsidRPr="00B80AE2">
        <w:rPr>
          <w:rtl/>
        </w:rPr>
        <w:t>تقرير إنجاز مشروع الملكية الفكرية وسياحة المأكولات في بيرو وبلدان نامية أخرى: تسخير الملكية الفكرية لأغراض تنمية سياحة المأكولات</w:t>
      </w:r>
    </w:p>
    <w:p w:rsidR="00B80AE2" w:rsidRDefault="00B80AE2" w:rsidP="00080E4A">
      <w:pPr>
        <w:pStyle w:val="ONUMA"/>
        <w:numPr>
          <w:ilvl w:val="0"/>
          <w:numId w:val="0"/>
        </w:numPr>
        <w:ind w:left="1700"/>
        <w:rPr>
          <w:lang w:bidi="ar-EG"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 w:rsidR="004A3C99">
        <w:rPr>
          <w:lang w:bidi="ar-EG"/>
        </w:rPr>
        <w:t>5</w:t>
      </w:r>
      <w:r>
        <w:rPr>
          <w:rFonts w:hint="cs"/>
          <w:rtl/>
          <w:lang w:bidi="ar-EG"/>
        </w:rPr>
        <w:t>.</w:t>
      </w:r>
    </w:p>
    <w:p w:rsidR="004A3C99" w:rsidRDefault="004A3C99" w:rsidP="004A3C99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</w:rPr>
        <w:t>ج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ab/>
      </w:r>
      <w:r w:rsidRPr="004A3C99">
        <w:rPr>
          <w:rtl/>
        </w:rPr>
        <w:t>تقرير إنجاز المشروع المعني بتعزيز دور النس</w:t>
      </w:r>
      <w:r>
        <w:rPr>
          <w:rtl/>
        </w:rPr>
        <w:t>اء في الابتكار وريادة الأعمال</w:t>
      </w:r>
      <w:r>
        <w:rPr>
          <w:rFonts w:hint="cs"/>
          <w:rtl/>
        </w:rPr>
        <w:t xml:space="preserve">: </w:t>
      </w:r>
      <w:r w:rsidRPr="004A3C99">
        <w:rPr>
          <w:rtl/>
        </w:rPr>
        <w:t>تشجيع النساء في البلدان النامية على استخدام نظام الملكية الفكرية</w:t>
      </w:r>
    </w:p>
    <w:p w:rsidR="004A3C99" w:rsidRDefault="004A3C99" w:rsidP="00080E4A">
      <w:pPr>
        <w:pStyle w:val="ONUMA"/>
        <w:numPr>
          <w:ilvl w:val="0"/>
          <w:numId w:val="0"/>
        </w:numPr>
        <w:ind w:left="1700"/>
        <w:rPr>
          <w:rtl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>
        <w:rPr>
          <w:lang w:bidi="ar-EG"/>
        </w:rPr>
        <w:t>6</w:t>
      </w:r>
      <w:r>
        <w:rPr>
          <w:rFonts w:hint="cs"/>
          <w:rtl/>
          <w:lang w:bidi="ar-EG"/>
        </w:rPr>
        <w:t>.</w:t>
      </w:r>
    </w:p>
    <w:p w:rsidR="000F123E" w:rsidRDefault="000F123E" w:rsidP="000F123E">
      <w:pPr>
        <w:pStyle w:val="ONUMA"/>
        <w:keepNext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</w:rPr>
        <w:lastRenderedPageBreak/>
        <w:t>د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ab/>
      </w:r>
      <w:r w:rsidRPr="000F123E">
        <w:rPr>
          <w:rtl/>
          <w:lang w:bidi="ar-EG"/>
        </w:rPr>
        <w:t>تقرير تقييم مشروع الملكية الفكرية وسياحة المأكولات في بيرو وبلدان نامية أخرى</w:t>
      </w:r>
      <w:r w:rsidRPr="000F123E">
        <w:rPr>
          <w:rFonts w:hint="cs"/>
          <w:rtl/>
          <w:lang w:bidi="ar-EG"/>
        </w:rPr>
        <w:t>:</w:t>
      </w:r>
      <w:r w:rsidRPr="000F123E">
        <w:t xml:space="preserve"> </w:t>
      </w:r>
      <w:r w:rsidRPr="000F123E">
        <w:rPr>
          <w:rtl/>
          <w:lang w:bidi="ar-EG"/>
        </w:rPr>
        <w:t>تسخير الملكية الفكرية لأغراض تنمية سياحة المأكولات</w:t>
      </w:r>
    </w:p>
    <w:p w:rsidR="000F123E" w:rsidRDefault="000F123E" w:rsidP="00080E4A">
      <w:pPr>
        <w:pStyle w:val="ONUMA"/>
        <w:numPr>
          <w:ilvl w:val="0"/>
          <w:numId w:val="0"/>
        </w:numPr>
        <w:ind w:left="1700"/>
        <w:rPr>
          <w:rtl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>
        <w:rPr>
          <w:lang w:bidi="ar-EG"/>
        </w:rPr>
        <w:t>10</w:t>
      </w:r>
      <w:r>
        <w:rPr>
          <w:rFonts w:hint="cs"/>
          <w:rtl/>
          <w:lang w:bidi="ar-EG"/>
        </w:rPr>
        <w:t>.</w:t>
      </w:r>
    </w:p>
    <w:p w:rsidR="000F123E" w:rsidRDefault="000F123E" w:rsidP="000F123E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</w:rPr>
        <w:t>ه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ab/>
      </w:r>
      <w:bookmarkStart w:id="6" w:name="OLE_LINK2"/>
      <w:bookmarkStart w:id="7" w:name="OLE_LINK3"/>
      <w:r w:rsidRPr="000F123E">
        <w:rPr>
          <w:rFonts w:hint="cs"/>
          <w:rtl/>
          <w:lang w:bidi="ar-EG"/>
        </w:rPr>
        <w:t xml:space="preserve">تقرير </w:t>
      </w:r>
      <w:bookmarkEnd w:id="6"/>
      <w:bookmarkEnd w:id="7"/>
      <w:r w:rsidRPr="000F123E">
        <w:rPr>
          <w:rFonts w:hint="cs"/>
          <w:rtl/>
          <w:lang w:bidi="ar-EG"/>
        </w:rPr>
        <w:t xml:space="preserve">تقييمي بشأن مشروع تعزيز دور </w:t>
      </w:r>
      <w:r>
        <w:rPr>
          <w:rFonts w:hint="cs"/>
          <w:rtl/>
          <w:lang w:bidi="ar-EG"/>
        </w:rPr>
        <w:t>النساء</w:t>
      </w:r>
      <w:r w:rsidRPr="000F123E">
        <w:rPr>
          <w:rFonts w:hint="cs"/>
          <w:rtl/>
          <w:lang w:bidi="ar-EG"/>
        </w:rPr>
        <w:t xml:space="preserve"> في الابتكار وريادة الأعمال:</w:t>
      </w:r>
      <w:r w:rsidRPr="000F123E">
        <w:rPr>
          <w:lang w:bidi="ar-EG"/>
        </w:rPr>
        <w:t xml:space="preserve"> </w:t>
      </w:r>
      <w:r w:rsidRPr="000F123E">
        <w:rPr>
          <w:rFonts w:hint="cs"/>
          <w:rtl/>
          <w:lang w:bidi="ar-EG"/>
        </w:rPr>
        <w:t>تشجيع النساء في البلدان النامية على استخدام نظام الملكية الفكرية</w:t>
      </w:r>
    </w:p>
    <w:p w:rsidR="000F123E" w:rsidRDefault="000F123E" w:rsidP="00080E4A">
      <w:pPr>
        <w:pStyle w:val="ONUMA"/>
        <w:numPr>
          <w:ilvl w:val="0"/>
          <w:numId w:val="0"/>
        </w:numPr>
        <w:ind w:left="1700"/>
        <w:rPr>
          <w:rtl/>
          <w:lang w:bidi="ar-EG"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>
        <w:rPr>
          <w:lang w:bidi="ar-EG"/>
        </w:rPr>
        <w:t>11</w:t>
      </w:r>
      <w:r>
        <w:rPr>
          <w:rFonts w:hint="cs"/>
          <w:rtl/>
          <w:lang w:bidi="ar-EG"/>
        </w:rPr>
        <w:t>.</w:t>
      </w:r>
    </w:p>
    <w:p w:rsidR="000F123E" w:rsidRDefault="000F123E" w:rsidP="000F123E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</w:rPr>
        <w:t>و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ab/>
      </w:r>
      <w:r w:rsidRPr="000F123E">
        <w:rPr>
          <w:rtl/>
          <w:lang w:bidi="ar-EG"/>
        </w:rPr>
        <w:t>تقرير بشأن مساهمة الويبو في تنفيذ أهداف التنمية المستدامة والغايات المرتبطة بها</w:t>
      </w:r>
    </w:p>
    <w:p w:rsidR="000F123E" w:rsidRDefault="000F123E" w:rsidP="00080E4A">
      <w:pPr>
        <w:pStyle w:val="ONUMA"/>
        <w:numPr>
          <w:ilvl w:val="0"/>
          <w:numId w:val="0"/>
        </w:numPr>
        <w:ind w:left="1700"/>
        <w:rPr>
          <w:rtl/>
          <w:lang w:bidi="ar-EG"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>
        <w:rPr>
          <w:lang w:bidi="ar-EG"/>
        </w:rPr>
        <w:t>1</w:t>
      </w:r>
      <w:r w:rsidR="00080E4A">
        <w:rPr>
          <w:lang w:bidi="ar-EG"/>
        </w:rPr>
        <w:t>4</w:t>
      </w:r>
      <w:r>
        <w:rPr>
          <w:rFonts w:hint="cs"/>
          <w:rtl/>
          <w:lang w:bidi="ar-EG"/>
        </w:rPr>
        <w:t>.</w:t>
      </w:r>
    </w:p>
    <w:p w:rsidR="00080E4A" w:rsidRPr="00080E4A" w:rsidRDefault="003A4B6B" w:rsidP="00080E4A">
      <w:pPr>
        <w:spacing w:after="220"/>
        <w:ind w:left="562"/>
        <w:rPr>
          <w:rFonts w:eastAsia="Times New Roman"/>
          <w:rtl/>
          <w:lang w:eastAsia="en-US" w:bidi="ar-EG"/>
        </w:rPr>
      </w:pPr>
      <w:r>
        <w:rPr>
          <w:rFonts w:eastAsia="Times New Roman" w:hint="cs"/>
          <w:rtl/>
          <w:lang w:eastAsia="en-US" w:bidi="ar-EG"/>
        </w:rPr>
        <w:t>5</w:t>
      </w:r>
      <w:r w:rsidR="00080E4A" w:rsidRPr="00080E4A">
        <w:rPr>
          <w:rFonts w:eastAsia="Times New Roman" w:hint="cs"/>
          <w:rtl/>
          <w:lang w:eastAsia="en-US" w:bidi="ar-EG"/>
        </w:rPr>
        <w:t>."1"</w:t>
      </w:r>
      <w:r w:rsidR="00080E4A" w:rsidRPr="00080E4A">
        <w:rPr>
          <w:rFonts w:eastAsia="Times New Roman"/>
          <w:rtl/>
          <w:lang w:eastAsia="en-US" w:bidi="ar-EG"/>
        </w:rPr>
        <w:tab/>
        <w:t>المساعدة التقنية التي تقدمها الويبو في مجال التعاون لأغراض التنمية</w:t>
      </w:r>
    </w:p>
    <w:p w:rsidR="000F123E" w:rsidRDefault="00080E4A" w:rsidP="003A4B6B">
      <w:pPr>
        <w:pStyle w:val="ONUMA"/>
        <w:numPr>
          <w:ilvl w:val="0"/>
          <w:numId w:val="0"/>
        </w:numPr>
        <w:spacing w:after="0"/>
        <w:ind w:left="2267" w:hanging="567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3A4B6B" w:rsidRPr="003A4B6B">
        <w:rPr>
          <w:rtl/>
        </w:rPr>
        <w:t xml:space="preserve">مواصلة </w:t>
      </w:r>
      <w:r w:rsidR="003A4B6B">
        <w:rPr>
          <w:rFonts w:hint="cs"/>
          <w:rtl/>
        </w:rPr>
        <w:t>ال</w:t>
      </w:r>
      <w:r w:rsidR="003A4B6B" w:rsidRPr="003A4B6B">
        <w:rPr>
          <w:rtl/>
        </w:rPr>
        <w:t xml:space="preserve">مناقشة </w:t>
      </w:r>
      <w:r w:rsidR="003A4B6B">
        <w:rPr>
          <w:rFonts w:hint="cs"/>
          <w:rtl/>
        </w:rPr>
        <w:t xml:space="preserve">بشأن </w:t>
      </w:r>
      <w:r w:rsidR="003A4B6B" w:rsidRPr="003A4B6B">
        <w:rPr>
          <w:rtl/>
        </w:rPr>
        <w:t>المساعدة التقنية التي تقدمها الويبو في مجال التعاون لأغراض التنمية</w:t>
      </w:r>
    </w:p>
    <w:p w:rsidR="003A4B6B" w:rsidRDefault="003A4B6B" w:rsidP="003A4B6B">
      <w:pPr>
        <w:pStyle w:val="ONUMA"/>
        <w:numPr>
          <w:ilvl w:val="0"/>
          <w:numId w:val="0"/>
        </w:numPr>
        <w:ind w:left="2835"/>
        <w:rPr>
          <w:lang w:bidi="ar-EG"/>
        </w:rPr>
      </w:pPr>
      <w:r w:rsidRPr="003A4B6B">
        <w:rPr>
          <w:rtl/>
          <w:lang w:bidi="ar-EG"/>
        </w:rPr>
        <w:t>انظ</w:t>
      </w:r>
      <w:r w:rsidRPr="003A4B6B">
        <w:rPr>
          <w:rFonts w:hint="cs"/>
          <w:rtl/>
          <w:lang w:bidi="ar-EG"/>
        </w:rPr>
        <w:t>ر(ي)</w:t>
      </w:r>
      <w:r w:rsidRPr="003A4B6B">
        <w:rPr>
          <w:rtl/>
          <w:lang w:bidi="ar-EG"/>
        </w:rPr>
        <w:t xml:space="preserve"> الوثيقة</w:t>
      </w:r>
      <w:r w:rsidRPr="003A4B6B">
        <w:rPr>
          <w:rFonts w:hint="cs"/>
          <w:rtl/>
          <w:lang w:bidi="ar-EG"/>
        </w:rPr>
        <w:t xml:space="preserve"> </w:t>
      </w:r>
      <w:r w:rsidRPr="003A4B6B">
        <w:t>CDIP/</w:t>
      </w:r>
      <w:r>
        <w:t>24</w:t>
      </w:r>
      <w:r w:rsidRPr="003A4B6B">
        <w:t>/</w:t>
      </w:r>
      <w:r>
        <w:t>8</w:t>
      </w:r>
      <w:r w:rsidRPr="003A4B6B">
        <w:rPr>
          <w:rFonts w:hint="cs"/>
          <w:rtl/>
          <w:lang w:bidi="ar-EG"/>
        </w:rPr>
        <w:t>.</w:t>
      </w:r>
    </w:p>
    <w:p w:rsidR="003A4B6B" w:rsidRDefault="003A4B6B" w:rsidP="003A4B6B">
      <w:pPr>
        <w:pStyle w:val="ONUMA"/>
        <w:numPr>
          <w:ilvl w:val="0"/>
          <w:numId w:val="0"/>
        </w:numPr>
        <w:spacing w:after="0"/>
        <w:ind w:left="2267" w:hanging="567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3A4B6B">
        <w:rPr>
          <w:rtl/>
        </w:rPr>
        <w:t xml:space="preserve">مواصلة </w:t>
      </w:r>
      <w:r>
        <w:rPr>
          <w:rFonts w:hint="cs"/>
          <w:rtl/>
        </w:rPr>
        <w:t>ال</w:t>
      </w:r>
      <w:r>
        <w:rPr>
          <w:rtl/>
        </w:rPr>
        <w:t xml:space="preserve">مناقشة </w:t>
      </w:r>
      <w:r>
        <w:rPr>
          <w:rFonts w:hint="cs"/>
          <w:rtl/>
        </w:rPr>
        <w:t xml:space="preserve">بشأن </w:t>
      </w:r>
      <w:r w:rsidRPr="003A4B6B">
        <w:rPr>
          <w:rtl/>
        </w:rPr>
        <w:t>الندوات الإلكترونية المستقبلية</w:t>
      </w:r>
      <w:r>
        <w:rPr>
          <w:rFonts w:hint="cs"/>
          <w:rtl/>
        </w:rPr>
        <w:t xml:space="preserve"> - </w:t>
      </w:r>
      <w:r w:rsidRPr="003A4B6B">
        <w:rPr>
          <w:rtl/>
        </w:rPr>
        <w:t>وثيقة منقّحة بشأن الندوات الإلكترونية المستقبلية</w:t>
      </w:r>
    </w:p>
    <w:p w:rsidR="003A4B6B" w:rsidRDefault="003A4B6B" w:rsidP="003A4B6B">
      <w:pPr>
        <w:pStyle w:val="ONUMA"/>
        <w:numPr>
          <w:ilvl w:val="0"/>
          <w:numId w:val="0"/>
        </w:numPr>
        <w:ind w:left="2835"/>
        <w:rPr>
          <w:lang w:bidi="ar-EG"/>
        </w:rPr>
      </w:pPr>
      <w:r w:rsidRPr="003A4B6B">
        <w:rPr>
          <w:rtl/>
          <w:lang w:bidi="ar-EG"/>
        </w:rPr>
        <w:t>انظ</w:t>
      </w:r>
      <w:r w:rsidRPr="003A4B6B">
        <w:rPr>
          <w:rFonts w:hint="cs"/>
          <w:rtl/>
          <w:lang w:bidi="ar-EG"/>
        </w:rPr>
        <w:t>ر(ي)</w:t>
      </w:r>
      <w:r w:rsidRPr="003A4B6B">
        <w:rPr>
          <w:rtl/>
          <w:lang w:bidi="ar-EG"/>
        </w:rPr>
        <w:t xml:space="preserve"> الوثيقة</w:t>
      </w:r>
      <w:r w:rsidRPr="003A4B6B">
        <w:rPr>
          <w:rFonts w:hint="cs"/>
          <w:rtl/>
          <w:lang w:bidi="ar-EG"/>
        </w:rPr>
        <w:t xml:space="preserve"> </w:t>
      </w:r>
      <w:r w:rsidRPr="003A4B6B">
        <w:t>CDIP/</w:t>
      </w:r>
      <w:r>
        <w:t>30</w:t>
      </w:r>
      <w:r w:rsidRPr="003A4B6B">
        <w:t>/</w:t>
      </w:r>
      <w:r>
        <w:t>8</w:t>
      </w:r>
      <w:r w:rsidRPr="003A4B6B">
        <w:rPr>
          <w:rFonts w:hint="cs"/>
          <w:rtl/>
          <w:lang w:bidi="ar-EG"/>
        </w:rPr>
        <w:t>.</w:t>
      </w:r>
    </w:p>
    <w:p w:rsidR="00B46165" w:rsidRDefault="00B46165" w:rsidP="00B46165">
      <w:pPr>
        <w:pStyle w:val="ONUMA"/>
        <w:rPr>
          <w:lang w:bidi="ar-EG"/>
        </w:rPr>
      </w:pPr>
      <w:r w:rsidRPr="00B46165">
        <w:rPr>
          <w:rtl/>
          <w:lang w:bidi="ar-EG"/>
        </w:rPr>
        <w:t>النظر في برنامج العمل لتنفيذ التوصيات المعتمدة.</w:t>
      </w:r>
    </w:p>
    <w:p w:rsidR="005B06FE" w:rsidRDefault="005B06FE" w:rsidP="005B06FE">
      <w:pPr>
        <w:pStyle w:val="ONUMA"/>
        <w:numPr>
          <w:ilvl w:val="0"/>
          <w:numId w:val="0"/>
        </w:numPr>
        <w:spacing w:after="0"/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أ)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مواصلة المناقشة بشأن </w:t>
      </w:r>
      <w:r>
        <w:rPr>
          <w:rtl/>
          <w:lang w:bidi="ar-EG"/>
        </w:rPr>
        <w:t>التوصيات المعتمدة الناتجة عن الاستعراض المستقل - مقترح محدث</w:t>
      </w:r>
    </w:p>
    <w:p w:rsidR="005B06FE" w:rsidRDefault="005B06FE" w:rsidP="005B06FE">
      <w:pPr>
        <w:pStyle w:val="ONUMA"/>
        <w:numPr>
          <w:ilvl w:val="0"/>
          <w:numId w:val="0"/>
        </w:numPr>
        <w:spacing w:after="0"/>
        <w:ind w:left="1133"/>
        <w:rPr>
          <w:rtl/>
          <w:lang w:bidi="ar-EG"/>
        </w:rPr>
      </w:pPr>
      <w:r>
        <w:rPr>
          <w:rtl/>
          <w:lang w:bidi="ar-EG"/>
        </w:rPr>
        <w:t>من الأمانة ومساهمات الدول الأعضاء</w:t>
      </w:r>
    </w:p>
    <w:p w:rsidR="005B06FE" w:rsidRDefault="005B06FE" w:rsidP="005B06FE">
      <w:pPr>
        <w:pStyle w:val="ONUMA"/>
        <w:numPr>
          <w:ilvl w:val="0"/>
          <w:numId w:val="0"/>
        </w:numPr>
        <w:ind w:left="1700"/>
        <w:rPr>
          <w:rtl/>
          <w:lang w:bidi="ar-EG"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</w:t>
      </w:r>
      <w:r>
        <w:rPr>
          <w:lang w:bidi="ar-EG"/>
        </w:rPr>
        <w:t>29</w:t>
      </w:r>
      <w:r w:rsidRPr="00B80AE2">
        <w:rPr>
          <w:lang w:bidi="ar-EG"/>
        </w:rPr>
        <w:t>/</w:t>
      </w:r>
      <w:r>
        <w:rPr>
          <w:lang w:bidi="ar-EG"/>
        </w:rPr>
        <w:t>6</w:t>
      </w:r>
      <w:r>
        <w:rPr>
          <w:rFonts w:hint="cs"/>
          <w:rtl/>
          <w:lang w:bidi="ar-EG"/>
        </w:rPr>
        <w:t>.</w:t>
      </w:r>
    </w:p>
    <w:p w:rsidR="005B06FE" w:rsidRDefault="005B06FE" w:rsidP="005B06FE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  <w:lang w:bidi="ar-EG"/>
        </w:rPr>
        <w:t>ب)</w:t>
      </w:r>
      <w:r>
        <w:rPr>
          <w:rtl/>
          <w:lang w:bidi="ar-EG"/>
        </w:rPr>
        <w:tab/>
      </w:r>
      <w:r w:rsidRPr="005B06FE">
        <w:rPr>
          <w:rtl/>
        </w:rPr>
        <w:t>المواصفات لإجراء استعراض خارجي مستقل للمساعدة التقنية التي تقدمها الويبو في مجال التعاون لأغراض التنمية</w:t>
      </w:r>
    </w:p>
    <w:p w:rsidR="005B06FE" w:rsidRDefault="005B06FE" w:rsidP="005B06FE">
      <w:pPr>
        <w:pStyle w:val="ONUMA"/>
        <w:numPr>
          <w:ilvl w:val="0"/>
          <w:numId w:val="0"/>
        </w:numPr>
        <w:ind w:left="1700"/>
        <w:rPr>
          <w:lang w:bidi="ar-EG"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>
        <w:rPr>
          <w:lang w:bidi="ar-EG"/>
        </w:rPr>
        <w:t>3</w:t>
      </w:r>
      <w:r>
        <w:rPr>
          <w:rFonts w:hint="cs"/>
          <w:rtl/>
          <w:lang w:bidi="ar-EG"/>
        </w:rPr>
        <w:t>.</w:t>
      </w:r>
    </w:p>
    <w:p w:rsidR="005B06FE" w:rsidRDefault="005B06FE" w:rsidP="005B06FE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</w:rPr>
        <w:t>ج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ab/>
      </w:r>
      <w:r w:rsidRPr="005B06FE">
        <w:rPr>
          <w:rtl/>
        </w:rPr>
        <w:t xml:space="preserve">اقتراح </w:t>
      </w:r>
      <w:r>
        <w:rPr>
          <w:rFonts w:hint="cs"/>
          <w:rtl/>
        </w:rPr>
        <w:t xml:space="preserve">مشروع </w:t>
      </w:r>
      <w:r w:rsidRPr="005B06FE">
        <w:rPr>
          <w:rtl/>
        </w:rPr>
        <w:t>مقدم من كينيا لتطوير عدد من الاستراتيجيات والأدوات الرامية إلى التّصدي لقرصنة حق المؤلّف عبر الإنترنت في السوق الرقمية الأفريقية</w:t>
      </w:r>
    </w:p>
    <w:p w:rsidR="005B06FE" w:rsidRDefault="005B06FE" w:rsidP="004C2799">
      <w:pPr>
        <w:pStyle w:val="ONUMA"/>
        <w:numPr>
          <w:ilvl w:val="0"/>
          <w:numId w:val="0"/>
        </w:numPr>
        <w:ind w:left="1700"/>
        <w:rPr>
          <w:lang w:bidi="ar-EG"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 w:rsidR="004C2799">
        <w:rPr>
          <w:lang w:bidi="ar-EG"/>
        </w:rPr>
        <w:t>4</w:t>
      </w:r>
      <w:r>
        <w:rPr>
          <w:rFonts w:hint="cs"/>
          <w:rtl/>
          <w:lang w:bidi="ar-EG"/>
        </w:rPr>
        <w:t>.</w:t>
      </w:r>
    </w:p>
    <w:p w:rsidR="004C2799" w:rsidRDefault="004C2799" w:rsidP="004C2799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</w:rPr>
        <w:t>د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ab/>
      </w:r>
      <w:r w:rsidRPr="004C2799">
        <w:rPr>
          <w:rtl/>
        </w:rPr>
        <w:t>الملكية الفكرية وسياحة المأكولات في بيرو وبلدان نامية أخرى: تسخير الملكية الفكرية لأغراض تنمية سياحة المأكولات - المرحلة الثانية - مقترح مشروع مقدَّم من كلٍ من بيرو، والكاميرون، وماليزيا، والمغرب</w:t>
      </w:r>
    </w:p>
    <w:p w:rsidR="004C2799" w:rsidRDefault="004C2799" w:rsidP="004C2799">
      <w:pPr>
        <w:pStyle w:val="ONUMA"/>
        <w:numPr>
          <w:ilvl w:val="0"/>
          <w:numId w:val="0"/>
        </w:numPr>
        <w:ind w:left="1700"/>
        <w:rPr>
          <w:lang w:bidi="ar-EG"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>
        <w:rPr>
          <w:lang w:bidi="ar-EG"/>
        </w:rPr>
        <w:t>7</w:t>
      </w:r>
      <w:r>
        <w:rPr>
          <w:rFonts w:hint="cs"/>
          <w:rtl/>
          <w:lang w:bidi="ar-EG"/>
        </w:rPr>
        <w:t>.</w:t>
      </w:r>
    </w:p>
    <w:p w:rsidR="004C2799" w:rsidRDefault="004C2799" w:rsidP="004C2799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</w:rPr>
        <w:t>ه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ab/>
      </w:r>
      <w:r w:rsidRPr="004C2799">
        <w:rPr>
          <w:rtl/>
        </w:rPr>
        <w:t xml:space="preserve">مشروع تجريبي حول </w:t>
      </w:r>
      <w:bookmarkStart w:id="8" w:name="_Hlk128474246"/>
      <w:r w:rsidRPr="004C2799">
        <w:rPr>
          <w:rFonts w:hint="cs"/>
          <w:rtl/>
        </w:rPr>
        <w:t>سبر</w:t>
      </w:r>
      <w:r w:rsidRPr="004C2799">
        <w:rPr>
          <w:rtl/>
        </w:rPr>
        <w:t xml:space="preserve"> النصوص والبيانات ل</w:t>
      </w:r>
      <w:r w:rsidRPr="004C2799">
        <w:rPr>
          <w:rFonts w:hint="cs"/>
          <w:rtl/>
        </w:rPr>
        <w:t xml:space="preserve">أغراض </w:t>
      </w:r>
      <w:r w:rsidRPr="004C2799">
        <w:rPr>
          <w:rtl/>
        </w:rPr>
        <w:t>دعم البحث والابتكار في الجامعات والمؤسسات الأخرى</w:t>
      </w:r>
      <w:r w:rsidRPr="004C2799">
        <w:rPr>
          <w:rFonts w:hint="cs"/>
          <w:rtl/>
        </w:rPr>
        <w:t xml:space="preserve"> ذات التوجه البحثي</w:t>
      </w:r>
      <w:r w:rsidRPr="004C2799">
        <w:rPr>
          <w:rtl/>
        </w:rPr>
        <w:t xml:space="preserve"> في </w:t>
      </w:r>
      <w:r w:rsidRPr="004C2799">
        <w:rPr>
          <w:rFonts w:hint="cs"/>
          <w:rtl/>
        </w:rPr>
        <w:t>أفريقيا</w:t>
      </w:r>
      <w:r w:rsidRPr="004C2799">
        <w:rPr>
          <w:rtl/>
        </w:rPr>
        <w:t xml:space="preserve"> - مقترح مقدم من المجموعة الأفريقية</w:t>
      </w:r>
      <w:bookmarkEnd w:id="8"/>
    </w:p>
    <w:p w:rsidR="004C2799" w:rsidRDefault="004C2799" w:rsidP="004C2799">
      <w:pPr>
        <w:pStyle w:val="ONUMA"/>
        <w:numPr>
          <w:ilvl w:val="0"/>
          <w:numId w:val="0"/>
        </w:numPr>
        <w:ind w:left="1700"/>
        <w:rPr>
          <w:rtl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>
        <w:rPr>
          <w:lang w:bidi="ar-EG"/>
        </w:rPr>
        <w:t>9</w:t>
      </w:r>
      <w:r>
        <w:rPr>
          <w:rFonts w:hint="cs"/>
          <w:rtl/>
          <w:lang w:bidi="ar-EG"/>
        </w:rPr>
        <w:t>.</w:t>
      </w:r>
    </w:p>
    <w:p w:rsidR="004C2799" w:rsidRDefault="004C2799" w:rsidP="005C44D9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</w:rPr>
        <w:t>و</w:t>
      </w:r>
      <w:r>
        <w:rPr>
          <w:rFonts w:hint="cs"/>
          <w:rtl/>
          <w:lang w:bidi="ar-EG"/>
        </w:rPr>
        <w:t>)</w:t>
      </w:r>
      <w:r>
        <w:rPr>
          <w:rtl/>
          <w:lang w:bidi="ar-EG"/>
        </w:rPr>
        <w:tab/>
      </w:r>
      <w:r>
        <w:rPr>
          <w:rFonts w:hint="cs"/>
          <w:rtl/>
        </w:rPr>
        <w:t xml:space="preserve">مقترح مشروع </w:t>
      </w:r>
      <w:r w:rsidR="005C44D9">
        <w:rPr>
          <w:rFonts w:hint="cs"/>
          <w:rtl/>
        </w:rPr>
        <w:t xml:space="preserve">بشأن تمكين الشباب (من الحضانة إلى الثانوية) للابتكار من أجل مستقبل أفضل - </w:t>
      </w:r>
      <w:r>
        <w:rPr>
          <w:rFonts w:hint="cs"/>
          <w:rtl/>
        </w:rPr>
        <w:t>مقدم من الولايات ا</w:t>
      </w:r>
      <w:r w:rsidR="005C44D9">
        <w:rPr>
          <w:rFonts w:hint="cs"/>
          <w:rtl/>
        </w:rPr>
        <w:t>لمتحدة الأمريكية وجمهورية كوريا</w:t>
      </w:r>
    </w:p>
    <w:p w:rsidR="004C2799" w:rsidRDefault="004C2799" w:rsidP="0057785D">
      <w:pPr>
        <w:pStyle w:val="ONUMA"/>
        <w:numPr>
          <w:ilvl w:val="0"/>
          <w:numId w:val="0"/>
        </w:numPr>
        <w:ind w:left="1700"/>
        <w:rPr>
          <w:rtl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Pr="00B80AE2">
        <w:rPr>
          <w:lang w:bidi="ar-EG"/>
        </w:rPr>
        <w:t>CDIP/30/</w:t>
      </w:r>
      <w:r w:rsidR="0057785D">
        <w:rPr>
          <w:lang w:bidi="ar-EG"/>
        </w:rPr>
        <w:t>15</w:t>
      </w:r>
      <w:r>
        <w:rPr>
          <w:rFonts w:hint="cs"/>
          <w:rtl/>
          <w:lang w:bidi="ar-EG"/>
        </w:rPr>
        <w:t>.</w:t>
      </w:r>
    </w:p>
    <w:p w:rsidR="0057785D" w:rsidRDefault="0057785D" w:rsidP="0057785D">
      <w:pPr>
        <w:pStyle w:val="ONUMA"/>
        <w:numPr>
          <w:ilvl w:val="0"/>
          <w:numId w:val="0"/>
        </w:numPr>
        <w:spacing w:after="0"/>
        <w:ind w:left="1133" w:hanging="567"/>
        <w:rPr>
          <w:rtl/>
        </w:rPr>
      </w:pPr>
      <w:r>
        <w:rPr>
          <w:rFonts w:hint="cs"/>
          <w:rtl/>
        </w:rPr>
        <w:t>ز)</w:t>
      </w:r>
      <w:r>
        <w:rPr>
          <w:rtl/>
        </w:rPr>
        <w:tab/>
      </w:r>
      <w:r w:rsidRPr="0057785D">
        <w:rPr>
          <w:rFonts w:hint="cs"/>
          <w:rtl/>
        </w:rPr>
        <w:t>موجز تنفيذي لدراسة النطاق بشأن تعزيز استخدام الملكية الفكرية في الصناعات الإبداعية في العصر الرقمي في شيلي وإندونيس</w:t>
      </w:r>
      <w:r>
        <w:rPr>
          <w:rFonts w:hint="cs"/>
          <w:rtl/>
        </w:rPr>
        <w:t>يا والإمارات العربية المتحدة و</w:t>
      </w:r>
      <w:r w:rsidRPr="0057785D">
        <w:rPr>
          <w:rFonts w:hint="cs"/>
          <w:rtl/>
        </w:rPr>
        <w:t>أوروغواي</w:t>
      </w:r>
    </w:p>
    <w:p w:rsidR="0057785D" w:rsidRDefault="0057785D" w:rsidP="00294C20">
      <w:pPr>
        <w:pStyle w:val="ONUMA"/>
        <w:numPr>
          <w:ilvl w:val="0"/>
          <w:numId w:val="0"/>
        </w:numPr>
        <w:ind w:left="1700"/>
        <w:rPr>
          <w:rtl/>
        </w:rPr>
      </w:pPr>
      <w:r w:rsidRPr="00B80AE2">
        <w:rPr>
          <w:rtl/>
          <w:lang w:bidi="ar-EG"/>
        </w:rPr>
        <w:t>انظ</w:t>
      </w:r>
      <w:r w:rsidRPr="00B80AE2">
        <w:rPr>
          <w:rFonts w:hint="cs"/>
          <w:rtl/>
          <w:lang w:bidi="ar-EG"/>
        </w:rPr>
        <w:t>ر(ي)</w:t>
      </w:r>
      <w:r w:rsidRPr="00B80AE2">
        <w:rPr>
          <w:rtl/>
          <w:lang w:bidi="ar-EG"/>
        </w:rPr>
        <w:t xml:space="preserve"> الوثيقة</w:t>
      </w:r>
      <w:r>
        <w:rPr>
          <w:rFonts w:hint="cs"/>
          <w:rtl/>
          <w:lang w:bidi="ar-EG"/>
        </w:rPr>
        <w:t xml:space="preserve"> </w:t>
      </w:r>
      <w:r w:rsidR="00294C20" w:rsidRPr="00294C20">
        <w:rPr>
          <w:lang w:bidi="ar-EG"/>
        </w:rPr>
        <w:t>CDIP/30/INF/2</w:t>
      </w:r>
      <w:r>
        <w:rPr>
          <w:rFonts w:hint="cs"/>
          <w:rtl/>
          <w:lang w:bidi="ar-EG"/>
        </w:rPr>
        <w:t>.</w:t>
      </w:r>
    </w:p>
    <w:p w:rsidR="00372C0F" w:rsidRDefault="00372C0F" w:rsidP="00372C0F">
      <w:pPr>
        <w:pStyle w:val="ONUMA"/>
        <w:rPr>
          <w:lang w:bidi="ar-EG"/>
        </w:rPr>
      </w:pPr>
      <w:r>
        <w:rPr>
          <w:rtl/>
          <w:lang w:bidi="ar-EG"/>
        </w:rPr>
        <w:t>الملكية الفكرية والتنمية</w:t>
      </w:r>
    </w:p>
    <w:p w:rsidR="00294C20" w:rsidRDefault="00294C20" w:rsidP="00294C20">
      <w:pPr>
        <w:pStyle w:val="ONUMA"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أ)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الملكية الفكرية والشباب: الاستثمار في المستقبل</w:t>
      </w:r>
    </w:p>
    <w:p w:rsidR="00294C20" w:rsidRDefault="00294C20" w:rsidP="00D14276">
      <w:pPr>
        <w:pStyle w:val="ONUMA"/>
        <w:keepNext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ب)</w:t>
      </w:r>
      <w:r>
        <w:rPr>
          <w:rtl/>
          <w:lang w:bidi="ar-EG"/>
        </w:rPr>
        <w:tab/>
      </w:r>
      <w:r w:rsidR="00D14276">
        <w:rPr>
          <w:rFonts w:hint="cs"/>
          <w:rtl/>
          <w:lang w:bidi="ar-EG"/>
        </w:rPr>
        <w:t>المرأة</w:t>
      </w:r>
      <w:r>
        <w:rPr>
          <w:rFonts w:hint="cs"/>
          <w:rtl/>
          <w:lang w:bidi="ar-EG"/>
        </w:rPr>
        <w:t xml:space="preserve"> والملكية الفكرية</w:t>
      </w:r>
    </w:p>
    <w:p w:rsidR="00294C20" w:rsidRDefault="00D14276" w:rsidP="00D14276">
      <w:pPr>
        <w:pStyle w:val="ONUMA"/>
        <w:numPr>
          <w:ilvl w:val="0"/>
          <w:numId w:val="0"/>
        </w:numPr>
        <w:ind w:left="1701" w:hanging="567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تقارير بشأن المرأة والملكية الفكرية:</w:t>
      </w:r>
    </w:p>
    <w:p w:rsidR="00D14276" w:rsidRDefault="00D14276" w:rsidP="00D14276">
      <w:pPr>
        <w:pStyle w:val="ONUMA"/>
        <w:numPr>
          <w:ilvl w:val="0"/>
          <w:numId w:val="0"/>
        </w:numPr>
        <w:spacing w:after="0"/>
        <w:ind w:left="2267" w:hanging="567"/>
        <w:rPr>
          <w:rtl/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tl/>
          <w:lang w:bidi="ar-EG"/>
        </w:rPr>
        <w:tab/>
      </w:r>
      <w:r w:rsidRPr="00D14276">
        <w:rPr>
          <w:rFonts w:hint="cs"/>
          <w:rtl/>
        </w:rPr>
        <w:t>الأنشطة الداخلية والخارجية والتوجه الاستراتيجي</w:t>
      </w:r>
    </w:p>
    <w:p w:rsidR="00D14276" w:rsidRDefault="005B06FE" w:rsidP="00D14276">
      <w:pPr>
        <w:pStyle w:val="ONUMA"/>
        <w:numPr>
          <w:ilvl w:val="0"/>
          <w:numId w:val="0"/>
        </w:numPr>
        <w:ind w:left="2834"/>
        <w:rPr>
          <w:lang w:bidi="ar-EG"/>
        </w:rPr>
      </w:pPr>
      <w:r w:rsidRPr="00D14276">
        <w:rPr>
          <w:rtl/>
          <w:lang w:bidi="ar-EG"/>
        </w:rPr>
        <w:t>انظ</w:t>
      </w:r>
      <w:r w:rsidRPr="00D14276">
        <w:rPr>
          <w:rFonts w:hint="cs"/>
          <w:rtl/>
          <w:lang w:bidi="ar-EG"/>
        </w:rPr>
        <w:t>ر(ي)</w:t>
      </w:r>
      <w:r w:rsidRPr="00D14276">
        <w:rPr>
          <w:rtl/>
          <w:lang w:bidi="ar-EG"/>
        </w:rPr>
        <w:t xml:space="preserve"> الوثيقة</w:t>
      </w:r>
      <w:r w:rsidRPr="00D14276">
        <w:rPr>
          <w:rFonts w:hint="cs"/>
          <w:rtl/>
          <w:lang w:bidi="ar-EG"/>
        </w:rPr>
        <w:t xml:space="preserve"> </w:t>
      </w:r>
      <w:r w:rsidR="00D14276" w:rsidRPr="00D14276">
        <w:rPr>
          <w:lang w:bidi="ar-EG"/>
        </w:rPr>
        <w:t>CDIP/30/</w:t>
      </w:r>
      <w:r w:rsidR="00D14276">
        <w:rPr>
          <w:lang w:bidi="ar-EG"/>
        </w:rPr>
        <w:t>12</w:t>
      </w:r>
      <w:r w:rsidRPr="00D14276">
        <w:rPr>
          <w:rFonts w:hint="cs"/>
          <w:rtl/>
          <w:lang w:bidi="ar-EG"/>
        </w:rPr>
        <w:t>.</w:t>
      </w:r>
    </w:p>
    <w:p w:rsidR="00D14276" w:rsidRDefault="00D14276" w:rsidP="00D14276">
      <w:pPr>
        <w:pStyle w:val="ONUMA"/>
        <w:numPr>
          <w:ilvl w:val="0"/>
          <w:numId w:val="0"/>
        </w:numPr>
        <w:spacing w:after="0"/>
        <w:ind w:left="2267" w:hanging="567"/>
        <w:rPr>
          <w:rtl/>
          <w:lang w:bidi="ar-EG"/>
        </w:rPr>
      </w:pPr>
      <w:r>
        <w:rPr>
          <w:rFonts w:hint="cs"/>
          <w:rtl/>
        </w:rPr>
        <w:t>"2"</w:t>
      </w:r>
      <w:r>
        <w:rPr>
          <w:rtl/>
        </w:rPr>
        <w:tab/>
      </w:r>
      <w:r w:rsidRPr="00D14276">
        <w:rPr>
          <w:rtl/>
        </w:rPr>
        <w:t>تجميع البيانات وتبادلها</w:t>
      </w:r>
    </w:p>
    <w:p w:rsidR="00D14276" w:rsidRDefault="00D14276" w:rsidP="00D14276">
      <w:pPr>
        <w:pStyle w:val="ONUMA"/>
        <w:numPr>
          <w:ilvl w:val="0"/>
          <w:numId w:val="0"/>
        </w:numPr>
        <w:ind w:left="2834"/>
        <w:rPr>
          <w:lang w:bidi="ar-EG"/>
        </w:rPr>
      </w:pPr>
      <w:r w:rsidRPr="00D14276">
        <w:rPr>
          <w:rtl/>
          <w:lang w:bidi="ar-EG"/>
        </w:rPr>
        <w:t>انظ</w:t>
      </w:r>
      <w:r w:rsidRPr="00D14276">
        <w:rPr>
          <w:rFonts w:hint="cs"/>
          <w:rtl/>
          <w:lang w:bidi="ar-EG"/>
        </w:rPr>
        <w:t>ر(ي)</w:t>
      </w:r>
      <w:r w:rsidRPr="00D14276">
        <w:rPr>
          <w:rtl/>
          <w:lang w:bidi="ar-EG"/>
        </w:rPr>
        <w:t xml:space="preserve"> </w:t>
      </w:r>
      <w:r>
        <w:rPr>
          <w:rtl/>
          <w:lang w:bidi="ar-EG"/>
        </w:rPr>
        <w:t>ال</w:t>
      </w:r>
      <w:r>
        <w:rPr>
          <w:rFonts w:hint="cs"/>
          <w:rtl/>
          <w:lang w:bidi="ar-EG"/>
        </w:rPr>
        <w:t>و</w:t>
      </w:r>
      <w:r w:rsidRPr="00D14276">
        <w:rPr>
          <w:rtl/>
          <w:lang w:bidi="ar-EG"/>
        </w:rPr>
        <w:t>ثيقة</w:t>
      </w:r>
      <w:r w:rsidRPr="00D14276">
        <w:rPr>
          <w:rFonts w:hint="cs"/>
          <w:rtl/>
          <w:lang w:bidi="ar-EG"/>
        </w:rPr>
        <w:t xml:space="preserve"> </w:t>
      </w:r>
      <w:r w:rsidRPr="00D14276">
        <w:rPr>
          <w:lang w:bidi="ar-EG"/>
        </w:rPr>
        <w:t>CDIP/30/</w:t>
      </w:r>
      <w:r>
        <w:rPr>
          <w:lang w:bidi="ar-EG"/>
        </w:rPr>
        <w:t>13</w:t>
      </w:r>
      <w:r w:rsidRPr="00D14276">
        <w:rPr>
          <w:rFonts w:hint="cs"/>
          <w:rtl/>
          <w:lang w:bidi="ar-EG"/>
        </w:rPr>
        <w:t>.</w:t>
      </w:r>
    </w:p>
    <w:p w:rsidR="00372C0F" w:rsidRDefault="00372C0F" w:rsidP="00372C0F">
      <w:pPr>
        <w:pStyle w:val="ONUMA"/>
        <w:rPr>
          <w:rtl/>
          <w:lang w:bidi="ar-EG"/>
        </w:rPr>
      </w:pPr>
      <w:r>
        <w:rPr>
          <w:rtl/>
          <w:lang w:bidi="ar-EG"/>
        </w:rPr>
        <w:t>العمل المقبل</w:t>
      </w:r>
    </w:p>
    <w:p w:rsidR="00372C0F" w:rsidRDefault="00372C0F" w:rsidP="00D14276">
      <w:pPr>
        <w:pStyle w:val="ONUMA"/>
        <w:rPr>
          <w:rtl/>
          <w:lang w:bidi="ar-EG"/>
        </w:rPr>
      </w:pPr>
      <w:r>
        <w:rPr>
          <w:rtl/>
          <w:lang w:bidi="ar-EG"/>
        </w:rPr>
        <w:t>ملخص الرئيس</w:t>
      </w:r>
    </w:p>
    <w:p w:rsidR="009B0855" w:rsidRDefault="00372C0F" w:rsidP="00D14276">
      <w:pPr>
        <w:pStyle w:val="ONUMA"/>
        <w:rPr>
          <w:rtl/>
          <w:lang w:bidi="ar-EG"/>
        </w:rPr>
      </w:pPr>
      <w:r>
        <w:rPr>
          <w:rtl/>
          <w:lang w:bidi="ar-EG"/>
        </w:rPr>
        <w:t>اختتام الدورة</w:t>
      </w:r>
    </w:p>
    <w:p w:rsidR="00372C0F" w:rsidRDefault="00372C0F" w:rsidP="00372C0F">
      <w:pPr>
        <w:pStyle w:val="Endofdocument-Annex"/>
        <w:rPr>
          <w:rtl/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sectPr w:rsidR="00372C0F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E8" w:rsidRDefault="009644E8">
      <w:r>
        <w:separator/>
      </w:r>
    </w:p>
  </w:endnote>
  <w:endnote w:type="continuationSeparator" w:id="0">
    <w:p w:rsidR="009644E8" w:rsidRDefault="009644E8" w:rsidP="003B38C1">
      <w:r>
        <w:separator/>
      </w:r>
    </w:p>
    <w:p w:rsidR="009644E8" w:rsidRPr="003B38C1" w:rsidRDefault="009644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644E8" w:rsidRPr="003B38C1" w:rsidRDefault="009644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58D" w:rsidRDefault="00180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58D" w:rsidRDefault="00180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58D" w:rsidRDefault="00180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E8" w:rsidRDefault="009644E8">
      <w:r>
        <w:separator/>
      </w:r>
    </w:p>
  </w:footnote>
  <w:footnote w:type="continuationSeparator" w:id="0">
    <w:p w:rsidR="009644E8" w:rsidRDefault="009644E8" w:rsidP="008B60B2">
      <w:r>
        <w:separator/>
      </w:r>
    </w:p>
    <w:p w:rsidR="009644E8" w:rsidRPr="00ED77FB" w:rsidRDefault="009644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644E8" w:rsidRPr="00ED77FB" w:rsidRDefault="009644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58D" w:rsidRDefault="00180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65" w:rsidRDefault="0018058D" w:rsidP="000F123E">
    <w:pPr>
      <w:jc w:val="right"/>
    </w:pPr>
    <w:r>
      <w:t>CDIP/30/1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093971">
      <w:rPr>
        <w:noProof/>
      </w:rPr>
      <w:t>3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58D" w:rsidRDefault="00180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20061B"/>
    <w:multiLevelType w:val="multilevel"/>
    <w:tmpl w:val="F16E9AC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  <w:lang w:val="en-US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0F"/>
    <w:rsid w:val="00026D4D"/>
    <w:rsid w:val="00043CAA"/>
    <w:rsid w:val="00056816"/>
    <w:rsid w:val="00075432"/>
    <w:rsid w:val="00080E4A"/>
    <w:rsid w:val="00093971"/>
    <w:rsid w:val="000968ED"/>
    <w:rsid w:val="000A3D97"/>
    <w:rsid w:val="000F123E"/>
    <w:rsid w:val="000F5E56"/>
    <w:rsid w:val="001362EE"/>
    <w:rsid w:val="001406E1"/>
    <w:rsid w:val="00155D8A"/>
    <w:rsid w:val="001647D5"/>
    <w:rsid w:val="0018058D"/>
    <w:rsid w:val="001832A6"/>
    <w:rsid w:val="0019592A"/>
    <w:rsid w:val="001A4FDD"/>
    <w:rsid w:val="001A7B3E"/>
    <w:rsid w:val="001D4107"/>
    <w:rsid w:val="00203D24"/>
    <w:rsid w:val="00210D5F"/>
    <w:rsid w:val="0021217E"/>
    <w:rsid w:val="002326AB"/>
    <w:rsid w:val="00243430"/>
    <w:rsid w:val="002634C4"/>
    <w:rsid w:val="002928D3"/>
    <w:rsid w:val="00294C20"/>
    <w:rsid w:val="002C4705"/>
    <w:rsid w:val="002F1FE6"/>
    <w:rsid w:val="002F4E68"/>
    <w:rsid w:val="00312F7F"/>
    <w:rsid w:val="00361450"/>
    <w:rsid w:val="003673CF"/>
    <w:rsid w:val="00372C0F"/>
    <w:rsid w:val="003845C1"/>
    <w:rsid w:val="003A4B6B"/>
    <w:rsid w:val="003A6F89"/>
    <w:rsid w:val="003B355C"/>
    <w:rsid w:val="003B38C1"/>
    <w:rsid w:val="003C34E9"/>
    <w:rsid w:val="003C5ED5"/>
    <w:rsid w:val="00423E3E"/>
    <w:rsid w:val="00427AF4"/>
    <w:rsid w:val="004647DA"/>
    <w:rsid w:val="00474062"/>
    <w:rsid w:val="00477D6B"/>
    <w:rsid w:val="004A3C99"/>
    <w:rsid w:val="004C2799"/>
    <w:rsid w:val="005019FF"/>
    <w:rsid w:val="00516C18"/>
    <w:rsid w:val="005230BC"/>
    <w:rsid w:val="0053057A"/>
    <w:rsid w:val="005515F4"/>
    <w:rsid w:val="00556076"/>
    <w:rsid w:val="00560839"/>
    <w:rsid w:val="00560A29"/>
    <w:rsid w:val="0057785D"/>
    <w:rsid w:val="005B06FE"/>
    <w:rsid w:val="005C44D9"/>
    <w:rsid w:val="005C6649"/>
    <w:rsid w:val="005E17B8"/>
    <w:rsid w:val="005E7B89"/>
    <w:rsid w:val="00605827"/>
    <w:rsid w:val="00646050"/>
    <w:rsid w:val="006462E8"/>
    <w:rsid w:val="006713CA"/>
    <w:rsid w:val="00676C5C"/>
    <w:rsid w:val="006B5C12"/>
    <w:rsid w:val="00720EFD"/>
    <w:rsid w:val="00755FFA"/>
    <w:rsid w:val="007854AF"/>
    <w:rsid w:val="00793A7C"/>
    <w:rsid w:val="007A398A"/>
    <w:rsid w:val="007C4902"/>
    <w:rsid w:val="007D1613"/>
    <w:rsid w:val="007D29B7"/>
    <w:rsid w:val="007E4C0E"/>
    <w:rsid w:val="00877037"/>
    <w:rsid w:val="0087772C"/>
    <w:rsid w:val="008A134B"/>
    <w:rsid w:val="008B2CC1"/>
    <w:rsid w:val="008B60B2"/>
    <w:rsid w:val="008C2AEE"/>
    <w:rsid w:val="0090731E"/>
    <w:rsid w:val="00916EE2"/>
    <w:rsid w:val="00923D01"/>
    <w:rsid w:val="00933416"/>
    <w:rsid w:val="009644E8"/>
    <w:rsid w:val="00966A22"/>
    <w:rsid w:val="0096722F"/>
    <w:rsid w:val="00980843"/>
    <w:rsid w:val="00984224"/>
    <w:rsid w:val="009A11BC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2CA9"/>
    <w:rsid w:val="00B46165"/>
    <w:rsid w:val="00B51FF7"/>
    <w:rsid w:val="00B7065F"/>
    <w:rsid w:val="00B75281"/>
    <w:rsid w:val="00B80AE2"/>
    <w:rsid w:val="00B92F1F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3064"/>
    <w:rsid w:val="00D07C78"/>
    <w:rsid w:val="00D14276"/>
    <w:rsid w:val="00D27334"/>
    <w:rsid w:val="00D45252"/>
    <w:rsid w:val="00D60B2C"/>
    <w:rsid w:val="00D67EAE"/>
    <w:rsid w:val="00D71B4D"/>
    <w:rsid w:val="00D90B96"/>
    <w:rsid w:val="00D93D55"/>
    <w:rsid w:val="00DA31B9"/>
    <w:rsid w:val="00DC2513"/>
    <w:rsid w:val="00DD7B7F"/>
    <w:rsid w:val="00DE15CC"/>
    <w:rsid w:val="00E00AD4"/>
    <w:rsid w:val="00E15015"/>
    <w:rsid w:val="00E319DF"/>
    <w:rsid w:val="00E335FE"/>
    <w:rsid w:val="00E571B4"/>
    <w:rsid w:val="00E66CC5"/>
    <w:rsid w:val="00EA7D6E"/>
    <w:rsid w:val="00EB2F76"/>
    <w:rsid w:val="00EB6F85"/>
    <w:rsid w:val="00EC4E49"/>
    <w:rsid w:val="00ED77FB"/>
    <w:rsid w:val="00EE45FA"/>
    <w:rsid w:val="00F043DE"/>
    <w:rsid w:val="00F0514A"/>
    <w:rsid w:val="00F66152"/>
    <w:rsid w:val="00F9165B"/>
    <w:rsid w:val="00FB3822"/>
    <w:rsid w:val="00FB726A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5598C6"/>
  <w15:docId w15:val="{145D2471-2A54-4386-9E0C-713BE8A5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CDIP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87AE-F8BA-43CC-8586-F5773BA0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CDIP_28_AR.dotx</Template>
  <TotalTime>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CDIP/30/1 Prov. 2</vt:lpstr>
    </vt:vector>
  </TitlesOfParts>
  <Company>WIPO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CDIP/30/1 Prov. 2</dc:title>
  <dc:creator>WIPO</dc:creator>
  <cp:keywords>FOR OFFICIAL USE ONLY</cp:keywords>
  <cp:lastModifiedBy>ALAKHRAS Basel</cp:lastModifiedBy>
  <cp:revision>7</cp:revision>
  <cp:lastPrinted>2023-04-25T13:24:00Z</cp:lastPrinted>
  <dcterms:created xsi:type="dcterms:W3CDTF">2023-04-25T10:53:00Z</dcterms:created>
  <dcterms:modified xsi:type="dcterms:W3CDTF">2023-04-25T13:24:00Z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2023-04-25T10:54:27Z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0c8249a7-c5ba-4046-83ed-d68881be6434</vt:lpwstr>
  </property>
  <property fmtid="{D5CDD505-2E9C-101B-9397-08002B2CF9AE}" pid="13" name="MSIP_Label_20773ee6-353b-4fb9-a59d-0b94c8c67bea_ContentBits">
    <vt:lpwstr>0</vt:lpwstr>
  </property>
</Properties>
</file>