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4101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41012" w:rsidP="00BF3F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CDIP/18/</w:t>
            </w:r>
            <w:bookmarkStart w:id="0" w:name="Code"/>
            <w:bookmarkEnd w:id="0"/>
            <w:r w:rsidR="00A04E75">
              <w:rPr>
                <w:rFonts w:ascii="Arial Black" w:hAnsi="Arial Black"/>
                <w:caps/>
                <w:sz w:val="15"/>
              </w:rPr>
              <w:t>1</w:t>
            </w:r>
            <w:r w:rsidR="00BF3F91">
              <w:rPr>
                <w:rFonts w:ascii="Arial Black" w:hAnsi="Arial Black"/>
                <w:caps/>
                <w:sz w:val="15"/>
              </w:rPr>
              <w:t>0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645329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A04E75">
              <w:rPr>
                <w:rFonts w:ascii="Arial Black" w:hAnsi="Arial Black"/>
                <w:caps/>
                <w:sz w:val="15"/>
              </w:rPr>
              <w:t>OCTOber 11</w:t>
            </w:r>
            <w:r w:rsidR="00645329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341012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3845C1" w:rsidRDefault="003845C1" w:rsidP="003845C1"/>
    <w:p w:rsidR="003845C1" w:rsidRDefault="003845C1" w:rsidP="003845C1"/>
    <w:p w:rsidR="008B2CC1" w:rsidRPr="003845C1" w:rsidRDefault="00341012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Eighteenth </w:t>
      </w:r>
      <w:r w:rsidRPr="003845C1">
        <w:rPr>
          <w:b/>
          <w:sz w:val="24"/>
          <w:szCs w:val="24"/>
        </w:rPr>
        <w:t>Session</w:t>
      </w:r>
    </w:p>
    <w:p w:rsidR="008B2CC1" w:rsidRPr="003845C1" w:rsidRDefault="00341012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October 31 to November 4,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645329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WIPO GENERAL ASSEMBLY DECISION ON CDIP RELATED MATTERS</w:t>
      </w:r>
    </w:p>
    <w:p w:rsidR="008B2CC1" w:rsidRPr="008B2CC1" w:rsidRDefault="008B2CC1" w:rsidP="008B2CC1"/>
    <w:p w:rsidR="008B2CC1" w:rsidRPr="008B2CC1" w:rsidRDefault="00A75D8F" w:rsidP="008B2CC1">
      <w:pPr>
        <w:rPr>
          <w:i/>
        </w:rPr>
      </w:pPr>
      <w:bookmarkStart w:id="4" w:name="Prepared"/>
      <w:bookmarkEnd w:id="4"/>
      <w:r>
        <w:rPr>
          <w:i/>
        </w:rPr>
        <w:t>Document</w:t>
      </w:r>
      <w:r w:rsidR="00645329">
        <w:rPr>
          <w:i/>
        </w:rPr>
        <w:t xml:space="preserve"> 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068D4" w:rsidRDefault="00645329" w:rsidP="00645329">
      <w:pPr>
        <w:autoSpaceDE w:val="0"/>
        <w:autoSpaceDN w:val="0"/>
        <w:adjustRightInd w:val="0"/>
        <w:rPr>
          <w:rFonts w:eastAsia="Arial Unicode MS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068D4">
        <w:t xml:space="preserve">The </w:t>
      </w:r>
      <w:r w:rsidR="00B837AC">
        <w:t>Committee on Development and Intellectual Property (CDIP)</w:t>
      </w:r>
      <w:r w:rsidR="00FD54C6">
        <w:t xml:space="preserve"> at its Seventeenth session</w:t>
      </w:r>
      <w:r w:rsidR="00B837AC">
        <w:t xml:space="preserve"> </w:t>
      </w:r>
      <w:r w:rsidR="00B837AC">
        <w:rPr>
          <w:rFonts w:eastAsia="Arial Unicode MS"/>
        </w:rPr>
        <w:t xml:space="preserve">requested </w:t>
      </w:r>
      <w:r w:rsidR="00B837AC" w:rsidRPr="00A45AFC">
        <w:rPr>
          <w:rFonts w:eastAsia="Arial Unicode MS"/>
        </w:rPr>
        <w:t>the</w:t>
      </w:r>
      <w:r w:rsidR="00E436CA">
        <w:rPr>
          <w:rFonts w:eastAsia="Arial Unicode MS"/>
        </w:rPr>
        <w:t xml:space="preserve"> WIPO</w:t>
      </w:r>
      <w:r w:rsidR="00B837AC" w:rsidRPr="00A45AFC">
        <w:rPr>
          <w:rFonts w:eastAsia="Arial Unicode MS"/>
        </w:rPr>
        <w:t xml:space="preserve"> General Assembly to allow it to continue the discussion</w:t>
      </w:r>
      <w:r w:rsidR="00B837AC">
        <w:rPr>
          <w:rFonts w:eastAsia="Arial Unicode MS"/>
        </w:rPr>
        <w:t xml:space="preserve"> on</w:t>
      </w:r>
      <w:r w:rsidR="00B837AC" w:rsidRPr="00A45AFC">
        <w:rPr>
          <w:rFonts w:eastAsia="Arial Unicode MS"/>
        </w:rPr>
        <w:t xml:space="preserve"> </w:t>
      </w:r>
      <w:r w:rsidR="00B837AC">
        <w:t xml:space="preserve">the </w:t>
      </w:r>
      <w:r w:rsidR="004B7439">
        <w:rPr>
          <w:i/>
          <w:iCs/>
        </w:rPr>
        <w:t>“</w:t>
      </w:r>
      <w:r w:rsidR="00B837AC" w:rsidRPr="004B7439">
        <w:t>implementation of the CDIP mandate</w:t>
      </w:r>
      <w:r w:rsidR="004B7439">
        <w:rPr>
          <w:i/>
          <w:iCs/>
        </w:rPr>
        <w:t>”</w:t>
      </w:r>
      <w:r w:rsidR="00B837AC">
        <w:t xml:space="preserve"> and the </w:t>
      </w:r>
      <w:r w:rsidR="004B7439">
        <w:rPr>
          <w:i/>
          <w:iCs/>
        </w:rPr>
        <w:t>“</w:t>
      </w:r>
      <w:r w:rsidR="00B837AC" w:rsidRPr="004B7439">
        <w:t>implementation of the Coordination Mechanisms</w:t>
      </w:r>
      <w:r w:rsidR="004B7439">
        <w:rPr>
          <w:i/>
          <w:iCs/>
        </w:rPr>
        <w:t>”</w:t>
      </w:r>
      <w:r w:rsidR="00B837AC">
        <w:t xml:space="preserve"> </w:t>
      </w:r>
      <w:r w:rsidR="00B837AC">
        <w:rPr>
          <w:rFonts w:eastAsia="Arial Unicode MS"/>
        </w:rPr>
        <w:t>during its E</w:t>
      </w:r>
      <w:r w:rsidR="00B837AC" w:rsidRPr="00A45AFC">
        <w:rPr>
          <w:rFonts w:eastAsia="Arial Unicode MS"/>
        </w:rPr>
        <w:t xml:space="preserve">ighteenth and </w:t>
      </w:r>
      <w:r w:rsidR="00B837AC">
        <w:rPr>
          <w:rFonts w:eastAsia="Arial Unicode MS"/>
        </w:rPr>
        <w:t>N</w:t>
      </w:r>
      <w:r w:rsidR="00B837AC" w:rsidRPr="00A45AFC">
        <w:rPr>
          <w:rFonts w:eastAsia="Arial Unicode MS"/>
        </w:rPr>
        <w:t>ineteenth sessions and to report back and make recommendations on the two matters to the General Assembly in</w:t>
      </w:r>
      <w:r w:rsidR="00B837AC">
        <w:rPr>
          <w:rFonts w:eastAsia="Arial Unicode MS"/>
        </w:rPr>
        <w:t> </w:t>
      </w:r>
      <w:r w:rsidR="00B837AC" w:rsidRPr="00A45AFC">
        <w:rPr>
          <w:rFonts w:eastAsia="Arial Unicode MS"/>
        </w:rPr>
        <w:t>2017</w:t>
      </w:r>
      <w:r w:rsidR="00B837AC">
        <w:rPr>
          <w:rFonts w:eastAsia="Arial Unicode MS"/>
        </w:rPr>
        <w:t>.</w:t>
      </w:r>
    </w:p>
    <w:p w:rsidR="00B837AC" w:rsidRDefault="00B837AC" w:rsidP="00645329">
      <w:pPr>
        <w:autoSpaceDE w:val="0"/>
        <w:autoSpaceDN w:val="0"/>
        <w:adjustRightInd w:val="0"/>
        <w:rPr>
          <w:rFonts w:eastAsia="Arial Unicode MS"/>
        </w:rPr>
      </w:pPr>
      <w:bookmarkStart w:id="5" w:name="_GoBack"/>
      <w:bookmarkEnd w:id="5"/>
    </w:p>
    <w:p w:rsidR="00B837AC" w:rsidRDefault="00B837AC" w:rsidP="00645329">
      <w:pPr>
        <w:autoSpaceDE w:val="0"/>
        <w:autoSpaceDN w:val="0"/>
        <w:adjustRightInd w:val="0"/>
      </w:pPr>
      <w:r>
        <w:t>2.</w:t>
      </w:r>
      <w:r>
        <w:tab/>
        <w:t xml:space="preserve">The </w:t>
      </w:r>
      <w:r w:rsidRPr="00184C85">
        <w:t xml:space="preserve">WIPO General Assembly at its </w:t>
      </w:r>
      <w:r>
        <w:t>Forty-Eighth</w:t>
      </w:r>
      <w:r w:rsidRPr="00184C85">
        <w:t xml:space="preserve"> session, held from </w:t>
      </w:r>
      <w:r>
        <w:t xml:space="preserve">October 3 to 11, 2016, while considering the </w:t>
      </w:r>
      <w:r w:rsidRPr="00531BB8">
        <w:t xml:space="preserve">Decision on the </w:t>
      </w:r>
      <w:r w:rsidR="00D37802">
        <w:t>CDIP</w:t>
      </w:r>
      <w:r w:rsidRPr="00531BB8">
        <w:t xml:space="preserve"> Related Matters</w:t>
      </w:r>
      <w:r>
        <w:t xml:space="preserve"> </w:t>
      </w:r>
      <w:r w:rsidR="00FD54C6">
        <w:t>(</w:t>
      </w:r>
      <w:r>
        <w:t>document WO/GA/48/8</w:t>
      </w:r>
      <w:r w:rsidR="00FD54C6">
        <w:t>)</w:t>
      </w:r>
      <w:r>
        <w:t>, approved the above-mentioned request by the Committee.</w:t>
      </w:r>
    </w:p>
    <w:p w:rsidR="006A237C" w:rsidRDefault="006A237C" w:rsidP="00645329">
      <w:pPr>
        <w:autoSpaceDE w:val="0"/>
        <w:autoSpaceDN w:val="0"/>
        <w:adjustRightInd w:val="0"/>
      </w:pPr>
    </w:p>
    <w:p w:rsidR="00D37802" w:rsidRPr="00D37802" w:rsidRDefault="006A237C" w:rsidP="00645329">
      <w:pPr>
        <w:autoSpaceDE w:val="0"/>
        <w:autoSpaceDN w:val="0"/>
        <w:adjustRightInd w:val="0"/>
        <w:rPr>
          <w:rFonts w:eastAsia="Times New Roman"/>
          <w:color w:val="000000"/>
          <w:szCs w:val="22"/>
          <w:lang w:eastAsia="en-US"/>
        </w:rPr>
      </w:pPr>
      <w:r>
        <w:t>3.</w:t>
      </w:r>
      <w:r>
        <w:tab/>
      </w:r>
      <w:r w:rsidR="00D37802">
        <w:t xml:space="preserve">It </w:t>
      </w:r>
      <w:r w:rsidR="00FD54C6">
        <w:t>is</w:t>
      </w:r>
      <w:r w:rsidR="00D37802">
        <w:t xml:space="preserve"> recalled that </w:t>
      </w:r>
      <w:r w:rsidR="00FD54C6">
        <w:t>based upon earlier</w:t>
      </w:r>
      <w:r w:rsidR="00D37802">
        <w:t xml:space="preserve"> requests by the CDIP</w:t>
      </w:r>
      <w:r w:rsidR="00FD54C6">
        <w:t xml:space="preserve">, the WIPO </w:t>
      </w:r>
      <w:r w:rsidR="00D37802">
        <w:t>General Assembly at its Forty</w:t>
      </w:r>
      <w:r w:rsidR="00856C4F">
        <w:t xml:space="preserve">-Sixth and Forty-Seven sessions </w:t>
      </w:r>
      <w:r w:rsidR="00D37802">
        <w:t>held in September 201</w:t>
      </w:r>
      <w:r w:rsidR="0050059D">
        <w:t>4</w:t>
      </w:r>
      <w:r w:rsidR="00D37802">
        <w:t xml:space="preserve"> and October 2015, respectively</w:t>
      </w:r>
      <w:r w:rsidR="00FD54C6">
        <w:t xml:space="preserve">, had approved the continuation of the </w:t>
      </w:r>
      <w:r w:rsidR="00E436CA">
        <w:t>discussion of</w:t>
      </w:r>
      <w:r w:rsidR="0050059D">
        <w:t xml:space="preserve"> those two matters, as reflected in do</w:t>
      </w:r>
      <w:r w:rsidR="007C3E48">
        <w:t>cuments CDIP/14/11 and CDIP/16/</w:t>
      </w:r>
      <w:r w:rsidR="0050059D">
        <w:t>9.</w:t>
      </w:r>
    </w:p>
    <w:p w:rsidR="00263C8D" w:rsidRDefault="00263C8D" w:rsidP="00645329">
      <w:pPr>
        <w:autoSpaceDE w:val="0"/>
        <w:autoSpaceDN w:val="0"/>
        <w:adjustRightInd w:val="0"/>
      </w:pPr>
    </w:p>
    <w:p w:rsidR="00645329" w:rsidRDefault="00761E33" w:rsidP="00645329">
      <w:pPr>
        <w:pStyle w:val="Default"/>
        <w:ind w:left="4680"/>
        <w:rPr>
          <w:i/>
          <w:sz w:val="22"/>
          <w:szCs w:val="22"/>
        </w:rPr>
      </w:pPr>
      <w:r>
        <w:rPr>
          <w:i/>
        </w:rPr>
        <w:t>4</w:t>
      </w:r>
      <w:r w:rsidR="003C3E80">
        <w:rPr>
          <w:i/>
        </w:rPr>
        <w:t>.</w:t>
      </w:r>
      <w:r w:rsidR="003C3E80">
        <w:rPr>
          <w:i/>
        </w:rPr>
        <w:tab/>
      </w:r>
      <w:r w:rsidR="00645329" w:rsidRPr="00ED1274">
        <w:rPr>
          <w:i/>
          <w:sz w:val="22"/>
          <w:szCs w:val="22"/>
        </w:rPr>
        <w:t xml:space="preserve">The Committee on Development and Intellectual Property (CDIP) is invited </w:t>
      </w:r>
      <w:r w:rsidR="00645329">
        <w:rPr>
          <w:i/>
          <w:sz w:val="22"/>
          <w:szCs w:val="22"/>
        </w:rPr>
        <w:t xml:space="preserve">to take note on the decision taken by the </w:t>
      </w:r>
      <w:r w:rsidR="00645329" w:rsidRPr="007F181E">
        <w:rPr>
          <w:i/>
          <w:sz w:val="22"/>
          <w:szCs w:val="22"/>
        </w:rPr>
        <w:t>WIPO Gen</w:t>
      </w:r>
      <w:r w:rsidR="00A46399">
        <w:rPr>
          <w:i/>
          <w:sz w:val="22"/>
          <w:szCs w:val="22"/>
        </w:rPr>
        <w:t>eral Assembly at its Forty-Eigh</w:t>
      </w:r>
      <w:r w:rsidR="00645329" w:rsidRPr="007F181E">
        <w:rPr>
          <w:i/>
          <w:sz w:val="22"/>
          <w:szCs w:val="22"/>
        </w:rPr>
        <w:t>th session</w:t>
      </w:r>
      <w:r w:rsidR="00645329">
        <w:rPr>
          <w:i/>
          <w:sz w:val="22"/>
          <w:szCs w:val="22"/>
        </w:rPr>
        <w:t>.</w:t>
      </w:r>
    </w:p>
    <w:p w:rsidR="00645329" w:rsidRDefault="00645329" w:rsidP="00645329">
      <w:pPr>
        <w:pStyle w:val="Endofdocument-Annex"/>
        <w:ind w:left="4678"/>
      </w:pPr>
    </w:p>
    <w:p w:rsidR="00645329" w:rsidRDefault="00645329" w:rsidP="00645329">
      <w:pPr>
        <w:pStyle w:val="Endofdocument-Annex"/>
        <w:ind w:left="4678"/>
      </w:pPr>
    </w:p>
    <w:p w:rsidR="00645329" w:rsidRDefault="00645329" w:rsidP="00645329">
      <w:pPr>
        <w:pStyle w:val="Endofdocument-Annex"/>
        <w:ind w:left="4678"/>
      </w:pPr>
    </w:p>
    <w:p w:rsidR="00645329" w:rsidRPr="00ED1274" w:rsidRDefault="00645329" w:rsidP="00645329">
      <w:pPr>
        <w:pStyle w:val="Endofdocument-Annex"/>
        <w:ind w:left="4678"/>
      </w:pPr>
      <w:r>
        <w:t>[End of document]</w:t>
      </w:r>
    </w:p>
    <w:p w:rsidR="002928D3" w:rsidRDefault="002928D3"/>
    <w:sectPr w:rsidR="002928D3" w:rsidSect="0064532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329" w:rsidRDefault="00645329">
      <w:r>
        <w:separator/>
      </w:r>
    </w:p>
  </w:endnote>
  <w:endnote w:type="continuationSeparator" w:id="0">
    <w:p w:rsidR="00645329" w:rsidRDefault="00645329" w:rsidP="003B38C1">
      <w:r>
        <w:separator/>
      </w:r>
    </w:p>
    <w:p w:rsidR="00645329" w:rsidRPr="003B38C1" w:rsidRDefault="006453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45329" w:rsidRPr="003B38C1" w:rsidRDefault="006453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329" w:rsidRDefault="00645329">
      <w:r>
        <w:separator/>
      </w:r>
    </w:p>
  </w:footnote>
  <w:footnote w:type="continuationSeparator" w:id="0">
    <w:p w:rsidR="00645329" w:rsidRDefault="00645329" w:rsidP="008B60B2">
      <w:r>
        <w:separator/>
      </w:r>
    </w:p>
    <w:p w:rsidR="00645329" w:rsidRPr="00ED77FB" w:rsidRDefault="006453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45329" w:rsidRPr="00ED77FB" w:rsidRDefault="006453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45329" w:rsidP="00C7016C">
    <w:pPr>
      <w:jc w:val="right"/>
    </w:pPr>
    <w:bookmarkStart w:id="6" w:name="Code2"/>
    <w:bookmarkEnd w:id="6"/>
    <w:r>
      <w:t>CDIP/18/</w:t>
    </w:r>
    <w:r w:rsidR="00A04E75">
      <w:t>1</w:t>
    </w:r>
    <w:r w:rsidR="00C7016C">
      <w:t>0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73671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645329" w:rsidRDefault="0064532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29"/>
    <w:rsid w:val="00043CAA"/>
    <w:rsid w:val="000651F5"/>
    <w:rsid w:val="00075432"/>
    <w:rsid w:val="0007714C"/>
    <w:rsid w:val="000968ED"/>
    <w:rsid w:val="000D1FCC"/>
    <w:rsid w:val="000F5E56"/>
    <w:rsid w:val="001362EE"/>
    <w:rsid w:val="0015736B"/>
    <w:rsid w:val="001832A6"/>
    <w:rsid w:val="001C6B51"/>
    <w:rsid w:val="00201528"/>
    <w:rsid w:val="00225FFC"/>
    <w:rsid w:val="002634C4"/>
    <w:rsid w:val="00263C8D"/>
    <w:rsid w:val="00270084"/>
    <w:rsid w:val="002928D3"/>
    <w:rsid w:val="002F1FE6"/>
    <w:rsid w:val="002F4E68"/>
    <w:rsid w:val="002F5B6C"/>
    <w:rsid w:val="003068D4"/>
    <w:rsid w:val="00312F7F"/>
    <w:rsid w:val="00341012"/>
    <w:rsid w:val="00361450"/>
    <w:rsid w:val="003673CF"/>
    <w:rsid w:val="003845C1"/>
    <w:rsid w:val="003A6F89"/>
    <w:rsid w:val="003B38C1"/>
    <w:rsid w:val="003C3E80"/>
    <w:rsid w:val="00423E3E"/>
    <w:rsid w:val="00427AF4"/>
    <w:rsid w:val="00442977"/>
    <w:rsid w:val="0045440B"/>
    <w:rsid w:val="004647DA"/>
    <w:rsid w:val="00474062"/>
    <w:rsid w:val="00477D6B"/>
    <w:rsid w:val="004B7439"/>
    <w:rsid w:val="004D7769"/>
    <w:rsid w:val="0050059D"/>
    <w:rsid w:val="005019FF"/>
    <w:rsid w:val="005171BF"/>
    <w:rsid w:val="0053057A"/>
    <w:rsid w:val="00560A29"/>
    <w:rsid w:val="0056354A"/>
    <w:rsid w:val="005C6649"/>
    <w:rsid w:val="00605827"/>
    <w:rsid w:val="00645329"/>
    <w:rsid w:val="00646050"/>
    <w:rsid w:val="006713CA"/>
    <w:rsid w:val="00676C5C"/>
    <w:rsid w:val="006A237C"/>
    <w:rsid w:val="00761E33"/>
    <w:rsid w:val="007C3E48"/>
    <w:rsid w:val="007D1613"/>
    <w:rsid w:val="008334B5"/>
    <w:rsid w:val="00856C4F"/>
    <w:rsid w:val="008B2CC1"/>
    <w:rsid w:val="008B60B2"/>
    <w:rsid w:val="008B7B12"/>
    <w:rsid w:val="0090731E"/>
    <w:rsid w:val="00916EE2"/>
    <w:rsid w:val="00966A22"/>
    <w:rsid w:val="0096722F"/>
    <w:rsid w:val="00970611"/>
    <w:rsid w:val="00980843"/>
    <w:rsid w:val="009E2791"/>
    <w:rsid w:val="009E3F6F"/>
    <w:rsid w:val="009F499F"/>
    <w:rsid w:val="00A04E75"/>
    <w:rsid w:val="00A348DC"/>
    <w:rsid w:val="00A42DAF"/>
    <w:rsid w:val="00A45BD8"/>
    <w:rsid w:val="00A46399"/>
    <w:rsid w:val="00A73671"/>
    <w:rsid w:val="00A75D8F"/>
    <w:rsid w:val="00A869B7"/>
    <w:rsid w:val="00AC205C"/>
    <w:rsid w:val="00AF0A6B"/>
    <w:rsid w:val="00B05A69"/>
    <w:rsid w:val="00B837AC"/>
    <w:rsid w:val="00B90E08"/>
    <w:rsid w:val="00B9734B"/>
    <w:rsid w:val="00BA30E2"/>
    <w:rsid w:val="00BF3F91"/>
    <w:rsid w:val="00C11BFE"/>
    <w:rsid w:val="00C7016C"/>
    <w:rsid w:val="00C71C85"/>
    <w:rsid w:val="00C8680F"/>
    <w:rsid w:val="00CD04F1"/>
    <w:rsid w:val="00D37802"/>
    <w:rsid w:val="00D45252"/>
    <w:rsid w:val="00D71B4D"/>
    <w:rsid w:val="00D93D55"/>
    <w:rsid w:val="00E335FE"/>
    <w:rsid w:val="00E436CA"/>
    <w:rsid w:val="00EC4E49"/>
    <w:rsid w:val="00ED77FB"/>
    <w:rsid w:val="00EE45FA"/>
    <w:rsid w:val="00F05164"/>
    <w:rsid w:val="00F66152"/>
    <w:rsid w:val="00F83436"/>
    <w:rsid w:val="00FC5938"/>
    <w:rsid w:val="00FD54C6"/>
    <w:rsid w:val="00F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4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329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453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54A"/>
    <w:pPr>
      <w:ind w:left="720"/>
      <w:contextualSpacing/>
    </w:pPr>
  </w:style>
  <w:style w:type="character" w:styleId="FootnoteReference">
    <w:name w:val="footnote reference"/>
    <w:basedOn w:val="DefaultParagraphFont"/>
    <w:rsid w:val="00157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45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329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6453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354A"/>
    <w:pPr>
      <w:ind w:left="720"/>
      <w:contextualSpacing/>
    </w:pPr>
  </w:style>
  <w:style w:type="character" w:styleId="FootnoteReference">
    <w:name w:val="footnote reference"/>
    <w:basedOn w:val="DefaultParagraphFont"/>
    <w:rsid w:val="00157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F205-8D73-43C0-98EC-CE69C523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18 (E).dotm</Template>
  <TotalTime>44</TotalTime>
  <Pages>1</Pages>
  <Words>217</Words>
  <Characters>1223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</vt:lpstr>
    </vt:vector>
  </TitlesOfParts>
  <Company>WIPO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</dc:title>
  <dc:creator>BRACI Biljana</dc:creator>
  <cp:lastModifiedBy>BRACI Biljana</cp:lastModifiedBy>
  <cp:revision>13</cp:revision>
  <cp:lastPrinted>2016-10-10T14:28:00Z</cp:lastPrinted>
  <dcterms:created xsi:type="dcterms:W3CDTF">2016-10-07T15:47:00Z</dcterms:created>
  <dcterms:modified xsi:type="dcterms:W3CDTF">2016-10-11T14:14:00Z</dcterms:modified>
</cp:coreProperties>
</file>