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1E0" w:firstRow="1" w:lastRow="1" w:firstColumn="1" w:lastColumn="1" w:noHBand="0" w:noVBand="0"/>
      </w:tblPr>
      <w:tblGrid>
        <w:gridCol w:w="4513"/>
        <w:gridCol w:w="4337"/>
        <w:gridCol w:w="506"/>
      </w:tblGrid>
      <w:tr w:rsidR="00EC4E49" w:rsidRPr="008B2CC1" w:rsidTr="00A20773">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E51FA" w:rsidP="00916EE2">
            <w:r>
              <w:rPr>
                <w:noProof/>
                <w:lang w:eastAsia="en-US"/>
              </w:rPr>
              <w:drawing>
                <wp:inline distT="0" distB="0" distL="0" distR="0" wp14:anchorId="3EB0F9A9" wp14:editId="26669D8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F65CE6" w:rsidTr="00A20773">
        <w:trPr>
          <w:trHeight w:hRule="exact" w:val="340"/>
        </w:trPr>
        <w:tc>
          <w:tcPr>
            <w:tcW w:w="9356" w:type="dxa"/>
            <w:gridSpan w:val="3"/>
            <w:tcBorders>
              <w:top w:val="single" w:sz="4" w:space="0" w:color="auto"/>
            </w:tcBorders>
            <w:tcMar>
              <w:top w:w="170" w:type="dxa"/>
              <w:left w:w="0" w:type="dxa"/>
              <w:right w:w="0" w:type="dxa"/>
            </w:tcMar>
            <w:vAlign w:val="bottom"/>
          </w:tcPr>
          <w:p w:rsidR="008B2CC1" w:rsidRPr="00F65CE6" w:rsidRDefault="009F3596" w:rsidP="003475F7">
            <w:pPr>
              <w:jc w:val="right"/>
              <w:rPr>
                <w:rFonts w:ascii="Arial Black" w:hAnsi="Arial Black"/>
                <w:caps/>
                <w:sz w:val="15"/>
              </w:rPr>
            </w:pPr>
            <w:r w:rsidRPr="00F65CE6">
              <w:rPr>
                <w:rFonts w:ascii="Arial Black" w:hAnsi="Arial Black"/>
                <w:caps/>
                <w:sz w:val="15"/>
              </w:rPr>
              <w:t>CDIP/</w:t>
            </w:r>
            <w:r w:rsidR="003475F7">
              <w:rPr>
                <w:rFonts w:ascii="Arial Black" w:hAnsi="Arial Black"/>
                <w:caps/>
                <w:sz w:val="15"/>
              </w:rPr>
              <w:t>23</w:t>
            </w:r>
            <w:r w:rsidR="00AE7A1A" w:rsidRPr="00F65CE6">
              <w:rPr>
                <w:rFonts w:ascii="Arial Black" w:hAnsi="Arial Black"/>
                <w:caps/>
                <w:sz w:val="15"/>
              </w:rPr>
              <w:t>/</w:t>
            </w:r>
            <w:bookmarkStart w:id="0" w:name="Code"/>
            <w:bookmarkEnd w:id="0"/>
            <w:r w:rsidR="003475F7">
              <w:rPr>
                <w:rFonts w:ascii="Arial Black" w:hAnsi="Arial Black"/>
                <w:caps/>
                <w:sz w:val="15"/>
              </w:rPr>
              <w:t>14</w:t>
            </w:r>
            <w:r w:rsidR="00A42DAF" w:rsidRPr="00F65CE6">
              <w:rPr>
                <w:rFonts w:ascii="Arial Black" w:hAnsi="Arial Black"/>
                <w:caps/>
                <w:sz w:val="15"/>
              </w:rPr>
              <w:t xml:space="preserve"> </w:t>
            </w:r>
            <w:r w:rsidR="008B2CC1" w:rsidRPr="00F65CE6">
              <w:rPr>
                <w:rFonts w:ascii="Arial Black" w:hAnsi="Arial Black"/>
                <w:caps/>
                <w:sz w:val="15"/>
              </w:rPr>
              <w:t xml:space="preserve">   </w:t>
            </w:r>
          </w:p>
        </w:tc>
      </w:tr>
      <w:tr w:rsidR="008B2CC1" w:rsidRPr="001832A6" w:rsidTr="00A20773">
        <w:trPr>
          <w:trHeight w:hRule="exact" w:val="170"/>
        </w:trPr>
        <w:tc>
          <w:tcPr>
            <w:tcW w:w="9356" w:type="dxa"/>
            <w:gridSpan w:val="3"/>
            <w:noWrap/>
            <w:tcMar>
              <w:left w:w="0" w:type="dxa"/>
              <w:right w:w="0" w:type="dxa"/>
            </w:tcMar>
            <w:vAlign w:val="bottom"/>
          </w:tcPr>
          <w:p w:rsidR="008B2CC1" w:rsidRPr="0090731E" w:rsidRDefault="008B2CC1" w:rsidP="002C44B6">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C44B6">
              <w:rPr>
                <w:rFonts w:ascii="Arial Black" w:hAnsi="Arial Black"/>
                <w:caps/>
                <w:sz w:val="15"/>
              </w:rPr>
              <w:t>english</w:t>
            </w:r>
          </w:p>
        </w:tc>
      </w:tr>
      <w:tr w:rsidR="008B2CC1" w:rsidRPr="001832A6" w:rsidTr="00A20773">
        <w:trPr>
          <w:trHeight w:hRule="exact" w:val="198"/>
        </w:trPr>
        <w:tc>
          <w:tcPr>
            <w:tcW w:w="9356" w:type="dxa"/>
            <w:gridSpan w:val="3"/>
            <w:tcMar>
              <w:left w:w="0" w:type="dxa"/>
              <w:right w:w="0" w:type="dxa"/>
            </w:tcMar>
            <w:vAlign w:val="bottom"/>
          </w:tcPr>
          <w:p w:rsidR="008B2CC1" w:rsidRPr="0090731E" w:rsidRDefault="008B2CC1" w:rsidP="003475F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2" w:name="Date"/>
            <w:bookmarkEnd w:id="2"/>
            <w:r w:rsidR="003475F7">
              <w:rPr>
                <w:rFonts w:ascii="Arial Black" w:hAnsi="Arial Black"/>
                <w:caps/>
                <w:sz w:val="15"/>
              </w:rPr>
              <w:t>march</w:t>
            </w:r>
            <w:r w:rsidR="00C20618">
              <w:rPr>
                <w:rFonts w:ascii="Arial Black" w:hAnsi="Arial Black"/>
                <w:caps/>
                <w:sz w:val="15"/>
              </w:rPr>
              <w:t xml:space="preserve"> </w:t>
            </w:r>
            <w:r w:rsidR="003475F7">
              <w:rPr>
                <w:rFonts w:ascii="Arial Black" w:hAnsi="Arial Black"/>
                <w:caps/>
                <w:sz w:val="15"/>
              </w:rPr>
              <w:t>19</w:t>
            </w:r>
            <w:r w:rsidR="00FE51FA">
              <w:rPr>
                <w:rFonts w:ascii="Arial Black" w:hAnsi="Arial Black"/>
                <w:caps/>
                <w:sz w:val="15"/>
              </w:rPr>
              <w:t>, 201</w:t>
            </w:r>
            <w:r w:rsidR="003475F7">
              <w:rPr>
                <w:rFonts w:ascii="Arial Black" w:hAnsi="Arial Black"/>
                <w:caps/>
                <w:sz w:val="15"/>
              </w:rPr>
              <w:t>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E7A1A"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475F7" w:rsidP="008B2CC1">
      <w:pPr>
        <w:rPr>
          <w:b/>
          <w:sz w:val="24"/>
          <w:szCs w:val="24"/>
        </w:rPr>
      </w:pPr>
      <w:r>
        <w:rPr>
          <w:b/>
          <w:sz w:val="24"/>
          <w:szCs w:val="24"/>
        </w:rPr>
        <w:t>Twenty-Third</w:t>
      </w:r>
      <w:r w:rsidR="00F65CE6">
        <w:rPr>
          <w:b/>
          <w:sz w:val="24"/>
          <w:szCs w:val="24"/>
        </w:rPr>
        <w:t xml:space="preserve"> </w:t>
      </w:r>
      <w:r w:rsidR="00AE7A1A">
        <w:rPr>
          <w:b/>
          <w:sz w:val="24"/>
          <w:szCs w:val="24"/>
        </w:rPr>
        <w:t>Session</w:t>
      </w:r>
    </w:p>
    <w:p w:rsidR="008B2CC1" w:rsidRPr="003845C1" w:rsidRDefault="009F3596" w:rsidP="008B2CC1">
      <w:pPr>
        <w:rPr>
          <w:b/>
          <w:sz w:val="24"/>
          <w:szCs w:val="24"/>
        </w:rPr>
      </w:pPr>
      <w:r>
        <w:rPr>
          <w:b/>
          <w:sz w:val="24"/>
          <w:szCs w:val="24"/>
        </w:rPr>
        <w:t xml:space="preserve">Geneva, </w:t>
      </w:r>
      <w:r w:rsidR="00D35EE6">
        <w:rPr>
          <w:b/>
          <w:sz w:val="24"/>
          <w:szCs w:val="24"/>
        </w:rPr>
        <w:t>May 20 to 24</w:t>
      </w:r>
      <w:r w:rsidR="00AE7A1A">
        <w:rPr>
          <w:b/>
          <w:sz w:val="24"/>
          <w:szCs w:val="24"/>
        </w:rPr>
        <w:t>, 201</w:t>
      </w:r>
      <w:r w:rsidR="003475F7">
        <w:rPr>
          <w:b/>
          <w:sz w:val="24"/>
          <w:szCs w:val="24"/>
        </w:rPr>
        <w:t>9</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3845C1" w:rsidRDefault="00BC109F" w:rsidP="008B2CC1">
      <w:pPr>
        <w:rPr>
          <w:caps/>
          <w:sz w:val="24"/>
        </w:rPr>
      </w:pPr>
      <w:bookmarkStart w:id="4" w:name="TitleOfDoc"/>
      <w:bookmarkEnd w:id="4"/>
      <w:r>
        <w:rPr>
          <w:sz w:val="24"/>
        </w:rPr>
        <w:t>ACCREDITATION OF OBSERVERS</w:t>
      </w:r>
    </w:p>
    <w:p w:rsidR="008B2CC1" w:rsidRPr="008B2CC1" w:rsidRDefault="008B2CC1" w:rsidP="008B2CC1"/>
    <w:p w:rsidR="008B2CC1" w:rsidRPr="008B2CC1" w:rsidRDefault="00FE51FA"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FE51FA" w:rsidRPr="00F063C2" w:rsidRDefault="00FE51FA" w:rsidP="00FE51FA">
      <w:pPr>
        <w:pStyle w:val="ListParagraph"/>
        <w:numPr>
          <w:ilvl w:val="0"/>
          <w:numId w:val="7"/>
        </w:numPr>
        <w:ind w:left="0" w:firstLine="0"/>
      </w:pPr>
      <w:r w:rsidRPr="00F063C2">
        <w:t xml:space="preserve">The Rules of Procedure for the Committee on Development and Intellectual Property (CDIP) provide for </w:t>
      </w:r>
      <w:r w:rsidRPr="00782DD9">
        <w:rPr>
          <w:i/>
        </w:rPr>
        <w:t>ad hoc</w:t>
      </w:r>
      <w:r w:rsidRPr="00F063C2">
        <w:t xml:space="preserve"> accreditation as observers of intergovernmental and </w:t>
      </w:r>
      <w:r>
        <w:br/>
      </w:r>
      <w:r w:rsidRPr="00F063C2">
        <w:t>non-governmental organizations for a period of one year (document CDIP/1/2 Rev.).</w:t>
      </w:r>
    </w:p>
    <w:p w:rsidR="00FE51FA" w:rsidRPr="00F063C2" w:rsidRDefault="00FE51FA" w:rsidP="00FE51FA"/>
    <w:p w:rsidR="00FE51FA" w:rsidRPr="00F063C2" w:rsidRDefault="00FE51FA" w:rsidP="002E22E9">
      <w:pPr>
        <w:pStyle w:val="ListParagraph"/>
        <w:numPr>
          <w:ilvl w:val="0"/>
          <w:numId w:val="7"/>
        </w:numPr>
        <w:ind w:left="0" w:firstLine="0"/>
      </w:pPr>
      <w:r w:rsidRPr="00F063C2">
        <w:t>The Annex to this documen</w:t>
      </w:r>
      <w:r w:rsidR="009F3596">
        <w:t xml:space="preserve">t contains information about </w:t>
      </w:r>
      <w:r w:rsidR="00BC1C64">
        <w:t>two</w:t>
      </w:r>
      <w:r w:rsidR="00D11298">
        <w:t xml:space="preserve"> non-governmental organization</w:t>
      </w:r>
      <w:r w:rsidR="00BC1C64">
        <w:t>s</w:t>
      </w:r>
      <w:r w:rsidR="00D11298">
        <w:t xml:space="preserve"> (NGO</w:t>
      </w:r>
      <w:r w:rsidR="00BC1C64">
        <w:t>s</w:t>
      </w:r>
      <w:r w:rsidRPr="00F063C2">
        <w:t>), namely</w:t>
      </w:r>
      <w:r w:rsidR="00410B23">
        <w:rPr>
          <w:i/>
          <w:iCs/>
        </w:rPr>
        <w:t>,</w:t>
      </w:r>
      <w:r w:rsidRPr="00F063C2">
        <w:t xml:space="preserve"> </w:t>
      </w:r>
      <w:r w:rsidR="003475F7">
        <w:t>For Alternative Approaches to Addiction Think and do Tank (FAAAT think and do tank)</w:t>
      </w:r>
      <w:r w:rsidR="00AC763D" w:rsidRPr="00AC763D">
        <w:t xml:space="preserve">, </w:t>
      </w:r>
      <w:r w:rsidR="00BC1C64">
        <w:t xml:space="preserve">and the Geneva for Human Rights Global Training (GHR), </w:t>
      </w:r>
      <w:r w:rsidR="00D11298">
        <w:t>which ha</w:t>
      </w:r>
      <w:r w:rsidR="00BC1C64">
        <w:t>ve</w:t>
      </w:r>
      <w:r w:rsidRPr="00F063C2">
        <w:t xml:space="preserve"> requested to be granted </w:t>
      </w:r>
      <w:r w:rsidRPr="00F063C2">
        <w:rPr>
          <w:i/>
        </w:rPr>
        <w:t>ad hoc</w:t>
      </w:r>
      <w:r w:rsidRPr="00F063C2">
        <w:t xml:space="preserve"> observer status.  </w:t>
      </w:r>
    </w:p>
    <w:p w:rsidR="00FE51FA" w:rsidRPr="00F063C2" w:rsidRDefault="00FE51FA" w:rsidP="00FE51FA"/>
    <w:p w:rsidR="00FE51FA" w:rsidRPr="00F063C2" w:rsidRDefault="00FE51FA" w:rsidP="00FE51FA">
      <w:pPr>
        <w:pStyle w:val="DecisionInvitingPara"/>
        <w:rPr>
          <w:rFonts w:cs="Arial"/>
          <w:iCs/>
          <w:sz w:val="22"/>
        </w:rPr>
      </w:pPr>
      <w:r>
        <w:rPr>
          <w:rFonts w:cs="Arial"/>
          <w:iCs/>
          <w:sz w:val="22"/>
        </w:rPr>
        <w:t>3.</w:t>
      </w:r>
      <w:r>
        <w:rPr>
          <w:rFonts w:cs="Arial"/>
          <w:iCs/>
          <w:sz w:val="22"/>
        </w:rPr>
        <w:tab/>
      </w:r>
      <w:r w:rsidRPr="00F063C2">
        <w:rPr>
          <w:rFonts w:cs="Arial"/>
          <w:iCs/>
          <w:sz w:val="22"/>
        </w:rPr>
        <w:t xml:space="preserve">The CDIP </w:t>
      </w:r>
      <w:proofErr w:type="gramStart"/>
      <w:r w:rsidRPr="00F063C2">
        <w:rPr>
          <w:rFonts w:cs="Arial"/>
          <w:iCs/>
          <w:sz w:val="22"/>
        </w:rPr>
        <w:t>is invited</w:t>
      </w:r>
      <w:proofErr w:type="gramEnd"/>
      <w:r w:rsidRPr="00F063C2">
        <w:rPr>
          <w:rFonts w:cs="Arial"/>
          <w:iCs/>
          <w:sz w:val="22"/>
        </w:rPr>
        <w:t xml:space="preserve"> to</w:t>
      </w:r>
      <w:r w:rsidR="00270BF6">
        <w:rPr>
          <w:rFonts w:cs="Arial"/>
          <w:iCs/>
          <w:sz w:val="22"/>
        </w:rPr>
        <w:t xml:space="preserve"> take a decision on the request</w:t>
      </w:r>
      <w:r w:rsidRPr="00F063C2">
        <w:rPr>
          <w:rFonts w:cs="Arial"/>
          <w:iCs/>
          <w:sz w:val="22"/>
        </w:rPr>
        <w:t xml:space="preserve"> for accreditation of the NGO</w:t>
      </w:r>
      <w:r w:rsidR="00D35EE6">
        <w:rPr>
          <w:rFonts w:cs="Arial"/>
          <w:iCs/>
          <w:sz w:val="22"/>
        </w:rPr>
        <w:t>s</w:t>
      </w:r>
      <w:r w:rsidRPr="00F063C2">
        <w:rPr>
          <w:rFonts w:cs="Arial"/>
          <w:iCs/>
          <w:sz w:val="22"/>
        </w:rPr>
        <w:t xml:space="preserve"> contained in the Annex</w:t>
      </w:r>
      <w:r w:rsidR="00D35EE6">
        <w:rPr>
          <w:rFonts w:cs="Arial"/>
          <w:iCs/>
          <w:sz w:val="22"/>
        </w:rPr>
        <w:t>es</w:t>
      </w:r>
      <w:r w:rsidRPr="00F063C2">
        <w:rPr>
          <w:rFonts w:cs="Arial"/>
          <w:iCs/>
          <w:sz w:val="22"/>
        </w:rPr>
        <w:t xml:space="preserve"> to this document as ad hoc observers for a period of one year. </w:t>
      </w:r>
    </w:p>
    <w:p w:rsidR="00FE51FA" w:rsidRPr="00F063C2" w:rsidRDefault="00FE51FA" w:rsidP="00FE51FA">
      <w:pPr>
        <w:rPr>
          <w:i/>
          <w:szCs w:val="22"/>
        </w:rPr>
      </w:pPr>
    </w:p>
    <w:p w:rsidR="00FE51FA" w:rsidRPr="00F063C2" w:rsidRDefault="00FE51FA" w:rsidP="00FE51FA">
      <w:pPr>
        <w:rPr>
          <w:i/>
        </w:rPr>
      </w:pPr>
    </w:p>
    <w:p w:rsidR="00FE51FA" w:rsidRPr="00F063C2" w:rsidRDefault="00FE51FA" w:rsidP="00FE51FA">
      <w:pPr>
        <w:rPr>
          <w:i/>
        </w:rPr>
      </w:pPr>
    </w:p>
    <w:p w:rsidR="00FE51FA" w:rsidRPr="00343001" w:rsidRDefault="00FE51FA" w:rsidP="00FE51FA">
      <w:pPr>
        <w:pStyle w:val="EndofDocument"/>
        <w:jc w:val="left"/>
        <w:rPr>
          <w:rFonts w:ascii="Arial" w:hAnsi="Arial" w:cs="Arial"/>
          <w:sz w:val="22"/>
          <w:szCs w:val="22"/>
        </w:rPr>
        <w:sectPr w:rsidR="00FE51FA" w:rsidRPr="00343001" w:rsidSect="007C55B3">
          <w:headerReference w:type="default" r:id="rId9"/>
          <w:endnotePr>
            <w:numFmt w:val="decimal"/>
          </w:endnotePr>
          <w:pgSz w:w="11907" w:h="16840" w:code="9"/>
          <w:pgMar w:top="567" w:right="1134" w:bottom="1418" w:left="1418" w:header="510" w:footer="1021" w:gutter="0"/>
          <w:cols w:space="720"/>
          <w:titlePg/>
          <w:docGrid w:linePitch="299"/>
        </w:sectPr>
      </w:pPr>
      <w:r w:rsidRPr="00343001">
        <w:t>[</w:t>
      </w:r>
      <w:r w:rsidR="005D79DE" w:rsidRPr="00343001">
        <w:rPr>
          <w:rFonts w:ascii="Arial" w:hAnsi="Arial" w:cs="Arial"/>
          <w:sz w:val="22"/>
          <w:szCs w:val="22"/>
        </w:rPr>
        <w:t>Annex</w:t>
      </w:r>
      <w:r w:rsidR="00D35EE6">
        <w:rPr>
          <w:rFonts w:ascii="Arial" w:hAnsi="Arial" w:cs="Arial"/>
          <w:sz w:val="22"/>
          <w:szCs w:val="22"/>
        </w:rPr>
        <w:t>es</w:t>
      </w:r>
      <w:r w:rsidR="005D79DE" w:rsidRPr="00343001">
        <w:rPr>
          <w:rFonts w:ascii="Arial" w:hAnsi="Arial" w:cs="Arial"/>
          <w:sz w:val="22"/>
          <w:szCs w:val="22"/>
        </w:rPr>
        <w:t xml:space="preserve"> follow]</w:t>
      </w:r>
    </w:p>
    <w:p w:rsidR="00FE51FA" w:rsidRPr="00EA023D" w:rsidRDefault="003475F7" w:rsidP="00FE51FA">
      <w:pPr>
        <w:rPr>
          <w:b/>
        </w:rPr>
      </w:pPr>
      <w:r w:rsidRPr="00EA023D">
        <w:rPr>
          <w:b/>
        </w:rPr>
        <w:lastRenderedPageBreak/>
        <w:t>FOR ALTERNATIVE APPROACHES TO ADDICTION THINK AND DO TANK (FAAAT THINK &amp; DO TANK)</w:t>
      </w:r>
    </w:p>
    <w:p w:rsidR="0087370E" w:rsidRDefault="0087370E" w:rsidP="0082036D"/>
    <w:p w:rsidR="004C47DA" w:rsidRPr="00C20618" w:rsidRDefault="003475F7" w:rsidP="00561820">
      <w:r w:rsidRPr="003475F7">
        <w:t>For Alternative</w:t>
      </w:r>
      <w:r>
        <w:t xml:space="preserve"> Approaches to Addiction Think &amp;</w:t>
      </w:r>
      <w:r w:rsidRPr="003475F7">
        <w:t xml:space="preserve"> do Tank (FAAAT think </w:t>
      </w:r>
      <w:r>
        <w:t>&amp;</w:t>
      </w:r>
      <w:r w:rsidRPr="003475F7">
        <w:t xml:space="preserve"> do tank)</w:t>
      </w:r>
    </w:p>
    <w:p w:rsidR="0082036D" w:rsidRPr="005D0D5D" w:rsidRDefault="0082036D" w:rsidP="00561820">
      <w:pPr>
        <w:rPr>
          <w:bCs/>
        </w:rPr>
      </w:pPr>
    </w:p>
    <w:p w:rsidR="00FE51FA" w:rsidRPr="00561820" w:rsidRDefault="00FE51FA" w:rsidP="00561820">
      <w:r w:rsidRPr="00561820">
        <w:t>MEMBERS OF THE BOARD</w:t>
      </w:r>
    </w:p>
    <w:p w:rsidR="003B6A68" w:rsidRDefault="003B6A68" w:rsidP="00FE51FA">
      <w:pPr>
        <w:spacing w:line="260" w:lineRule="exact"/>
        <w:rPr>
          <w:bCs/>
        </w:rPr>
      </w:pPr>
    </w:p>
    <w:p w:rsidR="003475F7" w:rsidRDefault="003475F7" w:rsidP="00C20618">
      <w:r>
        <w:t xml:space="preserve">Mr. </w:t>
      </w:r>
      <w:proofErr w:type="spellStart"/>
      <w:r>
        <w:t>Sébastien</w:t>
      </w:r>
      <w:proofErr w:type="spellEnd"/>
      <w:r>
        <w:t xml:space="preserve"> </w:t>
      </w:r>
      <w:proofErr w:type="spellStart"/>
      <w:r>
        <w:t>Naar-Molho</w:t>
      </w:r>
      <w:proofErr w:type="spellEnd"/>
      <w:r>
        <w:t xml:space="preserve">, President, (France) </w:t>
      </w:r>
    </w:p>
    <w:p w:rsidR="003475F7" w:rsidRDefault="003475F7" w:rsidP="00C20618"/>
    <w:p w:rsidR="003475F7" w:rsidRDefault="003475F7" w:rsidP="00C20618">
      <w:pPr>
        <w:rPr>
          <w:szCs w:val="22"/>
        </w:rPr>
      </w:pPr>
      <w:r>
        <w:t xml:space="preserve">Mr. Michel </w:t>
      </w:r>
      <w:proofErr w:type="spellStart"/>
      <w:r>
        <w:t>Sitbon</w:t>
      </w:r>
      <w:proofErr w:type="spellEnd"/>
      <w:r>
        <w:t>, Vice-President, (France)</w:t>
      </w:r>
    </w:p>
    <w:p w:rsidR="003475F7" w:rsidRDefault="003475F7" w:rsidP="00C20618">
      <w:pPr>
        <w:rPr>
          <w:szCs w:val="22"/>
        </w:rPr>
      </w:pPr>
    </w:p>
    <w:p w:rsidR="009F3596" w:rsidRPr="003475F7" w:rsidRDefault="003475F7" w:rsidP="00FE51FA">
      <w:pPr>
        <w:spacing w:line="260" w:lineRule="exact"/>
        <w:rPr>
          <w:bCs/>
          <w:iCs/>
          <w:caps/>
          <w:szCs w:val="28"/>
        </w:rPr>
      </w:pPr>
      <w:r w:rsidRPr="003475F7">
        <w:rPr>
          <w:bCs/>
          <w:iCs/>
          <w:caps/>
          <w:szCs w:val="28"/>
        </w:rPr>
        <w:t xml:space="preserve">Members of the Permanent Committee </w:t>
      </w:r>
    </w:p>
    <w:p w:rsidR="003475F7" w:rsidRDefault="003475F7" w:rsidP="00FE51FA">
      <w:pPr>
        <w:spacing w:line="260" w:lineRule="exact"/>
        <w:rPr>
          <w:bCs/>
        </w:rPr>
      </w:pPr>
    </w:p>
    <w:p w:rsidR="003475F7" w:rsidRDefault="003475F7" w:rsidP="00FE51FA">
      <w:pPr>
        <w:spacing w:line="260" w:lineRule="exact"/>
        <w:rPr>
          <w:bCs/>
        </w:rPr>
      </w:pPr>
      <w:r w:rsidRPr="003475F7">
        <w:rPr>
          <w:bCs/>
        </w:rPr>
        <w:t xml:space="preserve">Mr. </w:t>
      </w:r>
      <w:proofErr w:type="spellStart"/>
      <w:r w:rsidRPr="003475F7">
        <w:rPr>
          <w:bCs/>
        </w:rPr>
        <w:t>Farid</w:t>
      </w:r>
      <w:proofErr w:type="spellEnd"/>
      <w:r w:rsidRPr="003475F7">
        <w:rPr>
          <w:bCs/>
        </w:rPr>
        <w:t xml:space="preserve"> </w:t>
      </w:r>
      <w:proofErr w:type="spellStart"/>
      <w:r w:rsidRPr="003475F7">
        <w:rPr>
          <w:bCs/>
        </w:rPr>
        <w:t>Ghehiou</w:t>
      </w:r>
      <w:r>
        <w:rPr>
          <w:bCs/>
        </w:rPr>
        <w:t>èche</w:t>
      </w:r>
      <w:proofErr w:type="spellEnd"/>
      <w:r w:rsidRPr="003475F7">
        <w:rPr>
          <w:bCs/>
        </w:rPr>
        <w:t xml:space="preserve"> </w:t>
      </w:r>
      <w:r>
        <w:rPr>
          <w:bCs/>
        </w:rPr>
        <w:t>(France)</w:t>
      </w:r>
      <w:r w:rsidRPr="003475F7">
        <w:rPr>
          <w:bCs/>
        </w:rPr>
        <w:t xml:space="preserve"> </w:t>
      </w:r>
    </w:p>
    <w:p w:rsidR="003475F7" w:rsidRDefault="003475F7" w:rsidP="00FE51FA">
      <w:pPr>
        <w:spacing w:line="260" w:lineRule="exact"/>
        <w:rPr>
          <w:bCs/>
        </w:rPr>
      </w:pPr>
    </w:p>
    <w:p w:rsidR="003475F7" w:rsidRDefault="003475F7" w:rsidP="00FE51FA">
      <w:pPr>
        <w:spacing w:line="260" w:lineRule="exact"/>
        <w:rPr>
          <w:bCs/>
        </w:rPr>
      </w:pPr>
      <w:r>
        <w:rPr>
          <w:bCs/>
        </w:rPr>
        <w:t xml:space="preserve">Mr. </w:t>
      </w:r>
      <w:proofErr w:type="spellStart"/>
      <w:r>
        <w:rPr>
          <w:bCs/>
        </w:rPr>
        <w:t>Kenzi</w:t>
      </w:r>
      <w:proofErr w:type="spellEnd"/>
      <w:r>
        <w:rPr>
          <w:bCs/>
        </w:rPr>
        <w:t xml:space="preserve"> </w:t>
      </w:r>
      <w:proofErr w:type="spellStart"/>
      <w:r>
        <w:rPr>
          <w:bCs/>
        </w:rPr>
        <w:t>Riboulet-Zemouli</w:t>
      </w:r>
      <w:proofErr w:type="spellEnd"/>
      <w:r>
        <w:rPr>
          <w:bCs/>
        </w:rPr>
        <w:t xml:space="preserve"> (France)</w:t>
      </w:r>
    </w:p>
    <w:p w:rsidR="00EA023D" w:rsidRDefault="00EA023D" w:rsidP="00FE51FA">
      <w:pPr>
        <w:spacing w:line="260" w:lineRule="exact"/>
        <w:rPr>
          <w:bCs/>
        </w:rPr>
      </w:pPr>
    </w:p>
    <w:p w:rsidR="00EA023D" w:rsidRDefault="00EA023D" w:rsidP="00FE51FA">
      <w:pPr>
        <w:spacing w:line="260" w:lineRule="exact"/>
        <w:rPr>
          <w:bCs/>
        </w:rPr>
      </w:pPr>
      <w:r>
        <w:rPr>
          <w:bCs/>
        </w:rPr>
        <w:t>OFFICERS</w:t>
      </w:r>
    </w:p>
    <w:p w:rsidR="00EA023D" w:rsidRDefault="00EA023D" w:rsidP="00FE51FA">
      <w:pPr>
        <w:spacing w:line="260" w:lineRule="exact"/>
        <w:rPr>
          <w:bCs/>
        </w:rPr>
      </w:pPr>
    </w:p>
    <w:p w:rsidR="00EA023D" w:rsidRDefault="00EA023D" w:rsidP="00EA023D">
      <w:pPr>
        <w:spacing w:line="260" w:lineRule="exact"/>
        <w:rPr>
          <w:bCs/>
        </w:rPr>
      </w:pPr>
      <w:r>
        <w:rPr>
          <w:bCs/>
        </w:rPr>
        <w:t xml:space="preserve">Mr. </w:t>
      </w:r>
      <w:proofErr w:type="spellStart"/>
      <w:r>
        <w:rPr>
          <w:bCs/>
        </w:rPr>
        <w:t>Farid</w:t>
      </w:r>
      <w:proofErr w:type="spellEnd"/>
      <w:r>
        <w:rPr>
          <w:bCs/>
        </w:rPr>
        <w:t xml:space="preserve"> </w:t>
      </w:r>
      <w:proofErr w:type="spellStart"/>
      <w:r>
        <w:rPr>
          <w:bCs/>
        </w:rPr>
        <w:t>Ghehiouèche</w:t>
      </w:r>
      <w:proofErr w:type="spellEnd"/>
      <w:r>
        <w:rPr>
          <w:bCs/>
        </w:rPr>
        <w:t xml:space="preserve"> (France)</w:t>
      </w:r>
    </w:p>
    <w:p w:rsidR="00EA023D" w:rsidRPr="00EA023D" w:rsidRDefault="00EA023D" w:rsidP="00EA023D">
      <w:pPr>
        <w:spacing w:line="260" w:lineRule="exact"/>
        <w:rPr>
          <w:bCs/>
        </w:rPr>
      </w:pPr>
    </w:p>
    <w:p w:rsidR="00EA023D" w:rsidRPr="00EA023D" w:rsidRDefault="00EA023D" w:rsidP="00EA023D">
      <w:pPr>
        <w:spacing w:line="260" w:lineRule="exact"/>
        <w:rPr>
          <w:bCs/>
        </w:rPr>
      </w:pPr>
      <w:r>
        <w:rPr>
          <w:bCs/>
        </w:rPr>
        <w:t xml:space="preserve">Mr. </w:t>
      </w:r>
      <w:proofErr w:type="spellStart"/>
      <w:r>
        <w:rPr>
          <w:bCs/>
        </w:rPr>
        <w:t>Kenzi</w:t>
      </w:r>
      <w:proofErr w:type="spellEnd"/>
      <w:r>
        <w:rPr>
          <w:bCs/>
        </w:rPr>
        <w:t xml:space="preserve"> </w:t>
      </w:r>
      <w:proofErr w:type="spellStart"/>
      <w:r>
        <w:rPr>
          <w:bCs/>
        </w:rPr>
        <w:t>Riboulet-Zemouli</w:t>
      </w:r>
      <w:proofErr w:type="spellEnd"/>
      <w:r w:rsidRPr="00EA023D">
        <w:rPr>
          <w:bCs/>
        </w:rPr>
        <w:t xml:space="preserve"> </w:t>
      </w:r>
      <w:r>
        <w:rPr>
          <w:bCs/>
        </w:rPr>
        <w:t>(France)</w:t>
      </w:r>
    </w:p>
    <w:p w:rsidR="00EA023D" w:rsidRDefault="00EA023D" w:rsidP="00EA023D">
      <w:pPr>
        <w:spacing w:line="260" w:lineRule="exact"/>
        <w:rPr>
          <w:bCs/>
        </w:rPr>
      </w:pPr>
    </w:p>
    <w:p w:rsidR="00EA023D" w:rsidRPr="00EA023D" w:rsidRDefault="00EA023D" w:rsidP="00EA023D">
      <w:pPr>
        <w:spacing w:line="260" w:lineRule="exact"/>
        <w:rPr>
          <w:bCs/>
        </w:rPr>
      </w:pPr>
      <w:r w:rsidRPr="00EA023D">
        <w:rPr>
          <w:bCs/>
        </w:rPr>
        <w:t xml:space="preserve">Mr. Michael </w:t>
      </w:r>
      <w:proofErr w:type="spellStart"/>
      <w:r w:rsidRPr="00EA023D">
        <w:rPr>
          <w:bCs/>
        </w:rPr>
        <w:t>Krawitz</w:t>
      </w:r>
      <w:proofErr w:type="spellEnd"/>
      <w:r w:rsidRPr="00EA023D">
        <w:rPr>
          <w:bCs/>
        </w:rPr>
        <w:t xml:space="preserve"> </w:t>
      </w:r>
      <w:r>
        <w:rPr>
          <w:bCs/>
        </w:rPr>
        <w:t>(</w:t>
      </w:r>
      <w:proofErr w:type="gramStart"/>
      <w:r>
        <w:rPr>
          <w:bCs/>
        </w:rPr>
        <w:t>North-America</w:t>
      </w:r>
      <w:proofErr w:type="gramEnd"/>
      <w:r>
        <w:rPr>
          <w:bCs/>
        </w:rPr>
        <w:t>)</w:t>
      </w:r>
    </w:p>
    <w:p w:rsidR="00EA023D" w:rsidRDefault="00EA023D" w:rsidP="00EA023D">
      <w:pPr>
        <w:spacing w:line="260" w:lineRule="exact"/>
        <w:rPr>
          <w:bCs/>
        </w:rPr>
      </w:pPr>
    </w:p>
    <w:p w:rsidR="00EA023D" w:rsidRPr="00EA023D" w:rsidRDefault="00EA023D" w:rsidP="00EA023D">
      <w:pPr>
        <w:spacing w:line="260" w:lineRule="exact"/>
        <w:rPr>
          <w:bCs/>
        </w:rPr>
      </w:pPr>
      <w:r>
        <w:rPr>
          <w:bCs/>
        </w:rPr>
        <w:t xml:space="preserve">Ms. Hana </w:t>
      </w:r>
      <w:proofErr w:type="spellStart"/>
      <w:r>
        <w:rPr>
          <w:bCs/>
        </w:rPr>
        <w:t>Gabrielová</w:t>
      </w:r>
      <w:proofErr w:type="spellEnd"/>
      <w:r>
        <w:rPr>
          <w:bCs/>
        </w:rPr>
        <w:t xml:space="preserve"> (Czech Republic)</w:t>
      </w:r>
    </w:p>
    <w:p w:rsidR="00EA023D" w:rsidRDefault="00EA023D" w:rsidP="00EA023D">
      <w:pPr>
        <w:spacing w:line="260" w:lineRule="exact"/>
        <w:rPr>
          <w:bCs/>
        </w:rPr>
      </w:pPr>
    </w:p>
    <w:p w:rsidR="00EA023D" w:rsidRPr="00EA023D" w:rsidRDefault="00EA023D" w:rsidP="00EA023D">
      <w:pPr>
        <w:spacing w:line="260" w:lineRule="exact"/>
        <w:rPr>
          <w:bCs/>
        </w:rPr>
      </w:pPr>
      <w:r w:rsidRPr="00EA023D">
        <w:rPr>
          <w:bCs/>
        </w:rPr>
        <w:t xml:space="preserve">Ms Amy Case King </w:t>
      </w:r>
      <w:r>
        <w:rPr>
          <w:bCs/>
        </w:rPr>
        <w:t>(</w:t>
      </w:r>
      <w:proofErr w:type="gramStart"/>
      <w:r>
        <w:rPr>
          <w:bCs/>
        </w:rPr>
        <w:t>North-America</w:t>
      </w:r>
      <w:proofErr w:type="gramEnd"/>
      <w:r>
        <w:rPr>
          <w:bCs/>
        </w:rPr>
        <w:t>)</w:t>
      </w:r>
    </w:p>
    <w:p w:rsidR="00EA023D" w:rsidRDefault="00EA023D" w:rsidP="00EA023D">
      <w:pPr>
        <w:spacing w:line="260" w:lineRule="exact"/>
        <w:rPr>
          <w:bCs/>
        </w:rPr>
      </w:pPr>
    </w:p>
    <w:p w:rsidR="00EA023D" w:rsidRDefault="00EA023D" w:rsidP="00EA023D">
      <w:pPr>
        <w:spacing w:line="260" w:lineRule="exact"/>
        <w:rPr>
          <w:bCs/>
        </w:rPr>
      </w:pPr>
      <w:r w:rsidRPr="00EA023D">
        <w:rPr>
          <w:bCs/>
        </w:rPr>
        <w:t>Mr</w:t>
      </w:r>
      <w:r>
        <w:rPr>
          <w:bCs/>
        </w:rPr>
        <w:t xml:space="preserve">. Simon </w:t>
      </w:r>
      <w:proofErr w:type="spellStart"/>
      <w:r>
        <w:rPr>
          <w:bCs/>
        </w:rPr>
        <w:t>Anderfuhren-Biget</w:t>
      </w:r>
      <w:proofErr w:type="spellEnd"/>
      <w:r>
        <w:rPr>
          <w:bCs/>
        </w:rPr>
        <w:t xml:space="preserve"> (Switzerland)</w:t>
      </w:r>
      <w:r w:rsidRPr="00EA023D">
        <w:rPr>
          <w:bCs/>
        </w:rPr>
        <w:cr/>
      </w:r>
    </w:p>
    <w:p w:rsidR="003475F7" w:rsidRPr="00561820" w:rsidRDefault="003475F7" w:rsidP="00FE51FA">
      <w:pPr>
        <w:spacing w:line="260" w:lineRule="exact"/>
        <w:rPr>
          <w:bCs/>
        </w:rPr>
      </w:pPr>
    </w:p>
    <w:p w:rsidR="00FE51FA" w:rsidRPr="00F063C2" w:rsidRDefault="00EA023D" w:rsidP="00561820">
      <w:pPr>
        <w:pStyle w:val="Heading2"/>
        <w:spacing w:before="0" w:after="0"/>
      </w:pPr>
      <w:r>
        <w:t>MISSION AND VISION</w:t>
      </w:r>
      <w:r w:rsidR="00FE51FA" w:rsidRPr="00F063C2">
        <w:t xml:space="preserve"> OF THE organiZation</w:t>
      </w:r>
    </w:p>
    <w:p w:rsidR="00FE51FA" w:rsidRDefault="00FE51FA" w:rsidP="00FE51FA">
      <w:pPr>
        <w:spacing w:line="260" w:lineRule="exact"/>
        <w:rPr>
          <w:bCs/>
        </w:rPr>
      </w:pPr>
    </w:p>
    <w:p w:rsidR="003475F7" w:rsidRDefault="00BC1C64" w:rsidP="00C20618">
      <w:pPr>
        <w:spacing w:line="260" w:lineRule="exact"/>
        <w:rPr>
          <w:color w:val="222222"/>
        </w:rPr>
      </w:pPr>
      <w:r>
        <w:rPr>
          <w:color w:val="222222"/>
        </w:rPr>
        <w:t>Mission</w:t>
      </w:r>
      <w:r w:rsidR="003475F7" w:rsidRPr="003475F7">
        <w:rPr>
          <w:color w:val="222222"/>
        </w:rPr>
        <w:t xml:space="preserve">: Evidence-based, transparent, measurable, democratic, socially fair and environmentally sustainable policies on controlled drugs, plants, products or substances; framed by fundamental rights &amp; sustainable development; empowering people &amp; protecting communities. </w:t>
      </w:r>
    </w:p>
    <w:p w:rsidR="00EA023D" w:rsidRDefault="00EA023D" w:rsidP="00C20618">
      <w:pPr>
        <w:spacing w:line="260" w:lineRule="exact"/>
        <w:rPr>
          <w:color w:val="222222"/>
        </w:rPr>
      </w:pPr>
    </w:p>
    <w:p w:rsidR="00C20618" w:rsidRPr="00C20618" w:rsidRDefault="00BC1C64" w:rsidP="00C20618">
      <w:pPr>
        <w:spacing w:line="260" w:lineRule="exact"/>
        <w:rPr>
          <w:color w:val="222222"/>
          <w:lang w:val="en"/>
        </w:rPr>
      </w:pPr>
      <w:r>
        <w:rPr>
          <w:color w:val="222222"/>
        </w:rPr>
        <w:t>Vision</w:t>
      </w:r>
      <w:r w:rsidR="003475F7" w:rsidRPr="003475F7">
        <w:rPr>
          <w:color w:val="222222"/>
        </w:rPr>
        <w:t>: Upgrade policies and practices through research and development of rigorous and ethical policy models. Take action through social engineering and collective operations.</w:t>
      </w:r>
    </w:p>
    <w:p w:rsidR="00C20618" w:rsidRDefault="00C20618" w:rsidP="00C20618">
      <w:pPr>
        <w:spacing w:line="260" w:lineRule="exact"/>
        <w:rPr>
          <w:color w:val="222222"/>
          <w:lang w:val="en"/>
        </w:rPr>
      </w:pPr>
    </w:p>
    <w:p w:rsidR="00D62FB6" w:rsidRDefault="002C06F8" w:rsidP="00C20618">
      <w:pPr>
        <w:spacing w:line="260" w:lineRule="exact"/>
      </w:pPr>
      <w:r>
        <w:t>FULL CONTACT DETAILS</w:t>
      </w:r>
      <w:r w:rsidR="00D62FB6">
        <w:t xml:space="preserve">: </w:t>
      </w:r>
    </w:p>
    <w:p w:rsidR="00D62FB6" w:rsidRDefault="00D62FB6" w:rsidP="00C20618">
      <w:pPr>
        <w:spacing w:line="260" w:lineRule="exact"/>
      </w:pPr>
    </w:p>
    <w:p w:rsidR="003475F7" w:rsidRDefault="003475F7" w:rsidP="00C20618">
      <w:pPr>
        <w:spacing w:line="260" w:lineRule="exact"/>
        <w:rPr>
          <w:lang w:val="fr-CH"/>
        </w:rPr>
      </w:pPr>
      <w:proofErr w:type="spellStart"/>
      <w:r>
        <w:rPr>
          <w:lang w:val="fr-CH"/>
        </w:rPr>
        <w:t>Address</w:t>
      </w:r>
      <w:proofErr w:type="spellEnd"/>
      <w:r>
        <w:rPr>
          <w:lang w:val="fr-CH"/>
        </w:rPr>
        <w:t xml:space="preserve"> : </w:t>
      </w:r>
      <w:r w:rsidRPr="003475F7">
        <w:rPr>
          <w:lang w:val="fr-CH"/>
        </w:rPr>
        <w:t>8 rue du Général Renault Maison d</w:t>
      </w:r>
      <w:r w:rsidR="00EA023D">
        <w:rPr>
          <w:lang w:val="fr-CH"/>
        </w:rPr>
        <w:t xml:space="preserve">es Associations du 11ème </w:t>
      </w:r>
      <w:proofErr w:type="spellStart"/>
      <w:r w:rsidR="00EA023D">
        <w:rPr>
          <w:lang w:val="fr-CH"/>
        </w:rPr>
        <w:t>Arrdt</w:t>
      </w:r>
      <w:proofErr w:type="spellEnd"/>
      <w:r w:rsidR="00EA023D">
        <w:rPr>
          <w:lang w:val="fr-CH"/>
        </w:rPr>
        <w:t xml:space="preserve">., </w:t>
      </w:r>
      <w:r>
        <w:rPr>
          <w:lang w:val="fr-CH"/>
        </w:rPr>
        <w:t xml:space="preserve">75011 Paris </w:t>
      </w:r>
    </w:p>
    <w:p w:rsidR="00EA023D" w:rsidRPr="00EA023D" w:rsidRDefault="00EA023D" w:rsidP="00C20618">
      <w:pPr>
        <w:spacing w:line="260" w:lineRule="exact"/>
        <w:rPr>
          <w:lang w:val="de-CH"/>
        </w:rPr>
      </w:pPr>
      <w:r w:rsidRPr="00EA023D">
        <w:rPr>
          <w:lang w:val="de-CH"/>
        </w:rPr>
        <w:t>E-mail :</w:t>
      </w:r>
      <w:r w:rsidRPr="00EA023D">
        <w:rPr>
          <w:rFonts w:ascii="Calibri" w:hAnsi="Calibri" w:cs="Calibri"/>
          <w:szCs w:val="22"/>
          <w:lang w:val="de-CH"/>
        </w:rPr>
        <w:t xml:space="preserve"> </w:t>
      </w:r>
      <w:hyperlink r:id="rId10" w:history="1">
        <w:r w:rsidRPr="00EA023D">
          <w:rPr>
            <w:rStyle w:val="Hyperlink"/>
            <w:lang w:val="de-CH"/>
          </w:rPr>
          <w:t>info@faaat.net</w:t>
        </w:r>
      </w:hyperlink>
    </w:p>
    <w:p w:rsidR="003475F7" w:rsidRPr="00EA023D" w:rsidRDefault="00EA023D" w:rsidP="00C20618">
      <w:pPr>
        <w:spacing w:line="260" w:lineRule="exact"/>
        <w:rPr>
          <w:lang w:val="de-CH"/>
        </w:rPr>
      </w:pPr>
      <w:r w:rsidRPr="00EA023D">
        <w:rPr>
          <w:lang w:val="de-CH"/>
        </w:rPr>
        <w:t>Website</w:t>
      </w:r>
      <w:r w:rsidR="003475F7" w:rsidRPr="00EA023D">
        <w:rPr>
          <w:lang w:val="de-CH"/>
        </w:rPr>
        <w:t>: www.faaat.net</w:t>
      </w:r>
    </w:p>
    <w:p w:rsidR="00D62FB6" w:rsidRDefault="00D62FB6" w:rsidP="00C20618">
      <w:pPr>
        <w:spacing w:line="260" w:lineRule="exact"/>
      </w:pPr>
    </w:p>
    <w:p w:rsidR="002C06F8" w:rsidRDefault="002C06F8" w:rsidP="003B6A68"/>
    <w:p w:rsidR="003B6A68" w:rsidRDefault="003B6A68" w:rsidP="003B6A68"/>
    <w:p w:rsidR="00EA023D" w:rsidRDefault="00FE51FA" w:rsidP="002C06F8">
      <w:pPr>
        <w:jc w:val="right"/>
        <w:sectPr w:rsidR="00EA023D" w:rsidSect="005D0D5D">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F063C2">
        <w:t xml:space="preserve">[Annex </w:t>
      </w:r>
      <w:r w:rsidR="00BC1C64">
        <w:t>II follows</w:t>
      </w:r>
      <w:r w:rsidRPr="00F063C2">
        <w:t>]</w:t>
      </w:r>
    </w:p>
    <w:p w:rsidR="00A6587D" w:rsidRPr="00BC1C64" w:rsidRDefault="002F0D86" w:rsidP="00A6587D">
      <w:pPr>
        <w:rPr>
          <w:b/>
        </w:rPr>
      </w:pPr>
      <w:r>
        <w:rPr>
          <w:b/>
        </w:rPr>
        <w:lastRenderedPageBreak/>
        <w:t xml:space="preserve">GENEVA FOR HUMAN RIGHTS </w:t>
      </w:r>
      <w:r w:rsidR="00BC1C64" w:rsidRPr="00BC1C64">
        <w:rPr>
          <w:b/>
        </w:rPr>
        <w:t>GLOBAL TRAINING (GHR)</w:t>
      </w:r>
    </w:p>
    <w:p w:rsidR="00A45238" w:rsidRPr="00BC1C64" w:rsidRDefault="00A45238" w:rsidP="00A6587D"/>
    <w:p w:rsidR="00A6587D" w:rsidRPr="00BC1C64" w:rsidRDefault="00A6587D" w:rsidP="00A6587D">
      <w:r w:rsidRPr="00BC1C64">
        <w:t>OFFICERS</w:t>
      </w:r>
    </w:p>
    <w:p w:rsidR="00A45238" w:rsidRPr="00BC1C64" w:rsidRDefault="00A45238" w:rsidP="00A6587D"/>
    <w:p w:rsidR="00A6587D" w:rsidRPr="00A6587D" w:rsidRDefault="00A6587D" w:rsidP="00A6587D">
      <w:pPr>
        <w:rPr>
          <w:lang w:val="de-CH"/>
        </w:rPr>
      </w:pPr>
      <w:r w:rsidRPr="00A6587D">
        <w:rPr>
          <w:lang w:val="de-CH"/>
        </w:rPr>
        <w:t>Quentin WEBER (Switzerland)</w:t>
      </w:r>
    </w:p>
    <w:p w:rsidR="00A6587D" w:rsidRPr="00A6587D" w:rsidRDefault="00A6587D" w:rsidP="00A6587D">
      <w:pPr>
        <w:rPr>
          <w:lang w:val="de-CH"/>
        </w:rPr>
      </w:pPr>
      <w:r w:rsidRPr="00A6587D">
        <w:rPr>
          <w:lang w:val="de-CH"/>
        </w:rPr>
        <w:t>Clémentine GASPAR (Switzerland)</w:t>
      </w:r>
    </w:p>
    <w:p w:rsidR="00A6587D" w:rsidRPr="00A6587D" w:rsidRDefault="00A6587D" w:rsidP="00A6587D">
      <w:pPr>
        <w:rPr>
          <w:lang w:val="de-CH"/>
        </w:rPr>
      </w:pPr>
      <w:r w:rsidRPr="00A6587D">
        <w:rPr>
          <w:lang w:val="de-CH"/>
        </w:rPr>
        <w:t>Mareva RODUIT (Switzerland)</w:t>
      </w:r>
    </w:p>
    <w:p w:rsidR="00A6587D" w:rsidRPr="00A6587D" w:rsidRDefault="00A6587D" w:rsidP="00A6587D">
      <w:pPr>
        <w:rPr>
          <w:lang w:val="de-CH"/>
        </w:rPr>
      </w:pPr>
      <w:r w:rsidRPr="00A6587D">
        <w:rPr>
          <w:lang w:val="de-CH"/>
        </w:rPr>
        <w:t>Tiffany PAGES (Switzerland)</w:t>
      </w:r>
    </w:p>
    <w:p w:rsidR="00A6587D" w:rsidRPr="00A6587D" w:rsidRDefault="00A6587D" w:rsidP="00A6587D">
      <w:pPr>
        <w:rPr>
          <w:lang w:val="de-CH"/>
        </w:rPr>
      </w:pPr>
      <w:r w:rsidRPr="00A6587D">
        <w:rPr>
          <w:lang w:val="de-CH"/>
        </w:rPr>
        <w:t>Nicolas ZOLLER (Switzerland)</w:t>
      </w:r>
    </w:p>
    <w:p w:rsidR="002928D3" w:rsidRDefault="00A6587D" w:rsidP="00A6587D">
      <w:pPr>
        <w:rPr>
          <w:lang w:val="de-CH"/>
        </w:rPr>
      </w:pPr>
      <w:r w:rsidRPr="00A6587D">
        <w:rPr>
          <w:lang w:val="de-CH"/>
        </w:rPr>
        <w:t>Adrien-Claude ZOLLER (Switzerland)</w:t>
      </w:r>
    </w:p>
    <w:p w:rsidR="00A6587D" w:rsidRDefault="00A6587D" w:rsidP="00A6587D">
      <w:pPr>
        <w:rPr>
          <w:lang w:val="de-CH"/>
        </w:rPr>
      </w:pPr>
    </w:p>
    <w:p w:rsidR="00A6587D" w:rsidRDefault="00A6587D" w:rsidP="00A6587D">
      <w:pPr>
        <w:rPr>
          <w:lang w:val="de-CH"/>
        </w:rPr>
      </w:pPr>
      <w:r>
        <w:rPr>
          <w:lang w:val="de-CH"/>
        </w:rPr>
        <w:t>EXECUTIVE COUNCEL</w:t>
      </w:r>
    </w:p>
    <w:p w:rsidR="00A6587D" w:rsidRDefault="00A6587D" w:rsidP="00A6587D">
      <w:pPr>
        <w:rPr>
          <w:lang w:val="de-CH"/>
        </w:rPr>
      </w:pPr>
    </w:p>
    <w:p w:rsidR="00A6587D" w:rsidRPr="002C44B6" w:rsidRDefault="00A6587D" w:rsidP="00A6587D">
      <w:pPr>
        <w:rPr>
          <w:lang w:val="de-CH"/>
        </w:rPr>
      </w:pPr>
      <w:r w:rsidRPr="002C44B6">
        <w:rPr>
          <w:lang w:val="de-CH"/>
        </w:rPr>
        <w:t>Suhas Chakma (India)</w:t>
      </w:r>
    </w:p>
    <w:p w:rsidR="00A6587D" w:rsidRPr="002C44B6" w:rsidRDefault="00A6587D" w:rsidP="00A6587D">
      <w:pPr>
        <w:rPr>
          <w:lang w:val="de-CH"/>
        </w:rPr>
      </w:pPr>
      <w:r w:rsidRPr="002C44B6">
        <w:rPr>
          <w:lang w:val="de-CH"/>
        </w:rPr>
        <w:t>Alain Dick (France, member Bureau)</w:t>
      </w:r>
    </w:p>
    <w:p w:rsidR="00A6587D" w:rsidRPr="002C44B6" w:rsidRDefault="00A6587D" w:rsidP="00A6587D">
      <w:pPr>
        <w:rPr>
          <w:lang w:val="de-CH"/>
        </w:rPr>
      </w:pPr>
      <w:r w:rsidRPr="002C44B6">
        <w:rPr>
          <w:lang w:val="de-CH"/>
        </w:rPr>
        <w:t>Jean-Pierre Huber (Switzerland, Treasurer)</w:t>
      </w:r>
    </w:p>
    <w:p w:rsidR="00A6587D" w:rsidRPr="002C44B6" w:rsidRDefault="00A6587D" w:rsidP="00A6587D">
      <w:pPr>
        <w:rPr>
          <w:lang w:val="de-CH"/>
        </w:rPr>
      </w:pPr>
      <w:r w:rsidRPr="002C44B6">
        <w:rPr>
          <w:lang w:val="de-CH"/>
        </w:rPr>
        <w:t>Guillermo Kerber Mas (Uruguay)</w:t>
      </w:r>
    </w:p>
    <w:p w:rsidR="00A6587D" w:rsidRPr="00A6587D" w:rsidRDefault="00A6587D" w:rsidP="00A6587D">
      <w:r w:rsidRPr="00A6587D">
        <w:t>Ms. Penny Parker (United States of America)</w:t>
      </w:r>
    </w:p>
    <w:p w:rsidR="00A6587D" w:rsidRPr="00A6587D" w:rsidRDefault="00A6587D" w:rsidP="00A6587D">
      <w:r w:rsidRPr="00A6587D">
        <w:t xml:space="preserve">Prof. Bertrand </w:t>
      </w:r>
      <w:proofErr w:type="spellStart"/>
      <w:r w:rsidRPr="00A6587D">
        <w:t>Ramcharan</w:t>
      </w:r>
      <w:proofErr w:type="spellEnd"/>
      <w:r w:rsidRPr="00A6587D">
        <w:t xml:space="preserve"> (Guyana)</w:t>
      </w:r>
      <w:r w:rsidRPr="00A6587D">
        <w:cr/>
        <w:t xml:space="preserve">Eric </w:t>
      </w:r>
      <w:proofErr w:type="spellStart"/>
      <w:r w:rsidRPr="00A6587D">
        <w:t>Revillet</w:t>
      </w:r>
      <w:proofErr w:type="spellEnd"/>
      <w:r w:rsidRPr="00A6587D">
        <w:t xml:space="preserve"> (Switzerland, member Bureau)</w:t>
      </w:r>
    </w:p>
    <w:p w:rsidR="00A6587D" w:rsidRPr="00A45238" w:rsidRDefault="00A6587D" w:rsidP="00A6587D">
      <w:r w:rsidRPr="00A45238">
        <w:t xml:space="preserve">Adrien-Claude </w:t>
      </w:r>
      <w:proofErr w:type="spellStart"/>
      <w:r w:rsidRPr="00A45238">
        <w:t>Zoller</w:t>
      </w:r>
      <w:proofErr w:type="spellEnd"/>
      <w:r w:rsidRPr="00A45238">
        <w:t xml:space="preserve"> (Switzerland, President).</w:t>
      </w:r>
      <w:r w:rsidRPr="00A45238">
        <w:cr/>
      </w:r>
    </w:p>
    <w:p w:rsidR="00A45238" w:rsidRPr="00F063C2" w:rsidRDefault="00A45238" w:rsidP="00A45238">
      <w:pPr>
        <w:pStyle w:val="Heading2"/>
        <w:spacing w:before="0" w:after="0"/>
      </w:pPr>
      <w:r w:rsidRPr="00F063C2">
        <w:t>Mandate AND objectiVEs OF THE organiZation</w:t>
      </w:r>
    </w:p>
    <w:p w:rsidR="0056720A" w:rsidRPr="00A45238" w:rsidRDefault="0056720A" w:rsidP="00A6587D"/>
    <w:p w:rsidR="0056720A" w:rsidRDefault="0056720A" w:rsidP="00A6587D">
      <w:r>
        <w:t xml:space="preserve">Geneva for Human Rights – Global Training (GHR) is a training organization. </w:t>
      </w:r>
      <w:r w:rsidR="00A45238">
        <w:t xml:space="preserve"> </w:t>
      </w:r>
    </w:p>
    <w:p w:rsidR="00BC1C64" w:rsidRDefault="00BC1C64" w:rsidP="00A6587D"/>
    <w:p w:rsidR="00BC1C64" w:rsidRDefault="00BC1C64" w:rsidP="00BC1C64">
      <w:r>
        <w:t>Through training, study and protection, GHR aims to bridge the gap between international standards and realities and to empower all those involved in the promotion and protection of human rights.</w:t>
      </w:r>
      <w:r w:rsidRPr="00BC1C64">
        <w:t xml:space="preserve"> </w:t>
      </w:r>
      <w:r>
        <w:t xml:space="preserve"> Their Global Training Department (GTP) conducts each year dozens of Courses in Geneva and in the regions.  The Department of Human Rights Policy Studies (HPS) supports these training activities by monitoring and analyzing UN human rights meetings.</w:t>
      </w:r>
    </w:p>
    <w:p w:rsidR="00A45238" w:rsidRDefault="00A45238" w:rsidP="00A6587D"/>
    <w:p w:rsidR="00A45238" w:rsidRDefault="00A45238" w:rsidP="00A45238">
      <w:pPr>
        <w:spacing w:line="260" w:lineRule="exact"/>
      </w:pPr>
      <w:r>
        <w:t xml:space="preserve">FULL CONTACT DETAILS: </w:t>
      </w:r>
    </w:p>
    <w:p w:rsidR="0056720A" w:rsidRDefault="0056720A" w:rsidP="00A6587D"/>
    <w:p w:rsidR="0056720A" w:rsidRDefault="00A45238" w:rsidP="00A45238">
      <w:pPr>
        <w:spacing w:line="260" w:lineRule="exact"/>
      </w:pPr>
      <w:proofErr w:type="gramStart"/>
      <w:r w:rsidRPr="00A45238">
        <w:t>Address :</w:t>
      </w:r>
      <w:r w:rsidR="0056720A" w:rsidRPr="00A45238">
        <w:t>c</w:t>
      </w:r>
      <w:proofErr w:type="gramEnd"/>
      <w:r w:rsidR="0056720A" w:rsidRPr="00A45238">
        <w:t xml:space="preserve">/ Ecumenical Centre - Centre </w:t>
      </w:r>
      <w:proofErr w:type="spellStart"/>
      <w:r w:rsidRPr="00A45238">
        <w:t>Œcuménique</w:t>
      </w:r>
      <w:proofErr w:type="spellEnd"/>
      <w:r w:rsidRPr="00A45238">
        <w:t xml:space="preserve"> </w:t>
      </w:r>
      <w:r w:rsidR="0056720A" w:rsidRPr="00A45238">
        <w:t>150, Ro</w:t>
      </w:r>
      <w:r w:rsidRPr="00A45238">
        <w:t xml:space="preserve">ute de </w:t>
      </w:r>
      <w:proofErr w:type="spellStart"/>
      <w:r w:rsidRPr="00A45238">
        <w:t>Ferney</w:t>
      </w:r>
      <w:proofErr w:type="spellEnd"/>
      <w:r w:rsidRPr="00A45238">
        <w:t xml:space="preserve"> - Case / P.O. Box </w:t>
      </w:r>
      <w:r>
        <w:t>210, CH-1211 Geneva</w:t>
      </w:r>
    </w:p>
    <w:p w:rsidR="0056720A" w:rsidRPr="00A45238" w:rsidRDefault="00A45238" w:rsidP="00A45238">
      <w:pPr>
        <w:spacing w:line="260" w:lineRule="exact"/>
      </w:pPr>
      <w:r>
        <w:t>Tel:</w:t>
      </w:r>
      <w:r w:rsidR="0056720A" w:rsidRPr="00A45238">
        <w:t>  +41 22 320 27 27</w:t>
      </w:r>
    </w:p>
    <w:p w:rsidR="0056720A" w:rsidRPr="00A45238" w:rsidRDefault="0056720A" w:rsidP="00A45238">
      <w:pPr>
        <w:spacing w:line="260" w:lineRule="exact"/>
      </w:pPr>
      <w:r w:rsidRPr="00A45238">
        <w:t>Fax</w:t>
      </w:r>
      <w:r w:rsidR="00A45238">
        <w:t>:</w:t>
      </w:r>
      <w:r w:rsidRPr="00A45238">
        <w:t>  +41 22 320 24 40</w:t>
      </w:r>
    </w:p>
    <w:p w:rsidR="0056720A" w:rsidRPr="00A45238" w:rsidRDefault="0056720A" w:rsidP="00A45238">
      <w:pPr>
        <w:spacing w:line="260" w:lineRule="exact"/>
      </w:pPr>
      <w:r w:rsidRPr="00A45238">
        <w:t>Mob</w:t>
      </w:r>
      <w:r w:rsidR="00A45238">
        <w:t>:</w:t>
      </w:r>
      <w:r w:rsidRPr="00A45238">
        <w:t xml:space="preserve"> +41 79 315 82 83</w:t>
      </w:r>
    </w:p>
    <w:p w:rsidR="0056720A" w:rsidRPr="00A45238" w:rsidRDefault="00A45238" w:rsidP="00A6587D">
      <w:pPr>
        <w:rPr>
          <w:lang w:val="de-CH"/>
        </w:rPr>
      </w:pPr>
      <w:r w:rsidRPr="00A45238">
        <w:rPr>
          <w:lang w:val="de-CH"/>
        </w:rPr>
        <w:t>E-mail:</w:t>
      </w:r>
      <w:r w:rsidRPr="00A45238">
        <w:rPr>
          <w:rFonts w:ascii="Courier New" w:eastAsiaTheme="minorHAnsi" w:hAnsi="Courier New" w:cs="Courier New"/>
          <w:color w:val="000000"/>
          <w:sz w:val="20"/>
          <w:lang w:val="de-CH" w:eastAsia="en-US"/>
        </w:rPr>
        <w:t xml:space="preserve"> </w:t>
      </w:r>
      <w:hyperlink r:id="rId14" w:history="1">
        <w:r w:rsidRPr="00A45238">
          <w:rPr>
            <w:rStyle w:val="Hyperlink"/>
            <w:lang w:val="de-CH"/>
          </w:rPr>
          <w:t>info@gdh-ghr.org</w:t>
        </w:r>
      </w:hyperlink>
    </w:p>
    <w:p w:rsidR="00A45238" w:rsidRPr="00A45238" w:rsidRDefault="00A45238" w:rsidP="00A45238">
      <w:r>
        <w:t xml:space="preserve">Website: </w:t>
      </w:r>
      <w:hyperlink r:id="rId15" w:history="1">
        <w:r w:rsidRPr="00A45238">
          <w:rPr>
            <w:rStyle w:val="Hyperlink"/>
          </w:rPr>
          <w:t>www.gdh-ghr.org</w:t>
        </w:r>
      </w:hyperlink>
    </w:p>
    <w:p w:rsidR="00A45238" w:rsidRDefault="00A45238" w:rsidP="00A6587D"/>
    <w:p w:rsidR="00BC1C64" w:rsidRDefault="00BC1C64" w:rsidP="00A6587D"/>
    <w:p w:rsidR="00BC1C64" w:rsidRDefault="00BC1C64" w:rsidP="00A6587D"/>
    <w:p w:rsidR="00BC1C64" w:rsidRDefault="00BC1C64" w:rsidP="00A6587D"/>
    <w:p w:rsidR="00BC1C64" w:rsidRDefault="00BC1C64" w:rsidP="00A6587D"/>
    <w:p w:rsidR="00BC1C64" w:rsidRDefault="00BC1C64" w:rsidP="00A6587D"/>
    <w:p w:rsidR="00BC1C64" w:rsidRPr="0056720A" w:rsidRDefault="00BC1C64" w:rsidP="00BC1C64">
      <w:pPr>
        <w:jc w:val="right"/>
      </w:pPr>
      <w:r w:rsidRPr="00F063C2">
        <w:t>[End of Annex and of document]</w:t>
      </w:r>
    </w:p>
    <w:sectPr w:rsidR="00BC1C64" w:rsidRPr="0056720A" w:rsidSect="005D0D5D">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D3" w:rsidRDefault="001D39D3">
      <w:r>
        <w:separator/>
      </w:r>
    </w:p>
  </w:endnote>
  <w:endnote w:type="continuationSeparator" w:id="0">
    <w:p w:rsidR="001D39D3" w:rsidRDefault="001D39D3" w:rsidP="003B38C1">
      <w:r>
        <w:separator/>
      </w:r>
    </w:p>
    <w:p w:rsidR="001D39D3" w:rsidRPr="003B38C1" w:rsidRDefault="001D39D3" w:rsidP="003B38C1">
      <w:pPr>
        <w:spacing w:after="60"/>
        <w:rPr>
          <w:sz w:val="17"/>
        </w:rPr>
      </w:pPr>
      <w:r>
        <w:rPr>
          <w:sz w:val="17"/>
        </w:rPr>
        <w:t>[Endnote continued from previous page]</w:t>
      </w:r>
    </w:p>
  </w:endnote>
  <w:endnote w:type="continuationNotice" w:id="1">
    <w:p w:rsidR="001D39D3" w:rsidRPr="003B38C1" w:rsidRDefault="001D39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Default="00660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D3" w:rsidRDefault="001D39D3">
      <w:r>
        <w:separator/>
      </w:r>
    </w:p>
  </w:footnote>
  <w:footnote w:type="continuationSeparator" w:id="0">
    <w:p w:rsidR="001D39D3" w:rsidRDefault="001D39D3" w:rsidP="008B60B2">
      <w:r>
        <w:separator/>
      </w:r>
    </w:p>
    <w:p w:rsidR="001D39D3" w:rsidRPr="00ED77FB" w:rsidRDefault="001D39D3" w:rsidP="008B60B2">
      <w:pPr>
        <w:spacing w:after="60"/>
        <w:rPr>
          <w:sz w:val="17"/>
          <w:szCs w:val="17"/>
        </w:rPr>
      </w:pPr>
      <w:r w:rsidRPr="00ED77FB">
        <w:rPr>
          <w:sz w:val="17"/>
          <w:szCs w:val="17"/>
        </w:rPr>
        <w:t>[Footnote continued from previous page]</w:t>
      </w:r>
    </w:p>
  </w:footnote>
  <w:footnote w:type="continuationNotice" w:id="1">
    <w:p w:rsidR="001D39D3" w:rsidRPr="00ED77FB" w:rsidRDefault="001D39D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Default="00660761" w:rsidP="007C55B3">
    <w:pPr>
      <w:jc w:val="right"/>
    </w:pPr>
    <w:r>
      <w:t>CDIP/14/9</w:t>
    </w:r>
  </w:p>
  <w:p w:rsidR="00660761" w:rsidRDefault="00660761" w:rsidP="00477D6B">
    <w:pPr>
      <w:jc w:val="right"/>
    </w:pPr>
    <w:proofErr w:type="gramStart"/>
    <w:r>
      <w:t>page</w:t>
    </w:r>
    <w:proofErr w:type="gramEnd"/>
    <w:r>
      <w:t xml:space="preserve"> </w:t>
    </w:r>
    <w:r>
      <w:fldChar w:fldCharType="begin"/>
    </w:r>
    <w:r>
      <w:instrText xml:space="preserve"> PAGE  \* MERGEFORMAT </w:instrText>
    </w:r>
    <w:r>
      <w:fldChar w:fldCharType="separate"/>
    </w:r>
    <w:r w:rsidR="00D35EE6">
      <w:rPr>
        <w:noProof/>
      </w:rPr>
      <w:t>1</w:t>
    </w:r>
    <w:r>
      <w:fldChar w:fldCharType="end"/>
    </w:r>
  </w:p>
  <w:p w:rsidR="00660761" w:rsidRDefault="0066076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Default="00660761" w:rsidP="00477D6B">
    <w:pPr>
      <w:jc w:val="right"/>
    </w:pPr>
    <w:bookmarkStart w:id="6" w:name="Code2"/>
    <w:bookmarkEnd w:id="6"/>
    <w:r>
      <w:t>CDIP/17/6</w:t>
    </w:r>
  </w:p>
  <w:p w:rsidR="00660761" w:rsidRDefault="00660761" w:rsidP="00477D6B">
    <w:pPr>
      <w:jc w:val="right"/>
    </w:pPr>
    <w:proofErr w:type="gramStart"/>
    <w:r>
      <w:t>page</w:t>
    </w:r>
    <w:proofErr w:type="gramEnd"/>
    <w:r>
      <w:t xml:space="preserve"> </w:t>
    </w:r>
    <w:r>
      <w:fldChar w:fldCharType="begin"/>
    </w:r>
    <w:r>
      <w:instrText xml:space="preserve"> PAGE  \* MERGEFORMAT </w:instrText>
    </w:r>
    <w:r>
      <w:fldChar w:fldCharType="separate"/>
    </w:r>
    <w:r w:rsidR="00D35EE6">
      <w:rPr>
        <w:noProof/>
      </w:rPr>
      <w:t>1</w:t>
    </w:r>
    <w:r>
      <w:fldChar w:fldCharType="end"/>
    </w:r>
  </w:p>
  <w:p w:rsidR="00660761" w:rsidRDefault="006607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Default="009C4BCA" w:rsidP="00561820">
    <w:pPr>
      <w:pStyle w:val="Header"/>
      <w:jc w:val="right"/>
    </w:pPr>
    <w:r>
      <w:t>CDIP/2</w:t>
    </w:r>
    <w:r w:rsidR="00EA023D">
      <w:t>3</w:t>
    </w:r>
    <w:r>
      <w:t>/</w:t>
    </w:r>
    <w:r w:rsidR="00EA023D">
      <w:t>14</w:t>
    </w:r>
  </w:p>
  <w:p w:rsidR="00660761" w:rsidRDefault="00660761" w:rsidP="00561820">
    <w:pPr>
      <w:pStyle w:val="Header"/>
      <w:jc w:val="right"/>
    </w:pPr>
    <w:r>
      <w:t>ANNEX</w:t>
    </w:r>
    <w:r w:rsidR="00DF5976">
      <w:t xml:space="preserve"> I</w:t>
    </w:r>
  </w:p>
  <w:p w:rsidR="00660761" w:rsidRDefault="00660761">
    <w:pPr>
      <w:pStyle w:val="Header"/>
    </w:pPr>
  </w:p>
  <w:p w:rsidR="00660761" w:rsidRDefault="00660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3D" w:rsidRDefault="00EA023D" w:rsidP="00561820">
    <w:pPr>
      <w:pStyle w:val="Header"/>
      <w:jc w:val="right"/>
    </w:pPr>
    <w:r>
      <w:t>CDIP/23/14</w:t>
    </w:r>
  </w:p>
  <w:p w:rsidR="00EA023D" w:rsidRDefault="00EA023D" w:rsidP="00561820">
    <w:pPr>
      <w:pStyle w:val="Header"/>
      <w:jc w:val="right"/>
    </w:pPr>
    <w:r>
      <w:t>ANNEX II</w:t>
    </w:r>
  </w:p>
  <w:p w:rsidR="00EA023D" w:rsidRDefault="00EA023D">
    <w:pPr>
      <w:pStyle w:val="Header"/>
    </w:pPr>
  </w:p>
  <w:p w:rsidR="00EA023D" w:rsidRDefault="00EA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A"/>
    <w:rsid w:val="00043CAA"/>
    <w:rsid w:val="00055712"/>
    <w:rsid w:val="00075432"/>
    <w:rsid w:val="000968ED"/>
    <w:rsid w:val="000D5E26"/>
    <w:rsid w:val="000F5E56"/>
    <w:rsid w:val="0012194A"/>
    <w:rsid w:val="001362EE"/>
    <w:rsid w:val="001832A6"/>
    <w:rsid w:val="00197E19"/>
    <w:rsid w:val="001D39D3"/>
    <w:rsid w:val="00235ABF"/>
    <w:rsid w:val="002634C4"/>
    <w:rsid w:val="00270BF6"/>
    <w:rsid w:val="00291629"/>
    <w:rsid w:val="002928D3"/>
    <w:rsid w:val="002A0368"/>
    <w:rsid w:val="002A4B92"/>
    <w:rsid w:val="002C06F8"/>
    <w:rsid w:val="002C44B6"/>
    <w:rsid w:val="002D3A6F"/>
    <w:rsid w:val="002E22E9"/>
    <w:rsid w:val="002F0CE9"/>
    <w:rsid w:val="002F0D86"/>
    <w:rsid w:val="002F1FE6"/>
    <w:rsid w:val="002F4E68"/>
    <w:rsid w:val="003108BD"/>
    <w:rsid w:val="00312F7F"/>
    <w:rsid w:val="00321523"/>
    <w:rsid w:val="00343001"/>
    <w:rsid w:val="003475F7"/>
    <w:rsid w:val="00361450"/>
    <w:rsid w:val="003673CF"/>
    <w:rsid w:val="003845C1"/>
    <w:rsid w:val="003A40CD"/>
    <w:rsid w:val="003A5F1A"/>
    <w:rsid w:val="003A6F89"/>
    <w:rsid w:val="003B38C1"/>
    <w:rsid w:val="003B6A68"/>
    <w:rsid w:val="003F4D1C"/>
    <w:rsid w:val="00410B23"/>
    <w:rsid w:val="00423E3E"/>
    <w:rsid w:val="00427AF4"/>
    <w:rsid w:val="004647DA"/>
    <w:rsid w:val="00471231"/>
    <w:rsid w:val="00474062"/>
    <w:rsid w:val="00477D6B"/>
    <w:rsid w:val="004A753A"/>
    <w:rsid w:val="004C47DA"/>
    <w:rsid w:val="005019FF"/>
    <w:rsid w:val="00516FC7"/>
    <w:rsid w:val="0053057A"/>
    <w:rsid w:val="00560A29"/>
    <w:rsid w:val="00561820"/>
    <w:rsid w:val="0056720A"/>
    <w:rsid w:val="00592FCB"/>
    <w:rsid w:val="005A609E"/>
    <w:rsid w:val="005C6649"/>
    <w:rsid w:val="005D0CA3"/>
    <w:rsid w:val="005D0D5D"/>
    <w:rsid w:val="005D79DE"/>
    <w:rsid w:val="005E29B0"/>
    <w:rsid w:val="00605827"/>
    <w:rsid w:val="00632A76"/>
    <w:rsid w:val="00646050"/>
    <w:rsid w:val="00660761"/>
    <w:rsid w:val="006713CA"/>
    <w:rsid w:val="00674E73"/>
    <w:rsid w:val="00676C5C"/>
    <w:rsid w:val="006A5C5F"/>
    <w:rsid w:val="00703ED7"/>
    <w:rsid w:val="0077786A"/>
    <w:rsid w:val="007C55B3"/>
    <w:rsid w:val="007D1613"/>
    <w:rsid w:val="007E2EF8"/>
    <w:rsid w:val="0082036D"/>
    <w:rsid w:val="00835C29"/>
    <w:rsid w:val="0087370E"/>
    <w:rsid w:val="008B2CC1"/>
    <w:rsid w:val="008B60B2"/>
    <w:rsid w:val="008C1FBC"/>
    <w:rsid w:val="00906372"/>
    <w:rsid w:val="0090731E"/>
    <w:rsid w:val="00916EE2"/>
    <w:rsid w:val="009407FC"/>
    <w:rsid w:val="009519B3"/>
    <w:rsid w:val="00961D61"/>
    <w:rsid w:val="00966A22"/>
    <w:rsid w:val="0096722F"/>
    <w:rsid w:val="00973CFF"/>
    <w:rsid w:val="00980843"/>
    <w:rsid w:val="009B5CB4"/>
    <w:rsid w:val="009C4BCA"/>
    <w:rsid w:val="009E2791"/>
    <w:rsid w:val="009E3F6F"/>
    <w:rsid w:val="009F3596"/>
    <w:rsid w:val="009F499F"/>
    <w:rsid w:val="00A20773"/>
    <w:rsid w:val="00A226F9"/>
    <w:rsid w:val="00A229C3"/>
    <w:rsid w:val="00A42DAF"/>
    <w:rsid w:val="00A45238"/>
    <w:rsid w:val="00A45BD8"/>
    <w:rsid w:val="00A6587D"/>
    <w:rsid w:val="00A869B7"/>
    <w:rsid w:val="00AB2EF4"/>
    <w:rsid w:val="00AC205C"/>
    <w:rsid w:val="00AC763D"/>
    <w:rsid w:val="00AD5FDC"/>
    <w:rsid w:val="00AE7A1A"/>
    <w:rsid w:val="00AF0A6B"/>
    <w:rsid w:val="00B05A69"/>
    <w:rsid w:val="00B913E6"/>
    <w:rsid w:val="00B9734B"/>
    <w:rsid w:val="00BB6A63"/>
    <w:rsid w:val="00BC109F"/>
    <w:rsid w:val="00BC1C64"/>
    <w:rsid w:val="00BE54C5"/>
    <w:rsid w:val="00C11BFE"/>
    <w:rsid w:val="00C20618"/>
    <w:rsid w:val="00C61256"/>
    <w:rsid w:val="00CD5EA1"/>
    <w:rsid w:val="00CE1778"/>
    <w:rsid w:val="00D11298"/>
    <w:rsid w:val="00D34D9F"/>
    <w:rsid w:val="00D35EE6"/>
    <w:rsid w:val="00D45252"/>
    <w:rsid w:val="00D45273"/>
    <w:rsid w:val="00D62FB6"/>
    <w:rsid w:val="00D70388"/>
    <w:rsid w:val="00D71B4D"/>
    <w:rsid w:val="00D93D55"/>
    <w:rsid w:val="00DB2963"/>
    <w:rsid w:val="00DD650A"/>
    <w:rsid w:val="00DF27C9"/>
    <w:rsid w:val="00DF5976"/>
    <w:rsid w:val="00DF71F5"/>
    <w:rsid w:val="00E021C3"/>
    <w:rsid w:val="00E029EE"/>
    <w:rsid w:val="00E210D3"/>
    <w:rsid w:val="00E2476B"/>
    <w:rsid w:val="00E332DB"/>
    <w:rsid w:val="00E335FE"/>
    <w:rsid w:val="00E5102B"/>
    <w:rsid w:val="00E80184"/>
    <w:rsid w:val="00EA023D"/>
    <w:rsid w:val="00EA470F"/>
    <w:rsid w:val="00EC4E49"/>
    <w:rsid w:val="00ED242A"/>
    <w:rsid w:val="00ED77FB"/>
    <w:rsid w:val="00EE45FA"/>
    <w:rsid w:val="00EE51B5"/>
    <w:rsid w:val="00F34573"/>
    <w:rsid w:val="00F45AD6"/>
    <w:rsid w:val="00F65CE6"/>
    <w:rsid w:val="00F66152"/>
    <w:rsid w:val="00F70185"/>
    <w:rsid w:val="00F85F7F"/>
    <w:rsid w:val="00FE38A3"/>
    <w:rsid w:val="00FE5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54777A"/>
  <w15:docId w15:val="{6B92E7CF-EDC1-4337-B284-B5C073C8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 w:type="character" w:styleId="CommentReference">
    <w:name w:val="annotation reference"/>
    <w:basedOn w:val="DefaultParagraphFont"/>
    <w:rsid w:val="00660761"/>
    <w:rPr>
      <w:sz w:val="16"/>
      <w:szCs w:val="16"/>
    </w:rPr>
  </w:style>
  <w:style w:type="paragraph" w:styleId="CommentSubject">
    <w:name w:val="annotation subject"/>
    <w:basedOn w:val="CommentText"/>
    <w:next w:val="CommentText"/>
    <w:link w:val="CommentSubjectChar"/>
    <w:rsid w:val="00660761"/>
    <w:rPr>
      <w:b/>
      <w:bCs/>
      <w:sz w:val="20"/>
    </w:rPr>
  </w:style>
  <w:style w:type="character" w:customStyle="1" w:styleId="CommentTextChar">
    <w:name w:val="Comment Text Char"/>
    <w:basedOn w:val="DefaultParagraphFont"/>
    <w:link w:val="CommentText"/>
    <w:semiHidden/>
    <w:rsid w:val="00660761"/>
    <w:rPr>
      <w:rFonts w:ascii="Arial" w:eastAsia="SimSun" w:hAnsi="Arial" w:cs="Arial"/>
      <w:sz w:val="18"/>
      <w:lang w:eastAsia="zh-CN"/>
    </w:rPr>
  </w:style>
  <w:style w:type="character" w:customStyle="1" w:styleId="CommentSubjectChar">
    <w:name w:val="Comment Subject Char"/>
    <w:basedOn w:val="CommentTextChar"/>
    <w:link w:val="CommentSubject"/>
    <w:rsid w:val="00660761"/>
    <w:rPr>
      <w:rFonts w:ascii="Arial" w:eastAsia="SimSun" w:hAnsi="Arial" w:cs="Arial"/>
      <w:b/>
      <w:bCs/>
      <w:sz w:val="18"/>
      <w:lang w:eastAsia="zh-CN"/>
    </w:rPr>
  </w:style>
  <w:style w:type="character" w:styleId="FollowedHyperlink">
    <w:name w:val="FollowedHyperlink"/>
    <w:basedOn w:val="DefaultParagraphFont"/>
    <w:rsid w:val="009407FC"/>
    <w:rPr>
      <w:color w:val="800080" w:themeColor="followedHyperlink"/>
      <w:u w:val="single"/>
    </w:rPr>
  </w:style>
  <w:style w:type="paragraph" w:styleId="HTMLPreformatted">
    <w:name w:val="HTML Preformatted"/>
    <w:basedOn w:val="Normal"/>
    <w:link w:val="HTMLPreformattedChar"/>
    <w:uiPriority w:val="99"/>
    <w:semiHidden/>
    <w:unhideWhenUsed/>
    <w:rsid w:val="0056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lang w:eastAsia="en-US"/>
    </w:rPr>
  </w:style>
  <w:style w:type="character" w:customStyle="1" w:styleId="HTMLPreformattedChar">
    <w:name w:val="HTML Preformatted Char"/>
    <w:basedOn w:val="DefaultParagraphFont"/>
    <w:link w:val="HTMLPreformatted"/>
    <w:uiPriority w:val="99"/>
    <w:semiHidden/>
    <w:rsid w:val="0056720A"/>
    <w:rPr>
      <w:rFonts w:ascii="Courier New" w:eastAsiaTheme="minorHAnsi"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20">
      <w:bodyDiv w:val="1"/>
      <w:marLeft w:val="0"/>
      <w:marRight w:val="0"/>
      <w:marTop w:val="0"/>
      <w:marBottom w:val="0"/>
      <w:divBdr>
        <w:top w:val="none" w:sz="0" w:space="0" w:color="auto"/>
        <w:left w:val="none" w:sz="0" w:space="0" w:color="auto"/>
        <w:bottom w:val="none" w:sz="0" w:space="0" w:color="auto"/>
        <w:right w:val="none" w:sz="0" w:space="0" w:color="auto"/>
      </w:divBdr>
    </w:div>
    <w:div w:id="359086713">
      <w:bodyDiv w:val="1"/>
      <w:marLeft w:val="0"/>
      <w:marRight w:val="0"/>
      <w:marTop w:val="0"/>
      <w:marBottom w:val="0"/>
      <w:divBdr>
        <w:top w:val="none" w:sz="0" w:space="0" w:color="auto"/>
        <w:left w:val="none" w:sz="0" w:space="0" w:color="auto"/>
        <w:bottom w:val="none" w:sz="0" w:space="0" w:color="auto"/>
        <w:right w:val="none" w:sz="0" w:space="0" w:color="auto"/>
      </w:divBdr>
    </w:div>
    <w:div w:id="634339064">
      <w:bodyDiv w:val="1"/>
      <w:marLeft w:val="0"/>
      <w:marRight w:val="0"/>
      <w:marTop w:val="0"/>
      <w:marBottom w:val="0"/>
      <w:divBdr>
        <w:top w:val="none" w:sz="0" w:space="0" w:color="auto"/>
        <w:left w:val="none" w:sz="0" w:space="0" w:color="auto"/>
        <w:bottom w:val="none" w:sz="0" w:space="0" w:color="auto"/>
        <w:right w:val="none" w:sz="0" w:space="0" w:color="auto"/>
      </w:divBdr>
    </w:div>
    <w:div w:id="667096350">
      <w:bodyDiv w:val="1"/>
      <w:marLeft w:val="0"/>
      <w:marRight w:val="0"/>
      <w:marTop w:val="0"/>
      <w:marBottom w:val="0"/>
      <w:divBdr>
        <w:top w:val="none" w:sz="0" w:space="0" w:color="auto"/>
        <w:left w:val="none" w:sz="0" w:space="0" w:color="auto"/>
        <w:bottom w:val="none" w:sz="0" w:space="0" w:color="auto"/>
        <w:right w:val="none" w:sz="0" w:space="0" w:color="auto"/>
      </w:divBdr>
    </w:div>
    <w:div w:id="1080562420">
      <w:bodyDiv w:val="1"/>
      <w:marLeft w:val="0"/>
      <w:marRight w:val="0"/>
      <w:marTop w:val="0"/>
      <w:marBottom w:val="0"/>
      <w:divBdr>
        <w:top w:val="none" w:sz="0" w:space="0" w:color="auto"/>
        <w:left w:val="none" w:sz="0" w:space="0" w:color="auto"/>
        <w:bottom w:val="none" w:sz="0" w:space="0" w:color="auto"/>
        <w:right w:val="none" w:sz="0" w:space="0" w:color="auto"/>
      </w:divBdr>
    </w:div>
    <w:div w:id="1235972569">
      <w:bodyDiv w:val="1"/>
      <w:marLeft w:val="0"/>
      <w:marRight w:val="0"/>
      <w:marTop w:val="0"/>
      <w:marBottom w:val="0"/>
      <w:divBdr>
        <w:top w:val="none" w:sz="0" w:space="0" w:color="auto"/>
        <w:left w:val="none" w:sz="0" w:space="0" w:color="auto"/>
        <w:bottom w:val="none" w:sz="0" w:space="0" w:color="auto"/>
        <w:right w:val="none" w:sz="0" w:space="0" w:color="auto"/>
      </w:divBdr>
    </w:div>
    <w:div w:id="1441603771">
      <w:bodyDiv w:val="1"/>
      <w:marLeft w:val="0"/>
      <w:marRight w:val="0"/>
      <w:marTop w:val="0"/>
      <w:marBottom w:val="0"/>
      <w:divBdr>
        <w:top w:val="none" w:sz="0" w:space="0" w:color="auto"/>
        <w:left w:val="none" w:sz="0" w:space="0" w:color="auto"/>
        <w:bottom w:val="none" w:sz="0" w:space="0" w:color="auto"/>
        <w:right w:val="none" w:sz="0" w:space="0" w:color="auto"/>
      </w:divBdr>
    </w:div>
    <w:div w:id="1491481343">
      <w:bodyDiv w:val="1"/>
      <w:marLeft w:val="0"/>
      <w:marRight w:val="0"/>
      <w:marTop w:val="0"/>
      <w:marBottom w:val="0"/>
      <w:divBdr>
        <w:top w:val="none" w:sz="0" w:space="0" w:color="auto"/>
        <w:left w:val="none" w:sz="0" w:space="0" w:color="auto"/>
        <w:bottom w:val="none" w:sz="0" w:space="0" w:color="auto"/>
        <w:right w:val="none" w:sz="0" w:space="0" w:color="auto"/>
      </w:divBdr>
    </w:div>
    <w:div w:id="1816873335">
      <w:bodyDiv w:val="1"/>
      <w:marLeft w:val="0"/>
      <w:marRight w:val="0"/>
      <w:marTop w:val="0"/>
      <w:marBottom w:val="0"/>
      <w:divBdr>
        <w:top w:val="none" w:sz="0" w:space="0" w:color="auto"/>
        <w:left w:val="none" w:sz="0" w:space="0" w:color="auto"/>
        <w:bottom w:val="none" w:sz="0" w:space="0" w:color="auto"/>
        <w:right w:val="none" w:sz="0" w:space="0" w:color="auto"/>
      </w:divBdr>
    </w:div>
    <w:div w:id="2048799145">
      <w:bodyDiv w:val="1"/>
      <w:marLeft w:val="0"/>
      <w:marRight w:val="0"/>
      <w:marTop w:val="0"/>
      <w:marBottom w:val="0"/>
      <w:divBdr>
        <w:top w:val="none" w:sz="0" w:space="0" w:color="auto"/>
        <w:left w:val="none" w:sz="0" w:space="0" w:color="auto"/>
        <w:bottom w:val="none" w:sz="0" w:space="0" w:color="auto"/>
        <w:right w:val="none" w:sz="0" w:space="0" w:color="auto"/>
      </w:divBdr>
    </w:div>
    <w:div w:id="21187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dh-ghr.org" TargetMode="External"/><Relationship Id="rId10" Type="http://schemas.openxmlformats.org/officeDocument/2006/relationships/hyperlink" Target="mailto:info@faaat.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gdh-g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C286-D7AE-43F7-8021-964DE8F3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17 (E)</Template>
  <TotalTime>963</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MARTINEZ LIMÓN Cristina</cp:lastModifiedBy>
  <cp:revision>13</cp:revision>
  <cp:lastPrinted>2019-03-21T11:32:00Z</cp:lastPrinted>
  <dcterms:created xsi:type="dcterms:W3CDTF">2018-10-11T08:37:00Z</dcterms:created>
  <dcterms:modified xsi:type="dcterms:W3CDTF">2019-03-21T11:32:00Z</dcterms:modified>
</cp:coreProperties>
</file>