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72D" w:rsidRPr="0083642E" w:rsidRDefault="0063772D" w:rsidP="0063772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Bidi" w:eastAsia="Times New Roman" w:hAnsiTheme="majorBidi" w:cstheme="majorBidi"/>
          <w:b/>
          <w:szCs w:val="24"/>
        </w:rPr>
      </w:pPr>
      <w:bookmarkStart w:id="0" w:name="_GoBack"/>
      <w:bookmarkEnd w:id="0"/>
      <w:proofErr w:type="gramStart"/>
      <w:r w:rsidRPr="0083642E">
        <w:rPr>
          <w:rFonts w:asciiTheme="majorBidi" w:eastAsia="Times New Roman" w:hAnsiTheme="majorBidi" w:cstheme="majorBidi"/>
          <w:b/>
          <w:szCs w:val="24"/>
        </w:rPr>
        <w:t>25</w:t>
      </w:r>
      <w:r w:rsidRPr="0083642E">
        <w:rPr>
          <w:rFonts w:asciiTheme="majorBidi" w:eastAsia="Times New Roman" w:hAnsiTheme="majorBidi" w:cstheme="majorBidi"/>
          <w:b/>
          <w:szCs w:val="24"/>
          <w:vertAlign w:val="superscript"/>
        </w:rPr>
        <w:t>th</w:t>
      </w:r>
      <w:proofErr w:type="gramEnd"/>
      <w:r w:rsidRPr="0083642E">
        <w:rPr>
          <w:rFonts w:asciiTheme="majorBidi" w:eastAsia="Times New Roman" w:hAnsiTheme="majorBidi" w:cstheme="majorBidi"/>
          <w:b/>
          <w:szCs w:val="24"/>
        </w:rPr>
        <w:t xml:space="preserve"> Session of the WIPO</w:t>
      </w:r>
      <w:r w:rsidRPr="0083642E">
        <w:rPr>
          <w:rFonts w:asciiTheme="majorBidi" w:eastAsia="Arial Unicode MS" w:hAnsiTheme="majorBidi" w:cstheme="majorBidi"/>
          <w:b/>
          <w:bCs/>
          <w:color w:val="000000"/>
          <w:szCs w:val="24"/>
          <w:bdr w:val="nil"/>
          <w:lang w:eastAsia="en-GB"/>
        </w:rPr>
        <w:t xml:space="preserve"> Committee on Development and Intellectual Property (CDIP)</w:t>
      </w:r>
    </w:p>
    <w:p w:rsidR="0063772D" w:rsidRPr="0083642E" w:rsidRDefault="0063772D" w:rsidP="0063772D">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jc w:val="center"/>
        <w:rPr>
          <w:rFonts w:asciiTheme="majorBidi" w:eastAsia="Times New Roman" w:hAnsiTheme="majorBidi" w:cstheme="majorBidi"/>
          <w:b/>
          <w:szCs w:val="24"/>
        </w:rPr>
      </w:pPr>
      <w:r w:rsidRPr="0083642E">
        <w:rPr>
          <w:rFonts w:asciiTheme="majorBidi" w:eastAsia="Times New Roman" w:hAnsiTheme="majorBidi" w:cstheme="majorBidi"/>
          <w:b/>
          <w:szCs w:val="24"/>
        </w:rPr>
        <w:t>(Geneva, 9-</w:t>
      </w:r>
      <w:r>
        <w:rPr>
          <w:rFonts w:asciiTheme="majorBidi" w:eastAsia="Times New Roman" w:hAnsiTheme="majorBidi" w:cstheme="majorBidi"/>
          <w:b/>
          <w:szCs w:val="24"/>
        </w:rPr>
        <w:t>13</w:t>
      </w:r>
      <w:r w:rsidRPr="0083642E">
        <w:rPr>
          <w:rFonts w:asciiTheme="majorBidi" w:eastAsia="Times New Roman" w:hAnsiTheme="majorBidi" w:cstheme="majorBidi"/>
          <w:b/>
          <w:szCs w:val="24"/>
        </w:rPr>
        <w:t xml:space="preserve"> November 2020)</w:t>
      </w:r>
    </w:p>
    <w:p w:rsidR="0063772D" w:rsidRPr="0083642E" w:rsidRDefault="0063772D" w:rsidP="0063772D">
      <w:pPr>
        <w:pStyle w:val="Default"/>
        <w:spacing w:before="240" w:after="120" w:line="360" w:lineRule="auto"/>
        <w:jc w:val="center"/>
        <w:rPr>
          <w:rFonts w:asciiTheme="majorBidi" w:hAnsiTheme="majorBidi" w:cstheme="majorBidi"/>
          <w:b/>
          <w:bCs/>
          <w:lang w:val="en-GB"/>
        </w:rPr>
      </w:pPr>
      <w:r w:rsidRPr="0083642E">
        <w:rPr>
          <w:rFonts w:asciiTheme="majorBidi" w:hAnsiTheme="majorBidi" w:cstheme="majorBidi"/>
          <w:b/>
          <w:bCs/>
          <w:lang w:val="en-GB"/>
        </w:rPr>
        <w:t>Agenda Item 5</w:t>
      </w:r>
    </w:p>
    <w:p w:rsidR="0063772D" w:rsidRPr="00384285" w:rsidRDefault="0063772D" w:rsidP="0063772D">
      <w:pPr>
        <w:pStyle w:val="Default"/>
        <w:spacing w:before="120" w:after="120" w:line="360" w:lineRule="auto"/>
        <w:jc w:val="center"/>
        <w:rPr>
          <w:rFonts w:asciiTheme="majorBidi" w:hAnsiTheme="majorBidi" w:cstheme="majorBidi"/>
          <w:b/>
          <w:bCs/>
          <w:u w:val="single"/>
          <w:lang w:val="en-GB"/>
        </w:rPr>
      </w:pPr>
      <w:r w:rsidRPr="0083642E">
        <w:rPr>
          <w:rFonts w:asciiTheme="majorBidi" w:hAnsiTheme="majorBidi" w:cstheme="majorBidi"/>
          <w:b/>
          <w:bCs/>
          <w:lang w:val="en-GB"/>
        </w:rPr>
        <w:t>General/Opening Statement</w:t>
      </w:r>
    </w:p>
    <w:p w:rsidR="0063772D" w:rsidRDefault="0063772D" w:rsidP="0063772D">
      <w:pPr>
        <w:pStyle w:val="Default"/>
        <w:spacing w:before="120" w:after="120" w:line="360" w:lineRule="auto"/>
        <w:jc w:val="center"/>
        <w:rPr>
          <w:rFonts w:asciiTheme="majorBidi" w:hAnsiTheme="majorBidi" w:cstheme="majorBidi"/>
          <w:b/>
          <w:bCs/>
          <w:u w:val="single"/>
          <w:lang w:val="en-GB"/>
        </w:rPr>
      </w:pPr>
      <w:r w:rsidRPr="00384285">
        <w:rPr>
          <w:rFonts w:asciiTheme="majorBidi" w:hAnsiTheme="majorBidi" w:cstheme="majorBidi"/>
          <w:b/>
          <w:bCs/>
          <w:u w:val="single"/>
          <w:lang w:val="en-GB"/>
        </w:rPr>
        <w:t>(</w:t>
      </w:r>
      <w:proofErr w:type="gramStart"/>
      <w:r w:rsidRPr="00384285">
        <w:rPr>
          <w:rFonts w:asciiTheme="majorBidi" w:hAnsiTheme="majorBidi" w:cstheme="majorBidi"/>
          <w:b/>
          <w:bCs/>
          <w:i/>
          <w:iCs/>
          <w:u w:val="single"/>
          <w:lang w:val="en-GB"/>
        </w:rPr>
        <w:t>to</w:t>
      </w:r>
      <w:proofErr w:type="gramEnd"/>
      <w:r w:rsidRPr="00384285">
        <w:rPr>
          <w:rFonts w:asciiTheme="majorBidi" w:hAnsiTheme="majorBidi" w:cstheme="majorBidi"/>
          <w:b/>
          <w:bCs/>
          <w:i/>
          <w:iCs/>
          <w:u w:val="single"/>
          <w:lang w:val="en-GB"/>
        </w:rPr>
        <w:t xml:space="preserve"> be submitted in writing</w:t>
      </w:r>
      <w:r w:rsidRPr="00384285">
        <w:rPr>
          <w:rFonts w:asciiTheme="majorBidi" w:hAnsiTheme="majorBidi" w:cstheme="majorBidi"/>
          <w:b/>
          <w:bCs/>
          <w:u w:val="single"/>
          <w:lang w:val="en-GB"/>
        </w:rPr>
        <w:t>)</w:t>
      </w:r>
    </w:p>
    <w:p w:rsidR="0063772D" w:rsidRPr="0083642E" w:rsidRDefault="0063772D" w:rsidP="0063772D">
      <w:pPr>
        <w:pStyle w:val="Default"/>
        <w:spacing w:before="120" w:after="120" w:line="360" w:lineRule="auto"/>
        <w:jc w:val="center"/>
        <w:rPr>
          <w:rFonts w:asciiTheme="majorBidi" w:hAnsiTheme="majorBidi" w:cstheme="majorBidi"/>
          <w:lang w:val="en-GB"/>
        </w:rPr>
      </w:pPr>
    </w:p>
    <w:p w:rsidR="0063772D" w:rsidRPr="0083642E" w:rsidRDefault="0063772D" w:rsidP="0063772D">
      <w:pPr>
        <w:pStyle w:val="Default"/>
        <w:spacing w:before="120" w:after="120" w:line="360" w:lineRule="auto"/>
        <w:jc w:val="both"/>
        <w:rPr>
          <w:rFonts w:asciiTheme="majorBidi" w:hAnsiTheme="majorBidi" w:cstheme="majorBidi"/>
          <w:lang w:val="en-GB"/>
        </w:rPr>
      </w:pPr>
      <w:r w:rsidRPr="0083642E">
        <w:rPr>
          <w:rFonts w:asciiTheme="majorBidi" w:hAnsiTheme="majorBidi" w:cstheme="majorBidi"/>
          <w:lang w:val="en-GB"/>
        </w:rPr>
        <w:t>Chair,</w:t>
      </w:r>
    </w:p>
    <w:p w:rsidR="0063772D" w:rsidRPr="0083642E" w:rsidRDefault="0063772D" w:rsidP="0063772D">
      <w:pPr>
        <w:pStyle w:val="Point123"/>
      </w:pPr>
      <w:r w:rsidRPr="0083642E">
        <w:t xml:space="preserve">Germany </w:t>
      </w:r>
      <w:proofErr w:type="gramStart"/>
      <w:r w:rsidRPr="0083642E">
        <w:t>is honoured</w:t>
      </w:r>
      <w:proofErr w:type="gramEnd"/>
      <w:r w:rsidRPr="0083642E">
        <w:t xml:space="preserve"> to take the floor on behalf of the European Union and its Member States. We look forward to working efficiently under the able guidance of you and you</w:t>
      </w:r>
      <w:r>
        <w:t>r Vice-Chairs during this week.</w:t>
      </w:r>
    </w:p>
    <w:p w:rsidR="0063772D" w:rsidRPr="0083642E" w:rsidRDefault="0063772D" w:rsidP="0063772D">
      <w:pPr>
        <w:pStyle w:val="Point123"/>
      </w:pPr>
      <w:r w:rsidRPr="0083642E">
        <w:t>The EU and its Member States remain committed to further progress in the field of IP and development, particular</w:t>
      </w:r>
      <w:r>
        <w:t>ly</w:t>
      </w:r>
      <w:r w:rsidRPr="0083642E">
        <w:t xml:space="preserve"> in light of the United Nations 2030 Agenda for Sustainable Development. We support the continued implementation of the 45 Development Agenda Recommendations in a balanced and consensus-driven manner and are pleased that this Committee is able to continue its important work, after it had to </w:t>
      </w:r>
      <w:proofErr w:type="gramStart"/>
      <w:r w:rsidRPr="0083642E">
        <w:t>be postponed</w:t>
      </w:r>
      <w:proofErr w:type="gramEnd"/>
      <w:r w:rsidRPr="0083642E">
        <w:t xml:space="preserve"> in May due </w:t>
      </w:r>
      <w:r>
        <w:t xml:space="preserve">to </w:t>
      </w:r>
      <w:r w:rsidRPr="0083642E">
        <w:t>the crisis. Against this background</w:t>
      </w:r>
      <w:r>
        <w:t>,</w:t>
      </w:r>
      <w:r w:rsidRPr="0083642E">
        <w:t xml:space="preserve"> we would like to thank the WIPO Secretariat for their excellent work in preparing and organising this first CDIP session in a hy</w:t>
      </w:r>
      <w:r>
        <w:t>b</w:t>
      </w:r>
      <w:r w:rsidRPr="0083642E">
        <w:t>rid format.</w:t>
      </w:r>
    </w:p>
    <w:p w:rsidR="0063772D" w:rsidRDefault="0063772D" w:rsidP="0063772D">
      <w:pPr>
        <w:pStyle w:val="Point123"/>
      </w:pPr>
      <w:r w:rsidRPr="0083642E">
        <w:t xml:space="preserve">The EU and its Member States welcome the Reports under </w:t>
      </w:r>
      <w:r>
        <w:t xml:space="preserve">agenda </w:t>
      </w:r>
      <w:r w:rsidRPr="0083642E">
        <w:t xml:space="preserve">item 6 on the implementation of Development Agenda Recommendations. We are pleased to take note that </w:t>
      </w:r>
      <w:r>
        <w:t xml:space="preserve">the </w:t>
      </w:r>
      <w:r w:rsidRPr="0083642E">
        <w:t xml:space="preserve">Development Agenda Recommendations </w:t>
      </w:r>
      <w:proofErr w:type="gramStart"/>
      <w:r w:rsidRPr="0083642E">
        <w:t>have been further implemented and mainstreamed into WIPO’s regular program activities and into the work of other WIPO bodies</w:t>
      </w:r>
      <w:proofErr w:type="gramEnd"/>
      <w:r w:rsidRPr="0083642E">
        <w:t>. According to Part II of the Director General’s Report, contained in document CDIP/25/2, WIPO completed and evaluated 34 DA projects</w:t>
      </w:r>
      <w:r>
        <w:t xml:space="preserve"> to date</w:t>
      </w:r>
      <w:r w:rsidRPr="0083642E">
        <w:t xml:space="preserve">. We see this considerable number as a great </w:t>
      </w:r>
      <w:r>
        <w:t xml:space="preserve">success </w:t>
      </w:r>
      <w:r w:rsidRPr="0083642E">
        <w:t xml:space="preserve">of the </w:t>
      </w:r>
      <w:proofErr w:type="spellStart"/>
      <w:r>
        <w:t>C</w:t>
      </w:r>
      <w:r w:rsidRPr="0083642E">
        <w:t>ommittee</w:t>
      </w:r>
      <w:r>
        <w:t>ʼ</w:t>
      </w:r>
      <w:r w:rsidRPr="0083642E">
        <w:t>s</w:t>
      </w:r>
      <w:proofErr w:type="spellEnd"/>
      <w:r w:rsidRPr="0083642E">
        <w:t xml:space="preserve"> hard work.</w:t>
      </w:r>
    </w:p>
    <w:p w:rsidR="0063772D" w:rsidRPr="0083642E" w:rsidRDefault="0063772D" w:rsidP="0063772D">
      <w:pPr>
        <w:pStyle w:val="Point123"/>
      </w:pPr>
      <w:r>
        <w:br w:type="page"/>
      </w:r>
      <w:r w:rsidRPr="0083642E">
        <w:lastRenderedPageBreak/>
        <w:t xml:space="preserve">The EU and its Member States appreciate the Reports on </w:t>
      </w:r>
      <w:proofErr w:type="spellStart"/>
      <w:r w:rsidRPr="0083642E">
        <w:t>WIPO</w:t>
      </w:r>
      <w:r>
        <w:t>ʼ</w:t>
      </w:r>
      <w:r w:rsidRPr="0083642E">
        <w:t>s</w:t>
      </w:r>
      <w:proofErr w:type="spellEnd"/>
      <w:r w:rsidRPr="0083642E">
        <w:t xml:space="preserve"> Technical Assistance in the Area of Cooperation for Development, consisting of the Report on the Webinars on Technical Assistance in document CDIP/25/3 and the associated Evaluation Report in document CDIP/25/4. Again, we would like to reiterate that technical assistance and the DA projects are central for this Committee’s work and can lead to substantial improvements in the IP frameworks of the beneficiary countries.</w:t>
      </w:r>
    </w:p>
    <w:p w:rsidR="0063772D" w:rsidRPr="0083642E" w:rsidRDefault="0063772D" w:rsidP="0063772D">
      <w:pPr>
        <w:pStyle w:val="Point123"/>
      </w:pPr>
      <w:r w:rsidRPr="0083642E">
        <w:t xml:space="preserve">Coming to the agenda item </w:t>
      </w:r>
      <w:proofErr w:type="spellStart"/>
      <w:r>
        <w:t>ʻ</w:t>
      </w:r>
      <w:r w:rsidRPr="0083642E">
        <w:t>IP</w:t>
      </w:r>
      <w:proofErr w:type="spellEnd"/>
      <w:r w:rsidRPr="0083642E">
        <w:t xml:space="preserve"> and </w:t>
      </w:r>
      <w:proofErr w:type="spellStart"/>
      <w:r w:rsidRPr="0083642E">
        <w:t>Development</w:t>
      </w:r>
      <w:r>
        <w:t>ʼ</w:t>
      </w:r>
      <w:proofErr w:type="spellEnd"/>
      <w:r w:rsidRPr="0083642E">
        <w:t xml:space="preserve">, the EU and its Member States </w:t>
      </w:r>
      <w:r>
        <w:t>would like to emphasis</w:t>
      </w:r>
      <w:r w:rsidRPr="0083642E">
        <w:t xml:space="preserve">e the high value </w:t>
      </w:r>
      <w:r>
        <w:t xml:space="preserve">that </w:t>
      </w:r>
      <w:r w:rsidRPr="0083642E">
        <w:t xml:space="preserve">discussions under this agenda item have for the work of this </w:t>
      </w:r>
      <w:r>
        <w:t>C</w:t>
      </w:r>
      <w:r w:rsidRPr="0083642E">
        <w:t>ommittee</w:t>
      </w:r>
      <w:r>
        <w:t>,</w:t>
      </w:r>
      <w:r w:rsidRPr="0083642E">
        <w:t xml:space="preserve"> </w:t>
      </w:r>
      <w:r>
        <w:t xml:space="preserve">by </w:t>
      </w:r>
      <w:r w:rsidRPr="0083642E">
        <w:t xml:space="preserve">enabling an important exchange of experiences and best practices among Member States. We welcome the progress achieved at the last session </w:t>
      </w:r>
      <w:r>
        <w:t>in</w:t>
      </w:r>
      <w:r w:rsidRPr="0083642E">
        <w:t xml:space="preserve"> identifying well-balanced and forward-looking topics for the following three sessions. With regard to this </w:t>
      </w:r>
      <w:proofErr w:type="spellStart"/>
      <w:r w:rsidRPr="0083642E">
        <w:t>session</w:t>
      </w:r>
      <w:r>
        <w:t>ʼ</w:t>
      </w:r>
      <w:r w:rsidRPr="0083642E">
        <w:t>s</w:t>
      </w:r>
      <w:proofErr w:type="spellEnd"/>
      <w:r w:rsidRPr="0083642E">
        <w:t xml:space="preserve"> topic </w:t>
      </w:r>
      <w:proofErr w:type="spellStart"/>
      <w:r>
        <w:t>ʻ</w:t>
      </w:r>
      <w:r w:rsidRPr="0083642E">
        <w:t>IP</w:t>
      </w:r>
      <w:proofErr w:type="spellEnd"/>
      <w:r w:rsidRPr="0083642E">
        <w:t xml:space="preserve"> and Creative </w:t>
      </w:r>
      <w:proofErr w:type="spellStart"/>
      <w:proofErr w:type="gramStart"/>
      <w:r w:rsidRPr="0083642E">
        <w:t>Economy</w:t>
      </w:r>
      <w:r>
        <w:t>ʼ</w:t>
      </w:r>
      <w:proofErr w:type="spellEnd"/>
      <w:proofErr w:type="gramEnd"/>
      <w:r w:rsidRPr="0083642E">
        <w:t xml:space="preserve"> the EU and its Member States look forward to following and engaging activ</w:t>
      </w:r>
      <w:r>
        <w:t>ely in the upcoming discussions.</w:t>
      </w:r>
    </w:p>
    <w:p w:rsidR="0063772D" w:rsidRPr="0083642E" w:rsidRDefault="0063772D" w:rsidP="0063772D">
      <w:pPr>
        <w:pStyle w:val="Point123"/>
      </w:pPr>
      <w:r w:rsidRPr="0083642E">
        <w:t>Chair, the EU and its Member States will continue to engage constructively in the discussions we have ahead of us and count on the active and cooperative participation of all Member States to make this session a success.</w:t>
      </w:r>
    </w:p>
    <w:p w:rsidR="0063772D" w:rsidRPr="0083642E" w:rsidRDefault="0063772D" w:rsidP="0063772D">
      <w:pPr>
        <w:pStyle w:val="Default"/>
        <w:spacing w:before="120" w:after="120" w:line="360" w:lineRule="auto"/>
        <w:jc w:val="both"/>
        <w:rPr>
          <w:rFonts w:asciiTheme="majorBidi" w:hAnsiTheme="majorBidi" w:cstheme="majorBidi"/>
          <w:color w:val="auto"/>
          <w:lang w:val="en-GB"/>
        </w:rPr>
      </w:pPr>
      <w:r w:rsidRPr="0083642E">
        <w:rPr>
          <w:rFonts w:asciiTheme="majorBidi" w:hAnsiTheme="majorBidi" w:cstheme="majorBidi"/>
          <w:color w:val="auto"/>
          <w:lang w:val="en-GB"/>
        </w:rPr>
        <w:t>Thank you.</w:t>
      </w:r>
    </w:p>
    <w:p w:rsidR="00AB3F42" w:rsidRDefault="00AB3F42"/>
    <w:sectPr w:rsidR="00AB3F42" w:rsidSect="008373D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17" w:rsidRDefault="00614017" w:rsidP="008373DB">
      <w:pPr>
        <w:spacing w:before="0" w:after="0" w:line="240" w:lineRule="auto"/>
      </w:pPr>
      <w:r>
        <w:separator/>
      </w:r>
    </w:p>
  </w:endnote>
  <w:endnote w:type="continuationSeparator" w:id="0">
    <w:p w:rsidR="00614017" w:rsidRDefault="00614017" w:rsidP="008373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DB" w:rsidRDefault="008373DB" w:rsidP="00837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DB" w:rsidRDefault="008373DB">
    <w:pPr>
      <w:pStyle w:val="Footer"/>
    </w:pPr>
    <w:r>
      <w:rPr>
        <w:noProof/>
        <w:lang w:val="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73DB" w:rsidRDefault="008373DB" w:rsidP="008373DB">
                          <w:pPr>
                            <w:spacing w:before="0" w:after="0" w:line="240" w:lineRule="auto"/>
                            <w:jc w:val="center"/>
                          </w:pPr>
                          <w:r w:rsidRPr="008373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8373DB" w:rsidRDefault="008373DB" w:rsidP="008373DB">
                    <w:pPr>
                      <w:spacing w:before="0" w:after="0" w:line="240" w:lineRule="auto"/>
                      <w:jc w:val="center"/>
                    </w:pPr>
                    <w:r w:rsidRPr="008373DB">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DB" w:rsidRDefault="008373DB" w:rsidP="00837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17" w:rsidRDefault="00614017" w:rsidP="008373DB">
      <w:pPr>
        <w:spacing w:before="0" w:after="0" w:line="240" w:lineRule="auto"/>
      </w:pPr>
      <w:r>
        <w:separator/>
      </w:r>
    </w:p>
  </w:footnote>
  <w:footnote w:type="continuationSeparator" w:id="0">
    <w:p w:rsidR="00614017" w:rsidRDefault="00614017" w:rsidP="008373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DB" w:rsidRDefault="008373DB" w:rsidP="008373DB">
    <w:pPr>
      <w:pStyle w:val="Header"/>
    </w:pPr>
    <w:r>
      <w:rPr>
        <w:noProof/>
        <w:lang w:val="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73DB" w:rsidRDefault="008373DB" w:rsidP="008373DB">
                          <w:pPr>
                            <w:spacing w:before="0" w:after="0" w:line="240" w:lineRule="auto"/>
                            <w:jc w:val="center"/>
                          </w:pPr>
                          <w:r w:rsidRPr="008373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8373DB" w:rsidRDefault="008373DB" w:rsidP="008373DB">
                    <w:pPr>
                      <w:spacing w:before="0" w:after="0" w:line="240" w:lineRule="auto"/>
                      <w:jc w:val="center"/>
                    </w:pPr>
                    <w:r w:rsidRPr="008373DB">
                      <w:rPr>
                        <w:color w:val="000000"/>
                        <w:sz w:val="17"/>
                      </w:rPr>
                      <w:t>WIPO FOR OFFICIAL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DB" w:rsidRDefault="00837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DB" w:rsidRDefault="008373DB" w:rsidP="008373DB">
    <w:pPr>
      <w:pStyle w:val="Header"/>
    </w:pPr>
    <w:r>
      <w:rPr>
        <w:noProof/>
        <w:lang w:val="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73DB" w:rsidRDefault="008373DB" w:rsidP="008373DB">
                          <w:pPr>
                            <w:spacing w:before="0" w:after="0" w:line="240" w:lineRule="auto"/>
                            <w:jc w:val="center"/>
                          </w:pPr>
                          <w:r w:rsidRPr="008373D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8373DB" w:rsidRDefault="008373DB" w:rsidP="008373DB">
                    <w:pPr>
                      <w:spacing w:before="0" w:after="0" w:line="240" w:lineRule="auto"/>
                      <w:jc w:val="center"/>
                    </w:pPr>
                    <w:r w:rsidRPr="008373DB">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72D"/>
    <w:rsid w:val="00614017"/>
    <w:rsid w:val="0063772D"/>
    <w:rsid w:val="008373DB"/>
    <w:rsid w:val="00AB3F42"/>
    <w:rsid w:val="00C545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B167A4-12F7-4D47-89FD-30251FF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72D"/>
    <w:pPr>
      <w:spacing w:before="120" w:after="120" w:line="360" w:lineRule="auto"/>
    </w:pPr>
    <w:rPr>
      <w:rFonts w:ascii="Times New Roman"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abc">
    <w:name w:val="Point abc"/>
    <w:basedOn w:val="Normal"/>
    <w:rsid w:val="0063772D"/>
    <w:pPr>
      <w:numPr>
        <w:ilvl w:val="1"/>
        <w:numId w:val="1"/>
      </w:numPr>
    </w:pPr>
  </w:style>
  <w:style w:type="paragraph" w:customStyle="1" w:styleId="Pointabc1">
    <w:name w:val="Point abc (1)"/>
    <w:basedOn w:val="Normal"/>
    <w:rsid w:val="0063772D"/>
    <w:pPr>
      <w:numPr>
        <w:ilvl w:val="3"/>
        <w:numId w:val="1"/>
      </w:numPr>
    </w:pPr>
  </w:style>
  <w:style w:type="paragraph" w:customStyle="1" w:styleId="Pointabc2">
    <w:name w:val="Point abc (2)"/>
    <w:basedOn w:val="Normal"/>
    <w:rsid w:val="0063772D"/>
    <w:pPr>
      <w:numPr>
        <w:ilvl w:val="5"/>
        <w:numId w:val="1"/>
      </w:numPr>
    </w:pPr>
  </w:style>
  <w:style w:type="paragraph" w:customStyle="1" w:styleId="Pointabc3">
    <w:name w:val="Point abc (3)"/>
    <w:basedOn w:val="Normal"/>
    <w:rsid w:val="0063772D"/>
    <w:pPr>
      <w:numPr>
        <w:ilvl w:val="7"/>
        <w:numId w:val="1"/>
      </w:numPr>
    </w:pPr>
  </w:style>
  <w:style w:type="paragraph" w:customStyle="1" w:styleId="Pointabc4">
    <w:name w:val="Point abc (4)"/>
    <w:basedOn w:val="Normal"/>
    <w:rsid w:val="0063772D"/>
    <w:pPr>
      <w:numPr>
        <w:ilvl w:val="8"/>
        <w:numId w:val="1"/>
      </w:numPr>
    </w:pPr>
  </w:style>
  <w:style w:type="paragraph" w:customStyle="1" w:styleId="Point123">
    <w:name w:val="Point 123"/>
    <w:basedOn w:val="Normal"/>
    <w:rsid w:val="0063772D"/>
    <w:pPr>
      <w:numPr>
        <w:numId w:val="1"/>
      </w:numPr>
    </w:pPr>
  </w:style>
  <w:style w:type="paragraph" w:customStyle="1" w:styleId="Point1231">
    <w:name w:val="Point 123 (1)"/>
    <w:basedOn w:val="Normal"/>
    <w:rsid w:val="0063772D"/>
    <w:pPr>
      <w:numPr>
        <w:ilvl w:val="2"/>
        <w:numId w:val="1"/>
      </w:numPr>
    </w:pPr>
  </w:style>
  <w:style w:type="paragraph" w:customStyle="1" w:styleId="Point1232">
    <w:name w:val="Point 123 (2)"/>
    <w:basedOn w:val="Normal"/>
    <w:rsid w:val="0063772D"/>
    <w:pPr>
      <w:numPr>
        <w:ilvl w:val="4"/>
        <w:numId w:val="1"/>
      </w:numPr>
    </w:pPr>
  </w:style>
  <w:style w:type="paragraph" w:customStyle="1" w:styleId="Point1233">
    <w:name w:val="Point 123 (3)"/>
    <w:basedOn w:val="Normal"/>
    <w:rsid w:val="0063772D"/>
    <w:pPr>
      <w:numPr>
        <w:ilvl w:val="6"/>
        <w:numId w:val="1"/>
      </w:numPr>
    </w:pPr>
  </w:style>
  <w:style w:type="paragraph" w:customStyle="1" w:styleId="Default">
    <w:name w:val="Default"/>
    <w:rsid w:val="0063772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373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373DB"/>
    <w:rPr>
      <w:rFonts w:ascii="Times New Roman" w:hAnsi="Times New Roman" w:cs="Times New Roman"/>
      <w:sz w:val="24"/>
      <w:lang w:val="en-GB"/>
    </w:rPr>
  </w:style>
  <w:style w:type="paragraph" w:styleId="Footer">
    <w:name w:val="footer"/>
    <w:basedOn w:val="Normal"/>
    <w:link w:val="FooterChar"/>
    <w:uiPriority w:val="99"/>
    <w:unhideWhenUsed/>
    <w:rsid w:val="008373D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373DB"/>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2417</Characters>
  <Application>Microsoft Office Word</Application>
  <DocSecurity>0</DocSecurity>
  <Lines>44</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Auswärtiges Amt</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Techert, Jan (AA privat)</dc:creator>
  <cp:keywords>FOR OFFICIAL USE ONLY</cp:keywords>
  <dc:description/>
  <cp:lastModifiedBy>CERBARI Mihaela</cp:lastModifiedBy>
  <cp:revision>2</cp:revision>
  <dcterms:created xsi:type="dcterms:W3CDTF">2020-11-09T14:57:00Z</dcterms:created>
  <dcterms:modified xsi:type="dcterms:W3CDTF">2020-11-09T14:57:00Z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4814b455-aa40-46c6-96b1-fed6741762ae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