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69FE" w14:textId="77777777" w:rsidR="00C93BE9" w:rsidRPr="007458BD" w:rsidRDefault="00C93BE9" w:rsidP="00C93BE9">
      <w:pPr>
        <w:pBdr>
          <w:bottom w:val="single" w:sz="4" w:space="11" w:color="auto"/>
        </w:pBdr>
        <w:spacing w:after="120"/>
        <w:jc w:val="right"/>
        <w:rPr>
          <w:b/>
          <w:sz w:val="32"/>
          <w:szCs w:val="40"/>
        </w:rPr>
      </w:pPr>
      <w:r w:rsidRPr="007458BD">
        <w:rPr>
          <w:noProof/>
          <w:sz w:val="28"/>
          <w:szCs w:val="28"/>
          <w:lang w:val="fr-CH" w:eastAsia="fr-CH"/>
        </w:rPr>
        <w:drawing>
          <wp:inline distT="0" distB="0" distL="0" distR="0" wp14:anchorId="6D5CFA89" wp14:editId="230444EB">
            <wp:extent cx="3043149" cy="1308100"/>
            <wp:effectExtent l="0" t="0" r="5080" b="6350"/>
            <wp:docPr id="7" name="Picture 7"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D1A103D" w14:textId="1E391506" w:rsidR="00C93BE9" w:rsidRPr="009676FB" w:rsidRDefault="00C93BE9" w:rsidP="00EB2F76">
      <w:pPr>
        <w:jc w:val="right"/>
        <w:rPr>
          <w:rFonts w:ascii="Arial Black" w:hAnsi="Arial Black"/>
          <w:caps/>
          <w:sz w:val="15"/>
          <w:szCs w:val="15"/>
        </w:rPr>
      </w:pPr>
      <w:r w:rsidRPr="009676FB">
        <w:rPr>
          <w:rFonts w:ascii="Arial Black" w:hAnsi="Arial Black"/>
          <w:caps/>
          <w:sz w:val="15"/>
        </w:rPr>
        <w:t>CDIP/30/</w:t>
      </w:r>
      <w:r w:rsidR="0077121C">
        <w:rPr>
          <w:rFonts w:ascii="Arial Black" w:hAnsi="Arial Black"/>
          <w:caps/>
          <w:sz w:val="15"/>
        </w:rPr>
        <w:t>9</w:t>
      </w:r>
      <w:r w:rsidR="000A2F5C">
        <w:rPr>
          <w:rFonts w:ascii="Arial Black" w:hAnsi="Arial Black"/>
          <w:caps/>
          <w:sz w:val="15"/>
        </w:rPr>
        <w:t xml:space="preserve"> REV.</w:t>
      </w:r>
    </w:p>
    <w:p w14:paraId="0BEDBB45" w14:textId="77777777" w:rsidR="00C93BE9" w:rsidRPr="009676FB" w:rsidRDefault="00C93BE9" w:rsidP="00EB2F76">
      <w:pPr>
        <w:jc w:val="right"/>
        <w:rPr>
          <w:rFonts w:ascii="Arial Black" w:hAnsi="Arial Black"/>
          <w:caps/>
          <w:sz w:val="15"/>
          <w:szCs w:val="15"/>
        </w:rPr>
      </w:pPr>
      <w:r w:rsidRPr="009676FB">
        <w:rPr>
          <w:rFonts w:ascii="Arial Black" w:hAnsi="Arial Black"/>
          <w:caps/>
          <w:sz w:val="15"/>
          <w:szCs w:val="15"/>
        </w:rPr>
        <w:t>ORIGINAL:  ENGLISH</w:t>
      </w:r>
    </w:p>
    <w:p w14:paraId="3A360801" w14:textId="5202260B" w:rsidR="00C93BE9" w:rsidRPr="009676FB" w:rsidRDefault="00C93BE9" w:rsidP="000A3D97">
      <w:pPr>
        <w:spacing w:after="1200"/>
        <w:jc w:val="right"/>
        <w:rPr>
          <w:rFonts w:ascii="Arial Black" w:hAnsi="Arial Black"/>
          <w:caps/>
          <w:sz w:val="15"/>
          <w:szCs w:val="15"/>
        </w:rPr>
      </w:pPr>
      <w:r w:rsidRPr="0077121C">
        <w:rPr>
          <w:rFonts w:ascii="Arial Black" w:hAnsi="Arial Black"/>
          <w:caps/>
          <w:sz w:val="15"/>
          <w:szCs w:val="15"/>
        </w:rPr>
        <w:t xml:space="preserve">DATE:  </w:t>
      </w:r>
      <w:r w:rsidR="002976F0">
        <w:rPr>
          <w:rFonts w:ascii="Arial Black" w:hAnsi="Arial Black"/>
          <w:caps/>
          <w:sz w:val="15"/>
          <w:szCs w:val="15"/>
        </w:rPr>
        <w:t>April 28</w:t>
      </w:r>
      <w:r w:rsidRPr="0077121C">
        <w:rPr>
          <w:rFonts w:ascii="Arial Black" w:hAnsi="Arial Black"/>
          <w:caps/>
          <w:sz w:val="15"/>
          <w:szCs w:val="15"/>
        </w:rPr>
        <w:t>, 2023</w:t>
      </w:r>
    </w:p>
    <w:p w14:paraId="45DDE235" w14:textId="77777777" w:rsidR="00C93BE9" w:rsidRPr="007458BD" w:rsidRDefault="00C93BE9" w:rsidP="00A20E8E">
      <w:pPr>
        <w:pStyle w:val="Heading1"/>
        <w:spacing w:before="0" w:after="600"/>
        <w:rPr>
          <w:sz w:val="28"/>
          <w:szCs w:val="28"/>
        </w:rPr>
      </w:pPr>
      <w:r w:rsidRPr="007458BD">
        <w:rPr>
          <w:bCs w:val="0"/>
          <w:caps w:val="0"/>
          <w:kern w:val="0"/>
          <w:sz w:val="28"/>
          <w:szCs w:val="28"/>
        </w:rPr>
        <w:t>Committee on Development and Intellectual Property (CDIP)</w:t>
      </w:r>
    </w:p>
    <w:p w14:paraId="6C3BEEE8" w14:textId="77777777" w:rsidR="00C93BE9" w:rsidRPr="007458BD" w:rsidRDefault="00C93BE9" w:rsidP="00C93BE9">
      <w:pPr>
        <w:spacing w:after="720"/>
        <w:outlineLvl w:val="1"/>
        <w:rPr>
          <w:b/>
          <w:sz w:val="24"/>
          <w:szCs w:val="24"/>
        </w:rPr>
      </w:pPr>
      <w:r w:rsidRPr="007458BD">
        <w:rPr>
          <w:b/>
          <w:sz w:val="24"/>
          <w:szCs w:val="24"/>
        </w:rPr>
        <w:t>Thirtieth Session</w:t>
      </w:r>
      <w:r w:rsidRPr="007458BD">
        <w:rPr>
          <w:b/>
          <w:sz w:val="24"/>
          <w:szCs w:val="24"/>
        </w:rPr>
        <w:br/>
        <w:t xml:space="preserve">Geneva, </w:t>
      </w:r>
      <w:r w:rsidRPr="007458BD">
        <w:rPr>
          <w:b/>
          <w:bCs/>
          <w:sz w:val="24"/>
          <w:szCs w:val="24"/>
        </w:rPr>
        <w:t>April 24 to 28, 2023</w:t>
      </w:r>
    </w:p>
    <w:p w14:paraId="52492A73" w14:textId="224F0842" w:rsidR="00C93BE9" w:rsidRPr="007458BD" w:rsidRDefault="002976F0" w:rsidP="0074243E">
      <w:pPr>
        <w:spacing w:after="360"/>
        <w:outlineLvl w:val="1"/>
        <w:rPr>
          <w:sz w:val="24"/>
          <w:szCs w:val="24"/>
        </w:rPr>
      </w:pPr>
      <w:r>
        <w:rPr>
          <w:sz w:val="24"/>
          <w:szCs w:val="24"/>
        </w:rPr>
        <w:t xml:space="preserve">REVISED </w:t>
      </w:r>
      <w:r w:rsidR="00000C65" w:rsidRPr="007458BD">
        <w:rPr>
          <w:sz w:val="24"/>
          <w:szCs w:val="24"/>
        </w:rPr>
        <w:t>PILOT PROJECT ON TEXT AND DATA MINING (TDM) TO SUPPORT RESEARCH AND INNOVATION IN UNIVERSITIES AND OTHER RESEARCH-ORIENTED INSTITUTIONS IN AFRICA</w:t>
      </w:r>
      <w:r w:rsidR="0074243E" w:rsidRPr="007458BD">
        <w:rPr>
          <w:sz w:val="24"/>
          <w:szCs w:val="24"/>
        </w:rPr>
        <w:t xml:space="preserve"> –</w:t>
      </w:r>
      <w:r w:rsidR="009676FB">
        <w:rPr>
          <w:sz w:val="24"/>
          <w:szCs w:val="24"/>
        </w:rPr>
        <w:t xml:space="preserve"> </w:t>
      </w:r>
      <w:r w:rsidR="0074243E" w:rsidRPr="007458BD">
        <w:rPr>
          <w:sz w:val="24"/>
          <w:szCs w:val="24"/>
        </w:rPr>
        <w:t xml:space="preserve">PROPOSAL SUBMITTED BY </w:t>
      </w:r>
      <w:r w:rsidR="00000C65" w:rsidRPr="007458BD">
        <w:rPr>
          <w:sz w:val="24"/>
          <w:szCs w:val="24"/>
        </w:rPr>
        <w:t>THE AFRICAN GROUP</w:t>
      </w:r>
    </w:p>
    <w:p w14:paraId="5BEE5478" w14:textId="77777777" w:rsidR="0074243E" w:rsidRPr="007458BD" w:rsidRDefault="0074243E" w:rsidP="00930CE5">
      <w:pPr>
        <w:pStyle w:val="TableParagraph"/>
        <w:spacing w:after="960"/>
        <w:rPr>
          <w:sz w:val="24"/>
          <w:szCs w:val="24"/>
        </w:rPr>
      </w:pPr>
      <w:proofErr w:type="gramStart"/>
      <w:r w:rsidRPr="007458BD">
        <w:rPr>
          <w:i/>
        </w:rPr>
        <w:t>prepared</w:t>
      </w:r>
      <w:proofErr w:type="gramEnd"/>
      <w:r w:rsidRPr="007458BD">
        <w:rPr>
          <w:i/>
        </w:rPr>
        <w:t xml:space="preserve"> by the Secretariat</w:t>
      </w:r>
    </w:p>
    <w:p w14:paraId="4C3A9EB2" w14:textId="229B7160" w:rsidR="009676FB" w:rsidRPr="009676FB" w:rsidRDefault="009676FB" w:rsidP="009676FB">
      <w:pPr>
        <w:spacing w:after="220"/>
      </w:pPr>
      <w:r w:rsidRPr="009676FB">
        <w:fldChar w:fldCharType="begin"/>
      </w:r>
      <w:r w:rsidRPr="009676FB">
        <w:instrText xml:space="preserve"> AUTONUM  </w:instrText>
      </w:r>
      <w:r w:rsidRPr="009676FB">
        <w:fldChar w:fldCharType="end"/>
      </w:r>
      <w:r w:rsidRPr="009676FB">
        <w:tab/>
      </w:r>
      <w:r w:rsidR="002976F0" w:rsidRPr="002976F0">
        <w:t xml:space="preserve">During the thirtieth session of the Committee on Development and Intellectual Property (CDIP), the Committee considered a project proposal submitted by </w:t>
      </w:r>
      <w:r w:rsidR="002976F0" w:rsidRPr="009676FB">
        <w:t xml:space="preserve">the </w:t>
      </w:r>
      <w:r w:rsidR="002976F0">
        <w:t>Delegation of Algeria, on behalf of the African Group</w:t>
      </w:r>
      <w:r w:rsidR="002976F0" w:rsidRPr="002976F0">
        <w:t xml:space="preserve"> on </w:t>
      </w:r>
      <w:r w:rsidR="002976F0" w:rsidRPr="009676FB">
        <w:t>“Text and Data Mining (TDM) to Support Research and Innovation in Universities and Other Research-Oriented Institutions in Africa</w:t>
      </w:r>
      <w:r w:rsidR="002976F0" w:rsidRPr="002976F0">
        <w:t xml:space="preserve">”.  The project proposal </w:t>
      </w:r>
      <w:proofErr w:type="gramStart"/>
      <w:r w:rsidR="002976F0" w:rsidRPr="002976F0">
        <w:t>was revised</w:t>
      </w:r>
      <w:proofErr w:type="gramEnd"/>
      <w:r w:rsidR="002976F0" w:rsidRPr="002976F0">
        <w:t xml:space="preserve"> during the session, based upon comments made by Member States</w:t>
      </w:r>
      <w:r w:rsidR="002976F0">
        <w:t xml:space="preserve">. </w:t>
      </w:r>
      <w:r w:rsidRPr="009676FB">
        <w:t xml:space="preserve"> </w:t>
      </w:r>
    </w:p>
    <w:p w14:paraId="5BAC8446" w14:textId="37ADD9DC" w:rsidR="009676FB" w:rsidRPr="009676FB" w:rsidRDefault="009676FB" w:rsidP="009676FB">
      <w:pPr>
        <w:spacing w:after="220"/>
      </w:pPr>
      <w:r w:rsidRPr="009676FB">
        <w:fldChar w:fldCharType="begin"/>
      </w:r>
      <w:r w:rsidRPr="009676FB">
        <w:instrText xml:space="preserve"> AUTONUM  </w:instrText>
      </w:r>
      <w:r w:rsidRPr="009676FB">
        <w:fldChar w:fldCharType="end"/>
      </w:r>
      <w:r w:rsidRPr="009676FB">
        <w:t xml:space="preserve"> </w:t>
      </w:r>
      <w:r w:rsidRPr="009676FB">
        <w:tab/>
        <w:t>The Annex to this document contain</w:t>
      </w:r>
      <w:r>
        <w:t>s</w:t>
      </w:r>
      <w:r w:rsidRPr="009676FB">
        <w:t xml:space="preserve"> the said</w:t>
      </w:r>
      <w:r w:rsidR="002976F0">
        <w:t xml:space="preserve"> revised</w:t>
      </w:r>
      <w:r w:rsidRPr="009676FB">
        <w:t xml:space="preserve"> proposal. </w:t>
      </w:r>
    </w:p>
    <w:p w14:paraId="08FB5010" w14:textId="13BE1D82" w:rsidR="00C93BE9" w:rsidRPr="009676FB" w:rsidRDefault="009676FB" w:rsidP="009D528E">
      <w:pPr>
        <w:pStyle w:val="Default"/>
        <w:spacing w:after="720"/>
        <w:ind w:left="4954"/>
        <w:rPr>
          <w:rFonts w:ascii="Arial" w:hAnsi="Arial" w:cs="Arial"/>
          <w:sz w:val="22"/>
          <w:szCs w:val="22"/>
        </w:rPr>
      </w:pPr>
      <w:r w:rsidRPr="00A211C8">
        <w:rPr>
          <w:rFonts w:ascii="Arial" w:hAnsi="Arial" w:cs="Arial"/>
          <w:i/>
          <w:sz w:val="22"/>
          <w:szCs w:val="22"/>
        </w:rPr>
        <w:fldChar w:fldCharType="begin"/>
      </w:r>
      <w:r w:rsidRPr="00A211C8">
        <w:rPr>
          <w:rFonts w:ascii="Arial" w:hAnsi="Arial" w:cs="Arial"/>
          <w:i/>
          <w:sz w:val="22"/>
          <w:szCs w:val="22"/>
        </w:rPr>
        <w:instrText xml:space="preserve"> AUTONUM  </w:instrText>
      </w:r>
      <w:r w:rsidRPr="00A211C8">
        <w:rPr>
          <w:rFonts w:ascii="Arial" w:hAnsi="Arial" w:cs="Arial"/>
          <w:i/>
          <w:sz w:val="22"/>
          <w:szCs w:val="22"/>
        </w:rPr>
        <w:fldChar w:fldCharType="end"/>
      </w:r>
      <w:r w:rsidRPr="00DC75B2">
        <w:rPr>
          <w:rFonts w:ascii="Arial" w:hAnsi="Arial" w:cs="Arial"/>
          <w:sz w:val="22"/>
          <w:szCs w:val="22"/>
        </w:rPr>
        <w:tab/>
      </w:r>
      <w:r w:rsidRPr="00A211C8">
        <w:rPr>
          <w:rFonts w:ascii="Arial" w:hAnsi="Arial" w:cs="Arial"/>
          <w:i/>
          <w:sz w:val="22"/>
          <w:szCs w:val="22"/>
        </w:rPr>
        <w:t xml:space="preserve">The Committee </w:t>
      </w:r>
      <w:proofErr w:type="gramStart"/>
      <w:r w:rsidRPr="00A211C8">
        <w:rPr>
          <w:rFonts w:ascii="Arial" w:hAnsi="Arial" w:cs="Arial"/>
          <w:i/>
          <w:sz w:val="22"/>
          <w:szCs w:val="22"/>
        </w:rPr>
        <w:t>is invited</w:t>
      </w:r>
      <w:proofErr w:type="gramEnd"/>
      <w:r w:rsidRPr="00A211C8">
        <w:rPr>
          <w:rFonts w:ascii="Arial" w:hAnsi="Arial" w:cs="Arial"/>
          <w:i/>
          <w:sz w:val="22"/>
          <w:szCs w:val="22"/>
        </w:rPr>
        <w:t xml:space="preserve"> to c</w:t>
      </w:r>
      <w:r w:rsidRPr="00A211C8">
        <w:rPr>
          <w:rStyle w:val="ONUMFSChar"/>
          <w:i/>
          <w:szCs w:val="22"/>
        </w:rPr>
        <w:t>onsider the Annex hereto.</w:t>
      </w:r>
    </w:p>
    <w:p w14:paraId="00FA09D2" w14:textId="77777777" w:rsidR="006131EA" w:rsidRDefault="009D528E" w:rsidP="00D21D3D">
      <w:pPr>
        <w:tabs>
          <w:tab w:val="left" w:pos="4950"/>
        </w:tabs>
        <w:spacing w:before="65"/>
        <w:ind w:left="136"/>
        <w:rPr>
          <w:rFonts w:eastAsia="Arial"/>
          <w:szCs w:val="22"/>
          <w:lang w:eastAsia="en-US"/>
        </w:rPr>
        <w:sectPr w:rsidR="006131EA" w:rsidSect="006131E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706" w:footer="706" w:gutter="0"/>
          <w:pgNumType w:start="0"/>
          <w:cols w:space="720"/>
          <w:titlePg/>
          <w:docGrid w:linePitch="299"/>
        </w:sectPr>
      </w:pPr>
      <w:r>
        <w:rPr>
          <w:rFonts w:eastAsia="Arial"/>
          <w:szCs w:val="22"/>
          <w:lang w:eastAsia="en-US"/>
        </w:rPr>
        <w:tab/>
      </w:r>
      <w:r w:rsidR="0074243E" w:rsidRPr="007458BD">
        <w:rPr>
          <w:rFonts w:eastAsia="Arial"/>
          <w:szCs w:val="22"/>
          <w:lang w:eastAsia="en-US"/>
        </w:rPr>
        <w:t>[</w:t>
      </w:r>
      <w:r w:rsidR="0074243E" w:rsidRPr="007458BD">
        <w:rPr>
          <w:szCs w:val="22"/>
        </w:rPr>
        <w:t>Annex</w:t>
      </w:r>
      <w:r w:rsidR="0074243E" w:rsidRPr="007458BD">
        <w:rPr>
          <w:rFonts w:eastAsia="Arial"/>
          <w:szCs w:val="22"/>
          <w:lang w:eastAsia="en-US"/>
        </w:rPr>
        <w:t xml:space="preserve"> follows]</w:t>
      </w:r>
      <w:r w:rsidR="00D21D3D">
        <w:rPr>
          <w:rFonts w:eastAsia="Arial"/>
          <w:szCs w:val="22"/>
          <w:lang w:eastAsia="en-US"/>
        </w:rPr>
        <w:br w:type="page"/>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w:tblPr>
      <w:tblGrid>
        <w:gridCol w:w="4676"/>
        <w:gridCol w:w="4676"/>
      </w:tblGrid>
      <w:tr w:rsidR="00C93BE9" w:rsidRPr="007458BD" w14:paraId="2F308326" w14:textId="77777777" w:rsidTr="00000C65">
        <w:trPr>
          <w:trHeight w:val="253"/>
        </w:trPr>
        <w:tc>
          <w:tcPr>
            <w:tcW w:w="9352" w:type="dxa"/>
            <w:gridSpan w:val="2"/>
            <w:shd w:val="clear" w:color="auto" w:fill="00FFCC"/>
          </w:tcPr>
          <w:p w14:paraId="116A1EE9" w14:textId="77777777" w:rsidR="00C93BE9" w:rsidRPr="007458BD" w:rsidRDefault="00C93BE9" w:rsidP="00C93BE9">
            <w:pPr>
              <w:pStyle w:val="TableParagraph"/>
              <w:spacing w:line="234" w:lineRule="exact"/>
              <w:ind w:left="103" w:right="87"/>
              <w:jc w:val="center"/>
              <w:rPr>
                <w:b/>
              </w:rPr>
            </w:pPr>
            <w:r w:rsidRPr="007458BD">
              <w:rPr>
                <w:b/>
              </w:rPr>
              <w:lastRenderedPageBreak/>
              <w:t xml:space="preserve">1. </w:t>
            </w:r>
            <w:r w:rsidR="0074243E" w:rsidRPr="007458BD">
              <w:rPr>
                <w:b/>
              </w:rPr>
              <w:t>Project C</w:t>
            </w:r>
            <w:r w:rsidRPr="007458BD">
              <w:rPr>
                <w:b/>
              </w:rPr>
              <w:t>ode</w:t>
            </w:r>
          </w:p>
        </w:tc>
      </w:tr>
      <w:tr w:rsidR="00C93BE9" w:rsidRPr="007458BD" w14:paraId="4904CBA3" w14:textId="77777777" w:rsidTr="005A63FE">
        <w:trPr>
          <w:trHeight w:val="312"/>
        </w:trPr>
        <w:tc>
          <w:tcPr>
            <w:tcW w:w="9352" w:type="dxa"/>
            <w:gridSpan w:val="2"/>
          </w:tcPr>
          <w:p w14:paraId="73240C9D" w14:textId="6EA65A9B" w:rsidR="00C93BE9" w:rsidRPr="007458BD" w:rsidRDefault="00000C65" w:rsidP="00C93BE9">
            <w:pPr>
              <w:pStyle w:val="TableParagraph"/>
              <w:ind w:left="110" w:right="758"/>
              <w:jc w:val="center"/>
            </w:pPr>
            <w:r w:rsidRPr="007458BD">
              <w:t>DA_4_10_16_25_27_01</w:t>
            </w:r>
          </w:p>
        </w:tc>
      </w:tr>
      <w:tr w:rsidR="00C93BE9" w:rsidRPr="007458BD" w14:paraId="514DB535" w14:textId="77777777" w:rsidTr="00000C65">
        <w:trPr>
          <w:trHeight w:val="251"/>
        </w:trPr>
        <w:tc>
          <w:tcPr>
            <w:tcW w:w="9352" w:type="dxa"/>
            <w:gridSpan w:val="2"/>
            <w:shd w:val="clear" w:color="auto" w:fill="00FFCC"/>
          </w:tcPr>
          <w:p w14:paraId="5804F592" w14:textId="77777777" w:rsidR="00C93BE9" w:rsidRPr="007458BD" w:rsidRDefault="00C93BE9" w:rsidP="00C93BE9">
            <w:pPr>
              <w:pStyle w:val="TableParagraph"/>
              <w:spacing w:line="232" w:lineRule="exact"/>
              <w:ind w:left="103" w:right="90"/>
              <w:jc w:val="center"/>
              <w:rPr>
                <w:b/>
              </w:rPr>
            </w:pPr>
            <w:r w:rsidRPr="007458BD">
              <w:rPr>
                <w:b/>
              </w:rPr>
              <w:t>1.2 Project</w:t>
            </w:r>
            <w:r w:rsidRPr="007458BD">
              <w:rPr>
                <w:b/>
                <w:spacing w:val="-1"/>
              </w:rPr>
              <w:t xml:space="preserve"> </w:t>
            </w:r>
            <w:r w:rsidR="00312B64" w:rsidRPr="007458BD">
              <w:rPr>
                <w:b/>
              </w:rPr>
              <w:t>T</w:t>
            </w:r>
            <w:r w:rsidRPr="007458BD">
              <w:rPr>
                <w:b/>
              </w:rPr>
              <w:t>itle</w:t>
            </w:r>
          </w:p>
        </w:tc>
      </w:tr>
      <w:tr w:rsidR="00C93BE9" w:rsidRPr="007458BD" w14:paraId="4AF65D44" w14:textId="77777777" w:rsidTr="00000C65">
        <w:trPr>
          <w:trHeight w:val="901"/>
        </w:trPr>
        <w:tc>
          <w:tcPr>
            <w:tcW w:w="9352" w:type="dxa"/>
            <w:gridSpan w:val="2"/>
          </w:tcPr>
          <w:p w14:paraId="2D2DA3EC" w14:textId="2EACF90E" w:rsidR="00C93BE9" w:rsidRPr="007458BD" w:rsidRDefault="00000C65" w:rsidP="006131EA">
            <w:pPr>
              <w:pStyle w:val="TableParagraph"/>
              <w:ind w:left="110" w:right="188"/>
              <w:jc w:val="center"/>
            </w:pPr>
            <w:r w:rsidRPr="007458BD">
              <w:t>Pilot Project on Text and Data Mining (TDM) to Support Research and Innovation in Universities and Other Research-Oriented Institutions in Africa – Proposal by the African Group</w:t>
            </w:r>
          </w:p>
        </w:tc>
      </w:tr>
      <w:tr w:rsidR="00C93BE9" w:rsidRPr="007458BD" w14:paraId="7E17588C" w14:textId="77777777" w:rsidTr="00000C65">
        <w:trPr>
          <w:trHeight w:val="252"/>
        </w:trPr>
        <w:tc>
          <w:tcPr>
            <w:tcW w:w="9352" w:type="dxa"/>
            <w:gridSpan w:val="2"/>
            <w:shd w:val="clear" w:color="auto" w:fill="00FFCC"/>
          </w:tcPr>
          <w:p w14:paraId="6864CCF2" w14:textId="77777777" w:rsidR="00C93BE9" w:rsidRPr="007458BD" w:rsidRDefault="00C93BE9" w:rsidP="00C93BE9">
            <w:pPr>
              <w:pStyle w:val="TableParagraph"/>
              <w:spacing w:line="232" w:lineRule="exact"/>
              <w:ind w:left="103" w:right="88"/>
              <w:jc w:val="center"/>
              <w:rPr>
                <w:b/>
              </w:rPr>
            </w:pPr>
            <w:r w:rsidRPr="007458BD">
              <w:rPr>
                <w:b/>
              </w:rPr>
              <w:t>1.3 DA</w:t>
            </w:r>
            <w:r w:rsidRPr="007458BD">
              <w:rPr>
                <w:b/>
                <w:spacing w:val="-4"/>
              </w:rPr>
              <w:t xml:space="preserve"> </w:t>
            </w:r>
            <w:r w:rsidRPr="007458BD">
              <w:rPr>
                <w:b/>
              </w:rPr>
              <w:t>Recommendations</w:t>
            </w:r>
          </w:p>
        </w:tc>
      </w:tr>
      <w:tr w:rsidR="00C93BE9" w:rsidRPr="007458BD" w14:paraId="2BBC144F" w14:textId="77777777" w:rsidTr="00000C65">
        <w:trPr>
          <w:trHeight w:val="760"/>
        </w:trPr>
        <w:tc>
          <w:tcPr>
            <w:tcW w:w="9352" w:type="dxa"/>
            <w:gridSpan w:val="2"/>
          </w:tcPr>
          <w:p w14:paraId="024E209F" w14:textId="77777777" w:rsidR="00000C65" w:rsidRPr="007458BD" w:rsidRDefault="00000C65" w:rsidP="009D528E">
            <w:pPr>
              <w:pStyle w:val="TableParagraph"/>
              <w:spacing w:after="240"/>
              <w:ind w:left="360"/>
            </w:pPr>
            <w:r w:rsidRPr="007458BD">
              <w:rPr>
                <w:i/>
              </w:rPr>
              <w:t>Recommendation 4:</w:t>
            </w:r>
            <w:r w:rsidRPr="007458BD">
              <w:t xml:space="preserve">  To 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14:paraId="3DEC5CE6" w14:textId="77777777" w:rsidR="00000C65" w:rsidRPr="007458BD" w:rsidRDefault="00000C65" w:rsidP="009D528E">
            <w:pPr>
              <w:pStyle w:val="TableParagraph"/>
              <w:spacing w:after="240"/>
              <w:ind w:left="360"/>
            </w:pPr>
            <w:r w:rsidRPr="007458BD">
              <w:rPr>
                <w:i/>
              </w:rPr>
              <w:t>Recommendation 10:</w:t>
            </w:r>
            <w:r w:rsidRPr="007458BD">
              <w:t xml:space="preserve">  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w:t>
            </w:r>
            <w:proofErr w:type="gramStart"/>
            <w:r w:rsidRPr="007458BD">
              <w:t>should also be extended</w:t>
            </w:r>
            <w:proofErr w:type="gramEnd"/>
            <w:r w:rsidRPr="007458BD">
              <w:t xml:space="preserve"> to sub-regional and regional organizations dealing with IP.</w:t>
            </w:r>
          </w:p>
          <w:p w14:paraId="433CC814" w14:textId="77777777" w:rsidR="00000C65" w:rsidRPr="007458BD" w:rsidRDefault="00000C65" w:rsidP="009D528E">
            <w:pPr>
              <w:pStyle w:val="TableParagraph"/>
              <w:spacing w:after="240"/>
              <w:ind w:left="360"/>
            </w:pPr>
            <w:r w:rsidRPr="007458BD">
              <w:rPr>
                <w:i/>
              </w:rPr>
              <w:t>Recommendation 16</w:t>
            </w:r>
            <w:r w:rsidRPr="007458BD">
              <w:t>:  Consider the preservation of the public domain within WIPO’s normative processes and deepen the analysis of the implications and benefits of a rich and accessible public domain.</w:t>
            </w:r>
          </w:p>
          <w:p w14:paraId="29A69A4C" w14:textId="4533210D" w:rsidR="00000C65" w:rsidRPr="007458BD" w:rsidRDefault="00000C65" w:rsidP="009D528E">
            <w:pPr>
              <w:pStyle w:val="TableParagraph"/>
              <w:spacing w:after="240"/>
              <w:ind w:left="360"/>
            </w:pPr>
            <w:r w:rsidRPr="007458BD">
              <w:rPr>
                <w:i/>
              </w:rPr>
              <w:t>Recommendation 25</w:t>
            </w:r>
            <w:r w:rsidRPr="007458BD">
              <w:t xml:space="preserve">: </w:t>
            </w:r>
            <w:r w:rsidR="009D528E">
              <w:t xml:space="preserve"> </w:t>
            </w:r>
            <w:r w:rsidRPr="007458BD">
              <w:t>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14:paraId="5EB39DDD" w14:textId="4E5D0F87" w:rsidR="00C93BE9" w:rsidRPr="007458BD" w:rsidRDefault="00000C65" w:rsidP="006131EA">
            <w:pPr>
              <w:pStyle w:val="TableParagraph"/>
              <w:spacing w:after="120"/>
              <w:ind w:left="360"/>
            </w:pPr>
            <w:proofErr w:type="gramStart"/>
            <w:r w:rsidRPr="007458BD">
              <w:rPr>
                <w:i/>
              </w:rPr>
              <w:t>Recommendation 27</w:t>
            </w:r>
            <w:r w:rsidRPr="007458BD">
              <w:t xml:space="preserve">: </w:t>
            </w:r>
            <w:r w:rsidR="009D528E">
              <w:t xml:space="preserve"> </w:t>
            </w:r>
            <w:r w:rsidRPr="007458BD">
              <w:t>Fac</w:t>
            </w:r>
            <w:r w:rsidR="009D528E">
              <w:t>ilitating intellectual property</w:t>
            </w:r>
            <w:r w:rsidRPr="007458BD">
              <w:t xml:space="preserve">-related aspects of ICT for growth and development: </w:t>
            </w:r>
            <w:r w:rsidR="009D528E">
              <w:t xml:space="preserve"> </w:t>
            </w:r>
            <w:r w:rsidRPr="007458BD">
              <w:t>Provide for, in an appropriate WIPO body, discussions focused on the impo</w:t>
            </w:r>
            <w:r w:rsidR="009D528E">
              <w:t>rtance of intellectual property</w:t>
            </w:r>
            <w:r w:rsidRPr="007458BD">
              <w:t>-related aspects of ICT, and its role in economic and cultural development, with specific attention focused on assisting Member States to identify practical intellectual property -related strategies to use ICT for economic, social and cultural development.</w:t>
            </w:r>
            <w:proofErr w:type="gramEnd"/>
          </w:p>
        </w:tc>
      </w:tr>
      <w:tr w:rsidR="00C93BE9" w:rsidRPr="007458BD" w14:paraId="368FF302" w14:textId="77777777" w:rsidTr="00000C65">
        <w:trPr>
          <w:trHeight w:val="251"/>
        </w:trPr>
        <w:tc>
          <w:tcPr>
            <w:tcW w:w="9352" w:type="dxa"/>
            <w:gridSpan w:val="2"/>
            <w:shd w:val="clear" w:color="auto" w:fill="00FFCC"/>
          </w:tcPr>
          <w:p w14:paraId="6963D930" w14:textId="77777777" w:rsidR="00C93BE9" w:rsidRPr="007458BD" w:rsidRDefault="00312B64" w:rsidP="00C93BE9">
            <w:pPr>
              <w:pStyle w:val="TableParagraph"/>
              <w:spacing w:line="232" w:lineRule="exact"/>
              <w:ind w:left="103" w:right="88"/>
              <w:jc w:val="center"/>
              <w:rPr>
                <w:b/>
              </w:rPr>
            </w:pPr>
            <w:r w:rsidRPr="007458BD">
              <w:rPr>
                <w:b/>
              </w:rPr>
              <w:t>1.4 Project D</w:t>
            </w:r>
            <w:r w:rsidR="00C93BE9" w:rsidRPr="007458BD">
              <w:rPr>
                <w:b/>
              </w:rPr>
              <w:t>uration</w:t>
            </w:r>
          </w:p>
        </w:tc>
      </w:tr>
      <w:tr w:rsidR="00C93BE9" w:rsidRPr="007458BD" w14:paraId="353F67AE" w14:textId="77777777" w:rsidTr="00000C65">
        <w:trPr>
          <w:trHeight w:val="251"/>
        </w:trPr>
        <w:tc>
          <w:tcPr>
            <w:tcW w:w="9352" w:type="dxa"/>
            <w:gridSpan w:val="2"/>
            <w:shd w:val="clear" w:color="auto" w:fill="auto"/>
          </w:tcPr>
          <w:p w14:paraId="4E1C7849" w14:textId="7BAC9AE1" w:rsidR="00C93BE9" w:rsidRPr="007458BD" w:rsidRDefault="00E936BB" w:rsidP="006131EA">
            <w:pPr>
              <w:pStyle w:val="TableParagraph"/>
              <w:spacing w:after="120"/>
              <w:ind w:left="360"/>
              <w:jc w:val="center"/>
            </w:pPr>
            <w:r w:rsidRPr="007458BD">
              <w:t>36 months</w:t>
            </w:r>
          </w:p>
        </w:tc>
      </w:tr>
      <w:tr w:rsidR="00C93BE9" w:rsidRPr="007458BD" w14:paraId="34621159" w14:textId="77777777" w:rsidTr="00000C65">
        <w:trPr>
          <w:trHeight w:val="251"/>
        </w:trPr>
        <w:tc>
          <w:tcPr>
            <w:tcW w:w="9352" w:type="dxa"/>
            <w:gridSpan w:val="2"/>
            <w:shd w:val="clear" w:color="auto" w:fill="00FFCC"/>
          </w:tcPr>
          <w:p w14:paraId="5C794BE9" w14:textId="77777777" w:rsidR="00C93BE9" w:rsidRPr="007458BD" w:rsidRDefault="00C93BE9" w:rsidP="00C93BE9">
            <w:pPr>
              <w:pStyle w:val="TableParagraph"/>
              <w:spacing w:line="232" w:lineRule="exact"/>
              <w:ind w:left="103" w:right="90"/>
              <w:jc w:val="center"/>
              <w:rPr>
                <w:b/>
              </w:rPr>
            </w:pPr>
            <w:r w:rsidRPr="007458BD">
              <w:rPr>
                <w:b/>
              </w:rPr>
              <w:t xml:space="preserve">1.5 Project Budget </w:t>
            </w:r>
          </w:p>
        </w:tc>
      </w:tr>
      <w:tr w:rsidR="00C93BE9" w:rsidRPr="007458BD" w14:paraId="002A228A" w14:textId="77777777" w:rsidTr="00000C65">
        <w:trPr>
          <w:trHeight w:val="251"/>
        </w:trPr>
        <w:tc>
          <w:tcPr>
            <w:tcW w:w="9352" w:type="dxa"/>
            <w:gridSpan w:val="2"/>
            <w:shd w:val="clear" w:color="auto" w:fill="auto"/>
          </w:tcPr>
          <w:p w14:paraId="09C25B02" w14:textId="13BE1462" w:rsidR="00C93BE9" w:rsidRPr="007458BD" w:rsidRDefault="00D538E7" w:rsidP="006131EA">
            <w:pPr>
              <w:pStyle w:val="TableParagraph"/>
              <w:spacing w:after="120"/>
              <w:ind w:left="360"/>
              <w:rPr>
                <w:bCs/>
              </w:rPr>
            </w:pPr>
            <w:r>
              <w:rPr>
                <w:bCs/>
              </w:rPr>
              <w:t>Total project budget:  523,</w:t>
            </w:r>
            <w:r w:rsidR="00E936BB" w:rsidRPr="007458BD">
              <w:rPr>
                <w:bCs/>
              </w:rPr>
              <w:t>800 CHF allocated for non-personnel resources</w:t>
            </w:r>
          </w:p>
        </w:tc>
      </w:tr>
      <w:tr w:rsidR="00C93BE9" w:rsidRPr="007458BD" w14:paraId="02D69880" w14:textId="77777777" w:rsidTr="00000C65">
        <w:trPr>
          <w:trHeight w:val="251"/>
        </w:trPr>
        <w:tc>
          <w:tcPr>
            <w:tcW w:w="9352" w:type="dxa"/>
            <w:gridSpan w:val="2"/>
            <w:shd w:val="clear" w:color="auto" w:fill="00FFCC"/>
          </w:tcPr>
          <w:p w14:paraId="6B7BAE32" w14:textId="77777777" w:rsidR="00C93BE9" w:rsidRPr="007458BD" w:rsidRDefault="00C93BE9" w:rsidP="00C93BE9">
            <w:pPr>
              <w:pStyle w:val="TableParagraph"/>
              <w:spacing w:line="232" w:lineRule="exact"/>
              <w:ind w:left="103" w:right="90"/>
              <w:jc w:val="center"/>
              <w:rPr>
                <w:b/>
              </w:rPr>
            </w:pPr>
            <w:r w:rsidRPr="007458BD">
              <w:rPr>
                <w:b/>
              </w:rPr>
              <w:t>2. Description</w:t>
            </w:r>
            <w:r w:rsidRPr="007458BD">
              <w:rPr>
                <w:b/>
                <w:spacing w:val="-3"/>
              </w:rPr>
              <w:t xml:space="preserve"> </w:t>
            </w:r>
            <w:r w:rsidRPr="007458BD">
              <w:rPr>
                <w:b/>
              </w:rPr>
              <w:t>of</w:t>
            </w:r>
            <w:r w:rsidRPr="007458BD">
              <w:rPr>
                <w:b/>
                <w:spacing w:val="-1"/>
              </w:rPr>
              <w:t xml:space="preserve"> </w:t>
            </w:r>
            <w:r w:rsidRPr="007458BD">
              <w:rPr>
                <w:b/>
              </w:rPr>
              <w:t>the</w:t>
            </w:r>
            <w:r w:rsidRPr="007458BD">
              <w:rPr>
                <w:b/>
                <w:spacing w:val="-3"/>
              </w:rPr>
              <w:t xml:space="preserve"> </w:t>
            </w:r>
            <w:r w:rsidRPr="007458BD">
              <w:rPr>
                <w:b/>
              </w:rPr>
              <w:t>Project</w:t>
            </w:r>
          </w:p>
        </w:tc>
      </w:tr>
      <w:tr w:rsidR="00C93BE9" w:rsidRPr="007458BD" w14:paraId="6A66EB3E" w14:textId="77777777" w:rsidTr="00000C65">
        <w:trPr>
          <w:trHeight w:val="60"/>
        </w:trPr>
        <w:tc>
          <w:tcPr>
            <w:tcW w:w="9352" w:type="dxa"/>
            <w:gridSpan w:val="2"/>
          </w:tcPr>
          <w:p w14:paraId="436F2B09" w14:textId="77777777" w:rsidR="00E936BB" w:rsidRPr="007458BD" w:rsidRDefault="00E936BB" w:rsidP="009D528E">
            <w:pPr>
              <w:pStyle w:val="TableParagraph"/>
              <w:spacing w:after="240"/>
              <w:ind w:left="360"/>
            </w:pPr>
            <w:r w:rsidRPr="007458BD">
              <w:t xml:space="preserve">Text and Data Mining (TDM) refers to the application of computational processes to materials to derive data and text from or about documents, research materials and various works.  TDM researchers work with vast amounts of digitized material.  TDM is a step in training computers to engage in machine learning and artificial intelligence (AI).  </w:t>
            </w:r>
          </w:p>
          <w:p w14:paraId="237A5D5D" w14:textId="479A1D86" w:rsidR="00E936BB" w:rsidRPr="007458BD" w:rsidRDefault="00E936BB" w:rsidP="009D528E">
            <w:pPr>
              <w:pStyle w:val="TableParagraph"/>
              <w:spacing w:after="240"/>
              <w:ind w:left="360"/>
            </w:pPr>
            <w:r w:rsidRPr="007458BD">
              <w:t>This project focuses on TDM from the perspective of universities and other research-</w:t>
            </w:r>
            <w:r w:rsidR="009D528E">
              <w:t> </w:t>
            </w:r>
            <w:r w:rsidRPr="007458BD">
              <w:t>oriented institutions in Africa.  Universities and research-oriented institutions have a key role to play as stakeholders in the TDM landscape.</w:t>
            </w:r>
          </w:p>
          <w:p w14:paraId="01BF9DD2" w14:textId="77777777" w:rsidR="00E936BB" w:rsidRPr="007458BD" w:rsidRDefault="00E936BB" w:rsidP="009D528E">
            <w:pPr>
              <w:pStyle w:val="TableParagraph"/>
              <w:spacing w:after="240"/>
              <w:ind w:left="360"/>
            </w:pPr>
            <w:r w:rsidRPr="007458BD">
              <w:t xml:space="preserve">In depth mapping of copyright treaty implementation, the copyright legal framework including specific provisions for research, as well as licensing arrangements and practices, </w:t>
            </w:r>
            <w:proofErr w:type="gramStart"/>
            <w:r w:rsidRPr="007458BD">
              <w:t>is needed</w:t>
            </w:r>
            <w:proofErr w:type="gramEnd"/>
            <w:r w:rsidRPr="007458BD">
              <w:t xml:space="preserve"> for African universities and other research-oriented institutions to effectively </w:t>
            </w:r>
            <w:r w:rsidRPr="007458BD">
              <w:lastRenderedPageBreak/>
              <w:t>access TDM in a useful way.</w:t>
            </w:r>
          </w:p>
          <w:p w14:paraId="7FEDAC27" w14:textId="77777777" w:rsidR="00E936BB" w:rsidRPr="007458BD" w:rsidRDefault="00E936BB" w:rsidP="009D528E">
            <w:pPr>
              <w:pStyle w:val="TableParagraph"/>
              <w:spacing w:after="240"/>
              <w:ind w:left="360"/>
            </w:pPr>
            <w:r w:rsidRPr="007458BD">
              <w:t xml:space="preserve">The proposed pilot project will promote awareness and build capacities to use TDM by universities and other research-oriented institutions in Africa and thus facilitate the use of AI tools, create and disseminate knowledge on TDM through documenting best practices by universities or research institutions in the region, and build capacities of staff from universities and research institutions in Africa.  </w:t>
            </w:r>
          </w:p>
          <w:p w14:paraId="7A2B7739" w14:textId="77777777" w:rsidR="00E936BB" w:rsidRPr="007458BD" w:rsidRDefault="00E936BB" w:rsidP="009D528E">
            <w:pPr>
              <w:pStyle w:val="TableParagraph"/>
              <w:spacing w:after="240"/>
              <w:ind w:left="360"/>
            </w:pPr>
            <w:r w:rsidRPr="007458BD">
              <w:t xml:space="preserve">The project addresses Development Agenda (DA) Recommendations 4, 10, 16, 25, and 27. </w:t>
            </w:r>
          </w:p>
          <w:p w14:paraId="717FE1B2" w14:textId="5CC972E6" w:rsidR="00E936BB" w:rsidRPr="007458BD" w:rsidRDefault="00E936BB" w:rsidP="009D528E">
            <w:pPr>
              <w:pStyle w:val="TableParagraph"/>
              <w:spacing w:after="240"/>
              <w:ind w:left="360"/>
              <w:rPr>
                <w:i/>
              </w:rPr>
            </w:pPr>
            <w:proofErr w:type="gramStart"/>
            <w:r w:rsidRPr="007458BD">
              <w:t xml:space="preserve">Moreover, this proposal is in line with WIPO’s </w:t>
            </w:r>
            <w:r w:rsidRPr="00486453">
              <w:t>Medium-Term Strategic Plan</w:t>
            </w:r>
            <w:r w:rsidRPr="007458BD">
              <w:t xml:space="preserve"> (MTSP) for 2022-2026, including its vision, which is to </w:t>
            </w:r>
            <w:r w:rsidRPr="007458BD">
              <w:rPr>
                <w:iCs/>
              </w:rPr>
              <w:t>help create</w:t>
            </w:r>
            <w:r w:rsidRPr="007458BD">
              <w:rPr>
                <w:i/>
              </w:rPr>
              <w:t xml:space="preserve"> “a world where innovation and creativity from anywhere is supported by intellectual property (IP) for the good of everyone”, </w:t>
            </w:r>
            <w:r w:rsidRPr="007458BD">
              <w:rPr>
                <w:iCs/>
              </w:rPr>
              <w:t>and its mission to</w:t>
            </w:r>
            <w:r w:rsidRPr="007458BD">
              <w:rPr>
                <w:i/>
              </w:rPr>
              <w:t xml:space="preserve"> “lead the development of a balanced and effective global intellectual property ecosystem to promote innovation and creativity for a better and more sustainable future”.</w:t>
            </w:r>
            <w:proofErr w:type="gramEnd"/>
            <w:r w:rsidRPr="007458BD">
              <w:rPr>
                <w:i/>
              </w:rPr>
              <w:t xml:space="preserve">  </w:t>
            </w:r>
          </w:p>
          <w:p w14:paraId="3F375754" w14:textId="14FD8302" w:rsidR="00E936BB" w:rsidRPr="007458BD" w:rsidRDefault="00E936BB" w:rsidP="009D528E">
            <w:pPr>
              <w:pStyle w:val="TableParagraph"/>
              <w:spacing w:after="240"/>
              <w:ind w:left="360"/>
              <w:rPr>
                <w:iCs/>
              </w:rPr>
            </w:pPr>
            <w:proofErr w:type="gramStart"/>
            <w:r w:rsidRPr="007458BD">
              <w:rPr>
                <w:iCs/>
              </w:rPr>
              <w:t>In addition, it is in line with WIPO’s proposed future direction to achieve Expected Result 2.2:  “</w:t>
            </w:r>
            <w:r w:rsidRPr="007458BD">
              <w:rPr>
                <w:i/>
                <w:iCs/>
              </w:rPr>
              <w:t>Bring the international community together to proactively address, at the global level, emerging issues and policy challenges relating to IP, innovation and creativity</w:t>
            </w:r>
            <w:r w:rsidRPr="007458BD">
              <w:t>”</w:t>
            </w:r>
            <w:r w:rsidR="009D528E">
              <w:t>,</w:t>
            </w:r>
            <w:r w:rsidRPr="007458BD">
              <w:t xml:space="preserve"> and in particular, to </w:t>
            </w:r>
            <w:r w:rsidRPr="007458BD">
              <w:rPr>
                <w:iCs/>
              </w:rPr>
              <w:t xml:space="preserve"> create “</w:t>
            </w:r>
            <w:r w:rsidRPr="007458BD">
              <w:rPr>
                <w:i/>
              </w:rPr>
              <w:t>spaces for information sharing,</w:t>
            </w:r>
            <w:r w:rsidR="009D528E">
              <w:rPr>
                <w:i/>
              </w:rPr>
              <w:t xml:space="preserve"> the exchange of best practices,</w:t>
            </w:r>
            <w:r w:rsidRPr="007458BD">
              <w:rPr>
                <w:i/>
              </w:rPr>
              <w:t xml:space="preserve"> and other important reflections,” </w:t>
            </w:r>
            <w:r w:rsidRPr="007458BD">
              <w:t>to</w:t>
            </w:r>
            <w:r w:rsidRPr="007458BD">
              <w:rPr>
                <w:i/>
              </w:rPr>
              <w:t xml:space="preserve"> “enrich understanding of emerging IP issues among stakeholders and the broader user community</w:t>
            </w:r>
            <w:r w:rsidRPr="007458BD">
              <w:rPr>
                <w:iCs/>
              </w:rPr>
              <w:t>”.</w:t>
            </w:r>
            <w:r w:rsidRPr="007458BD">
              <w:rPr>
                <w:iCs/>
                <w:vertAlign w:val="superscript"/>
              </w:rPr>
              <w:footnoteReference w:id="2"/>
            </w:r>
            <w:proofErr w:type="gramEnd"/>
          </w:p>
          <w:p w14:paraId="2299005D" w14:textId="77777777" w:rsidR="00486453" w:rsidRDefault="00E936BB" w:rsidP="009D528E">
            <w:pPr>
              <w:pStyle w:val="TableParagraph"/>
              <w:spacing w:after="240"/>
              <w:ind w:left="360"/>
            </w:pPr>
            <w:r w:rsidRPr="007458BD">
              <w:t xml:space="preserve">As a first step, the pilot project will map the current treaty implementation, legal framework, and licensing schemes and existing materials (studies, toolkits, etc.) from the region on the use of TDM in research, and in particular research undertaken by universities and research-oriented institutions.  As a second step, based on the information and experiences collected through the mapping, the project will work with three pilot universities in Africa, with input from other regional stakeholders, to develop case studies on the use of TDM in research.  </w:t>
            </w:r>
          </w:p>
          <w:p w14:paraId="22CB7B08" w14:textId="095055D3" w:rsidR="00E936BB" w:rsidRPr="007458BD" w:rsidRDefault="00E936BB" w:rsidP="009D528E">
            <w:pPr>
              <w:pStyle w:val="TableParagraph"/>
              <w:spacing w:after="240"/>
              <w:ind w:left="360"/>
            </w:pPr>
            <w:r w:rsidRPr="007458BD">
              <w:t xml:space="preserve">Lessons learned from the case studies </w:t>
            </w:r>
            <w:proofErr w:type="gramStart"/>
            <w:r w:rsidRPr="007458BD">
              <w:t>will be embodied</w:t>
            </w:r>
            <w:proofErr w:type="gramEnd"/>
            <w:r w:rsidRPr="007458BD">
              <w:t xml:space="preserve"> in </w:t>
            </w:r>
            <w:r w:rsidR="00486453">
              <w:t xml:space="preserve">the </w:t>
            </w:r>
            <w:r w:rsidRPr="007458BD">
              <w:t xml:space="preserve">training materials on the effective use of TDM by universities and other research-oriented institutions in Africa, which will be peer reviewed by experts in the field.  Finally, as the last step in the process, the project will </w:t>
            </w:r>
            <w:r w:rsidR="00486453">
              <w:t>deliver</w:t>
            </w:r>
            <w:r w:rsidRPr="007458BD">
              <w:t xml:space="preserve"> two regional training seminars for a larger group of stakeholders. </w:t>
            </w:r>
          </w:p>
          <w:p w14:paraId="733BA770" w14:textId="3207DD0A" w:rsidR="00E936BB" w:rsidRDefault="00E936BB" w:rsidP="009D528E">
            <w:pPr>
              <w:pStyle w:val="TableParagraph"/>
              <w:spacing w:after="240"/>
              <w:ind w:left="360"/>
            </w:pPr>
            <w:r w:rsidRPr="007458BD">
              <w:t xml:space="preserve">The following are the main stakeholder groups identified as relevant to this project: </w:t>
            </w:r>
          </w:p>
          <w:p w14:paraId="5293631B" w14:textId="77777777" w:rsidR="00E936BB" w:rsidRPr="007458BD" w:rsidRDefault="00E936BB" w:rsidP="00E936BB">
            <w:pPr>
              <w:pStyle w:val="TableParagraph"/>
              <w:numPr>
                <w:ilvl w:val="0"/>
                <w:numId w:val="32"/>
              </w:numPr>
              <w:spacing w:line="242" w:lineRule="auto"/>
            </w:pPr>
            <w:r w:rsidRPr="007458BD">
              <w:t xml:space="preserve">Public and Private Research Institutions </w:t>
            </w:r>
          </w:p>
          <w:p w14:paraId="7B4DE08A" w14:textId="77777777" w:rsidR="00E936BB" w:rsidRPr="007458BD" w:rsidRDefault="00E936BB" w:rsidP="00E936BB">
            <w:pPr>
              <w:pStyle w:val="TableParagraph"/>
              <w:numPr>
                <w:ilvl w:val="0"/>
                <w:numId w:val="32"/>
              </w:numPr>
              <w:spacing w:line="242" w:lineRule="auto"/>
            </w:pPr>
            <w:r w:rsidRPr="007458BD">
              <w:t>Universities</w:t>
            </w:r>
          </w:p>
          <w:p w14:paraId="75AC1740" w14:textId="77777777" w:rsidR="00E936BB" w:rsidRPr="007458BD" w:rsidRDefault="00E936BB" w:rsidP="00E936BB">
            <w:pPr>
              <w:pStyle w:val="TableParagraph"/>
              <w:numPr>
                <w:ilvl w:val="0"/>
                <w:numId w:val="32"/>
              </w:numPr>
              <w:spacing w:line="242" w:lineRule="auto"/>
            </w:pPr>
            <w:r w:rsidRPr="007458BD">
              <w:t>Text and Data Mining Researchers</w:t>
            </w:r>
          </w:p>
          <w:p w14:paraId="03F89BDB" w14:textId="77777777" w:rsidR="00E936BB" w:rsidRPr="007458BD" w:rsidRDefault="00E936BB" w:rsidP="00E936BB">
            <w:pPr>
              <w:pStyle w:val="TableParagraph"/>
              <w:numPr>
                <w:ilvl w:val="0"/>
                <w:numId w:val="32"/>
              </w:numPr>
              <w:spacing w:line="242" w:lineRule="auto"/>
            </w:pPr>
            <w:r w:rsidRPr="007458BD">
              <w:t>Communities of Creators and Innovators</w:t>
            </w:r>
          </w:p>
          <w:p w14:paraId="4B99E805" w14:textId="1980F9B7" w:rsidR="00C93BE9" w:rsidRPr="007458BD" w:rsidRDefault="00E936BB" w:rsidP="006131EA">
            <w:pPr>
              <w:pStyle w:val="TableParagraph"/>
              <w:numPr>
                <w:ilvl w:val="0"/>
                <w:numId w:val="32"/>
              </w:numPr>
              <w:spacing w:after="120" w:line="242" w:lineRule="auto"/>
              <w:ind w:left="835"/>
            </w:pPr>
            <w:r w:rsidRPr="007458BD">
              <w:t xml:space="preserve">Publishers </w:t>
            </w:r>
          </w:p>
        </w:tc>
      </w:tr>
      <w:tr w:rsidR="00C93BE9" w:rsidRPr="007458BD" w14:paraId="17DFBE17" w14:textId="77777777" w:rsidTr="00000C65">
        <w:trPr>
          <w:trHeight w:val="280"/>
        </w:trPr>
        <w:tc>
          <w:tcPr>
            <w:tcW w:w="9352" w:type="dxa"/>
            <w:gridSpan w:val="2"/>
            <w:shd w:val="clear" w:color="auto" w:fill="00FFCC"/>
          </w:tcPr>
          <w:p w14:paraId="4DDFA592" w14:textId="2571FEB0" w:rsidR="00C93BE9" w:rsidRPr="007458BD" w:rsidDel="00821A8E" w:rsidRDefault="00E936BB" w:rsidP="00C93BE9">
            <w:pPr>
              <w:pStyle w:val="TableParagraph"/>
              <w:ind w:left="110"/>
              <w:jc w:val="center"/>
              <w:rPr>
                <w:b/>
                <w:bCs/>
              </w:rPr>
            </w:pPr>
            <w:r w:rsidRPr="007458BD">
              <w:rPr>
                <w:b/>
                <w:bCs/>
              </w:rPr>
              <w:lastRenderedPageBreak/>
              <w:t>2.1</w:t>
            </w:r>
            <w:r w:rsidR="00C93BE9" w:rsidRPr="007458BD">
              <w:rPr>
                <w:b/>
                <w:bCs/>
              </w:rPr>
              <w:t xml:space="preserve"> Project Objective, Outcome and Outputs</w:t>
            </w:r>
          </w:p>
        </w:tc>
      </w:tr>
      <w:tr w:rsidR="00C93BE9" w:rsidRPr="007458BD" w14:paraId="6C7A855E" w14:textId="77777777" w:rsidTr="00000C65">
        <w:trPr>
          <w:trHeight w:val="280"/>
        </w:trPr>
        <w:tc>
          <w:tcPr>
            <w:tcW w:w="9352" w:type="dxa"/>
            <w:gridSpan w:val="2"/>
            <w:shd w:val="clear" w:color="auto" w:fill="auto"/>
          </w:tcPr>
          <w:p w14:paraId="12CD148D" w14:textId="5557534C" w:rsidR="00E936BB" w:rsidRPr="007458BD" w:rsidRDefault="00E936BB" w:rsidP="009D528E">
            <w:pPr>
              <w:pStyle w:val="TableParagraph"/>
              <w:spacing w:after="240"/>
              <w:ind w:left="360"/>
            </w:pPr>
            <w:r w:rsidRPr="007458BD">
              <w:t xml:space="preserve">The overall </w:t>
            </w:r>
            <w:r w:rsidRPr="007458BD">
              <w:rPr>
                <w:b/>
                <w:bCs/>
              </w:rPr>
              <w:t xml:space="preserve">objective </w:t>
            </w:r>
            <w:r w:rsidRPr="007458BD">
              <w:t>of the project is to increase awareness, provide networking opportunities and build capacities to use TDM in research projects undertaken by universities and other research-oriented institutions in Africa, in order to facilitate the use of AI tools.</w:t>
            </w:r>
          </w:p>
          <w:p w14:paraId="145609D2" w14:textId="3F2AAA7A" w:rsidR="00E936BB" w:rsidRPr="007458BD" w:rsidRDefault="00E936BB" w:rsidP="009D528E">
            <w:pPr>
              <w:pStyle w:val="TableParagraph"/>
              <w:spacing w:after="240"/>
              <w:ind w:left="360"/>
            </w:pPr>
            <w:r w:rsidRPr="007458BD">
              <w:t xml:space="preserve">More specifically, the project intended </w:t>
            </w:r>
            <w:r w:rsidRPr="007458BD">
              <w:rPr>
                <w:b/>
                <w:bCs/>
              </w:rPr>
              <w:t>outcome</w:t>
            </w:r>
            <w:r w:rsidRPr="007458BD">
              <w:t xml:space="preserve"> is </w:t>
            </w:r>
            <w:r w:rsidR="0077121C" w:rsidRPr="007458BD">
              <w:t>to facilitate the use</w:t>
            </w:r>
            <w:r w:rsidR="0077121C">
              <w:t xml:space="preserve"> of</w:t>
            </w:r>
            <w:r w:rsidR="0077121C" w:rsidRPr="007458BD">
              <w:t xml:space="preserve"> TDM in research </w:t>
            </w:r>
            <w:r w:rsidR="0077121C">
              <w:lastRenderedPageBreak/>
              <w:t xml:space="preserve">undertaken by </w:t>
            </w:r>
            <w:r w:rsidR="0077121C" w:rsidRPr="007458BD">
              <w:t>universities and other research-oriented institutions</w:t>
            </w:r>
            <w:r w:rsidR="0077121C">
              <w:t xml:space="preserve"> in Africa, based on a set of</w:t>
            </w:r>
            <w:r w:rsidRPr="007458BD">
              <w:t xml:space="preserve"> tools and</w:t>
            </w:r>
            <w:r w:rsidR="0077121C">
              <w:t xml:space="preserve"> customized</w:t>
            </w:r>
            <w:r w:rsidRPr="007458BD">
              <w:t xml:space="preserve"> training materials.</w:t>
            </w:r>
          </w:p>
          <w:p w14:paraId="3D8A4CB3" w14:textId="5E070375" w:rsidR="00E936BB" w:rsidRPr="007458BD" w:rsidRDefault="00E936BB" w:rsidP="009D528E">
            <w:pPr>
              <w:pStyle w:val="TableParagraph"/>
              <w:spacing w:after="240"/>
              <w:ind w:left="360"/>
            </w:pPr>
            <w:r w:rsidRPr="007458BD">
              <w:t xml:space="preserve">To achieve that, the project will deliver the following </w:t>
            </w:r>
            <w:r w:rsidRPr="007458BD">
              <w:rPr>
                <w:b/>
              </w:rPr>
              <w:t>outputs</w:t>
            </w:r>
            <w:r w:rsidRPr="007458BD">
              <w:t xml:space="preserve">: </w:t>
            </w:r>
          </w:p>
          <w:p w14:paraId="7DAD51B4" w14:textId="77777777" w:rsidR="00E936BB" w:rsidRPr="007458BD" w:rsidRDefault="00E936BB" w:rsidP="00E936BB">
            <w:pPr>
              <w:pStyle w:val="TableParagraph"/>
              <w:numPr>
                <w:ilvl w:val="0"/>
                <w:numId w:val="34"/>
              </w:numPr>
            </w:pPr>
            <w:r w:rsidRPr="007458BD">
              <w:t xml:space="preserve">A mapping of the African landscape for the use of TDM for research purposes:  current treaty implementation at national and regional levels, legal framework, and licensing schemes applicable to TDM in each African country. </w:t>
            </w:r>
          </w:p>
          <w:p w14:paraId="7D246F0E" w14:textId="76394C2C" w:rsidR="00E936BB" w:rsidRPr="007458BD" w:rsidRDefault="00E936BB" w:rsidP="00E936BB">
            <w:pPr>
              <w:pStyle w:val="TableParagraph"/>
              <w:numPr>
                <w:ilvl w:val="0"/>
                <w:numId w:val="34"/>
              </w:numPr>
            </w:pPr>
            <w:r w:rsidRPr="007458BD">
              <w:t>Case studies for using TDM in three pilot universities in Africa</w:t>
            </w:r>
            <w:r w:rsidR="006F5CAD">
              <w:t xml:space="preserve"> and awareness raising</w:t>
            </w:r>
            <w:r w:rsidRPr="007458BD">
              <w:t xml:space="preserve">.  </w:t>
            </w:r>
          </w:p>
          <w:p w14:paraId="79C57846" w14:textId="6A051869" w:rsidR="00E936BB" w:rsidRPr="007458BD" w:rsidRDefault="00E936BB" w:rsidP="00E936BB">
            <w:pPr>
              <w:pStyle w:val="TableParagraph"/>
              <w:numPr>
                <w:ilvl w:val="0"/>
                <w:numId w:val="34"/>
              </w:numPr>
            </w:pPr>
            <w:r w:rsidRPr="007458BD">
              <w:t>Training materials on the use of TDM for scientific research by universities and other research-oriented institutions in Africa</w:t>
            </w:r>
            <w:r w:rsidR="006F5CAD">
              <w:t>, and two regional training seminars using these materials</w:t>
            </w:r>
            <w:r w:rsidRPr="007458BD">
              <w:t>.</w:t>
            </w:r>
          </w:p>
          <w:p w14:paraId="1D29ED1F" w14:textId="4D17CEF5" w:rsidR="008A08C8" w:rsidRPr="007458BD" w:rsidDel="00821A8E" w:rsidRDefault="00E936BB" w:rsidP="006131EA">
            <w:pPr>
              <w:pStyle w:val="TableParagraph"/>
              <w:numPr>
                <w:ilvl w:val="0"/>
                <w:numId w:val="34"/>
              </w:numPr>
              <w:spacing w:after="120"/>
            </w:pPr>
            <w:r w:rsidRPr="007458BD">
              <w:t>A dedicated webpage that will provide easy access to all the outputs delivered in the context of the pilot project.</w:t>
            </w:r>
          </w:p>
        </w:tc>
      </w:tr>
      <w:tr w:rsidR="00C93BE9" w:rsidRPr="007458BD" w14:paraId="5103C29F" w14:textId="77777777" w:rsidTr="00000C65">
        <w:trPr>
          <w:trHeight w:val="280"/>
        </w:trPr>
        <w:tc>
          <w:tcPr>
            <w:tcW w:w="9352" w:type="dxa"/>
            <w:gridSpan w:val="2"/>
            <w:shd w:val="clear" w:color="auto" w:fill="00FFCC"/>
          </w:tcPr>
          <w:p w14:paraId="335B4F73" w14:textId="28F0273B" w:rsidR="00C93BE9" w:rsidRPr="007458BD" w:rsidRDefault="00813689" w:rsidP="00C93BE9">
            <w:pPr>
              <w:pStyle w:val="TableParagraph"/>
              <w:ind w:left="110"/>
              <w:jc w:val="center"/>
              <w:rPr>
                <w:b/>
                <w:bCs/>
              </w:rPr>
            </w:pPr>
            <w:r>
              <w:rPr>
                <w:b/>
                <w:bCs/>
              </w:rPr>
              <w:lastRenderedPageBreak/>
              <w:t>2.2</w:t>
            </w:r>
            <w:r w:rsidR="00C93BE9" w:rsidRPr="007458BD">
              <w:rPr>
                <w:b/>
                <w:bCs/>
              </w:rPr>
              <w:t xml:space="preserve"> Project Implementation Strategy </w:t>
            </w:r>
          </w:p>
        </w:tc>
      </w:tr>
      <w:tr w:rsidR="00C93BE9" w:rsidRPr="007458BD" w14:paraId="452D744C" w14:textId="77777777" w:rsidTr="00000C65">
        <w:trPr>
          <w:trHeight w:val="280"/>
        </w:trPr>
        <w:tc>
          <w:tcPr>
            <w:tcW w:w="9352" w:type="dxa"/>
            <w:gridSpan w:val="2"/>
            <w:shd w:val="clear" w:color="auto" w:fill="auto"/>
          </w:tcPr>
          <w:p w14:paraId="44F65C5B" w14:textId="221FF446" w:rsidR="00E936BB" w:rsidRPr="007458BD" w:rsidRDefault="00E936BB" w:rsidP="008A08C8">
            <w:pPr>
              <w:pStyle w:val="TableParagraph"/>
              <w:spacing w:after="240"/>
              <w:ind w:left="360" w:right="202"/>
            </w:pPr>
            <w:r w:rsidRPr="007458BD">
              <w:t xml:space="preserve">The </w:t>
            </w:r>
            <w:r w:rsidR="006F5CAD">
              <w:t>following is the proposed project implementation strategy</w:t>
            </w:r>
            <w:r w:rsidRPr="007458BD">
              <w:t>:</w:t>
            </w:r>
          </w:p>
          <w:p w14:paraId="0FF7B58E" w14:textId="77777777" w:rsidR="00E936BB" w:rsidRPr="007458BD" w:rsidRDefault="00E936BB" w:rsidP="008A08C8">
            <w:pPr>
              <w:pStyle w:val="TableParagraph"/>
              <w:spacing w:after="240"/>
              <w:ind w:left="360" w:right="202"/>
            </w:pPr>
            <w:r w:rsidRPr="007458BD">
              <w:rPr>
                <w:b/>
                <w:bCs/>
              </w:rPr>
              <w:t>Output 1</w:t>
            </w:r>
            <w:r w:rsidRPr="007458BD">
              <w:t xml:space="preserve"> – Mapping of available information and tools in Africa related to the use of TDM for research purposes, IP treaty implementation at the national and regional level, legal framework, and licensing schemes applicable to TDM in all African countries.   </w:t>
            </w:r>
          </w:p>
          <w:p w14:paraId="76C7837B" w14:textId="52757C36" w:rsidR="00E936BB" w:rsidRPr="007458BD" w:rsidRDefault="00E936BB" w:rsidP="008A08C8">
            <w:pPr>
              <w:pStyle w:val="TableParagraph"/>
              <w:spacing w:after="240"/>
              <w:ind w:left="360" w:right="202"/>
            </w:pPr>
            <w:r w:rsidRPr="007458BD">
              <w:rPr>
                <w:b/>
                <w:bCs/>
              </w:rPr>
              <w:t>Activity:</w:t>
            </w:r>
            <w:r w:rsidRPr="007458BD">
              <w:t xml:space="preserve">  Undertake a mapping of locally and regionally available material and resources on the use of TDM for research by universities and other research-ori</w:t>
            </w:r>
            <w:r w:rsidR="008A08C8">
              <w:t xml:space="preserve">ented institutions in Africa.  </w:t>
            </w:r>
            <w:r w:rsidRPr="007458BD">
              <w:t xml:space="preserve">Survey the treaty implementation at national and regional level, legal framework, and licensing schemes applicable to TDM in each African country. </w:t>
            </w:r>
          </w:p>
          <w:p w14:paraId="6B3967FC" w14:textId="77777777" w:rsidR="00E936BB" w:rsidRPr="007458BD" w:rsidRDefault="00E936BB" w:rsidP="008A08C8">
            <w:pPr>
              <w:pStyle w:val="TableParagraph"/>
              <w:spacing w:after="240"/>
              <w:ind w:left="360" w:right="202"/>
            </w:pPr>
            <w:r w:rsidRPr="007458BD">
              <w:rPr>
                <w:b/>
              </w:rPr>
              <w:t xml:space="preserve">Output 2 – </w:t>
            </w:r>
            <w:r w:rsidRPr="007458BD">
              <w:t>Develop case studies on the framework for the use of TDM with three African universities interested in piloting the project to develop their awareness and build capacities on the use of TDM.</w:t>
            </w:r>
          </w:p>
          <w:p w14:paraId="6E9839B5" w14:textId="77777777" w:rsidR="00E936BB" w:rsidRPr="007458BD" w:rsidRDefault="00E936BB" w:rsidP="008A08C8">
            <w:pPr>
              <w:pStyle w:val="TableParagraph"/>
              <w:spacing w:after="240"/>
              <w:ind w:left="360" w:right="202"/>
              <w:rPr>
                <w:b/>
              </w:rPr>
            </w:pPr>
            <w:r w:rsidRPr="007458BD">
              <w:rPr>
                <w:b/>
              </w:rPr>
              <w:t>Activities:</w:t>
            </w:r>
          </w:p>
          <w:p w14:paraId="2755623D" w14:textId="77777777" w:rsidR="00E936BB" w:rsidRPr="007458BD" w:rsidRDefault="00E936BB" w:rsidP="008A08C8">
            <w:pPr>
              <w:pStyle w:val="TableParagraph"/>
              <w:numPr>
                <w:ilvl w:val="0"/>
                <w:numId w:val="38"/>
              </w:numPr>
              <w:spacing w:after="240"/>
              <w:ind w:left="927" w:right="202"/>
            </w:pPr>
            <w:r w:rsidRPr="007458BD">
              <w:t>Identify three universities to participate in the pilot project on TDM capacity.</w:t>
            </w:r>
          </w:p>
          <w:p w14:paraId="3D813C6D" w14:textId="77777777" w:rsidR="00E936BB" w:rsidRPr="007458BD" w:rsidRDefault="00E936BB" w:rsidP="008A08C8">
            <w:pPr>
              <w:pStyle w:val="TableParagraph"/>
              <w:numPr>
                <w:ilvl w:val="0"/>
                <w:numId w:val="38"/>
              </w:numPr>
              <w:spacing w:after="240"/>
              <w:ind w:left="927" w:right="202"/>
            </w:pPr>
            <w:r w:rsidRPr="007458BD">
              <w:t>Hold workshops with university research representatives and other stakeholders to develop the pilot projects tailored to the situation of each university.</w:t>
            </w:r>
          </w:p>
          <w:p w14:paraId="3EF4C633" w14:textId="77777777" w:rsidR="00E936BB" w:rsidRPr="007458BD" w:rsidRDefault="00E936BB" w:rsidP="008A08C8">
            <w:pPr>
              <w:pStyle w:val="TableParagraph"/>
              <w:numPr>
                <w:ilvl w:val="0"/>
                <w:numId w:val="38"/>
              </w:numPr>
              <w:spacing w:after="240"/>
              <w:ind w:left="927" w:right="202"/>
            </w:pPr>
            <w:r w:rsidRPr="007458BD">
              <w:t>Work with university research representatives to implement the pilot projects.</w:t>
            </w:r>
          </w:p>
          <w:p w14:paraId="5A4AC792" w14:textId="77777777" w:rsidR="00E936BB" w:rsidRPr="007458BD" w:rsidRDefault="00E936BB" w:rsidP="008A08C8">
            <w:pPr>
              <w:pStyle w:val="TableParagraph"/>
              <w:numPr>
                <w:ilvl w:val="0"/>
                <w:numId w:val="38"/>
              </w:numPr>
              <w:spacing w:after="240"/>
              <w:ind w:left="927" w:right="202"/>
            </w:pPr>
            <w:r w:rsidRPr="007458BD">
              <w:t>Report on the pilot projects in case studies, which will form the foundation for the training materials.</w:t>
            </w:r>
          </w:p>
          <w:p w14:paraId="31A1B38F" w14:textId="77777777" w:rsidR="00E936BB" w:rsidRPr="007458BD" w:rsidRDefault="00E936BB" w:rsidP="008A08C8">
            <w:pPr>
              <w:pStyle w:val="TableParagraph"/>
              <w:spacing w:after="240"/>
              <w:ind w:left="360" w:right="202"/>
            </w:pPr>
            <w:r w:rsidRPr="007458BD">
              <w:rPr>
                <w:b/>
                <w:bCs/>
              </w:rPr>
              <w:t>Output 3</w:t>
            </w:r>
            <w:r w:rsidRPr="007458BD">
              <w:t xml:space="preserve"> – Develop training materials on the use of TDM for scientific research by universities and other research-oriented institutions in Africa.  </w:t>
            </w:r>
          </w:p>
          <w:p w14:paraId="6F37D2BE" w14:textId="77777777" w:rsidR="00E936BB" w:rsidRPr="007458BD" w:rsidRDefault="00E936BB" w:rsidP="008A08C8">
            <w:pPr>
              <w:pStyle w:val="TableParagraph"/>
              <w:spacing w:after="240"/>
              <w:ind w:left="360" w:right="202"/>
              <w:rPr>
                <w:b/>
                <w:bCs/>
              </w:rPr>
            </w:pPr>
            <w:r w:rsidRPr="007458BD">
              <w:rPr>
                <w:b/>
                <w:bCs/>
              </w:rPr>
              <w:t xml:space="preserve">Activities: </w:t>
            </w:r>
          </w:p>
          <w:p w14:paraId="3C021268" w14:textId="77777777" w:rsidR="00147AA7" w:rsidRDefault="00E936BB" w:rsidP="00990E1C">
            <w:pPr>
              <w:pStyle w:val="TableParagraph"/>
              <w:numPr>
                <w:ilvl w:val="0"/>
                <w:numId w:val="36"/>
              </w:numPr>
              <w:spacing w:after="240"/>
              <w:ind w:right="202"/>
            </w:pPr>
            <w:r w:rsidRPr="00147AA7">
              <w:rPr>
                <w:u w:val="single"/>
              </w:rPr>
              <w:t>Training materials will be developed, comprising video tutorials,</w:t>
            </w:r>
            <w:r w:rsidR="00EF0160" w:rsidRPr="00147AA7">
              <w:rPr>
                <w:u w:val="single"/>
              </w:rPr>
              <w:t xml:space="preserve"> guidance documents, and </w:t>
            </w:r>
            <w:proofErr w:type="gramStart"/>
            <w:r w:rsidR="00EF0160" w:rsidRPr="00147AA7">
              <w:rPr>
                <w:u w:val="single"/>
              </w:rPr>
              <w:t>step-by</w:t>
            </w:r>
            <w:r w:rsidRPr="00147AA7">
              <w:rPr>
                <w:u w:val="single"/>
              </w:rPr>
              <w:t>-step</w:t>
            </w:r>
            <w:proofErr w:type="gramEnd"/>
            <w:r w:rsidRPr="00147AA7">
              <w:rPr>
                <w:u w:val="single"/>
              </w:rPr>
              <w:t xml:space="preserve"> procedures.</w:t>
            </w:r>
            <w:r w:rsidRPr="007458BD">
              <w:t xml:space="preserve">  The training materials will provide the foundation for a modular blended-learning course, providing learners with the necessary knowledge and skills to make systematic decisions on TDM projects, including assessing the legal and licensing situation with respect to the content to </w:t>
            </w:r>
            <w:proofErr w:type="gramStart"/>
            <w:r w:rsidRPr="007458BD">
              <w:t>be incorporated</w:t>
            </w:r>
            <w:proofErr w:type="gramEnd"/>
            <w:r w:rsidRPr="007458BD">
              <w:t xml:space="preserve"> into new or </w:t>
            </w:r>
            <w:r w:rsidRPr="007458BD">
              <w:lastRenderedPageBreak/>
              <w:t xml:space="preserve">ongoing TDM projects. </w:t>
            </w:r>
          </w:p>
          <w:p w14:paraId="404B94F6" w14:textId="484FE49C" w:rsidR="00E936BB" w:rsidRPr="007458BD" w:rsidRDefault="00E936BB" w:rsidP="00990E1C">
            <w:pPr>
              <w:pStyle w:val="TableParagraph"/>
              <w:numPr>
                <w:ilvl w:val="0"/>
                <w:numId w:val="36"/>
              </w:numPr>
              <w:spacing w:after="240"/>
              <w:ind w:right="202"/>
            </w:pPr>
            <w:r w:rsidRPr="00147AA7">
              <w:rPr>
                <w:u w:val="single"/>
              </w:rPr>
              <w:t>Peer review.</w:t>
            </w:r>
            <w:r w:rsidRPr="007458BD">
              <w:t xml:space="preserve">  Experts in the field </w:t>
            </w:r>
            <w:proofErr w:type="gramStart"/>
            <w:r w:rsidRPr="007458BD">
              <w:t>will be selected</w:t>
            </w:r>
            <w:proofErr w:type="gramEnd"/>
            <w:r w:rsidRPr="007458BD">
              <w:t xml:space="preserve"> to review the training materials. Based on the results of the peer review, the training materials </w:t>
            </w:r>
            <w:proofErr w:type="gramStart"/>
            <w:r w:rsidRPr="007458BD">
              <w:t>will be revised and finalized</w:t>
            </w:r>
            <w:proofErr w:type="gramEnd"/>
            <w:r w:rsidRPr="007458BD">
              <w:t>.</w:t>
            </w:r>
          </w:p>
          <w:p w14:paraId="0F096787" w14:textId="77777777" w:rsidR="00E936BB" w:rsidRPr="007458BD" w:rsidRDefault="00E936BB" w:rsidP="008A08C8">
            <w:pPr>
              <w:pStyle w:val="TableParagraph"/>
              <w:numPr>
                <w:ilvl w:val="0"/>
                <w:numId w:val="36"/>
              </w:numPr>
              <w:spacing w:after="240"/>
              <w:ind w:right="202"/>
            </w:pPr>
            <w:r w:rsidRPr="007458BD">
              <w:rPr>
                <w:u w:val="single"/>
              </w:rPr>
              <w:t>Delivery of regional training seminars using the training materials, to a wider stakeholder group.</w:t>
            </w:r>
            <w:r w:rsidRPr="007458BD">
              <w:t xml:space="preserve">  The regional training seminars will help build the capacities of a broader range of stakeholders, and in </w:t>
            </w:r>
            <w:proofErr w:type="gramStart"/>
            <w:r w:rsidRPr="007458BD">
              <w:t>particular</w:t>
            </w:r>
            <w:proofErr w:type="gramEnd"/>
            <w:r w:rsidRPr="007458BD">
              <w:t xml:space="preserve"> more universities and research-oriented institutions across the African continent, including the experiences collected during the case study pilot phase.  This networking opportunity will help provide practical advice and insights that will respond to the specific needs and context of all participating African countries, and will establish relationships to facilitate future collaboration.  </w:t>
            </w:r>
          </w:p>
          <w:p w14:paraId="716DB9C5" w14:textId="77777777" w:rsidR="00E936BB" w:rsidRPr="007458BD" w:rsidRDefault="00E936BB" w:rsidP="008A08C8">
            <w:pPr>
              <w:pStyle w:val="TableParagraph"/>
              <w:spacing w:after="240"/>
              <w:ind w:left="360" w:right="202"/>
            </w:pPr>
            <w:r w:rsidRPr="007458BD">
              <w:rPr>
                <w:b/>
                <w:bCs/>
              </w:rPr>
              <w:t>Output 4</w:t>
            </w:r>
            <w:r w:rsidRPr="007458BD">
              <w:t xml:space="preserve"> – Creation of a dedicated webpage that will provide easy access to all the outputs delivered in the context of the pilot project.</w:t>
            </w:r>
          </w:p>
          <w:p w14:paraId="60E22BA4" w14:textId="77777777" w:rsidR="00E936BB" w:rsidRPr="007458BD" w:rsidRDefault="00E936BB" w:rsidP="008A08C8">
            <w:pPr>
              <w:pStyle w:val="TableParagraph"/>
              <w:spacing w:after="240"/>
              <w:ind w:left="360" w:right="202"/>
            </w:pPr>
            <w:r w:rsidRPr="007458BD">
              <w:rPr>
                <w:b/>
                <w:bCs/>
              </w:rPr>
              <w:t>Activities:</w:t>
            </w:r>
            <w:r w:rsidRPr="007458BD">
              <w:t xml:space="preserve">  A dedicated webpage </w:t>
            </w:r>
            <w:proofErr w:type="gramStart"/>
            <w:r w:rsidRPr="007458BD">
              <w:t>will be created</w:t>
            </w:r>
            <w:proofErr w:type="gramEnd"/>
            <w:r w:rsidRPr="007458BD">
              <w:t xml:space="preserve"> to provide easy access to all the outputs delivered in the context of the pilot project to all interested stakeholders. </w:t>
            </w:r>
          </w:p>
          <w:p w14:paraId="185D0FA2" w14:textId="3910D327" w:rsidR="00C93BE9" w:rsidRPr="007458BD" w:rsidRDefault="00E936BB" w:rsidP="006131EA">
            <w:pPr>
              <w:pStyle w:val="TableParagraph"/>
              <w:spacing w:after="120"/>
              <w:ind w:left="360" w:right="202"/>
            </w:pPr>
            <w:r w:rsidRPr="007458BD">
              <w:t xml:space="preserve">Where possible and applicable, WIPO will work in partnership with </w:t>
            </w:r>
            <w:r w:rsidR="006F5CAD">
              <w:t>ARIPO and OAPI, in particular when</w:t>
            </w:r>
            <w:r w:rsidRPr="007458BD">
              <w:t xml:space="preserve"> deliver</w:t>
            </w:r>
            <w:r w:rsidR="006F5CAD">
              <w:t>ing</w:t>
            </w:r>
            <w:r w:rsidRPr="007458BD">
              <w:t xml:space="preserve"> the regional seminars.</w:t>
            </w:r>
          </w:p>
        </w:tc>
      </w:tr>
      <w:tr w:rsidR="00C93BE9" w:rsidRPr="007458BD" w14:paraId="7576DFA8" w14:textId="77777777" w:rsidTr="00000C65">
        <w:trPr>
          <w:trHeight w:val="280"/>
        </w:trPr>
        <w:tc>
          <w:tcPr>
            <w:tcW w:w="9352" w:type="dxa"/>
            <w:gridSpan w:val="2"/>
            <w:shd w:val="clear" w:color="auto" w:fill="00FFCC"/>
          </w:tcPr>
          <w:p w14:paraId="7BD35528" w14:textId="3AB0244B" w:rsidR="00C93BE9" w:rsidRPr="007458BD" w:rsidRDefault="00C93BE9" w:rsidP="00813689">
            <w:pPr>
              <w:pStyle w:val="TableParagraph"/>
              <w:ind w:left="110"/>
              <w:jc w:val="center"/>
              <w:rPr>
                <w:b/>
                <w:bCs/>
              </w:rPr>
            </w:pPr>
            <w:r w:rsidRPr="007458BD">
              <w:rPr>
                <w:b/>
                <w:bCs/>
              </w:rPr>
              <w:lastRenderedPageBreak/>
              <w:t>2.</w:t>
            </w:r>
            <w:r w:rsidR="00813689">
              <w:rPr>
                <w:b/>
                <w:bCs/>
              </w:rPr>
              <w:t>3</w:t>
            </w:r>
            <w:r w:rsidRPr="007458BD">
              <w:rPr>
                <w:b/>
                <w:bCs/>
              </w:rPr>
              <w:t xml:space="preserve"> Project Indicators</w:t>
            </w:r>
          </w:p>
        </w:tc>
      </w:tr>
      <w:tr w:rsidR="00C93BE9" w:rsidRPr="007458BD" w14:paraId="6DC44C77" w14:textId="77777777" w:rsidTr="00147AA7">
        <w:trPr>
          <w:trHeight w:val="2195"/>
        </w:trPr>
        <w:tc>
          <w:tcPr>
            <w:tcW w:w="4676" w:type="dxa"/>
            <w:shd w:val="clear" w:color="auto" w:fill="FFFFFF" w:themeFill="background1"/>
          </w:tcPr>
          <w:p w14:paraId="6C6F213F" w14:textId="77777777" w:rsidR="00C93BE9" w:rsidRPr="007458BD" w:rsidRDefault="00C93BE9" w:rsidP="008A08C8">
            <w:pPr>
              <w:pStyle w:val="TableParagraph"/>
              <w:spacing w:after="240"/>
              <w:ind w:left="115"/>
              <w:jc w:val="center"/>
              <w:rPr>
                <w:b/>
                <w:bCs/>
                <w:u w:val="single"/>
              </w:rPr>
            </w:pPr>
            <w:r w:rsidRPr="007458BD">
              <w:rPr>
                <w:b/>
                <w:bCs/>
                <w:u w:val="single"/>
              </w:rPr>
              <w:t>Project Objective:</w:t>
            </w:r>
          </w:p>
          <w:p w14:paraId="3E26AE0E" w14:textId="1C19CFD6" w:rsidR="002947A3" w:rsidRPr="007458BD" w:rsidRDefault="00E936BB" w:rsidP="008A08C8">
            <w:pPr>
              <w:pStyle w:val="TableParagraph"/>
              <w:spacing w:after="240"/>
              <w:ind w:left="115"/>
            </w:pPr>
            <w:r w:rsidRPr="007458BD">
              <w:t xml:space="preserve">The overall </w:t>
            </w:r>
            <w:r w:rsidRPr="007458BD">
              <w:rPr>
                <w:b/>
                <w:bCs/>
              </w:rPr>
              <w:t xml:space="preserve">objective </w:t>
            </w:r>
            <w:r w:rsidRPr="007458BD">
              <w:t>of the project is to increase awareness, provide networking opportunities and build capacity to use TDM in research projects undertaken by universities and other research-oriented institutions in Africa, in order to facilitate the use of AI tools</w:t>
            </w:r>
            <w:r w:rsidR="002947A3" w:rsidRPr="007458BD">
              <w:t>.</w:t>
            </w:r>
          </w:p>
        </w:tc>
        <w:tc>
          <w:tcPr>
            <w:tcW w:w="4676" w:type="dxa"/>
            <w:shd w:val="clear" w:color="auto" w:fill="FFFFFF" w:themeFill="background1"/>
          </w:tcPr>
          <w:p w14:paraId="6CF02BD8" w14:textId="77777777" w:rsidR="00C93BE9" w:rsidRPr="007458BD" w:rsidRDefault="00C93BE9" w:rsidP="008A08C8">
            <w:pPr>
              <w:pStyle w:val="TableParagraph"/>
              <w:spacing w:after="240"/>
              <w:ind w:left="115"/>
              <w:jc w:val="center"/>
              <w:rPr>
                <w:b/>
                <w:bCs/>
                <w:u w:val="single"/>
              </w:rPr>
            </w:pPr>
            <w:r w:rsidRPr="007458BD">
              <w:rPr>
                <w:b/>
                <w:bCs/>
                <w:u w:val="single"/>
              </w:rPr>
              <w:t>Objective Indicator:</w:t>
            </w:r>
          </w:p>
          <w:p w14:paraId="6ED14801" w14:textId="0F352C7B" w:rsidR="00C93BE9" w:rsidRPr="007458BD" w:rsidRDefault="002947A3" w:rsidP="00147AA7">
            <w:pPr>
              <w:pStyle w:val="TableParagraph"/>
              <w:spacing w:after="240"/>
              <w:ind w:left="115"/>
            </w:pPr>
            <w:r w:rsidRPr="007458BD">
              <w:t xml:space="preserve">50% of the stakeholders from the selected universities indicated that they were more aware and have improved their capacities to use TDM </w:t>
            </w:r>
            <w:r w:rsidR="00494A77">
              <w:t xml:space="preserve">within IP frameworks </w:t>
            </w:r>
            <w:r w:rsidRPr="007458BD">
              <w:t xml:space="preserve">in research projects undertaken by them </w:t>
            </w:r>
            <w:proofErr w:type="gramStart"/>
            <w:r w:rsidRPr="007458BD">
              <w:t>as a result</w:t>
            </w:r>
            <w:proofErr w:type="gramEnd"/>
            <w:r w:rsidRPr="007458BD">
              <w:t xml:space="preserve"> of the project.</w:t>
            </w:r>
          </w:p>
        </w:tc>
      </w:tr>
      <w:tr w:rsidR="00C93BE9" w:rsidRPr="007458BD" w14:paraId="699CD667" w14:textId="77777777" w:rsidTr="00147AA7">
        <w:trPr>
          <w:trHeight w:val="1826"/>
        </w:trPr>
        <w:tc>
          <w:tcPr>
            <w:tcW w:w="4676" w:type="dxa"/>
            <w:shd w:val="clear" w:color="auto" w:fill="FFFFFF" w:themeFill="background1"/>
          </w:tcPr>
          <w:p w14:paraId="1EB6660C" w14:textId="77777777" w:rsidR="00C93BE9" w:rsidRPr="007458BD" w:rsidRDefault="00C93BE9" w:rsidP="008A08C8">
            <w:pPr>
              <w:pStyle w:val="TableParagraph"/>
              <w:spacing w:after="240"/>
              <w:ind w:left="115"/>
              <w:jc w:val="center"/>
              <w:rPr>
                <w:b/>
                <w:bCs/>
                <w:u w:val="single"/>
              </w:rPr>
            </w:pPr>
            <w:r w:rsidRPr="007458BD">
              <w:rPr>
                <w:b/>
                <w:bCs/>
                <w:u w:val="single"/>
              </w:rPr>
              <w:t>Project Outcomes:</w:t>
            </w:r>
          </w:p>
          <w:p w14:paraId="7DC9F67C" w14:textId="41D68A2B" w:rsidR="002947A3" w:rsidRPr="007458BD" w:rsidRDefault="0077121C" w:rsidP="008A08C8">
            <w:pPr>
              <w:pStyle w:val="TableParagraph"/>
              <w:spacing w:after="240"/>
              <w:ind w:left="115"/>
            </w:pPr>
            <w:r>
              <w:t>F</w:t>
            </w:r>
            <w:r w:rsidRPr="0077121C">
              <w:t>acilitate the use of TDM in research undertaken by universities and other research-oriented institutions in Africa, based on a set of tools and customized training materials.</w:t>
            </w:r>
          </w:p>
          <w:p w14:paraId="23CFF5D7" w14:textId="77777777" w:rsidR="00C93BE9" w:rsidRPr="007458BD" w:rsidRDefault="00C93BE9" w:rsidP="00C93BE9">
            <w:pPr>
              <w:pStyle w:val="TableParagraph"/>
              <w:ind w:right="196"/>
            </w:pPr>
          </w:p>
        </w:tc>
        <w:tc>
          <w:tcPr>
            <w:tcW w:w="4676" w:type="dxa"/>
            <w:shd w:val="clear" w:color="auto" w:fill="FFFFFF" w:themeFill="background1"/>
          </w:tcPr>
          <w:p w14:paraId="7C170382" w14:textId="77777777" w:rsidR="00C93BE9" w:rsidRPr="007458BD" w:rsidRDefault="00C93BE9" w:rsidP="008A08C8">
            <w:pPr>
              <w:pStyle w:val="TableParagraph"/>
              <w:spacing w:after="240"/>
              <w:ind w:left="115"/>
              <w:jc w:val="center"/>
              <w:rPr>
                <w:b/>
                <w:bCs/>
                <w:u w:val="single"/>
              </w:rPr>
            </w:pPr>
            <w:r w:rsidRPr="007458BD">
              <w:rPr>
                <w:b/>
                <w:bCs/>
                <w:u w:val="single"/>
              </w:rPr>
              <w:t>Outcome Indicators:</w:t>
            </w:r>
          </w:p>
          <w:p w14:paraId="177B208F" w14:textId="6522A1B4" w:rsidR="00C93BE9" w:rsidRPr="008A08C8" w:rsidRDefault="002947A3" w:rsidP="008A08C8">
            <w:pPr>
              <w:pStyle w:val="TableParagraph"/>
              <w:spacing w:after="240"/>
              <w:ind w:left="115"/>
            </w:pPr>
            <w:r w:rsidRPr="007458BD">
              <w:t>50% of the university staff and research institutions</w:t>
            </w:r>
            <w:r w:rsidR="0077121C">
              <w:t xml:space="preserve"> in Africa</w:t>
            </w:r>
            <w:r w:rsidRPr="007458BD">
              <w:t xml:space="preserve"> who have used the tools and training materials </w:t>
            </w:r>
            <w:r w:rsidR="0077121C">
              <w:t xml:space="preserve">developed as the results of the </w:t>
            </w:r>
            <w:proofErr w:type="gramStart"/>
            <w:r w:rsidR="0077121C">
              <w:t>project,</w:t>
            </w:r>
            <w:proofErr w:type="gramEnd"/>
            <w:r w:rsidR="0077121C">
              <w:t xml:space="preserve"> </w:t>
            </w:r>
            <w:r w:rsidRPr="007458BD">
              <w:t xml:space="preserve">found them useful and fit-for purpose. </w:t>
            </w:r>
          </w:p>
        </w:tc>
      </w:tr>
      <w:tr w:rsidR="00C93BE9" w:rsidRPr="007458BD" w14:paraId="1D3CA7AF" w14:textId="77777777" w:rsidTr="00000C65">
        <w:trPr>
          <w:trHeight w:val="952"/>
        </w:trPr>
        <w:tc>
          <w:tcPr>
            <w:tcW w:w="4676" w:type="dxa"/>
            <w:vMerge w:val="restart"/>
            <w:shd w:val="clear" w:color="auto" w:fill="FFFFFF" w:themeFill="background1"/>
          </w:tcPr>
          <w:p w14:paraId="1C6A02A4" w14:textId="77777777" w:rsidR="00C93BE9" w:rsidRPr="007458BD" w:rsidRDefault="00C93BE9" w:rsidP="008A08C8">
            <w:pPr>
              <w:pStyle w:val="TableParagraph"/>
              <w:spacing w:after="240"/>
              <w:ind w:left="115"/>
              <w:jc w:val="center"/>
              <w:rPr>
                <w:b/>
                <w:bCs/>
                <w:u w:val="single"/>
              </w:rPr>
            </w:pPr>
            <w:r w:rsidRPr="007458BD">
              <w:rPr>
                <w:b/>
                <w:bCs/>
                <w:u w:val="single"/>
              </w:rPr>
              <w:t xml:space="preserve">Project Outputs: </w:t>
            </w:r>
          </w:p>
          <w:p w14:paraId="138B28B9" w14:textId="3462F8FB" w:rsidR="00C93BE9" w:rsidRPr="007458BD" w:rsidRDefault="002947A3" w:rsidP="008A08C8">
            <w:pPr>
              <w:pStyle w:val="TableParagraph"/>
              <w:spacing w:after="240"/>
              <w:ind w:left="115"/>
            </w:pPr>
            <w:r w:rsidRPr="007458BD">
              <w:t>Mapping of the African landscape for the use of TDM for research purposes:  current treaty implementation at national and regional levels, legal framework, and licensing schemes applicable to TDM in each African country.</w:t>
            </w:r>
          </w:p>
        </w:tc>
        <w:tc>
          <w:tcPr>
            <w:tcW w:w="4676" w:type="dxa"/>
            <w:shd w:val="clear" w:color="auto" w:fill="FFFFFF" w:themeFill="background1"/>
          </w:tcPr>
          <w:p w14:paraId="5CA5FCA0" w14:textId="77777777" w:rsidR="00C93BE9" w:rsidRPr="007458BD" w:rsidRDefault="00C93BE9" w:rsidP="008A08C8">
            <w:pPr>
              <w:pStyle w:val="TableParagraph"/>
              <w:spacing w:after="240"/>
              <w:ind w:left="115"/>
              <w:jc w:val="center"/>
              <w:rPr>
                <w:b/>
                <w:bCs/>
                <w:u w:val="single"/>
              </w:rPr>
            </w:pPr>
            <w:r w:rsidRPr="007458BD">
              <w:rPr>
                <w:b/>
                <w:bCs/>
                <w:u w:val="single"/>
              </w:rPr>
              <w:t>Output Indicators:</w:t>
            </w:r>
          </w:p>
          <w:p w14:paraId="0A69F084" w14:textId="19D6B8BA" w:rsidR="00C93BE9" w:rsidRPr="008A08C8" w:rsidRDefault="002947A3" w:rsidP="008A08C8">
            <w:pPr>
              <w:pStyle w:val="TableParagraph"/>
              <w:spacing w:after="240"/>
              <w:ind w:left="115"/>
              <w:rPr>
                <w:b/>
                <w:bCs/>
              </w:rPr>
            </w:pPr>
            <w:r w:rsidRPr="007458BD">
              <w:t xml:space="preserve">- A document containing the mapping of available information related to the use of TDM for research purposes in Africa, survey of treaty implementation at the national and regional level, legal frameworks, and licensing schemes and practices applicable to TDM, developed and published according to the timeline.   </w:t>
            </w:r>
            <w:r w:rsidRPr="007458BD">
              <w:rPr>
                <w:b/>
                <w:bCs/>
              </w:rPr>
              <w:t xml:space="preserve"> </w:t>
            </w:r>
          </w:p>
        </w:tc>
      </w:tr>
      <w:tr w:rsidR="00C93BE9" w:rsidRPr="007458BD" w14:paraId="112B750E" w14:textId="77777777" w:rsidTr="00000C65">
        <w:trPr>
          <w:trHeight w:val="738"/>
        </w:trPr>
        <w:tc>
          <w:tcPr>
            <w:tcW w:w="4676" w:type="dxa"/>
            <w:vMerge/>
            <w:shd w:val="clear" w:color="auto" w:fill="FFFFFF" w:themeFill="background1"/>
          </w:tcPr>
          <w:p w14:paraId="3AF9B31A" w14:textId="77777777" w:rsidR="00C93BE9" w:rsidRPr="007458BD" w:rsidRDefault="00C93BE9" w:rsidP="00C93BE9">
            <w:pPr>
              <w:pStyle w:val="TableParagraph"/>
              <w:ind w:left="121"/>
              <w:jc w:val="center"/>
              <w:rPr>
                <w:b/>
                <w:bCs/>
                <w:u w:val="single"/>
              </w:rPr>
            </w:pPr>
          </w:p>
        </w:tc>
        <w:tc>
          <w:tcPr>
            <w:tcW w:w="4676" w:type="dxa"/>
            <w:shd w:val="clear" w:color="auto" w:fill="FFFFFF" w:themeFill="background1"/>
          </w:tcPr>
          <w:p w14:paraId="1D0CDA9D" w14:textId="795DDB05" w:rsidR="00C93BE9" w:rsidRPr="007458BD" w:rsidRDefault="002947A3" w:rsidP="00C93BE9">
            <w:pPr>
              <w:pStyle w:val="TableParagraph"/>
              <w:ind w:left="121"/>
            </w:pPr>
            <w:r w:rsidRPr="007458BD">
              <w:rPr>
                <w:bCs/>
              </w:rPr>
              <w:t xml:space="preserve">- At least 50 downloads of the mapping within the </w:t>
            </w:r>
            <w:r w:rsidRPr="007458BD">
              <w:t>first</w:t>
            </w:r>
            <w:r w:rsidRPr="007458BD">
              <w:rPr>
                <w:bCs/>
              </w:rPr>
              <w:t xml:space="preserve"> three months of its publication. </w:t>
            </w:r>
            <w:r w:rsidRPr="007458BD">
              <w:rPr>
                <w:b/>
                <w:bCs/>
              </w:rPr>
              <w:t xml:space="preserve"> </w:t>
            </w:r>
          </w:p>
        </w:tc>
      </w:tr>
      <w:tr w:rsidR="00970DAD" w:rsidRPr="007458BD" w14:paraId="24C16947" w14:textId="77777777" w:rsidTr="00970DAD">
        <w:trPr>
          <w:trHeight w:val="590"/>
        </w:trPr>
        <w:tc>
          <w:tcPr>
            <w:tcW w:w="4676" w:type="dxa"/>
            <w:vMerge w:val="restart"/>
            <w:shd w:val="clear" w:color="auto" w:fill="FFFFFF" w:themeFill="background1"/>
          </w:tcPr>
          <w:p w14:paraId="0D89CFD8" w14:textId="77777777" w:rsidR="00970DAD" w:rsidRPr="007458BD" w:rsidRDefault="00970DAD" w:rsidP="002947A3">
            <w:pPr>
              <w:pStyle w:val="TableParagraph"/>
              <w:ind w:left="121"/>
            </w:pPr>
            <w:r w:rsidRPr="007458BD">
              <w:t xml:space="preserve">Develop case studies on the framework for the use </w:t>
            </w:r>
            <w:r w:rsidRPr="007458BD">
              <w:rPr>
                <w:bCs/>
              </w:rPr>
              <w:t>of</w:t>
            </w:r>
            <w:r w:rsidRPr="007458BD">
              <w:t xml:space="preserve"> TDM with three African universities interested in piloting the project to develop their awareness and build capacities on the use of TDM.</w:t>
            </w:r>
          </w:p>
          <w:p w14:paraId="4B366085" w14:textId="69F23FE3" w:rsidR="00970DAD" w:rsidRPr="007458BD" w:rsidRDefault="00970DAD" w:rsidP="00C93BE9">
            <w:pPr>
              <w:pStyle w:val="TableParagraph"/>
              <w:ind w:left="121"/>
            </w:pPr>
          </w:p>
        </w:tc>
        <w:tc>
          <w:tcPr>
            <w:tcW w:w="4676" w:type="dxa"/>
            <w:shd w:val="clear" w:color="auto" w:fill="FFFFFF" w:themeFill="background1"/>
          </w:tcPr>
          <w:p w14:paraId="00219E45" w14:textId="69A8F4F7" w:rsidR="00970DAD" w:rsidRPr="007458BD" w:rsidRDefault="00970DAD" w:rsidP="00970DAD">
            <w:pPr>
              <w:pStyle w:val="TableParagraph"/>
              <w:ind w:left="121"/>
            </w:pPr>
            <w:r w:rsidRPr="007458BD">
              <w:t>- Three universities</w:t>
            </w:r>
            <w:r>
              <w:t xml:space="preserve"> in Africa</w:t>
            </w:r>
            <w:r w:rsidRPr="007458BD">
              <w:t xml:space="preserve"> to participate in the pilot proj</w:t>
            </w:r>
            <w:r>
              <w:t>ect on TDM capacity identified.</w:t>
            </w:r>
          </w:p>
        </w:tc>
      </w:tr>
      <w:tr w:rsidR="00970DAD" w:rsidRPr="007458BD" w14:paraId="0560217F" w14:textId="77777777" w:rsidTr="002947A3">
        <w:trPr>
          <w:trHeight w:val="590"/>
        </w:trPr>
        <w:tc>
          <w:tcPr>
            <w:tcW w:w="4676" w:type="dxa"/>
            <w:vMerge/>
            <w:shd w:val="clear" w:color="auto" w:fill="FFFFFF" w:themeFill="background1"/>
          </w:tcPr>
          <w:p w14:paraId="29E9E46F" w14:textId="77777777" w:rsidR="00970DAD" w:rsidRPr="007458BD" w:rsidRDefault="00970DAD" w:rsidP="002947A3">
            <w:pPr>
              <w:pStyle w:val="TableParagraph"/>
              <w:ind w:left="121"/>
            </w:pPr>
          </w:p>
        </w:tc>
        <w:tc>
          <w:tcPr>
            <w:tcW w:w="4676" w:type="dxa"/>
            <w:shd w:val="clear" w:color="auto" w:fill="FFFFFF" w:themeFill="background1"/>
          </w:tcPr>
          <w:p w14:paraId="0CED4441" w14:textId="46B4D960" w:rsidR="00970DAD" w:rsidRPr="007458BD" w:rsidRDefault="00970DAD" w:rsidP="00D74BDF">
            <w:pPr>
              <w:pStyle w:val="TableParagraph"/>
              <w:ind w:left="121"/>
            </w:pPr>
            <w:r w:rsidRPr="007458BD">
              <w:t>- Three workshops (one in each selected university) with university research representatives and other stakeholders held, and pilot projects tailored to the situation of each university developed</w:t>
            </w:r>
            <w:r>
              <w:t>.</w:t>
            </w:r>
          </w:p>
        </w:tc>
      </w:tr>
      <w:tr w:rsidR="00970DAD" w:rsidRPr="007458BD" w14:paraId="7833D412" w14:textId="77777777" w:rsidTr="00000C65">
        <w:trPr>
          <w:trHeight w:val="316"/>
        </w:trPr>
        <w:tc>
          <w:tcPr>
            <w:tcW w:w="4676" w:type="dxa"/>
            <w:vMerge/>
            <w:shd w:val="clear" w:color="auto" w:fill="FFFFFF" w:themeFill="background1"/>
          </w:tcPr>
          <w:p w14:paraId="0704612E" w14:textId="77777777" w:rsidR="00970DAD" w:rsidRPr="007458BD" w:rsidRDefault="00970DAD" w:rsidP="002947A3">
            <w:pPr>
              <w:pStyle w:val="TableParagraph"/>
              <w:ind w:left="121"/>
            </w:pPr>
          </w:p>
        </w:tc>
        <w:tc>
          <w:tcPr>
            <w:tcW w:w="4676" w:type="dxa"/>
            <w:shd w:val="clear" w:color="auto" w:fill="FFFFFF" w:themeFill="background1"/>
          </w:tcPr>
          <w:p w14:paraId="4E10DE7A" w14:textId="61F4828C" w:rsidR="00970DAD" w:rsidRPr="007458BD" w:rsidRDefault="00970DAD" w:rsidP="00C93BE9">
            <w:pPr>
              <w:pStyle w:val="TableParagraph"/>
              <w:ind w:left="121"/>
            </w:pPr>
            <w:r w:rsidRPr="007458BD">
              <w:t>- Three pilot projects implemented</w:t>
            </w:r>
            <w:r>
              <w:t xml:space="preserve"> in the selected universities.</w:t>
            </w:r>
          </w:p>
        </w:tc>
      </w:tr>
      <w:tr w:rsidR="00970DAD" w:rsidRPr="007458BD" w14:paraId="15C3DC97" w14:textId="77777777" w:rsidTr="00000C65">
        <w:trPr>
          <w:trHeight w:val="316"/>
        </w:trPr>
        <w:tc>
          <w:tcPr>
            <w:tcW w:w="4676" w:type="dxa"/>
            <w:vMerge/>
            <w:shd w:val="clear" w:color="auto" w:fill="FFFFFF" w:themeFill="background1"/>
          </w:tcPr>
          <w:p w14:paraId="775BAA00" w14:textId="77777777" w:rsidR="00970DAD" w:rsidRPr="007458BD" w:rsidRDefault="00970DAD" w:rsidP="002947A3">
            <w:pPr>
              <w:pStyle w:val="TableParagraph"/>
              <w:ind w:left="121"/>
            </w:pPr>
          </w:p>
        </w:tc>
        <w:tc>
          <w:tcPr>
            <w:tcW w:w="4676" w:type="dxa"/>
            <w:shd w:val="clear" w:color="auto" w:fill="FFFFFF" w:themeFill="background1"/>
          </w:tcPr>
          <w:p w14:paraId="1295BEC2" w14:textId="2195E7C5" w:rsidR="00970DAD" w:rsidRPr="007458BD" w:rsidRDefault="00970DAD" w:rsidP="00970DAD">
            <w:pPr>
              <w:pStyle w:val="TableParagraph"/>
              <w:ind w:left="121"/>
            </w:pPr>
            <w:r w:rsidRPr="007458BD">
              <w:t>- Case studies on the framework for the use of TDM with three African universities developed and published according to the timeline.</w:t>
            </w:r>
          </w:p>
        </w:tc>
      </w:tr>
      <w:tr w:rsidR="002947A3" w:rsidRPr="007458BD" w14:paraId="0023ADB0" w14:textId="77777777" w:rsidTr="002947A3">
        <w:trPr>
          <w:trHeight w:val="739"/>
        </w:trPr>
        <w:tc>
          <w:tcPr>
            <w:tcW w:w="4676" w:type="dxa"/>
            <w:vMerge w:val="restart"/>
            <w:shd w:val="clear" w:color="auto" w:fill="FFFFFF" w:themeFill="background1"/>
          </w:tcPr>
          <w:p w14:paraId="0746ED66" w14:textId="3D7D595B" w:rsidR="002947A3" w:rsidRPr="007458BD" w:rsidRDefault="002947A3" w:rsidP="00C93BE9">
            <w:pPr>
              <w:pStyle w:val="TableParagraph"/>
              <w:ind w:left="121"/>
              <w:rPr>
                <w:b/>
                <w:bCs/>
                <w:u w:val="single"/>
              </w:rPr>
            </w:pPr>
            <w:r w:rsidRPr="007458BD">
              <w:t xml:space="preserve">Develop training materials providing learners with the necessary knowledge and skills to make systematic decisions on TDM projects, including assessing the legal and licensing situation with respect to the content to </w:t>
            </w:r>
            <w:proofErr w:type="gramStart"/>
            <w:r w:rsidRPr="007458BD">
              <w:t>be incorporated</w:t>
            </w:r>
            <w:proofErr w:type="gramEnd"/>
            <w:r w:rsidRPr="007458BD">
              <w:t xml:space="preserve"> into new or ongoing TDM projects</w:t>
            </w:r>
            <w:r w:rsidRPr="007458BD">
              <w:rPr>
                <w:bCs/>
              </w:rPr>
              <w:t>.</w:t>
            </w:r>
          </w:p>
        </w:tc>
        <w:tc>
          <w:tcPr>
            <w:tcW w:w="4676" w:type="dxa"/>
            <w:shd w:val="clear" w:color="auto" w:fill="FFFFFF" w:themeFill="background1"/>
          </w:tcPr>
          <w:p w14:paraId="470E06B2" w14:textId="057DDE63" w:rsidR="002947A3" w:rsidRPr="007458BD" w:rsidRDefault="002947A3" w:rsidP="00C93BE9">
            <w:pPr>
              <w:pStyle w:val="TableParagraph"/>
              <w:ind w:left="121"/>
            </w:pPr>
            <w:r w:rsidRPr="007458BD">
              <w:t>- Training materials developed according to the timeline.</w:t>
            </w:r>
          </w:p>
        </w:tc>
      </w:tr>
      <w:tr w:rsidR="002947A3" w:rsidRPr="007458BD" w14:paraId="288369E6" w14:textId="77777777" w:rsidTr="00000C65">
        <w:trPr>
          <w:trHeight w:val="739"/>
        </w:trPr>
        <w:tc>
          <w:tcPr>
            <w:tcW w:w="4676" w:type="dxa"/>
            <w:vMerge/>
            <w:shd w:val="clear" w:color="auto" w:fill="FFFFFF" w:themeFill="background1"/>
          </w:tcPr>
          <w:p w14:paraId="4DCAAD44" w14:textId="77777777" w:rsidR="002947A3" w:rsidRPr="007458BD" w:rsidRDefault="002947A3" w:rsidP="00C93BE9">
            <w:pPr>
              <w:pStyle w:val="TableParagraph"/>
              <w:ind w:left="121"/>
            </w:pPr>
          </w:p>
        </w:tc>
        <w:tc>
          <w:tcPr>
            <w:tcW w:w="4676" w:type="dxa"/>
            <w:shd w:val="clear" w:color="auto" w:fill="FFFFFF" w:themeFill="background1"/>
          </w:tcPr>
          <w:p w14:paraId="7365EEB4" w14:textId="1D040C68" w:rsidR="002947A3" w:rsidRPr="007458BD" w:rsidRDefault="002947A3" w:rsidP="00147AA7">
            <w:pPr>
              <w:pStyle w:val="TableParagraph"/>
              <w:ind w:left="121"/>
            </w:pPr>
            <w:r w:rsidRPr="007458BD">
              <w:t xml:space="preserve">- Two (2) regional training and networking seminars devolved in accordance with the project timeline. </w:t>
            </w:r>
          </w:p>
        </w:tc>
      </w:tr>
      <w:tr w:rsidR="00C93BE9" w:rsidRPr="007458BD" w14:paraId="6217160D" w14:textId="77777777" w:rsidTr="00000C65">
        <w:trPr>
          <w:trHeight w:val="678"/>
        </w:trPr>
        <w:tc>
          <w:tcPr>
            <w:tcW w:w="4676" w:type="dxa"/>
            <w:shd w:val="clear" w:color="auto" w:fill="FFFFFF" w:themeFill="background1"/>
          </w:tcPr>
          <w:p w14:paraId="1038A803" w14:textId="77777777" w:rsidR="002947A3" w:rsidRPr="007458BD" w:rsidRDefault="002947A3" w:rsidP="002947A3">
            <w:pPr>
              <w:pStyle w:val="TableParagraph"/>
              <w:ind w:left="121"/>
            </w:pPr>
            <w:r w:rsidRPr="007458BD">
              <w:t>Creation of a dedicated webpage providing easy access to all the outputs delivered in the context of the pilot project.</w:t>
            </w:r>
          </w:p>
          <w:p w14:paraId="73CAF64D" w14:textId="7236A9B3" w:rsidR="00C93BE9" w:rsidRPr="007458BD" w:rsidRDefault="00C93BE9" w:rsidP="00C93BE9">
            <w:pPr>
              <w:pStyle w:val="TableParagraph"/>
              <w:ind w:left="121"/>
              <w:rPr>
                <w:b/>
                <w:bCs/>
                <w:u w:val="single"/>
              </w:rPr>
            </w:pPr>
          </w:p>
        </w:tc>
        <w:tc>
          <w:tcPr>
            <w:tcW w:w="4676" w:type="dxa"/>
            <w:shd w:val="clear" w:color="auto" w:fill="FFFFFF" w:themeFill="background1"/>
          </w:tcPr>
          <w:p w14:paraId="6B0A14B0" w14:textId="1ADFF4A2" w:rsidR="00C93BE9" w:rsidRPr="007458BD" w:rsidRDefault="002947A3" w:rsidP="006131EA">
            <w:pPr>
              <w:pStyle w:val="TableParagraph"/>
              <w:spacing w:after="120"/>
              <w:ind w:left="115"/>
            </w:pPr>
            <w:r w:rsidRPr="007458BD">
              <w:t>A dedicated webpage providing easy access to all the outputs delivered in the context of the pilot project developed and made available online by the end of the project implementation.</w:t>
            </w:r>
          </w:p>
        </w:tc>
      </w:tr>
      <w:tr w:rsidR="00C93BE9" w:rsidRPr="007458BD" w14:paraId="201C6EF4" w14:textId="77777777" w:rsidTr="00000C65">
        <w:trPr>
          <w:trHeight w:val="280"/>
        </w:trPr>
        <w:tc>
          <w:tcPr>
            <w:tcW w:w="9352" w:type="dxa"/>
            <w:gridSpan w:val="2"/>
            <w:shd w:val="clear" w:color="auto" w:fill="00FFCC"/>
          </w:tcPr>
          <w:p w14:paraId="2AB5EB9B" w14:textId="66990025" w:rsidR="00C93BE9" w:rsidRPr="007458BD" w:rsidRDefault="00813689" w:rsidP="00C93BE9">
            <w:pPr>
              <w:pStyle w:val="TableParagraph"/>
              <w:ind w:left="110"/>
              <w:jc w:val="center"/>
              <w:rPr>
                <w:b/>
                <w:bCs/>
              </w:rPr>
            </w:pPr>
            <w:r>
              <w:rPr>
                <w:b/>
                <w:bCs/>
              </w:rPr>
              <w:t>2.4</w:t>
            </w:r>
            <w:r w:rsidR="00C93BE9" w:rsidRPr="007458BD">
              <w:rPr>
                <w:b/>
                <w:bCs/>
              </w:rPr>
              <w:t xml:space="preserve"> Sustainability Strategy</w:t>
            </w:r>
          </w:p>
        </w:tc>
      </w:tr>
      <w:tr w:rsidR="00C93BE9" w:rsidRPr="007458BD" w14:paraId="7DFE3E50" w14:textId="77777777" w:rsidTr="00147AA7">
        <w:trPr>
          <w:trHeight w:val="1727"/>
        </w:trPr>
        <w:tc>
          <w:tcPr>
            <w:tcW w:w="9352" w:type="dxa"/>
            <w:gridSpan w:val="2"/>
          </w:tcPr>
          <w:p w14:paraId="1520D9D6" w14:textId="3B22320B" w:rsidR="00C93BE9" w:rsidRPr="007458BD" w:rsidRDefault="002947A3" w:rsidP="008A08C8">
            <w:pPr>
              <w:pStyle w:val="TableParagraph"/>
              <w:spacing w:after="240"/>
              <w:ind w:left="121"/>
            </w:pPr>
            <w:r w:rsidRPr="007458BD">
              <w:t>The dedicated webpage, which will include material from the mapping, case studies, information from the regional seminars, and other outputs, will help ensure that the outputs of the project benefit countries within and outside the African region even after the project is completed.</w:t>
            </w:r>
          </w:p>
          <w:p w14:paraId="5E765DED" w14:textId="16D150F5" w:rsidR="00C93BE9" w:rsidRPr="007458BD" w:rsidRDefault="00C93BE9" w:rsidP="006131EA">
            <w:pPr>
              <w:pStyle w:val="TableParagraph"/>
              <w:spacing w:after="120"/>
              <w:ind w:left="115"/>
            </w:pPr>
            <w:r w:rsidRPr="007458BD">
              <w:t xml:space="preserve">Updates to the sustainability strategy </w:t>
            </w:r>
            <w:proofErr w:type="gramStart"/>
            <w:r w:rsidRPr="007458BD">
              <w:t>will be provided</w:t>
            </w:r>
            <w:proofErr w:type="gramEnd"/>
            <w:r w:rsidRPr="007458BD">
              <w:t xml:space="preserve"> in the course of the project implementation. </w:t>
            </w:r>
          </w:p>
        </w:tc>
      </w:tr>
      <w:tr w:rsidR="00C93BE9" w:rsidRPr="007458BD" w14:paraId="08015D5A" w14:textId="77777777" w:rsidTr="00000C65">
        <w:trPr>
          <w:trHeight w:val="253"/>
        </w:trPr>
        <w:tc>
          <w:tcPr>
            <w:tcW w:w="9352" w:type="dxa"/>
            <w:gridSpan w:val="2"/>
            <w:shd w:val="clear" w:color="auto" w:fill="00FFCC"/>
          </w:tcPr>
          <w:p w14:paraId="1DA96E83" w14:textId="090EDC0E" w:rsidR="00C93BE9" w:rsidRPr="007458BD" w:rsidRDefault="00813689" w:rsidP="00C93BE9">
            <w:pPr>
              <w:pStyle w:val="TableParagraph"/>
              <w:spacing w:line="234" w:lineRule="exact"/>
              <w:ind w:left="102" w:right="90"/>
              <w:jc w:val="center"/>
              <w:rPr>
                <w:b/>
              </w:rPr>
            </w:pPr>
            <w:r>
              <w:rPr>
                <w:b/>
              </w:rPr>
              <w:t>2.5</w:t>
            </w:r>
            <w:r w:rsidR="00C93BE9" w:rsidRPr="007458BD">
              <w:rPr>
                <w:b/>
              </w:rPr>
              <w:t xml:space="preserve"> Selection Criteria for Pilot/Beneficiary Countries</w:t>
            </w:r>
          </w:p>
        </w:tc>
      </w:tr>
      <w:tr w:rsidR="00C93BE9" w:rsidRPr="007458BD" w14:paraId="050FF78C" w14:textId="77777777" w:rsidTr="00000C65">
        <w:trPr>
          <w:trHeight w:val="253"/>
        </w:trPr>
        <w:tc>
          <w:tcPr>
            <w:tcW w:w="9352" w:type="dxa"/>
            <w:gridSpan w:val="2"/>
            <w:shd w:val="clear" w:color="auto" w:fill="FFFFFF" w:themeFill="background1"/>
          </w:tcPr>
          <w:p w14:paraId="14030AE0" w14:textId="77777777" w:rsidR="002947A3" w:rsidRPr="007458BD" w:rsidRDefault="002947A3" w:rsidP="008A08C8">
            <w:pPr>
              <w:pStyle w:val="TableParagraph"/>
              <w:spacing w:after="240"/>
              <w:ind w:left="360"/>
            </w:pPr>
            <w:r w:rsidRPr="007458BD">
              <w:t xml:space="preserve">The pilot project </w:t>
            </w:r>
            <w:proofErr w:type="gramStart"/>
            <w:r w:rsidRPr="007458BD">
              <w:t>will be implemented</w:t>
            </w:r>
            <w:proofErr w:type="gramEnd"/>
            <w:r w:rsidRPr="007458BD">
              <w:t xml:space="preserve"> in the African region.  Although the training material </w:t>
            </w:r>
            <w:proofErr w:type="gramStart"/>
            <w:r w:rsidRPr="007458BD">
              <w:t>will be tested</w:t>
            </w:r>
            <w:proofErr w:type="gramEnd"/>
            <w:r w:rsidRPr="007458BD">
              <w:t xml:space="preserve"> in three selected universities, the mapping, case studies, final training material and training seminars will be provided to all African countries. </w:t>
            </w:r>
          </w:p>
          <w:p w14:paraId="4482A33D" w14:textId="3BA23F74" w:rsidR="002947A3" w:rsidRPr="007458BD" w:rsidRDefault="002947A3" w:rsidP="008A08C8">
            <w:pPr>
              <w:pStyle w:val="TableParagraph"/>
              <w:spacing w:after="240"/>
              <w:ind w:left="360"/>
            </w:pPr>
            <w:r w:rsidRPr="007458BD">
              <w:t xml:space="preserve">The universities </w:t>
            </w:r>
            <w:proofErr w:type="gramStart"/>
            <w:r w:rsidRPr="007458BD">
              <w:t>will be selected</w:t>
            </w:r>
            <w:proofErr w:type="gramEnd"/>
            <w:r w:rsidRPr="007458BD">
              <w:t xml:space="preserve"> by the Project Manager, in consultation with the relevant Regional Divisions in the Regional and National Sector of W</w:t>
            </w:r>
            <w:r w:rsidR="00EF0160">
              <w:t>I</w:t>
            </w:r>
            <w:r w:rsidRPr="007458BD">
              <w:t>PO,</w:t>
            </w:r>
            <w:r w:rsidR="00970DAD">
              <w:t xml:space="preserve"> the</w:t>
            </w:r>
            <w:r w:rsidRPr="007458BD">
              <w:t xml:space="preserve"> WIPO Academy, and the IP and Frontier Technologies Division, based on their expression of interest.  The following criteria may be considered:   </w:t>
            </w:r>
          </w:p>
          <w:p w14:paraId="0DA489D3" w14:textId="77777777" w:rsidR="002947A3" w:rsidRPr="007458BD" w:rsidRDefault="002947A3" w:rsidP="008A08C8">
            <w:pPr>
              <w:pStyle w:val="TableParagraph"/>
              <w:numPr>
                <w:ilvl w:val="0"/>
                <w:numId w:val="40"/>
              </w:numPr>
              <w:spacing w:line="242" w:lineRule="auto"/>
              <w:ind w:left="562"/>
            </w:pPr>
            <w:r w:rsidRPr="007458BD">
              <w:t>Awareness of copyright limitations and exceptions, as well as licensing practices related to scientific research;</w:t>
            </w:r>
          </w:p>
          <w:p w14:paraId="7C481F71" w14:textId="77777777" w:rsidR="002947A3" w:rsidRPr="007458BD" w:rsidRDefault="002947A3" w:rsidP="002947A3">
            <w:pPr>
              <w:pStyle w:val="TableParagraph"/>
              <w:numPr>
                <w:ilvl w:val="0"/>
                <w:numId w:val="40"/>
              </w:numPr>
              <w:spacing w:line="242" w:lineRule="auto"/>
            </w:pPr>
            <w:r w:rsidRPr="007458BD">
              <w:t xml:space="preserve">Existence of an IP Department;  </w:t>
            </w:r>
          </w:p>
          <w:p w14:paraId="75EB304D" w14:textId="77777777" w:rsidR="002947A3" w:rsidRPr="007458BD" w:rsidRDefault="002947A3" w:rsidP="002947A3">
            <w:pPr>
              <w:pStyle w:val="TableParagraph"/>
              <w:numPr>
                <w:ilvl w:val="0"/>
                <w:numId w:val="40"/>
              </w:numPr>
              <w:spacing w:line="242" w:lineRule="auto"/>
            </w:pPr>
            <w:r w:rsidRPr="007458BD">
              <w:t xml:space="preserve">Existence of interest in undertaking the project; </w:t>
            </w:r>
          </w:p>
          <w:p w14:paraId="5B568403" w14:textId="77777777" w:rsidR="00147AA7" w:rsidRDefault="002947A3" w:rsidP="00147AA7">
            <w:pPr>
              <w:pStyle w:val="TableParagraph"/>
              <w:numPr>
                <w:ilvl w:val="0"/>
                <w:numId w:val="40"/>
              </w:numPr>
              <w:spacing w:line="242" w:lineRule="auto"/>
            </w:pPr>
            <w:r w:rsidRPr="007458BD">
              <w:t>Existing national legal framework and licensing schemes</w:t>
            </w:r>
            <w:r w:rsidR="00441A89">
              <w:t xml:space="preserve"> related to copyright and TDM</w:t>
            </w:r>
            <w:r w:rsidRPr="007458BD">
              <w:t>.</w:t>
            </w:r>
          </w:p>
          <w:p w14:paraId="3766FD4B" w14:textId="283A302A" w:rsidR="00441A89" w:rsidRPr="007458BD" w:rsidRDefault="00441A89" w:rsidP="00147AA7">
            <w:pPr>
              <w:pStyle w:val="TableParagraph"/>
              <w:numPr>
                <w:ilvl w:val="0"/>
                <w:numId w:val="40"/>
              </w:numPr>
              <w:spacing w:line="242" w:lineRule="auto"/>
            </w:pPr>
            <w:r>
              <w:t xml:space="preserve">Basic knowledge and understanding of the beneficiary institutions in the area of </w:t>
            </w:r>
            <w:r>
              <w:lastRenderedPageBreak/>
              <w:t xml:space="preserve">TDM for research. </w:t>
            </w:r>
          </w:p>
        </w:tc>
      </w:tr>
      <w:tr w:rsidR="00C93BE9" w:rsidRPr="007458BD" w14:paraId="0283B49E" w14:textId="77777777" w:rsidTr="00000C65">
        <w:trPr>
          <w:trHeight w:val="253"/>
        </w:trPr>
        <w:tc>
          <w:tcPr>
            <w:tcW w:w="9352" w:type="dxa"/>
            <w:gridSpan w:val="2"/>
            <w:shd w:val="clear" w:color="auto" w:fill="00FFCC"/>
          </w:tcPr>
          <w:p w14:paraId="50986C68" w14:textId="7BE05B84" w:rsidR="00C93BE9" w:rsidRPr="007458BD" w:rsidRDefault="00C93BE9" w:rsidP="00813689">
            <w:pPr>
              <w:pStyle w:val="TableParagraph"/>
              <w:spacing w:line="234" w:lineRule="exact"/>
              <w:ind w:left="102" w:right="90"/>
              <w:jc w:val="center"/>
              <w:rPr>
                <w:b/>
              </w:rPr>
            </w:pPr>
            <w:r w:rsidRPr="007458BD">
              <w:rPr>
                <w:b/>
              </w:rPr>
              <w:lastRenderedPageBreak/>
              <w:t>2.</w:t>
            </w:r>
            <w:r w:rsidR="00813689">
              <w:rPr>
                <w:b/>
              </w:rPr>
              <w:t>6</w:t>
            </w:r>
            <w:r w:rsidRPr="007458BD">
              <w:rPr>
                <w:b/>
              </w:rPr>
              <w:t xml:space="preserve"> Implementing</w:t>
            </w:r>
            <w:r w:rsidRPr="007458BD">
              <w:rPr>
                <w:b/>
                <w:spacing w:val="-6"/>
              </w:rPr>
              <w:t xml:space="preserve"> </w:t>
            </w:r>
            <w:r w:rsidRPr="007458BD">
              <w:rPr>
                <w:b/>
              </w:rPr>
              <w:t>Organizational Entity</w:t>
            </w:r>
          </w:p>
        </w:tc>
      </w:tr>
      <w:tr w:rsidR="00C93BE9" w:rsidRPr="007458BD" w14:paraId="34A67D0B" w14:textId="77777777" w:rsidTr="002947A3">
        <w:trPr>
          <w:trHeight w:val="431"/>
        </w:trPr>
        <w:tc>
          <w:tcPr>
            <w:tcW w:w="9352" w:type="dxa"/>
            <w:gridSpan w:val="2"/>
          </w:tcPr>
          <w:p w14:paraId="5C8D5298" w14:textId="3F8A71B2" w:rsidR="00C93BE9" w:rsidRPr="007458BD" w:rsidRDefault="002947A3" w:rsidP="005B0ECC">
            <w:pPr>
              <w:pStyle w:val="TableParagraph"/>
              <w:spacing w:after="120" w:line="250" w:lineRule="exact"/>
              <w:ind w:left="115"/>
            </w:pPr>
            <w:r w:rsidRPr="007458BD">
              <w:t>Copyright Law Division, Copyright and Creative Industries Sector</w:t>
            </w:r>
          </w:p>
        </w:tc>
      </w:tr>
      <w:tr w:rsidR="00C93BE9" w:rsidRPr="007458BD" w14:paraId="16BCF46A" w14:textId="77777777" w:rsidTr="00000C65">
        <w:trPr>
          <w:trHeight w:val="254"/>
        </w:trPr>
        <w:tc>
          <w:tcPr>
            <w:tcW w:w="9352" w:type="dxa"/>
            <w:gridSpan w:val="2"/>
            <w:shd w:val="clear" w:color="auto" w:fill="00FFCC"/>
          </w:tcPr>
          <w:p w14:paraId="7217D115" w14:textId="39FD6563" w:rsidR="00C93BE9" w:rsidRPr="007458BD" w:rsidRDefault="00C93BE9" w:rsidP="00813689">
            <w:pPr>
              <w:pStyle w:val="TableParagraph"/>
              <w:spacing w:line="234" w:lineRule="exact"/>
              <w:ind w:left="102" w:right="90"/>
              <w:jc w:val="center"/>
              <w:rPr>
                <w:b/>
              </w:rPr>
            </w:pPr>
            <w:r w:rsidRPr="007458BD">
              <w:rPr>
                <w:b/>
              </w:rPr>
              <w:t>2.</w:t>
            </w:r>
            <w:r w:rsidR="00813689">
              <w:rPr>
                <w:b/>
              </w:rPr>
              <w:t>7</w:t>
            </w:r>
            <w:r w:rsidRPr="007458BD">
              <w:rPr>
                <w:b/>
              </w:rPr>
              <w:t xml:space="preserve"> Links</w:t>
            </w:r>
            <w:r w:rsidRPr="007458BD">
              <w:rPr>
                <w:b/>
                <w:spacing w:val="-4"/>
              </w:rPr>
              <w:t xml:space="preserve"> </w:t>
            </w:r>
            <w:r w:rsidRPr="007458BD">
              <w:rPr>
                <w:b/>
              </w:rPr>
              <w:t>to</w:t>
            </w:r>
            <w:r w:rsidRPr="007458BD">
              <w:rPr>
                <w:b/>
                <w:spacing w:val="-1"/>
              </w:rPr>
              <w:t xml:space="preserve"> </w:t>
            </w:r>
            <w:r w:rsidRPr="007458BD">
              <w:rPr>
                <w:b/>
              </w:rPr>
              <w:t>other</w:t>
            </w:r>
            <w:r w:rsidRPr="007458BD">
              <w:rPr>
                <w:b/>
                <w:spacing w:val="-2"/>
              </w:rPr>
              <w:t xml:space="preserve"> </w:t>
            </w:r>
            <w:r w:rsidRPr="007458BD">
              <w:rPr>
                <w:b/>
              </w:rPr>
              <w:t>Organizational</w:t>
            </w:r>
            <w:r w:rsidRPr="007458BD">
              <w:rPr>
                <w:b/>
                <w:spacing w:val="1"/>
              </w:rPr>
              <w:t xml:space="preserve"> </w:t>
            </w:r>
            <w:r w:rsidRPr="007458BD">
              <w:rPr>
                <w:b/>
              </w:rPr>
              <w:t>Entities</w:t>
            </w:r>
          </w:p>
        </w:tc>
      </w:tr>
      <w:tr w:rsidR="00C93BE9" w:rsidRPr="007458BD" w14:paraId="33633954" w14:textId="77777777" w:rsidTr="00000C65">
        <w:trPr>
          <w:trHeight w:val="532"/>
        </w:trPr>
        <w:tc>
          <w:tcPr>
            <w:tcW w:w="9352" w:type="dxa"/>
            <w:gridSpan w:val="2"/>
          </w:tcPr>
          <w:p w14:paraId="19718760" w14:textId="272678BC" w:rsidR="00C93BE9" w:rsidRPr="007458BD" w:rsidRDefault="002947A3" w:rsidP="00147AA7">
            <w:pPr>
              <w:pStyle w:val="TableParagraph"/>
              <w:spacing w:line="250" w:lineRule="exact"/>
              <w:ind w:left="110"/>
            </w:pPr>
            <w:r w:rsidRPr="007458BD">
              <w:t>Regional and National Development Sector</w:t>
            </w:r>
            <w:r w:rsidR="00147AA7">
              <w:t xml:space="preserve">; </w:t>
            </w:r>
            <w:r w:rsidRPr="007458BD">
              <w:t>Copyright and Creative Industries Sector</w:t>
            </w:r>
            <w:r w:rsidR="00147AA7">
              <w:t xml:space="preserve">; </w:t>
            </w:r>
            <w:r w:rsidRPr="007458BD">
              <w:t>Infrastructure and Platforms Sector</w:t>
            </w:r>
            <w:r w:rsidR="00147AA7">
              <w:t xml:space="preserve">; </w:t>
            </w:r>
            <w:r w:rsidRPr="007458BD">
              <w:t>IP and Innovation Ecosystems Sector</w:t>
            </w:r>
          </w:p>
        </w:tc>
      </w:tr>
      <w:tr w:rsidR="00C93BE9" w:rsidRPr="007458BD" w14:paraId="5A738B8C" w14:textId="77777777" w:rsidTr="00000C65">
        <w:trPr>
          <w:trHeight w:val="361"/>
        </w:trPr>
        <w:tc>
          <w:tcPr>
            <w:tcW w:w="9352" w:type="dxa"/>
            <w:gridSpan w:val="2"/>
            <w:shd w:val="clear" w:color="auto" w:fill="00FFCC"/>
          </w:tcPr>
          <w:p w14:paraId="009B21FD" w14:textId="57E36F3A" w:rsidR="00C93BE9" w:rsidRPr="007458BD" w:rsidRDefault="00813689" w:rsidP="00C93BE9">
            <w:pPr>
              <w:pStyle w:val="TableParagraph"/>
              <w:spacing w:line="250" w:lineRule="exact"/>
              <w:ind w:left="110"/>
              <w:jc w:val="center"/>
            </w:pPr>
            <w:r>
              <w:rPr>
                <w:b/>
              </w:rPr>
              <w:t>2.8</w:t>
            </w:r>
            <w:r w:rsidR="00C93BE9" w:rsidRPr="007458BD">
              <w:rPr>
                <w:b/>
              </w:rPr>
              <w:t xml:space="preserve"> Links</w:t>
            </w:r>
            <w:r w:rsidR="00C93BE9" w:rsidRPr="007458BD">
              <w:rPr>
                <w:b/>
                <w:spacing w:val="-2"/>
              </w:rPr>
              <w:t xml:space="preserve"> </w:t>
            </w:r>
            <w:r w:rsidR="00C93BE9" w:rsidRPr="007458BD">
              <w:rPr>
                <w:b/>
              </w:rPr>
              <w:t>to</w:t>
            </w:r>
            <w:r w:rsidR="00C93BE9" w:rsidRPr="007458BD">
              <w:rPr>
                <w:b/>
                <w:spacing w:val="1"/>
              </w:rPr>
              <w:t xml:space="preserve"> </w:t>
            </w:r>
            <w:r w:rsidR="00C93BE9" w:rsidRPr="007458BD">
              <w:rPr>
                <w:b/>
              </w:rPr>
              <w:t>other</w:t>
            </w:r>
            <w:r w:rsidR="00C93BE9" w:rsidRPr="007458BD">
              <w:rPr>
                <w:b/>
                <w:spacing w:val="2"/>
              </w:rPr>
              <w:t xml:space="preserve"> </w:t>
            </w:r>
            <w:r w:rsidR="00C93BE9" w:rsidRPr="007458BD">
              <w:rPr>
                <w:b/>
              </w:rPr>
              <w:t>DA</w:t>
            </w:r>
            <w:r w:rsidR="00C93BE9" w:rsidRPr="007458BD">
              <w:rPr>
                <w:b/>
                <w:spacing w:val="-7"/>
              </w:rPr>
              <w:t xml:space="preserve"> </w:t>
            </w:r>
            <w:r w:rsidR="00C93BE9" w:rsidRPr="007458BD">
              <w:rPr>
                <w:b/>
              </w:rPr>
              <w:t>Projects</w:t>
            </w:r>
          </w:p>
        </w:tc>
      </w:tr>
      <w:tr w:rsidR="00C93BE9" w:rsidRPr="007458BD" w14:paraId="141AB21F" w14:textId="77777777" w:rsidTr="00000C65">
        <w:trPr>
          <w:trHeight w:val="568"/>
        </w:trPr>
        <w:tc>
          <w:tcPr>
            <w:tcW w:w="9352" w:type="dxa"/>
            <w:gridSpan w:val="2"/>
          </w:tcPr>
          <w:p w14:paraId="02599CDF" w14:textId="77777777" w:rsidR="002947A3" w:rsidRPr="007458BD" w:rsidRDefault="002947A3" w:rsidP="002947A3">
            <w:pPr>
              <w:pStyle w:val="ListParagraph"/>
              <w:numPr>
                <w:ilvl w:val="0"/>
                <w:numId w:val="39"/>
              </w:numPr>
              <w:ind w:left="360"/>
              <w:rPr>
                <w:rFonts w:eastAsia="Arial"/>
                <w:szCs w:val="22"/>
              </w:rPr>
            </w:pPr>
            <w:r w:rsidRPr="007458BD">
              <w:rPr>
                <w:rFonts w:eastAsia="Arial"/>
                <w:szCs w:val="22"/>
              </w:rPr>
              <w:t xml:space="preserve">DA Project on IP, Information and Communication Technologies (ICTs), the Digital Divide and Access to Knowledge (DA_19_24_27_01), </w:t>
            </w:r>
          </w:p>
          <w:p w14:paraId="42E3CB50" w14:textId="77777777" w:rsidR="002947A3" w:rsidRPr="007458BD" w:rsidRDefault="002947A3" w:rsidP="002947A3">
            <w:pPr>
              <w:ind w:left="-360"/>
              <w:rPr>
                <w:rFonts w:eastAsia="Arial"/>
                <w:szCs w:val="22"/>
                <w:lang w:eastAsia="en-US"/>
              </w:rPr>
            </w:pPr>
          </w:p>
          <w:p w14:paraId="37FB8DAA" w14:textId="77777777" w:rsidR="002947A3" w:rsidRPr="007458BD" w:rsidRDefault="002947A3" w:rsidP="002947A3">
            <w:pPr>
              <w:pStyle w:val="ListParagraph"/>
              <w:numPr>
                <w:ilvl w:val="0"/>
                <w:numId w:val="39"/>
              </w:numPr>
              <w:ind w:left="360"/>
              <w:rPr>
                <w:rFonts w:eastAsia="Arial"/>
                <w:szCs w:val="22"/>
              </w:rPr>
            </w:pPr>
            <w:r w:rsidRPr="007458BD">
              <w:rPr>
                <w:rFonts w:eastAsia="Arial"/>
                <w:szCs w:val="22"/>
              </w:rPr>
              <w:t xml:space="preserve">DA Project on the Use of Information in the Public Domain for Economic Development (DA_16_20_03), </w:t>
            </w:r>
          </w:p>
          <w:p w14:paraId="487675D2" w14:textId="77777777" w:rsidR="002947A3" w:rsidRPr="007458BD" w:rsidRDefault="002947A3" w:rsidP="002947A3">
            <w:pPr>
              <w:ind w:left="-360"/>
              <w:rPr>
                <w:rFonts w:eastAsia="Arial"/>
                <w:szCs w:val="22"/>
                <w:lang w:eastAsia="en-US"/>
              </w:rPr>
            </w:pPr>
          </w:p>
          <w:p w14:paraId="0392C293" w14:textId="77777777" w:rsidR="002947A3" w:rsidRPr="007458BD" w:rsidRDefault="002947A3" w:rsidP="002947A3">
            <w:pPr>
              <w:pStyle w:val="ListParagraph"/>
              <w:numPr>
                <w:ilvl w:val="0"/>
                <w:numId w:val="39"/>
              </w:numPr>
              <w:ind w:left="360"/>
              <w:rPr>
                <w:rFonts w:eastAsia="Arial"/>
                <w:szCs w:val="22"/>
              </w:rPr>
            </w:pPr>
            <w:r w:rsidRPr="007458BD">
              <w:rPr>
                <w:rFonts w:eastAsia="Arial"/>
                <w:szCs w:val="22"/>
              </w:rPr>
              <w:t xml:space="preserve">DA Pilot Project for the Establishment of “Start-Up” National IP Academies – Phase I and II (DA_10_01 and DA_10_02), and </w:t>
            </w:r>
          </w:p>
          <w:p w14:paraId="303F273E" w14:textId="77777777" w:rsidR="002947A3" w:rsidRPr="007458BD" w:rsidRDefault="002947A3" w:rsidP="002947A3">
            <w:pPr>
              <w:ind w:left="-360"/>
              <w:rPr>
                <w:rFonts w:eastAsia="Arial"/>
                <w:szCs w:val="22"/>
                <w:lang w:eastAsia="en-US"/>
              </w:rPr>
            </w:pPr>
          </w:p>
          <w:p w14:paraId="3BFA8059" w14:textId="01D144F4" w:rsidR="00C93BE9" w:rsidRPr="007458BD" w:rsidRDefault="002947A3" w:rsidP="005B0ECC">
            <w:pPr>
              <w:pStyle w:val="ListParagraph"/>
              <w:numPr>
                <w:ilvl w:val="0"/>
                <w:numId w:val="39"/>
              </w:numPr>
              <w:spacing w:after="120"/>
              <w:ind w:left="360"/>
              <w:contextualSpacing w:val="0"/>
            </w:pPr>
            <w:r w:rsidRPr="007458BD">
              <w:t xml:space="preserve">DA </w:t>
            </w:r>
            <w:r w:rsidRPr="007458BD">
              <w:rPr>
                <w:rFonts w:eastAsia="Arial"/>
                <w:szCs w:val="22"/>
              </w:rPr>
              <w:t>Project</w:t>
            </w:r>
            <w:r w:rsidRPr="007458BD">
              <w:t xml:space="preserve"> on Specialized Databases’ Access and Support – Phase II (DA_08_02)</w:t>
            </w:r>
          </w:p>
        </w:tc>
      </w:tr>
      <w:tr w:rsidR="00C93BE9" w:rsidRPr="007458BD" w14:paraId="52D41C94" w14:textId="77777777" w:rsidTr="00000C65">
        <w:trPr>
          <w:trHeight w:val="406"/>
        </w:trPr>
        <w:tc>
          <w:tcPr>
            <w:tcW w:w="9352" w:type="dxa"/>
            <w:gridSpan w:val="2"/>
            <w:shd w:val="clear" w:color="auto" w:fill="00FFCC"/>
          </w:tcPr>
          <w:p w14:paraId="5F30164B" w14:textId="337BCD5F" w:rsidR="00C93BE9" w:rsidRPr="007458BD" w:rsidRDefault="00813689" w:rsidP="00C93BE9">
            <w:pPr>
              <w:pStyle w:val="TableParagraph"/>
              <w:spacing w:line="246" w:lineRule="exact"/>
              <w:ind w:left="110"/>
              <w:jc w:val="center"/>
            </w:pPr>
            <w:r>
              <w:rPr>
                <w:b/>
              </w:rPr>
              <w:t>2.9</w:t>
            </w:r>
            <w:r w:rsidR="00C93BE9" w:rsidRPr="007458BD">
              <w:rPr>
                <w:b/>
              </w:rPr>
              <w:t xml:space="preserve"> Contribution</w:t>
            </w:r>
            <w:r w:rsidR="00C93BE9" w:rsidRPr="007458BD">
              <w:rPr>
                <w:b/>
                <w:spacing w:val="-5"/>
              </w:rPr>
              <w:t xml:space="preserve"> </w:t>
            </w:r>
            <w:r w:rsidR="00C93BE9" w:rsidRPr="007458BD">
              <w:rPr>
                <w:b/>
              </w:rPr>
              <w:t>to</w:t>
            </w:r>
            <w:r w:rsidR="00C93BE9" w:rsidRPr="007458BD">
              <w:rPr>
                <w:b/>
                <w:spacing w:val="-4"/>
              </w:rPr>
              <w:t xml:space="preserve"> </w:t>
            </w:r>
            <w:r w:rsidR="00C93BE9" w:rsidRPr="007458BD">
              <w:rPr>
                <w:b/>
              </w:rPr>
              <w:t>Expected</w:t>
            </w:r>
            <w:r w:rsidR="00C93BE9" w:rsidRPr="007458BD">
              <w:rPr>
                <w:b/>
                <w:spacing w:val="-2"/>
              </w:rPr>
              <w:t xml:space="preserve"> </w:t>
            </w:r>
            <w:r w:rsidR="00C93BE9" w:rsidRPr="007458BD">
              <w:rPr>
                <w:b/>
              </w:rPr>
              <w:t>Results</w:t>
            </w:r>
            <w:r w:rsidR="00C93BE9" w:rsidRPr="007458BD">
              <w:rPr>
                <w:b/>
                <w:spacing w:val="-4"/>
              </w:rPr>
              <w:t xml:space="preserve"> </w:t>
            </w:r>
            <w:r w:rsidR="00C93BE9" w:rsidRPr="007458BD">
              <w:rPr>
                <w:b/>
              </w:rPr>
              <w:t>in</w:t>
            </w:r>
            <w:r w:rsidR="00C93BE9" w:rsidRPr="007458BD">
              <w:rPr>
                <w:b/>
                <w:spacing w:val="-4"/>
              </w:rPr>
              <w:t xml:space="preserve"> </w:t>
            </w:r>
            <w:r w:rsidR="00C93BE9" w:rsidRPr="007458BD">
              <w:rPr>
                <w:b/>
              </w:rPr>
              <w:t>WIPO’s</w:t>
            </w:r>
            <w:r w:rsidR="00C93BE9" w:rsidRPr="007458BD">
              <w:rPr>
                <w:b/>
                <w:spacing w:val="-4"/>
              </w:rPr>
              <w:t xml:space="preserve"> </w:t>
            </w:r>
            <w:r w:rsidR="00C93BE9" w:rsidRPr="007458BD">
              <w:rPr>
                <w:b/>
              </w:rPr>
              <w:t>Program</w:t>
            </w:r>
            <w:r w:rsidR="00C93BE9" w:rsidRPr="007458BD">
              <w:rPr>
                <w:b/>
                <w:spacing w:val="-4"/>
              </w:rPr>
              <w:t xml:space="preserve"> </w:t>
            </w:r>
            <w:r w:rsidR="00C93BE9" w:rsidRPr="007458BD">
              <w:rPr>
                <w:b/>
              </w:rPr>
              <w:t>and</w:t>
            </w:r>
            <w:r w:rsidR="00C93BE9" w:rsidRPr="007458BD">
              <w:rPr>
                <w:b/>
                <w:spacing w:val="-2"/>
              </w:rPr>
              <w:t xml:space="preserve"> </w:t>
            </w:r>
            <w:r w:rsidR="00C93BE9" w:rsidRPr="007458BD">
              <w:rPr>
                <w:b/>
              </w:rPr>
              <w:t>Budget</w:t>
            </w:r>
          </w:p>
        </w:tc>
      </w:tr>
      <w:tr w:rsidR="00C93BE9" w:rsidRPr="007458BD" w14:paraId="7A293AE9" w14:textId="77777777" w:rsidTr="00000C65">
        <w:trPr>
          <w:trHeight w:val="451"/>
        </w:trPr>
        <w:tc>
          <w:tcPr>
            <w:tcW w:w="9352" w:type="dxa"/>
            <w:gridSpan w:val="2"/>
          </w:tcPr>
          <w:p w14:paraId="2E5931BC" w14:textId="77777777" w:rsidR="00C93BE9" w:rsidRPr="007458BD" w:rsidRDefault="00C93BE9" w:rsidP="00A86A57">
            <w:pPr>
              <w:pStyle w:val="TableParagraph"/>
              <w:spacing w:after="240" w:line="246" w:lineRule="exact"/>
              <w:ind w:left="110"/>
              <w:rPr>
                <w:u w:val="single"/>
              </w:rPr>
            </w:pPr>
            <w:r w:rsidRPr="007458BD">
              <w:rPr>
                <w:u w:val="single"/>
              </w:rPr>
              <w:t>Program and Budget 2022/23</w:t>
            </w:r>
          </w:p>
          <w:p w14:paraId="60BB0C2E" w14:textId="294F56A8" w:rsidR="002947A3" w:rsidRPr="007458BD" w:rsidRDefault="002947A3" w:rsidP="00A86A57">
            <w:pPr>
              <w:pStyle w:val="TableParagraph"/>
              <w:spacing w:after="240"/>
              <w:ind w:left="360"/>
              <w:rPr>
                <w:bCs/>
              </w:rPr>
            </w:pPr>
            <w:r w:rsidRPr="007458BD">
              <w:rPr>
                <w:bCs/>
              </w:rPr>
              <w:t>E.R. 2.2 WIPO brings the international community together to proactively address emerging issues and policy challenges at the global level relating to IP, innovation and creativity</w:t>
            </w:r>
          </w:p>
          <w:p w14:paraId="62BDF0E7" w14:textId="0112E564" w:rsidR="002947A3" w:rsidRPr="007458BD" w:rsidRDefault="002947A3" w:rsidP="00A86A57">
            <w:pPr>
              <w:pStyle w:val="TableParagraph"/>
              <w:spacing w:after="240"/>
              <w:ind w:left="360"/>
              <w:rPr>
                <w:bCs/>
              </w:rPr>
            </w:pPr>
            <w:r w:rsidRPr="007458BD">
              <w:rPr>
                <w:bCs/>
              </w:rPr>
              <w:t>E.R. 4.1 More effective use of IP to support growth and development of all Member States and their relevant regions and sub-regions, including through the mainstreaming of the Development Agenda recommendations</w:t>
            </w:r>
          </w:p>
          <w:p w14:paraId="7AF73E98" w14:textId="3443D90F" w:rsidR="00C93BE9" w:rsidRPr="00A86A57" w:rsidRDefault="002947A3" w:rsidP="005B0ECC">
            <w:pPr>
              <w:pStyle w:val="TableParagraph"/>
              <w:spacing w:after="120"/>
              <w:ind w:left="360"/>
              <w:rPr>
                <w:bCs/>
              </w:rPr>
            </w:pPr>
            <w:r w:rsidRPr="007458BD">
              <w:rPr>
                <w:bCs/>
              </w:rPr>
              <w:t>E.R. 4.4 More innovators, creators, SMEs, universities, research institutions and communities leverage IP successfully</w:t>
            </w:r>
          </w:p>
        </w:tc>
      </w:tr>
      <w:tr w:rsidR="00C93BE9" w:rsidRPr="007458BD" w14:paraId="380EE7C1" w14:textId="77777777" w:rsidTr="00000C65">
        <w:trPr>
          <w:trHeight w:val="352"/>
        </w:trPr>
        <w:tc>
          <w:tcPr>
            <w:tcW w:w="9352" w:type="dxa"/>
            <w:gridSpan w:val="2"/>
            <w:shd w:val="clear" w:color="auto" w:fill="00FFCC"/>
          </w:tcPr>
          <w:p w14:paraId="1AC5F9DA" w14:textId="4C99BB88" w:rsidR="00C93BE9" w:rsidRPr="007458BD" w:rsidRDefault="00C93BE9" w:rsidP="00813689">
            <w:pPr>
              <w:pStyle w:val="TableParagraph"/>
              <w:ind w:left="110" w:right="77"/>
              <w:jc w:val="center"/>
              <w:rPr>
                <w:b/>
              </w:rPr>
            </w:pPr>
            <w:r w:rsidRPr="007458BD">
              <w:rPr>
                <w:b/>
              </w:rPr>
              <w:t>2.1</w:t>
            </w:r>
            <w:r w:rsidR="00813689">
              <w:rPr>
                <w:b/>
              </w:rPr>
              <w:t>0</w:t>
            </w:r>
            <w:r w:rsidRPr="007458BD">
              <w:rPr>
                <w:b/>
              </w:rPr>
              <w:t xml:space="preserve"> Risk and Mitigation</w:t>
            </w:r>
          </w:p>
        </w:tc>
      </w:tr>
      <w:tr w:rsidR="00C93BE9" w:rsidRPr="007458BD" w14:paraId="745253A4" w14:textId="77777777" w:rsidTr="00000C65">
        <w:trPr>
          <w:trHeight w:val="424"/>
        </w:trPr>
        <w:tc>
          <w:tcPr>
            <w:tcW w:w="9352" w:type="dxa"/>
            <w:gridSpan w:val="2"/>
            <w:shd w:val="clear" w:color="auto" w:fill="FFFFFF" w:themeFill="background1"/>
          </w:tcPr>
          <w:p w14:paraId="49BC75E1" w14:textId="77777777" w:rsidR="002947A3" w:rsidRPr="007458BD" w:rsidRDefault="002947A3" w:rsidP="00A86A57">
            <w:pPr>
              <w:pStyle w:val="TableParagraph"/>
              <w:spacing w:after="240"/>
              <w:ind w:left="360"/>
              <w:rPr>
                <w:bCs/>
              </w:rPr>
            </w:pPr>
            <w:r w:rsidRPr="007458BD">
              <w:rPr>
                <w:bCs/>
                <w:i/>
              </w:rPr>
              <w:t>Risk</w:t>
            </w:r>
            <w:r w:rsidRPr="007458BD">
              <w:rPr>
                <w:bCs/>
              </w:rPr>
              <w:t xml:space="preserve"> 1:  Insufficient capacity by the staff of universities </w:t>
            </w:r>
            <w:proofErr w:type="gramStart"/>
            <w:r w:rsidRPr="007458BD">
              <w:rPr>
                <w:bCs/>
              </w:rPr>
              <w:t>to effectively use</w:t>
            </w:r>
            <w:proofErr w:type="gramEnd"/>
            <w:r w:rsidRPr="007458BD">
              <w:rPr>
                <w:bCs/>
              </w:rPr>
              <w:t xml:space="preserve"> the information contained in the training materials.</w:t>
            </w:r>
          </w:p>
          <w:p w14:paraId="370C2804" w14:textId="77777777" w:rsidR="002947A3" w:rsidRPr="007458BD" w:rsidRDefault="002947A3" w:rsidP="00A86A57">
            <w:pPr>
              <w:pStyle w:val="TableParagraph"/>
              <w:spacing w:after="240"/>
              <w:ind w:left="360"/>
              <w:rPr>
                <w:bCs/>
              </w:rPr>
            </w:pPr>
            <w:r w:rsidRPr="007458BD">
              <w:rPr>
                <w:bCs/>
                <w:i/>
              </w:rPr>
              <w:t>Mitigation 1</w:t>
            </w:r>
            <w:r w:rsidRPr="007458BD">
              <w:rPr>
                <w:bCs/>
              </w:rPr>
              <w:t xml:space="preserve">:  The case studies and training materials will be adapted to the assessed capabilities of the staff of the selected pilot universities.  Their feedback and experience </w:t>
            </w:r>
            <w:proofErr w:type="gramStart"/>
            <w:r w:rsidRPr="007458BD">
              <w:rPr>
                <w:bCs/>
              </w:rPr>
              <w:t>will be taken</w:t>
            </w:r>
            <w:proofErr w:type="gramEnd"/>
            <w:r w:rsidRPr="007458BD">
              <w:rPr>
                <w:bCs/>
              </w:rPr>
              <w:t xml:space="preserve"> into consideration in the peer review process when finalizing the training materials. </w:t>
            </w:r>
          </w:p>
          <w:p w14:paraId="7703AAB8" w14:textId="77777777" w:rsidR="002947A3" w:rsidRPr="007458BD" w:rsidRDefault="002947A3" w:rsidP="00A86A57">
            <w:pPr>
              <w:pStyle w:val="TableParagraph"/>
              <w:spacing w:after="240"/>
              <w:ind w:left="360"/>
              <w:rPr>
                <w:bCs/>
              </w:rPr>
            </w:pPr>
            <w:r w:rsidRPr="007458BD">
              <w:rPr>
                <w:bCs/>
                <w:i/>
              </w:rPr>
              <w:t>Risk 2</w:t>
            </w:r>
            <w:r w:rsidRPr="007458BD">
              <w:rPr>
                <w:bCs/>
              </w:rPr>
              <w:t>:  Insufficient maturity level of universities and other research-oriented institutions to develop and offer services related to the use of TDM projects.</w:t>
            </w:r>
          </w:p>
          <w:p w14:paraId="78D5B823" w14:textId="77777777" w:rsidR="002947A3" w:rsidRPr="007458BD" w:rsidRDefault="002947A3" w:rsidP="00A86A57">
            <w:pPr>
              <w:pStyle w:val="TableParagraph"/>
              <w:spacing w:after="240"/>
              <w:ind w:left="360"/>
              <w:rPr>
                <w:bCs/>
              </w:rPr>
            </w:pPr>
            <w:r w:rsidRPr="007458BD">
              <w:rPr>
                <w:bCs/>
                <w:i/>
              </w:rPr>
              <w:t>Mitigation 2</w:t>
            </w:r>
            <w:r w:rsidRPr="007458BD">
              <w:rPr>
                <w:bCs/>
              </w:rPr>
              <w:t xml:space="preserve">:  Thorough analyses of the Universities </w:t>
            </w:r>
            <w:proofErr w:type="gramStart"/>
            <w:r w:rsidRPr="007458BD">
              <w:rPr>
                <w:bCs/>
              </w:rPr>
              <w:t>will be done</w:t>
            </w:r>
            <w:proofErr w:type="gramEnd"/>
            <w:r w:rsidRPr="007458BD">
              <w:rPr>
                <w:bCs/>
              </w:rPr>
              <w:t xml:space="preserve"> during their selection process, to ensure that those selected for the pilot project have a sufficient level of maturity.</w:t>
            </w:r>
          </w:p>
          <w:p w14:paraId="1725A1A2" w14:textId="77777777" w:rsidR="002947A3" w:rsidRPr="007458BD" w:rsidRDefault="002947A3" w:rsidP="00A86A57">
            <w:pPr>
              <w:pStyle w:val="TableParagraph"/>
              <w:spacing w:after="240"/>
              <w:ind w:left="360"/>
              <w:rPr>
                <w:bCs/>
              </w:rPr>
            </w:pPr>
            <w:r w:rsidRPr="007458BD">
              <w:rPr>
                <w:bCs/>
                <w:i/>
              </w:rPr>
              <w:t>Risk 3</w:t>
            </w:r>
            <w:r w:rsidRPr="007458BD">
              <w:rPr>
                <w:bCs/>
              </w:rPr>
              <w:t xml:space="preserve">:  Inability to deliver the training seminars in-person, due to further restrictions related to the COVID-19 pandemic. </w:t>
            </w:r>
          </w:p>
          <w:p w14:paraId="07D793EB" w14:textId="700B6818" w:rsidR="00C93BE9" w:rsidRPr="007458BD" w:rsidRDefault="002947A3" w:rsidP="00A86A57">
            <w:pPr>
              <w:pStyle w:val="TableParagraph"/>
              <w:spacing w:after="240"/>
              <w:ind w:left="360"/>
              <w:rPr>
                <w:bCs/>
              </w:rPr>
            </w:pPr>
            <w:r w:rsidRPr="007458BD">
              <w:rPr>
                <w:bCs/>
                <w:i/>
              </w:rPr>
              <w:t>Mitigation 3</w:t>
            </w:r>
            <w:r w:rsidRPr="007458BD">
              <w:rPr>
                <w:bCs/>
              </w:rPr>
              <w:t xml:space="preserve">:  Training seminars </w:t>
            </w:r>
            <w:proofErr w:type="gramStart"/>
            <w:r w:rsidRPr="007458BD">
              <w:rPr>
                <w:bCs/>
              </w:rPr>
              <w:t>could be organized</w:t>
            </w:r>
            <w:proofErr w:type="gramEnd"/>
            <w:r w:rsidRPr="007458BD">
              <w:rPr>
                <w:bCs/>
              </w:rPr>
              <w:t xml:space="preserve"> virtually.  The expenses foreseen for staff and third-party travel (non-personnel resources) </w:t>
            </w:r>
            <w:proofErr w:type="gramStart"/>
            <w:r w:rsidRPr="007458BD">
              <w:rPr>
                <w:bCs/>
              </w:rPr>
              <w:t>could be reallocated</w:t>
            </w:r>
            <w:proofErr w:type="gramEnd"/>
            <w:r w:rsidRPr="007458BD">
              <w:rPr>
                <w:bCs/>
              </w:rPr>
              <w:t xml:space="preserve"> accordingly. </w:t>
            </w:r>
          </w:p>
        </w:tc>
      </w:tr>
    </w:tbl>
    <w:p w14:paraId="155FC067" w14:textId="77777777" w:rsidR="00C93BE9" w:rsidRPr="007458BD" w:rsidRDefault="00C93BE9" w:rsidP="00C93BE9">
      <w:pPr>
        <w:spacing w:line="234" w:lineRule="exact"/>
        <w:sectPr w:rsidR="00C93BE9" w:rsidRPr="007458BD" w:rsidSect="006131EA">
          <w:headerReference w:type="even" r:id="rId15"/>
          <w:headerReference w:type="first" r:id="rId16"/>
          <w:endnotePr>
            <w:numFmt w:val="decimal"/>
          </w:endnotePr>
          <w:pgSz w:w="11907" w:h="16840" w:code="9"/>
          <w:pgMar w:top="567" w:right="1134" w:bottom="1418" w:left="1418" w:header="706" w:footer="706" w:gutter="0"/>
          <w:pgNumType w:start="1"/>
          <w:cols w:space="720"/>
          <w:titlePg/>
          <w:docGrid w:linePitch="299"/>
        </w:sectPr>
      </w:pPr>
    </w:p>
    <w:p w14:paraId="1564F2C8" w14:textId="77777777" w:rsidR="00C93BE9" w:rsidRPr="007458BD" w:rsidRDefault="00C93BE9" w:rsidP="00C93BE9">
      <w:pPr>
        <w:rPr>
          <w:b/>
          <w:bCs/>
        </w:rPr>
      </w:pPr>
      <w:r w:rsidRPr="007458BD">
        <w:rPr>
          <w:b/>
          <w:bCs/>
        </w:rPr>
        <w:lastRenderedPageBreak/>
        <w:t xml:space="preserve">3. </w:t>
      </w:r>
      <w:r w:rsidRPr="007458BD">
        <w:rPr>
          <w:b/>
        </w:rPr>
        <w:t>TENTATIVE</w:t>
      </w:r>
      <w:r w:rsidRPr="007458BD">
        <w:rPr>
          <w:b/>
          <w:spacing w:val="-6"/>
        </w:rPr>
        <w:t xml:space="preserve"> </w:t>
      </w:r>
      <w:r w:rsidRPr="007458BD">
        <w:rPr>
          <w:b/>
        </w:rPr>
        <w:t>IMPLEMENTATION</w:t>
      </w:r>
      <w:r w:rsidRPr="007458BD">
        <w:rPr>
          <w:b/>
          <w:spacing w:val="-6"/>
        </w:rPr>
        <w:t xml:space="preserve"> </w:t>
      </w:r>
      <w:r w:rsidRPr="007458BD">
        <w:rPr>
          <w:b/>
        </w:rPr>
        <w:t>TIMELINE</w:t>
      </w:r>
    </w:p>
    <w:p w14:paraId="5CC2A172" w14:textId="77777777" w:rsidR="00C93BE9" w:rsidRPr="007458BD" w:rsidRDefault="00C93BE9" w:rsidP="00C93BE9"/>
    <w:tbl>
      <w:tblPr>
        <w:tblpPr w:leftFromText="180" w:rightFromText="180" w:vertAnchor="text" w:tblpY="1"/>
        <w:tblOverlap w:val="neve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6647"/>
        <w:gridCol w:w="579"/>
        <w:gridCol w:w="676"/>
        <w:gridCol w:w="579"/>
        <w:gridCol w:w="628"/>
        <w:gridCol w:w="627"/>
        <w:gridCol w:w="676"/>
        <w:gridCol w:w="579"/>
        <w:gridCol w:w="562"/>
        <w:gridCol w:w="694"/>
        <w:gridCol w:w="676"/>
        <w:gridCol w:w="579"/>
        <w:gridCol w:w="581"/>
      </w:tblGrid>
      <w:tr w:rsidR="00D74BDF" w:rsidRPr="007458BD" w14:paraId="3A75C369" w14:textId="77777777" w:rsidTr="005A63FE">
        <w:trPr>
          <w:trHeight w:val="281"/>
          <w:tblHeader/>
        </w:trPr>
        <w:tc>
          <w:tcPr>
            <w:tcW w:w="6647" w:type="dxa"/>
            <w:vMerge w:val="restart"/>
            <w:shd w:val="clear" w:color="auto" w:fill="auto"/>
          </w:tcPr>
          <w:p w14:paraId="4BBAC0B2" w14:textId="77777777" w:rsidR="00D74BDF" w:rsidRPr="007458BD" w:rsidRDefault="00D74BDF" w:rsidP="00D74BDF">
            <w:pPr>
              <w:rPr>
                <w:lang w:val="en-GB"/>
              </w:rPr>
            </w:pPr>
          </w:p>
          <w:p w14:paraId="567F47B3" w14:textId="77777777" w:rsidR="00D74BDF" w:rsidRPr="007458BD" w:rsidRDefault="00D74BDF" w:rsidP="00D74BDF">
            <w:pPr>
              <w:rPr>
                <w:b/>
                <w:bCs/>
                <w:lang w:val="en-GB"/>
              </w:rPr>
            </w:pPr>
            <w:r w:rsidRPr="007458BD">
              <w:rPr>
                <w:b/>
                <w:bCs/>
                <w:lang w:val="en-GB"/>
              </w:rPr>
              <w:t xml:space="preserve">Deliverables </w:t>
            </w:r>
          </w:p>
        </w:tc>
        <w:tc>
          <w:tcPr>
            <w:tcW w:w="7436" w:type="dxa"/>
            <w:gridSpan w:val="12"/>
          </w:tcPr>
          <w:p w14:paraId="6BEE9277" w14:textId="77777777" w:rsidR="00D74BDF" w:rsidRPr="007458BD" w:rsidRDefault="00D74BDF" w:rsidP="00D74BDF">
            <w:pPr>
              <w:rPr>
                <w:b/>
                <w:bCs/>
                <w:lang w:val="en-GB"/>
              </w:rPr>
            </w:pPr>
            <w:r w:rsidRPr="007458BD">
              <w:rPr>
                <w:b/>
                <w:bCs/>
                <w:lang w:val="en-GB"/>
              </w:rPr>
              <w:t>Quarters</w:t>
            </w:r>
          </w:p>
        </w:tc>
      </w:tr>
      <w:tr w:rsidR="00D74BDF" w:rsidRPr="007458BD" w14:paraId="5A3E6B20" w14:textId="77777777" w:rsidTr="005A63FE">
        <w:trPr>
          <w:trHeight w:val="281"/>
          <w:tblHeader/>
        </w:trPr>
        <w:tc>
          <w:tcPr>
            <w:tcW w:w="6647" w:type="dxa"/>
            <w:vMerge/>
            <w:shd w:val="clear" w:color="auto" w:fill="auto"/>
          </w:tcPr>
          <w:p w14:paraId="52D66770" w14:textId="77777777" w:rsidR="00D74BDF" w:rsidRPr="007458BD" w:rsidRDefault="00D74BDF" w:rsidP="00D74BDF">
            <w:pPr>
              <w:rPr>
                <w:lang w:val="en-GB"/>
              </w:rPr>
            </w:pPr>
          </w:p>
        </w:tc>
        <w:tc>
          <w:tcPr>
            <w:tcW w:w="2462" w:type="dxa"/>
            <w:gridSpan w:val="4"/>
          </w:tcPr>
          <w:p w14:paraId="064B1ACB" w14:textId="77777777" w:rsidR="00D74BDF" w:rsidRPr="007458BD" w:rsidRDefault="00D74BDF" w:rsidP="00D74BDF">
            <w:pPr>
              <w:rPr>
                <w:b/>
                <w:bCs/>
                <w:lang w:val="en-GB"/>
              </w:rPr>
            </w:pPr>
            <w:r w:rsidRPr="007458BD">
              <w:rPr>
                <w:b/>
                <w:bCs/>
                <w:lang w:val="en-GB"/>
              </w:rPr>
              <w:t>2024</w:t>
            </w:r>
          </w:p>
        </w:tc>
        <w:tc>
          <w:tcPr>
            <w:tcW w:w="2444" w:type="dxa"/>
            <w:gridSpan w:val="4"/>
          </w:tcPr>
          <w:p w14:paraId="0A4F8ED4" w14:textId="77777777" w:rsidR="00D74BDF" w:rsidRPr="007458BD" w:rsidRDefault="00D74BDF" w:rsidP="00D74BDF">
            <w:pPr>
              <w:rPr>
                <w:b/>
                <w:bCs/>
                <w:lang w:val="en-GB"/>
              </w:rPr>
            </w:pPr>
            <w:r w:rsidRPr="007458BD">
              <w:rPr>
                <w:b/>
                <w:bCs/>
                <w:lang w:val="en-GB"/>
              </w:rPr>
              <w:t>2025</w:t>
            </w:r>
          </w:p>
        </w:tc>
        <w:tc>
          <w:tcPr>
            <w:tcW w:w="2529" w:type="dxa"/>
            <w:gridSpan w:val="4"/>
          </w:tcPr>
          <w:p w14:paraId="29270D85" w14:textId="77777777" w:rsidR="00D74BDF" w:rsidRPr="007458BD" w:rsidRDefault="00D74BDF" w:rsidP="00D74BDF">
            <w:pPr>
              <w:rPr>
                <w:b/>
                <w:bCs/>
                <w:lang w:val="en-GB"/>
              </w:rPr>
            </w:pPr>
            <w:r w:rsidRPr="007458BD">
              <w:rPr>
                <w:b/>
                <w:bCs/>
                <w:lang w:val="en-GB"/>
              </w:rPr>
              <w:t>2026</w:t>
            </w:r>
          </w:p>
        </w:tc>
      </w:tr>
      <w:tr w:rsidR="00D74BDF" w:rsidRPr="007458BD" w14:paraId="323696C7" w14:textId="77777777" w:rsidTr="005A63FE">
        <w:trPr>
          <w:trHeight w:val="287"/>
          <w:tblHeader/>
        </w:trPr>
        <w:tc>
          <w:tcPr>
            <w:tcW w:w="6647" w:type="dxa"/>
            <w:vMerge/>
            <w:shd w:val="clear" w:color="auto" w:fill="auto"/>
          </w:tcPr>
          <w:p w14:paraId="27A0933A" w14:textId="77777777" w:rsidR="00D74BDF" w:rsidRPr="007458BD" w:rsidRDefault="00D74BDF" w:rsidP="00D74BDF">
            <w:pPr>
              <w:rPr>
                <w:lang w:val="en-GB"/>
              </w:rPr>
            </w:pPr>
          </w:p>
        </w:tc>
        <w:tc>
          <w:tcPr>
            <w:tcW w:w="579" w:type="dxa"/>
            <w:shd w:val="clear" w:color="auto" w:fill="DBE5F1" w:themeFill="accent1" w:themeFillTint="33"/>
          </w:tcPr>
          <w:p w14:paraId="563CE16D" w14:textId="77777777" w:rsidR="00D74BDF" w:rsidRPr="007458BD" w:rsidRDefault="00D74BDF" w:rsidP="00D74BDF">
            <w:pPr>
              <w:rPr>
                <w:lang w:val="en-GB"/>
              </w:rPr>
            </w:pPr>
            <w:r w:rsidRPr="007458BD">
              <w:rPr>
                <w:lang w:val="en-GB"/>
              </w:rPr>
              <w:t>1st</w:t>
            </w:r>
          </w:p>
        </w:tc>
        <w:tc>
          <w:tcPr>
            <w:tcW w:w="676" w:type="dxa"/>
            <w:shd w:val="clear" w:color="auto" w:fill="DBE5F1" w:themeFill="accent1" w:themeFillTint="33"/>
          </w:tcPr>
          <w:p w14:paraId="78A0E5C4" w14:textId="77777777" w:rsidR="00D74BDF" w:rsidRPr="007458BD" w:rsidRDefault="00D74BDF" w:rsidP="00D74BDF">
            <w:pPr>
              <w:rPr>
                <w:lang w:val="en-GB"/>
              </w:rPr>
            </w:pPr>
            <w:r w:rsidRPr="007458BD">
              <w:rPr>
                <w:lang w:val="en-GB"/>
              </w:rPr>
              <w:t>2nd</w:t>
            </w:r>
          </w:p>
        </w:tc>
        <w:tc>
          <w:tcPr>
            <w:tcW w:w="579" w:type="dxa"/>
            <w:shd w:val="clear" w:color="auto" w:fill="DBE5F1" w:themeFill="accent1" w:themeFillTint="33"/>
          </w:tcPr>
          <w:p w14:paraId="4F9B81DE" w14:textId="77777777" w:rsidR="00D74BDF" w:rsidRPr="007458BD" w:rsidRDefault="00D74BDF" w:rsidP="00D74BDF">
            <w:pPr>
              <w:rPr>
                <w:lang w:val="en-GB"/>
              </w:rPr>
            </w:pPr>
            <w:r w:rsidRPr="007458BD">
              <w:rPr>
                <w:lang w:val="en-GB"/>
              </w:rPr>
              <w:t>3rd</w:t>
            </w:r>
          </w:p>
        </w:tc>
        <w:tc>
          <w:tcPr>
            <w:tcW w:w="627" w:type="dxa"/>
            <w:shd w:val="clear" w:color="auto" w:fill="DBE5F1" w:themeFill="accent1" w:themeFillTint="33"/>
          </w:tcPr>
          <w:p w14:paraId="1BD2109F" w14:textId="77777777" w:rsidR="00D74BDF" w:rsidRPr="007458BD" w:rsidRDefault="00D74BDF" w:rsidP="00D74BDF">
            <w:pPr>
              <w:rPr>
                <w:lang w:val="en-GB"/>
              </w:rPr>
            </w:pPr>
            <w:r w:rsidRPr="007458BD">
              <w:rPr>
                <w:lang w:val="en-GB"/>
              </w:rPr>
              <w:t>4th</w:t>
            </w:r>
          </w:p>
        </w:tc>
        <w:tc>
          <w:tcPr>
            <w:tcW w:w="627" w:type="dxa"/>
            <w:shd w:val="clear" w:color="auto" w:fill="auto"/>
          </w:tcPr>
          <w:p w14:paraId="64D4579C" w14:textId="77777777" w:rsidR="00D74BDF" w:rsidRPr="007458BD" w:rsidRDefault="00D74BDF" w:rsidP="00D74BDF">
            <w:pPr>
              <w:rPr>
                <w:lang w:val="en-GB"/>
              </w:rPr>
            </w:pPr>
            <w:r w:rsidRPr="007458BD">
              <w:rPr>
                <w:lang w:val="en-GB"/>
              </w:rPr>
              <w:t>1st</w:t>
            </w:r>
          </w:p>
        </w:tc>
        <w:tc>
          <w:tcPr>
            <w:tcW w:w="676" w:type="dxa"/>
            <w:shd w:val="clear" w:color="auto" w:fill="auto"/>
          </w:tcPr>
          <w:p w14:paraId="4131F030" w14:textId="77777777" w:rsidR="00D74BDF" w:rsidRPr="007458BD" w:rsidRDefault="00D74BDF" w:rsidP="00D74BDF">
            <w:pPr>
              <w:rPr>
                <w:lang w:val="en-GB"/>
              </w:rPr>
            </w:pPr>
            <w:r w:rsidRPr="007458BD">
              <w:rPr>
                <w:lang w:val="en-GB"/>
              </w:rPr>
              <w:t>2nd</w:t>
            </w:r>
          </w:p>
        </w:tc>
        <w:tc>
          <w:tcPr>
            <w:tcW w:w="579" w:type="dxa"/>
            <w:shd w:val="clear" w:color="auto" w:fill="auto"/>
          </w:tcPr>
          <w:p w14:paraId="33D82639" w14:textId="77777777" w:rsidR="00D74BDF" w:rsidRPr="007458BD" w:rsidRDefault="00D74BDF" w:rsidP="00D74BDF">
            <w:pPr>
              <w:rPr>
                <w:lang w:val="en-GB"/>
              </w:rPr>
            </w:pPr>
            <w:r w:rsidRPr="007458BD">
              <w:rPr>
                <w:lang w:val="en-GB"/>
              </w:rPr>
              <w:t>3rd</w:t>
            </w:r>
          </w:p>
        </w:tc>
        <w:tc>
          <w:tcPr>
            <w:tcW w:w="561" w:type="dxa"/>
            <w:shd w:val="clear" w:color="auto" w:fill="auto"/>
          </w:tcPr>
          <w:p w14:paraId="063F28CF" w14:textId="77777777" w:rsidR="00D74BDF" w:rsidRPr="007458BD" w:rsidRDefault="00D74BDF" w:rsidP="00D74BDF">
            <w:pPr>
              <w:rPr>
                <w:lang w:val="en-GB"/>
              </w:rPr>
            </w:pPr>
            <w:r w:rsidRPr="007458BD">
              <w:rPr>
                <w:lang w:val="en-GB"/>
              </w:rPr>
              <w:t>4th</w:t>
            </w:r>
          </w:p>
        </w:tc>
        <w:tc>
          <w:tcPr>
            <w:tcW w:w="694" w:type="dxa"/>
            <w:shd w:val="clear" w:color="auto" w:fill="DBE5F1" w:themeFill="accent1" w:themeFillTint="33"/>
          </w:tcPr>
          <w:p w14:paraId="400D4758" w14:textId="77777777" w:rsidR="00D74BDF" w:rsidRPr="007458BD" w:rsidRDefault="00D74BDF" w:rsidP="00D74BDF">
            <w:pPr>
              <w:rPr>
                <w:lang w:val="en-GB"/>
              </w:rPr>
            </w:pPr>
            <w:r w:rsidRPr="007458BD">
              <w:rPr>
                <w:lang w:val="en-GB"/>
              </w:rPr>
              <w:t>1st</w:t>
            </w:r>
          </w:p>
        </w:tc>
        <w:tc>
          <w:tcPr>
            <w:tcW w:w="676" w:type="dxa"/>
            <w:shd w:val="clear" w:color="auto" w:fill="DBE5F1" w:themeFill="accent1" w:themeFillTint="33"/>
          </w:tcPr>
          <w:p w14:paraId="5876D302" w14:textId="77777777" w:rsidR="00D74BDF" w:rsidRPr="007458BD" w:rsidRDefault="00D74BDF" w:rsidP="00D74BDF">
            <w:pPr>
              <w:rPr>
                <w:lang w:val="en-GB"/>
              </w:rPr>
            </w:pPr>
            <w:r w:rsidRPr="007458BD">
              <w:rPr>
                <w:lang w:val="en-GB"/>
              </w:rPr>
              <w:t>2nd</w:t>
            </w:r>
          </w:p>
        </w:tc>
        <w:tc>
          <w:tcPr>
            <w:tcW w:w="579" w:type="dxa"/>
            <w:shd w:val="clear" w:color="auto" w:fill="DBE5F1" w:themeFill="accent1" w:themeFillTint="33"/>
          </w:tcPr>
          <w:p w14:paraId="6189DDF9" w14:textId="77777777" w:rsidR="00D74BDF" w:rsidRPr="007458BD" w:rsidRDefault="00D74BDF" w:rsidP="00D74BDF">
            <w:pPr>
              <w:rPr>
                <w:lang w:val="en-GB"/>
              </w:rPr>
            </w:pPr>
            <w:r w:rsidRPr="007458BD">
              <w:rPr>
                <w:lang w:val="en-GB"/>
              </w:rPr>
              <w:t>3rd</w:t>
            </w:r>
          </w:p>
        </w:tc>
        <w:tc>
          <w:tcPr>
            <w:tcW w:w="579" w:type="dxa"/>
            <w:shd w:val="clear" w:color="auto" w:fill="DBE5F1" w:themeFill="accent1" w:themeFillTint="33"/>
          </w:tcPr>
          <w:p w14:paraId="01158908" w14:textId="77777777" w:rsidR="00D74BDF" w:rsidRPr="007458BD" w:rsidRDefault="00D74BDF" w:rsidP="00D74BDF">
            <w:pPr>
              <w:rPr>
                <w:lang w:val="en-GB"/>
              </w:rPr>
            </w:pPr>
            <w:r w:rsidRPr="007458BD">
              <w:rPr>
                <w:lang w:val="en-GB"/>
              </w:rPr>
              <w:t>4th</w:t>
            </w:r>
          </w:p>
        </w:tc>
      </w:tr>
      <w:tr w:rsidR="00D74BDF" w:rsidRPr="007458BD" w14:paraId="60BAE44D" w14:textId="77777777" w:rsidTr="005A63FE">
        <w:trPr>
          <w:trHeight w:val="287"/>
        </w:trPr>
        <w:tc>
          <w:tcPr>
            <w:tcW w:w="6647" w:type="dxa"/>
            <w:shd w:val="clear" w:color="auto" w:fill="auto"/>
          </w:tcPr>
          <w:p w14:paraId="734323D6" w14:textId="4A7E3758" w:rsidR="00D74BDF" w:rsidRPr="007458BD" w:rsidRDefault="00D74BDF" w:rsidP="00D74BDF">
            <w:pPr>
              <w:rPr>
                <w:lang w:val="en-GB"/>
              </w:rPr>
            </w:pPr>
            <w:r w:rsidRPr="007458BD">
              <w:rPr>
                <w:lang w:val="en-GB"/>
              </w:rPr>
              <w:t>Pre-implementation activities</w:t>
            </w:r>
            <w:r w:rsidR="007458BD" w:rsidRPr="007458BD">
              <w:rPr>
                <w:vertAlign w:val="superscript"/>
                <w:lang w:val="en-GB"/>
              </w:rPr>
              <w:footnoteReference w:id="3"/>
            </w:r>
            <w:r w:rsidRPr="007458BD">
              <w:rPr>
                <w:lang w:val="en-GB"/>
              </w:rPr>
              <w:t>:</w:t>
            </w:r>
          </w:p>
          <w:p w14:paraId="71C2C263" w14:textId="5E2EF51D" w:rsidR="00D74BDF" w:rsidRPr="007458BD" w:rsidRDefault="00D74BDF" w:rsidP="007458BD">
            <w:pPr>
              <w:rPr>
                <w:lang w:val="en-GB"/>
              </w:rPr>
            </w:pPr>
            <w:r w:rsidRPr="007458BD">
              <w:rPr>
                <w:lang w:val="en-GB"/>
              </w:rPr>
              <w:t xml:space="preserve">- Hiring of a Fellow and </w:t>
            </w:r>
            <w:r w:rsidR="007458BD" w:rsidRPr="007458BD">
              <w:rPr>
                <w:lang w:val="en-GB"/>
              </w:rPr>
              <w:t>e</w:t>
            </w:r>
            <w:r w:rsidRPr="007458BD">
              <w:rPr>
                <w:lang w:val="en-GB"/>
              </w:rPr>
              <w:t>stablishment of a project team</w:t>
            </w:r>
          </w:p>
        </w:tc>
        <w:tc>
          <w:tcPr>
            <w:tcW w:w="579" w:type="dxa"/>
            <w:shd w:val="clear" w:color="auto" w:fill="DBE5F1" w:themeFill="accent1" w:themeFillTint="33"/>
          </w:tcPr>
          <w:p w14:paraId="57A838F0" w14:textId="77777777" w:rsidR="00D74BDF" w:rsidRPr="007458BD" w:rsidRDefault="00D74BDF" w:rsidP="00D74BDF">
            <w:pPr>
              <w:rPr>
                <w:lang w:val="en-GB"/>
              </w:rPr>
            </w:pPr>
          </w:p>
        </w:tc>
        <w:tc>
          <w:tcPr>
            <w:tcW w:w="676" w:type="dxa"/>
            <w:shd w:val="clear" w:color="auto" w:fill="DBE5F1" w:themeFill="accent1" w:themeFillTint="33"/>
          </w:tcPr>
          <w:p w14:paraId="6B9D3B75" w14:textId="77777777" w:rsidR="00D74BDF" w:rsidRPr="007458BD" w:rsidRDefault="00D74BDF" w:rsidP="00D74BDF">
            <w:pPr>
              <w:rPr>
                <w:lang w:val="en-GB"/>
              </w:rPr>
            </w:pPr>
          </w:p>
        </w:tc>
        <w:tc>
          <w:tcPr>
            <w:tcW w:w="579" w:type="dxa"/>
            <w:shd w:val="clear" w:color="auto" w:fill="DBE5F1" w:themeFill="accent1" w:themeFillTint="33"/>
          </w:tcPr>
          <w:p w14:paraId="09FEE367" w14:textId="77777777" w:rsidR="00D74BDF" w:rsidRPr="007458BD" w:rsidRDefault="00D74BDF" w:rsidP="00D74BDF">
            <w:pPr>
              <w:rPr>
                <w:lang w:val="en-GB"/>
              </w:rPr>
            </w:pPr>
          </w:p>
        </w:tc>
        <w:tc>
          <w:tcPr>
            <w:tcW w:w="627" w:type="dxa"/>
            <w:shd w:val="clear" w:color="auto" w:fill="DBE5F1" w:themeFill="accent1" w:themeFillTint="33"/>
          </w:tcPr>
          <w:p w14:paraId="1266AF7A" w14:textId="77777777" w:rsidR="00D74BDF" w:rsidRPr="007458BD" w:rsidRDefault="00D74BDF" w:rsidP="00D74BDF">
            <w:pPr>
              <w:rPr>
                <w:lang w:val="en-GB"/>
              </w:rPr>
            </w:pPr>
          </w:p>
        </w:tc>
        <w:tc>
          <w:tcPr>
            <w:tcW w:w="627" w:type="dxa"/>
            <w:shd w:val="clear" w:color="auto" w:fill="auto"/>
          </w:tcPr>
          <w:p w14:paraId="0866929F" w14:textId="77777777" w:rsidR="00D74BDF" w:rsidRPr="007458BD" w:rsidRDefault="00D74BDF" w:rsidP="00D74BDF">
            <w:pPr>
              <w:rPr>
                <w:lang w:val="en-GB"/>
              </w:rPr>
            </w:pPr>
          </w:p>
        </w:tc>
        <w:tc>
          <w:tcPr>
            <w:tcW w:w="676" w:type="dxa"/>
            <w:shd w:val="clear" w:color="auto" w:fill="auto"/>
          </w:tcPr>
          <w:p w14:paraId="6213932F" w14:textId="77777777" w:rsidR="00D74BDF" w:rsidRPr="007458BD" w:rsidRDefault="00D74BDF" w:rsidP="00D74BDF">
            <w:pPr>
              <w:rPr>
                <w:lang w:val="en-GB"/>
              </w:rPr>
            </w:pPr>
          </w:p>
        </w:tc>
        <w:tc>
          <w:tcPr>
            <w:tcW w:w="579" w:type="dxa"/>
            <w:shd w:val="clear" w:color="auto" w:fill="auto"/>
          </w:tcPr>
          <w:p w14:paraId="24025F79" w14:textId="77777777" w:rsidR="00D74BDF" w:rsidRPr="007458BD" w:rsidRDefault="00D74BDF" w:rsidP="00D74BDF">
            <w:pPr>
              <w:rPr>
                <w:lang w:val="en-GB"/>
              </w:rPr>
            </w:pPr>
          </w:p>
        </w:tc>
        <w:tc>
          <w:tcPr>
            <w:tcW w:w="561" w:type="dxa"/>
            <w:shd w:val="clear" w:color="auto" w:fill="auto"/>
          </w:tcPr>
          <w:p w14:paraId="0A155FEE" w14:textId="77777777" w:rsidR="00D74BDF" w:rsidRPr="007458BD" w:rsidRDefault="00D74BDF" w:rsidP="00D74BDF">
            <w:pPr>
              <w:rPr>
                <w:lang w:val="en-GB"/>
              </w:rPr>
            </w:pPr>
          </w:p>
        </w:tc>
        <w:tc>
          <w:tcPr>
            <w:tcW w:w="694" w:type="dxa"/>
            <w:shd w:val="clear" w:color="auto" w:fill="DBE5F1" w:themeFill="accent1" w:themeFillTint="33"/>
          </w:tcPr>
          <w:p w14:paraId="710DDF10" w14:textId="77777777" w:rsidR="00D74BDF" w:rsidRPr="007458BD" w:rsidRDefault="00D74BDF" w:rsidP="00D74BDF">
            <w:pPr>
              <w:rPr>
                <w:lang w:val="en-GB"/>
              </w:rPr>
            </w:pPr>
          </w:p>
        </w:tc>
        <w:tc>
          <w:tcPr>
            <w:tcW w:w="676" w:type="dxa"/>
            <w:shd w:val="clear" w:color="auto" w:fill="DBE5F1" w:themeFill="accent1" w:themeFillTint="33"/>
          </w:tcPr>
          <w:p w14:paraId="3C334C18" w14:textId="77777777" w:rsidR="00D74BDF" w:rsidRPr="007458BD" w:rsidRDefault="00D74BDF" w:rsidP="00D74BDF">
            <w:pPr>
              <w:rPr>
                <w:lang w:val="en-GB"/>
              </w:rPr>
            </w:pPr>
          </w:p>
        </w:tc>
        <w:tc>
          <w:tcPr>
            <w:tcW w:w="579" w:type="dxa"/>
            <w:shd w:val="clear" w:color="auto" w:fill="DBE5F1" w:themeFill="accent1" w:themeFillTint="33"/>
          </w:tcPr>
          <w:p w14:paraId="16FB021F" w14:textId="77777777" w:rsidR="00D74BDF" w:rsidRPr="007458BD" w:rsidRDefault="00D74BDF" w:rsidP="00D74BDF">
            <w:pPr>
              <w:rPr>
                <w:lang w:val="en-GB"/>
              </w:rPr>
            </w:pPr>
          </w:p>
        </w:tc>
        <w:tc>
          <w:tcPr>
            <w:tcW w:w="579" w:type="dxa"/>
            <w:shd w:val="clear" w:color="auto" w:fill="DBE5F1" w:themeFill="accent1" w:themeFillTint="33"/>
          </w:tcPr>
          <w:p w14:paraId="368D2B17" w14:textId="77777777" w:rsidR="00D74BDF" w:rsidRPr="007458BD" w:rsidRDefault="00D74BDF" w:rsidP="00D74BDF">
            <w:pPr>
              <w:rPr>
                <w:lang w:val="en-GB"/>
              </w:rPr>
            </w:pPr>
          </w:p>
        </w:tc>
      </w:tr>
      <w:tr w:rsidR="00D74BDF" w:rsidRPr="007458BD" w14:paraId="6ED468B1" w14:textId="77777777" w:rsidTr="005A63FE">
        <w:trPr>
          <w:trHeight w:val="287"/>
        </w:trPr>
        <w:tc>
          <w:tcPr>
            <w:tcW w:w="6647" w:type="dxa"/>
            <w:shd w:val="clear" w:color="auto" w:fill="auto"/>
          </w:tcPr>
          <w:p w14:paraId="7CD53ABB" w14:textId="77777777" w:rsidR="00D74BDF" w:rsidRPr="007458BD" w:rsidRDefault="00D74BDF" w:rsidP="00D74BDF">
            <w:pPr>
              <w:rPr>
                <w:lang w:val="en-GB"/>
              </w:rPr>
            </w:pPr>
            <w:r w:rsidRPr="007458BD">
              <w:t xml:space="preserve">Mapping of available information and tools in Africa related to the use of TDM for research purposes, IP treaty implementation at the national and regional level, legal framework, and licensing schemes applicable to TDM in each African country.   </w:t>
            </w:r>
          </w:p>
        </w:tc>
        <w:tc>
          <w:tcPr>
            <w:tcW w:w="579" w:type="dxa"/>
            <w:shd w:val="clear" w:color="auto" w:fill="DBE5F1" w:themeFill="accent1" w:themeFillTint="33"/>
          </w:tcPr>
          <w:p w14:paraId="1B3B1331" w14:textId="77777777" w:rsidR="00D74BDF" w:rsidRPr="007458BD" w:rsidRDefault="00D74BDF" w:rsidP="00D74BDF">
            <w:pPr>
              <w:rPr>
                <w:lang w:val="en-GB"/>
              </w:rPr>
            </w:pPr>
            <w:r w:rsidRPr="007458BD">
              <w:rPr>
                <w:lang w:val="en-GB"/>
              </w:rPr>
              <w:t>X</w:t>
            </w:r>
          </w:p>
        </w:tc>
        <w:tc>
          <w:tcPr>
            <w:tcW w:w="676" w:type="dxa"/>
            <w:shd w:val="clear" w:color="auto" w:fill="DBE5F1" w:themeFill="accent1" w:themeFillTint="33"/>
          </w:tcPr>
          <w:p w14:paraId="445C10FF" w14:textId="77777777" w:rsidR="00D74BDF" w:rsidRPr="007458BD" w:rsidRDefault="00D74BDF" w:rsidP="00D74BDF">
            <w:pPr>
              <w:rPr>
                <w:lang w:val="en-GB"/>
              </w:rPr>
            </w:pPr>
            <w:r w:rsidRPr="007458BD">
              <w:rPr>
                <w:lang w:val="en-GB"/>
              </w:rPr>
              <w:t>X</w:t>
            </w:r>
          </w:p>
        </w:tc>
        <w:tc>
          <w:tcPr>
            <w:tcW w:w="579" w:type="dxa"/>
            <w:shd w:val="clear" w:color="auto" w:fill="DBE5F1" w:themeFill="accent1" w:themeFillTint="33"/>
          </w:tcPr>
          <w:p w14:paraId="1B04EA72" w14:textId="77777777" w:rsidR="00D74BDF" w:rsidRPr="007458BD" w:rsidRDefault="00D74BDF" w:rsidP="00D74BDF">
            <w:pPr>
              <w:rPr>
                <w:lang w:val="en-GB"/>
              </w:rPr>
            </w:pPr>
            <w:r w:rsidRPr="007458BD">
              <w:rPr>
                <w:lang w:val="en-GB"/>
              </w:rPr>
              <w:t>X</w:t>
            </w:r>
          </w:p>
        </w:tc>
        <w:tc>
          <w:tcPr>
            <w:tcW w:w="627" w:type="dxa"/>
            <w:shd w:val="clear" w:color="auto" w:fill="DBE5F1" w:themeFill="accent1" w:themeFillTint="33"/>
          </w:tcPr>
          <w:p w14:paraId="26A2C8CB" w14:textId="77777777" w:rsidR="00D74BDF" w:rsidRPr="007458BD" w:rsidRDefault="00D74BDF" w:rsidP="00D74BDF">
            <w:pPr>
              <w:rPr>
                <w:lang w:val="en-GB"/>
              </w:rPr>
            </w:pPr>
          </w:p>
        </w:tc>
        <w:tc>
          <w:tcPr>
            <w:tcW w:w="627" w:type="dxa"/>
            <w:shd w:val="clear" w:color="auto" w:fill="auto"/>
          </w:tcPr>
          <w:p w14:paraId="4DFDE21F" w14:textId="77777777" w:rsidR="00D74BDF" w:rsidRPr="007458BD" w:rsidRDefault="00D74BDF" w:rsidP="00D74BDF">
            <w:pPr>
              <w:rPr>
                <w:lang w:val="en-GB"/>
              </w:rPr>
            </w:pPr>
          </w:p>
        </w:tc>
        <w:tc>
          <w:tcPr>
            <w:tcW w:w="676" w:type="dxa"/>
            <w:shd w:val="clear" w:color="auto" w:fill="auto"/>
          </w:tcPr>
          <w:p w14:paraId="1FD898F4" w14:textId="77777777" w:rsidR="00D74BDF" w:rsidRPr="007458BD" w:rsidRDefault="00D74BDF" w:rsidP="00D74BDF">
            <w:pPr>
              <w:rPr>
                <w:lang w:val="en-GB"/>
              </w:rPr>
            </w:pPr>
          </w:p>
        </w:tc>
        <w:tc>
          <w:tcPr>
            <w:tcW w:w="579" w:type="dxa"/>
            <w:shd w:val="clear" w:color="auto" w:fill="auto"/>
          </w:tcPr>
          <w:p w14:paraId="53708C60" w14:textId="77777777" w:rsidR="00D74BDF" w:rsidRPr="007458BD" w:rsidRDefault="00D74BDF" w:rsidP="00D74BDF">
            <w:pPr>
              <w:rPr>
                <w:lang w:val="en-GB"/>
              </w:rPr>
            </w:pPr>
          </w:p>
        </w:tc>
        <w:tc>
          <w:tcPr>
            <w:tcW w:w="561" w:type="dxa"/>
            <w:shd w:val="clear" w:color="auto" w:fill="auto"/>
          </w:tcPr>
          <w:p w14:paraId="1FC62082" w14:textId="77777777" w:rsidR="00D74BDF" w:rsidRPr="007458BD" w:rsidRDefault="00D74BDF" w:rsidP="00D74BDF">
            <w:pPr>
              <w:rPr>
                <w:lang w:val="en-GB"/>
              </w:rPr>
            </w:pPr>
          </w:p>
        </w:tc>
        <w:tc>
          <w:tcPr>
            <w:tcW w:w="694" w:type="dxa"/>
            <w:shd w:val="clear" w:color="auto" w:fill="DBE5F1" w:themeFill="accent1" w:themeFillTint="33"/>
          </w:tcPr>
          <w:p w14:paraId="0ED9E8B5" w14:textId="77777777" w:rsidR="00D74BDF" w:rsidRPr="007458BD" w:rsidRDefault="00D74BDF" w:rsidP="00D74BDF">
            <w:pPr>
              <w:rPr>
                <w:lang w:val="en-GB"/>
              </w:rPr>
            </w:pPr>
          </w:p>
        </w:tc>
        <w:tc>
          <w:tcPr>
            <w:tcW w:w="676" w:type="dxa"/>
            <w:shd w:val="clear" w:color="auto" w:fill="DBE5F1" w:themeFill="accent1" w:themeFillTint="33"/>
          </w:tcPr>
          <w:p w14:paraId="58C1142F" w14:textId="77777777" w:rsidR="00D74BDF" w:rsidRPr="007458BD" w:rsidRDefault="00D74BDF" w:rsidP="00D74BDF">
            <w:pPr>
              <w:rPr>
                <w:lang w:val="en-GB"/>
              </w:rPr>
            </w:pPr>
          </w:p>
        </w:tc>
        <w:tc>
          <w:tcPr>
            <w:tcW w:w="579" w:type="dxa"/>
            <w:shd w:val="clear" w:color="auto" w:fill="DBE5F1" w:themeFill="accent1" w:themeFillTint="33"/>
          </w:tcPr>
          <w:p w14:paraId="02304444" w14:textId="77777777" w:rsidR="00D74BDF" w:rsidRPr="007458BD" w:rsidRDefault="00D74BDF" w:rsidP="00D74BDF">
            <w:pPr>
              <w:rPr>
                <w:lang w:val="en-GB"/>
              </w:rPr>
            </w:pPr>
          </w:p>
        </w:tc>
        <w:tc>
          <w:tcPr>
            <w:tcW w:w="579" w:type="dxa"/>
            <w:shd w:val="clear" w:color="auto" w:fill="DBE5F1" w:themeFill="accent1" w:themeFillTint="33"/>
          </w:tcPr>
          <w:p w14:paraId="10B79B7B" w14:textId="77777777" w:rsidR="00D74BDF" w:rsidRPr="007458BD" w:rsidRDefault="00D74BDF" w:rsidP="00D74BDF">
            <w:pPr>
              <w:rPr>
                <w:lang w:val="en-GB"/>
              </w:rPr>
            </w:pPr>
          </w:p>
        </w:tc>
      </w:tr>
      <w:tr w:rsidR="00D74BDF" w:rsidRPr="007458BD" w14:paraId="12E9FB24" w14:textId="77777777" w:rsidTr="005A63FE">
        <w:trPr>
          <w:trHeight w:val="446"/>
        </w:trPr>
        <w:tc>
          <w:tcPr>
            <w:tcW w:w="6647" w:type="dxa"/>
            <w:shd w:val="clear" w:color="auto" w:fill="auto"/>
          </w:tcPr>
          <w:p w14:paraId="65C1492E" w14:textId="77777777" w:rsidR="00D74BDF" w:rsidRPr="007458BD" w:rsidRDefault="00D74BDF" w:rsidP="00D74BDF">
            <w:pPr>
              <w:rPr>
                <w:lang w:val="en-GB"/>
              </w:rPr>
            </w:pPr>
            <w:r w:rsidRPr="007458BD">
              <w:t>Develop case studies on the framework for the use of TDM with three African universities interested in piloting the project to develop their awareness and build capacities on the use of TDM.</w:t>
            </w:r>
          </w:p>
        </w:tc>
        <w:tc>
          <w:tcPr>
            <w:tcW w:w="579" w:type="dxa"/>
            <w:shd w:val="clear" w:color="auto" w:fill="DBE5F1" w:themeFill="accent1" w:themeFillTint="33"/>
          </w:tcPr>
          <w:p w14:paraId="432165B8" w14:textId="77777777" w:rsidR="00D74BDF" w:rsidRPr="007458BD" w:rsidRDefault="00D74BDF" w:rsidP="00D74BDF">
            <w:pPr>
              <w:rPr>
                <w:lang w:val="en-GB"/>
              </w:rPr>
            </w:pPr>
          </w:p>
        </w:tc>
        <w:tc>
          <w:tcPr>
            <w:tcW w:w="676" w:type="dxa"/>
            <w:shd w:val="clear" w:color="auto" w:fill="DBE5F1" w:themeFill="accent1" w:themeFillTint="33"/>
          </w:tcPr>
          <w:p w14:paraId="73480EEB" w14:textId="77777777" w:rsidR="00D74BDF" w:rsidRPr="007458BD" w:rsidRDefault="00D74BDF" w:rsidP="00D74BDF">
            <w:pPr>
              <w:rPr>
                <w:lang w:val="en-GB"/>
              </w:rPr>
            </w:pPr>
          </w:p>
        </w:tc>
        <w:tc>
          <w:tcPr>
            <w:tcW w:w="579" w:type="dxa"/>
            <w:shd w:val="clear" w:color="auto" w:fill="DBE5F1" w:themeFill="accent1" w:themeFillTint="33"/>
          </w:tcPr>
          <w:p w14:paraId="2E714DBA" w14:textId="77777777" w:rsidR="00D74BDF" w:rsidRPr="007458BD" w:rsidRDefault="00D74BDF" w:rsidP="00D74BDF">
            <w:pPr>
              <w:rPr>
                <w:lang w:val="en-GB"/>
              </w:rPr>
            </w:pPr>
          </w:p>
        </w:tc>
        <w:tc>
          <w:tcPr>
            <w:tcW w:w="627" w:type="dxa"/>
            <w:shd w:val="clear" w:color="auto" w:fill="DBE5F1" w:themeFill="accent1" w:themeFillTint="33"/>
          </w:tcPr>
          <w:p w14:paraId="4BBF91E4" w14:textId="77777777" w:rsidR="00D74BDF" w:rsidRPr="007458BD" w:rsidRDefault="00D74BDF" w:rsidP="00D74BDF">
            <w:pPr>
              <w:rPr>
                <w:lang w:val="en-GB"/>
              </w:rPr>
            </w:pPr>
            <w:r w:rsidRPr="007458BD">
              <w:rPr>
                <w:lang w:val="en-GB"/>
              </w:rPr>
              <w:t>X</w:t>
            </w:r>
          </w:p>
        </w:tc>
        <w:tc>
          <w:tcPr>
            <w:tcW w:w="627" w:type="dxa"/>
            <w:shd w:val="clear" w:color="auto" w:fill="auto"/>
          </w:tcPr>
          <w:p w14:paraId="0F4CAFF2" w14:textId="77777777" w:rsidR="00D74BDF" w:rsidRPr="007458BD" w:rsidRDefault="00D74BDF" w:rsidP="00D74BDF">
            <w:pPr>
              <w:rPr>
                <w:lang w:val="en-GB"/>
              </w:rPr>
            </w:pPr>
            <w:r w:rsidRPr="007458BD">
              <w:rPr>
                <w:lang w:val="en-GB"/>
              </w:rPr>
              <w:t>X</w:t>
            </w:r>
          </w:p>
        </w:tc>
        <w:tc>
          <w:tcPr>
            <w:tcW w:w="676" w:type="dxa"/>
            <w:shd w:val="clear" w:color="auto" w:fill="auto"/>
          </w:tcPr>
          <w:p w14:paraId="0C06A1C5" w14:textId="77777777" w:rsidR="00D74BDF" w:rsidRPr="007458BD" w:rsidRDefault="00D74BDF" w:rsidP="00D74BDF">
            <w:pPr>
              <w:rPr>
                <w:lang w:val="en-GB"/>
              </w:rPr>
            </w:pPr>
            <w:r w:rsidRPr="007458BD">
              <w:rPr>
                <w:lang w:val="en-GB"/>
              </w:rPr>
              <w:t>X</w:t>
            </w:r>
          </w:p>
        </w:tc>
        <w:tc>
          <w:tcPr>
            <w:tcW w:w="579" w:type="dxa"/>
            <w:shd w:val="clear" w:color="auto" w:fill="auto"/>
          </w:tcPr>
          <w:p w14:paraId="7578C7A6" w14:textId="77777777" w:rsidR="00D74BDF" w:rsidRPr="007458BD" w:rsidRDefault="00D74BDF" w:rsidP="00D74BDF">
            <w:pPr>
              <w:rPr>
                <w:lang w:val="en-GB"/>
              </w:rPr>
            </w:pPr>
          </w:p>
        </w:tc>
        <w:tc>
          <w:tcPr>
            <w:tcW w:w="561" w:type="dxa"/>
            <w:shd w:val="clear" w:color="auto" w:fill="auto"/>
          </w:tcPr>
          <w:p w14:paraId="35901747" w14:textId="77777777" w:rsidR="00D74BDF" w:rsidRPr="007458BD" w:rsidRDefault="00D74BDF" w:rsidP="00D74BDF">
            <w:pPr>
              <w:rPr>
                <w:lang w:val="en-GB"/>
              </w:rPr>
            </w:pPr>
          </w:p>
        </w:tc>
        <w:tc>
          <w:tcPr>
            <w:tcW w:w="694" w:type="dxa"/>
            <w:shd w:val="clear" w:color="auto" w:fill="DBE5F1" w:themeFill="accent1" w:themeFillTint="33"/>
          </w:tcPr>
          <w:p w14:paraId="73D9CEE3" w14:textId="77777777" w:rsidR="00D74BDF" w:rsidRPr="007458BD" w:rsidRDefault="00D74BDF" w:rsidP="00D74BDF">
            <w:pPr>
              <w:rPr>
                <w:lang w:val="en-GB"/>
              </w:rPr>
            </w:pPr>
          </w:p>
        </w:tc>
        <w:tc>
          <w:tcPr>
            <w:tcW w:w="676" w:type="dxa"/>
            <w:shd w:val="clear" w:color="auto" w:fill="DBE5F1" w:themeFill="accent1" w:themeFillTint="33"/>
          </w:tcPr>
          <w:p w14:paraId="05E2E157" w14:textId="77777777" w:rsidR="00D74BDF" w:rsidRPr="007458BD" w:rsidRDefault="00D74BDF" w:rsidP="00D74BDF">
            <w:pPr>
              <w:rPr>
                <w:lang w:val="en-GB"/>
              </w:rPr>
            </w:pPr>
          </w:p>
        </w:tc>
        <w:tc>
          <w:tcPr>
            <w:tcW w:w="579" w:type="dxa"/>
            <w:shd w:val="clear" w:color="auto" w:fill="DBE5F1" w:themeFill="accent1" w:themeFillTint="33"/>
          </w:tcPr>
          <w:p w14:paraId="6BEB7848" w14:textId="77777777" w:rsidR="00D74BDF" w:rsidRPr="007458BD" w:rsidRDefault="00D74BDF" w:rsidP="00D74BDF">
            <w:pPr>
              <w:rPr>
                <w:lang w:val="en-GB"/>
              </w:rPr>
            </w:pPr>
          </w:p>
        </w:tc>
        <w:tc>
          <w:tcPr>
            <w:tcW w:w="579" w:type="dxa"/>
            <w:shd w:val="clear" w:color="auto" w:fill="DBE5F1" w:themeFill="accent1" w:themeFillTint="33"/>
          </w:tcPr>
          <w:p w14:paraId="43724C68" w14:textId="77777777" w:rsidR="00D74BDF" w:rsidRPr="007458BD" w:rsidRDefault="00D74BDF" w:rsidP="00D74BDF">
            <w:pPr>
              <w:rPr>
                <w:lang w:val="en-GB"/>
              </w:rPr>
            </w:pPr>
          </w:p>
        </w:tc>
      </w:tr>
      <w:tr w:rsidR="00D74BDF" w:rsidRPr="007458BD" w14:paraId="1E495418" w14:textId="77777777" w:rsidTr="005A63FE">
        <w:trPr>
          <w:trHeight w:val="287"/>
        </w:trPr>
        <w:tc>
          <w:tcPr>
            <w:tcW w:w="6647" w:type="dxa"/>
            <w:shd w:val="clear" w:color="auto" w:fill="auto"/>
          </w:tcPr>
          <w:p w14:paraId="355440E3" w14:textId="3F12B414" w:rsidR="00D74BDF" w:rsidRPr="007458BD" w:rsidRDefault="00D74BDF" w:rsidP="00D74BDF">
            <w:pPr>
              <w:rPr>
                <w:lang w:val="en-GB"/>
              </w:rPr>
            </w:pPr>
            <w:r w:rsidRPr="007458BD">
              <w:t>Develop training materials on the use of TDM for scientific research by universities and other research-oriented institutions in Africa</w:t>
            </w:r>
            <w:r w:rsidR="007458BD" w:rsidRPr="007458BD">
              <w:t>; peer review</w:t>
            </w:r>
            <w:proofErr w:type="gramStart"/>
            <w:r w:rsidR="007458BD" w:rsidRPr="007458BD">
              <w:t>;</w:t>
            </w:r>
            <w:proofErr w:type="gramEnd"/>
            <w:r w:rsidRPr="007458BD">
              <w:t xml:space="preserve"> and delivery of regional seminars to use the materials.   </w:t>
            </w:r>
          </w:p>
        </w:tc>
        <w:tc>
          <w:tcPr>
            <w:tcW w:w="579" w:type="dxa"/>
            <w:shd w:val="clear" w:color="auto" w:fill="DBE5F1" w:themeFill="accent1" w:themeFillTint="33"/>
          </w:tcPr>
          <w:p w14:paraId="7C4A0FC4" w14:textId="77777777" w:rsidR="00D74BDF" w:rsidRPr="007458BD" w:rsidRDefault="00D74BDF" w:rsidP="00D74BDF">
            <w:pPr>
              <w:rPr>
                <w:lang w:val="en-GB"/>
              </w:rPr>
            </w:pPr>
          </w:p>
        </w:tc>
        <w:tc>
          <w:tcPr>
            <w:tcW w:w="676" w:type="dxa"/>
            <w:shd w:val="clear" w:color="auto" w:fill="DBE5F1" w:themeFill="accent1" w:themeFillTint="33"/>
          </w:tcPr>
          <w:p w14:paraId="404BC119" w14:textId="77777777" w:rsidR="00D74BDF" w:rsidRPr="007458BD" w:rsidRDefault="00D74BDF" w:rsidP="00D74BDF">
            <w:pPr>
              <w:rPr>
                <w:lang w:val="en-GB"/>
              </w:rPr>
            </w:pPr>
          </w:p>
        </w:tc>
        <w:tc>
          <w:tcPr>
            <w:tcW w:w="579" w:type="dxa"/>
            <w:shd w:val="clear" w:color="auto" w:fill="DBE5F1" w:themeFill="accent1" w:themeFillTint="33"/>
          </w:tcPr>
          <w:p w14:paraId="353BAF54" w14:textId="77777777" w:rsidR="00D74BDF" w:rsidRPr="007458BD" w:rsidRDefault="00D74BDF" w:rsidP="00D74BDF">
            <w:pPr>
              <w:rPr>
                <w:lang w:val="en-GB"/>
              </w:rPr>
            </w:pPr>
          </w:p>
        </w:tc>
        <w:tc>
          <w:tcPr>
            <w:tcW w:w="627" w:type="dxa"/>
            <w:shd w:val="clear" w:color="auto" w:fill="DBE5F1" w:themeFill="accent1" w:themeFillTint="33"/>
          </w:tcPr>
          <w:p w14:paraId="4DC1FBC9" w14:textId="77777777" w:rsidR="00D74BDF" w:rsidRPr="007458BD" w:rsidRDefault="00D74BDF" w:rsidP="00D74BDF">
            <w:pPr>
              <w:rPr>
                <w:lang w:val="en-GB"/>
              </w:rPr>
            </w:pPr>
          </w:p>
        </w:tc>
        <w:tc>
          <w:tcPr>
            <w:tcW w:w="627" w:type="dxa"/>
            <w:shd w:val="clear" w:color="auto" w:fill="auto"/>
          </w:tcPr>
          <w:p w14:paraId="25E538CB" w14:textId="77777777" w:rsidR="00D74BDF" w:rsidRPr="007458BD" w:rsidRDefault="00D74BDF" w:rsidP="00D74BDF">
            <w:pPr>
              <w:rPr>
                <w:lang w:val="en-GB"/>
              </w:rPr>
            </w:pPr>
          </w:p>
        </w:tc>
        <w:tc>
          <w:tcPr>
            <w:tcW w:w="676" w:type="dxa"/>
            <w:shd w:val="clear" w:color="auto" w:fill="auto"/>
          </w:tcPr>
          <w:p w14:paraId="65C0975D" w14:textId="77777777" w:rsidR="00D74BDF" w:rsidRPr="007458BD" w:rsidRDefault="00D74BDF" w:rsidP="00D74BDF">
            <w:pPr>
              <w:rPr>
                <w:lang w:val="en-GB"/>
              </w:rPr>
            </w:pPr>
          </w:p>
        </w:tc>
        <w:tc>
          <w:tcPr>
            <w:tcW w:w="579" w:type="dxa"/>
            <w:shd w:val="clear" w:color="auto" w:fill="auto"/>
          </w:tcPr>
          <w:p w14:paraId="287BBFE6" w14:textId="77777777" w:rsidR="00D74BDF" w:rsidRPr="007458BD" w:rsidRDefault="00D74BDF" w:rsidP="00D74BDF">
            <w:pPr>
              <w:rPr>
                <w:lang w:val="en-GB"/>
              </w:rPr>
            </w:pPr>
            <w:r w:rsidRPr="007458BD">
              <w:rPr>
                <w:lang w:val="en-GB"/>
              </w:rPr>
              <w:t>X</w:t>
            </w:r>
          </w:p>
        </w:tc>
        <w:tc>
          <w:tcPr>
            <w:tcW w:w="561" w:type="dxa"/>
            <w:shd w:val="clear" w:color="auto" w:fill="auto"/>
          </w:tcPr>
          <w:p w14:paraId="2E7DB0B9" w14:textId="77777777" w:rsidR="00D74BDF" w:rsidRPr="007458BD" w:rsidRDefault="00D74BDF" w:rsidP="00D74BDF">
            <w:pPr>
              <w:rPr>
                <w:lang w:val="en-GB"/>
              </w:rPr>
            </w:pPr>
            <w:r w:rsidRPr="007458BD">
              <w:rPr>
                <w:lang w:val="en-GB"/>
              </w:rPr>
              <w:t>X</w:t>
            </w:r>
          </w:p>
        </w:tc>
        <w:tc>
          <w:tcPr>
            <w:tcW w:w="694" w:type="dxa"/>
            <w:shd w:val="clear" w:color="auto" w:fill="DBE5F1" w:themeFill="accent1" w:themeFillTint="33"/>
          </w:tcPr>
          <w:p w14:paraId="26F17EB4" w14:textId="77777777" w:rsidR="00D74BDF" w:rsidRPr="007458BD" w:rsidRDefault="00D74BDF" w:rsidP="00D74BDF">
            <w:pPr>
              <w:rPr>
                <w:lang w:val="en-GB"/>
              </w:rPr>
            </w:pPr>
            <w:r w:rsidRPr="007458BD">
              <w:rPr>
                <w:lang w:val="en-GB"/>
              </w:rPr>
              <w:t>X</w:t>
            </w:r>
          </w:p>
        </w:tc>
        <w:tc>
          <w:tcPr>
            <w:tcW w:w="676" w:type="dxa"/>
            <w:shd w:val="clear" w:color="auto" w:fill="DBE5F1" w:themeFill="accent1" w:themeFillTint="33"/>
          </w:tcPr>
          <w:p w14:paraId="19967C89" w14:textId="77777777" w:rsidR="00D74BDF" w:rsidRPr="007458BD" w:rsidRDefault="00D74BDF" w:rsidP="00D74BDF">
            <w:pPr>
              <w:rPr>
                <w:lang w:val="en-GB"/>
              </w:rPr>
            </w:pPr>
            <w:r w:rsidRPr="007458BD">
              <w:rPr>
                <w:lang w:val="en-GB"/>
              </w:rPr>
              <w:t>X</w:t>
            </w:r>
          </w:p>
        </w:tc>
        <w:tc>
          <w:tcPr>
            <w:tcW w:w="579" w:type="dxa"/>
            <w:shd w:val="clear" w:color="auto" w:fill="DBE5F1" w:themeFill="accent1" w:themeFillTint="33"/>
          </w:tcPr>
          <w:p w14:paraId="3D344FA3" w14:textId="77777777" w:rsidR="00D74BDF" w:rsidRPr="007458BD" w:rsidRDefault="00D74BDF" w:rsidP="00D74BDF">
            <w:pPr>
              <w:rPr>
                <w:lang w:val="en-GB"/>
              </w:rPr>
            </w:pPr>
          </w:p>
        </w:tc>
        <w:tc>
          <w:tcPr>
            <w:tcW w:w="579" w:type="dxa"/>
            <w:shd w:val="clear" w:color="auto" w:fill="DBE5F1" w:themeFill="accent1" w:themeFillTint="33"/>
          </w:tcPr>
          <w:p w14:paraId="1ADFFF14" w14:textId="77777777" w:rsidR="00D74BDF" w:rsidRPr="007458BD" w:rsidRDefault="00D74BDF" w:rsidP="00D74BDF">
            <w:pPr>
              <w:rPr>
                <w:lang w:val="en-GB"/>
              </w:rPr>
            </w:pPr>
          </w:p>
        </w:tc>
      </w:tr>
      <w:tr w:rsidR="00D74BDF" w:rsidRPr="007458BD" w14:paraId="1EF219D5" w14:textId="77777777" w:rsidTr="005A63FE">
        <w:trPr>
          <w:trHeight w:val="638"/>
        </w:trPr>
        <w:tc>
          <w:tcPr>
            <w:tcW w:w="6647" w:type="dxa"/>
            <w:shd w:val="clear" w:color="auto" w:fill="auto"/>
          </w:tcPr>
          <w:p w14:paraId="7E2BEE89" w14:textId="77777777" w:rsidR="00D74BDF" w:rsidRPr="007458BD" w:rsidRDefault="00D74BDF" w:rsidP="007458BD">
            <w:r w:rsidRPr="007458BD">
              <w:t>Creation of a dedicated webpage that will provide easy access to all the outputs delivered in the context of the pilot project.</w:t>
            </w:r>
          </w:p>
        </w:tc>
        <w:tc>
          <w:tcPr>
            <w:tcW w:w="579" w:type="dxa"/>
            <w:shd w:val="clear" w:color="auto" w:fill="DBE5F1" w:themeFill="accent1" w:themeFillTint="33"/>
          </w:tcPr>
          <w:p w14:paraId="766B0B75" w14:textId="77777777" w:rsidR="00D74BDF" w:rsidRPr="007458BD" w:rsidRDefault="00D74BDF" w:rsidP="00D74BDF"/>
        </w:tc>
        <w:tc>
          <w:tcPr>
            <w:tcW w:w="676" w:type="dxa"/>
            <w:shd w:val="clear" w:color="auto" w:fill="DBE5F1" w:themeFill="accent1" w:themeFillTint="33"/>
          </w:tcPr>
          <w:p w14:paraId="03A373EE" w14:textId="77777777" w:rsidR="00D74BDF" w:rsidRPr="007458BD" w:rsidRDefault="00D74BDF" w:rsidP="00D74BDF">
            <w:pPr>
              <w:rPr>
                <w:lang w:val="en-GB"/>
              </w:rPr>
            </w:pPr>
          </w:p>
        </w:tc>
        <w:tc>
          <w:tcPr>
            <w:tcW w:w="579" w:type="dxa"/>
            <w:shd w:val="clear" w:color="auto" w:fill="DBE5F1" w:themeFill="accent1" w:themeFillTint="33"/>
          </w:tcPr>
          <w:p w14:paraId="30A31EA5" w14:textId="77777777" w:rsidR="00D74BDF" w:rsidRPr="007458BD" w:rsidRDefault="00D74BDF" w:rsidP="00D74BDF">
            <w:pPr>
              <w:rPr>
                <w:lang w:val="en-GB"/>
              </w:rPr>
            </w:pPr>
          </w:p>
        </w:tc>
        <w:tc>
          <w:tcPr>
            <w:tcW w:w="627" w:type="dxa"/>
            <w:shd w:val="clear" w:color="auto" w:fill="DBE5F1" w:themeFill="accent1" w:themeFillTint="33"/>
          </w:tcPr>
          <w:p w14:paraId="7CDB67B8" w14:textId="77777777" w:rsidR="00D74BDF" w:rsidRPr="007458BD" w:rsidRDefault="00D74BDF" w:rsidP="00D74BDF">
            <w:pPr>
              <w:rPr>
                <w:lang w:val="en-GB"/>
              </w:rPr>
            </w:pPr>
          </w:p>
        </w:tc>
        <w:tc>
          <w:tcPr>
            <w:tcW w:w="627" w:type="dxa"/>
            <w:shd w:val="clear" w:color="auto" w:fill="auto"/>
          </w:tcPr>
          <w:p w14:paraId="0826FE80" w14:textId="77777777" w:rsidR="00D74BDF" w:rsidRPr="007458BD" w:rsidRDefault="00D74BDF" w:rsidP="00D74BDF">
            <w:pPr>
              <w:rPr>
                <w:lang w:val="en-GB"/>
              </w:rPr>
            </w:pPr>
          </w:p>
        </w:tc>
        <w:tc>
          <w:tcPr>
            <w:tcW w:w="676" w:type="dxa"/>
            <w:shd w:val="clear" w:color="auto" w:fill="auto"/>
          </w:tcPr>
          <w:p w14:paraId="5AFE2354" w14:textId="77777777" w:rsidR="00D74BDF" w:rsidRPr="007458BD" w:rsidRDefault="00D74BDF" w:rsidP="00D74BDF">
            <w:pPr>
              <w:rPr>
                <w:lang w:val="en-GB"/>
              </w:rPr>
            </w:pPr>
          </w:p>
        </w:tc>
        <w:tc>
          <w:tcPr>
            <w:tcW w:w="579" w:type="dxa"/>
            <w:shd w:val="clear" w:color="auto" w:fill="auto"/>
          </w:tcPr>
          <w:p w14:paraId="629E3B82" w14:textId="77777777" w:rsidR="00D74BDF" w:rsidRPr="007458BD" w:rsidRDefault="00D74BDF" w:rsidP="00D74BDF">
            <w:pPr>
              <w:rPr>
                <w:lang w:val="en-GB"/>
              </w:rPr>
            </w:pPr>
          </w:p>
        </w:tc>
        <w:tc>
          <w:tcPr>
            <w:tcW w:w="561" w:type="dxa"/>
            <w:shd w:val="clear" w:color="auto" w:fill="auto"/>
          </w:tcPr>
          <w:p w14:paraId="6B5DDCF1" w14:textId="77777777" w:rsidR="00D74BDF" w:rsidRPr="007458BD" w:rsidRDefault="00D74BDF" w:rsidP="00D74BDF">
            <w:pPr>
              <w:rPr>
                <w:lang w:val="en-GB"/>
              </w:rPr>
            </w:pPr>
          </w:p>
        </w:tc>
        <w:tc>
          <w:tcPr>
            <w:tcW w:w="694" w:type="dxa"/>
            <w:shd w:val="clear" w:color="auto" w:fill="DBE5F1" w:themeFill="accent1" w:themeFillTint="33"/>
          </w:tcPr>
          <w:p w14:paraId="0AF1E6EA" w14:textId="77777777" w:rsidR="00D74BDF" w:rsidRPr="007458BD" w:rsidRDefault="00D74BDF" w:rsidP="00D74BDF">
            <w:pPr>
              <w:rPr>
                <w:lang w:val="en-GB"/>
              </w:rPr>
            </w:pPr>
          </w:p>
        </w:tc>
        <w:tc>
          <w:tcPr>
            <w:tcW w:w="676" w:type="dxa"/>
            <w:shd w:val="clear" w:color="auto" w:fill="DBE5F1" w:themeFill="accent1" w:themeFillTint="33"/>
          </w:tcPr>
          <w:p w14:paraId="7D345F11" w14:textId="77777777" w:rsidR="00D74BDF" w:rsidRPr="007458BD" w:rsidRDefault="00D74BDF" w:rsidP="00D74BDF">
            <w:pPr>
              <w:rPr>
                <w:lang w:val="en-GB"/>
              </w:rPr>
            </w:pPr>
            <w:r w:rsidRPr="007458BD">
              <w:rPr>
                <w:lang w:val="en-GB"/>
              </w:rPr>
              <w:t>X</w:t>
            </w:r>
          </w:p>
        </w:tc>
        <w:tc>
          <w:tcPr>
            <w:tcW w:w="579" w:type="dxa"/>
            <w:shd w:val="clear" w:color="auto" w:fill="DBE5F1" w:themeFill="accent1" w:themeFillTint="33"/>
          </w:tcPr>
          <w:p w14:paraId="5D301AFE" w14:textId="77777777" w:rsidR="00D74BDF" w:rsidRPr="007458BD" w:rsidRDefault="00D74BDF" w:rsidP="00D74BDF">
            <w:pPr>
              <w:rPr>
                <w:lang w:val="en-GB"/>
              </w:rPr>
            </w:pPr>
            <w:r w:rsidRPr="007458BD">
              <w:rPr>
                <w:lang w:val="en-GB"/>
              </w:rPr>
              <w:t>X</w:t>
            </w:r>
          </w:p>
        </w:tc>
        <w:tc>
          <w:tcPr>
            <w:tcW w:w="579" w:type="dxa"/>
            <w:shd w:val="clear" w:color="auto" w:fill="DBE5F1" w:themeFill="accent1" w:themeFillTint="33"/>
          </w:tcPr>
          <w:p w14:paraId="19885A04" w14:textId="77777777" w:rsidR="00D74BDF" w:rsidRPr="007458BD" w:rsidRDefault="00D74BDF" w:rsidP="00D74BDF">
            <w:pPr>
              <w:rPr>
                <w:lang w:val="en-GB"/>
              </w:rPr>
            </w:pPr>
          </w:p>
        </w:tc>
      </w:tr>
      <w:tr w:rsidR="00D74BDF" w:rsidRPr="007458BD" w14:paraId="69F47898" w14:textId="77777777" w:rsidTr="005A63FE">
        <w:trPr>
          <w:trHeight w:val="263"/>
        </w:trPr>
        <w:tc>
          <w:tcPr>
            <w:tcW w:w="6647" w:type="dxa"/>
            <w:shd w:val="clear" w:color="auto" w:fill="auto"/>
          </w:tcPr>
          <w:p w14:paraId="01099B11" w14:textId="77777777" w:rsidR="00D74BDF" w:rsidRDefault="00D74BDF" w:rsidP="007458BD">
            <w:pPr>
              <w:rPr>
                <w:lang w:val="en-GB"/>
              </w:rPr>
            </w:pPr>
            <w:r w:rsidRPr="007458BD">
              <w:rPr>
                <w:lang w:val="en-GB"/>
              </w:rPr>
              <w:t>Project Evaluation</w:t>
            </w:r>
          </w:p>
          <w:p w14:paraId="48D5B3B4" w14:textId="310AA931" w:rsidR="005A63FE" w:rsidRPr="007458BD" w:rsidRDefault="005A63FE" w:rsidP="007458BD"/>
        </w:tc>
        <w:tc>
          <w:tcPr>
            <w:tcW w:w="579" w:type="dxa"/>
            <w:shd w:val="clear" w:color="auto" w:fill="DBE5F1" w:themeFill="accent1" w:themeFillTint="33"/>
          </w:tcPr>
          <w:p w14:paraId="495BEA7D" w14:textId="77777777" w:rsidR="00D74BDF" w:rsidRPr="007458BD" w:rsidRDefault="00D74BDF" w:rsidP="00D74BDF">
            <w:pPr>
              <w:rPr>
                <w:lang w:val="en-GB"/>
              </w:rPr>
            </w:pPr>
          </w:p>
        </w:tc>
        <w:tc>
          <w:tcPr>
            <w:tcW w:w="676" w:type="dxa"/>
            <w:shd w:val="clear" w:color="auto" w:fill="DBE5F1" w:themeFill="accent1" w:themeFillTint="33"/>
          </w:tcPr>
          <w:p w14:paraId="663F9F0A" w14:textId="77777777" w:rsidR="00D74BDF" w:rsidRPr="007458BD" w:rsidRDefault="00D74BDF" w:rsidP="00D74BDF">
            <w:pPr>
              <w:rPr>
                <w:lang w:val="en-GB"/>
              </w:rPr>
            </w:pPr>
          </w:p>
        </w:tc>
        <w:tc>
          <w:tcPr>
            <w:tcW w:w="579" w:type="dxa"/>
            <w:shd w:val="clear" w:color="auto" w:fill="DBE5F1" w:themeFill="accent1" w:themeFillTint="33"/>
          </w:tcPr>
          <w:p w14:paraId="31C53679" w14:textId="77777777" w:rsidR="00D74BDF" w:rsidRPr="007458BD" w:rsidRDefault="00D74BDF" w:rsidP="00D74BDF">
            <w:pPr>
              <w:rPr>
                <w:lang w:val="en-GB"/>
              </w:rPr>
            </w:pPr>
          </w:p>
        </w:tc>
        <w:tc>
          <w:tcPr>
            <w:tcW w:w="627" w:type="dxa"/>
            <w:shd w:val="clear" w:color="auto" w:fill="DBE5F1" w:themeFill="accent1" w:themeFillTint="33"/>
          </w:tcPr>
          <w:p w14:paraId="75C792C0" w14:textId="77777777" w:rsidR="00D74BDF" w:rsidRPr="007458BD" w:rsidRDefault="00D74BDF" w:rsidP="00D74BDF">
            <w:pPr>
              <w:rPr>
                <w:lang w:val="en-GB"/>
              </w:rPr>
            </w:pPr>
          </w:p>
        </w:tc>
        <w:tc>
          <w:tcPr>
            <w:tcW w:w="627" w:type="dxa"/>
            <w:shd w:val="clear" w:color="auto" w:fill="auto"/>
          </w:tcPr>
          <w:p w14:paraId="0455C4F1" w14:textId="77777777" w:rsidR="00D74BDF" w:rsidRPr="007458BD" w:rsidRDefault="00D74BDF" w:rsidP="00D74BDF">
            <w:pPr>
              <w:rPr>
                <w:lang w:val="en-GB"/>
              </w:rPr>
            </w:pPr>
          </w:p>
        </w:tc>
        <w:tc>
          <w:tcPr>
            <w:tcW w:w="676" w:type="dxa"/>
            <w:shd w:val="clear" w:color="auto" w:fill="auto"/>
          </w:tcPr>
          <w:p w14:paraId="69710852" w14:textId="77777777" w:rsidR="00D74BDF" w:rsidRPr="007458BD" w:rsidRDefault="00D74BDF" w:rsidP="00D74BDF">
            <w:pPr>
              <w:rPr>
                <w:lang w:val="en-GB"/>
              </w:rPr>
            </w:pPr>
          </w:p>
        </w:tc>
        <w:tc>
          <w:tcPr>
            <w:tcW w:w="579" w:type="dxa"/>
            <w:shd w:val="clear" w:color="auto" w:fill="auto"/>
          </w:tcPr>
          <w:p w14:paraId="30592987" w14:textId="77777777" w:rsidR="00D74BDF" w:rsidRPr="007458BD" w:rsidRDefault="00D74BDF" w:rsidP="00D74BDF">
            <w:pPr>
              <w:rPr>
                <w:lang w:val="en-GB"/>
              </w:rPr>
            </w:pPr>
          </w:p>
        </w:tc>
        <w:tc>
          <w:tcPr>
            <w:tcW w:w="561" w:type="dxa"/>
            <w:shd w:val="clear" w:color="auto" w:fill="auto"/>
          </w:tcPr>
          <w:p w14:paraId="679ADD8F" w14:textId="77777777" w:rsidR="00D74BDF" w:rsidRPr="007458BD" w:rsidRDefault="00D74BDF" w:rsidP="00D74BDF">
            <w:pPr>
              <w:rPr>
                <w:lang w:val="en-GB"/>
              </w:rPr>
            </w:pPr>
          </w:p>
        </w:tc>
        <w:tc>
          <w:tcPr>
            <w:tcW w:w="694" w:type="dxa"/>
            <w:shd w:val="clear" w:color="auto" w:fill="DBE5F1" w:themeFill="accent1" w:themeFillTint="33"/>
          </w:tcPr>
          <w:p w14:paraId="3B3295A9" w14:textId="77777777" w:rsidR="00D74BDF" w:rsidRPr="007458BD" w:rsidRDefault="00D74BDF" w:rsidP="00D74BDF">
            <w:pPr>
              <w:rPr>
                <w:lang w:val="en-GB"/>
              </w:rPr>
            </w:pPr>
          </w:p>
        </w:tc>
        <w:tc>
          <w:tcPr>
            <w:tcW w:w="676" w:type="dxa"/>
            <w:shd w:val="clear" w:color="auto" w:fill="DBE5F1" w:themeFill="accent1" w:themeFillTint="33"/>
          </w:tcPr>
          <w:p w14:paraId="1EA43EA7" w14:textId="77777777" w:rsidR="00D74BDF" w:rsidRPr="007458BD" w:rsidRDefault="00D74BDF" w:rsidP="00D74BDF">
            <w:pPr>
              <w:rPr>
                <w:lang w:val="en-GB"/>
              </w:rPr>
            </w:pPr>
          </w:p>
        </w:tc>
        <w:tc>
          <w:tcPr>
            <w:tcW w:w="579" w:type="dxa"/>
            <w:shd w:val="clear" w:color="auto" w:fill="DBE5F1" w:themeFill="accent1" w:themeFillTint="33"/>
          </w:tcPr>
          <w:p w14:paraId="1E04405F" w14:textId="77777777" w:rsidR="00D74BDF" w:rsidRPr="007458BD" w:rsidRDefault="00D74BDF" w:rsidP="00D74BDF">
            <w:pPr>
              <w:rPr>
                <w:lang w:val="en-GB"/>
              </w:rPr>
            </w:pPr>
          </w:p>
        </w:tc>
        <w:tc>
          <w:tcPr>
            <w:tcW w:w="579" w:type="dxa"/>
            <w:shd w:val="clear" w:color="auto" w:fill="DBE5F1" w:themeFill="accent1" w:themeFillTint="33"/>
          </w:tcPr>
          <w:p w14:paraId="24263CBA" w14:textId="77777777" w:rsidR="00D74BDF" w:rsidRPr="007458BD" w:rsidRDefault="00D74BDF" w:rsidP="00D74BDF">
            <w:pPr>
              <w:rPr>
                <w:lang w:val="en-GB"/>
              </w:rPr>
            </w:pPr>
            <w:r w:rsidRPr="007458BD">
              <w:rPr>
                <w:lang w:val="en-GB"/>
              </w:rPr>
              <w:t>X</w:t>
            </w:r>
          </w:p>
        </w:tc>
      </w:tr>
    </w:tbl>
    <w:p w14:paraId="3CE025AA" w14:textId="77777777" w:rsidR="00C93BE9" w:rsidRPr="007458BD" w:rsidRDefault="00C93BE9" w:rsidP="00C93BE9"/>
    <w:p w14:paraId="7E11B396" w14:textId="77777777" w:rsidR="00C93BE9" w:rsidRPr="007458BD" w:rsidRDefault="00C93BE9" w:rsidP="00C93BE9"/>
    <w:p w14:paraId="0823709D" w14:textId="77777777" w:rsidR="00C93BE9" w:rsidRPr="007458BD" w:rsidRDefault="00C93BE9" w:rsidP="00C93BE9">
      <w:pPr>
        <w:sectPr w:rsidR="00C93BE9" w:rsidRPr="007458BD" w:rsidSect="000337E3">
          <w:headerReference w:type="even" r:id="rId17"/>
          <w:headerReference w:type="default" r:id="rId18"/>
          <w:footerReference w:type="even" r:id="rId19"/>
          <w:footerReference w:type="default" r:id="rId20"/>
          <w:headerReference w:type="first" r:id="rId21"/>
          <w:footerReference w:type="first" r:id="rId22"/>
          <w:pgSz w:w="16850" w:h="11910" w:orient="landscape"/>
          <w:pgMar w:top="1280" w:right="1600" w:bottom="480" w:left="1459" w:header="504" w:footer="1022" w:gutter="0"/>
          <w:cols w:space="720"/>
          <w:titlePg/>
          <w:docGrid w:linePitch="299"/>
        </w:sectPr>
      </w:pPr>
    </w:p>
    <w:p w14:paraId="52A3F8E5" w14:textId="77777777" w:rsidR="00C93BE9" w:rsidRPr="007458BD" w:rsidRDefault="00C93BE9" w:rsidP="00C93BE9">
      <w:pPr>
        <w:rPr>
          <w:b/>
          <w:bCs/>
        </w:rPr>
      </w:pPr>
      <w:r w:rsidRPr="007458BD">
        <w:rPr>
          <w:b/>
          <w:bCs/>
        </w:rPr>
        <w:lastRenderedPageBreak/>
        <w:t xml:space="preserve">4. </w:t>
      </w:r>
      <w:r w:rsidRPr="007458BD">
        <w:rPr>
          <w:b/>
        </w:rPr>
        <w:t>PROJECT BUDGET BY OUTPUT</w:t>
      </w:r>
    </w:p>
    <w:p w14:paraId="75740022" w14:textId="7A8028A7" w:rsidR="00C93BE9" w:rsidRPr="007458BD" w:rsidRDefault="00C93BE9" w:rsidP="00C93BE9"/>
    <w:tbl>
      <w:tblPr>
        <w:tblW w:w="14000" w:type="dxa"/>
        <w:tblLook w:val="04A0" w:firstRow="1" w:lastRow="0" w:firstColumn="1" w:lastColumn="0" w:noHBand="0" w:noVBand="1"/>
      </w:tblPr>
      <w:tblGrid>
        <w:gridCol w:w="3360"/>
        <w:gridCol w:w="1720"/>
        <w:gridCol w:w="1560"/>
        <w:gridCol w:w="1620"/>
        <w:gridCol w:w="1420"/>
        <w:gridCol w:w="1440"/>
        <w:gridCol w:w="1440"/>
        <w:gridCol w:w="1440"/>
      </w:tblGrid>
      <w:tr w:rsidR="00B92358" w:rsidRPr="00D538E7" w14:paraId="51D2E158" w14:textId="77777777" w:rsidTr="000E44FF">
        <w:trPr>
          <w:trHeight w:val="301"/>
        </w:trPr>
        <w:tc>
          <w:tcPr>
            <w:tcW w:w="3360" w:type="dxa"/>
            <w:tcBorders>
              <w:top w:val="single" w:sz="4" w:space="0" w:color="BFBFBF"/>
              <w:left w:val="single" w:sz="4" w:space="0" w:color="BFBFBF"/>
              <w:bottom w:val="nil"/>
              <w:right w:val="single" w:sz="4" w:space="0" w:color="A6A6A6"/>
            </w:tcBorders>
            <w:shd w:val="clear" w:color="000000" w:fill="C7CFD8"/>
            <w:noWrap/>
            <w:vAlign w:val="bottom"/>
            <w:hideMark/>
          </w:tcPr>
          <w:p w14:paraId="5E39C6B2" w14:textId="77777777" w:rsidR="00B92358" w:rsidRPr="00D538E7" w:rsidRDefault="00B92358" w:rsidP="00B92358">
            <w:pPr>
              <w:rPr>
                <w:rFonts w:ascii="Arial Narrow" w:eastAsia="Times New Roman" w:hAnsi="Arial Narrow"/>
                <w:i/>
                <w:iCs/>
                <w:color w:val="002839"/>
                <w:sz w:val="21"/>
                <w:szCs w:val="21"/>
                <w:lang w:eastAsia="en-US"/>
              </w:rPr>
            </w:pPr>
            <w:r w:rsidRPr="00D538E7">
              <w:rPr>
                <w:rFonts w:ascii="Arial Narrow" w:eastAsia="Times New Roman" w:hAnsi="Arial Narrow"/>
                <w:i/>
                <w:iCs/>
                <w:color w:val="002839"/>
                <w:sz w:val="21"/>
                <w:szCs w:val="21"/>
                <w:lang w:eastAsia="en-US"/>
              </w:rPr>
              <w:t>(in Swiss francs)</w:t>
            </w:r>
          </w:p>
        </w:tc>
        <w:tc>
          <w:tcPr>
            <w:tcW w:w="328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9887699"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2024</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333AC6EA"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2025</w:t>
            </w:r>
          </w:p>
        </w:tc>
        <w:tc>
          <w:tcPr>
            <w:tcW w:w="288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70EDD818"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2026</w:t>
            </w:r>
          </w:p>
        </w:tc>
        <w:tc>
          <w:tcPr>
            <w:tcW w:w="1440"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6F880FCB"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Total</w:t>
            </w:r>
          </w:p>
        </w:tc>
      </w:tr>
      <w:tr w:rsidR="00B92358" w:rsidRPr="00D538E7" w14:paraId="4FFCEE57" w14:textId="77777777" w:rsidTr="000E44FF">
        <w:trPr>
          <w:trHeight w:val="526"/>
        </w:trPr>
        <w:tc>
          <w:tcPr>
            <w:tcW w:w="3360" w:type="dxa"/>
            <w:tcBorders>
              <w:top w:val="nil"/>
              <w:left w:val="single" w:sz="4" w:space="0" w:color="BFBFBF"/>
              <w:bottom w:val="single" w:sz="4" w:space="0" w:color="BFBFBF"/>
              <w:right w:val="nil"/>
            </w:tcBorders>
            <w:shd w:val="clear" w:color="000000" w:fill="C7CFD8"/>
            <w:noWrap/>
            <w:vAlign w:val="bottom"/>
            <w:hideMark/>
          </w:tcPr>
          <w:p w14:paraId="221BDDE3" w14:textId="77777777" w:rsidR="00B92358" w:rsidRPr="00D538E7" w:rsidRDefault="00B92358" w:rsidP="00B92358">
            <w:pP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Project Outputs </w:t>
            </w:r>
          </w:p>
        </w:tc>
        <w:tc>
          <w:tcPr>
            <w:tcW w:w="1720" w:type="dxa"/>
            <w:tcBorders>
              <w:top w:val="nil"/>
              <w:left w:val="single" w:sz="4" w:space="0" w:color="A6A6A6"/>
              <w:bottom w:val="single" w:sz="4" w:space="0" w:color="BFBFBF"/>
              <w:right w:val="single" w:sz="4" w:space="0" w:color="A6A6A6"/>
            </w:tcBorders>
            <w:shd w:val="clear" w:color="000000" w:fill="C7CFD8"/>
            <w:vAlign w:val="bottom"/>
            <w:hideMark/>
          </w:tcPr>
          <w:p w14:paraId="221C1D0A"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Personnel </w:t>
            </w:r>
          </w:p>
        </w:tc>
        <w:tc>
          <w:tcPr>
            <w:tcW w:w="1560" w:type="dxa"/>
            <w:tcBorders>
              <w:top w:val="nil"/>
              <w:left w:val="nil"/>
              <w:bottom w:val="single" w:sz="4" w:space="0" w:color="BFBFBF"/>
              <w:right w:val="single" w:sz="4" w:space="0" w:color="A6A6A6"/>
            </w:tcBorders>
            <w:shd w:val="clear" w:color="000000" w:fill="C7CFD8"/>
            <w:vAlign w:val="bottom"/>
            <w:hideMark/>
          </w:tcPr>
          <w:p w14:paraId="2B92DEBA"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Non-Personnel </w:t>
            </w:r>
          </w:p>
        </w:tc>
        <w:tc>
          <w:tcPr>
            <w:tcW w:w="1620" w:type="dxa"/>
            <w:tcBorders>
              <w:top w:val="nil"/>
              <w:left w:val="nil"/>
              <w:bottom w:val="single" w:sz="4" w:space="0" w:color="BFBFBF"/>
              <w:right w:val="single" w:sz="4" w:space="0" w:color="A6A6A6"/>
            </w:tcBorders>
            <w:shd w:val="clear" w:color="000000" w:fill="C7CFD8"/>
            <w:vAlign w:val="bottom"/>
            <w:hideMark/>
          </w:tcPr>
          <w:p w14:paraId="3C775419"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Personnel </w:t>
            </w:r>
          </w:p>
        </w:tc>
        <w:tc>
          <w:tcPr>
            <w:tcW w:w="1420" w:type="dxa"/>
            <w:tcBorders>
              <w:top w:val="nil"/>
              <w:left w:val="nil"/>
              <w:bottom w:val="single" w:sz="4" w:space="0" w:color="BFBFBF"/>
              <w:right w:val="single" w:sz="4" w:space="0" w:color="A6A6A6"/>
            </w:tcBorders>
            <w:shd w:val="clear" w:color="000000" w:fill="C7CFD8"/>
            <w:vAlign w:val="bottom"/>
            <w:hideMark/>
          </w:tcPr>
          <w:p w14:paraId="48E20458"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Non-Personnel </w:t>
            </w:r>
          </w:p>
        </w:tc>
        <w:tc>
          <w:tcPr>
            <w:tcW w:w="1440" w:type="dxa"/>
            <w:tcBorders>
              <w:top w:val="nil"/>
              <w:left w:val="nil"/>
              <w:bottom w:val="single" w:sz="4" w:space="0" w:color="BFBFBF"/>
              <w:right w:val="single" w:sz="4" w:space="0" w:color="A6A6A6"/>
            </w:tcBorders>
            <w:shd w:val="clear" w:color="000000" w:fill="C7CFD8"/>
            <w:vAlign w:val="bottom"/>
            <w:hideMark/>
          </w:tcPr>
          <w:p w14:paraId="21CD85D4"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Personnel </w:t>
            </w:r>
          </w:p>
        </w:tc>
        <w:tc>
          <w:tcPr>
            <w:tcW w:w="1440" w:type="dxa"/>
            <w:tcBorders>
              <w:top w:val="nil"/>
              <w:left w:val="nil"/>
              <w:bottom w:val="single" w:sz="4" w:space="0" w:color="BFBFBF"/>
              <w:right w:val="single" w:sz="4" w:space="0" w:color="A6A6A6"/>
            </w:tcBorders>
            <w:shd w:val="clear" w:color="000000" w:fill="C7CFD8"/>
            <w:vAlign w:val="bottom"/>
            <w:hideMark/>
          </w:tcPr>
          <w:p w14:paraId="6493D208"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Non-Personnel </w:t>
            </w:r>
          </w:p>
        </w:tc>
        <w:tc>
          <w:tcPr>
            <w:tcW w:w="1440" w:type="dxa"/>
            <w:vMerge/>
            <w:tcBorders>
              <w:top w:val="single" w:sz="4" w:space="0" w:color="BFBFBF"/>
              <w:left w:val="nil"/>
              <w:bottom w:val="single" w:sz="4" w:space="0" w:color="BFBFBF"/>
              <w:right w:val="single" w:sz="4" w:space="0" w:color="BFBFBF"/>
            </w:tcBorders>
            <w:vAlign w:val="center"/>
            <w:hideMark/>
          </w:tcPr>
          <w:p w14:paraId="15ED69B4" w14:textId="77777777" w:rsidR="00B92358" w:rsidRPr="00D538E7" w:rsidRDefault="00B92358" w:rsidP="00B92358">
            <w:pPr>
              <w:rPr>
                <w:rFonts w:ascii="Arial Narrow" w:eastAsia="Times New Roman" w:hAnsi="Arial Narrow"/>
                <w:b/>
                <w:bCs/>
                <w:color w:val="002839"/>
                <w:sz w:val="21"/>
                <w:szCs w:val="21"/>
                <w:lang w:eastAsia="en-US"/>
              </w:rPr>
            </w:pPr>
          </w:p>
        </w:tc>
      </w:tr>
      <w:tr w:rsidR="00B92358" w:rsidRPr="00D538E7" w14:paraId="7312C322" w14:textId="77777777" w:rsidTr="00D538E7">
        <w:trPr>
          <w:trHeight w:val="535"/>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3550522D" w14:textId="3D7795F4" w:rsidR="00B92358" w:rsidRPr="00D538E7" w:rsidRDefault="00B92358" w:rsidP="00B92358">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Project coordination and implementation support</w:t>
            </w:r>
            <w:r w:rsidR="004A5C8B" w:rsidRPr="00D538E7">
              <w:rPr>
                <w:rFonts w:ascii="Arial Narrow" w:eastAsia="Times New Roman" w:hAnsi="Arial Narrow"/>
                <w:color w:val="002839"/>
                <w:sz w:val="21"/>
                <w:szCs w:val="21"/>
                <w:lang w:eastAsia="en-US"/>
              </w:rPr>
              <w:t>.</w:t>
            </w:r>
            <w:r w:rsidRPr="00D538E7">
              <w:rPr>
                <w:rFonts w:ascii="Arial Narrow" w:eastAsia="Times New Roman" w:hAnsi="Arial Narrow"/>
                <w:color w:val="002839"/>
                <w:sz w:val="21"/>
                <w:szCs w:val="21"/>
                <w:lang w:eastAsia="en-US"/>
              </w:rPr>
              <w:t xml:space="preserve">  </w:t>
            </w:r>
          </w:p>
        </w:tc>
        <w:tc>
          <w:tcPr>
            <w:tcW w:w="1720" w:type="dxa"/>
            <w:tcBorders>
              <w:top w:val="nil"/>
              <w:left w:val="nil"/>
              <w:bottom w:val="single" w:sz="4" w:space="0" w:color="BFBFBF"/>
              <w:right w:val="single" w:sz="4" w:space="0" w:color="BFBFBF"/>
            </w:tcBorders>
            <w:shd w:val="clear" w:color="auto" w:fill="auto"/>
            <w:vAlign w:val="center"/>
            <w:hideMark/>
          </w:tcPr>
          <w:p w14:paraId="656D68A1"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noWrap/>
            <w:vAlign w:val="center"/>
            <w:hideMark/>
          </w:tcPr>
          <w:p w14:paraId="3153D1FD" w14:textId="2720B70C"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77,100 </w:t>
            </w:r>
          </w:p>
        </w:tc>
        <w:tc>
          <w:tcPr>
            <w:tcW w:w="1620" w:type="dxa"/>
            <w:tcBorders>
              <w:top w:val="nil"/>
              <w:left w:val="nil"/>
              <w:bottom w:val="single" w:sz="4" w:space="0" w:color="BFBFBF"/>
              <w:right w:val="single" w:sz="4" w:space="0" w:color="BFBFBF"/>
            </w:tcBorders>
            <w:shd w:val="clear" w:color="auto" w:fill="auto"/>
            <w:vAlign w:val="center"/>
            <w:hideMark/>
          </w:tcPr>
          <w:p w14:paraId="77ABA728"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14:paraId="0F3897FB" w14:textId="2D1B0062"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77,100 </w:t>
            </w:r>
          </w:p>
        </w:tc>
        <w:tc>
          <w:tcPr>
            <w:tcW w:w="1440" w:type="dxa"/>
            <w:tcBorders>
              <w:top w:val="nil"/>
              <w:left w:val="nil"/>
              <w:bottom w:val="single" w:sz="4" w:space="0" w:color="BFBFBF"/>
              <w:right w:val="single" w:sz="4" w:space="0" w:color="BFBFBF"/>
            </w:tcBorders>
            <w:shd w:val="clear" w:color="auto" w:fill="auto"/>
            <w:vAlign w:val="center"/>
            <w:hideMark/>
          </w:tcPr>
          <w:p w14:paraId="092B21C6"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56BB5523" w14:textId="7FEA6BD7"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77,100 </w:t>
            </w:r>
          </w:p>
        </w:tc>
        <w:tc>
          <w:tcPr>
            <w:tcW w:w="1440" w:type="dxa"/>
            <w:tcBorders>
              <w:top w:val="nil"/>
              <w:left w:val="nil"/>
              <w:bottom w:val="single" w:sz="4" w:space="0" w:color="BFBFBF"/>
              <w:right w:val="single" w:sz="4" w:space="0" w:color="BFBFBF"/>
            </w:tcBorders>
            <w:shd w:val="clear" w:color="auto" w:fill="auto"/>
            <w:noWrap/>
            <w:vAlign w:val="center"/>
            <w:hideMark/>
          </w:tcPr>
          <w:p w14:paraId="6BBDFFFF" w14:textId="5F3818CE"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231,300 </w:t>
            </w:r>
          </w:p>
        </w:tc>
      </w:tr>
      <w:tr w:rsidR="00B92358" w:rsidRPr="00D538E7" w14:paraId="06100389" w14:textId="77777777" w:rsidTr="00793144">
        <w:trPr>
          <w:trHeight w:val="1525"/>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31D4E5F7" w14:textId="589BF203" w:rsidR="00B92358" w:rsidRPr="00D538E7" w:rsidRDefault="00B92358"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Mapping of available information and tools in Africa related to the use of TDM for research purposes, IP treaty implementation at the national and regional level, legal framework, and licensing schemes applicable to TDM. </w:t>
            </w:r>
          </w:p>
        </w:tc>
        <w:tc>
          <w:tcPr>
            <w:tcW w:w="1720" w:type="dxa"/>
            <w:tcBorders>
              <w:top w:val="nil"/>
              <w:left w:val="nil"/>
              <w:bottom w:val="single" w:sz="4" w:space="0" w:color="BFBFBF"/>
              <w:right w:val="single" w:sz="4" w:space="0" w:color="BFBFBF"/>
            </w:tcBorders>
            <w:shd w:val="clear" w:color="auto" w:fill="auto"/>
            <w:vAlign w:val="center"/>
            <w:hideMark/>
          </w:tcPr>
          <w:p w14:paraId="4F86FCE3"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noWrap/>
            <w:vAlign w:val="center"/>
            <w:hideMark/>
          </w:tcPr>
          <w:p w14:paraId="08A0673C" w14:textId="1ED51617"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25,000 </w:t>
            </w:r>
          </w:p>
        </w:tc>
        <w:tc>
          <w:tcPr>
            <w:tcW w:w="1620" w:type="dxa"/>
            <w:tcBorders>
              <w:top w:val="nil"/>
              <w:left w:val="nil"/>
              <w:bottom w:val="single" w:sz="4" w:space="0" w:color="BFBFBF"/>
              <w:right w:val="single" w:sz="4" w:space="0" w:color="BFBFBF"/>
            </w:tcBorders>
            <w:shd w:val="clear" w:color="auto" w:fill="auto"/>
            <w:vAlign w:val="center"/>
            <w:hideMark/>
          </w:tcPr>
          <w:p w14:paraId="0CA52950"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vAlign w:val="center"/>
            <w:hideMark/>
          </w:tcPr>
          <w:p w14:paraId="372EA49A"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136D66D0"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670DFC3F"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1E92F00E" w14:textId="4AB79EA4"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25,000 </w:t>
            </w:r>
          </w:p>
        </w:tc>
      </w:tr>
      <w:tr w:rsidR="00B92358" w:rsidRPr="00D538E7" w14:paraId="7EEE4F12" w14:textId="77777777" w:rsidTr="00793144">
        <w:trPr>
          <w:trHeight w:val="796"/>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2F6445F5" w14:textId="2ABAB1C6" w:rsidR="00B92358" w:rsidRPr="00D538E7" w:rsidRDefault="000E44FF"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Develop case studies on the framework for the use of TDM </w:t>
            </w:r>
            <w:r w:rsidR="00793144" w:rsidRPr="00D538E7">
              <w:rPr>
                <w:rFonts w:ascii="Arial Narrow" w:eastAsia="Times New Roman" w:hAnsi="Arial Narrow"/>
                <w:color w:val="002839"/>
                <w:sz w:val="21"/>
                <w:szCs w:val="21"/>
                <w:lang w:eastAsia="en-US"/>
              </w:rPr>
              <w:t>with three African universities; develop their awareness and build capacities on TDM.</w:t>
            </w:r>
          </w:p>
        </w:tc>
        <w:tc>
          <w:tcPr>
            <w:tcW w:w="1720" w:type="dxa"/>
            <w:tcBorders>
              <w:top w:val="nil"/>
              <w:left w:val="nil"/>
              <w:bottom w:val="single" w:sz="4" w:space="0" w:color="BFBFBF"/>
              <w:right w:val="single" w:sz="4" w:space="0" w:color="BFBFBF"/>
            </w:tcBorders>
            <w:shd w:val="clear" w:color="auto" w:fill="auto"/>
            <w:vAlign w:val="center"/>
            <w:hideMark/>
          </w:tcPr>
          <w:p w14:paraId="34DCA1C5"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noWrap/>
            <w:vAlign w:val="center"/>
            <w:hideMark/>
          </w:tcPr>
          <w:p w14:paraId="0F36CD46" w14:textId="1F8C9A60"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40,000</w:t>
            </w:r>
            <w:r w:rsidR="007A19AF" w:rsidRPr="00D538E7">
              <w:rPr>
                <w:rFonts w:ascii="Arial Narrow" w:eastAsia="Times New Roman" w:hAnsi="Arial Narrow"/>
                <w:color w:val="002839"/>
                <w:sz w:val="21"/>
                <w:szCs w:val="21"/>
                <w:lang w:eastAsia="en-US"/>
              </w:rPr>
              <w:t xml:space="preserve"> </w:t>
            </w:r>
          </w:p>
        </w:tc>
        <w:tc>
          <w:tcPr>
            <w:tcW w:w="1620" w:type="dxa"/>
            <w:tcBorders>
              <w:top w:val="nil"/>
              <w:left w:val="nil"/>
              <w:bottom w:val="single" w:sz="4" w:space="0" w:color="BFBFBF"/>
              <w:right w:val="single" w:sz="4" w:space="0" w:color="BFBFBF"/>
            </w:tcBorders>
            <w:shd w:val="clear" w:color="auto" w:fill="auto"/>
            <w:vAlign w:val="center"/>
            <w:hideMark/>
          </w:tcPr>
          <w:p w14:paraId="446DAD94"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14:paraId="3EA8D49E" w14:textId="69ED0340"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40,000</w:t>
            </w:r>
            <w:r w:rsidR="007A19AF" w:rsidRPr="00D538E7">
              <w:rPr>
                <w:rFonts w:ascii="Arial Narrow" w:eastAsia="Times New Roman" w:hAnsi="Arial Narrow"/>
                <w:color w:val="002839"/>
                <w:sz w:val="21"/>
                <w:szCs w:val="21"/>
                <w:lang w:eastAsia="en-US"/>
              </w:rPr>
              <w:t xml:space="preserve"> </w:t>
            </w:r>
          </w:p>
        </w:tc>
        <w:tc>
          <w:tcPr>
            <w:tcW w:w="1440" w:type="dxa"/>
            <w:tcBorders>
              <w:top w:val="nil"/>
              <w:left w:val="nil"/>
              <w:bottom w:val="single" w:sz="4" w:space="0" w:color="BFBFBF"/>
              <w:right w:val="single" w:sz="4" w:space="0" w:color="BFBFBF"/>
            </w:tcBorders>
            <w:shd w:val="clear" w:color="auto" w:fill="auto"/>
            <w:vAlign w:val="center"/>
            <w:hideMark/>
          </w:tcPr>
          <w:p w14:paraId="6DF180AC"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64E22711"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53019642" w14:textId="2FAC8E15"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80,000 </w:t>
            </w:r>
          </w:p>
        </w:tc>
      </w:tr>
      <w:tr w:rsidR="00B92358" w:rsidRPr="00D538E7" w14:paraId="5E6894D4" w14:textId="77777777" w:rsidTr="00793144">
        <w:trPr>
          <w:trHeight w:val="1534"/>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175C515D" w14:textId="1F19774F" w:rsidR="00B92358" w:rsidRPr="00D538E7" w:rsidRDefault="000E44FF"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Develop training materials on the use of TDM for scientific research by universities and other re</w:t>
            </w:r>
            <w:r w:rsidR="00793144" w:rsidRPr="00D538E7">
              <w:rPr>
                <w:rFonts w:ascii="Arial Narrow" w:eastAsia="Times New Roman" w:hAnsi="Arial Narrow"/>
                <w:color w:val="002839"/>
                <w:sz w:val="21"/>
                <w:szCs w:val="21"/>
                <w:lang w:eastAsia="en-US"/>
              </w:rPr>
              <w:t>search-oriented institutions; peer review;</w:t>
            </w:r>
            <w:r w:rsidRPr="00D538E7">
              <w:rPr>
                <w:rFonts w:ascii="Arial Narrow" w:eastAsia="Times New Roman" w:hAnsi="Arial Narrow"/>
                <w:color w:val="002839"/>
                <w:sz w:val="21"/>
                <w:szCs w:val="21"/>
                <w:lang w:eastAsia="en-US"/>
              </w:rPr>
              <w:t xml:space="preserve"> and delivery of regional seminars to use the materials.    </w:t>
            </w:r>
          </w:p>
        </w:tc>
        <w:tc>
          <w:tcPr>
            <w:tcW w:w="1720" w:type="dxa"/>
            <w:tcBorders>
              <w:top w:val="nil"/>
              <w:left w:val="nil"/>
              <w:bottom w:val="single" w:sz="4" w:space="0" w:color="BFBFBF"/>
              <w:right w:val="single" w:sz="4" w:space="0" w:color="BFBFBF"/>
            </w:tcBorders>
            <w:shd w:val="clear" w:color="auto" w:fill="auto"/>
            <w:vAlign w:val="center"/>
            <w:hideMark/>
          </w:tcPr>
          <w:p w14:paraId="4BAA1EF2"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vAlign w:val="center"/>
            <w:hideMark/>
          </w:tcPr>
          <w:p w14:paraId="587212AA"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14:paraId="2B42DB0D"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14:paraId="3EDA4CA7"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166,500 </w:t>
            </w:r>
          </w:p>
        </w:tc>
        <w:tc>
          <w:tcPr>
            <w:tcW w:w="1440" w:type="dxa"/>
            <w:tcBorders>
              <w:top w:val="nil"/>
              <w:left w:val="nil"/>
              <w:bottom w:val="single" w:sz="4" w:space="0" w:color="BFBFBF"/>
              <w:right w:val="single" w:sz="4" w:space="0" w:color="BFBFBF"/>
            </w:tcBorders>
            <w:shd w:val="clear" w:color="auto" w:fill="auto"/>
            <w:noWrap/>
            <w:vAlign w:val="center"/>
            <w:hideMark/>
          </w:tcPr>
          <w:p w14:paraId="57BB6EB8"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4C9370B2"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4F572D10" w14:textId="09D38390"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166,500 </w:t>
            </w:r>
          </w:p>
        </w:tc>
      </w:tr>
      <w:tr w:rsidR="00B92358" w:rsidRPr="00D538E7" w14:paraId="6EA0CA47" w14:textId="77777777" w:rsidTr="00D538E7">
        <w:trPr>
          <w:trHeight w:val="454"/>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6D2276EF" w14:textId="7AF9E446" w:rsidR="00B92358" w:rsidRPr="00D538E7" w:rsidRDefault="000E44FF"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Creation of a dedicated webpage.</w:t>
            </w:r>
          </w:p>
        </w:tc>
        <w:tc>
          <w:tcPr>
            <w:tcW w:w="1720" w:type="dxa"/>
            <w:tcBorders>
              <w:top w:val="nil"/>
              <w:left w:val="nil"/>
              <w:bottom w:val="single" w:sz="4" w:space="0" w:color="BFBFBF"/>
              <w:right w:val="single" w:sz="4" w:space="0" w:color="BFBFBF"/>
            </w:tcBorders>
            <w:shd w:val="clear" w:color="auto" w:fill="auto"/>
            <w:vAlign w:val="center"/>
            <w:hideMark/>
          </w:tcPr>
          <w:p w14:paraId="5E399A92"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vAlign w:val="center"/>
            <w:hideMark/>
          </w:tcPr>
          <w:p w14:paraId="62EBB4AB"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14:paraId="077EF7F7"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14:paraId="2CFB6B2A" w14:textId="126AED2D"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6,000 </w:t>
            </w:r>
          </w:p>
        </w:tc>
        <w:tc>
          <w:tcPr>
            <w:tcW w:w="1440" w:type="dxa"/>
            <w:tcBorders>
              <w:top w:val="nil"/>
              <w:left w:val="nil"/>
              <w:bottom w:val="single" w:sz="4" w:space="0" w:color="BFBFBF"/>
              <w:right w:val="single" w:sz="4" w:space="0" w:color="BFBFBF"/>
            </w:tcBorders>
            <w:shd w:val="clear" w:color="auto" w:fill="auto"/>
            <w:vAlign w:val="center"/>
            <w:hideMark/>
          </w:tcPr>
          <w:p w14:paraId="444AF915"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0B4277C5"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0FF96B94" w14:textId="2B19A43A"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6,000 </w:t>
            </w:r>
          </w:p>
        </w:tc>
      </w:tr>
      <w:tr w:rsidR="00B92358" w:rsidRPr="00D538E7" w14:paraId="28F80AA8" w14:textId="77777777" w:rsidTr="00D538E7">
        <w:trPr>
          <w:trHeight w:val="436"/>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297D0ADE" w14:textId="050E032B" w:rsidR="00B92358" w:rsidRPr="00D538E7" w:rsidRDefault="00B92358" w:rsidP="00B92358">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Project evaluation </w:t>
            </w:r>
          </w:p>
        </w:tc>
        <w:tc>
          <w:tcPr>
            <w:tcW w:w="1720" w:type="dxa"/>
            <w:tcBorders>
              <w:top w:val="nil"/>
              <w:left w:val="nil"/>
              <w:bottom w:val="single" w:sz="4" w:space="0" w:color="BFBFBF"/>
              <w:right w:val="single" w:sz="4" w:space="0" w:color="BFBFBF"/>
            </w:tcBorders>
            <w:shd w:val="clear" w:color="auto" w:fill="auto"/>
            <w:vAlign w:val="center"/>
            <w:hideMark/>
          </w:tcPr>
          <w:p w14:paraId="3D16B0E7"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vAlign w:val="center"/>
            <w:hideMark/>
          </w:tcPr>
          <w:p w14:paraId="2A8D67FC"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14:paraId="0DDAEEC4"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vAlign w:val="center"/>
            <w:hideMark/>
          </w:tcPr>
          <w:p w14:paraId="23067BDE"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4ACAC2FF"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5FA79830" w14:textId="11BE067C"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15,000 </w:t>
            </w:r>
          </w:p>
        </w:tc>
        <w:tc>
          <w:tcPr>
            <w:tcW w:w="1440" w:type="dxa"/>
            <w:tcBorders>
              <w:top w:val="nil"/>
              <w:left w:val="nil"/>
              <w:bottom w:val="single" w:sz="4" w:space="0" w:color="BFBFBF"/>
              <w:right w:val="single" w:sz="4" w:space="0" w:color="BFBFBF"/>
            </w:tcBorders>
            <w:shd w:val="clear" w:color="auto" w:fill="auto"/>
            <w:noWrap/>
            <w:vAlign w:val="center"/>
            <w:hideMark/>
          </w:tcPr>
          <w:p w14:paraId="3B864453" w14:textId="420B8C7A"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15,000 </w:t>
            </w:r>
          </w:p>
        </w:tc>
      </w:tr>
      <w:tr w:rsidR="00B92358" w:rsidRPr="00D538E7" w14:paraId="1088260C" w14:textId="77777777" w:rsidTr="00D538E7">
        <w:trPr>
          <w:trHeight w:val="445"/>
        </w:trPr>
        <w:tc>
          <w:tcPr>
            <w:tcW w:w="3360" w:type="dxa"/>
            <w:tcBorders>
              <w:top w:val="nil"/>
              <w:left w:val="single" w:sz="4" w:space="0" w:color="BFBFBF"/>
              <w:bottom w:val="single" w:sz="4" w:space="0" w:color="BFBFBF"/>
              <w:right w:val="single" w:sz="4" w:space="0" w:color="BFBFBF"/>
            </w:tcBorders>
            <w:shd w:val="clear" w:color="000000" w:fill="EDF0F3"/>
            <w:vAlign w:val="center"/>
            <w:hideMark/>
          </w:tcPr>
          <w:p w14:paraId="4EBD9517" w14:textId="77777777" w:rsidR="00B92358" w:rsidRPr="00D538E7" w:rsidRDefault="00B92358" w:rsidP="00B92358">
            <w:pP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Total </w:t>
            </w:r>
          </w:p>
        </w:tc>
        <w:tc>
          <w:tcPr>
            <w:tcW w:w="1720" w:type="dxa"/>
            <w:tcBorders>
              <w:top w:val="nil"/>
              <w:left w:val="nil"/>
              <w:bottom w:val="single" w:sz="4" w:space="0" w:color="BFBFBF"/>
              <w:right w:val="single" w:sz="4" w:space="0" w:color="BFBFBF"/>
            </w:tcBorders>
            <w:shd w:val="clear" w:color="000000" w:fill="EDF0F3"/>
            <w:noWrap/>
            <w:vAlign w:val="center"/>
            <w:hideMark/>
          </w:tcPr>
          <w:p w14:paraId="5A0D66D3" w14:textId="77777777"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 - </w:t>
            </w:r>
          </w:p>
        </w:tc>
        <w:tc>
          <w:tcPr>
            <w:tcW w:w="1560" w:type="dxa"/>
            <w:tcBorders>
              <w:top w:val="nil"/>
              <w:left w:val="nil"/>
              <w:bottom w:val="single" w:sz="4" w:space="0" w:color="BFBFBF"/>
              <w:right w:val="single" w:sz="4" w:space="0" w:color="BFBFBF"/>
            </w:tcBorders>
            <w:shd w:val="clear" w:color="000000" w:fill="EDF0F3"/>
            <w:noWrap/>
            <w:vAlign w:val="center"/>
            <w:hideMark/>
          </w:tcPr>
          <w:p w14:paraId="4F2E93D4" w14:textId="5018FE75"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142,100 </w:t>
            </w:r>
          </w:p>
        </w:tc>
        <w:tc>
          <w:tcPr>
            <w:tcW w:w="1620" w:type="dxa"/>
            <w:tcBorders>
              <w:top w:val="nil"/>
              <w:left w:val="nil"/>
              <w:bottom w:val="single" w:sz="4" w:space="0" w:color="BFBFBF"/>
              <w:right w:val="single" w:sz="4" w:space="0" w:color="BFBFBF"/>
            </w:tcBorders>
            <w:shd w:val="clear" w:color="000000" w:fill="EDF0F3"/>
            <w:noWrap/>
            <w:vAlign w:val="center"/>
            <w:hideMark/>
          </w:tcPr>
          <w:p w14:paraId="48EA0A6D" w14:textId="77777777" w:rsidR="00B92358" w:rsidRPr="00D538E7" w:rsidRDefault="00B92358">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 - </w:t>
            </w:r>
          </w:p>
        </w:tc>
        <w:tc>
          <w:tcPr>
            <w:tcW w:w="1420" w:type="dxa"/>
            <w:tcBorders>
              <w:top w:val="nil"/>
              <w:left w:val="nil"/>
              <w:bottom w:val="single" w:sz="4" w:space="0" w:color="BFBFBF"/>
              <w:right w:val="single" w:sz="4" w:space="0" w:color="BFBFBF"/>
            </w:tcBorders>
            <w:shd w:val="clear" w:color="000000" w:fill="EDF0F3"/>
            <w:noWrap/>
            <w:vAlign w:val="center"/>
            <w:hideMark/>
          </w:tcPr>
          <w:p w14:paraId="559ECC57" w14:textId="69E6BC0C"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289,600 </w:t>
            </w:r>
          </w:p>
        </w:tc>
        <w:tc>
          <w:tcPr>
            <w:tcW w:w="1440" w:type="dxa"/>
            <w:tcBorders>
              <w:top w:val="nil"/>
              <w:left w:val="nil"/>
              <w:bottom w:val="single" w:sz="4" w:space="0" w:color="BFBFBF"/>
              <w:right w:val="single" w:sz="4" w:space="0" w:color="BFBFBF"/>
            </w:tcBorders>
            <w:shd w:val="clear" w:color="000000" w:fill="EDF0F3"/>
            <w:noWrap/>
            <w:vAlign w:val="center"/>
            <w:hideMark/>
          </w:tcPr>
          <w:p w14:paraId="48121027" w14:textId="77777777"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000000" w:fill="EDF0F3"/>
            <w:noWrap/>
            <w:vAlign w:val="center"/>
            <w:hideMark/>
          </w:tcPr>
          <w:p w14:paraId="78028D3E" w14:textId="53C907A1"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92,100 </w:t>
            </w:r>
          </w:p>
        </w:tc>
        <w:tc>
          <w:tcPr>
            <w:tcW w:w="1440" w:type="dxa"/>
            <w:tcBorders>
              <w:top w:val="nil"/>
              <w:left w:val="nil"/>
              <w:bottom w:val="single" w:sz="4" w:space="0" w:color="BFBFBF"/>
              <w:right w:val="single" w:sz="4" w:space="0" w:color="BFBFBF"/>
            </w:tcBorders>
            <w:shd w:val="clear" w:color="000000" w:fill="EDF0F3"/>
            <w:noWrap/>
            <w:vAlign w:val="center"/>
            <w:hideMark/>
          </w:tcPr>
          <w:p w14:paraId="14F18501" w14:textId="62367B36"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523,800 </w:t>
            </w:r>
          </w:p>
        </w:tc>
      </w:tr>
    </w:tbl>
    <w:p w14:paraId="7E35FDF3" w14:textId="77777777" w:rsidR="00C93BE9" w:rsidRPr="007458BD" w:rsidRDefault="00C93BE9" w:rsidP="00C93BE9">
      <w:pPr>
        <w:jc w:val="right"/>
        <w:sectPr w:rsidR="00C93BE9" w:rsidRPr="007458BD" w:rsidSect="00C93BE9">
          <w:headerReference w:type="default" r:id="rId23"/>
          <w:footerReference w:type="even" r:id="rId24"/>
          <w:footerReference w:type="default" r:id="rId25"/>
          <w:headerReference w:type="first" r:id="rId26"/>
          <w:footerReference w:type="first" r:id="rId27"/>
          <w:pgSz w:w="16840" w:h="11907" w:orient="landscape" w:code="9"/>
          <w:pgMar w:top="1417" w:right="1417" w:bottom="1417" w:left="1417" w:header="709" w:footer="709" w:gutter="0"/>
          <w:cols w:space="720"/>
          <w:titlePg/>
          <w:docGrid w:linePitch="299"/>
        </w:sectPr>
      </w:pPr>
    </w:p>
    <w:p w14:paraId="785C5F2A" w14:textId="4770C049" w:rsidR="00C93BE9" w:rsidRPr="007458BD" w:rsidRDefault="00B92358" w:rsidP="00B92358">
      <w:pPr>
        <w:ind w:left="567"/>
        <w:rPr>
          <w:b/>
          <w:bCs/>
        </w:rPr>
      </w:pPr>
      <w:r w:rsidRPr="007458BD">
        <w:rPr>
          <w:b/>
          <w:bCs/>
        </w:rPr>
        <w:lastRenderedPageBreak/>
        <w:t xml:space="preserve">   </w:t>
      </w:r>
      <w:r w:rsidR="00C93BE9" w:rsidRPr="007458BD">
        <w:rPr>
          <w:b/>
          <w:bCs/>
        </w:rPr>
        <w:t>5. PROJECT BUDGET BY COST CATEGORY</w:t>
      </w:r>
    </w:p>
    <w:p w14:paraId="249C0602" w14:textId="09EC5930" w:rsidR="00B92358" w:rsidRPr="007458BD" w:rsidRDefault="00B92358" w:rsidP="00B92358">
      <w:pPr>
        <w:pStyle w:val="Endofdocument-Annex"/>
        <w:tabs>
          <w:tab w:val="left" w:pos="9540"/>
        </w:tabs>
        <w:ind w:left="0" w:right="72"/>
      </w:pPr>
    </w:p>
    <w:tbl>
      <w:tblPr>
        <w:tblpPr w:leftFromText="180" w:rightFromText="180" w:vertAnchor="text" w:tblpX="805" w:tblpY="1"/>
        <w:tblOverlap w:val="never"/>
        <w:tblW w:w="14644" w:type="dxa"/>
        <w:tblLook w:val="04A0" w:firstRow="1" w:lastRow="0" w:firstColumn="1" w:lastColumn="0" w:noHBand="0" w:noVBand="1"/>
      </w:tblPr>
      <w:tblGrid>
        <w:gridCol w:w="2832"/>
        <w:gridCol w:w="1159"/>
        <w:gridCol w:w="1253"/>
        <w:gridCol w:w="1300"/>
        <w:gridCol w:w="1310"/>
        <w:gridCol w:w="1342"/>
        <w:gridCol w:w="1440"/>
        <w:gridCol w:w="1477"/>
        <w:gridCol w:w="1441"/>
        <w:gridCol w:w="1090"/>
      </w:tblGrid>
      <w:tr w:rsidR="00B92358" w:rsidRPr="00485BEB" w14:paraId="6AEE3872" w14:textId="77777777" w:rsidTr="00D538E7">
        <w:trPr>
          <w:trHeight w:val="47"/>
        </w:trPr>
        <w:tc>
          <w:tcPr>
            <w:tcW w:w="2832" w:type="dxa"/>
            <w:tcBorders>
              <w:top w:val="single" w:sz="4" w:space="0" w:color="BFBFBF"/>
              <w:left w:val="single" w:sz="4" w:space="0" w:color="BFBFBF"/>
              <w:bottom w:val="nil"/>
              <w:right w:val="single" w:sz="4" w:space="0" w:color="A6A6A6"/>
            </w:tcBorders>
            <w:shd w:val="clear" w:color="000000" w:fill="C7CFD8"/>
            <w:noWrap/>
            <w:vAlign w:val="bottom"/>
            <w:hideMark/>
          </w:tcPr>
          <w:p w14:paraId="109F3254" w14:textId="77777777" w:rsidR="00B92358" w:rsidRPr="00D538E7" w:rsidRDefault="00B92358" w:rsidP="00B92358">
            <w:pPr>
              <w:rPr>
                <w:rFonts w:ascii="Arial Narrow" w:eastAsia="Times New Roman" w:hAnsi="Arial Narrow"/>
                <w:i/>
                <w:iCs/>
                <w:color w:val="002839"/>
                <w:sz w:val="21"/>
                <w:szCs w:val="21"/>
                <w:lang w:eastAsia="en-US"/>
              </w:rPr>
            </w:pPr>
            <w:r w:rsidRPr="00D538E7">
              <w:rPr>
                <w:rFonts w:ascii="Arial Narrow" w:eastAsia="Times New Roman" w:hAnsi="Arial Narrow"/>
                <w:i/>
                <w:iCs/>
                <w:color w:val="002839"/>
                <w:sz w:val="21"/>
                <w:szCs w:val="21"/>
                <w:lang w:eastAsia="en-US"/>
              </w:rPr>
              <w:t>(in Swiss francs)</w:t>
            </w:r>
          </w:p>
        </w:tc>
        <w:tc>
          <w:tcPr>
            <w:tcW w:w="3712"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465A6B73"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Travel, Training and Grants </w:t>
            </w:r>
          </w:p>
        </w:tc>
        <w:tc>
          <w:tcPr>
            <w:tcW w:w="7010"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15D8F7B1"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Contractual Services</w:t>
            </w:r>
          </w:p>
        </w:tc>
        <w:tc>
          <w:tcPr>
            <w:tcW w:w="1090"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FA2FDC5"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Total</w:t>
            </w:r>
          </w:p>
        </w:tc>
      </w:tr>
      <w:tr w:rsidR="005D333E" w:rsidRPr="00485BEB" w14:paraId="66966647" w14:textId="77777777" w:rsidTr="00D538E7">
        <w:trPr>
          <w:trHeight w:val="68"/>
        </w:trPr>
        <w:tc>
          <w:tcPr>
            <w:tcW w:w="2832" w:type="dxa"/>
            <w:tcBorders>
              <w:top w:val="nil"/>
              <w:left w:val="single" w:sz="4" w:space="0" w:color="BFBFBF"/>
              <w:bottom w:val="single" w:sz="4" w:space="0" w:color="BFBFBF"/>
              <w:right w:val="single" w:sz="4" w:space="0" w:color="A6A6A6"/>
            </w:tcBorders>
            <w:shd w:val="clear" w:color="000000" w:fill="C7CFD8"/>
            <w:noWrap/>
            <w:vAlign w:val="bottom"/>
            <w:hideMark/>
          </w:tcPr>
          <w:p w14:paraId="4FF84B00" w14:textId="77777777" w:rsidR="00B92358" w:rsidRPr="00D538E7" w:rsidRDefault="00B92358" w:rsidP="00B92358">
            <w:pP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Activities</w:t>
            </w:r>
          </w:p>
        </w:tc>
        <w:tc>
          <w:tcPr>
            <w:tcW w:w="1159" w:type="dxa"/>
            <w:tcBorders>
              <w:top w:val="nil"/>
              <w:left w:val="nil"/>
              <w:bottom w:val="single" w:sz="4" w:space="0" w:color="BFBFBF"/>
              <w:right w:val="single" w:sz="4" w:space="0" w:color="A6A6A6"/>
            </w:tcBorders>
            <w:shd w:val="clear" w:color="000000" w:fill="C7CFD8"/>
            <w:vAlign w:val="center"/>
            <w:hideMark/>
          </w:tcPr>
          <w:p w14:paraId="036213E6"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Staff Missions</w:t>
            </w:r>
          </w:p>
        </w:tc>
        <w:tc>
          <w:tcPr>
            <w:tcW w:w="1253" w:type="dxa"/>
            <w:tcBorders>
              <w:top w:val="nil"/>
              <w:left w:val="nil"/>
              <w:bottom w:val="single" w:sz="4" w:space="0" w:color="BFBFBF"/>
              <w:right w:val="single" w:sz="4" w:space="0" w:color="A6A6A6"/>
            </w:tcBorders>
            <w:shd w:val="clear" w:color="000000" w:fill="C7CFD8"/>
            <w:vAlign w:val="center"/>
            <w:hideMark/>
          </w:tcPr>
          <w:p w14:paraId="64A20A50"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Third-party Travel</w:t>
            </w:r>
          </w:p>
        </w:tc>
        <w:tc>
          <w:tcPr>
            <w:tcW w:w="1300" w:type="dxa"/>
            <w:tcBorders>
              <w:top w:val="nil"/>
              <w:left w:val="nil"/>
              <w:bottom w:val="single" w:sz="4" w:space="0" w:color="BFBFBF"/>
              <w:right w:val="single" w:sz="4" w:space="0" w:color="A6A6A6"/>
            </w:tcBorders>
            <w:shd w:val="clear" w:color="000000" w:fill="C7CFD8"/>
            <w:vAlign w:val="center"/>
            <w:hideMark/>
          </w:tcPr>
          <w:p w14:paraId="37727BE6"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Training and related travel grants</w:t>
            </w:r>
          </w:p>
        </w:tc>
        <w:tc>
          <w:tcPr>
            <w:tcW w:w="1310" w:type="dxa"/>
            <w:tcBorders>
              <w:top w:val="nil"/>
              <w:left w:val="nil"/>
              <w:bottom w:val="single" w:sz="4" w:space="0" w:color="BFBFBF"/>
              <w:right w:val="single" w:sz="4" w:space="0" w:color="A6A6A6"/>
            </w:tcBorders>
            <w:shd w:val="clear" w:color="000000" w:fill="C7CFD8"/>
            <w:noWrap/>
            <w:vAlign w:val="center"/>
            <w:hideMark/>
          </w:tcPr>
          <w:p w14:paraId="3E08026B" w14:textId="299C6897" w:rsidR="00B92358" w:rsidRPr="00D538E7" w:rsidRDefault="00B92358" w:rsidP="00485BEB">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Conf</w:t>
            </w:r>
            <w:r w:rsidR="00485BEB" w:rsidRPr="00D538E7">
              <w:rPr>
                <w:rFonts w:ascii="Arial Narrow" w:eastAsia="Times New Roman" w:hAnsi="Arial Narrow"/>
                <w:b/>
                <w:bCs/>
                <w:color w:val="002839"/>
                <w:sz w:val="21"/>
                <w:szCs w:val="21"/>
                <w:lang w:eastAsia="en-US"/>
              </w:rPr>
              <w:t>erences</w:t>
            </w:r>
          </w:p>
        </w:tc>
        <w:tc>
          <w:tcPr>
            <w:tcW w:w="1342" w:type="dxa"/>
            <w:tcBorders>
              <w:top w:val="nil"/>
              <w:left w:val="nil"/>
              <w:bottom w:val="single" w:sz="4" w:space="0" w:color="BFBFBF"/>
              <w:right w:val="single" w:sz="4" w:space="0" w:color="A6A6A6"/>
            </w:tcBorders>
            <w:shd w:val="clear" w:color="000000" w:fill="C7CFD8"/>
            <w:noWrap/>
            <w:vAlign w:val="center"/>
            <w:hideMark/>
          </w:tcPr>
          <w:p w14:paraId="545190DF"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Publishing</w:t>
            </w:r>
          </w:p>
        </w:tc>
        <w:tc>
          <w:tcPr>
            <w:tcW w:w="1440" w:type="dxa"/>
            <w:tcBorders>
              <w:top w:val="nil"/>
              <w:left w:val="nil"/>
              <w:bottom w:val="single" w:sz="4" w:space="0" w:color="BFBFBF"/>
              <w:right w:val="single" w:sz="4" w:space="0" w:color="A6A6A6"/>
            </w:tcBorders>
            <w:shd w:val="clear" w:color="000000" w:fill="C7CFD8"/>
            <w:vAlign w:val="center"/>
            <w:hideMark/>
          </w:tcPr>
          <w:p w14:paraId="582F9839"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Individual Contractual Services</w:t>
            </w:r>
          </w:p>
        </w:tc>
        <w:tc>
          <w:tcPr>
            <w:tcW w:w="1477" w:type="dxa"/>
            <w:tcBorders>
              <w:top w:val="nil"/>
              <w:left w:val="nil"/>
              <w:bottom w:val="single" w:sz="4" w:space="0" w:color="BFBFBF"/>
              <w:right w:val="single" w:sz="4" w:space="0" w:color="A6A6A6"/>
            </w:tcBorders>
            <w:shd w:val="clear" w:color="000000" w:fill="C7CFD8"/>
            <w:vAlign w:val="center"/>
            <w:hideMark/>
          </w:tcPr>
          <w:p w14:paraId="34EF9B0C"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WIPO Fellowships</w:t>
            </w:r>
          </w:p>
        </w:tc>
        <w:tc>
          <w:tcPr>
            <w:tcW w:w="1440" w:type="dxa"/>
            <w:tcBorders>
              <w:top w:val="nil"/>
              <w:left w:val="nil"/>
              <w:bottom w:val="single" w:sz="4" w:space="0" w:color="BFBFBF"/>
              <w:right w:val="nil"/>
            </w:tcBorders>
            <w:shd w:val="clear" w:color="000000" w:fill="C7CFD8"/>
            <w:vAlign w:val="center"/>
            <w:hideMark/>
          </w:tcPr>
          <w:p w14:paraId="671BFB1E"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Other Contractual Services</w:t>
            </w:r>
          </w:p>
        </w:tc>
        <w:tc>
          <w:tcPr>
            <w:tcW w:w="1090" w:type="dxa"/>
            <w:vMerge/>
            <w:tcBorders>
              <w:top w:val="single" w:sz="4" w:space="0" w:color="BFBFBF"/>
              <w:left w:val="single" w:sz="4" w:space="0" w:color="A6A6A6"/>
              <w:bottom w:val="single" w:sz="4" w:space="0" w:color="BFBFBF"/>
              <w:right w:val="single" w:sz="4" w:space="0" w:color="BFBFBF"/>
            </w:tcBorders>
            <w:vAlign w:val="center"/>
            <w:hideMark/>
          </w:tcPr>
          <w:p w14:paraId="377D8CFC" w14:textId="77777777" w:rsidR="00B92358" w:rsidRPr="00D538E7" w:rsidRDefault="00B92358" w:rsidP="00B92358">
            <w:pPr>
              <w:rPr>
                <w:rFonts w:ascii="Arial Narrow" w:eastAsia="Times New Roman" w:hAnsi="Arial Narrow"/>
                <w:b/>
                <w:bCs/>
                <w:color w:val="002839"/>
                <w:sz w:val="21"/>
                <w:szCs w:val="21"/>
                <w:lang w:eastAsia="en-US"/>
              </w:rPr>
            </w:pPr>
          </w:p>
        </w:tc>
      </w:tr>
      <w:tr w:rsidR="005D333E" w:rsidRPr="00485BEB" w14:paraId="2575748E" w14:textId="77777777" w:rsidTr="00D538E7">
        <w:trPr>
          <w:trHeight w:val="45"/>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32DE9D9E" w14:textId="24EBE302" w:rsidR="00B92358" w:rsidRPr="00D538E7" w:rsidRDefault="00B92358" w:rsidP="00B92358">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Project coordination and implementation support</w:t>
            </w:r>
            <w:r w:rsidR="004A5C8B" w:rsidRPr="00D538E7">
              <w:rPr>
                <w:rFonts w:ascii="Arial Narrow" w:eastAsia="Times New Roman" w:hAnsi="Arial Narrow"/>
                <w:color w:val="002839"/>
                <w:sz w:val="21"/>
                <w:szCs w:val="21"/>
                <w:lang w:eastAsia="en-US"/>
              </w:rPr>
              <w:t>.</w:t>
            </w:r>
            <w:r w:rsidRPr="00D538E7">
              <w:rPr>
                <w:rFonts w:ascii="Arial Narrow" w:eastAsia="Times New Roman" w:hAnsi="Arial Narrow"/>
                <w:color w:val="002839"/>
                <w:sz w:val="21"/>
                <w:szCs w:val="21"/>
                <w:lang w:eastAsia="en-US"/>
              </w:rPr>
              <w:t xml:space="preserve">  </w:t>
            </w:r>
          </w:p>
        </w:tc>
        <w:tc>
          <w:tcPr>
            <w:tcW w:w="1159" w:type="dxa"/>
            <w:tcBorders>
              <w:top w:val="nil"/>
              <w:left w:val="nil"/>
              <w:bottom w:val="single" w:sz="4" w:space="0" w:color="BFBFBF"/>
              <w:right w:val="single" w:sz="4" w:space="0" w:color="BFBFBF"/>
            </w:tcBorders>
            <w:shd w:val="clear" w:color="auto" w:fill="auto"/>
            <w:noWrap/>
            <w:vAlign w:val="center"/>
            <w:hideMark/>
          </w:tcPr>
          <w:p w14:paraId="2151787D"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14:paraId="4D880ED4"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14:paraId="77ADB66D"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5E3C6483"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14:paraId="4DE8EB9A"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7BA35001"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77" w:type="dxa"/>
            <w:tcBorders>
              <w:top w:val="nil"/>
              <w:left w:val="nil"/>
              <w:bottom w:val="single" w:sz="4" w:space="0" w:color="BFBFBF"/>
              <w:right w:val="single" w:sz="4" w:space="0" w:color="BFBFBF"/>
            </w:tcBorders>
            <w:shd w:val="clear" w:color="auto" w:fill="auto"/>
            <w:noWrap/>
            <w:vAlign w:val="center"/>
            <w:hideMark/>
          </w:tcPr>
          <w:p w14:paraId="43412721" w14:textId="70652ADD" w:rsidR="00B92358" w:rsidRPr="00D538E7" w:rsidRDefault="00B92358" w:rsidP="00D538E7">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231,300 </w:t>
            </w:r>
          </w:p>
        </w:tc>
        <w:tc>
          <w:tcPr>
            <w:tcW w:w="1440" w:type="dxa"/>
            <w:tcBorders>
              <w:top w:val="nil"/>
              <w:left w:val="nil"/>
              <w:bottom w:val="single" w:sz="4" w:space="0" w:color="BFBFBF"/>
              <w:right w:val="single" w:sz="4" w:space="0" w:color="BFBFBF"/>
            </w:tcBorders>
            <w:shd w:val="clear" w:color="auto" w:fill="auto"/>
            <w:noWrap/>
            <w:vAlign w:val="center"/>
            <w:hideMark/>
          </w:tcPr>
          <w:p w14:paraId="35870511"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14:paraId="17DA1C1E" w14:textId="742A6175" w:rsidR="00B92358" w:rsidRPr="00D538E7" w:rsidRDefault="00B92358" w:rsidP="00D538E7">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231,300 </w:t>
            </w:r>
          </w:p>
        </w:tc>
      </w:tr>
      <w:tr w:rsidR="005D333E" w:rsidRPr="00485BEB" w14:paraId="0F1D7482" w14:textId="77777777" w:rsidTr="00D538E7">
        <w:trPr>
          <w:trHeight w:val="155"/>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26053445" w14:textId="464F12B8" w:rsidR="00B92358" w:rsidRPr="00D538E7" w:rsidRDefault="00B92358"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Mapping of available information and tools in Africa related to the use of TDM for research purposes, IP treaty implementation at the national and regional level, legal framework, and licensing schemes applicable to TDM.    </w:t>
            </w:r>
          </w:p>
        </w:tc>
        <w:tc>
          <w:tcPr>
            <w:tcW w:w="1159" w:type="dxa"/>
            <w:tcBorders>
              <w:top w:val="nil"/>
              <w:left w:val="nil"/>
              <w:bottom w:val="single" w:sz="4" w:space="0" w:color="BFBFBF"/>
              <w:right w:val="single" w:sz="4" w:space="0" w:color="BFBFBF"/>
            </w:tcBorders>
            <w:shd w:val="clear" w:color="auto" w:fill="auto"/>
            <w:noWrap/>
            <w:vAlign w:val="center"/>
            <w:hideMark/>
          </w:tcPr>
          <w:p w14:paraId="30B2F5E3"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14:paraId="5C8FCF7E"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14:paraId="1418004C"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77D0302F"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14:paraId="08D56D58" w14:textId="18E9CB6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5,000 </w:t>
            </w:r>
          </w:p>
        </w:tc>
        <w:tc>
          <w:tcPr>
            <w:tcW w:w="1440" w:type="dxa"/>
            <w:tcBorders>
              <w:top w:val="nil"/>
              <w:left w:val="nil"/>
              <w:bottom w:val="single" w:sz="4" w:space="0" w:color="BFBFBF"/>
              <w:right w:val="single" w:sz="4" w:space="0" w:color="BFBFBF"/>
            </w:tcBorders>
            <w:shd w:val="clear" w:color="auto" w:fill="auto"/>
            <w:noWrap/>
            <w:vAlign w:val="center"/>
            <w:hideMark/>
          </w:tcPr>
          <w:p w14:paraId="7ED07C97" w14:textId="5C2CF8AC"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20,000 </w:t>
            </w:r>
          </w:p>
        </w:tc>
        <w:tc>
          <w:tcPr>
            <w:tcW w:w="1477" w:type="dxa"/>
            <w:tcBorders>
              <w:top w:val="nil"/>
              <w:left w:val="nil"/>
              <w:bottom w:val="single" w:sz="4" w:space="0" w:color="BFBFBF"/>
              <w:right w:val="single" w:sz="4" w:space="0" w:color="BFBFBF"/>
            </w:tcBorders>
            <w:shd w:val="clear" w:color="auto" w:fill="auto"/>
            <w:noWrap/>
            <w:vAlign w:val="center"/>
            <w:hideMark/>
          </w:tcPr>
          <w:p w14:paraId="1F48B2D4"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4301402A"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14:paraId="22075A3C" w14:textId="09E6CAB8" w:rsidR="00B92358" w:rsidRPr="00D538E7" w:rsidRDefault="00B92358" w:rsidP="00D538E7">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25,000 </w:t>
            </w:r>
          </w:p>
        </w:tc>
      </w:tr>
      <w:tr w:rsidR="005D333E" w:rsidRPr="00485BEB" w14:paraId="6A902D54" w14:textId="77777777" w:rsidTr="00D538E7">
        <w:trPr>
          <w:trHeight w:val="114"/>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780B685A" w14:textId="063154A4" w:rsidR="00B92358" w:rsidRPr="00D538E7" w:rsidRDefault="00B92358"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Develop case studies on the framework for the use of TDM </w:t>
            </w:r>
            <w:r w:rsidR="00793144" w:rsidRPr="00D538E7">
              <w:rPr>
                <w:rFonts w:ascii="Arial Narrow" w:eastAsia="Times New Roman" w:hAnsi="Arial Narrow"/>
                <w:color w:val="002839"/>
                <w:sz w:val="21"/>
                <w:szCs w:val="21"/>
                <w:lang w:eastAsia="en-US"/>
              </w:rPr>
              <w:t xml:space="preserve">with three African universities; </w:t>
            </w:r>
            <w:r w:rsidRPr="00D538E7">
              <w:rPr>
                <w:rFonts w:ascii="Arial Narrow" w:eastAsia="Times New Roman" w:hAnsi="Arial Narrow"/>
                <w:color w:val="002839"/>
                <w:sz w:val="21"/>
                <w:szCs w:val="21"/>
                <w:lang w:eastAsia="en-US"/>
              </w:rPr>
              <w:t xml:space="preserve">develop their awareness and build capacities on the use of TDM. </w:t>
            </w:r>
          </w:p>
        </w:tc>
        <w:tc>
          <w:tcPr>
            <w:tcW w:w="1159" w:type="dxa"/>
            <w:tcBorders>
              <w:top w:val="nil"/>
              <w:left w:val="nil"/>
              <w:bottom w:val="single" w:sz="4" w:space="0" w:color="BFBFBF"/>
              <w:right w:val="single" w:sz="4" w:space="0" w:color="BFBFBF"/>
            </w:tcBorders>
            <w:shd w:val="clear" w:color="auto" w:fill="auto"/>
            <w:noWrap/>
            <w:vAlign w:val="center"/>
            <w:hideMark/>
          </w:tcPr>
          <w:p w14:paraId="68AF4FAF"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14:paraId="2890EAAE" w14:textId="75FB9DD4"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20,000 </w:t>
            </w:r>
          </w:p>
        </w:tc>
        <w:tc>
          <w:tcPr>
            <w:tcW w:w="1300" w:type="dxa"/>
            <w:tcBorders>
              <w:top w:val="nil"/>
              <w:left w:val="nil"/>
              <w:bottom w:val="single" w:sz="4" w:space="0" w:color="BFBFBF"/>
              <w:right w:val="single" w:sz="4" w:space="0" w:color="BFBFBF"/>
            </w:tcBorders>
            <w:shd w:val="clear" w:color="auto" w:fill="auto"/>
            <w:noWrap/>
            <w:vAlign w:val="center"/>
            <w:hideMark/>
          </w:tcPr>
          <w:p w14:paraId="5A87E396"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2A32CB2F" w14:textId="50E2B591"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12,000 </w:t>
            </w:r>
          </w:p>
        </w:tc>
        <w:tc>
          <w:tcPr>
            <w:tcW w:w="1342" w:type="dxa"/>
            <w:tcBorders>
              <w:top w:val="nil"/>
              <w:left w:val="nil"/>
              <w:bottom w:val="single" w:sz="4" w:space="0" w:color="BFBFBF"/>
              <w:right w:val="single" w:sz="4" w:space="0" w:color="BFBFBF"/>
            </w:tcBorders>
            <w:shd w:val="clear" w:color="auto" w:fill="auto"/>
            <w:noWrap/>
            <w:vAlign w:val="center"/>
            <w:hideMark/>
          </w:tcPr>
          <w:p w14:paraId="79A98DCE" w14:textId="245C56B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4,000 </w:t>
            </w:r>
          </w:p>
        </w:tc>
        <w:tc>
          <w:tcPr>
            <w:tcW w:w="1440" w:type="dxa"/>
            <w:tcBorders>
              <w:top w:val="nil"/>
              <w:left w:val="nil"/>
              <w:bottom w:val="single" w:sz="4" w:space="0" w:color="BFBFBF"/>
              <w:right w:val="single" w:sz="4" w:space="0" w:color="BFBFBF"/>
            </w:tcBorders>
            <w:shd w:val="clear" w:color="auto" w:fill="auto"/>
            <w:noWrap/>
            <w:vAlign w:val="center"/>
            <w:hideMark/>
          </w:tcPr>
          <w:p w14:paraId="78B21FD4" w14:textId="0577788F"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44,000 </w:t>
            </w:r>
          </w:p>
        </w:tc>
        <w:tc>
          <w:tcPr>
            <w:tcW w:w="1477" w:type="dxa"/>
            <w:tcBorders>
              <w:top w:val="nil"/>
              <w:left w:val="nil"/>
              <w:bottom w:val="single" w:sz="4" w:space="0" w:color="BFBFBF"/>
              <w:right w:val="single" w:sz="4" w:space="0" w:color="BFBFBF"/>
            </w:tcBorders>
            <w:shd w:val="clear" w:color="auto" w:fill="auto"/>
            <w:noWrap/>
            <w:vAlign w:val="center"/>
            <w:hideMark/>
          </w:tcPr>
          <w:p w14:paraId="647BFBEE"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037CB34E"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w:t>
            </w:r>
          </w:p>
        </w:tc>
        <w:tc>
          <w:tcPr>
            <w:tcW w:w="1090" w:type="dxa"/>
            <w:tcBorders>
              <w:top w:val="nil"/>
              <w:left w:val="nil"/>
              <w:bottom w:val="single" w:sz="4" w:space="0" w:color="BFBFBF"/>
              <w:right w:val="single" w:sz="4" w:space="0" w:color="BFBFBF"/>
            </w:tcBorders>
            <w:shd w:val="clear" w:color="auto" w:fill="auto"/>
            <w:noWrap/>
            <w:vAlign w:val="center"/>
            <w:hideMark/>
          </w:tcPr>
          <w:p w14:paraId="61F762A5" w14:textId="5358C3C4"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80,000 </w:t>
            </w:r>
          </w:p>
        </w:tc>
      </w:tr>
      <w:tr w:rsidR="005D333E" w:rsidRPr="00485BEB" w14:paraId="04D8BB34" w14:textId="77777777" w:rsidTr="00D538E7">
        <w:trPr>
          <w:trHeight w:val="118"/>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3827E41B" w14:textId="62BF0C9F" w:rsidR="00B92358" w:rsidRPr="00D538E7" w:rsidRDefault="00B92358" w:rsidP="00B92358">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Develop training materials on the use of TDM for scientific research by universities and other research-oriented institutions in Africa, peer review, and delivery of regional seminars to use the materials.    </w:t>
            </w:r>
          </w:p>
        </w:tc>
        <w:tc>
          <w:tcPr>
            <w:tcW w:w="1159" w:type="dxa"/>
            <w:tcBorders>
              <w:top w:val="nil"/>
              <w:left w:val="nil"/>
              <w:bottom w:val="single" w:sz="4" w:space="0" w:color="BFBFBF"/>
              <w:right w:val="single" w:sz="4" w:space="0" w:color="BFBFBF"/>
            </w:tcBorders>
            <w:shd w:val="clear" w:color="auto" w:fill="auto"/>
            <w:noWrap/>
            <w:vAlign w:val="center"/>
            <w:hideMark/>
          </w:tcPr>
          <w:p w14:paraId="6D66AB8F" w14:textId="0F5B0A6D"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22,500 </w:t>
            </w:r>
          </w:p>
        </w:tc>
        <w:tc>
          <w:tcPr>
            <w:tcW w:w="1253" w:type="dxa"/>
            <w:tcBorders>
              <w:top w:val="nil"/>
              <w:left w:val="nil"/>
              <w:bottom w:val="single" w:sz="4" w:space="0" w:color="BFBFBF"/>
              <w:right w:val="single" w:sz="4" w:space="0" w:color="BFBFBF"/>
            </w:tcBorders>
            <w:shd w:val="clear" w:color="auto" w:fill="auto"/>
            <w:noWrap/>
            <w:vAlign w:val="center"/>
            <w:hideMark/>
          </w:tcPr>
          <w:p w14:paraId="16D07F4B" w14:textId="32ABB15E"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80,000 </w:t>
            </w:r>
          </w:p>
        </w:tc>
        <w:tc>
          <w:tcPr>
            <w:tcW w:w="1300" w:type="dxa"/>
            <w:tcBorders>
              <w:top w:val="nil"/>
              <w:left w:val="nil"/>
              <w:bottom w:val="single" w:sz="4" w:space="0" w:color="BFBFBF"/>
              <w:right w:val="single" w:sz="4" w:space="0" w:color="BFBFBF"/>
            </w:tcBorders>
            <w:shd w:val="clear" w:color="auto" w:fill="auto"/>
            <w:noWrap/>
            <w:vAlign w:val="center"/>
            <w:hideMark/>
          </w:tcPr>
          <w:p w14:paraId="57B01AEA"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1A056577" w14:textId="7FC03EB5"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12,000 </w:t>
            </w:r>
          </w:p>
        </w:tc>
        <w:tc>
          <w:tcPr>
            <w:tcW w:w="1342" w:type="dxa"/>
            <w:tcBorders>
              <w:top w:val="nil"/>
              <w:left w:val="nil"/>
              <w:bottom w:val="single" w:sz="4" w:space="0" w:color="BFBFBF"/>
              <w:right w:val="single" w:sz="4" w:space="0" w:color="BFBFBF"/>
            </w:tcBorders>
            <w:shd w:val="clear" w:color="auto" w:fill="auto"/>
            <w:noWrap/>
            <w:vAlign w:val="center"/>
            <w:hideMark/>
          </w:tcPr>
          <w:p w14:paraId="5C1253A1"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461F39AE" w14:textId="0D32A49C"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50,000 </w:t>
            </w:r>
          </w:p>
        </w:tc>
        <w:tc>
          <w:tcPr>
            <w:tcW w:w="1477" w:type="dxa"/>
            <w:tcBorders>
              <w:top w:val="nil"/>
              <w:left w:val="nil"/>
              <w:bottom w:val="single" w:sz="4" w:space="0" w:color="BFBFBF"/>
              <w:right w:val="single" w:sz="4" w:space="0" w:color="BFBFBF"/>
            </w:tcBorders>
            <w:shd w:val="clear" w:color="auto" w:fill="auto"/>
            <w:noWrap/>
            <w:vAlign w:val="center"/>
            <w:hideMark/>
          </w:tcPr>
          <w:p w14:paraId="36F49B28"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60F12A4A" w14:textId="6AE1BC14"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2,000 </w:t>
            </w:r>
          </w:p>
        </w:tc>
        <w:tc>
          <w:tcPr>
            <w:tcW w:w="1090" w:type="dxa"/>
            <w:tcBorders>
              <w:top w:val="nil"/>
              <w:left w:val="nil"/>
              <w:bottom w:val="single" w:sz="4" w:space="0" w:color="BFBFBF"/>
              <w:right w:val="single" w:sz="4" w:space="0" w:color="BFBFBF"/>
            </w:tcBorders>
            <w:shd w:val="clear" w:color="auto" w:fill="auto"/>
            <w:noWrap/>
            <w:vAlign w:val="center"/>
            <w:hideMark/>
          </w:tcPr>
          <w:p w14:paraId="1EF05424" w14:textId="70F92913"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166,500 </w:t>
            </w:r>
          </w:p>
        </w:tc>
      </w:tr>
      <w:tr w:rsidR="005D333E" w:rsidRPr="00485BEB" w14:paraId="51BE8B8B" w14:textId="77777777" w:rsidTr="00D538E7">
        <w:trPr>
          <w:trHeight w:val="327"/>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0992705E" w14:textId="1BC4FD5C" w:rsidR="00B92358" w:rsidRPr="00D538E7" w:rsidRDefault="00B92358"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C</w:t>
            </w:r>
            <w:r w:rsidR="00793144" w:rsidRPr="00D538E7">
              <w:rPr>
                <w:rFonts w:ascii="Arial Narrow" w:eastAsia="Times New Roman" w:hAnsi="Arial Narrow"/>
                <w:color w:val="002839"/>
                <w:sz w:val="21"/>
                <w:szCs w:val="21"/>
                <w:lang w:eastAsia="en-US"/>
              </w:rPr>
              <w:t>reation of a dedicated webpage</w:t>
            </w:r>
            <w:r w:rsidRPr="00D538E7">
              <w:rPr>
                <w:rFonts w:ascii="Arial Narrow" w:eastAsia="Times New Roman" w:hAnsi="Arial Narrow"/>
                <w:color w:val="002839"/>
                <w:sz w:val="21"/>
                <w:szCs w:val="21"/>
                <w:lang w:eastAsia="en-US"/>
              </w:rPr>
              <w:t xml:space="preserve">. </w:t>
            </w:r>
          </w:p>
        </w:tc>
        <w:tc>
          <w:tcPr>
            <w:tcW w:w="1159" w:type="dxa"/>
            <w:tcBorders>
              <w:top w:val="nil"/>
              <w:left w:val="nil"/>
              <w:bottom w:val="single" w:sz="4" w:space="0" w:color="BFBFBF"/>
              <w:right w:val="single" w:sz="4" w:space="0" w:color="BFBFBF"/>
            </w:tcBorders>
            <w:shd w:val="clear" w:color="auto" w:fill="auto"/>
            <w:noWrap/>
            <w:vAlign w:val="center"/>
            <w:hideMark/>
          </w:tcPr>
          <w:p w14:paraId="51ED7BA5"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14:paraId="1EAD5D4F"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14:paraId="7BE1568B"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0EC21134"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14:paraId="461AB15C"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0912FC7A" w14:textId="21A9A7A1"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4,000 </w:t>
            </w:r>
          </w:p>
        </w:tc>
        <w:tc>
          <w:tcPr>
            <w:tcW w:w="1477" w:type="dxa"/>
            <w:tcBorders>
              <w:top w:val="nil"/>
              <w:left w:val="nil"/>
              <w:bottom w:val="single" w:sz="4" w:space="0" w:color="BFBFBF"/>
              <w:right w:val="single" w:sz="4" w:space="0" w:color="BFBFBF"/>
            </w:tcBorders>
            <w:shd w:val="clear" w:color="auto" w:fill="auto"/>
            <w:noWrap/>
            <w:vAlign w:val="center"/>
            <w:hideMark/>
          </w:tcPr>
          <w:p w14:paraId="386C96EF"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38E714A8" w14:textId="04908A5B"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2,000 </w:t>
            </w:r>
          </w:p>
        </w:tc>
        <w:tc>
          <w:tcPr>
            <w:tcW w:w="1090" w:type="dxa"/>
            <w:tcBorders>
              <w:top w:val="nil"/>
              <w:left w:val="nil"/>
              <w:bottom w:val="single" w:sz="4" w:space="0" w:color="BFBFBF"/>
              <w:right w:val="single" w:sz="4" w:space="0" w:color="BFBFBF"/>
            </w:tcBorders>
            <w:shd w:val="clear" w:color="auto" w:fill="auto"/>
            <w:noWrap/>
            <w:vAlign w:val="center"/>
            <w:hideMark/>
          </w:tcPr>
          <w:p w14:paraId="141055F6" w14:textId="381887BF"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6,000 </w:t>
            </w:r>
          </w:p>
        </w:tc>
      </w:tr>
      <w:tr w:rsidR="005D333E" w:rsidRPr="00485BEB" w14:paraId="30648365" w14:textId="77777777" w:rsidTr="00D538E7">
        <w:trPr>
          <w:trHeight w:val="418"/>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15FC30C9" w14:textId="3A774F56" w:rsidR="00B92358" w:rsidRPr="00D538E7" w:rsidRDefault="00B92358" w:rsidP="00B92358">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Project evaluation </w:t>
            </w:r>
          </w:p>
        </w:tc>
        <w:tc>
          <w:tcPr>
            <w:tcW w:w="1159" w:type="dxa"/>
            <w:tcBorders>
              <w:top w:val="nil"/>
              <w:left w:val="nil"/>
              <w:bottom w:val="single" w:sz="4" w:space="0" w:color="BFBFBF"/>
              <w:right w:val="single" w:sz="4" w:space="0" w:color="BFBFBF"/>
            </w:tcBorders>
            <w:shd w:val="clear" w:color="auto" w:fill="auto"/>
            <w:noWrap/>
            <w:vAlign w:val="center"/>
            <w:hideMark/>
          </w:tcPr>
          <w:p w14:paraId="06E847F8"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14:paraId="181DAA5F"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w:t>
            </w:r>
          </w:p>
        </w:tc>
        <w:tc>
          <w:tcPr>
            <w:tcW w:w="1300" w:type="dxa"/>
            <w:tcBorders>
              <w:top w:val="nil"/>
              <w:left w:val="nil"/>
              <w:bottom w:val="single" w:sz="4" w:space="0" w:color="BFBFBF"/>
              <w:right w:val="single" w:sz="4" w:space="0" w:color="BFBFBF"/>
            </w:tcBorders>
            <w:shd w:val="clear" w:color="auto" w:fill="auto"/>
            <w:noWrap/>
            <w:vAlign w:val="center"/>
            <w:hideMark/>
          </w:tcPr>
          <w:p w14:paraId="451DB79B"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20199EE3"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w:t>
            </w:r>
          </w:p>
        </w:tc>
        <w:tc>
          <w:tcPr>
            <w:tcW w:w="1342" w:type="dxa"/>
            <w:tcBorders>
              <w:top w:val="nil"/>
              <w:left w:val="nil"/>
              <w:bottom w:val="single" w:sz="4" w:space="0" w:color="BFBFBF"/>
              <w:right w:val="single" w:sz="4" w:space="0" w:color="BFBFBF"/>
            </w:tcBorders>
            <w:shd w:val="clear" w:color="auto" w:fill="auto"/>
            <w:noWrap/>
            <w:vAlign w:val="center"/>
            <w:hideMark/>
          </w:tcPr>
          <w:p w14:paraId="11F11B52"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69B1DCBF" w14:textId="201C7731"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15,000 </w:t>
            </w:r>
          </w:p>
        </w:tc>
        <w:tc>
          <w:tcPr>
            <w:tcW w:w="1477" w:type="dxa"/>
            <w:tcBorders>
              <w:top w:val="nil"/>
              <w:left w:val="nil"/>
              <w:bottom w:val="single" w:sz="4" w:space="0" w:color="BFBFBF"/>
              <w:right w:val="single" w:sz="4" w:space="0" w:color="BFBFBF"/>
            </w:tcBorders>
            <w:shd w:val="clear" w:color="auto" w:fill="auto"/>
            <w:noWrap/>
            <w:vAlign w:val="center"/>
            <w:hideMark/>
          </w:tcPr>
          <w:p w14:paraId="676E81EC"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157B2237"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14:paraId="2FDC458A" w14:textId="7F154D3E"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15,000 </w:t>
            </w:r>
          </w:p>
        </w:tc>
      </w:tr>
      <w:tr w:rsidR="00D538E7" w:rsidRPr="00485BEB" w14:paraId="40C31F45" w14:textId="77777777" w:rsidTr="00D538E7">
        <w:trPr>
          <w:trHeight w:val="409"/>
        </w:trPr>
        <w:tc>
          <w:tcPr>
            <w:tcW w:w="2832" w:type="dxa"/>
            <w:tcBorders>
              <w:top w:val="nil"/>
              <w:left w:val="single" w:sz="4" w:space="0" w:color="BFBFBF"/>
              <w:bottom w:val="single" w:sz="4" w:space="0" w:color="BFBFBF"/>
              <w:right w:val="single" w:sz="4" w:space="0" w:color="BFBFBF"/>
            </w:tcBorders>
            <w:shd w:val="clear" w:color="000000" w:fill="EDF0F3"/>
            <w:vAlign w:val="center"/>
            <w:hideMark/>
          </w:tcPr>
          <w:p w14:paraId="1B117F61" w14:textId="77777777" w:rsidR="00B92358" w:rsidRPr="00D538E7" w:rsidRDefault="00B92358" w:rsidP="00B92358">
            <w:pP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Total </w:t>
            </w:r>
          </w:p>
        </w:tc>
        <w:tc>
          <w:tcPr>
            <w:tcW w:w="1159" w:type="dxa"/>
            <w:tcBorders>
              <w:top w:val="nil"/>
              <w:left w:val="nil"/>
              <w:bottom w:val="single" w:sz="4" w:space="0" w:color="BFBFBF"/>
              <w:right w:val="single" w:sz="4" w:space="0" w:color="BFBFBF"/>
            </w:tcBorders>
            <w:shd w:val="clear" w:color="000000" w:fill="EDF0F3"/>
            <w:noWrap/>
            <w:vAlign w:val="center"/>
            <w:hideMark/>
          </w:tcPr>
          <w:p w14:paraId="09505CDF" w14:textId="6F41376F"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22,500 </w:t>
            </w:r>
          </w:p>
        </w:tc>
        <w:tc>
          <w:tcPr>
            <w:tcW w:w="1253" w:type="dxa"/>
            <w:tcBorders>
              <w:top w:val="nil"/>
              <w:left w:val="nil"/>
              <w:bottom w:val="single" w:sz="4" w:space="0" w:color="BFBFBF"/>
              <w:right w:val="single" w:sz="4" w:space="0" w:color="BFBFBF"/>
            </w:tcBorders>
            <w:shd w:val="clear" w:color="000000" w:fill="EDF0F3"/>
            <w:noWrap/>
            <w:vAlign w:val="center"/>
            <w:hideMark/>
          </w:tcPr>
          <w:p w14:paraId="6B078610" w14:textId="33F89D87"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100,000 </w:t>
            </w:r>
          </w:p>
        </w:tc>
        <w:tc>
          <w:tcPr>
            <w:tcW w:w="1300" w:type="dxa"/>
            <w:tcBorders>
              <w:top w:val="nil"/>
              <w:left w:val="nil"/>
              <w:bottom w:val="single" w:sz="4" w:space="0" w:color="BFBFBF"/>
              <w:right w:val="single" w:sz="4" w:space="0" w:color="BFBFBF"/>
            </w:tcBorders>
            <w:shd w:val="clear" w:color="000000" w:fill="EDF0F3"/>
            <w:noWrap/>
            <w:vAlign w:val="center"/>
            <w:hideMark/>
          </w:tcPr>
          <w:p w14:paraId="1AAF16B7" w14:textId="63C015CA"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   </w:t>
            </w:r>
          </w:p>
        </w:tc>
        <w:tc>
          <w:tcPr>
            <w:tcW w:w="1310" w:type="dxa"/>
            <w:tcBorders>
              <w:top w:val="nil"/>
              <w:left w:val="nil"/>
              <w:bottom w:val="single" w:sz="4" w:space="0" w:color="BFBFBF"/>
              <w:right w:val="single" w:sz="4" w:space="0" w:color="BFBFBF"/>
            </w:tcBorders>
            <w:shd w:val="clear" w:color="000000" w:fill="EDF0F3"/>
            <w:noWrap/>
            <w:vAlign w:val="center"/>
            <w:hideMark/>
          </w:tcPr>
          <w:p w14:paraId="4A072A8B" w14:textId="5B10C6BD"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24,000 </w:t>
            </w:r>
          </w:p>
        </w:tc>
        <w:tc>
          <w:tcPr>
            <w:tcW w:w="1342" w:type="dxa"/>
            <w:tcBorders>
              <w:top w:val="nil"/>
              <w:left w:val="nil"/>
              <w:bottom w:val="single" w:sz="4" w:space="0" w:color="BFBFBF"/>
              <w:right w:val="single" w:sz="4" w:space="0" w:color="BFBFBF"/>
            </w:tcBorders>
            <w:shd w:val="clear" w:color="000000" w:fill="EDF0F3"/>
            <w:noWrap/>
            <w:vAlign w:val="center"/>
            <w:hideMark/>
          </w:tcPr>
          <w:p w14:paraId="0FF7FBF4" w14:textId="2DA53121"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9,000 </w:t>
            </w:r>
          </w:p>
        </w:tc>
        <w:tc>
          <w:tcPr>
            <w:tcW w:w="1440" w:type="dxa"/>
            <w:tcBorders>
              <w:top w:val="nil"/>
              <w:left w:val="nil"/>
              <w:bottom w:val="single" w:sz="4" w:space="0" w:color="BFBFBF"/>
              <w:right w:val="single" w:sz="4" w:space="0" w:color="BFBFBF"/>
            </w:tcBorders>
            <w:shd w:val="clear" w:color="000000" w:fill="EDF0F3"/>
            <w:noWrap/>
            <w:vAlign w:val="center"/>
            <w:hideMark/>
          </w:tcPr>
          <w:p w14:paraId="378970DF" w14:textId="355A8B1E"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133,000 </w:t>
            </w:r>
          </w:p>
        </w:tc>
        <w:tc>
          <w:tcPr>
            <w:tcW w:w="1477" w:type="dxa"/>
            <w:tcBorders>
              <w:top w:val="nil"/>
              <w:left w:val="nil"/>
              <w:bottom w:val="single" w:sz="4" w:space="0" w:color="BFBFBF"/>
              <w:right w:val="single" w:sz="4" w:space="0" w:color="BFBFBF"/>
            </w:tcBorders>
            <w:shd w:val="clear" w:color="000000" w:fill="EDF0F3"/>
            <w:noWrap/>
            <w:vAlign w:val="center"/>
            <w:hideMark/>
          </w:tcPr>
          <w:p w14:paraId="2EBBDB74" w14:textId="6D97C65A"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231,300 </w:t>
            </w:r>
          </w:p>
        </w:tc>
        <w:tc>
          <w:tcPr>
            <w:tcW w:w="1440" w:type="dxa"/>
            <w:tcBorders>
              <w:top w:val="nil"/>
              <w:left w:val="nil"/>
              <w:bottom w:val="single" w:sz="4" w:space="0" w:color="BFBFBF"/>
              <w:right w:val="single" w:sz="4" w:space="0" w:color="BFBFBF"/>
            </w:tcBorders>
            <w:shd w:val="clear" w:color="000000" w:fill="EDF0F3"/>
            <w:noWrap/>
            <w:vAlign w:val="center"/>
            <w:hideMark/>
          </w:tcPr>
          <w:p w14:paraId="77DEACB5" w14:textId="72A15D55"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4,000 </w:t>
            </w:r>
          </w:p>
        </w:tc>
        <w:tc>
          <w:tcPr>
            <w:tcW w:w="1090" w:type="dxa"/>
            <w:tcBorders>
              <w:top w:val="nil"/>
              <w:left w:val="nil"/>
              <w:bottom w:val="single" w:sz="4" w:space="0" w:color="BFBFBF"/>
              <w:right w:val="single" w:sz="4" w:space="0" w:color="BFBFBF"/>
            </w:tcBorders>
            <w:shd w:val="clear" w:color="000000" w:fill="EDF0F3"/>
            <w:noWrap/>
            <w:vAlign w:val="center"/>
            <w:hideMark/>
          </w:tcPr>
          <w:p w14:paraId="3494851B" w14:textId="338682C9"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523,800 </w:t>
            </w:r>
          </w:p>
        </w:tc>
      </w:tr>
    </w:tbl>
    <w:p w14:paraId="58BC12D8" w14:textId="77777777" w:rsidR="00D538E7" w:rsidRDefault="00D538E7" w:rsidP="00D538E7">
      <w:pPr>
        <w:pStyle w:val="Endofdocument-Annex"/>
        <w:tabs>
          <w:tab w:val="left" w:pos="9540"/>
        </w:tabs>
        <w:ind w:left="0"/>
      </w:pPr>
    </w:p>
    <w:p w14:paraId="7EEC6376" w14:textId="77777777" w:rsidR="00D538E7" w:rsidRDefault="00D538E7" w:rsidP="00D538E7">
      <w:pPr>
        <w:pStyle w:val="Endofdocument-Annex"/>
        <w:tabs>
          <w:tab w:val="left" w:pos="9540"/>
        </w:tabs>
        <w:ind w:left="0"/>
      </w:pPr>
    </w:p>
    <w:p w14:paraId="44F7CBC9" w14:textId="77777777" w:rsidR="00D538E7" w:rsidRDefault="00D538E7" w:rsidP="00D538E7">
      <w:pPr>
        <w:pStyle w:val="Endofdocument-Annex"/>
        <w:tabs>
          <w:tab w:val="left" w:pos="9540"/>
        </w:tabs>
        <w:ind w:left="0"/>
      </w:pPr>
    </w:p>
    <w:p w14:paraId="7CAC0F35" w14:textId="77777777" w:rsidR="00D538E7" w:rsidRDefault="00D538E7" w:rsidP="00D538E7">
      <w:pPr>
        <w:pStyle w:val="Endofdocument-Annex"/>
        <w:tabs>
          <w:tab w:val="left" w:pos="9540"/>
        </w:tabs>
        <w:ind w:left="0"/>
      </w:pPr>
    </w:p>
    <w:p w14:paraId="2E187A52" w14:textId="77777777" w:rsidR="00D538E7" w:rsidRDefault="00D538E7" w:rsidP="00D538E7">
      <w:pPr>
        <w:pStyle w:val="Endofdocument-Annex"/>
        <w:tabs>
          <w:tab w:val="left" w:pos="9540"/>
        </w:tabs>
        <w:ind w:left="0"/>
      </w:pPr>
    </w:p>
    <w:p w14:paraId="24F442CB" w14:textId="77777777" w:rsidR="00D538E7" w:rsidRDefault="00D538E7" w:rsidP="00D538E7">
      <w:pPr>
        <w:pStyle w:val="Endofdocument-Annex"/>
        <w:tabs>
          <w:tab w:val="left" w:pos="9540"/>
        </w:tabs>
        <w:ind w:left="0"/>
      </w:pPr>
    </w:p>
    <w:p w14:paraId="02CDEF27" w14:textId="77777777" w:rsidR="00D538E7" w:rsidRDefault="00D538E7" w:rsidP="00D538E7">
      <w:pPr>
        <w:pStyle w:val="Endofdocument-Annex"/>
        <w:tabs>
          <w:tab w:val="left" w:pos="9540"/>
        </w:tabs>
        <w:ind w:left="0"/>
      </w:pPr>
    </w:p>
    <w:p w14:paraId="09D2998D" w14:textId="77777777" w:rsidR="00D538E7" w:rsidRDefault="00D538E7" w:rsidP="00D538E7">
      <w:pPr>
        <w:pStyle w:val="Endofdocument-Annex"/>
        <w:tabs>
          <w:tab w:val="left" w:pos="9540"/>
        </w:tabs>
        <w:ind w:left="0"/>
      </w:pPr>
    </w:p>
    <w:p w14:paraId="3046A6E4" w14:textId="77777777" w:rsidR="00D538E7" w:rsidRDefault="00D538E7" w:rsidP="00D538E7">
      <w:pPr>
        <w:pStyle w:val="Endofdocument-Annex"/>
        <w:tabs>
          <w:tab w:val="left" w:pos="9540"/>
        </w:tabs>
        <w:ind w:left="0"/>
      </w:pPr>
    </w:p>
    <w:p w14:paraId="67489221" w14:textId="77777777" w:rsidR="00D538E7" w:rsidRDefault="00D538E7" w:rsidP="00D538E7">
      <w:pPr>
        <w:pStyle w:val="Endofdocument-Annex"/>
        <w:tabs>
          <w:tab w:val="left" w:pos="9540"/>
        </w:tabs>
        <w:ind w:left="0"/>
      </w:pPr>
    </w:p>
    <w:p w14:paraId="30E2F16C" w14:textId="77777777" w:rsidR="00D538E7" w:rsidRDefault="00D538E7" w:rsidP="00D538E7">
      <w:pPr>
        <w:pStyle w:val="Endofdocument-Annex"/>
        <w:tabs>
          <w:tab w:val="left" w:pos="9540"/>
        </w:tabs>
        <w:ind w:left="0"/>
      </w:pPr>
    </w:p>
    <w:p w14:paraId="0C1DC4D7" w14:textId="77777777" w:rsidR="00D538E7" w:rsidRDefault="00D538E7" w:rsidP="00D538E7">
      <w:pPr>
        <w:pStyle w:val="Endofdocument-Annex"/>
        <w:tabs>
          <w:tab w:val="left" w:pos="9540"/>
        </w:tabs>
        <w:ind w:left="0"/>
      </w:pPr>
    </w:p>
    <w:p w14:paraId="3B1E783F" w14:textId="77777777" w:rsidR="00D538E7" w:rsidRDefault="00D538E7" w:rsidP="00D538E7">
      <w:pPr>
        <w:pStyle w:val="Endofdocument-Annex"/>
        <w:tabs>
          <w:tab w:val="left" w:pos="9540"/>
        </w:tabs>
        <w:ind w:left="0"/>
      </w:pPr>
    </w:p>
    <w:p w14:paraId="4BB20A2D" w14:textId="77777777" w:rsidR="00D538E7" w:rsidRDefault="00D538E7" w:rsidP="00D538E7">
      <w:pPr>
        <w:pStyle w:val="Endofdocument-Annex"/>
        <w:tabs>
          <w:tab w:val="left" w:pos="9540"/>
        </w:tabs>
        <w:ind w:left="0"/>
      </w:pPr>
    </w:p>
    <w:p w14:paraId="528AFECE" w14:textId="77777777" w:rsidR="00D538E7" w:rsidRDefault="00D538E7" w:rsidP="00D538E7">
      <w:pPr>
        <w:pStyle w:val="Endofdocument-Annex"/>
        <w:tabs>
          <w:tab w:val="left" w:pos="9540"/>
        </w:tabs>
        <w:ind w:left="0"/>
      </w:pPr>
    </w:p>
    <w:p w14:paraId="5A8843F7" w14:textId="77777777" w:rsidR="00D538E7" w:rsidRDefault="00D538E7" w:rsidP="00D538E7">
      <w:pPr>
        <w:pStyle w:val="Endofdocument-Annex"/>
        <w:tabs>
          <w:tab w:val="left" w:pos="9540"/>
        </w:tabs>
        <w:ind w:left="0"/>
      </w:pPr>
    </w:p>
    <w:p w14:paraId="3913CBD8" w14:textId="77777777" w:rsidR="00D538E7" w:rsidRDefault="00D538E7" w:rsidP="00D538E7">
      <w:pPr>
        <w:pStyle w:val="Endofdocument-Annex"/>
        <w:tabs>
          <w:tab w:val="left" w:pos="9540"/>
        </w:tabs>
        <w:ind w:left="0"/>
      </w:pPr>
    </w:p>
    <w:p w14:paraId="65868776" w14:textId="77777777" w:rsidR="00D538E7" w:rsidRDefault="00D538E7" w:rsidP="00D538E7">
      <w:pPr>
        <w:pStyle w:val="Endofdocument-Annex"/>
        <w:tabs>
          <w:tab w:val="left" w:pos="9540"/>
        </w:tabs>
        <w:ind w:left="0"/>
      </w:pPr>
    </w:p>
    <w:p w14:paraId="635C8320" w14:textId="77777777" w:rsidR="00D538E7" w:rsidRDefault="00D538E7" w:rsidP="00D538E7">
      <w:pPr>
        <w:pStyle w:val="Endofdocument-Annex"/>
        <w:tabs>
          <w:tab w:val="left" w:pos="9540"/>
        </w:tabs>
        <w:ind w:left="0"/>
      </w:pPr>
    </w:p>
    <w:p w14:paraId="3263BE03" w14:textId="77777777" w:rsidR="00D538E7" w:rsidRDefault="00D538E7" w:rsidP="00D538E7">
      <w:pPr>
        <w:pStyle w:val="Endofdocument-Annex"/>
        <w:tabs>
          <w:tab w:val="left" w:pos="9540"/>
        </w:tabs>
        <w:ind w:left="0"/>
      </w:pPr>
    </w:p>
    <w:p w14:paraId="7433832E" w14:textId="77777777" w:rsidR="00D538E7" w:rsidRDefault="00D538E7" w:rsidP="00D538E7">
      <w:pPr>
        <w:pStyle w:val="Endofdocument-Annex"/>
        <w:tabs>
          <w:tab w:val="left" w:pos="9540"/>
        </w:tabs>
        <w:ind w:left="0"/>
      </w:pPr>
    </w:p>
    <w:p w14:paraId="71D94CC3" w14:textId="77777777" w:rsidR="00D538E7" w:rsidRDefault="00D538E7" w:rsidP="00D538E7">
      <w:pPr>
        <w:pStyle w:val="Endofdocument-Annex"/>
        <w:tabs>
          <w:tab w:val="left" w:pos="9540"/>
        </w:tabs>
        <w:ind w:left="0"/>
      </w:pPr>
    </w:p>
    <w:p w14:paraId="0C8B7C04" w14:textId="77777777" w:rsidR="00D538E7" w:rsidRDefault="00D538E7" w:rsidP="00D538E7">
      <w:pPr>
        <w:pStyle w:val="Endofdocument-Annex"/>
        <w:tabs>
          <w:tab w:val="left" w:pos="9540"/>
        </w:tabs>
        <w:ind w:left="0"/>
      </w:pPr>
    </w:p>
    <w:p w14:paraId="75C2E311" w14:textId="77777777" w:rsidR="00D538E7" w:rsidRDefault="00D538E7" w:rsidP="00D538E7">
      <w:pPr>
        <w:pStyle w:val="Endofdocument-Annex"/>
        <w:tabs>
          <w:tab w:val="left" w:pos="9540"/>
        </w:tabs>
        <w:ind w:left="0"/>
      </w:pPr>
    </w:p>
    <w:p w14:paraId="7471461F" w14:textId="77777777" w:rsidR="00D538E7" w:rsidRDefault="00D538E7" w:rsidP="00D538E7">
      <w:pPr>
        <w:pStyle w:val="Endofdocument-Annex"/>
        <w:tabs>
          <w:tab w:val="left" w:pos="9540"/>
        </w:tabs>
        <w:ind w:left="0"/>
      </w:pPr>
    </w:p>
    <w:p w14:paraId="0B6D7383" w14:textId="77777777" w:rsidR="00D538E7" w:rsidRDefault="00D538E7" w:rsidP="00D538E7">
      <w:pPr>
        <w:pStyle w:val="Endofdocument-Annex"/>
        <w:tabs>
          <w:tab w:val="left" w:pos="9540"/>
        </w:tabs>
        <w:ind w:left="0"/>
      </w:pPr>
    </w:p>
    <w:p w14:paraId="03DA414B" w14:textId="77777777" w:rsidR="00D538E7" w:rsidRDefault="00D538E7" w:rsidP="00D538E7">
      <w:pPr>
        <w:pStyle w:val="Endofdocument-Annex"/>
        <w:tabs>
          <w:tab w:val="left" w:pos="9540"/>
        </w:tabs>
        <w:ind w:left="0"/>
      </w:pPr>
    </w:p>
    <w:p w14:paraId="31489F06" w14:textId="77777777" w:rsidR="00D538E7" w:rsidRDefault="00D538E7" w:rsidP="00D538E7">
      <w:pPr>
        <w:pStyle w:val="Endofdocument-Annex"/>
        <w:tabs>
          <w:tab w:val="left" w:pos="9540"/>
        </w:tabs>
        <w:ind w:left="0"/>
      </w:pPr>
    </w:p>
    <w:p w14:paraId="129DAD9B" w14:textId="77777777" w:rsidR="00D538E7" w:rsidRDefault="00D538E7" w:rsidP="00D538E7">
      <w:pPr>
        <w:pStyle w:val="Endofdocument-Annex"/>
        <w:tabs>
          <w:tab w:val="left" w:pos="9540"/>
        </w:tabs>
        <w:ind w:left="0"/>
      </w:pPr>
    </w:p>
    <w:p w14:paraId="57499938" w14:textId="77777777" w:rsidR="00D538E7" w:rsidRDefault="00D538E7" w:rsidP="00D538E7">
      <w:pPr>
        <w:pStyle w:val="Endofdocument-Annex"/>
        <w:tabs>
          <w:tab w:val="left" w:pos="9540"/>
        </w:tabs>
        <w:ind w:left="0"/>
      </w:pPr>
    </w:p>
    <w:p w14:paraId="1DAB63EB" w14:textId="77777777" w:rsidR="00D538E7" w:rsidRDefault="00D538E7" w:rsidP="00D538E7">
      <w:pPr>
        <w:pStyle w:val="Endofdocument-Annex"/>
        <w:tabs>
          <w:tab w:val="left" w:pos="9540"/>
        </w:tabs>
        <w:ind w:left="0"/>
      </w:pPr>
    </w:p>
    <w:p w14:paraId="0796497D" w14:textId="77777777" w:rsidR="00D538E7" w:rsidRDefault="00D538E7" w:rsidP="00D538E7">
      <w:pPr>
        <w:pStyle w:val="Endofdocument-Annex"/>
        <w:tabs>
          <w:tab w:val="left" w:pos="9540"/>
        </w:tabs>
        <w:ind w:left="0"/>
      </w:pPr>
    </w:p>
    <w:p w14:paraId="190EF1BF" w14:textId="3FE0F146" w:rsidR="000337E3" w:rsidRPr="007458BD" w:rsidRDefault="00F17DA5" w:rsidP="00D538E7">
      <w:pPr>
        <w:pStyle w:val="Endofdocument-Annex"/>
        <w:tabs>
          <w:tab w:val="left" w:pos="9540"/>
        </w:tabs>
        <w:ind w:left="0"/>
      </w:pPr>
      <w:r w:rsidRPr="007458BD">
        <w:tab/>
      </w:r>
      <w:r w:rsidR="00B92358" w:rsidRPr="007458BD">
        <w:tab/>
      </w:r>
      <w:r w:rsidR="00B92358" w:rsidRPr="007458BD">
        <w:tab/>
      </w:r>
      <w:r w:rsidR="000337E3" w:rsidRPr="007458BD">
        <w:t>[End of Annex and of document]</w:t>
      </w:r>
    </w:p>
    <w:sectPr w:rsidR="000337E3" w:rsidRPr="007458BD" w:rsidSect="00B92358">
      <w:headerReference w:type="first" r:id="rId28"/>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72BF" w14:textId="77777777" w:rsidR="00016CD0" w:rsidRDefault="00016CD0">
      <w:r>
        <w:separator/>
      </w:r>
    </w:p>
  </w:endnote>
  <w:endnote w:type="continuationSeparator" w:id="0">
    <w:p w14:paraId="6521DA88" w14:textId="77777777" w:rsidR="00016CD0" w:rsidRDefault="00016CD0" w:rsidP="003B38C1">
      <w:r>
        <w:separator/>
      </w:r>
    </w:p>
    <w:p w14:paraId="5EC98C30" w14:textId="77777777" w:rsidR="00016CD0" w:rsidRPr="003B38C1" w:rsidRDefault="00016CD0" w:rsidP="003B38C1">
      <w:pPr>
        <w:spacing w:after="60"/>
        <w:rPr>
          <w:sz w:val="17"/>
        </w:rPr>
      </w:pPr>
      <w:r>
        <w:rPr>
          <w:sz w:val="17"/>
        </w:rPr>
        <w:t>[Endnote continued from previous page]</w:t>
      </w:r>
    </w:p>
  </w:endnote>
  <w:endnote w:type="continuationNotice" w:id="1">
    <w:p w14:paraId="1C3CAB2F" w14:textId="77777777" w:rsidR="00016CD0" w:rsidRPr="003B38C1" w:rsidRDefault="00016C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BF9A" w14:textId="4D652AC5" w:rsidR="009C0968" w:rsidRDefault="009C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9F37" w14:textId="3D982F8B" w:rsidR="009C0968" w:rsidRDefault="009C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E7AD" w14:textId="2A20CD60" w:rsidR="009C0968" w:rsidRDefault="009C09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4BB8" w14:textId="46272EE1" w:rsidR="00016CD0" w:rsidRPr="00F17DA5" w:rsidRDefault="00016CD0"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05E1" w14:textId="272FCD0F" w:rsidR="00016CD0" w:rsidRDefault="00016CD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16C5" w14:textId="431C1AEA" w:rsidR="00016CD0" w:rsidRDefault="00016C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373D" w14:textId="0672785F" w:rsidR="00016CD0" w:rsidRPr="000337E3" w:rsidRDefault="00016CD0" w:rsidP="000337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0466" w14:textId="6785C6C1" w:rsidR="00016CD0" w:rsidRDefault="00016CD0">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DDF0" w14:textId="7D72F862" w:rsidR="00016CD0" w:rsidRPr="00F17DA5" w:rsidRDefault="00016CD0" w:rsidP="00F17DA5">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63ADD" w14:textId="77777777" w:rsidR="00016CD0" w:rsidRDefault="00016CD0">
      <w:r>
        <w:separator/>
      </w:r>
    </w:p>
  </w:footnote>
  <w:footnote w:type="continuationSeparator" w:id="0">
    <w:p w14:paraId="03508BFA" w14:textId="77777777" w:rsidR="00016CD0" w:rsidRDefault="00016CD0" w:rsidP="008B60B2">
      <w:r>
        <w:separator/>
      </w:r>
    </w:p>
    <w:p w14:paraId="441696B7" w14:textId="77777777" w:rsidR="00016CD0" w:rsidRPr="00ED77FB" w:rsidRDefault="00016CD0" w:rsidP="008B60B2">
      <w:pPr>
        <w:spacing w:after="60"/>
        <w:rPr>
          <w:sz w:val="17"/>
          <w:szCs w:val="17"/>
        </w:rPr>
      </w:pPr>
      <w:r w:rsidRPr="00ED77FB">
        <w:rPr>
          <w:sz w:val="17"/>
          <w:szCs w:val="17"/>
        </w:rPr>
        <w:t>[Footnote continued from previous page]</w:t>
      </w:r>
    </w:p>
  </w:footnote>
  <w:footnote w:type="continuationNotice" w:id="1">
    <w:p w14:paraId="7E1A17A9" w14:textId="77777777" w:rsidR="00016CD0" w:rsidRPr="00ED77FB" w:rsidRDefault="00016CD0" w:rsidP="008B60B2">
      <w:pPr>
        <w:spacing w:before="60"/>
        <w:jc w:val="right"/>
        <w:rPr>
          <w:sz w:val="17"/>
          <w:szCs w:val="17"/>
        </w:rPr>
      </w:pPr>
      <w:r w:rsidRPr="00ED77FB">
        <w:rPr>
          <w:sz w:val="17"/>
          <w:szCs w:val="17"/>
        </w:rPr>
        <w:t>[Footnote continued on next page]</w:t>
      </w:r>
    </w:p>
  </w:footnote>
  <w:footnote w:id="2">
    <w:p w14:paraId="4BA7AF10" w14:textId="77777777" w:rsidR="00016CD0" w:rsidRDefault="00016CD0" w:rsidP="00E936BB">
      <w:pPr>
        <w:pStyle w:val="FootnoteText"/>
      </w:pPr>
      <w:r>
        <w:rPr>
          <w:rStyle w:val="FootnoteReference"/>
        </w:rPr>
        <w:footnoteRef/>
      </w:r>
      <w:r>
        <w:t xml:space="preserve"> WIPO Medium-Terms Strategic Plan for 2022-26, document </w:t>
      </w:r>
      <w:r w:rsidRPr="003C417C">
        <w:t>WO/PBC/32/3,</w:t>
      </w:r>
      <w:r>
        <w:t xml:space="preserve"> </w:t>
      </w:r>
      <w:hyperlink r:id="rId1" w:history="1">
        <w:r w:rsidRPr="00703314">
          <w:rPr>
            <w:rStyle w:val="Hyperlink"/>
          </w:rPr>
          <w:t>https://www.wipo.int/meetings/en/doc_details.jsp?doc_id=541373</w:t>
        </w:r>
      </w:hyperlink>
      <w:r>
        <w:t xml:space="preserve"> </w:t>
      </w:r>
    </w:p>
  </w:footnote>
  <w:footnote w:id="3">
    <w:p w14:paraId="671E14B1" w14:textId="77777777" w:rsidR="00016CD0" w:rsidRDefault="00016CD0" w:rsidP="007458BD">
      <w:pPr>
        <w:pStyle w:val="FootnoteText"/>
      </w:pPr>
      <w:r w:rsidRPr="00CC7F82">
        <w:rPr>
          <w:rStyle w:val="FootnoteReference"/>
        </w:rPr>
        <w:footnoteRef/>
      </w:r>
      <w:r w:rsidRPr="00CC7F82">
        <w:t xml:space="preserve"> Implementation will start once a project team </w:t>
      </w:r>
      <w:proofErr w:type="gramStart"/>
      <w:r w:rsidRPr="00CC7F82">
        <w:t>will be put</w:t>
      </w:r>
      <w:proofErr w:type="gramEnd"/>
      <w:r w:rsidRPr="00CC7F82">
        <w:t xml:space="preserve"> in place.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DAFB" w14:textId="6F8DA7BD" w:rsidR="00D21D3D" w:rsidRDefault="00D21D3D" w:rsidP="00D21D3D">
    <w:pPr>
      <w:pStyle w:val="Header"/>
      <w:jc w:val="right"/>
      <w:rPr>
        <w:lang w:val="fr-CH"/>
      </w:rPr>
    </w:pPr>
    <w:r>
      <w:rPr>
        <w:lang w:val="fr-CH"/>
      </w:rPr>
      <w:t>CDIP/30/9</w:t>
    </w:r>
  </w:p>
  <w:p w14:paraId="2B5E0088" w14:textId="17C112F0" w:rsidR="00D21D3D" w:rsidRDefault="00D21D3D" w:rsidP="00D21D3D">
    <w:pPr>
      <w:pStyle w:val="Header"/>
      <w:tabs>
        <w:tab w:val="clear" w:pos="4536"/>
        <w:tab w:val="clear" w:pos="9072"/>
        <w:tab w:val="center" w:pos="0"/>
        <w:tab w:val="right" w:pos="9355"/>
      </w:tabs>
    </w:pPr>
    <w:r>
      <w:tab/>
      <w:t>ANNEX</w:t>
    </w:r>
  </w:p>
  <w:p w14:paraId="5B9E3E89" w14:textId="14662157" w:rsidR="00D21D3D" w:rsidRDefault="00D21D3D">
    <w:pPr>
      <w:pStyle w:val="Header"/>
    </w:pPr>
  </w:p>
  <w:p w14:paraId="2D19B417" w14:textId="77777777" w:rsidR="00D21D3D" w:rsidRDefault="00D21D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FE34" w14:textId="34EE5F18" w:rsidR="00016CD0" w:rsidRDefault="00016CD0" w:rsidP="00450070">
    <w:pPr>
      <w:pStyle w:val="Header"/>
      <w:jc w:val="right"/>
      <w:rPr>
        <w:lang w:val="fr-CH"/>
      </w:rPr>
    </w:pPr>
    <w:r>
      <w:rPr>
        <w:lang w:val="fr-CH"/>
      </w:rPr>
      <w:t>CDIP/30/9</w:t>
    </w:r>
    <w:r w:rsidR="002976F0">
      <w:rPr>
        <w:lang w:val="fr-CH"/>
      </w:rPr>
      <w:t xml:space="preserve"> </w:t>
    </w:r>
    <w:proofErr w:type="spellStart"/>
    <w:r w:rsidR="002976F0">
      <w:rPr>
        <w:lang w:val="fr-CH"/>
      </w:rPr>
      <w:t>Rev</w:t>
    </w:r>
    <w:proofErr w:type="spellEnd"/>
    <w:r w:rsidR="002976F0">
      <w:rPr>
        <w:lang w:val="fr-CH"/>
      </w:rPr>
      <w:t>.</w:t>
    </w:r>
  </w:p>
  <w:p w14:paraId="2087F260" w14:textId="51902B9A" w:rsidR="00016CD0" w:rsidRDefault="00016CD0" w:rsidP="000337E3">
    <w:pPr>
      <w:jc w:val="right"/>
    </w:pPr>
    <w:r>
      <w:t xml:space="preserve">Annex, page </w:t>
    </w:r>
    <w:r>
      <w:fldChar w:fldCharType="begin"/>
    </w:r>
    <w:r>
      <w:instrText xml:space="preserve"> PAGE  \* MERGEFORMAT </w:instrText>
    </w:r>
    <w:r>
      <w:fldChar w:fldCharType="separate"/>
    </w:r>
    <w:r w:rsidR="000A2F5C">
      <w:rPr>
        <w:noProof/>
      </w:rPr>
      <w:t>8</w:t>
    </w:r>
    <w:r>
      <w:fldChar w:fldCharType="end"/>
    </w:r>
  </w:p>
  <w:p w14:paraId="02B70DA0" w14:textId="77777777" w:rsidR="00016CD0" w:rsidRDefault="00016CD0" w:rsidP="000337E3">
    <w:pPr>
      <w:jc w:val="right"/>
    </w:pPr>
  </w:p>
  <w:p w14:paraId="1A6A0C6B" w14:textId="77777777" w:rsidR="00016CD0" w:rsidRDefault="00016CD0" w:rsidP="00C93B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1F3B" w14:textId="167F24EF" w:rsidR="00016CD0" w:rsidRDefault="00016CD0" w:rsidP="00450070">
    <w:pPr>
      <w:pStyle w:val="Header"/>
      <w:jc w:val="right"/>
      <w:rPr>
        <w:lang w:val="fr-CH"/>
      </w:rPr>
    </w:pPr>
    <w:r>
      <w:rPr>
        <w:lang w:val="fr-CH"/>
      </w:rPr>
      <w:t>CDIP/30/9</w:t>
    </w:r>
    <w:r w:rsidR="002976F0">
      <w:rPr>
        <w:lang w:val="fr-CH"/>
      </w:rPr>
      <w:t xml:space="preserve"> </w:t>
    </w:r>
    <w:proofErr w:type="spellStart"/>
    <w:r w:rsidR="002976F0">
      <w:rPr>
        <w:lang w:val="fr-CH"/>
      </w:rPr>
      <w:t>Rev</w:t>
    </w:r>
    <w:proofErr w:type="spellEnd"/>
    <w:r w:rsidR="002976F0">
      <w:rPr>
        <w:lang w:val="fr-CH"/>
      </w:rPr>
      <w:t xml:space="preserve">. </w:t>
    </w:r>
  </w:p>
  <w:p w14:paraId="5D20F399" w14:textId="2DC07F2C" w:rsidR="00016CD0" w:rsidRDefault="00016CD0" w:rsidP="000725AB">
    <w:pPr>
      <w:jc w:val="right"/>
    </w:pPr>
    <w:r>
      <w:t xml:space="preserve">Annex, page </w:t>
    </w:r>
    <w:r>
      <w:fldChar w:fldCharType="begin"/>
    </w:r>
    <w:r>
      <w:instrText xml:space="preserve"> PAGE  \* MERGEFORMAT </w:instrText>
    </w:r>
    <w:r>
      <w:fldChar w:fldCharType="separate"/>
    </w:r>
    <w:r w:rsidR="000A2F5C">
      <w:rPr>
        <w:noProof/>
      </w:rPr>
      <w:t>9</w:t>
    </w:r>
    <w:r>
      <w:fldChar w:fldCharType="end"/>
    </w:r>
  </w:p>
  <w:p w14:paraId="1CCBFE76" w14:textId="572C1A51" w:rsidR="00016CD0" w:rsidRDefault="00016CD0" w:rsidP="00C93BE9">
    <w:pPr>
      <w:pStyle w:val="Header"/>
    </w:pPr>
  </w:p>
  <w:p w14:paraId="51FA7E79" w14:textId="77777777" w:rsidR="009C0968" w:rsidRDefault="009C0968" w:rsidP="00C93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B418" w14:textId="67C91823" w:rsidR="00D21D3D" w:rsidRDefault="006131EA" w:rsidP="00D21D3D">
    <w:pPr>
      <w:pStyle w:val="Header"/>
      <w:jc w:val="right"/>
    </w:pPr>
    <w:r>
      <w:t>CDIP/30/9</w:t>
    </w:r>
    <w:r w:rsidR="002976F0">
      <w:t xml:space="preserve"> Rev.</w:t>
    </w:r>
  </w:p>
  <w:p w14:paraId="555A2CD8" w14:textId="62B87DAC" w:rsidR="00D21D3D" w:rsidRDefault="00D21D3D" w:rsidP="00D21D3D">
    <w:pPr>
      <w:pStyle w:val="Header"/>
      <w:tabs>
        <w:tab w:val="clear" w:pos="9072"/>
        <w:tab w:val="right" w:pos="9355"/>
      </w:tabs>
    </w:pPr>
    <w:r>
      <w:tab/>
    </w:r>
    <w:r>
      <w:tab/>
      <w:t xml:space="preserve">Annex, page </w:t>
    </w:r>
    <w:r>
      <w:fldChar w:fldCharType="begin"/>
    </w:r>
    <w:r>
      <w:instrText xml:space="preserve"> PAGE </w:instrText>
    </w:r>
    <w:r>
      <w:fldChar w:fldCharType="separate"/>
    </w:r>
    <w:r w:rsidR="000A2F5C">
      <w:rPr>
        <w:noProof/>
      </w:rPr>
      <w:t>5</w:t>
    </w:r>
    <w:r>
      <w:fldChar w:fldCharType="end"/>
    </w:r>
  </w:p>
  <w:p w14:paraId="1F9C4126" w14:textId="267206A2" w:rsidR="00D21D3D" w:rsidRDefault="00D21D3D" w:rsidP="00D21D3D">
    <w:pPr>
      <w:pStyle w:val="Header"/>
      <w:tabs>
        <w:tab w:val="clear" w:pos="9072"/>
        <w:tab w:val="right" w:pos="9355"/>
      </w:tabs>
    </w:pPr>
  </w:p>
  <w:p w14:paraId="7F753E21" w14:textId="77777777" w:rsidR="00D21D3D" w:rsidRDefault="00D21D3D" w:rsidP="00D21D3D">
    <w:pPr>
      <w:pStyle w:val="Header"/>
      <w:tabs>
        <w:tab w:val="clear" w:pos="9072"/>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14DD" w14:textId="57CB7C9A" w:rsidR="006131EA" w:rsidRDefault="006131EA">
    <w:pPr>
      <w:pStyle w:val="Header"/>
    </w:pPr>
  </w:p>
  <w:p w14:paraId="34780972" w14:textId="77777777" w:rsidR="006131EA" w:rsidRDefault="006131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5CE3" w14:textId="6E88A4D4" w:rsidR="006131EA" w:rsidRDefault="006131EA" w:rsidP="00D21D3D">
    <w:pPr>
      <w:pStyle w:val="Header"/>
      <w:jc w:val="right"/>
      <w:rPr>
        <w:lang w:val="fr-CH"/>
      </w:rPr>
    </w:pPr>
    <w:r>
      <w:rPr>
        <w:lang w:val="fr-CH"/>
      </w:rPr>
      <w:t>CDIP/30/9</w:t>
    </w:r>
    <w:r w:rsidR="002976F0">
      <w:rPr>
        <w:lang w:val="fr-CH"/>
      </w:rPr>
      <w:t xml:space="preserve"> </w:t>
    </w:r>
    <w:proofErr w:type="spellStart"/>
    <w:r w:rsidR="002976F0">
      <w:rPr>
        <w:lang w:val="fr-CH"/>
      </w:rPr>
      <w:t>Rev</w:t>
    </w:r>
    <w:proofErr w:type="spellEnd"/>
    <w:r w:rsidR="002976F0">
      <w:rPr>
        <w:lang w:val="fr-CH"/>
      </w:rPr>
      <w:t>.</w:t>
    </w:r>
  </w:p>
  <w:p w14:paraId="02CB2C09" w14:textId="3D26ED31" w:rsidR="006131EA" w:rsidRDefault="006131EA" w:rsidP="006131EA">
    <w:pPr>
      <w:pStyle w:val="Header"/>
      <w:jc w:val="right"/>
    </w:pPr>
    <w:r>
      <w:tab/>
    </w:r>
    <w:r>
      <w:tab/>
      <w:t xml:space="preserve">Annex, page </w:t>
    </w:r>
    <w:r>
      <w:fldChar w:fldCharType="begin"/>
    </w:r>
    <w:r>
      <w:instrText xml:space="preserve"> PAGE </w:instrText>
    </w:r>
    <w:r>
      <w:fldChar w:fldCharType="separate"/>
    </w:r>
    <w:r w:rsidR="000A2F5C">
      <w:rPr>
        <w:noProof/>
      </w:rPr>
      <w:t>6</w:t>
    </w:r>
    <w:r>
      <w:fldChar w:fldCharType="end"/>
    </w:r>
  </w:p>
  <w:p w14:paraId="47651841" w14:textId="77777777" w:rsidR="006131EA" w:rsidRDefault="006131EA">
    <w:pPr>
      <w:pStyle w:val="Header"/>
    </w:pPr>
  </w:p>
  <w:p w14:paraId="0C605E4B" w14:textId="77777777" w:rsidR="006131EA" w:rsidRDefault="006131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39D4" w14:textId="36A49B36" w:rsidR="006131EA" w:rsidRDefault="006131EA" w:rsidP="006131EA">
    <w:pPr>
      <w:pStyle w:val="Header"/>
      <w:jc w:val="right"/>
      <w:rPr>
        <w:lang w:val="fr-CH"/>
      </w:rPr>
    </w:pPr>
    <w:r>
      <w:rPr>
        <w:lang w:val="fr-CH"/>
      </w:rPr>
      <w:t>CDIP/30/9</w:t>
    </w:r>
    <w:r w:rsidR="002976F0">
      <w:rPr>
        <w:lang w:val="fr-CH"/>
      </w:rPr>
      <w:t xml:space="preserve"> </w:t>
    </w:r>
    <w:proofErr w:type="spellStart"/>
    <w:r w:rsidR="002976F0">
      <w:rPr>
        <w:lang w:val="fr-CH"/>
      </w:rPr>
      <w:t>Rev</w:t>
    </w:r>
    <w:proofErr w:type="spellEnd"/>
    <w:r w:rsidR="002976F0">
      <w:rPr>
        <w:lang w:val="fr-CH"/>
      </w:rPr>
      <w:t>.</w:t>
    </w:r>
  </w:p>
  <w:p w14:paraId="643123F9" w14:textId="77777777" w:rsidR="006131EA" w:rsidRDefault="006131EA" w:rsidP="006131EA">
    <w:pPr>
      <w:pStyle w:val="Header"/>
      <w:jc w:val="right"/>
      <w:rPr>
        <w:lang w:val="fr-CH"/>
      </w:rPr>
    </w:pPr>
    <w:r>
      <w:rPr>
        <w:lang w:val="fr-CH"/>
      </w:rPr>
      <w:t>ANNEX</w:t>
    </w:r>
  </w:p>
  <w:p w14:paraId="4C3DFCDF" w14:textId="77777777" w:rsidR="006131EA" w:rsidRDefault="006131EA">
    <w:pPr>
      <w:pStyle w:val="Header"/>
    </w:pPr>
  </w:p>
  <w:p w14:paraId="011AC2B2" w14:textId="77777777" w:rsidR="006131EA" w:rsidRDefault="006131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278B" w14:textId="15599179" w:rsidR="00016CD0" w:rsidRDefault="00016CD0" w:rsidP="000337E3">
    <w:pPr>
      <w:pStyle w:val="Header"/>
      <w:jc w:val="right"/>
      <w:rPr>
        <w:lang w:val="fr-CH"/>
      </w:rPr>
    </w:pPr>
    <w:r>
      <w:rPr>
        <w:lang w:val="fr-CH"/>
      </w:rPr>
      <w:t>CDIP/30/9</w:t>
    </w:r>
  </w:p>
  <w:p w14:paraId="6DD3C63A" w14:textId="59B99C19" w:rsidR="00016CD0" w:rsidRDefault="00016CD0" w:rsidP="000337E3">
    <w:pPr>
      <w:jc w:val="right"/>
    </w:pPr>
    <w:r>
      <w:t xml:space="preserve">Annex, page </w:t>
    </w:r>
    <w:r>
      <w:fldChar w:fldCharType="begin"/>
    </w:r>
    <w:r>
      <w:instrText xml:space="preserve"> PAGE  \* MERGEFORMAT </w:instrText>
    </w:r>
    <w:r>
      <w:fldChar w:fldCharType="separate"/>
    </w:r>
    <w:r w:rsidR="009C0968">
      <w:rPr>
        <w:noProof/>
      </w:rPr>
      <w:t>10</w:t>
    </w:r>
    <w:r>
      <w:fldChar w:fldCharType="end"/>
    </w:r>
  </w:p>
  <w:p w14:paraId="70688AE4" w14:textId="77777777" w:rsidR="00016CD0" w:rsidRDefault="00016CD0" w:rsidP="0074243E">
    <w:pPr>
      <w:pStyle w:val="Header"/>
    </w:pPr>
  </w:p>
  <w:p w14:paraId="75A5355A" w14:textId="77777777" w:rsidR="00016CD0" w:rsidRDefault="00016CD0" w:rsidP="007424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1AA7" w14:textId="77777777" w:rsidR="00016CD0" w:rsidRDefault="00016C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266E" w14:textId="14BB83A7" w:rsidR="00016CD0" w:rsidRDefault="00016CD0" w:rsidP="00450070">
    <w:pPr>
      <w:pStyle w:val="Header"/>
      <w:jc w:val="right"/>
      <w:rPr>
        <w:lang w:val="fr-CH"/>
      </w:rPr>
    </w:pPr>
    <w:r>
      <w:rPr>
        <w:lang w:val="fr-CH"/>
      </w:rPr>
      <w:t>CDIP/30/9</w:t>
    </w:r>
    <w:r w:rsidR="002976F0">
      <w:rPr>
        <w:lang w:val="fr-CH"/>
      </w:rPr>
      <w:t xml:space="preserve"> </w:t>
    </w:r>
    <w:proofErr w:type="spellStart"/>
    <w:r w:rsidR="002976F0">
      <w:rPr>
        <w:lang w:val="fr-CH"/>
      </w:rPr>
      <w:t>Rev</w:t>
    </w:r>
    <w:proofErr w:type="spellEnd"/>
    <w:r w:rsidR="002976F0">
      <w:rPr>
        <w:lang w:val="fr-CH"/>
      </w:rPr>
      <w:t>.</w:t>
    </w:r>
  </w:p>
  <w:p w14:paraId="3C420514" w14:textId="27B864FD" w:rsidR="00016CD0" w:rsidRDefault="00016CD0" w:rsidP="000337E3">
    <w:pPr>
      <w:jc w:val="right"/>
    </w:pPr>
    <w:r>
      <w:t xml:space="preserve">Annex, page </w:t>
    </w:r>
    <w:r>
      <w:fldChar w:fldCharType="begin"/>
    </w:r>
    <w:r>
      <w:instrText xml:space="preserve"> PAGE  \* MERGEFORMAT </w:instrText>
    </w:r>
    <w:r>
      <w:fldChar w:fldCharType="separate"/>
    </w:r>
    <w:r w:rsidR="000A2F5C">
      <w:rPr>
        <w:noProof/>
      </w:rPr>
      <w:t>7</w:t>
    </w:r>
    <w:r>
      <w:fldChar w:fldCharType="end"/>
    </w:r>
  </w:p>
  <w:p w14:paraId="4BC9B62B" w14:textId="77777777" w:rsidR="00016CD0" w:rsidRDefault="00016CD0" w:rsidP="00C93BE9">
    <w:pPr>
      <w:pStyle w:val="Header"/>
    </w:pPr>
  </w:p>
  <w:p w14:paraId="145E6AA9" w14:textId="77777777" w:rsidR="00016CD0" w:rsidRDefault="00016CD0" w:rsidP="00C93B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0D82" w14:textId="77777777" w:rsidR="00016CD0" w:rsidRDefault="00016CD0" w:rsidP="00B92358">
    <w:pPr>
      <w:pStyle w:val="Header"/>
      <w:jc w:val="right"/>
      <w:rPr>
        <w:lang w:val="fr-CH"/>
      </w:rPr>
    </w:pPr>
    <w:r>
      <w:rPr>
        <w:lang w:val="fr-CH"/>
      </w:rPr>
      <w:t>CDIP/30/XX</w:t>
    </w:r>
  </w:p>
  <w:p w14:paraId="572FF4F7" w14:textId="1FF739A3" w:rsidR="00016CD0" w:rsidRDefault="00016CD0" w:rsidP="00B92358">
    <w:pPr>
      <w:jc w:val="right"/>
    </w:pPr>
    <w:r>
      <w:t xml:space="preserve">Annex, page </w:t>
    </w:r>
    <w:r>
      <w:fldChar w:fldCharType="begin"/>
    </w:r>
    <w:r>
      <w:instrText xml:space="preserve"> PAGE  \* MERGEFORMAT </w:instrText>
    </w:r>
    <w:r>
      <w:fldChar w:fldCharType="separate"/>
    </w:r>
    <w:r>
      <w:rPr>
        <w:noProof/>
      </w:rPr>
      <w:t>11</w:t>
    </w:r>
    <w:r>
      <w:fldChar w:fldCharType="end"/>
    </w:r>
  </w:p>
  <w:p w14:paraId="753D63CA" w14:textId="77777777" w:rsidR="00016CD0" w:rsidRDefault="00016CD0" w:rsidP="00B92358">
    <w:pPr>
      <w:jc w:val="right"/>
    </w:pPr>
  </w:p>
  <w:p w14:paraId="21A457F1" w14:textId="77777777" w:rsidR="00016CD0" w:rsidRDefault="00016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146E0E"/>
    <w:multiLevelType w:val="hybridMultilevel"/>
    <w:tmpl w:val="B096F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91611"/>
    <w:multiLevelType w:val="hybridMultilevel"/>
    <w:tmpl w:val="625CCBB2"/>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27F34CEC"/>
    <w:multiLevelType w:val="multilevel"/>
    <w:tmpl w:val="84E6E684"/>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4" w15:restartNumberingAfterBreak="0">
    <w:nsid w:val="28991E4C"/>
    <w:multiLevelType w:val="hybridMultilevel"/>
    <w:tmpl w:val="C2C69E12"/>
    <w:lvl w:ilvl="0" w:tplc="BB982B7E">
      <w:start w:val="1"/>
      <w:numFmt w:val="bullet"/>
      <w:lvlText w:val=""/>
      <w:lvlJc w:val="left"/>
      <w:pPr>
        <w:ind w:left="830" w:hanging="360"/>
      </w:pPr>
      <w:rPr>
        <w:rFonts w:ascii="Symbol" w:hAnsi="Symbol" w:hint="default"/>
        <w:color w:val="auto"/>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8"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5115F"/>
    <w:multiLevelType w:val="hybridMultilevel"/>
    <w:tmpl w:val="E8BC2C32"/>
    <w:lvl w:ilvl="0" w:tplc="FE0E15D6">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A8002D"/>
    <w:multiLevelType w:val="hybridMultilevel"/>
    <w:tmpl w:val="B92438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81782"/>
    <w:multiLevelType w:val="hybridMultilevel"/>
    <w:tmpl w:val="24C2A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BB6AB1"/>
    <w:multiLevelType w:val="hybridMultilevel"/>
    <w:tmpl w:val="8940D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1"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3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7652B4E"/>
    <w:multiLevelType w:val="hybridMultilevel"/>
    <w:tmpl w:val="8940D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6"/>
  </w:num>
  <w:num w:numId="2">
    <w:abstractNumId w:val="21"/>
  </w:num>
  <w:num w:numId="3">
    <w:abstractNumId w:val="0"/>
  </w:num>
  <w:num w:numId="4">
    <w:abstractNumId w:val="24"/>
  </w:num>
  <w:num w:numId="5">
    <w:abstractNumId w:val="2"/>
  </w:num>
  <w:num w:numId="6">
    <w:abstractNumId w:val="9"/>
  </w:num>
  <w:num w:numId="7">
    <w:abstractNumId w:val="37"/>
  </w:num>
  <w:num w:numId="8">
    <w:abstractNumId w:val="34"/>
  </w:num>
  <w:num w:numId="9">
    <w:abstractNumId w:val="28"/>
  </w:num>
  <w:num w:numId="10">
    <w:abstractNumId w:val="32"/>
  </w:num>
  <w:num w:numId="11">
    <w:abstractNumId w:val="33"/>
  </w:num>
  <w:num w:numId="12">
    <w:abstractNumId w:val="35"/>
  </w:num>
  <w:num w:numId="13">
    <w:abstractNumId w:val="11"/>
  </w:num>
  <w:num w:numId="14">
    <w:abstractNumId w:val="1"/>
  </w:num>
  <w:num w:numId="15">
    <w:abstractNumId w:val="39"/>
  </w:num>
  <w:num w:numId="16">
    <w:abstractNumId w:val="23"/>
  </w:num>
  <w:num w:numId="17">
    <w:abstractNumId w:val="15"/>
  </w:num>
  <w:num w:numId="18">
    <w:abstractNumId w:val="18"/>
  </w:num>
  <w:num w:numId="19">
    <w:abstractNumId w:val="31"/>
  </w:num>
  <w:num w:numId="20">
    <w:abstractNumId w:val="17"/>
  </w:num>
  <w:num w:numId="21">
    <w:abstractNumId w:val="26"/>
  </w:num>
  <w:num w:numId="22">
    <w:abstractNumId w:val="22"/>
  </w:num>
  <w:num w:numId="23">
    <w:abstractNumId w:val="3"/>
  </w:num>
  <w:num w:numId="24">
    <w:abstractNumId w:val="16"/>
  </w:num>
  <w:num w:numId="25">
    <w:abstractNumId w:val="36"/>
  </w:num>
  <w:num w:numId="26">
    <w:abstractNumId w:val="19"/>
  </w:num>
  <w:num w:numId="27">
    <w:abstractNumId w:val="7"/>
  </w:num>
  <w:num w:numId="28">
    <w:abstractNumId w:val="12"/>
  </w:num>
  <w:num w:numId="29">
    <w:abstractNumId w:val="30"/>
  </w:num>
  <w:num w:numId="30">
    <w:abstractNumId w:val="8"/>
  </w:num>
  <w:num w:numId="31">
    <w:abstractNumId w:val="10"/>
  </w:num>
  <w:num w:numId="32">
    <w:abstractNumId w:val="14"/>
  </w:num>
  <w:num w:numId="33">
    <w:abstractNumId w:val="5"/>
  </w:num>
  <w:num w:numId="34">
    <w:abstractNumId w:val="25"/>
  </w:num>
  <w:num w:numId="35">
    <w:abstractNumId w:val="29"/>
  </w:num>
  <w:num w:numId="36">
    <w:abstractNumId w:val="38"/>
  </w:num>
  <w:num w:numId="37">
    <w:abstractNumId w:val="4"/>
  </w:num>
  <w:num w:numId="38">
    <w:abstractNumId w:val="27"/>
  </w:num>
  <w:num w:numId="39">
    <w:abstractNumId w:val="2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00C65"/>
    <w:rsid w:val="00016CD0"/>
    <w:rsid w:val="00021A52"/>
    <w:rsid w:val="000337E3"/>
    <w:rsid w:val="000427B7"/>
    <w:rsid w:val="00043CAA"/>
    <w:rsid w:val="00046A93"/>
    <w:rsid w:val="00056816"/>
    <w:rsid w:val="0006334A"/>
    <w:rsid w:val="000725AB"/>
    <w:rsid w:val="00075432"/>
    <w:rsid w:val="00082930"/>
    <w:rsid w:val="000968ED"/>
    <w:rsid w:val="000A2F5C"/>
    <w:rsid w:val="000A3D97"/>
    <w:rsid w:val="000E44FF"/>
    <w:rsid w:val="000E5208"/>
    <w:rsid w:val="000F5E56"/>
    <w:rsid w:val="00126267"/>
    <w:rsid w:val="001362EE"/>
    <w:rsid w:val="00147AA7"/>
    <w:rsid w:val="0015352C"/>
    <w:rsid w:val="00161EC6"/>
    <w:rsid w:val="001647D5"/>
    <w:rsid w:val="001832A6"/>
    <w:rsid w:val="001D4107"/>
    <w:rsid w:val="00203D24"/>
    <w:rsid w:val="0021217E"/>
    <w:rsid w:val="002326AB"/>
    <w:rsid w:val="00241FB0"/>
    <w:rsid w:val="00243430"/>
    <w:rsid w:val="00250DAA"/>
    <w:rsid w:val="002634C4"/>
    <w:rsid w:val="002928D3"/>
    <w:rsid w:val="002947A3"/>
    <w:rsid w:val="002976F0"/>
    <w:rsid w:val="002C0064"/>
    <w:rsid w:val="002F1FE6"/>
    <w:rsid w:val="002F4E68"/>
    <w:rsid w:val="003019CC"/>
    <w:rsid w:val="00312B64"/>
    <w:rsid w:val="00312F7F"/>
    <w:rsid w:val="0034352D"/>
    <w:rsid w:val="00361450"/>
    <w:rsid w:val="003673CF"/>
    <w:rsid w:val="003845C1"/>
    <w:rsid w:val="003A6F89"/>
    <w:rsid w:val="003B38C1"/>
    <w:rsid w:val="003C34E9"/>
    <w:rsid w:val="003E7342"/>
    <w:rsid w:val="00406201"/>
    <w:rsid w:val="00423E3E"/>
    <w:rsid w:val="00427AF4"/>
    <w:rsid w:val="00441A89"/>
    <w:rsid w:val="00450070"/>
    <w:rsid w:val="004647DA"/>
    <w:rsid w:val="00474062"/>
    <w:rsid w:val="00477D6B"/>
    <w:rsid w:val="00485BEB"/>
    <w:rsid w:val="00486453"/>
    <w:rsid w:val="00494A77"/>
    <w:rsid w:val="004A5B8D"/>
    <w:rsid w:val="004A5C8B"/>
    <w:rsid w:val="005019FF"/>
    <w:rsid w:val="0053057A"/>
    <w:rsid w:val="00532AD0"/>
    <w:rsid w:val="00556076"/>
    <w:rsid w:val="00560A29"/>
    <w:rsid w:val="005A63FE"/>
    <w:rsid w:val="005B0ECC"/>
    <w:rsid w:val="005C6649"/>
    <w:rsid w:val="005D333E"/>
    <w:rsid w:val="00605827"/>
    <w:rsid w:val="006131EA"/>
    <w:rsid w:val="006328DC"/>
    <w:rsid w:val="00646050"/>
    <w:rsid w:val="006713CA"/>
    <w:rsid w:val="00673D7A"/>
    <w:rsid w:val="00676C5C"/>
    <w:rsid w:val="0068738B"/>
    <w:rsid w:val="006A75AE"/>
    <w:rsid w:val="006D154A"/>
    <w:rsid w:val="006F3707"/>
    <w:rsid w:val="006F5CAD"/>
    <w:rsid w:val="00720EFD"/>
    <w:rsid w:val="0074243E"/>
    <w:rsid w:val="007458BD"/>
    <w:rsid w:val="0077121C"/>
    <w:rsid w:val="007854AF"/>
    <w:rsid w:val="00793144"/>
    <w:rsid w:val="00793A7C"/>
    <w:rsid w:val="007A19AF"/>
    <w:rsid w:val="007A398A"/>
    <w:rsid w:val="007D1613"/>
    <w:rsid w:val="007E4C0E"/>
    <w:rsid w:val="00813689"/>
    <w:rsid w:val="00815838"/>
    <w:rsid w:val="00825B77"/>
    <w:rsid w:val="008A08C8"/>
    <w:rsid w:val="008A134B"/>
    <w:rsid w:val="008B2CC1"/>
    <w:rsid w:val="008B3B7E"/>
    <w:rsid w:val="008B60B2"/>
    <w:rsid w:val="0090731E"/>
    <w:rsid w:val="00916EE2"/>
    <w:rsid w:val="00930CE5"/>
    <w:rsid w:val="00966A22"/>
    <w:rsid w:val="0096722F"/>
    <w:rsid w:val="009676FB"/>
    <w:rsid w:val="00970DAD"/>
    <w:rsid w:val="00980843"/>
    <w:rsid w:val="00983276"/>
    <w:rsid w:val="00984C24"/>
    <w:rsid w:val="00984DF5"/>
    <w:rsid w:val="009C0968"/>
    <w:rsid w:val="009D528E"/>
    <w:rsid w:val="009E2791"/>
    <w:rsid w:val="009E3F6F"/>
    <w:rsid w:val="009F499F"/>
    <w:rsid w:val="00A20E8E"/>
    <w:rsid w:val="00A225D3"/>
    <w:rsid w:val="00A30AF5"/>
    <w:rsid w:val="00A37342"/>
    <w:rsid w:val="00A42DAF"/>
    <w:rsid w:val="00A45BD8"/>
    <w:rsid w:val="00A869B7"/>
    <w:rsid w:val="00A86A57"/>
    <w:rsid w:val="00A90F0A"/>
    <w:rsid w:val="00A9534A"/>
    <w:rsid w:val="00AC205C"/>
    <w:rsid w:val="00AF0A6B"/>
    <w:rsid w:val="00B05A69"/>
    <w:rsid w:val="00B5075A"/>
    <w:rsid w:val="00B73D1D"/>
    <w:rsid w:val="00B75281"/>
    <w:rsid w:val="00B92358"/>
    <w:rsid w:val="00B92F1F"/>
    <w:rsid w:val="00B9734B"/>
    <w:rsid w:val="00BA30E2"/>
    <w:rsid w:val="00BD5CA8"/>
    <w:rsid w:val="00C01902"/>
    <w:rsid w:val="00C11BFE"/>
    <w:rsid w:val="00C2451C"/>
    <w:rsid w:val="00C5068F"/>
    <w:rsid w:val="00C86D74"/>
    <w:rsid w:val="00C93BE9"/>
    <w:rsid w:val="00CC0E2B"/>
    <w:rsid w:val="00CD04F1"/>
    <w:rsid w:val="00CF681A"/>
    <w:rsid w:val="00D07C78"/>
    <w:rsid w:val="00D21D3D"/>
    <w:rsid w:val="00D21E60"/>
    <w:rsid w:val="00D45252"/>
    <w:rsid w:val="00D538E7"/>
    <w:rsid w:val="00D71B4D"/>
    <w:rsid w:val="00D74BDF"/>
    <w:rsid w:val="00D93D55"/>
    <w:rsid w:val="00DA63F2"/>
    <w:rsid w:val="00DC371E"/>
    <w:rsid w:val="00DD7B7F"/>
    <w:rsid w:val="00DE30AA"/>
    <w:rsid w:val="00E15015"/>
    <w:rsid w:val="00E31F15"/>
    <w:rsid w:val="00E335FE"/>
    <w:rsid w:val="00E41552"/>
    <w:rsid w:val="00E41FB6"/>
    <w:rsid w:val="00E936BB"/>
    <w:rsid w:val="00EA7D6E"/>
    <w:rsid w:val="00EB2F76"/>
    <w:rsid w:val="00EC4E49"/>
    <w:rsid w:val="00ED77FB"/>
    <w:rsid w:val="00EE45FA"/>
    <w:rsid w:val="00EF0160"/>
    <w:rsid w:val="00F043DE"/>
    <w:rsid w:val="00F17DA5"/>
    <w:rsid w:val="00F535DF"/>
    <w:rsid w:val="00F66152"/>
    <w:rsid w:val="00F72938"/>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81A0EF4"/>
  <w15:docId w15:val="{2FF2AED0-036F-4914-BB37-29A78F8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93BE9"/>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93BE9"/>
    <w:rPr>
      <w:rFonts w:ascii="Arial" w:eastAsia="SimSun" w:hAnsi="Arial" w:cs="Arial"/>
      <w:sz w:val="18"/>
      <w:lang w:val="en-US"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C93BE9"/>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C93BE9"/>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C93BE9"/>
    <w:rPr>
      <w:color w:val="0000FF" w:themeColor="hyperlink"/>
      <w:u w:val="single"/>
    </w:rPr>
  </w:style>
  <w:style w:type="paragraph" w:styleId="ListParagraph">
    <w:name w:val="List Paragraph"/>
    <w:basedOn w:val="Normal"/>
    <w:uiPriority w:val="34"/>
    <w:qFormat/>
    <w:rsid w:val="00C93BE9"/>
    <w:pPr>
      <w:ind w:left="720"/>
      <w:contextualSpacing/>
    </w:pPr>
    <w:rPr>
      <w:lang w:eastAsia="en-US"/>
    </w:rPr>
  </w:style>
  <w:style w:type="character" w:styleId="FootnoteReference">
    <w:name w:val="footnote reference"/>
    <w:basedOn w:val="DefaultParagraphFont"/>
    <w:semiHidden/>
    <w:unhideWhenUsed/>
    <w:rsid w:val="00C93BE9"/>
    <w:rPr>
      <w:vertAlign w:val="superscript"/>
    </w:rPr>
  </w:style>
  <w:style w:type="character" w:customStyle="1" w:styleId="CommentSubjectChar">
    <w:name w:val="Comment Subject Char"/>
    <w:basedOn w:val="CommentTextChar"/>
    <w:link w:val="CommentSubject"/>
    <w:semiHidden/>
    <w:rsid w:val="00C93BE9"/>
    <w:rPr>
      <w:rFonts w:ascii="Arial" w:eastAsia="Arial" w:hAnsi="Arial" w:cs="Arial"/>
      <w:b/>
      <w:bCs/>
      <w:sz w:val="18"/>
      <w:lang w:val="en-US" w:eastAsia="en-US"/>
    </w:rPr>
  </w:style>
  <w:style w:type="paragraph" w:styleId="CommentSubject">
    <w:name w:val="annotation subject"/>
    <w:basedOn w:val="CommentText"/>
    <w:next w:val="CommentText"/>
    <w:link w:val="CommentSubjectChar"/>
    <w:semiHidden/>
    <w:unhideWhenUsed/>
    <w:rsid w:val="00C93BE9"/>
    <w:pPr>
      <w:widowControl w:val="0"/>
      <w:autoSpaceDE w:val="0"/>
      <w:autoSpaceDN w:val="0"/>
    </w:pPr>
    <w:rPr>
      <w:rFonts w:eastAsia="Arial"/>
      <w:b/>
      <w:bCs/>
      <w:sz w:val="20"/>
      <w:lang w:eastAsia="en-US"/>
    </w:rPr>
  </w:style>
  <w:style w:type="character" w:customStyle="1" w:styleId="BalloonTextChar">
    <w:name w:val="Balloon Text Char"/>
    <w:basedOn w:val="DefaultParagraphFont"/>
    <w:link w:val="BalloonText"/>
    <w:semiHidden/>
    <w:rsid w:val="00C93BE9"/>
    <w:rPr>
      <w:rFonts w:ascii="Segoe UI" w:eastAsia="Arial" w:hAnsi="Segoe UI" w:cs="Segoe UI"/>
      <w:sz w:val="18"/>
      <w:szCs w:val="18"/>
      <w:lang w:val="en-US" w:eastAsia="en-US"/>
    </w:rPr>
  </w:style>
  <w:style w:type="paragraph" w:styleId="BalloonText">
    <w:name w:val="Balloon Text"/>
    <w:basedOn w:val="Normal"/>
    <w:link w:val="BalloonTextChar"/>
    <w:semiHidden/>
    <w:unhideWhenUsed/>
    <w:rsid w:val="00C93BE9"/>
    <w:pPr>
      <w:widowControl w:val="0"/>
      <w:autoSpaceDE w:val="0"/>
      <w:autoSpaceDN w:val="0"/>
    </w:pPr>
    <w:rPr>
      <w:rFonts w:ascii="Segoe UI" w:eastAsia="Arial" w:hAnsi="Segoe UI" w:cs="Segoe UI"/>
      <w:sz w:val="18"/>
      <w:szCs w:val="18"/>
      <w:lang w:eastAsia="en-US"/>
    </w:rPr>
  </w:style>
  <w:style w:type="character" w:styleId="FollowedHyperlink">
    <w:name w:val="FollowedHyperlink"/>
    <w:basedOn w:val="DefaultParagraphFont"/>
    <w:semiHidden/>
    <w:unhideWhenUsed/>
    <w:rsid w:val="0015352C"/>
    <w:rPr>
      <w:color w:val="800080" w:themeColor="followedHyperlink"/>
      <w:u w:val="single"/>
    </w:rPr>
  </w:style>
  <w:style w:type="character" w:styleId="CommentReference">
    <w:name w:val="annotation reference"/>
    <w:basedOn w:val="DefaultParagraphFont"/>
    <w:semiHidden/>
    <w:unhideWhenUsed/>
    <w:rsid w:val="0015352C"/>
    <w:rPr>
      <w:sz w:val="16"/>
      <w:szCs w:val="16"/>
    </w:rPr>
  </w:style>
  <w:style w:type="paragraph" w:customStyle="1" w:styleId="Default">
    <w:name w:val="Default"/>
    <w:rsid w:val="009676FB"/>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9676F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832">
      <w:bodyDiv w:val="1"/>
      <w:marLeft w:val="0"/>
      <w:marRight w:val="0"/>
      <w:marTop w:val="0"/>
      <w:marBottom w:val="0"/>
      <w:divBdr>
        <w:top w:val="none" w:sz="0" w:space="0" w:color="auto"/>
        <w:left w:val="none" w:sz="0" w:space="0" w:color="auto"/>
        <w:bottom w:val="none" w:sz="0" w:space="0" w:color="auto"/>
        <w:right w:val="none" w:sz="0" w:space="0" w:color="auto"/>
      </w:divBdr>
    </w:div>
    <w:div w:id="174080494">
      <w:bodyDiv w:val="1"/>
      <w:marLeft w:val="0"/>
      <w:marRight w:val="0"/>
      <w:marTop w:val="0"/>
      <w:marBottom w:val="0"/>
      <w:divBdr>
        <w:top w:val="none" w:sz="0" w:space="0" w:color="auto"/>
        <w:left w:val="none" w:sz="0" w:space="0" w:color="auto"/>
        <w:bottom w:val="none" w:sz="0" w:space="0" w:color="auto"/>
        <w:right w:val="none" w:sz="0" w:space="0" w:color="auto"/>
      </w:divBdr>
    </w:div>
    <w:div w:id="236406576">
      <w:bodyDiv w:val="1"/>
      <w:marLeft w:val="0"/>
      <w:marRight w:val="0"/>
      <w:marTop w:val="0"/>
      <w:marBottom w:val="0"/>
      <w:divBdr>
        <w:top w:val="none" w:sz="0" w:space="0" w:color="auto"/>
        <w:left w:val="none" w:sz="0" w:space="0" w:color="auto"/>
        <w:bottom w:val="none" w:sz="0" w:space="0" w:color="auto"/>
        <w:right w:val="none" w:sz="0" w:space="0" w:color="auto"/>
      </w:divBdr>
    </w:div>
    <w:div w:id="470100781">
      <w:bodyDiv w:val="1"/>
      <w:marLeft w:val="0"/>
      <w:marRight w:val="0"/>
      <w:marTop w:val="0"/>
      <w:marBottom w:val="0"/>
      <w:divBdr>
        <w:top w:val="none" w:sz="0" w:space="0" w:color="auto"/>
        <w:left w:val="none" w:sz="0" w:space="0" w:color="auto"/>
        <w:bottom w:val="none" w:sz="0" w:space="0" w:color="auto"/>
        <w:right w:val="none" w:sz="0" w:space="0" w:color="auto"/>
      </w:divBdr>
    </w:div>
    <w:div w:id="649359712">
      <w:bodyDiv w:val="1"/>
      <w:marLeft w:val="0"/>
      <w:marRight w:val="0"/>
      <w:marTop w:val="0"/>
      <w:marBottom w:val="0"/>
      <w:divBdr>
        <w:top w:val="none" w:sz="0" w:space="0" w:color="auto"/>
        <w:left w:val="none" w:sz="0" w:space="0" w:color="auto"/>
        <w:bottom w:val="none" w:sz="0" w:space="0" w:color="auto"/>
        <w:right w:val="none" w:sz="0" w:space="0" w:color="auto"/>
      </w:divBdr>
    </w:div>
    <w:div w:id="733503665">
      <w:bodyDiv w:val="1"/>
      <w:marLeft w:val="0"/>
      <w:marRight w:val="0"/>
      <w:marTop w:val="0"/>
      <w:marBottom w:val="0"/>
      <w:divBdr>
        <w:top w:val="none" w:sz="0" w:space="0" w:color="auto"/>
        <w:left w:val="none" w:sz="0" w:space="0" w:color="auto"/>
        <w:bottom w:val="none" w:sz="0" w:space="0" w:color="auto"/>
        <w:right w:val="none" w:sz="0" w:space="0" w:color="auto"/>
      </w:divBdr>
    </w:div>
    <w:div w:id="1299602886">
      <w:bodyDiv w:val="1"/>
      <w:marLeft w:val="0"/>
      <w:marRight w:val="0"/>
      <w:marTop w:val="0"/>
      <w:marBottom w:val="0"/>
      <w:divBdr>
        <w:top w:val="none" w:sz="0" w:space="0" w:color="auto"/>
        <w:left w:val="none" w:sz="0" w:space="0" w:color="auto"/>
        <w:bottom w:val="none" w:sz="0" w:space="0" w:color="auto"/>
        <w:right w:val="none" w:sz="0" w:space="0" w:color="auto"/>
      </w:divBdr>
    </w:div>
    <w:div w:id="1550528565">
      <w:bodyDiv w:val="1"/>
      <w:marLeft w:val="0"/>
      <w:marRight w:val="0"/>
      <w:marTop w:val="0"/>
      <w:marBottom w:val="0"/>
      <w:divBdr>
        <w:top w:val="none" w:sz="0" w:space="0" w:color="auto"/>
        <w:left w:val="none" w:sz="0" w:space="0" w:color="auto"/>
        <w:bottom w:val="none" w:sz="0" w:space="0" w:color="auto"/>
        <w:right w:val="none" w:sz="0" w:space="0" w:color="auto"/>
      </w:divBdr>
    </w:div>
    <w:div w:id="1655060331">
      <w:bodyDiv w:val="1"/>
      <w:marLeft w:val="0"/>
      <w:marRight w:val="0"/>
      <w:marTop w:val="0"/>
      <w:marBottom w:val="0"/>
      <w:divBdr>
        <w:top w:val="none" w:sz="0" w:space="0" w:color="auto"/>
        <w:left w:val="none" w:sz="0" w:space="0" w:color="auto"/>
        <w:bottom w:val="none" w:sz="0" w:space="0" w:color="auto"/>
        <w:right w:val="none" w:sz="0" w:space="0" w:color="auto"/>
      </w:divBdr>
    </w:div>
    <w:div w:id="1658068865">
      <w:bodyDiv w:val="1"/>
      <w:marLeft w:val="0"/>
      <w:marRight w:val="0"/>
      <w:marTop w:val="0"/>
      <w:marBottom w:val="0"/>
      <w:divBdr>
        <w:top w:val="none" w:sz="0" w:space="0" w:color="auto"/>
        <w:left w:val="none" w:sz="0" w:space="0" w:color="auto"/>
        <w:bottom w:val="none" w:sz="0" w:space="0" w:color="auto"/>
        <w:right w:val="none" w:sz="0" w:space="0" w:color="auto"/>
      </w:divBdr>
    </w:div>
    <w:div w:id="1769038750">
      <w:bodyDiv w:val="1"/>
      <w:marLeft w:val="0"/>
      <w:marRight w:val="0"/>
      <w:marTop w:val="0"/>
      <w:marBottom w:val="0"/>
      <w:divBdr>
        <w:top w:val="none" w:sz="0" w:space="0" w:color="auto"/>
        <w:left w:val="none" w:sz="0" w:space="0" w:color="auto"/>
        <w:bottom w:val="none" w:sz="0" w:space="0" w:color="auto"/>
        <w:right w:val="none" w:sz="0" w:space="0" w:color="auto"/>
      </w:divBdr>
    </w:div>
    <w:div w:id="1821186348">
      <w:bodyDiv w:val="1"/>
      <w:marLeft w:val="0"/>
      <w:marRight w:val="0"/>
      <w:marTop w:val="0"/>
      <w:marBottom w:val="0"/>
      <w:divBdr>
        <w:top w:val="none" w:sz="0" w:space="0" w:color="auto"/>
        <w:left w:val="none" w:sz="0" w:space="0" w:color="auto"/>
        <w:bottom w:val="none" w:sz="0" w:space="0" w:color="auto"/>
        <w:right w:val="none" w:sz="0" w:space="0" w:color="auto"/>
      </w:divBdr>
    </w:div>
    <w:div w:id="1910647897">
      <w:bodyDiv w:val="1"/>
      <w:marLeft w:val="0"/>
      <w:marRight w:val="0"/>
      <w:marTop w:val="0"/>
      <w:marBottom w:val="0"/>
      <w:divBdr>
        <w:top w:val="none" w:sz="0" w:space="0" w:color="auto"/>
        <w:left w:val="none" w:sz="0" w:space="0" w:color="auto"/>
        <w:bottom w:val="none" w:sz="0" w:space="0" w:color="auto"/>
        <w:right w:val="none" w:sz="0" w:space="0" w:color="auto"/>
      </w:divBdr>
    </w:div>
    <w:div w:id="1937594617">
      <w:bodyDiv w:val="1"/>
      <w:marLeft w:val="0"/>
      <w:marRight w:val="0"/>
      <w:marTop w:val="0"/>
      <w:marBottom w:val="0"/>
      <w:divBdr>
        <w:top w:val="none" w:sz="0" w:space="0" w:color="auto"/>
        <w:left w:val="none" w:sz="0" w:space="0" w:color="auto"/>
        <w:bottom w:val="none" w:sz="0" w:space="0" w:color="auto"/>
        <w:right w:val="none" w:sz="0" w:space="0" w:color="auto"/>
      </w:divBdr>
    </w:div>
    <w:div w:id="19515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541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C956-F26D-45F9-8062-195CDAB7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3182</Words>
  <Characters>18560</Characters>
  <Application>Microsoft Office Word</Application>
  <DocSecurity>0</DocSecurity>
  <Lines>350</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CDIP/30/</vt:lpstr>
      <vt:lpstr>CDIP/30/</vt:lpstr>
    </vt:vector>
  </TitlesOfParts>
  <Company>WIPO</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ESTEVES DOS SANTOS Anabela</dc:creator>
  <cp:keywords>FOR OFFICIAL USE ONLY</cp:keywords>
  <cp:lastModifiedBy>ESTEVES DOS SANTOS Anabela</cp:lastModifiedBy>
  <cp:revision>4</cp:revision>
  <cp:lastPrinted>2011-02-15T11:56:00Z</cp:lastPrinted>
  <dcterms:created xsi:type="dcterms:W3CDTF">2023-05-01T09:28:00Z</dcterms:created>
  <dcterms:modified xsi:type="dcterms:W3CDTF">2023-05-01T13:53:00Z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ebeef40a-889b-452e-9717-3435af4b069f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2023-05-01T13:53:00Z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ee388152-35e4-44e2-8841-1a068ded32cf</vt:lpwstr>
  </property>
  <property fmtid="{D5CDD505-2E9C-101B-9397-08002B2CF9AE}" pid="14" name="MSIP_Label_20773ee6-353b-4fb9-a59d-0b94c8c67bea_ContentBits">
    <vt:lpwstr>0</vt:lpwstr>
  </property>
</Properties>
</file>