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232"/>
        <w:gridCol w:w="3232"/>
        <w:gridCol w:w="2892"/>
      </w:tblGrid>
      <w:tr w:rsidR="008B2CC1" w:rsidRPr="008B2CC1" w:rsidTr="006D5383">
        <w:trPr>
          <w:trHeight w:hRule="exact" w:val="680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8B2CC1" w:rsidRPr="00605827" w:rsidRDefault="008B2CC1" w:rsidP="006D5383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A8640C" w:rsidRPr="008B2CC1" w:rsidTr="00BE7D44">
        <w:trPr>
          <w:trHeight w:val="1587"/>
        </w:trPr>
        <w:tc>
          <w:tcPr>
            <w:tcW w:w="3232" w:type="dxa"/>
            <w:vMerge w:val="restart"/>
            <w:tcMar>
              <w:left w:w="0" w:type="dxa"/>
              <w:bottom w:w="0" w:type="dxa"/>
              <w:right w:w="0" w:type="dxa"/>
            </w:tcMar>
            <w:vAlign w:val="center"/>
          </w:tcPr>
          <w:p w:rsidR="00A8640C" w:rsidRPr="008B2CC1" w:rsidRDefault="007475A5" w:rsidP="006D5383">
            <w:r>
              <w:rPr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i1025" type="#_x0000_t75" alt="logo_A.jpg" style="width:166.5pt;height:32.25pt;visibility:visible;mso-wrap-style:square">
                  <v:imagedata r:id="rId8" o:title="logo_A"/>
                </v:shape>
              </w:pict>
            </w:r>
          </w:p>
        </w:tc>
        <w:tc>
          <w:tcPr>
            <w:tcW w:w="3232" w:type="dxa"/>
            <w:tcMar>
              <w:left w:w="0" w:type="dxa"/>
              <w:right w:w="0" w:type="dxa"/>
            </w:tcMar>
            <w:vAlign w:val="center"/>
          </w:tcPr>
          <w:p w:rsidR="00A8640C" w:rsidRPr="008B2CC1" w:rsidRDefault="007475A5" w:rsidP="006D5383">
            <w:r>
              <w:rPr>
                <w:noProof/>
                <w:lang w:eastAsia="en-US"/>
              </w:rPr>
              <w:pict>
                <v:shape id="_x0000_i1026" type="#_x0000_t75" style="width:68.25pt;height:68.25pt;visibility:visible;mso-wrap-style:square">
                  <v:imagedata r:id="rId9" o:title=""/>
                </v:shape>
              </w:pict>
            </w:r>
          </w:p>
        </w:tc>
        <w:tc>
          <w:tcPr>
            <w:tcW w:w="2892" w:type="dxa"/>
            <w:vMerge w:val="restart"/>
            <w:tcMar>
              <w:left w:w="0" w:type="dxa"/>
              <w:right w:w="0" w:type="dxa"/>
            </w:tcMar>
          </w:tcPr>
          <w:p w:rsidR="00A8640C" w:rsidRPr="008B2CC1" w:rsidRDefault="007475A5" w:rsidP="006D5383">
            <w:r>
              <w:pict>
                <v:shape id="_x0000_i1027" type="#_x0000_t75" style="width:146.25pt;height:104.25pt;mso-position-horizontal-relative:page;mso-position-vertical-relative:line" wrapcoords="-111 0 -111 21445 21600 21445 21600 0 -111 0" o:allowincell="f" o:allowoverlap="f">
                  <v:imagedata r:id="rId10" o:title="WIPO-E"/>
                </v:shape>
              </w:pict>
            </w:r>
          </w:p>
        </w:tc>
      </w:tr>
      <w:tr w:rsidR="00A8640C" w:rsidRPr="008B2CC1" w:rsidTr="00BE7D44">
        <w:tc>
          <w:tcPr>
            <w:tcW w:w="3232" w:type="dxa"/>
            <w:vMerge/>
            <w:tcMar>
              <w:left w:w="0" w:type="dxa"/>
              <w:bottom w:w="0" w:type="dxa"/>
              <w:right w:w="170" w:type="dxa"/>
            </w:tcMar>
          </w:tcPr>
          <w:p w:rsidR="00A8640C" w:rsidRPr="006A4ECC" w:rsidRDefault="00A8640C" w:rsidP="006D5383">
            <w:pPr>
              <w:rPr>
                <w:caps/>
                <w:sz w:val="15"/>
              </w:rPr>
            </w:pPr>
          </w:p>
        </w:tc>
        <w:tc>
          <w:tcPr>
            <w:tcW w:w="3232" w:type="dxa"/>
            <w:tcMar>
              <w:left w:w="0" w:type="dxa"/>
              <w:right w:w="57" w:type="dxa"/>
            </w:tcMar>
          </w:tcPr>
          <w:p w:rsidR="00A8640C" w:rsidRPr="006A4ECC" w:rsidRDefault="00A8640C" w:rsidP="006D5383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trnava university</w:t>
            </w:r>
          </w:p>
        </w:tc>
        <w:tc>
          <w:tcPr>
            <w:tcW w:w="2892" w:type="dxa"/>
            <w:vMerge/>
            <w:tcMar>
              <w:left w:w="0" w:type="dxa"/>
              <w:right w:w="0" w:type="dxa"/>
            </w:tcMar>
          </w:tcPr>
          <w:p w:rsidR="00A8640C" w:rsidRDefault="00A8640C" w:rsidP="006D5383"/>
        </w:tc>
      </w:tr>
      <w:tr w:rsidR="001F26A6" w:rsidRPr="001832A6" w:rsidTr="006D5383">
        <w:trPr>
          <w:trHeight w:hRule="exact" w:val="17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6A4ECC" w:rsidRDefault="001F26A6" w:rsidP="006D5383">
            <w:pPr>
              <w:rPr>
                <w:caps/>
                <w:szCs w:val="22"/>
              </w:rPr>
            </w:pPr>
          </w:p>
        </w:tc>
      </w:tr>
      <w:tr w:rsidR="000A46A9" w:rsidRPr="001832A6" w:rsidTr="006D5383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A8640C" w:rsidP="006D5383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NATIONAL WORKSHOP</w:t>
            </w:r>
          </w:p>
        </w:tc>
      </w:tr>
      <w:tr w:rsidR="008B2CC1" w:rsidRPr="006142B6" w:rsidTr="006D538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D87E31" w:rsidRDefault="006A4ECC" w:rsidP="006142B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87E3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8B2CC1" w:rsidRPr="00D87E3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0" w:name="Code"/>
            <w:bookmarkEnd w:id="0"/>
            <w:r w:rsidR="00D87E31" w:rsidRPr="00D87E31">
              <w:rPr>
                <w:rFonts w:ascii="Arial Black" w:hAnsi="Arial Black"/>
                <w:caps/>
                <w:sz w:val="15"/>
                <w:lang w:val="fr-FR"/>
              </w:rPr>
              <w:t>WIPO/IP/UNI/LTRZ/14</w:t>
            </w:r>
            <w:r w:rsidR="00A8640C" w:rsidRPr="00D87E31">
              <w:rPr>
                <w:rFonts w:ascii="Arial Black" w:hAnsi="Arial Black"/>
                <w:caps/>
                <w:sz w:val="15"/>
                <w:lang w:val="fr-FR"/>
              </w:rPr>
              <w:t>/INF/1</w:t>
            </w:r>
            <w:r w:rsidR="008B2CC1" w:rsidRPr="00D87E3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8B2CC1" w:rsidRPr="001832A6" w:rsidTr="006D53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A8640C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6D53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A8640C">
              <w:rPr>
                <w:rFonts w:ascii="Arial Black" w:hAnsi="Arial Black"/>
                <w:caps/>
                <w:sz w:val="15"/>
              </w:rPr>
              <w:t>September 2014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3845C1" w:rsidRDefault="00A8640C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Intellectual Property Policies in Universities and Research Institutions</w:t>
      </w:r>
    </w:p>
    <w:p w:rsidR="003845C1" w:rsidRDefault="003845C1" w:rsidP="003845C1"/>
    <w:p w:rsidR="003845C1" w:rsidRDefault="003845C1" w:rsidP="003845C1"/>
    <w:p w:rsidR="008B2CC1" w:rsidRPr="003845C1" w:rsidRDefault="004F4D9B" w:rsidP="004F4D9B">
      <w:proofErr w:type="gramStart"/>
      <w:r>
        <w:t>organized</w:t>
      </w:r>
      <w:proofErr w:type="gramEnd"/>
      <w:r>
        <w:t xml:space="preserve"> by </w:t>
      </w:r>
    </w:p>
    <w:p w:rsidR="008B2CC1" w:rsidRDefault="00A8640C" w:rsidP="004F4D9B">
      <w:proofErr w:type="gramStart"/>
      <w:r>
        <w:t>the</w:t>
      </w:r>
      <w:proofErr w:type="gramEnd"/>
      <w:r>
        <w:t xml:space="preserve"> World Intellectual Property Organization (WIPO)</w:t>
      </w:r>
    </w:p>
    <w:p w:rsidR="00A8640C" w:rsidRDefault="00A8640C" w:rsidP="004F4D9B"/>
    <w:p w:rsidR="00A8640C" w:rsidRDefault="00A8640C" w:rsidP="004F4D9B">
      <w:proofErr w:type="gramStart"/>
      <w:r>
        <w:t>in</w:t>
      </w:r>
      <w:proofErr w:type="gramEnd"/>
      <w:r>
        <w:t xml:space="preserve"> cooperation with</w:t>
      </w:r>
    </w:p>
    <w:p w:rsidR="00A8640C" w:rsidRDefault="00A8640C" w:rsidP="004F4D9B">
      <w:proofErr w:type="gramStart"/>
      <w:r>
        <w:t>the</w:t>
      </w:r>
      <w:proofErr w:type="gramEnd"/>
      <w:r>
        <w:t xml:space="preserve"> Industrial Property Office of the Slovak Republic</w:t>
      </w:r>
    </w:p>
    <w:p w:rsidR="00A8640C" w:rsidRDefault="00A8640C" w:rsidP="004F4D9B"/>
    <w:p w:rsidR="00A8640C" w:rsidRDefault="00A8640C" w:rsidP="004F4D9B">
      <w:proofErr w:type="gramStart"/>
      <w:r>
        <w:t>and</w:t>
      </w:r>
      <w:proofErr w:type="gramEnd"/>
    </w:p>
    <w:p w:rsidR="00A8640C" w:rsidRDefault="00A8640C" w:rsidP="004F4D9B">
      <w:proofErr w:type="spellStart"/>
      <w:r>
        <w:t>Trnava</w:t>
      </w:r>
      <w:proofErr w:type="spellEnd"/>
      <w:r>
        <w:t xml:space="preserve"> University</w:t>
      </w:r>
    </w:p>
    <w:p w:rsidR="00A8640C" w:rsidRPr="003845C1" w:rsidRDefault="00A8640C" w:rsidP="004F4D9B"/>
    <w:p w:rsidR="008B2CC1" w:rsidRPr="004F4D9B" w:rsidRDefault="00A8640C" w:rsidP="008B2CC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Trnava</w:t>
      </w:r>
      <w:proofErr w:type="spellEnd"/>
      <w:r>
        <w:rPr>
          <w:b/>
          <w:sz w:val="24"/>
          <w:szCs w:val="24"/>
        </w:rPr>
        <w:t>, Slovakia, November 13, 2014</w:t>
      </w: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8B2CC1" w:rsidRPr="003845C1" w:rsidRDefault="00A8640C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PROGRAM</w:t>
      </w:r>
    </w:p>
    <w:p w:rsidR="008B2CC1" w:rsidRPr="008B2CC1" w:rsidRDefault="008B2CC1" w:rsidP="008B2CC1"/>
    <w:p w:rsidR="008B2CC1" w:rsidRPr="008B2CC1" w:rsidRDefault="00A8640C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International Bureau of WIPO</w:t>
      </w:r>
    </w:p>
    <w:p w:rsidR="008B2CC1" w:rsidRDefault="008B2CC1" w:rsidP="003845C1"/>
    <w:p w:rsidR="003845C1" w:rsidRPr="008B2CC1" w:rsidRDefault="003845C1" w:rsidP="003845C1"/>
    <w:p w:rsidR="000F5E56" w:rsidRDefault="000F5E56"/>
    <w:p w:rsidR="006A4ECC" w:rsidRDefault="006A4ECC"/>
    <w:p w:rsidR="006A4ECC" w:rsidRDefault="00A8640C">
      <w:r>
        <w:br w:type="page"/>
      </w:r>
      <w:r w:rsidRPr="00A8640C">
        <w:rPr>
          <w:u w:val="single"/>
        </w:rPr>
        <w:lastRenderedPageBreak/>
        <w:t>Thursday</w:t>
      </w:r>
      <w:r>
        <w:rPr>
          <w:u w:val="single"/>
        </w:rPr>
        <w:t>, November 13, 2014</w:t>
      </w:r>
    </w:p>
    <w:p w:rsidR="00A8640C" w:rsidRDefault="00A8640C"/>
    <w:p w:rsidR="00A8640C" w:rsidRPr="00A8640C" w:rsidRDefault="00A8640C" w:rsidP="00A8640C">
      <w:pPr>
        <w:tabs>
          <w:tab w:val="left" w:pos="2835"/>
          <w:tab w:val="left" w:pos="4536"/>
        </w:tabs>
        <w:rPr>
          <w:szCs w:val="22"/>
        </w:rPr>
      </w:pPr>
      <w:r w:rsidRPr="00A8640C">
        <w:rPr>
          <w:szCs w:val="22"/>
        </w:rPr>
        <w:t>8.30 – 9.00</w:t>
      </w:r>
      <w:r w:rsidRPr="00A8640C">
        <w:rPr>
          <w:szCs w:val="22"/>
        </w:rPr>
        <w:tab/>
        <w:t>Registration, Morning Coffee</w:t>
      </w:r>
    </w:p>
    <w:p w:rsidR="00A8640C" w:rsidRPr="00A8640C" w:rsidRDefault="00A8640C" w:rsidP="00A8640C">
      <w:pPr>
        <w:tabs>
          <w:tab w:val="left" w:pos="2835"/>
          <w:tab w:val="left" w:pos="4536"/>
        </w:tabs>
        <w:rPr>
          <w:szCs w:val="22"/>
        </w:rPr>
      </w:pPr>
    </w:p>
    <w:p w:rsidR="00A8640C" w:rsidRPr="00A8640C" w:rsidRDefault="00A8640C" w:rsidP="00A8640C">
      <w:pPr>
        <w:tabs>
          <w:tab w:val="left" w:pos="2835"/>
          <w:tab w:val="left" w:pos="4536"/>
        </w:tabs>
        <w:rPr>
          <w:szCs w:val="22"/>
        </w:rPr>
      </w:pPr>
      <w:r w:rsidRPr="00A8640C">
        <w:rPr>
          <w:szCs w:val="22"/>
        </w:rPr>
        <w:t>09.00 – 09.15</w:t>
      </w:r>
      <w:r w:rsidRPr="00A8640C">
        <w:rPr>
          <w:szCs w:val="22"/>
        </w:rPr>
        <w:tab/>
      </w:r>
      <w:r w:rsidRPr="00A8640C">
        <w:rPr>
          <w:b/>
          <w:bCs/>
          <w:szCs w:val="22"/>
        </w:rPr>
        <w:t>OPENING CEREMONY</w:t>
      </w:r>
    </w:p>
    <w:p w:rsidR="00A8640C" w:rsidRPr="00A8640C" w:rsidRDefault="00A8640C" w:rsidP="00A8640C">
      <w:pPr>
        <w:tabs>
          <w:tab w:val="left" w:pos="2835"/>
          <w:tab w:val="left" w:pos="4536"/>
        </w:tabs>
        <w:rPr>
          <w:szCs w:val="22"/>
        </w:rPr>
      </w:pPr>
    </w:p>
    <w:p w:rsidR="00A8640C" w:rsidRPr="00A8640C" w:rsidRDefault="00A8640C" w:rsidP="00A8640C">
      <w:pPr>
        <w:tabs>
          <w:tab w:val="left" w:pos="2835"/>
          <w:tab w:val="left" w:pos="4536"/>
        </w:tabs>
        <w:rPr>
          <w:szCs w:val="22"/>
        </w:rPr>
      </w:pPr>
      <w:r w:rsidRPr="00A8640C">
        <w:rPr>
          <w:szCs w:val="22"/>
        </w:rPr>
        <w:tab/>
        <w:t>Welcome addresses by:</w:t>
      </w:r>
    </w:p>
    <w:p w:rsidR="00A8640C" w:rsidRPr="00A8640C" w:rsidRDefault="00A8640C" w:rsidP="006142B6">
      <w:pPr>
        <w:tabs>
          <w:tab w:val="left" w:pos="2835"/>
          <w:tab w:val="left" w:pos="3402"/>
          <w:tab w:val="left" w:pos="4536"/>
        </w:tabs>
        <w:ind w:left="3402" w:hanging="3402"/>
        <w:rPr>
          <w:szCs w:val="22"/>
        </w:rPr>
      </w:pPr>
      <w:r>
        <w:rPr>
          <w:szCs w:val="22"/>
        </w:rPr>
        <w:tab/>
        <w:t>–</w:t>
      </w:r>
      <w:r w:rsidRPr="00A8640C">
        <w:rPr>
          <w:szCs w:val="22"/>
        </w:rPr>
        <w:tab/>
      </w:r>
      <w:r w:rsidR="006142B6" w:rsidRPr="00A8640C">
        <w:t xml:space="preserve">Mr. </w:t>
      </w:r>
      <w:proofErr w:type="spellStart"/>
      <w:r w:rsidR="006142B6" w:rsidRPr="00A8640C">
        <w:t>Tomáš</w:t>
      </w:r>
      <w:proofErr w:type="spellEnd"/>
      <w:r w:rsidR="006142B6" w:rsidRPr="00A8640C">
        <w:t xml:space="preserve"> </w:t>
      </w:r>
      <w:proofErr w:type="spellStart"/>
      <w:r w:rsidR="006142B6" w:rsidRPr="00A8640C">
        <w:t>Klinka</w:t>
      </w:r>
      <w:proofErr w:type="spellEnd"/>
      <w:r w:rsidR="006142B6" w:rsidRPr="00A8640C">
        <w:t xml:space="preserve">, </w:t>
      </w:r>
      <w:r w:rsidR="006142B6">
        <w:t xml:space="preserve">Head, </w:t>
      </w:r>
      <w:r w:rsidR="006142B6" w:rsidRPr="00A8640C">
        <w:t>President’s Office and International Affairs, Industrial Property Office of the Slovak Republic</w:t>
      </w:r>
      <w:r w:rsidR="006142B6">
        <w:rPr>
          <w:szCs w:val="22"/>
          <w:lang w:val="en-GB"/>
        </w:rPr>
        <w:t xml:space="preserve">, </w:t>
      </w:r>
      <w:proofErr w:type="spellStart"/>
      <w:r w:rsidR="006142B6">
        <w:rPr>
          <w:szCs w:val="22"/>
          <w:lang w:val="en-GB"/>
        </w:rPr>
        <w:t>Banská</w:t>
      </w:r>
      <w:proofErr w:type="spellEnd"/>
      <w:r w:rsidR="006142B6">
        <w:rPr>
          <w:szCs w:val="22"/>
          <w:lang w:val="en-GB"/>
        </w:rPr>
        <w:t xml:space="preserve"> </w:t>
      </w:r>
      <w:proofErr w:type="spellStart"/>
      <w:r w:rsidR="006142B6">
        <w:rPr>
          <w:szCs w:val="22"/>
          <w:lang w:val="en-GB"/>
        </w:rPr>
        <w:t>Bystrica</w:t>
      </w:r>
      <w:proofErr w:type="spellEnd"/>
      <w:r w:rsidR="006142B6">
        <w:rPr>
          <w:szCs w:val="22"/>
          <w:lang w:val="en-GB"/>
        </w:rPr>
        <w:t>, Slovakia</w:t>
      </w:r>
    </w:p>
    <w:p w:rsidR="00A8640C" w:rsidRPr="00A8640C" w:rsidRDefault="00A8640C" w:rsidP="006142B6">
      <w:pPr>
        <w:tabs>
          <w:tab w:val="left" w:pos="2835"/>
          <w:tab w:val="left" w:pos="3402"/>
          <w:tab w:val="left" w:pos="4536"/>
        </w:tabs>
        <w:ind w:left="3402" w:hanging="3402"/>
        <w:rPr>
          <w:szCs w:val="22"/>
        </w:rPr>
      </w:pPr>
      <w:r>
        <w:rPr>
          <w:szCs w:val="22"/>
        </w:rPr>
        <w:tab/>
        <w:t>–</w:t>
      </w:r>
      <w:r w:rsidRPr="00A8640C">
        <w:rPr>
          <w:szCs w:val="22"/>
        </w:rPr>
        <w:tab/>
      </w:r>
      <w:r w:rsidRPr="00A8640C">
        <w:rPr>
          <w:szCs w:val="22"/>
          <w:lang w:val="en-GB"/>
        </w:rPr>
        <w:t xml:space="preserve">Mr. Marek </w:t>
      </w:r>
      <w:proofErr w:type="spellStart"/>
      <w:r w:rsidRPr="00A8640C">
        <w:rPr>
          <w:szCs w:val="22"/>
          <w:lang w:val="en-GB"/>
        </w:rPr>
        <w:t>Šmid</w:t>
      </w:r>
      <w:proofErr w:type="spellEnd"/>
      <w:r w:rsidRPr="00A8640C">
        <w:rPr>
          <w:szCs w:val="22"/>
          <w:lang w:val="en-GB"/>
        </w:rPr>
        <w:t xml:space="preserve">, Rector, </w:t>
      </w:r>
      <w:proofErr w:type="spellStart"/>
      <w:r w:rsidRPr="00A8640C">
        <w:rPr>
          <w:szCs w:val="22"/>
          <w:lang w:val="en-GB"/>
        </w:rPr>
        <w:t>Trnava</w:t>
      </w:r>
      <w:proofErr w:type="spellEnd"/>
      <w:r w:rsidRPr="00A8640C">
        <w:rPr>
          <w:szCs w:val="22"/>
          <w:lang w:val="en-GB"/>
        </w:rPr>
        <w:t xml:space="preserve"> University</w:t>
      </w:r>
      <w:r w:rsidR="006142B6">
        <w:rPr>
          <w:szCs w:val="22"/>
          <w:lang w:val="en-GB"/>
        </w:rPr>
        <w:t xml:space="preserve">, </w:t>
      </w:r>
      <w:proofErr w:type="spellStart"/>
      <w:r w:rsidRPr="00A8640C">
        <w:rPr>
          <w:szCs w:val="22"/>
          <w:lang w:val="en-GB"/>
        </w:rPr>
        <w:t>Trnava</w:t>
      </w:r>
      <w:proofErr w:type="spellEnd"/>
      <w:r w:rsidRPr="00A8640C">
        <w:rPr>
          <w:szCs w:val="22"/>
          <w:lang w:val="en-GB"/>
        </w:rPr>
        <w:t>, Slovakia</w:t>
      </w:r>
    </w:p>
    <w:p w:rsidR="00A8640C" w:rsidRPr="00A8640C" w:rsidRDefault="00A8640C" w:rsidP="006142B6">
      <w:pPr>
        <w:tabs>
          <w:tab w:val="left" w:pos="2835"/>
          <w:tab w:val="left" w:pos="3402"/>
          <w:tab w:val="left" w:pos="4536"/>
        </w:tabs>
        <w:ind w:left="3402" w:hanging="3402"/>
        <w:rPr>
          <w:szCs w:val="22"/>
        </w:rPr>
      </w:pPr>
      <w:r>
        <w:rPr>
          <w:szCs w:val="22"/>
        </w:rPr>
        <w:tab/>
        <w:t>–</w:t>
      </w:r>
      <w:r>
        <w:rPr>
          <w:szCs w:val="22"/>
        </w:rPr>
        <w:tab/>
      </w:r>
      <w:r w:rsidR="003541AB" w:rsidRPr="003541AB">
        <w:rPr>
          <w:szCs w:val="22"/>
        </w:rPr>
        <w:t xml:space="preserve">Ms. Monika </w:t>
      </w:r>
      <w:proofErr w:type="spellStart"/>
      <w:r w:rsidR="003541AB" w:rsidRPr="003541AB">
        <w:rPr>
          <w:szCs w:val="22"/>
        </w:rPr>
        <w:t>Zikov</w:t>
      </w:r>
      <w:r w:rsidR="006142B6">
        <w:rPr>
          <w:szCs w:val="22"/>
        </w:rPr>
        <w:t>á</w:t>
      </w:r>
      <w:proofErr w:type="spellEnd"/>
      <w:r w:rsidR="003541AB" w:rsidRPr="003541AB">
        <w:rPr>
          <w:szCs w:val="22"/>
        </w:rPr>
        <w:t>, Program Officer, Department for Transition and Developed Countries</w:t>
      </w:r>
      <w:r w:rsidR="003541AB">
        <w:rPr>
          <w:szCs w:val="22"/>
        </w:rPr>
        <w:t xml:space="preserve">, </w:t>
      </w:r>
      <w:r w:rsidRPr="00A8640C">
        <w:rPr>
          <w:szCs w:val="22"/>
        </w:rPr>
        <w:t>World Intellectual Proper</w:t>
      </w:r>
      <w:r w:rsidR="003541AB">
        <w:rPr>
          <w:szCs w:val="22"/>
        </w:rPr>
        <w:t>ty Organization (WIPO), Geneva</w:t>
      </w:r>
    </w:p>
    <w:p w:rsidR="00A8640C" w:rsidRPr="00A8640C" w:rsidRDefault="00A8640C" w:rsidP="00A8640C">
      <w:pPr>
        <w:tabs>
          <w:tab w:val="left" w:pos="2835"/>
          <w:tab w:val="left" w:pos="4536"/>
        </w:tabs>
      </w:pPr>
    </w:p>
    <w:p w:rsidR="00A8640C" w:rsidRPr="00A8640C" w:rsidRDefault="00A8640C" w:rsidP="00A8640C">
      <w:pPr>
        <w:tabs>
          <w:tab w:val="left" w:pos="2835"/>
          <w:tab w:val="left" w:pos="4536"/>
        </w:tabs>
        <w:ind w:left="4536" w:hanging="4536"/>
      </w:pPr>
      <w:r>
        <w:t xml:space="preserve">9.15 – </w:t>
      </w:r>
      <w:r w:rsidRPr="00A8640C">
        <w:t>9.45</w:t>
      </w:r>
      <w:r w:rsidRPr="00A8640C">
        <w:tab/>
        <w:t>Topic 1</w:t>
      </w:r>
      <w:r w:rsidRPr="00A8640C">
        <w:tab/>
        <w:t>I</w:t>
      </w:r>
      <w:r w:rsidRPr="00A8640C">
        <w:rPr>
          <w:szCs w:val="22"/>
        </w:rPr>
        <w:t xml:space="preserve">mportance of </w:t>
      </w:r>
      <w:r>
        <w:rPr>
          <w:szCs w:val="22"/>
        </w:rPr>
        <w:t>Intellectual Property (</w:t>
      </w:r>
      <w:r w:rsidRPr="00A8640C">
        <w:rPr>
          <w:szCs w:val="22"/>
        </w:rPr>
        <w:t>IP</w:t>
      </w:r>
      <w:r>
        <w:rPr>
          <w:szCs w:val="22"/>
        </w:rPr>
        <w:t>)</w:t>
      </w:r>
      <w:r w:rsidRPr="00A8640C">
        <w:rPr>
          <w:szCs w:val="22"/>
        </w:rPr>
        <w:t xml:space="preserve"> in Countries in Transition and Relevant WIPO Tools</w:t>
      </w:r>
    </w:p>
    <w:p w:rsidR="00A8640C" w:rsidRPr="00A8640C" w:rsidRDefault="00A8640C" w:rsidP="00A8640C">
      <w:pPr>
        <w:tabs>
          <w:tab w:val="left" w:pos="2835"/>
          <w:tab w:val="left" w:pos="4536"/>
        </w:tabs>
        <w:ind w:left="4840" w:hanging="4840"/>
      </w:pPr>
    </w:p>
    <w:p w:rsidR="00A8640C" w:rsidRPr="00A8640C" w:rsidRDefault="00A8640C" w:rsidP="006142B6">
      <w:pPr>
        <w:tabs>
          <w:tab w:val="left" w:pos="2835"/>
          <w:tab w:val="left" w:pos="4536"/>
        </w:tabs>
        <w:ind w:left="4536" w:hanging="4536"/>
        <w:rPr>
          <w:szCs w:val="22"/>
          <w:lang w:val="en-GB"/>
        </w:rPr>
      </w:pPr>
      <w:r w:rsidRPr="00A8640C">
        <w:tab/>
        <w:t>Speaker:</w:t>
      </w:r>
      <w:r w:rsidRPr="00A8640C">
        <w:tab/>
      </w:r>
      <w:r w:rsidR="003541AB" w:rsidRPr="003541AB">
        <w:rPr>
          <w:szCs w:val="22"/>
        </w:rPr>
        <w:t xml:space="preserve">Ms. Monika </w:t>
      </w:r>
      <w:proofErr w:type="spellStart"/>
      <w:r w:rsidR="003541AB" w:rsidRPr="003541AB">
        <w:rPr>
          <w:szCs w:val="22"/>
        </w:rPr>
        <w:t>Zikov</w:t>
      </w:r>
      <w:r w:rsidR="006142B6">
        <w:rPr>
          <w:szCs w:val="22"/>
        </w:rPr>
        <w:t>á</w:t>
      </w:r>
      <w:proofErr w:type="spellEnd"/>
    </w:p>
    <w:p w:rsidR="00A8640C" w:rsidRPr="00A8640C" w:rsidRDefault="00A8640C" w:rsidP="00A8640C">
      <w:pPr>
        <w:tabs>
          <w:tab w:val="left" w:pos="2835"/>
          <w:tab w:val="left" w:pos="4536"/>
        </w:tabs>
      </w:pPr>
    </w:p>
    <w:p w:rsidR="00A8640C" w:rsidRPr="00A8640C" w:rsidRDefault="00A8640C" w:rsidP="00A8640C">
      <w:pPr>
        <w:tabs>
          <w:tab w:val="left" w:pos="2835"/>
          <w:tab w:val="left" w:pos="4536"/>
        </w:tabs>
        <w:ind w:left="4536" w:hanging="4536"/>
      </w:pPr>
      <w:r w:rsidRPr="00A8640C">
        <w:t>9.45 – 10.15</w:t>
      </w:r>
      <w:r w:rsidRPr="00A8640C">
        <w:tab/>
        <w:t>Topic 2</w:t>
      </w:r>
      <w:r w:rsidRPr="00A8640C">
        <w:tab/>
        <w:t>System of Intellectual Property Protection in Slovakia and Abroad</w:t>
      </w:r>
    </w:p>
    <w:p w:rsidR="00A8640C" w:rsidRPr="00A8640C" w:rsidRDefault="00A8640C" w:rsidP="00A8640C">
      <w:pPr>
        <w:tabs>
          <w:tab w:val="left" w:pos="2835"/>
          <w:tab w:val="left" w:pos="4536"/>
        </w:tabs>
        <w:ind w:left="4840" w:hanging="4840"/>
      </w:pPr>
    </w:p>
    <w:p w:rsidR="00A8640C" w:rsidRPr="00A8640C" w:rsidRDefault="00A8640C" w:rsidP="006142B6">
      <w:pPr>
        <w:tabs>
          <w:tab w:val="left" w:pos="2835"/>
          <w:tab w:val="left" w:pos="4536"/>
        </w:tabs>
        <w:ind w:left="4536" w:hanging="4536"/>
      </w:pPr>
      <w:r w:rsidRPr="00A8640C">
        <w:tab/>
        <w:t>Speaker:</w:t>
      </w:r>
      <w:r w:rsidRPr="00A8640C">
        <w:tab/>
        <w:t xml:space="preserve">Mr. </w:t>
      </w:r>
      <w:proofErr w:type="spellStart"/>
      <w:r w:rsidRPr="00A8640C">
        <w:t>Tomáš</w:t>
      </w:r>
      <w:proofErr w:type="spellEnd"/>
      <w:r w:rsidRPr="00A8640C">
        <w:t xml:space="preserve"> </w:t>
      </w:r>
      <w:proofErr w:type="spellStart"/>
      <w:r w:rsidRPr="00A8640C">
        <w:t>Klinka</w:t>
      </w:r>
      <w:proofErr w:type="spellEnd"/>
    </w:p>
    <w:p w:rsidR="00A8640C" w:rsidRPr="00A8640C" w:rsidRDefault="00A8640C" w:rsidP="00A8640C">
      <w:pPr>
        <w:tabs>
          <w:tab w:val="left" w:pos="2835"/>
          <w:tab w:val="left" w:pos="4536"/>
        </w:tabs>
        <w:ind w:left="3960" w:hanging="3960"/>
      </w:pPr>
    </w:p>
    <w:p w:rsidR="00A8640C" w:rsidRPr="00A8640C" w:rsidRDefault="00A8640C" w:rsidP="00A8640C">
      <w:pPr>
        <w:tabs>
          <w:tab w:val="left" w:pos="2835"/>
          <w:tab w:val="left" w:pos="4536"/>
        </w:tabs>
        <w:ind w:left="4536" w:hanging="4536"/>
      </w:pPr>
      <w:proofErr w:type="gramStart"/>
      <w:r w:rsidRPr="00A8640C">
        <w:t>10.15 – 10.45</w:t>
      </w:r>
      <w:r w:rsidRPr="00A8640C">
        <w:tab/>
        <w:t>Topic 3</w:t>
      </w:r>
      <w:r w:rsidRPr="00A8640C">
        <w:tab/>
        <w:t>Creation of an IP Culture at Universities and Advantages of Universities having an IP Culture</w:t>
      </w:r>
      <w:proofErr w:type="gramEnd"/>
    </w:p>
    <w:p w:rsidR="00A8640C" w:rsidRPr="00A8640C" w:rsidRDefault="00A8640C" w:rsidP="00A8640C">
      <w:pPr>
        <w:tabs>
          <w:tab w:val="left" w:pos="2835"/>
          <w:tab w:val="left" w:pos="4536"/>
        </w:tabs>
        <w:ind w:left="4840" w:hanging="4840"/>
      </w:pPr>
    </w:p>
    <w:p w:rsidR="00A8640C" w:rsidRPr="00A8640C" w:rsidRDefault="00A8640C" w:rsidP="00A8640C">
      <w:pPr>
        <w:tabs>
          <w:tab w:val="left" w:pos="2835"/>
          <w:tab w:val="left" w:pos="4536"/>
        </w:tabs>
        <w:ind w:left="4536" w:hanging="4536"/>
      </w:pPr>
      <w:r w:rsidRPr="00A8640C">
        <w:tab/>
        <w:t>Speaker:</w:t>
      </w:r>
      <w:r w:rsidRPr="00A8640C">
        <w:tab/>
      </w:r>
      <w:proofErr w:type="spellStart"/>
      <w:r w:rsidRPr="00A8640C">
        <w:t>JUDr</w:t>
      </w:r>
      <w:proofErr w:type="spellEnd"/>
      <w:r w:rsidRPr="00A8640C">
        <w:t xml:space="preserve">. </w:t>
      </w:r>
      <w:proofErr w:type="spellStart"/>
      <w:r w:rsidRPr="00A8640C">
        <w:t>Zuzana</w:t>
      </w:r>
      <w:proofErr w:type="spellEnd"/>
      <w:r w:rsidRPr="00A8640C">
        <w:t xml:space="preserve"> </w:t>
      </w:r>
      <w:proofErr w:type="spellStart"/>
      <w:r w:rsidRPr="00A8640C">
        <w:t>Adamová</w:t>
      </w:r>
      <w:proofErr w:type="spellEnd"/>
      <w:r w:rsidRPr="00A8640C">
        <w:t>, PhD.,</w:t>
      </w:r>
      <w:r w:rsidR="006142B6">
        <w:t xml:space="preserve"> Director,</w:t>
      </w:r>
      <w:r w:rsidRPr="00A8640C">
        <w:t xml:space="preserve"> Intellectual Property Law Institute, Law Faculty, </w:t>
      </w:r>
      <w:proofErr w:type="spellStart"/>
      <w:r w:rsidRPr="00A8640C">
        <w:t>Trnav</w:t>
      </w:r>
      <w:r w:rsidR="003E6F23">
        <w:t>a</w:t>
      </w:r>
      <w:proofErr w:type="spellEnd"/>
      <w:r w:rsidR="003E6F23">
        <w:t xml:space="preserve"> University, </w:t>
      </w:r>
      <w:proofErr w:type="spellStart"/>
      <w:r w:rsidR="003E6F23">
        <w:t>Trnava</w:t>
      </w:r>
      <w:proofErr w:type="spellEnd"/>
      <w:r w:rsidR="003E6F23">
        <w:t>, Slovakia</w:t>
      </w:r>
    </w:p>
    <w:p w:rsidR="00A8640C" w:rsidRPr="00A8640C" w:rsidRDefault="00A8640C" w:rsidP="00A8640C">
      <w:pPr>
        <w:tabs>
          <w:tab w:val="left" w:pos="2835"/>
          <w:tab w:val="left" w:pos="4536"/>
        </w:tabs>
        <w:ind w:left="5390" w:hanging="5390"/>
      </w:pPr>
    </w:p>
    <w:p w:rsidR="00A8640C" w:rsidRPr="00A8640C" w:rsidRDefault="00A8640C" w:rsidP="00A8640C">
      <w:pPr>
        <w:tabs>
          <w:tab w:val="left" w:pos="2835"/>
          <w:tab w:val="left" w:pos="4536"/>
        </w:tabs>
        <w:ind w:left="4840" w:hanging="4840"/>
      </w:pPr>
      <w:r w:rsidRPr="00A8640C">
        <w:t>10.45 – 11.00</w:t>
      </w:r>
      <w:r w:rsidRPr="00A8640C">
        <w:tab/>
        <w:t>Coffee Break</w:t>
      </w:r>
    </w:p>
    <w:p w:rsidR="00A8640C" w:rsidRPr="00A8640C" w:rsidRDefault="00A8640C" w:rsidP="00A8640C">
      <w:pPr>
        <w:tabs>
          <w:tab w:val="left" w:pos="2835"/>
          <w:tab w:val="left" w:pos="4536"/>
        </w:tabs>
      </w:pPr>
    </w:p>
    <w:p w:rsidR="00A8640C" w:rsidRPr="00A8640C" w:rsidRDefault="00A8640C" w:rsidP="006142B6">
      <w:pPr>
        <w:tabs>
          <w:tab w:val="left" w:pos="2835"/>
          <w:tab w:val="left" w:pos="4536"/>
        </w:tabs>
        <w:ind w:left="4536" w:hanging="4536"/>
      </w:pPr>
      <w:r w:rsidRPr="00A8640C">
        <w:t>11.00 – 1.30</w:t>
      </w:r>
      <w:r w:rsidR="00395E43">
        <w:t xml:space="preserve"> p.m.</w:t>
      </w:r>
      <w:r w:rsidRPr="00A8640C">
        <w:tab/>
        <w:t>Topic 4</w:t>
      </w:r>
      <w:r w:rsidRPr="00A8640C">
        <w:tab/>
        <w:t xml:space="preserve">Strategic Use of Industrial Property Rights at </w:t>
      </w:r>
      <w:r w:rsidRPr="00A8640C">
        <w:tab/>
        <w:t xml:space="preserve">Universities </w:t>
      </w:r>
    </w:p>
    <w:p w:rsidR="00A8640C" w:rsidRPr="00A8640C" w:rsidRDefault="00A8640C" w:rsidP="00A8640C">
      <w:pPr>
        <w:tabs>
          <w:tab w:val="left" w:pos="2835"/>
          <w:tab w:val="left" w:pos="4536"/>
        </w:tabs>
      </w:pPr>
    </w:p>
    <w:p w:rsidR="00A8640C" w:rsidRPr="00395E43" w:rsidRDefault="00A8640C" w:rsidP="006142B6">
      <w:pPr>
        <w:tabs>
          <w:tab w:val="left" w:pos="2835"/>
          <w:tab w:val="left" w:pos="4536"/>
        </w:tabs>
        <w:ind w:left="4536" w:hanging="4536"/>
      </w:pPr>
      <w:r w:rsidRPr="00A8640C">
        <w:tab/>
        <w:t xml:space="preserve">Speakers: </w:t>
      </w:r>
      <w:r w:rsidRPr="00A8640C">
        <w:tab/>
      </w:r>
      <w:r w:rsidRPr="00395E43">
        <w:tab/>
        <w:t xml:space="preserve">Ms. </w:t>
      </w:r>
      <w:proofErr w:type="spellStart"/>
      <w:r w:rsidR="006142B6">
        <w:t>Lenka</w:t>
      </w:r>
      <w:proofErr w:type="spellEnd"/>
      <w:r w:rsidR="006142B6">
        <w:t xml:space="preserve"> </w:t>
      </w:r>
      <w:proofErr w:type="spellStart"/>
      <w:r w:rsidR="006142B6">
        <w:t>Midriaková</w:t>
      </w:r>
      <w:proofErr w:type="spellEnd"/>
      <w:r w:rsidRPr="00395E43">
        <w:t>,</w:t>
      </w:r>
      <w:r w:rsidR="006142B6">
        <w:t xml:space="preserve"> Attorney,</w:t>
      </w:r>
      <w:r w:rsidRPr="00395E43">
        <w:t xml:space="preserve"> Legal Services and Dispute Development Department,</w:t>
      </w:r>
      <w:r w:rsidR="006142B6">
        <w:t xml:space="preserve"> </w:t>
      </w:r>
      <w:r w:rsidRPr="00395E43">
        <w:t>Industrial Property Office of the Slovak Republic</w:t>
      </w:r>
      <w:r w:rsidR="006142B6">
        <w:rPr>
          <w:szCs w:val="22"/>
          <w:lang w:val="en-GB"/>
        </w:rPr>
        <w:t xml:space="preserve">, </w:t>
      </w:r>
      <w:proofErr w:type="spellStart"/>
      <w:r w:rsidR="006142B6">
        <w:rPr>
          <w:szCs w:val="22"/>
          <w:lang w:val="en-GB"/>
        </w:rPr>
        <w:t>Banská</w:t>
      </w:r>
      <w:proofErr w:type="spellEnd"/>
      <w:r w:rsidR="006142B6">
        <w:rPr>
          <w:szCs w:val="22"/>
          <w:lang w:val="en-GB"/>
        </w:rPr>
        <w:t xml:space="preserve"> </w:t>
      </w:r>
      <w:proofErr w:type="spellStart"/>
      <w:r w:rsidR="006142B6">
        <w:rPr>
          <w:szCs w:val="22"/>
          <w:lang w:val="en-GB"/>
        </w:rPr>
        <w:t>Bystrica</w:t>
      </w:r>
      <w:proofErr w:type="spellEnd"/>
      <w:r w:rsidR="006142B6">
        <w:rPr>
          <w:szCs w:val="22"/>
          <w:lang w:val="en-GB"/>
        </w:rPr>
        <w:t>, Slovakia</w:t>
      </w:r>
    </w:p>
    <w:p w:rsidR="00A8640C" w:rsidRPr="00395E43" w:rsidRDefault="00A8640C" w:rsidP="00395E43">
      <w:pPr>
        <w:tabs>
          <w:tab w:val="left" w:pos="2835"/>
          <w:tab w:val="left" w:pos="4536"/>
        </w:tabs>
        <w:ind w:left="4536" w:hanging="4536"/>
      </w:pPr>
    </w:p>
    <w:p w:rsidR="00A8640C" w:rsidRPr="00A8640C" w:rsidRDefault="00395E43" w:rsidP="006142B6">
      <w:pPr>
        <w:tabs>
          <w:tab w:val="left" w:pos="2835"/>
          <w:tab w:val="left" w:pos="4536"/>
        </w:tabs>
        <w:ind w:left="4536" w:hanging="4536"/>
      </w:pPr>
      <w:r>
        <w:tab/>
      </w:r>
      <w:r>
        <w:tab/>
      </w:r>
      <w:r w:rsidR="00A8640C" w:rsidRPr="00395E43">
        <w:t xml:space="preserve">Mr. </w:t>
      </w:r>
      <w:proofErr w:type="spellStart"/>
      <w:r w:rsidR="00A8640C" w:rsidRPr="00395E43">
        <w:t>Miroslav</w:t>
      </w:r>
      <w:proofErr w:type="spellEnd"/>
      <w:r w:rsidR="00A8640C" w:rsidRPr="00395E43">
        <w:t xml:space="preserve"> </w:t>
      </w:r>
      <w:proofErr w:type="spellStart"/>
      <w:r w:rsidR="00A8640C" w:rsidRPr="00395E43">
        <w:t>Kubiš</w:t>
      </w:r>
      <w:proofErr w:type="spellEnd"/>
      <w:r w:rsidR="00A8640C" w:rsidRPr="00395E43">
        <w:t>, Head</w:t>
      </w:r>
      <w:r w:rsidR="006142B6">
        <w:t>,</w:t>
      </w:r>
      <w:r w:rsidR="00A8640C" w:rsidRPr="00395E43">
        <w:t xml:space="preserve"> Technology Transfer Centre, Slovak Centre of Scientific and Technical Information, Bratislava, Slovakia</w:t>
      </w:r>
    </w:p>
    <w:p w:rsidR="00A8640C" w:rsidRDefault="00A8640C" w:rsidP="00A8640C">
      <w:pPr>
        <w:tabs>
          <w:tab w:val="left" w:pos="2835"/>
          <w:tab w:val="left" w:pos="4536"/>
        </w:tabs>
        <w:ind w:left="4840" w:hanging="4840"/>
      </w:pPr>
    </w:p>
    <w:p w:rsidR="00A8640C" w:rsidRPr="00A8640C" w:rsidRDefault="00A8640C" w:rsidP="006142B6">
      <w:pPr>
        <w:tabs>
          <w:tab w:val="left" w:pos="2835"/>
          <w:tab w:val="left" w:pos="4536"/>
        </w:tabs>
        <w:ind w:left="4536" w:hanging="4536"/>
      </w:pPr>
      <w:r w:rsidRPr="00A8640C">
        <w:t xml:space="preserve">1.30 </w:t>
      </w:r>
      <w:r w:rsidR="00395E43">
        <w:t xml:space="preserve">p.m. </w:t>
      </w:r>
      <w:r w:rsidRPr="00A8640C">
        <w:t xml:space="preserve">– </w:t>
      </w:r>
      <w:r w:rsidR="006142B6">
        <w:t>2</w:t>
      </w:r>
      <w:r w:rsidRPr="00A8640C">
        <w:t>.00</w:t>
      </w:r>
      <w:r w:rsidR="00395E43">
        <w:t xml:space="preserve"> p.m.</w:t>
      </w:r>
      <w:r w:rsidRPr="00A8640C">
        <w:tab/>
        <w:t>Topic 5</w:t>
      </w:r>
      <w:r w:rsidRPr="00A8640C">
        <w:tab/>
        <w:t xml:space="preserve">Case </w:t>
      </w:r>
      <w:r w:rsidR="00395E43" w:rsidRPr="00A8640C">
        <w:t xml:space="preserve">Study </w:t>
      </w:r>
      <w:r w:rsidRPr="00A8640C">
        <w:t>– Model of IP Policy for Universities and Research Institutions</w:t>
      </w:r>
    </w:p>
    <w:p w:rsidR="00A8640C" w:rsidRPr="00A8640C" w:rsidRDefault="00A8640C" w:rsidP="00395E43">
      <w:pPr>
        <w:tabs>
          <w:tab w:val="left" w:pos="2835"/>
          <w:tab w:val="left" w:pos="4536"/>
        </w:tabs>
        <w:ind w:left="4536" w:hanging="4536"/>
      </w:pPr>
    </w:p>
    <w:p w:rsidR="00A8640C" w:rsidRPr="00A8640C" w:rsidRDefault="00395E43" w:rsidP="006142B6">
      <w:pPr>
        <w:tabs>
          <w:tab w:val="left" w:pos="2835"/>
          <w:tab w:val="left" w:pos="4536"/>
        </w:tabs>
        <w:ind w:left="4536" w:hanging="4536"/>
      </w:pPr>
      <w:r>
        <w:tab/>
      </w:r>
      <w:r w:rsidR="00A8640C" w:rsidRPr="00A8640C">
        <w:t>Speaker:</w:t>
      </w:r>
      <w:r w:rsidR="00A8640C" w:rsidRPr="00A8640C">
        <w:tab/>
      </w:r>
      <w:r w:rsidR="006142B6">
        <w:t xml:space="preserve">Ms. Monika </w:t>
      </w:r>
      <w:proofErr w:type="spellStart"/>
      <w:r w:rsidR="006142B6">
        <w:t>Ziková</w:t>
      </w:r>
      <w:proofErr w:type="spellEnd"/>
    </w:p>
    <w:p w:rsidR="00A8640C" w:rsidRPr="00A8640C" w:rsidRDefault="00A8640C" w:rsidP="00395E43">
      <w:pPr>
        <w:tabs>
          <w:tab w:val="left" w:pos="2835"/>
          <w:tab w:val="left" w:pos="4536"/>
        </w:tabs>
        <w:ind w:left="4536" w:hanging="4536"/>
      </w:pPr>
    </w:p>
    <w:p w:rsidR="00A8640C" w:rsidRPr="00A8640C" w:rsidRDefault="006142B6" w:rsidP="007475A5">
      <w:pPr>
        <w:tabs>
          <w:tab w:val="left" w:pos="2835"/>
          <w:tab w:val="left" w:pos="4536"/>
        </w:tabs>
        <w:ind w:left="4536" w:hanging="4536"/>
      </w:pPr>
      <w:r>
        <w:t>2</w:t>
      </w:r>
      <w:r w:rsidR="00A8640C" w:rsidRPr="00A8640C">
        <w:t>.00</w:t>
      </w:r>
      <w:r w:rsidR="00395E43">
        <w:t xml:space="preserve"> p.m.</w:t>
      </w:r>
      <w:r w:rsidR="00A8640C" w:rsidRPr="00A8640C">
        <w:t xml:space="preserve"> – </w:t>
      </w:r>
      <w:r>
        <w:t>2</w:t>
      </w:r>
      <w:r w:rsidR="00A8640C" w:rsidRPr="00A8640C">
        <w:t>.</w:t>
      </w:r>
      <w:r>
        <w:t>3</w:t>
      </w:r>
      <w:r w:rsidR="00A8640C" w:rsidRPr="00A8640C">
        <w:t>0</w:t>
      </w:r>
      <w:r w:rsidR="00395E43">
        <w:t xml:space="preserve"> p.m.</w:t>
      </w:r>
      <w:r w:rsidR="00A8640C" w:rsidRPr="00A8640C">
        <w:tab/>
      </w:r>
      <w:r w:rsidR="007475A5">
        <w:t>Coffee</w:t>
      </w:r>
      <w:r w:rsidR="00A8640C" w:rsidRPr="00A8640C">
        <w:t xml:space="preserve"> </w:t>
      </w:r>
      <w:r>
        <w:t>Break</w:t>
      </w:r>
    </w:p>
    <w:p w:rsidR="00A8640C" w:rsidRDefault="00A8640C" w:rsidP="00A8640C">
      <w:pPr>
        <w:tabs>
          <w:tab w:val="left" w:pos="2835"/>
          <w:tab w:val="left" w:pos="4536"/>
        </w:tabs>
        <w:ind w:left="4840" w:hanging="4840"/>
      </w:pPr>
    </w:p>
    <w:p w:rsidR="006142B6" w:rsidRPr="00A8640C" w:rsidRDefault="006142B6" w:rsidP="00A8640C">
      <w:pPr>
        <w:tabs>
          <w:tab w:val="left" w:pos="2835"/>
          <w:tab w:val="left" w:pos="4536"/>
        </w:tabs>
        <w:ind w:left="4840" w:hanging="4840"/>
      </w:pPr>
    </w:p>
    <w:p w:rsidR="00A8640C" w:rsidRPr="00A8640C" w:rsidRDefault="00395E43" w:rsidP="007475A5">
      <w:pPr>
        <w:tabs>
          <w:tab w:val="left" w:pos="2835"/>
          <w:tab w:val="left" w:pos="4536"/>
        </w:tabs>
        <w:ind w:left="4536" w:hanging="4536"/>
      </w:pPr>
      <w:r>
        <w:lastRenderedPageBreak/>
        <w:t>2</w:t>
      </w:r>
      <w:r w:rsidR="00A8640C" w:rsidRPr="00A8640C">
        <w:t>.</w:t>
      </w:r>
      <w:r w:rsidR="007475A5">
        <w:t>3</w:t>
      </w:r>
      <w:r w:rsidR="00A8640C" w:rsidRPr="00A8640C">
        <w:t>0</w:t>
      </w:r>
      <w:r>
        <w:t xml:space="preserve"> p.m.</w:t>
      </w:r>
      <w:r w:rsidR="00A8640C" w:rsidRPr="00A8640C">
        <w:t xml:space="preserve"> – </w:t>
      </w:r>
      <w:r w:rsidR="007475A5">
        <w:t>4</w:t>
      </w:r>
      <w:r w:rsidR="00A8640C" w:rsidRPr="00A8640C">
        <w:t>.30</w:t>
      </w:r>
      <w:r>
        <w:t xml:space="preserve"> p.m.</w:t>
      </w:r>
      <w:r w:rsidR="00A8640C" w:rsidRPr="00A8640C">
        <w:tab/>
        <w:t>Topic 6</w:t>
      </w:r>
      <w:r w:rsidR="00A8640C" w:rsidRPr="00A8640C">
        <w:tab/>
      </w:r>
      <w:r w:rsidR="007475A5">
        <w:t>Roundtable</w:t>
      </w:r>
      <w:r w:rsidRPr="00A8640C">
        <w:t xml:space="preserve"> </w:t>
      </w:r>
      <w:r w:rsidR="007475A5">
        <w:t>on</w:t>
      </w:r>
      <w:r w:rsidR="00A8640C" w:rsidRPr="00A8640C">
        <w:t xml:space="preserve"> the </w:t>
      </w:r>
      <w:r w:rsidRPr="00A8640C">
        <w:t xml:space="preserve">Development </w:t>
      </w:r>
      <w:r w:rsidR="00A8640C" w:rsidRPr="00A8640C">
        <w:t xml:space="preserve">of IP Policies at </w:t>
      </w:r>
      <w:r w:rsidR="007475A5">
        <w:t xml:space="preserve">Slovak </w:t>
      </w:r>
      <w:r w:rsidR="00A8640C" w:rsidRPr="00A8640C">
        <w:t>Universities</w:t>
      </w:r>
    </w:p>
    <w:p w:rsidR="00A8640C" w:rsidRPr="00A8640C" w:rsidRDefault="00A8640C" w:rsidP="00A8640C">
      <w:pPr>
        <w:tabs>
          <w:tab w:val="left" w:pos="2835"/>
          <w:tab w:val="left" w:pos="4536"/>
        </w:tabs>
        <w:ind w:left="3960" w:hanging="3960"/>
      </w:pPr>
    </w:p>
    <w:p w:rsidR="00A8640C" w:rsidRPr="00A8640C" w:rsidRDefault="00A8640C" w:rsidP="00395E43">
      <w:pPr>
        <w:tabs>
          <w:tab w:val="left" w:pos="2835"/>
          <w:tab w:val="left" w:pos="4536"/>
        </w:tabs>
        <w:ind w:left="4536" w:hanging="4536"/>
      </w:pPr>
      <w:r w:rsidRPr="00A8640C">
        <w:tab/>
        <w:t>Moderator:</w:t>
      </w:r>
      <w:r w:rsidRPr="00A8640C">
        <w:tab/>
      </w:r>
      <w:r w:rsidR="006142B6">
        <w:t xml:space="preserve">Ms. Monika </w:t>
      </w:r>
      <w:proofErr w:type="spellStart"/>
      <w:r w:rsidR="006142B6">
        <w:t>Ziková</w:t>
      </w:r>
      <w:proofErr w:type="spellEnd"/>
    </w:p>
    <w:p w:rsidR="00A8640C" w:rsidRPr="00A8640C" w:rsidRDefault="00A8640C" w:rsidP="00395E43">
      <w:pPr>
        <w:tabs>
          <w:tab w:val="left" w:pos="2835"/>
          <w:tab w:val="left" w:pos="4536"/>
        </w:tabs>
        <w:ind w:left="4536" w:hanging="4536"/>
      </w:pPr>
    </w:p>
    <w:p w:rsidR="00A8640C" w:rsidRPr="00A8640C" w:rsidRDefault="00A8640C" w:rsidP="00395E43">
      <w:pPr>
        <w:tabs>
          <w:tab w:val="left" w:pos="2835"/>
          <w:tab w:val="left" w:pos="4536"/>
        </w:tabs>
        <w:ind w:left="4536" w:hanging="4536"/>
      </w:pPr>
      <w:r w:rsidRPr="00A8640C">
        <w:tab/>
        <w:t>Speaker</w:t>
      </w:r>
      <w:r w:rsidR="00395E43">
        <w:t>s</w:t>
      </w:r>
      <w:r w:rsidRPr="00A8640C">
        <w:t>:</w:t>
      </w:r>
      <w:r w:rsidRPr="00A8640C">
        <w:tab/>
        <w:t>Each University /</w:t>
      </w:r>
      <w:r w:rsidR="00395E43">
        <w:t xml:space="preserve"> </w:t>
      </w:r>
      <w:r w:rsidRPr="00A8640C">
        <w:t xml:space="preserve">Academy from the Region </w:t>
      </w:r>
      <w:r w:rsidR="00395E43">
        <w:t>–</w:t>
      </w:r>
      <w:r w:rsidRPr="00A8640C">
        <w:t xml:space="preserve"> representative makes a presentation around 4 – 6 minutes about the situation in her/his University/Academy/Institution or Enterprise to be confirmed </w:t>
      </w:r>
    </w:p>
    <w:p w:rsidR="00A8640C" w:rsidRPr="00A8640C" w:rsidRDefault="00A8640C" w:rsidP="00A8640C">
      <w:pPr>
        <w:tabs>
          <w:tab w:val="left" w:pos="2835"/>
          <w:tab w:val="left" w:pos="4536"/>
        </w:tabs>
        <w:ind w:left="5390" w:hanging="5390"/>
      </w:pPr>
    </w:p>
    <w:p w:rsidR="00A8640C" w:rsidRPr="00A8640C" w:rsidRDefault="007475A5" w:rsidP="00395E43">
      <w:pPr>
        <w:tabs>
          <w:tab w:val="left" w:pos="2835"/>
          <w:tab w:val="left" w:pos="4536"/>
        </w:tabs>
        <w:ind w:left="1650" w:hanging="1650"/>
      </w:pPr>
      <w:r>
        <w:t>4</w:t>
      </w:r>
      <w:r w:rsidR="00A8640C" w:rsidRPr="00A8640C">
        <w:t>.30</w:t>
      </w:r>
      <w:r w:rsidR="00395E43">
        <w:t xml:space="preserve"> p.m.</w:t>
      </w:r>
      <w:r w:rsidR="00A8640C" w:rsidRPr="00A8640C">
        <w:t xml:space="preserve"> – </w:t>
      </w:r>
      <w:r w:rsidR="00395E43">
        <w:t>5</w:t>
      </w:r>
      <w:r w:rsidR="00A8640C" w:rsidRPr="00A8640C">
        <w:t>.00</w:t>
      </w:r>
      <w:r w:rsidR="00395E43">
        <w:t xml:space="preserve"> p.m.</w:t>
      </w:r>
      <w:r w:rsidR="00A8640C" w:rsidRPr="00A8640C">
        <w:tab/>
        <w:t>Topic 7</w:t>
      </w:r>
      <w:r w:rsidR="00A8640C" w:rsidRPr="00A8640C">
        <w:tab/>
        <w:t xml:space="preserve">Conclusion and Future Work </w:t>
      </w:r>
    </w:p>
    <w:p w:rsidR="00A8640C" w:rsidRPr="00A8640C" w:rsidRDefault="00A8640C" w:rsidP="00A8640C">
      <w:pPr>
        <w:tabs>
          <w:tab w:val="left" w:pos="2835"/>
          <w:tab w:val="left" w:pos="4536"/>
        </w:tabs>
      </w:pPr>
    </w:p>
    <w:p w:rsidR="00A8640C" w:rsidRDefault="00A8640C" w:rsidP="00395E43">
      <w:pPr>
        <w:tabs>
          <w:tab w:val="left" w:pos="2835"/>
          <w:tab w:val="left" w:pos="4536"/>
        </w:tabs>
        <w:ind w:left="4536" w:hanging="4536"/>
      </w:pPr>
      <w:r w:rsidRPr="00A8640C">
        <w:tab/>
        <w:t>Speakers:</w:t>
      </w:r>
      <w:r w:rsidRPr="00A8640C">
        <w:tab/>
      </w:r>
      <w:r w:rsidR="003541AB" w:rsidRPr="003541AB">
        <w:t>Ms. Monika Zikova</w:t>
      </w:r>
    </w:p>
    <w:p w:rsidR="003541AB" w:rsidRPr="00A8640C" w:rsidRDefault="003541AB" w:rsidP="00395E43">
      <w:pPr>
        <w:tabs>
          <w:tab w:val="left" w:pos="2835"/>
          <w:tab w:val="left" w:pos="4536"/>
        </w:tabs>
        <w:ind w:left="4536" w:hanging="4536"/>
      </w:pPr>
    </w:p>
    <w:p w:rsidR="00A8640C" w:rsidRPr="00A8640C" w:rsidRDefault="00A8640C" w:rsidP="007475A5">
      <w:pPr>
        <w:tabs>
          <w:tab w:val="left" w:pos="2835"/>
          <w:tab w:val="left" w:pos="4536"/>
        </w:tabs>
        <w:ind w:left="4536" w:hanging="4536"/>
      </w:pPr>
      <w:r w:rsidRPr="00A8640C">
        <w:tab/>
      </w:r>
      <w:r w:rsidRPr="00A8640C">
        <w:tab/>
      </w:r>
      <w:r w:rsidR="007475A5">
        <w:t xml:space="preserve">Mr. </w:t>
      </w:r>
      <w:proofErr w:type="spellStart"/>
      <w:r w:rsidR="007475A5">
        <w:t>Tomás</w:t>
      </w:r>
      <w:proofErr w:type="spellEnd"/>
      <w:r w:rsidR="007475A5">
        <w:t xml:space="preserve"> Klinka</w:t>
      </w:r>
      <w:bookmarkStart w:id="5" w:name="_GoBack"/>
      <w:bookmarkEnd w:id="5"/>
      <w:r w:rsidRPr="00A8640C">
        <w:t xml:space="preserve"> </w:t>
      </w:r>
    </w:p>
    <w:p w:rsidR="00A8640C" w:rsidRPr="00A8640C" w:rsidRDefault="00A8640C" w:rsidP="00395E43">
      <w:pPr>
        <w:tabs>
          <w:tab w:val="left" w:pos="2835"/>
          <w:tab w:val="left" w:pos="4536"/>
        </w:tabs>
        <w:ind w:left="4536" w:hanging="4536"/>
      </w:pPr>
    </w:p>
    <w:p w:rsidR="00A8640C" w:rsidRPr="00395E43" w:rsidRDefault="00395E43" w:rsidP="00395E43">
      <w:pPr>
        <w:tabs>
          <w:tab w:val="left" w:pos="2835"/>
          <w:tab w:val="left" w:pos="4536"/>
        </w:tabs>
        <w:rPr>
          <w:b/>
          <w:bCs/>
        </w:rPr>
      </w:pPr>
      <w:r>
        <w:t>5.00 p.m.</w:t>
      </w:r>
      <w:r w:rsidR="00A8640C" w:rsidRPr="00A8640C">
        <w:tab/>
      </w:r>
      <w:r>
        <w:rPr>
          <w:b/>
          <w:bCs/>
        </w:rPr>
        <w:t>CLOSING CEREMONY</w:t>
      </w:r>
    </w:p>
    <w:p w:rsidR="00A8640C" w:rsidRPr="00A8640C" w:rsidRDefault="00A8640C" w:rsidP="00A8640C">
      <w:pPr>
        <w:tabs>
          <w:tab w:val="left" w:pos="2835"/>
          <w:tab w:val="left" w:pos="4536"/>
        </w:tabs>
        <w:ind w:left="3960" w:hanging="3960"/>
      </w:pPr>
    </w:p>
    <w:p w:rsidR="00A8640C" w:rsidRDefault="00A8640C" w:rsidP="00A8640C">
      <w:pPr>
        <w:tabs>
          <w:tab w:val="left" w:pos="2835"/>
          <w:tab w:val="left" w:pos="4536"/>
        </w:tabs>
        <w:ind w:left="3960" w:hanging="3960"/>
      </w:pPr>
    </w:p>
    <w:p w:rsidR="00395E43" w:rsidRPr="00A8640C" w:rsidRDefault="00395E43" w:rsidP="00A8640C">
      <w:pPr>
        <w:tabs>
          <w:tab w:val="left" w:pos="2835"/>
          <w:tab w:val="left" w:pos="4536"/>
        </w:tabs>
        <w:ind w:left="3960" w:hanging="3960"/>
      </w:pPr>
    </w:p>
    <w:p w:rsidR="00A8640C" w:rsidRPr="00A8640C" w:rsidRDefault="00A8640C" w:rsidP="00395E43">
      <w:pPr>
        <w:tabs>
          <w:tab w:val="left" w:pos="5245"/>
        </w:tabs>
      </w:pPr>
      <w:r w:rsidRPr="00A8640C">
        <w:rPr>
          <w:szCs w:val="22"/>
        </w:rPr>
        <w:tab/>
        <w:t>[End of document]</w:t>
      </w:r>
    </w:p>
    <w:sectPr w:rsidR="00A8640C" w:rsidRPr="00A8640C" w:rsidSect="00A8640C"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0C" w:rsidRDefault="00A8640C">
      <w:r>
        <w:separator/>
      </w:r>
    </w:p>
  </w:endnote>
  <w:endnote w:type="continuationSeparator" w:id="0">
    <w:p w:rsidR="00A8640C" w:rsidRDefault="00A8640C" w:rsidP="008B2CC0">
      <w:r>
        <w:separator/>
      </w:r>
    </w:p>
    <w:p w:rsidR="00A8640C" w:rsidRPr="008B2CC0" w:rsidRDefault="00A8640C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8640C" w:rsidRPr="008B2CC0" w:rsidRDefault="00A8640C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0C" w:rsidRDefault="00A8640C">
      <w:r>
        <w:separator/>
      </w:r>
    </w:p>
  </w:footnote>
  <w:footnote w:type="continuationSeparator" w:id="0">
    <w:p w:rsidR="00A8640C" w:rsidRDefault="00A8640C" w:rsidP="008B2CC0">
      <w:r>
        <w:separator/>
      </w:r>
    </w:p>
    <w:p w:rsidR="00A8640C" w:rsidRPr="008B2CC0" w:rsidRDefault="00A8640C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A8640C" w:rsidRPr="008B2CC0" w:rsidRDefault="00A8640C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EF" w:rsidRPr="00D87E31" w:rsidRDefault="00D87E31" w:rsidP="006142B6">
    <w:pPr>
      <w:jc w:val="right"/>
      <w:rPr>
        <w:lang w:val="fr-FR"/>
      </w:rPr>
    </w:pPr>
    <w:r w:rsidRPr="00D87E31">
      <w:rPr>
        <w:lang w:val="fr-FR"/>
      </w:rPr>
      <w:t>WIPO/IP/UNI/LTRZ/14/INF/1</w:t>
    </w:r>
  </w:p>
  <w:p w:rsidR="005266EF" w:rsidRDefault="005266EF" w:rsidP="00477D6B">
    <w:pPr>
      <w:jc w:val="right"/>
    </w:pPr>
    <w:proofErr w:type="gramStart"/>
    <w:r w:rsidRPr="00D87E31">
      <w:rPr>
        <w:lang w:val="fr-FR"/>
      </w:rPr>
      <w:t>page</w:t>
    </w:r>
    <w:proofErr w:type="gramEnd"/>
    <w:r w:rsidRPr="00D87E31">
      <w:rPr>
        <w:lang w:val="fr-FR"/>
      </w:rP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475A5">
      <w:rPr>
        <w:noProof/>
      </w:rPr>
      <w:t>2</w:t>
    </w:r>
    <w:r>
      <w:fldChar w:fldCharType="end"/>
    </w:r>
  </w:p>
  <w:p w:rsidR="005266EF" w:rsidRDefault="005266E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72E721E"/>
    <w:multiLevelType w:val="hybridMultilevel"/>
    <w:tmpl w:val="A20E68D4"/>
    <w:lvl w:ilvl="0" w:tplc="EC308D84">
      <w:numFmt w:val="bullet"/>
      <w:lvlText w:val="–"/>
      <w:lvlJc w:val="left"/>
      <w:pPr>
        <w:ind w:left="319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40C"/>
    <w:rsid w:val="000A46A9"/>
    <w:rsid w:val="000F5E56"/>
    <w:rsid w:val="001362EE"/>
    <w:rsid w:val="001832A6"/>
    <w:rsid w:val="00187461"/>
    <w:rsid w:val="001D7119"/>
    <w:rsid w:val="001F26A6"/>
    <w:rsid w:val="002634C4"/>
    <w:rsid w:val="002B2B95"/>
    <w:rsid w:val="002F47B5"/>
    <w:rsid w:val="002F4E68"/>
    <w:rsid w:val="00345E99"/>
    <w:rsid w:val="003541AB"/>
    <w:rsid w:val="003845C1"/>
    <w:rsid w:val="00395E43"/>
    <w:rsid w:val="003E6F23"/>
    <w:rsid w:val="00423E3E"/>
    <w:rsid w:val="00427AF4"/>
    <w:rsid w:val="004647DA"/>
    <w:rsid w:val="00477D6B"/>
    <w:rsid w:val="004F4D9B"/>
    <w:rsid w:val="004F6954"/>
    <w:rsid w:val="005266EF"/>
    <w:rsid w:val="00540A88"/>
    <w:rsid w:val="005A1777"/>
    <w:rsid w:val="00605827"/>
    <w:rsid w:val="006142B6"/>
    <w:rsid w:val="006724C7"/>
    <w:rsid w:val="0069558D"/>
    <w:rsid w:val="006A4ECC"/>
    <w:rsid w:val="006D5383"/>
    <w:rsid w:val="007270FD"/>
    <w:rsid w:val="007475A5"/>
    <w:rsid w:val="007805E1"/>
    <w:rsid w:val="007A1352"/>
    <w:rsid w:val="008124BF"/>
    <w:rsid w:val="0089487E"/>
    <w:rsid w:val="008A3809"/>
    <w:rsid w:val="008B2CC0"/>
    <w:rsid w:val="008B2CC1"/>
    <w:rsid w:val="0090731E"/>
    <w:rsid w:val="00917A91"/>
    <w:rsid w:val="00966A22"/>
    <w:rsid w:val="00A8640C"/>
    <w:rsid w:val="00A91391"/>
    <w:rsid w:val="00BE7D44"/>
    <w:rsid w:val="00C321A1"/>
    <w:rsid w:val="00CD0979"/>
    <w:rsid w:val="00CE3156"/>
    <w:rsid w:val="00D634EE"/>
    <w:rsid w:val="00D71B4D"/>
    <w:rsid w:val="00D87E31"/>
    <w:rsid w:val="00D93D55"/>
    <w:rsid w:val="00E270CF"/>
    <w:rsid w:val="00E476FC"/>
    <w:rsid w:val="00F50280"/>
    <w:rsid w:val="00F66152"/>
    <w:rsid w:val="00FC4DB2"/>
    <w:rsid w:val="00FD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BalloonText">
    <w:name w:val="Balloon Text"/>
    <w:basedOn w:val="Normal"/>
    <w:link w:val="BalloonTextChar"/>
    <w:rsid w:val="00FD3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FD3F7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3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Seminar&amp;Workshop_3logos (E)</Template>
  <TotalTime>62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AMUCHASTEGUI Inés</dc:creator>
  <cp:lastModifiedBy>AMUCHASTEGUI Inés</cp:lastModifiedBy>
  <cp:revision>6</cp:revision>
  <cp:lastPrinted>2014-09-04T09:31:00Z</cp:lastPrinted>
  <dcterms:created xsi:type="dcterms:W3CDTF">2014-09-04T08:48:00Z</dcterms:created>
  <dcterms:modified xsi:type="dcterms:W3CDTF">2014-11-21T08:50:00Z</dcterms:modified>
</cp:coreProperties>
</file>