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4D7DDB" w:rsidTr="00AA7DA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4D7DDB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D7DDB" w:rsidRDefault="00AA7DA4" w:rsidP="00916EE2">
            <w:pPr>
              <w:rPr>
                <w:lang w:val="es-ES"/>
              </w:rPr>
            </w:pPr>
            <w:r w:rsidRPr="004D7DDB">
              <w:rPr>
                <w:noProof/>
                <w:szCs w:val="22"/>
                <w:lang w:eastAsia="en-US"/>
              </w:rPr>
              <w:drawing>
                <wp:inline distT="0" distB="0" distL="0" distR="0" wp14:anchorId="08D68220" wp14:editId="284AAD57">
                  <wp:extent cx="1858645" cy="132651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D7DDB" w:rsidRDefault="00AA7DA4" w:rsidP="00916EE2">
            <w:pPr>
              <w:jc w:val="right"/>
              <w:rPr>
                <w:lang w:val="es-ES"/>
              </w:rPr>
            </w:pPr>
            <w:r w:rsidRPr="004D7DDB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4D7DDB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D7DDB" w:rsidRDefault="007C6FCE" w:rsidP="005C53C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D7DDB">
              <w:rPr>
                <w:rFonts w:ascii="Arial Black" w:hAnsi="Arial Black"/>
                <w:caps/>
                <w:sz w:val="15"/>
                <w:lang w:val="es-ES"/>
              </w:rPr>
              <w:t>CDIP/22</w:t>
            </w:r>
            <w:r w:rsidR="00001E20" w:rsidRPr="004D7DDB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1" w:name="Code"/>
            <w:bookmarkEnd w:id="1"/>
            <w:r w:rsidR="00483F22" w:rsidRPr="004D7DDB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5C53C1" w:rsidRPr="004D7DDB">
              <w:rPr>
                <w:rFonts w:ascii="Arial Black" w:hAnsi="Arial Black"/>
                <w:caps/>
                <w:sz w:val="15"/>
                <w:lang w:val="es-ES"/>
              </w:rPr>
              <w:t>7</w:t>
            </w:r>
          </w:p>
        </w:tc>
      </w:tr>
      <w:tr w:rsidR="008B2CC1" w:rsidRPr="004D7DD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D7DDB" w:rsidRDefault="008B2CC1" w:rsidP="00AA7DA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D7DDB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bookmarkStart w:id="2" w:name="Original"/>
            <w:bookmarkEnd w:id="2"/>
            <w:r w:rsidR="0046329E" w:rsidRPr="004D7DD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AA7DA4" w:rsidRPr="004D7DDB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4D7DD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D7DDB" w:rsidRDefault="00AA7DA4" w:rsidP="00AA7DA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D7DDB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4D7DDB">
              <w:rPr>
                <w:rFonts w:ascii="Arial Black" w:hAnsi="Arial Black"/>
                <w:caps/>
                <w:sz w:val="15"/>
                <w:lang w:val="es-ES"/>
              </w:rPr>
              <w:t xml:space="preserve">: </w:t>
            </w:r>
            <w:bookmarkStart w:id="3" w:name="Date"/>
            <w:bookmarkEnd w:id="3"/>
            <w:r w:rsidRPr="004D7DDB">
              <w:rPr>
                <w:rFonts w:ascii="Arial Black" w:hAnsi="Arial Black"/>
                <w:caps/>
                <w:sz w:val="15"/>
                <w:lang w:val="es-ES"/>
              </w:rPr>
              <w:t>15 de noviembre de</w:t>
            </w:r>
            <w:r w:rsidR="009A3FE9" w:rsidRPr="004D7DDB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A157C6" w:rsidRPr="004D7DDB">
              <w:rPr>
                <w:rFonts w:ascii="Arial Black" w:hAnsi="Arial Black"/>
                <w:caps/>
                <w:sz w:val="15"/>
                <w:lang w:val="es-ES"/>
              </w:rPr>
              <w:t>8</w:t>
            </w:r>
          </w:p>
        </w:tc>
      </w:tr>
    </w:tbl>
    <w:p w:rsidR="00AA7DA4" w:rsidRPr="004D7DDB" w:rsidRDefault="00AA7DA4" w:rsidP="00AA7DA4">
      <w:pPr>
        <w:rPr>
          <w:szCs w:val="22"/>
          <w:lang w:val="es-ES"/>
        </w:rPr>
      </w:pPr>
    </w:p>
    <w:p w:rsidR="00AA7DA4" w:rsidRPr="004D7DDB" w:rsidRDefault="00AA7DA4" w:rsidP="00AA7DA4">
      <w:pPr>
        <w:rPr>
          <w:szCs w:val="22"/>
          <w:lang w:val="es-ES"/>
        </w:rPr>
      </w:pPr>
    </w:p>
    <w:p w:rsidR="00AA7DA4" w:rsidRPr="004D7DDB" w:rsidRDefault="00AA7DA4" w:rsidP="00AA7DA4">
      <w:pPr>
        <w:rPr>
          <w:szCs w:val="22"/>
          <w:lang w:val="es-ES"/>
        </w:rPr>
      </w:pPr>
    </w:p>
    <w:p w:rsidR="00AA7DA4" w:rsidRPr="004D7DDB" w:rsidRDefault="00AA7DA4" w:rsidP="00AA7DA4">
      <w:pPr>
        <w:rPr>
          <w:szCs w:val="22"/>
          <w:lang w:val="es-ES"/>
        </w:rPr>
      </w:pPr>
    </w:p>
    <w:p w:rsidR="00AA7DA4" w:rsidRPr="004D7DDB" w:rsidRDefault="00AA7DA4" w:rsidP="00AA7DA4">
      <w:pPr>
        <w:rPr>
          <w:szCs w:val="22"/>
          <w:lang w:val="es-ES"/>
        </w:rPr>
      </w:pPr>
    </w:p>
    <w:p w:rsidR="00AA7DA4" w:rsidRPr="004D7DDB" w:rsidRDefault="00AA7DA4" w:rsidP="00AA7DA4">
      <w:pPr>
        <w:rPr>
          <w:b/>
          <w:sz w:val="28"/>
          <w:szCs w:val="28"/>
          <w:lang w:val="es-ES"/>
        </w:rPr>
      </w:pPr>
      <w:r w:rsidRPr="004D7DDB">
        <w:rPr>
          <w:b/>
          <w:sz w:val="28"/>
          <w:szCs w:val="28"/>
          <w:lang w:val="es-ES"/>
        </w:rPr>
        <w:t>Comité de Desarrollo y Propiedad Intelectual (CDIP)</w:t>
      </w:r>
    </w:p>
    <w:p w:rsidR="00AA7DA4" w:rsidRPr="004D7DDB" w:rsidRDefault="00AA7DA4" w:rsidP="00AA7DA4">
      <w:pPr>
        <w:rPr>
          <w:szCs w:val="22"/>
          <w:lang w:val="es-ES"/>
        </w:rPr>
      </w:pPr>
    </w:p>
    <w:p w:rsidR="00AA7DA4" w:rsidRPr="004D7DDB" w:rsidRDefault="00AA7DA4" w:rsidP="00AA7DA4">
      <w:pPr>
        <w:rPr>
          <w:szCs w:val="22"/>
          <w:lang w:val="es-ES"/>
        </w:rPr>
      </w:pPr>
    </w:p>
    <w:p w:rsidR="00AA7DA4" w:rsidRPr="004D7DDB" w:rsidRDefault="00AA7DA4" w:rsidP="00AA7DA4">
      <w:pPr>
        <w:rPr>
          <w:b/>
          <w:sz w:val="24"/>
          <w:szCs w:val="24"/>
          <w:lang w:val="es-ES"/>
        </w:rPr>
      </w:pPr>
      <w:r w:rsidRPr="004D7DDB">
        <w:rPr>
          <w:b/>
          <w:sz w:val="24"/>
          <w:szCs w:val="24"/>
          <w:lang w:val="es-ES"/>
        </w:rPr>
        <w:t>Vigesimosegunda sesión</w:t>
      </w:r>
    </w:p>
    <w:p w:rsidR="00AA7DA4" w:rsidRPr="004D7DDB" w:rsidRDefault="00AA7DA4" w:rsidP="00AA7DA4">
      <w:pPr>
        <w:rPr>
          <w:b/>
          <w:sz w:val="24"/>
          <w:szCs w:val="24"/>
          <w:lang w:val="es-ES"/>
        </w:rPr>
      </w:pPr>
      <w:r w:rsidRPr="004D7DDB">
        <w:rPr>
          <w:b/>
          <w:sz w:val="24"/>
          <w:szCs w:val="24"/>
          <w:lang w:val="es-ES"/>
        </w:rPr>
        <w:t>Ginebra, 19 a 23 de noviembre de 2018</w:t>
      </w:r>
    </w:p>
    <w:p w:rsidR="00AA7DA4" w:rsidRPr="004D7DDB" w:rsidRDefault="00AA7DA4" w:rsidP="00AA7DA4">
      <w:pPr>
        <w:rPr>
          <w:szCs w:val="22"/>
          <w:lang w:val="es-ES"/>
        </w:rPr>
      </w:pPr>
    </w:p>
    <w:p w:rsidR="008B2CC1" w:rsidRPr="004D7DDB" w:rsidRDefault="008B2CC1" w:rsidP="008B2CC1">
      <w:pPr>
        <w:rPr>
          <w:lang w:val="es-ES"/>
        </w:rPr>
      </w:pPr>
    </w:p>
    <w:p w:rsidR="00BF659C" w:rsidRPr="004D7DDB" w:rsidRDefault="00BF659C" w:rsidP="00BF659C">
      <w:pPr>
        <w:rPr>
          <w:lang w:val="es-ES"/>
        </w:rPr>
      </w:pPr>
      <w:bookmarkStart w:id="4" w:name="TitleOfDoc"/>
      <w:bookmarkEnd w:id="4"/>
    </w:p>
    <w:p w:rsidR="00BF659C" w:rsidRPr="004D7DDB" w:rsidRDefault="00AA7DA4" w:rsidP="00BF659C">
      <w:pPr>
        <w:rPr>
          <w:caps/>
          <w:sz w:val="24"/>
          <w:szCs w:val="24"/>
          <w:lang w:val="es-ES"/>
        </w:rPr>
      </w:pPr>
      <w:r w:rsidRPr="004D7DDB">
        <w:rPr>
          <w:caps/>
          <w:sz w:val="24"/>
          <w:szCs w:val="24"/>
          <w:lang w:val="es-ES"/>
        </w:rPr>
        <w:t>RECOPILACIÓN DE LAS APORTACIONES DE LOS ESTADOS MIEMBROS SOBRE LAS CUESTIONES QUE HAN DE EXAMINARSE EN EL MARCO DEL PUNTO DEL ORDEN DEL DÍA</w:t>
      </w:r>
      <w:r w:rsidR="003E06B7" w:rsidRPr="004D7DDB">
        <w:rPr>
          <w:caps/>
          <w:sz w:val="24"/>
          <w:szCs w:val="24"/>
          <w:lang w:val="es-ES"/>
        </w:rPr>
        <w:t xml:space="preserve"> “</w:t>
      </w:r>
      <w:r w:rsidRPr="004D7DDB">
        <w:rPr>
          <w:caps/>
          <w:sz w:val="24"/>
          <w:szCs w:val="24"/>
          <w:lang w:val="es-ES"/>
        </w:rPr>
        <w:t>LA PROPIEDAD INTELECTUAL Y EL DESARROLLO</w:t>
      </w:r>
      <w:r w:rsidR="003E06B7" w:rsidRPr="004D7DDB">
        <w:rPr>
          <w:caps/>
          <w:sz w:val="24"/>
          <w:szCs w:val="24"/>
          <w:lang w:val="es-ES"/>
        </w:rPr>
        <w:t xml:space="preserve">” – </w:t>
      </w:r>
      <w:r w:rsidRPr="004D7DDB">
        <w:rPr>
          <w:caps/>
          <w:sz w:val="24"/>
          <w:szCs w:val="24"/>
          <w:lang w:val="es-ES"/>
        </w:rPr>
        <w:t>APORTACIÓN DE INDONESIA Y LOS eMIRATOS ÁRABES UNIDOS</w:t>
      </w:r>
    </w:p>
    <w:p w:rsidR="008B2CC1" w:rsidRPr="004D7DDB" w:rsidRDefault="008B2CC1" w:rsidP="008B2CC1">
      <w:pPr>
        <w:rPr>
          <w:lang w:val="es-ES"/>
        </w:rPr>
      </w:pPr>
    </w:p>
    <w:p w:rsidR="008B2CC1" w:rsidRPr="004D7DDB" w:rsidRDefault="00AA7DA4" w:rsidP="008B2CC1">
      <w:pPr>
        <w:rPr>
          <w:i/>
          <w:lang w:val="es-ES"/>
        </w:rPr>
      </w:pPr>
      <w:bookmarkStart w:id="5" w:name="Prepared"/>
      <w:bookmarkEnd w:id="5"/>
      <w:r w:rsidRPr="004D7DDB">
        <w:rPr>
          <w:i/>
          <w:lang w:val="es-ES"/>
        </w:rPr>
        <w:t>preparad</w:t>
      </w:r>
      <w:r w:rsidR="004D6130" w:rsidRPr="004D7DDB">
        <w:rPr>
          <w:i/>
          <w:lang w:val="es-ES"/>
        </w:rPr>
        <w:t>a</w:t>
      </w:r>
      <w:r w:rsidRPr="004D7DDB">
        <w:rPr>
          <w:i/>
          <w:lang w:val="es-ES"/>
        </w:rPr>
        <w:t xml:space="preserve"> por la Secretaría</w:t>
      </w:r>
    </w:p>
    <w:p w:rsidR="000F5E56" w:rsidRPr="004D7DDB" w:rsidRDefault="000F5E56">
      <w:pPr>
        <w:rPr>
          <w:lang w:val="es-ES"/>
        </w:rPr>
      </w:pPr>
    </w:p>
    <w:p w:rsidR="002928D3" w:rsidRPr="004D7DDB" w:rsidRDefault="002928D3">
      <w:pPr>
        <w:rPr>
          <w:lang w:val="es-ES"/>
        </w:rPr>
      </w:pPr>
    </w:p>
    <w:p w:rsidR="00EC7A3C" w:rsidRPr="004D7DDB" w:rsidRDefault="00EC7A3C" w:rsidP="00EC7A3C">
      <w:pPr>
        <w:rPr>
          <w:szCs w:val="22"/>
          <w:lang w:val="es-ES"/>
        </w:rPr>
      </w:pPr>
    </w:p>
    <w:p w:rsidR="00FF1D89" w:rsidRPr="004D7DDB" w:rsidRDefault="00FF1D89" w:rsidP="00EC7A3C">
      <w:pPr>
        <w:rPr>
          <w:szCs w:val="22"/>
          <w:lang w:val="es-ES"/>
        </w:rPr>
      </w:pPr>
    </w:p>
    <w:p w:rsidR="00FF1D89" w:rsidRPr="004D7DDB" w:rsidRDefault="00FF1D89" w:rsidP="00EC7A3C">
      <w:pPr>
        <w:rPr>
          <w:szCs w:val="22"/>
          <w:lang w:val="es-ES"/>
        </w:rPr>
      </w:pPr>
    </w:p>
    <w:p w:rsidR="005C53C1" w:rsidRPr="004D7DDB" w:rsidRDefault="0073530F" w:rsidP="005C53C1">
      <w:pPr>
        <w:rPr>
          <w:szCs w:val="22"/>
          <w:lang w:val="es-ES"/>
        </w:rPr>
      </w:pPr>
      <w:r w:rsidRPr="004D7DDB">
        <w:rPr>
          <w:szCs w:val="22"/>
          <w:lang w:val="es-ES"/>
        </w:rPr>
        <w:fldChar w:fldCharType="begin"/>
      </w:r>
      <w:r w:rsidRPr="004D7DDB">
        <w:rPr>
          <w:szCs w:val="22"/>
          <w:lang w:val="es-ES"/>
        </w:rPr>
        <w:instrText xml:space="preserve"> AUTONUM  </w:instrText>
      </w:r>
      <w:r w:rsidRPr="004D7DDB">
        <w:rPr>
          <w:szCs w:val="22"/>
          <w:lang w:val="es-ES"/>
        </w:rPr>
        <w:fldChar w:fldCharType="end"/>
      </w:r>
      <w:r w:rsidRPr="004D7DDB">
        <w:rPr>
          <w:szCs w:val="22"/>
          <w:lang w:val="es-ES"/>
        </w:rPr>
        <w:tab/>
      </w:r>
      <w:r w:rsidR="00AA7DA4" w:rsidRPr="004D7DDB">
        <w:rPr>
          <w:szCs w:val="22"/>
          <w:lang w:val="es-ES"/>
        </w:rPr>
        <w:t xml:space="preserve">En su vigesimoprimera sesión, el </w:t>
      </w:r>
      <w:r w:rsidR="00E2062D" w:rsidRPr="004D7DDB">
        <w:rPr>
          <w:szCs w:val="22"/>
          <w:lang w:val="es-ES"/>
        </w:rPr>
        <w:t>CDIP</w:t>
      </w:r>
      <w:r w:rsidR="00AA7DA4" w:rsidRPr="004D7DDB">
        <w:rPr>
          <w:szCs w:val="22"/>
          <w:lang w:val="es-ES"/>
        </w:rPr>
        <w:t xml:space="preserve"> examinó el documento</w:t>
      </w:r>
      <w:r w:rsidR="005C53C1" w:rsidRPr="004D7DDB">
        <w:rPr>
          <w:szCs w:val="22"/>
          <w:lang w:val="es-ES"/>
        </w:rPr>
        <w:t xml:space="preserve"> CDIP/21/8 Rev. </w:t>
      </w:r>
      <w:r w:rsidR="00AA7DA4" w:rsidRPr="004D7DDB">
        <w:rPr>
          <w:szCs w:val="22"/>
          <w:lang w:val="es-ES"/>
        </w:rPr>
        <w:t xml:space="preserve">titulado </w:t>
      </w:r>
      <w:r w:rsidR="005C53C1" w:rsidRPr="004D7DDB">
        <w:rPr>
          <w:szCs w:val="22"/>
          <w:lang w:val="es-ES"/>
        </w:rPr>
        <w:t>“</w:t>
      </w:r>
      <w:r w:rsidR="00AA7DA4" w:rsidRPr="004D7DDB">
        <w:rPr>
          <w:szCs w:val="22"/>
          <w:lang w:val="es-ES"/>
        </w:rPr>
        <w:t>Recopilación de las aportaciones de los Estados miembros sobre las cuestiones que han de examinarse en el marco del punto del orden del día “La propiedad intelectual y el desarrollo</w:t>
      </w:r>
      <w:r w:rsidR="005C53C1" w:rsidRPr="004D7DDB">
        <w:rPr>
          <w:szCs w:val="22"/>
          <w:lang w:val="es-ES"/>
        </w:rPr>
        <w:t>”</w:t>
      </w:r>
      <w:r w:rsidR="00C53AAB" w:rsidRPr="004D7DDB">
        <w:rPr>
          <w:szCs w:val="22"/>
          <w:lang w:val="es-ES"/>
        </w:rPr>
        <w:t xml:space="preserve">.  </w:t>
      </w:r>
      <w:r w:rsidR="00AA7DA4" w:rsidRPr="004D7DDB">
        <w:rPr>
          <w:szCs w:val="22"/>
          <w:lang w:val="es-ES"/>
        </w:rPr>
        <w:t>Entre otras cosas, el Comité decidió que</w:t>
      </w:r>
      <w:r w:rsidR="005C53C1" w:rsidRPr="004D7DDB">
        <w:rPr>
          <w:szCs w:val="22"/>
          <w:lang w:val="es-ES"/>
        </w:rPr>
        <w:t xml:space="preserve"> “</w:t>
      </w:r>
      <w:r w:rsidR="00AA7DA4" w:rsidRPr="004D7DDB">
        <w:rPr>
          <w:szCs w:val="22"/>
          <w:lang w:val="es-ES"/>
        </w:rPr>
        <w:t>[o]tros temas a tratar en el futuro deberían basarse en los que se proponen en el documento CDIP/21/8 Rev., o en cualquier propuesta de los Estados miembros, en función del momento en que se presente.</w:t>
      </w:r>
      <w:r w:rsidR="005C53C1" w:rsidRPr="004D7DDB">
        <w:rPr>
          <w:szCs w:val="22"/>
          <w:lang w:val="es-ES"/>
        </w:rPr>
        <w:t>”</w:t>
      </w:r>
    </w:p>
    <w:p w:rsidR="005C53C1" w:rsidRPr="004D7DDB" w:rsidRDefault="005C53C1" w:rsidP="005C53C1">
      <w:pPr>
        <w:rPr>
          <w:szCs w:val="22"/>
          <w:lang w:val="es-ES"/>
        </w:rPr>
      </w:pPr>
    </w:p>
    <w:p w:rsidR="00E2062D" w:rsidRPr="004D7DDB" w:rsidRDefault="00E2062D" w:rsidP="005C53C1">
      <w:pPr>
        <w:rPr>
          <w:szCs w:val="22"/>
          <w:lang w:val="es-ES"/>
        </w:rPr>
      </w:pPr>
      <w:r w:rsidRPr="004D7DDB">
        <w:rPr>
          <w:szCs w:val="22"/>
          <w:lang w:val="es-ES"/>
        </w:rPr>
        <w:fldChar w:fldCharType="begin"/>
      </w:r>
      <w:r w:rsidRPr="004D7DDB">
        <w:rPr>
          <w:szCs w:val="22"/>
          <w:lang w:val="es-ES"/>
        </w:rPr>
        <w:instrText xml:space="preserve"> AUTONUM  </w:instrText>
      </w:r>
      <w:r w:rsidRPr="004D7DDB">
        <w:rPr>
          <w:szCs w:val="22"/>
          <w:lang w:val="es-ES"/>
        </w:rPr>
        <w:fldChar w:fldCharType="end"/>
      </w:r>
      <w:r w:rsidRPr="004D7DDB">
        <w:rPr>
          <w:szCs w:val="22"/>
          <w:lang w:val="es-ES"/>
        </w:rPr>
        <w:tab/>
      </w:r>
      <w:r w:rsidR="00693984" w:rsidRPr="004D7DDB">
        <w:rPr>
          <w:szCs w:val="22"/>
          <w:lang w:val="es-ES"/>
        </w:rPr>
        <w:t>En el Anexo del presente documento figura una propuesta conjunta de Indonesia y los Emiratos Árabes Unidos, recibida por la Secretaría mediante comunicación de fecha 15 de noviembre de 2018 de la Misión Permanente de Indonesia</w:t>
      </w:r>
      <w:r w:rsidR="00286C16" w:rsidRPr="004D7DDB">
        <w:rPr>
          <w:szCs w:val="22"/>
          <w:lang w:val="es-ES"/>
        </w:rPr>
        <w:t>.</w:t>
      </w:r>
    </w:p>
    <w:p w:rsidR="005C53C1" w:rsidRPr="004D7DDB" w:rsidRDefault="005C53C1" w:rsidP="00BF659C">
      <w:pPr>
        <w:rPr>
          <w:szCs w:val="22"/>
          <w:lang w:val="es-ES"/>
        </w:rPr>
      </w:pPr>
    </w:p>
    <w:p w:rsidR="00FB47ED" w:rsidRPr="004D7DDB" w:rsidRDefault="00FC783C" w:rsidP="002B313F">
      <w:pPr>
        <w:ind w:left="5534"/>
        <w:rPr>
          <w:i/>
          <w:lang w:val="es-ES"/>
        </w:rPr>
      </w:pPr>
      <w:r w:rsidRPr="004D7DDB">
        <w:rPr>
          <w:i/>
          <w:lang w:val="es-ES"/>
        </w:rPr>
        <w:t>3</w:t>
      </w:r>
      <w:r w:rsidR="00797946" w:rsidRPr="004D7DDB">
        <w:rPr>
          <w:i/>
          <w:lang w:val="es-ES"/>
        </w:rPr>
        <w:t>.</w:t>
      </w:r>
      <w:r w:rsidR="00BF659C" w:rsidRPr="004D7DDB">
        <w:rPr>
          <w:i/>
          <w:lang w:val="es-ES"/>
        </w:rPr>
        <w:tab/>
      </w:r>
      <w:r w:rsidR="00693984" w:rsidRPr="004D7DDB">
        <w:rPr>
          <w:i/>
          <w:lang w:val="es-ES"/>
        </w:rPr>
        <w:t>Se invita al CDIP a examinar la información contenida en el Anexo del presente documento</w:t>
      </w:r>
      <w:r w:rsidR="002B313F" w:rsidRPr="004D7DDB">
        <w:rPr>
          <w:i/>
          <w:lang w:val="es-ES"/>
        </w:rPr>
        <w:t>.</w:t>
      </w:r>
    </w:p>
    <w:p w:rsidR="00B34B9B" w:rsidRPr="004D7DDB" w:rsidRDefault="00B34B9B" w:rsidP="004D7DDB">
      <w:pPr>
        <w:rPr>
          <w:lang w:val="es-ES"/>
        </w:rPr>
      </w:pPr>
    </w:p>
    <w:p w:rsidR="00C53AAB" w:rsidRPr="004D7DDB" w:rsidRDefault="00C53AAB" w:rsidP="004D7DDB">
      <w:pPr>
        <w:rPr>
          <w:lang w:val="es-ES"/>
        </w:rPr>
      </w:pPr>
    </w:p>
    <w:p w:rsidR="00C53AAB" w:rsidRPr="004D7DDB" w:rsidRDefault="00C53AAB" w:rsidP="004D7DDB">
      <w:pPr>
        <w:rPr>
          <w:lang w:val="es-ES"/>
        </w:rPr>
      </w:pPr>
    </w:p>
    <w:p w:rsidR="008B0C7F" w:rsidRPr="004D7DDB" w:rsidRDefault="00BF659C" w:rsidP="004D7DDB">
      <w:pPr>
        <w:pStyle w:val="Endofdocument-Annex"/>
        <w:rPr>
          <w:lang w:val="es-ES"/>
        </w:rPr>
        <w:sectPr w:rsidR="008B0C7F" w:rsidRPr="004D7DDB" w:rsidSect="006375DE">
          <w:pgSz w:w="11910" w:h="16840"/>
          <w:pgMar w:top="567" w:right="1134" w:bottom="1418" w:left="1418" w:header="720" w:footer="720" w:gutter="0"/>
          <w:cols w:space="720"/>
        </w:sectPr>
      </w:pPr>
      <w:r w:rsidRPr="004D7DDB">
        <w:rPr>
          <w:lang w:val="es-ES"/>
        </w:rPr>
        <w:t>[</w:t>
      </w:r>
      <w:r w:rsidR="00693984" w:rsidRPr="004D7DDB">
        <w:rPr>
          <w:lang w:val="es-ES"/>
        </w:rPr>
        <w:t xml:space="preserve">Sigue el </w:t>
      </w:r>
      <w:r w:rsidR="003877DA" w:rsidRPr="004D7DDB">
        <w:rPr>
          <w:lang w:val="es-ES"/>
        </w:rPr>
        <w:t>Anex</w:t>
      </w:r>
      <w:r w:rsidR="00693984" w:rsidRPr="004D7DDB">
        <w:rPr>
          <w:lang w:val="es-ES"/>
        </w:rPr>
        <w:t>o</w:t>
      </w:r>
      <w:r w:rsidRPr="004D7DDB">
        <w:rPr>
          <w:lang w:val="es-ES"/>
        </w:rPr>
        <w:t>]</w:t>
      </w:r>
    </w:p>
    <w:p w:rsidR="00E2062D" w:rsidRPr="004D7DDB" w:rsidRDefault="00286C16" w:rsidP="00E2062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2"/>
          <w:szCs w:val="22"/>
          <w:lang w:val="es-ES"/>
        </w:rPr>
      </w:pPr>
      <w:r w:rsidRPr="004D7DDB">
        <w:rPr>
          <w:rFonts w:ascii="Arial" w:hAnsi="Arial" w:cs="Arial"/>
          <w:sz w:val="22"/>
          <w:szCs w:val="22"/>
          <w:lang w:val="es-ES"/>
        </w:rPr>
        <w:lastRenderedPageBreak/>
        <w:t>PROP</w:t>
      </w:r>
      <w:r w:rsidR="007865D2" w:rsidRPr="004D7DDB">
        <w:rPr>
          <w:rFonts w:ascii="Arial" w:hAnsi="Arial" w:cs="Arial"/>
          <w:sz w:val="22"/>
          <w:szCs w:val="22"/>
          <w:lang w:val="es-ES"/>
        </w:rPr>
        <w:t xml:space="preserve">UESTA DE INDONESIA Y LOS EMIRATOS ÁRABES UNIDOS </w:t>
      </w:r>
      <w:r w:rsidR="007865D2" w:rsidRPr="004D7DDB">
        <w:rPr>
          <w:rFonts w:ascii="Arial" w:hAnsi="Arial" w:cs="Arial"/>
          <w:caps/>
          <w:sz w:val="22"/>
          <w:szCs w:val="22"/>
          <w:lang w:val="es-ES"/>
        </w:rPr>
        <w:t>SOBRE LAS CUESTIONES QUE HAN DE EXAMINARSE EN EL MARCO DEL PUNTO DEL ORDEN DEL DÍA “LA PROPIEDAD INTELECTUAL Y EL DESARROLLO</w:t>
      </w:r>
      <w:r w:rsidR="007865D2" w:rsidRPr="004D7DDB">
        <w:rPr>
          <w:caps/>
          <w:lang w:val="es-ES"/>
        </w:rPr>
        <w:t>”</w:t>
      </w:r>
    </w:p>
    <w:p w:rsidR="00E2062D" w:rsidRPr="004D7DDB" w:rsidRDefault="00E2062D" w:rsidP="00E2062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2"/>
          <w:szCs w:val="22"/>
          <w:lang w:val="es-ES"/>
        </w:rPr>
      </w:pPr>
    </w:p>
    <w:p w:rsidR="00E2062D" w:rsidRPr="004D7DDB" w:rsidRDefault="00E2062D" w:rsidP="00E2062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es-ES"/>
        </w:rPr>
      </w:pPr>
      <w:r w:rsidRPr="004D7DDB">
        <w:rPr>
          <w:rFonts w:ascii="Arial" w:hAnsi="Arial" w:cs="Arial"/>
          <w:b/>
          <w:sz w:val="22"/>
          <w:szCs w:val="22"/>
          <w:lang w:val="es-ES"/>
        </w:rPr>
        <w:t>T</w:t>
      </w:r>
      <w:r w:rsidR="00BF041B" w:rsidRPr="004D7DDB">
        <w:rPr>
          <w:rFonts w:ascii="Arial" w:hAnsi="Arial" w:cs="Arial"/>
          <w:b/>
          <w:sz w:val="22"/>
          <w:szCs w:val="22"/>
          <w:lang w:val="es-ES"/>
        </w:rPr>
        <w:t>EMA</w:t>
      </w:r>
      <w:r w:rsidRPr="004D7DDB">
        <w:rPr>
          <w:rFonts w:ascii="Arial" w:hAnsi="Arial" w:cs="Arial"/>
          <w:b/>
          <w:sz w:val="22"/>
          <w:szCs w:val="22"/>
          <w:lang w:val="es-ES"/>
        </w:rPr>
        <w:t xml:space="preserve">: </w:t>
      </w:r>
      <w:r w:rsidR="00BF041B" w:rsidRPr="004D7DDB">
        <w:rPr>
          <w:rFonts w:ascii="Arial" w:hAnsi="Arial" w:cs="Arial"/>
          <w:b/>
          <w:sz w:val="22"/>
          <w:szCs w:val="22"/>
          <w:lang w:val="es-ES"/>
        </w:rPr>
        <w:t>La propiedad intelectual y la economía creativa</w:t>
      </w:r>
    </w:p>
    <w:p w:rsidR="00E2062D" w:rsidRPr="004D7DDB" w:rsidRDefault="00E2062D" w:rsidP="00E2062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</w:p>
    <w:p w:rsidR="00E2062D" w:rsidRPr="004D7DDB" w:rsidRDefault="00BF041B" w:rsidP="00E206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  <w:r w:rsidRPr="004D7DDB">
        <w:rPr>
          <w:rFonts w:ascii="Arial" w:hAnsi="Arial" w:cs="Arial"/>
          <w:sz w:val="22"/>
          <w:szCs w:val="22"/>
          <w:lang w:val="es-ES"/>
        </w:rPr>
        <w:t xml:space="preserve">Remitiéndose a la </w:t>
      </w:r>
      <w:r w:rsidR="00210F29" w:rsidRPr="004D7DDB">
        <w:rPr>
          <w:rFonts w:ascii="Arial" w:hAnsi="Arial" w:cs="Arial"/>
          <w:sz w:val="22"/>
          <w:szCs w:val="22"/>
          <w:lang w:val="es-ES"/>
        </w:rPr>
        <w:t>decisió</w:t>
      </w:r>
      <w:r w:rsidRPr="004D7DDB">
        <w:rPr>
          <w:rFonts w:ascii="Arial" w:hAnsi="Arial" w:cs="Arial"/>
          <w:sz w:val="22"/>
          <w:szCs w:val="22"/>
          <w:lang w:val="es-ES"/>
        </w:rPr>
        <w:t>n tomada en la vigesimoprimera sesión del Comité de Desarrollo y Propiedad Intelectual (CDIP) de la OMPI en el marco del punto 9 del orden del día</w:t>
      </w:r>
      <w:r w:rsidR="00E2062D" w:rsidRPr="004D7DDB">
        <w:rPr>
          <w:rFonts w:ascii="Arial" w:hAnsi="Arial" w:cs="Arial"/>
          <w:sz w:val="22"/>
          <w:szCs w:val="22"/>
          <w:lang w:val="es-ES"/>
        </w:rPr>
        <w:t xml:space="preserve"> </w:t>
      </w:r>
      <w:r w:rsidRPr="004D7DDB">
        <w:rPr>
          <w:rFonts w:ascii="Arial" w:hAnsi="Arial" w:cs="Arial"/>
          <w:sz w:val="22"/>
          <w:szCs w:val="22"/>
          <w:lang w:val="es-ES"/>
        </w:rPr>
        <w:t>“La propiedad intelectual y el desarrollo”, en el sentido de que</w:t>
      </w:r>
      <w:r w:rsidR="00210F29" w:rsidRPr="004D7DDB">
        <w:rPr>
          <w:rFonts w:ascii="Arial" w:hAnsi="Arial" w:cs="Arial"/>
          <w:sz w:val="22"/>
          <w:szCs w:val="22"/>
          <w:lang w:val="es-ES"/>
        </w:rPr>
        <w:t xml:space="preserve"> los temas que se traten en el futuro deberían basarse en los que se proponen en el </w:t>
      </w:r>
      <w:r w:rsidR="00E2062D" w:rsidRPr="004D7DDB">
        <w:rPr>
          <w:rFonts w:ascii="Arial" w:hAnsi="Arial" w:cs="Arial"/>
          <w:sz w:val="22"/>
          <w:szCs w:val="22"/>
          <w:lang w:val="es-ES"/>
        </w:rPr>
        <w:t>document</w:t>
      </w:r>
      <w:r w:rsidR="00210F29" w:rsidRPr="004D7DDB">
        <w:rPr>
          <w:rFonts w:ascii="Arial" w:hAnsi="Arial" w:cs="Arial"/>
          <w:sz w:val="22"/>
          <w:szCs w:val="22"/>
          <w:lang w:val="es-ES"/>
        </w:rPr>
        <w:t>o</w:t>
      </w:r>
      <w:r w:rsidR="00E2062D" w:rsidRPr="004D7DDB">
        <w:rPr>
          <w:rFonts w:ascii="Arial" w:hAnsi="Arial" w:cs="Arial"/>
          <w:sz w:val="22"/>
          <w:szCs w:val="22"/>
          <w:lang w:val="es-ES"/>
        </w:rPr>
        <w:t xml:space="preserve"> CDIP/21/8 Rev., </w:t>
      </w:r>
      <w:r w:rsidR="00210F29" w:rsidRPr="004D7DDB">
        <w:rPr>
          <w:rFonts w:ascii="Arial" w:hAnsi="Arial" w:cs="Arial"/>
          <w:sz w:val="22"/>
          <w:szCs w:val="22"/>
          <w:lang w:val="es-ES"/>
        </w:rPr>
        <w:t>o en cualquier propuesta de los Estados miembros, en función del momento en que se presente</w:t>
      </w:r>
      <w:r w:rsidR="00E2062D" w:rsidRPr="004D7DDB">
        <w:rPr>
          <w:rFonts w:ascii="Arial" w:hAnsi="Arial" w:cs="Arial"/>
          <w:sz w:val="22"/>
          <w:szCs w:val="22"/>
          <w:lang w:val="es-ES"/>
        </w:rPr>
        <w:t xml:space="preserve">; </w:t>
      </w:r>
      <w:r w:rsidR="00210F29" w:rsidRPr="004D7DDB">
        <w:rPr>
          <w:rFonts w:ascii="Arial" w:hAnsi="Arial" w:cs="Arial"/>
          <w:sz w:val="22"/>
          <w:szCs w:val="22"/>
          <w:lang w:val="es-ES"/>
        </w:rPr>
        <w:t>y reconociendo que la propiedad intelectual (PI) desempeña una función importante en el fomento de la innovación y la creatividad y contribuye al crecimiento económico a largo plazo y al desarrollo sostenible</w:t>
      </w:r>
      <w:r w:rsidR="00E2062D" w:rsidRPr="004D7DDB">
        <w:rPr>
          <w:rFonts w:ascii="Arial" w:hAnsi="Arial" w:cs="Arial"/>
          <w:sz w:val="22"/>
          <w:szCs w:val="22"/>
          <w:lang w:val="es-ES"/>
        </w:rPr>
        <w:t xml:space="preserve">: </w:t>
      </w:r>
    </w:p>
    <w:p w:rsidR="00E2062D" w:rsidRPr="004D7DDB" w:rsidRDefault="00E2062D" w:rsidP="00E206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</w:p>
    <w:p w:rsidR="00E2062D" w:rsidRPr="004D7DDB" w:rsidRDefault="00210F29" w:rsidP="00E206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  <w:r w:rsidRPr="004D7DDB">
        <w:rPr>
          <w:rFonts w:ascii="Arial" w:hAnsi="Arial" w:cs="Arial"/>
          <w:sz w:val="22"/>
          <w:szCs w:val="22"/>
          <w:lang w:val="es-ES"/>
        </w:rPr>
        <w:t>Indonesia y los Emiratos Ár</w:t>
      </w:r>
      <w:r w:rsidR="00131558" w:rsidRPr="004D7DDB">
        <w:rPr>
          <w:rFonts w:ascii="Arial" w:hAnsi="Arial" w:cs="Arial"/>
          <w:sz w:val="22"/>
          <w:szCs w:val="22"/>
          <w:lang w:val="es-ES"/>
        </w:rPr>
        <w:t>a</w:t>
      </w:r>
      <w:r w:rsidRPr="004D7DDB">
        <w:rPr>
          <w:rFonts w:ascii="Arial" w:hAnsi="Arial" w:cs="Arial"/>
          <w:sz w:val="22"/>
          <w:szCs w:val="22"/>
          <w:lang w:val="es-ES"/>
        </w:rPr>
        <w:t>bes Unidos proponen que el tema “La propiedad intelectual y la economía creativa</w:t>
      </w:r>
      <w:r w:rsidR="00E2062D" w:rsidRPr="004D7DDB">
        <w:rPr>
          <w:rFonts w:ascii="Arial" w:hAnsi="Arial" w:cs="Arial"/>
          <w:sz w:val="22"/>
          <w:szCs w:val="22"/>
          <w:lang w:val="es-ES"/>
        </w:rPr>
        <w:t xml:space="preserve">” </w:t>
      </w:r>
      <w:r w:rsidRPr="004D7DDB">
        <w:rPr>
          <w:rFonts w:ascii="Arial" w:hAnsi="Arial" w:cs="Arial"/>
          <w:sz w:val="22"/>
          <w:szCs w:val="22"/>
          <w:lang w:val="es-ES"/>
        </w:rPr>
        <w:t>se examine en el marco del punto del orden del día</w:t>
      </w:r>
      <w:r w:rsidR="00E2062D" w:rsidRPr="004D7DDB">
        <w:rPr>
          <w:rFonts w:ascii="Arial" w:hAnsi="Arial" w:cs="Arial"/>
          <w:sz w:val="22"/>
          <w:szCs w:val="22"/>
          <w:lang w:val="es-ES"/>
        </w:rPr>
        <w:t xml:space="preserve"> “</w:t>
      </w:r>
      <w:r w:rsidRPr="004D7DDB">
        <w:rPr>
          <w:rFonts w:ascii="Arial" w:hAnsi="Arial" w:cs="Arial"/>
          <w:sz w:val="22"/>
          <w:szCs w:val="22"/>
          <w:lang w:val="es-ES"/>
        </w:rPr>
        <w:t>La PI y el desarrollo</w:t>
      </w:r>
      <w:r w:rsidR="00E2062D" w:rsidRPr="004D7DDB">
        <w:rPr>
          <w:rFonts w:ascii="Arial" w:hAnsi="Arial" w:cs="Arial"/>
          <w:sz w:val="22"/>
          <w:szCs w:val="22"/>
          <w:lang w:val="es-ES"/>
        </w:rPr>
        <w:t xml:space="preserve">” </w:t>
      </w:r>
      <w:r w:rsidRPr="004D7DDB">
        <w:rPr>
          <w:rFonts w:ascii="Arial" w:hAnsi="Arial" w:cs="Arial"/>
          <w:sz w:val="22"/>
          <w:szCs w:val="22"/>
          <w:lang w:val="es-ES"/>
        </w:rPr>
        <w:t xml:space="preserve">en la sesión del </w:t>
      </w:r>
      <w:r w:rsidR="00131558" w:rsidRPr="004D7DDB">
        <w:rPr>
          <w:rFonts w:ascii="Arial" w:hAnsi="Arial" w:cs="Arial"/>
          <w:sz w:val="22"/>
          <w:szCs w:val="22"/>
          <w:lang w:val="es-ES"/>
        </w:rPr>
        <w:t>CDIP de la OMPI</w:t>
      </w:r>
      <w:r w:rsidR="00E2062D" w:rsidRPr="004D7DDB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E2062D" w:rsidRPr="004D7DDB" w:rsidRDefault="00E2062D" w:rsidP="00E206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</w:p>
    <w:p w:rsidR="00E2062D" w:rsidRPr="004D7DDB" w:rsidRDefault="00131558" w:rsidP="00E206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  <w:r w:rsidRPr="004D7DDB">
        <w:rPr>
          <w:rFonts w:ascii="Arial" w:hAnsi="Arial" w:cs="Arial"/>
          <w:sz w:val="22"/>
          <w:szCs w:val="22"/>
          <w:lang w:val="es-ES"/>
        </w:rPr>
        <w:t xml:space="preserve">Los sectores y las industrias de la economía creativa se encuentran entre los sectores más dinámicos de la economía mundial y son considerados como una esfera emergente de alto crecimiento. En </w:t>
      </w:r>
      <w:r w:rsidR="004D6130" w:rsidRPr="004D7DDB">
        <w:rPr>
          <w:rFonts w:ascii="Arial" w:hAnsi="Arial" w:cs="Arial"/>
          <w:sz w:val="22"/>
          <w:szCs w:val="22"/>
          <w:lang w:val="es-ES"/>
        </w:rPr>
        <w:t>conjunto</w:t>
      </w:r>
      <w:r w:rsidRPr="004D7DDB">
        <w:rPr>
          <w:rFonts w:ascii="Arial" w:hAnsi="Arial" w:cs="Arial"/>
          <w:sz w:val="22"/>
          <w:szCs w:val="22"/>
          <w:lang w:val="es-ES"/>
        </w:rPr>
        <w:t xml:space="preserve">, la economía creativa crea puestos de trabajo, aporta una contribución económica y un valor añadido, y ayuda a los países a adquirir una identidad nacional más fuerte. Además, los sectores de la economía creativa se valen de conocimientos </w:t>
      </w:r>
      <w:r w:rsidR="004D6130" w:rsidRPr="004D7DDB">
        <w:rPr>
          <w:rFonts w:ascii="Arial" w:hAnsi="Arial" w:cs="Arial"/>
          <w:sz w:val="22"/>
          <w:szCs w:val="22"/>
          <w:lang w:val="es-ES"/>
        </w:rPr>
        <w:t>e</w:t>
      </w:r>
      <w:r w:rsidRPr="004D7DDB">
        <w:rPr>
          <w:rFonts w:ascii="Arial" w:hAnsi="Arial" w:cs="Arial"/>
          <w:sz w:val="22"/>
          <w:szCs w:val="22"/>
          <w:lang w:val="es-ES"/>
        </w:rPr>
        <w:t xml:space="preserve"> información, y éstos, a su vez, generan innovación, crean riqueza social y económica para la sociedad y contribuyen a la consecución de los Objetivos de Desarrollo Sostenible</w:t>
      </w:r>
      <w:r w:rsidR="00E2062D" w:rsidRPr="004D7DDB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E2062D" w:rsidRPr="004D7DDB" w:rsidRDefault="00E2062D" w:rsidP="00E206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</w:p>
    <w:p w:rsidR="00E2062D" w:rsidRPr="004D7DDB" w:rsidRDefault="00760753" w:rsidP="00E206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  <w:r w:rsidRPr="004D7DDB">
        <w:rPr>
          <w:rFonts w:ascii="Arial" w:hAnsi="Arial" w:cs="Arial"/>
          <w:sz w:val="22"/>
          <w:szCs w:val="22"/>
          <w:lang w:val="es-ES"/>
        </w:rPr>
        <w:t>La economía creativa crece y prospera tendiendo puentes entre la cultura, la economía y la tecnología. Su ecosistema está formado por muchas industrias, sectores y partes interesadas diferentes, que abarcan un amplio abanico de sectores económicos, desde las industrias culturales y artesanales tradicionales dirigidas por microempresas y pequeñas y medianas empresas (MIPYMES) hasta las nuevas empresas de la era digital.</w:t>
      </w:r>
    </w:p>
    <w:p w:rsidR="00E2062D" w:rsidRPr="004D7DDB" w:rsidRDefault="00E2062D" w:rsidP="00E206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</w:p>
    <w:p w:rsidR="00E2062D" w:rsidRPr="004D7DDB" w:rsidRDefault="00AB7CA5" w:rsidP="00E206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  <w:r w:rsidRPr="004D7DDB">
        <w:rPr>
          <w:rFonts w:ascii="Arial" w:hAnsi="Arial" w:cs="Arial"/>
          <w:sz w:val="22"/>
          <w:szCs w:val="22"/>
          <w:lang w:val="es-ES"/>
        </w:rPr>
        <w:t>En la economía creativa, la innovación suele ser un proceso colectivo en el que intervienen muchos actores y partes interesadas con necesidades específicas en materia de PI y que por lo general recurren a la combinación de diferentes tipos de derechos de PI, como el derecho de autor, las patentes, los diseños y las marcas</w:t>
      </w:r>
      <w:r w:rsidR="00E2062D" w:rsidRPr="004D7DDB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E2062D" w:rsidRPr="004D7DDB" w:rsidRDefault="00E2062D" w:rsidP="00E206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</w:p>
    <w:p w:rsidR="00E2062D" w:rsidRPr="004D7DDB" w:rsidRDefault="00544B59" w:rsidP="00E206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  <w:r w:rsidRPr="004D7DDB">
        <w:rPr>
          <w:rFonts w:ascii="Arial" w:hAnsi="Arial" w:cs="Arial"/>
          <w:sz w:val="22"/>
          <w:szCs w:val="22"/>
          <w:lang w:val="es-ES"/>
        </w:rPr>
        <w:t xml:space="preserve">A diferencia de otros sectores económicos, que a menudo se enfrentan a obstáculos de acceso, la economía creativa ofrece igualdad de oportunidades a todos los pueblos de todas las naciones. Con la era digital, y gracias a Internet y otras tecnologías, eso se ha </w:t>
      </w:r>
      <w:r w:rsidR="001F4377" w:rsidRPr="004D7DDB">
        <w:rPr>
          <w:rFonts w:ascii="Arial" w:hAnsi="Arial" w:cs="Arial"/>
          <w:sz w:val="22"/>
          <w:szCs w:val="22"/>
          <w:lang w:val="es-ES"/>
        </w:rPr>
        <w:t>transformado en una realidad todavía</w:t>
      </w:r>
      <w:r w:rsidRPr="004D7DDB">
        <w:rPr>
          <w:rFonts w:ascii="Arial" w:hAnsi="Arial" w:cs="Arial"/>
          <w:sz w:val="22"/>
          <w:szCs w:val="22"/>
          <w:lang w:val="es-ES"/>
        </w:rPr>
        <w:t xml:space="preserve"> más prometedor</w:t>
      </w:r>
      <w:r w:rsidR="001F4377" w:rsidRPr="004D7DDB">
        <w:rPr>
          <w:rFonts w:ascii="Arial" w:hAnsi="Arial" w:cs="Arial"/>
          <w:sz w:val="22"/>
          <w:szCs w:val="22"/>
          <w:lang w:val="es-ES"/>
        </w:rPr>
        <w:t>a, al hacer posible la colaboración entre</w:t>
      </w:r>
      <w:r w:rsidRPr="004D7DDB">
        <w:rPr>
          <w:rFonts w:ascii="Arial" w:hAnsi="Arial" w:cs="Arial"/>
          <w:sz w:val="22"/>
          <w:szCs w:val="22"/>
          <w:lang w:val="es-ES"/>
        </w:rPr>
        <w:t xml:space="preserve"> talentos de todo el mundo. Sin duda, uno de los retos más acuciantes es cómo promover el papel de la propiedad intelectual en los sectores de la economía creativa </w:t>
      </w:r>
      <w:r w:rsidR="001F4377" w:rsidRPr="004D7DDB">
        <w:rPr>
          <w:rFonts w:ascii="Arial" w:hAnsi="Arial" w:cs="Arial"/>
          <w:sz w:val="22"/>
          <w:szCs w:val="22"/>
          <w:lang w:val="es-ES"/>
        </w:rPr>
        <w:t>a los fines de</w:t>
      </w:r>
      <w:r w:rsidRPr="004D7DDB">
        <w:rPr>
          <w:rFonts w:ascii="Arial" w:hAnsi="Arial" w:cs="Arial"/>
          <w:sz w:val="22"/>
          <w:szCs w:val="22"/>
          <w:lang w:val="es-ES"/>
        </w:rPr>
        <w:t xml:space="preserve"> un desarrollo socioeconómico sostenido.</w:t>
      </w:r>
      <w:r w:rsidR="00E2062D" w:rsidRPr="004D7DDB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E2062D" w:rsidRPr="004D7DDB" w:rsidRDefault="00E2062D" w:rsidP="00E206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</w:p>
    <w:p w:rsidR="00E2062D" w:rsidRPr="004D7DDB" w:rsidRDefault="00B32480" w:rsidP="004D7DDB">
      <w:pPr>
        <w:pStyle w:val="NormalWeb"/>
        <w:keepNext/>
        <w:keepLines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  <w:r w:rsidRPr="004D7DDB">
        <w:rPr>
          <w:rFonts w:ascii="Arial" w:hAnsi="Arial" w:cs="Arial"/>
          <w:sz w:val="22"/>
          <w:szCs w:val="22"/>
          <w:lang w:val="es-ES"/>
        </w:rPr>
        <w:lastRenderedPageBreak/>
        <w:t>Se espera que el debate y el intercambio de puntos de vista sobre el tema "La propiedad intelectual y la economía creativa" permitan comprender mejor el papel y la pertinencia del sistema de PI como medio para explotar el potencial económico del sector y su crecimiento sostenido. En el debate y el intercambio de puntos de vista se podría abordar una gran variedad de cuestiones, entre otras</w:t>
      </w:r>
      <w:r w:rsidR="00E2062D" w:rsidRPr="004D7DDB">
        <w:rPr>
          <w:rFonts w:ascii="Arial" w:hAnsi="Arial" w:cs="Arial"/>
          <w:sz w:val="22"/>
          <w:szCs w:val="22"/>
          <w:lang w:val="es-ES"/>
        </w:rPr>
        <w:t xml:space="preserve">: </w:t>
      </w:r>
    </w:p>
    <w:p w:rsidR="00286C16" w:rsidRPr="004D7DDB" w:rsidRDefault="00286C16" w:rsidP="004D7DDB">
      <w:pPr>
        <w:pStyle w:val="NormalWeb"/>
        <w:keepNext/>
        <w:keepLines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</w:p>
    <w:p w:rsidR="00E2062D" w:rsidRPr="004D7DDB" w:rsidRDefault="00B32480" w:rsidP="004D7DDB">
      <w:pPr>
        <w:pStyle w:val="NormalWeb"/>
        <w:keepNext/>
        <w:numPr>
          <w:ilvl w:val="0"/>
          <w:numId w:val="14"/>
        </w:numPr>
        <w:shd w:val="clear" w:color="auto" w:fill="FFFFFF"/>
        <w:spacing w:before="60" w:beforeAutospacing="0" w:after="60" w:afterAutospacing="0"/>
        <w:ind w:left="714" w:hanging="357"/>
        <w:jc w:val="both"/>
        <w:rPr>
          <w:rFonts w:ascii="Arial" w:hAnsi="Arial" w:cs="Arial"/>
          <w:sz w:val="22"/>
          <w:szCs w:val="22"/>
          <w:lang w:val="es-ES"/>
        </w:rPr>
      </w:pPr>
      <w:r w:rsidRPr="004D7DDB">
        <w:rPr>
          <w:rFonts w:ascii="Arial" w:hAnsi="Arial" w:cs="Arial"/>
          <w:sz w:val="22"/>
          <w:szCs w:val="22"/>
          <w:lang w:val="es-ES"/>
        </w:rPr>
        <w:t>¿Cómo se impulsa la innovación en la economía creativa?</w:t>
      </w:r>
    </w:p>
    <w:p w:rsidR="00E2062D" w:rsidRPr="004D7DDB" w:rsidRDefault="00B32480" w:rsidP="004D7DDB">
      <w:pPr>
        <w:pStyle w:val="NormalWeb"/>
        <w:numPr>
          <w:ilvl w:val="0"/>
          <w:numId w:val="14"/>
        </w:numPr>
        <w:shd w:val="clear" w:color="auto" w:fill="FFFFFF"/>
        <w:spacing w:before="60" w:beforeAutospacing="0" w:after="60" w:afterAutospacing="0"/>
        <w:jc w:val="both"/>
        <w:rPr>
          <w:rFonts w:ascii="Arial" w:hAnsi="Arial" w:cs="Arial"/>
          <w:sz w:val="22"/>
          <w:szCs w:val="22"/>
          <w:lang w:val="es-ES"/>
        </w:rPr>
      </w:pPr>
      <w:r w:rsidRPr="004D7DDB">
        <w:rPr>
          <w:rFonts w:ascii="Arial" w:hAnsi="Arial" w:cs="Arial"/>
          <w:sz w:val="22"/>
          <w:szCs w:val="22"/>
          <w:lang w:val="es-ES"/>
        </w:rPr>
        <w:t xml:space="preserve">¿Qué cuestiones de política de PI </w:t>
      </w:r>
      <w:r w:rsidR="00B07CA7" w:rsidRPr="004D7DDB">
        <w:rPr>
          <w:rFonts w:ascii="Arial" w:hAnsi="Arial" w:cs="Arial"/>
          <w:sz w:val="22"/>
          <w:szCs w:val="22"/>
          <w:lang w:val="es-ES"/>
        </w:rPr>
        <w:t>cabe</w:t>
      </w:r>
      <w:r w:rsidRPr="004D7DDB">
        <w:rPr>
          <w:rFonts w:ascii="Arial" w:hAnsi="Arial" w:cs="Arial"/>
          <w:sz w:val="22"/>
          <w:szCs w:val="22"/>
          <w:lang w:val="es-ES"/>
        </w:rPr>
        <w:t xml:space="preserve"> plantea</w:t>
      </w:r>
      <w:r w:rsidR="00B07CA7" w:rsidRPr="004D7DDB">
        <w:rPr>
          <w:rFonts w:ascii="Arial" w:hAnsi="Arial" w:cs="Arial"/>
          <w:sz w:val="22"/>
          <w:szCs w:val="22"/>
          <w:lang w:val="es-ES"/>
        </w:rPr>
        <w:t>r</w:t>
      </w:r>
      <w:r w:rsidRPr="004D7DDB">
        <w:rPr>
          <w:rFonts w:ascii="Arial" w:hAnsi="Arial" w:cs="Arial"/>
          <w:sz w:val="22"/>
          <w:szCs w:val="22"/>
          <w:lang w:val="es-ES"/>
        </w:rPr>
        <w:t xml:space="preserve"> para apoyar a los sectores de la economía creativa?</w:t>
      </w:r>
    </w:p>
    <w:p w:rsidR="00E2062D" w:rsidRPr="004D7DDB" w:rsidRDefault="00B32480" w:rsidP="004D7DDB">
      <w:pPr>
        <w:pStyle w:val="NormalWeb"/>
        <w:numPr>
          <w:ilvl w:val="0"/>
          <w:numId w:val="14"/>
        </w:numPr>
        <w:shd w:val="clear" w:color="auto" w:fill="FFFFFF"/>
        <w:spacing w:before="60" w:beforeAutospacing="0" w:after="60" w:afterAutospacing="0"/>
        <w:jc w:val="both"/>
        <w:rPr>
          <w:rFonts w:ascii="Arial" w:hAnsi="Arial" w:cs="Arial"/>
          <w:sz w:val="22"/>
          <w:szCs w:val="22"/>
          <w:lang w:val="es-ES"/>
        </w:rPr>
      </w:pPr>
      <w:r w:rsidRPr="004D7DDB">
        <w:rPr>
          <w:rFonts w:ascii="Arial" w:hAnsi="Arial" w:cs="Arial"/>
          <w:sz w:val="22"/>
          <w:szCs w:val="22"/>
          <w:lang w:val="es-ES"/>
        </w:rPr>
        <w:t>¿Qué oportunidades y desafíos presentan los sectores de la economía creativa en la era digital?</w:t>
      </w:r>
    </w:p>
    <w:p w:rsidR="00E2062D" w:rsidRPr="004D7DDB" w:rsidRDefault="00B32480" w:rsidP="004D7DDB">
      <w:pPr>
        <w:pStyle w:val="NormalWeb"/>
        <w:numPr>
          <w:ilvl w:val="0"/>
          <w:numId w:val="14"/>
        </w:numPr>
        <w:shd w:val="clear" w:color="auto" w:fill="FFFFFF"/>
        <w:spacing w:before="60" w:beforeAutospacing="0" w:after="60" w:afterAutospacing="0"/>
        <w:jc w:val="both"/>
        <w:rPr>
          <w:rFonts w:ascii="Arial" w:hAnsi="Arial" w:cs="Arial"/>
          <w:sz w:val="22"/>
          <w:szCs w:val="22"/>
          <w:lang w:val="es-ES"/>
        </w:rPr>
      </w:pPr>
      <w:r w:rsidRPr="004D7DDB">
        <w:rPr>
          <w:rFonts w:ascii="Arial" w:hAnsi="Arial" w:cs="Arial"/>
          <w:sz w:val="22"/>
          <w:szCs w:val="22"/>
          <w:lang w:val="es-ES"/>
        </w:rPr>
        <w:t>¿Cómo puede la PI contribuir a financiar, comercializar y preservar los sectores de la economía creativa?</w:t>
      </w:r>
    </w:p>
    <w:p w:rsidR="00E2062D" w:rsidRPr="004D7DDB" w:rsidRDefault="00B32480" w:rsidP="004D7DDB">
      <w:pPr>
        <w:pStyle w:val="NormalWeb"/>
        <w:numPr>
          <w:ilvl w:val="0"/>
          <w:numId w:val="14"/>
        </w:numPr>
        <w:shd w:val="clear" w:color="auto" w:fill="FFFFFF"/>
        <w:spacing w:before="60" w:beforeAutospacing="0" w:after="60" w:afterAutospacing="0"/>
        <w:jc w:val="both"/>
        <w:rPr>
          <w:rFonts w:ascii="Arial" w:hAnsi="Arial" w:cs="Arial"/>
          <w:sz w:val="22"/>
          <w:szCs w:val="22"/>
          <w:lang w:val="es-ES"/>
        </w:rPr>
      </w:pPr>
      <w:r w:rsidRPr="004D7DDB">
        <w:rPr>
          <w:rFonts w:ascii="Arial" w:hAnsi="Arial" w:cs="Arial"/>
          <w:sz w:val="22"/>
          <w:szCs w:val="22"/>
          <w:lang w:val="es-ES"/>
        </w:rPr>
        <w:t xml:space="preserve">¿Cómo puede la política de PI garantizar y proteger la igualdad de participación y </w:t>
      </w:r>
      <w:r w:rsidR="00B07CA7" w:rsidRPr="004D7DDB">
        <w:rPr>
          <w:rFonts w:ascii="Arial" w:hAnsi="Arial" w:cs="Arial"/>
          <w:sz w:val="22"/>
          <w:szCs w:val="22"/>
          <w:lang w:val="es-ES"/>
        </w:rPr>
        <w:t xml:space="preserve">de </w:t>
      </w:r>
      <w:r w:rsidRPr="004D7DDB">
        <w:rPr>
          <w:rFonts w:ascii="Arial" w:hAnsi="Arial" w:cs="Arial"/>
          <w:sz w:val="22"/>
          <w:szCs w:val="22"/>
          <w:lang w:val="es-ES"/>
        </w:rPr>
        <w:t>oportunidades de los distintos actores y partes interesadas?</w:t>
      </w:r>
    </w:p>
    <w:p w:rsidR="00F63944" w:rsidRPr="004D7DDB" w:rsidRDefault="008B0C7F" w:rsidP="004D7DDB">
      <w:pPr>
        <w:pStyle w:val="Endofdocument-Annex"/>
        <w:spacing w:before="600"/>
        <w:rPr>
          <w:lang w:val="es-ES"/>
        </w:rPr>
      </w:pPr>
      <w:r w:rsidRPr="004D7DDB">
        <w:rPr>
          <w:lang w:val="es-ES"/>
        </w:rPr>
        <w:t>[</w:t>
      </w:r>
      <w:r w:rsidR="00B32480" w:rsidRPr="004D7DDB">
        <w:rPr>
          <w:lang w:val="es-ES"/>
        </w:rPr>
        <w:t>Fin del</w:t>
      </w:r>
      <w:r w:rsidRPr="004D7DDB">
        <w:rPr>
          <w:lang w:val="es-ES"/>
        </w:rPr>
        <w:t xml:space="preserve"> Anex</w:t>
      </w:r>
      <w:r w:rsidR="00B32480" w:rsidRPr="004D7DDB">
        <w:rPr>
          <w:lang w:val="es-ES"/>
        </w:rPr>
        <w:t>o y del</w:t>
      </w:r>
      <w:r w:rsidRPr="004D7DDB">
        <w:rPr>
          <w:lang w:val="es-ES"/>
        </w:rPr>
        <w:t xml:space="preserve"> document</w:t>
      </w:r>
      <w:r w:rsidR="00B32480" w:rsidRPr="004D7DDB">
        <w:rPr>
          <w:lang w:val="es-ES"/>
        </w:rPr>
        <w:t>o</w:t>
      </w:r>
      <w:r w:rsidRPr="004D7DDB">
        <w:rPr>
          <w:lang w:val="es-ES"/>
        </w:rPr>
        <w:t>]</w:t>
      </w:r>
    </w:p>
    <w:sectPr w:rsidR="00F63944" w:rsidRPr="004D7DDB" w:rsidSect="00252E8C">
      <w:headerReference w:type="default" r:id="rId9"/>
      <w:headerReference w:type="first" r:id="rId10"/>
      <w:pgSz w:w="12240" w:h="15840" w:code="1"/>
      <w:pgMar w:top="567" w:right="1134" w:bottom="1418" w:left="1418" w:header="720" w:footer="475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443" w:rsidRDefault="00D94443">
      <w:r>
        <w:separator/>
      </w:r>
    </w:p>
  </w:endnote>
  <w:endnote w:type="continuationSeparator" w:id="0">
    <w:p w:rsidR="00D94443" w:rsidRDefault="00D94443" w:rsidP="003B38C1">
      <w:r>
        <w:separator/>
      </w:r>
    </w:p>
    <w:p w:rsidR="00D94443" w:rsidRPr="003B38C1" w:rsidRDefault="00D9444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94443" w:rsidRPr="003B38C1" w:rsidRDefault="00D9444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443" w:rsidRDefault="00D94443">
      <w:r>
        <w:separator/>
      </w:r>
    </w:p>
  </w:footnote>
  <w:footnote w:type="continuationSeparator" w:id="0">
    <w:p w:rsidR="00D94443" w:rsidRDefault="00D94443" w:rsidP="008B60B2">
      <w:r>
        <w:separator/>
      </w:r>
    </w:p>
    <w:p w:rsidR="00D94443" w:rsidRPr="00ED77FB" w:rsidRDefault="00D9444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94443" w:rsidRPr="00ED77FB" w:rsidRDefault="00D9444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Default="008B0C7F" w:rsidP="008B0C7F">
    <w:pPr>
      <w:pStyle w:val="Header"/>
      <w:jc w:val="right"/>
    </w:pPr>
    <w:r>
      <w:t>CDIP/22/1</w:t>
    </w:r>
    <w:r w:rsidR="007B4953">
      <w:t>7</w:t>
    </w:r>
  </w:p>
  <w:p w:rsidR="008B0C7F" w:rsidRDefault="00B32480" w:rsidP="005A2AA7">
    <w:pPr>
      <w:pStyle w:val="Header"/>
      <w:jc w:val="right"/>
    </w:pPr>
    <w:r>
      <w:t>A</w:t>
    </w:r>
    <w:r w:rsidR="000E2426">
      <w:t>nex</w:t>
    </w:r>
    <w:r>
      <w:t>o</w:t>
    </w:r>
    <w:r w:rsidR="000E2426">
      <w:t>, p</w:t>
    </w:r>
    <w:r>
      <w:t>ágina</w:t>
    </w:r>
    <w:r w:rsidR="000E2426">
      <w:t xml:space="preserve"> </w:t>
    </w:r>
    <w:r>
      <w:t>2</w:t>
    </w:r>
  </w:p>
  <w:p w:rsidR="008B0C7F" w:rsidRDefault="008B0C7F" w:rsidP="004D7DD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Default="008B0C7F" w:rsidP="008B0C7F">
    <w:pPr>
      <w:pStyle w:val="Header"/>
      <w:jc w:val="right"/>
    </w:pPr>
    <w:r>
      <w:t>CDIP/22/1</w:t>
    </w:r>
    <w:r w:rsidR="007B4953">
      <w:t>7</w:t>
    </w:r>
  </w:p>
  <w:p w:rsidR="008B0C7F" w:rsidRDefault="008B0C7F" w:rsidP="00252E8C">
    <w:pPr>
      <w:pStyle w:val="Header"/>
      <w:jc w:val="right"/>
    </w:pPr>
    <w:r>
      <w:t>A</w:t>
    </w:r>
    <w:r w:rsidR="00760753">
      <w:t>NEXO</w:t>
    </w:r>
  </w:p>
  <w:p w:rsidR="008B0C7F" w:rsidRDefault="008B0C7F" w:rsidP="008B0C7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850"/>
        </w:tabs>
        <w:ind w:left="283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abstractNum w:abstractNumId="1" w15:restartNumberingAfterBreak="0">
    <w:nsid w:val="099C4623"/>
    <w:multiLevelType w:val="hybridMultilevel"/>
    <w:tmpl w:val="EAE4B5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C35DA"/>
    <w:multiLevelType w:val="hybridMultilevel"/>
    <w:tmpl w:val="3A5EBC2E"/>
    <w:lvl w:ilvl="0" w:tplc="616AAF6A">
      <w:start w:val="56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8FB66A6"/>
    <w:multiLevelType w:val="hybridMultilevel"/>
    <w:tmpl w:val="E68E9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4C76C3"/>
    <w:multiLevelType w:val="hybridMultilevel"/>
    <w:tmpl w:val="F9280144"/>
    <w:lvl w:ilvl="0" w:tplc="5BF08A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14648"/>
    <w:multiLevelType w:val="hybridMultilevel"/>
    <w:tmpl w:val="E3FCC5BC"/>
    <w:lvl w:ilvl="0" w:tplc="87009630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991B60"/>
    <w:multiLevelType w:val="hybridMultilevel"/>
    <w:tmpl w:val="D8E085F4"/>
    <w:lvl w:ilvl="0" w:tplc="68261784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862E2E4A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4E4050BA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7A4E5F0A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61F2EA4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229633E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95D81CFE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94702BEE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BA2AA96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78680CC7"/>
    <w:multiLevelType w:val="hybridMultilevel"/>
    <w:tmpl w:val="D424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E0ED8"/>
    <w:multiLevelType w:val="hybridMultilevel"/>
    <w:tmpl w:val="46A8FD48"/>
    <w:lvl w:ilvl="0" w:tplc="3D72ADA0">
      <w:start w:val="1"/>
      <w:numFmt w:val="decimal"/>
      <w:lvlText w:val="%1."/>
      <w:lvlJc w:val="left"/>
      <w:pPr>
        <w:ind w:left="822" w:hanging="360"/>
      </w:pPr>
      <w:rPr>
        <w:rFonts w:hint="default"/>
        <w:spacing w:val="-3"/>
        <w:w w:val="99"/>
        <w:lang w:val="en-US" w:eastAsia="en-US" w:bidi="en-US"/>
      </w:rPr>
    </w:lvl>
    <w:lvl w:ilvl="1" w:tplc="42FC1CE8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3B942B74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66C89B4E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8FEA8D2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90885B1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0D409600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F024589C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79A383A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7"/>
  </w:num>
  <w:num w:numId="12">
    <w:abstractNumId w:val="8"/>
  </w:num>
  <w:num w:numId="13">
    <w:abstractNumId w:val="10"/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E9"/>
    <w:rsid w:val="00001E20"/>
    <w:rsid w:val="00023AAE"/>
    <w:rsid w:val="00023C8A"/>
    <w:rsid w:val="000309E4"/>
    <w:rsid w:val="00043CAA"/>
    <w:rsid w:val="00055C08"/>
    <w:rsid w:val="0006103F"/>
    <w:rsid w:val="00065FE9"/>
    <w:rsid w:val="0007184C"/>
    <w:rsid w:val="000748E2"/>
    <w:rsid w:val="00075432"/>
    <w:rsid w:val="00083E7B"/>
    <w:rsid w:val="000845A6"/>
    <w:rsid w:val="00084FC0"/>
    <w:rsid w:val="0008664C"/>
    <w:rsid w:val="000968ED"/>
    <w:rsid w:val="000A7E98"/>
    <w:rsid w:val="000B12F2"/>
    <w:rsid w:val="000B30A0"/>
    <w:rsid w:val="000B330E"/>
    <w:rsid w:val="000B6C5D"/>
    <w:rsid w:val="000B7FA5"/>
    <w:rsid w:val="000C2FF1"/>
    <w:rsid w:val="000C540C"/>
    <w:rsid w:val="000D0A9E"/>
    <w:rsid w:val="000D336C"/>
    <w:rsid w:val="000E2346"/>
    <w:rsid w:val="000E2426"/>
    <w:rsid w:val="000E2837"/>
    <w:rsid w:val="000E35F0"/>
    <w:rsid w:val="000E4CBB"/>
    <w:rsid w:val="000E5E16"/>
    <w:rsid w:val="000E65DD"/>
    <w:rsid w:val="000F5E56"/>
    <w:rsid w:val="000F6468"/>
    <w:rsid w:val="000F7FB6"/>
    <w:rsid w:val="001009EE"/>
    <w:rsid w:val="00101B8A"/>
    <w:rsid w:val="00105209"/>
    <w:rsid w:val="00107138"/>
    <w:rsid w:val="00110C5E"/>
    <w:rsid w:val="001160B1"/>
    <w:rsid w:val="00131558"/>
    <w:rsid w:val="0013376C"/>
    <w:rsid w:val="001362EE"/>
    <w:rsid w:val="00140A04"/>
    <w:rsid w:val="001508C2"/>
    <w:rsid w:val="001562DF"/>
    <w:rsid w:val="00163D54"/>
    <w:rsid w:val="00172278"/>
    <w:rsid w:val="00172FE0"/>
    <w:rsid w:val="00175AD2"/>
    <w:rsid w:val="0017628A"/>
    <w:rsid w:val="001832A6"/>
    <w:rsid w:val="001B1C2B"/>
    <w:rsid w:val="001C10FE"/>
    <w:rsid w:val="001C6003"/>
    <w:rsid w:val="001D59E6"/>
    <w:rsid w:val="001E0190"/>
    <w:rsid w:val="001E14C1"/>
    <w:rsid w:val="001E39B7"/>
    <w:rsid w:val="001E3D72"/>
    <w:rsid w:val="001E6248"/>
    <w:rsid w:val="001F1272"/>
    <w:rsid w:val="001F3359"/>
    <w:rsid w:val="001F4377"/>
    <w:rsid w:val="001F75A6"/>
    <w:rsid w:val="00201659"/>
    <w:rsid w:val="002028F4"/>
    <w:rsid w:val="00206061"/>
    <w:rsid w:val="00206C84"/>
    <w:rsid w:val="00210F29"/>
    <w:rsid w:val="002119A6"/>
    <w:rsid w:val="0021217E"/>
    <w:rsid w:val="00222628"/>
    <w:rsid w:val="00227344"/>
    <w:rsid w:val="00231E11"/>
    <w:rsid w:val="00234DCB"/>
    <w:rsid w:val="00240043"/>
    <w:rsid w:val="00252E8C"/>
    <w:rsid w:val="00254AE3"/>
    <w:rsid w:val="00257609"/>
    <w:rsid w:val="00260970"/>
    <w:rsid w:val="002634C4"/>
    <w:rsid w:val="0028539A"/>
    <w:rsid w:val="00286C16"/>
    <w:rsid w:val="00290202"/>
    <w:rsid w:val="002928D3"/>
    <w:rsid w:val="00292D39"/>
    <w:rsid w:val="00296A7C"/>
    <w:rsid w:val="002A1579"/>
    <w:rsid w:val="002A3346"/>
    <w:rsid w:val="002B313F"/>
    <w:rsid w:val="002C0F84"/>
    <w:rsid w:val="002E068F"/>
    <w:rsid w:val="002E1734"/>
    <w:rsid w:val="002E6CEB"/>
    <w:rsid w:val="002F1FE6"/>
    <w:rsid w:val="002F46D5"/>
    <w:rsid w:val="002F4E68"/>
    <w:rsid w:val="002F62BD"/>
    <w:rsid w:val="00312D97"/>
    <w:rsid w:val="00312F7F"/>
    <w:rsid w:val="00323E66"/>
    <w:rsid w:val="00325CF0"/>
    <w:rsid w:val="003273BA"/>
    <w:rsid w:val="00331FA3"/>
    <w:rsid w:val="00332010"/>
    <w:rsid w:val="00341F32"/>
    <w:rsid w:val="0034523C"/>
    <w:rsid w:val="0035218A"/>
    <w:rsid w:val="00353A31"/>
    <w:rsid w:val="00361450"/>
    <w:rsid w:val="0036153B"/>
    <w:rsid w:val="003673CF"/>
    <w:rsid w:val="00367479"/>
    <w:rsid w:val="003760F9"/>
    <w:rsid w:val="00381C97"/>
    <w:rsid w:val="00382CDE"/>
    <w:rsid w:val="003845C1"/>
    <w:rsid w:val="00386656"/>
    <w:rsid w:val="00386AB8"/>
    <w:rsid w:val="003877DA"/>
    <w:rsid w:val="003920D2"/>
    <w:rsid w:val="00394B80"/>
    <w:rsid w:val="003A0218"/>
    <w:rsid w:val="003A35DF"/>
    <w:rsid w:val="003A560C"/>
    <w:rsid w:val="003A5DEF"/>
    <w:rsid w:val="003A652F"/>
    <w:rsid w:val="003A65F7"/>
    <w:rsid w:val="003A6728"/>
    <w:rsid w:val="003A6845"/>
    <w:rsid w:val="003A6F89"/>
    <w:rsid w:val="003B2F00"/>
    <w:rsid w:val="003B38C1"/>
    <w:rsid w:val="003C0CC3"/>
    <w:rsid w:val="003C1B97"/>
    <w:rsid w:val="003D0C68"/>
    <w:rsid w:val="003D6275"/>
    <w:rsid w:val="003D6783"/>
    <w:rsid w:val="003E04BE"/>
    <w:rsid w:val="003E06B7"/>
    <w:rsid w:val="003E318D"/>
    <w:rsid w:val="003E5718"/>
    <w:rsid w:val="003F030C"/>
    <w:rsid w:val="003F1ED8"/>
    <w:rsid w:val="003F274D"/>
    <w:rsid w:val="003F5941"/>
    <w:rsid w:val="003F5BEE"/>
    <w:rsid w:val="003F6117"/>
    <w:rsid w:val="00401779"/>
    <w:rsid w:val="004057E8"/>
    <w:rsid w:val="00416D88"/>
    <w:rsid w:val="0042061C"/>
    <w:rsid w:val="004217F9"/>
    <w:rsid w:val="00423E3E"/>
    <w:rsid w:val="00427AF4"/>
    <w:rsid w:val="004322AB"/>
    <w:rsid w:val="00434B60"/>
    <w:rsid w:val="00441216"/>
    <w:rsid w:val="004421C6"/>
    <w:rsid w:val="00447909"/>
    <w:rsid w:val="0046329E"/>
    <w:rsid w:val="004647DA"/>
    <w:rsid w:val="00466F74"/>
    <w:rsid w:val="00474062"/>
    <w:rsid w:val="004745CB"/>
    <w:rsid w:val="00477D6B"/>
    <w:rsid w:val="00483F22"/>
    <w:rsid w:val="00490F5D"/>
    <w:rsid w:val="00497C4C"/>
    <w:rsid w:val="004A3CDF"/>
    <w:rsid w:val="004A6368"/>
    <w:rsid w:val="004B4460"/>
    <w:rsid w:val="004B5885"/>
    <w:rsid w:val="004C3E66"/>
    <w:rsid w:val="004D012A"/>
    <w:rsid w:val="004D15E6"/>
    <w:rsid w:val="004D5867"/>
    <w:rsid w:val="004D5909"/>
    <w:rsid w:val="004D6130"/>
    <w:rsid w:val="004D7DDB"/>
    <w:rsid w:val="004F3EA6"/>
    <w:rsid w:val="005019FF"/>
    <w:rsid w:val="00510A76"/>
    <w:rsid w:val="005169EE"/>
    <w:rsid w:val="00517753"/>
    <w:rsid w:val="00517B3F"/>
    <w:rsid w:val="00521238"/>
    <w:rsid w:val="0052344F"/>
    <w:rsid w:val="005234C3"/>
    <w:rsid w:val="0052512C"/>
    <w:rsid w:val="0053057A"/>
    <w:rsid w:val="00532BC1"/>
    <w:rsid w:val="00532D54"/>
    <w:rsid w:val="00535933"/>
    <w:rsid w:val="00535BD9"/>
    <w:rsid w:val="00544B59"/>
    <w:rsid w:val="00552F42"/>
    <w:rsid w:val="005558F9"/>
    <w:rsid w:val="00560A29"/>
    <w:rsid w:val="00573077"/>
    <w:rsid w:val="00577FD7"/>
    <w:rsid w:val="00582233"/>
    <w:rsid w:val="00595981"/>
    <w:rsid w:val="005A0766"/>
    <w:rsid w:val="005A2AA7"/>
    <w:rsid w:val="005B0242"/>
    <w:rsid w:val="005C2E22"/>
    <w:rsid w:val="005C3142"/>
    <w:rsid w:val="005C448C"/>
    <w:rsid w:val="005C53C1"/>
    <w:rsid w:val="005C6649"/>
    <w:rsid w:val="005C7095"/>
    <w:rsid w:val="005C798D"/>
    <w:rsid w:val="005D1471"/>
    <w:rsid w:val="005D1C46"/>
    <w:rsid w:val="005D6460"/>
    <w:rsid w:val="005E7D86"/>
    <w:rsid w:val="005F4D37"/>
    <w:rsid w:val="006025D5"/>
    <w:rsid w:val="006029C9"/>
    <w:rsid w:val="00603BC0"/>
    <w:rsid w:val="00605827"/>
    <w:rsid w:val="00607525"/>
    <w:rsid w:val="00612D82"/>
    <w:rsid w:val="00623242"/>
    <w:rsid w:val="006236D7"/>
    <w:rsid w:val="006245C2"/>
    <w:rsid w:val="0063518D"/>
    <w:rsid w:val="006375DE"/>
    <w:rsid w:val="00640B31"/>
    <w:rsid w:val="00646050"/>
    <w:rsid w:val="00652151"/>
    <w:rsid w:val="00655133"/>
    <w:rsid w:val="006643B7"/>
    <w:rsid w:val="006713CA"/>
    <w:rsid w:val="006733D1"/>
    <w:rsid w:val="00676C5C"/>
    <w:rsid w:val="00684F77"/>
    <w:rsid w:val="0068705B"/>
    <w:rsid w:val="00692C62"/>
    <w:rsid w:val="00693984"/>
    <w:rsid w:val="006B22FC"/>
    <w:rsid w:val="006C4180"/>
    <w:rsid w:val="006C6850"/>
    <w:rsid w:val="006D2B3D"/>
    <w:rsid w:val="006D6E43"/>
    <w:rsid w:val="006E71B6"/>
    <w:rsid w:val="006F0549"/>
    <w:rsid w:val="006F4797"/>
    <w:rsid w:val="006F51F5"/>
    <w:rsid w:val="00704655"/>
    <w:rsid w:val="007140B6"/>
    <w:rsid w:val="007178B7"/>
    <w:rsid w:val="00722C16"/>
    <w:rsid w:val="00724BAF"/>
    <w:rsid w:val="007300D1"/>
    <w:rsid w:val="0073530F"/>
    <w:rsid w:val="00740F30"/>
    <w:rsid w:val="00744707"/>
    <w:rsid w:val="00760753"/>
    <w:rsid w:val="007746C4"/>
    <w:rsid w:val="007765B9"/>
    <w:rsid w:val="007865D2"/>
    <w:rsid w:val="007930F2"/>
    <w:rsid w:val="0079392B"/>
    <w:rsid w:val="007963D7"/>
    <w:rsid w:val="00797946"/>
    <w:rsid w:val="007B00F9"/>
    <w:rsid w:val="007B4953"/>
    <w:rsid w:val="007C2712"/>
    <w:rsid w:val="007C628F"/>
    <w:rsid w:val="007C6FCE"/>
    <w:rsid w:val="007D13A6"/>
    <w:rsid w:val="007D1613"/>
    <w:rsid w:val="007D1986"/>
    <w:rsid w:val="007D4AD0"/>
    <w:rsid w:val="007D666F"/>
    <w:rsid w:val="007E0F9B"/>
    <w:rsid w:val="007E4C0E"/>
    <w:rsid w:val="007E5BA1"/>
    <w:rsid w:val="007E6FF3"/>
    <w:rsid w:val="007F3700"/>
    <w:rsid w:val="007F7AFB"/>
    <w:rsid w:val="00804C4F"/>
    <w:rsid w:val="00807CE7"/>
    <w:rsid w:val="00823DD6"/>
    <w:rsid w:val="0082738F"/>
    <w:rsid w:val="00831EFE"/>
    <w:rsid w:val="0083589A"/>
    <w:rsid w:val="00840079"/>
    <w:rsid w:val="0084505D"/>
    <w:rsid w:val="008478EF"/>
    <w:rsid w:val="00850AC7"/>
    <w:rsid w:val="0085289B"/>
    <w:rsid w:val="00871927"/>
    <w:rsid w:val="00871D5E"/>
    <w:rsid w:val="00872E60"/>
    <w:rsid w:val="00875DB4"/>
    <w:rsid w:val="00880680"/>
    <w:rsid w:val="00881F44"/>
    <w:rsid w:val="008830B1"/>
    <w:rsid w:val="00885FB4"/>
    <w:rsid w:val="008B0C7F"/>
    <w:rsid w:val="008B1EF0"/>
    <w:rsid w:val="008B2CC1"/>
    <w:rsid w:val="008B3729"/>
    <w:rsid w:val="008B60B2"/>
    <w:rsid w:val="008C101B"/>
    <w:rsid w:val="008C29CC"/>
    <w:rsid w:val="008C3FAA"/>
    <w:rsid w:val="008D5AF3"/>
    <w:rsid w:val="008E18B8"/>
    <w:rsid w:val="008E19B6"/>
    <w:rsid w:val="008E22B8"/>
    <w:rsid w:val="008F2F50"/>
    <w:rsid w:val="008F513F"/>
    <w:rsid w:val="00901473"/>
    <w:rsid w:val="0090188D"/>
    <w:rsid w:val="00902775"/>
    <w:rsid w:val="00904B02"/>
    <w:rsid w:val="0090731E"/>
    <w:rsid w:val="009128CA"/>
    <w:rsid w:val="009135FE"/>
    <w:rsid w:val="00916EE2"/>
    <w:rsid w:val="00917E94"/>
    <w:rsid w:val="009249A4"/>
    <w:rsid w:val="0093615A"/>
    <w:rsid w:val="009362F9"/>
    <w:rsid w:val="009402C1"/>
    <w:rsid w:val="00942C7F"/>
    <w:rsid w:val="009431A3"/>
    <w:rsid w:val="00943780"/>
    <w:rsid w:val="009601E1"/>
    <w:rsid w:val="0096378D"/>
    <w:rsid w:val="00965246"/>
    <w:rsid w:val="00966A22"/>
    <w:rsid w:val="00966DB9"/>
    <w:rsid w:val="0096722F"/>
    <w:rsid w:val="00971002"/>
    <w:rsid w:val="009732DB"/>
    <w:rsid w:val="009737B1"/>
    <w:rsid w:val="00980843"/>
    <w:rsid w:val="009813AB"/>
    <w:rsid w:val="00982C89"/>
    <w:rsid w:val="009848A8"/>
    <w:rsid w:val="009854EE"/>
    <w:rsid w:val="00987D53"/>
    <w:rsid w:val="009A2CDE"/>
    <w:rsid w:val="009A3FE9"/>
    <w:rsid w:val="009A7AAC"/>
    <w:rsid w:val="009B452F"/>
    <w:rsid w:val="009B477B"/>
    <w:rsid w:val="009B4977"/>
    <w:rsid w:val="009B50D9"/>
    <w:rsid w:val="009D30C3"/>
    <w:rsid w:val="009E2791"/>
    <w:rsid w:val="009E3846"/>
    <w:rsid w:val="009E3F6F"/>
    <w:rsid w:val="009E760E"/>
    <w:rsid w:val="009F459A"/>
    <w:rsid w:val="009F499F"/>
    <w:rsid w:val="00A0392A"/>
    <w:rsid w:val="00A04012"/>
    <w:rsid w:val="00A11F31"/>
    <w:rsid w:val="00A157C6"/>
    <w:rsid w:val="00A16E6A"/>
    <w:rsid w:val="00A22790"/>
    <w:rsid w:val="00A26BE0"/>
    <w:rsid w:val="00A409F6"/>
    <w:rsid w:val="00A417BB"/>
    <w:rsid w:val="00A42DAF"/>
    <w:rsid w:val="00A45BD8"/>
    <w:rsid w:val="00A47922"/>
    <w:rsid w:val="00A52611"/>
    <w:rsid w:val="00A56C39"/>
    <w:rsid w:val="00A64FEA"/>
    <w:rsid w:val="00A7022D"/>
    <w:rsid w:val="00A7366A"/>
    <w:rsid w:val="00A869AD"/>
    <w:rsid w:val="00A869B7"/>
    <w:rsid w:val="00AA6CD9"/>
    <w:rsid w:val="00AA6EBA"/>
    <w:rsid w:val="00AA6F94"/>
    <w:rsid w:val="00AA7DA4"/>
    <w:rsid w:val="00AB5BDF"/>
    <w:rsid w:val="00AB62BD"/>
    <w:rsid w:val="00AB7CA5"/>
    <w:rsid w:val="00AC205C"/>
    <w:rsid w:val="00AC5DD4"/>
    <w:rsid w:val="00AF0A6B"/>
    <w:rsid w:val="00AF5CCA"/>
    <w:rsid w:val="00B00981"/>
    <w:rsid w:val="00B01961"/>
    <w:rsid w:val="00B05A69"/>
    <w:rsid w:val="00B07CA7"/>
    <w:rsid w:val="00B11C36"/>
    <w:rsid w:val="00B212AC"/>
    <w:rsid w:val="00B236A9"/>
    <w:rsid w:val="00B32480"/>
    <w:rsid w:val="00B34B9B"/>
    <w:rsid w:val="00B369DD"/>
    <w:rsid w:val="00B508C4"/>
    <w:rsid w:val="00B56D32"/>
    <w:rsid w:val="00B605E1"/>
    <w:rsid w:val="00B63AFE"/>
    <w:rsid w:val="00B64DD1"/>
    <w:rsid w:val="00B653B8"/>
    <w:rsid w:val="00B77066"/>
    <w:rsid w:val="00B80DCE"/>
    <w:rsid w:val="00B8312D"/>
    <w:rsid w:val="00B85B51"/>
    <w:rsid w:val="00B91308"/>
    <w:rsid w:val="00B9734B"/>
    <w:rsid w:val="00BA30E2"/>
    <w:rsid w:val="00BB0871"/>
    <w:rsid w:val="00BC5408"/>
    <w:rsid w:val="00BC5E4D"/>
    <w:rsid w:val="00BC6E83"/>
    <w:rsid w:val="00BD5140"/>
    <w:rsid w:val="00BD6D83"/>
    <w:rsid w:val="00BD709E"/>
    <w:rsid w:val="00BE177E"/>
    <w:rsid w:val="00BF041B"/>
    <w:rsid w:val="00BF2522"/>
    <w:rsid w:val="00BF32E2"/>
    <w:rsid w:val="00BF39AB"/>
    <w:rsid w:val="00BF64D6"/>
    <w:rsid w:val="00BF659C"/>
    <w:rsid w:val="00C01F4C"/>
    <w:rsid w:val="00C11BFE"/>
    <w:rsid w:val="00C1310B"/>
    <w:rsid w:val="00C13D0E"/>
    <w:rsid w:val="00C227A9"/>
    <w:rsid w:val="00C24089"/>
    <w:rsid w:val="00C3060E"/>
    <w:rsid w:val="00C31366"/>
    <w:rsid w:val="00C31878"/>
    <w:rsid w:val="00C35164"/>
    <w:rsid w:val="00C35F12"/>
    <w:rsid w:val="00C44695"/>
    <w:rsid w:val="00C5068F"/>
    <w:rsid w:val="00C53AAB"/>
    <w:rsid w:val="00C541B6"/>
    <w:rsid w:val="00C54B2A"/>
    <w:rsid w:val="00C6131F"/>
    <w:rsid w:val="00C633CE"/>
    <w:rsid w:val="00C8309D"/>
    <w:rsid w:val="00C8360E"/>
    <w:rsid w:val="00C870B8"/>
    <w:rsid w:val="00CB0C76"/>
    <w:rsid w:val="00CB1367"/>
    <w:rsid w:val="00CB1CF4"/>
    <w:rsid w:val="00CB1DF6"/>
    <w:rsid w:val="00CB5B05"/>
    <w:rsid w:val="00CC392F"/>
    <w:rsid w:val="00CD04F1"/>
    <w:rsid w:val="00CD3B55"/>
    <w:rsid w:val="00CD5D03"/>
    <w:rsid w:val="00CE47B0"/>
    <w:rsid w:val="00CE51AF"/>
    <w:rsid w:val="00CF3575"/>
    <w:rsid w:val="00D06E01"/>
    <w:rsid w:val="00D10698"/>
    <w:rsid w:val="00D15D25"/>
    <w:rsid w:val="00D17BE8"/>
    <w:rsid w:val="00D35E00"/>
    <w:rsid w:val="00D36D9E"/>
    <w:rsid w:val="00D41E8F"/>
    <w:rsid w:val="00D42733"/>
    <w:rsid w:val="00D45252"/>
    <w:rsid w:val="00D55736"/>
    <w:rsid w:val="00D57959"/>
    <w:rsid w:val="00D60685"/>
    <w:rsid w:val="00D71B4D"/>
    <w:rsid w:val="00D74EEA"/>
    <w:rsid w:val="00D768A1"/>
    <w:rsid w:val="00D85652"/>
    <w:rsid w:val="00D91310"/>
    <w:rsid w:val="00D92A9F"/>
    <w:rsid w:val="00D93D55"/>
    <w:rsid w:val="00D94443"/>
    <w:rsid w:val="00D95E6F"/>
    <w:rsid w:val="00DA186B"/>
    <w:rsid w:val="00DA5365"/>
    <w:rsid w:val="00DA5C6A"/>
    <w:rsid w:val="00DA65BA"/>
    <w:rsid w:val="00DB0B48"/>
    <w:rsid w:val="00DB1F6E"/>
    <w:rsid w:val="00DB2734"/>
    <w:rsid w:val="00DB7FEA"/>
    <w:rsid w:val="00DD4ACE"/>
    <w:rsid w:val="00DD5A08"/>
    <w:rsid w:val="00DF15B3"/>
    <w:rsid w:val="00DF3FB3"/>
    <w:rsid w:val="00E015DB"/>
    <w:rsid w:val="00E06BC8"/>
    <w:rsid w:val="00E14987"/>
    <w:rsid w:val="00E15015"/>
    <w:rsid w:val="00E2062D"/>
    <w:rsid w:val="00E20A49"/>
    <w:rsid w:val="00E32292"/>
    <w:rsid w:val="00E335FE"/>
    <w:rsid w:val="00E34B0F"/>
    <w:rsid w:val="00E45DD2"/>
    <w:rsid w:val="00E51A89"/>
    <w:rsid w:val="00E55FEC"/>
    <w:rsid w:val="00E6395B"/>
    <w:rsid w:val="00E66C26"/>
    <w:rsid w:val="00E71F14"/>
    <w:rsid w:val="00E725E8"/>
    <w:rsid w:val="00E829AB"/>
    <w:rsid w:val="00E87511"/>
    <w:rsid w:val="00EA1924"/>
    <w:rsid w:val="00EA2064"/>
    <w:rsid w:val="00EA283D"/>
    <w:rsid w:val="00EA39AB"/>
    <w:rsid w:val="00EA51C9"/>
    <w:rsid w:val="00EA5F0F"/>
    <w:rsid w:val="00EA7285"/>
    <w:rsid w:val="00EC1A1F"/>
    <w:rsid w:val="00EC1A41"/>
    <w:rsid w:val="00EC4E49"/>
    <w:rsid w:val="00EC58B2"/>
    <w:rsid w:val="00EC63D0"/>
    <w:rsid w:val="00EC7A3C"/>
    <w:rsid w:val="00ED54D0"/>
    <w:rsid w:val="00ED597C"/>
    <w:rsid w:val="00ED77FB"/>
    <w:rsid w:val="00EE1FC0"/>
    <w:rsid w:val="00EE1FF1"/>
    <w:rsid w:val="00EE45FA"/>
    <w:rsid w:val="00EE4F65"/>
    <w:rsid w:val="00EF1D89"/>
    <w:rsid w:val="00EF4E34"/>
    <w:rsid w:val="00EF5380"/>
    <w:rsid w:val="00F03E8D"/>
    <w:rsid w:val="00F10B6C"/>
    <w:rsid w:val="00F1411C"/>
    <w:rsid w:val="00F17CCA"/>
    <w:rsid w:val="00F21262"/>
    <w:rsid w:val="00F27E10"/>
    <w:rsid w:val="00F30E9B"/>
    <w:rsid w:val="00F35996"/>
    <w:rsid w:val="00F3770A"/>
    <w:rsid w:val="00F40296"/>
    <w:rsid w:val="00F42D79"/>
    <w:rsid w:val="00F47EE3"/>
    <w:rsid w:val="00F61905"/>
    <w:rsid w:val="00F63944"/>
    <w:rsid w:val="00F66152"/>
    <w:rsid w:val="00F70997"/>
    <w:rsid w:val="00F7189F"/>
    <w:rsid w:val="00F7235B"/>
    <w:rsid w:val="00F74D92"/>
    <w:rsid w:val="00F75ACB"/>
    <w:rsid w:val="00F868A4"/>
    <w:rsid w:val="00F8780A"/>
    <w:rsid w:val="00F957AD"/>
    <w:rsid w:val="00FA090D"/>
    <w:rsid w:val="00FA0EB7"/>
    <w:rsid w:val="00FA1614"/>
    <w:rsid w:val="00FA1BB0"/>
    <w:rsid w:val="00FA2281"/>
    <w:rsid w:val="00FA42E3"/>
    <w:rsid w:val="00FA584E"/>
    <w:rsid w:val="00FB03E8"/>
    <w:rsid w:val="00FB3531"/>
    <w:rsid w:val="00FB47ED"/>
    <w:rsid w:val="00FB50DC"/>
    <w:rsid w:val="00FC3021"/>
    <w:rsid w:val="00FC365C"/>
    <w:rsid w:val="00FC438A"/>
    <w:rsid w:val="00FC783C"/>
    <w:rsid w:val="00FE4749"/>
    <w:rsid w:val="00FF1D89"/>
    <w:rsid w:val="00FF4250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F6CDF47B-8430-4DE7-9AC5-06437130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uiPriority w:val="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1"/>
    <w:qFormat/>
    <w:rsid w:val="009A3FE9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9A3FE9"/>
    <w:rPr>
      <w:color w:val="0000FF" w:themeColor="hyperlink"/>
      <w:u w:val="single"/>
    </w:rPr>
  </w:style>
  <w:style w:type="table" w:styleId="TableGrid">
    <w:name w:val="Table Grid"/>
    <w:basedOn w:val="TableNormal"/>
    <w:rsid w:val="009A3FE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callout"/>
    <w:basedOn w:val="DefaultParagraphFont"/>
    <w:rsid w:val="009A3FE9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7140B6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8B1EF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FB3531"/>
    <w:rPr>
      <w:rFonts w:ascii="Arial" w:eastAsia="SimSun" w:hAnsi="Arial" w:cs="Arial"/>
      <w:sz w:val="22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FB3531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3531"/>
    <w:rPr>
      <w:rFonts w:ascii="Courier New" w:eastAsia="Calibri" w:hAnsi="Courier New"/>
      <w:sz w:val="22"/>
      <w:szCs w:val="21"/>
      <w:lang w:val="en-US" w:eastAsia="en-US"/>
    </w:rPr>
  </w:style>
  <w:style w:type="character" w:styleId="CommentReference">
    <w:name w:val="annotation reference"/>
    <w:basedOn w:val="DefaultParagraphFont"/>
    <w:rsid w:val="00C35F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35F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5F1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C35F1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fault">
    <w:name w:val="Default"/>
    <w:rsid w:val="005D1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aliases w:val="Footnote Char"/>
    <w:basedOn w:val="DefaultParagraphFont"/>
    <w:link w:val="FootnoteText"/>
    <w:rsid w:val="003E318D"/>
    <w:rPr>
      <w:rFonts w:ascii="Arial" w:eastAsia="SimSun" w:hAnsi="Arial" w:cs="Arial"/>
      <w:sz w:val="18"/>
      <w:lang w:val="en-US" w:eastAsia="zh-CN"/>
    </w:rPr>
  </w:style>
  <w:style w:type="paragraph" w:styleId="NormalWeb">
    <w:name w:val="Normal (Web)"/>
    <w:basedOn w:val="Normal"/>
    <w:uiPriority w:val="99"/>
    <w:unhideWhenUsed/>
    <w:rsid w:val="00E206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1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9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1ADF5-05A5-4311-A839-83D1AB36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20 (E)</Template>
  <TotalTime>1</TotalTime>
  <Pages>3</Pages>
  <Words>795</Words>
  <Characters>4536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</vt:lpstr>
    </vt:vector>
  </TitlesOfParts>
  <Company>WIPO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DORE Marie-Pierre</dc:creator>
  <cp:lastModifiedBy>BRACI Biljana</cp:lastModifiedBy>
  <cp:revision>2</cp:revision>
  <cp:lastPrinted>2018-11-16T16:27:00Z</cp:lastPrinted>
  <dcterms:created xsi:type="dcterms:W3CDTF">2018-11-19T08:34:00Z</dcterms:created>
  <dcterms:modified xsi:type="dcterms:W3CDTF">2018-11-19T08:34:00Z</dcterms:modified>
</cp:coreProperties>
</file>