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2D29" w14:textId="77777777" w:rsidR="008B2CC1" w:rsidRPr="004420A7" w:rsidRDefault="00472A6E" w:rsidP="000F7A0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4420A7">
        <w:rPr>
          <w:noProof/>
          <w:lang w:val="fr-CH" w:eastAsia="fr-CH"/>
        </w:rPr>
        <w:drawing>
          <wp:inline distT="0" distB="0" distL="0" distR="0" wp14:anchorId="42032683" wp14:editId="0DE94337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F424E" w14:textId="77777777" w:rsidR="00472A6E" w:rsidRPr="004420A7" w:rsidRDefault="009B1FCF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4420A7">
        <w:rPr>
          <w:rFonts w:ascii="Arial Black" w:hAnsi="Arial Black"/>
          <w:caps/>
          <w:sz w:val="15"/>
          <w:lang w:val="es-419"/>
        </w:rPr>
        <w:t>cdip/2</w:t>
      </w:r>
      <w:r w:rsidR="007C7F82" w:rsidRPr="004420A7">
        <w:rPr>
          <w:rFonts w:ascii="Arial Black" w:hAnsi="Arial Black"/>
          <w:caps/>
          <w:sz w:val="15"/>
          <w:lang w:val="es-419"/>
        </w:rPr>
        <w:t>7</w:t>
      </w:r>
      <w:r w:rsidR="00B757AD" w:rsidRPr="004420A7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F97E64" w:rsidRPr="004420A7">
        <w:rPr>
          <w:rFonts w:ascii="Arial Black" w:hAnsi="Arial Black"/>
          <w:caps/>
          <w:sz w:val="15"/>
          <w:lang w:val="es-419"/>
        </w:rPr>
        <w:t>7</w:t>
      </w:r>
    </w:p>
    <w:p w14:paraId="58CF7DF4" w14:textId="77777777" w:rsidR="008B2CC1" w:rsidRPr="004420A7" w:rsidRDefault="00472A6E" w:rsidP="00472A6E">
      <w:pPr>
        <w:jc w:val="right"/>
        <w:rPr>
          <w:lang w:val="es-419"/>
        </w:rPr>
      </w:pPr>
      <w:r w:rsidRPr="004420A7">
        <w:rPr>
          <w:rFonts w:ascii="Arial Black" w:hAnsi="Arial Black"/>
          <w:caps/>
          <w:sz w:val="15"/>
          <w:lang w:val="es-419"/>
        </w:rPr>
        <w:t>ORIGINAL:</w:t>
      </w:r>
      <w:bookmarkStart w:id="2" w:name="Original"/>
      <w:r w:rsidR="00F97E64" w:rsidRPr="004420A7">
        <w:rPr>
          <w:rFonts w:ascii="Arial Black" w:hAnsi="Arial Black"/>
          <w:caps/>
          <w:sz w:val="15"/>
          <w:lang w:val="es-419"/>
        </w:rPr>
        <w:t xml:space="preserve"> INGLÉS</w:t>
      </w:r>
    </w:p>
    <w:bookmarkEnd w:id="2"/>
    <w:p w14:paraId="2B1FEEC1" w14:textId="77777777" w:rsidR="008B2CC1" w:rsidRPr="004420A7" w:rsidRDefault="00472A6E" w:rsidP="00472A6E">
      <w:pPr>
        <w:spacing w:after="1200"/>
        <w:jc w:val="right"/>
        <w:rPr>
          <w:lang w:val="es-419"/>
        </w:rPr>
      </w:pPr>
      <w:r w:rsidRPr="004420A7">
        <w:rPr>
          <w:rFonts w:ascii="Arial Black" w:hAnsi="Arial Black"/>
          <w:caps/>
          <w:sz w:val="15"/>
          <w:lang w:val="es-419"/>
        </w:rPr>
        <w:t>fecha:</w:t>
      </w:r>
      <w:bookmarkStart w:id="3" w:name="Date"/>
      <w:r w:rsidR="00F97E64" w:rsidRPr="004420A7">
        <w:rPr>
          <w:rFonts w:ascii="Arial Black" w:hAnsi="Arial Black"/>
          <w:caps/>
          <w:sz w:val="15"/>
          <w:lang w:val="es-419"/>
        </w:rPr>
        <w:t xml:space="preserve"> 4 DE OCTUBRE DE 2021</w:t>
      </w:r>
    </w:p>
    <w:bookmarkEnd w:id="3"/>
    <w:p w14:paraId="03173849" w14:textId="77777777" w:rsidR="00281646" w:rsidRPr="004420A7" w:rsidRDefault="00281646" w:rsidP="00281646">
      <w:pPr>
        <w:pStyle w:val="Heading1"/>
        <w:spacing w:before="0" w:after="480"/>
        <w:rPr>
          <w:sz w:val="28"/>
          <w:lang w:val="es-419"/>
        </w:rPr>
      </w:pPr>
      <w:r w:rsidRPr="004420A7">
        <w:rPr>
          <w:caps w:val="0"/>
          <w:sz w:val="28"/>
          <w:lang w:val="es-419"/>
        </w:rPr>
        <w:t>Comité de Desarrollo y Propiedad Intelectual</w:t>
      </w:r>
      <w:r w:rsidRPr="004420A7">
        <w:rPr>
          <w:sz w:val="28"/>
          <w:szCs w:val="28"/>
          <w:lang w:val="es-419"/>
        </w:rPr>
        <w:t xml:space="preserve"> (CDIP)</w:t>
      </w:r>
    </w:p>
    <w:p w14:paraId="2CD6F7A7" w14:textId="77777777" w:rsidR="000F7A05" w:rsidRPr="004420A7" w:rsidRDefault="007C7F82" w:rsidP="000F7A05">
      <w:pPr>
        <w:spacing w:after="720"/>
        <w:outlineLvl w:val="1"/>
        <w:rPr>
          <w:b/>
          <w:sz w:val="24"/>
          <w:szCs w:val="24"/>
          <w:lang w:val="es-419"/>
        </w:rPr>
      </w:pPr>
      <w:r w:rsidRPr="004420A7">
        <w:rPr>
          <w:b/>
          <w:sz w:val="24"/>
          <w:szCs w:val="24"/>
          <w:shd w:val="clear" w:color="auto" w:fill="FFFFFF"/>
          <w:lang w:val="es-419"/>
        </w:rPr>
        <w:t xml:space="preserve">Vigesimoséptima </w:t>
      </w:r>
      <w:r w:rsidR="000F7A05" w:rsidRPr="004420A7">
        <w:rPr>
          <w:b/>
          <w:sz w:val="24"/>
          <w:szCs w:val="24"/>
          <w:shd w:val="clear" w:color="auto" w:fill="FFFFFF"/>
          <w:lang w:val="es-419"/>
        </w:rPr>
        <w:t>sesión</w:t>
      </w:r>
      <w:r w:rsidR="000F7A05" w:rsidRPr="004420A7">
        <w:rPr>
          <w:b/>
          <w:sz w:val="24"/>
          <w:szCs w:val="24"/>
          <w:lang w:val="es-419"/>
        </w:rPr>
        <w:br/>
        <w:t xml:space="preserve">Ginebra, </w:t>
      </w:r>
      <w:r w:rsidRPr="004420A7">
        <w:rPr>
          <w:b/>
          <w:bCs/>
          <w:sz w:val="24"/>
          <w:szCs w:val="24"/>
          <w:lang w:val="es-419"/>
        </w:rPr>
        <w:t xml:space="preserve">22 a 26 de noviembre </w:t>
      </w:r>
      <w:r w:rsidR="000F7A05" w:rsidRPr="004420A7">
        <w:rPr>
          <w:b/>
          <w:bCs/>
          <w:sz w:val="24"/>
          <w:szCs w:val="24"/>
          <w:lang w:val="es-419"/>
        </w:rPr>
        <w:t>de 2021</w:t>
      </w:r>
    </w:p>
    <w:p w14:paraId="0EDEFAA2" w14:textId="3E3297EE" w:rsidR="000E250C" w:rsidRPr="004420A7" w:rsidRDefault="000E250C" w:rsidP="00B52C22">
      <w:pPr>
        <w:spacing w:after="360"/>
        <w:outlineLvl w:val="1"/>
        <w:rPr>
          <w:lang w:val="es-419"/>
        </w:rPr>
      </w:pPr>
      <w:bookmarkStart w:id="4" w:name="TitleOfDoc"/>
      <w:bookmarkEnd w:id="4"/>
      <w:r w:rsidRPr="004420A7">
        <w:rPr>
          <w:lang w:val="es-419"/>
        </w:rPr>
        <w:t>PROPUESTA REVISADA DE PROYECTO PRESENTADA POR EL BRASIL SOBRE EL EMPODERAMIENTO DE LAS PEQUEÑAS EMPRESAS MEDIANTE LA PI: DESARROLLO DE ESTRATEGIAS DE APOYO A LAS INDICACIONES GEOGRÁFICAS Y LAS MARCAS COLECTIVAS EN EL PERIODO POSTERIOR AL REGISTRO</w:t>
      </w:r>
    </w:p>
    <w:p w14:paraId="6B93D9C2" w14:textId="4A612666" w:rsidR="000E250C" w:rsidRPr="004420A7" w:rsidRDefault="00794EFE" w:rsidP="00472A6E">
      <w:pPr>
        <w:spacing w:after="1040"/>
        <w:rPr>
          <w:i/>
          <w:lang w:val="es-419"/>
        </w:rPr>
      </w:pPr>
      <w:bookmarkStart w:id="5" w:name="Prepared"/>
      <w:bookmarkEnd w:id="5"/>
      <w:r w:rsidRPr="004420A7">
        <w:rPr>
          <w:i/>
          <w:lang w:val="es-419"/>
        </w:rPr>
        <w:t>p</w:t>
      </w:r>
      <w:r w:rsidR="000E250C" w:rsidRPr="004420A7">
        <w:rPr>
          <w:i/>
          <w:lang w:val="es-419"/>
        </w:rPr>
        <w:t>reparad</w:t>
      </w:r>
      <w:r w:rsidRPr="004420A7">
        <w:rPr>
          <w:i/>
          <w:lang w:val="es-419"/>
        </w:rPr>
        <w:t xml:space="preserve">a </w:t>
      </w:r>
      <w:r w:rsidR="000E250C" w:rsidRPr="004420A7">
        <w:rPr>
          <w:i/>
          <w:lang w:val="es-419"/>
        </w:rPr>
        <w:t>por la Secretaría</w:t>
      </w:r>
    </w:p>
    <w:p w14:paraId="1694AC1F" w14:textId="1D59B8D6" w:rsidR="00F97E64" w:rsidRPr="004420A7" w:rsidRDefault="00C22DDE" w:rsidP="00CB66E5">
      <w:pPr>
        <w:pStyle w:val="ONUMFS"/>
        <w:rPr>
          <w:lang w:val="es-419"/>
        </w:rPr>
      </w:pPr>
      <w:r w:rsidRPr="004420A7">
        <w:rPr>
          <w:lang w:val="es-419"/>
        </w:rPr>
        <w:t>El Comité de Desarrollo y Propiedad Intelectual (CDIP), e</w:t>
      </w:r>
      <w:r w:rsidR="007A0143" w:rsidRPr="004420A7">
        <w:rPr>
          <w:lang w:val="es-419"/>
        </w:rPr>
        <w:t xml:space="preserve">n su vigesimosexta sesión, </w:t>
      </w:r>
      <w:r w:rsidR="000D1976" w:rsidRPr="004420A7">
        <w:rPr>
          <w:lang w:val="es-419"/>
        </w:rPr>
        <w:t xml:space="preserve">examinó el documento </w:t>
      </w:r>
      <w:r w:rsidR="00F97E64" w:rsidRPr="004420A7">
        <w:rPr>
          <w:lang w:val="es-419"/>
        </w:rPr>
        <w:t xml:space="preserve">CDIP/26/9 </w:t>
      </w:r>
      <w:r w:rsidR="00E62772" w:rsidRPr="004420A7">
        <w:rPr>
          <w:lang w:val="es-419"/>
        </w:rPr>
        <w:t>relativo a</w:t>
      </w:r>
      <w:r w:rsidR="00794EFE" w:rsidRPr="004420A7">
        <w:rPr>
          <w:lang w:val="es-419"/>
        </w:rPr>
        <w:t xml:space="preserve"> la </w:t>
      </w:r>
      <w:r w:rsidR="00E62772" w:rsidRPr="004420A7">
        <w:rPr>
          <w:i/>
          <w:iCs/>
          <w:lang w:val="es-419"/>
        </w:rPr>
        <w:t>P</w:t>
      </w:r>
      <w:r w:rsidR="000D1976" w:rsidRPr="004420A7">
        <w:rPr>
          <w:i/>
          <w:iCs/>
          <w:lang w:val="es-419"/>
        </w:rPr>
        <w:t>ropuesta</w:t>
      </w:r>
      <w:r w:rsidR="000D1976" w:rsidRPr="004420A7">
        <w:rPr>
          <w:i/>
          <w:lang w:val="es-419"/>
        </w:rPr>
        <w:t xml:space="preserve"> de proyecto presentada por el </w:t>
      </w:r>
      <w:r w:rsidR="00770F06" w:rsidRPr="004420A7">
        <w:rPr>
          <w:i/>
          <w:lang w:val="es-419"/>
        </w:rPr>
        <w:t>B</w:t>
      </w:r>
      <w:r w:rsidR="000D1976" w:rsidRPr="004420A7">
        <w:rPr>
          <w:i/>
          <w:lang w:val="es-419"/>
        </w:rPr>
        <w:t xml:space="preserve">rasil sobre el empoderamiento de las pequeñas empresas mediante la </w:t>
      </w:r>
      <w:r w:rsidR="00794EFE" w:rsidRPr="004420A7">
        <w:rPr>
          <w:i/>
          <w:lang w:val="es-419"/>
        </w:rPr>
        <w:t>PI</w:t>
      </w:r>
      <w:r w:rsidR="000D1976" w:rsidRPr="004420A7">
        <w:rPr>
          <w:i/>
          <w:lang w:val="es-419"/>
        </w:rPr>
        <w:t>: desarrollo de estrategias de apoyo a las indicaciones geográficas y las marcas colectivas en el periodo posterior al registro</w:t>
      </w:r>
      <w:r w:rsidR="008F62A0" w:rsidRPr="004420A7">
        <w:rPr>
          <w:lang w:val="es-419"/>
        </w:rPr>
        <w:t xml:space="preserve">. </w:t>
      </w:r>
      <w:r w:rsidR="000D1976" w:rsidRPr="004420A7">
        <w:rPr>
          <w:lang w:val="es-419"/>
        </w:rPr>
        <w:t>El Comité “</w:t>
      </w:r>
      <w:r w:rsidR="000D1976" w:rsidRPr="004420A7">
        <w:rPr>
          <w:i/>
          <w:iCs/>
          <w:lang w:val="es-419"/>
        </w:rPr>
        <w:t>examinó la propuesta de proyecto y pidió a la delegación del Brasil que siga desarrollando la propuesta teniendo en cuenta los comentarios de los Estados miembros y con la asistencia de la Secretaría, a fin de que sea examinada en la siguiente sesión</w:t>
      </w:r>
      <w:r w:rsidR="00CB66E5" w:rsidRPr="004420A7">
        <w:rPr>
          <w:lang w:val="es-419"/>
        </w:rPr>
        <w:t>”.</w:t>
      </w:r>
    </w:p>
    <w:p w14:paraId="609BD3E9" w14:textId="746B2C18" w:rsidR="00F97E64" w:rsidRPr="004420A7" w:rsidRDefault="007A0143" w:rsidP="00F97E64">
      <w:pPr>
        <w:pStyle w:val="ONUMFS"/>
        <w:rPr>
          <w:lang w:val="es-419"/>
        </w:rPr>
      </w:pPr>
      <w:r w:rsidRPr="004420A7">
        <w:rPr>
          <w:lang w:val="es-419"/>
        </w:rPr>
        <w:t xml:space="preserve">El </w:t>
      </w:r>
      <w:r w:rsidR="00CB66E5" w:rsidRPr="004420A7">
        <w:rPr>
          <w:lang w:val="es-419"/>
        </w:rPr>
        <w:t xml:space="preserve">Anexo del presente documento </w:t>
      </w:r>
      <w:r w:rsidRPr="004420A7">
        <w:rPr>
          <w:lang w:val="es-419"/>
        </w:rPr>
        <w:t>contiene una</w:t>
      </w:r>
      <w:r w:rsidR="00794EFE" w:rsidRPr="004420A7">
        <w:rPr>
          <w:lang w:val="es-419"/>
        </w:rPr>
        <w:t xml:space="preserve"> </w:t>
      </w:r>
      <w:r w:rsidR="00CB66E5" w:rsidRPr="004420A7">
        <w:rPr>
          <w:lang w:val="es-419"/>
        </w:rPr>
        <w:t>propuesta revisada de proyecto del Brasil, preparada con el apoyo de la Secretaría de la OMPI</w:t>
      </w:r>
      <w:r w:rsidR="00F97E64" w:rsidRPr="004420A7">
        <w:rPr>
          <w:lang w:val="es-419"/>
        </w:rPr>
        <w:t>.</w:t>
      </w:r>
    </w:p>
    <w:p w14:paraId="551D89C1" w14:textId="331967C2" w:rsidR="00F97E64" w:rsidRPr="004420A7" w:rsidRDefault="00CB66E5" w:rsidP="00F97E64">
      <w:pPr>
        <w:pStyle w:val="ONUMFS"/>
        <w:tabs>
          <w:tab w:val="clear" w:pos="567"/>
          <w:tab w:val="left" w:pos="6096"/>
        </w:tabs>
        <w:spacing w:after="600"/>
        <w:ind w:left="5528"/>
        <w:rPr>
          <w:i/>
          <w:iCs/>
          <w:szCs w:val="22"/>
          <w:lang w:val="es-419"/>
        </w:rPr>
      </w:pPr>
      <w:r w:rsidRPr="004420A7">
        <w:rPr>
          <w:i/>
          <w:iCs/>
          <w:szCs w:val="22"/>
          <w:lang w:val="es-419"/>
        </w:rPr>
        <w:t xml:space="preserve">Se invita al CDIP a </w:t>
      </w:r>
      <w:r w:rsidR="00794EFE" w:rsidRPr="004420A7">
        <w:rPr>
          <w:i/>
          <w:iCs/>
          <w:szCs w:val="22"/>
          <w:lang w:val="es-419"/>
        </w:rPr>
        <w:t>examinar</w:t>
      </w:r>
      <w:r w:rsidRPr="004420A7">
        <w:rPr>
          <w:i/>
          <w:iCs/>
          <w:szCs w:val="22"/>
          <w:lang w:val="es-419"/>
        </w:rPr>
        <w:t xml:space="preserve"> </w:t>
      </w:r>
      <w:r w:rsidR="00F250F2" w:rsidRPr="004420A7">
        <w:rPr>
          <w:i/>
          <w:iCs/>
          <w:szCs w:val="22"/>
          <w:lang w:val="es-419"/>
        </w:rPr>
        <w:t>los</w:t>
      </w:r>
      <w:r w:rsidRPr="004420A7">
        <w:rPr>
          <w:i/>
          <w:iCs/>
          <w:szCs w:val="22"/>
          <w:lang w:val="es-419"/>
        </w:rPr>
        <w:t xml:space="preserve"> Anexo</w:t>
      </w:r>
      <w:r w:rsidR="00F250F2" w:rsidRPr="004420A7">
        <w:rPr>
          <w:i/>
          <w:iCs/>
          <w:szCs w:val="22"/>
          <w:lang w:val="es-419"/>
        </w:rPr>
        <w:t>s</w:t>
      </w:r>
      <w:r w:rsidRPr="004420A7">
        <w:rPr>
          <w:i/>
          <w:iCs/>
          <w:szCs w:val="22"/>
          <w:lang w:val="es-419"/>
        </w:rPr>
        <w:t xml:space="preserve"> del presente documento</w:t>
      </w:r>
      <w:r w:rsidR="00F97E64" w:rsidRPr="004420A7">
        <w:rPr>
          <w:i/>
          <w:iCs/>
          <w:szCs w:val="22"/>
          <w:lang w:val="es-419"/>
        </w:rPr>
        <w:t>.</w:t>
      </w:r>
    </w:p>
    <w:p w14:paraId="693A9178" w14:textId="307D5A68" w:rsidR="00F97E64" w:rsidRPr="004420A7" w:rsidRDefault="00F97E64" w:rsidP="00F97E64">
      <w:pPr>
        <w:pStyle w:val="Endofdocument"/>
        <w:spacing w:after="360"/>
        <w:ind w:left="5530"/>
        <w:rPr>
          <w:lang w:val="es-419"/>
        </w:rPr>
      </w:pPr>
      <w:r w:rsidRPr="004420A7">
        <w:rPr>
          <w:lang w:val="es-419"/>
        </w:rPr>
        <w:t>[</w:t>
      </w:r>
      <w:r w:rsidR="00CB66E5" w:rsidRPr="004420A7">
        <w:rPr>
          <w:rStyle w:val="Endofdocument-AnnexChar"/>
          <w:lang w:val="es-419"/>
        </w:rPr>
        <w:t>Sigue</w:t>
      </w:r>
      <w:r w:rsidR="00F250F2" w:rsidRPr="004420A7">
        <w:rPr>
          <w:rStyle w:val="Endofdocument-AnnexChar"/>
          <w:lang w:val="es-419"/>
        </w:rPr>
        <w:t>n los</w:t>
      </w:r>
      <w:r w:rsidR="00CB66E5" w:rsidRPr="004420A7">
        <w:rPr>
          <w:rStyle w:val="Endofdocument-AnnexChar"/>
          <w:lang w:val="es-419"/>
        </w:rPr>
        <w:t xml:space="preserve"> Anexo</w:t>
      </w:r>
      <w:r w:rsidR="00F250F2" w:rsidRPr="004420A7">
        <w:rPr>
          <w:rStyle w:val="Endofdocument-AnnexChar"/>
          <w:lang w:val="es-419"/>
        </w:rPr>
        <w:t>s</w:t>
      </w:r>
      <w:r w:rsidRPr="004420A7">
        <w:rPr>
          <w:lang w:val="es-419"/>
        </w:rPr>
        <w:t>]</w:t>
      </w:r>
    </w:p>
    <w:p w14:paraId="06EB9911" w14:textId="77777777" w:rsidR="00F97E64" w:rsidRPr="004420A7" w:rsidRDefault="00F97E64" w:rsidP="00F97E64">
      <w:pPr>
        <w:pStyle w:val="Endofdocument"/>
        <w:spacing w:after="360"/>
        <w:ind w:left="5530"/>
        <w:rPr>
          <w:lang w:val="es-419"/>
        </w:rPr>
        <w:sectPr w:rsidR="00F97E64" w:rsidRPr="004420A7" w:rsidSect="002A21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</w:p>
    <w:p w14:paraId="175BC6F1" w14:textId="16B23C32" w:rsidR="00F97E64" w:rsidRPr="004420A7" w:rsidRDefault="00770F06" w:rsidP="00F97E64">
      <w:pPr>
        <w:rPr>
          <w:b/>
          <w:lang w:val="es-419"/>
        </w:rPr>
      </w:pPr>
      <w:r w:rsidRPr="004420A7">
        <w:rPr>
          <w:b/>
          <w:lang w:val="es-419"/>
        </w:rPr>
        <w:lastRenderedPageBreak/>
        <w:t>RECOMENDACIONES 1, 4, 10 y 11 DE LA AGENDA PARA EL DESARROLLO</w:t>
      </w:r>
    </w:p>
    <w:p w14:paraId="36EBD402" w14:textId="77777777" w:rsidR="00F97E64" w:rsidRPr="004420A7" w:rsidRDefault="00F97E64" w:rsidP="00F97E64">
      <w:pPr>
        <w:rPr>
          <w:b/>
          <w:lang w:val="es-419"/>
        </w:rPr>
      </w:pPr>
    </w:p>
    <w:p w14:paraId="10311D02" w14:textId="3B64B7BC" w:rsidR="00F97E64" w:rsidRPr="004420A7" w:rsidRDefault="00770F06" w:rsidP="00F97E64">
      <w:pPr>
        <w:rPr>
          <w:b/>
          <w:lang w:val="es-419"/>
        </w:rPr>
      </w:pPr>
      <w:r w:rsidRPr="004420A7">
        <w:rPr>
          <w:b/>
          <w:lang w:val="es-419"/>
        </w:rPr>
        <w:t>DOCUMENTO DEL P</w:t>
      </w:r>
      <w:r w:rsidR="00F97E64" w:rsidRPr="004420A7">
        <w:rPr>
          <w:b/>
          <w:lang w:val="es-419"/>
        </w:rPr>
        <w:t>RO</w:t>
      </w:r>
      <w:r w:rsidRPr="004420A7">
        <w:rPr>
          <w:b/>
          <w:lang w:val="es-419"/>
        </w:rPr>
        <w:t>YECTO</w:t>
      </w:r>
    </w:p>
    <w:p w14:paraId="473285C1" w14:textId="77777777" w:rsidR="00F97E64" w:rsidRPr="004420A7" w:rsidRDefault="00F97E64" w:rsidP="00F97E64">
      <w:pPr>
        <w:rPr>
          <w:lang w:val="es-419"/>
        </w:rPr>
      </w:pPr>
    </w:p>
    <w:tbl>
      <w:tblPr>
        <w:tblW w:w="9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15"/>
        <w:gridCol w:w="5700"/>
      </w:tblGrid>
      <w:tr w:rsidR="003B4E51" w:rsidRPr="004420A7" w14:paraId="1CF2A3BC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2782" w14:textId="69841452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/>
                <w:szCs w:val="22"/>
                <w:lang w:val="es-419"/>
              </w:rPr>
            </w:pPr>
            <w:r w:rsidRPr="004420A7">
              <w:rPr>
                <w:lang w:val="es-419"/>
              </w:rPr>
              <w:br w:type="page"/>
            </w:r>
            <w:r w:rsidRPr="004420A7">
              <w:rPr>
                <w:lang w:val="es-419"/>
              </w:rPr>
              <w:br w:type="page"/>
            </w:r>
            <w:r w:rsidRPr="004420A7">
              <w:rPr>
                <w:rFonts w:eastAsia="Arial"/>
                <w:szCs w:val="22"/>
                <w:lang w:val="es-419"/>
              </w:rPr>
              <w:t xml:space="preserve">1. 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="00770F06" w:rsidRPr="004420A7">
              <w:rPr>
                <w:rFonts w:eastAsia="Arial"/>
                <w:szCs w:val="22"/>
                <w:lang w:val="es-419"/>
              </w:rPr>
              <w:t>RESUMEN</w:t>
            </w:r>
          </w:p>
        </w:tc>
      </w:tr>
      <w:tr w:rsidR="003B4E51" w:rsidRPr="004420A7" w14:paraId="45258E57" w14:textId="77777777" w:rsidTr="00F250F2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205E" w14:textId="0C71C1CB" w:rsidR="00F97E64" w:rsidRPr="004420A7" w:rsidRDefault="00770F06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Código del proyecto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6B0D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DA_1_4_10_11_01</w:t>
            </w:r>
          </w:p>
        </w:tc>
      </w:tr>
      <w:tr w:rsidR="003B4E51" w:rsidRPr="004420A7" w14:paraId="3F5FE656" w14:textId="77777777" w:rsidTr="00F250F2">
        <w:trPr>
          <w:trHeight w:val="4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776C" w14:textId="6F2B5132" w:rsidR="00F97E64" w:rsidRPr="004420A7" w:rsidRDefault="00770F06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Título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C3F94" w14:textId="5D9A6097" w:rsidR="00F97E64" w:rsidRPr="004420A7" w:rsidRDefault="00770F06" w:rsidP="003E468B">
            <w:pP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Empoderamiento de las pequeñas empresas mediante la </w:t>
            </w:r>
            <w:r w:rsidR="00794EFE" w:rsidRPr="004420A7">
              <w:rPr>
                <w:rFonts w:eastAsia="Arial"/>
                <w:szCs w:val="22"/>
                <w:lang w:val="es-419"/>
              </w:rPr>
              <w:t>PI</w:t>
            </w:r>
            <w:r w:rsidRPr="004420A7">
              <w:rPr>
                <w:rFonts w:eastAsia="Arial"/>
                <w:szCs w:val="22"/>
                <w:lang w:val="es-419"/>
              </w:rPr>
              <w:t>: desarrollo de estrategias de apoyo a las indicaciones geográficas y las marcas colectivas en el periodo posterior al registro</w:t>
            </w:r>
            <w:r w:rsidR="00794EFE" w:rsidRPr="004420A7">
              <w:rPr>
                <w:rFonts w:eastAsia="Arial"/>
                <w:szCs w:val="22"/>
                <w:lang w:val="es-419"/>
              </w:rPr>
              <w:t>.</w:t>
            </w:r>
          </w:p>
        </w:tc>
      </w:tr>
      <w:tr w:rsidR="003B4E51" w:rsidRPr="004420A7" w14:paraId="4797DEAB" w14:textId="77777777" w:rsidTr="00F250F2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355A" w14:textId="139BBAB6" w:rsidR="00F97E64" w:rsidRPr="004420A7" w:rsidRDefault="00770F06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Recomendaciones de la Agenda para el Desarrollo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9BCE" w14:textId="77777777" w:rsidR="00F97E64" w:rsidRPr="004420A7" w:rsidRDefault="00F97E64" w:rsidP="00F250F2">
            <w:pPr>
              <w:rPr>
                <w:i/>
                <w:lang w:val="es-419"/>
              </w:rPr>
            </w:pPr>
          </w:p>
          <w:p w14:paraId="4FA51BA2" w14:textId="77777777" w:rsidR="00F6586B" w:rsidRPr="004420A7" w:rsidRDefault="00F6586B" w:rsidP="00F6586B">
            <w:pPr>
              <w:rPr>
                <w:iCs/>
                <w:lang w:val="es-419"/>
              </w:rPr>
            </w:pPr>
            <w:r w:rsidRPr="004420A7">
              <w:rPr>
                <w:i/>
                <w:lang w:val="es-419"/>
              </w:rPr>
              <w:t xml:space="preserve">Recomendación 1: </w:t>
            </w:r>
            <w:r w:rsidRPr="004420A7">
              <w:rPr>
                <w:iCs/>
                <w:lang w:val="es-419"/>
              </w:rPr>
              <w:t>La asistencia técnica de la OMPI deberá, entre otras cosas, estar orientada a potenciar el desarrollo y obedecer a una demanda, ser transparente y tener en cuenta las prioridades y necesidades especiales de los países en desarrollo, especialmente las de los PMA, así como los distintos niveles de desarrollo de los Estados miembros; además, las actividades deberán incluir su calendario de ejecución. A este respecto, el diseño, los mecanismos de ejecución y los procesos de evaluación de los programas de asistencia técnica deberán estar adaptados a cada país.</w:t>
            </w:r>
          </w:p>
          <w:p w14:paraId="0C21ED4C" w14:textId="77777777" w:rsidR="00F6586B" w:rsidRPr="004420A7" w:rsidRDefault="00F6586B" w:rsidP="00F6586B">
            <w:pPr>
              <w:rPr>
                <w:iCs/>
                <w:lang w:val="es-419"/>
              </w:rPr>
            </w:pPr>
          </w:p>
          <w:p w14:paraId="0C992F1D" w14:textId="77777777" w:rsidR="00F6586B" w:rsidRPr="004420A7" w:rsidRDefault="00F6586B" w:rsidP="00F6586B">
            <w:pPr>
              <w:rPr>
                <w:iCs/>
                <w:lang w:val="es-419"/>
              </w:rPr>
            </w:pPr>
            <w:r w:rsidRPr="004420A7">
              <w:rPr>
                <w:i/>
                <w:lang w:val="es-419"/>
              </w:rPr>
              <w:t xml:space="preserve">Recomendación 4: </w:t>
            </w:r>
            <w:r w:rsidRPr="004420A7">
              <w:rPr>
                <w:iCs/>
                <w:lang w:val="es-419"/>
              </w:rPr>
              <w:t>Destacar, en particular, las necesidades de las pymes y las instituciones de investigación científica, así como las industrias culturales, y asistir a los Estados miembros, cuando estos lo soliciten, en el establecimiento de estrategias nacionales adecuadas en el campo de la propiedad intelectual.</w:t>
            </w:r>
          </w:p>
          <w:p w14:paraId="6BB12F58" w14:textId="77777777" w:rsidR="00F6586B" w:rsidRPr="004420A7" w:rsidRDefault="00F6586B" w:rsidP="00F6586B">
            <w:pPr>
              <w:rPr>
                <w:iCs/>
                <w:lang w:val="es-419"/>
              </w:rPr>
            </w:pPr>
          </w:p>
          <w:p w14:paraId="138310B6" w14:textId="6645D3EE" w:rsidR="00F97E64" w:rsidRPr="004420A7" w:rsidRDefault="00F6586B" w:rsidP="00F6586B">
            <w:pPr>
              <w:rPr>
                <w:iCs/>
                <w:lang w:val="es-419"/>
              </w:rPr>
            </w:pPr>
            <w:r w:rsidRPr="004420A7">
              <w:rPr>
                <w:i/>
                <w:lang w:val="es-419"/>
              </w:rPr>
              <w:t xml:space="preserve">Recomendación 10: </w:t>
            </w:r>
            <w:r w:rsidRPr="004420A7">
              <w:rPr>
                <w:iCs/>
                <w:lang w:val="es-419"/>
              </w:rPr>
              <w:t>Ayudar a los Estados miembros a fomentar y mejorar la capacidad de las instituciones nacionales de propiedad intelectual mediante el desarrollo de la infraestructura y de otros servicios, para que dichas instituciones sean más eficaces y lograr un equilibrio adecuado entre la protección de la propiedad intelectual y el interés público. Este tipo de asistencia técnica debe beneficiar también a las organizaciones regionales y subregionales de propiedad intelectual.</w:t>
            </w:r>
          </w:p>
          <w:p w14:paraId="2624C4CD" w14:textId="77777777" w:rsidR="00F97E64" w:rsidRPr="004420A7" w:rsidRDefault="00F97E64" w:rsidP="00F250F2">
            <w:pPr>
              <w:rPr>
                <w:lang w:val="es-419"/>
              </w:rPr>
            </w:pPr>
          </w:p>
          <w:p w14:paraId="6B9EA62A" w14:textId="1394161E" w:rsidR="00F97E64" w:rsidRPr="004420A7" w:rsidRDefault="00F97E64" w:rsidP="00F250F2">
            <w:pPr>
              <w:rPr>
                <w:lang w:val="es-419"/>
              </w:rPr>
            </w:pPr>
            <w:r w:rsidRPr="004420A7">
              <w:rPr>
                <w:i/>
                <w:lang w:val="es-419"/>
              </w:rPr>
              <w:t>Recomenda</w:t>
            </w:r>
            <w:r w:rsidR="00F6586B" w:rsidRPr="004420A7">
              <w:rPr>
                <w:i/>
                <w:lang w:val="es-419"/>
              </w:rPr>
              <w:t>ción</w:t>
            </w:r>
            <w:r w:rsidRPr="004420A7">
              <w:rPr>
                <w:i/>
                <w:lang w:val="es-419"/>
              </w:rPr>
              <w:t xml:space="preserve"> 11</w:t>
            </w:r>
            <w:r w:rsidRPr="004420A7">
              <w:rPr>
                <w:lang w:val="es-419"/>
              </w:rPr>
              <w:t xml:space="preserve">: </w:t>
            </w:r>
            <w:r w:rsidR="00F6586B" w:rsidRPr="004420A7">
              <w:rPr>
                <w:lang w:val="es-419"/>
              </w:rPr>
              <w:t>Ayudar a los Estados miembros a fortalecer la capacidad nacional para la protección de las creaciones, las innovaciones y las invenciones</w:t>
            </w:r>
            <w:r w:rsidR="004104BC" w:rsidRPr="004420A7">
              <w:rPr>
                <w:lang w:val="es-419"/>
              </w:rPr>
              <w:t xml:space="preserve"> locales</w:t>
            </w:r>
            <w:r w:rsidR="00F6586B" w:rsidRPr="004420A7">
              <w:rPr>
                <w:lang w:val="es-419"/>
              </w:rPr>
              <w:t>, y fomentar el desarrollo de la infraestructura científica y tecnológica de los países, cuando sea necesario, con arreglo al mandato de la OMPI.</w:t>
            </w:r>
          </w:p>
          <w:p w14:paraId="40599437" w14:textId="77777777" w:rsidR="00F97E64" w:rsidRPr="004420A7" w:rsidRDefault="00F97E64" w:rsidP="00F250F2">
            <w:pPr>
              <w:rPr>
                <w:lang w:val="es-419"/>
              </w:rPr>
            </w:pPr>
          </w:p>
        </w:tc>
      </w:tr>
      <w:tr w:rsidR="003B4E51" w:rsidRPr="004420A7" w14:paraId="244A9CDE" w14:textId="77777777" w:rsidTr="00F250F2">
        <w:trPr>
          <w:trHeight w:val="29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140C" w14:textId="662A3E79" w:rsidR="00F97E64" w:rsidRPr="004420A7" w:rsidRDefault="00983DEE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Breve descripción del proyecto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E69B" w14:textId="21548E88" w:rsidR="00F97E64" w:rsidRPr="004420A7" w:rsidRDefault="00F6586B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El </w:t>
            </w:r>
            <w:r w:rsidR="007C02C2" w:rsidRPr="004420A7">
              <w:rPr>
                <w:rFonts w:eastAsia="Arial"/>
                <w:szCs w:val="22"/>
                <w:lang w:val="es-419"/>
              </w:rPr>
              <w:t xml:space="preserve">proyecto </w:t>
            </w:r>
            <w:r w:rsidR="00502468" w:rsidRPr="004420A7">
              <w:rPr>
                <w:rFonts w:eastAsia="Arial"/>
                <w:szCs w:val="22"/>
                <w:lang w:val="es-419"/>
              </w:rPr>
              <w:t>pretende</w:t>
            </w:r>
            <w:r w:rsidR="007C02C2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Pr="004420A7">
              <w:rPr>
                <w:rFonts w:eastAsia="Arial"/>
                <w:szCs w:val="22"/>
                <w:lang w:val="es-419"/>
              </w:rPr>
              <w:t xml:space="preserve">desarrollar herramientas </w:t>
            </w:r>
            <w:r w:rsidR="004B2467" w:rsidRPr="004420A7">
              <w:rPr>
                <w:rFonts w:eastAsia="Arial"/>
                <w:szCs w:val="22"/>
                <w:lang w:val="es-419"/>
              </w:rPr>
              <w:t xml:space="preserve">para el fortalecimiento de </w:t>
            </w:r>
            <w:r w:rsidR="007C02C2" w:rsidRPr="004420A7">
              <w:rPr>
                <w:rFonts w:eastAsia="Arial"/>
                <w:szCs w:val="22"/>
                <w:lang w:val="es-419"/>
              </w:rPr>
              <w:t xml:space="preserve">las </w:t>
            </w:r>
            <w:r w:rsidRPr="004420A7">
              <w:rPr>
                <w:rFonts w:eastAsia="Arial"/>
                <w:szCs w:val="22"/>
                <w:lang w:val="es-419"/>
              </w:rPr>
              <w:t xml:space="preserve">capacidades </w:t>
            </w:r>
            <w:r w:rsidR="00DA51C3" w:rsidRPr="004420A7">
              <w:rPr>
                <w:rFonts w:eastAsia="Arial"/>
                <w:szCs w:val="22"/>
                <w:lang w:val="es-419"/>
              </w:rPr>
              <w:t xml:space="preserve">e </w:t>
            </w:r>
            <w:r w:rsidR="00E967AA" w:rsidRPr="004420A7">
              <w:rPr>
                <w:rFonts w:eastAsia="Arial"/>
                <w:szCs w:val="22"/>
                <w:lang w:val="es-419"/>
              </w:rPr>
              <w:t xml:space="preserve">iniciativas para el empoderamiento de los usuarios o los titulares de derechos sobre indicaciones geográficas (en lo sucesivo “IG”) o </w:t>
            </w:r>
            <w:r w:rsidR="007C02C2" w:rsidRPr="004420A7">
              <w:rPr>
                <w:rFonts w:eastAsia="Arial"/>
                <w:szCs w:val="22"/>
                <w:lang w:val="es-419"/>
              </w:rPr>
              <w:t xml:space="preserve">de </w:t>
            </w:r>
            <w:r w:rsidR="00E967AA" w:rsidRPr="004420A7">
              <w:rPr>
                <w:rFonts w:eastAsia="Arial"/>
                <w:szCs w:val="22"/>
                <w:lang w:val="es-419"/>
              </w:rPr>
              <w:t xml:space="preserve">marcas colectivas </w:t>
            </w:r>
            <w:r w:rsidR="00AC301D" w:rsidRPr="004420A7">
              <w:rPr>
                <w:rFonts w:eastAsia="Arial"/>
                <w:szCs w:val="22"/>
                <w:lang w:val="es-419"/>
              </w:rPr>
              <w:t>o</w:t>
            </w:r>
            <w:r w:rsidR="00E967AA" w:rsidRPr="004420A7">
              <w:rPr>
                <w:rFonts w:eastAsia="Arial"/>
                <w:szCs w:val="22"/>
                <w:lang w:val="es-419"/>
              </w:rPr>
              <w:t xml:space="preserve"> de certificación de países en desarrollo en el periodo posterior al registro</w:t>
            </w:r>
            <w:r w:rsidR="000E7EB1" w:rsidRPr="004420A7">
              <w:rPr>
                <w:rFonts w:eastAsia="Arial"/>
                <w:szCs w:val="22"/>
                <w:lang w:val="es-419"/>
              </w:rPr>
              <w:t xml:space="preserve"> para utilizar eficazmente sus derechos de PI.</w:t>
            </w:r>
          </w:p>
          <w:p w14:paraId="634A7E68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</w:p>
          <w:p w14:paraId="3BE03B2A" w14:textId="691DE5E3" w:rsidR="00F97E64" w:rsidRPr="004420A7" w:rsidRDefault="000E7EB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Aunque se centra en indicaciones geográficas y en marcas colectivas y de certificación específicas de los países participantes, el proyecto elaborará estrategias, planes y herramientas que puedan ser reproducidas por otros usuarios y ti</w:t>
            </w:r>
            <w:r w:rsidR="00CE194E" w:rsidRPr="004420A7">
              <w:rPr>
                <w:rFonts w:eastAsia="Arial"/>
                <w:szCs w:val="22"/>
                <w:lang w:val="es-419"/>
              </w:rPr>
              <w:t>t</w:t>
            </w:r>
            <w:r w:rsidRPr="004420A7">
              <w:rPr>
                <w:rFonts w:eastAsia="Arial"/>
                <w:szCs w:val="22"/>
                <w:lang w:val="es-419"/>
              </w:rPr>
              <w:t xml:space="preserve">ulares de derechos </w:t>
            </w:r>
            <w:r w:rsidR="00CE194E" w:rsidRPr="004420A7">
              <w:rPr>
                <w:rFonts w:eastAsia="Arial"/>
                <w:szCs w:val="22"/>
                <w:lang w:val="es-419"/>
              </w:rPr>
              <w:t>sobre</w:t>
            </w:r>
            <w:r w:rsidRPr="004420A7">
              <w:rPr>
                <w:rFonts w:eastAsia="Arial"/>
                <w:szCs w:val="22"/>
                <w:lang w:val="es-419"/>
              </w:rPr>
              <w:t xml:space="preserve"> indicaciones geográficas y marcas colectivas</w:t>
            </w:r>
            <w:r w:rsidR="00543D45" w:rsidRPr="004420A7">
              <w:rPr>
                <w:rFonts w:eastAsia="Arial"/>
                <w:szCs w:val="22"/>
                <w:lang w:val="es-419"/>
              </w:rPr>
              <w:t xml:space="preserve"> y de certificación </w:t>
            </w:r>
            <w:r w:rsidR="007C02C2" w:rsidRPr="004420A7">
              <w:rPr>
                <w:rFonts w:eastAsia="Arial"/>
                <w:szCs w:val="22"/>
                <w:lang w:val="es-419"/>
              </w:rPr>
              <w:t xml:space="preserve">que sean </w:t>
            </w:r>
            <w:r w:rsidRPr="004420A7">
              <w:rPr>
                <w:rFonts w:eastAsia="Arial"/>
                <w:szCs w:val="22"/>
                <w:lang w:val="es-419"/>
              </w:rPr>
              <w:t xml:space="preserve">incorporadas a </w:t>
            </w:r>
            <w:r w:rsidR="007C02C2" w:rsidRPr="004420A7">
              <w:rPr>
                <w:rFonts w:eastAsia="Arial"/>
                <w:szCs w:val="22"/>
                <w:lang w:val="es-419"/>
              </w:rPr>
              <w:t xml:space="preserve">los </w:t>
            </w:r>
            <w:r w:rsidRPr="004420A7">
              <w:rPr>
                <w:rFonts w:eastAsia="Arial"/>
                <w:szCs w:val="22"/>
                <w:lang w:val="es-419"/>
              </w:rPr>
              <w:t>contextos nacionales o regionales</w:t>
            </w:r>
            <w:r w:rsidR="00543D45" w:rsidRPr="004420A7">
              <w:rPr>
                <w:rFonts w:eastAsia="Arial"/>
                <w:szCs w:val="22"/>
                <w:lang w:val="es-419"/>
              </w:rPr>
              <w:t xml:space="preserve"> por las autoridades </w:t>
            </w:r>
            <w:r w:rsidR="007C02C2" w:rsidRPr="004420A7">
              <w:rPr>
                <w:rFonts w:eastAsia="Arial"/>
                <w:szCs w:val="22"/>
                <w:lang w:val="es-419"/>
              </w:rPr>
              <w:t xml:space="preserve">competentes </w:t>
            </w:r>
            <w:r w:rsidR="00AC301D" w:rsidRPr="004420A7">
              <w:rPr>
                <w:rFonts w:eastAsia="Arial"/>
                <w:szCs w:val="22"/>
                <w:lang w:val="es-419"/>
              </w:rPr>
              <w:t xml:space="preserve">y las </w:t>
            </w:r>
            <w:r w:rsidR="00543D45" w:rsidRPr="004420A7">
              <w:rPr>
                <w:rFonts w:eastAsia="Arial"/>
                <w:szCs w:val="22"/>
                <w:lang w:val="es-419"/>
              </w:rPr>
              <w:t>partes interesadas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</w:tc>
      </w:tr>
      <w:tr w:rsidR="003B4E51" w:rsidRPr="004420A7" w14:paraId="53E40034" w14:textId="77777777" w:rsidTr="00F250F2">
        <w:trPr>
          <w:trHeight w:val="9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A59F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u w:val="single"/>
                <w:lang w:val="es-419"/>
              </w:rPr>
            </w:pPr>
          </w:p>
          <w:p w14:paraId="458EAEB6" w14:textId="69FD5D88" w:rsidR="00F97E64" w:rsidRPr="004420A7" w:rsidRDefault="00543D45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Sector de ejecución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4FD1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</w:p>
          <w:p w14:paraId="31EFB448" w14:textId="0462673D" w:rsidR="00F97E64" w:rsidRPr="004420A7" w:rsidRDefault="00543D45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Marcas y diseños</w:t>
            </w:r>
          </w:p>
        </w:tc>
      </w:tr>
      <w:tr w:rsidR="003B4E51" w:rsidRPr="004420A7" w14:paraId="01F0404B" w14:textId="77777777" w:rsidTr="00F250F2">
        <w:trPr>
          <w:trHeight w:val="12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A0C2" w14:textId="36D904F7" w:rsidR="00F97E64" w:rsidRPr="004420A7" w:rsidRDefault="00B4719A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Vínculos con otros sectores conexos o</w:t>
            </w:r>
            <w:r w:rsidR="00502468" w:rsidRPr="004420A7">
              <w:rPr>
                <w:rFonts w:eastAsia="Arial"/>
                <w:szCs w:val="22"/>
                <w:u w:val="single"/>
                <w:lang w:val="es-419"/>
              </w:rPr>
              <w:t xml:space="preserve"> con</w:t>
            </w:r>
            <w:r w:rsidRPr="004420A7">
              <w:rPr>
                <w:rFonts w:eastAsia="Arial"/>
                <w:szCs w:val="22"/>
                <w:u w:val="single"/>
                <w:lang w:val="es-419"/>
              </w:rPr>
              <w:t xml:space="preserve"> proyectos de la Agenda para el Desarrollo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1276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</w:p>
          <w:p w14:paraId="540D0691" w14:textId="506CB8B4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Sector</w:t>
            </w:r>
            <w:r w:rsidR="00B4719A" w:rsidRPr="004420A7">
              <w:rPr>
                <w:rFonts w:eastAsia="Arial"/>
                <w:szCs w:val="22"/>
                <w:lang w:val="es-419"/>
              </w:rPr>
              <w:t>e</w:t>
            </w:r>
            <w:r w:rsidRPr="004420A7">
              <w:rPr>
                <w:rFonts w:eastAsia="Arial"/>
                <w:szCs w:val="22"/>
                <w:lang w:val="es-419"/>
              </w:rPr>
              <w:t xml:space="preserve">s: </w:t>
            </w:r>
            <w:r w:rsidR="007A0143" w:rsidRPr="004420A7">
              <w:rPr>
                <w:rFonts w:eastAsia="Arial"/>
                <w:szCs w:val="22"/>
                <w:lang w:val="es-419"/>
              </w:rPr>
              <w:t>Sector de De</w:t>
            </w:r>
            <w:r w:rsidR="00B4719A" w:rsidRPr="004420A7">
              <w:rPr>
                <w:rFonts w:eastAsia="Arial"/>
                <w:szCs w:val="22"/>
                <w:lang w:val="es-419"/>
              </w:rPr>
              <w:t xml:space="preserve">sarrollo </w:t>
            </w:r>
            <w:r w:rsidR="007A0143" w:rsidRPr="004420A7">
              <w:rPr>
                <w:rFonts w:eastAsia="Arial"/>
                <w:szCs w:val="22"/>
                <w:lang w:val="es-419"/>
              </w:rPr>
              <w:t>R</w:t>
            </w:r>
            <w:r w:rsidR="00B4719A" w:rsidRPr="004420A7">
              <w:rPr>
                <w:rFonts w:eastAsia="Arial"/>
                <w:szCs w:val="22"/>
                <w:lang w:val="es-419"/>
              </w:rPr>
              <w:t>egi</w:t>
            </w:r>
            <w:r w:rsidR="00CE194E" w:rsidRPr="004420A7">
              <w:rPr>
                <w:rFonts w:eastAsia="Arial"/>
                <w:szCs w:val="22"/>
                <w:lang w:val="es-419"/>
              </w:rPr>
              <w:t>o</w:t>
            </w:r>
            <w:r w:rsidR="00B4719A" w:rsidRPr="004420A7">
              <w:rPr>
                <w:rFonts w:eastAsia="Arial"/>
                <w:szCs w:val="22"/>
                <w:lang w:val="es-419"/>
              </w:rPr>
              <w:t xml:space="preserve">nal y </w:t>
            </w:r>
            <w:r w:rsidR="007A0143" w:rsidRPr="004420A7">
              <w:rPr>
                <w:rFonts w:eastAsia="Arial"/>
                <w:szCs w:val="22"/>
                <w:lang w:val="es-419"/>
              </w:rPr>
              <w:t>N</w:t>
            </w:r>
            <w:r w:rsidR="00B4719A" w:rsidRPr="004420A7">
              <w:rPr>
                <w:rFonts w:eastAsia="Arial"/>
                <w:szCs w:val="22"/>
                <w:lang w:val="es-419"/>
              </w:rPr>
              <w:t>acional</w:t>
            </w:r>
            <w:r w:rsidRPr="004420A7">
              <w:rPr>
                <w:rFonts w:eastAsia="Arial"/>
                <w:szCs w:val="22"/>
                <w:lang w:val="es-419"/>
              </w:rPr>
              <w:t xml:space="preserve">; </w:t>
            </w:r>
            <w:r w:rsidR="007A0143" w:rsidRPr="004420A7">
              <w:rPr>
                <w:rFonts w:eastAsia="Arial"/>
                <w:szCs w:val="22"/>
                <w:lang w:val="es-419"/>
              </w:rPr>
              <w:t>Sector de PI y Ecosistemas de Innovación</w:t>
            </w:r>
          </w:p>
          <w:p w14:paraId="12C1D061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</w:p>
          <w:p w14:paraId="40F623EA" w14:textId="77777777" w:rsidR="00505B4B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Pro</w:t>
            </w:r>
            <w:r w:rsidR="002A5AB5" w:rsidRPr="004420A7">
              <w:rPr>
                <w:rFonts w:eastAsia="Arial"/>
                <w:szCs w:val="22"/>
                <w:lang w:val="es-419"/>
              </w:rPr>
              <w:t>yectos</w:t>
            </w:r>
            <w:r w:rsidRPr="004420A7">
              <w:rPr>
                <w:rFonts w:eastAsia="Arial"/>
                <w:szCs w:val="22"/>
                <w:lang w:val="es-419"/>
              </w:rPr>
              <w:t xml:space="preserve">: </w:t>
            </w:r>
          </w:p>
          <w:p w14:paraId="3063DBB3" w14:textId="078322AB" w:rsidR="00F97E64" w:rsidRPr="004420A7" w:rsidRDefault="00F97E64" w:rsidP="00505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DA_1_4_10_</w:t>
            </w:r>
            <w:r w:rsidR="00E11A4B" w:rsidRPr="004420A7">
              <w:rPr>
                <w:rFonts w:eastAsia="Arial"/>
                <w:szCs w:val="22"/>
                <w:lang w:val="es-419"/>
              </w:rPr>
              <w:t xml:space="preserve">01, </w:t>
            </w:r>
            <w:r w:rsidR="00502468" w:rsidRPr="004420A7">
              <w:rPr>
                <w:rFonts w:eastAsia="Arial"/>
                <w:szCs w:val="22"/>
                <w:lang w:val="es-419"/>
              </w:rPr>
              <w:t>“</w:t>
            </w:r>
            <w:r w:rsidR="00E4489A" w:rsidRPr="004420A7">
              <w:rPr>
                <w:rFonts w:eastAsia="Arial"/>
                <w:szCs w:val="22"/>
                <w:lang w:val="es-419"/>
              </w:rPr>
              <w:t>Registro de marcas colectivas de emprendimientos locales como eje transversal de desarrollo económico</w:t>
            </w:r>
            <w:r w:rsidR="00502468" w:rsidRPr="004420A7">
              <w:rPr>
                <w:rFonts w:eastAsia="Arial"/>
                <w:szCs w:val="22"/>
                <w:lang w:val="es-419"/>
              </w:rPr>
              <w:t>”</w:t>
            </w:r>
            <w:r w:rsidR="00E4489A" w:rsidRPr="004420A7">
              <w:rPr>
                <w:rFonts w:eastAsia="Arial"/>
                <w:szCs w:val="22"/>
                <w:lang w:val="es-419"/>
              </w:rPr>
              <w:t>.</w:t>
            </w:r>
            <w:r w:rsidRPr="004420A7">
              <w:rPr>
                <w:rFonts w:eastAsia="Arial"/>
                <w:szCs w:val="22"/>
                <w:lang w:val="es-419"/>
              </w:rPr>
              <w:br/>
              <w:t xml:space="preserve">DA_4_10_01, </w:t>
            </w:r>
            <w:r w:rsidR="00502468" w:rsidRPr="004420A7">
              <w:rPr>
                <w:rFonts w:eastAsia="Arial"/>
                <w:szCs w:val="22"/>
                <w:lang w:val="es-419"/>
              </w:rPr>
              <w:t>“</w:t>
            </w:r>
            <w:r w:rsidR="00E67449" w:rsidRPr="004420A7">
              <w:rPr>
                <w:rFonts w:eastAsia="Arial"/>
                <w:szCs w:val="22"/>
                <w:lang w:val="es-419"/>
              </w:rPr>
              <w:t>La PI y el desarrollo de marcas de productos para fomentar las actividades comerciales en los países en desarrollo y los PMA</w:t>
            </w:r>
            <w:r w:rsidR="00502468" w:rsidRPr="004420A7">
              <w:rPr>
                <w:rFonts w:eastAsia="Arial"/>
                <w:szCs w:val="22"/>
                <w:lang w:val="es-419"/>
              </w:rPr>
              <w:t>2</w:t>
            </w:r>
            <w:r w:rsidRPr="004420A7">
              <w:rPr>
                <w:rFonts w:eastAsia="Arial"/>
                <w:szCs w:val="22"/>
                <w:lang w:val="es-419"/>
              </w:rPr>
              <w:t>;</w:t>
            </w:r>
            <w:r w:rsidRPr="004420A7">
              <w:rPr>
                <w:rFonts w:eastAsia="Arial"/>
                <w:szCs w:val="22"/>
                <w:lang w:val="es-419"/>
              </w:rPr>
              <w:br/>
              <w:t>DA_4_10_02</w:t>
            </w:r>
            <w:r w:rsidR="00E11A4B" w:rsidRPr="004420A7">
              <w:rPr>
                <w:rFonts w:eastAsia="Arial"/>
                <w:szCs w:val="22"/>
                <w:lang w:val="es-419"/>
              </w:rPr>
              <w:t>,</w:t>
            </w:r>
            <w:r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502468" w:rsidRPr="004420A7">
              <w:rPr>
                <w:rFonts w:eastAsia="Arial"/>
                <w:szCs w:val="22"/>
                <w:lang w:val="es-419"/>
              </w:rPr>
              <w:t>“</w:t>
            </w:r>
            <w:r w:rsidR="00E4489A" w:rsidRPr="004420A7">
              <w:rPr>
                <w:rFonts w:eastAsia="Arial"/>
                <w:szCs w:val="22"/>
                <w:lang w:val="es-419"/>
              </w:rPr>
              <w:t>Proyecto piloto sobre la propiedad intelectual (PI) y la gestión de diseños para fomentar las actividades comerciales en los países en desarrollo y los países menos adelantados (PMA</w:t>
            </w:r>
            <w:r w:rsidRPr="004420A7">
              <w:rPr>
                <w:rFonts w:eastAsia="Arial"/>
                <w:szCs w:val="22"/>
                <w:lang w:val="es-419"/>
              </w:rPr>
              <w:t>)</w:t>
            </w:r>
            <w:r w:rsidR="00502468" w:rsidRPr="004420A7">
              <w:rPr>
                <w:rFonts w:eastAsia="Arial"/>
                <w:szCs w:val="22"/>
                <w:lang w:val="es-419"/>
              </w:rPr>
              <w:t>”</w:t>
            </w:r>
            <w:r w:rsidRPr="004420A7">
              <w:rPr>
                <w:rFonts w:eastAsia="Arial"/>
                <w:szCs w:val="22"/>
                <w:lang w:val="es-419"/>
              </w:rPr>
              <w:t xml:space="preserve">; </w:t>
            </w:r>
            <w:r w:rsidRPr="004420A7">
              <w:rPr>
                <w:rFonts w:eastAsia="Arial"/>
                <w:szCs w:val="22"/>
                <w:lang w:val="es-419"/>
              </w:rPr>
              <w:br/>
              <w:t xml:space="preserve">DA_1_10_12_01, </w:t>
            </w:r>
            <w:r w:rsidR="00502468" w:rsidRPr="004420A7">
              <w:rPr>
                <w:rFonts w:eastAsia="Arial"/>
                <w:szCs w:val="22"/>
                <w:lang w:val="es-419"/>
              </w:rPr>
              <w:t>“</w:t>
            </w:r>
            <w:r w:rsidR="00E67449" w:rsidRPr="004420A7">
              <w:rPr>
                <w:rFonts w:eastAsia="Arial"/>
                <w:szCs w:val="22"/>
                <w:lang w:val="es-419"/>
              </w:rPr>
              <w:t>Propiedad intelectual y turismo gastronómico en el Perú y otros países en desarrollo: fomento del desarrollo del turismo gastronómico a través de la propiedad intelectual</w:t>
            </w:r>
            <w:r w:rsidR="00502468" w:rsidRPr="004420A7">
              <w:rPr>
                <w:rFonts w:eastAsia="Arial"/>
                <w:szCs w:val="22"/>
                <w:lang w:val="es-419"/>
              </w:rPr>
              <w:t>”</w:t>
            </w:r>
            <w:r w:rsidRPr="004420A7">
              <w:rPr>
                <w:rFonts w:eastAsia="Arial"/>
                <w:szCs w:val="22"/>
                <w:lang w:val="es-419"/>
              </w:rPr>
              <w:t>;</w:t>
            </w:r>
            <w:r w:rsidRPr="004420A7">
              <w:rPr>
                <w:rFonts w:eastAsia="Arial"/>
                <w:szCs w:val="22"/>
                <w:lang w:val="es-419"/>
              </w:rPr>
              <w:br/>
              <w:t xml:space="preserve">DA_1_10_12_40_01, </w:t>
            </w:r>
            <w:r w:rsidR="00502468" w:rsidRPr="004420A7">
              <w:rPr>
                <w:rFonts w:eastAsia="Arial"/>
                <w:szCs w:val="22"/>
                <w:lang w:val="es-419"/>
              </w:rPr>
              <w:t>“</w:t>
            </w:r>
            <w:r w:rsidR="00E4489A" w:rsidRPr="004420A7">
              <w:rPr>
                <w:rFonts w:eastAsia="Arial"/>
                <w:szCs w:val="22"/>
                <w:lang w:val="es-419"/>
              </w:rPr>
              <w:t>Propiedad intelectual, turismo y cultura: apoyo a los objetivos de desarrollo y promoción del patrimonio cultural de Egipto y otros países en desarrollo</w:t>
            </w:r>
            <w:r w:rsidR="00502468" w:rsidRPr="004420A7">
              <w:rPr>
                <w:rFonts w:eastAsia="Arial"/>
                <w:szCs w:val="22"/>
                <w:lang w:val="es-419"/>
              </w:rPr>
              <w:t>”</w:t>
            </w:r>
          </w:p>
        </w:tc>
      </w:tr>
      <w:tr w:rsidR="003B4E51" w:rsidRPr="004420A7" w14:paraId="683E90BA" w14:textId="77777777" w:rsidTr="00F250F2">
        <w:trPr>
          <w:trHeight w:val="7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1DB0" w14:textId="7A831EAF" w:rsidR="00F97E64" w:rsidRPr="004420A7" w:rsidRDefault="008853F3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Vínculos con</w:t>
            </w:r>
            <w:r w:rsidR="00502468" w:rsidRPr="004420A7">
              <w:rPr>
                <w:rFonts w:eastAsia="Arial"/>
                <w:szCs w:val="22"/>
                <w:u w:val="single"/>
                <w:lang w:val="es-419"/>
              </w:rPr>
              <w:t xml:space="preserve"> los</w:t>
            </w:r>
            <w:r w:rsidRPr="004420A7">
              <w:rPr>
                <w:rFonts w:eastAsia="Arial"/>
                <w:szCs w:val="22"/>
                <w:u w:val="single"/>
                <w:lang w:val="es-419"/>
              </w:rPr>
              <w:t xml:space="preserve"> resultados previsto</w:t>
            </w:r>
            <w:r w:rsidR="00F97E64" w:rsidRPr="004420A7">
              <w:rPr>
                <w:rFonts w:eastAsia="Arial"/>
                <w:szCs w:val="22"/>
                <w:u w:val="single"/>
                <w:lang w:val="es-419"/>
              </w:rPr>
              <w:t xml:space="preserve">s </w:t>
            </w:r>
            <w:r w:rsidRPr="004420A7">
              <w:rPr>
                <w:rFonts w:eastAsia="Arial"/>
                <w:szCs w:val="22"/>
                <w:u w:val="single"/>
                <w:lang w:val="es-419"/>
              </w:rPr>
              <w:t xml:space="preserve">en el presupuesto por programas 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2DBBB" w14:textId="6768C2AA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br/>
            </w:r>
            <w:r w:rsidR="008853F3" w:rsidRPr="004420A7">
              <w:rPr>
                <w:i/>
                <w:lang w:val="es-419"/>
              </w:rPr>
              <w:t>Resultado previsto</w:t>
            </w:r>
            <w:r w:rsidRPr="004420A7">
              <w:rPr>
                <w:i/>
                <w:lang w:val="es-419"/>
              </w:rPr>
              <w:t xml:space="preserve"> 4.1</w:t>
            </w:r>
            <w:r w:rsidRPr="004420A7">
              <w:rPr>
                <w:lang w:val="es-419"/>
              </w:rPr>
              <w:t xml:space="preserve">: </w:t>
            </w:r>
            <w:r w:rsidR="00FE608A" w:rsidRPr="004420A7">
              <w:rPr>
                <w:lang w:val="es-419"/>
              </w:rPr>
              <w:t>Un uso más eficaz de la propiedad intelectual para apoyar el crecimiento y el desarrollo de todos los Estados miembros y sus regiones y subregiones, entre otras cosas, mediante la implantación de las recomendaciones de la Agenda para el Desarrollo</w:t>
            </w:r>
            <w:r w:rsidRPr="004420A7">
              <w:rPr>
                <w:lang w:val="es-419"/>
              </w:rPr>
              <w:t xml:space="preserve">. </w:t>
            </w:r>
          </w:p>
          <w:p w14:paraId="113469FB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</w:p>
          <w:p w14:paraId="22D27BE1" w14:textId="0CC1B405" w:rsidR="00F97E64" w:rsidRPr="004420A7" w:rsidRDefault="008853F3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i/>
                <w:iCs/>
                <w:lang w:val="es-419"/>
              </w:rPr>
              <w:t>Resultado previsto</w:t>
            </w:r>
            <w:r w:rsidR="00F97E64" w:rsidRPr="004420A7">
              <w:rPr>
                <w:i/>
                <w:iCs/>
                <w:lang w:val="es-419"/>
              </w:rPr>
              <w:t xml:space="preserve"> 4.3</w:t>
            </w:r>
            <w:r w:rsidR="00F97E64" w:rsidRPr="004420A7">
              <w:rPr>
                <w:lang w:val="es-419"/>
              </w:rPr>
              <w:t xml:space="preserve">: </w:t>
            </w:r>
            <w:r w:rsidR="00505B4B" w:rsidRPr="004420A7">
              <w:rPr>
                <w:lang w:val="es-419"/>
              </w:rPr>
              <w:t>Aumento de los conocimientos y competencias en materia de PI en todos los Estados miembros</w:t>
            </w:r>
            <w:r w:rsidR="00F97E64" w:rsidRPr="004420A7">
              <w:rPr>
                <w:lang w:val="es-419"/>
              </w:rPr>
              <w:t>.</w:t>
            </w:r>
          </w:p>
          <w:p w14:paraId="7FE73B54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</w:p>
          <w:p w14:paraId="64DC087D" w14:textId="4478BD48" w:rsidR="00F97E64" w:rsidRPr="004420A7" w:rsidRDefault="008853F3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es-419"/>
              </w:rPr>
            </w:pPr>
            <w:r w:rsidRPr="004420A7">
              <w:rPr>
                <w:i/>
                <w:lang w:val="es-419"/>
              </w:rPr>
              <w:t>Resultado previsto</w:t>
            </w:r>
            <w:r w:rsidR="00F97E64" w:rsidRPr="004420A7">
              <w:rPr>
                <w:i/>
                <w:lang w:val="es-419"/>
              </w:rPr>
              <w:t xml:space="preserve"> 4.4</w:t>
            </w:r>
            <w:r w:rsidR="00F97E64" w:rsidRPr="004420A7">
              <w:rPr>
                <w:lang w:val="es-419"/>
              </w:rPr>
              <w:t xml:space="preserve">: </w:t>
            </w:r>
            <w:r w:rsidR="00983DEE" w:rsidRPr="004420A7">
              <w:rPr>
                <w:lang w:val="es-419"/>
              </w:rPr>
              <w:t>Más innovadores, creadores, pymes, universidades, instituciones de investigación y comunidades sacan provecho de la PI.</w:t>
            </w:r>
            <w:r w:rsidR="00F97E64" w:rsidRPr="004420A7">
              <w:rPr>
                <w:lang w:val="es-419"/>
              </w:rPr>
              <w:t xml:space="preserve"> </w:t>
            </w:r>
          </w:p>
        </w:tc>
      </w:tr>
      <w:tr w:rsidR="003B4E51" w:rsidRPr="004420A7" w14:paraId="46812292" w14:textId="77777777" w:rsidTr="00F250F2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304C" w14:textId="107DB36C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Dura</w:t>
            </w:r>
            <w:r w:rsidR="00983DEE" w:rsidRPr="004420A7">
              <w:rPr>
                <w:rFonts w:eastAsia="Arial"/>
                <w:szCs w:val="22"/>
                <w:u w:val="single"/>
                <w:lang w:val="es-419"/>
              </w:rPr>
              <w:t xml:space="preserve">ción del proyecto 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0AFB3" w14:textId="0E3B2176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trike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36 </w:t>
            </w:r>
            <w:r w:rsidR="00983DEE" w:rsidRPr="004420A7">
              <w:rPr>
                <w:rFonts w:eastAsia="Arial"/>
                <w:szCs w:val="22"/>
                <w:lang w:val="es-419"/>
              </w:rPr>
              <w:t>meses</w:t>
            </w:r>
            <w:r w:rsidRPr="004420A7">
              <w:rPr>
                <w:rFonts w:eastAsia="Arial"/>
                <w:szCs w:val="22"/>
                <w:lang w:val="es-419"/>
              </w:rPr>
              <w:t xml:space="preserve"> </w:t>
            </w:r>
          </w:p>
        </w:tc>
      </w:tr>
      <w:tr w:rsidR="003B4E51" w:rsidRPr="004420A7" w14:paraId="33046BA8" w14:textId="77777777" w:rsidTr="00F250F2">
        <w:trPr>
          <w:trHeight w:val="7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0BE3" w14:textId="1C7BFA09" w:rsidR="00F97E64" w:rsidRPr="004420A7" w:rsidRDefault="00983DEE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u w:val="single"/>
                <w:lang w:val="es-419"/>
              </w:rPr>
              <w:t>Presupuesto del proyecto</w:t>
            </w:r>
          </w:p>
        </w:tc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DCEE" w14:textId="3AC1A9F0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  <w:szCs w:val="22"/>
                <w:lang w:val="es-419" w:eastAsia="en-US"/>
              </w:rPr>
            </w:pPr>
            <w:r w:rsidRPr="004420A7">
              <w:rPr>
                <w:rFonts w:eastAsia="Arial"/>
                <w:szCs w:val="22"/>
                <w:lang w:val="es-419"/>
              </w:rPr>
              <w:t>592</w:t>
            </w:r>
            <w:r w:rsidR="00983DEE" w:rsidRPr="004420A7">
              <w:rPr>
                <w:rFonts w:eastAsia="Arial"/>
                <w:szCs w:val="22"/>
                <w:lang w:val="es-419"/>
              </w:rPr>
              <w:t>.</w:t>
            </w:r>
            <w:r w:rsidRPr="004420A7">
              <w:rPr>
                <w:rFonts w:eastAsia="Arial"/>
                <w:szCs w:val="22"/>
                <w:lang w:val="es-419"/>
              </w:rPr>
              <w:t xml:space="preserve">300 </w:t>
            </w:r>
            <w:r w:rsidR="00983DEE" w:rsidRPr="004420A7">
              <w:rPr>
                <w:rFonts w:eastAsia="Arial"/>
                <w:szCs w:val="22"/>
                <w:lang w:val="es-419"/>
              </w:rPr>
              <w:t>francos suizos</w:t>
            </w:r>
            <w:r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4E52E4" w:rsidRPr="004420A7">
              <w:rPr>
                <w:rFonts w:eastAsia="Arial"/>
                <w:szCs w:val="22"/>
                <w:lang w:val="es-419"/>
              </w:rPr>
              <w:t xml:space="preserve">(para gastos </w:t>
            </w:r>
            <w:r w:rsidR="00983DEE" w:rsidRPr="004420A7">
              <w:rPr>
                <w:rFonts w:eastAsia="Arial"/>
                <w:szCs w:val="22"/>
                <w:lang w:val="es-419"/>
              </w:rPr>
              <w:t xml:space="preserve">no </w:t>
            </w:r>
            <w:r w:rsidR="009530E6" w:rsidRPr="004420A7">
              <w:rPr>
                <w:rFonts w:eastAsia="Arial"/>
                <w:szCs w:val="22"/>
                <w:lang w:val="es-419"/>
              </w:rPr>
              <w:t xml:space="preserve">relativos al </w:t>
            </w:r>
            <w:r w:rsidR="00983DEE" w:rsidRPr="004420A7">
              <w:rPr>
                <w:rFonts w:eastAsia="Arial"/>
                <w:szCs w:val="22"/>
                <w:lang w:val="es-419"/>
              </w:rPr>
              <w:t>personal</w:t>
            </w:r>
            <w:r w:rsidR="004E52E4" w:rsidRPr="004420A7">
              <w:rPr>
                <w:rFonts w:eastAsia="Arial"/>
                <w:szCs w:val="22"/>
                <w:lang w:val="es-419"/>
              </w:rPr>
              <w:t>)</w:t>
            </w:r>
          </w:p>
        </w:tc>
      </w:tr>
      <w:tr w:rsidR="003B4E51" w:rsidRPr="004420A7" w14:paraId="409EED1C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D3AA" w14:textId="790910ED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2.</w:t>
            </w:r>
            <w:r w:rsidRPr="004420A7">
              <w:rPr>
                <w:rFonts w:eastAsia="Arial"/>
                <w:szCs w:val="22"/>
                <w:lang w:val="es-419"/>
              </w:rPr>
              <w:tab/>
              <w:t>DESCRIP</w:t>
            </w:r>
            <w:r w:rsidR="00983DEE" w:rsidRPr="004420A7">
              <w:rPr>
                <w:rFonts w:eastAsia="Arial"/>
                <w:szCs w:val="22"/>
                <w:lang w:val="es-419"/>
              </w:rPr>
              <w:t>CIÓN DEL PROYECTO</w:t>
            </w:r>
          </w:p>
        </w:tc>
      </w:tr>
      <w:tr w:rsidR="003B4E51" w:rsidRPr="004420A7" w14:paraId="5D4ECFAF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2889" w14:textId="776501D8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2.1.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Pr="004420A7">
              <w:rPr>
                <w:rFonts w:eastAsia="Arial"/>
                <w:szCs w:val="22"/>
                <w:u w:val="single"/>
                <w:lang w:val="es-419"/>
              </w:rPr>
              <w:t>Introduc</w:t>
            </w:r>
            <w:r w:rsidR="009530E6" w:rsidRPr="004420A7">
              <w:rPr>
                <w:rFonts w:eastAsia="Arial"/>
                <w:szCs w:val="22"/>
                <w:u w:val="single"/>
                <w:lang w:val="es-419"/>
              </w:rPr>
              <w:t>ción</w:t>
            </w:r>
          </w:p>
        </w:tc>
      </w:tr>
      <w:tr w:rsidR="003B4E51" w:rsidRPr="004420A7" w14:paraId="7B105645" w14:textId="77777777" w:rsidTr="00F250F2">
        <w:trPr>
          <w:trHeight w:val="698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C5E1" w14:textId="3BF0DE1B" w:rsidR="00CE194E" w:rsidRPr="004420A7" w:rsidRDefault="00502468" w:rsidP="00CE1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En los países en desarrollo, las </w:t>
            </w:r>
            <w:r w:rsidR="00905C3C" w:rsidRPr="004420A7">
              <w:rPr>
                <w:rFonts w:eastAsia="Arial"/>
                <w:szCs w:val="22"/>
                <w:lang w:val="es-419"/>
              </w:rPr>
              <w:t>pequeñas empresas y los productores recurren cada vez más a los derechos de propiedad intelectual, así como a las indicaciones geográficas y las marcas colectivas para proteger y promover las características únicas de determinados productos locales. El lugar de origen de un producto puede estar vinculado a atributos de calidad y a características exclusivas que pueden aprovecharse para mejorar el acceso de las comunidades locales al mercado, aumentar los ingresos de los productores y promover el desarrollo de las zonas rurales. La protección de la PI también puede alentar a los productores a definir y salvaguardar estándares comunes de calidad, así como métodos tradicionales de producción, y proteger y promover la cultura y la historia locales</w:t>
            </w:r>
            <w:r w:rsidR="00CE194E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527A57FB" w14:textId="6A41CA04" w:rsidR="00770E7B" w:rsidRPr="004420A7" w:rsidRDefault="00770E7B" w:rsidP="0077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El registro indicaci</w:t>
            </w:r>
            <w:r w:rsidR="00A91872" w:rsidRPr="004420A7">
              <w:rPr>
                <w:rFonts w:eastAsia="Arial"/>
                <w:szCs w:val="22"/>
                <w:lang w:val="es-419"/>
              </w:rPr>
              <w:t xml:space="preserve">ones </w:t>
            </w:r>
            <w:r w:rsidRPr="004420A7">
              <w:rPr>
                <w:rFonts w:eastAsia="Arial"/>
                <w:szCs w:val="22"/>
                <w:lang w:val="es-419"/>
              </w:rPr>
              <w:t>geográfica</w:t>
            </w:r>
            <w:r w:rsidR="00A91872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 xml:space="preserve"> o de marca</w:t>
            </w:r>
            <w:r w:rsidR="00D9784B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 xml:space="preserve"> colectiva</w:t>
            </w:r>
            <w:r w:rsidR="00D9784B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 xml:space="preserve"> o de certificación es s</w:t>
            </w:r>
            <w:r w:rsidR="004C1E75" w:rsidRPr="004420A7">
              <w:rPr>
                <w:rFonts w:eastAsia="Arial"/>
                <w:szCs w:val="22"/>
                <w:lang w:val="es-419"/>
              </w:rPr>
              <w:t>o</w:t>
            </w:r>
            <w:r w:rsidRPr="004420A7">
              <w:rPr>
                <w:rFonts w:eastAsia="Arial"/>
                <w:szCs w:val="22"/>
                <w:lang w:val="es-419"/>
              </w:rPr>
              <w:t xml:space="preserve">lo el primer paso en el desarrollo y </w:t>
            </w:r>
            <w:r w:rsidR="00A91872" w:rsidRPr="004420A7">
              <w:rPr>
                <w:rFonts w:eastAsia="Arial"/>
                <w:szCs w:val="22"/>
                <w:lang w:val="es-419"/>
              </w:rPr>
              <w:t xml:space="preserve">utilización </w:t>
            </w:r>
            <w:r w:rsidR="00DA51C3" w:rsidRPr="004420A7">
              <w:rPr>
                <w:rFonts w:eastAsia="Arial"/>
                <w:szCs w:val="22"/>
                <w:lang w:val="es-419"/>
              </w:rPr>
              <w:t>fructífera</w:t>
            </w:r>
            <w:r w:rsidR="00A91872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Pr="004420A7">
              <w:rPr>
                <w:rFonts w:eastAsia="Arial"/>
                <w:szCs w:val="22"/>
                <w:lang w:val="es-419"/>
              </w:rPr>
              <w:t xml:space="preserve">de una indicación geográfica o una marca colectiva o de certificación y su </w:t>
            </w:r>
            <w:r w:rsidR="00C8624C" w:rsidRPr="004420A7">
              <w:rPr>
                <w:rFonts w:eastAsia="Arial"/>
                <w:szCs w:val="22"/>
                <w:lang w:val="es-419"/>
              </w:rPr>
              <w:t>régimen</w:t>
            </w:r>
            <w:r w:rsidRPr="004420A7">
              <w:rPr>
                <w:rFonts w:eastAsia="Arial"/>
                <w:szCs w:val="22"/>
                <w:lang w:val="es-419"/>
              </w:rPr>
              <w:t xml:space="preserve"> de calidad</w:t>
            </w:r>
            <w:r w:rsidR="004C1E75" w:rsidRPr="004420A7">
              <w:rPr>
                <w:rFonts w:eastAsia="Arial"/>
                <w:szCs w:val="22"/>
                <w:lang w:val="es-419"/>
              </w:rPr>
              <w:t xml:space="preserve"> conexo</w:t>
            </w:r>
            <w:r w:rsidRPr="004420A7">
              <w:rPr>
                <w:rFonts w:eastAsia="Arial"/>
                <w:szCs w:val="22"/>
                <w:lang w:val="es-419"/>
              </w:rPr>
              <w:t xml:space="preserve">. Los productores de los países en desarrollo se enfrentan a numerosos </w:t>
            </w:r>
            <w:r w:rsidR="00B70198" w:rsidRPr="004420A7">
              <w:rPr>
                <w:rFonts w:eastAsia="Arial"/>
                <w:szCs w:val="22"/>
                <w:lang w:val="es-419"/>
              </w:rPr>
              <w:t>desafíos</w:t>
            </w:r>
            <w:r w:rsidRPr="004420A7">
              <w:rPr>
                <w:rFonts w:eastAsia="Arial"/>
                <w:szCs w:val="22"/>
                <w:lang w:val="es-419"/>
              </w:rPr>
              <w:t xml:space="preserve"> en el periodo posterior al registro. En particular, dichos </w:t>
            </w:r>
            <w:r w:rsidR="00B70198" w:rsidRPr="004420A7">
              <w:rPr>
                <w:rFonts w:eastAsia="Arial"/>
                <w:szCs w:val="22"/>
                <w:lang w:val="es-419"/>
              </w:rPr>
              <w:t>desafíos</w:t>
            </w:r>
            <w:r w:rsidRPr="004420A7">
              <w:rPr>
                <w:rFonts w:eastAsia="Arial"/>
                <w:szCs w:val="22"/>
                <w:lang w:val="es-419"/>
              </w:rPr>
              <w:t xml:space="preserve"> pueden </w:t>
            </w:r>
            <w:r w:rsidR="00D9784B" w:rsidRPr="004420A7">
              <w:rPr>
                <w:rFonts w:eastAsia="Arial"/>
                <w:szCs w:val="22"/>
                <w:lang w:val="es-419"/>
              </w:rPr>
              <w:t xml:space="preserve">involucrar los aspectos </w:t>
            </w:r>
            <w:r w:rsidRPr="004420A7">
              <w:rPr>
                <w:rFonts w:eastAsia="Arial"/>
                <w:szCs w:val="22"/>
                <w:lang w:val="es-419"/>
              </w:rPr>
              <w:t>siguiente</w:t>
            </w:r>
            <w:r w:rsidR="00D9784B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>:</w:t>
            </w:r>
          </w:p>
          <w:p w14:paraId="3A8E2A73" w14:textId="77777777" w:rsidR="00770E7B" w:rsidRPr="004420A7" w:rsidRDefault="00770E7B" w:rsidP="00770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</w:p>
          <w:p w14:paraId="48DCFE69" w14:textId="2592751A" w:rsidR="00770E7B" w:rsidRPr="004420A7" w:rsidRDefault="00770E7B" w:rsidP="00770E7B">
            <w:pPr>
              <w:numPr>
                <w:ilvl w:val="0"/>
                <w:numId w:val="24"/>
              </w:numP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falta de conocimientos sobre el funcionamiento y los </w:t>
            </w:r>
            <w:r w:rsidR="00795214" w:rsidRPr="004420A7">
              <w:rPr>
                <w:rFonts w:eastAsia="Arial"/>
                <w:szCs w:val="22"/>
                <w:lang w:val="es-419"/>
              </w:rPr>
              <w:t xml:space="preserve">posibles </w:t>
            </w:r>
            <w:r w:rsidRPr="004420A7">
              <w:rPr>
                <w:rFonts w:eastAsia="Arial"/>
                <w:szCs w:val="22"/>
                <w:lang w:val="es-419"/>
              </w:rPr>
              <w:t xml:space="preserve">beneficios </w:t>
            </w:r>
            <w:r w:rsidR="008C6C27" w:rsidRPr="004420A7">
              <w:rPr>
                <w:rFonts w:eastAsia="Arial"/>
                <w:szCs w:val="22"/>
                <w:lang w:val="es-419"/>
              </w:rPr>
              <w:t>de los</w:t>
            </w:r>
            <w:r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795214" w:rsidRPr="004420A7">
              <w:rPr>
                <w:rFonts w:eastAsia="Arial"/>
                <w:szCs w:val="22"/>
                <w:lang w:val="es-419"/>
              </w:rPr>
              <w:t xml:space="preserve">derechos de </w:t>
            </w:r>
            <w:r w:rsidRPr="004420A7">
              <w:rPr>
                <w:rFonts w:eastAsia="Arial"/>
                <w:szCs w:val="22"/>
                <w:lang w:val="es-419"/>
              </w:rPr>
              <w:t>PI</w:t>
            </w:r>
            <w:r w:rsidR="00C805AD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8C6C27" w:rsidRPr="004420A7">
              <w:rPr>
                <w:rFonts w:eastAsia="Arial"/>
                <w:szCs w:val="22"/>
                <w:lang w:val="es-419"/>
              </w:rPr>
              <w:t>involucrados</w:t>
            </w:r>
            <w:r w:rsidRPr="004420A7">
              <w:rPr>
                <w:rFonts w:eastAsia="Arial"/>
                <w:szCs w:val="22"/>
                <w:lang w:val="es-419"/>
              </w:rPr>
              <w:t>;</w:t>
            </w:r>
          </w:p>
          <w:p w14:paraId="6118DE74" w14:textId="6D4D6BF8" w:rsidR="00770E7B" w:rsidRPr="004420A7" w:rsidRDefault="004E52E4" w:rsidP="00770E7B">
            <w:pPr>
              <w:numPr>
                <w:ilvl w:val="0"/>
                <w:numId w:val="24"/>
              </w:numP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in</w:t>
            </w:r>
            <w:r w:rsidR="00C805AD" w:rsidRPr="004420A7">
              <w:rPr>
                <w:rFonts w:eastAsia="Arial"/>
                <w:szCs w:val="22"/>
                <w:lang w:val="es-419"/>
              </w:rPr>
              <w:t xml:space="preserve">suficiente </w:t>
            </w:r>
            <w:r w:rsidR="00B50CC2" w:rsidRPr="004420A7">
              <w:rPr>
                <w:rFonts w:eastAsia="Arial"/>
                <w:szCs w:val="22"/>
                <w:lang w:val="es-419"/>
              </w:rPr>
              <w:t xml:space="preserve">implicación </w:t>
            </w:r>
            <w:r w:rsidR="00770E7B" w:rsidRPr="004420A7">
              <w:rPr>
                <w:rFonts w:eastAsia="Arial"/>
                <w:szCs w:val="22"/>
                <w:lang w:val="es-419"/>
              </w:rPr>
              <w:t xml:space="preserve">de los productores durante el desarrollo y el registro </w:t>
            </w:r>
            <w:r w:rsidR="00B70198" w:rsidRPr="004420A7">
              <w:rPr>
                <w:rFonts w:eastAsia="Arial"/>
                <w:szCs w:val="22"/>
                <w:lang w:val="es-419"/>
              </w:rPr>
              <w:t>de los</w:t>
            </w:r>
            <w:r w:rsidR="00770E7B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B70198" w:rsidRPr="004420A7">
              <w:rPr>
                <w:rFonts w:eastAsia="Arial"/>
                <w:szCs w:val="22"/>
                <w:lang w:val="es-419"/>
              </w:rPr>
              <w:t xml:space="preserve">derechos de </w:t>
            </w:r>
            <w:r w:rsidR="00770E7B" w:rsidRPr="004420A7">
              <w:rPr>
                <w:rFonts w:eastAsia="Arial"/>
                <w:szCs w:val="22"/>
                <w:lang w:val="es-419"/>
              </w:rPr>
              <w:t>PI;</w:t>
            </w:r>
          </w:p>
          <w:p w14:paraId="121AFFF4" w14:textId="2ABC7C89" w:rsidR="00770E7B" w:rsidRPr="004420A7" w:rsidRDefault="00770E7B" w:rsidP="00770E7B">
            <w:pPr>
              <w:numPr>
                <w:ilvl w:val="0"/>
                <w:numId w:val="24"/>
              </w:numP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ausencia de sistemas de control y certificación;</w:t>
            </w:r>
          </w:p>
          <w:p w14:paraId="30D9F820" w14:textId="5BA20421" w:rsidR="00770E7B" w:rsidRPr="004420A7" w:rsidRDefault="004C1E75" w:rsidP="00770E7B">
            <w:pPr>
              <w:numPr>
                <w:ilvl w:val="0"/>
                <w:numId w:val="24"/>
              </w:numP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cuestiones</w:t>
            </w:r>
            <w:r w:rsidR="00770E7B" w:rsidRPr="004420A7">
              <w:rPr>
                <w:rFonts w:eastAsia="Arial"/>
                <w:szCs w:val="22"/>
                <w:lang w:val="es-419"/>
              </w:rPr>
              <w:t xml:space="preserve"> relacionad</w:t>
            </w:r>
            <w:r w:rsidRPr="004420A7">
              <w:rPr>
                <w:rFonts w:eastAsia="Arial"/>
                <w:szCs w:val="22"/>
                <w:lang w:val="es-419"/>
              </w:rPr>
              <w:t>a</w:t>
            </w:r>
            <w:r w:rsidR="00770E7B" w:rsidRPr="004420A7">
              <w:rPr>
                <w:rFonts w:eastAsia="Arial"/>
                <w:szCs w:val="22"/>
                <w:lang w:val="es-419"/>
              </w:rPr>
              <w:t xml:space="preserve">s con la gobernanza interna de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</w:t>
            </w:r>
            <w:r w:rsidR="00770E7B" w:rsidRPr="004420A7">
              <w:rPr>
                <w:rFonts w:eastAsia="Arial"/>
                <w:szCs w:val="22"/>
                <w:lang w:val="es-419"/>
              </w:rPr>
              <w:t xml:space="preserve"> de productores y la gestión colectiva </w:t>
            </w:r>
            <w:r w:rsidR="00B70198" w:rsidRPr="004420A7">
              <w:rPr>
                <w:rFonts w:eastAsia="Arial"/>
                <w:szCs w:val="22"/>
                <w:lang w:val="es-419"/>
              </w:rPr>
              <w:t>de los</w:t>
            </w:r>
            <w:r w:rsidR="00770E7B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B70198" w:rsidRPr="004420A7">
              <w:rPr>
                <w:rFonts w:eastAsia="Arial"/>
                <w:szCs w:val="22"/>
                <w:lang w:val="es-419"/>
              </w:rPr>
              <w:t xml:space="preserve">derechos de </w:t>
            </w:r>
            <w:r w:rsidR="00770E7B" w:rsidRPr="004420A7">
              <w:rPr>
                <w:rFonts w:eastAsia="Arial"/>
                <w:szCs w:val="22"/>
                <w:lang w:val="es-419"/>
              </w:rPr>
              <w:t>PI;</w:t>
            </w:r>
          </w:p>
          <w:p w14:paraId="3510BE37" w14:textId="08607EDA" w:rsidR="00770E7B" w:rsidRPr="004420A7" w:rsidRDefault="00770E7B" w:rsidP="00770E7B">
            <w:pPr>
              <w:numPr>
                <w:ilvl w:val="0"/>
                <w:numId w:val="24"/>
              </w:numP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necesidad de mejorar o </w:t>
            </w:r>
            <w:r w:rsidR="00C805AD" w:rsidRPr="004420A7">
              <w:rPr>
                <w:rFonts w:eastAsia="Arial"/>
                <w:szCs w:val="22"/>
                <w:lang w:val="es-419"/>
              </w:rPr>
              <w:t>ajustar</w:t>
            </w:r>
            <w:r w:rsidRPr="004420A7">
              <w:rPr>
                <w:rFonts w:eastAsia="Arial"/>
                <w:szCs w:val="22"/>
                <w:lang w:val="es-419"/>
              </w:rPr>
              <w:t xml:space="preserve"> el código de </w:t>
            </w:r>
            <w:r w:rsidR="00C805AD" w:rsidRPr="004420A7">
              <w:rPr>
                <w:rFonts w:eastAsia="Arial"/>
                <w:szCs w:val="22"/>
                <w:lang w:val="es-419"/>
              </w:rPr>
              <w:t xml:space="preserve">buenas </w:t>
            </w:r>
            <w:r w:rsidRPr="004420A7">
              <w:rPr>
                <w:rFonts w:eastAsia="Arial"/>
                <w:szCs w:val="22"/>
                <w:lang w:val="es-419"/>
              </w:rPr>
              <w:t xml:space="preserve">prácticas </w:t>
            </w:r>
            <w:r w:rsidR="00C805AD" w:rsidRPr="004420A7">
              <w:rPr>
                <w:rFonts w:eastAsia="Arial"/>
                <w:szCs w:val="22"/>
                <w:lang w:val="es-419"/>
              </w:rPr>
              <w:t xml:space="preserve">sobre el </w:t>
            </w:r>
            <w:r w:rsidRPr="004420A7">
              <w:rPr>
                <w:rFonts w:eastAsia="Arial"/>
                <w:szCs w:val="22"/>
                <w:lang w:val="es-419"/>
              </w:rPr>
              <w:t xml:space="preserve">uso </w:t>
            </w:r>
            <w:r w:rsidR="00B70198" w:rsidRPr="004420A7">
              <w:rPr>
                <w:rFonts w:eastAsia="Arial"/>
                <w:szCs w:val="22"/>
                <w:lang w:val="es-419"/>
              </w:rPr>
              <w:t>de los</w:t>
            </w:r>
            <w:r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B70198" w:rsidRPr="004420A7">
              <w:rPr>
                <w:rFonts w:eastAsia="Arial"/>
                <w:szCs w:val="22"/>
                <w:lang w:val="es-419"/>
              </w:rPr>
              <w:t>derechos de PI</w:t>
            </w:r>
            <w:r w:rsidRPr="004420A7">
              <w:rPr>
                <w:rFonts w:eastAsia="Arial"/>
                <w:szCs w:val="22"/>
                <w:lang w:val="es-419"/>
              </w:rPr>
              <w:t>; o</w:t>
            </w:r>
          </w:p>
          <w:p w14:paraId="5E5E0E9C" w14:textId="02CC376B" w:rsidR="00770E7B" w:rsidRPr="004420A7" w:rsidRDefault="008C6C27" w:rsidP="00770E7B">
            <w:pPr>
              <w:numPr>
                <w:ilvl w:val="0"/>
                <w:numId w:val="24"/>
              </w:numP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cuestiones </w:t>
            </w:r>
            <w:r w:rsidR="004C1E75" w:rsidRPr="004420A7">
              <w:rPr>
                <w:rFonts w:eastAsia="Arial"/>
                <w:szCs w:val="22"/>
                <w:lang w:val="es-419"/>
              </w:rPr>
              <w:t>sobre</w:t>
            </w:r>
            <w:r w:rsidRPr="004420A7">
              <w:rPr>
                <w:rFonts w:eastAsia="Arial"/>
                <w:szCs w:val="22"/>
                <w:lang w:val="es-419"/>
              </w:rPr>
              <w:t xml:space="preserve"> la observancia</w:t>
            </w:r>
            <w:r w:rsidR="00770E7B" w:rsidRPr="004420A7">
              <w:rPr>
                <w:rFonts w:eastAsia="Arial"/>
                <w:szCs w:val="22"/>
                <w:lang w:val="es-419"/>
              </w:rPr>
              <w:t>: los productores pueden sufrir competencia desleal y usurpación del nombre geográfico.</w:t>
            </w:r>
          </w:p>
          <w:p w14:paraId="1BFCA95C" w14:textId="241E357C" w:rsidR="00F97E64" w:rsidRPr="004420A7" w:rsidRDefault="00F97E64" w:rsidP="00770E7B">
            <w:pPr>
              <w:ind w:left="360"/>
              <w:rPr>
                <w:rFonts w:eastAsia="Arial"/>
                <w:szCs w:val="22"/>
                <w:lang w:val="es-419"/>
              </w:rPr>
            </w:pPr>
          </w:p>
          <w:p w14:paraId="3943DA09" w14:textId="78EFF895" w:rsidR="00F97E64" w:rsidRPr="004420A7" w:rsidRDefault="00B10311" w:rsidP="00D97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A fin de obtener resultados fructíferos </w:t>
            </w:r>
            <w:r w:rsidR="00D036B5" w:rsidRPr="004420A7">
              <w:rPr>
                <w:rFonts w:eastAsia="Arial"/>
                <w:szCs w:val="22"/>
                <w:lang w:val="es-419"/>
              </w:rPr>
              <w:t>del registro de su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indicación geográfica o marca colectiva o de certificación, es importante que los productores estén organizados, comprometidos y </w:t>
            </w:r>
            <w:r w:rsidR="008C6C27" w:rsidRPr="004420A7">
              <w:rPr>
                <w:rFonts w:eastAsia="Arial"/>
                <w:szCs w:val="22"/>
                <w:lang w:val="es-419"/>
              </w:rPr>
              <w:t>tengan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los conocimientos </w:t>
            </w:r>
            <w:r w:rsidR="00D036B5" w:rsidRPr="004420A7">
              <w:rPr>
                <w:rFonts w:eastAsia="Arial"/>
                <w:szCs w:val="22"/>
                <w:lang w:val="es-419"/>
              </w:rPr>
              <w:t xml:space="preserve">necesarios 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para </w:t>
            </w:r>
            <w:r w:rsidR="00D9784B" w:rsidRPr="004420A7">
              <w:rPr>
                <w:rFonts w:eastAsia="Arial"/>
                <w:szCs w:val="22"/>
                <w:lang w:val="es-419"/>
              </w:rPr>
              <w:t>aprovechar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su</w:t>
            </w:r>
            <w:r w:rsidR="000F11B4" w:rsidRPr="004420A7">
              <w:rPr>
                <w:rFonts w:eastAsia="Arial"/>
                <w:szCs w:val="22"/>
                <w:lang w:val="es-419"/>
              </w:rPr>
              <w:t>s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derecho</w:t>
            </w:r>
            <w:r w:rsidR="000F11B4" w:rsidRPr="004420A7">
              <w:rPr>
                <w:rFonts w:eastAsia="Arial"/>
                <w:szCs w:val="22"/>
                <w:lang w:val="es-419"/>
              </w:rPr>
              <w:t>s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de PI</w:t>
            </w:r>
            <w:r w:rsidR="008F62A0" w:rsidRPr="004420A7">
              <w:rPr>
                <w:rFonts w:eastAsia="Arial"/>
                <w:szCs w:val="22"/>
                <w:lang w:val="es-419"/>
              </w:rPr>
              <w:t xml:space="preserve">. 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Además, es posible que en muchos países en desarrollo no existan mecanismos institucionales, como reglamentos, sistemas de control y certificación y mecanismos </w:t>
            </w:r>
            <w:r w:rsidR="00D036B5" w:rsidRPr="004420A7">
              <w:rPr>
                <w:rFonts w:eastAsia="Arial"/>
                <w:szCs w:val="22"/>
                <w:lang w:val="es-419"/>
              </w:rPr>
              <w:t>destinados a garantizar la</w:t>
            </w:r>
            <w:r w:rsidR="008C6C27" w:rsidRPr="004420A7">
              <w:rPr>
                <w:rFonts w:eastAsia="Arial"/>
                <w:szCs w:val="22"/>
                <w:lang w:val="es-419"/>
              </w:rPr>
              <w:t xml:space="preserve"> observancia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D036B5" w:rsidRPr="004420A7">
              <w:rPr>
                <w:rFonts w:eastAsia="Arial"/>
                <w:szCs w:val="22"/>
                <w:lang w:val="es-419"/>
              </w:rPr>
              <w:t xml:space="preserve">y </w:t>
            </w:r>
            <w:r w:rsidR="00BD4891" w:rsidRPr="004420A7">
              <w:rPr>
                <w:rFonts w:eastAsia="Arial"/>
                <w:szCs w:val="22"/>
                <w:lang w:val="es-419"/>
              </w:rPr>
              <w:t xml:space="preserve">que apoyen 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sus objetivos empresariales. Por lo tanto, las estrategias y </w:t>
            </w:r>
            <w:r w:rsidR="00966DC5" w:rsidRPr="004420A7">
              <w:rPr>
                <w:rFonts w:eastAsia="Arial"/>
                <w:szCs w:val="22"/>
                <w:lang w:val="es-419"/>
              </w:rPr>
              <w:t xml:space="preserve">las 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herramientas </w:t>
            </w:r>
            <w:r w:rsidR="00BD4891" w:rsidRPr="004420A7">
              <w:rPr>
                <w:rFonts w:eastAsia="Arial"/>
                <w:szCs w:val="22"/>
                <w:lang w:val="es-419"/>
              </w:rPr>
              <w:t>de apoyo a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una indicación geográfica o una marca colectiva o de certificación en </w:t>
            </w:r>
            <w:r w:rsidR="00BD4891" w:rsidRPr="004420A7">
              <w:rPr>
                <w:rFonts w:eastAsia="Arial"/>
                <w:szCs w:val="22"/>
                <w:lang w:val="es-419"/>
              </w:rPr>
              <w:t>tales situaciones</w:t>
            </w:r>
            <w:r w:rsidR="007F17EF" w:rsidRPr="004420A7">
              <w:rPr>
                <w:rFonts w:eastAsia="Arial"/>
                <w:szCs w:val="22"/>
                <w:lang w:val="es-419"/>
              </w:rPr>
              <w:t xml:space="preserve"> deben tener en cuenta el entorno institucional y sus limitaciones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</w:tc>
      </w:tr>
      <w:tr w:rsidR="003B4E51" w:rsidRPr="004420A7" w14:paraId="41C7B582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8E73" w14:textId="4996C58E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2.2. 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="003113CE" w:rsidRPr="004420A7">
              <w:rPr>
                <w:rFonts w:eastAsia="Arial"/>
                <w:szCs w:val="22"/>
                <w:u w:val="single"/>
                <w:lang w:val="es-419"/>
              </w:rPr>
              <w:t xml:space="preserve">Objetivos </w:t>
            </w:r>
            <w:r w:rsidR="003113CE" w:rsidRPr="004420A7">
              <w:rPr>
                <w:rFonts w:eastAsia="Arial"/>
                <w:szCs w:val="22"/>
                <w:lang w:val="es-419"/>
              </w:rPr>
              <w:t>y efectos</w:t>
            </w:r>
          </w:p>
        </w:tc>
      </w:tr>
      <w:tr w:rsidR="003B4E51" w:rsidRPr="004420A7" w14:paraId="2E5C2D4B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0D00" w14:textId="3CD87D2C" w:rsidR="00F97E64" w:rsidRPr="004420A7" w:rsidRDefault="003113CE" w:rsidP="00F250F2">
            <w:pPr>
              <w:spacing w:before="240"/>
              <w:rPr>
                <w:rFonts w:eastAsia="Arial"/>
                <w:bCs/>
                <w:i/>
                <w:szCs w:val="22"/>
                <w:lang w:val="es-419"/>
              </w:rPr>
            </w:pPr>
            <w:r w:rsidRPr="004420A7">
              <w:rPr>
                <w:rFonts w:eastAsia="Arial"/>
                <w:bCs/>
                <w:i/>
                <w:szCs w:val="22"/>
                <w:lang w:val="es-419"/>
              </w:rPr>
              <w:t>Objetivo general</w:t>
            </w:r>
            <w:r w:rsidR="00F97E64" w:rsidRPr="004420A7">
              <w:rPr>
                <w:rFonts w:eastAsia="Arial"/>
                <w:bCs/>
                <w:i/>
                <w:szCs w:val="22"/>
                <w:lang w:val="es-419"/>
              </w:rPr>
              <w:t>:</w:t>
            </w:r>
          </w:p>
          <w:p w14:paraId="627E8B7F" w14:textId="5BAED4F1" w:rsidR="00F97E64" w:rsidRPr="004420A7" w:rsidRDefault="003113CE" w:rsidP="00F250F2">
            <w:pPr>
              <w:spacing w:after="220"/>
              <w:ind w:left="567"/>
              <w:rPr>
                <w:rFonts w:eastAsia="Arial"/>
                <w:bCs/>
                <w:szCs w:val="22"/>
                <w:lang w:val="es-419"/>
              </w:rPr>
            </w:pPr>
            <w:r w:rsidRPr="004420A7">
              <w:rPr>
                <w:rFonts w:eastAsia="Arial"/>
                <w:bCs/>
                <w:szCs w:val="22"/>
                <w:lang w:val="es-419"/>
              </w:rPr>
              <w:t xml:space="preserve">Empoderar a los usuarios o a los titulares de derechos de indicaciones geográficas o de marcas colectivas o de certificación de países en desarrollo </w:t>
            </w:r>
            <w:r w:rsidR="00966DC5" w:rsidRPr="004420A7">
              <w:rPr>
                <w:rFonts w:eastAsia="Arial"/>
                <w:bCs/>
                <w:szCs w:val="22"/>
                <w:lang w:val="es-419"/>
              </w:rPr>
              <w:t xml:space="preserve">para </w:t>
            </w:r>
            <w:r w:rsidR="00D036B5" w:rsidRPr="004420A7">
              <w:rPr>
                <w:rFonts w:eastAsia="Arial"/>
                <w:bCs/>
                <w:szCs w:val="22"/>
                <w:lang w:val="es-419"/>
              </w:rPr>
              <w:t>que utilicen</w:t>
            </w:r>
            <w:r w:rsidR="00966DC5" w:rsidRPr="004420A7">
              <w:rPr>
                <w:rFonts w:eastAsia="Arial"/>
                <w:bCs/>
                <w:szCs w:val="22"/>
                <w:lang w:val="es-419"/>
              </w:rPr>
              <w:t xml:space="preserve"> eficazmente su</w:t>
            </w:r>
            <w:r w:rsidR="000F11B4" w:rsidRPr="004420A7">
              <w:rPr>
                <w:rFonts w:eastAsia="Arial"/>
                <w:bCs/>
                <w:szCs w:val="22"/>
                <w:lang w:val="es-419"/>
              </w:rPr>
              <w:t>s</w:t>
            </w:r>
            <w:r w:rsidR="00966DC5" w:rsidRPr="004420A7">
              <w:rPr>
                <w:rFonts w:eastAsia="Arial"/>
                <w:bCs/>
                <w:szCs w:val="22"/>
                <w:lang w:val="es-419"/>
              </w:rPr>
              <w:t xml:space="preserve"> derecho</w:t>
            </w:r>
            <w:r w:rsidR="000F11B4" w:rsidRPr="004420A7">
              <w:rPr>
                <w:rFonts w:eastAsia="Arial"/>
                <w:bCs/>
                <w:szCs w:val="22"/>
                <w:lang w:val="es-419"/>
              </w:rPr>
              <w:t>s</w:t>
            </w:r>
            <w:r w:rsidR="00966DC5" w:rsidRPr="004420A7">
              <w:rPr>
                <w:rFonts w:eastAsia="Arial"/>
                <w:bCs/>
                <w:szCs w:val="22"/>
                <w:lang w:val="es-419"/>
              </w:rPr>
              <w:t xml:space="preserve"> de PI </w:t>
            </w:r>
            <w:r w:rsidRPr="004420A7">
              <w:rPr>
                <w:rFonts w:eastAsia="Arial"/>
                <w:bCs/>
                <w:szCs w:val="22"/>
                <w:lang w:val="es-419"/>
              </w:rPr>
              <w:t>en el periodo posterior al registro</w:t>
            </w:r>
            <w:r w:rsidR="00821AEE" w:rsidRPr="004420A7">
              <w:rPr>
                <w:rFonts w:eastAsia="Arial"/>
                <w:bCs/>
                <w:szCs w:val="22"/>
                <w:lang w:val="es-419"/>
              </w:rPr>
              <w:t>.</w:t>
            </w:r>
          </w:p>
          <w:p w14:paraId="2BBA6074" w14:textId="245BFE32" w:rsidR="00F97E64" w:rsidRPr="004420A7" w:rsidRDefault="003113CE" w:rsidP="00F250F2">
            <w:pPr>
              <w:spacing w:after="220"/>
              <w:rPr>
                <w:rFonts w:eastAsia="Arial"/>
                <w:bCs/>
                <w:i/>
                <w:szCs w:val="22"/>
                <w:lang w:val="es-419"/>
              </w:rPr>
            </w:pPr>
            <w:r w:rsidRPr="004420A7">
              <w:rPr>
                <w:rFonts w:eastAsia="Arial"/>
                <w:bCs/>
                <w:i/>
                <w:szCs w:val="22"/>
                <w:lang w:val="es-419"/>
              </w:rPr>
              <w:t>Efectos</w:t>
            </w:r>
            <w:r w:rsidR="00F97E64" w:rsidRPr="004420A7">
              <w:rPr>
                <w:rFonts w:eastAsia="Arial"/>
                <w:bCs/>
                <w:i/>
                <w:szCs w:val="22"/>
                <w:lang w:val="es-419"/>
              </w:rPr>
              <w:t xml:space="preserve">: </w:t>
            </w:r>
          </w:p>
          <w:p w14:paraId="7A717951" w14:textId="5E7D0914" w:rsidR="00EE199E" w:rsidRPr="004420A7" w:rsidRDefault="005A5039" w:rsidP="00EE199E">
            <w:pPr>
              <w:numPr>
                <w:ilvl w:val="0"/>
                <w:numId w:val="23"/>
              </w:numPr>
              <w:spacing w:after="220"/>
              <w:rPr>
                <w:lang w:val="es-419"/>
              </w:rPr>
            </w:pPr>
            <w:r w:rsidRPr="004420A7">
              <w:rPr>
                <w:lang w:val="es-419"/>
              </w:rPr>
              <w:t xml:space="preserve">Mayor </w:t>
            </w:r>
            <w:r w:rsidR="00EE199E" w:rsidRPr="004420A7">
              <w:rPr>
                <w:lang w:val="es-419"/>
              </w:rPr>
              <w:t xml:space="preserve">sensibilización de las autoridades nacionales y regionales y de las partes interesadas pertinentes sobre los </w:t>
            </w:r>
            <w:r w:rsidR="00795214" w:rsidRPr="004420A7">
              <w:rPr>
                <w:lang w:val="es-419"/>
              </w:rPr>
              <w:t xml:space="preserve">posibles </w:t>
            </w:r>
            <w:r w:rsidR="00EE199E" w:rsidRPr="004420A7">
              <w:rPr>
                <w:lang w:val="es-419"/>
              </w:rPr>
              <w:t xml:space="preserve">beneficios del papel </w:t>
            </w:r>
            <w:r w:rsidR="00BB5A87" w:rsidRPr="004420A7">
              <w:rPr>
                <w:lang w:val="es-419"/>
              </w:rPr>
              <w:t>de</w:t>
            </w:r>
            <w:r w:rsidR="00EE199E" w:rsidRPr="004420A7">
              <w:rPr>
                <w:lang w:val="es-419"/>
              </w:rPr>
              <w:t xml:space="preserve"> las IG o las marcas colectivas y de certificación entre los productores locales como una herramienta de PI para mejorar el acceso al mercado de los productos locales y salvaguardar al mismo tiempo </w:t>
            </w:r>
            <w:r w:rsidR="00780719" w:rsidRPr="004420A7">
              <w:rPr>
                <w:lang w:val="es-419"/>
              </w:rPr>
              <w:t xml:space="preserve">estándares comunes de </w:t>
            </w:r>
            <w:r w:rsidR="00EE199E" w:rsidRPr="004420A7">
              <w:rPr>
                <w:lang w:val="es-419"/>
              </w:rPr>
              <w:t xml:space="preserve">calidad y métodos </w:t>
            </w:r>
            <w:r w:rsidR="00C8624C" w:rsidRPr="004420A7">
              <w:rPr>
                <w:lang w:val="es-419"/>
              </w:rPr>
              <w:t xml:space="preserve">tradicionales </w:t>
            </w:r>
            <w:r w:rsidR="00EE199E" w:rsidRPr="004420A7">
              <w:rPr>
                <w:lang w:val="es-419"/>
              </w:rPr>
              <w:t>de producción.</w:t>
            </w:r>
          </w:p>
          <w:p w14:paraId="6E481EB2" w14:textId="003B4247" w:rsidR="00EE199E" w:rsidRPr="004420A7" w:rsidRDefault="006C603B" w:rsidP="00EE199E">
            <w:pPr>
              <w:numPr>
                <w:ilvl w:val="0"/>
                <w:numId w:val="23"/>
              </w:numPr>
              <w:spacing w:after="220"/>
              <w:rPr>
                <w:lang w:val="es-419"/>
              </w:rPr>
            </w:pPr>
            <w:r w:rsidRPr="004420A7">
              <w:rPr>
                <w:lang w:val="es-419"/>
              </w:rPr>
              <w:t xml:space="preserve">Mayor capacidad </w:t>
            </w:r>
            <w:r w:rsidR="00EE199E" w:rsidRPr="004420A7">
              <w:rPr>
                <w:lang w:val="es-419"/>
              </w:rPr>
              <w:t>de los participantes locales en materia de gestión colectiva de</w:t>
            </w:r>
            <w:r w:rsidR="00D04760" w:rsidRPr="004420A7">
              <w:rPr>
                <w:lang w:val="es-419"/>
              </w:rPr>
              <w:t xml:space="preserve"> </w:t>
            </w:r>
            <w:r w:rsidR="008013E8" w:rsidRPr="004420A7">
              <w:rPr>
                <w:lang w:val="es-419"/>
              </w:rPr>
              <w:t>las indicaciones</w:t>
            </w:r>
            <w:r w:rsidR="00EE199E" w:rsidRPr="004420A7">
              <w:rPr>
                <w:lang w:val="es-419"/>
              </w:rPr>
              <w:t xml:space="preserve"> geográficas y </w:t>
            </w:r>
            <w:r w:rsidR="00D04760" w:rsidRPr="004420A7">
              <w:rPr>
                <w:lang w:val="es-419"/>
              </w:rPr>
              <w:t>las</w:t>
            </w:r>
            <w:r w:rsidR="00EE199E" w:rsidRPr="004420A7">
              <w:rPr>
                <w:lang w:val="es-419"/>
              </w:rPr>
              <w:t xml:space="preserve"> marcas colectivas y de certificación y </w:t>
            </w:r>
            <w:r w:rsidR="00C8624C" w:rsidRPr="004420A7">
              <w:rPr>
                <w:lang w:val="es-419"/>
              </w:rPr>
              <w:t xml:space="preserve">sobre </w:t>
            </w:r>
            <w:r w:rsidR="00EE199E" w:rsidRPr="004420A7">
              <w:rPr>
                <w:lang w:val="es-419"/>
              </w:rPr>
              <w:t xml:space="preserve">los </w:t>
            </w:r>
            <w:r w:rsidR="00033A0C" w:rsidRPr="004420A7">
              <w:rPr>
                <w:lang w:val="es-419"/>
              </w:rPr>
              <w:t xml:space="preserve">regímenes de calidad </w:t>
            </w:r>
            <w:r w:rsidR="00EE199E" w:rsidRPr="004420A7">
              <w:rPr>
                <w:lang w:val="es-419"/>
              </w:rPr>
              <w:t>conexos.</w:t>
            </w:r>
          </w:p>
          <w:p w14:paraId="5B8C3F10" w14:textId="734EBB0D" w:rsidR="00680D17" w:rsidRPr="004420A7" w:rsidRDefault="006C603B" w:rsidP="005C4DBC">
            <w:pPr>
              <w:pStyle w:val="ListParagraph"/>
              <w:numPr>
                <w:ilvl w:val="0"/>
                <w:numId w:val="23"/>
              </w:numPr>
              <w:rPr>
                <w:rFonts w:eastAsia="Arial"/>
                <w:b/>
                <w:strike/>
                <w:u w:val="single"/>
                <w:lang w:val="es-419"/>
              </w:rPr>
            </w:pPr>
            <w:r w:rsidRPr="004420A7">
              <w:rPr>
                <w:lang w:val="es-419"/>
              </w:rPr>
              <w:t xml:space="preserve">Fortalecimiento </w:t>
            </w:r>
            <w:r w:rsidR="009734DA" w:rsidRPr="004420A7">
              <w:rPr>
                <w:lang w:val="es-419"/>
              </w:rPr>
              <w:t xml:space="preserve">de </w:t>
            </w:r>
            <w:r w:rsidR="005A5039" w:rsidRPr="004420A7">
              <w:rPr>
                <w:lang w:val="es-419"/>
              </w:rPr>
              <w:t xml:space="preserve">las </w:t>
            </w:r>
            <w:r w:rsidR="00EE199E" w:rsidRPr="004420A7">
              <w:rPr>
                <w:lang w:val="es-419"/>
              </w:rPr>
              <w:t xml:space="preserve">pequeñas empresas locales (usuarios o titulares de derechos de indicaciones geográficas o </w:t>
            </w:r>
            <w:r w:rsidR="00680D17" w:rsidRPr="004420A7">
              <w:rPr>
                <w:lang w:val="es-419"/>
              </w:rPr>
              <w:t xml:space="preserve">de </w:t>
            </w:r>
            <w:r w:rsidR="00EE199E" w:rsidRPr="004420A7">
              <w:rPr>
                <w:lang w:val="es-419"/>
              </w:rPr>
              <w:t xml:space="preserve">marcas colectivas y de certificación) </w:t>
            </w:r>
            <w:r w:rsidR="00D04760" w:rsidRPr="004420A7">
              <w:rPr>
                <w:lang w:val="es-419"/>
              </w:rPr>
              <w:t>para</w:t>
            </w:r>
            <w:r w:rsidR="00EE199E" w:rsidRPr="004420A7">
              <w:rPr>
                <w:lang w:val="es-419"/>
              </w:rPr>
              <w:t xml:space="preserve"> </w:t>
            </w:r>
            <w:r w:rsidR="0087756D" w:rsidRPr="004420A7">
              <w:rPr>
                <w:lang w:val="es-419"/>
              </w:rPr>
              <w:t>que hagan</w:t>
            </w:r>
            <w:r w:rsidR="00EE199E" w:rsidRPr="004420A7">
              <w:rPr>
                <w:lang w:val="es-419"/>
              </w:rPr>
              <w:t xml:space="preserve"> </w:t>
            </w:r>
            <w:r w:rsidR="00680D17" w:rsidRPr="004420A7">
              <w:rPr>
                <w:lang w:val="es-419"/>
              </w:rPr>
              <w:t xml:space="preserve">la mejor utilización </w:t>
            </w:r>
            <w:r w:rsidR="00EE199E" w:rsidRPr="004420A7">
              <w:rPr>
                <w:lang w:val="es-419"/>
              </w:rPr>
              <w:t>posible de su</w:t>
            </w:r>
            <w:r w:rsidR="000136DC" w:rsidRPr="004420A7">
              <w:rPr>
                <w:lang w:val="es-419"/>
              </w:rPr>
              <w:t>s</w:t>
            </w:r>
            <w:r w:rsidR="00EE199E" w:rsidRPr="004420A7">
              <w:rPr>
                <w:lang w:val="es-419"/>
              </w:rPr>
              <w:t xml:space="preserve"> derecho</w:t>
            </w:r>
            <w:r w:rsidR="000136DC" w:rsidRPr="004420A7">
              <w:rPr>
                <w:lang w:val="es-419"/>
              </w:rPr>
              <w:t>s</w:t>
            </w:r>
            <w:r w:rsidR="00EE199E" w:rsidRPr="004420A7">
              <w:rPr>
                <w:lang w:val="es-419"/>
              </w:rPr>
              <w:t xml:space="preserve"> de PI, en particular mediante el establecimiento de </w:t>
            </w:r>
            <w:r w:rsidR="00B15B80" w:rsidRPr="004420A7">
              <w:rPr>
                <w:lang w:val="es-419"/>
              </w:rPr>
              <w:t>sistemas</w:t>
            </w:r>
            <w:r w:rsidR="00EE199E" w:rsidRPr="004420A7">
              <w:rPr>
                <w:lang w:val="es-419"/>
              </w:rPr>
              <w:t xml:space="preserve"> de control y certificación, el fortalecimiento de la gobernanza interna de </w:t>
            </w:r>
            <w:r w:rsidR="00621FFC" w:rsidRPr="004420A7">
              <w:rPr>
                <w:lang w:val="es-419"/>
              </w:rPr>
              <w:t>los grupos</w:t>
            </w:r>
            <w:r w:rsidR="00EE199E" w:rsidRPr="004420A7">
              <w:rPr>
                <w:lang w:val="es-419"/>
              </w:rPr>
              <w:t xml:space="preserve"> de productores que utilizan o poseen indicaci</w:t>
            </w:r>
            <w:r w:rsidR="005C4DBC" w:rsidRPr="004420A7">
              <w:rPr>
                <w:lang w:val="es-419"/>
              </w:rPr>
              <w:t xml:space="preserve">ones </w:t>
            </w:r>
            <w:r w:rsidR="00EE199E" w:rsidRPr="004420A7">
              <w:rPr>
                <w:lang w:val="es-419"/>
              </w:rPr>
              <w:t>geográfica</w:t>
            </w:r>
            <w:r w:rsidR="005C4DBC" w:rsidRPr="004420A7">
              <w:rPr>
                <w:lang w:val="es-419"/>
              </w:rPr>
              <w:t>s</w:t>
            </w:r>
            <w:r w:rsidR="00EE199E" w:rsidRPr="004420A7">
              <w:rPr>
                <w:lang w:val="es-419"/>
              </w:rPr>
              <w:t xml:space="preserve"> o marca</w:t>
            </w:r>
            <w:r w:rsidR="005C4DBC" w:rsidRPr="004420A7">
              <w:rPr>
                <w:lang w:val="es-419"/>
              </w:rPr>
              <w:t>s</w:t>
            </w:r>
            <w:r w:rsidR="00EE199E" w:rsidRPr="004420A7">
              <w:rPr>
                <w:lang w:val="es-419"/>
              </w:rPr>
              <w:t xml:space="preserve"> colectiva</w:t>
            </w:r>
            <w:r w:rsidR="001C0C49" w:rsidRPr="004420A7">
              <w:rPr>
                <w:lang w:val="es-419"/>
              </w:rPr>
              <w:t>s</w:t>
            </w:r>
            <w:r w:rsidR="00EE199E" w:rsidRPr="004420A7">
              <w:rPr>
                <w:lang w:val="es-419"/>
              </w:rPr>
              <w:t xml:space="preserve"> o de certificación y el desarrollo de estrategias de comercialización.</w:t>
            </w:r>
          </w:p>
        </w:tc>
      </w:tr>
      <w:tr w:rsidR="003B4E51" w:rsidRPr="004420A7" w14:paraId="0A68C979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5FFA" w14:textId="2F1AC8B9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2.3.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="003113CE" w:rsidRPr="004420A7">
              <w:rPr>
                <w:rFonts w:eastAsia="Arial"/>
                <w:szCs w:val="22"/>
                <w:u w:val="single"/>
                <w:lang w:val="es-419"/>
              </w:rPr>
              <w:t>Estrategia de ejecución</w:t>
            </w:r>
          </w:p>
        </w:tc>
      </w:tr>
      <w:tr w:rsidR="003B4E51" w:rsidRPr="004420A7" w14:paraId="7E95DAB9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DDA7" w14:textId="133B2E2C" w:rsidR="00F97E64" w:rsidRPr="004420A7" w:rsidRDefault="00F97E64" w:rsidP="00F250F2">
            <w:pPr>
              <w:spacing w:before="240" w:after="220"/>
              <w:rPr>
                <w:rFonts w:eastAsia="Arial"/>
                <w:i/>
                <w:szCs w:val="22"/>
                <w:lang w:val="es-419"/>
              </w:rPr>
            </w:pPr>
            <w:r w:rsidRPr="004420A7">
              <w:rPr>
                <w:rFonts w:eastAsia="Arial"/>
                <w:i/>
                <w:szCs w:val="22"/>
                <w:lang w:val="es-419"/>
              </w:rPr>
              <w:t xml:space="preserve">A. </w:t>
            </w:r>
            <w:r w:rsidR="003113CE" w:rsidRPr="004420A7">
              <w:rPr>
                <w:rFonts w:eastAsia="Arial"/>
                <w:i/>
                <w:szCs w:val="22"/>
                <w:u w:val="single"/>
                <w:lang w:val="es-419"/>
              </w:rPr>
              <w:t>Alcance</w:t>
            </w:r>
          </w:p>
          <w:p w14:paraId="09154070" w14:textId="43F126D7" w:rsidR="00F97E64" w:rsidRPr="004420A7" w:rsidRDefault="003113CE" w:rsidP="00F250F2">
            <w:pPr>
              <w:spacing w:after="2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El proyecto se ejecutará en el Brasil y en otros tres países piloto beneficiarios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0F55CA67" w14:textId="6AF88FF3" w:rsidR="00F97E64" w:rsidRPr="004420A7" w:rsidRDefault="00F97E64" w:rsidP="00F250F2">
            <w:pPr>
              <w:spacing w:after="220"/>
              <w:rPr>
                <w:rFonts w:eastAsia="Arial"/>
                <w:i/>
                <w:szCs w:val="22"/>
                <w:lang w:val="es-419"/>
              </w:rPr>
            </w:pPr>
            <w:r w:rsidRPr="004420A7">
              <w:rPr>
                <w:rFonts w:eastAsia="Arial"/>
                <w:i/>
                <w:szCs w:val="22"/>
                <w:lang w:val="es-419"/>
              </w:rPr>
              <w:t xml:space="preserve">B. </w:t>
            </w:r>
            <w:r w:rsidR="006954FF" w:rsidRPr="004420A7">
              <w:rPr>
                <w:rFonts w:eastAsia="Arial"/>
                <w:i/>
                <w:szCs w:val="22"/>
                <w:u w:val="single"/>
                <w:lang w:val="es-419"/>
              </w:rPr>
              <w:t>Criterios para la selecc</w:t>
            </w:r>
            <w:r w:rsidR="00766F9D" w:rsidRPr="004420A7">
              <w:rPr>
                <w:rFonts w:eastAsia="Arial"/>
                <w:i/>
                <w:szCs w:val="22"/>
                <w:u w:val="single"/>
                <w:lang w:val="es-419"/>
              </w:rPr>
              <w:t>ión de los países beneficiarios</w:t>
            </w:r>
          </w:p>
          <w:p w14:paraId="6942905B" w14:textId="29F479AE" w:rsidR="00F97E64" w:rsidRPr="004420A7" w:rsidRDefault="006954FF" w:rsidP="00CC2048">
            <w:pPr>
              <w:spacing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La selección de los tres países piloto </w:t>
            </w:r>
            <w:r w:rsidR="00405A5E" w:rsidRPr="004420A7">
              <w:rPr>
                <w:rFonts w:eastAsia="Arial"/>
                <w:szCs w:val="22"/>
                <w:lang w:val="es-419"/>
              </w:rPr>
              <w:t xml:space="preserve">adicionales </w:t>
            </w:r>
            <w:r w:rsidRPr="004420A7">
              <w:rPr>
                <w:rFonts w:eastAsia="Arial"/>
                <w:szCs w:val="22"/>
                <w:lang w:val="es-419"/>
              </w:rPr>
              <w:t>se basará, entre otros, en los criterios siguientes</w:t>
            </w:r>
            <w:r w:rsidR="00F97E64" w:rsidRPr="004420A7">
              <w:rPr>
                <w:rFonts w:eastAsia="Arial"/>
                <w:szCs w:val="22"/>
                <w:lang w:val="es-419"/>
              </w:rPr>
              <w:t>:</w:t>
            </w:r>
          </w:p>
          <w:p w14:paraId="39A8E314" w14:textId="0F3B3DCC" w:rsidR="00F97E64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D</w:t>
            </w:r>
            <w:r w:rsidR="00544234" w:rsidRPr="004420A7">
              <w:rPr>
                <w:rFonts w:eastAsia="Arial"/>
                <w:szCs w:val="22"/>
                <w:lang w:val="es-419"/>
              </w:rPr>
              <w:t>esignación de un coordinador nacional que actuará como representante institucional del país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1F1C3EF3" w14:textId="5406A949" w:rsidR="00F97E64" w:rsidRPr="004420A7" w:rsidRDefault="0015475D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Existencia</w:t>
            </w:r>
            <w:r w:rsidR="00544234" w:rsidRPr="004420A7">
              <w:rPr>
                <w:rFonts w:eastAsia="Arial"/>
                <w:szCs w:val="22"/>
                <w:lang w:val="es-419"/>
              </w:rPr>
              <w:t xml:space="preserve"> de conocimientos</w:t>
            </w:r>
            <w:r w:rsidR="00856BF1" w:rsidRPr="004420A7">
              <w:rPr>
                <w:rFonts w:eastAsia="Arial"/>
                <w:szCs w:val="22"/>
                <w:lang w:val="es-419"/>
              </w:rPr>
              <w:t xml:space="preserve"> en el ámbito</w:t>
            </w:r>
            <w:r w:rsidR="00544234" w:rsidRPr="004420A7">
              <w:rPr>
                <w:rFonts w:eastAsia="Arial"/>
                <w:szCs w:val="22"/>
                <w:lang w:val="es-419"/>
              </w:rPr>
              <w:t xml:space="preserve"> local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: </w:t>
            </w:r>
            <w:r w:rsidR="00544234" w:rsidRPr="004420A7">
              <w:rPr>
                <w:rFonts w:eastAsia="Arial"/>
                <w:szCs w:val="22"/>
                <w:lang w:val="es-419"/>
              </w:rPr>
              <w:t>la evaluación de los países beneficiari</w:t>
            </w:r>
            <w:r w:rsidR="008013E8" w:rsidRPr="004420A7">
              <w:rPr>
                <w:rFonts w:eastAsia="Arial"/>
                <w:szCs w:val="22"/>
                <w:lang w:val="es-419"/>
              </w:rPr>
              <w:t>o</w:t>
            </w:r>
            <w:r w:rsidR="00544234" w:rsidRPr="004420A7">
              <w:rPr>
                <w:rFonts w:eastAsia="Arial"/>
                <w:szCs w:val="22"/>
                <w:lang w:val="es-419"/>
              </w:rPr>
              <w:t>s también contemplará las necesidades de contratación y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 la</w:t>
            </w:r>
            <w:r w:rsidR="00544234" w:rsidRPr="004420A7">
              <w:rPr>
                <w:rFonts w:eastAsia="Arial"/>
                <w:szCs w:val="22"/>
                <w:lang w:val="es-419"/>
              </w:rPr>
              <w:t xml:space="preserve"> disponibilidad de conocimientos </w:t>
            </w:r>
            <w:r w:rsidR="00856BF1" w:rsidRPr="004420A7">
              <w:rPr>
                <w:rFonts w:eastAsia="Arial"/>
                <w:szCs w:val="22"/>
                <w:lang w:val="es-419"/>
              </w:rPr>
              <w:t>en el ámbito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 local</w:t>
            </w:r>
            <w:r w:rsidR="00760596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19A7AB19" w14:textId="613C179E" w:rsidR="00F97E64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</w:t>
            </w:r>
            <w:r w:rsidR="00F97E64" w:rsidRPr="004420A7">
              <w:rPr>
                <w:rFonts w:eastAsia="Arial"/>
                <w:szCs w:val="22"/>
                <w:lang w:val="es-419"/>
              </w:rPr>
              <w:t>xistenc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ia de indicaciones geográficas o marcas colectivas y de certificación nacionales protegidas o registradas y de un marco institucional y </w:t>
            </w:r>
            <w:r w:rsidR="00405A5E" w:rsidRPr="004420A7">
              <w:rPr>
                <w:rFonts w:eastAsia="Arial"/>
                <w:szCs w:val="22"/>
                <w:lang w:val="es-419"/>
              </w:rPr>
              <w:t>jurídico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 conexo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29BD97E4" w14:textId="72FAF9D5" w:rsidR="007775EB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xistencia de 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alguna </w:t>
            </w:r>
            <w:r w:rsidR="000663C4" w:rsidRPr="004420A7">
              <w:rPr>
                <w:rFonts w:eastAsia="Arial"/>
                <w:szCs w:val="22"/>
                <w:lang w:val="es-419"/>
              </w:rPr>
              <w:t>asociaci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ón </w:t>
            </w:r>
            <w:r w:rsidR="000663C4" w:rsidRPr="004420A7">
              <w:rPr>
                <w:rFonts w:eastAsia="Arial"/>
                <w:szCs w:val="22"/>
                <w:lang w:val="es-419"/>
              </w:rPr>
              <w:t>u organizaci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ón 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o </w:t>
            </w:r>
            <w:r w:rsidR="00621FFC" w:rsidRPr="004420A7">
              <w:rPr>
                <w:rFonts w:eastAsia="Arial"/>
                <w:szCs w:val="22"/>
                <w:lang w:val="es-419"/>
              </w:rPr>
              <w:t>grupo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 de productores locales </w:t>
            </w:r>
            <w:r w:rsidR="007775EB" w:rsidRPr="004420A7">
              <w:rPr>
                <w:rFonts w:eastAsia="Arial"/>
                <w:szCs w:val="22"/>
                <w:lang w:val="es-419"/>
              </w:rPr>
              <w:t xml:space="preserve">que sean o puedan ser usuarios o titulares de derechos de IG o de marcas </w:t>
            </w:r>
            <w:r w:rsidR="00CD6506" w:rsidRPr="004420A7">
              <w:rPr>
                <w:rFonts w:eastAsia="Arial"/>
                <w:szCs w:val="22"/>
                <w:lang w:val="es-419"/>
              </w:rPr>
              <w:t>colectivas,</w:t>
            </w:r>
            <w:r w:rsidR="007775EB" w:rsidRPr="004420A7">
              <w:rPr>
                <w:rFonts w:eastAsia="Arial"/>
                <w:szCs w:val="22"/>
                <w:lang w:val="es-419"/>
              </w:rPr>
              <w:t xml:space="preserve"> así como </w:t>
            </w:r>
            <w:r w:rsidR="00E31CED" w:rsidRPr="004420A7">
              <w:rPr>
                <w:rFonts w:eastAsia="Arial"/>
                <w:szCs w:val="22"/>
                <w:lang w:val="es-419"/>
              </w:rPr>
              <w:t xml:space="preserve">de </w:t>
            </w:r>
            <w:r w:rsidR="00840EF3" w:rsidRPr="004420A7">
              <w:rPr>
                <w:rFonts w:eastAsia="Arial"/>
                <w:szCs w:val="22"/>
                <w:lang w:val="es-419"/>
              </w:rPr>
              <w:t>y un</w:t>
            </w:r>
            <w:r w:rsidR="007775EB" w:rsidRPr="004420A7">
              <w:rPr>
                <w:rFonts w:eastAsia="Arial"/>
                <w:szCs w:val="22"/>
                <w:lang w:val="es-419"/>
              </w:rPr>
              <w:t xml:space="preserve"> marco </w:t>
            </w:r>
            <w:r w:rsidR="00E31CED" w:rsidRPr="004420A7">
              <w:rPr>
                <w:rFonts w:eastAsia="Arial"/>
                <w:szCs w:val="22"/>
                <w:lang w:val="es-419"/>
              </w:rPr>
              <w:t xml:space="preserve">institucional y </w:t>
            </w:r>
            <w:r w:rsidR="00405A5E" w:rsidRPr="004420A7">
              <w:rPr>
                <w:rFonts w:eastAsia="Arial"/>
                <w:szCs w:val="22"/>
                <w:lang w:val="es-419"/>
              </w:rPr>
              <w:t>jurídico</w:t>
            </w:r>
            <w:r w:rsidR="007775EB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E31CED" w:rsidRPr="004420A7">
              <w:rPr>
                <w:rFonts w:eastAsia="Arial"/>
                <w:szCs w:val="22"/>
                <w:lang w:val="es-419"/>
              </w:rPr>
              <w:t>conexo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674D25B1" w14:textId="2B15AAF4" w:rsidR="00F97E64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cs="Arial"/>
                <w:lang w:val="es-419"/>
              </w:rPr>
              <w:t>N</w:t>
            </w:r>
            <w:r w:rsidR="000663C4" w:rsidRPr="004420A7">
              <w:rPr>
                <w:rFonts w:cs="Arial"/>
                <w:lang w:val="es-419"/>
              </w:rPr>
              <w:t xml:space="preserve">ecesidad práctica de apoyar a las empresas locales en la aplicación de la </w:t>
            </w:r>
            <w:r w:rsidR="00CD6506" w:rsidRPr="004420A7">
              <w:rPr>
                <w:rFonts w:cs="Arial"/>
                <w:lang w:val="es-419"/>
              </w:rPr>
              <w:t>gestión</w:t>
            </w:r>
            <w:r w:rsidR="000663C4" w:rsidRPr="004420A7">
              <w:rPr>
                <w:rFonts w:cs="Arial"/>
                <w:lang w:val="es-419"/>
              </w:rPr>
              <w:t xml:space="preserve"> colectiva y en el uso de indicaciones geográficas y </w:t>
            </w:r>
            <w:r w:rsidR="00E31CED" w:rsidRPr="004420A7">
              <w:rPr>
                <w:rFonts w:cs="Arial"/>
                <w:lang w:val="es-419"/>
              </w:rPr>
              <w:t xml:space="preserve">de </w:t>
            </w:r>
            <w:r w:rsidR="000663C4" w:rsidRPr="004420A7">
              <w:rPr>
                <w:rFonts w:cs="Arial"/>
                <w:lang w:val="es-419"/>
              </w:rPr>
              <w:t>marcas colectivas y de certificación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15ABEA3E" w14:textId="10B4D8B5" w:rsidR="00F97E64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xpresión de interés por parte de los organismos de propiedad intelectual del Estado miembro y otras autoridades </w:t>
            </w:r>
            <w:r w:rsidR="00740EDE" w:rsidRPr="004420A7">
              <w:rPr>
                <w:rFonts w:eastAsia="Arial"/>
                <w:szCs w:val="22"/>
                <w:lang w:val="es-419"/>
              </w:rPr>
              <w:t>competentes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E31CED" w:rsidRPr="004420A7">
              <w:rPr>
                <w:rFonts w:eastAsia="Arial"/>
                <w:szCs w:val="22"/>
                <w:lang w:val="es-419"/>
              </w:rPr>
              <w:t>encargadas de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 la agricultura, la artesanía, la certificación y el comercio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7F46186C" w14:textId="19B09F79" w:rsidR="00F97E64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Co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mpromiso del país de </w:t>
            </w:r>
            <w:r w:rsidR="00740EDE" w:rsidRPr="004420A7">
              <w:rPr>
                <w:rFonts w:eastAsia="Arial"/>
                <w:szCs w:val="22"/>
                <w:lang w:val="es-419"/>
              </w:rPr>
              <w:t>dedicar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 los recursos necesarios </w:t>
            </w:r>
            <w:r w:rsidR="0015475D" w:rsidRPr="004420A7">
              <w:rPr>
                <w:rFonts w:eastAsia="Arial"/>
                <w:szCs w:val="22"/>
                <w:lang w:val="es-419"/>
              </w:rPr>
              <w:t>para garantizar</w:t>
            </w:r>
            <w:r w:rsidR="00740EDE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la ejecución </w:t>
            </w:r>
            <w:r w:rsidR="0001054A" w:rsidRPr="004420A7">
              <w:rPr>
                <w:rFonts w:eastAsia="Arial"/>
                <w:szCs w:val="22"/>
                <w:lang w:val="es-419"/>
              </w:rPr>
              <w:t>con eficacia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 del proyecto y su sostenibilidad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3F23E783" w14:textId="112BC876" w:rsidR="00F97E64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D</w:t>
            </w:r>
            <w:r w:rsidR="000663C4" w:rsidRPr="004420A7">
              <w:rPr>
                <w:rFonts w:eastAsia="Arial"/>
                <w:szCs w:val="22"/>
                <w:lang w:val="es-419"/>
              </w:rPr>
              <w:t xml:space="preserve">iversidad </w:t>
            </w:r>
            <w:r w:rsidR="00F97E64" w:rsidRPr="004420A7">
              <w:rPr>
                <w:rFonts w:eastAsia="Arial"/>
                <w:szCs w:val="22"/>
                <w:lang w:val="es-419"/>
              </w:rPr>
              <w:t>geogr</w:t>
            </w:r>
            <w:r w:rsidR="000663C4" w:rsidRPr="004420A7">
              <w:rPr>
                <w:rFonts w:eastAsia="Arial"/>
                <w:szCs w:val="22"/>
                <w:lang w:val="es-419"/>
              </w:rPr>
              <w:t>áfica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5F75653A" w14:textId="30E0D58E" w:rsidR="00F97E64" w:rsidRPr="004420A7" w:rsidRDefault="00760596" w:rsidP="00760596">
            <w:pPr>
              <w:pStyle w:val="ListParagraph"/>
              <w:numPr>
                <w:ilvl w:val="0"/>
                <w:numId w:val="26"/>
              </w:numPr>
              <w:spacing w:after="120"/>
              <w:ind w:left="924" w:hanging="357"/>
              <w:contextualSpacing w:val="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</w:t>
            </w:r>
            <w:r w:rsidR="009E4FCB" w:rsidRPr="004420A7">
              <w:rPr>
                <w:rFonts w:eastAsia="Arial"/>
                <w:szCs w:val="22"/>
                <w:lang w:val="es-419"/>
              </w:rPr>
              <w:t>conomía</w:t>
            </w:r>
            <w:r w:rsidR="009879BF" w:rsidRPr="004420A7">
              <w:rPr>
                <w:rFonts w:eastAsia="Arial"/>
                <w:szCs w:val="22"/>
                <w:lang w:val="es-419"/>
              </w:rPr>
              <w:t xml:space="preserve">; también se tendrá en cuenta </w:t>
            </w:r>
            <w:r w:rsidR="00241EF8" w:rsidRPr="004420A7">
              <w:rPr>
                <w:rFonts w:eastAsia="Arial"/>
                <w:szCs w:val="22"/>
                <w:lang w:val="es-419"/>
              </w:rPr>
              <w:t xml:space="preserve">cualquier posible </w:t>
            </w:r>
            <w:r w:rsidR="009879BF" w:rsidRPr="004420A7">
              <w:rPr>
                <w:rFonts w:eastAsia="Arial"/>
                <w:szCs w:val="22"/>
                <w:lang w:val="es-419"/>
              </w:rPr>
              <w:t>ahorro</w:t>
            </w:r>
            <w:r w:rsidR="00241EF8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9879BF" w:rsidRPr="004420A7">
              <w:rPr>
                <w:rFonts w:eastAsia="Arial"/>
                <w:szCs w:val="22"/>
                <w:lang w:val="es-419"/>
              </w:rPr>
              <w:t>en la administración del proyecto, el perfil del consultor (incluidos los conocimientos lingüísticos) y los viajes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25B36408" w14:textId="480F3E2E" w:rsidR="001D63F3" w:rsidRPr="004420A7" w:rsidRDefault="00AB4737" w:rsidP="00F250F2">
            <w:pPr>
              <w:spacing w:after="2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L</w:t>
            </w:r>
            <w:r w:rsidR="001D63F3" w:rsidRPr="004420A7">
              <w:rPr>
                <w:rFonts w:eastAsia="Arial"/>
                <w:szCs w:val="22"/>
                <w:lang w:val="es-419"/>
              </w:rPr>
              <w:t xml:space="preserve">os Estados miembros interesados en participar en el proyecto deben </w:t>
            </w:r>
            <w:r w:rsidRPr="004420A7">
              <w:rPr>
                <w:rFonts w:eastAsia="Arial"/>
                <w:szCs w:val="22"/>
                <w:lang w:val="es-419"/>
              </w:rPr>
              <w:t>cumplimentar</w:t>
            </w:r>
            <w:r w:rsidR="001D63F3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15475D" w:rsidRPr="004420A7">
              <w:rPr>
                <w:rFonts w:eastAsia="Arial"/>
                <w:szCs w:val="22"/>
                <w:lang w:val="es-419"/>
              </w:rPr>
              <w:t>el</w:t>
            </w:r>
            <w:r w:rsidR="001D63F3" w:rsidRPr="004420A7">
              <w:rPr>
                <w:rFonts w:eastAsia="Arial"/>
                <w:szCs w:val="22"/>
                <w:lang w:val="es-419"/>
              </w:rPr>
              <w:t xml:space="preserve"> formulario </w:t>
            </w:r>
            <w:r w:rsidR="006C603B" w:rsidRPr="004420A7">
              <w:rPr>
                <w:rFonts w:eastAsia="Arial"/>
                <w:szCs w:val="22"/>
                <w:lang w:val="es-419"/>
              </w:rPr>
              <w:t xml:space="preserve">de presentación de su solicitud </w:t>
            </w:r>
            <w:r w:rsidR="00FE6160" w:rsidRPr="004420A7">
              <w:rPr>
                <w:rFonts w:eastAsia="Arial"/>
                <w:szCs w:val="22"/>
                <w:lang w:val="es-419"/>
              </w:rPr>
              <w:t>que</w:t>
            </w:r>
            <w:r w:rsidR="001D63F3" w:rsidRPr="004420A7">
              <w:rPr>
                <w:rFonts w:eastAsia="Arial"/>
                <w:szCs w:val="22"/>
                <w:lang w:val="es-419"/>
              </w:rPr>
              <w:t xml:space="preserve"> fig</w:t>
            </w:r>
            <w:r w:rsidR="00FE6160" w:rsidRPr="004420A7">
              <w:rPr>
                <w:rFonts w:eastAsia="Arial"/>
                <w:szCs w:val="22"/>
                <w:lang w:val="es-419"/>
              </w:rPr>
              <w:t>u</w:t>
            </w:r>
            <w:r w:rsidR="001D63F3" w:rsidRPr="004420A7">
              <w:rPr>
                <w:rFonts w:eastAsia="Arial"/>
                <w:szCs w:val="22"/>
                <w:lang w:val="es-419"/>
              </w:rPr>
              <w:t>ra en el Anexo II del presente documento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234C90FE" w14:textId="5E58A94B" w:rsidR="00F97E64" w:rsidRPr="004420A7" w:rsidRDefault="00F97E64" w:rsidP="00F250F2">
            <w:pPr>
              <w:spacing w:after="220"/>
              <w:rPr>
                <w:rFonts w:eastAsia="Arial"/>
                <w:i/>
                <w:szCs w:val="22"/>
                <w:lang w:val="es-419"/>
              </w:rPr>
            </w:pPr>
            <w:r w:rsidRPr="004420A7">
              <w:rPr>
                <w:rFonts w:eastAsia="Arial"/>
                <w:i/>
                <w:szCs w:val="22"/>
                <w:lang w:val="es-419"/>
              </w:rPr>
              <w:t xml:space="preserve">C. </w:t>
            </w:r>
            <w:r w:rsidR="00697D2A" w:rsidRPr="004420A7">
              <w:rPr>
                <w:rFonts w:eastAsia="Arial"/>
                <w:i/>
                <w:szCs w:val="22"/>
                <w:u w:val="single"/>
                <w:lang w:val="es-419"/>
              </w:rPr>
              <w:t>Estrategia de ejecución detallada</w:t>
            </w:r>
          </w:p>
          <w:p w14:paraId="4B632881" w14:textId="77FA16A1" w:rsidR="00F97E64" w:rsidRPr="004420A7" w:rsidRDefault="00800E61" w:rsidP="00F250F2">
            <w:pPr>
              <w:spacing w:after="2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La ejecución del </w:t>
            </w:r>
            <w:r w:rsidR="00207F48" w:rsidRPr="004420A7">
              <w:rPr>
                <w:rFonts w:eastAsia="Arial"/>
                <w:szCs w:val="22"/>
                <w:lang w:val="es-419"/>
              </w:rPr>
              <w:t>p</w:t>
            </w:r>
            <w:r w:rsidRPr="004420A7">
              <w:rPr>
                <w:rFonts w:eastAsia="Arial"/>
                <w:szCs w:val="22"/>
                <w:lang w:val="es-419"/>
              </w:rPr>
              <w:t xml:space="preserve">royecto </w:t>
            </w:r>
            <w:r w:rsidR="00207F48" w:rsidRPr="004420A7">
              <w:rPr>
                <w:rFonts w:eastAsia="Arial"/>
                <w:szCs w:val="22"/>
                <w:lang w:val="es-419"/>
              </w:rPr>
              <w:t>contempla</w:t>
            </w:r>
            <w:r w:rsidRPr="004420A7">
              <w:rPr>
                <w:rFonts w:eastAsia="Arial"/>
                <w:szCs w:val="22"/>
                <w:lang w:val="es-419"/>
              </w:rPr>
              <w:t xml:space="preserve"> tres fases</w:t>
            </w:r>
            <w:r w:rsidR="00F97E64" w:rsidRPr="004420A7">
              <w:rPr>
                <w:rFonts w:eastAsia="Arial"/>
                <w:szCs w:val="22"/>
                <w:lang w:val="es-419"/>
              </w:rPr>
              <w:t>:</w:t>
            </w:r>
          </w:p>
          <w:p w14:paraId="3615BA99" w14:textId="0DD36318" w:rsidR="00F97E64" w:rsidRPr="004420A7" w:rsidRDefault="00800E61" w:rsidP="00F250F2">
            <w:pPr>
              <w:spacing w:after="220"/>
              <w:ind w:left="567"/>
              <w:rPr>
                <w:rFonts w:eastAsia="Arial"/>
                <w:i/>
                <w:szCs w:val="22"/>
                <w:lang w:val="es-419"/>
              </w:rPr>
            </w:pPr>
            <w:r w:rsidRPr="004420A7">
              <w:rPr>
                <w:rFonts w:eastAsia="Arial"/>
                <w:i/>
                <w:szCs w:val="22"/>
                <w:lang w:val="es-419"/>
              </w:rPr>
              <w:t xml:space="preserve">Fase 1: Identificación en cada uno de los países beneficiarios de las IG protegidas (registradas) o de las marcas colectivas o de certificación que podrían beneficiarse de la aplicación colectiva del régimen de calidad </w:t>
            </w:r>
            <w:r w:rsidR="00207F48" w:rsidRPr="004420A7">
              <w:rPr>
                <w:rFonts w:eastAsia="Arial"/>
                <w:i/>
                <w:szCs w:val="22"/>
                <w:lang w:val="es-419"/>
              </w:rPr>
              <w:t>conexo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y selección de una indicación geográfica o de una marca colectiva o de certificación definitiva, </w:t>
            </w:r>
            <w:r w:rsidR="00931A56" w:rsidRPr="004420A7">
              <w:rPr>
                <w:rFonts w:eastAsia="Arial"/>
                <w:i/>
                <w:szCs w:val="22"/>
                <w:lang w:val="es-419"/>
              </w:rPr>
              <w:t>así como el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análisis de los desafíos a los que</w:t>
            </w:r>
            <w:r w:rsidR="00207F48" w:rsidRPr="004420A7">
              <w:rPr>
                <w:rFonts w:eastAsia="Arial"/>
                <w:i/>
                <w:szCs w:val="22"/>
                <w:lang w:val="es-419"/>
              </w:rPr>
              <w:t xml:space="preserve"> </w:t>
            </w:r>
            <w:r w:rsidRPr="004420A7">
              <w:rPr>
                <w:rFonts w:eastAsia="Arial"/>
                <w:i/>
                <w:szCs w:val="22"/>
                <w:lang w:val="es-419"/>
              </w:rPr>
              <w:t>se enfrentan</w:t>
            </w:r>
            <w:r w:rsidR="00207F48" w:rsidRPr="004420A7">
              <w:rPr>
                <w:rFonts w:eastAsia="Arial"/>
                <w:i/>
                <w:szCs w:val="22"/>
                <w:lang w:val="es-419"/>
              </w:rPr>
              <w:t xml:space="preserve"> con carácter general </w:t>
            </w:r>
            <w:r w:rsidRPr="004420A7">
              <w:rPr>
                <w:rFonts w:eastAsia="Arial"/>
                <w:i/>
                <w:szCs w:val="22"/>
                <w:lang w:val="es-419"/>
              </w:rPr>
              <w:t>los productores, usuarios o propietarios locales de indicaci</w:t>
            </w:r>
            <w:r w:rsidR="00931A56" w:rsidRPr="004420A7">
              <w:rPr>
                <w:rFonts w:eastAsia="Arial"/>
                <w:i/>
                <w:szCs w:val="22"/>
                <w:lang w:val="es-419"/>
              </w:rPr>
              <w:t xml:space="preserve">ones </w:t>
            </w:r>
            <w:r w:rsidRPr="004420A7">
              <w:rPr>
                <w:rFonts w:eastAsia="Arial"/>
                <w:i/>
                <w:szCs w:val="22"/>
                <w:lang w:val="es-419"/>
              </w:rPr>
              <w:t>geográfica</w:t>
            </w:r>
            <w:r w:rsidR="00931A56" w:rsidRPr="004420A7">
              <w:rPr>
                <w:rFonts w:eastAsia="Arial"/>
                <w:i/>
                <w:szCs w:val="22"/>
                <w:lang w:val="es-419"/>
              </w:rPr>
              <w:t>s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o marca</w:t>
            </w:r>
            <w:r w:rsidR="00931A56" w:rsidRPr="004420A7">
              <w:rPr>
                <w:rFonts w:eastAsia="Arial"/>
                <w:i/>
                <w:szCs w:val="22"/>
                <w:lang w:val="es-419"/>
              </w:rPr>
              <w:t>s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colectiva</w:t>
            </w:r>
            <w:r w:rsidR="00931A56" w:rsidRPr="004420A7">
              <w:rPr>
                <w:rFonts w:eastAsia="Arial"/>
                <w:i/>
                <w:szCs w:val="22"/>
                <w:lang w:val="es-419"/>
              </w:rPr>
              <w:t>s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o de certificación, y </w:t>
            </w:r>
            <w:r w:rsidR="00B16B9F" w:rsidRPr="004420A7">
              <w:rPr>
                <w:rFonts w:eastAsia="Arial"/>
                <w:i/>
                <w:szCs w:val="22"/>
                <w:lang w:val="es-419"/>
              </w:rPr>
              <w:t xml:space="preserve">en particular, </w:t>
            </w:r>
            <w:r w:rsidR="00B574CB" w:rsidRPr="004420A7">
              <w:rPr>
                <w:rFonts w:eastAsia="Arial"/>
                <w:i/>
                <w:szCs w:val="22"/>
                <w:lang w:val="es-419"/>
              </w:rPr>
              <w:t>los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productores locales de las indicaciones geográficas o las marcas colectivas de certificación seleccionadas</w:t>
            </w:r>
            <w:r w:rsidR="00B16B9F" w:rsidRPr="004420A7">
              <w:rPr>
                <w:rFonts w:eastAsia="Arial"/>
                <w:i/>
                <w:szCs w:val="22"/>
                <w:lang w:val="es-419"/>
              </w:rPr>
              <w:t xml:space="preserve"> </w:t>
            </w:r>
            <w:r w:rsidR="00610F08" w:rsidRPr="004420A7">
              <w:rPr>
                <w:rFonts w:eastAsia="Arial"/>
                <w:i/>
                <w:szCs w:val="22"/>
                <w:lang w:val="es-419"/>
              </w:rPr>
              <w:t xml:space="preserve">para aplicar y utilizar 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eficazmente sus </w:t>
            </w:r>
            <w:r w:rsidR="00D17EBD" w:rsidRPr="004420A7">
              <w:rPr>
                <w:rFonts w:eastAsia="Arial"/>
                <w:i/>
                <w:szCs w:val="22"/>
                <w:lang w:val="es-419"/>
              </w:rPr>
              <w:t xml:space="preserve">derechos de </w:t>
            </w:r>
            <w:r w:rsidRPr="004420A7">
              <w:rPr>
                <w:rFonts w:eastAsia="Arial"/>
                <w:i/>
                <w:szCs w:val="22"/>
                <w:lang w:val="es-419"/>
              </w:rPr>
              <w:t>PI en el periodo posterior al registro</w:t>
            </w:r>
            <w:r w:rsidR="00F97E64" w:rsidRPr="004420A7">
              <w:rPr>
                <w:rFonts w:eastAsia="Arial"/>
                <w:i/>
                <w:szCs w:val="22"/>
                <w:lang w:val="es-419"/>
              </w:rPr>
              <w:t>.</w:t>
            </w:r>
          </w:p>
          <w:p w14:paraId="7AA46256" w14:textId="7614A1CD" w:rsidR="00F97E64" w:rsidRPr="004420A7" w:rsidRDefault="009B1992" w:rsidP="00F250F2">
            <w:pPr>
              <w:spacing w:after="220"/>
              <w:ind w:left="1134"/>
              <w:rPr>
                <w:rFonts w:eastAsia="Arial"/>
                <w:szCs w:val="22"/>
                <w:lang w:val="es-419"/>
              </w:rPr>
            </w:pPr>
            <w:r w:rsidRPr="004420A7">
              <w:rPr>
                <w:lang w:val="es-419"/>
              </w:rPr>
              <w:t>Acción 1.</w:t>
            </w:r>
            <w:r w:rsidR="00F97E64" w:rsidRPr="004420A7">
              <w:rPr>
                <w:lang w:val="es-419"/>
              </w:rPr>
              <w:t xml:space="preserve">1: </w:t>
            </w:r>
            <w:r w:rsidR="00750357" w:rsidRPr="004420A7">
              <w:rPr>
                <w:lang w:val="es-419"/>
              </w:rPr>
              <w:t>Selecci</w:t>
            </w:r>
            <w:r w:rsidR="00712437" w:rsidRPr="004420A7">
              <w:rPr>
                <w:lang w:val="es-419"/>
              </w:rPr>
              <w:t xml:space="preserve">ón de </w:t>
            </w:r>
            <w:r w:rsidR="00750357" w:rsidRPr="004420A7">
              <w:rPr>
                <w:lang w:val="es-419"/>
              </w:rPr>
              <w:t xml:space="preserve">una indicación geográfica o marca colectiva o de certificación en cada país piloto beneficiario para la que se desarrollarán y aplicarán, según proceda, </w:t>
            </w:r>
            <w:r w:rsidR="00BE559D" w:rsidRPr="004420A7">
              <w:rPr>
                <w:lang w:val="es-419"/>
              </w:rPr>
              <w:t>un régimen de</w:t>
            </w:r>
            <w:r w:rsidR="00750357" w:rsidRPr="004420A7">
              <w:rPr>
                <w:lang w:val="es-419"/>
              </w:rPr>
              <w:t xml:space="preserve"> control y certificación </w:t>
            </w:r>
            <w:r w:rsidR="001E0D54" w:rsidRPr="004420A7">
              <w:rPr>
                <w:lang w:val="es-419"/>
              </w:rPr>
              <w:t>eficaz</w:t>
            </w:r>
            <w:r w:rsidR="00750357" w:rsidRPr="004420A7">
              <w:rPr>
                <w:lang w:val="es-419"/>
              </w:rPr>
              <w:t xml:space="preserve">, y el establecimiento o fortalecimiento de </w:t>
            </w:r>
            <w:r w:rsidR="00610F08" w:rsidRPr="004420A7">
              <w:rPr>
                <w:lang w:val="es-419"/>
              </w:rPr>
              <w:t>la</w:t>
            </w:r>
            <w:r w:rsidR="00750357" w:rsidRPr="004420A7">
              <w:rPr>
                <w:lang w:val="es-419"/>
              </w:rPr>
              <w:t xml:space="preserve"> gobernanza interna de </w:t>
            </w:r>
            <w:r w:rsidR="00621FFC" w:rsidRPr="004420A7">
              <w:rPr>
                <w:lang w:val="es-419"/>
              </w:rPr>
              <w:t>los grupos</w:t>
            </w:r>
            <w:r w:rsidR="00750357" w:rsidRPr="004420A7">
              <w:rPr>
                <w:lang w:val="es-419"/>
              </w:rPr>
              <w:t xml:space="preserve"> de productores locales</w:t>
            </w:r>
            <w:r w:rsidR="00F97E64" w:rsidRPr="004420A7">
              <w:rPr>
                <w:lang w:val="es-419"/>
              </w:rPr>
              <w:t>.</w:t>
            </w:r>
          </w:p>
          <w:p w14:paraId="0F5D6685" w14:textId="443DB6F2" w:rsidR="00F97E64" w:rsidRPr="004420A7" w:rsidRDefault="009B1992" w:rsidP="00F250F2">
            <w:pPr>
              <w:spacing w:after="220"/>
              <w:ind w:left="1134"/>
              <w:rPr>
                <w:lang w:val="es-419"/>
              </w:rPr>
            </w:pPr>
            <w:r w:rsidRPr="004420A7">
              <w:rPr>
                <w:lang w:val="es-419"/>
              </w:rPr>
              <w:t>Acción 1.</w:t>
            </w:r>
            <w:r w:rsidR="00F97E64" w:rsidRPr="004420A7">
              <w:rPr>
                <w:lang w:val="es-419"/>
              </w:rPr>
              <w:t xml:space="preserve">2: </w:t>
            </w:r>
            <w:r w:rsidR="00AA7D63" w:rsidRPr="004420A7">
              <w:rPr>
                <w:lang w:val="es-419"/>
              </w:rPr>
              <w:t>Estudi</w:t>
            </w:r>
            <w:r w:rsidR="00712437" w:rsidRPr="004420A7">
              <w:rPr>
                <w:lang w:val="es-419"/>
              </w:rPr>
              <w:t xml:space="preserve">o sobre </w:t>
            </w:r>
            <w:r w:rsidR="00AA7D63" w:rsidRPr="004420A7">
              <w:rPr>
                <w:lang w:val="es-419"/>
              </w:rPr>
              <w:t xml:space="preserve">los </w:t>
            </w:r>
            <w:r w:rsidR="00B16B9F" w:rsidRPr="004420A7">
              <w:rPr>
                <w:lang w:val="es-419"/>
              </w:rPr>
              <w:t>desafíos</w:t>
            </w:r>
            <w:r w:rsidR="00AA7D63" w:rsidRPr="004420A7">
              <w:rPr>
                <w:lang w:val="es-419"/>
              </w:rPr>
              <w:t xml:space="preserve"> a los que se enfrentan </w:t>
            </w:r>
            <w:r w:rsidR="00BE559D" w:rsidRPr="004420A7">
              <w:rPr>
                <w:lang w:val="es-419"/>
              </w:rPr>
              <w:t xml:space="preserve">con carácter general </w:t>
            </w:r>
            <w:r w:rsidR="00AA7D63" w:rsidRPr="004420A7">
              <w:rPr>
                <w:lang w:val="es-419"/>
              </w:rPr>
              <w:t>los productores locales</w:t>
            </w:r>
            <w:r w:rsidR="00BE559D" w:rsidRPr="004420A7">
              <w:rPr>
                <w:lang w:val="es-419"/>
              </w:rPr>
              <w:t xml:space="preserve"> </w:t>
            </w:r>
            <w:r w:rsidR="00AA7D63" w:rsidRPr="004420A7">
              <w:rPr>
                <w:lang w:val="es-419"/>
              </w:rPr>
              <w:t>usuarios o propietarios de una indicación geográfica o una marca colectiva o de certificación</w:t>
            </w:r>
            <w:r w:rsidR="00BE559D" w:rsidRPr="004420A7">
              <w:rPr>
                <w:lang w:val="es-419"/>
              </w:rPr>
              <w:t>,</w:t>
            </w:r>
            <w:r w:rsidR="00AA7D63" w:rsidRPr="004420A7">
              <w:rPr>
                <w:lang w:val="es-419"/>
              </w:rPr>
              <w:t xml:space="preserve"> y </w:t>
            </w:r>
            <w:r w:rsidR="00B16B9F" w:rsidRPr="004420A7">
              <w:rPr>
                <w:lang w:val="es-419"/>
              </w:rPr>
              <w:t xml:space="preserve">en particular </w:t>
            </w:r>
            <w:r w:rsidR="00AA7D63" w:rsidRPr="004420A7">
              <w:rPr>
                <w:lang w:val="es-419"/>
              </w:rPr>
              <w:t>los productores locales de las indicaciones geográficas o las marcas colectivas de certificación seleccionadas</w:t>
            </w:r>
            <w:r w:rsidR="00B16B9F" w:rsidRPr="004420A7">
              <w:rPr>
                <w:lang w:val="es-419"/>
              </w:rPr>
              <w:t xml:space="preserve"> para aplicar </w:t>
            </w:r>
            <w:r w:rsidR="00AA7D63" w:rsidRPr="004420A7">
              <w:rPr>
                <w:lang w:val="es-419"/>
              </w:rPr>
              <w:t xml:space="preserve">y utilizar eficazmente sus </w:t>
            </w:r>
            <w:r w:rsidR="00D17EBD" w:rsidRPr="004420A7">
              <w:rPr>
                <w:lang w:val="es-419"/>
              </w:rPr>
              <w:t xml:space="preserve">derechos de </w:t>
            </w:r>
            <w:r w:rsidR="00AA7D63" w:rsidRPr="004420A7">
              <w:rPr>
                <w:lang w:val="es-419"/>
              </w:rPr>
              <w:t>PI en el período posterior al registro</w:t>
            </w:r>
            <w:r w:rsidR="00F97E64" w:rsidRPr="004420A7">
              <w:rPr>
                <w:lang w:val="es-419"/>
              </w:rPr>
              <w:t>.</w:t>
            </w:r>
          </w:p>
          <w:p w14:paraId="0D32B7BD" w14:textId="1490D5A5" w:rsidR="00F97E64" w:rsidRPr="004420A7" w:rsidRDefault="009B1992" w:rsidP="00F250F2">
            <w:pPr>
              <w:spacing w:after="220"/>
              <w:ind w:left="1134"/>
              <w:rPr>
                <w:lang w:val="es-419"/>
              </w:rPr>
            </w:pPr>
            <w:r w:rsidRPr="004420A7">
              <w:rPr>
                <w:lang w:val="es-419"/>
              </w:rPr>
              <w:t>Acción 1.</w:t>
            </w:r>
            <w:r w:rsidR="00F97E64" w:rsidRPr="004420A7">
              <w:rPr>
                <w:lang w:val="es-419"/>
              </w:rPr>
              <w:t xml:space="preserve">3: </w:t>
            </w:r>
            <w:r w:rsidR="00712437" w:rsidRPr="004420A7">
              <w:rPr>
                <w:lang w:val="es-419"/>
              </w:rPr>
              <w:t>A</w:t>
            </w:r>
            <w:r w:rsidR="001B7948" w:rsidRPr="004420A7">
              <w:rPr>
                <w:lang w:val="es-419"/>
              </w:rPr>
              <w:t>ctividades de información</w:t>
            </w:r>
            <w:r w:rsidR="00AA7D63" w:rsidRPr="004420A7">
              <w:rPr>
                <w:lang w:val="es-419"/>
              </w:rPr>
              <w:t xml:space="preserve"> para autoridades nacionales y locales, </w:t>
            </w:r>
            <w:r w:rsidR="00656FDA" w:rsidRPr="004420A7">
              <w:rPr>
                <w:lang w:val="es-419"/>
              </w:rPr>
              <w:t>grupos</w:t>
            </w:r>
            <w:r w:rsidR="00AA7D63" w:rsidRPr="004420A7">
              <w:rPr>
                <w:lang w:val="es-419"/>
              </w:rPr>
              <w:t xml:space="preserve"> de productores y otras partes interesadas de los países seleccionados</w:t>
            </w:r>
            <w:r w:rsidR="00D17EBD" w:rsidRPr="004420A7">
              <w:rPr>
                <w:lang w:val="es-419"/>
              </w:rPr>
              <w:t>,</w:t>
            </w:r>
            <w:r w:rsidR="00AA7D63" w:rsidRPr="004420A7">
              <w:rPr>
                <w:lang w:val="es-419"/>
              </w:rPr>
              <w:t xml:space="preserve"> sobre los </w:t>
            </w:r>
            <w:r w:rsidR="00795214" w:rsidRPr="004420A7">
              <w:rPr>
                <w:lang w:val="es-419"/>
              </w:rPr>
              <w:t xml:space="preserve">posibles </w:t>
            </w:r>
            <w:r w:rsidR="00AA7D63" w:rsidRPr="004420A7">
              <w:rPr>
                <w:lang w:val="es-419"/>
              </w:rPr>
              <w:t>beneficios de</w:t>
            </w:r>
            <w:r w:rsidR="00555BE2" w:rsidRPr="004420A7">
              <w:rPr>
                <w:lang w:val="es-419"/>
              </w:rPr>
              <w:t xml:space="preserve"> la gestión colectiva de los regímenes de calidad</w:t>
            </w:r>
            <w:r w:rsidR="00AA7D63" w:rsidRPr="004420A7">
              <w:rPr>
                <w:lang w:val="es-419"/>
              </w:rPr>
              <w:t xml:space="preserve"> </w:t>
            </w:r>
            <w:r w:rsidR="00610F08" w:rsidRPr="004420A7">
              <w:rPr>
                <w:lang w:val="es-419"/>
              </w:rPr>
              <w:t>para</w:t>
            </w:r>
            <w:r w:rsidR="00AA7D63" w:rsidRPr="004420A7">
              <w:rPr>
                <w:lang w:val="es-419"/>
              </w:rPr>
              <w:t xml:space="preserve"> productos de origen </w:t>
            </w:r>
            <w:r w:rsidR="00555BE2" w:rsidRPr="004420A7">
              <w:rPr>
                <w:lang w:val="es-419"/>
              </w:rPr>
              <w:t>ligados a</w:t>
            </w:r>
            <w:r w:rsidR="00AA7D63" w:rsidRPr="004420A7">
              <w:rPr>
                <w:lang w:val="es-419"/>
              </w:rPr>
              <w:t xml:space="preserve"> indicaciones geográficas protegidas o </w:t>
            </w:r>
            <w:r w:rsidR="00610F08" w:rsidRPr="004420A7">
              <w:rPr>
                <w:lang w:val="es-419"/>
              </w:rPr>
              <w:t xml:space="preserve">a </w:t>
            </w:r>
            <w:r w:rsidR="00AA7D63" w:rsidRPr="004420A7">
              <w:rPr>
                <w:lang w:val="es-419"/>
              </w:rPr>
              <w:t>marcas colectivas o de certificación</w:t>
            </w:r>
            <w:r w:rsidR="00F97E64" w:rsidRPr="004420A7">
              <w:rPr>
                <w:lang w:val="es-419"/>
              </w:rPr>
              <w:t>.</w:t>
            </w:r>
          </w:p>
          <w:p w14:paraId="6DBF82B5" w14:textId="560F7297" w:rsidR="00F97E64" w:rsidRPr="004420A7" w:rsidRDefault="00CD6506" w:rsidP="00F250F2">
            <w:pPr>
              <w:spacing w:after="220"/>
              <w:ind w:left="567"/>
              <w:rPr>
                <w:rFonts w:eastAsia="Arial"/>
                <w:i/>
                <w:szCs w:val="22"/>
                <w:lang w:val="es-419"/>
              </w:rPr>
            </w:pPr>
            <w:r w:rsidRPr="004420A7">
              <w:rPr>
                <w:rFonts w:eastAsia="Arial"/>
                <w:i/>
                <w:szCs w:val="22"/>
                <w:u w:val="single"/>
                <w:lang w:val="es-419"/>
              </w:rPr>
              <w:t>F</w:t>
            </w:r>
            <w:r w:rsidR="00F97E64" w:rsidRPr="004420A7">
              <w:rPr>
                <w:rFonts w:eastAsia="Arial"/>
                <w:i/>
                <w:szCs w:val="22"/>
                <w:u w:val="single"/>
                <w:lang w:val="es-419"/>
              </w:rPr>
              <w:t>ase 2</w:t>
            </w:r>
            <w:r w:rsidR="00F97E64" w:rsidRPr="004420A7">
              <w:rPr>
                <w:rFonts w:eastAsia="Arial"/>
                <w:i/>
                <w:szCs w:val="22"/>
                <w:lang w:val="es-419"/>
              </w:rPr>
              <w:t xml:space="preserve">: </w:t>
            </w:r>
            <w:r w:rsidR="009530E6" w:rsidRPr="004420A7">
              <w:rPr>
                <w:rFonts w:eastAsia="Arial"/>
                <w:i/>
                <w:szCs w:val="22"/>
                <w:lang w:val="es-419"/>
              </w:rPr>
              <w:t xml:space="preserve">Desarrollo de herramientas, estrategias e </w:t>
            </w:r>
            <w:r w:rsidRPr="004420A7">
              <w:rPr>
                <w:rFonts w:eastAsia="Arial"/>
                <w:i/>
                <w:szCs w:val="22"/>
                <w:lang w:val="es-419"/>
              </w:rPr>
              <w:t>iniciativas</w:t>
            </w:r>
            <w:r w:rsidR="009530E6" w:rsidRPr="004420A7">
              <w:rPr>
                <w:rFonts w:eastAsia="Arial"/>
                <w:i/>
                <w:szCs w:val="22"/>
                <w:lang w:val="es-419"/>
              </w:rPr>
              <w:t xml:space="preserve"> para abordar los desafíos identificados en la Fase 1</w:t>
            </w:r>
            <w:r w:rsidR="00F97E64" w:rsidRPr="004420A7">
              <w:rPr>
                <w:rFonts w:eastAsia="Arial"/>
                <w:i/>
                <w:szCs w:val="22"/>
                <w:lang w:val="es-419"/>
              </w:rPr>
              <w:t>.</w:t>
            </w:r>
          </w:p>
          <w:p w14:paraId="67064AAB" w14:textId="4261FD54" w:rsidR="00F97E64" w:rsidRPr="004420A7" w:rsidRDefault="009B1992" w:rsidP="00F250F2">
            <w:pPr>
              <w:spacing w:after="220"/>
              <w:ind w:left="1134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Acción 2.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1: </w:t>
            </w:r>
            <w:r w:rsidR="00AA7D63" w:rsidRPr="004420A7">
              <w:rPr>
                <w:rFonts w:eastAsia="Arial"/>
                <w:szCs w:val="22"/>
                <w:lang w:val="es-419"/>
              </w:rPr>
              <w:t>Elabora</w:t>
            </w:r>
            <w:r w:rsidR="00712437" w:rsidRPr="004420A7">
              <w:rPr>
                <w:rFonts w:eastAsia="Arial"/>
                <w:szCs w:val="22"/>
                <w:lang w:val="es-419"/>
              </w:rPr>
              <w:t xml:space="preserve">ción de 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estrategias, guías o material de formación en relación con la gestión colectiva de indicaciones geográficas o </w:t>
            </w:r>
            <w:r w:rsidR="00F93715" w:rsidRPr="004420A7">
              <w:rPr>
                <w:rFonts w:eastAsia="Arial"/>
                <w:szCs w:val="22"/>
                <w:lang w:val="es-419"/>
              </w:rPr>
              <w:t xml:space="preserve">de 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marcas colectivas y de certificación y </w:t>
            </w:r>
            <w:r w:rsidR="00555BE2" w:rsidRPr="004420A7">
              <w:rPr>
                <w:rFonts w:eastAsia="Arial"/>
                <w:szCs w:val="22"/>
                <w:lang w:val="es-419"/>
              </w:rPr>
              <w:t xml:space="preserve">de los regímenes de </w:t>
            </w:r>
            <w:r w:rsidR="00710273" w:rsidRPr="004420A7">
              <w:rPr>
                <w:rFonts w:eastAsia="Arial"/>
                <w:szCs w:val="22"/>
                <w:lang w:val="es-419"/>
              </w:rPr>
              <w:t>calidad</w:t>
            </w:r>
            <w:r w:rsidR="00555BE2" w:rsidRPr="004420A7">
              <w:rPr>
                <w:rFonts w:eastAsia="Arial"/>
                <w:szCs w:val="22"/>
                <w:lang w:val="es-419"/>
              </w:rPr>
              <w:t xml:space="preserve"> conexos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776B7821" w14:textId="6A1BC290" w:rsidR="00F97E64" w:rsidRPr="004420A7" w:rsidRDefault="009B1992" w:rsidP="00F250F2">
            <w:pPr>
              <w:spacing w:after="220"/>
              <w:ind w:left="1134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Acción 2.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2: </w:t>
            </w:r>
            <w:r w:rsidR="00712437" w:rsidRPr="004420A7">
              <w:rPr>
                <w:rFonts w:eastAsia="Arial"/>
                <w:szCs w:val="22"/>
                <w:lang w:val="es-419"/>
              </w:rPr>
              <w:t>T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alleres y actividades de formación </w:t>
            </w:r>
            <w:r w:rsidR="00F93715" w:rsidRPr="004420A7">
              <w:rPr>
                <w:rFonts w:eastAsia="Arial"/>
                <w:szCs w:val="22"/>
                <w:lang w:val="es-419"/>
              </w:rPr>
              <w:t>para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 autoridades competentes y agentes locales que contribuy</w:t>
            </w:r>
            <w:r w:rsidR="00555BE2" w:rsidRPr="004420A7">
              <w:rPr>
                <w:rFonts w:eastAsia="Arial"/>
                <w:szCs w:val="22"/>
                <w:lang w:val="es-419"/>
              </w:rPr>
              <w:t>a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n a las iniciativas de desarrollo rural y local en los países seleccionados </w:t>
            </w:r>
            <w:r w:rsidR="008F11F7" w:rsidRPr="004420A7">
              <w:rPr>
                <w:rFonts w:eastAsia="Arial"/>
                <w:szCs w:val="22"/>
                <w:lang w:val="es-419"/>
              </w:rPr>
              <w:t>sobre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555BE2" w:rsidRPr="004420A7">
              <w:rPr>
                <w:rFonts w:eastAsia="Arial"/>
                <w:szCs w:val="22"/>
                <w:lang w:val="es-419"/>
              </w:rPr>
              <w:t>la</w:t>
            </w:r>
            <w:r w:rsidR="00710273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gestión colectiva de </w:t>
            </w:r>
            <w:r w:rsidR="00555BE2" w:rsidRPr="004420A7">
              <w:rPr>
                <w:rFonts w:eastAsia="Arial"/>
                <w:szCs w:val="22"/>
                <w:lang w:val="es-419"/>
              </w:rPr>
              <w:t xml:space="preserve">regímenes de 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calidad </w:t>
            </w:r>
            <w:r w:rsidR="006021D0" w:rsidRPr="004420A7">
              <w:rPr>
                <w:rFonts w:eastAsia="Arial"/>
                <w:szCs w:val="22"/>
                <w:lang w:val="es-419"/>
              </w:rPr>
              <w:t>para</w:t>
            </w:r>
            <w:r w:rsidR="00AA7D63" w:rsidRPr="004420A7">
              <w:rPr>
                <w:rFonts w:eastAsia="Arial"/>
                <w:szCs w:val="22"/>
                <w:lang w:val="es-419"/>
              </w:rPr>
              <w:t xml:space="preserve"> productos de origen protegidos por una IG o una marca colectiva o de certificación</w:t>
            </w:r>
            <w:r w:rsidR="00F97E64" w:rsidRPr="004420A7">
              <w:rPr>
                <w:lang w:val="es-419"/>
              </w:rPr>
              <w:t>.</w:t>
            </w:r>
          </w:p>
          <w:p w14:paraId="70EC8D69" w14:textId="7752BBA4" w:rsidR="00F97E64" w:rsidRPr="004420A7" w:rsidRDefault="009B1992" w:rsidP="00F250F2">
            <w:pPr>
              <w:spacing w:after="220"/>
              <w:ind w:left="1134"/>
              <w:rPr>
                <w:lang w:val="es-419"/>
              </w:rPr>
            </w:pPr>
            <w:r w:rsidRPr="004420A7">
              <w:rPr>
                <w:lang w:val="es-419"/>
              </w:rPr>
              <w:t>Acción 2.</w:t>
            </w:r>
            <w:r w:rsidR="00F97E64" w:rsidRPr="004420A7">
              <w:rPr>
                <w:lang w:val="es-419"/>
              </w:rPr>
              <w:t xml:space="preserve">3: </w:t>
            </w:r>
            <w:r w:rsidR="00712437" w:rsidRPr="004420A7">
              <w:rPr>
                <w:lang w:val="es-419"/>
              </w:rPr>
              <w:t>T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alleres y actividades de formación </w:t>
            </w:r>
            <w:r w:rsidR="00B15B80" w:rsidRPr="004420A7">
              <w:rPr>
                <w:rFonts w:eastAsia="Arial"/>
                <w:szCs w:val="22"/>
                <w:lang w:val="es-419"/>
              </w:rPr>
              <w:t xml:space="preserve">para </w:t>
            </w:r>
            <w:r w:rsidR="00621FFC" w:rsidRPr="004420A7">
              <w:rPr>
                <w:rFonts w:eastAsia="Arial"/>
                <w:szCs w:val="22"/>
                <w:lang w:val="es-419"/>
              </w:rPr>
              <w:t>grupos de productores seleccionados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8F11F7" w:rsidRPr="004420A7">
              <w:rPr>
                <w:rFonts w:eastAsia="Arial"/>
                <w:szCs w:val="22"/>
                <w:lang w:val="es-419"/>
              </w:rPr>
              <w:t>sobre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555BE2" w:rsidRPr="004420A7">
              <w:rPr>
                <w:rFonts w:eastAsia="Arial"/>
                <w:szCs w:val="22"/>
                <w:lang w:val="es-419"/>
              </w:rPr>
              <w:t>la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 gestión colectiva </w:t>
            </w:r>
            <w:r w:rsidR="00555BE2" w:rsidRPr="004420A7">
              <w:rPr>
                <w:rFonts w:eastAsia="Arial"/>
                <w:szCs w:val="22"/>
                <w:lang w:val="es-419"/>
              </w:rPr>
              <w:t>del régimen de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 calidad </w:t>
            </w:r>
            <w:r w:rsidR="006021D0" w:rsidRPr="004420A7">
              <w:rPr>
                <w:rFonts w:eastAsia="Arial"/>
                <w:szCs w:val="22"/>
                <w:lang w:val="es-419"/>
              </w:rPr>
              <w:t>para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 productos de origen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3DF9E610" w14:textId="52CE963D" w:rsidR="00F97E64" w:rsidRPr="004420A7" w:rsidRDefault="00821672" w:rsidP="00F250F2">
            <w:pPr>
              <w:spacing w:after="220"/>
              <w:ind w:left="567"/>
              <w:rPr>
                <w:rFonts w:eastAsia="Arial"/>
                <w:i/>
                <w:szCs w:val="22"/>
                <w:lang w:val="es-419"/>
              </w:rPr>
            </w:pPr>
            <w:r w:rsidRPr="004420A7">
              <w:rPr>
                <w:rFonts w:eastAsia="Arial"/>
                <w:i/>
                <w:szCs w:val="22"/>
                <w:u w:val="single"/>
                <w:lang w:val="es-419"/>
              </w:rPr>
              <w:t>Fase</w:t>
            </w:r>
            <w:r w:rsidR="00F97E64" w:rsidRPr="004420A7">
              <w:rPr>
                <w:rFonts w:eastAsia="Arial"/>
                <w:i/>
                <w:szCs w:val="22"/>
                <w:u w:val="single"/>
                <w:lang w:val="es-419"/>
              </w:rPr>
              <w:t xml:space="preserve"> 3</w:t>
            </w:r>
            <w:r w:rsidR="00F97E64" w:rsidRPr="004420A7">
              <w:rPr>
                <w:rFonts w:eastAsia="Arial"/>
                <w:i/>
                <w:szCs w:val="22"/>
                <w:lang w:val="es-419"/>
              </w:rPr>
              <w:t xml:space="preserve">: </w:t>
            </w:r>
            <w:r w:rsidR="00431BA1" w:rsidRPr="004420A7">
              <w:rPr>
                <w:rFonts w:eastAsia="Arial"/>
                <w:i/>
                <w:szCs w:val="22"/>
                <w:lang w:val="es-419"/>
              </w:rPr>
              <w:t xml:space="preserve">Puesta en marcha de 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estrategias y herramientas </w:t>
            </w:r>
            <w:r w:rsidR="00B1448D" w:rsidRPr="004420A7">
              <w:rPr>
                <w:rFonts w:eastAsia="Arial"/>
                <w:i/>
                <w:szCs w:val="22"/>
                <w:lang w:val="es-419"/>
              </w:rPr>
              <w:t>para el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desarrollo de indicaciones geográficas </w:t>
            </w:r>
            <w:r w:rsidR="006021D0" w:rsidRPr="004420A7">
              <w:rPr>
                <w:rFonts w:eastAsia="Arial"/>
                <w:i/>
                <w:szCs w:val="22"/>
                <w:lang w:val="es-419"/>
              </w:rPr>
              <w:t>y</w:t>
            </w:r>
            <w:r w:rsidRPr="004420A7">
              <w:rPr>
                <w:rFonts w:eastAsia="Arial"/>
                <w:i/>
                <w:szCs w:val="22"/>
                <w:lang w:val="es-419"/>
              </w:rPr>
              <w:t xml:space="preserve"> marcas colectivas y de certificación a partir de los resultados obtenidos en la Fase </w:t>
            </w:r>
            <w:r w:rsidR="00F97E64" w:rsidRPr="004420A7">
              <w:rPr>
                <w:rFonts w:eastAsia="Arial"/>
                <w:i/>
                <w:szCs w:val="22"/>
                <w:lang w:val="es-419"/>
              </w:rPr>
              <w:t>2.</w:t>
            </w:r>
          </w:p>
          <w:p w14:paraId="36FBC376" w14:textId="447FDB69" w:rsidR="00F97E64" w:rsidRPr="004420A7" w:rsidRDefault="009B1992" w:rsidP="00F250F2">
            <w:pPr>
              <w:spacing w:after="220"/>
              <w:ind w:left="1134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Acción 3.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1: </w:t>
            </w:r>
            <w:r w:rsidR="00712437" w:rsidRPr="004420A7">
              <w:rPr>
                <w:rFonts w:eastAsia="Arial"/>
                <w:szCs w:val="22"/>
                <w:lang w:val="es-419"/>
              </w:rPr>
              <w:t>Organización de t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alleres y actividades de formación para fortalecer la gobernanza interna de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 de productores seleccionados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738662ED" w14:textId="63411297" w:rsidR="00F97E64" w:rsidRPr="004420A7" w:rsidRDefault="009B1992" w:rsidP="00F250F2">
            <w:pPr>
              <w:spacing w:after="220"/>
              <w:ind w:left="1134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Acción 3.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2: </w:t>
            </w:r>
            <w:r w:rsidR="00821672" w:rsidRPr="004420A7">
              <w:rPr>
                <w:rFonts w:eastAsia="Arial"/>
                <w:szCs w:val="22"/>
                <w:lang w:val="es-419"/>
              </w:rPr>
              <w:t>Apoy</w:t>
            </w:r>
            <w:r w:rsidR="00712437" w:rsidRPr="004420A7">
              <w:rPr>
                <w:rFonts w:eastAsia="Arial"/>
                <w:szCs w:val="22"/>
                <w:lang w:val="es-419"/>
              </w:rPr>
              <w:t xml:space="preserve">o al 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desarrollo y aplicación de sistemas de control y certificación </w:t>
            </w:r>
            <w:r w:rsidR="001E0D54" w:rsidRPr="004420A7">
              <w:rPr>
                <w:rFonts w:eastAsia="Arial"/>
                <w:szCs w:val="22"/>
                <w:lang w:val="es-419"/>
              </w:rPr>
              <w:t>eficaces</w:t>
            </w:r>
            <w:r w:rsidR="00821672" w:rsidRPr="004420A7">
              <w:rPr>
                <w:rFonts w:eastAsia="Arial"/>
                <w:szCs w:val="22"/>
                <w:lang w:val="es-419"/>
              </w:rPr>
              <w:t xml:space="preserve">, según proceda, con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 de productores seleccionados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. </w:t>
            </w:r>
          </w:p>
          <w:p w14:paraId="058E0EDE" w14:textId="4E283781" w:rsidR="00F97E64" w:rsidRPr="004420A7" w:rsidRDefault="009B1992" w:rsidP="00F250F2">
            <w:pPr>
              <w:spacing w:after="220"/>
              <w:ind w:left="1134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Acción 3.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3: </w:t>
            </w:r>
            <w:r w:rsidR="00C6338A" w:rsidRPr="004420A7">
              <w:rPr>
                <w:rFonts w:eastAsia="Arial"/>
                <w:szCs w:val="22"/>
                <w:lang w:val="es-419"/>
              </w:rPr>
              <w:t>Elabora</w:t>
            </w:r>
            <w:r w:rsidR="00712437" w:rsidRPr="004420A7">
              <w:rPr>
                <w:rFonts w:eastAsia="Arial"/>
                <w:szCs w:val="22"/>
                <w:lang w:val="es-419"/>
              </w:rPr>
              <w:t xml:space="preserve">ción y </w:t>
            </w:r>
            <w:r w:rsidR="00C6338A" w:rsidRPr="004420A7">
              <w:rPr>
                <w:rFonts w:eastAsia="Arial"/>
                <w:szCs w:val="22"/>
                <w:lang w:val="es-419"/>
              </w:rPr>
              <w:t>aplica</w:t>
            </w:r>
            <w:r w:rsidR="00712437" w:rsidRPr="004420A7">
              <w:rPr>
                <w:rFonts w:eastAsia="Arial"/>
                <w:szCs w:val="22"/>
                <w:lang w:val="es-419"/>
              </w:rPr>
              <w:t xml:space="preserve">ción </w:t>
            </w:r>
            <w:r w:rsidR="00B15B80" w:rsidRPr="004420A7">
              <w:rPr>
                <w:rFonts w:eastAsia="Arial"/>
                <w:szCs w:val="22"/>
                <w:lang w:val="es-419"/>
              </w:rPr>
              <w:t xml:space="preserve">junto con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 de productores seleccionados</w:t>
            </w:r>
            <w:r w:rsidR="00B15B80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6C603B" w:rsidRPr="004420A7">
              <w:rPr>
                <w:rFonts w:eastAsia="Arial"/>
                <w:szCs w:val="22"/>
                <w:lang w:val="es-419"/>
              </w:rPr>
              <w:t xml:space="preserve">de 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una estrategia de </w:t>
            </w:r>
            <w:r w:rsidR="00B15B80" w:rsidRPr="004420A7">
              <w:rPr>
                <w:rFonts w:eastAsia="Arial"/>
                <w:szCs w:val="22"/>
                <w:lang w:val="es-419"/>
              </w:rPr>
              <w:t xml:space="preserve">desarrollo de </w:t>
            </w:r>
            <w:r w:rsidR="00C6338A" w:rsidRPr="004420A7">
              <w:rPr>
                <w:rFonts w:eastAsia="Arial"/>
                <w:szCs w:val="22"/>
                <w:lang w:val="es-419"/>
              </w:rPr>
              <w:t>marca y</w:t>
            </w:r>
            <w:r w:rsidR="00B15B80" w:rsidRPr="004420A7">
              <w:rPr>
                <w:rFonts w:eastAsia="Arial"/>
                <w:szCs w:val="22"/>
                <w:lang w:val="es-419"/>
              </w:rPr>
              <w:t xml:space="preserve"> de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 comercialización </w:t>
            </w:r>
            <w:r w:rsidR="00611A27" w:rsidRPr="004420A7">
              <w:rPr>
                <w:rFonts w:eastAsia="Arial"/>
                <w:szCs w:val="22"/>
                <w:lang w:val="es-419"/>
              </w:rPr>
              <w:t>que incluya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 el comercio electrónico y la exportación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35DD1C5D" w14:textId="7042E973" w:rsidR="00F97E64" w:rsidRPr="004420A7" w:rsidRDefault="009B1992" w:rsidP="00F250F2">
            <w:pPr>
              <w:spacing w:after="220"/>
              <w:ind w:left="1134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Acción 3.</w:t>
            </w:r>
            <w:r w:rsidR="00F97E64" w:rsidRPr="004420A7">
              <w:rPr>
                <w:rFonts w:eastAsia="Arial"/>
                <w:szCs w:val="22"/>
                <w:lang w:val="es-419"/>
              </w:rPr>
              <w:t xml:space="preserve">4: </w:t>
            </w:r>
            <w:r w:rsidR="00712437" w:rsidRPr="004420A7">
              <w:rPr>
                <w:rFonts w:eastAsia="Arial"/>
                <w:szCs w:val="22"/>
                <w:lang w:val="es-419"/>
              </w:rPr>
              <w:t>Organización de a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ctividades de sensibilización en los países beneficiarios, y en particular con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 de productores seleccionados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, sobre los </w:t>
            </w:r>
            <w:r w:rsidR="00795214" w:rsidRPr="004420A7">
              <w:rPr>
                <w:rFonts w:eastAsia="Arial"/>
                <w:szCs w:val="22"/>
                <w:lang w:val="es-419"/>
              </w:rPr>
              <w:t xml:space="preserve">posibles 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beneficios de la gestión colectiva de las indicaciones geográficas </w:t>
            </w:r>
            <w:r w:rsidR="00B1448D" w:rsidRPr="004420A7">
              <w:rPr>
                <w:rFonts w:eastAsia="Arial"/>
                <w:szCs w:val="22"/>
                <w:lang w:val="es-419"/>
              </w:rPr>
              <w:t>y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 las marcas colectivas y de certificación para el desarrollo local y la preservación de las tradiciones y la cultura</w:t>
            </w:r>
            <w:r w:rsidR="00FD7B7E" w:rsidRPr="004420A7">
              <w:rPr>
                <w:rFonts w:eastAsia="Arial"/>
                <w:szCs w:val="22"/>
                <w:lang w:val="es-419"/>
              </w:rPr>
              <w:t xml:space="preserve">; </w:t>
            </w:r>
            <w:r w:rsidR="00B1448D" w:rsidRPr="004420A7">
              <w:rPr>
                <w:rFonts w:eastAsia="Arial"/>
                <w:szCs w:val="22"/>
                <w:lang w:val="es-419"/>
              </w:rPr>
              <w:t>elaborar</w:t>
            </w:r>
            <w:r w:rsidR="00C6338A" w:rsidRPr="004420A7">
              <w:rPr>
                <w:rFonts w:eastAsia="Arial"/>
                <w:szCs w:val="22"/>
                <w:lang w:val="es-419"/>
              </w:rPr>
              <w:t xml:space="preserve"> material de sensibilización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</w:tc>
      </w:tr>
      <w:tr w:rsidR="003B4E51" w:rsidRPr="004420A7" w14:paraId="2D3C639A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DB39" w14:textId="5C41D2B9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rPr>
                <w:rFonts w:eastAsia="Arial"/>
                <w:szCs w:val="22"/>
                <w:u w:val="single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2.4.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="00C6338A" w:rsidRPr="004420A7">
              <w:rPr>
                <w:rFonts w:eastAsia="Arial"/>
                <w:szCs w:val="22"/>
                <w:u w:val="single"/>
                <w:lang w:val="es-419"/>
              </w:rPr>
              <w:t>Riesgos potenciales y medidas de mitigación</w:t>
            </w:r>
          </w:p>
          <w:p w14:paraId="17FDFA10" w14:textId="233ED9AC" w:rsidR="00CC2048" w:rsidRPr="004420A7" w:rsidRDefault="00963C14" w:rsidP="00E6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Riesgo 1: Resistencia de algunos productores locales y </w:t>
            </w:r>
            <w:r w:rsidR="00336B22" w:rsidRPr="004420A7">
              <w:rPr>
                <w:lang w:val="es-419"/>
              </w:rPr>
              <w:t>grupos</w:t>
            </w:r>
            <w:r w:rsidRPr="004420A7">
              <w:rPr>
                <w:lang w:val="es-419"/>
              </w:rPr>
              <w:t xml:space="preserve"> de productores a </w:t>
            </w:r>
            <w:r w:rsidR="007A62E3" w:rsidRPr="004420A7">
              <w:rPr>
                <w:lang w:val="es-419"/>
              </w:rPr>
              <w:t>modificar</w:t>
            </w:r>
            <w:r w:rsidRPr="004420A7">
              <w:rPr>
                <w:lang w:val="es-419"/>
              </w:rPr>
              <w:t xml:space="preserve"> sus prácticas de producción y comercialización </w:t>
            </w:r>
            <w:r w:rsidR="009A6A1D" w:rsidRPr="004420A7">
              <w:rPr>
                <w:lang w:val="es-419"/>
              </w:rPr>
              <w:t>y pasar al</w:t>
            </w:r>
            <w:r w:rsidRPr="004420A7">
              <w:rPr>
                <w:lang w:val="es-419"/>
              </w:rPr>
              <w:t xml:space="preserve"> </w:t>
            </w:r>
            <w:r w:rsidR="00076676" w:rsidRPr="004420A7">
              <w:rPr>
                <w:lang w:val="es-419"/>
              </w:rPr>
              <w:t xml:space="preserve">régimen de calidad </w:t>
            </w:r>
            <w:r w:rsidR="00CF6773" w:rsidRPr="004420A7">
              <w:rPr>
                <w:lang w:val="es-419"/>
              </w:rPr>
              <w:t>colectiv</w:t>
            </w:r>
            <w:r w:rsidR="00076676" w:rsidRPr="004420A7">
              <w:rPr>
                <w:lang w:val="es-419"/>
              </w:rPr>
              <w:t>o</w:t>
            </w:r>
            <w:r w:rsidRPr="004420A7">
              <w:rPr>
                <w:lang w:val="es-419"/>
              </w:rPr>
              <w:t xml:space="preserve"> </w:t>
            </w:r>
            <w:r w:rsidR="009A6A1D" w:rsidRPr="004420A7">
              <w:rPr>
                <w:lang w:val="es-419"/>
              </w:rPr>
              <w:t>para</w:t>
            </w:r>
            <w:r w:rsidR="007A62E3" w:rsidRPr="004420A7">
              <w:rPr>
                <w:lang w:val="es-419"/>
              </w:rPr>
              <w:t xml:space="preserve"> </w:t>
            </w:r>
            <w:r w:rsidRPr="004420A7">
              <w:rPr>
                <w:lang w:val="es-419"/>
              </w:rPr>
              <w:t>productos</w:t>
            </w:r>
            <w:r w:rsidR="00076676" w:rsidRPr="004420A7">
              <w:rPr>
                <w:lang w:val="es-419"/>
              </w:rPr>
              <w:t xml:space="preserve"> </w:t>
            </w:r>
            <w:r w:rsidR="007A62E3" w:rsidRPr="004420A7">
              <w:rPr>
                <w:lang w:val="es-419"/>
              </w:rPr>
              <w:t>de</w:t>
            </w:r>
            <w:r w:rsidR="00076676" w:rsidRPr="004420A7">
              <w:rPr>
                <w:lang w:val="es-419"/>
              </w:rPr>
              <w:t xml:space="preserve"> origen</w:t>
            </w:r>
            <w:r w:rsidRPr="004420A7">
              <w:rPr>
                <w:lang w:val="es-419"/>
              </w:rPr>
              <w:t>.</w:t>
            </w:r>
          </w:p>
          <w:p w14:paraId="581F1823" w14:textId="3D317014" w:rsidR="009056C9" w:rsidRPr="004420A7" w:rsidRDefault="00963C14" w:rsidP="00CC2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es-419"/>
              </w:rPr>
            </w:pPr>
            <w:r w:rsidRPr="004420A7">
              <w:rPr>
                <w:lang w:val="es-419"/>
              </w:rPr>
              <w:t xml:space="preserve">Mitigación 1: </w:t>
            </w:r>
            <w:r w:rsidR="007A62E3" w:rsidRPr="004420A7">
              <w:rPr>
                <w:lang w:val="es-419"/>
              </w:rPr>
              <w:t>Realizar</w:t>
            </w:r>
            <w:r w:rsidRPr="004420A7">
              <w:rPr>
                <w:lang w:val="es-419"/>
              </w:rPr>
              <w:t xml:space="preserve"> campañas de información y </w:t>
            </w:r>
            <w:r w:rsidR="00CF6773" w:rsidRPr="004420A7">
              <w:rPr>
                <w:lang w:val="es-419"/>
              </w:rPr>
              <w:t>sensibilización</w:t>
            </w:r>
            <w:r w:rsidRPr="004420A7">
              <w:rPr>
                <w:lang w:val="es-419"/>
              </w:rPr>
              <w:t xml:space="preserve"> de alto impacto sobre las ventajas comparativas del uso de indicaciones geográficas y </w:t>
            </w:r>
            <w:r w:rsidR="007A62E3" w:rsidRPr="004420A7">
              <w:rPr>
                <w:lang w:val="es-419"/>
              </w:rPr>
              <w:t xml:space="preserve">de </w:t>
            </w:r>
            <w:r w:rsidRPr="004420A7">
              <w:rPr>
                <w:lang w:val="es-419"/>
              </w:rPr>
              <w:t xml:space="preserve">marcas colectivas y de certificación y el </w:t>
            </w:r>
            <w:r w:rsidR="009056C9" w:rsidRPr="004420A7">
              <w:rPr>
                <w:lang w:val="es-419"/>
              </w:rPr>
              <w:t>régimen de calidad colectivo conexo.</w:t>
            </w:r>
          </w:p>
          <w:p w14:paraId="77B1CD2F" w14:textId="2E43FF4D" w:rsidR="00963C14" w:rsidRPr="004420A7" w:rsidRDefault="009056C9" w:rsidP="0096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 </w:t>
            </w:r>
          </w:p>
          <w:p w14:paraId="73038424" w14:textId="7046A1CC" w:rsidR="00963C14" w:rsidRPr="004420A7" w:rsidRDefault="00963C14" w:rsidP="00E6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Riesgo 2: Posibles conflictos en el seno de </w:t>
            </w:r>
            <w:r w:rsidR="00621FFC" w:rsidRPr="004420A7">
              <w:rPr>
                <w:lang w:val="es-419"/>
              </w:rPr>
              <w:t>grupos</w:t>
            </w:r>
            <w:r w:rsidRPr="004420A7">
              <w:rPr>
                <w:lang w:val="es-419"/>
              </w:rPr>
              <w:t xml:space="preserve"> de productores, que podrían retrasar la</w:t>
            </w:r>
            <w:r w:rsidR="00CF6773" w:rsidRPr="004420A7">
              <w:rPr>
                <w:lang w:val="es-419"/>
              </w:rPr>
              <w:t>s</w:t>
            </w:r>
            <w:r w:rsidRPr="004420A7">
              <w:rPr>
                <w:lang w:val="es-419"/>
              </w:rPr>
              <w:t xml:space="preserve"> </w:t>
            </w:r>
            <w:r w:rsidR="009B1992" w:rsidRPr="004420A7">
              <w:rPr>
                <w:lang w:val="es-419"/>
              </w:rPr>
              <w:t>acciones</w:t>
            </w:r>
            <w:r w:rsidRPr="004420A7">
              <w:rPr>
                <w:lang w:val="es-419"/>
              </w:rPr>
              <w:t xml:space="preserve"> para </w:t>
            </w:r>
            <w:r w:rsidR="004E2DC3" w:rsidRPr="004420A7">
              <w:rPr>
                <w:lang w:val="es-419"/>
              </w:rPr>
              <w:t>una aplicación</w:t>
            </w:r>
            <w:r w:rsidRPr="004420A7">
              <w:rPr>
                <w:lang w:val="es-419"/>
              </w:rPr>
              <w:t xml:space="preserve"> adecuada</w:t>
            </w:r>
            <w:r w:rsidR="004E2DC3" w:rsidRPr="004420A7">
              <w:rPr>
                <w:lang w:val="es-419"/>
              </w:rPr>
              <w:t xml:space="preserve"> de</w:t>
            </w:r>
            <w:r w:rsidRPr="004420A7">
              <w:rPr>
                <w:lang w:val="es-419"/>
              </w:rPr>
              <w:t xml:space="preserve"> la gestión colectiva de la indicación geográfica o la marca colectiva o de certificación y el </w:t>
            </w:r>
            <w:r w:rsidR="009056C9" w:rsidRPr="004420A7">
              <w:rPr>
                <w:lang w:val="es-419"/>
              </w:rPr>
              <w:t xml:space="preserve">régimen de calidad </w:t>
            </w:r>
            <w:r w:rsidRPr="004420A7">
              <w:rPr>
                <w:lang w:val="es-419"/>
              </w:rPr>
              <w:t xml:space="preserve">conexo. </w:t>
            </w:r>
          </w:p>
          <w:p w14:paraId="7874770A" w14:textId="48B6699C" w:rsidR="00F97E64" w:rsidRPr="004420A7" w:rsidRDefault="00963C14" w:rsidP="0096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Mitigación 2: Iniciar las </w:t>
            </w:r>
            <w:r w:rsidR="009B1992" w:rsidRPr="004420A7">
              <w:rPr>
                <w:lang w:val="es-419"/>
              </w:rPr>
              <w:t>acciones</w:t>
            </w:r>
            <w:r w:rsidRPr="004420A7">
              <w:rPr>
                <w:lang w:val="es-419"/>
              </w:rPr>
              <w:t xml:space="preserve"> </w:t>
            </w:r>
            <w:r w:rsidR="009056C9" w:rsidRPr="004420A7">
              <w:rPr>
                <w:lang w:val="es-419"/>
              </w:rPr>
              <w:t xml:space="preserve">para </w:t>
            </w:r>
            <w:r w:rsidRPr="004420A7">
              <w:rPr>
                <w:lang w:val="es-419"/>
              </w:rPr>
              <w:t>sensibiliza</w:t>
            </w:r>
            <w:r w:rsidR="009056C9" w:rsidRPr="004420A7">
              <w:rPr>
                <w:lang w:val="es-419"/>
              </w:rPr>
              <w:t xml:space="preserve">r a </w:t>
            </w:r>
            <w:r w:rsidRPr="004420A7">
              <w:rPr>
                <w:lang w:val="es-419"/>
              </w:rPr>
              <w:t xml:space="preserve">las </w:t>
            </w:r>
            <w:r w:rsidR="004E2DC3" w:rsidRPr="004420A7">
              <w:rPr>
                <w:lang w:val="es-419"/>
              </w:rPr>
              <w:t>autoridades y los productores locales</w:t>
            </w:r>
            <w:r w:rsidRPr="004420A7">
              <w:rPr>
                <w:lang w:val="es-419"/>
              </w:rPr>
              <w:t xml:space="preserve"> sobre los efectos de la debilidad organizacion</w:t>
            </w:r>
            <w:r w:rsidR="00AC1D07" w:rsidRPr="004420A7">
              <w:rPr>
                <w:lang w:val="es-419"/>
              </w:rPr>
              <w:t>al</w:t>
            </w:r>
            <w:r w:rsidRPr="004420A7">
              <w:rPr>
                <w:lang w:val="es-419"/>
              </w:rPr>
              <w:t xml:space="preserve"> </w:t>
            </w:r>
            <w:r w:rsidR="009056C9" w:rsidRPr="004420A7">
              <w:rPr>
                <w:lang w:val="es-419"/>
              </w:rPr>
              <w:t>para formular</w:t>
            </w:r>
            <w:r w:rsidRPr="004420A7">
              <w:rPr>
                <w:lang w:val="es-419"/>
              </w:rPr>
              <w:t xml:space="preserve"> iniciativas colectivas. </w:t>
            </w:r>
          </w:p>
          <w:p w14:paraId="10C330A6" w14:textId="77777777" w:rsidR="00963C14" w:rsidRPr="004420A7" w:rsidRDefault="00963C14" w:rsidP="0096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</w:p>
          <w:p w14:paraId="247EBEC8" w14:textId="7875E293" w:rsidR="00963C14" w:rsidRPr="004420A7" w:rsidRDefault="00963C14" w:rsidP="00E6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Riesgo 3: Capacidad institucional limitada de </w:t>
            </w:r>
            <w:r w:rsidR="00656FDA" w:rsidRPr="004420A7">
              <w:rPr>
                <w:lang w:val="es-419"/>
              </w:rPr>
              <w:t>los grupos</w:t>
            </w:r>
            <w:r w:rsidRPr="004420A7">
              <w:rPr>
                <w:lang w:val="es-419"/>
              </w:rPr>
              <w:t xml:space="preserve"> de productores para establecer y aplicar el </w:t>
            </w:r>
            <w:r w:rsidR="00FC3CC4" w:rsidRPr="004420A7">
              <w:rPr>
                <w:lang w:val="es-419"/>
              </w:rPr>
              <w:t xml:space="preserve">régimen colectivo de </w:t>
            </w:r>
            <w:r w:rsidRPr="004420A7">
              <w:rPr>
                <w:lang w:val="es-419"/>
              </w:rPr>
              <w:t>gestión de la indicación geográfica o la marca colectiva o de certificación.</w:t>
            </w:r>
          </w:p>
          <w:p w14:paraId="76A9DDEC" w14:textId="7B856995" w:rsidR="00F97E64" w:rsidRPr="004420A7" w:rsidRDefault="00963C14" w:rsidP="0096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Mitigación 3: </w:t>
            </w:r>
            <w:r w:rsidR="0087756D" w:rsidRPr="004420A7">
              <w:rPr>
                <w:lang w:val="es-419"/>
              </w:rPr>
              <w:t>A</w:t>
            </w:r>
            <w:r w:rsidRPr="004420A7">
              <w:rPr>
                <w:lang w:val="es-419"/>
              </w:rPr>
              <w:t xml:space="preserve">ntes de la selección </w:t>
            </w:r>
            <w:r w:rsidR="0087756D" w:rsidRPr="004420A7">
              <w:rPr>
                <w:lang w:val="es-419"/>
              </w:rPr>
              <w:t xml:space="preserve">realizar </w:t>
            </w:r>
            <w:r w:rsidRPr="004420A7">
              <w:rPr>
                <w:lang w:val="es-419"/>
              </w:rPr>
              <w:t xml:space="preserve">una evaluación institucional de </w:t>
            </w:r>
            <w:r w:rsidR="00656FDA" w:rsidRPr="004420A7">
              <w:rPr>
                <w:lang w:val="es-419"/>
              </w:rPr>
              <w:t>los</w:t>
            </w:r>
            <w:r w:rsidR="00CF6773" w:rsidRPr="004420A7">
              <w:rPr>
                <w:lang w:val="es-419"/>
              </w:rPr>
              <w:t xml:space="preserve"> </w:t>
            </w:r>
            <w:r w:rsidR="009E76E6" w:rsidRPr="004420A7">
              <w:rPr>
                <w:lang w:val="es-419"/>
              </w:rPr>
              <w:t xml:space="preserve">potenciales </w:t>
            </w:r>
            <w:r w:rsidR="00656FDA" w:rsidRPr="004420A7">
              <w:rPr>
                <w:lang w:val="es-419"/>
              </w:rPr>
              <w:t>grupos</w:t>
            </w:r>
            <w:r w:rsidR="00CD6506" w:rsidRPr="004420A7">
              <w:rPr>
                <w:lang w:val="es-419"/>
              </w:rPr>
              <w:t xml:space="preserve"> beneficiari</w:t>
            </w:r>
            <w:r w:rsidR="00656FDA" w:rsidRPr="004420A7">
              <w:rPr>
                <w:lang w:val="es-419"/>
              </w:rPr>
              <w:t>o</w:t>
            </w:r>
            <w:r w:rsidR="00CD6506" w:rsidRPr="004420A7">
              <w:rPr>
                <w:lang w:val="es-419"/>
              </w:rPr>
              <w:t>s</w:t>
            </w:r>
            <w:r w:rsidRPr="004420A7">
              <w:rPr>
                <w:lang w:val="es-419"/>
              </w:rPr>
              <w:t>.</w:t>
            </w:r>
          </w:p>
          <w:p w14:paraId="6F66A543" w14:textId="77777777" w:rsidR="00963C14" w:rsidRPr="004420A7" w:rsidRDefault="00963C14" w:rsidP="0096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</w:p>
          <w:p w14:paraId="564FAF5E" w14:textId="1888E1B2" w:rsidR="00A81D90" w:rsidRPr="004420A7" w:rsidRDefault="00A81D90" w:rsidP="00E6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>Riesgo 4: Limitación del marco institucional y jurídico y de la capacidad invers</w:t>
            </w:r>
            <w:r w:rsidR="00AC1D07" w:rsidRPr="004420A7">
              <w:rPr>
                <w:lang w:val="es-419"/>
              </w:rPr>
              <w:t xml:space="preserve">ora </w:t>
            </w:r>
            <w:r w:rsidRPr="004420A7">
              <w:rPr>
                <w:lang w:val="es-419"/>
              </w:rPr>
              <w:t>de las autoridades nacionales.</w:t>
            </w:r>
          </w:p>
          <w:p w14:paraId="1F322148" w14:textId="51771172" w:rsidR="00F97E64" w:rsidRPr="004420A7" w:rsidRDefault="00A81D90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Mitigación 4: Realizar </w:t>
            </w:r>
            <w:r w:rsidR="00AC1D07" w:rsidRPr="004420A7">
              <w:rPr>
                <w:lang w:val="es-419"/>
              </w:rPr>
              <w:t xml:space="preserve">una evaluación exhaustiva </w:t>
            </w:r>
            <w:r w:rsidRPr="004420A7">
              <w:rPr>
                <w:lang w:val="es-419"/>
              </w:rPr>
              <w:t xml:space="preserve">antes de la selección </w:t>
            </w:r>
            <w:r w:rsidR="0090307D" w:rsidRPr="004420A7">
              <w:rPr>
                <w:lang w:val="es-419"/>
              </w:rPr>
              <w:t>de los países beneficiarios.</w:t>
            </w:r>
          </w:p>
          <w:p w14:paraId="61339801" w14:textId="77777777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</w:p>
          <w:p w14:paraId="471E1F8F" w14:textId="699D4910" w:rsidR="00A81D90" w:rsidRPr="004420A7" w:rsidRDefault="00A81D90" w:rsidP="00E6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419"/>
              </w:rPr>
            </w:pPr>
            <w:r w:rsidRPr="004420A7">
              <w:rPr>
                <w:lang w:val="es-419"/>
              </w:rPr>
              <w:t xml:space="preserve">Riesgo 5: Posibilidad de que se repita la crisis de </w:t>
            </w:r>
            <w:r w:rsidR="009E76E6" w:rsidRPr="004420A7">
              <w:rPr>
                <w:lang w:val="es-419"/>
              </w:rPr>
              <w:t>COVID</w:t>
            </w:r>
            <w:r w:rsidRPr="004420A7">
              <w:rPr>
                <w:lang w:val="es-419"/>
              </w:rPr>
              <w:t>-19 y, en consecuencia, el bloqueo y otras medidas restrictivas que dificulten la ejecución del proyecto.</w:t>
            </w:r>
          </w:p>
          <w:p w14:paraId="2C5E0040" w14:textId="64F19A7D" w:rsidR="00F97E64" w:rsidRPr="004420A7" w:rsidRDefault="00A81D90" w:rsidP="00A81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  <w:r w:rsidRPr="004420A7">
              <w:rPr>
                <w:lang w:val="es-419"/>
              </w:rPr>
              <w:t xml:space="preserve">Mitigación 5: Seguimiento estrecho de la situación sanitaria en cada país beneficiario de forma </w:t>
            </w:r>
            <w:r w:rsidR="009E76E6" w:rsidRPr="004420A7">
              <w:rPr>
                <w:lang w:val="es-419"/>
              </w:rPr>
              <w:t>armonizada</w:t>
            </w:r>
            <w:r w:rsidRPr="004420A7">
              <w:rPr>
                <w:lang w:val="es-419"/>
              </w:rPr>
              <w:t xml:space="preserve"> con los coordinadores nacionales; adaptación de las modalidades de realización de las actividades (priorización de las reuniones virtuales, minimización de los viajes), cuando sea posible.</w:t>
            </w:r>
          </w:p>
        </w:tc>
      </w:tr>
      <w:tr w:rsidR="003B4E51" w:rsidRPr="004420A7" w14:paraId="436DDE9D" w14:textId="77777777" w:rsidTr="00F250F2">
        <w:trPr>
          <w:trHeight w:val="72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E84F" w14:textId="2FC89924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3.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="008F2B81" w:rsidRPr="004420A7">
              <w:rPr>
                <w:rFonts w:eastAsia="Arial"/>
                <w:szCs w:val="22"/>
                <w:lang w:val="es-419"/>
              </w:rPr>
              <w:t>SUPERVISIÓN Y EVALUACIÓN</w:t>
            </w:r>
          </w:p>
        </w:tc>
      </w:tr>
      <w:tr w:rsidR="003B4E51" w:rsidRPr="004420A7" w14:paraId="0D758086" w14:textId="77777777" w:rsidTr="00F250F2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048D" w14:textId="58B11CC3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3.1. 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="008F2B81" w:rsidRPr="004420A7">
              <w:rPr>
                <w:rFonts w:eastAsia="Arial"/>
                <w:szCs w:val="22"/>
                <w:u w:val="single"/>
                <w:lang w:val="es-419"/>
              </w:rPr>
              <w:t>Calendario de supervisión del proyecto</w:t>
            </w:r>
          </w:p>
        </w:tc>
      </w:tr>
      <w:tr w:rsidR="003B4E51" w:rsidRPr="004420A7" w14:paraId="4F4D2F7A" w14:textId="77777777" w:rsidTr="00F250F2">
        <w:trPr>
          <w:trHeight w:val="96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4C59" w14:textId="6A08B80A" w:rsidR="00F97E64" w:rsidRPr="004420A7" w:rsidRDefault="008F2B8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Se presentará al CDIP un informe anual sobre la marcha de las actividades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250DF0F6" w14:textId="1D596739" w:rsidR="00F97E64" w:rsidRPr="004420A7" w:rsidRDefault="008F2B8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Una vez concluido el proyecto, se realizará un informe final de evaluación interna que se presentará al CDIP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  <w:p w14:paraId="22E1E64F" w14:textId="5C51791E" w:rsidR="00F97E64" w:rsidRPr="004420A7" w:rsidRDefault="008F2B8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Una vez concluido el proyecto, un consultor externo elaborará un informe final independiente de evaluación que se presentará al CDIP</w:t>
            </w:r>
            <w:r w:rsidR="00F97E64" w:rsidRPr="004420A7">
              <w:rPr>
                <w:rFonts w:eastAsia="Arial"/>
                <w:szCs w:val="22"/>
                <w:lang w:val="es-419"/>
              </w:rPr>
              <w:t>.</w:t>
            </w:r>
          </w:p>
        </w:tc>
      </w:tr>
      <w:tr w:rsidR="003B4E51" w:rsidRPr="004420A7" w14:paraId="66536533" w14:textId="77777777" w:rsidTr="00F250F2">
        <w:trPr>
          <w:trHeight w:val="483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3FCC" w14:textId="6B58919D" w:rsidR="00F97E64" w:rsidRPr="004420A7" w:rsidRDefault="00F97E6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3.2. </w:t>
            </w:r>
            <w:r w:rsidRPr="004420A7">
              <w:rPr>
                <w:rFonts w:eastAsia="Arial"/>
                <w:szCs w:val="22"/>
                <w:lang w:val="es-419"/>
              </w:rPr>
              <w:tab/>
            </w:r>
            <w:r w:rsidR="008F2B81" w:rsidRPr="004420A7">
              <w:rPr>
                <w:rFonts w:eastAsia="Arial"/>
                <w:szCs w:val="22"/>
                <w:u w:val="single"/>
                <w:lang w:val="es-419"/>
              </w:rPr>
              <w:t>Evaluación interna del proyecto</w:t>
            </w:r>
          </w:p>
        </w:tc>
      </w:tr>
      <w:tr w:rsidR="003B4E51" w:rsidRPr="004420A7" w14:paraId="354DAA92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4B8B" w14:textId="6ABCAAA0" w:rsidR="00F97E64" w:rsidRPr="004420A7" w:rsidRDefault="008F2B8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u w:val="single"/>
                <w:lang w:val="es-419"/>
              </w:rPr>
            </w:pPr>
            <w:r w:rsidRPr="004420A7">
              <w:rPr>
                <w:rFonts w:eastAsia="Arial"/>
                <w:i/>
                <w:szCs w:val="22"/>
                <w:u w:val="single"/>
                <w:lang w:val="es-419"/>
              </w:rPr>
              <w:t>Productos del proyecto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CA32" w14:textId="523B4671" w:rsidR="00F97E64" w:rsidRPr="004420A7" w:rsidRDefault="008F2B8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u w:val="single"/>
                <w:lang w:val="es-419"/>
              </w:rPr>
            </w:pPr>
            <w:r w:rsidRPr="004420A7">
              <w:rPr>
                <w:rFonts w:eastAsia="Arial"/>
                <w:i/>
                <w:szCs w:val="22"/>
                <w:u w:val="single"/>
                <w:lang w:val="es-419"/>
              </w:rPr>
              <w:t>Indicadores de ejecución satisfactoria (indicadores de productos</w:t>
            </w:r>
            <w:r w:rsidR="00F97E64" w:rsidRPr="004420A7">
              <w:rPr>
                <w:rFonts w:eastAsia="Arial"/>
                <w:i/>
                <w:szCs w:val="22"/>
                <w:u w:val="single"/>
                <w:lang w:val="es-419"/>
              </w:rPr>
              <w:t>)</w:t>
            </w:r>
          </w:p>
        </w:tc>
      </w:tr>
      <w:tr w:rsidR="003B4E51" w:rsidRPr="004420A7" w14:paraId="73DDF222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564AC" w14:textId="73D9C5F9" w:rsidR="00F97E64" w:rsidRPr="004420A7" w:rsidRDefault="00A36A7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Realización de t</w:t>
            </w:r>
            <w:r w:rsidR="001B4D69" w:rsidRPr="004420A7">
              <w:rPr>
                <w:rFonts w:eastAsia="Arial"/>
                <w:szCs w:val="22"/>
                <w:lang w:val="es-419"/>
              </w:rPr>
              <w:t>od</w:t>
            </w:r>
            <w:r w:rsidR="00A322BE" w:rsidRPr="004420A7">
              <w:rPr>
                <w:rFonts w:eastAsia="Arial"/>
                <w:szCs w:val="22"/>
                <w:lang w:val="es-419"/>
              </w:rPr>
              <w:t xml:space="preserve">os los aportes </w:t>
            </w:r>
            <w:r w:rsidR="001B4D69" w:rsidRPr="004420A7">
              <w:rPr>
                <w:rFonts w:eastAsia="Arial"/>
                <w:szCs w:val="22"/>
                <w:lang w:val="es-419"/>
              </w:rPr>
              <w:t>concret</w:t>
            </w:r>
            <w:r w:rsidR="00A322BE" w:rsidRPr="004420A7">
              <w:rPr>
                <w:rFonts w:eastAsia="Arial"/>
                <w:szCs w:val="22"/>
                <w:lang w:val="es-419"/>
              </w:rPr>
              <w:t>o</w:t>
            </w:r>
            <w:r w:rsidR="001B4D69" w:rsidRPr="004420A7">
              <w:rPr>
                <w:rFonts w:eastAsia="Arial"/>
                <w:szCs w:val="22"/>
                <w:lang w:val="es-419"/>
              </w:rPr>
              <w:t xml:space="preserve">s del </w:t>
            </w:r>
            <w:r w:rsidR="00CD6506" w:rsidRPr="004420A7">
              <w:rPr>
                <w:rFonts w:eastAsia="Arial"/>
                <w:szCs w:val="22"/>
                <w:lang w:val="es-419"/>
              </w:rPr>
              <w:t>proyecto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37679" w14:textId="762239A7" w:rsidR="001B4D69" w:rsidRPr="004420A7" w:rsidRDefault="001B4D69" w:rsidP="001B4D69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Selección de tres países beneficiarios (</w:t>
            </w:r>
            <w:r w:rsidR="00A36A74" w:rsidRPr="004420A7">
              <w:rPr>
                <w:rFonts w:eastAsia="Arial"/>
                <w:szCs w:val="22"/>
                <w:lang w:val="es-419"/>
              </w:rPr>
              <w:t xml:space="preserve">con arreglo a </w:t>
            </w:r>
            <w:r w:rsidRPr="004420A7">
              <w:rPr>
                <w:rFonts w:eastAsia="Arial"/>
                <w:szCs w:val="22"/>
                <w:lang w:val="es-419"/>
              </w:rPr>
              <w:t>los criterios de selección expuestos anteriormente) y designación de coordinadores nacionales</w:t>
            </w:r>
          </w:p>
          <w:p w14:paraId="6F14DCF1" w14:textId="70B156FD" w:rsidR="001B4D69" w:rsidRPr="004420A7" w:rsidRDefault="001B4D69" w:rsidP="001B4D69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Aprobación de los planes de</w:t>
            </w:r>
            <w:r w:rsidR="008F15A6" w:rsidRPr="004420A7">
              <w:rPr>
                <w:rFonts w:eastAsia="Arial"/>
                <w:szCs w:val="22"/>
                <w:lang w:val="es-419"/>
              </w:rPr>
              <w:t>l</w:t>
            </w:r>
            <w:r w:rsidRPr="004420A7">
              <w:rPr>
                <w:rFonts w:eastAsia="Arial"/>
                <w:szCs w:val="22"/>
                <w:lang w:val="es-419"/>
              </w:rPr>
              <w:t xml:space="preserve"> proyecto </w:t>
            </w:r>
            <w:r w:rsidR="008F15A6" w:rsidRPr="004420A7">
              <w:rPr>
                <w:rFonts w:eastAsia="Arial"/>
                <w:szCs w:val="22"/>
                <w:lang w:val="es-419"/>
              </w:rPr>
              <w:t>en cada país</w:t>
            </w:r>
          </w:p>
          <w:p w14:paraId="0E6CF35A" w14:textId="6C613D94" w:rsidR="001B4D69" w:rsidRPr="004420A7" w:rsidRDefault="001B4D69" w:rsidP="001B4D69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Celebración de </w:t>
            </w:r>
            <w:r w:rsidR="001B7948" w:rsidRPr="004420A7">
              <w:rPr>
                <w:rFonts w:eastAsia="Arial"/>
                <w:szCs w:val="22"/>
                <w:lang w:val="es-419"/>
              </w:rPr>
              <w:t>actividades de información</w:t>
            </w:r>
          </w:p>
          <w:p w14:paraId="58150D51" w14:textId="4DDC87DB" w:rsidR="001B4D69" w:rsidRPr="004420A7" w:rsidRDefault="001B4D69" w:rsidP="001B4D69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Elaboración de estudios sobre los </w:t>
            </w:r>
            <w:r w:rsidR="00796C86" w:rsidRPr="004420A7">
              <w:rPr>
                <w:rFonts w:eastAsia="Arial"/>
                <w:szCs w:val="22"/>
                <w:lang w:val="es-419"/>
              </w:rPr>
              <w:t xml:space="preserve">desafíos </w:t>
            </w:r>
            <w:r w:rsidR="00D62BCC" w:rsidRPr="004420A7">
              <w:rPr>
                <w:rFonts w:eastAsia="Arial"/>
                <w:szCs w:val="22"/>
                <w:lang w:val="es-419"/>
              </w:rPr>
              <w:t>en</w:t>
            </w:r>
            <w:r w:rsidR="00796C86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Pr="004420A7">
              <w:rPr>
                <w:rFonts w:eastAsia="Arial"/>
                <w:szCs w:val="22"/>
                <w:lang w:val="es-419"/>
              </w:rPr>
              <w:t xml:space="preserve">el periodo posterior al registro y </w:t>
            </w:r>
            <w:r w:rsidR="00796C86" w:rsidRPr="004420A7">
              <w:rPr>
                <w:rFonts w:eastAsia="Arial"/>
                <w:szCs w:val="22"/>
                <w:lang w:val="es-419"/>
              </w:rPr>
              <w:t xml:space="preserve">su </w:t>
            </w:r>
            <w:r w:rsidRPr="004420A7">
              <w:rPr>
                <w:rFonts w:eastAsia="Arial"/>
                <w:szCs w:val="22"/>
                <w:lang w:val="es-419"/>
              </w:rPr>
              <w:t>validación por el equipo de la OMPI de gestión del proyecto y el coordinador nacional de cada país beneficiario</w:t>
            </w:r>
          </w:p>
          <w:p w14:paraId="25390C0C" w14:textId="7296ACF5" w:rsidR="004223C3" w:rsidRPr="004420A7" w:rsidRDefault="00AE1905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Selección de una i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ndicación geográfica </w:t>
            </w:r>
            <w:r w:rsidR="00CD6506" w:rsidRPr="004420A7">
              <w:rPr>
                <w:rFonts w:eastAsia="Arial"/>
                <w:szCs w:val="22"/>
                <w:lang w:val="es-419"/>
              </w:rPr>
              <w:t>o una marca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colectiva o de certificación en cada país beneficiario</w:t>
            </w:r>
          </w:p>
          <w:p w14:paraId="188FF8E9" w14:textId="31819A06" w:rsidR="004223C3" w:rsidRPr="004420A7" w:rsidRDefault="00AE1905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Elaboración de e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strategias, guías o material de formación para reforzar la gestión colectiva de las IG o </w:t>
            </w:r>
            <w:r w:rsidRPr="004420A7">
              <w:rPr>
                <w:rFonts w:eastAsia="Arial"/>
                <w:szCs w:val="22"/>
                <w:lang w:val="es-419"/>
              </w:rPr>
              <w:t xml:space="preserve">de 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las marcas colectivas </w:t>
            </w:r>
            <w:r w:rsidRPr="004420A7">
              <w:rPr>
                <w:rFonts w:eastAsia="Arial"/>
                <w:szCs w:val="22"/>
                <w:lang w:val="es-419"/>
              </w:rPr>
              <w:t>o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de certificación</w:t>
            </w:r>
          </w:p>
          <w:p w14:paraId="664CC03C" w14:textId="61DC4DFE" w:rsidR="004223C3" w:rsidRPr="004420A7" w:rsidRDefault="00AE1905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Realización de t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alleres y actividades de formación con las partes interesadas pertinentes y los agentes locales que contribuyen a iniciativas de desarrollo rural y local </w:t>
            </w:r>
          </w:p>
          <w:p w14:paraId="2977A37A" w14:textId="55CA2C62" w:rsidR="004223C3" w:rsidRPr="004420A7" w:rsidRDefault="00AE1905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Realización de t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alleres y actividades de formación con </w:t>
            </w:r>
            <w:r w:rsidR="00656FDA" w:rsidRPr="004420A7">
              <w:rPr>
                <w:rFonts w:eastAsia="Arial"/>
                <w:szCs w:val="22"/>
                <w:lang w:val="es-419"/>
              </w:rPr>
              <w:t>grupos</w:t>
            </w:r>
            <w:r w:rsidRPr="004420A7">
              <w:rPr>
                <w:rFonts w:eastAsia="Arial"/>
                <w:szCs w:val="22"/>
                <w:lang w:val="es-419"/>
              </w:rPr>
              <w:t xml:space="preserve"> seleccionad</w:t>
            </w:r>
            <w:r w:rsidR="00656FDA" w:rsidRPr="004420A7">
              <w:rPr>
                <w:rFonts w:eastAsia="Arial"/>
                <w:szCs w:val="22"/>
                <w:lang w:val="es-419"/>
              </w:rPr>
              <w:t>o</w:t>
            </w:r>
            <w:r w:rsidRPr="004420A7">
              <w:rPr>
                <w:rFonts w:eastAsia="Arial"/>
                <w:szCs w:val="22"/>
                <w:lang w:val="es-419"/>
              </w:rPr>
              <w:t xml:space="preserve">s de 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productores sobre </w:t>
            </w:r>
            <w:r w:rsidR="008F15A6" w:rsidRPr="004420A7">
              <w:rPr>
                <w:rFonts w:eastAsia="Arial"/>
                <w:szCs w:val="22"/>
                <w:lang w:val="es-419"/>
              </w:rPr>
              <w:t>la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gestión colectiva de</w:t>
            </w:r>
            <w:r w:rsidR="008F15A6" w:rsidRPr="004420A7">
              <w:rPr>
                <w:rFonts w:eastAsia="Arial"/>
                <w:szCs w:val="22"/>
                <w:lang w:val="es-419"/>
              </w:rPr>
              <w:t xml:space="preserve">l régimen de 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calidad </w:t>
            </w:r>
            <w:r w:rsidR="008F15A6" w:rsidRPr="004420A7">
              <w:rPr>
                <w:rFonts w:eastAsia="Arial"/>
                <w:szCs w:val="22"/>
                <w:lang w:val="es-419"/>
              </w:rPr>
              <w:t>aplicables a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los productos de origen y el fortalecimiento de </w:t>
            </w:r>
            <w:r w:rsidRPr="004420A7">
              <w:rPr>
                <w:rFonts w:eastAsia="Arial"/>
                <w:szCs w:val="22"/>
                <w:lang w:val="es-419"/>
              </w:rPr>
              <w:t>su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gobernanza interna</w:t>
            </w:r>
          </w:p>
          <w:p w14:paraId="6DC74573" w14:textId="7C6C172F" w:rsidR="004223C3" w:rsidRPr="004420A7" w:rsidRDefault="00695AE5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Elaboración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y aplicación de sistemas de control y certificación</w:t>
            </w:r>
          </w:p>
          <w:p w14:paraId="10C04D95" w14:textId="27E80778" w:rsidR="004223C3" w:rsidRPr="004420A7" w:rsidRDefault="008F15A6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Elaboración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y </w:t>
            </w:r>
            <w:r w:rsidR="00695AE5" w:rsidRPr="004420A7">
              <w:rPr>
                <w:rFonts w:eastAsia="Arial"/>
                <w:szCs w:val="22"/>
                <w:lang w:val="es-419"/>
              </w:rPr>
              <w:t>ejecución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de una estrategia de </w:t>
            </w:r>
            <w:r w:rsidR="00AE1905" w:rsidRPr="004420A7">
              <w:rPr>
                <w:rFonts w:eastAsia="Arial"/>
                <w:szCs w:val="22"/>
                <w:lang w:val="es-419"/>
              </w:rPr>
              <w:t xml:space="preserve">desarrollo de 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marca y </w:t>
            </w:r>
            <w:r w:rsidR="00AE1905" w:rsidRPr="004420A7">
              <w:rPr>
                <w:rFonts w:eastAsia="Arial"/>
                <w:szCs w:val="22"/>
                <w:lang w:val="es-419"/>
              </w:rPr>
              <w:t xml:space="preserve">de </w:t>
            </w:r>
            <w:r w:rsidR="004223C3" w:rsidRPr="004420A7">
              <w:rPr>
                <w:rFonts w:eastAsia="Arial"/>
                <w:szCs w:val="22"/>
                <w:lang w:val="es-419"/>
              </w:rPr>
              <w:t>comercialización</w:t>
            </w:r>
          </w:p>
          <w:p w14:paraId="3C6D09E5" w14:textId="77777777" w:rsidR="004223C3" w:rsidRPr="004420A7" w:rsidRDefault="004223C3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Realización de actividades de sensibilización</w:t>
            </w:r>
          </w:p>
          <w:p w14:paraId="526EDB38" w14:textId="0AF1B85B" w:rsidR="001B4D69" w:rsidRPr="004420A7" w:rsidRDefault="0049059E" w:rsidP="004223C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Elaboración</w:t>
            </w:r>
            <w:r w:rsidR="004223C3" w:rsidRPr="004420A7">
              <w:rPr>
                <w:rFonts w:eastAsia="Arial"/>
                <w:szCs w:val="22"/>
                <w:lang w:val="es-419"/>
              </w:rPr>
              <w:t xml:space="preserve"> de material de sensibilización</w:t>
            </w:r>
          </w:p>
          <w:p w14:paraId="2DE63722" w14:textId="77777777" w:rsidR="00F97E64" w:rsidRPr="004420A7" w:rsidRDefault="00F97E64" w:rsidP="00422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szCs w:val="22"/>
                <w:lang w:val="es-419"/>
              </w:rPr>
            </w:pPr>
          </w:p>
        </w:tc>
      </w:tr>
      <w:tr w:rsidR="003B4E51" w:rsidRPr="004420A7" w14:paraId="1FE0D2F1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F9F0" w14:textId="47E1F73D" w:rsidR="008F2B81" w:rsidRPr="004420A7" w:rsidRDefault="008F2B81" w:rsidP="008F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i/>
                <w:u w:val="single"/>
                <w:lang w:val="es-419"/>
              </w:rPr>
            </w:pPr>
            <w:r w:rsidRPr="004420A7">
              <w:rPr>
                <w:rFonts w:eastAsia="Arial"/>
                <w:i/>
                <w:szCs w:val="22"/>
                <w:u w:val="single"/>
                <w:lang w:val="es-419"/>
              </w:rPr>
              <w:t>Productos del proyecto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4222" w14:textId="41929189" w:rsidR="008F2B81" w:rsidRPr="004420A7" w:rsidRDefault="008F2B81" w:rsidP="008F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i/>
                <w:szCs w:val="22"/>
                <w:u w:val="single"/>
                <w:lang w:val="es-419"/>
              </w:rPr>
            </w:pPr>
            <w:r w:rsidRPr="004420A7">
              <w:rPr>
                <w:rFonts w:eastAsia="Arial"/>
                <w:i/>
                <w:szCs w:val="22"/>
                <w:u w:val="single"/>
                <w:lang w:val="es-419"/>
              </w:rPr>
              <w:t>Indicadores de ejecución satisfactoria (indicadores de productos)</w:t>
            </w:r>
          </w:p>
        </w:tc>
      </w:tr>
      <w:tr w:rsidR="003B4E51" w:rsidRPr="004420A7" w14:paraId="52780485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93110" w14:textId="0B7D72DE" w:rsidR="00F97E64" w:rsidRPr="004420A7" w:rsidRDefault="001E4D6D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es-419"/>
              </w:rPr>
            </w:pPr>
            <w:r w:rsidRPr="004420A7">
              <w:rPr>
                <w:lang w:val="es-419"/>
              </w:rPr>
              <w:t>Aumento</w:t>
            </w:r>
            <w:r w:rsidR="00AE1905" w:rsidRPr="004420A7">
              <w:rPr>
                <w:lang w:val="es-419"/>
              </w:rPr>
              <w:t xml:space="preserve"> de la</w:t>
            </w:r>
            <w:r w:rsidR="00377580" w:rsidRPr="004420A7">
              <w:rPr>
                <w:lang w:val="es-419"/>
              </w:rPr>
              <w:t xml:space="preserve"> sensibilización de las autoridades nacionales y regionales y</w:t>
            </w:r>
            <w:r w:rsidR="00AE1905" w:rsidRPr="004420A7">
              <w:rPr>
                <w:lang w:val="es-419"/>
              </w:rPr>
              <w:t xml:space="preserve"> de</w:t>
            </w:r>
            <w:r w:rsidR="00377580" w:rsidRPr="004420A7">
              <w:rPr>
                <w:lang w:val="es-419"/>
              </w:rPr>
              <w:t xml:space="preserve"> las partes interesadas pertinentes sobre los </w:t>
            </w:r>
            <w:r w:rsidR="00507D49" w:rsidRPr="004420A7">
              <w:rPr>
                <w:lang w:val="es-419"/>
              </w:rPr>
              <w:t xml:space="preserve">posibles </w:t>
            </w:r>
            <w:r w:rsidR="00377580" w:rsidRPr="004420A7">
              <w:rPr>
                <w:lang w:val="es-419"/>
              </w:rPr>
              <w:t xml:space="preserve">beneficios del papel de las IG </w:t>
            </w:r>
            <w:r w:rsidRPr="004420A7">
              <w:rPr>
                <w:lang w:val="es-419"/>
              </w:rPr>
              <w:t>y</w:t>
            </w:r>
            <w:r w:rsidR="00377580" w:rsidRPr="004420A7">
              <w:rPr>
                <w:lang w:val="es-419"/>
              </w:rPr>
              <w:t xml:space="preserve"> las marcas colectivas y de certificación </w:t>
            </w:r>
            <w:r w:rsidRPr="004420A7">
              <w:rPr>
                <w:lang w:val="es-419"/>
              </w:rPr>
              <w:t>para</w:t>
            </w:r>
            <w:r w:rsidR="00377580" w:rsidRPr="004420A7">
              <w:rPr>
                <w:lang w:val="es-419"/>
              </w:rPr>
              <w:t xml:space="preserve"> los productores locales como herramienta de PI </w:t>
            </w:r>
            <w:r w:rsidR="00680D17" w:rsidRPr="004420A7">
              <w:rPr>
                <w:lang w:val="es-419"/>
              </w:rPr>
              <w:t>a fin de</w:t>
            </w:r>
            <w:r w:rsidRPr="004420A7">
              <w:rPr>
                <w:lang w:val="es-419"/>
              </w:rPr>
              <w:t xml:space="preserve"> mejorar</w:t>
            </w:r>
            <w:r w:rsidR="00377580" w:rsidRPr="004420A7">
              <w:rPr>
                <w:lang w:val="es-419"/>
              </w:rPr>
              <w:t xml:space="preserve"> el acceso al mercado de productos locales, al tiempo que salvaguardan los estándares </w:t>
            </w:r>
            <w:r w:rsidR="006C758C" w:rsidRPr="004420A7">
              <w:rPr>
                <w:lang w:val="es-419"/>
              </w:rPr>
              <w:t xml:space="preserve">comunes </w:t>
            </w:r>
            <w:r w:rsidR="00377580" w:rsidRPr="004420A7">
              <w:rPr>
                <w:lang w:val="es-419"/>
              </w:rPr>
              <w:t>de calidad y los métodos de producción tradicionales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DE32" w14:textId="42C8B5CF" w:rsidR="00F97E64" w:rsidRPr="004420A7" w:rsidRDefault="00377580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es-419"/>
              </w:rPr>
            </w:pPr>
            <w:r w:rsidRPr="004420A7">
              <w:rPr>
                <w:lang w:val="es-419"/>
              </w:rPr>
              <w:t>Al menos el 80% de los participantes en l</w:t>
            </w:r>
            <w:r w:rsidR="00AE1905" w:rsidRPr="004420A7">
              <w:rPr>
                <w:lang w:val="es-419"/>
              </w:rPr>
              <w:t>a</w:t>
            </w:r>
            <w:r w:rsidRPr="004420A7">
              <w:rPr>
                <w:lang w:val="es-419"/>
              </w:rPr>
              <w:t xml:space="preserve">s </w:t>
            </w:r>
            <w:r w:rsidR="001B7948" w:rsidRPr="004420A7">
              <w:rPr>
                <w:lang w:val="es-419"/>
              </w:rPr>
              <w:t>actividades de información</w:t>
            </w:r>
            <w:r w:rsidRPr="004420A7">
              <w:rPr>
                <w:lang w:val="es-419"/>
              </w:rPr>
              <w:t xml:space="preserve">, talleres y otras actividades del proyecto han demostrado </w:t>
            </w:r>
            <w:r w:rsidR="00E97664" w:rsidRPr="004420A7">
              <w:rPr>
                <w:lang w:val="es-419"/>
              </w:rPr>
              <w:t xml:space="preserve">haber adquirido </w:t>
            </w:r>
            <w:r w:rsidRPr="004420A7">
              <w:rPr>
                <w:lang w:val="es-419"/>
              </w:rPr>
              <w:t xml:space="preserve">una mayor sensibilización sobre los </w:t>
            </w:r>
            <w:r w:rsidR="00507D49" w:rsidRPr="004420A7">
              <w:rPr>
                <w:lang w:val="es-419"/>
              </w:rPr>
              <w:t xml:space="preserve">posibles </w:t>
            </w:r>
            <w:r w:rsidRPr="004420A7">
              <w:rPr>
                <w:lang w:val="es-419"/>
              </w:rPr>
              <w:t xml:space="preserve">beneficios del papel de las IG </w:t>
            </w:r>
            <w:r w:rsidR="006C758C" w:rsidRPr="004420A7">
              <w:rPr>
                <w:lang w:val="es-419"/>
              </w:rPr>
              <w:t>y</w:t>
            </w:r>
            <w:r w:rsidRPr="004420A7">
              <w:rPr>
                <w:lang w:val="es-419"/>
              </w:rPr>
              <w:t xml:space="preserve"> de las marcas colectivas y de certificación para mejorar el acceso al mercado, al tiempo que salvaguardan los estándares </w:t>
            </w:r>
            <w:r w:rsidR="006C758C" w:rsidRPr="004420A7">
              <w:rPr>
                <w:lang w:val="es-419"/>
              </w:rPr>
              <w:t xml:space="preserve">comunes </w:t>
            </w:r>
            <w:r w:rsidRPr="004420A7">
              <w:rPr>
                <w:lang w:val="es-419"/>
              </w:rPr>
              <w:t>de calidad y los métodos de producción tradicionales</w:t>
            </w:r>
          </w:p>
        </w:tc>
      </w:tr>
      <w:tr w:rsidR="003B4E51" w:rsidRPr="004420A7" w14:paraId="13450F0B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52EF" w14:textId="58D5EEC7" w:rsidR="00F97E64" w:rsidRPr="004420A7" w:rsidRDefault="00377580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es-419"/>
              </w:rPr>
            </w:pPr>
            <w:r w:rsidRPr="004420A7">
              <w:rPr>
                <w:lang w:val="es-419"/>
              </w:rPr>
              <w:t>Aumento de la capacidad de los participantes locales para la gestión colectiva de indicaciones geográficas y</w:t>
            </w:r>
            <w:r w:rsidR="001E4D6D" w:rsidRPr="004420A7">
              <w:rPr>
                <w:lang w:val="es-419"/>
              </w:rPr>
              <w:t xml:space="preserve"> </w:t>
            </w:r>
            <w:r w:rsidR="00680D17" w:rsidRPr="004420A7">
              <w:rPr>
                <w:lang w:val="es-419"/>
              </w:rPr>
              <w:t xml:space="preserve">de </w:t>
            </w:r>
            <w:r w:rsidRPr="004420A7">
              <w:rPr>
                <w:lang w:val="es-419"/>
              </w:rPr>
              <w:t xml:space="preserve">marcas colectivas y de certificación y los </w:t>
            </w:r>
            <w:r w:rsidR="001E4D6D" w:rsidRPr="004420A7">
              <w:rPr>
                <w:lang w:val="es-419"/>
              </w:rPr>
              <w:t xml:space="preserve">regímenes de calidad </w:t>
            </w:r>
            <w:r w:rsidRPr="004420A7">
              <w:rPr>
                <w:lang w:val="es-419"/>
              </w:rPr>
              <w:t>c</w:t>
            </w:r>
            <w:r w:rsidR="001E4D6D" w:rsidRPr="004420A7">
              <w:rPr>
                <w:lang w:val="es-419"/>
              </w:rPr>
              <w:t>onexos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474E4" w14:textId="3FA3313D" w:rsidR="00F97E64" w:rsidRPr="004420A7" w:rsidRDefault="00421F9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lang w:val="es-419"/>
              </w:rPr>
              <w:t>Al menos el 80% de los participantes en l</w:t>
            </w:r>
            <w:r w:rsidR="00723BF1" w:rsidRPr="004420A7">
              <w:rPr>
                <w:lang w:val="es-419"/>
              </w:rPr>
              <w:t>a</w:t>
            </w:r>
            <w:r w:rsidRPr="004420A7">
              <w:rPr>
                <w:lang w:val="es-419"/>
              </w:rPr>
              <w:t xml:space="preserve">s </w:t>
            </w:r>
            <w:r w:rsidR="001B7948" w:rsidRPr="004420A7">
              <w:rPr>
                <w:lang w:val="es-419"/>
              </w:rPr>
              <w:t>actividades de información</w:t>
            </w:r>
            <w:r w:rsidRPr="004420A7">
              <w:rPr>
                <w:lang w:val="es-419"/>
              </w:rPr>
              <w:t xml:space="preserve">, talleres y otras actividades del proyecto han demostrado </w:t>
            </w:r>
            <w:r w:rsidR="00E97664" w:rsidRPr="004420A7">
              <w:rPr>
                <w:lang w:val="es-419"/>
              </w:rPr>
              <w:t xml:space="preserve">haber adquirido </w:t>
            </w:r>
            <w:r w:rsidRPr="004420A7">
              <w:rPr>
                <w:lang w:val="es-419"/>
              </w:rPr>
              <w:t>mayor</w:t>
            </w:r>
            <w:r w:rsidR="00723BF1" w:rsidRPr="004420A7">
              <w:rPr>
                <w:lang w:val="es-419"/>
              </w:rPr>
              <w:t>es</w:t>
            </w:r>
            <w:r w:rsidRPr="004420A7">
              <w:rPr>
                <w:lang w:val="es-419"/>
              </w:rPr>
              <w:t xml:space="preserve"> conocimiento</w:t>
            </w:r>
            <w:r w:rsidR="00723BF1" w:rsidRPr="004420A7">
              <w:rPr>
                <w:lang w:val="es-419"/>
              </w:rPr>
              <w:t>s</w:t>
            </w:r>
            <w:r w:rsidRPr="004420A7">
              <w:rPr>
                <w:lang w:val="es-419"/>
              </w:rPr>
              <w:t xml:space="preserve"> y competencias para la gestión colectiva de su</w:t>
            </w:r>
            <w:r w:rsidR="00680D17" w:rsidRPr="004420A7">
              <w:rPr>
                <w:lang w:val="es-419"/>
              </w:rPr>
              <w:t>s</w:t>
            </w:r>
            <w:r w:rsidRPr="004420A7">
              <w:rPr>
                <w:lang w:val="es-419"/>
              </w:rPr>
              <w:t xml:space="preserve"> IG </w:t>
            </w:r>
            <w:r w:rsidR="00680D17" w:rsidRPr="004420A7">
              <w:rPr>
                <w:lang w:val="es-419"/>
              </w:rPr>
              <w:t>y</w:t>
            </w:r>
            <w:r w:rsidRPr="004420A7">
              <w:rPr>
                <w:lang w:val="es-419"/>
              </w:rPr>
              <w:t xml:space="preserve"> marca</w:t>
            </w:r>
            <w:r w:rsidR="00680D17" w:rsidRPr="004420A7">
              <w:rPr>
                <w:lang w:val="es-419"/>
              </w:rPr>
              <w:t>s</w:t>
            </w:r>
            <w:r w:rsidRPr="004420A7">
              <w:rPr>
                <w:lang w:val="es-419"/>
              </w:rPr>
              <w:t xml:space="preserve"> colectiva</w:t>
            </w:r>
            <w:r w:rsidR="0073416D" w:rsidRPr="004420A7">
              <w:rPr>
                <w:lang w:val="es-419"/>
              </w:rPr>
              <w:t>s</w:t>
            </w:r>
            <w:r w:rsidRPr="004420A7">
              <w:rPr>
                <w:lang w:val="es-419"/>
              </w:rPr>
              <w:t xml:space="preserve"> o de certificación.</w:t>
            </w:r>
          </w:p>
        </w:tc>
      </w:tr>
      <w:tr w:rsidR="003B4E51" w:rsidRPr="004420A7" w14:paraId="5F4A7998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E605" w14:textId="5177D68D" w:rsidR="00F97E64" w:rsidRPr="004420A7" w:rsidRDefault="006336A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es-419"/>
              </w:rPr>
            </w:pPr>
            <w:r w:rsidRPr="004420A7">
              <w:rPr>
                <w:rFonts w:eastAsia="Arial"/>
                <w:bCs/>
                <w:szCs w:val="22"/>
                <w:lang w:val="es-419"/>
              </w:rPr>
              <w:t xml:space="preserve">Fortalecimiento </w:t>
            </w:r>
            <w:r w:rsidR="005C4DBC" w:rsidRPr="004420A7">
              <w:rPr>
                <w:rFonts w:eastAsia="Arial"/>
                <w:bCs/>
                <w:szCs w:val="22"/>
                <w:lang w:val="es-419"/>
              </w:rPr>
              <w:t>de las  pequeñas empresas locales (usuarios o titulares de derechos de indicaciones geográficas o de marcas colectivas y de certificación) para que hagan la mejor utilización posible de sus derechos de PI, en particular mediante el establecimiento de sistemas de control y certificación, el fortalecimiento de la gobernanza interna de los grupos de productores que utilizan o poseen indicaciones geográficas o marcas colectivas o de certificación y el desarrollo de estrategias de comercialización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B4387" w14:textId="0258D2F0" w:rsidR="00F97E64" w:rsidRPr="004420A7" w:rsidRDefault="00421F9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Al final del proyecto, al menos el 80% de los usuarios o titulares de derechos de la IG o </w:t>
            </w:r>
            <w:r w:rsidR="00EE73AB" w:rsidRPr="004420A7">
              <w:rPr>
                <w:rFonts w:eastAsia="Arial"/>
                <w:szCs w:val="22"/>
                <w:lang w:val="es-419"/>
              </w:rPr>
              <w:t xml:space="preserve">la </w:t>
            </w:r>
            <w:r w:rsidRPr="004420A7">
              <w:rPr>
                <w:rFonts w:eastAsia="Arial"/>
                <w:szCs w:val="22"/>
                <w:lang w:val="es-419"/>
              </w:rPr>
              <w:t xml:space="preserve">marca colectiva o de certificación seleccionada en cada país beneficiario consideran que el </w:t>
            </w:r>
            <w:r w:rsidR="005C4DBC" w:rsidRPr="004420A7">
              <w:rPr>
                <w:rFonts w:eastAsia="Arial"/>
                <w:szCs w:val="22"/>
                <w:lang w:val="es-419"/>
              </w:rPr>
              <w:t>régimen</w:t>
            </w:r>
            <w:r w:rsidRPr="004420A7">
              <w:rPr>
                <w:rFonts w:eastAsia="Arial"/>
                <w:szCs w:val="22"/>
                <w:lang w:val="es-419"/>
              </w:rPr>
              <w:t xml:space="preserve"> de control y certificación desarrollado, el fortalecimiento de la gobernanza interna de </w:t>
            </w:r>
            <w:r w:rsidR="00656FDA" w:rsidRPr="004420A7">
              <w:rPr>
                <w:rFonts w:eastAsia="Arial"/>
                <w:szCs w:val="22"/>
                <w:lang w:val="es-419"/>
              </w:rPr>
              <w:t>los grupos</w:t>
            </w:r>
            <w:r w:rsidRPr="004420A7">
              <w:rPr>
                <w:rFonts w:eastAsia="Arial"/>
                <w:szCs w:val="22"/>
                <w:lang w:val="es-419"/>
              </w:rPr>
              <w:t xml:space="preserve"> de productores y la estrategia de comercialización elaborada como parte de las actividades del proyecto les permitirán un</w:t>
            </w:r>
            <w:r w:rsidR="00EE73AB" w:rsidRPr="004420A7">
              <w:rPr>
                <w:rFonts w:eastAsia="Arial"/>
                <w:szCs w:val="22"/>
                <w:lang w:val="es-419"/>
              </w:rPr>
              <w:t>a</w:t>
            </w:r>
            <w:r w:rsidRPr="004420A7">
              <w:rPr>
                <w:rFonts w:eastAsia="Arial"/>
                <w:szCs w:val="22"/>
                <w:lang w:val="es-419"/>
              </w:rPr>
              <w:t xml:space="preserve"> mejor </w:t>
            </w:r>
            <w:r w:rsidR="00EE73AB" w:rsidRPr="004420A7">
              <w:rPr>
                <w:rFonts w:eastAsia="Arial"/>
                <w:szCs w:val="22"/>
                <w:lang w:val="es-419"/>
              </w:rPr>
              <w:t xml:space="preserve">utilización de </w:t>
            </w:r>
            <w:r w:rsidRPr="004420A7">
              <w:rPr>
                <w:rFonts w:eastAsia="Arial"/>
                <w:szCs w:val="22"/>
                <w:lang w:val="es-419"/>
              </w:rPr>
              <w:t>su</w:t>
            </w:r>
            <w:r w:rsidR="00EE73AB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 xml:space="preserve"> derecho</w:t>
            </w:r>
            <w:r w:rsidR="00EE73AB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 xml:space="preserve"> de </w:t>
            </w:r>
            <w:r w:rsidR="00EE73AB" w:rsidRPr="004420A7">
              <w:rPr>
                <w:rFonts w:eastAsia="Arial"/>
                <w:szCs w:val="22"/>
                <w:lang w:val="es-419"/>
              </w:rPr>
              <w:t>PI</w:t>
            </w:r>
            <w:r w:rsidRPr="004420A7">
              <w:rPr>
                <w:rFonts w:eastAsia="Arial"/>
                <w:szCs w:val="22"/>
                <w:lang w:val="es-419"/>
              </w:rPr>
              <w:t>.</w:t>
            </w:r>
          </w:p>
        </w:tc>
      </w:tr>
      <w:tr w:rsidR="003B4E51" w:rsidRPr="004420A7" w14:paraId="35BD3C1F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971B" w14:textId="06442CF4" w:rsidR="00F97E64" w:rsidRPr="004420A7" w:rsidRDefault="008F2B8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es-419"/>
              </w:rPr>
            </w:pPr>
            <w:r w:rsidRPr="004420A7">
              <w:rPr>
                <w:i/>
                <w:u w:val="single"/>
                <w:lang w:val="es-419"/>
              </w:rPr>
              <w:t>Objetivo del proyecto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CCD4F" w14:textId="146E42DC" w:rsidR="00F97E64" w:rsidRPr="004420A7" w:rsidRDefault="008F2B81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i/>
                <w:szCs w:val="22"/>
                <w:u w:val="single"/>
                <w:lang w:val="es-419"/>
              </w:rPr>
              <w:t>Indicadores de ejecución satisfactoria del objetivo del proyecto</w:t>
            </w:r>
          </w:p>
        </w:tc>
      </w:tr>
      <w:tr w:rsidR="003B4E51" w:rsidRPr="004420A7" w14:paraId="11FE8D96" w14:textId="77777777" w:rsidTr="00F250F2">
        <w:trPr>
          <w:trHeight w:val="243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844BC" w14:textId="7C88DFC7" w:rsidR="00F97E64" w:rsidRPr="004420A7" w:rsidRDefault="006336A4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lang w:val="es-419"/>
              </w:rPr>
            </w:pPr>
            <w:r w:rsidRPr="004420A7">
              <w:rPr>
                <w:rFonts w:eastAsia="Arial"/>
                <w:bCs/>
                <w:szCs w:val="22"/>
                <w:lang w:val="es-419"/>
              </w:rPr>
              <w:t xml:space="preserve">Empoderar a 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los usuarios o titulares de los derechos de </w:t>
            </w:r>
            <w:r w:rsidR="00956C8E" w:rsidRPr="004420A7">
              <w:rPr>
                <w:rFonts w:eastAsia="Arial"/>
                <w:bCs/>
                <w:szCs w:val="22"/>
                <w:lang w:val="es-419"/>
              </w:rPr>
              <w:t>IG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 </w:t>
            </w:r>
            <w:r w:rsidR="00723547" w:rsidRPr="004420A7">
              <w:rPr>
                <w:rFonts w:eastAsia="Arial"/>
                <w:bCs/>
                <w:szCs w:val="22"/>
                <w:lang w:val="es-419"/>
              </w:rPr>
              <w:t>y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 de marcas colectivas</w:t>
            </w:r>
            <w:r w:rsidR="00715EB4" w:rsidRPr="004420A7">
              <w:rPr>
                <w:rFonts w:eastAsia="Arial"/>
                <w:bCs/>
                <w:szCs w:val="22"/>
                <w:lang w:val="es-419"/>
              </w:rPr>
              <w:t xml:space="preserve"> o 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de certificación de países en desarrollo </w:t>
            </w:r>
            <w:r w:rsidR="00D62BCC" w:rsidRPr="004420A7">
              <w:rPr>
                <w:rFonts w:eastAsia="Arial"/>
                <w:bCs/>
                <w:szCs w:val="22"/>
                <w:lang w:val="es-419"/>
              </w:rPr>
              <w:t>en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 el periodo posterior al registro para </w:t>
            </w:r>
            <w:r w:rsidR="001F2879" w:rsidRPr="004420A7">
              <w:rPr>
                <w:rFonts w:eastAsia="Arial"/>
                <w:bCs/>
                <w:szCs w:val="22"/>
                <w:lang w:val="es-419"/>
              </w:rPr>
              <w:t>que utilicen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 eficazmente su</w:t>
            </w:r>
            <w:r w:rsidR="00715EB4" w:rsidRPr="004420A7">
              <w:rPr>
                <w:rFonts w:eastAsia="Arial"/>
                <w:bCs/>
                <w:szCs w:val="22"/>
                <w:lang w:val="es-419"/>
              </w:rPr>
              <w:t>s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 derecho</w:t>
            </w:r>
            <w:r w:rsidR="00715EB4" w:rsidRPr="004420A7">
              <w:rPr>
                <w:rFonts w:eastAsia="Arial"/>
                <w:bCs/>
                <w:szCs w:val="22"/>
                <w:lang w:val="es-419"/>
              </w:rPr>
              <w:t>s</w:t>
            </w:r>
            <w:r w:rsidR="00421F91" w:rsidRPr="004420A7">
              <w:rPr>
                <w:rFonts w:eastAsia="Arial"/>
                <w:bCs/>
                <w:szCs w:val="22"/>
                <w:lang w:val="es-419"/>
              </w:rPr>
              <w:t xml:space="preserve"> de PI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A11C" w14:textId="4B222EF1" w:rsidR="00F97E64" w:rsidRPr="004420A7" w:rsidRDefault="00122C59" w:rsidP="00F25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/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Al menos el 60% de los usuarios o titulares de derechos de la IG o </w:t>
            </w:r>
            <w:r w:rsidR="00723547" w:rsidRPr="004420A7">
              <w:rPr>
                <w:rFonts w:eastAsia="Arial"/>
                <w:szCs w:val="22"/>
                <w:lang w:val="es-419"/>
              </w:rPr>
              <w:t xml:space="preserve">de </w:t>
            </w:r>
            <w:r w:rsidR="00956C8E" w:rsidRPr="004420A7">
              <w:rPr>
                <w:rFonts w:eastAsia="Arial"/>
                <w:szCs w:val="22"/>
                <w:lang w:val="es-419"/>
              </w:rPr>
              <w:t xml:space="preserve">la </w:t>
            </w:r>
            <w:r w:rsidRPr="004420A7">
              <w:rPr>
                <w:rFonts w:eastAsia="Arial"/>
                <w:szCs w:val="22"/>
                <w:lang w:val="es-419"/>
              </w:rPr>
              <w:t xml:space="preserve">marca colectiva o de certificación seleccionada en cada país beneficiario consideran que como </w:t>
            </w:r>
            <w:r w:rsidR="00F362D0" w:rsidRPr="004420A7">
              <w:rPr>
                <w:rFonts w:eastAsia="Arial"/>
                <w:szCs w:val="22"/>
                <w:lang w:val="es-419"/>
              </w:rPr>
              <w:t>consecuencia</w:t>
            </w:r>
            <w:r w:rsidRPr="004420A7">
              <w:rPr>
                <w:rFonts w:eastAsia="Arial"/>
                <w:szCs w:val="22"/>
                <w:lang w:val="es-419"/>
              </w:rPr>
              <w:t xml:space="preserve"> del proyecto </w:t>
            </w:r>
            <w:r w:rsidR="00182727" w:rsidRPr="004420A7">
              <w:rPr>
                <w:rFonts w:eastAsia="Arial"/>
                <w:szCs w:val="22"/>
                <w:lang w:val="es-419"/>
              </w:rPr>
              <w:t xml:space="preserve">están en mejores condiciones de </w:t>
            </w:r>
            <w:r w:rsidRPr="004420A7">
              <w:rPr>
                <w:rFonts w:eastAsia="Arial"/>
                <w:szCs w:val="22"/>
                <w:lang w:val="es-419"/>
              </w:rPr>
              <w:t>utilizar eficazmente su</w:t>
            </w:r>
            <w:r w:rsidR="00956C8E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 xml:space="preserve"> derecho</w:t>
            </w:r>
            <w:r w:rsidR="00956C8E" w:rsidRPr="004420A7">
              <w:rPr>
                <w:rFonts w:eastAsia="Arial"/>
                <w:szCs w:val="22"/>
                <w:lang w:val="es-419"/>
              </w:rPr>
              <w:t>s</w:t>
            </w:r>
            <w:r w:rsidRPr="004420A7">
              <w:rPr>
                <w:rFonts w:eastAsia="Arial"/>
                <w:szCs w:val="22"/>
                <w:lang w:val="es-419"/>
              </w:rPr>
              <w:t xml:space="preserve"> de PI</w:t>
            </w:r>
          </w:p>
        </w:tc>
      </w:tr>
    </w:tbl>
    <w:p w14:paraId="6D8A61DF" w14:textId="77777777" w:rsidR="00F97E64" w:rsidRPr="004420A7" w:rsidRDefault="00F97E64" w:rsidP="00F97E6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lang w:val="es-419"/>
        </w:rPr>
        <w:sectPr w:rsidR="00F97E64" w:rsidRPr="004420A7" w:rsidSect="00F250F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417" w:right="993" w:bottom="1417" w:left="1417" w:header="709" w:footer="709" w:gutter="0"/>
          <w:pgNumType w:start="1"/>
          <w:cols w:space="720"/>
          <w:titlePg/>
          <w:docGrid w:linePitch="299"/>
        </w:sectPr>
      </w:pPr>
    </w:p>
    <w:p w14:paraId="70D9928F" w14:textId="08A35B4E" w:rsidR="00F97E64" w:rsidRPr="004420A7" w:rsidRDefault="00122C59" w:rsidP="00F97E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szCs w:val="22"/>
          <w:lang w:val="es-419"/>
        </w:rPr>
      </w:pPr>
      <w:r w:rsidRPr="004420A7">
        <w:rPr>
          <w:szCs w:val="22"/>
          <w:lang w:val="es-419"/>
        </w:rPr>
        <w:t>CALENDARIO DE EJECUCIÓN</w:t>
      </w:r>
      <w:r w:rsidR="00F97E64" w:rsidRPr="004420A7">
        <w:rPr>
          <w:rStyle w:val="FootnoteReference"/>
          <w:rFonts w:eastAsia="SimSun"/>
          <w:szCs w:val="22"/>
          <w:lang w:val="es-419"/>
        </w:rPr>
        <w:footnoteReference w:id="2"/>
      </w:r>
    </w:p>
    <w:p w14:paraId="65D85D2D" w14:textId="77777777" w:rsidR="00F97E64" w:rsidRPr="004420A7" w:rsidRDefault="00F97E64" w:rsidP="00F97E64">
      <w:pPr>
        <w:rPr>
          <w:szCs w:val="22"/>
          <w:lang w:val="es-419"/>
        </w:rPr>
      </w:pPr>
    </w:p>
    <w:tbl>
      <w:tblPr>
        <w:tblpPr w:leftFromText="180" w:rightFromText="180" w:vertAnchor="text" w:tblpY="1"/>
        <w:tblOverlap w:val="never"/>
        <w:tblW w:w="13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95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630"/>
        <w:gridCol w:w="540"/>
        <w:gridCol w:w="540"/>
      </w:tblGrid>
      <w:tr w:rsidR="003B4E51" w:rsidRPr="004420A7" w14:paraId="1860AD42" w14:textId="77777777" w:rsidTr="00F250F2">
        <w:trPr>
          <w:trHeight w:val="277"/>
          <w:tblHeader/>
        </w:trPr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B7079" w14:textId="73110B85" w:rsidR="00F97E64" w:rsidRPr="004420A7" w:rsidRDefault="00433860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Aportes concretos</w:t>
            </w:r>
            <w:r w:rsidR="00F97E64" w:rsidRPr="004420A7">
              <w:rPr>
                <w:szCs w:val="22"/>
                <w:lang w:val="es-419"/>
              </w:rPr>
              <w:t xml:space="preserve"> </w:t>
            </w:r>
          </w:p>
        </w:tc>
        <w:tc>
          <w:tcPr>
            <w:tcW w:w="6930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14:paraId="7296A5B9" w14:textId="2CB187A6" w:rsidR="00F97E64" w:rsidRPr="004420A7" w:rsidRDefault="00122C59" w:rsidP="00122C59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Trimestres</w:t>
            </w:r>
          </w:p>
        </w:tc>
      </w:tr>
      <w:tr w:rsidR="003B4E51" w:rsidRPr="004420A7" w14:paraId="6A6EA39C" w14:textId="77777777" w:rsidTr="00F250F2">
        <w:trPr>
          <w:trHeight w:val="283"/>
          <w:tblHeader/>
        </w:trPr>
        <w:tc>
          <w:tcPr>
            <w:tcW w:w="6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38AFA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14:paraId="67577607" w14:textId="78CEFD66" w:rsidR="00F97E64" w:rsidRPr="004420A7" w:rsidRDefault="0073416D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1º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2157E940" w14:textId="433B8E6C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2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449BF5A5" w14:textId="42F87685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3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</w:tcPr>
          <w:p w14:paraId="2E2B9A07" w14:textId="51DEBB7B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4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14:paraId="59C0C546" w14:textId="1E8A2FC8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1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535CFA40" w14:textId="2CF7CD9D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2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14:paraId="30F951B4" w14:textId="627E1424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3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67C021CF" w14:textId="77518D35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4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0DDDD9C" w14:textId="642B83D4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1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8B9A96" w14:textId="07E04831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2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B6626F" w14:textId="6F8E2276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3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EAEC0D" w14:textId="4DC9FCFB" w:rsidR="00F97E64" w:rsidRPr="004420A7" w:rsidRDefault="00F97E64" w:rsidP="0073416D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4</w:t>
            </w:r>
            <w:r w:rsidR="0073416D" w:rsidRPr="004420A7">
              <w:rPr>
                <w:szCs w:val="22"/>
                <w:lang w:val="es-419"/>
              </w:rPr>
              <w:t>º</w:t>
            </w:r>
          </w:p>
        </w:tc>
      </w:tr>
      <w:tr w:rsidR="003B4E51" w:rsidRPr="004420A7" w14:paraId="08137B85" w14:textId="77777777" w:rsidTr="00F250F2">
        <w:trPr>
          <w:trHeight w:val="283"/>
        </w:trPr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D0366A" w14:textId="44945B85" w:rsidR="00182727" w:rsidRPr="004420A7" w:rsidRDefault="00182727" w:rsidP="00182727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 xml:space="preserve">Actividades </w:t>
            </w:r>
            <w:r w:rsidR="00034506" w:rsidRPr="004420A7">
              <w:rPr>
                <w:szCs w:val="22"/>
                <w:lang w:val="es-419"/>
              </w:rPr>
              <w:t>preparatorias</w:t>
            </w:r>
            <w:r w:rsidRPr="004420A7">
              <w:rPr>
                <w:szCs w:val="22"/>
                <w:lang w:val="es-419"/>
              </w:rPr>
              <w:t>:</w:t>
            </w:r>
          </w:p>
          <w:p w14:paraId="21C47BD8" w14:textId="77777777" w:rsidR="00182727" w:rsidRPr="004420A7" w:rsidRDefault="00182727" w:rsidP="00182727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- Selección de los países beneficiarios</w:t>
            </w:r>
          </w:p>
          <w:p w14:paraId="3A537F9D" w14:textId="241459DA" w:rsidR="00F97E64" w:rsidRPr="004420A7" w:rsidRDefault="00182727" w:rsidP="00182727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 xml:space="preserve">- Designación de </w:t>
            </w:r>
            <w:r w:rsidR="00B322B5" w:rsidRPr="004420A7">
              <w:rPr>
                <w:szCs w:val="22"/>
                <w:lang w:val="es-419"/>
              </w:rPr>
              <w:t xml:space="preserve">los </w:t>
            </w:r>
            <w:r w:rsidRPr="004420A7">
              <w:rPr>
                <w:szCs w:val="22"/>
                <w:lang w:val="es-419"/>
              </w:rPr>
              <w:t>coordinadores nacionales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30537078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14:paraId="0C0E7B8C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14:paraId="22A65612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14:paraId="6240AA75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65D83400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324FDA9D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3C82811E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75A02BB2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CB936AA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872D9EC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91EF51F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AE7D8D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</w:tr>
      <w:tr w:rsidR="003B4E51" w:rsidRPr="004420A7" w14:paraId="0CD7C6CB" w14:textId="77777777" w:rsidTr="00F250F2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6E764301" w14:textId="1D4961CE" w:rsidR="00F97E64" w:rsidRPr="004420A7" w:rsidRDefault="00182727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 xml:space="preserve">Aprobación de los planes del proyecto </w:t>
            </w:r>
            <w:r w:rsidR="008F15A6" w:rsidRPr="004420A7">
              <w:rPr>
                <w:szCs w:val="22"/>
                <w:lang w:val="es-419"/>
              </w:rPr>
              <w:t>en cada país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49F5653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638BF87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A188200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93FF951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764C5E8E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6AD46E63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729BAF18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5999118C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042FC01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CA8B88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95799B9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0B14CAF" w14:textId="77777777" w:rsidR="00F97E64" w:rsidRPr="004420A7" w:rsidRDefault="00F97E64" w:rsidP="00F250F2">
            <w:pPr>
              <w:rPr>
                <w:szCs w:val="22"/>
                <w:lang w:val="es-419"/>
              </w:rPr>
            </w:pPr>
          </w:p>
        </w:tc>
      </w:tr>
      <w:tr w:rsidR="003B4E51" w:rsidRPr="004420A7" w14:paraId="7ACA268F" w14:textId="77777777" w:rsidTr="00F250F2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4CF21ED4" w14:textId="26E998B5" w:rsidR="00F97E64" w:rsidRPr="004420A7" w:rsidRDefault="00182727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 xml:space="preserve">Elaboración de estudios sobre los </w:t>
            </w:r>
            <w:r w:rsidR="00B322B5" w:rsidRPr="004420A7">
              <w:rPr>
                <w:szCs w:val="22"/>
                <w:lang w:val="es-419"/>
              </w:rPr>
              <w:t>desafíos</w:t>
            </w:r>
            <w:r w:rsidRPr="004420A7">
              <w:rPr>
                <w:szCs w:val="22"/>
                <w:lang w:val="es-419"/>
              </w:rPr>
              <w:t xml:space="preserve"> </w:t>
            </w:r>
            <w:r w:rsidR="00D62BCC" w:rsidRPr="004420A7">
              <w:rPr>
                <w:szCs w:val="22"/>
                <w:lang w:val="es-419"/>
              </w:rPr>
              <w:t>en</w:t>
            </w:r>
            <w:r w:rsidRPr="004420A7">
              <w:rPr>
                <w:szCs w:val="22"/>
                <w:lang w:val="es-419"/>
              </w:rPr>
              <w:t xml:space="preserve"> el periodo posterior al registro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7F9596F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8CE37E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A44A55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688BCF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46C579CA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20DE071D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00C39704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6A851FC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020553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372921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D5C995D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474400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18C872BE" w14:textId="77777777" w:rsidTr="00F250F2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3836351C" w14:textId="395E23E6" w:rsidR="00F97E64" w:rsidRPr="004420A7" w:rsidRDefault="009848B4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 xml:space="preserve">Celebración en cada país beneficiario </w:t>
            </w:r>
            <w:r w:rsidR="0095301E" w:rsidRPr="004420A7">
              <w:rPr>
                <w:szCs w:val="22"/>
                <w:lang w:val="es-419"/>
              </w:rPr>
              <w:t>de a</w:t>
            </w:r>
            <w:r w:rsidR="001B7948" w:rsidRPr="004420A7">
              <w:rPr>
                <w:szCs w:val="22"/>
                <w:lang w:val="es-419"/>
              </w:rPr>
              <w:t>ctividades de información</w:t>
            </w:r>
            <w:r w:rsidR="009B3D07" w:rsidRPr="004420A7">
              <w:rPr>
                <w:szCs w:val="22"/>
                <w:lang w:val="es-419"/>
              </w:rPr>
              <w:t xml:space="preserve"> sobre los </w:t>
            </w:r>
            <w:r w:rsidR="00795214" w:rsidRPr="004420A7">
              <w:rPr>
                <w:szCs w:val="22"/>
                <w:lang w:val="es-419"/>
              </w:rPr>
              <w:t>posible</w:t>
            </w:r>
            <w:r w:rsidR="00507D49" w:rsidRPr="004420A7">
              <w:rPr>
                <w:szCs w:val="22"/>
                <w:lang w:val="es-419"/>
              </w:rPr>
              <w:t>s</w:t>
            </w:r>
            <w:r w:rsidR="00795214" w:rsidRPr="004420A7">
              <w:rPr>
                <w:szCs w:val="22"/>
                <w:lang w:val="es-419"/>
              </w:rPr>
              <w:t xml:space="preserve"> </w:t>
            </w:r>
            <w:r w:rsidR="009B3D07" w:rsidRPr="004420A7">
              <w:rPr>
                <w:szCs w:val="22"/>
                <w:lang w:val="es-419"/>
              </w:rPr>
              <w:t xml:space="preserve">beneficios de </w:t>
            </w:r>
            <w:r w:rsidR="00034506" w:rsidRPr="004420A7">
              <w:rPr>
                <w:szCs w:val="22"/>
                <w:lang w:val="es-419"/>
              </w:rPr>
              <w:t xml:space="preserve">la </w:t>
            </w:r>
            <w:r w:rsidR="009B3D07" w:rsidRPr="004420A7">
              <w:rPr>
                <w:szCs w:val="22"/>
                <w:lang w:val="es-419"/>
              </w:rPr>
              <w:t xml:space="preserve">gestión colectiva </w:t>
            </w:r>
            <w:r w:rsidRPr="004420A7">
              <w:rPr>
                <w:szCs w:val="22"/>
                <w:lang w:val="es-419"/>
              </w:rPr>
              <w:t xml:space="preserve">de regímenes de </w:t>
            </w:r>
            <w:r w:rsidR="009B3D07" w:rsidRPr="004420A7">
              <w:rPr>
                <w:szCs w:val="22"/>
                <w:lang w:val="es-419"/>
              </w:rPr>
              <w:t xml:space="preserve">calidad para productos de origen relacionados con las IG </w:t>
            </w:r>
            <w:r w:rsidRPr="004420A7">
              <w:rPr>
                <w:szCs w:val="22"/>
                <w:lang w:val="es-419"/>
              </w:rPr>
              <w:t>o</w:t>
            </w:r>
            <w:r w:rsidR="009B3D07" w:rsidRPr="004420A7">
              <w:rPr>
                <w:szCs w:val="22"/>
                <w:lang w:val="es-419"/>
              </w:rPr>
              <w:t xml:space="preserve"> las marcas colectivas y de certificación</w:t>
            </w:r>
            <w:r w:rsidRPr="004420A7">
              <w:rPr>
                <w:szCs w:val="22"/>
                <w:lang w:val="es-419"/>
              </w:rPr>
              <w:t xml:space="preserve"> protegidas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12A0421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91390A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EA0D731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B6C570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76548F6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250F0C2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4D533AEB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0D082D0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B42F5A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4893FF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0672638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031FD20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5682814A" w14:textId="77777777" w:rsidTr="00F250F2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5CE6ACC1" w14:textId="28177BE9" w:rsidR="00F97E64" w:rsidRPr="004420A7" w:rsidRDefault="009B3D07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Selecci</w:t>
            </w:r>
            <w:r w:rsidR="0095301E" w:rsidRPr="004420A7">
              <w:rPr>
                <w:szCs w:val="22"/>
                <w:lang w:val="es-419"/>
              </w:rPr>
              <w:t xml:space="preserve">ón de </w:t>
            </w:r>
            <w:r w:rsidRPr="004420A7">
              <w:rPr>
                <w:szCs w:val="22"/>
                <w:lang w:val="es-419"/>
              </w:rPr>
              <w:t>una indicación geográfica o marca colectiva o de certificación en cada país beneficiario para la que se fortalecerá</w:t>
            </w:r>
            <w:r w:rsidR="004C187E" w:rsidRPr="004420A7">
              <w:rPr>
                <w:szCs w:val="22"/>
                <w:lang w:val="es-419"/>
              </w:rPr>
              <w:t>n</w:t>
            </w:r>
            <w:r w:rsidRPr="004420A7">
              <w:rPr>
                <w:szCs w:val="22"/>
                <w:lang w:val="es-419"/>
              </w:rPr>
              <w:t xml:space="preserve"> </w:t>
            </w:r>
            <w:r w:rsidR="004C187E" w:rsidRPr="004420A7">
              <w:rPr>
                <w:szCs w:val="22"/>
                <w:lang w:val="es-419"/>
              </w:rPr>
              <w:t>los grupos de</w:t>
            </w:r>
            <w:r w:rsidRPr="004420A7">
              <w:rPr>
                <w:szCs w:val="22"/>
                <w:lang w:val="es-419"/>
              </w:rPr>
              <w:t xml:space="preserve"> productores, el </w:t>
            </w:r>
            <w:r w:rsidR="004C187E" w:rsidRPr="004420A7">
              <w:rPr>
                <w:szCs w:val="22"/>
                <w:lang w:val="es-419"/>
              </w:rPr>
              <w:t xml:space="preserve">régimen de control de la </w:t>
            </w:r>
            <w:r w:rsidRPr="004420A7">
              <w:rPr>
                <w:szCs w:val="22"/>
                <w:lang w:val="es-419"/>
              </w:rPr>
              <w:t>calidad y la estrategia de comercialización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187E462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F55401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489C0D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73B73724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56CB4DC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50737BC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79602268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7814FAE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7EB156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A149B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695D2E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CC82D6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6F8AE9EF" w14:textId="77777777" w:rsidTr="00F250F2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67A6C8A0" w14:textId="76F5EA08" w:rsidR="00F97E64" w:rsidRPr="004420A7" w:rsidRDefault="009B3D07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Elabora</w:t>
            </w:r>
            <w:r w:rsidR="0095301E" w:rsidRPr="004420A7">
              <w:rPr>
                <w:szCs w:val="22"/>
                <w:lang w:val="es-419"/>
              </w:rPr>
              <w:t xml:space="preserve">ción de </w:t>
            </w:r>
            <w:r w:rsidRPr="004420A7">
              <w:rPr>
                <w:szCs w:val="22"/>
                <w:lang w:val="es-419"/>
              </w:rPr>
              <w:t xml:space="preserve">estrategias, guías o material de formación </w:t>
            </w:r>
            <w:r w:rsidR="00034506" w:rsidRPr="004420A7">
              <w:rPr>
                <w:szCs w:val="22"/>
                <w:lang w:val="es-419"/>
              </w:rPr>
              <w:t>sobre</w:t>
            </w:r>
            <w:r w:rsidRPr="004420A7">
              <w:rPr>
                <w:szCs w:val="22"/>
                <w:lang w:val="es-419"/>
              </w:rPr>
              <w:t xml:space="preserve"> gestión colectiva de las IG </w:t>
            </w:r>
            <w:r w:rsidR="009F5866" w:rsidRPr="004420A7">
              <w:rPr>
                <w:szCs w:val="22"/>
                <w:lang w:val="es-419"/>
              </w:rPr>
              <w:t>y</w:t>
            </w:r>
            <w:r w:rsidRPr="004420A7">
              <w:rPr>
                <w:szCs w:val="22"/>
                <w:lang w:val="es-419"/>
              </w:rPr>
              <w:t xml:space="preserve"> las marcas colectivas y de certificación y los </w:t>
            </w:r>
            <w:r w:rsidR="00561510" w:rsidRPr="004420A7">
              <w:rPr>
                <w:szCs w:val="22"/>
                <w:lang w:val="es-419"/>
              </w:rPr>
              <w:t>regímenes</w:t>
            </w:r>
            <w:r w:rsidRPr="004420A7">
              <w:rPr>
                <w:szCs w:val="22"/>
                <w:lang w:val="es-419"/>
              </w:rPr>
              <w:t xml:space="preserve"> </w:t>
            </w:r>
            <w:r w:rsidR="00446E64" w:rsidRPr="004420A7">
              <w:rPr>
                <w:szCs w:val="22"/>
                <w:lang w:val="es-419"/>
              </w:rPr>
              <w:t>de calidad</w:t>
            </w:r>
            <w:r w:rsidR="004C187E" w:rsidRPr="004420A7">
              <w:rPr>
                <w:szCs w:val="22"/>
                <w:lang w:val="es-419"/>
              </w:rPr>
              <w:t xml:space="preserve"> conexos</w:t>
            </w:r>
            <w:r w:rsidR="00561510" w:rsidRPr="004420A7">
              <w:rPr>
                <w:szCs w:val="22"/>
                <w:lang w:val="es-419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046B8CAD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D008790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85D7A6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52E7CA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63707FA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6DDD64C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14:paraId="617135C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4F2A338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1074FA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88A24D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4C7208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63738C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294C856F" w14:textId="77777777" w:rsidTr="00F250F2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3F3D7162" w14:textId="4102670F" w:rsidR="00F97E64" w:rsidRPr="004420A7" w:rsidRDefault="0095301E" w:rsidP="00F250F2">
            <w:pPr>
              <w:rPr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 xml:space="preserve">Celebración </w:t>
            </w:r>
            <w:r w:rsidR="009848B4" w:rsidRPr="004420A7">
              <w:rPr>
                <w:rFonts w:eastAsia="Arial"/>
                <w:szCs w:val="22"/>
                <w:lang w:val="es-419"/>
              </w:rPr>
              <w:t xml:space="preserve">en cada país beneficiario </w:t>
            </w:r>
            <w:r w:rsidRPr="004420A7">
              <w:rPr>
                <w:rFonts w:eastAsia="Arial"/>
                <w:szCs w:val="22"/>
                <w:lang w:val="es-419"/>
              </w:rPr>
              <w:t>de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talleres y actividades de formación </w:t>
            </w:r>
            <w:r w:rsidR="00034506" w:rsidRPr="004420A7">
              <w:rPr>
                <w:rFonts w:eastAsia="Arial"/>
                <w:szCs w:val="22"/>
                <w:lang w:val="es-419"/>
              </w:rPr>
              <w:t>dirigidas a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las autoridades competentes y los agentes locales que contribuy</w:t>
            </w:r>
            <w:r w:rsidR="009848B4" w:rsidRPr="004420A7">
              <w:rPr>
                <w:rFonts w:eastAsia="Arial"/>
                <w:szCs w:val="22"/>
                <w:lang w:val="es-419"/>
              </w:rPr>
              <w:t>a</w:t>
            </w:r>
            <w:r w:rsidR="002E104B" w:rsidRPr="004420A7">
              <w:rPr>
                <w:rFonts w:eastAsia="Arial"/>
                <w:szCs w:val="22"/>
                <w:lang w:val="es-419"/>
              </w:rPr>
              <w:t>n a las iniciativas de desarrollo rural y local sobre</w:t>
            </w:r>
            <w:r w:rsidR="00034506" w:rsidRPr="004420A7">
              <w:rPr>
                <w:rFonts w:eastAsia="Arial"/>
                <w:szCs w:val="22"/>
                <w:lang w:val="es-419"/>
              </w:rPr>
              <w:t xml:space="preserve"> la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gestión</w:t>
            </w:r>
            <w:r w:rsidR="00034506" w:rsidRPr="004420A7">
              <w:rPr>
                <w:rFonts w:eastAsia="Arial"/>
                <w:szCs w:val="22"/>
                <w:lang w:val="es-419"/>
              </w:rPr>
              <w:t xml:space="preserve"> colectiva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de </w:t>
            </w:r>
            <w:r w:rsidR="00034506" w:rsidRPr="004420A7">
              <w:rPr>
                <w:rFonts w:eastAsia="Arial"/>
                <w:szCs w:val="22"/>
                <w:lang w:val="es-419"/>
              </w:rPr>
              <w:t xml:space="preserve">los regímenes de 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calidad </w:t>
            </w:r>
            <w:r w:rsidR="00034506" w:rsidRPr="004420A7">
              <w:rPr>
                <w:rFonts w:eastAsia="Arial"/>
                <w:szCs w:val="22"/>
                <w:lang w:val="es-419"/>
              </w:rPr>
              <w:t>aplicables a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productos de origen protegidos por una IG o una marca colectiva o de certificación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3333844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A679E0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425FF0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0B6A2BD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098E00A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27BBF84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712FE3E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5546EC4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CE37E9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7B568B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CB3F27B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E6A264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64B7BE41" w14:textId="77777777" w:rsidTr="00F250F2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77A7B9E7" w14:textId="40903D82" w:rsidR="00F97E64" w:rsidRPr="004420A7" w:rsidRDefault="0095301E" w:rsidP="00F250F2">
            <w:pPr>
              <w:rPr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Celebra</w:t>
            </w:r>
            <w:r w:rsidR="009848B4" w:rsidRPr="004420A7">
              <w:rPr>
                <w:rFonts w:eastAsia="Arial"/>
                <w:szCs w:val="22"/>
                <w:lang w:val="es-419"/>
              </w:rPr>
              <w:t xml:space="preserve">ción de 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talleres y actividades de formación en cada país beneficiario con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 de productores sele</w:t>
            </w:r>
            <w:r w:rsidR="009848B4" w:rsidRPr="004420A7">
              <w:rPr>
                <w:rFonts w:eastAsia="Arial"/>
                <w:szCs w:val="22"/>
                <w:lang w:val="es-419"/>
              </w:rPr>
              <w:t>c</w:t>
            </w:r>
            <w:r w:rsidR="00621FFC" w:rsidRPr="004420A7">
              <w:rPr>
                <w:rFonts w:eastAsia="Arial"/>
                <w:szCs w:val="22"/>
                <w:lang w:val="es-419"/>
              </w:rPr>
              <w:t>cionados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sobre </w:t>
            </w:r>
            <w:r w:rsidR="00994FED" w:rsidRPr="004420A7">
              <w:rPr>
                <w:rFonts w:eastAsia="Arial"/>
                <w:szCs w:val="22"/>
                <w:lang w:val="es-419"/>
              </w:rPr>
              <w:t>la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gestión colectiva </w:t>
            </w:r>
            <w:r w:rsidR="00994FED" w:rsidRPr="004420A7">
              <w:rPr>
                <w:rFonts w:eastAsia="Arial"/>
                <w:szCs w:val="22"/>
                <w:lang w:val="es-419"/>
              </w:rPr>
              <w:t>del régimen de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calidad </w:t>
            </w:r>
            <w:r w:rsidR="00994FED" w:rsidRPr="004420A7">
              <w:rPr>
                <w:rFonts w:eastAsia="Arial"/>
                <w:szCs w:val="22"/>
                <w:lang w:val="es-419"/>
              </w:rPr>
              <w:t>aplicable a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los productos de origen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7893D72A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AB2570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6C1694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4EFC7EB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3DD54C0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3AD2713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364E78E4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B808CDB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A8991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05874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723A80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DF1EA5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5B576FD4" w14:textId="77777777" w:rsidTr="00F250F2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780ABBB8" w14:textId="24F0A1D4" w:rsidR="00F97E64" w:rsidRPr="004420A7" w:rsidRDefault="0095301E" w:rsidP="00F250F2">
            <w:pPr>
              <w:rPr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Celebra</w:t>
            </w:r>
            <w:r w:rsidR="009848B4" w:rsidRPr="004420A7">
              <w:rPr>
                <w:rFonts w:eastAsia="Arial"/>
                <w:szCs w:val="22"/>
                <w:lang w:val="es-419"/>
              </w:rPr>
              <w:t>ción de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talleres y actividades de formación en cada país beneficiario </w:t>
            </w:r>
            <w:r w:rsidR="009F5866" w:rsidRPr="004420A7">
              <w:rPr>
                <w:rFonts w:eastAsia="Arial"/>
                <w:szCs w:val="22"/>
                <w:lang w:val="es-419"/>
              </w:rPr>
              <w:t>para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034506" w:rsidRPr="004420A7">
              <w:rPr>
                <w:rFonts w:eastAsia="Arial"/>
                <w:szCs w:val="22"/>
                <w:lang w:val="es-419"/>
              </w:rPr>
              <w:t>fortalecer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 la gobernanza interna de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 de productores selec</w:t>
            </w:r>
            <w:r w:rsidRPr="004420A7">
              <w:rPr>
                <w:rFonts w:eastAsia="Arial"/>
                <w:szCs w:val="22"/>
                <w:lang w:val="es-419"/>
              </w:rPr>
              <w:t>c</w:t>
            </w:r>
            <w:r w:rsidR="00621FFC" w:rsidRPr="004420A7">
              <w:rPr>
                <w:rFonts w:eastAsia="Arial"/>
                <w:szCs w:val="22"/>
                <w:lang w:val="es-419"/>
              </w:rPr>
              <w:t>ionados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4ED08890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14:paraId="3113ECE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14:paraId="6475408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14:paraId="01393B4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0BA3200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0C0F95B8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4CEF5A2B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15630D2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3FC9E7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D58C48D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179365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2261DF1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69DBC499" w14:textId="77777777" w:rsidTr="00F250F2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446A0A95" w14:textId="208DADFB" w:rsidR="00F97E64" w:rsidRPr="004420A7" w:rsidRDefault="009848B4" w:rsidP="00F250F2">
            <w:pPr>
              <w:rPr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Organización</w:t>
            </w:r>
            <w:r w:rsidR="0095301E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de actividades </w:t>
            </w:r>
            <w:r w:rsidR="00994FED" w:rsidRPr="004420A7">
              <w:rPr>
                <w:rFonts w:eastAsia="Arial"/>
                <w:szCs w:val="22"/>
                <w:lang w:val="es-419"/>
              </w:rPr>
              <w:t xml:space="preserve">en cada país beneficiario 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para apoyar el desarrollo y la aplicación de </w:t>
            </w:r>
            <w:r w:rsidR="0049059E" w:rsidRPr="004420A7">
              <w:rPr>
                <w:rFonts w:eastAsia="Arial"/>
                <w:szCs w:val="22"/>
                <w:lang w:val="es-419"/>
              </w:rPr>
              <w:t>sistemas</w:t>
            </w:r>
            <w:r w:rsidR="00994FED" w:rsidRPr="004420A7">
              <w:rPr>
                <w:rFonts w:eastAsia="Arial"/>
                <w:szCs w:val="22"/>
                <w:lang w:val="es-419"/>
              </w:rPr>
              <w:t xml:space="preserve"> 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de control y certificación </w:t>
            </w:r>
            <w:r w:rsidR="001E0D54" w:rsidRPr="004420A7">
              <w:rPr>
                <w:rFonts w:eastAsia="Arial"/>
                <w:szCs w:val="22"/>
                <w:lang w:val="es-419"/>
              </w:rPr>
              <w:t>eficaces</w:t>
            </w:r>
            <w:r w:rsidR="002E104B" w:rsidRPr="004420A7">
              <w:rPr>
                <w:rFonts w:eastAsia="Arial"/>
                <w:szCs w:val="22"/>
                <w:lang w:val="es-419"/>
              </w:rPr>
              <w:t xml:space="preserve">, según proceda, con </w:t>
            </w:r>
            <w:r w:rsidR="00621FFC" w:rsidRPr="004420A7">
              <w:rPr>
                <w:rFonts w:eastAsia="Arial"/>
                <w:szCs w:val="22"/>
                <w:lang w:val="es-419"/>
              </w:rPr>
              <w:t>los grupos de productores seleccionados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3324C58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4BBA0B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4D126FCA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7577F4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52B9EFE0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4234499A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6AF881F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5A9FE070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272099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BE5FA8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0CA1598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3AB334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198CF7E7" w14:textId="77777777" w:rsidTr="00F250F2">
        <w:trPr>
          <w:trHeight w:val="259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2F120131" w14:textId="6A7CBB9D" w:rsidR="00F97E64" w:rsidRPr="004420A7" w:rsidRDefault="00536A75" w:rsidP="00F250F2">
            <w:pPr>
              <w:rPr>
                <w:szCs w:val="22"/>
                <w:lang w:val="es-419"/>
              </w:rPr>
            </w:pPr>
            <w:r w:rsidRPr="004420A7">
              <w:rPr>
                <w:rFonts w:eastAsia="Arial"/>
                <w:szCs w:val="22"/>
                <w:lang w:val="es-419"/>
              </w:rPr>
              <w:t>Elabora</w:t>
            </w:r>
            <w:r w:rsidR="009848B4" w:rsidRPr="004420A7">
              <w:rPr>
                <w:rFonts w:eastAsia="Arial"/>
                <w:szCs w:val="22"/>
                <w:lang w:val="es-419"/>
              </w:rPr>
              <w:t xml:space="preserve">ción de </w:t>
            </w:r>
            <w:r w:rsidRPr="004420A7">
              <w:rPr>
                <w:rFonts w:eastAsia="Arial"/>
                <w:szCs w:val="22"/>
                <w:lang w:val="es-419"/>
              </w:rPr>
              <w:t xml:space="preserve">una estrategia de </w:t>
            </w:r>
            <w:r w:rsidR="00994FED" w:rsidRPr="004420A7">
              <w:rPr>
                <w:rFonts w:eastAsia="Arial"/>
                <w:szCs w:val="22"/>
                <w:lang w:val="es-419"/>
              </w:rPr>
              <w:t xml:space="preserve">desarrollo de </w:t>
            </w:r>
            <w:r w:rsidRPr="004420A7">
              <w:rPr>
                <w:rFonts w:eastAsia="Arial"/>
                <w:szCs w:val="22"/>
                <w:lang w:val="es-419"/>
              </w:rPr>
              <w:t xml:space="preserve">marca y de comercialización para las IG o </w:t>
            </w:r>
            <w:r w:rsidR="00994FED" w:rsidRPr="004420A7">
              <w:rPr>
                <w:rFonts w:eastAsia="Arial"/>
                <w:szCs w:val="22"/>
                <w:lang w:val="es-419"/>
              </w:rPr>
              <w:t xml:space="preserve">las </w:t>
            </w:r>
            <w:r w:rsidRPr="004420A7">
              <w:rPr>
                <w:rFonts w:eastAsia="Arial"/>
                <w:szCs w:val="22"/>
                <w:lang w:val="es-419"/>
              </w:rPr>
              <w:t>marcas colectivas o de certificación seleccionadas en cada país beneficiario, y organización de actividades para ponerla en práctica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60C485F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E538A40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5EBA45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0C0BCD5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3BD207A8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037C8B9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5C03748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0B9AF92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354FBE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5173C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5D2D051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38E6A3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5C78E069" w14:textId="77777777" w:rsidTr="00F250F2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500F166F" w14:textId="5A89BCA7" w:rsidR="00F97E64" w:rsidRPr="004420A7" w:rsidRDefault="009848B4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 xml:space="preserve">Celebración </w:t>
            </w:r>
            <w:r w:rsidR="00536A75" w:rsidRPr="004420A7">
              <w:rPr>
                <w:szCs w:val="22"/>
                <w:lang w:val="es-419"/>
              </w:rPr>
              <w:t xml:space="preserve">en cada país beneficiario </w:t>
            </w:r>
            <w:r w:rsidRPr="004420A7">
              <w:rPr>
                <w:szCs w:val="22"/>
                <w:lang w:val="es-419"/>
              </w:rPr>
              <w:t xml:space="preserve">de actividades de sensibilización </w:t>
            </w:r>
            <w:r w:rsidR="00536A75" w:rsidRPr="004420A7">
              <w:rPr>
                <w:szCs w:val="22"/>
                <w:lang w:val="es-419"/>
              </w:rPr>
              <w:t xml:space="preserve">sobre los </w:t>
            </w:r>
            <w:r w:rsidR="00795214" w:rsidRPr="004420A7">
              <w:rPr>
                <w:szCs w:val="22"/>
                <w:lang w:val="es-419"/>
              </w:rPr>
              <w:t xml:space="preserve">posibles </w:t>
            </w:r>
            <w:r w:rsidR="00536A75" w:rsidRPr="004420A7">
              <w:rPr>
                <w:szCs w:val="22"/>
                <w:lang w:val="es-419"/>
              </w:rPr>
              <w:t xml:space="preserve">beneficios de la gestión colectiva de las IG </w:t>
            </w:r>
            <w:r w:rsidR="009F5866" w:rsidRPr="004420A7">
              <w:rPr>
                <w:szCs w:val="22"/>
                <w:lang w:val="es-419"/>
              </w:rPr>
              <w:t>y</w:t>
            </w:r>
            <w:r w:rsidR="00536A75" w:rsidRPr="004420A7">
              <w:rPr>
                <w:szCs w:val="22"/>
                <w:lang w:val="es-419"/>
              </w:rPr>
              <w:t xml:space="preserve"> las marcas colectivas y de certificación para el desarrollo local y la preservación de las tradiciones y la cultura; </w:t>
            </w:r>
            <w:r w:rsidR="0049059E" w:rsidRPr="004420A7">
              <w:rPr>
                <w:szCs w:val="22"/>
                <w:lang w:val="es-419"/>
              </w:rPr>
              <w:t>elaboración</w:t>
            </w:r>
            <w:r w:rsidR="00536A75" w:rsidRPr="004420A7">
              <w:rPr>
                <w:szCs w:val="22"/>
                <w:lang w:val="es-419"/>
              </w:rPr>
              <w:t xml:space="preserve"> de material de sensibilización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6DDC7F08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F02468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5585CD1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39EDAB7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6DD809D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13FF330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4054B7C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0D1A53C3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60C21DA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A7B830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F5DC34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B18AB84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</w:tr>
      <w:tr w:rsidR="003B4E51" w:rsidRPr="004420A7" w14:paraId="5F7FFE9A" w14:textId="77777777" w:rsidTr="00F250F2">
        <w:trPr>
          <w:trHeight w:val="283"/>
        </w:trPr>
        <w:tc>
          <w:tcPr>
            <w:tcW w:w="6195" w:type="dxa"/>
            <w:tcBorders>
              <w:right w:val="single" w:sz="12" w:space="0" w:color="auto"/>
            </w:tcBorders>
            <w:shd w:val="clear" w:color="auto" w:fill="auto"/>
          </w:tcPr>
          <w:p w14:paraId="244606D8" w14:textId="5AD6070B" w:rsidR="00F97E64" w:rsidRPr="004420A7" w:rsidRDefault="00F97E64" w:rsidP="00F250F2">
            <w:pPr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Evalua</w:t>
            </w:r>
            <w:r w:rsidR="00536A75" w:rsidRPr="004420A7">
              <w:rPr>
                <w:szCs w:val="22"/>
                <w:lang w:val="es-419"/>
              </w:rPr>
              <w:t>ción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5" w:color="auto" w:fill="auto"/>
          </w:tcPr>
          <w:p w14:paraId="2D81591F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5644CD22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287E6725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447CF76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21EE8D41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57ADB09B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auto"/>
          </w:tcPr>
          <w:p w14:paraId="3D5D1AC7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auto"/>
          </w:tcPr>
          <w:p w14:paraId="37D9106C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D57C7B1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949D94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F6E0D29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BFBA1EE" w14:textId="77777777" w:rsidR="00F97E64" w:rsidRPr="004420A7" w:rsidRDefault="00F97E64" w:rsidP="00F250F2">
            <w:pPr>
              <w:jc w:val="center"/>
              <w:rPr>
                <w:szCs w:val="22"/>
                <w:lang w:val="es-419"/>
              </w:rPr>
            </w:pPr>
            <w:r w:rsidRPr="004420A7">
              <w:rPr>
                <w:szCs w:val="22"/>
                <w:lang w:val="es-419"/>
              </w:rPr>
              <w:t>X</w:t>
            </w:r>
          </w:p>
        </w:tc>
      </w:tr>
    </w:tbl>
    <w:p w14:paraId="4C573D4D" w14:textId="77777777" w:rsidR="00F97E64" w:rsidRPr="004420A7" w:rsidRDefault="00F97E64" w:rsidP="00F97E64">
      <w:pPr>
        <w:rPr>
          <w:lang w:val="es-419"/>
        </w:rPr>
      </w:pPr>
    </w:p>
    <w:p w14:paraId="49D78744" w14:textId="77777777" w:rsidR="00F97E64" w:rsidRPr="004420A7" w:rsidRDefault="00F97E64" w:rsidP="00F97E6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lang w:val="es-419"/>
        </w:rPr>
      </w:pPr>
    </w:p>
    <w:p w14:paraId="6C6D22CD" w14:textId="77777777" w:rsidR="00F97E64" w:rsidRPr="004420A7" w:rsidRDefault="00F97E64" w:rsidP="00F97E64">
      <w:pPr>
        <w:rPr>
          <w:lang w:val="es-419"/>
        </w:rPr>
      </w:pPr>
      <w:r w:rsidRPr="004420A7">
        <w:rPr>
          <w:lang w:val="es-419"/>
        </w:rPr>
        <w:br w:type="page"/>
      </w:r>
    </w:p>
    <w:p w14:paraId="31DD1047" w14:textId="772798DC" w:rsidR="00F97E64" w:rsidRPr="004420A7" w:rsidRDefault="00536A75" w:rsidP="00F97E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lang w:val="es-419"/>
        </w:rPr>
      </w:pPr>
      <w:r w:rsidRPr="004420A7">
        <w:rPr>
          <w:lang w:val="es-419"/>
        </w:rPr>
        <w:t>RECURSOS TOTALES POR PRODUCTO</w:t>
      </w:r>
    </w:p>
    <w:tbl>
      <w:tblPr>
        <w:tblpPr w:leftFromText="180" w:rightFromText="180" w:vertAnchor="text" w:horzAnchor="margin" w:tblpY="121"/>
        <w:tblW w:w="14574" w:type="dxa"/>
        <w:tblLook w:val="04A0" w:firstRow="1" w:lastRow="0" w:firstColumn="1" w:lastColumn="0" w:noHBand="0" w:noVBand="1"/>
      </w:tblPr>
      <w:tblGrid>
        <w:gridCol w:w="4855"/>
        <w:gridCol w:w="1440"/>
        <w:gridCol w:w="1530"/>
        <w:gridCol w:w="1260"/>
        <w:gridCol w:w="1530"/>
        <w:gridCol w:w="1260"/>
        <w:gridCol w:w="1530"/>
        <w:gridCol w:w="1169"/>
      </w:tblGrid>
      <w:tr w:rsidR="003B4E51" w:rsidRPr="004420A7" w14:paraId="1F45A91B" w14:textId="77777777" w:rsidTr="00F250F2">
        <w:trPr>
          <w:trHeight w:val="420"/>
          <w:tblHeader/>
        </w:trPr>
        <w:tc>
          <w:tcPr>
            <w:tcW w:w="48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08C64CBD" w14:textId="7E02371B" w:rsidR="00F97E64" w:rsidRPr="004420A7" w:rsidRDefault="00536A75" w:rsidP="00F250F2">
            <w:pPr>
              <w:rPr>
                <w:rFonts w:ascii="Arial Narrow" w:eastAsia="Times New Roman" w:hAnsi="Arial Narrow"/>
                <w:i/>
                <w:i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i/>
                <w:iCs/>
                <w:szCs w:val="22"/>
                <w:lang w:val="es-419" w:eastAsia="en-US"/>
              </w:rPr>
              <w:t>(en francos suizos</w:t>
            </w:r>
            <w:r w:rsidR="00F97E64" w:rsidRPr="004420A7">
              <w:rPr>
                <w:rFonts w:ascii="Arial Narrow" w:eastAsia="Times New Roman" w:hAnsi="Arial Narrow"/>
                <w:i/>
                <w:iCs/>
                <w:szCs w:val="22"/>
                <w:lang w:val="es-419" w:eastAsia="en-US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A7A9313" w14:textId="60DC5574" w:rsidR="00F97E64" w:rsidRPr="004420A7" w:rsidRDefault="00536A75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Año</w:t>
            </w:r>
            <w:r w:rsidR="00F97E64"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 1</w:t>
            </w:r>
          </w:p>
        </w:tc>
        <w:tc>
          <w:tcPr>
            <w:tcW w:w="27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B692462" w14:textId="00889B1B" w:rsidR="00F97E64" w:rsidRPr="004420A7" w:rsidRDefault="00536A75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Año</w:t>
            </w:r>
            <w:r w:rsidR="00F97E64"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 2</w:t>
            </w:r>
          </w:p>
        </w:tc>
        <w:tc>
          <w:tcPr>
            <w:tcW w:w="279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BA58D54" w14:textId="42888667" w:rsidR="00F97E64" w:rsidRPr="004420A7" w:rsidRDefault="00536A75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Año</w:t>
            </w:r>
            <w:r w:rsidR="00F97E64"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 3</w:t>
            </w:r>
          </w:p>
        </w:tc>
        <w:tc>
          <w:tcPr>
            <w:tcW w:w="116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92BC586" w14:textId="77777777" w:rsidR="00F97E64" w:rsidRPr="004420A7" w:rsidRDefault="00F97E6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Total</w:t>
            </w:r>
          </w:p>
        </w:tc>
      </w:tr>
      <w:tr w:rsidR="003B4E51" w:rsidRPr="004420A7" w14:paraId="535BEE59" w14:textId="77777777" w:rsidTr="00536A75">
        <w:trPr>
          <w:trHeight w:hRule="exact" w:val="714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4E753B5D" w14:textId="6BDB1EDF" w:rsidR="00536A75" w:rsidRPr="004420A7" w:rsidRDefault="00536A75" w:rsidP="00536A75">
            <w:pPr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Productos del proyecto 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02732E5D" w14:textId="7A9C07FF" w:rsidR="00536A75" w:rsidRPr="004420A7" w:rsidRDefault="00536A75" w:rsidP="00536A75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Personal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17C65584" w14:textId="594627F6" w:rsidR="00536A75" w:rsidRPr="004420A7" w:rsidRDefault="00536A75" w:rsidP="00536A75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No relativos al personal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2ECB777B" w14:textId="61FAB417" w:rsidR="00536A75" w:rsidRPr="004420A7" w:rsidRDefault="00536A75" w:rsidP="00536A75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Personal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EB381F3" w14:textId="2FF9F22F" w:rsidR="00536A75" w:rsidRPr="004420A7" w:rsidRDefault="00536A75" w:rsidP="00536A75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No relativos al personal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578D2011" w14:textId="6FF28183" w:rsidR="00536A75" w:rsidRPr="004420A7" w:rsidRDefault="00536A75" w:rsidP="00536A75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Personal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5C140F61" w14:textId="7748D4D7" w:rsidR="00536A75" w:rsidRPr="004420A7" w:rsidRDefault="00536A75" w:rsidP="00536A75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No relativos al personal</w:t>
            </w:r>
          </w:p>
        </w:tc>
        <w:tc>
          <w:tcPr>
            <w:tcW w:w="116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9EE8F7" w14:textId="77777777" w:rsidR="00536A75" w:rsidRPr="004420A7" w:rsidRDefault="00536A75" w:rsidP="00536A75">
            <w:pPr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</w:p>
        </w:tc>
      </w:tr>
      <w:tr w:rsidR="003B4E51" w:rsidRPr="004420A7" w14:paraId="2969B297" w14:textId="77777777" w:rsidTr="00F250F2">
        <w:trPr>
          <w:trHeight w:hRule="exact" w:val="54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3A307" w14:textId="4AF3269F" w:rsidR="001B7948" w:rsidRPr="004420A7" w:rsidRDefault="001B7948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Coordinación del proyecto y apoyo a la ejecución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1FD17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72203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77.100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E0B1F1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7571F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80.100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621AB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67C0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77.100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2043F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234.300</w:t>
            </w:r>
          </w:p>
        </w:tc>
      </w:tr>
      <w:tr w:rsidR="003B4E51" w:rsidRPr="004420A7" w14:paraId="2665807B" w14:textId="77777777" w:rsidTr="001B7948">
        <w:trPr>
          <w:trHeight w:hRule="exact" w:val="449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50C31" w14:textId="1FCB38B2" w:rsidR="00F97E64" w:rsidRPr="004420A7" w:rsidRDefault="00F97E64" w:rsidP="00856BF1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5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estudios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(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global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y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4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a</w:t>
            </w:r>
            <w:r w:rsidR="00856BF1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escala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nacional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E19CA1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28463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D90C5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7C85B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E2F64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8CCB20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93C28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24.000</w:t>
            </w:r>
          </w:p>
        </w:tc>
      </w:tr>
      <w:tr w:rsidR="003B4E51" w:rsidRPr="004420A7" w14:paraId="09F63B20" w14:textId="77777777" w:rsidTr="001B7948">
        <w:trPr>
          <w:trHeight w:hRule="exact" w:val="42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EC022" w14:textId="389F6373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actividades de información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D9CD6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69855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EBF83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5B4C4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4BB8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B6C2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212C0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53192F16" w14:textId="77777777" w:rsidTr="001B7948">
        <w:trPr>
          <w:trHeight w:hRule="exact" w:val="417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6F944" w14:textId="78A712D3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g</w:t>
            </w:r>
            <w:r w:rsidR="00F73D01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u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ías y </w:t>
            </w:r>
            <w:r w:rsidR="0049059E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conjuntos de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material de formación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579D9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052FF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6.000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CE053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681E8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18.000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26C24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B56C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DD960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24.000</w:t>
            </w:r>
          </w:p>
        </w:tc>
      </w:tr>
      <w:tr w:rsidR="003B4E51" w:rsidRPr="004420A7" w14:paraId="733DB335" w14:textId="77777777" w:rsidTr="00F250F2">
        <w:trPr>
          <w:trHeight w:val="59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03889" w14:textId="0F359AFC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talleres para autoridades y agentes locales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(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n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cada país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59592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7C58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27EF2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D0A1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9F2A5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844C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6483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7ACA9431" w14:textId="77777777" w:rsidTr="00F250F2">
        <w:trPr>
          <w:trHeight w:val="632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0E5CD" w14:textId="49C23BBA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talleres para </w:t>
            </w:r>
            <w:r w:rsidR="00656FDA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grupos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seleccionad</w:t>
            </w:r>
            <w:r w:rsidR="00656FDA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o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s de productores sobre la gestión colectiva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(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n</w:t>
            </w:r>
            <w:r w:rsidR="001B7948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cada país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CB288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9C2B4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F4F2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D5EB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8805B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0FB06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AF876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15AE8E96" w14:textId="77777777" w:rsidTr="00F250F2">
        <w:trPr>
          <w:trHeight w:val="698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40706" w14:textId="0F2AC8D9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talleres para fortalecer la gobernanza interna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(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en cada país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E4852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95525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440BC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5366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0477F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3AC01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A662B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4FAD605C" w14:textId="77777777" w:rsidTr="00F250F2">
        <w:trPr>
          <w:trHeight w:val="836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9D8" w14:textId="70248345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actividades para apoyar el desarrollo y aplicación de sistemas de control y certificación </w:t>
            </w:r>
            <w:r w:rsidR="001E0D54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eficaces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(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en cada país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22D02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54AA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E4AA7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2BBE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FD247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2D890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B064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2857B4D7" w14:textId="77777777" w:rsidTr="00F250F2">
        <w:trPr>
          <w:trHeight w:val="680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67F97" w14:textId="664A98F1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</w:t>
            </w:r>
            <w:r w:rsidR="00EA389A" w:rsidRPr="004420A7">
              <w:rPr>
                <w:lang w:val="es-419"/>
              </w:rPr>
              <w:t xml:space="preserve"> </w:t>
            </w:r>
            <w:r w:rsidR="00EA389A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estrategias de desarrollo de marca y comercialización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(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un</w:t>
            </w:r>
            <w:r w:rsidR="00EA389A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a</w:t>
            </w:r>
            <w:r w:rsidR="003D2FED" w:rsidRPr="004420A7">
              <w:rPr>
                <w:lang w:val="es-419"/>
              </w:rPr>
              <w:t xml:space="preserve"> 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en cada país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9995A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CCED6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7C9F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C3464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2BF7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8EC1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6D5E0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7CF97F33" w14:textId="77777777" w:rsidTr="001B7948">
        <w:trPr>
          <w:trHeight w:hRule="exact" w:val="421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15400" w14:textId="24972B41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actividades de sensibilización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0712B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2716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5AD7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CDD1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796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8E26E9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78A17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67F2CFEE" w14:textId="77777777" w:rsidTr="001B7948">
        <w:trPr>
          <w:trHeight w:hRule="exact" w:val="429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1C87C" w14:textId="4887973E" w:rsidR="00F97E64" w:rsidRPr="004420A7" w:rsidRDefault="003D2FED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Material de sensibilización</w:t>
            </w:r>
            <w:r w:rsidR="00F97E64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4E164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7707A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2C62B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95543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8A58F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43DF6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20.000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9C621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20.000</w:t>
            </w:r>
          </w:p>
        </w:tc>
      </w:tr>
      <w:tr w:rsidR="003B4E51" w:rsidRPr="004420A7" w14:paraId="0142ED15" w14:textId="77777777" w:rsidTr="001B7948">
        <w:trPr>
          <w:trHeight w:hRule="exact" w:val="451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FC5AF" w14:textId="14296560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Evalua</w:t>
            </w:r>
            <w:r w:rsidR="003D2FED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FBDD1" w14:textId="77777777" w:rsidR="00F97E64" w:rsidRPr="004420A7" w:rsidRDefault="00F97E64" w:rsidP="00F250F2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1BC57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31F09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A8D69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FD99F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C98E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3B926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</w:tr>
      <w:tr w:rsidR="003B4E51" w:rsidRPr="004420A7" w14:paraId="43A6E630" w14:textId="77777777" w:rsidTr="001B7948">
        <w:trPr>
          <w:trHeight w:hRule="exact" w:val="473"/>
          <w:tblHeader/>
        </w:trPr>
        <w:tc>
          <w:tcPr>
            <w:tcW w:w="48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7F8DDEEB" w14:textId="77777777" w:rsidR="00F97E64" w:rsidRPr="004420A7" w:rsidRDefault="00F97E64" w:rsidP="00F250F2">
            <w:pPr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Total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0ADE898" w14:textId="77777777" w:rsidR="00F97E64" w:rsidRPr="004420A7" w:rsidRDefault="00F97E64" w:rsidP="00F250F2">
            <w:pPr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 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AC0BA9B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147.100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EC3864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E0433F0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178.100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2497F5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8A7F252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267.100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E07FDF7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592.300</w:t>
            </w:r>
          </w:p>
        </w:tc>
      </w:tr>
    </w:tbl>
    <w:p w14:paraId="74D9AA35" w14:textId="10CCE9AE" w:rsidR="00F97E64" w:rsidRPr="004420A7" w:rsidRDefault="00EA389A" w:rsidP="00F97E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lang w:val="es-419"/>
        </w:rPr>
      </w:pPr>
      <w:r w:rsidRPr="004420A7">
        <w:rPr>
          <w:lang w:val="es-419"/>
        </w:rPr>
        <w:t>RECURSOS NO RELATIVOS AL PERSONAL POR CATEGORÍA DE COSTE</w:t>
      </w:r>
    </w:p>
    <w:tbl>
      <w:tblPr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"/>
        <w:gridCol w:w="3690"/>
        <w:gridCol w:w="1170"/>
        <w:gridCol w:w="1350"/>
        <w:gridCol w:w="1350"/>
        <w:gridCol w:w="1461"/>
        <w:gridCol w:w="1059"/>
        <w:gridCol w:w="1492"/>
        <w:gridCol w:w="1118"/>
        <w:gridCol w:w="1434"/>
        <w:gridCol w:w="992"/>
      </w:tblGrid>
      <w:tr w:rsidR="003B4E51" w:rsidRPr="004420A7" w14:paraId="3FD15316" w14:textId="77777777" w:rsidTr="008D6234">
        <w:trPr>
          <w:trHeight w:hRule="exact" w:val="706"/>
          <w:tblHeader/>
        </w:trPr>
        <w:tc>
          <w:tcPr>
            <w:tcW w:w="370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3F9CBE9" w14:textId="4E44746D" w:rsidR="00F97E64" w:rsidRPr="004420A7" w:rsidRDefault="00F97E64" w:rsidP="00F250F2">
            <w:pPr>
              <w:rPr>
                <w:rFonts w:ascii="Arial Narrow" w:eastAsia="Times New Roman" w:hAnsi="Arial Narrow"/>
                <w:i/>
                <w:i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i/>
                <w:iCs/>
                <w:szCs w:val="22"/>
                <w:lang w:val="es-419" w:eastAsia="en-US"/>
              </w:rPr>
              <w:t>(</w:t>
            </w:r>
            <w:r w:rsidR="008D6234" w:rsidRPr="004420A7">
              <w:rPr>
                <w:rFonts w:ascii="Arial Narrow" w:eastAsia="Times New Roman" w:hAnsi="Arial Narrow"/>
                <w:i/>
                <w:iCs/>
                <w:szCs w:val="22"/>
                <w:lang w:val="es-419" w:eastAsia="en-US"/>
              </w:rPr>
              <w:t>en francos suizos</w:t>
            </w:r>
            <w:r w:rsidRPr="004420A7">
              <w:rPr>
                <w:rFonts w:ascii="Arial Narrow" w:eastAsia="Times New Roman" w:hAnsi="Arial Narrow"/>
                <w:i/>
                <w:iCs/>
                <w:szCs w:val="22"/>
                <w:lang w:val="es-419" w:eastAsia="en-US"/>
              </w:rPr>
              <w:t>)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1107FD0" w14:textId="681C147F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Viajes, formación y subvenciones</w:t>
            </w:r>
          </w:p>
        </w:tc>
        <w:tc>
          <w:tcPr>
            <w:tcW w:w="6564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104240E" w14:textId="1EB5C17E" w:rsidR="00F97E64" w:rsidRPr="004420A7" w:rsidRDefault="008D6234" w:rsidP="00F250F2">
            <w:pPr>
              <w:ind w:right="177"/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Servicios </w:t>
            </w:r>
            <w:r w:rsidR="00CD6506"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contractuales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6E81096" w14:textId="77777777" w:rsidR="00F97E64" w:rsidRPr="004420A7" w:rsidRDefault="00F97E6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Total</w:t>
            </w:r>
          </w:p>
        </w:tc>
      </w:tr>
      <w:tr w:rsidR="003B4E51" w:rsidRPr="004420A7" w14:paraId="5081A19E" w14:textId="77777777" w:rsidTr="008D6234">
        <w:trPr>
          <w:trHeight w:hRule="exact" w:val="1063"/>
          <w:tblHeader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C6D51ED" w14:textId="36B1E32E" w:rsidR="00F97E64" w:rsidRPr="004420A7" w:rsidRDefault="00F97E64" w:rsidP="00F250F2">
            <w:pPr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Activi</w:t>
            </w:r>
            <w:r w:rsidR="00EA389A"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dad</w:t>
            </w: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8ECD041" w14:textId="5A48C8F2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Misiones del personal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5FFE41AD" w14:textId="284C813F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Viajes de terceros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82A718D" w14:textId="06E0A581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Subvenciones para formación y viajes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F52F0AF" w14:textId="7A8D1970" w:rsidR="00F97E64" w:rsidRPr="004420A7" w:rsidRDefault="00F97E6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Conferenc</w:t>
            </w:r>
            <w:r w:rsidR="008D6234"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ia</w:t>
            </w: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3BE847D6" w14:textId="2402295C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Publicaciones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918A38C" w14:textId="46451FD3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Servicios contractuales individuales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14724A7" w14:textId="60FDEE2E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Becas de la OMPI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4155D8A2" w14:textId="5FBF0A32" w:rsidR="00F97E64" w:rsidRPr="004420A7" w:rsidRDefault="008D6234" w:rsidP="00F250F2">
            <w:pPr>
              <w:jc w:val="center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Otros servicios contractuales</w:t>
            </w:r>
          </w:p>
        </w:tc>
        <w:tc>
          <w:tcPr>
            <w:tcW w:w="992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64A103" w14:textId="77777777" w:rsidR="00F97E64" w:rsidRPr="004420A7" w:rsidRDefault="00F97E64" w:rsidP="00F250F2">
            <w:pPr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</w:p>
        </w:tc>
      </w:tr>
      <w:tr w:rsidR="003B4E51" w:rsidRPr="004420A7" w14:paraId="4AAA61EE" w14:textId="77777777" w:rsidTr="008D6234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206B6" w14:textId="692ECC1E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Coordinación del proyecto y apoyo a la ejecución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8459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19028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44FA2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FD27E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B010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3D198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CA2C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234.300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EE34C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2BD7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234.300</w:t>
            </w:r>
          </w:p>
        </w:tc>
      </w:tr>
      <w:tr w:rsidR="003B4E51" w:rsidRPr="004420A7" w14:paraId="27176BAA" w14:textId="77777777" w:rsidTr="008D6234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BC533" w14:textId="1CF27E78" w:rsidR="008D6234" w:rsidRPr="004420A7" w:rsidRDefault="008D6234" w:rsidP="00856BF1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5 estudios (1 global y 4 a </w:t>
            </w:r>
            <w:r w:rsidR="00856BF1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escala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nacional)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8F1E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5ADA6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374B9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1B89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4765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BD10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24.000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DC318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23E3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AB827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24.000</w:t>
            </w:r>
          </w:p>
        </w:tc>
      </w:tr>
      <w:tr w:rsidR="003B4E51" w:rsidRPr="004420A7" w14:paraId="1F3918E2" w14:textId="77777777" w:rsidTr="008D6234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A14C6" w14:textId="3406B37A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actividades de información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BDCB9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25.000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F9B8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E0FF6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5.000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7379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D8DEE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A9BA8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25EB6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84E6D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56B1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756DB3CA" w14:textId="77777777" w:rsidTr="008D6234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C684C" w14:textId="27413AB1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guías y </w:t>
            </w:r>
            <w:r w:rsidR="0049059E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conjuntos de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material de formación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A0F69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E2D4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ABEB3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2B9B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A54B4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4.000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046F9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F802C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4D6EC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60BC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24.000</w:t>
            </w:r>
          </w:p>
        </w:tc>
      </w:tr>
      <w:tr w:rsidR="003B4E51" w:rsidRPr="004420A7" w14:paraId="7CF7F56F" w14:textId="77777777" w:rsidTr="008D6234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753EE" w14:textId="00999B00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 talleres para autoridades y agentes locales (en cada país)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B9B9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BD5CE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5.000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6084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8F186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67813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934F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0B25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623DE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AF64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340005DB" w14:textId="77777777" w:rsidTr="008D6234">
        <w:trPr>
          <w:trHeight w:hRule="exact" w:val="843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FA121" w14:textId="1F18C071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talleres para </w:t>
            </w:r>
            <w:r w:rsidR="00656FDA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grupos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 seleccionad</w:t>
            </w:r>
            <w:r w:rsidR="00656FDA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o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s de productores sobre la gestión colectiva (en cada país)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2547ED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5403E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5.000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E48A4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5854E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7F759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8EE79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142F8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2E19D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5FC62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00759629" w14:textId="77777777" w:rsidTr="008D6234">
        <w:trPr>
          <w:trHeight w:hRule="exact" w:val="720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D7C9E" w14:textId="25413E31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 talleres para fortalecer la gobernanza interna (en cada país)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2C656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FC4B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5.000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A2A12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CD7F7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6205C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4262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9E53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A560C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414FA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758DFC30" w14:textId="77777777" w:rsidTr="008D6234">
        <w:trPr>
          <w:trHeight w:hRule="exact" w:val="843"/>
        </w:trPr>
        <w:tc>
          <w:tcPr>
            <w:tcW w:w="370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E667B" w14:textId="00EF1077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actividades para apoyar el desarrollo y aplicación de sistemas de control y certificación </w:t>
            </w:r>
            <w:r w:rsidR="001E0D54"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eficaces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(en cada país)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E506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E7A6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5.000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B4B44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334DD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FCEDD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FC03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CCB5A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21457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2FC83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3A221B04" w14:textId="77777777" w:rsidTr="008D6234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0AC08" w14:textId="4FAF7C54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</w:t>
            </w:r>
            <w:r w:rsidRPr="004420A7">
              <w:rPr>
                <w:lang w:val="es-419"/>
              </w:rPr>
              <w:t xml:space="preserve">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estrategias de desarrollo de marca y comercialización (una</w:t>
            </w:r>
            <w:r w:rsidRPr="004420A7">
              <w:rPr>
                <w:lang w:val="es-419"/>
              </w:rPr>
              <w:t xml:space="preserve"> </w:t>
            </w: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en cada país)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48CA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4525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77027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669F4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B6AB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8D2D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DEB3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52D5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846D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1BA937B5" w14:textId="77777777" w:rsidTr="008D6234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7346CA" w14:textId="6E40647C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4 actividades de sensibilización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F8128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25.000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ACA33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BEB3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5.000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C151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116D4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57AFE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C09B0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C6D3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7C83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40.000</w:t>
            </w:r>
          </w:p>
        </w:tc>
      </w:tr>
      <w:tr w:rsidR="003B4E51" w:rsidRPr="004420A7" w14:paraId="6DEE3E54" w14:textId="77777777" w:rsidTr="008D6234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ADE0A" w14:textId="5A66A123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 xml:space="preserve">Material de sensibilización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503D2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04F2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8758A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1ECBA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35AE3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27C99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2D406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CA6D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5.000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A97CB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20.000</w:t>
            </w:r>
          </w:p>
        </w:tc>
      </w:tr>
      <w:tr w:rsidR="003B4E51" w:rsidRPr="004420A7" w14:paraId="41097276" w14:textId="77777777" w:rsidTr="008D6234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DA18D2" w14:textId="7F1AD5BA" w:rsidR="008D6234" w:rsidRPr="004420A7" w:rsidRDefault="008D6234" w:rsidP="008D6234">
            <w:pPr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Evaluación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71751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464EE7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DAA8A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9459EF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AEB95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C9116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6F0A7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B1394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AF798" w14:textId="77777777" w:rsidR="008D6234" w:rsidRPr="004420A7" w:rsidRDefault="008D6234" w:rsidP="008D6234">
            <w:pPr>
              <w:jc w:val="right"/>
              <w:rPr>
                <w:rFonts w:ascii="Arial Narrow" w:eastAsia="Times New Roman" w:hAnsi="Arial Narrow"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szCs w:val="22"/>
                <w:lang w:val="es-419" w:eastAsia="en-US"/>
              </w:rPr>
              <w:t>10.000</w:t>
            </w:r>
          </w:p>
        </w:tc>
      </w:tr>
      <w:tr w:rsidR="003B4E51" w:rsidRPr="004420A7" w14:paraId="50C86922" w14:textId="77777777" w:rsidTr="008D6234">
        <w:trPr>
          <w:gridBefore w:val="1"/>
          <w:wBefore w:w="18" w:type="dxa"/>
          <w:trHeight w:hRule="exact" w:val="720"/>
        </w:trPr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2278F69B" w14:textId="77777777" w:rsidR="00F97E64" w:rsidRPr="004420A7" w:rsidRDefault="00F97E64" w:rsidP="00F250F2">
            <w:pPr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 xml:space="preserve">Total 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59954B4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50.000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653404D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20.000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2D6ABA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10.000</w:t>
            </w:r>
          </w:p>
        </w:tc>
        <w:tc>
          <w:tcPr>
            <w:tcW w:w="14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08506A7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60.000</w:t>
            </w:r>
          </w:p>
        </w:tc>
        <w:tc>
          <w:tcPr>
            <w:tcW w:w="10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A5D29B5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4.000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315D41B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209.000</w:t>
            </w:r>
          </w:p>
        </w:tc>
        <w:tc>
          <w:tcPr>
            <w:tcW w:w="11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776D100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234.300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43CA186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50D782E" w14:textId="77777777" w:rsidR="00F97E64" w:rsidRPr="004420A7" w:rsidRDefault="00F97E64" w:rsidP="00F250F2">
            <w:pPr>
              <w:jc w:val="right"/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</w:pPr>
            <w:r w:rsidRPr="004420A7">
              <w:rPr>
                <w:rFonts w:ascii="Arial Narrow" w:eastAsia="Times New Roman" w:hAnsi="Arial Narrow"/>
                <w:b/>
                <w:bCs/>
                <w:szCs w:val="22"/>
                <w:lang w:val="es-419" w:eastAsia="en-US"/>
              </w:rPr>
              <w:t>592.300</w:t>
            </w:r>
          </w:p>
        </w:tc>
      </w:tr>
    </w:tbl>
    <w:p w14:paraId="337610D3" w14:textId="77777777" w:rsidR="00F97E64" w:rsidRPr="004420A7" w:rsidRDefault="00F97E64" w:rsidP="00F97E6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highlight w:val="yellow"/>
          <w:lang w:val="es-419"/>
        </w:rPr>
      </w:pPr>
    </w:p>
    <w:p w14:paraId="53702F77" w14:textId="77777777" w:rsidR="00F97E64" w:rsidRPr="004420A7" w:rsidRDefault="00F97E64" w:rsidP="00F97E64">
      <w:pPr>
        <w:rPr>
          <w:highlight w:val="yellow"/>
          <w:lang w:val="es-419"/>
        </w:rPr>
      </w:pPr>
    </w:p>
    <w:p w14:paraId="11D9C6A5" w14:textId="77777777" w:rsidR="00F97E64" w:rsidRPr="004420A7" w:rsidRDefault="00F97E64" w:rsidP="00F97E64">
      <w:pPr>
        <w:rPr>
          <w:highlight w:val="yellow"/>
          <w:lang w:val="es-419"/>
        </w:rPr>
      </w:pPr>
    </w:p>
    <w:p w14:paraId="6AA65652" w14:textId="77777777" w:rsidR="00F97E64" w:rsidRPr="004420A7" w:rsidRDefault="00F97E64" w:rsidP="00F97E64">
      <w:pPr>
        <w:tabs>
          <w:tab w:val="left" w:pos="1690"/>
        </w:tabs>
        <w:rPr>
          <w:highlight w:val="yellow"/>
          <w:lang w:val="es-419"/>
        </w:rPr>
      </w:pPr>
    </w:p>
    <w:p w14:paraId="0A4A7257" w14:textId="5659C153" w:rsidR="00F97E64" w:rsidRPr="004420A7" w:rsidRDefault="00F97E64" w:rsidP="00F97E64">
      <w:pPr>
        <w:tabs>
          <w:tab w:val="left" w:pos="1690"/>
        </w:tabs>
        <w:ind w:left="8931"/>
        <w:rPr>
          <w:lang w:val="es-419"/>
        </w:rPr>
        <w:sectPr w:rsidR="00F97E64" w:rsidRPr="004420A7" w:rsidSect="00F250F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40" w:h="11907" w:orient="landscape" w:code="9"/>
          <w:pgMar w:top="1417" w:right="1417" w:bottom="993" w:left="1417" w:header="709" w:footer="709" w:gutter="0"/>
          <w:pgNumType w:start="9"/>
          <w:cols w:space="720"/>
          <w:titlePg/>
          <w:docGrid w:linePitch="299"/>
        </w:sectPr>
      </w:pPr>
      <w:r w:rsidRPr="004420A7">
        <w:rPr>
          <w:lang w:val="es-419"/>
        </w:rPr>
        <w:t>[</w:t>
      </w:r>
      <w:r w:rsidR="008D6234" w:rsidRPr="004420A7">
        <w:rPr>
          <w:lang w:val="es-419"/>
        </w:rPr>
        <w:t xml:space="preserve">Sigue el Anexo </w:t>
      </w:r>
      <w:r w:rsidRPr="004420A7">
        <w:rPr>
          <w:lang w:val="es-419"/>
        </w:rPr>
        <w:t>II]</w:t>
      </w:r>
    </w:p>
    <w:p w14:paraId="65113252" w14:textId="77777777" w:rsidR="00F97E64" w:rsidRPr="004420A7" w:rsidRDefault="00F97E64" w:rsidP="00F97E64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for the submission of requests to participate as Pilot country"/>
      </w:tblPr>
      <w:tblGrid>
        <w:gridCol w:w="2604"/>
        <w:gridCol w:w="6741"/>
      </w:tblGrid>
      <w:tr w:rsidR="003B4E51" w:rsidRPr="004420A7" w14:paraId="0913C8F7" w14:textId="77777777" w:rsidTr="004F6AFA">
        <w:trPr>
          <w:trHeight w:val="719"/>
          <w:tblHeader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FC44EE6" w14:textId="61EC38BD" w:rsidR="00F97E64" w:rsidRPr="004420A7" w:rsidRDefault="004F6AFA" w:rsidP="00F250F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s-419"/>
              </w:rPr>
            </w:pPr>
            <w:r w:rsidRPr="004420A7">
              <w:rPr>
                <w:rFonts w:ascii="Arial" w:hAnsi="Arial" w:cs="Arial"/>
                <w:b/>
                <w:color w:val="auto"/>
                <w:sz w:val="20"/>
                <w:szCs w:val="20"/>
                <w:lang w:val="es-419"/>
              </w:rPr>
              <w:t>PLANTILLA PARA LA PRESENTACIÓN DE SOLICITUDES PARA PARTICIPAR COMO PAÍS PILOTO</w:t>
            </w:r>
          </w:p>
        </w:tc>
      </w:tr>
      <w:tr w:rsidR="003B4E51" w:rsidRPr="004420A7" w14:paraId="5821C369" w14:textId="77777777" w:rsidTr="004F6AFA">
        <w:trPr>
          <w:trHeight w:val="432"/>
          <w:tblHeader/>
        </w:trPr>
        <w:tc>
          <w:tcPr>
            <w:tcW w:w="2604" w:type="dxa"/>
            <w:shd w:val="pct12" w:color="auto" w:fill="auto"/>
            <w:vAlign w:val="center"/>
          </w:tcPr>
          <w:p w14:paraId="5711656D" w14:textId="37558D31" w:rsidR="004F6AFA" w:rsidRPr="004420A7" w:rsidRDefault="004F6AFA" w:rsidP="004F6AFA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4420A7">
              <w:rPr>
                <w:b/>
                <w:lang w:val="es-419"/>
              </w:rPr>
              <w:t>Criterios de selección</w:t>
            </w:r>
          </w:p>
        </w:tc>
        <w:tc>
          <w:tcPr>
            <w:tcW w:w="6741" w:type="dxa"/>
            <w:shd w:val="pct12" w:color="auto" w:fill="auto"/>
            <w:vAlign w:val="center"/>
          </w:tcPr>
          <w:p w14:paraId="516CDB31" w14:textId="3E4B0FA8" w:rsidR="004F6AFA" w:rsidRPr="004420A7" w:rsidRDefault="004F6AFA" w:rsidP="004F6AFA">
            <w:pPr>
              <w:jc w:val="center"/>
              <w:rPr>
                <w:b/>
                <w:sz w:val="20"/>
                <w:szCs w:val="20"/>
                <w:lang w:val="es-419"/>
              </w:rPr>
            </w:pPr>
            <w:r w:rsidRPr="004420A7">
              <w:rPr>
                <w:b/>
                <w:lang w:val="es-419"/>
              </w:rPr>
              <w:t>Descripción breve</w:t>
            </w:r>
          </w:p>
        </w:tc>
      </w:tr>
      <w:tr w:rsidR="003B4E51" w:rsidRPr="004420A7" w14:paraId="4853685F" w14:textId="77777777" w:rsidTr="004F6AFA">
        <w:trPr>
          <w:trHeight w:val="432"/>
          <w:tblHeader/>
        </w:trPr>
        <w:tc>
          <w:tcPr>
            <w:tcW w:w="2604" w:type="dxa"/>
            <w:vAlign w:val="center"/>
          </w:tcPr>
          <w:p w14:paraId="22528078" w14:textId="44ECA06F" w:rsidR="004F6AFA" w:rsidRPr="004420A7" w:rsidRDefault="004F6AFA" w:rsidP="004F6AFA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rFonts w:cs="Arial"/>
                <w:sz w:val="20"/>
                <w:szCs w:val="20"/>
                <w:lang w:val="es-419"/>
              </w:rPr>
            </w:pPr>
            <w:r w:rsidRPr="004420A7">
              <w:rPr>
                <w:sz w:val="20"/>
                <w:szCs w:val="20"/>
                <w:lang w:val="es-419"/>
              </w:rPr>
              <w:t>Coordinador nacional</w:t>
            </w:r>
          </w:p>
        </w:tc>
        <w:tc>
          <w:tcPr>
            <w:tcW w:w="6741" w:type="dxa"/>
            <w:vAlign w:val="center"/>
          </w:tcPr>
          <w:p w14:paraId="6423B13D" w14:textId="243E0E45" w:rsidR="004F6AFA" w:rsidRPr="004420A7" w:rsidRDefault="004F6AFA" w:rsidP="004F6AFA">
            <w:pPr>
              <w:rPr>
                <w:sz w:val="20"/>
                <w:szCs w:val="20"/>
                <w:lang w:val="es-419"/>
              </w:rPr>
            </w:pPr>
            <w:r w:rsidRPr="004420A7">
              <w:rPr>
                <w:sz w:val="20"/>
                <w:szCs w:val="20"/>
                <w:lang w:val="es-419"/>
              </w:rPr>
              <w:t xml:space="preserve">El país solicitante debe proponer una persona, indicando su cargo y la organización a la que pertenece, que se encargará de la coordinación nacional </w:t>
            </w:r>
            <w:r w:rsidR="00026189" w:rsidRPr="004420A7">
              <w:rPr>
                <w:sz w:val="20"/>
                <w:szCs w:val="20"/>
                <w:lang w:val="es-419"/>
              </w:rPr>
              <w:t>durante la duración</w:t>
            </w:r>
            <w:r w:rsidR="00B70198" w:rsidRPr="004420A7">
              <w:rPr>
                <w:sz w:val="20"/>
                <w:szCs w:val="20"/>
                <w:lang w:val="es-419"/>
              </w:rPr>
              <w:t xml:space="preserve"> del </w:t>
            </w:r>
            <w:r w:rsidRPr="004420A7">
              <w:rPr>
                <w:sz w:val="20"/>
                <w:szCs w:val="20"/>
                <w:lang w:val="es-419"/>
              </w:rPr>
              <w:t>proyecto</w:t>
            </w:r>
            <w:r w:rsidR="00026189" w:rsidRPr="004420A7">
              <w:rPr>
                <w:sz w:val="20"/>
                <w:szCs w:val="20"/>
                <w:lang w:val="es-419"/>
              </w:rPr>
              <w:t xml:space="preserve"> </w:t>
            </w:r>
            <w:r w:rsidRPr="004420A7">
              <w:rPr>
                <w:sz w:val="20"/>
                <w:szCs w:val="20"/>
                <w:lang w:val="es-419"/>
              </w:rPr>
              <w:t>en calidad de representante institucional del país.</w:t>
            </w:r>
          </w:p>
        </w:tc>
      </w:tr>
      <w:tr w:rsidR="003B4E51" w:rsidRPr="004420A7" w14:paraId="5422D754" w14:textId="77777777" w:rsidTr="004F6AFA">
        <w:trPr>
          <w:trHeight w:val="432"/>
          <w:tblHeader/>
        </w:trPr>
        <w:tc>
          <w:tcPr>
            <w:tcW w:w="2604" w:type="dxa"/>
            <w:vAlign w:val="center"/>
          </w:tcPr>
          <w:p w14:paraId="42D7DDFA" w14:textId="0B5FB49F" w:rsidR="00F97E64" w:rsidRPr="004420A7" w:rsidRDefault="00F97E64" w:rsidP="00F97E6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rFonts w:cs="Arial"/>
                <w:sz w:val="20"/>
                <w:szCs w:val="20"/>
                <w:lang w:val="es-419"/>
              </w:rPr>
            </w:pPr>
            <w:r w:rsidRPr="004420A7">
              <w:rPr>
                <w:rFonts w:cs="Arial"/>
                <w:sz w:val="20"/>
                <w:szCs w:val="20"/>
                <w:lang w:val="es-419"/>
              </w:rPr>
              <w:t>Institu</w:t>
            </w:r>
            <w:r w:rsidR="005C1558" w:rsidRPr="004420A7">
              <w:rPr>
                <w:rFonts w:cs="Arial"/>
                <w:sz w:val="20"/>
                <w:szCs w:val="20"/>
                <w:lang w:val="es-419"/>
              </w:rPr>
              <w:t>ciones y marco jurídico</w:t>
            </w:r>
          </w:p>
        </w:tc>
        <w:tc>
          <w:tcPr>
            <w:tcW w:w="6741" w:type="dxa"/>
            <w:vAlign w:val="center"/>
          </w:tcPr>
          <w:p w14:paraId="6E6B9503" w14:textId="77777777" w:rsidR="00F97E64" w:rsidRPr="004420A7" w:rsidRDefault="00F97E64" w:rsidP="00F250F2">
            <w:pPr>
              <w:rPr>
                <w:sz w:val="20"/>
                <w:szCs w:val="20"/>
                <w:lang w:val="es-419"/>
              </w:rPr>
            </w:pPr>
          </w:p>
          <w:p w14:paraId="35CB5258" w14:textId="6D209BEE" w:rsidR="00F97E64" w:rsidRPr="004420A7" w:rsidRDefault="004912D8" w:rsidP="00F250F2">
            <w:pPr>
              <w:rPr>
                <w:sz w:val="20"/>
                <w:szCs w:val="20"/>
                <w:lang w:val="es-419"/>
              </w:rPr>
            </w:pPr>
            <w:r w:rsidRPr="004420A7">
              <w:rPr>
                <w:sz w:val="20"/>
                <w:szCs w:val="20"/>
                <w:lang w:val="es-419"/>
              </w:rPr>
              <w:t xml:space="preserve">El país solicitante deberá indicar las autoridades o instituciones encargadas de la protección de las IG </w:t>
            </w:r>
            <w:r w:rsidR="00026189" w:rsidRPr="004420A7">
              <w:rPr>
                <w:sz w:val="20"/>
                <w:szCs w:val="20"/>
                <w:lang w:val="es-419"/>
              </w:rPr>
              <w:t>y</w:t>
            </w:r>
            <w:r w:rsidRPr="004420A7">
              <w:rPr>
                <w:sz w:val="20"/>
                <w:szCs w:val="20"/>
                <w:lang w:val="es-419"/>
              </w:rPr>
              <w:t xml:space="preserve"> de las marcas colectivas y de certificación, así como el marco jurídico aplicable. En la medida de lo posible, </w:t>
            </w:r>
            <w:r w:rsidR="00026189" w:rsidRPr="004420A7">
              <w:rPr>
                <w:sz w:val="20"/>
                <w:szCs w:val="20"/>
                <w:lang w:val="es-419"/>
              </w:rPr>
              <w:t xml:space="preserve">se </w:t>
            </w:r>
            <w:r w:rsidRPr="004420A7">
              <w:rPr>
                <w:sz w:val="20"/>
                <w:szCs w:val="20"/>
                <w:lang w:val="es-419"/>
              </w:rPr>
              <w:t xml:space="preserve">deberán facilitar enlaces al sitio web de la institución y los textos </w:t>
            </w:r>
            <w:r w:rsidR="00A15A95" w:rsidRPr="004420A7">
              <w:rPr>
                <w:sz w:val="20"/>
                <w:szCs w:val="20"/>
                <w:lang w:val="es-419"/>
              </w:rPr>
              <w:t>jurídicos</w:t>
            </w:r>
            <w:r w:rsidRPr="004420A7">
              <w:rPr>
                <w:sz w:val="20"/>
                <w:szCs w:val="20"/>
                <w:lang w:val="es-419"/>
              </w:rPr>
              <w:t>.</w:t>
            </w:r>
          </w:p>
        </w:tc>
      </w:tr>
      <w:tr w:rsidR="003B4E51" w:rsidRPr="004420A7" w14:paraId="59D57DF9" w14:textId="77777777" w:rsidTr="004F6AFA">
        <w:trPr>
          <w:trHeight w:val="432"/>
          <w:tblHeader/>
        </w:trPr>
        <w:tc>
          <w:tcPr>
            <w:tcW w:w="2604" w:type="dxa"/>
            <w:vAlign w:val="center"/>
          </w:tcPr>
          <w:p w14:paraId="57AB97CB" w14:textId="77777777" w:rsidR="00F97E64" w:rsidRPr="004420A7" w:rsidRDefault="00F97E64" w:rsidP="00F250F2">
            <w:pPr>
              <w:pStyle w:val="ListParagraph"/>
              <w:ind w:left="360"/>
              <w:rPr>
                <w:rFonts w:cs="Arial"/>
                <w:sz w:val="20"/>
                <w:szCs w:val="20"/>
                <w:lang w:val="es-419"/>
              </w:rPr>
            </w:pPr>
          </w:p>
          <w:p w14:paraId="6CEB1E43" w14:textId="6C15F0C7" w:rsidR="00F97E64" w:rsidRPr="004420A7" w:rsidRDefault="00740EDE" w:rsidP="00F97E6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rFonts w:cs="Arial"/>
                <w:sz w:val="20"/>
                <w:szCs w:val="20"/>
                <w:lang w:val="es-419"/>
              </w:rPr>
            </w:pPr>
            <w:r w:rsidRPr="004420A7">
              <w:rPr>
                <w:rFonts w:cs="Arial"/>
                <w:sz w:val="20"/>
                <w:szCs w:val="20"/>
                <w:lang w:val="es-419"/>
              </w:rPr>
              <w:t xml:space="preserve">Asociaciones </w:t>
            </w:r>
            <w:r w:rsidR="005C1558" w:rsidRPr="004420A7">
              <w:rPr>
                <w:rFonts w:cs="Arial"/>
                <w:sz w:val="20"/>
                <w:szCs w:val="20"/>
                <w:lang w:val="es-419"/>
              </w:rPr>
              <w:t>u organizaciones de productores</w:t>
            </w:r>
          </w:p>
          <w:p w14:paraId="12F4D02D" w14:textId="77777777" w:rsidR="00F97E64" w:rsidRPr="004420A7" w:rsidRDefault="00F97E64" w:rsidP="00F250F2">
            <w:pPr>
              <w:pStyle w:val="ListParagraph"/>
              <w:ind w:left="360"/>
              <w:rPr>
                <w:rFonts w:cs="Arial"/>
                <w:sz w:val="20"/>
                <w:szCs w:val="20"/>
                <w:lang w:val="es-419"/>
              </w:rPr>
            </w:pPr>
          </w:p>
        </w:tc>
        <w:tc>
          <w:tcPr>
            <w:tcW w:w="6741" w:type="dxa"/>
            <w:vAlign w:val="center"/>
          </w:tcPr>
          <w:p w14:paraId="34F2989D" w14:textId="254DE2CB" w:rsidR="00F97E64" w:rsidRPr="004420A7" w:rsidRDefault="004912D8" w:rsidP="00F250F2">
            <w:pPr>
              <w:rPr>
                <w:sz w:val="20"/>
                <w:szCs w:val="20"/>
                <w:lang w:val="es-419"/>
              </w:rPr>
            </w:pPr>
            <w:r w:rsidRPr="004420A7">
              <w:rPr>
                <w:sz w:val="20"/>
                <w:szCs w:val="20"/>
                <w:lang w:val="es-419"/>
              </w:rPr>
              <w:t xml:space="preserve">Referencia a las asociaciones, organizaciones o </w:t>
            </w:r>
            <w:r w:rsidR="00656FDA" w:rsidRPr="004420A7">
              <w:rPr>
                <w:sz w:val="20"/>
                <w:szCs w:val="20"/>
                <w:lang w:val="es-419"/>
              </w:rPr>
              <w:t>grupos</w:t>
            </w:r>
            <w:r w:rsidRPr="004420A7">
              <w:rPr>
                <w:sz w:val="20"/>
                <w:szCs w:val="20"/>
                <w:lang w:val="es-419"/>
              </w:rPr>
              <w:t xml:space="preserve"> de productores existentes que podrían beneficiarse </w:t>
            </w:r>
            <w:r w:rsidR="007925FA" w:rsidRPr="004420A7">
              <w:rPr>
                <w:sz w:val="20"/>
                <w:szCs w:val="20"/>
                <w:lang w:val="es-419"/>
              </w:rPr>
              <w:t>del</w:t>
            </w:r>
            <w:r w:rsidRPr="004420A7">
              <w:rPr>
                <w:sz w:val="20"/>
                <w:szCs w:val="20"/>
                <w:lang w:val="es-419"/>
              </w:rPr>
              <w:t xml:space="preserve"> proyecto.</w:t>
            </w:r>
          </w:p>
        </w:tc>
      </w:tr>
      <w:tr w:rsidR="003B4E51" w:rsidRPr="004420A7" w14:paraId="01C3FCC1" w14:textId="77777777" w:rsidTr="004F6AFA">
        <w:trPr>
          <w:trHeight w:val="432"/>
          <w:tblHeader/>
        </w:trPr>
        <w:tc>
          <w:tcPr>
            <w:tcW w:w="2604" w:type="dxa"/>
            <w:vAlign w:val="center"/>
          </w:tcPr>
          <w:p w14:paraId="6E4EA979" w14:textId="18EB74C7" w:rsidR="00F97E64" w:rsidRPr="004420A7" w:rsidRDefault="004912D8" w:rsidP="00F97E6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rFonts w:cs="Arial"/>
                <w:sz w:val="20"/>
                <w:szCs w:val="20"/>
                <w:lang w:val="es-419"/>
              </w:rPr>
            </w:pPr>
            <w:r w:rsidRPr="004420A7">
              <w:rPr>
                <w:rFonts w:cs="Arial"/>
                <w:sz w:val="20"/>
                <w:szCs w:val="20"/>
                <w:lang w:val="es-419"/>
              </w:rPr>
              <w:t>Necesidad de apoyo</w:t>
            </w:r>
          </w:p>
        </w:tc>
        <w:tc>
          <w:tcPr>
            <w:tcW w:w="6741" w:type="dxa"/>
            <w:vAlign w:val="center"/>
          </w:tcPr>
          <w:p w14:paraId="5AC87600" w14:textId="77777777" w:rsidR="00F97E64" w:rsidRPr="004420A7" w:rsidRDefault="00F97E64" w:rsidP="00F250F2">
            <w:pPr>
              <w:rPr>
                <w:sz w:val="20"/>
                <w:szCs w:val="20"/>
                <w:lang w:val="es-419"/>
              </w:rPr>
            </w:pPr>
          </w:p>
          <w:p w14:paraId="491CC66B" w14:textId="70BC9479" w:rsidR="00F97E64" w:rsidRPr="004420A7" w:rsidRDefault="004912D8" w:rsidP="004912D8">
            <w:pPr>
              <w:rPr>
                <w:sz w:val="20"/>
                <w:szCs w:val="20"/>
                <w:lang w:val="es-419"/>
              </w:rPr>
            </w:pPr>
            <w:r w:rsidRPr="004420A7">
              <w:rPr>
                <w:sz w:val="20"/>
                <w:szCs w:val="20"/>
                <w:lang w:val="es-419"/>
              </w:rPr>
              <w:t xml:space="preserve">Breve justificación de la necesidad de que empresas locales del </w:t>
            </w:r>
            <w:r w:rsidR="00CD6506" w:rsidRPr="004420A7">
              <w:rPr>
                <w:sz w:val="20"/>
                <w:szCs w:val="20"/>
                <w:lang w:val="es-419"/>
              </w:rPr>
              <w:t>país</w:t>
            </w:r>
            <w:r w:rsidRPr="004420A7">
              <w:rPr>
                <w:sz w:val="20"/>
                <w:szCs w:val="20"/>
                <w:lang w:val="es-419"/>
              </w:rPr>
              <w:t xml:space="preserve"> solicitante reciban apoyo.</w:t>
            </w:r>
          </w:p>
          <w:p w14:paraId="28AFF7D9" w14:textId="6CA6767F" w:rsidR="004912D8" w:rsidRPr="004420A7" w:rsidRDefault="004912D8" w:rsidP="004912D8">
            <w:pPr>
              <w:rPr>
                <w:sz w:val="20"/>
                <w:szCs w:val="20"/>
                <w:lang w:val="es-419"/>
              </w:rPr>
            </w:pPr>
          </w:p>
        </w:tc>
      </w:tr>
      <w:tr w:rsidR="003B4E51" w:rsidRPr="004420A7" w14:paraId="35EA23CA" w14:textId="77777777" w:rsidTr="004F6AFA">
        <w:trPr>
          <w:trHeight w:val="432"/>
          <w:tblHeader/>
        </w:trPr>
        <w:tc>
          <w:tcPr>
            <w:tcW w:w="2604" w:type="dxa"/>
            <w:vAlign w:val="center"/>
          </w:tcPr>
          <w:p w14:paraId="56C41F13" w14:textId="046DE9EC" w:rsidR="00F97E64" w:rsidRPr="004420A7" w:rsidRDefault="004F6AFA" w:rsidP="00F97E6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rFonts w:cs="Arial"/>
                <w:sz w:val="20"/>
                <w:szCs w:val="20"/>
                <w:lang w:val="es-419"/>
              </w:rPr>
            </w:pPr>
            <w:r w:rsidRPr="004420A7">
              <w:rPr>
                <w:rFonts w:cs="Arial"/>
                <w:sz w:val="20"/>
                <w:szCs w:val="20"/>
                <w:lang w:val="es-419"/>
              </w:rPr>
              <w:t>Manifestación de interés</w:t>
            </w:r>
          </w:p>
        </w:tc>
        <w:tc>
          <w:tcPr>
            <w:tcW w:w="6741" w:type="dxa"/>
            <w:vAlign w:val="center"/>
          </w:tcPr>
          <w:p w14:paraId="3CE90721" w14:textId="77777777" w:rsidR="00F97E64" w:rsidRPr="004420A7" w:rsidRDefault="00F97E64" w:rsidP="00F250F2">
            <w:pPr>
              <w:rPr>
                <w:sz w:val="20"/>
                <w:szCs w:val="20"/>
                <w:lang w:val="es-419"/>
              </w:rPr>
            </w:pPr>
          </w:p>
          <w:p w14:paraId="62FB441F" w14:textId="390A5E0F" w:rsidR="004F6AFA" w:rsidRPr="004420A7" w:rsidRDefault="004F6AFA" w:rsidP="00F250F2">
            <w:pPr>
              <w:rPr>
                <w:sz w:val="20"/>
                <w:szCs w:val="20"/>
                <w:lang w:val="es-419"/>
              </w:rPr>
            </w:pPr>
            <w:r w:rsidRPr="004420A7">
              <w:rPr>
                <w:sz w:val="20"/>
                <w:szCs w:val="20"/>
                <w:lang w:val="es-419"/>
              </w:rPr>
              <w:t xml:space="preserve">Confirmación del interés de los organismos </w:t>
            </w:r>
            <w:r w:rsidR="007925FA" w:rsidRPr="004420A7">
              <w:rPr>
                <w:sz w:val="20"/>
                <w:szCs w:val="20"/>
                <w:lang w:val="es-419"/>
              </w:rPr>
              <w:t>y autoridades competentes</w:t>
            </w:r>
            <w:r w:rsidRPr="004420A7">
              <w:rPr>
                <w:sz w:val="20"/>
                <w:szCs w:val="20"/>
                <w:lang w:val="es-419"/>
              </w:rPr>
              <w:t xml:space="preserve"> </w:t>
            </w:r>
            <w:r w:rsidR="007925FA" w:rsidRPr="004420A7">
              <w:rPr>
                <w:sz w:val="20"/>
                <w:szCs w:val="20"/>
                <w:lang w:val="es-419"/>
              </w:rPr>
              <w:t xml:space="preserve">del país solicitante </w:t>
            </w:r>
            <w:r w:rsidRPr="004420A7">
              <w:rPr>
                <w:sz w:val="20"/>
                <w:szCs w:val="20"/>
                <w:lang w:val="es-419"/>
              </w:rPr>
              <w:t>(</w:t>
            </w:r>
            <w:r w:rsidR="007925FA" w:rsidRPr="004420A7">
              <w:rPr>
                <w:sz w:val="20"/>
                <w:szCs w:val="20"/>
                <w:lang w:val="es-419"/>
              </w:rPr>
              <w:t xml:space="preserve">en los ámbitos de la </w:t>
            </w:r>
            <w:r w:rsidRPr="004420A7">
              <w:rPr>
                <w:sz w:val="20"/>
                <w:szCs w:val="20"/>
                <w:lang w:val="es-419"/>
              </w:rPr>
              <w:t xml:space="preserve">agricultura, </w:t>
            </w:r>
            <w:r w:rsidR="007925FA" w:rsidRPr="004420A7">
              <w:rPr>
                <w:sz w:val="20"/>
                <w:szCs w:val="20"/>
                <w:lang w:val="es-419"/>
              </w:rPr>
              <w:t xml:space="preserve">la </w:t>
            </w:r>
            <w:r w:rsidRPr="004420A7">
              <w:rPr>
                <w:sz w:val="20"/>
                <w:szCs w:val="20"/>
                <w:lang w:val="es-419"/>
              </w:rPr>
              <w:t>artesanía,</w:t>
            </w:r>
            <w:r w:rsidR="007925FA" w:rsidRPr="004420A7">
              <w:rPr>
                <w:sz w:val="20"/>
                <w:szCs w:val="20"/>
                <w:lang w:val="es-419"/>
              </w:rPr>
              <w:t xml:space="preserve"> los</w:t>
            </w:r>
            <w:r w:rsidRPr="004420A7">
              <w:rPr>
                <w:sz w:val="20"/>
                <w:szCs w:val="20"/>
                <w:lang w:val="es-419"/>
              </w:rPr>
              <w:t xml:space="preserve"> </w:t>
            </w:r>
            <w:r w:rsidR="007925FA" w:rsidRPr="004420A7">
              <w:rPr>
                <w:sz w:val="20"/>
                <w:szCs w:val="20"/>
                <w:lang w:val="es-419"/>
              </w:rPr>
              <w:t>organismos de normalización y certificación y el comercio</w:t>
            </w:r>
            <w:r w:rsidRPr="004420A7">
              <w:rPr>
                <w:sz w:val="20"/>
                <w:szCs w:val="20"/>
                <w:lang w:val="es-419"/>
              </w:rPr>
              <w:t>) por participar en el proyecto.</w:t>
            </w:r>
          </w:p>
          <w:p w14:paraId="282F33FC" w14:textId="77777777" w:rsidR="00F97E64" w:rsidRPr="004420A7" w:rsidRDefault="00F97E64" w:rsidP="004F6AFA">
            <w:pPr>
              <w:rPr>
                <w:sz w:val="20"/>
                <w:szCs w:val="20"/>
                <w:lang w:val="es-419"/>
              </w:rPr>
            </w:pPr>
          </w:p>
        </w:tc>
      </w:tr>
      <w:tr w:rsidR="003B4E51" w:rsidRPr="004420A7" w14:paraId="4336AB4C" w14:textId="77777777" w:rsidTr="004F6AFA">
        <w:trPr>
          <w:trHeight w:val="432"/>
          <w:tblHeader/>
        </w:trPr>
        <w:tc>
          <w:tcPr>
            <w:tcW w:w="2604" w:type="dxa"/>
            <w:vAlign w:val="center"/>
          </w:tcPr>
          <w:p w14:paraId="726BBCAB" w14:textId="16387A75" w:rsidR="00F97E64" w:rsidRPr="004420A7" w:rsidRDefault="004F6AFA" w:rsidP="00F97E6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rFonts w:cs="Arial"/>
                <w:sz w:val="20"/>
                <w:szCs w:val="20"/>
                <w:lang w:val="es-419"/>
              </w:rPr>
            </w:pPr>
            <w:r w:rsidRPr="004420A7">
              <w:rPr>
                <w:rFonts w:cs="Arial"/>
                <w:sz w:val="20"/>
                <w:szCs w:val="20"/>
                <w:lang w:val="es-419"/>
              </w:rPr>
              <w:t>Compromiso</w:t>
            </w:r>
          </w:p>
        </w:tc>
        <w:tc>
          <w:tcPr>
            <w:tcW w:w="6741" w:type="dxa"/>
            <w:vAlign w:val="center"/>
          </w:tcPr>
          <w:p w14:paraId="2A31E67B" w14:textId="77777777" w:rsidR="00F97E64" w:rsidRPr="004420A7" w:rsidRDefault="00F97E64" w:rsidP="00F250F2">
            <w:pPr>
              <w:rPr>
                <w:sz w:val="20"/>
                <w:szCs w:val="20"/>
                <w:lang w:val="es-419"/>
              </w:rPr>
            </w:pPr>
          </w:p>
          <w:p w14:paraId="5763C7FC" w14:textId="23720096" w:rsidR="00F97E64" w:rsidRPr="004420A7" w:rsidRDefault="004912D8" w:rsidP="00F250F2">
            <w:pPr>
              <w:rPr>
                <w:sz w:val="20"/>
                <w:szCs w:val="20"/>
                <w:lang w:val="es-419"/>
              </w:rPr>
            </w:pPr>
            <w:r w:rsidRPr="004420A7">
              <w:rPr>
                <w:sz w:val="20"/>
                <w:szCs w:val="20"/>
                <w:lang w:val="es-419"/>
              </w:rPr>
              <w:t>Confirmación de que el país solicitante se compromete a dedicar el apoyo logístico y los recursos necesarios para la ejecución eficaz del proyecto y su sostenibilidad</w:t>
            </w:r>
            <w:r w:rsidR="00F97E64" w:rsidRPr="004420A7">
              <w:rPr>
                <w:sz w:val="20"/>
                <w:szCs w:val="20"/>
                <w:lang w:val="es-419"/>
              </w:rPr>
              <w:t>.</w:t>
            </w:r>
          </w:p>
          <w:p w14:paraId="29FBFD71" w14:textId="77777777" w:rsidR="00F97E64" w:rsidRPr="004420A7" w:rsidRDefault="00F97E64" w:rsidP="00F250F2">
            <w:pPr>
              <w:rPr>
                <w:sz w:val="20"/>
                <w:szCs w:val="20"/>
                <w:lang w:val="es-419"/>
              </w:rPr>
            </w:pPr>
          </w:p>
        </w:tc>
      </w:tr>
    </w:tbl>
    <w:p w14:paraId="235654E2" w14:textId="41C3B25B" w:rsidR="00F97E64" w:rsidRPr="004420A7" w:rsidRDefault="00F97E64" w:rsidP="00F97E64">
      <w:pPr>
        <w:pBdr>
          <w:top w:val="nil"/>
          <w:left w:val="nil"/>
          <w:bottom w:val="nil"/>
          <w:right w:val="nil"/>
          <w:between w:val="nil"/>
        </w:pBdr>
        <w:spacing w:before="600"/>
        <w:ind w:left="5534"/>
        <w:jc w:val="both"/>
        <w:rPr>
          <w:lang w:val="es-419"/>
        </w:rPr>
      </w:pPr>
      <w:r w:rsidRPr="004420A7">
        <w:rPr>
          <w:lang w:val="es-419"/>
        </w:rPr>
        <w:t>[</w:t>
      </w:r>
      <w:r w:rsidR="004912D8" w:rsidRPr="004420A7">
        <w:rPr>
          <w:lang w:val="es-419"/>
        </w:rPr>
        <w:t>Fin del Anexo II y del documento</w:t>
      </w:r>
      <w:r w:rsidRPr="004420A7">
        <w:rPr>
          <w:lang w:val="es-419"/>
        </w:rPr>
        <w:t>]</w:t>
      </w:r>
    </w:p>
    <w:sectPr w:rsidR="00F97E64" w:rsidRPr="004420A7" w:rsidSect="00F97E6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E850" w14:textId="77777777" w:rsidR="00F250F2" w:rsidRDefault="00F250F2">
      <w:r>
        <w:separator/>
      </w:r>
    </w:p>
  </w:endnote>
  <w:endnote w:type="continuationSeparator" w:id="0">
    <w:p w14:paraId="2A7046F0" w14:textId="77777777" w:rsidR="00F250F2" w:rsidRPr="009D30E6" w:rsidRDefault="00F250F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05E2E05" w14:textId="77777777" w:rsidR="00F250F2" w:rsidRPr="007E663E" w:rsidRDefault="00F250F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5254F30" w14:textId="77777777" w:rsidR="00F250F2" w:rsidRPr="007E663E" w:rsidRDefault="00F250F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01A0" w14:textId="150C8ECE" w:rsidR="002A21A2" w:rsidRDefault="002A21A2" w:rsidP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DCF2E02" wp14:editId="304AB9F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4F5493" w14:textId="21C2230A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F2E02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374F5493" w14:textId="21C2230A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0523" w14:textId="760EFFA0" w:rsidR="002A21A2" w:rsidRDefault="002A21A2" w:rsidP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3871A306" wp14:editId="0B9E0A9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4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CCC657" w14:textId="7DD6ABAB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1A306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5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bo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KwIbo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9CCC657" w14:textId="7DD6ABAB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2CE7" w14:textId="42A23C8D" w:rsidR="002A21A2" w:rsidRDefault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 wp14:anchorId="64F9B753" wp14:editId="0B4907A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F97DE" w14:textId="2F84BDE7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9B753"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6" type="#_x0000_t202" style="position:absolute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3BFF97DE" w14:textId="2F84BDE7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D67C" w14:textId="18B577D4" w:rsidR="002A21A2" w:rsidRDefault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 wp14:anchorId="04C2CF38" wp14:editId="232C16C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F4B64A" w14:textId="7CC11FD7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2CF38"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7" type="#_x0000_t202" style="position:absolute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Teqw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7WOE3qsCAABl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14:paraId="3CF4B64A" w14:textId="7CC11FD7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7F00" w14:textId="20F6E33E" w:rsidR="002A21A2" w:rsidRDefault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A789166" wp14:editId="3DCD1A9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A4172" w14:textId="54E9A094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8916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6EA4172" w14:textId="54E9A094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C435" w14:textId="77777777" w:rsidR="002A21A2" w:rsidRDefault="002A21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D484" w14:textId="77777777" w:rsidR="002A21A2" w:rsidRDefault="002A21A2" w:rsidP="002A21A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03DE" w14:textId="1D1057A6" w:rsidR="00F250F2" w:rsidRDefault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16FF47CF" wp14:editId="5F182E5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AF888" w14:textId="4A651C10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F47CF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5D5AF888" w14:textId="4A651C10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B909" w14:textId="77777777" w:rsidR="00F250F2" w:rsidRDefault="00F250F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ED8B" w14:textId="551E4208" w:rsidR="002A21A2" w:rsidRDefault="002A21A2" w:rsidP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04D8204D" wp14:editId="16BD7DC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E6AA0" w14:textId="43D120C0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8204D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0t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8C0tqgIAAGU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BBE6AA0" w14:textId="43D120C0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76F7" w14:textId="3981F2D4" w:rsidR="002A21A2" w:rsidRDefault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494D7D2A" wp14:editId="1D50598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9C203E" w14:textId="48E24236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D7D2A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59C203E" w14:textId="48E24236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0C17" w14:textId="5C3FFE19" w:rsidR="002A21A2" w:rsidRDefault="002A21A2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1E03FA33" wp14:editId="3BADC97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F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6F0004" w14:textId="31D8A9B9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3FA33" id="_x0000_t202" coordsize="21600,21600" o:spt="202" path="m,l,21600r21600,l21600,xe">
              <v:stroke joinstyle="miter"/>
              <v:path gradientshapeok="t" o:connecttype="rect"/>
            </v:shapetype>
            <v:shape id="TITUSF3footer" o:spid="_x0000_s1034" type="#_x0000_t202" style="position:absolute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NqcV4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3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KOuViW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14:paraId="6F6F0004" w14:textId="31D8A9B9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D3D0" w14:textId="77777777" w:rsidR="00F250F2" w:rsidRDefault="00F250F2">
      <w:r>
        <w:separator/>
      </w:r>
    </w:p>
  </w:footnote>
  <w:footnote w:type="continuationSeparator" w:id="0">
    <w:p w14:paraId="2F379CE8" w14:textId="77777777" w:rsidR="00F250F2" w:rsidRPr="009D30E6" w:rsidRDefault="00F250F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38B33A5" w14:textId="77777777" w:rsidR="00F250F2" w:rsidRPr="007E663E" w:rsidRDefault="00F250F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1878B04" w14:textId="77777777" w:rsidR="00F250F2" w:rsidRPr="007E663E" w:rsidRDefault="00F250F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640AE82B" w14:textId="05F5DA12" w:rsidR="00F250F2" w:rsidRPr="008F11F7" w:rsidRDefault="00F250F2" w:rsidP="00F97E64">
      <w:pPr>
        <w:pStyle w:val="FootnoteText"/>
      </w:pPr>
      <w:r>
        <w:rPr>
          <w:rStyle w:val="FootnoteReference"/>
        </w:rPr>
        <w:footnoteRef/>
      </w:r>
      <w:r w:rsidRPr="008F11F7">
        <w:t xml:space="preserve"> La ejecución se pondrá en marcha una vez que se hayan seleccionado todos los países beneficiarios de los proyectos y se hayan designado los puntos de contacto en cada uno de ellos.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DD7B" w14:textId="77777777" w:rsidR="002A21A2" w:rsidRDefault="002A21A2" w:rsidP="002A21A2">
    <w:pPr>
      <w:pStyle w:val="Header"/>
      <w:jc w:val="right"/>
    </w:pPr>
    <w:r>
      <w:t>CDIP/26/5</w:t>
    </w:r>
  </w:p>
  <w:p w14:paraId="38EE76A0" w14:textId="77777777" w:rsidR="002A21A2" w:rsidRPr="00460D15" w:rsidRDefault="002A21A2" w:rsidP="002A21A2">
    <w:pPr>
      <w:jc w:val="right"/>
      <w:rPr>
        <w:noProof/>
        <w:lang w:val="fr-CH"/>
      </w:rPr>
    </w:pPr>
    <w:r>
      <w:rPr>
        <w:lang w:val="fr-CH"/>
      </w:rPr>
      <w:t>ANNEX</w:t>
    </w:r>
  </w:p>
  <w:p w14:paraId="2F49A1C8" w14:textId="77777777" w:rsidR="002A21A2" w:rsidRDefault="002A21A2" w:rsidP="002A21A2">
    <w:pPr>
      <w:pStyle w:val="Header"/>
      <w:jc w:val="right"/>
    </w:pPr>
  </w:p>
  <w:p w14:paraId="36D03E56" w14:textId="77777777" w:rsidR="002A21A2" w:rsidRDefault="002A21A2" w:rsidP="002A21A2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CE4C" w14:textId="77777777" w:rsidR="002A21A2" w:rsidRPr="00EB0D93" w:rsidRDefault="002A21A2" w:rsidP="002A21A2">
    <w:pPr>
      <w:jc w:val="right"/>
      <w:rPr>
        <w:caps/>
      </w:rPr>
    </w:pPr>
    <w:r>
      <w:rPr>
        <w:caps/>
      </w:rPr>
      <w:t>CDIP/27/7</w:t>
    </w:r>
  </w:p>
  <w:p w14:paraId="75ADED9B" w14:textId="77777777" w:rsidR="002A21A2" w:rsidRDefault="002A21A2" w:rsidP="002A21A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C8155C3" w14:textId="77777777" w:rsidR="002A21A2" w:rsidRDefault="002A21A2" w:rsidP="002A21A2">
    <w:pPr>
      <w:jc w:val="right"/>
    </w:pPr>
  </w:p>
  <w:p w14:paraId="78C3D674" w14:textId="77777777" w:rsidR="002A21A2" w:rsidRDefault="002A21A2" w:rsidP="002A21A2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693F" w14:textId="77777777" w:rsidR="00F250F2" w:rsidRPr="00EB0D93" w:rsidRDefault="00F250F2" w:rsidP="00477D6B">
    <w:pPr>
      <w:jc w:val="right"/>
      <w:rPr>
        <w:caps/>
      </w:rPr>
    </w:pPr>
    <w:bookmarkStart w:id="6" w:name="Code2"/>
    <w:bookmarkEnd w:id="6"/>
    <w:r>
      <w:rPr>
        <w:caps/>
      </w:rPr>
      <w:t>CDIP/27/7</w:t>
    </w:r>
  </w:p>
  <w:p w14:paraId="2749854F" w14:textId="77777777" w:rsidR="00F250F2" w:rsidRDefault="00F250F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8BDEFF" w14:textId="77777777" w:rsidR="00F250F2" w:rsidRDefault="00F250F2" w:rsidP="00477D6B">
    <w:pPr>
      <w:jc w:val="right"/>
    </w:pPr>
  </w:p>
  <w:p w14:paraId="72F6B86C" w14:textId="77777777" w:rsidR="00F250F2" w:rsidRDefault="00F250F2" w:rsidP="00477D6B">
    <w:pPr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A5D1" w14:textId="77777777" w:rsidR="00F250F2" w:rsidRDefault="00F250F2" w:rsidP="00F250F2">
    <w:pPr>
      <w:pStyle w:val="Header"/>
      <w:jc w:val="right"/>
    </w:pPr>
    <w:r w:rsidRPr="00600B0E">
      <w:t>CDIP/27/</w:t>
    </w:r>
    <w:r w:rsidRPr="00EB5FCC">
      <w:t>7</w:t>
    </w:r>
  </w:p>
  <w:p w14:paraId="47DC4154" w14:textId="77777777" w:rsidR="00F250F2" w:rsidRDefault="00F250F2" w:rsidP="00F97E64">
    <w:pPr>
      <w:pStyle w:val="Header"/>
      <w:spacing w:after="480"/>
      <w:jc w:val="right"/>
    </w:pPr>
    <w:r>
      <w:t>ANEXO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C540" w14:textId="77777777" w:rsidR="00F250F2" w:rsidRDefault="00F250F2" w:rsidP="00F250F2">
    <w:pPr>
      <w:pStyle w:val="Header"/>
      <w:jc w:val="right"/>
    </w:pPr>
    <w:r>
      <w:t>CDIP/26/5</w:t>
    </w:r>
  </w:p>
  <w:p w14:paraId="2D92EE89" w14:textId="77777777" w:rsidR="00F250F2" w:rsidRPr="00460D15" w:rsidRDefault="00F250F2" w:rsidP="00F250F2">
    <w:pPr>
      <w:jc w:val="right"/>
      <w:rPr>
        <w:noProof/>
        <w:lang w:val="fr-CH"/>
      </w:rPr>
    </w:pPr>
    <w:r>
      <w:rPr>
        <w:lang w:val="fr-CH"/>
      </w:rPr>
      <w:t>ANNEX</w:t>
    </w:r>
  </w:p>
  <w:p w14:paraId="78D5BFC7" w14:textId="77777777" w:rsidR="00F250F2" w:rsidRDefault="00F250F2" w:rsidP="00F250F2">
    <w:pPr>
      <w:pStyle w:val="Header"/>
      <w:jc w:val="right"/>
    </w:pPr>
  </w:p>
  <w:p w14:paraId="3B2B3678" w14:textId="77777777" w:rsidR="00F250F2" w:rsidRDefault="00F250F2" w:rsidP="00F250F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5586" w14:textId="131127D9" w:rsidR="002A21A2" w:rsidRDefault="002A21A2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4326795" wp14:editId="02D588B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546CAC" w14:textId="7A0C41DD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2679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15546CAC" w14:textId="7A0C41DD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3470" w14:textId="14011544" w:rsidR="002A21A2" w:rsidRPr="00F97E64" w:rsidRDefault="002A21A2" w:rsidP="002A21A2">
    <w:pPr>
      <w:pStyle w:val="Header"/>
      <w:jc w:val="right"/>
      <w:rPr>
        <w:lang w:val="es-ES_tradnl"/>
      </w:rPr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08998050" wp14:editId="04107B7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F4B760" w14:textId="270D7598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98050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3F4B760" w14:textId="270D7598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97E64">
      <w:rPr>
        <w:lang w:val="es-ES_tradnl"/>
      </w:rPr>
      <w:t>CDIP/27/7</w:t>
    </w:r>
  </w:p>
  <w:p w14:paraId="632D5B97" w14:textId="0D0F4FF5" w:rsidR="002A21A2" w:rsidRPr="00F97E64" w:rsidRDefault="002A21A2" w:rsidP="002A21A2">
    <w:pPr>
      <w:pStyle w:val="Header"/>
      <w:spacing w:after="480"/>
      <w:jc w:val="right"/>
      <w:rPr>
        <w:lang w:val="es-ES_tradnl"/>
      </w:rPr>
    </w:pPr>
    <w:r w:rsidRPr="00F97E64">
      <w:rPr>
        <w:lang w:val="es-ES_tradnl"/>
      </w:rPr>
      <w:t xml:space="preserve">Anexo I, página </w:t>
    </w:r>
    <w:sdt>
      <w:sdtPr>
        <w:rPr>
          <w:lang w:val="es-ES_tradnl"/>
        </w:rPr>
        <w:id w:val="8869223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E64">
          <w:rPr>
            <w:lang w:val="es-ES_tradnl"/>
          </w:rPr>
          <w:fldChar w:fldCharType="begin"/>
        </w:r>
        <w:r w:rsidRPr="00F97E64">
          <w:rPr>
            <w:lang w:val="es-ES_tradnl"/>
          </w:rPr>
          <w:instrText xml:space="preserve"> PAGE   \* MERGEFORMAT </w:instrText>
        </w:r>
        <w:r w:rsidRPr="00F97E64">
          <w:rPr>
            <w:lang w:val="es-ES_tradnl"/>
          </w:rPr>
          <w:fldChar w:fldCharType="separate"/>
        </w:r>
        <w:r>
          <w:rPr>
            <w:noProof/>
            <w:lang w:val="es-ES_tradnl"/>
          </w:rPr>
          <w:t>2</w:t>
        </w:r>
        <w:r w:rsidRPr="00F97E64">
          <w:rPr>
            <w:noProof/>
            <w:lang w:val="es-ES_tradnl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69B1" w14:textId="77777777" w:rsidR="00F250F2" w:rsidRPr="00F97E64" w:rsidRDefault="00F250F2" w:rsidP="00F250F2">
    <w:pPr>
      <w:pStyle w:val="Header"/>
      <w:jc w:val="right"/>
      <w:rPr>
        <w:lang w:val="es-ES_tradnl"/>
      </w:rPr>
    </w:pPr>
    <w:r w:rsidRPr="00F97E64">
      <w:rPr>
        <w:lang w:val="es-ES_tradnl"/>
      </w:rPr>
      <w:t>CDIP/27/7</w:t>
    </w:r>
  </w:p>
  <w:p w14:paraId="3E7FA68F" w14:textId="52715A7B" w:rsidR="00F250F2" w:rsidRPr="00F97E64" w:rsidRDefault="00F250F2" w:rsidP="00F97E64">
    <w:pPr>
      <w:pStyle w:val="Header"/>
      <w:spacing w:after="480"/>
      <w:jc w:val="right"/>
      <w:rPr>
        <w:lang w:val="es-ES_tradnl"/>
      </w:rPr>
    </w:pPr>
    <w:r w:rsidRPr="00F97E64">
      <w:rPr>
        <w:lang w:val="es-ES_tradnl"/>
      </w:rPr>
      <w:t xml:space="preserve">Anexo I, página </w:t>
    </w:r>
    <w:sdt>
      <w:sdtPr>
        <w:rPr>
          <w:lang w:val="es-ES_tradnl"/>
        </w:rPr>
        <w:id w:val="18183062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E64">
          <w:rPr>
            <w:lang w:val="es-ES_tradnl"/>
          </w:rPr>
          <w:fldChar w:fldCharType="begin"/>
        </w:r>
        <w:r w:rsidRPr="00F97E64">
          <w:rPr>
            <w:lang w:val="es-ES_tradnl"/>
          </w:rPr>
          <w:instrText xml:space="preserve"> PAGE   \* MERGEFORMAT </w:instrText>
        </w:r>
        <w:r w:rsidRPr="00F97E64">
          <w:rPr>
            <w:lang w:val="es-ES_tradnl"/>
          </w:rPr>
          <w:fldChar w:fldCharType="separate"/>
        </w:r>
        <w:r w:rsidR="002A21A2">
          <w:rPr>
            <w:noProof/>
            <w:lang w:val="es-ES_tradnl"/>
          </w:rPr>
          <w:t>3</w:t>
        </w:r>
        <w:r w:rsidRPr="00F97E64">
          <w:rPr>
            <w:noProof/>
            <w:lang w:val="es-ES_tradnl"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508D" w14:textId="0EEA2DD0" w:rsidR="00F250F2" w:rsidRDefault="002A21A2" w:rsidP="00F250F2">
    <w:pPr>
      <w:pStyle w:val="Header"/>
      <w:jc w:val="right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48EC2E26" wp14:editId="7E8E72F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DD74F" w14:textId="00F95F4E" w:rsidR="002A21A2" w:rsidRDefault="002A21A2" w:rsidP="002A21A2">
                          <w:pPr>
                            <w:jc w:val="center"/>
                          </w:pPr>
                          <w:r w:rsidRPr="002A21A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C2E26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62ADD74F" w14:textId="00F95F4E" w:rsidR="002A21A2" w:rsidRDefault="002A21A2" w:rsidP="002A21A2">
                    <w:pPr>
                      <w:jc w:val="center"/>
                    </w:pPr>
                    <w:r w:rsidRPr="002A21A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50F2" w:rsidRPr="00600B0E">
      <w:t>CDIP/27/</w:t>
    </w:r>
    <w:r w:rsidR="00F250F2" w:rsidRPr="00EB5FCC">
      <w:t>7</w:t>
    </w:r>
  </w:p>
  <w:p w14:paraId="6AE03937" w14:textId="77777777" w:rsidR="00F250F2" w:rsidRDefault="00F250F2" w:rsidP="00F97E64">
    <w:pPr>
      <w:pStyle w:val="Header"/>
      <w:spacing w:after="480"/>
      <w:jc w:val="right"/>
    </w:pPr>
    <w:r>
      <w:t>ANEXO 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C32A" w14:textId="77777777" w:rsidR="002A21A2" w:rsidRPr="00F97E64" w:rsidRDefault="002A21A2" w:rsidP="002A21A2">
    <w:pPr>
      <w:pStyle w:val="Header"/>
      <w:jc w:val="right"/>
      <w:rPr>
        <w:lang w:val="es-ES_tradnl"/>
      </w:rPr>
    </w:pPr>
    <w:r w:rsidRPr="00F97E64">
      <w:rPr>
        <w:lang w:val="es-ES_tradnl"/>
      </w:rPr>
      <w:t>CDIP/27/7</w:t>
    </w:r>
  </w:p>
  <w:p w14:paraId="5F5304B6" w14:textId="668BC003" w:rsidR="002A21A2" w:rsidRPr="00F97E64" w:rsidRDefault="002A21A2" w:rsidP="002A21A2">
    <w:pPr>
      <w:pStyle w:val="Header"/>
      <w:jc w:val="right"/>
      <w:rPr>
        <w:lang w:val="es-ES_tradnl"/>
      </w:rPr>
    </w:pPr>
    <w:r w:rsidRPr="00F97E64">
      <w:rPr>
        <w:lang w:val="es-ES_tradnl"/>
      </w:rPr>
      <w:t xml:space="preserve">Anexo I, página </w:t>
    </w:r>
    <w:sdt>
      <w:sdtPr>
        <w:rPr>
          <w:lang w:val="es-ES_tradnl"/>
        </w:rPr>
        <w:id w:val="-6409647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E64">
          <w:rPr>
            <w:lang w:val="es-ES_tradnl"/>
          </w:rPr>
          <w:fldChar w:fldCharType="begin"/>
        </w:r>
        <w:r w:rsidRPr="00F97E64">
          <w:rPr>
            <w:lang w:val="es-ES_tradnl"/>
          </w:rPr>
          <w:instrText xml:space="preserve"> PAGE   \* MERGEFORMAT </w:instrText>
        </w:r>
        <w:r w:rsidRPr="00F97E64">
          <w:rPr>
            <w:lang w:val="es-ES_tradnl"/>
          </w:rPr>
          <w:fldChar w:fldCharType="separate"/>
        </w:r>
        <w:r>
          <w:rPr>
            <w:noProof/>
            <w:lang w:val="es-ES_tradnl"/>
          </w:rPr>
          <w:t>12</w:t>
        </w:r>
        <w:r w:rsidRPr="00F97E64">
          <w:rPr>
            <w:noProof/>
            <w:lang w:val="es-ES_tradnl"/>
          </w:rPr>
          <w:fldChar w:fldCharType="end"/>
        </w:r>
      </w:sdtContent>
    </w:sdt>
  </w:p>
  <w:p w14:paraId="0EE8ADE2" w14:textId="77777777" w:rsidR="002A21A2" w:rsidRPr="00F97E64" w:rsidRDefault="002A21A2" w:rsidP="002A21A2">
    <w:pPr>
      <w:pStyle w:val="Header"/>
      <w:jc w:val="right"/>
      <w:rPr>
        <w:lang w:val="es-ES_tradnl"/>
      </w:rPr>
    </w:pPr>
  </w:p>
  <w:p w14:paraId="0F6382EF" w14:textId="77777777" w:rsidR="002A21A2" w:rsidRPr="00F97E64" w:rsidRDefault="002A21A2" w:rsidP="002A21A2">
    <w:pPr>
      <w:pStyle w:val="Header"/>
      <w:jc w:val="right"/>
      <w:rPr>
        <w:lang w:val="es-ES_tradnl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BC27" w14:textId="77777777" w:rsidR="00F250F2" w:rsidRPr="00F97E64" w:rsidRDefault="00F250F2" w:rsidP="00F250F2">
    <w:pPr>
      <w:pStyle w:val="Header"/>
      <w:jc w:val="right"/>
      <w:rPr>
        <w:lang w:val="es-ES_tradnl"/>
      </w:rPr>
    </w:pPr>
    <w:r w:rsidRPr="00F97E64">
      <w:rPr>
        <w:lang w:val="es-ES_tradnl"/>
      </w:rPr>
      <w:t>CDIP/27/7</w:t>
    </w:r>
  </w:p>
  <w:p w14:paraId="2BC418C2" w14:textId="5BA3D727" w:rsidR="00F250F2" w:rsidRPr="00F97E64" w:rsidRDefault="00F250F2" w:rsidP="00F250F2">
    <w:pPr>
      <w:pStyle w:val="Header"/>
      <w:jc w:val="right"/>
      <w:rPr>
        <w:lang w:val="es-ES_tradnl"/>
      </w:rPr>
    </w:pPr>
    <w:r w:rsidRPr="00F97E64">
      <w:rPr>
        <w:lang w:val="es-ES_tradnl"/>
      </w:rPr>
      <w:t xml:space="preserve">Anexo I, página </w:t>
    </w:r>
    <w:sdt>
      <w:sdtPr>
        <w:rPr>
          <w:lang w:val="es-ES_tradnl"/>
        </w:rPr>
        <w:id w:val="12194025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97E64">
          <w:rPr>
            <w:lang w:val="es-ES_tradnl"/>
          </w:rPr>
          <w:fldChar w:fldCharType="begin"/>
        </w:r>
        <w:r w:rsidRPr="00F97E64">
          <w:rPr>
            <w:lang w:val="es-ES_tradnl"/>
          </w:rPr>
          <w:instrText xml:space="preserve"> PAGE   \* MERGEFORMAT </w:instrText>
        </w:r>
        <w:r w:rsidRPr="00F97E64">
          <w:rPr>
            <w:lang w:val="es-ES_tradnl"/>
          </w:rPr>
          <w:fldChar w:fldCharType="separate"/>
        </w:r>
        <w:r w:rsidR="002A21A2">
          <w:rPr>
            <w:noProof/>
            <w:lang w:val="es-ES_tradnl"/>
          </w:rPr>
          <w:t>13</w:t>
        </w:r>
        <w:r w:rsidRPr="00F97E64">
          <w:rPr>
            <w:noProof/>
            <w:lang w:val="es-ES_tradnl"/>
          </w:rPr>
          <w:fldChar w:fldCharType="end"/>
        </w:r>
      </w:sdtContent>
    </w:sdt>
  </w:p>
  <w:p w14:paraId="1CF6963B" w14:textId="77777777" w:rsidR="00F250F2" w:rsidRPr="00F97E64" w:rsidRDefault="00F250F2" w:rsidP="00F250F2">
    <w:pPr>
      <w:pStyle w:val="Header"/>
      <w:jc w:val="right"/>
      <w:rPr>
        <w:lang w:val="es-ES_tradnl"/>
      </w:rPr>
    </w:pPr>
  </w:p>
  <w:p w14:paraId="3AEE2169" w14:textId="77777777" w:rsidR="00F250F2" w:rsidRPr="00F97E64" w:rsidRDefault="00F250F2" w:rsidP="00F250F2">
    <w:pPr>
      <w:pStyle w:val="Header"/>
      <w:jc w:val="right"/>
      <w:rPr>
        <w:lang w:val="es-ES_tradnl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D30F" w14:textId="77777777" w:rsidR="00F250F2" w:rsidRDefault="00F250F2" w:rsidP="00F250F2">
    <w:pPr>
      <w:pStyle w:val="Header"/>
      <w:jc w:val="right"/>
    </w:pPr>
    <w:r w:rsidRPr="00600B0E">
      <w:t>CDIP/27/</w:t>
    </w:r>
    <w:r w:rsidRPr="00EB5FCC">
      <w:t>7</w:t>
    </w:r>
  </w:p>
  <w:p w14:paraId="6E4EE274" w14:textId="58E09F9B" w:rsidR="00F250F2" w:rsidRDefault="00F250F2" w:rsidP="00F250F2">
    <w:pPr>
      <w:pStyle w:val="Header"/>
      <w:jc w:val="right"/>
    </w:pPr>
    <w:r>
      <w:t xml:space="preserve">Anexo I, </w:t>
    </w:r>
    <w:r w:rsidRPr="00F6103C">
      <w:rPr>
        <w:lang w:val="en-GB"/>
      </w:rPr>
      <w:t>p</w:t>
    </w:r>
    <w:r>
      <w:rPr>
        <w:lang w:val="en-GB"/>
      </w:rPr>
      <w:t>ágina</w:t>
    </w:r>
    <w:r>
      <w:t xml:space="preserve"> </w:t>
    </w:r>
    <w:sdt>
      <w:sdtPr>
        <w:id w:val="1249314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1A2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14:paraId="63526D95" w14:textId="77777777" w:rsidR="00F250F2" w:rsidRDefault="00F250F2" w:rsidP="00F250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6563E2"/>
    <w:multiLevelType w:val="hybridMultilevel"/>
    <w:tmpl w:val="A312692A"/>
    <w:lvl w:ilvl="0" w:tplc="957C3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4CA00DD"/>
    <w:multiLevelType w:val="multilevel"/>
    <w:tmpl w:val="8236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3B4C07"/>
    <w:multiLevelType w:val="hybridMultilevel"/>
    <w:tmpl w:val="7722C69A"/>
    <w:lvl w:ilvl="0" w:tplc="13F61F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E385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33455"/>
    <w:multiLevelType w:val="hybridMultilevel"/>
    <w:tmpl w:val="1650485A"/>
    <w:lvl w:ilvl="0" w:tplc="3FB0BCA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22012"/>
    <w:multiLevelType w:val="hybridMultilevel"/>
    <w:tmpl w:val="30D02A8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426075"/>
    <w:multiLevelType w:val="hybridMultilevel"/>
    <w:tmpl w:val="7E18D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1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  <w:num w:numId="16">
    <w:abstractNumId w:val="27"/>
  </w:num>
  <w:num w:numId="17">
    <w:abstractNumId w:val="12"/>
  </w:num>
  <w:num w:numId="18">
    <w:abstractNumId w:val="19"/>
  </w:num>
  <w:num w:numId="19">
    <w:abstractNumId w:val="18"/>
  </w:num>
  <w:num w:numId="20">
    <w:abstractNumId w:val="24"/>
  </w:num>
  <w:num w:numId="21">
    <w:abstractNumId w:val="23"/>
  </w:num>
  <w:num w:numId="22">
    <w:abstractNumId w:val="25"/>
  </w:num>
  <w:num w:numId="23">
    <w:abstractNumId w:val="8"/>
  </w:num>
  <w:num w:numId="24">
    <w:abstractNumId w:val="26"/>
  </w:num>
  <w:num w:numId="25">
    <w:abstractNumId w:val="28"/>
  </w:num>
  <w:num w:numId="26">
    <w:abstractNumId w:val="5"/>
  </w:num>
  <w:num w:numId="27">
    <w:abstractNumId w:val="15"/>
  </w:num>
  <w:num w:numId="28">
    <w:abstractNumId w:val="29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64"/>
    <w:rsid w:val="0001054A"/>
    <w:rsid w:val="00010686"/>
    <w:rsid w:val="000136DC"/>
    <w:rsid w:val="00026189"/>
    <w:rsid w:val="00033A0C"/>
    <w:rsid w:val="00034506"/>
    <w:rsid w:val="00036480"/>
    <w:rsid w:val="00052915"/>
    <w:rsid w:val="000663C4"/>
    <w:rsid w:val="00076676"/>
    <w:rsid w:val="000D1976"/>
    <w:rsid w:val="000E2185"/>
    <w:rsid w:val="000E250C"/>
    <w:rsid w:val="000E3BB3"/>
    <w:rsid w:val="000E7EB1"/>
    <w:rsid w:val="000F11B4"/>
    <w:rsid w:val="000F5E56"/>
    <w:rsid w:val="000F7A05"/>
    <w:rsid w:val="00122C59"/>
    <w:rsid w:val="001362EE"/>
    <w:rsid w:val="001411EB"/>
    <w:rsid w:val="00152CEA"/>
    <w:rsid w:val="0015475D"/>
    <w:rsid w:val="00182727"/>
    <w:rsid w:val="001832A6"/>
    <w:rsid w:val="001857BD"/>
    <w:rsid w:val="001B4D69"/>
    <w:rsid w:val="001B7948"/>
    <w:rsid w:val="001C0C49"/>
    <w:rsid w:val="001D63F3"/>
    <w:rsid w:val="001E08C4"/>
    <w:rsid w:val="001E0D54"/>
    <w:rsid w:val="001E4D6D"/>
    <w:rsid w:val="001F2879"/>
    <w:rsid w:val="00207F48"/>
    <w:rsid w:val="002158FE"/>
    <w:rsid w:val="00241EF8"/>
    <w:rsid w:val="0025646E"/>
    <w:rsid w:val="0026111D"/>
    <w:rsid w:val="002634C4"/>
    <w:rsid w:val="002655E4"/>
    <w:rsid w:val="00281646"/>
    <w:rsid w:val="0028179A"/>
    <w:rsid w:val="00295522"/>
    <w:rsid w:val="002A21A2"/>
    <w:rsid w:val="002A5AB5"/>
    <w:rsid w:val="002C2E2F"/>
    <w:rsid w:val="002D23B5"/>
    <w:rsid w:val="002E0F47"/>
    <w:rsid w:val="002E104B"/>
    <w:rsid w:val="002F4E68"/>
    <w:rsid w:val="00310826"/>
    <w:rsid w:val="003113CE"/>
    <w:rsid w:val="00336B22"/>
    <w:rsid w:val="00352BAA"/>
    <w:rsid w:val="00354647"/>
    <w:rsid w:val="00356802"/>
    <w:rsid w:val="00372518"/>
    <w:rsid w:val="00377273"/>
    <w:rsid w:val="00377580"/>
    <w:rsid w:val="003845C1"/>
    <w:rsid w:val="00387287"/>
    <w:rsid w:val="003B4E51"/>
    <w:rsid w:val="003D2FED"/>
    <w:rsid w:val="003E468B"/>
    <w:rsid w:val="003E48F1"/>
    <w:rsid w:val="003F347A"/>
    <w:rsid w:val="00405A5E"/>
    <w:rsid w:val="004104BC"/>
    <w:rsid w:val="00421F91"/>
    <w:rsid w:val="004223C3"/>
    <w:rsid w:val="00423E3E"/>
    <w:rsid w:val="00427AF4"/>
    <w:rsid w:val="00431BA1"/>
    <w:rsid w:val="00433860"/>
    <w:rsid w:val="004420A7"/>
    <w:rsid w:val="00446E64"/>
    <w:rsid w:val="0045231F"/>
    <w:rsid w:val="004647DA"/>
    <w:rsid w:val="0046793F"/>
    <w:rsid w:val="004711F5"/>
    <w:rsid w:val="00472A6E"/>
    <w:rsid w:val="00477808"/>
    <w:rsid w:val="00477D6B"/>
    <w:rsid w:val="0049059E"/>
    <w:rsid w:val="004912D8"/>
    <w:rsid w:val="004A6C37"/>
    <w:rsid w:val="004B2467"/>
    <w:rsid w:val="004C187E"/>
    <w:rsid w:val="004C1E75"/>
    <w:rsid w:val="004E297D"/>
    <w:rsid w:val="004E2DC3"/>
    <w:rsid w:val="004E52E4"/>
    <w:rsid w:val="004E5BD0"/>
    <w:rsid w:val="004E791F"/>
    <w:rsid w:val="004F6AFA"/>
    <w:rsid w:val="00502468"/>
    <w:rsid w:val="00505B4B"/>
    <w:rsid w:val="00507D49"/>
    <w:rsid w:val="00531B02"/>
    <w:rsid w:val="005332F0"/>
    <w:rsid w:val="00536A75"/>
    <w:rsid w:val="00543D45"/>
    <w:rsid w:val="00544234"/>
    <w:rsid w:val="0055013B"/>
    <w:rsid w:val="00555BE2"/>
    <w:rsid w:val="00561510"/>
    <w:rsid w:val="00564B94"/>
    <w:rsid w:val="00571B99"/>
    <w:rsid w:val="005A5039"/>
    <w:rsid w:val="005C1558"/>
    <w:rsid w:val="005C4DBC"/>
    <w:rsid w:val="005F5061"/>
    <w:rsid w:val="006021D0"/>
    <w:rsid w:val="00605827"/>
    <w:rsid w:val="00610F08"/>
    <w:rsid w:val="00611A27"/>
    <w:rsid w:val="00621FFC"/>
    <w:rsid w:val="006336A4"/>
    <w:rsid w:val="0064340B"/>
    <w:rsid w:val="00656FDA"/>
    <w:rsid w:val="00657172"/>
    <w:rsid w:val="00675021"/>
    <w:rsid w:val="00680D17"/>
    <w:rsid w:val="006954FF"/>
    <w:rsid w:val="00695AE5"/>
    <w:rsid w:val="00697D2A"/>
    <w:rsid w:val="006A06C6"/>
    <w:rsid w:val="006C603B"/>
    <w:rsid w:val="006C758C"/>
    <w:rsid w:val="00710273"/>
    <w:rsid w:val="00712437"/>
    <w:rsid w:val="00715EB4"/>
    <w:rsid w:val="007224C8"/>
    <w:rsid w:val="00723547"/>
    <w:rsid w:val="00723BF1"/>
    <w:rsid w:val="00724CB7"/>
    <w:rsid w:val="0073416D"/>
    <w:rsid w:val="00740EDE"/>
    <w:rsid w:val="00750357"/>
    <w:rsid w:val="007575D9"/>
    <w:rsid w:val="00760596"/>
    <w:rsid w:val="00766F9D"/>
    <w:rsid w:val="00770E7B"/>
    <w:rsid w:val="00770F06"/>
    <w:rsid w:val="007775EB"/>
    <w:rsid w:val="00780719"/>
    <w:rsid w:val="007925FA"/>
    <w:rsid w:val="00794BE2"/>
    <w:rsid w:val="00794EFE"/>
    <w:rsid w:val="00795214"/>
    <w:rsid w:val="00796C86"/>
    <w:rsid w:val="007A0143"/>
    <w:rsid w:val="007A13ED"/>
    <w:rsid w:val="007A5581"/>
    <w:rsid w:val="007A62E3"/>
    <w:rsid w:val="007B71FE"/>
    <w:rsid w:val="007C02C2"/>
    <w:rsid w:val="007C7F82"/>
    <w:rsid w:val="007D5703"/>
    <w:rsid w:val="007D781E"/>
    <w:rsid w:val="007E663E"/>
    <w:rsid w:val="007F0BD7"/>
    <w:rsid w:val="007F17EF"/>
    <w:rsid w:val="00800E61"/>
    <w:rsid w:val="008013E8"/>
    <w:rsid w:val="00815082"/>
    <w:rsid w:val="00821672"/>
    <w:rsid w:val="00821AEE"/>
    <w:rsid w:val="00840EF3"/>
    <w:rsid w:val="00856BF1"/>
    <w:rsid w:val="0087756D"/>
    <w:rsid w:val="0088395E"/>
    <w:rsid w:val="008853F3"/>
    <w:rsid w:val="008B2CC1"/>
    <w:rsid w:val="008C6C27"/>
    <w:rsid w:val="008D6234"/>
    <w:rsid w:val="008E6BD6"/>
    <w:rsid w:val="008F11F7"/>
    <w:rsid w:val="008F15A6"/>
    <w:rsid w:val="008F2B81"/>
    <w:rsid w:val="008F62A0"/>
    <w:rsid w:val="0090307D"/>
    <w:rsid w:val="009056C9"/>
    <w:rsid w:val="00905C3C"/>
    <w:rsid w:val="0090731E"/>
    <w:rsid w:val="00931A56"/>
    <w:rsid w:val="0095301E"/>
    <w:rsid w:val="009530E6"/>
    <w:rsid w:val="00953F4C"/>
    <w:rsid w:val="00956C8E"/>
    <w:rsid w:val="00963C14"/>
    <w:rsid w:val="00966A22"/>
    <w:rsid w:val="00966DC5"/>
    <w:rsid w:val="0097210A"/>
    <w:rsid w:val="00972F03"/>
    <w:rsid w:val="009734DA"/>
    <w:rsid w:val="0098367F"/>
    <w:rsid w:val="00983DEE"/>
    <w:rsid w:val="009848B4"/>
    <w:rsid w:val="009879BF"/>
    <w:rsid w:val="00994FED"/>
    <w:rsid w:val="009A0C8B"/>
    <w:rsid w:val="009A16BB"/>
    <w:rsid w:val="009A20CD"/>
    <w:rsid w:val="009A6A1D"/>
    <w:rsid w:val="009B1992"/>
    <w:rsid w:val="009B1FCF"/>
    <w:rsid w:val="009B3D07"/>
    <w:rsid w:val="009B6241"/>
    <w:rsid w:val="009E4FCB"/>
    <w:rsid w:val="009E76E6"/>
    <w:rsid w:val="009F5866"/>
    <w:rsid w:val="00A15A95"/>
    <w:rsid w:val="00A16DB2"/>
    <w:rsid w:val="00A16FC0"/>
    <w:rsid w:val="00A322BE"/>
    <w:rsid w:val="00A32428"/>
    <w:rsid w:val="00A32C9E"/>
    <w:rsid w:val="00A35AA2"/>
    <w:rsid w:val="00A36A74"/>
    <w:rsid w:val="00A41EFB"/>
    <w:rsid w:val="00A81D90"/>
    <w:rsid w:val="00A91872"/>
    <w:rsid w:val="00AA52E1"/>
    <w:rsid w:val="00AA7D63"/>
    <w:rsid w:val="00AB4737"/>
    <w:rsid w:val="00AB613D"/>
    <w:rsid w:val="00AC1D07"/>
    <w:rsid w:val="00AC301D"/>
    <w:rsid w:val="00AD5955"/>
    <w:rsid w:val="00AE1905"/>
    <w:rsid w:val="00AE7F20"/>
    <w:rsid w:val="00B10311"/>
    <w:rsid w:val="00B1448D"/>
    <w:rsid w:val="00B14BD1"/>
    <w:rsid w:val="00B15B80"/>
    <w:rsid w:val="00B16B9F"/>
    <w:rsid w:val="00B322B5"/>
    <w:rsid w:val="00B4719A"/>
    <w:rsid w:val="00B50CC2"/>
    <w:rsid w:val="00B52C22"/>
    <w:rsid w:val="00B534D5"/>
    <w:rsid w:val="00B55C2A"/>
    <w:rsid w:val="00B574CB"/>
    <w:rsid w:val="00B65A0A"/>
    <w:rsid w:val="00B67CDC"/>
    <w:rsid w:val="00B70198"/>
    <w:rsid w:val="00B72D36"/>
    <w:rsid w:val="00B757AD"/>
    <w:rsid w:val="00BB5A87"/>
    <w:rsid w:val="00BC4164"/>
    <w:rsid w:val="00BD2DCC"/>
    <w:rsid w:val="00BD4891"/>
    <w:rsid w:val="00BE559D"/>
    <w:rsid w:val="00BF5A8E"/>
    <w:rsid w:val="00C22DDE"/>
    <w:rsid w:val="00C6338A"/>
    <w:rsid w:val="00C805AD"/>
    <w:rsid w:val="00C8624C"/>
    <w:rsid w:val="00C90559"/>
    <w:rsid w:val="00CA0500"/>
    <w:rsid w:val="00CA2251"/>
    <w:rsid w:val="00CB66E5"/>
    <w:rsid w:val="00CB7998"/>
    <w:rsid w:val="00CC2048"/>
    <w:rsid w:val="00CD6506"/>
    <w:rsid w:val="00CE194E"/>
    <w:rsid w:val="00CE7886"/>
    <w:rsid w:val="00CF6773"/>
    <w:rsid w:val="00CF75E5"/>
    <w:rsid w:val="00D036B5"/>
    <w:rsid w:val="00D04760"/>
    <w:rsid w:val="00D14C02"/>
    <w:rsid w:val="00D17EBD"/>
    <w:rsid w:val="00D327CC"/>
    <w:rsid w:val="00D56C7C"/>
    <w:rsid w:val="00D62BCC"/>
    <w:rsid w:val="00D71B4D"/>
    <w:rsid w:val="00D90289"/>
    <w:rsid w:val="00D93D55"/>
    <w:rsid w:val="00D9784B"/>
    <w:rsid w:val="00DA51C3"/>
    <w:rsid w:val="00DB0344"/>
    <w:rsid w:val="00DC4C60"/>
    <w:rsid w:val="00DD660A"/>
    <w:rsid w:val="00DD6CF4"/>
    <w:rsid w:val="00E0079A"/>
    <w:rsid w:val="00E11A4B"/>
    <w:rsid w:val="00E30BE2"/>
    <w:rsid w:val="00E31CED"/>
    <w:rsid w:val="00E41433"/>
    <w:rsid w:val="00E444DA"/>
    <w:rsid w:val="00E4489A"/>
    <w:rsid w:val="00E45C84"/>
    <w:rsid w:val="00E504E5"/>
    <w:rsid w:val="00E62772"/>
    <w:rsid w:val="00E6411C"/>
    <w:rsid w:val="00E67449"/>
    <w:rsid w:val="00E967AA"/>
    <w:rsid w:val="00E97664"/>
    <w:rsid w:val="00EA389A"/>
    <w:rsid w:val="00EB0D93"/>
    <w:rsid w:val="00EB1B2E"/>
    <w:rsid w:val="00EB7A3E"/>
    <w:rsid w:val="00EC1AA7"/>
    <w:rsid w:val="00EC401A"/>
    <w:rsid w:val="00EE199E"/>
    <w:rsid w:val="00EE5DED"/>
    <w:rsid w:val="00EE73AB"/>
    <w:rsid w:val="00EF530A"/>
    <w:rsid w:val="00EF6622"/>
    <w:rsid w:val="00EF78A9"/>
    <w:rsid w:val="00F250F2"/>
    <w:rsid w:val="00F362D0"/>
    <w:rsid w:val="00F55408"/>
    <w:rsid w:val="00F6586B"/>
    <w:rsid w:val="00F66152"/>
    <w:rsid w:val="00F73D01"/>
    <w:rsid w:val="00F80845"/>
    <w:rsid w:val="00F84474"/>
    <w:rsid w:val="00F9217C"/>
    <w:rsid w:val="00F93715"/>
    <w:rsid w:val="00F95893"/>
    <w:rsid w:val="00F97E64"/>
    <w:rsid w:val="00FA0F0D"/>
    <w:rsid w:val="00FC3CC4"/>
    <w:rsid w:val="00FD59D1"/>
    <w:rsid w:val="00FD7B7E"/>
    <w:rsid w:val="00FE608A"/>
    <w:rsid w:val="00FE6160"/>
    <w:rsid w:val="00FE7116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C1BCF"/>
  <w15:docId w15:val="{442737DD-7185-4FD9-959E-54EA1C28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97E64"/>
    <w:pPr>
      <w:spacing w:after="120" w:line="260" w:lineRule="atLeast"/>
      <w:ind w:left="1021"/>
      <w:outlineLvl w:val="4"/>
    </w:pPr>
    <w:rPr>
      <w:rFonts w:eastAsia="Times New Roman" w:cs="Times New Roman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97E64"/>
    <w:pPr>
      <w:spacing w:line="260" w:lineRule="atLeast"/>
      <w:ind w:left="1021"/>
      <w:outlineLvl w:val="5"/>
    </w:pPr>
    <w:rPr>
      <w:rFonts w:eastAsia="Times New Roman" w:cs="Times New Roman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F97E64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5Char">
    <w:name w:val="Heading 5 Char"/>
    <w:basedOn w:val="DefaultParagraphFont"/>
    <w:link w:val="Heading5"/>
    <w:rsid w:val="00F97E64"/>
    <w:rPr>
      <w:rFonts w:ascii="Arial" w:hAnsi="Arial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97E64"/>
    <w:rPr>
      <w:rFonts w:ascii="Arial" w:hAnsi="Arial"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97E64"/>
    <w:rPr>
      <w:rFonts w:ascii="Arial" w:hAnsi="Arial"/>
      <w:i/>
      <w:sz w:val="22"/>
      <w:lang w:val="en-US" w:eastAsia="en-US"/>
    </w:rPr>
  </w:style>
  <w:style w:type="character" w:customStyle="1" w:styleId="Heading2Char">
    <w:name w:val="Heading 2 Char"/>
    <w:link w:val="Heading2"/>
    <w:locked/>
    <w:rsid w:val="00F97E64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CommentTextChar">
    <w:name w:val="Comment Text Char"/>
    <w:uiPriority w:val="99"/>
    <w:locked/>
    <w:rsid w:val="00F97E64"/>
    <w:rPr>
      <w:rFonts w:ascii="Arial" w:eastAsia="SimSun" w:hAnsi="Arial" w:cs="Arial"/>
      <w:sz w:val="18"/>
      <w:lang w:val="en-US" w:eastAsia="zh-CN" w:bidi="ar-SA"/>
    </w:rPr>
  </w:style>
  <w:style w:type="paragraph" w:customStyle="1" w:styleId="DecisionInvitingPara">
    <w:name w:val="Decision Inviting Para."/>
    <w:basedOn w:val="Normal"/>
    <w:rsid w:val="00F97E64"/>
    <w:pPr>
      <w:spacing w:line="260" w:lineRule="atLeast"/>
      <w:ind w:left="6096" w:hanging="562"/>
    </w:pPr>
    <w:rPr>
      <w:rFonts w:eastAsia="Times New Roman" w:cs="Times New Roman"/>
      <w:i/>
      <w:lang w:val="en-US" w:eastAsia="en-US"/>
    </w:rPr>
  </w:style>
  <w:style w:type="paragraph" w:customStyle="1" w:styleId="Endofdocument">
    <w:name w:val="End of document"/>
    <w:basedOn w:val="Normal"/>
    <w:rsid w:val="00F97E64"/>
    <w:pPr>
      <w:spacing w:line="260" w:lineRule="atLeast"/>
      <w:ind w:left="5534"/>
    </w:pPr>
    <w:rPr>
      <w:rFonts w:eastAsia="Times New Roman" w:cs="Times New Roman"/>
      <w:lang w:val="en-US" w:eastAsia="en-US"/>
    </w:rPr>
  </w:style>
  <w:style w:type="character" w:styleId="FootnoteReference">
    <w:name w:val="footnote reference"/>
    <w:rsid w:val="00F97E64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97E64"/>
    <w:pPr>
      <w:spacing w:before="120" w:after="480" w:line="260" w:lineRule="atLeast"/>
      <w:ind w:left="1021"/>
    </w:pPr>
    <w:rPr>
      <w:rFonts w:eastAsia="Times New Roman" w:cs="Times New Roman"/>
      <w:i/>
      <w:lang w:val="en-US" w:eastAsia="en-US"/>
    </w:rPr>
  </w:style>
  <w:style w:type="paragraph" w:styleId="Title">
    <w:name w:val="Title"/>
    <w:basedOn w:val="Normal"/>
    <w:link w:val="TitleChar"/>
    <w:qFormat/>
    <w:rsid w:val="00F97E64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97E64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Documenttitle">
    <w:name w:val="Document title"/>
    <w:basedOn w:val="Normal"/>
    <w:next w:val="preparedby"/>
    <w:rsid w:val="00F97E64"/>
    <w:pPr>
      <w:spacing w:before="840" w:line="336" w:lineRule="exact"/>
      <w:ind w:left="1021"/>
    </w:pPr>
    <w:rPr>
      <w:rFonts w:eastAsia="Times New Roman" w:cs="Times New Roman"/>
      <w:b/>
      <w:caps/>
      <w:sz w:val="24"/>
      <w:lang w:val="en-US" w:eastAsia="en-US"/>
    </w:rPr>
  </w:style>
  <w:style w:type="paragraph" w:customStyle="1" w:styleId="MeetinglanguageDate">
    <w:name w:val="Meeting language &amp; Date"/>
    <w:basedOn w:val="Normal"/>
    <w:next w:val="Meetingtitle"/>
    <w:rsid w:val="00F97E64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val="en-US" w:eastAsia="en-US"/>
    </w:rPr>
  </w:style>
  <w:style w:type="paragraph" w:customStyle="1" w:styleId="Meetingtitle">
    <w:name w:val="Meeting title"/>
    <w:basedOn w:val="Normal"/>
    <w:next w:val="Sessiontitle"/>
    <w:rsid w:val="00F97E64"/>
    <w:pPr>
      <w:spacing w:line="336" w:lineRule="exact"/>
      <w:ind w:left="1021"/>
    </w:pPr>
    <w:rPr>
      <w:rFonts w:eastAsia="Times New Roman" w:cs="Times New Roman"/>
      <w:b/>
      <w:sz w:val="28"/>
      <w:lang w:val="en-US" w:eastAsia="en-US"/>
    </w:rPr>
  </w:style>
  <w:style w:type="paragraph" w:customStyle="1" w:styleId="Sessiontitle">
    <w:name w:val="Session title"/>
    <w:basedOn w:val="Meetingtitle"/>
    <w:next w:val="Meetingplacedate"/>
    <w:rsid w:val="00F97E64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97E64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97E64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val="en-US"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97E64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semiHidden/>
    <w:locked/>
    <w:rsid w:val="00F97E64"/>
    <w:rPr>
      <w:rFonts w:ascii="Arial" w:hAnsi="Arial"/>
      <w:b/>
      <w:w w:val="150"/>
      <w:sz w:val="22"/>
      <w:lang w:val="fr-FR" w:eastAsia="en-US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97E64"/>
    <w:pPr>
      <w:spacing w:line="260" w:lineRule="atLeast"/>
      <w:ind w:left="4848"/>
    </w:pPr>
    <w:rPr>
      <w:rFonts w:eastAsia="Times New Roman" w:cs="Times New Roman"/>
      <w:caps/>
      <w:sz w:val="16"/>
      <w:lang w:val="en-US" w:eastAsia="en-US"/>
    </w:rPr>
  </w:style>
  <w:style w:type="character" w:customStyle="1" w:styleId="TESTintellectualpropertyChar">
    <w:name w:val="TESTintellectualproperty Char"/>
    <w:link w:val="TESTintellectualproperty"/>
    <w:semiHidden/>
    <w:locked/>
    <w:rsid w:val="00F97E64"/>
    <w:rPr>
      <w:rFonts w:ascii="Arial" w:hAnsi="Arial"/>
      <w:caps/>
      <w:sz w:val="16"/>
      <w:lang w:val="en-US" w:eastAsia="en-US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97E64"/>
  </w:style>
  <w:style w:type="paragraph" w:customStyle="1" w:styleId="MeetingCode">
    <w:name w:val="Meeting Code"/>
    <w:basedOn w:val="MeetinglanguageDate"/>
    <w:rsid w:val="00F97E64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semiHidden/>
    <w:locked/>
    <w:rsid w:val="00F97E64"/>
    <w:rPr>
      <w:rFonts w:ascii="Arial" w:hAnsi="Arial"/>
      <w:caps/>
      <w:sz w:val="16"/>
      <w:lang w:val="en-US" w:eastAsia="en-US"/>
    </w:rPr>
  </w:style>
  <w:style w:type="paragraph" w:customStyle="1" w:styleId="TestIWIPO">
    <w:name w:val="Test I WIPO"/>
    <w:basedOn w:val="TESTwiposouslogo"/>
    <w:link w:val="TestIWIPOChar"/>
    <w:semiHidden/>
    <w:rsid w:val="00F97E64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semiHidden/>
    <w:locked/>
    <w:rsid w:val="00F97E64"/>
    <w:rPr>
      <w:rFonts w:ascii="Arial" w:hAnsi="Arial"/>
      <w:b/>
      <w:w w:val="150"/>
      <w:sz w:val="28"/>
      <w:szCs w:val="28"/>
      <w:lang w:val="fr-FR" w:eastAsia="en-US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97E64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semiHidden/>
    <w:locked/>
    <w:rsid w:val="00F97E64"/>
    <w:rPr>
      <w:rFonts w:ascii="Arial Black" w:hAnsi="Arial Black"/>
      <w:b/>
      <w:caps/>
      <w:sz w:val="16"/>
      <w:lang w:val="en-US" w:eastAsia="en-US"/>
    </w:rPr>
  </w:style>
  <w:style w:type="paragraph" w:customStyle="1" w:styleId="TESTIorganisation">
    <w:name w:val="TEST I organisation"/>
    <w:basedOn w:val="TESTorganisation"/>
    <w:link w:val="TESTIorganisationChar"/>
    <w:semiHidden/>
    <w:rsid w:val="00F97E64"/>
    <w:rPr>
      <w:b/>
    </w:rPr>
  </w:style>
  <w:style w:type="character" w:customStyle="1" w:styleId="TESTIorganisationChar">
    <w:name w:val="TEST I organisation Char"/>
    <w:link w:val="TESTIorganisation"/>
    <w:semiHidden/>
    <w:locked/>
    <w:rsid w:val="00F97E64"/>
    <w:rPr>
      <w:rFonts w:ascii="Arial" w:hAnsi="Arial"/>
      <w:b/>
      <w:caps/>
      <w:sz w:val="16"/>
      <w:lang w:val="en-US" w:eastAsia="en-US"/>
    </w:rPr>
  </w:style>
  <w:style w:type="paragraph" w:customStyle="1" w:styleId="Assembly">
    <w:name w:val="Assembly"/>
    <w:basedOn w:val="Meetingtitle"/>
    <w:next w:val="Sessiontitle"/>
    <w:rsid w:val="00F97E64"/>
    <w:pPr>
      <w:spacing w:before="480"/>
      <w:contextualSpacing/>
    </w:pPr>
  </w:style>
  <w:style w:type="paragraph" w:customStyle="1" w:styleId="Indent1">
    <w:name w:val="Indent 1"/>
    <w:basedOn w:val="Normal"/>
    <w:rsid w:val="00F97E64"/>
    <w:pPr>
      <w:spacing w:after="120" w:line="260" w:lineRule="atLeast"/>
      <w:ind w:left="2268" w:hanging="567"/>
    </w:pPr>
    <w:rPr>
      <w:rFonts w:eastAsia="Times New Roman" w:cs="Times New Roman"/>
      <w:lang w:val="en-US" w:eastAsia="en-US"/>
    </w:rPr>
  </w:style>
  <w:style w:type="paragraph" w:customStyle="1" w:styleId="Indent2">
    <w:name w:val="Indent 2"/>
    <w:basedOn w:val="Normal"/>
    <w:rsid w:val="00F97E64"/>
    <w:pPr>
      <w:spacing w:after="120" w:line="260" w:lineRule="atLeast"/>
      <w:ind w:left="2977" w:hanging="709"/>
    </w:pPr>
    <w:rPr>
      <w:rFonts w:eastAsia="Times New Roman" w:cs="Times New Roman"/>
      <w:lang w:val="en-US" w:eastAsia="en-US"/>
    </w:rPr>
  </w:style>
  <w:style w:type="character" w:styleId="HTMLDefinition">
    <w:name w:val="HTML Definition"/>
    <w:semiHidden/>
    <w:rsid w:val="00F97E64"/>
    <w:rPr>
      <w:rFonts w:cs="Times New Roman"/>
      <w:i/>
      <w:iCs/>
    </w:rPr>
  </w:style>
  <w:style w:type="character" w:styleId="Hyperlink">
    <w:name w:val="Hyperlink"/>
    <w:uiPriority w:val="99"/>
    <w:rsid w:val="00F97E64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97E64"/>
    <w:pPr>
      <w:numPr>
        <w:numId w:val="7"/>
      </w:numPr>
      <w:spacing w:line="260" w:lineRule="atLeast"/>
    </w:pPr>
    <w:rPr>
      <w:rFonts w:eastAsia="Times New Roman" w:cs="Times New Roman"/>
      <w:lang w:val="en-US" w:eastAsia="en-US"/>
    </w:rPr>
  </w:style>
  <w:style w:type="paragraph" w:styleId="ListNumber3">
    <w:name w:val="List Number 3"/>
    <w:basedOn w:val="Normal"/>
    <w:semiHidden/>
    <w:rsid w:val="00F97E64"/>
    <w:pPr>
      <w:numPr>
        <w:numId w:val="8"/>
      </w:numPr>
      <w:spacing w:line="260" w:lineRule="atLeast"/>
    </w:pPr>
    <w:rPr>
      <w:rFonts w:eastAsia="Times New Roman" w:cs="Times New Roman"/>
      <w:lang w:val="en-US" w:eastAsia="en-US"/>
    </w:rPr>
  </w:style>
  <w:style w:type="paragraph" w:styleId="ListNumber4">
    <w:name w:val="List Number 4"/>
    <w:basedOn w:val="Normal"/>
    <w:semiHidden/>
    <w:rsid w:val="00F97E64"/>
    <w:pPr>
      <w:numPr>
        <w:numId w:val="9"/>
      </w:numPr>
      <w:spacing w:line="260" w:lineRule="atLeast"/>
    </w:pPr>
    <w:rPr>
      <w:rFonts w:eastAsia="Times New Roman" w:cs="Times New Roman"/>
      <w:lang w:val="en-US" w:eastAsia="en-US"/>
    </w:rPr>
  </w:style>
  <w:style w:type="paragraph" w:styleId="ListNumber5">
    <w:name w:val="List Number 5"/>
    <w:basedOn w:val="Normal"/>
    <w:semiHidden/>
    <w:rsid w:val="00F97E64"/>
    <w:pPr>
      <w:numPr>
        <w:numId w:val="10"/>
      </w:numPr>
      <w:spacing w:line="260" w:lineRule="atLeast"/>
    </w:pPr>
    <w:rPr>
      <w:rFonts w:eastAsia="Times New Roman" w:cs="Times New Roman"/>
      <w:lang w:val="en-US" w:eastAsia="en-US"/>
    </w:rPr>
  </w:style>
  <w:style w:type="character" w:styleId="Strong">
    <w:name w:val="Strong"/>
    <w:qFormat/>
    <w:rsid w:val="00F97E64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F97E64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97E64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BodyText"/>
    <w:rsid w:val="00F97E64"/>
    <w:pPr>
      <w:spacing w:after="120" w:line="260" w:lineRule="atLeast"/>
      <w:ind w:left="1701" w:hanging="680"/>
    </w:pPr>
    <w:rPr>
      <w:rFonts w:eastAsia="Times New Roman" w:cs="Times New Roman"/>
      <w:lang w:val="en-US" w:eastAsia="en-US"/>
    </w:rPr>
  </w:style>
  <w:style w:type="paragraph" w:customStyle="1" w:styleId="TitleofDoc">
    <w:name w:val="Title of Doc"/>
    <w:basedOn w:val="Normal"/>
    <w:rsid w:val="00F97E64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customStyle="1" w:styleId="Default">
    <w:name w:val="Default"/>
    <w:rsid w:val="00F97E6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F97E64"/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ateChar">
    <w:name w:val="Date Char"/>
    <w:basedOn w:val="DefaultParagraphFont"/>
    <w:link w:val="Date"/>
    <w:rsid w:val="00F97E64"/>
    <w:rPr>
      <w:sz w:val="24"/>
      <w:lang w:val="en-US" w:eastAsia="en-US"/>
    </w:rPr>
  </w:style>
  <w:style w:type="character" w:styleId="FollowedHyperlink">
    <w:name w:val="FollowedHyperlink"/>
    <w:rsid w:val="00F97E64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97E64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Example">
    <w:name w:val="Example"/>
    <w:basedOn w:val="Normal"/>
    <w:rsid w:val="00F97E64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F97E64"/>
    <w:pPr>
      <w:tabs>
        <w:tab w:val="right" w:pos="9345"/>
      </w:tabs>
      <w:spacing w:before="120" w:after="120"/>
      <w:ind w:left="202"/>
    </w:pPr>
    <w:rPr>
      <w:rFonts w:eastAsia="Times New Roman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F97E64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F97E64"/>
    <w:pPr>
      <w:spacing w:line="260" w:lineRule="atLeast"/>
      <w:ind w:left="720"/>
      <w:contextualSpacing/>
    </w:pPr>
    <w:rPr>
      <w:rFonts w:eastAsia="Times New Roman" w:cs="Times New Roman"/>
      <w:lang w:val="en-US" w:eastAsia="en-US"/>
    </w:rPr>
  </w:style>
  <w:style w:type="character" w:styleId="CommentReference">
    <w:name w:val="annotation reference"/>
    <w:uiPriority w:val="99"/>
    <w:rsid w:val="00F97E6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97E64"/>
    <w:pPr>
      <w:ind w:left="1021"/>
    </w:pPr>
    <w:rPr>
      <w:b/>
      <w:bCs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97E64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1"/>
    <w:link w:val="CommentSubject"/>
    <w:rsid w:val="00F97E64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PlaceAndDate">
    <w:name w:val="PlaceAndDate"/>
    <w:basedOn w:val="Session"/>
    <w:semiHidden/>
    <w:rsid w:val="00F97E64"/>
  </w:style>
  <w:style w:type="paragraph" w:customStyle="1" w:styleId="Session">
    <w:name w:val="Session"/>
    <w:basedOn w:val="Normal"/>
    <w:semiHidden/>
    <w:rsid w:val="00F97E64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val="en-US" w:eastAsia="en-US"/>
    </w:rPr>
  </w:style>
  <w:style w:type="character" w:styleId="PageNumber">
    <w:name w:val="page number"/>
    <w:basedOn w:val="DefaultParagraphFont"/>
    <w:rsid w:val="00F97E64"/>
  </w:style>
  <w:style w:type="character" w:customStyle="1" w:styleId="Endofdocument-AnnexChar">
    <w:name w:val="[End of document - Annex] Char"/>
    <w:link w:val="Endofdocument-Annex"/>
    <w:rsid w:val="00F97E64"/>
    <w:rPr>
      <w:rFonts w:ascii="Arial" w:eastAsia="SimSun" w:hAnsi="Arial" w:cs="Arial"/>
      <w:sz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rsid w:val="00F97E64"/>
    <w:pPr>
      <w:tabs>
        <w:tab w:val="right" w:pos="9345"/>
      </w:tabs>
      <w:spacing w:before="120" w:after="120"/>
    </w:pPr>
    <w:rPr>
      <w:b/>
      <w:lang w:val="en-US"/>
    </w:rPr>
  </w:style>
  <w:style w:type="paragraph" w:customStyle="1" w:styleId="Reporttext">
    <w:name w:val="Report text"/>
    <w:link w:val="ReporttextChar"/>
    <w:rsid w:val="00F97E64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F97E64"/>
    <w:rPr>
      <w:sz w:val="22"/>
      <w:szCs w:val="22"/>
      <w:lang w:val="en-GB" w:eastAsia="en-GB"/>
    </w:rPr>
  </w:style>
  <w:style w:type="paragraph" w:customStyle="1" w:styleId="Numbers">
    <w:name w:val="Numbers"/>
    <w:basedOn w:val="Reporttext"/>
    <w:rsid w:val="00F97E64"/>
    <w:pPr>
      <w:numPr>
        <w:numId w:val="11"/>
      </w:numPr>
      <w:tabs>
        <w:tab w:val="clear" w:pos="792"/>
        <w:tab w:val="num" w:pos="567"/>
        <w:tab w:val="num" w:pos="926"/>
      </w:tabs>
      <w:ind w:left="0" w:firstLine="0"/>
    </w:pPr>
  </w:style>
  <w:style w:type="paragraph" w:customStyle="1" w:styleId="CarCar">
    <w:name w:val="Car Car"/>
    <w:basedOn w:val="Normal"/>
    <w:rsid w:val="00F97E6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39"/>
    <w:rsid w:val="00F97E6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7E6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F97E64"/>
    <w:rPr>
      <w:rFonts w:ascii="Tahoma" w:eastAsia="SimSun" w:hAnsi="Tahoma"/>
      <w:sz w:val="16"/>
      <w:szCs w:val="16"/>
      <w:lang w:val="x-none" w:eastAsia="zh-CN"/>
    </w:rPr>
  </w:style>
  <w:style w:type="paragraph" w:styleId="Revision">
    <w:name w:val="Revision"/>
    <w:hidden/>
    <w:uiPriority w:val="99"/>
    <w:semiHidden/>
    <w:rsid w:val="00F97E64"/>
    <w:rPr>
      <w:rFonts w:ascii="Arial" w:eastAsia="SimSun" w:hAnsi="Arial" w:cs="Arial"/>
      <w:sz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F97E64"/>
  </w:style>
  <w:style w:type="character" w:customStyle="1" w:styleId="HeaderChar">
    <w:name w:val="Header Char"/>
    <w:basedOn w:val="DefaultParagraphFont"/>
    <w:link w:val="Header"/>
    <w:rsid w:val="00F97E64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link w:val="Footer"/>
    <w:rsid w:val="00F97E64"/>
    <w:rPr>
      <w:rFonts w:ascii="Arial" w:eastAsia="SimSun" w:hAnsi="Arial" w:cs="Arial"/>
      <w:sz w:val="22"/>
      <w:lang w:val="es-ES" w:eastAsia="zh-CN"/>
    </w:rPr>
  </w:style>
  <w:style w:type="paragraph" w:customStyle="1" w:styleId="CoverPageTitle">
    <w:name w:val="Cover Page Title"/>
    <w:basedOn w:val="Normal"/>
    <w:rsid w:val="00F97E64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F97E64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F97E64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F97E64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val="en-US" w:eastAsia="en-US" w:bidi="en-US"/>
    </w:rPr>
  </w:style>
  <w:style w:type="paragraph" w:customStyle="1" w:styleId="CoverDate">
    <w:name w:val="Cover Date"/>
    <w:basedOn w:val="CoverAuthor"/>
    <w:rsid w:val="00F97E64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F97E64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F97E64"/>
    <w:rPr>
      <w:rFonts w:ascii="Arial" w:eastAsia="MS Mincho" w:hAnsi="Arial" w:cs="Arial"/>
      <w:b/>
      <w:i/>
      <w:sz w:val="28"/>
      <w:szCs w:val="28"/>
      <w:lang w:val="en-GB" w:eastAsia="en-US"/>
    </w:rPr>
  </w:style>
  <w:style w:type="paragraph" w:styleId="NormalWeb">
    <w:name w:val="Normal (Web)"/>
    <w:basedOn w:val="Normal"/>
    <w:unhideWhenUsed/>
    <w:rsid w:val="00F97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F97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F97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F97E64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97E64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null1">
    <w:name w:val="null1"/>
    <w:rsid w:val="00F97E64"/>
  </w:style>
  <w:style w:type="character" w:customStyle="1" w:styleId="FootnoteTextChar">
    <w:name w:val="Footnote Text Char"/>
    <w:basedOn w:val="DefaultParagraphFont"/>
    <w:link w:val="FootnoteText"/>
    <w:semiHidden/>
    <w:rsid w:val="00F97E64"/>
    <w:rPr>
      <w:rFonts w:ascii="Arial" w:eastAsia="SimSun" w:hAnsi="Arial" w:cs="Arial"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4364</Words>
  <Characters>24475</Characters>
  <Application>Microsoft Office Word</Application>
  <DocSecurity>0</DocSecurity>
  <Lines>998</Lines>
  <Paragraphs>346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CDIP/27/7</vt:lpstr>
      <vt:lpstr>CDIP/27/7</vt:lpstr>
    </vt:vector>
  </TitlesOfParts>
  <Company>WIPO</Company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CDIP/27/7</dc:title>
  <dc:creator>andres garrido</dc:creator>
  <cp:keywords>FOR OFFICIAL USE ONLY</cp:keywords>
  <cp:lastModifiedBy>ESTEVES DOS SANTOS Anabela</cp:lastModifiedBy>
  <cp:revision>4</cp:revision>
  <dcterms:created xsi:type="dcterms:W3CDTF">2021-10-14T14:24:00Z</dcterms:created>
  <dcterms:modified xsi:type="dcterms:W3CDTF">2021-10-15T07:40:00Z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7356a6d3-005f-4f64-a8f3-36699f379519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