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A1AE4" w14:textId="77777777" w:rsidR="00B2442C" w:rsidRPr="00FF0342" w:rsidRDefault="00BB6921" w:rsidP="00FF0342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lang w:val="es-419"/>
        </w:rPr>
      </w:pPr>
      <w:bookmarkStart w:id="0" w:name="_GoBack"/>
      <w:bookmarkEnd w:id="0"/>
      <w:r w:rsidRPr="00FF0342">
        <w:rPr>
          <w:rFonts w:ascii="Arial" w:eastAsia="Calibri" w:hAnsi="Arial" w:cs="Arial"/>
          <w:b/>
          <w:bCs/>
          <w:color w:val="000000"/>
          <w:sz w:val="24"/>
          <w:szCs w:val="24"/>
          <w:lang w:val="es-419"/>
        </w:rPr>
        <w:t xml:space="preserve">Punto </w:t>
      </w:r>
      <w:r w:rsidR="00B97ABE" w:rsidRPr="00FF0342">
        <w:rPr>
          <w:rFonts w:ascii="Arial" w:eastAsia="Calibri" w:hAnsi="Arial" w:cs="Arial"/>
          <w:b/>
          <w:bCs/>
          <w:color w:val="000000"/>
          <w:sz w:val="24"/>
          <w:szCs w:val="24"/>
          <w:lang w:val="es-419"/>
        </w:rPr>
        <w:t>5</w:t>
      </w:r>
      <w:r w:rsidRPr="00FF0342">
        <w:rPr>
          <w:rFonts w:ascii="Arial" w:eastAsia="Calibri" w:hAnsi="Arial" w:cs="Arial"/>
          <w:b/>
          <w:bCs/>
          <w:color w:val="000000"/>
          <w:sz w:val="24"/>
          <w:szCs w:val="24"/>
          <w:lang w:val="es-419"/>
        </w:rPr>
        <w:t xml:space="preserve"> del orden del día</w:t>
      </w:r>
    </w:p>
    <w:p w14:paraId="732A4A81" w14:textId="77777777" w:rsidR="00B2442C" w:rsidRPr="00FF0342" w:rsidRDefault="00BB6921" w:rsidP="00FF0342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s-419"/>
        </w:rPr>
      </w:pPr>
      <w:r w:rsidRPr="00FF0342">
        <w:rPr>
          <w:rFonts w:ascii="Arial" w:eastAsia="Calibri" w:hAnsi="Arial" w:cs="Arial"/>
          <w:b/>
          <w:bCs/>
          <w:color w:val="000000"/>
          <w:sz w:val="24"/>
          <w:szCs w:val="24"/>
          <w:lang w:val="es-419"/>
        </w:rPr>
        <w:t>Declaraciones generales</w:t>
      </w:r>
    </w:p>
    <w:p w14:paraId="1BDDE8F6" w14:textId="13939BCA" w:rsidR="00B2442C" w:rsidRPr="00FF0342" w:rsidRDefault="00B97ABE" w:rsidP="00FF0342">
      <w:pPr>
        <w:autoSpaceDE w:val="0"/>
        <w:autoSpaceDN w:val="0"/>
        <w:adjustRightInd w:val="0"/>
        <w:spacing w:after="48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  <w:lang w:val="es-419"/>
        </w:rPr>
      </w:pPr>
      <w:r w:rsidRPr="00FF0342">
        <w:rPr>
          <w:rFonts w:ascii="Arial" w:eastAsia="Calibri" w:hAnsi="Arial" w:cs="Arial"/>
          <w:b/>
          <w:bCs/>
          <w:sz w:val="24"/>
          <w:szCs w:val="24"/>
          <w:u w:val="single"/>
          <w:lang w:val="es-419"/>
        </w:rPr>
        <w:t>(</w:t>
      </w:r>
      <w:r w:rsidR="00BB6921" w:rsidRPr="00FF0342">
        <w:rPr>
          <w:rFonts w:ascii="Arial" w:eastAsia="Calibri" w:hAnsi="Arial" w:cs="Arial"/>
          <w:b/>
          <w:bCs/>
          <w:i/>
          <w:iCs/>
          <w:sz w:val="24"/>
          <w:szCs w:val="24"/>
          <w:u w:val="single"/>
          <w:lang w:val="es-419"/>
        </w:rPr>
        <w:t>presentadas por escrito</w:t>
      </w:r>
      <w:r w:rsidRPr="00FF0342">
        <w:rPr>
          <w:rFonts w:ascii="Arial" w:eastAsia="Calibri" w:hAnsi="Arial" w:cs="Arial"/>
          <w:b/>
          <w:bCs/>
          <w:sz w:val="24"/>
          <w:szCs w:val="24"/>
          <w:u w:val="single"/>
          <w:lang w:val="es-419"/>
        </w:rPr>
        <w:t>)</w:t>
      </w:r>
    </w:p>
    <w:p w14:paraId="53BACAB4" w14:textId="27EE701D" w:rsidR="00B2442C" w:rsidRPr="00FF0342" w:rsidRDefault="00B2442C" w:rsidP="00FF0342">
      <w:pPr>
        <w:numPr>
          <w:ilvl w:val="0"/>
          <w:numId w:val="1"/>
        </w:numPr>
        <w:tabs>
          <w:tab w:val="num" w:pos="567"/>
        </w:tabs>
        <w:spacing w:after="240" w:line="240" w:lineRule="auto"/>
        <w:ind w:left="567" w:hanging="567"/>
        <w:rPr>
          <w:rFonts w:ascii="Arial" w:eastAsia="Calibri" w:hAnsi="Arial" w:cs="Arial"/>
          <w:sz w:val="24"/>
          <w:lang w:val="es-419"/>
        </w:rPr>
      </w:pPr>
      <w:r w:rsidRPr="00FF0342">
        <w:rPr>
          <w:rFonts w:ascii="Arial" w:eastAsia="Calibri" w:hAnsi="Arial" w:cs="Arial"/>
          <w:sz w:val="24"/>
          <w:lang w:val="es-ES_tradnl"/>
        </w:rPr>
        <w:t>Eslovenia tiene el honor de hacer uso de la palabra en nombre de la Unión Europea y sus Estados miembros.</w:t>
      </w:r>
      <w:r w:rsidR="00B97ABE" w:rsidRPr="00FF0342">
        <w:rPr>
          <w:rFonts w:ascii="Arial" w:eastAsia="Calibri" w:hAnsi="Arial" w:cs="Arial"/>
          <w:sz w:val="24"/>
        </w:rPr>
        <w:t xml:space="preserve"> </w:t>
      </w:r>
      <w:r w:rsidRPr="00FF0342">
        <w:rPr>
          <w:rFonts w:ascii="Arial" w:eastAsia="Calibri" w:hAnsi="Arial" w:cs="Arial"/>
          <w:sz w:val="24"/>
          <w:lang w:val="es-ES_tradnl"/>
        </w:rPr>
        <w:t>Esperamos con interés poder trabajar de manera eficiente bajo su competente dirección y la de sus vicepresidentes a lo largo de esta sesión.</w:t>
      </w:r>
    </w:p>
    <w:p w14:paraId="3F16CE2C" w14:textId="6740741A" w:rsidR="00B2442C" w:rsidRPr="00FF0342" w:rsidRDefault="00B2442C" w:rsidP="00FF0342">
      <w:pPr>
        <w:numPr>
          <w:ilvl w:val="0"/>
          <w:numId w:val="1"/>
        </w:numPr>
        <w:tabs>
          <w:tab w:val="num" w:pos="567"/>
        </w:tabs>
        <w:spacing w:after="240" w:line="240" w:lineRule="auto"/>
        <w:ind w:left="567" w:hanging="567"/>
        <w:rPr>
          <w:rFonts w:ascii="Arial" w:eastAsia="Calibri" w:hAnsi="Arial" w:cs="Arial"/>
          <w:sz w:val="24"/>
          <w:lang w:val="es-ES"/>
        </w:rPr>
      </w:pPr>
      <w:r w:rsidRPr="00FF0342">
        <w:rPr>
          <w:rFonts w:ascii="Arial" w:eastAsia="Calibri" w:hAnsi="Arial" w:cs="Arial"/>
          <w:sz w:val="24"/>
          <w:lang w:val="es-ES_tradnl"/>
        </w:rPr>
        <w:t>Agradecemos a la Secretaría de la OMPI la preparación y organización de la reunión, en particular en lo que respecta a la documentación de apoyo para una amplia gama de cuestiones.</w:t>
      </w:r>
    </w:p>
    <w:p w14:paraId="63C4098C" w14:textId="4FC3BBDD" w:rsidR="00B2442C" w:rsidRPr="00FF0342" w:rsidRDefault="00B2442C" w:rsidP="00FF0342">
      <w:pPr>
        <w:numPr>
          <w:ilvl w:val="0"/>
          <w:numId w:val="1"/>
        </w:numPr>
        <w:tabs>
          <w:tab w:val="num" w:pos="567"/>
        </w:tabs>
        <w:spacing w:after="240" w:line="240" w:lineRule="auto"/>
        <w:ind w:left="567" w:hanging="567"/>
        <w:rPr>
          <w:rFonts w:ascii="Arial" w:eastAsia="Calibri" w:hAnsi="Arial" w:cs="Arial"/>
          <w:sz w:val="24"/>
          <w:lang w:val="es-419"/>
        </w:rPr>
      </w:pPr>
      <w:r w:rsidRPr="00FF0342">
        <w:rPr>
          <w:rFonts w:ascii="Arial" w:eastAsia="Calibri" w:hAnsi="Arial" w:cs="Arial"/>
          <w:sz w:val="24"/>
          <w:lang w:val="es-ES_tradnl"/>
        </w:rPr>
        <w:t>La UE y sus Estados miembros se complacen en tomar nota del exhaustivo informe de la Secretaría sobre los progresos realizados.</w:t>
      </w:r>
      <w:r w:rsidR="00B97ABE" w:rsidRPr="00FF0342">
        <w:rPr>
          <w:rFonts w:ascii="Arial" w:eastAsia="Calibri" w:hAnsi="Arial" w:cs="Arial"/>
          <w:sz w:val="24"/>
          <w:lang w:val="es-ES"/>
        </w:rPr>
        <w:t xml:space="preserve"> </w:t>
      </w:r>
      <w:r w:rsidRPr="00FF0342">
        <w:rPr>
          <w:rFonts w:ascii="Arial" w:eastAsia="Calibri" w:hAnsi="Arial" w:cs="Arial"/>
          <w:sz w:val="24"/>
          <w:lang w:val="es-ES_tradnl"/>
        </w:rPr>
        <w:t>Valoramos sobre todo la clara estructura de la Agenda para el Desarrollo (AD), que permite obtener una rápida visión de conjunto.</w:t>
      </w:r>
    </w:p>
    <w:p w14:paraId="471A046B" w14:textId="59D6893E" w:rsidR="00B2442C" w:rsidRPr="00FF0342" w:rsidRDefault="00B2442C" w:rsidP="00FF0342">
      <w:pPr>
        <w:numPr>
          <w:ilvl w:val="0"/>
          <w:numId w:val="1"/>
        </w:numPr>
        <w:tabs>
          <w:tab w:val="num" w:pos="567"/>
        </w:tabs>
        <w:spacing w:after="240" w:line="240" w:lineRule="auto"/>
        <w:ind w:left="567" w:hanging="567"/>
        <w:rPr>
          <w:rFonts w:ascii="Arial" w:eastAsia="Calibri" w:hAnsi="Arial" w:cs="Arial"/>
          <w:sz w:val="24"/>
        </w:rPr>
      </w:pPr>
      <w:r w:rsidRPr="00FF0342">
        <w:rPr>
          <w:rFonts w:ascii="Arial" w:eastAsia="Calibri" w:hAnsi="Arial" w:cs="Arial"/>
          <w:sz w:val="24"/>
          <w:lang w:val="es-ES_tradnl"/>
        </w:rPr>
        <w:t>En cua</w:t>
      </w:r>
      <w:r w:rsidR="009B100D" w:rsidRPr="00FF0342">
        <w:rPr>
          <w:rFonts w:ascii="Arial" w:eastAsia="Calibri" w:hAnsi="Arial" w:cs="Arial"/>
          <w:sz w:val="24"/>
          <w:lang w:val="es-ES_tradnl"/>
        </w:rPr>
        <w:t>nto al punto del orden del día “</w:t>
      </w:r>
      <w:r w:rsidRPr="00FF0342">
        <w:rPr>
          <w:rFonts w:ascii="Arial" w:eastAsia="Calibri" w:hAnsi="Arial" w:cs="Arial"/>
          <w:sz w:val="24"/>
          <w:lang w:val="es-ES_tradnl"/>
        </w:rPr>
        <w:t>Asistencia técnica de la OMPI en la esfera de la</w:t>
      </w:r>
      <w:r w:rsidR="009B100D" w:rsidRPr="00FF0342">
        <w:rPr>
          <w:rFonts w:ascii="Arial" w:eastAsia="Calibri" w:hAnsi="Arial" w:cs="Arial"/>
          <w:sz w:val="24"/>
          <w:lang w:val="es-ES_tradnl"/>
        </w:rPr>
        <w:t xml:space="preserve"> cooperación para el desarrollo”</w:t>
      </w:r>
      <w:r w:rsidRPr="00FF0342">
        <w:rPr>
          <w:rFonts w:ascii="Arial" w:eastAsia="Calibri" w:hAnsi="Arial" w:cs="Arial"/>
          <w:sz w:val="24"/>
          <w:lang w:val="es-ES_tradnl"/>
        </w:rPr>
        <w:t>, reiteramos que la asistencia técnica y los proyectos de la AD son fundamentales para la labor de este Comité y deben estar orientados a la mejora sustancial de los marcos de los países beneficiarios.</w:t>
      </w:r>
    </w:p>
    <w:p w14:paraId="410C6761" w14:textId="7BFDC875" w:rsidR="00B2442C" w:rsidRPr="00FF0342" w:rsidRDefault="00B2442C" w:rsidP="00FF0342">
      <w:pPr>
        <w:numPr>
          <w:ilvl w:val="0"/>
          <w:numId w:val="1"/>
        </w:numPr>
        <w:tabs>
          <w:tab w:val="num" w:pos="567"/>
        </w:tabs>
        <w:spacing w:after="240" w:line="240" w:lineRule="auto"/>
        <w:ind w:left="567" w:hanging="567"/>
        <w:rPr>
          <w:rFonts w:ascii="Arial" w:eastAsia="Calibri" w:hAnsi="Arial" w:cs="Arial"/>
          <w:sz w:val="24"/>
        </w:rPr>
      </w:pPr>
      <w:r w:rsidRPr="00FF0342">
        <w:rPr>
          <w:rFonts w:ascii="Arial" w:eastAsia="Calibri" w:hAnsi="Arial" w:cs="Arial"/>
          <w:sz w:val="24"/>
          <w:lang w:val="es-ES_tradnl"/>
        </w:rPr>
        <w:t>Esperamos con interés la presentaci</w:t>
      </w:r>
      <w:r w:rsidR="009B100D" w:rsidRPr="00FF0342">
        <w:rPr>
          <w:rFonts w:ascii="Arial" w:eastAsia="Calibri" w:hAnsi="Arial" w:cs="Arial"/>
          <w:sz w:val="24"/>
          <w:lang w:val="es-ES_tradnl"/>
        </w:rPr>
        <w:t>ón y los debates sobre el tema “</w:t>
      </w:r>
      <w:r w:rsidRPr="00FF0342">
        <w:rPr>
          <w:rFonts w:ascii="Arial" w:eastAsia="Calibri" w:hAnsi="Arial" w:cs="Arial"/>
          <w:sz w:val="24"/>
          <w:lang w:val="es-ES_tradnl"/>
        </w:rPr>
        <w:t>La función de los centros de apoyo a la tecnología y la innovación (CATI) como catalizadores de la transferencia de tecnología: oportunidades y desafíos</w:t>
      </w:r>
      <w:r w:rsidR="009B100D" w:rsidRPr="00FF0342">
        <w:rPr>
          <w:rFonts w:ascii="Arial" w:eastAsia="Calibri" w:hAnsi="Arial" w:cs="Arial"/>
          <w:sz w:val="24"/>
          <w:lang w:val="es-ES_tradnl"/>
        </w:rPr>
        <w:t>”</w:t>
      </w:r>
      <w:r w:rsidRPr="00FF0342">
        <w:rPr>
          <w:rFonts w:ascii="Arial" w:eastAsia="Calibri" w:hAnsi="Arial" w:cs="Arial"/>
          <w:sz w:val="24"/>
          <w:lang w:val="es-ES_tradnl"/>
        </w:rPr>
        <w:t xml:space="preserve"> en el marco del punto 8 del orden del día sobre la propiedad intelectual y el desarrollo, que contribuirán a un importante intercambio de experiencias y mejores prácticas entre los Estados miembros.</w:t>
      </w:r>
    </w:p>
    <w:p w14:paraId="162C8195" w14:textId="441FD0A1" w:rsidR="00B2442C" w:rsidRPr="00FF0342" w:rsidRDefault="00BD6384" w:rsidP="00FF0342">
      <w:pPr>
        <w:numPr>
          <w:ilvl w:val="0"/>
          <w:numId w:val="1"/>
        </w:numPr>
        <w:tabs>
          <w:tab w:val="num" w:pos="567"/>
        </w:tabs>
        <w:spacing w:after="240" w:line="240" w:lineRule="auto"/>
        <w:ind w:left="567" w:hanging="567"/>
        <w:rPr>
          <w:rFonts w:ascii="Arial" w:eastAsia="Calibri" w:hAnsi="Arial" w:cs="Arial"/>
          <w:sz w:val="24"/>
        </w:rPr>
      </w:pPr>
      <w:r w:rsidRPr="00FF0342">
        <w:rPr>
          <w:rFonts w:ascii="Arial" w:eastAsia="Calibri" w:hAnsi="Arial" w:cs="Arial"/>
          <w:sz w:val="24"/>
          <w:lang w:val="es-ES_tradnl"/>
        </w:rPr>
        <w:t>L</w:t>
      </w:r>
      <w:r w:rsidR="00B2442C" w:rsidRPr="00FF0342">
        <w:rPr>
          <w:rFonts w:ascii="Arial" w:eastAsia="Calibri" w:hAnsi="Arial" w:cs="Arial"/>
          <w:sz w:val="24"/>
          <w:lang w:val="es-ES_tradnl"/>
        </w:rPr>
        <w:t>a UE y sus Estados miembros esperan seguir trabajando y contribuyendo de manera constructiva en los distintos debates de esta sesión.</w:t>
      </w:r>
    </w:p>
    <w:p w14:paraId="2050DCC5" w14:textId="401D90C7" w:rsidR="00B97ABE" w:rsidRPr="00FF0342" w:rsidRDefault="00391688" w:rsidP="00FF0342">
      <w:pPr>
        <w:spacing w:after="240" w:line="240" w:lineRule="auto"/>
        <w:ind w:left="567"/>
        <w:rPr>
          <w:rFonts w:ascii="Arial" w:eastAsia="Calibri" w:hAnsi="Arial" w:cs="Arial"/>
          <w:sz w:val="24"/>
          <w:lang w:val="es-419"/>
        </w:rPr>
      </w:pPr>
      <w:r w:rsidRPr="00FF0342">
        <w:rPr>
          <w:rFonts w:ascii="Arial" w:eastAsia="Calibri" w:hAnsi="Arial" w:cs="Arial"/>
          <w:sz w:val="24"/>
          <w:lang w:val="es-419"/>
        </w:rPr>
        <w:t>Gracias</w:t>
      </w:r>
      <w:r w:rsidR="00B97ABE" w:rsidRPr="00FF0342">
        <w:rPr>
          <w:rFonts w:ascii="Arial" w:eastAsia="Calibri" w:hAnsi="Arial" w:cs="Arial"/>
          <w:sz w:val="24"/>
          <w:lang w:val="es-419"/>
        </w:rPr>
        <w:t>.</w:t>
      </w:r>
    </w:p>
    <w:sectPr w:rsidR="00B97ABE" w:rsidRPr="00FF0342" w:rsidSect="003D2C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3BD1B" w14:textId="77777777" w:rsidR="003D2C65" w:rsidRDefault="003D2C65" w:rsidP="003D2C65">
      <w:pPr>
        <w:spacing w:after="0" w:line="240" w:lineRule="auto"/>
      </w:pPr>
      <w:r>
        <w:separator/>
      </w:r>
    </w:p>
  </w:endnote>
  <w:endnote w:type="continuationSeparator" w:id="0">
    <w:p w14:paraId="2B63C0E0" w14:textId="77777777" w:rsidR="003D2C65" w:rsidRDefault="003D2C65" w:rsidP="003D2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15335" w14:textId="456E1C90" w:rsidR="003D2C65" w:rsidRDefault="003D2C65" w:rsidP="003D2C65">
    <w:pPr>
      <w:pStyle w:val="Footer"/>
    </w:pPr>
    <w:r>
      <w:rPr>
        <w:noProof/>
        <w:lang w:val="fr-CH" w:eastAsia="fr-CH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2C4A9D73" wp14:editId="4C2826E7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537F48" w14:textId="531B75CE" w:rsidR="003D2C65" w:rsidRDefault="003D2C65" w:rsidP="003D2C65">
                          <w:pPr>
                            <w:spacing w:after="0" w:line="240" w:lineRule="auto"/>
                            <w:jc w:val="center"/>
                          </w:pPr>
                          <w:r w:rsidRPr="003D2C6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A9D73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6F537F48" w14:textId="531B75CE" w:rsidR="003D2C65" w:rsidRDefault="003D2C65" w:rsidP="003D2C65">
                    <w:pPr>
                      <w:spacing w:after="0" w:line="240" w:lineRule="auto"/>
                      <w:jc w:val="center"/>
                    </w:pPr>
                    <w:r w:rsidRPr="003D2C6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63400" w14:textId="1C1F711A" w:rsidR="003D2C65" w:rsidRDefault="003D2C65">
    <w:pPr>
      <w:pStyle w:val="Footer"/>
    </w:pPr>
    <w:r>
      <w:rPr>
        <w:noProof/>
        <w:lang w:val="fr-CH" w:eastAsia="fr-CH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7D42BC05" wp14:editId="3B6942F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9224E5" w14:textId="5F835386" w:rsidR="003D2C65" w:rsidRDefault="003D2C65" w:rsidP="003D2C65">
                          <w:pPr>
                            <w:spacing w:after="0" w:line="240" w:lineRule="auto"/>
                            <w:jc w:val="center"/>
                          </w:pPr>
                          <w:r w:rsidRPr="003D2C6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42BC05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789224E5" w14:textId="5F835386" w:rsidR="003D2C65" w:rsidRDefault="003D2C65" w:rsidP="003D2C65">
                    <w:pPr>
                      <w:spacing w:after="0" w:line="240" w:lineRule="auto"/>
                      <w:jc w:val="center"/>
                    </w:pPr>
                    <w:r w:rsidRPr="003D2C6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CEB8E" w14:textId="77777777" w:rsidR="003D2C65" w:rsidRDefault="003D2C65" w:rsidP="003D2C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4AE11" w14:textId="77777777" w:rsidR="003D2C65" w:rsidRDefault="003D2C65" w:rsidP="003D2C65">
      <w:pPr>
        <w:spacing w:after="0" w:line="240" w:lineRule="auto"/>
      </w:pPr>
      <w:r>
        <w:separator/>
      </w:r>
    </w:p>
  </w:footnote>
  <w:footnote w:type="continuationSeparator" w:id="0">
    <w:p w14:paraId="4D8DDF7E" w14:textId="77777777" w:rsidR="003D2C65" w:rsidRDefault="003D2C65" w:rsidP="003D2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9CBA6" w14:textId="77777777" w:rsidR="003D2C65" w:rsidRDefault="003D2C65" w:rsidP="003D2C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AC9F5" w14:textId="77777777" w:rsidR="003D2C65" w:rsidRDefault="003D2C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58CC0" w14:textId="2D3341A8" w:rsidR="003D2C65" w:rsidRDefault="003D2C65" w:rsidP="003D2C65">
    <w:pPr>
      <w:pStyle w:val="Header"/>
    </w:pPr>
    <w:r>
      <w:rPr>
        <w:noProof/>
        <w:lang w:val="fr-CH" w:eastAsia="fr-CH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226A9F74" wp14:editId="1752E304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A6EDB9" w14:textId="6DDB7636" w:rsidR="003D2C65" w:rsidRDefault="003D2C65" w:rsidP="003D2C65">
                          <w:pPr>
                            <w:spacing w:after="0" w:line="240" w:lineRule="auto"/>
                            <w:jc w:val="center"/>
                          </w:pPr>
                          <w:r w:rsidRPr="003D2C6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A9F74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6DA6EDB9" w14:textId="6DDB7636" w:rsidR="003D2C65" w:rsidRDefault="003D2C65" w:rsidP="003D2C65">
                    <w:pPr>
                      <w:spacing w:after="0" w:line="240" w:lineRule="auto"/>
                      <w:jc w:val="center"/>
                    </w:pPr>
                    <w:r w:rsidRPr="003D2C6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112F"/>
    <w:multiLevelType w:val="hybridMultilevel"/>
    <w:tmpl w:val="2CB6C5F6"/>
    <w:lvl w:ilvl="0" w:tplc="28C68758">
      <w:start w:val="1"/>
      <w:numFmt w:val="decimal"/>
      <w:lvlText w:val="%1."/>
      <w:lvlJc w:val="left"/>
      <w:pPr>
        <w:ind w:left="720" w:hanging="360"/>
      </w:pPr>
      <w:rPr>
        <w:lang w:val="es-ES_tradn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|xUPOV LDTERM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s Template|TextBase TMs\WorkspaceSTS\UPOV\U Instruments"/>
    <w:docVar w:name="TextBaseURL" w:val="empty"/>
    <w:docVar w:name="UILng" w:val="en"/>
  </w:docVars>
  <w:rsids>
    <w:rsidRoot w:val="00B97ABE"/>
    <w:rsid w:val="00055C8C"/>
    <w:rsid w:val="001B3546"/>
    <w:rsid w:val="001D6EE9"/>
    <w:rsid w:val="00260457"/>
    <w:rsid w:val="00387EAE"/>
    <w:rsid w:val="00391688"/>
    <w:rsid w:val="003D2C65"/>
    <w:rsid w:val="00601583"/>
    <w:rsid w:val="0063126A"/>
    <w:rsid w:val="009B100D"/>
    <w:rsid w:val="00B2442C"/>
    <w:rsid w:val="00B97ABE"/>
    <w:rsid w:val="00BB6921"/>
    <w:rsid w:val="00BD6384"/>
    <w:rsid w:val="00C75645"/>
    <w:rsid w:val="00FF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03F5EE8"/>
  <w15:chartTrackingRefBased/>
  <w15:docId w15:val="{F26214A6-049D-4544-8B0D-2CA56247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A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2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C65"/>
  </w:style>
  <w:style w:type="paragraph" w:styleId="Footer">
    <w:name w:val="footer"/>
    <w:basedOn w:val="Normal"/>
    <w:link w:val="FooterChar"/>
    <w:uiPriority w:val="99"/>
    <w:unhideWhenUsed/>
    <w:rsid w:val="003D2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1386</Characters>
  <Application>Microsoft Office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MGE Barbara Režun</dc:creator>
  <cp:keywords>FOR OFFICIAL USE ONLY</cp:keywords>
  <dc:description/>
  <cp:lastModifiedBy>ESTEVES DOS SANTOS Anabela</cp:lastModifiedBy>
  <cp:revision>2</cp:revision>
  <dcterms:created xsi:type="dcterms:W3CDTF">2021-12-02T16:02:00Z</dcterms:created>
  <dcterms:modified xsi:type="dcterms:W3CDTF">2021-12-02T16:02:00Z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50224a95-9672-4302-b58c-4ec1fc4d770c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