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97332" w:rsidRPr="00B84C9C" w:rsidTr="00C01FB6">
        <w:tc>
          <w:tcPr>
            <w:tcW w:w="4513" w:type="dxa"/>
            <w:tcBorders>
              <w:bottom w:val="single" w:sz="4" w:space="0" w:color="auto"/>
            </w:tcBorders>
            <w:tcMar>
              <w:bottom w:w="170" w:type="dxa"/>
            </w:tcMar>
          </w:tcPr>
          <w:p w:rsidR="00F96F18" w:rsidRPr="00B84C9C" w:rsidRDefault="00F96F18" w:rsidP="00C01FB6">
            <w:pPr>
              <w:rPr>
                <w:lang w:val="fr-FR"/>
              </w:rPr>
            </w:pPr>
          </w:p>
        </w:tc>
        <w:tc>
          <w:tcPr>
            <w:tcW w:w="4337" w:type="dxa"/>
            <w:tcBorders>
              <w:bottom w:val="single" w:sz="4" w:space="0" w:color="auto"/>
            </w:tcBorders>
            <w:tcMar>
              <w:left w:w="0" w:type="dxa"/>
              <w:right w:w="0" w:type="dxa"/>
            </w:tcMar>
          </w:tcPr>
          <w:p w:rsidR="00F96F18" w:rsidRPr="00B84C9C" w:rsidRDefault="00F96F18" w:rsidP="00C01FB6">
            <w:pPr>
              <w:rPr>
                <w:lang w:val="fr-FR"/>
              </w:rPr>
            </w:pPr>
            <w:r w:rsidRPr="00B84C9C">
              <w:rPr>
                <w:noProof/>
                <w:lang w:eastAsia="en-US"/>
              </w:rPr>
              <w:drawing>
                <wp:inline distT="0" distB="0" distL="0" distR="0" wp14:anchorId="68AC789B" wp14:editId="3B9BCAB8">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96F18" w:rsidRPr="00B84C9C" w:rsidRDefault="00F96F18" w:rsidP="00C01FB6">
            <w:pPr>
              <w:jc w:val="right"/>
              <w:rPr>
                <w:sz w:val="40"/>
                <w:szCs w:val="40"/>
                <w:lang w:val="fr-FR"/>
              </w:rPr>
            </w:pPr>
            <w:r w:rsidRPr="00B84C9C">
              <w:rPr>
                <w:b/>
                <w:sz w:val="40"/>
                <w:szCs w:val="40"/>
                <w:lang w:val="fr-FR"/>
              </w:rPr>
              <w:t>F</w:t>
            </w:r>
          </w:p>
        </w:tc>
      </w:tr>
      <w:tr w:rsidR="00297332" w:rsidRPr="00B84C9C" w:rsidTr="00C01FB6">
        <w:trPr>
          <w:trHeight w:hRule="exact" w:val="340"/>
        </w:trPr>
        <w:tc>
          <w:tcPr>
            <w:tcW w:w="9356" w:type="dxa"/>
            <w:gridSpan w:val="3"/>
            <w:tcBorders>
              <w:top w:val="single" w:sz="4" w:space="0" w:color="auto"/>
            </w:tcBorders>
            <w:tcMar>
              <w:top w:w="170" w:type="dxa"/>
              <w:left w:w="0" w:type="dxa"/>
              <w:right w:w="0" w:type="dxa"/>
            </w:tcMar>
            <w:vAlign w:val="bottom"/>
          </w:tcPr>
          <w:p w:rsidR="00F96F18" w:rsidRPr="00B84C9C" w:rsidRDefault="00F96F18" w:rsidP="00C01FB6">
            <w:pPr>
              <w:jc w:val="right"/>
              <w:rPr>
                <w:rFonts w:ascii="Arial Black" w:hAnsi="Arial Black"/>
                <w:caps/>
                <w:sz w:val="15"/>
                <w:lang w:val="fr-FR"/>
              </w:rPr>
            </w:pPr>
          </w:p>
        </w:tc>
      </w:tr>
      <w:tr w:rsidR="00297332" w:rsidRPr="00B84C9C" w:rsidTr="00C01FB6">
        <w:trPr>
          <w:trHeight w:hRule="exact" w:val="170"/>
        </w:trPr>
        <w:tc>
          <w:tcPr>
            <w:tcW w:w="9356" w:type="dxa"/>
            <w:gridSpan w:val="3"/>
            <w:noWrap/>
            <w:tcMar>
              <w:left w:w="0" w:type="dxa"/>
              <w:right w:w="0" w:type="dxa"/>
            </w:tcMar>
            <w:vAlign w:val="bottom"/>
          </w:tcPr>
          <w:p w:rsidR="00F96F18" w:rsidRPr="00B84C9C" w:rsidRDefault="00F96F18" w:rsidP="00C01FB6">
            <w:pPr>
              <w:jc w:val="right"/>
              <w:rPr>
                <w:rFonts w:ascii="Arial Black" w:hAnsi="Arial Black"/>
                <w:caps/>
                <w:sz w:val="15"/>
                <w:lang w:val="fr-FR"/>
              </w:rPr>
            </w:pPr>
            <w:r w:rsidRPr="00B84C9C">
              <w:rPr>
                <w:rFonts w:ascii="Arial Black" w:hAnsi="Arial Black"/>
                <w:caps/>
                <w:sz w:val="15"/>
                <w:lang w:val="fr-FR"/>
              </w:rPr>
              <w:t>Original : anglais</w:t>
            </w:r>
          </w:p>
        </w:tc>
      </w:tr>
      <w:tr w:rsidR="00297332" w:rsidRPr="00B84C9C" w:rsidTr="00C01FB6">
        <w:trPr>
          <w:trHeight w:hRule="exact" w:val="198"/>
        </w:trPr>
        <w:tc>
          <w:tcPr>
            <w:tcW w:w="9356" w:type="dxa"/>
            <w:gridSpan w:val="3"/>
            <w:tcMar>
              <w:left w:w="0" w:type="dxa"/>
              <w:right w:w="0" w:type="dxa"/>
            </w:tcMar>
            <w:vAlign w:val="bottom"/>
          </w:tcPr>
          <w:p w:rsidR="00F96F18" w:rsidRPr="00B84C9C" w:rsidRDefault="00F96F18" w:rsidP="00C01FB6">
            <w:pPr>
              <w:jc w:val="right"/>
              <w:rPr>
                <w:rFonts w:ascii="Arial Black" w:hAnsi="Arial Black"/>
                <w:caps/>
                <w:sz w:val="15"/>
                <w:lang w:val="fr-FR"/>
              </w:rPr>
            </w:pPr>
            <w:r w:rsidRPr="00B84C9C">
              <w:rPr>
                <w:rFonts w:ascii="Arial Black" w:hAnsi="Arial Black"/>
                <w:caps/>
                <w:sz w:val="15"/>
                <w:lang w:val="fr-FR"/>
              </w:rPr>
              <w:t>DATE : 1</w:t>
            </w:r>
            <w:r w:rsidR="003F01EB" w:rsidRPr="00B84C9C">
              <w:rPr>
                <w:rFonts w:ascii="Arial Black" w:hAnsi="Arial Black"/>
                <w:caps/>
                <w:sz w:val="15"/>
                <w:lang w:val="fr-FR"/>
              </w:rPr>
              <w:t>4 novembre</w:t>
            </w:r>
            <w:r w:rsidRPr="00B84C9C">
              <w:rPr>
                <w:rFonts w:ascii="Arial Black" w:hAnsi="Arial Black"/>
                <w:caps/>
                <w:sz w:val="15"/>
                <w:lang w:val="fr-FR"/>
              </w:rPr>
              <w:t> 2014</w:t>
            </w:r>
          </w:p>
        </w:tc>
      </w:tr>
    </w:tbl>
    <w:p w:rsidR="00F96F18" w:rsidRPr="00B84C9C" w:rsidRDefault="00F96F18" w:rsidP="00F96F18">
      <w:pPr>
        <w:rPr>
          <w:lang w:val="fr-FR"/>
        </w:rPr>
      </w:pPr>
    </w:p>
    <w:p w:rsidR="00F96F18" w:rsidRPr="00B84C9C" w:rsidRDefault="00F96F18" w:rsidP="00F96F18">
      <w:pPr>
        <w:rPr>
          <w:lang w:val="fr-FR"/>
        </w:rPr>
      </w:pPr>
    </w:p>
    <w:p w:rsidR="00F96F18" w:rsidRPr="00B84C9C" w:rsidRDefault="00F96F18" w:rsidP="00F96F18">
      <w:pPr>
        <w:rPr>
          <w:lang w:val="fr-FR"/>
        </w:rPr>
      </w:pPr>
    </w:p>
    <w:p w:rsidR="00F96F18" w:rsidRPr="00B84C9C" w:rsidRDefault="00F96F18" w:rsidP="00F96F18">
      <w:pPr>
        <w:rPr>
          <w:lang w:val="fr-FR"/>
        </w:rPr>
      </w:pPr>
    </w:p>
    <w:p w:rsidR="00F96F18" w:rsidRPr="00B84C9C" w:rsidRDefault="00F96F18" w:rsidP="00F96F18">
      <w:pPr>
        <w:rPr>
          <w:lang w:val="fr-FR"/>
        </w:rPr>
      </w:pPr>
    </w:p>
    <w:p w:rsidR="00F96F18" w:rsidRPr="00B84C9C" w:rsidRDefault="00F96F18" w:rsidP="00F96F18">
      <w:pPr>
        <w:rPr>
          <w:b/>
          <w:sz w:val="28"/>
          <w:szCs w:val="28"/>
          <w:lang w:val="fr-FR"/>
        </w:rPr>
      </w:pPr>
      <w:r w:rsidRPr="00B84C9C">
        <w:rPr>
          <w:b/>
          <w:sz w:val="28"/>
          <w:szCs w:val="28"/>
          <w:lang w:val="fr-FR"/>
        </w:rPr>
        <w:t>Comité du développement et de la propriété intellectuelle (CDIP)</w:t>
      </w:r>
    </w:p>
    <w:p w:rsidR="00F96F18" w:rsidRPr="00B84C9C" w:rsidRDefault="00F96F18" w:rsidP="00F96F18">
      <w:pPr>
        <w:rPr>
          <w:lang w:val="fr-FR"/>
        </w:rPr>
      </w:pPr>
    </w:p>
    <w:p w:rsidR="00F96F18" w:rsidRPr="00B84C9C" w:rsidRDefault="00F96F18" w:rsidP="00F96F18">
      <w:pPr>
        <w:rPr>
          <w:lang w:val="fr-FR"/>
        </w:rPr>
      </w:pPr>
    </w:p>
    <w:p w:rsidR="00F96F18" w:rsidRPr="00B84C9C" w:rsidRDefault="00F96F18" w:rsidP="00F96F18">
      <w:pPr>
        <w:rPr>
          <w:b/>
          <w:sz w:val="24"/>
          <w:szCs w:val="24"/>
          <w:lang w:val="fr-FR"/>
        </w:rPr>
      </w:pPr>
      <w:r w:rsidRPr="00B84C9C">
        <w:rPr>
          <w:b/>
          <w:sz w:val="24"/>
          <w:szCs w:val="24"/>
          <w:lang w:val="fr-FR"/>
        </w:rPr>
        <w:t>Quatorzième session</w:t>
      </w:r>
    </w:p>
    <w:p w:rsidR="00F96F18" w:rsidRPr="00B84C9C" w:rsidRDefault="00F96F18" w:rsidP="00F96F18">
      <w:pPr>
        <w:rPr>
          <w:b/>
          <w:sz w:val="24"/>
          <w:szCs w:val="24"/>
          <w:lang w:val="fr-FR"/>
        </w:rPr>
      </w:pPr>
      <w:r w:rsidRPr="00B84C9C">
        <w:rPr>
          <w:b/>
          <w:sz w:val="24"/>
          <w:szCs w:val="24"/>
          <w:lang w:val="fr-FR"/>
        </w:rPr>
        <w:t>Genève, 10 – 14 novembre 2014</w:t>
      </w:r>
    </w:p>
    <w:p w:rsidR="00F96F18" w:rsidRPr="00B84C9C" w:rsidRDefault="00F96F18" w:rsidP="00F96F18">
      <w:pPr>
        <w:rPr>
          <w:b/>
          <w:sz w:val="24"/>
          <w:szCs w:val="24"/>
          <w:lang w:val="fr-FR"/>
        </w:rPr>
      </w:pPr>
    </w:p>
    <w:p w:rsidR="00F96F18" w:rsidRPr="00B84C9C" w:rsidRDefault="00F96F18" w:rsidP="00F96F18">
      <w:pPr>
        <w:rPr>
          <w:lang w:val="fr-FR"/>
        </w:rPr>
      </w:pPr>
    </w:p>
    <w:p w:rsidR="00F96F18" w:rsidRPr="00B84C9C" w:rsidRDefault="00F96F18" w:rsidP="00F96F18">
      <w:pPr>
        <w:rPr>
          <w:lang w:val="fr-FR"/>
        </w:rPr>
      </w:pPr>
    </w:p>
    <w:p w:rsidR="008B2CC1" w:rsidRPr="00B84C9C" w:rsidRDefault="00F96F18" w:rsidP="008B2CC1">
      <w:pPr>
        <w:rPr>
          <w:caps/>
          <w:sz w:val="24"/>
          <w:lang w:val="fr-FR"/>
        </w:rPr>
      </w:pPr>
      <w:r w:rsidRPr="00B84C9C">
        <w:rPr>
          <w:caps/>
          <w:sz w:val="24"/>
          <w:lang w:val="fr-FR"/>
        </w:rPr>
        <w:t xml:space="preserve">résumé </w:t>
      </w:r>
      <w:r w:rsidR="001B108A" w:rsidRPr="00B84C9C">
        <w:rPr>
          <w:caps/>
          <w:sz w:val="24"/>
          <w:lang w:val="fr-FR"/>
        </w:rPr>
        <w:t>DU</w:t>
      </w:r>
      <w:r w:rsidRPr="00B84C9C">
        <w:rPr>
          <w:caps/>
          <w:sz w:val="24"/>
          <w:lang w:val="fr-FR"/>
        </w:rPr>
        <w:t xml:space="preserve"> président</w:t>
      </w:r>
    </w:p>
    <w:p w:rsidR="008B2CC1" w:rsidRPr="00B84C9C" w:rsidRDefault="008B2CC1" w:rsidP="008B2CC1">
      <w:pPr>
        <w:rPr>
          <w:lang w:val="fr-FR"/>
        </w:rPr>
      </w:pPr>
    </w:p>
    <w:p w:rsidR="008B2CC1" w:rsidRPr="00B84C9C" w:rsidRDefault="008B2CC1" w:rsidP="008B2CC1">
      <w:pPr>
        <w:rPr>
          <w:i/>
          <w:lang w:val="fr-FR"/>
        </w:rPr>
      </w:pPr>
      <w:bookmarkStart w:id="0" w:name="Prepared"/>
      <w:bookmarkEnd w:id="0"/>
    </w:p>
    <w:p w:rsidR="000F5E56" w:rsidRPr="00B84C9C" w:rsidRDefault="000F5E56">
      <w:pPr>
        <w:rPr>
          <w:lang w:val="fr-FR"/>
        </w:rPr>
      </w:pPr>
    </w:p>
    <w:p w:rsidR="002928D3" w:rsidRPr="00B84C9C" w:rsidRDefault="002928D3">
      <w:pPr>
        <w:rPr>
          <w:lang w:val="fr-FR"/>
        </w:rPr>
      </w:pPr>
    </w:p>
    <w:p w:rsidR="002928D3" w:rsidRPr="00B84C9C" w:rsidRDefault="002928D3" w:rsidP="0053057A">
      <w:pPr>
        <w:rPr>
          <w:lang w:val="fr-FR"/>
        </w:rPr>
      </w:pPr>
    </w:p>
    <w:p w:rsidR="00955DA1" w:rsidRPr="00B84C9C" w:rsidRDefault="00E6491F" w:rsidP="00B84C9C">
      <w:pPr>
        <w:pStyle w:val="ONUMFS"/>
        <w:rPr>
          <w:lang w:val="fr-FR"/>
        </w:rPr>
      </w:pPr>
      <w:r w:rsidRPr="00B84C9C">
        <w:rPr>
          <w:lang w:val="fr-FR"/>
        </w:rPr>
        <w:t>La quatorzième</w:t>
      </w:r>
      <w:r w:rsidR="00602B9C" w:rsidRPr="00B84C9C">
        <w:rPr>
          <w:lang w:val="fr-FR"/>
        </w:rPr>
        <w:t> </w:t>
      </w:r>
      <w:r w:rsidRPr="00B84C9C">
        <w:rPr>
          <w:lang w:val="fr-FR"/>
        </w:rPr>
        <w:t>session du </w:t>
      </w:r>
      <w:r w:rsidR="00F64197" w:rsidRPr="00B84C9C">
        <w:rPr>
          <w:lang w:val="fr-FR"/>
        </w:rPr>
        <w:t>CDIP</w:t>
      </w:r>
      <w:r w:rsidRPr="00B84C9C">
        <w:rPr>
          <w:lang w:val="fr-FR"/>
        </w:rPr>
        <w:t xml:space="preserve"> s</w:t>
      </w:r>
      <w:r w:rsidR="0021519F">
        <w:rPr>
          <w:lang w:val="fr-FR"/>
        </w:rPr>
        <w:t>’</w:t>
      </w:r>
      <w:r w:rsidRPr="00B84C9C">
        <w:rPr>
          <w:lang w:val="fr-FR"/>
        </w:rPr>
        <w:t>est tenue du 10 au 14 </w:t>
      </w:r>
      <w:r w:rsidR="00A76A0E" w:rsidRPr="00B84C9C">
        <w:rPr>
          <w:lang w:val="fr-FR"/>
        </w:rPr>
        <w:t xml:space="preserve">novembre 2014.  Ont pris part </w:t>
      </w:r>
      <w:r w:rsidRPr="00B84C9C">
        <w:rPr>
          <w:lang w:val="fr-FR"/>
        </w:rPr>
        <w:t>à la session</w:t>
      </w:r>
      <w:r w:rsidR="00F64197" w:rsidRPr="00B84C9C">
        <w:rPr>
          <w:lang w:val="fr-FR"/>
        </w:rPr>
        <w:t xml:space="preserve"> </w:t>
      </w:r>
      <w:r w:rsidR="00E0330B" w:rsidRPr="00B84C9C">
        <w:rPr>
          <w:lang w:val="fr-FR"/>
        </w:rPr>
        <w:t>79</w:t>
      </w:r>
      <w:r w:rsidR="00212CD0" w:rsidRPr="00B84C9C">
        <w:rPr>
          <w:lang w:val="fr-FR"/>
        </w:rPr>
        <w:t> États membres et 31 </w:t>
      </w:r>
      <w:r w:rsidRPr="00B84C9C">
        <w:rPr>
          <w:lang w:val="fr-FR"/>
        </w:rPr>
        <w:t>observateurs</w:t>
      </w:r>
      <w:r w:rsidR="00F64197" w:rsidRPr="00B84C9C">
        <w:rPr>
          <w:lang w:val="fr-FR"/>
        </w:rPr>
        <w:t>.</w:t>
      </w:r>
    </w:p>
    <w:p w:rsidR="00574AA5" w:rsidRPr="00B84C9C" w:rsidRDefault="00574AA5" w:rsidP="00B84C9C">
      <w:pPr>
        <w:pStyle w:val="ONUMFS"/>
        <w:rPr>
          <w:lang w:val="fr-FR"/>
        </w:rPr>
      </w:pPr>
      <w:r w:rsidRPr="00B84C9C">
        <w:rPr>
          <w:lang w:val="fr-FR"/>
        </w:rPr>
        <w:t>Le comité a adopté le projet d</w:t>
      </w:r>
      <w:r w:rsidR="0021519F">
        <w:rPr>
          <w:lang w:val="fr-FR"/>
        </w:rPr>
        <w:t>’</w:t>
      </w:r>
      <w:r w:rsidRPr="00B84C9C">
        <w:rPr>
          <w:lang w:val="fr-FR"/>
        </w:rPr>
        <w:t>ordre du jour proposé dans le document CDIP/14/1</w:t>
      </w:r>
      <w:r w:rsidR="00602B9C" w:rsidRPr="00B84C9C">
        <w:rPr>
          <w:lang w:val="fr-FR"/>
        </w:rPr>
        <w:t> </w:t>
      </w:r>
      <w:r w:rsidRPr="00B84C9C">
        <w:rPr>
          <w:lang w:val="fr-FR"/>
        </w:rPr>
        <w:t>Prov.2.</w:t>
      </w:r>
    </w:p>
    <w:p w:rsidR="00574AA5" w:rsidRPr="00B84C9C" w:rsidRDefault="00574AA5" w:rsidP="00B84C9C">
      <w:pPr>
        <w:pStyle w:val="ONUMFS"/>
        <w:rPr>
          <w:lang w:val="fr-FR"/>
        </w:rPr>
      </w:pPr>
      <w:r w:rsidRPr="00B84C9C">
        <w:rPr>
          <w:lang w:val="fr-FR"/>
        </w:rPr>
        <w:t>Au titre du point</w:t>
      </w:r>
      <w:r w:rsidR="00602B9C" w:rsidRPr="00B84C9C">
        <w:rPr>
          <w:lang w:val="fr-FR"/>
        </w:rPr>
        <w:t> </w:t>
      </w:r>
      <w:r w:rsidRPr="00B84C9C">
        <w:rPr>
          <w:lang w:val="fr-FR"/>
        </w:rPr>
        <w:t>3 de l</w:t>
      </w:r>
      <w:r w:rsidR="0021519F">
        <w:rPr>
          <w:lang w:val="fr-FR"/>
        </w:rPr>
        <w:t>’</w:t>
      </w:r>
      <w:r w:rsidRPr="00B84C9C">
        <w:rPr>
          <w:lang w:val="fr-FR"/>
        </w:rPr>
        <w:t>ordre du jour, le comité a décidé d</w:t>
      </w:r>
      <w:r w:rsidR="0021519F">
        <w:rPr>
          <w:lang w:val="fr-FR"/>
        </w:rPr>
        <w:t>’</w:t>
      </w:r>
      <w:r w:rsidRPr="00B84C9C">
        <w:rPr>
          <w:lang w:val="fr-FR"/>
        </w:rPr>
        <w:t>admettre, sur une base ad hoc, deux</w:t>
      </w:r>
      <w:r w:rsidR="00602B9C" w:rsidRPr="00B84C9C">
        <w:rPr>
          <w:lang w:val="fr-FR"/>
        </w:rPr>
        <w:t> </w:t>
      </w:r>
      <w:r w:rsidRPr="00B84C9C">
        <w:rPr>
          <w:lang w:val="fr-FR"/>
        </w:rPr>
        <w:t xml:space="preserve">organisations non gouvernementales (ONG), </w:t>
      </w:r>
      <w:r w:rsidR="0021519F">
        <w:rPr>
          <w:lang w:val="fr-FR"/>
        </w:rPr>
        <w:t>à savoir</w:t>
      </w:r>
      <w:r w:rsidRPr="00B84C9C">
        <w:rPr>
          <w:lang w:val="fr-FR"/>
        </w:rPr>
        <w:t xml:space="preserve"> Maloca Internationale et la Commission juridique pour l</w:t>
      </w:r>
      <w:r w:rsidR="0021519F">
        <w:rPr>
          <w:lang w:val="fr-FR"/>
        </w:rPr>
        <w:t>’</w:t>
      </w:r>
      <w:proofErr w:type="spellStart"/>
      <w:r w:rsidRPr="00B84C9C">
        <w:rPr>
          <w:lang w:val="fr-FR"/>
        </w:rPr>
        <w:t>autodéveloppement</w:t>
      </w:r>
      <w:proofErr w:type="spellEnd"/>
      <w:r w:rsidRPr="00B84C9C">
        <w:rPr>
          <w:lang w:val="fr-FR"/>
        </w:rPr>
        <w:t xml:space="preserve"> des peuples autochtones des Andes (CAPAJ).</w:t>
      </w:r>
    </w:p>
    <w:p w:rsidR="00574AA5" w:rsidRPr="00B84C9C" w:rsidRDefault="00574AA5" w:rsidP="00B84C9C">
      <w:pPr>
        <w:pStyle w:val="ONUMFS"/>
        <w:rPr>
          <w:lang w:val="fr-FR"/>
        </w:rPr>
      </w:pPr>
      <w:r w:rsidRPr="00B84C9C">
        <w:rPr>
          <w:lang w:val="fr-FR"/>
        </w:rPr>
        <w:t>Au titre du point 4 de l</w:t>
      </w:r>
      <w:r w:rsidR="0021519F">
        <w:rPr>
          <w:lang w:val="fr-FR"/>
        </w:rPr>
        <w:t>’</w:t>
      </w:r>
      <w:r w:rsidRPr="00B84C9C">
        <w:rPr>
          <w:lang w:val="fr-FR"/>
        </w:rPr>
        <w:t>ordre du jour, le comité a adopté le pr</w:t>
      </w:r>
      <w:r w:rsidR="003F01EB" w:rsidRPr="00B84C9C">
        <w:rPr>
          <w:lang w:val="fr-FR"/>
        </w:rPr>
        <w:t>ojet de rapport de la treizième </w:t>
      </w:r>
      <w:r w:rsidRPr="00B84C9C">
        <w:rPr>
          <w:lang w:val="fr-FR"/>
        </w:rPr>
        <w:t>session du CDIP contenu dans le document CDIP/13/13 </w:t>
      </w:r>
      <w:proofErr w:type="spellStart"/>
      <w:r w:rsidRPr="00B84C9C">
        <w:rPr>
          <w:lang w:val="fr-FR"/>
        </w:rPr>
        <w:t>Prov</w:t>
      </w:r>
      <w:proofErr w:type="spellEnd"/>
      <w:r w:rsidRPr="00B84C9C">
        <w:rPr>
          <w:lang w:val="fr-FR"/>
        </w:rPr>
        <w:t>.</w:t>
      </w:r>
    </w:p>
    <w:p w:rsidR="00574AA5" w:rsidRPr="00B84C9C" w:rsidRDefault="00574AA5" w:rsidP="00B84C9C">
      <w:pPr>
        <w:pStyle w:val="ONUMFS"/>
        <w:rPr>
          <w:lang w:val="fr-FR"/>
        </w:rPr>
      </w:pPr>
      <w:r w:rsidRPr="00B84C9C">
        <w:rPr>
          <w:lang w:val="fr-FR"/>
        </w:rPr>
        <w:t>Au titre du point 5 de l</w:t>
      </w:r>
      <w:r w:rsidR="0021519F">
        <w:rPr>
          <w:lang w:val="fr-FR"/>
        </w:rPr>
        <w:t>’</w:t>
      </w:r>
      <w:r w:rsidRPr="00B84C9C">
        <w:rPr>
          <w:lang w:val="fr-FR"/>
        </w:rPr>
        <w:t>ordre du jour, le comité a écouté les déclarations générales des délégations.</w:t>
      </w:r>
    </w:p>
    <w:p w:rsidR="00574AA5" w:rsidRPr="00B84C9C" w:rsidRDefault="00574AA5" w:rsidP="00B84C9C">
      <w:pPr>
        <w:pStyle w:val="ONUMFS"/>
        <w:rPr>
          <w:lang w:val="fr-FR"/>
        </w:rPr>
      </w:pPr>
      <w:r w:rsidRPr="00B84C9C">
        <w:rPr>
          <w:lang w:val="fr-FR"/>
        </w:rPr>
        <w:t>Au titre du point 6 de l</w:t>
      </w:r>
      <w:r w:rsidR="0021519F">
        <w:rPr>
          <w:lang w:val="fr-FR"/>
        </w:rPr>
        <w:t>’</w:t>
      </w:r>
      <w:r w:rsidRPr="00B84C9C">
        <w:rPr>
          <w:lang w:val="fr-FR"/>
        </w:rPr>
        <w:t>ordre du jour, le comité a examiné le document CDIP/14/2, intitulé “Rapports sur l</w:t>
      </w:r>
      <w:r w:rsidR="0021519F">
        <w:rPr>
          <w:lang w:val="fr-FR"/>
        </w:rPr>
        <w:t>’</w:t>
      </w:r>
      <w:r w:rsidRPr="00B84C9C">
        <w:rPr>
          <w:lang w:val="fr-FR"/>
        </w:rPr>
        <w:t>état d</w:t>
      </w:r>
      <w:r w:rsidR="0021519F">
        <w:rPr>
          <w:lang w:val="fr-FR"/>
        </w:rPr>
        <w:t>’</w:t>
      </w:r>
      <w:r w:rsidRPr="00B84C9C">
        <w:rPr>
          <w:lang w:val="fr-FR"/>
        </w:rPr>
        <w:t xml:space="preserve">avancement des projets”.  Le comité a pris note du contenu de ce document.  Les responsables de projets ont informé les États membres </w:t>
      </w:r>
      <w:r w:rsidR="00073194" w:rsidRPr="00B84C9C">
        <w:rPr>
          <w:lang w:val="fr-FR"/>
        </w:rPr>
        <w:t>de</w:t>
      </w:r>
      <w:r w:rsidRPr="00B84C9C">
        <w:rPr>
          <w:lang w:val="fr-FR"/>
        </w:rPr>
        <w:t xml:space="preserve"> l</w:t>
      </w:r>
      <w:r w:rsidR="0021519F">
        <w:rPr>
          <w:lang w:val="fr-FR"/>
        </w:rPr>
        <w:t>’</w:t>
      </w:r>
      <w:r w:rsidRPr="00B84C9C">
        <w:rPr>
          <w:lang w:val="fr-FR"/>
        </w:rPr>
        <w:t>état d</w:t>
      </w:r>
      <w:r w:rsidR="0021519F">
        <w:rPr>
          <w:lang w:val="fr-FR"/>
        </w:rPr>
        <w:t>’</w:t>
      </w:r>
      <w:r w:rsidRPr="00B84C9C">
        <w:rPr>
          <w:lang w:val="fr-FR"/>
        </w:rPr>
        <w:t>avancement de leurs projets en cours.</w:t>
      </w:r>
    </w:p>
    <w:p w:rsidR="00574AA5" w:rsidRPr="00B84C9C" w:rsidRDefault="00574AA5" w:rsidP="00B84C9C">
      <w:pPr>
        <w:pStyle w:val="ONUMFS"/>
        <w:rPr>
          <w:lang w:val="fr-FR"/>
        </w:rPr>
      </w:pPr>
      <w:r w:rsidRPr="00B84C9C">
        <w:rPr>
          <w:lang w:val="fr-FR"/>
        </w:rPr>
        <w:t>Le comité a examiné les rapports d</w:t>
      </w:r>
      <w:r w:rsidR="0021519F">
        <w:rPr>
          <w:lang w:val="fr-FR"/>
        </w:rPr>
        <w:t>’</w:t>
      </w:r>
      <w:r w:rsidRPr="00B84C9C">
        <w:rPr>
          <w:lang w:val="fr-FR"/>
        </w:rPr>
        <w:t>évaluation des projets suivants et a pris note de leur contenu</w:t>
      </w:r>
      <w:r w:rsidR="00602B9C" w:rsidRPr="00B84C9C">
        <w:rPr>
          <w:lang w:val="fr-FR"/>
        </w:rPr>
        <w:t> </w:t>
      </w:r>
      <w:r w:rsidRPr="00B84C9C">
        <w:rPr>
          <w:lang w:val="fr-FR"/>
        </w:rPr>
        <w:t>:</w:t>
      </w:r>
    </w:p>
    <w:p w:rsidR="00B84C9C" w:rsidRPr="00B84C9C" w:rsidRDefault="00574AA5" w:rsidP="00B84C9C">
      <w:pPr>
        <w:pStyle w:val="ONUMFS"/>
        <w:numPr>
          <w:ilvl w:val="2"/>
          <w:numId w:val="6"/>
        </w:numPr>
        <w:tabs>
          <w:tab w:val="clear" w:pos="1701"/>
        </w:tabs>
        <w:ind w:left="567"/>
        <w:rPr>
          <w:bCs/>
          <w:lang w:val="fr-FR"/>
        </w:rPr>
      </w:pPr>
      <w:r w:rsidRPr="00B84C9C">
        <w:rPr>
          <w:lang w:val="fr-FR"/>
        </w:rPr>
        <w:t>rapport d</w:t>
      </w:r>
      <w:r w:rsidR="0021519F">
        <w:rPr>
          <w:lang w:val="fr-FR"/>
        </w:rPr>
        <w:t>’</w:t>
      </w:r>
      <w:r w:rsidRPr="00B84C9C">
        <w:rPr>
          <w:lang w:val="fr-FR"/>
        </w:rPr>
        <w:t>évaluation concernant le projet relatif à la propriété intellectuelle et au développement socioéconomique</w:t>
      </w:r>
      <w:r w:rsidRPr="00B84C9C">
        <w:rPr>
          <w:bCs/>
          <w:lang w:val="fr-FR"/>
        </w:rPr>
        <w:t>, contenu dans le document CDIP/14/3;</w:t>
      </w:r>
    </w:p>
    <w:p w:rsidR="00B84C9C" w:rsidRPr="00B84C9C" w:rsidRDefault="00574AA5" w:rsidP="00B84C9C">
      <w:pPr>
        <w:pStyle w:val="ONUMFS"/>
        <w:numPr>
          <w:ilvl w:val="2"/>
          <w:numId w:val="6"/>
        </w:numPr>
        <w:tabs>
          <w:tab w:val="clear" w:pos="1701"/>
        </w:tabs>
        <w:ind w:left="567"/>
        <w:rPr>
          <w:bCs/>
          <w:lang w:val="fr-FR"/>
        </w:rPr>
      </w:pPr>
      <w:r w:rsidRPr="00B84C9C">
        <w:rPr>
          <w:bCs/>
          <w:lang w:val="fr-FR"/>
        </w:rPr>
        <w:t>rapport d</w:t>
      </w:r>
      <w:r w:rsidR="0021519F">
        <w:rPr>
          <w:bCs/>
          <w:lang w:val="fr-FR"/>
        </w:rPr>
        <w:t>’</w:t>
      </w:r>
      <w:r w:rsidRPr="00B84C9C">
        <w:rPr>
          <w:bCs/>
          <w:lang w:val="fr-FR"/>
        </w:rPr>
        <w:t>évaluation du projet pilote relatif à la création de nouvelles académies nationales de propriété intellectuelle – phase II, contenu dans le document CDIP/14/4;</w:t>
      </w:r>
    </w:p>
    <w:p w:rsidR="00B84C9C" w:rsidRPr="00B84C9C" w:rsidRDefault="00574AA5" w:rsidP="00B84C9C">
      <w:pPr>
        <w:pStyle w:val="ONUMFS"/>
        <w:numPr>
          <w:ilvl w:val="2"/>
          <w:numId w:val="6"/>
        </w:numPr>
        <w:tabs>
          <w:tab w:val="clear" w:pos="1701"/>
        </w:tabs>
        <w:ind w:left="567"/>
        <w:rPr>
          <w:bCs/>
          <w:lang w:val="fr-FR"/>
        </w:rPr>
      </w:pPr>
      <w:r w:rsidRPr="00B84C9C">
        <w:rPr>
          <w:lang w:val="fr-FR"/>
        </w:rPr>
        <w:lastRenderedPageBreak/>
        <w:t>rapport d</w:t>
      </w:r>
      <w:r w:rsidR="0021519F">
        <w:rPr>
          <w:lang w:val="fr-FR"/>
        </w:rPr>
        <w:t>’</w:t>
      </w:r>
      <w:r w:rsidRPr="00B84C9C">
        <w:rPr>
          <w:lang w:val="fr-FR"/>
        </w:rPr>
        <w:t>évaluation du projet relatif à l</w:t>
      </w:r>
      <w:r w:rsidR="0021519F">
        <w:rPr>
          <w:lang w:val="fr-FR"/>
        </w:rPr>
        <w:t>’</w:t>
      </w:r>
      <w:r w:rsidRPr="00B84C9C">
        <w:rPr>
          <w:lang w:val="fr-FR"/>
        </w:rPr>
        <w:t>accès à des bases de données spécialisées et à l</w:t>
      </w:r>
      <w:r w:rsidR="0021519F">
        <w:rPr>
          <w:lang w:val="fr-FR"/>
        </w:rPr>
        <w:t>’</w:t>
      </w:r>
      <w:r w:rsidRPr="00B84C9C">
        <w:rPr>
          <w:lang w:val="fr-FR"/>
        </w:rPr>
        <w:t>appui – phase II</w:t>
      </w:r>
      <w:r w:rsidRPr="00B84C9C">
        <w:rPr>
          <w:bCs/>
          <w:lang w:val="fr-FR"/>
        </w:rPr>
        <w:t xml:space="preserve">, figurant dans le document CDIP/14/5; </w:t>
      </w:r>
      <w:r w:rsidR="00602B9C" w:rsidRPr="00B84C9C">
        <w:rPr>
          <w:bCs/>
          <w:lang w:val="fr-FR"/>
        </w:rPr>
        <w:t xml:space="preserve"> </w:t>
      </w:r>
      <w:r w:rsidRPr="00B84C9C">
        <w:rPr>
          <w:bCs/>
          <w:lang w:val="fr-FR"/>
        </w:rPr>
        <w:t>et</w:t>
      </w:r>
    </w:p>
    <w:p w:rsidR="00B84C9C" w:rsidRPr="00B84C9C" w:rsidRDefault="00574AA5" w:rsidP="00B84C9C">
      <w:pPr>
        <w:pStyle w:val="ONUMFS"/>
        <w:numPr>
          <w:ilvl w:val="2"/>
          <w:numId w:val="6"/>
        </w:numPr>
        <w:tabs>
          <w:tab w:val="clear" w:pos="1701"/>
        </w:tabs>
        <w:ind w:left="567"/>
        <w:rPr>
          <w:bCs/>
          <w:lang w:val="fr-FR"/>
        </w:rPr>
      </w:pPr>
      <w:r w:rsidRPr="00B84C9C">
        <w:rPr>
          <w:bCs/>
          <w:lang w:val="fr-FR"/>
        </w:rPr>
        <w:t>rapport d</w:t>
      </w:r>
      <w:r w:rsidR="0021519F">
        <w:rPr>
          <w:bCs/>
          <w:lang w:val="fr-FR"/>
        </w:rPr>
        <w:t>’</w:t>
      </w:r>
      <w:r w:rsidRPr="00B84C9C">
        <w:rPr>
          <w:bCs/>
          <w:lang w:val="fr-FR"/>
        </w:rPr>
        <w:t>évaluation du projet relatif à l</w:t>
      </w:r>
      <w:r w:rsidR="0021519F">
        <w:rPr>
          <w:bCs/>
          <w:lang w:val="fr-FR"/>
        </w:rPr>
        <w:t>’</w:t>
      </w:r>
      <w:r w:rsidRPr="00B84C9C">
        <w:rPr>
          <w:bCs/>
          <w:lang w:val="fr-FR"/>
        </w:rPr>
        <w:t>élaboration d</w:t>
      </w:r>
      <w:r w:rsidR="0021519F">
        <w:rPr>
          <w:bCs/>
          <w:lang w:val="fr-FR"/>
        </w:rPr>
        <w:t>’</w:t>
      </w:r>
      <w:r w:rsidRPr="00B84C9C">
        <w:rPr>
          <w:bCs/>
          <w:lang w:val="fr-FR"/>
        </w:rPr>
        <w:t>instruments permettant d</w:t>
      </w:r>
      <w:r w:rsidR="0021519F">
        <w:rPr>
          <w:bCs/>
          <w:lang w:val="fr-FR"/>
        </w:rPr>
        <w:t>’</w:t>
      </w:r>
      <w:r w:rsidRPr="00B84C9C">
        <w:rPr>
          <w:bCs/>
          <w:lang w:val="fr-FR"/>
        </w:rPr>
        <w:t>accéder à l</w:t>
      </w:r>
      <w:r w:rsidR="0021519F">
        <w:rPr>
          <w:bCs/>
          <w:lang w:val="fr-FR"/>
        </w:rPr>
        <w:t>’</w:t>
      </w:r>
      <w:r w:rsidRPr="00B84C9C">
        <w:rPr>
          <w:bCs/>
          <w:lang w:val="fr-FR"/>
        </w:rPr>
        <w:t>information en matière de brevets – phase II, figurant dans le document CDIP/14/6.</w:t>
      </w:r>
    </w:p>
    <w:p w:rsidR="00574AA5" w:rsidRPr="00B84C9C" w:rsidRDefault="00574AA5" w:rsidP="00B84C9C">
      <w:pPr>
        <w:pStyle w:val="ONUMFS"/>
        <w:numPr>
          <w:ilvl w:val="0"/>
          <w:numId w:val="0"/>
        </w:numPr>
        <w:rPr>
          <w:lang w:val="fr-FR"/>
        </w:rPr>
      </w:pPr>
      <w:r w:rsidRPr="00B84C9C">
        <w:rPr>
          <w:lang w:val="fr-FR"/>
        </w:rPr>
        <w:t>À la suite de la présentation des rapports d</w:t>
      </w:r>
      <w:r w:rsidR="0021519F">
        <w:rPr>
          <w:lang w:val="fr-FR"/>
        </w:rPr>
        <w:t>’</w:t>
      </w:r>
      <w:r w:rsidRPr="00B84C9C">
        <w:rPr>
          <w:lang w:val="fr-FR"/>
        </w:rPr>
        <w:t>évaluation, un échange de vues a eu lieu.  Les évaluateurs externes indépendants ont répondu aux observations faites par les délégations.</w:t>
      </w:r>
    </w:p>
    <w:p w:rsidR="00955DA1" w:rsidRPr="00B84C9C" w:rsidRDefault="00574AA5" w:rsidP="00B84C9C">
      <w:pPr>
        <w:pStyle w:val="ONUMFS"/>
        <w:rPr>
          <w:lang w:val="fr-FR"/>
        </w:rPr>
      </w:pPr>
      <w:r w:rsidRPr="00B84C9C">
        <w:rPr>
          <w:lang w:val="fr-FR"/>
        </w:rPr>
        <w:t>Toujours au titre du point 6 de l</w:t>
      </w:r>
      <w:r w:rsidR="0021519F">
        <w:rPr>
          <w:lang w:val="fr-FR"/>
        </w:rPr>
        <w:t>’</w:t>
      </w:r>
      <w:r w:rsidRPr="00B84C9C">
        <w:rPr>
          <w:lang w:val="fr-FR"/>
        </w:rPr>
        <w:t>ordre du jour, le comité a débattu de la description de la contribution des organes compétents de l</w:t>
      </w:r>
      <w:r w:rsidR="0021519F">
        <w:rPr>
          <w:lang w:val="fr-FR"/>
        </w:rPr>
        <w:t>’</w:t>
      </w:r>
      <w:r w:rsidRPr="00B84C9C">
        <w:rPr>
          <w:lang w:val="fr-FR"/>
        </w:rPr>
        <w:t>OMPI à la mise en œuvre des recommandations du Plan d</w:t>
      </w:r>
      <w:r w:rsidR="0021519F">
        <w:rPr>
          <w:lang w:val="fr-FR"/>
        </w:rPr>
        <w:t>’</w:t>
      </w:r>
      <w:r w:rsidRPr="00B84C9C">
        <w:rPr>
          <w:lang w:val="fr-FR"/>
        </w:rPr>
        <w:t xml:space="preserve">action pour le développement qui les concernent, figurant dans le document CDIP/14/10. </w:t>
      </w:r>
      <w:r w:rsidR="00602B9C" w:rsidRPr="00B84C9C">
        <w:rPr>
          <w:lang w:val="fr-FR"/>
        </w:rPr>
        <w:t xml:space="preserve"> </w:t>
      </w:r>
      <w:r w:rsidRPr="00B84C9C">
        <w:rPr>
          <w:lang w:val="fr-FR"/>
        </w:rPr>
        <w:t>Alors que certaines délégations ont apprécié de recevoir des informations en provenance des organes compétents de l</w:t>
      </w:r>
      <w:r w:rsidR="0021519F">
        <w:rPr>
          <w:lang w:val="fr-FR"/>
        </w:rPr>
        <w:t>’</w:t>
      </w:r>
      <w:r w:rsidRPr="00B84C9C">
        <w:rPr>
          <w:lang w:val="fr-FR"/>
        </w:rPr>
        <w:t>OMPI, d</w:t>
      </w:r>
      <w:r w:rsidR="0021519F">
        <w:rPr>
          <w:lang w:val="fr-FR"/>
        </w:rPr>
        <w:t>’</w:t>
      </w:r>
      <w:r w:rsidRPr="00B84C9C">
        <w:rPr>
          <w:lang w:val="fr-FR"/>
        </w:rPr>
        <w:t>autres ont appelé à la modification des méthodes d</w:t>
      </w:r>
      <w:r w:rsidR="0021519F">
        <w:rPr>
          <w:lang w:val="fr-FR"/>
        </w:rPr>
        <w:t>’</w:t>
      </w:r>
      <w:r w:rsidRPr="00B84C9C">
        <w:rPr>
          <w:lang w:val="fr-FR"/>
        </w:rPr>
        <w:t xml:space="preserve">établissement des rapports.  </w:t>
      </w:r>
      <w:r w:rsidR="00DB2C53" w:rsidRPr="00B84C9C">
        <w:rPr>
          <w:lang w:val="fr-FR"/>
        </w:rPr>
        <w:t xml:space="preserve">Des propositions ont été formulées par les États membres à cet égard.  </w:t>
      </w:r>
      <w:r w:rsidRPr="00B84C9C">
        <w:rPr>
          <w:lang w:val="fr-FR"/>
        </w:rPr>
        <w:t>Les délégations ont par ailleurs rappelé leurs positions respectives quant à la question de savoir si les comités de l</w:t>
      </w:r>
      <w:r w:rsidR="0021519F">
        <w:rPr>
          <w:lang w:val="fr-FR"/>
        </w:rPr>
        <w:t>’</w:t>
      </w:r>
      <w:r w:rsidRPr="00B84C9C">
        <w:rPr>
          <w:lang w:val="fr-FR"/>
        </w:rPr>
        <w:t>OMPI doivent être considérés comme étant d</w:t>
      </w:r>
      <w:r w:rsidR="00972599" w:rsidRPr="00B84C9C">
        <w:rPr>
          <w:lang w:val="fr-FR"/>
        </w:rPr>
        <w:t>es “</w:t>
      </w:r>
      <w:r w:rsidRPr="00B84C9C">
        <w:rPr>
          <w:lang w:val="fr-FR"/>
        </w:rPr>
        <w:t>organes compétents</w:t>
      </w:r>
      <w:r w:rsidR="00972599" w:rsidRPr="00B84C9C">
        <w:rPr>
          <w:lang w:val="fr-FR"/>
        </w:rPr>
        <w:t>” aux termes du</w:t>
      </w:r>
      <w:r w:rsidRPr="00B84C9C">
        <w:rPr>
          <w:lang w:val="fr-FR"/>
        </w:rPr>
        <w:t xml:space="preserve"> mécanisme de coordination et des modalités de suivi, d</w:t>
      </w:r>
      <w:r w:rsidR="0021519F">
        <w:rPr>
          <w:lang w:val="fr-FR"/>
        </w:rPr>
        <w:t>’</w:t>
      </w:r>
      <w:r w:rsidRPr="00B84C9C">
        <w:rPr>
          <w:lang w:val="fr-FR"/>
        </w:rPr>
        <w:t>évaluation et d</w:t>
      </w:r>
      <w:r w:rsidR="0021519F">
        <w:rPr>
          <w:lang w:val="fr-FR"/>
        </w:rPr>
        <w:t>’</w:t>
      </w:r>
      <w:r w:rsidRPr="00B84C9C">
        <w:rPr>
          <w:lang w:val="fr-FR"/>
        </w:rPr>
        <w:t>établissement de rapports</w:t>
      </w:r>
      <w:r w:rsidR="00F64197" w:rsidRPr="00B84C9C">
        <w:rPr>
          <w:lang w:val="fr-FR"/>
        </w:rPr>
        <w:t>.</w:t>
      </w:r>
    </w:p>
    <w:p w:rsidR="003F01EB" w:rsidRPr="00B84C9C" w:rsidRDefault="006143FB" w:rsidP="00B84C9C">
      <w:pPr>
        <w:pStyle w:val="ONUMFS"/>
        <w:rPr>
          <w:lang w:val="fr-FR"/>
        </w:rPr>
      </w:pPr>
      <w:r w:rsidRPr="00B84C9C">
        <w:rPr>
          <w:lang w:val="fr-FR"/>
        </w:rPr>
        <w:t>Au titre du point 7 de l</w:t>
      </w:r>
      <w:r w:rsidR="0021519F">
        <w:rPr>
          <w:lang w:val="fr-FR"/>
        </w:rPr>
        <w:t>’</w:t>
      </w:r>
      <w:r w:rsidRPr="00B84C9C">
        <w:rPr>
          <w:lang w:val="fr-FR"/>
        </w:rPr>
        <w:t xml:space="preserve">ordre du jour, le comité a examiné une proposition de projet concernant la phase II du projet relatif à la propriété intellectuelle et au développement socioéconomique, contenu dans le </w:t>
      </w:r>
      <w:r w:rsidR="003F01EB" w:rsidRPr="00B84C9C">
        <w:rPr>
          <w:lang w:val="fr-FR"/>
        </w:rPr>
        <w:t>document CD</w:t>
      </w:r>
      <w:r w:rsidRPr="00B84C9C">
        <w:rPr>
          <w:lang w:val="fr-FR"/>
        </w:rPr>
        <w:t>IP/14/7.  Le comité a approuvé la proposition de projet.</w:t>
      </w:r>
    </w:p>
    <w:p w:rsidR="006143FB" w:rsidRPr="00B84C9C" w:rsidRDefault="006143FB" w:rsidP="00B84C9C">
      <w:pPr>
        <w:pStyle w:val="ONUMFS"/>
        <w:rPr>
          <w:lang w:val="fr-FR"/>
        </w:rPr>
      </w:pPr>
      <w:r w:rsidRPr="00B84C9C">
        <w:rPr>
          <w:lang w:val="fr-FR"/>
        </w:rPr>
        <w:t>Le comité a examiné le document de fond du projet relatif à la propriété intellectuelle et au transfert de technologie</w:t>
      </w:r>
      <w:r w:rsidR="00602B9C" w:rsidRPr="00B84C9C">
        <w:rPr>
          <w:lang w:val="fr-FR"/>
        </w:rPr>
        <w:t> </w:t>
      </w:r>
      <w:r w:rsidRPr="00B84C9C">
        <w:rPr>
          <w:lang w:val="fr-FR"/>
        </w:rPr>
        <w:t>: élaborer des solutions face aux défis communs (recommandations n</w:t>
      </w:r>
      <w:r w:rsidRPr="00B84C9C">
        <w:rPr>
          <w:vertAlign w:val="superscript"/>
          <w:lang w:val="fr-FR"/>
        </w:rPr>
        <w:t>os</w:t>
      </w:r>
      <w:r w:rsidRPr="00B84C9C">
        <w:rPr>
          <w:lang w:val="fr-FR"/>
        </w:rPr>
        <w:t xml:space="preserve"> 19, 25, 26 et 28), contenu dans le </w:t>
      </w:r>
      <w:r w:rsidR="003F01EB" w:rsidRPr="00B84C9C">
        <w:rPr>
          <w:lang w:val="fr-FR"/>
        </w:rPr>
        <w:t>document CD</w:t>
      </w:r>
      <w:r w:rsidRPr="00B84C9C">
        <w:rPr>
          <w:lang w:val="fr-FR"/>
        </w:rPr>
        <w:t>IP/14/8 </w:t>
      </w:r>
      <w:proofErr w:type="spellStart"/>
      <w:r w:rsidRPr="00B84C9C">
        <w:rPr>
          <w:lang w:val="fr-FR"/>
        </w:rPr>
        <w:t>Rev</w:t>
      </w:r>
      <w:proofErr w:type="spellEnd"/>
      <w:r w:rsidRPr="00B84C9C">
        <w:rPr>
          <w:lang w:val="fr-FR"/>
        </w:rPr>
        <w:t xml:space="preserve">.  </w:t>
      </w:r>
      <w:r w:rsidR="00F80973" w:rsidRPr="00B84C9C">
        <w:rPr>
          <w:lang w:val="fr-FR"/>
        </w:rPr>
        <w:t>Le comité est convenu que les États membres auraient la possibilité d</w:t>
      </w:r>
      <w:r w:rsidR="0021519F">
        <w:rPr>
          <w:lang w:val="fr-FR"/>
        </w:rPr>
        <w:t>’</w:t>
      </w:r>
      <w:r w:rsidR="00F80973" w:rsidRPr="00B84C9C">
        <w:rPr>
          <w:lang w:val="fr-FR"/>
        </w:rPr>
        <w:t>échanger des vues lors du Forum d</w:t>
      </w:r>
      <w:r w:rsidR="0021519F">
        <w:rPr>
          <w:lang w:val="fr-FR"/>
        </w:rPr>
        <w:t>’</w:t>
      </w:r>
      <w:r w:rsidR="00F80973" w:rsidRPr="00B84C9C">
        <w:rPr>
          <w:lang w:val="fr-FR"/>
        </w:rPr>
        <w:t xml:space="preserve">experts internationaux de haut niveau.  Le comité examinera également les résultats de ce forum.  </w:t>
      </w:r>
      <w:r w:rsidRPr="00B84C9C">
        <w:rPr>
          <w:lang w:val="fr-FR"/>
        </w:rPr>
        <w:t>Le comité a approuvé le document de fond tel qu</w:t>
      </w:r>
      <w:r w:rsidR="0021519F">
        <w:rPr>
          <w:lang w:val="fr-FR"/>
        </w:rPr>
        <w:t>’</w:t>
      </w:r>
      <w:r w:rsidRPr="00B84C9C">
        <w:rPr>
          <w:lang w:val="fr-FR"/>
        </w:rPr>
        <w:t>il a été modifié.</w:t>
      </w:r>
    </w:p>
    <w:p w:rsidR="003F01EB" w:rsidRPr="00B84C9C" w:rsidRDefault="006143FB" w:rsidP="00B84C9C">
      <w:pPr>
        <w:pStyle w:val="ONUMFS"/>
        <w:rPr>
          <w:szCs w:val="22"/>
          <w:lang w:val="fr-FR"/>
        </w:rPr>
      </w:pPr>
      <w:r w:rsidRPr="00B84C9C">
        <w:rPr>
          <w:lang w:val="fr-FR"/>
        </w:rPr>
        <w:t>Le comité a examiné la décision de l</w:t>
      </w:r>
      <w:r w:rsidR="0021519F">
        <w:rPr>
          <w:lang w:val="fr-FR"/>
        </w:rPr>
        <w:t>’</w:t>
      </w:r>
      <w:r w:rsidRPr="00B84C9C">
        <w:rPr>
          <w:lang w:val="fr-FR"/>
        </w:rPr>
        <w:t>Assemblée générale de l</w:t>
      </w:r>
      <w:r w:rsidR="0021519F">
        <w:rPr>
          <w:lang w:val="fr-FR"/>
        </w:rPr>
        <w:t>’</w:t>
      </w:r>
      <w:r w:rsidRPr="00B84C9C">
        <w:rPr>
          <w:lang w:val="fr-FR"/>
        </w:rPr>
        <w:t>OMPI sur les questions concernant</w:t>
      </w:r>
      <w:r w:rsidR="003F01EB" w:rsidRPr="00B84C9C">
        <w:rPr>
          <w:lang w:val="fr-FR"/>
        </w:rPr>
        <w:t xml:space="preserve"> le CDI</w:t>
      </w:r>
      <w:r w:rsidRPr="00B84C9C">
        <w:rPr>
          <w:lang w:val="fr-FR"/>
        </w:rPr>
        <w:t>P</w:t>
      </w:r>
      <w:r w:rsidRPr="00B84C9C">
        <w:rPr>
          <w:szCs w:val="22"/>
          <w:lang w:val="fr-FR"/>
        </w:rPr>
        <w:t xml:space="preserve">, contenue dans les </w:t>
      </w:r>
      <w:r w:rsidR="003F01EB" w:rsidRPr="00B84C9C">
        <w:rPr>
          <w:szCs w:val="22"/>
          <w:lang w:val="fr-FR"/>
        </w:rPr>
        <w:t>documents CD</w:t>
      </w:r>
      <w:r w:rsidRPr="00B84C9C">
        <w:rPr>
          <w:szCs w:val="22"/>
          <w:lang w:val="fr-FR"/>
        </w:rPr>
        <w:t xml:space="preserve">IP/14/11 et CDIP/12/5. </w:t>
      </w:r>
      <w:r w:rsidR="00F80973" w:rsidRPr="00B84C9C">
        <w:rPr>
          <w:szCs w:val="22"/>
          <w:lang w:val="fr-FR"/>
        </w:rPr>
        <w:t xml:space="preserve"> Le comité a décidé de poursuivre les discussions sur cette question à sa prochaine session.</w:t>
      </w:r>
    </w:p>
    <w:p w:rsidR="003F01EB" w:rsidRPr="00B84C9C" w:rsidRDefault="006143FB" w:rsidP="00B84C9C">
      <w:pPr>
        <w:pStyle w:val="ONUMFS"/>
        <w:rPr>
          <w:lang w:val="fr-FR"/>
        </w:rPr>
      </w:pPr>
      <w:r w:rsidRPr="00B84C9C">
        <w:rPr>
          <w:szCs w:val="22"/>
          <w:lang w:val="fr-FR"/>
        </w:rPr>
        <w:t xml:space="preserve">Le comité a examiné le rapport </w:t>
      </w:r>
      <w:r w:rsidRPr="00B84C9C">
        <w:rPr>
          <w:lang w:val="fr-FR"/>
        </w:rPr>
        <w:t xml:space="preserve">révisé sur la mesure des progrès accomplis dans la réalisation des objectifs du Millénaire pour le développement (OMD) dans les autres organismes et institutions spécialisées des </w:t>
      </w:r>
      <w:r w:rsidR="0021519F">
        <w:rPr>
          <w:lang w:val="fr-FR"/>
        </w:rPr>
        <w:t>Nations Unies</w:t>
      </w:r>
      <w:r w:rsidRPr="00B84C9C">
        <w:rPr>
          <w:lang w:val="fr-FR"/>
        </w:rPr>
        <w:t xml:space="preserve"> et sur la contribution de l</w:t>
      </w:r>
      <w:r w:rsidR="0021519F">
        <w:rPr>
          <w:lang w:val="fr-FR"/>
        </w:rPr>
        <w:t>’</w:t>
      </w:r>
      <w:r w:rsidRPr="00B84C9C">
        <w:rPr>
          <w:lang w:val="fr-FR"/>
        </w:rPr>
        <w:t>OMPI à la mise en œuvre</w:t>
      </w:r>
      <w:r w:rsidR="003F01EB" w:rsidRPr="00B84C9C">
        <w:rPr>
          <w:lang w:val="fr-FR"/>
        </w:rPr>
        <w:t xml:space="preserve"> des OMD</w:t>
      </w:r>
      <w:r w:rsidRPr="00B84C9C">
        <w:rPr>
          <w:lang w:val="fr-FR"/>
        </w:rPr>
        <w:t xml:space="preserve">, contenu dans le </w:t>
      </w:r>
      <w:r w:rsidR="003F01EB" w:rsidRPr="00B84C9C">
        <w:rPr>
          <w:lang w:val="fr-FR"/>
        </w:rPr>
        <w:t>document CD</w:t>
      </w:r>
      <w:r w:rsidRPr="00B84C9C">
        <w:rPr>
          <w:lang w:val="fr-FR"/>
        </w:rPr>
        <w:t>IP/14/12</w:t>
      </w:r>
      <w:r w:rsidR="00602B9C" w:rsidRPr="00B84C9C">
        <w:rPr>
          <w:lang w:val="fr-FR"/>
        </w:rPr>
        <w:t> </w:t>
      </w:r>
      <w:proofErr w:type="spellStart"/>
      <w:r w:rsidRPr="00B84C9C">
        <w:rPr>
          <w:lang w:val="fr-FR"/>
        </w:rPr>
        <w:t>Rev</w:t>
      </w:r>
      <w:proofErr w:type="spellEnd"/>
      <w:r w:rsidRPr="00B84C9C">
        <w:rPr>
          <w:lang w:val="fr-FR"/>
        </w:rPr>
        <w:t xml:space="preserve">.  Les délégations se sont félicitées du rapport.  Certaines délégations ont demandé au Secrétariat de présenter au comité, de manière continue, un rapport sur la </w:t>
      </w:r>
      <w:r w:rsidR="00F80973" w:rsidRPr="00B84C9C">
        <w:rPr>
          <w:lang w:val="fr-FR"/>
        </w:rPr>
        <w:t xml:space="preserve">contribution </w:t>
      </w:r>
      <w:r w:rsidRPr="00B84C9C">
        <w:rPr>
          <w:lang w:val="fr-FR"/>
        </w:rPr>
        <w:t>de l</w:t>
      </w:r>
      <w:r w:rsidR="0021519F">
        <w:rPr>
          <w:lang w:val="fr-FR"/>
        </w:rPr>
        <w:t>’</w:t>
      </w:r>
      <w:r w:rsidRPr="00B84C9C">
        <w:rPr>
          <w:lang w:val="fr-FR"/>
        </w:rPr>
        <w:t xml:space="preserve">OMPI </w:t>
      </w:r>
      <w:r w:rsidR="00F80973" w:rsidRPr="00B84C9C">
        <w:rPr>
          <w:lang w:val="fr-FR"/>
        </w:rPr>
        <w:t>à la réalisation</w:t>
      </w:r>
      <w:r w:rsidR="003F01EB" w:rsidRPr="00B84C9C">
        <w:rPr>
          <w:lang w:val="fr-FR"/>
        </w:rPr>
        <w:t xml:space="preserve"> des OMD</w:t>
      </w:r>
      <w:r w:rsidRPr="00B84C9C">
        <w:rPr>
          <w:lang w:val="fr-FR"/>
        </w:rPr>
        <w:t xml:space="preserve">.  Toutefois, </w:t>
      </w:r>
      <w:r w:rsidR="00F80973" w:rsidRPr="00B84C9C">
        <w:rPr>
          <w:lang w:val="fr-FR"/>
        </w:rPr>
        <w:t>auc</w:t>
      </w:r>
      <w:r w:rsidRPr="00B84C9C">
        <w:rPr>
          <w:lang w:val="fr-FR"/>
        </w:rPr>
        <w:t>un consensus n</w:t>
      </w:r>
      <w:r w:rsidR="0021519F">
        <w:rPr>
          <w:lang w:val="fr-FR"/>
        </w:rPr>
        <w:t>’</w:t>
      </w:r>
      <w:r w:rsidRPr="00B84C9C">
        <w:rPr>
          <w:lang w:val="fr-FR"/>
        </w:rPr>
        <w:t>a pu être dégagé concernant cette demande.</w:t>
      </w:r>
      <w:r w:rsidR="00F80973" w:rsidRPr="00B84C9C">
        <w:rPr>
          <w:lang w:val="fr-FR"/>
        </w:rPr>
        <w:t xml:space="preserve">  Le Secrétariat a été prié de présenter un rapport sur l</w:t>
      </w:r>
      <w:r w:rsidR="00073194" w:rsidRPr="00B84C9C">
        <w:rPr>
          <w:lang w:val="fr-FR"/>
        </w:rPr>
        <w:t>e</w:t>
      </w:r>
      <w:r w:rsidR="00F80973" w:rsidRPr="00B84C9C">
        <w:rPr>
          <w:lang w:val="fr-FR"/>
        </w:rPr>
        <w:t xml:space="preserve"> Programme de développement pour l</w:t>
      </w:r>
      <w:r w:rsidR="0021519F">
        <w:rPr>
          <w:lang w:val="fr-FR"/>
        </w:rPr>
        <w:t>’</w:t>
      </w:r>
      <w:r w:rsidR="00F80973" w:rsidRPr="00B84C9C">
        <w:rPr>
          <w:lang w:val="fr-FR"/>
        </w:rPr>
        <w:t>après</w:t>
      </w:r>
      <w:r w:rsidR="00D02A8A">
        <w:rPr>
          <w:lang w:val="fr-FR"/>
        </w:rPr>
        <w:noBreakHyphen/>
      </w:r>
      <w:r w:rsidR="00F80973" w:rsidRPr="00B84C9C">
        <w:rPr>
          <w:lang w:val="fr-FR"/>
        </w:rPr>
        <w:t>2015 à adopter.</w:t>
      </w:r>
    </w:p>
    <w:p w:rsidR="003F01EB" w:rsidRPr="00B84C9C" w:rsidRDefault="006143FB" w:rsidP="00B84C9C">
      <w:pPr>
        <w:pStyle w:val="ONUMFS"/>
        <w:rPr>
          <w:lang w:val="fr-FR"/>
        </w:rPr>
      </w:pPr>
      <w:r w:rsidRPr="00B84C9C">
        <w:rPr>
          <w:lang w:val="fr-FR"/>
        </w:rPr>
        <w:t>Le comité a examiné le projet relatif à la propriété intellectuelle et au tourisme : contribution aux objectifs de développement et protection du patrimoine culturel en Égypte et dans d</w:t>
      </w:r>
      <w:r w:rsidR="0021519F">
        <w:rPr>
          <w:lang w:val="fr-FR"/>
        </w:rPr>
        <w:t>’</w:t>
      </w:r>
      <w:r w:rsidRPr="00B84C9C">
        <w:rPr>
          <w:lang w:val="fr-FR"/>
        </w:rPr>
        <w:t xml:space="preserve">autres pays en développement, contenu dans le </w:t>
      </w:r>
      <w:r w:rsidR="003F01EB" w:rsidRPr="00B84C9C">
        <w:rPr>
          <w:lang w:val="fr-FR"/>
        </w:rPr>
        <w:t>document CD</w:t>
      </w:r>
      <w:r w:rsidRPr="00B84C9C">
        <w:rPr>
          <w:lang w:val="fr-FR"/>
        </w:rPr>
        <w:t>IP/13/8.</w:t>
      </w:r>
      <w:r w:rsidR="00F80973" w:rsidRPr="00B84C9C">
        <w:rPr>
          <w:lang w:val="fr-FR"/>
        </w:rPr>
        <w:t xml:space="preserve">  Certaines délégations ont appuyé l</w:t>
      </w:r>
      <w:r w:rsidR="0021519F">
        <w:rPr>
          <w:lang w:val="fr-FR"/>
        </w:rPr>
        <w:t>’</w:t>
      </w:r>
      <w:r w:rsidR="00F80973" w:rsidRPr="00B84C9C">
        <w:rPr>
          <w:lang w:val="fr-FR"/>
        </w:rPr>
        <w:t xml:space="preserve">adoption </w:t>
      </w:r>
      <w:r w:rsidR="00571C1A" w:rsidRPr="00B84C9C">
        <w:rPr>
          <w:lang w:val="fr-FR"/>
        </w:rPr>
        <w:t>du projet, tandis que d</w:t>
      </w:r>
      <w:r w:rsidR="0021519F">
        <w:rPr>
          <w:lang w:val="fr-FR"/>
        </w:rPr>
        <w:t>’</w:t>
      </w:r>
      <w:r w:rsidR="00571C1A" w:rsidRPr="00B84C9C">
        <w:rPr>
          <w:lang w:val="fr-FR"/>
        </w:rPr>
        <w:t>autres ont exprimé des préoccupations.  Le comité a décidé de recevoir les observations des États membres sur le projet et de le réviser pour examen à sa prochaine session.</w:t>
      </w:r>
    </w:p>
    <w:p w:rsidR="003F01EB" w:rsidRPr="00B84C9C" w:rsidRDefault="006143FB" w:rsidP="00B84C9C">
      <w:pPr>
        <w:pStyle w:val="ONUMFS"/>
        <w:rPr>
          <w:lang w:val="fr-FR"/>
        </w:rPr>
      </w:pPr>
      <w:r w:rsidRPr="00B84C9C">
        <w:rPr>
          <w:lang w:val="fr-FR"/>
        </w:rPr>
        <w:t>Le comité a examiné la proposition révisée relative à la mise en œuvre de nouvelles activités de l</w:t>
      </w:r>
      <w:r w:rsidR="0021519F">
        <w:rPr>
          <w:lang w:val="fr-FR"/>
        </w:rPr>
        <w:t>’</w:t>
      </w:r>
      <w:r w:rsidRPr="00B84C9C">
        <w:rPr>
          <w:lang w:val="fr-FR"/>
        </w:rPr>
        <w:t>OMPI dans le domaine de l</w:t>
      </w:r>
      <w:r w:rsidR="0021519F">
        <w:rPr>
          <w:lang w:val="fr-FR"/>
        </w:rPr>
        <w:t>’</w:t>
      </w:r>
      <w:r w:rsidRPr="00B84C9C">
        <w:rPr>
          <w:lang w:val="fr-FR"/>
        </w:rPr>
        <w:t>utilisation du droit d</w:t>
      </w:r>
      <w:r w:rsidR="0021519F">
        <w:rPr>
          <w:lang w:val="fr-FR"/>
        </w:rPr>
        <w:t>’</w:t>
      </w:r>
      <w:r w:rsidRPr="00B84C9C">
        <w:rPr>
          <w:lang w:val="fr-FR"/>
        </w:rPr>
        <w:t>auteur pour promouvoir l</w:t>
      </w:r>
      <w:r w:rsidR="0021519F">
        <w:rPr>
          <w:lang w:val="fr-FR"/>
        </w:rPr>
        <w:t>’</w:t>
      </w:r>
      <w:r w:rsidRPr="00B84C9C">
        <w:rPr>
          <w:lang w:val="fr-FR"/>
        </w:rPr>
        <w:t>accès à l</w:t>
      </w:r>
      <w:r w:rsidR="0021519F">
        <w:rPr>
          <w:lang w:val="fr-FR"/>
        </w:rPr>
        <w:t>’</w:t>
      </w:r>
      <w:r w:rsidRPr="00B84C9C">
        <w:rPr>
          <w:lang w:val="fr-FR"/>
        </w:rPr>
        <w:t xml:space="preserve">information et aux contenus créatifs, contenue dans le </w:t>
      </w:r>
      <w:r w:rsidR="003F01EB" w:rsidRPr="00B84C9C">
        <w:rPr>
          <w:lang w:val="fr-FR"/>
        </w:rPr>
        <w:t>document CD</w:t>
      </w:r>
      <w:r w:rsidRPr="00B84C9C">
        <w:rPr>
          <w:lang w:val="fr-FR"/>
        </w:rPr>
        <w:t>IP/13/11.  À la suite d</w:t>
      </w:r>
      <w:r w:rsidR="0021519F">
        <w:rPr>
          <w:lang w:val="fr-FR"/>
        </w:rPr>
        <w:t>’</w:t>
      </w:r>
      <w:r w:rsidRPr="00B84C9C">
        <w:rPr>
          <w:lang w:val="fr-FR"/>
        </w:rPr>
        <w:t xml:space="preserve">un </w:t>
      </w:r>
      <w:r w:rsidRPr="00B84C9C">
        <w:rPr>
          <w:lang w:val="fr-FR"/>
        </w:rPr>
        <w:lastRenderedPageBreak/>
        <w:t>échange de vues et après que des précisions ont été apportées sur la portée et la mise en œuvre de certaines activités, le comité est convenu de ce qui suit :</w:t>
      </w:r>
    </w:p>
    <w:p w:rsidR="00B84C9C" w:rsidRPr="00B84C9C" w:rsidRDefault="006143FB" w:rsidP="00B84C9C">
      <w:pPr>
        <w:pStyle w:val="ONUMFS"/>
        <w:numPr>
          <w:ilvl w:val="0"/>
          <w:numId w:val="17"/>
        </w:numPr>
        <w:ind w:left="567"/>
        <w:rPr>
          <w:lang w:val="fr-FR"/>
        </w:rPr>
      </w:pPr>
      <w:r w:rsidRPr="00B84C9C">
        <w:rPr>
          <w:lang w:val="fr-FR"/>
        </w:rPr>
        <w:t>concernant l</w:t>
      </w:r>
      <w:r w:rsidR="0021519F">
        <w:rPr>
          <w:lang w:val="fr-FR"/>
        </w:rPr>
        <w:t>’</w:t>
      </w:r>
      <w:r w:rsidRPr="00B84C9C">
        <w:rPr>
          <w:lang w:val="fr-FR"/>
        </w:rPr>
        <w:t>activité 1, le Secrétariat devrait élaborer, en collaboration avec les États membres intéressés, une proposition de programme de mise en œuvre d</w:t>
      </w:r>
      <w:r w:rsidR="0021519F">
        <w:rPr>
          <w:lang w:val="fr-FR"/>
        </w:rPr>
        <w:t>’</w:t>
      </w:r>
      <w:r w:rsidRPr="00B84C9C">
        <w:rPr>
          <w:lang w:val="fr-FR"/>
        </w:rPr>
        <w:t>un projet pilote concret à présenter</w:t>
      </w:r>
      <w:r w:rsidR="003F01EB" w:rsidRPr="00B84C9C">
        <w:rPr>
          <w:lang w:val="fr-FR"/>
        </w:rPr>
        <w:t xml:space="preserve"> au CDI</w:t>
      </w:r>
      <w:r w:rsidRPr="00B84C9C">
        <w:rPr>
          <w:lang w:val="fr-FR"/>
        </w:rPr>
        <w:t>P;</w:t>
      </w:r>
    </w:p>
    <w:p w:rsidR="00B84C9C" w:rsidRPr="00B84C9C" w:rsidRDefault="006143FB" w:rsidP="00B84C9C">
      <w:pPr>
        <w:pStyle w:val="ONUMFS"/>
        <w:numPr>
          <w:ilvl w:val="0"/>
          <w:numId w:val="17"/>
        </w:numPr>
        <w:ind w:left="567"/>
        <w:rPr>
          <w:lang w:val="fr-FR"/>
        </w:rPr>
      </w:pPr>
      <w:r w:rsidRPr="00B84C9C">
        <w:rPr>
          <w:lang w:val="fr-FR"/>
        </w:rPr>
        <w:t>concernant les activités 2, 3 et 4, le Secrétariat devrait les mettre en œuvre conformément au document CDIP/13/11</w:t>
      </w:r>
      <w:r w:rsidR="00571C1A" w:rsidRPr="00B84C9C">
        <w:rPr>
          <w:lang w:val="fr-FR"/>
        </w:rPr>
        <w:t>, en tenant compte des observations formulées par les États membres</w:t>
      </w:r>
      <w:r w:rsidRPr="00B84C9C">
        <w:rPr>
          <w:lang w:val="fr-FR"/>
        </w:rPr>
        <w:t>;</w:t>
      </w:r>
    </w:p>
    <w:p w:rsidR="00B84C9C" w:rsidRPr="00B84C9C" w:rsidRDefault="006143FB" w:rsidP="00B84C9C">
      <w:pPr>
        <w:pStyle w:val="ONUMFS"/>
        <w:numPr>
          <w:ilvl w:val="0"/>
          <w:numId w:val="17"/>
        </w:numPr>
        <w:ind w:left="567"/>
        <w:rPr>
          <w:lang w:val="fr-FR"/>
        </w:rPr>
      </w:pPr>
      <w:r w:rsidRPr="00B84C9C">
        <w:rPr>
          <w:lang w:val="fr-FR"/>
        </w:rPr>
        <w:t>concernant l</w:t>
      </w:r>
      <w:r w:rsidR="0021519F">
        <w:rPr>
          <w:lang w:val="fr-FR"/>
        </w:rPr>
        <w:t>’</w:t>
      </w:r>
      <w:r w:rsidRPr="00B84C9C">
        <w:rPr>
          <w:lang w:val="fr-FR"/>
        </w:rPr>
        <w:t xml:space="preserve">activité 5, le Secrétariat devrait prendre les dispositions nécessaires pour </w:t>
      </w:r>
      <w:r w:rsidR="00571C1A" w:rsidRPr="00B84C9C">
        <w:rPr>
          <w:lang w:val="fr-FR"/>
        </w:rPr>
        <w:t xml:space="preserve">élaborer </w:t>
      </w:r>
      <w:r w:rsidRPr="00B84C9C">
        <w:rPr>
          <w:lang w:val="fr-FR"/>
        </w:rPr>
        <w:t>une enquête exhaustive portant sur les approches nationales s</w:t>
      </w:r>
      <w:r w:rsidR="0021519F">
        <w:rPr>
          <w:lang w:val="fr-FR"/>
        </w:rPr>
        <w:t>’</w:t>
      </w:r>
      <w:r w:rsidRPr="00B84C9C">
        <w:rPr>
          <w:lang w:val="fr-FR"/>
        </w:rPr>
        <w:t>agissant de l</w:t>
      </w:r>
      <w:r w:rsidR="0021519F">
        <w:rPr>
          <w:lang w:val="fr-FR"/>
        </w:rPr>
        <w:t>’</w:t>
      </w:r>
      <w:r w:rsidRPr="00B84C9C">
        <w:rPr>
          <w:lang w:val="fr-FR"/>
        </w:rPr>
        <w:t>information émanant du secteur public;  et</w:t>
      </w:r>
    </w:p>
    <w:p w:rsidR="00B84C9C" w:rsidRPr="00B84C9C" w:rsidRDefault="006143FB" w:rsidP="00B84C9C">
      <w:pPr>
        <w:pStyle w:val="ONUMFS"/>
        <w:numPr>
          <w:ilvl w:val="0"/>
          <w:numId w:val="17"/>
        </w:numPr>
        <w:ind w:left="567"/>
        <w:rPr>
          <w:lang w:val="fr-FR"/>
        </w:rPr>
      </w:pPr>
      <w:r w:rsidRPr="00B84C9C">
        <w:rPr>
          <w:lang w:val="fr-FR"/>
        </w:rPr>
        <w:t>concernant l</w:t>
      </w:r>
      <w:r w:rsidR="0021519F">
        <w:rPr>
          <w:lang w:val="fr-FR"/>
        </w:rPr>
        <w:t>’</w:t>
      </w:r>
      <w:r w:rsidRPr="00B84C9C">
        <w:rPr>
          <w:lang w:val="fr-FR"/>
        </w:rPr>
        <w:t>activité 6, le comité l</w:t>
      </w:r>
      <w:r w:rsidR="0021519F">
        <w:rPr>
          <w:lang w:val="fr-FR"/>
        </w:rPr>
        <w:t>’</w:t>
      </w:r>
      <w:r w:rsidRPr="00B84C9C">
        <w:rPr>
          <w:lang w:val="fr-FR"/>
        </w:rPr>
        <w:t>examinera après que des progrès auront été réalisés dans les autres activités.</w:t>
      </w:r>
    </w:p>
    <w:p w:rsidR="003F01EB" w:rsidRPr="00B84C9C" w:rsidRDefault="006143FB" w:rsidP="00B84C9C">
      <w:pPr>
        <w:pStyle w:val="ONUMFS"/>
        <w:rPr>
          <w:lang w:val="fr-FR"/>
        </w:rPr>
      </w:pPr>
      <w:r w:rsidRPr="00B84C9C">
        <w:rPr>
          <w:lang w:val="fr-FR"/>
        </w:rPr>
        <w:t>Le comité a examiné et approuvé le cahier des charges de l</w:t>
      </w:r>
      <w:r w:rsidR="0021519F">
        <w:rPr>
          <w:lang w:val="fr-FR"/>
        </w:rPr>
        <w:t>’</w:t>
      </w:r>
      <w:r w:rsidRPr="00B84C9C">
        <w:rPr>
          <w:lang w:val="fr-FR"/>
        </w:rPr>
        <w:t>étude indépendante sur la mise en œuvre des recommandations du Plan d</w:t>
      </w:r>
      <w:r w:rsidR="0021519F">
        <w:rPr>
          <w:lang w:val="fr-FR"/>
        </w:rPr>
        <w:t>’</w:t>
      </w:r>
      <w:r w:rsidRPr="00B84C9C">
        <w:rPr>
          <w:lang w:val="fr-FR"/>
        </w:rPr>
        <w:t xml:space="preserve">action pour le développement conformément au mécanisme de coordination.  Le cahier des charges </w:t>
      </w:r>
      <w:r w:rsidR="00741031" w:rsidRPr="00B84C9C">
        <w:rPr>
          <w:lang w:val="fr-FR"/>
        </w:rPr>
        <w:t>figure</w:t>
      </w:r>
      <w:r w:rsidRPr="00B84C9C">
        <w:rPr>
          <w:lang w:val="fr-FR"/>
        </w:rPr>
        <w:t xml:space="preserve"> dans l</w:t>
      </w:r>
      <w:r w:rsidR="0021519F">
        <w:rPr>
          <w:lang w:val="fr-FR"/>
        </w:rPr>
        <w:t>’</w:t>
      </w:r>
      <w:r w:rsidRPr="00B84C9C">
        <w:rPr>
          <w:lang w:val="fr-FR"/>
        </w:rPr>
        <w:t xml:space="preserve">annexe du </w:t>
      </w:r>
      <w:r w:rsidR="00741031" w:rsidRPr="00B84C9C">
        <w:rPr>
          <w:lang w:val="fr-FR"/>
        </w:rPr>
        <w:t xml:space="preserve">présent </w:t>
      </w:r>
      <w:r w:rsidRPr="00B84C9C">
        <w:rPr>
          <w:lang w:val="fr-FR"/>
        </w:rPr>
        <w:t>résumé</w:t>
      </w:r>
      <w:r w:rsidR="00822F0E" w:rsidRPr="00B84C9C">
        <w:rPr>
          <w:lang w:val="fr-FR"/>
        </w:rPr>
        <w:t xml:space="preserve"> (voir l</w:t>
      </w:r>
      <w:r w:rsidR="0021519F">
        <w:rPr>
          <w:lang w:val="fr-FR"/>
        </w:rPr>
        <w:t>’</w:t>
      </w:r>
      <w:r w:rsidR="00822F0E" w:rsidRPr="00B84C9C">
        <w:rPr>
          <w:lang w:val="fr-FR"/>
        </w:rPr>
        <w:t>annexe)</w:t>
      </w:r>
      <w:r w:rsidRPr="00B84C9C">
        <w:rPr>
          <w:lang w:val="fr-FR"/>
        </w:rPr>
        <w:t>.</w:t>
      </w:r>
    </w:p>
    <w:p w:rsidR="006143FB" w:rsidRPr="00B84C9C" w:rsidRDefault="006143FB" w:rsidP="00B84C9C">
      <w:pPr>
        <w:pStyle w:val="ONUMFS"/>
        <w:rPr>
          <w:lang w:val="fr-FR"/>
        </w:rPr>
      </w:pPr>
      <w:r w:rsidRPr="00B84C9C">
        <w:rPr>
          <w:lang w:val="fr-FR"/>
        </w:rPr>
        <w:t>Le comité s</w:t>
      </w:r>
      <w:r w:rsidR="0021519F">
        <w:rPr>
          <w:lang w:val="fr-FR"/>
        </w:rPr>
        <w:t>’</w:t>
      </w:r>
      <w:r w:rsidRPr="00B84C9C">
        <w:rPr>
          <w:lang w:val="fr-FR"/>
        </w:rPr>
        <w:t>est penché sur la question de la conférence internationale sur la propriété intellectuelle et le développement.  Le comité est convenu de la tenir en marge de la seizième ou dix</w:t>
      </w:r>
      <w:r w:rsidR="00D02A8A">
        <w:rPr>
          <w:lang w:val="fr-FR"/>
        </w:rPr>
        <w:noBreakHyphen/>
      </w:r>
      <w:r w:rsidRPr="00B84C9C">
        <w:rPr>
          <w:lang w:val="fr-FR"/>
        </w:rPr>
        <w:t>septième</w:t>
      </w:r>
      <w:r w:rsidR="00602B9C" w:rsidRPr="00B84C9C">
        <w:rPr>
          <w:lang w:val="fr-FR"/>
        </w:rPr>
        <w:t> </w:t>
      </w:r>
      <w:r w:rsidRPr="00B84C9C">
        <w:rPr>
          <w:lang w:val="fr-FR"/>
        </w:rPr>
        <w:t>session</w:t>
      </w:r>
      <w:r w:rsidR="003F01EB" w:rsidRPr="00B84C9C">
        <w:rPr>
          <w:lang w:val="fr-FR"/>
        </w:rPr>
        <w:t xml:space="preserve"> du CDI</w:t>
      </w:r>
      <w:r w:rsidRPr="00B84C9C">
        <w:rPr>
          <w:lang w:val="fr-FR"/>
        </w:rPr>
        <w:t xml:space="preserve">P.  Le Secrétariat a été prié de finaliser la liste des intervenants contenue dans le </w:t>
      </w:r>
      <w:r w:rsidR="003F01EB" w:rsidRPr="00B84C9C">
        <w:rPr>
          <w:lang w:val="fr-FR"/>
        </w:rPr>
        <w:t>document WI</w:t>
      </w:r>
      <w:r w:rsidRPr="00B84C9C">
        <w:rPr>
          <w:lang w:val="fr-FR"/>
        </w:rPr>
        <w:t>PO/IPDA/GA/13/INF/1</w:t>
      </w:r>
      <w:r w:rsidR="00602B9C" w:rsidRPr="00B84C9C">
        <w:rPr>
          <w:lang w:val="fr-FR"/>
        </w:rPr>
        <w:t> </w:t>
      </w:r>
      <w:proofErr w:type="spellStart"/>
      <w:r w:rsidRPr="00B84C9C">
        <w:rPr>
          <w:lang w:val="fr-FR"/>
        </w:rPr>
        <w:t>Prov</w:t>
      </w:r>
      <w:proofErr w:type="spellEnd"/>
      <w:r w:rsidRPr="00B84C9C">
        <w:rPr>
          <w:lang w:val="fr-FR"/>
        </w:rPr>
        <w:t>., en tenant compte des propositions formulées par les États membres</w:t>
      </w:r>
      <w:r w:rsidR="00266C74" w:rsidRPr="00B84C9C">
        <w:rPr>
          <w:lang w:val="fr-FR"/>
        </w:rPr>
        <w:t>,</w:t>
      </w:r>
      <w:r w:rsidRPr="00B84C9C">
        <w:rPr>
          <w:lang w:val="fr-FR"/>
        </w:rPr>
        <w:t xml:space="preserve"> avant la fin du mois de janvier 2015 </w:t>
      </w:r>
      <w:r w:rsidR="00266C74" w:rsidRPr="00B84C9C">
        <w:rPr>
          <w:lang w:val="fr-FR"/>
        </w:rPr>
        <w:t>ou</w:t>
      </w:r>
      <w:r w:rsidRPr="00B84C9C">
        <w:rPr>
          <w:lang w:val="fr-FR"/>
        </w:rPr>
        <w:t xml:space="preserve"> du mois de mars 2015.</w:t>
      </w:r>
    </w:p>
    <w:p w:rsidR="003F01EB" w:rsidRPr="00B84C9C" w:rsidRDefault="00955DA1" w:rsidP="00B84C9C">
      <w:pPr>
        <w:pStyle w:val="ONUMFS"/>
        <w:rPr>
          <w:lang w:val="fr-FR"/>
        </w:rPr>
      </w:pPr>
      <w:r w:rsidRPr="00B84C9C">
        <w:rPr>
          <w:lang w:val="fr-FR"/>
        </w:rPr>
        <w:t>Le comité a examiné l</w:t>
      </w:r>
      <w:r w:rsidR="0021519F">
        <w:rPr>
          <w:lang w:val="fr-FR"/>
        </w:rPr>
        <w:t>’</w:t>
      </w:r>
      <w:r w:rsidR="009A23F7" w:rsidRPr="00B84C9C">
        <w:rPr>
          <w:lang w:val="fr-FR"/>
        </w:rPr>
        <w:t>é</w:t>
      </w:r>
      <w:r w:rsidRPr="00B84C9C">
        <w:rPr>
          <w:lang w:val="fr-FR"/>
        </w:rPr>
        <w:t>tude extérieure sur l</w:t>
      </w:r>
      <w:r w:rsidR="0021519F">
        <w:rPr>
          <w:lang w:val="fr-FR"/>
        </w:rPr>
        <w:t>’</w:t>
      </w:r>
      <w:r w:rsidRPr="00B84C9C">
        <w:rPr>
          <w:lang w:val="fr-FR"/>
        </w:rPr>
        <w:t>assistance technique fournie par l</w:t>
      </w:r>
      <w:r w:rsidR="0021519F">
        <w:rPr>
          <w:lang w:val="fr-FR"/>
        </w:rPr>
        <w:t>’</w:t>
      </w:r>
      <w:r w:rsidRPr="00B84C9C">
        <w:rPr>
          <w:lang w:val="fr-FR"/>
        </w:rPr>
        <w:t>OMPI dans le domaine de la coopération pour le développement (documents CDIP/8/INF/1, CDIP/9/14, CDIP/9/15, CDIP/9/16 et CDIP/11/4).</w:t>
      </w:r>
      <w:r w:rsidR="00266C74" w:rsidRPr="00B84C9C">
        <w:rPr>
          <w:lang w:val="fr-FR"/>
        </w:rPr>
        <w:t xml:space="preserve">  Le comité a décidé de poursuivre l</w:t>
      </w:r>
      <w:r w:rsidR="0021519F">
        <w:rPr>
          <w:lang w:val="fr-FR"/>
        </w:rPr>
        <w:t>’</w:t>
      </w:r>
      <w:r w:rsidR="00266C74" w:rsidRPr="00B84C9C">
        <w:rPr>
          <w:lang w:val="fr-FR"/>
        </w:rPr>
        <w:t>examen de cette question à sa prochaine session.</w:t>
      </w:r>
    </w:p>
    <w:p w:rsidR="00955DA1" w:rsidRPr="00B84C9C" w:rsidRDefault="00955DA1" w:rsidP="00B84C9C">
      <w:pPr>
        <w:pStyle w:val="ONUMFS"/>
        <w:rPr>
          <w:lang w:val="fr-FR"/>
        </w:rPr>
      </w:pPr>
      <w:r w:rsidRPr="00B84C9C">
        <w:rPr>
          <w:lang w:val="fr-FR"/>
        </w:rPr>
        <w:t>Le comité a examiné l</w:t>
      </w:r>
      <w:r w:rsidR="0021519F">
        <w:rPr>
          <w:lang w:val="fr-FR"/>
        </w:rPr>
        <w:t>’</w:t>
      </w:r>
      <w:r w:rsidRPr="00B84C9C">
        <w:rPr>
          <w:lang w:val="fr-FR"/>
        </w:rPr>
        <w:t>étude sur la négociation collective des droits et la gestion collective des droits dans le secteur de l</w:t>
      </w:r>
      <w:r w:rsidR="0021519F">
        <w:rPr>
          <w:lang w:val="fr-FR"/>
        </w:rPr>
        <w:t>’</w:t>
      </w:r>
      <w:r w:rsidRPr="00B84C9C">
        <w:rPr>
          <w:lang w:val="fr-FR"/>
        </w:rPr>
        <w:t xml:space="preserve">audiovisuel, </w:t>
      </w:r>
      <w:r w:rsidR="009B77F4" w:rsidRPr="00B84C9C">
        <w:rPr>
          <w:lang w:val="fr-FR"/>
        </w:rPr>
        <w:t>contenue</w:t>
      </w:r>
      <w:r w:rsidRPr="00B84C9C">
        <w:rPr>
          <w:lang w:val="fr-FR"/>
        </w:rPr>
        <w:t xml:space="preserve"> dans le document CDIP/14/INF/2, et a pris note de son contenu.  Il a pris note de la demande de traduction du document en français.</w:t>
      </w:r>
    </w:p>
    <w:p w:rsidR="00955DA1" w:rsidRPr="00B84C9C" w:rsidRDefault="00955DA1" w:rsidP="00B84C9C">
      <w:pPr>
        <w:pStyle w:val="ONUMFS"/>
        <w:rPr>
          <w:lang w:val="fr-FR"/>
        </w:rPr>
      </w:pPr>
      <w:r w:rsidRPr="00B84C9C">
        <w:rPr>
          <w:lang w:val="fr-FR"/>
        </w:rPr>
        <w:t>Le comité a examiné les études ci</w:t>
      </w:r>
      <w:r w:rsidR="00D02A8A">
        <w:rPr>
          <w:lang w:val="fr-FR"/>
        </w:rPr>
        <w:noBreakHyphen/>
      </w:r>
      <w:r w:rsidRPr="00B84C9C">
        <w:rPr>
          <w:lang w:val="fr-FR"/>
        </w:rPr>
        <w:t>après entreprises dans le contexte du projet relatif à la propriété intellectuelle et au développement socioéconomique et a pris note de leur contenu :</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intitulée : “</w:t>
      </w:r>
      <w:proofErr w:type="spellStart"/>
      <w:r w:rsidRPr="00B84C9C">
        <w:rPr>
          <w:lang w:val="fr-FR"/>
        </w:rPr>
        <w:t>Trademarks</w:t>
      </w:r>
      <w:proofErr w:type="spellEnd"/>
      <w:r w:rsidRPr="00B84C9C">
        <w:rPr>
          <w:lang w:val="fr-FR"/>
        </w:rPr>
        <w:t xml:space="preserve"> Squatters</w:t>
      </w:r>
      <w:r w:rsidR="00602B9C" w:rsidRPr="00B84C9C">
        <w:rPr>
          <w:lang w:val="fr-FR"/>
        </w:rPr>
        <w:t> :</w:t>
      </w:r>
      <w:r w:rsidRPr="00B84C9C">
        <w:rPr>
          <w:lang w:val="fr-FR"/>
        </w:rPr>
        <w:t xml:space="preserve"> </w:t>
      </w:r>
      <w:proofErr w:type="spellStart"/>
      <w:r w:rsidRPr="00B84C9C">
        <w:rPr>
          <w:lang w:val="fr-FR"/>
        </w:rPr>
        <w:t>Evidence</w:t>
      </w:r>
      <w:proofErr w:type="spellEnd"/>
      <w:r w:rsidRPr="00B84C9C">
        <w:rPr>
          <w:lang w:val="fr-FR"/>
        </w:rPr>
        <w:t xml:space="preserve"> </w:t>
      </w:r>
      <w:proofErr w:type="spellStart"/>
      <w:r w:rsidRPr="00B84C9C">
        <w:rPr>
          <w:lang w:val="fr-FR"/>
        </w:rPr>
        <w:t>from</w:t>
      </w:r>
      <w:proofErr w:type="spellEnd"/>
      <w:r w:rsidRPr="00B84C9C">
        <w:rPr>
          <w:lang w:val="fr-FR"/>
        </w:rPr>
        <w:t xml:space="preserve"> Chile”, contenue dans le document CDIP/14/INF/3</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sur l</w:t>
      </w:r>
      <w:r w:rsidR="0021519F">
        <w:rPr>
          <w:lang w:val="fr-FR"/>
        </w:rPr>
        <w:t>’</w:t>
      </w:r>
      <w:r w:rsidRPr="00B84C9C">
        <w:rPr>
          <w:lang w:val="fr-FR"/>
        </w:rPr>
        <w:t>incidence des modèles d</w:t>
      </w:r>
      <w:r w:rsidR="0021519F">
        <w:rPr>
          <w:lang w:val="fr-FR"/>
        </w:rPr>
        <w:t>’</w:t>
      </w:r>
      <w:r w:rsidRPr="00B84C9C">
        <w:rPr>
          <w:lang w:val="fr-FR"/>
        </w:rPr>
        <w:t>utilité en Thaïlande, contenue dans le document CDIP/14/INF/4;</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sur l</w:t>
      </w:r>
      <w:r w:rsidR="0021519F">
        <w:rPr>
          <w:lang w:val="fr-FR"/>
        </w:rPr>
        <w:t>’</w:t>
      </w:r>
      <w:r w:rsidRPr="00B84C9C">
        <w:rPr>
          <w:lang w:val="fr-FR"/>
        </w:rPr>
        <w:t>utilisation de la propriété intellectuelle et les résultats à l</w:t>
      </w:r>
      <w:r w:rsidR="0021519F">
        <w:rPr>
          <w:lang w:val="fr-FR"/>
        </w:rPr>
        <w:t>’</w:t>
      </w:r>
      <w:r w:rsidRPr="00B84C9C">
        <w:rPr>
          <w:lang w:val="fr-FR"/>
        </w:rPr>
        <w:t>exportation des entreprises brésiliennes, contenue dans le document CDIP/14/INF/5;</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rapport sur l</w:t>
      </w:r>
      <w:r w:rsidR="0021519F">
        <w:rPr>
          <w:lang w:val="fr-FR"/>
        </w:rPr>
        <w:t>’</w:t>
      </w:r>
      <w:r w:rsidRPr="00B84C9C">
        <w:rPr>
          <w:lang w:val="fr-FR"/>
        </w:rPr>
        <w:t>utilisation de la propriété intellectuelle au Brésil (2000</w:t>
      </w:r>
      <w:r w:rsidR="00D02A8A">
        <w:rPr>
          <w:lang w:val="fr-FR"/>
        </w:rPr>
        <w:noBreakHyphen/>
      </w:r>
      <w:r w:rsidRPr="00B84C9C">
        <w:rPr>
          <w:lang w:val="fr-FR"/>
        </w:rPr>
        <w:t>2011), contenu dans le document CDIP/14/INF/6;</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sur l</w:t>
      </w:r>
      <w:r w:rsidR="0021519F">
        <w:rPr>
          <w:lang w:val="fr-FR"/>
        </w:rPr>
        <w:t>’</w:t>
      </w:r>
      <w:r w:rsidRPr="00B84C9C">
        <w:rPr>
          <w:lang w:val="fr-FR"/>
        </w:rPr>
        <w:t>incidence de la propriété intellectuelle sur l</w:t>
      </w:r>
      <w:r w:rsidR="0021519F">
        <w:rPr>
          <w:lang w:val="fr-FR"/>
        </w:rPr>
        <w:t>’</w:t>
      </w:r>
      <w:r w:rsidRPr="00B84C9C">
        <w:rPr>
          <w:lang w:val="fr-FR"/>
        </w:rPr>
        <w:t>industrie pharmaceutique en Uruguay, contenue dans le document CDIP/13/INF/5;</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lastRenderedPageBreak/>
        <w:t>étude sur le rôle des brevets dans les stratégies commerciales : recherches sur les motifs de demande, d</w:t>
      </w:r>
      <w:r w:rsidR="0021519F">
        <w:rPr>
          <w:lang w:val="fr-FR"/>
        </w:rPr>
        <w:t>’</w:t>
      </w:r>
      <w:r w:rsidRPr="00B84C9C">
        <w:rPr>
          <w:lang w:val="fr-FR"/>
        </w:rPr>
        <w:t>application et d</w:t>
      </w:r>
      <w:r w:rsidR="0021519F">
        <w:rPr>
          <w:lang w:val="fr-FR"/>
        </w:rPr>
        <w:t>’</w:t>
      </w:r>
      <w:r w:rsidRPr="00B84C9C">
        <w:rPr>
          <w:lang w:val="fr-FR"/>
        </w:rPr>
        <w:t>exploitation industrielle des brevets</w:t>
      </w:r>
      <w:r w:rsidR="009B77F4" w:rsidRPr="00B84C9C">
        <w:rPr>
          <w:lang w:val="fr-FR"/>
        </w:rPr>
        <w:t xml:space="preserve"> par les entreprises chinoises</w:t>
      </w:r>
      <w:r w:rsidR="002B3095" w:rsidRPr="00B84C9C">
        <w:rPr>
          <w:lang w:val="fr-FR"/>
        </w:rPr>
        <w:t>,</w:t>
      </w:r>
      <w:r w:rsidRPr="00B84C9C">
        <w:rPr>
          <w:lang w:val="fr-FR"/>
        </w:rPr>
        <w:t xml:space="preserve"> contenue dans le document CDIP/13/INF/8;  et</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 xml:space="preserve">étude sur les stratégies </w:t>
      </w:r>
      <w:r w:rsidR="009B77F4" w:rsidRPr="00B84C9C">
        <w:rPr>
          <w:lang w:val="fr-FR"/>
        </w:rPr>
        <w:t xml:space="preserve">internationales </w:t>
      </w:r>
      <w:r w:rsidRPr="00B84C9C">
        <w:rPr>
          <w:lang w:val="fr-FR"/>
        </w:rPr>
        <w:t>des résidents chinois</w:t>
      </w:r>
      <w:r w:rsidR="009B77F4" w:rsidRPr="00B84C9C">
        <w:rPr>
          <w:lang w:val="fr-FR"/>
        </w:rPr>
        <w:t xml:space="preserve"> en matière de brevets</w:t>
      </w:r>
      <w:r w:rsidR="002B3095" w:rsidRPr="00B84C9C">
        <w:rPr>
          <w:lang w:val="fr-FR"/>
        </w:rPr>
        <w:t>,</w:t>
      </w:r>
      <w:r w:rsidRPr="00B84C9C">
        <w:rPr>
          <w:lang w:val="fr-FR"/>
        </w:rPr>
        <w:t xml:space="preserve"> contenue dans le document CDIP/13/INF/9.</w:t>
      </w:r>
      <w:r w:rsidRPr="00B84C9C">
        <w:rPr>
          <w:lang w:val="fr-FR"/>
        </w:rPr>
        <w:tab/>
      </w:r>
    </w:p>
    <w:p w:rsidR="00955DA1" w:rsidRPr="00B84C9C" w:rsidRDefault="00955DA1" w:rsidP="00955DA1">
      <w:pPr>
        <w:pStyle w:val="ONUMFS"/>
        <w:rPr>
          <w:lang w:val="fr-FR"/>
        </w:rPr>
      </w:pPr>
      <w:r w:rsidRPr="00B84C9C">
        <w:rPr>
          <w:lang w:val="fr-FR"/>
        </w:rPr>
        <w:t>Le comité a examiné les études ci</w:t>
      </w:r>
      <w:r w:rsidR="00D02A8A">
        <w:rPr>
          <w:lang w:val="fr-FR"/>
        </w:rPr>
        <w:noBreakHyphen/>
      </w:r>
      <w:r w:rsidRPr="00B84C9C">
        <w:rPr>
          <w:lang w:val="fr-FR"/>
        </w:rPr>
        <w:t>après entreprises dans le contexte du projet relatif à la propriété intellectuelle et au transfert de technologie : élaborer des solutions face aux défis communs, et a pris note de leur contenu :</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sur l</w:t>
      </w:r>
      <w:r w:rsidR="0021519F">
        <w:rPr>
          <w:lang w:val="fr-FR"/>
        </w:rPr>
        <w:t>’</w:t>
      </w:r>
      <w:r w:rsidRPr="00B84C9C">
        <w:rPr>
          <w:lang w:val="fr-FR"/>
        </w:rPr>
        <w:t>économie de la propriété intellectuelle et le transfert international de technologie, contenue dans le document CDIP</w:t>
      </w:r>
      <w:r w:rsidR="009B77F4" w:rsidRPr="00B84C9C">
        <w:rPr>
          <w:lang w:val="fr-FR"/>
        </w:rPr>
        <w:t>/14</w:t>
      </w:r>
      <w:r w:rsidRPr="00B84C9C">
        <w:rPr>
          <w:lang w:val="fr-FR"/>
        </w:rPr>
        <w:t>/INF/7;</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sur les politiques et initiatives relatives à la propriété intellectuelle dans les pays développés pour promouvoir le transfert de technologie, contenue dans le document CDIP/14/INF/8;</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études de cas sur la coopération et l</w:t>
      </w:r>
      <w:r w:rsidR="0021519F">
        <w:rPr>
          <w:lang w:val="fr-FR"/>
        </w:rPr>
        <w:t>’</w:t>
      </w:r>
      <w:r w:rsidRPr="00B84C9C">
        <w:rPr>
          <w:lang w:val="fr-FR"/>
        </w:rPr>
        <w:t>échange entre instituts de recherche</w:t>
      </w:r>
      <w:r w:rsidR="00D02A8A">
        <w:rPr>
          <w:lang w:val="fr-FR"/>
        </w:rPr>
        <w:noBreakHyphen/>
      </w:r>
      <w:r w:rsidRPr="00B84C9C">
        <w:rPr>
          <w:lang w:val="fr-FR"/>
        </w:rPr>
        <w:t>développement des pays développés et des pays en développement, contenues dans le document CDIP/14/INF/9;</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sur les politiques favorisant la participation des entreprises au transfert de technologie, contenue dans le document CDIP/14/INF/10;</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sur le transfert international de technologie : une analyse du point de vue des pays en développement, contenue dans le document CDIP/14/INF/11;  et</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sur les autres moyens d</w:t>
      </w:r>
      <w:r w:rsidR="0021519F">
        <w:rPr>
          <w:lang w:val="fr-FR"/>
        </w:rPr>
        <w:t>’</w:t>
      </w:r>
      <w:r w:rsidRPr="00B84C9C">
        <w:rPr>
          <w:lang w:val="fr-FR"/>
        </w:rPr>
        <w:t>appui à la recherche</w:t>
      </w:r>
      <w:r w:rsidR="00D02A8A">
        <w:rPr>
          <w:lang w:val="fr-FR"/>
        </w:rPr>
        <w:noBreakHyphen/>
      </w:r>
      <w:r w:rsidRPr="00B84C9C">
        <w:rPr>
          <w:lang w:val="fr-FR"/>
        </w:rPr>
        <w:t xml:space="preserve">développement existant en dehors du système des brevets, </w:t>
      </w:r>
      <w:r w:rsidR="0021519F">
        <w:rPr>
          <w:lang w:val="fr-FR"/>
        </w:rPr>
        <w:t>y compris</w:t>
      </w:r>
      <w:r w:rsidRPr="00B84C9C">
        <w:rPr>
          <w:lang w:val="fr-FR"/>
        </w:rPr>
        <w:t xml:space="preserve"> les mécanismes d</w:t>
      </w:r>
      <w:r w:rsidR="0021519F">
        <w:rPr>
          <w:lang w:val="fr-FR"/>
        </w:rPr>
        <w:t>’</w:t>
      </w:r>
      <w:r w:rsidRPr="00B84C9C">
        <w:rPr>
          <w:lang w:val="fr-FR"/>
        </w:rPr>
        <w:t>incitation et d</w:t>
      </w:r>
      <w:r w:rsidR="0021519F">
        <w:rPr>
          <w:lang w:val="fr-FR"/>
        </w:rPr>
        <w:t>’</w:t>
      </w:r>
      <w:r w:rsidRPr="00B84C9C">
        <w:rPr>
          <w:lang w:val="fr-FR"/>
        </w:rPr>
        <w:t>attraction, en accordant une attention particulière aux prix décernés à titre d</w:t>
      </w:r>
      <w:r w:rsidR="0021519F">
        <w:rPr>
          <w:lang w:val="fr-FR"/>
        </w:rPr>
        <w:t>’</w:t>
      </w:r>
      <w:r w:rsidRPr="00B84C9C">
        <w:rPr>
          <w:lang w:val="fr-FR"/>
        </w:rPr>
        <w:t>encouragement à l</w:t>
      </w:r>
      <w:r w:rsidR="0021519F">
        <w:rPr>
          <w:lang w:val="fr-FR"/>
        </w:rPr>
        <w:t>’</w:t>
      </w:r>
      <w:r w:rsidRPr="00B84C9C">
        <w:rPr>
          <w:lang w:val="fr-FR"/>
        </w:rPr>
        <w:t>innovation et aux modèles de développement en libre accès, contenue dans le document CDIP/14/INF/12.</w:t>
      </w:r>
    </w:p>
    <w:p w:rsidR="00955DA1" w:rsidRPr="00B84C9C" w:rsidRDefault="00955DA1" w:rsidP="00955DA1">
      <w:pPr>
        <w:pStyle w:val="ONUMFS"/>
        <w:numPr>
          <w:ilvl w:val="0"/>
          <w:numId w:val="0"/>
        </w:numPr>
        <w:rPr>
          <w:lang w:val="fr-FR"/>
        </w:rPr>
      </w:pPr>
      <w:r w:rsidRPr="00B84C9C">
        <w:rPr>
          <w:lang w:val="fr-FR"/>
        </w:rPr>
        <w:t>Plusieurs délégations ont exprimé leurs préoccupations quant à la qualité des études et ont demandé qu</w:t>
      </w:r>
      <w:r w:rsidR="0021519F">
        <w:rPr>
          <w:lang w:val="fr-FR"/>
        </w:rPr>
        <w:t>’</w:t>
      </w:r>
      <w:r w:rsidRPr="00B84C9C">
        <w:rPr>
          <w:lang w:val="fr-FR"/>
        </w:rPr>
        <w:t xml:space="preserve">un examen rigoureux par les pairs soit </w:t>
      </w:r>
      <w:r w:rsidR="002B3095" w:rsidRPr="00B84C9C">
        <w:rPr>
          <w:lang w:val="fr-FR"/>
        </w:rPr>
        <w:t>prévu</w:t>
      </w:r>
      <w:r w:rsidRPr="00B84C9C">
        <w:rPr>
          <w:lang w:val="fr-FR"/>
        </w:rPr>
        <w:t xml:space="preserve"> pour toutes les études de l</w:t>
      </w:r>
      <w:r w:rsidR="0021519F">
        <w:rPr>
          <w:lang w:val="fr-FR"/>
        </w:rPr>
        <w:t>’</w:t>
      </w:r>
      <w:r w:rsidRPr="00B84C9C">
        <w:rPr>
          <w:lang w:val="fr-FR"/>
        </w:rPr>
        <w:t>OMPI.  D</w:t>
      </w:r>
      <w:r w:rsidR="0021519F">
        <w:rPr>
          <w:lang w:val="fr-FR"/>
        </w:rPr>
        <w:t>’</w:t>
      </w:r>
      <w:r w:rsidRPr="00B84C9C">
        <w:rPr>
          <w:lang w:val="fr-FR"/>
        </w:rPr>
        <w:t>autres délégations ont demandé que les études soient présentées par leurs auteurs à la prochaine session.  Cependant, aucun accord n</w:t>
      </w:r>
      <w:r w:rsidR="0021519F">
        <w:rPr>
          <w:lang w:val="fr-FR"/>
        </w:rPr>
        <w:t>’</w:t>
      </w:r>
      <w:r w:rsidRPr="00B84C9C">
        <w:rPr>
          <w:lang w:val="fr-FR"/>
        </w:rPr>
        <w:t>a été trouvé sur cette demande.</w:t>
      </w:r>
    </w:p>
    <w:p w:rsidR="00955DA1" w:rsidRPr="00B84C9C" w:rsidRDefault="00955DA1" w:rsidP="00955DA1">
      <w:pPr>
        <w:pStyle w:val="ONUMFS"/>
        <w:rPr>
          <w:lang w:val="fr-FR"/>
        </w:rPr>
      </w:pPr>
      <w:r w:rsidRPr="00B84C9C">
        <w:rPr>
          <w:lang w:val="fr-FR"/>
        </w:rPr>
        <w:t>Le comité a examiné les études ci</w:t>
      </w:r>
      <w:r w:rsidR="00D02A8A">
        <w:rPr>
          <w:lang w:val="fr-FR"/>
        </w:rPr>
        <w:noBreakHyphen/>
      </w:r>
      <w:r w:rsidRPr="00B84C9C">
        <w:rPr>
          <w:lang w:val="fr-FR"/>
        </w:rPr>
        <w:t>après entreprises dans le contexte du projet de projets ouverts de collaboration et de modèles fondés sur la propriété intellectuelle et a pris note de leur contenu :</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sur les flux de savoirs mondiaux, contenue dans le document CDIP/14/INF/13;  et</w:t>
      </w:r>
    </w:p>
    <w:p w:rsidR="00955DA1" w:rsidRPr="00B84C9C" w:rsidRDefault="00955DA1" w:rsidP="002B3095">
      <w:pPr>
        <w:pStyle w:val="ONUMFS"/>
        <w:numPr>
          <w:ilvl w:val="2"/>
          <w:numId w:val="6"/>
        </w:numPr>
        <w:tabs>
          <w:tab w:val="clear" w:pos="1701"/>
          <w:tab w:val="num" w:pos="1134"/>
        </w:tabs>
        <w:ind w:left="567"/>
        <w:rPr>
          <w:lang w:val="fr-FR"/>
        </w:rPr>
      </w:pPr>
      <w:r w:rsidRPr="00B84C9C">
        <w:rPr>
          <w:lang w:val="fr-FR"/>
        </w:rPr>
        <w:t>étude d</w:t>
      </w:r>
      <w:r w:rsidR="0021519F">
        <w:rPr>
          <w:lang w:val="fr-FR"/>
        </w:rPr>
        <w:t>’</w:t>
      </w:r>
      <w:r w:rsidRPr="00B84C9C">
        <w:rPr>
          <w:lang w:val="fr-FR"/>
        </w:rPr>
        <w:t>évaluation approfondie pour le projet relatif aux projets de partenariat ouvert et modèles fondés sur la propriété intellectuelle, contenue dans le document CDIP/14/INF/14.</w:t>
      </w:r>
    </w:p>
    <w:p w:rsidR="00955DA1" w:rsidRPr="00B84C9C" w:rsidRDefault="00955DA1" w:rsidP="00955DA1">
      <w:pPr>
        <w:pStyle w:val="ONUMFS"/>
        <w:rPr>
          <w:lang w:val="fr-FR"/>
        </w:rPr>
      </w:pPr>
      <w:r w:rsidRPr="00B84C9C">
        <w:rPr>
          <w:lang w:val="fr-FR"/>
        </w:rPr>
        <w:t>Au titre du point 8 de l</w:t>
      </w:r>
      <w:r w:rsidR="0021519F">
        <w:rPr>
          <w:lang w:val="fr-FR"/>
        </w:rPr>
        <w:t>’</w:t>
      </w:r>
      <w:r w:rsidRPr="00B84C9C">
        <w:rPr>
          <w:lang w:val="fr-FR"/>
        </w:rPr>
        <w:t>ordre du jour consacré aux travaux futurs, le comité est convenu d</w:t>
      </w:r>
      <w:r w:rsidR="0021519F">
        <w:rPr>
          <w:lang w:val="fr-FR"/>
        </w:rPr>
        <w:t>’</w:t>
      </w:r>
      <w:r w:rsidRPr="00B84C9C">
        <w:rPr>
          <w:lang w:val="fr-FR"/>
        </w:rPr>
        <w:t>une liste de questions et de documents pour la prochaine session.</w:t>
      </w:r>
    </w:p>
    <w:p w:rsidR="00955DA1" w:rsidRPr="00B84C9C" w:rsidRDefault="00955DA1" w:rsidP="00B84C9C">
      <w:pPr>
        <w:pStyle w:val="ONUMFS"/>
        <w:rPr>
          <w:lang w:val="fr-FR"/>
        </w:rPr>
      </w:pPr>
      <w:r w:rsidRPr="00B84C9C">
        <w:rPr>
          <w:lang w:val="fr-FR"/>
        </w:rPr>
        <w:t>Le comité a noté que le projet de rapport de la quatorzième session serait établi par le Secrétariat et communiqué aux missions permanentes des États membres et qu</w:t>
      </w:r>
      <w:r w:rsidR="0021519F">
        <w:rPr>
          <w:lang w:val="fr-FR"/>
        </w:rPr>
        <w:t>’</w:t>
      </w:r>
      <w:r w:rsidRPr="00B84C9C">
        <w:rPr>
          <w:lang w:val="fr-FR"/>
        </w:rPr>
        <w:t>il serait également mis à la disposition des États membres, des organisations intergouvernementales et des organisations non gouvernementales, sous forme électronique, sur le site Web de l</w:t>
      </w:r>
      <w:r w:rsidR="0021519F">
        <w:rPr>
          <w:lang w:val="fr-FR"/>
        </w:rPr>
        <w:t>’</w:t>
      </w:r>
      <w:r w:rsidRPr="00B84C9C">
        <w:rPr>
          <w:lang w:val="fr-FR"/>
        </w:rPr>
        <w:t xml:space="preserve">OMPI.  </w:t>
      </w:r>
      <w:r w:rsidRPr="00B84C9C">
        <w:rPr>
          <w:lang w:val="fr-FR"/>
        </w:rPr>
        <w:lastRenderedPageBreak/>
        <w:t>Les observations sur le projet de rapport devraient être communiquées par écrit au Secrétariat, de préférence huit semaines avant la prochaine session.  Le projet de rapport sera ensuite examiné pour adoption à la quatorzième session du comité.</w:t>
      </w:r>
    </w:p>
    <w:p w:rsidR="00955DA1" w:rsidRPr="00B84C9C" w:rsidRDefault="00955DA1" w:rsidP="00B84C9C">
      <w:pPr>
        <w:pStyle w:val="ONUMFS"/>
        <w:rPr>
          <w:lang w:val="fr-FR"/>
        </w:rPr>
      </w:pPr>
      <w:r w:rsidRPr="00B84C9C">
        <w:rPr>
          <w:lang w:val="fr-FR"/>
        </w:rPr>
        <w:t>Le présent résumé constituera le rapport du CDIP à l</w:t>
      </w:r>
      <w:r w:rsidR="0021519F">
        <w:rPr>
          <w:lang w:val="fr-FR"/>
        </w:rPr>
        <w:t>’</w:t>
      </w:r>
      <w:r w:rsidRPr="00B84C9C">
        <w:rPr>
          <w:lang w:val="fr-FR"/>
        </w:rPr>
        <w:t>Assemblée générale.</w:t>
      </w:r>
    </w:p>
    <w:p w:rsidR="00955DA1" w:rsidRPr="00B84C9C" w:rsidRDefault="00955DA1" w:rsidP="001B108A">
      <w:pPr>
        <w:rPr>
          <w:lang w:val="fr-FR"/>
        </w:rPr>
      </w:pPr>
    </w:p>
    <w:p w:rsidR="001B108A" w:rsidRPr="00B84C9C" w:rsidRDefault="001B108A" w:rsidP="001B108A">
      <w:pPr>
        <w:rPr>
          <w:lang w:val="fr-FR"/>
        </w:rPr>
      </w:pPr>
    </w:p>
    <w:p w:rsidR="001B108A" w:rsidRPr="00B84C9C" w:rsidRDefault="001B108A" w:rsidP="001B108A">
      <w:pPr>
        <w:rPr>
          <w:lang w:val="fr-FR"/>
        </w:rPr>
      </w:pPr>
    </w:p>
    <w:p w:rsidR="00955DA1" w:rsidRPr="00B84C9C" w:rsidRDefault="00955DA1" w:rsidP="00B84C9C">
      <w:pPr>
        <w:pStyle w:val="Endofdocument-Annex"/>
        <w:rPr>
          <w:lang w:val="fr-FR"/>
        </w:rPr>
      </w:pPr>
      <w:r w:rsidRPr="00B84C9C">
        <w:rPr>
          <w:lang w:val="fr-FR"/>
        </w:rPr>
        <w:t>[</w:t>
      </w:r>
      <w:r w:rsidR="00B84C9C" w:rsidRPr="00B84C9C">
        <w:rPr>
          <w:lang w:val="fr-FR"/>
        </w:rPr>
        <w:t>L</w:t>
      </w:r>
      <w:r w:rsidR="0021519F">
        <w:rPr>
          <w:lang w:val="fr-FR"/>
        </w:rPr>
        <w:t>’</w:t>
      </w:r>
      <w:r w:rsidR="00B84C9C" w:rsidRPr="00B84C9C">
        <w:rPr>
          <w:lang w:val="fr-FR"/>
        </w:rPr>
        <w:t>annexe suit</w:t>
      </w:r>
      <w:r w:rsidRPr="00B84C9C">
        <w:rPr>
          <w:lang w:val="fr-FR"/>
        </w:rPr>
        <w:t>]</w:t>
      </w:r>
    </w:p>
    <w:p w:rsidR="00B84C9C" w:rsidRPr="00B84C9C" w:rsidRDefault="00B84C9C" w:rsidP="001B108A">
      <w:pPr>
        <w:pStyle w:val="Endofdocument-Annex"/>
        <w:rPr>
          <w:lang w:val="fr-FR"/>
        </w:rPr>
      </w:pPr>
    </w:p>
    <w:p w:rsidR="00B84C9C" w:rsidRPr="00B84C9C" w:rsidRDefault="00B84C9C" w:rsidP="00B84C9C">
      <w:pPr>
        <w:rPr>
          <w:lang w:val="fr-FR"/>
        </w:rPr>
        <w:sectPr w:rsidR="00B84C9C" w:rsidRPr="00B84C9C" w:rsidSect="00B84C9C">
          <w:headerReference w:type="default" r:id="rId15"/>
          <w:footerReference w:type="first" r:id="rId16"/>
          <w:endnotePr>
            <w:numFmt w:val="decimal"/>
          </w:endnotePr>
          <w:pgSz w:w="11907" w:h="16840" w:code="9"/>
          <w:pgMar w:top="567" w:right="1134" w:bottom="1417" w:left="1417" w:header="510" w:footer="1020" w:gutter="0"/>
          <w:cols w:space="720"/>
          <w:titlePg/>
          <w:docGrid w:linePitch="299"/>
        </w:sectPr>
      </w:pPr>
    </w:p>
    <w:p w:rsidR="00B84C9C" w:rsidRPr="00B84C9C" w:rsidRDefault="00B84C9C" w:rsidP="00B84C9C">
      <w:pPr>
        <w:jc w:val="center"/>
        <w:rPr>
          <w:rFonts w:eastAsia="Times New Roman"/>
          <w:b/>
          <w:bCs/>
          <w:sz w:val="24"/>
          <w:szCs w:val="24"/>
          <w:highlight w:val="red"/>
          <w:lang w:val="fr-FR" w:eastAsia="fr-FR"/>
        </w:rPr>
      </w:pPr>
      <w:r w:rsidRPr="00B84C9C">
        <w:rPr>
          <w:b/>
          <w:bCs/>
          <w:sz w:val="24"/>
          <w:szCs w:val="24"/>
          <w:lang w:val="fr-FR"/>
        </w:rPr>
        <w:lastRenderedPageBreak/>
        <w:t>Cahier des charges de l</w:t>
      </w:r>
      <w:r w:rsidR="0021519F">
        <w:rPr>
          <w:b/>
          <w:bCs/>
          <w:sz w:val="24"/>
          <w:szCs w:val="24"/>
          <w:lang w:val="fr-FR"/>
        </w:rPr>
        <w:t>’</w:t>
      </w:r>
      <w:r w:rsidRPr="00B84C9C">
        <w:rPr>
          <w:b/>
          <w:bCs/>
          <w:sz w:val="24"/>
          <w:szCs w:val="24"/>
          <w:lang w:val="fr-FR"/>
        </w:rPr>
        <w:t>étude indépendante sur la mise en œuvre des recommandations du Plan d</w:t>
      </w:r>
      <w:r w:rsidR="0021519F">
        <w:rPr>
          <w:b/>
          <w:bCs/>
          <w:sz w:val="24"/>
          <w:szCs w:val="24"/>
          <w:lang w:val="fr-FR"/>
        </w:rPr>
        <w:t>’</w:t>
      </w:r>
      <w:r w:rsidRPr="00B84C9C">
        <w:rPr>
          <w:b/>
          <w:bCs/>
          <w:sz w:val="24"/>
          <w:szCs w:val="24"/>
          <w:lang w:val="fr-FR"/>
        </w:rPr>
        <w:t>action pour le développement</w:t>
      </w:r>
    </w:p>
    <w:p w:rsidR="00B84C9C" w:rsidRPr="00795EF9" w:rsidRDefault="00B84C9C" w:rsidP="00B84C9C">
      <w:pPr>
        <w:rPr>
          <w:rFonts w:asciiTheme="minorBidi" w:hAnsiTheme="minorBidi" w:cstheme="minorBidi"/>
          <w:szCs w:val="22"/>
          <w:lang w:val="fr-CH"/>
        </w:rPr>
      </w:pPr>
    </w:p>
    <w:p w:rsidR="00B84C9C" w:rsidRPr="00795EF9" w:rsidRDefault="00B84C9C" w:rsidP="00B84C9C">
      <w:pPr>
        <w:rPr>
          <w:rFonts w:asciiTheme="minorBidi" w:hAnsiTheme="minorBidi" w:cstheme="minorBidi"/>
          <w:szCs w:val="22"/>
          <w:lang w:val="fr-CH"/>
        </w:rPr>
      </w:pPr>
    </w:p>
    <w:p w:rsidR="00B84C9C" w:rsidRPr="00B84C9C" w:rsidRDefault="00B84C9C" w:rsidP="00B84C9C">
      <w:pPr>
        <w:rPr>
          <w:b/>
          <w:bCs/>
          <w:lang w:val="fr-FR" w:eastAsia="en-US"/>
        </w:rPr>
      </w:pPr>
      <w:r w:rsidRPr="00B84C9C">
        <w:rPr>
          <w:b/>
          <w:bCs/>
          <w:lang w:val="fr-FR" w:eastAsia="en-US"/>
        </w:rPr>
        <w:t>Rappel</w:t>
      </w:r>
    </w:p>
    <w:p w:rsidR="00B84C9C" w:rsidRPr="00795EF9" w:rsidRDefault="00B84C9C" w:rsidP="00B84C9C">
      <w:pPr>
        <w:rPr>
          <w:rFonts w:asciiTheme="minorBidi" w:hAnsiTheme="minorBidi" w:cstheme="minorBidi"/>
          <w:szCs w:val="22"/>
          <w:lang w:val="fr-CH"/>
        </w:rPr>
      </w:pPr>
    </w:p>
    <w:p w:rsidR="0021519F" w:rsidRDefault="00B84C9C" w:rsidP="00B84C9C">
      <w:pPr>
        <w:rPr>
          <w:rFonts w:asciiTheme="minorBidi" w:eastAsia="Times New Roman" w:hAnsiTheme="minorBidi" w:cstheme="minorBidi"/>
          <w:szCs w:val="22"/>
          <w:lang w:val="fr-FR" w:eastAsia="en-US"/>
        </w:rPr>
      </w:pPr>
      <w:r w:rsidRPr="00B84C9C">
        <w:rPr>
          <w:rFonts w:asciiTheme="minorBidi" w:eastAsia="Times New Roman" w:hAnsiTheme="minorBidi" w:cstheme="minorBidi"/>
          <w:szCs w:val="22"/>
          <w:lang w:val="fr-FR" w:eastAsia="en-US"/>
        </w:rPr>
        <w:t>À la session de 2007 de l</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Assemblée générale de l</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OMPI, les États membres de l</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Organisation ont adopté 45 recommandations au titre du Plan d</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action pour le développement.</w:t>
      </w:r>
      <w:r w:rsidRPr="00B84C9C">
        <w:rPr>
          <w:rFonts w:asciiTheme="minorBidi" w:hAnsiTheme="minorBidi" w:cstheme="minorBidi"/>
          <w:szCs w:val="22"/>
          <w:lang w:val="fr-FR"/>
        </w:rPr>
        <w:t xml:space="preserve">  </w:t>
      </w:r>
      <w:r w:rsidRPr="00B84C9C">
        <w:rPr>
          <w:rFonts w:asciiTheme="minorBidi" w:eastAsia="Times New Roman" w:hAnsiTheme="minorBidi" w:cstheme="minorBidi"/>
          <w:szCs w:val="22"/>
          <w:lang w:val="fr-FR" w:eastAsia="en-US"/>
        </w:rPr>
        <w:t>Puis, à sa session de 2010, lors de l</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adoption du mécanisme de coordination, l</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Assemblée générale de l</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OMPI a demandé au CDIP “de réaliser un bilan indépendant de la mise en œuvre des recommandations du Plan d</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action pour le développement à la fin de l</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exercice biennal 2012</w:t>
      </w:r>
      <w:r w:rsidR="00D02A8A">
        <w:rPr>
          <w:rFonts w:asciiTheme="minorBidi" w:eastAsia="Times New Roman" w:hAnsiTheme="minorBidi" w:cstheme="minorBidi"/>
          <w:szCs w:val="22"/>
          <w:lang w:val="fr-FR" w:eastAsia="en-US"/>
        </w:rPr>
        <w:noBreakHyphen/>
      </w:r>
      <w:r w:rsidRPr="00B84C9C">
        <w:rPr>
          <w:rFonts w:asciiTheme="minorBidi" w:eastAsia="Times New Roman" w:hAnsiTheme="minorBidi" w:cstheme="minorBidi"/>
          <w:szCs w:val="22"/>
          <w:lang w:val="fr-FR" w:eastAsia="en-US"/>
        </w:rPr>
        <w:t xml:space="preserve">2013. </w:t>
      </w:r>
      <w:r w:rsidRPr="00B84C9C">
        <w:rPr>
          <w:rFonts w:asciiTheme="minorBidi" w:hAnsiTheme="minorBidi" w:cstheme="minorBidi"/>
          <w:szCs w:val="22"/>
          <w:lang w:val="fr-FR"/>
        </w:rPr>
        <w:t xml:space="preserve"> </w:t>
      </w:r>
      <w:r w:rsidRPr="00B84C9C">
        <w:rPr>
          <w:rFonts w:asciiTheme="minorBidi" w:eastAsia="Times New Roman" w:hAnsiTheme="minorBidi" w:cstheme="minorBidi"/>
          <w:szCs w:val="22"/>
          <w:lang w:val="fr-FR" w:eastAsia="en-US"/>
        </w:rPr>
        <w:t>Après examen de ce bilan, le CDIP pourra décider qu</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il sera procédé à une éventuelle analyse supplémentaire.</w:t>
      </w:r>
      <w:r w:rsidRPr="00B84C9C">
        <w:rPr>
          <w:rFonts w:asciiTheme="minorBidi" w:hAnsiTheme="minorBidi" w:cstheme="minorBidi"/>
          <w:szCs w:val="22"/>
          <w:lang w:val="fr-FR"/>
        </w:rPr>
        <w:t xml:space="preserve"> </w:t>
      </w:r>
      <w:r w:rsidRPr="00B84C9C">
        <w:rPr>
          <w:rFonts w:asciiTheme="minorBidi" w:eastAsia="Times New Roman" w:hAnsiTheme="minorBidi" w:cstheme="minorBidi"/>
          <w:szCs w:val="22"/>
          <w:lang w:val="fr-FR" w:eastAsia="en-US"/>
        </w:rPr>
        <w:t xml:space="preserve"> Le mandat et le processus de sélection des experts indépendants spécialistes de la propriété intellectuelle et du développement seront fixés par le CDIP”</w:t>
      </w:r>
      <w:r w:rsidRPr="00B84C9C">
        <w:rPr>
          <w:rStyle w:val="FootnoteReference"/>
          <w:rFonts w:asciiTheme="minorBidi" w:eastAsia="Times New Roman" w:hAnsiTheme="minorBidi" w:cstheme="minorBidi"/>
          <w:szCs w:val="22"/>
          <w:lang w:val="fr-FR" w:eastAsia="en-US"/>
        </w:rPr>
        <w:footnoteReference w:id="2"/>
      </w:r>
      <w:r w:rsidRPr="00B84C9C">
        <w:rPr>
          <w:rFonts w:asciiTheme="minorBidi" w:eastAsia="Times New Roman" w:hAnsiTheme="minorBidi" w:cstheme="minorBidi"/>
          <w:szCs w:val="22"/>
          <w:lang w:val="fr-FR" w:eastAsia="en-US"/>
        </w:rPr>
        <w:t xml:space="preserve"> [voir l</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annexe I – Mécanismes de coordination et modalités de suivi, d</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évaluation et d</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établissement de rapports] [annexe II – recommandations du Plan d</w:t>
      </w:r>
      <w:r w:rsidR="0021519F">
        <w:rPr>
          <w:rFonts w:asciiTheme="minorBidi" w:eastAsia="Times New Roman" w:hAnsiTheme="minorBidi" w:cstheme="minorBidi"/>
          <w:szCs w:val="22"/>
          <w:lang w:val="fr-FR" w:eastAsia="en-US"/>
        </w:rPr>
        <w:t>’</w:t>
      </w:r>
      <w:r w:rsidRPr="00B84C9C">
        <w:rPr>
          <w:rFonts w:asciiTheme="minorBidi" w:eastAsia="Times New Roman" w:hAnsiTheme="minorBidi" w:cstheme="minorBidi"/>
          <w:szCs w:val="22"/>
          <w:lang w:val="fr-FR" w:eastAsia="en-US"/>
        </w:rPr>
        <w:t>action pour le développement].</w:t>
      </w:r>
    </w:p>
    <w:p w:rsidR="00B84C9C" w:rsidRPr="00B84C9C" w:rsidRDefault="00B84C9C" w:rsidP="00B84C9C">
      <w:pPr>
        <w:rPr>
          <w:rFonts w:asciiTheme="minorBidi" w:eastAsia="Times New Roman" w:hAnsiTheme="minorBidi" w:cstheme="minorBidi"/>
          <w:szCs w:val="22"/>
          <w:lang w:val="fr-FR" w:eastAsia="en-US"/>
        </w:rPr>
      </w:pPr>
    </w:p>
    <w:p w:rsidR="00B84C9C" w:rsidRPr="00B84C9C" w:rsidRDefault="00B84C9C" w:rsidP="00B84C9C">
      <w:pPr>
        <w:rPr>
          <w:rFonts w:asciiTheme="minorBidi" w:eastAsia="Times New Roman" w:hAnsiTheme="minorBidi" w:cstheme="minorBidi"/>
          <w:szCs w:val="22"/>
          <w:lang w:val="fr-FR" w:eastAsia="en-US"/>
        </w:rPr>
      </w:pPr>
    </w:p>
    <w:p w:rsidR="00B84C9C" w:rsidRPr="00B84C9C" w:rsidRDefault="00B84C9C" w:rsidP="00B84C9C">
      <w:pPr>
        <w:rPr>
          <w:rFonts w:asciiTheme="minorBidi" w:eastAsia="Times New Roman" w:hAnsiTheme="minorBidi" w:cstheme="minorBidi"/>
          <w:b/>
          <w:szCs w:val="22"/>
          <w:lang w:val="fr-FR" w:eastAsia="en-US"/>
        </w:rPr>
      </w:pPr>
      <w:r w:rsidRPr="00B84C9C">
        <w:rPr>
          <w:rFonts w:asciiTheme="minorBidi" w:eastAsia="Times New Roman" w:hAnsiTheme="minorBidi" w:cstheme="minorBidi"/>
          <w:b/>
          <w:szCs w:val="22"/>
          <w:lang w:val="fr-FR" w:eastAsia="en-US"/>
        </w:rPr>
        <w:t>Objet et portée de l</w:t>
      </w:r>
      <w:r w:rsidR="0021519F">
        <w:rPr>
          <w:rFonts w:asciiTheme="minorBidi" w:eastAsia="Times New Roman" w:hAnsiTheme="minorBidi" w:cstheme="minorBidi"/>
          <w:b/>
          <w:szCs w:val="22"/>
          <w:lang w:val="fr-FR" w:eastAsia="en-US"/>
        </w:rPr>
        <w:t>’</w:t>
      </w:r>
      <w:r w:rsidRPr="00B84C9C">
        <w:rPr>
          <w:rFonts w:asciiTheme="minorBidi" w:eastAsia="Times New Roman" w:hAnsiTheme="minorBidi" w:cstheme="minorBidi"/>
          <w:b/>
          <w:szCs w:val="22"/>
          <w:lang w:val="fr-FR" w:eastAsia="en-US"/>
        </w:rPr>
        <w:t>étude</w:t>
      </w:r>
    </w:p>
    <w:p w:rsidR="00B84C9C" w:rsidRPr="00B84C9C" w:rsidRDefault="00B84C9C" w:rsidP="00B84C9C">
      <w:pPr>
        <w:rPr>
          <w:rFonts w:asciiTheme="minorBidi" w:eastAsia="Times New Roman" w:hAnsiTheme="minorBidi" w:cstheme="minorBidi"/>
          <w:szCs w:val="22"/>
          <w:lang w:val="fr-FR" w:eastAsia="en-US"/>
        </w:rPr>
      </w:pPr>
    </w:p>
    <w:p w:rsidR="00B84C9C" w:rsidRPr="00B84C9C" w:rsidRDefault="00B84C9C" w:rsidP="00B84C9C">
      <w:pPr>
        <w:rPr>
          <w:rFonts w:asciiTheme="minorBidi" w:hAnsiTheme="minorBidi" w:cstheme="minorBidi"/>
          <w:szCs w:val="22"/>
          <w:lang w:val="fr-FR"/>
        </w:rPr>
      </w:pPr>
      <w:r w:rsidRPr="00B84C9C">
        <w:rPr>
          <w:rFonts w:asciiTheme="minorBidi" w:hAnsiTheme="minorBidi" w:cstheme="minorBidi"/>
          <w:szCs w:val="22"/>
          <w:lang w:val="fr-FR"/>
        </w:rPr>
        <w:t>L</w:t>
      </w:r>
      <w:r w:rsidR="0021519F">
        <w:rPr>
          <w:rFonts w:asciiTheme="minorBidi" w:hAnsiTheme="minorBidi" w:cstheme="minorBidi"/>
          <w:szCs w:val="22"/>
          <w:lang w:val="fr-FR"/>
        </w:rPr>
        <w:t>’</w:t>
      </w:r>
      <w:r w:rsidRPr="00B84C9C">
        <w:rPr>
          <w:rFonts w:asciiTheme="minorBidi" w:hAnsiTheme="minorBidi" w:cstheme="minorBidi"/>
          <w:szCs w:val="22"/>
          <w:lang w:val="fr-FR"/>
        </w:rPr>
        <w:t>étude indépendante (ci</w:t>
      </w:r>
      <w:r w:rsidR="00D02A8A">
        <w:rPr>
          <w:rFonts w:asciiTheme="minorBidi" w:hAnsiTheme="minorBidi" w:cstheme="minorBidi"/>
          <w:szCs w:val="22"/>
          <w:lang w:val="fr-FR"/>
        </w:rPr>
        <w:noBreakHyphen/>
      </w:r>
      <w:r w:rsidRPr="00B84C9C">
        <w:rPr>
          <w:rFonts w:asciiTheme="minorBidi" w:hAnsiTheme="minorBidi" w:cstheme="minorBidi"/>
          <w:szCs w:val="22"/>
          <w:lang w:val="fr-FR"/>
        </w:rPr>
        <w:t>après dénommée “étude”) vise à procéder à une évaluation approfondie de la pertinence, de l</w:t>
      </w:r>
      <w:r w:rsidR="0021519F">
        <w:rPr>
          <w:rFonts w:asciiTheme="minorBidi" w:hAnsiTheme="minorBidi" w:cstheme="minorBidi"/>
          <w:szCs w:val="22"/>
          <w:lang w:val="fr-FR"/>
        </w:rPr>
        <w:t>’</w:t>
      </w:r>
      <w:r w:rsidRPr="00B84C9C">
        <w:rPr>
          <w:rFonts w:asciiTheme="minorBidi" w:hAnsiTheme="minorBidi" w:cstheme="minorBidi"/>
          <w:szCs w:val="22"/>
          <w:lang w:val="fr-FR"/>
        </w:rPr>
        <w:t>efficacité, de l</w:t>
      </w:r>
      <w:r w:rsidR="0021519F">
        <w:rPr>
          <w:rFonts w:asciiTheme="minorBidi" w:hAnsiTheme="minorBidi" w:cstheme="minorBidi"/>
          <w:szCs w:val="22"/>
          <w:lang w:val="fr-FR"/>
        </w:rPr>
        <w:t>’</w:t>
      </w:r>
      <w:r w:rsidRPr="00B84C9C">
        <w:rPr>
          <w:rFonts w:asciiTheme="minorBidi" w:hAnsiTheme="minorBidi" w:cstheme="minorBidi"/>
          <w:szCs w:val="22"/>
          <w:lang w:val="fr-FR"/>
        </w:rPr>
        <w:t>impact, de la durabilité et de l</w:t>
      </w:r>
      <w:r w:rsidR="0021519F">
        <w:rPr>
          <w:rFonts w:asciiTheme="minorBidi" w:hAnsiTheme="minorBidi" w:cstheme="minorBidi"/>
          <w:szCs w:val="22"/>
          <w:lang w:val="fr-FR"/>
        </w:rPr>
        <w:t>’</w:t>
      </w:r>
      <w:r w:rsidRPr="00B84C9C">
        <w:rPr>
          <w:rFonts w:asciiTheme="minorBidi" w:hAnsiTheme="minorBidi" w:cstheme="minorBidi"/>
          <w:szCs w:val="22"/>
          <w:lang w:val="fr-FR"/>
        </w:rPr>
        <w:t>efficience des travaux menés par l</w:t>
      </w:r>
      <w:r w:rsidR="0021519F">
        <w:rPr>
          <w:rFonts w:asciiTheme="minorBidi" w:hAnsiTheme="minorBidi" w:cstheme="minorBidi"/>
          <w:szCs w:val="22"/>
          <w:lang w:val="fr-FR"/>
        </w:rPr>
        <w:t>’</w:t>
      </w:r>
      <w:r w:rsidRPr="00B84C9C">
        <w:rPr>
          <w:rFonts w:asciiTheme="minorBidi" w:hAnsiTheme="minorBidi" w:cstheme="minorBidi"/>
          <w:szCs w:val="22"/>
          <w:lang w:val="fr-FR"/>
        </w:rPr>
        <w:t>OMPI pour mettre en œuvre les recommandations du Plan d</w:t>
      </w:r>
      <w:r w:rsidR="0021519F">
        <w:rPr>
          <w:rFonts w:asciiTheme="minorBidi" w:hAnsiTheme="minorBidi" w:cstheme="minorBidi"/>
          <w:szCs w:val="22"/>
          <w:lang w:val="fr-FR"/>
        </w:rPr>
        <w:t>’</w:t>
      </w:r>
      <w:r w:rsidRPr="00B84C9C">
        <w:rPr>
          <w:rFonts w:asciiTheme="minorBidi" w:hAnsiTheme="minorBidi" w:cstheme="minorBidi"/>
          <w:szCs w:val="22"/>
          <w:lang w:val="fr-FR"/>
        </w:rPr>
        <w:t>action pour le développement (ci</w:t>
      </w:r>
      <w:r w:rsidR="00D02A8A">
        <w:rPr>
          <w:rFonts w:asciiTheme="minorBidi" w:hAnsiTheme="minorBidi" w:cstheme="minorBidi"/>
          <w:szCs w:val="22"/>
          <w:lang w:val="fr-FR"/>
        </w:rPr>
        <w:noBreakHyphen/>
      </w:r>
      <w:r w:rsidRPr="00B84C9C">
        <w:rPr>
          <w:rFonts w:asciiTheme="minorBidi" w:hAnsiTheme="minorBidi" w:cstheme="minorBidi"/>
          <w:szCs w:val="22"/>
          <w:lang w:val="fr-FR"/>
        </w:rPr>
        <w:t>après dénommés “travaux de l</w:t>
      </w:r>
      <w:r w:rsidR="0021519F">
        <w:rPr>
          <w:rFonts w:asciiTheme="minorBidi" w:hAnsiTheme="minorBidi" w:cstheme="minorBidi"/>
          <w:szCs w:val="22"/>
          <w:lang w:val="fr-FR"/>
        </w:rPr>
        <w:t>’</w:t>
      </w:r>
      <w:r w:rsidRPr="00B84C9C">
        <w:rPr>
          <w:rFonts w:asciiTheme="minorBidi" w:hAnsiTheme="minorBidi" w:cstheme="minorBidi"/>
          <w:szCs w:val="22"/>
          <w:lang w:val="fr-FR"/>
        </w:rPr>
        <w:t>OMPI”) entre 2008 et 2013.</w:t>
      </w:r>
    </w:p>
    <w:p w:rsidR="00B84C9C" w:rsidRPr="00B84C9C" w:rsidRDefault="00B84C9C" w:rsidP="00B84C9C">
      <w:pPr>
        <w:rPr>
          <w:rFonts w:asciiTheme="minorBidi" w:hAnsiTheme="minorBidi" w:cstheme="minorBidi"/>
          <w:szCs w:val="22"/>
          <w:lang w:val="fr-FR"/>
        </w:rPr>
      </w:pPr>
    </w:p>
    <w:p w:rsidR="00B84C9C" w:rsidRPr="00B84C9C" w:rsidRDefault="00B84C9C" w:rsidP="00B84C9C">
      <w:pPr>
        <w:rPr>
          <w:rFonts w:asciiTheme="minorBidi" w:hAnsiTheme="minorBidi" w:cstheme="minorBidi"/>
          <w:b/>
          <w:szCs w:val="22"/>
          <w:lang w:val="fr-FR"/>
        </w:rPr>
      </w:pPr>
    </w:p>
    <w:p w:rsidR="00B84C9C" w:rsidRPr="00B84C9C" w:rsidRDefault="00B84C9C" w:rsidP="00B84C9C">
      <w:pPr>
        <w:rPr>
          <w:rFonts w:asciiTheme="minorBidi" w:hAnsiTheme="minorBidi" w:cstheme="minorBidi"/>
          <w:b/>
          <w:szCs w:val="22"/>
          <w:lang w:val="fr-FR"/>
        </w:rPr>
      </w:pPr>
      <w:r w:rsidRPr="00B84C9C">
        <w:rPr>
          <w:rFonts w:asciiTheme="minorBidi" w:hAnsiTheme="minorBidi" w:cstheme="minorBidi"/>
          <w:b/>
          <w:szCs w:val="22"/>
          <w:lang w:val="fr-FR"/>
        </w:rPr>
        <w:t>Questions clés</w:t>
      </w:r>
    </w:p>
    <w:p w:rsidR="00B84C9C" w:rsidRPr="00B84C9C" w:rsidRDefault="00B84C9C" w:rsidP="00B84C9C">
      <w:pPr>
        <w:rPr>
          <w:rFonts w:asciiTheme="minorBidi" w:hAnsiTheme="minorBidi" w:cstheme="minorBidi"/>
          <w:szCs w:val="22"/>
          <w:lang w:val="fr-FR"/>
        </w:rPr>
      </w:pPr>
    </w:p>
    <w:p w:rsidR="00B84C9C" w:rsidRDefault="00B84C9C" w:rsidP="00B84C9C">
      <w:pPr>
        <w:pStyle w:val="ListParagraph"/>
        <w:numPr>
          <w:ilvl w:val="0"/>
          <w:numId w:val="14"/>
        </w:numPr>
        <w:ind w:left="1134" w:hanging="567"/>
        <w:rPr>
          <w:rFonts w:asciiTheme="minorBidi" w:hAnsiTheme="minorBidi" w:cstheme="minorBidi"/>
          <w:szCs w:val="22"/>
          <w:lang w:val="fr-FR"/>
        </w:rPr>
      </w:pPr>
      <w:r w:rsidRPr="00B84C9C">
        <w:rPr>
          <w:rFonts w:asciiTheme="minorBidi" w:hAnsiTheme="minorBidi" w:cstheme="minorBidi"/>
          <w:szCs w:val="22"/>
          <w:lang w:val="fr-FR"/>
        </w:rPr>
        <w:t>Pertinence : dans quelle mesure les travaux de l</w:t>
      </w:r>
      <w:r w:rsidR="0021519F">
        <w:rPr>
          <w:rFonts w:asciiTheme="minorBidi" w:hAnsiTheme="minorBidi" w:cstheme="minorBidi"/>
          <w:szCs w:val="22"/>
          <w:lang w:val="fr-FR"/>
        </w:rPr>
        <w:t>’</w:t>
      </w:r>
      <w:r w:rsidRPr="00B84C9C">
        <w:rPr>
          <w:rFonts w:asciiTheme="minorBidi" w:hAnsiTheme="minorBidi" w:cstheme="minorBidi"/>
          <w:szCs w:val="22"/>
          <w:lang w:val="fr-FR"/>
        </w:rPr>
        <w:t>OMPI et les résultats de ses activités pour la mise en œuvre des recommandations du Plan d</w:t>
      </w:r>
      <w:r w:rsidR="0021519F">
        <w:rPr>
          <w:rFonts w:asciiTheme="minorBidi" w:hAnsiTheme="minorBidi" w:cstheme="minorBidi"/>
          <w:szCs w:val="22"/>
          <w:lang w:val="fr-FR"/>
        </w:rPr>
        <w:t>’</w:t>
      </w:r>
      <w:r w:rsidRPr="00B84C9C">
        <w:rPr>
          <w:rFonts w:asciiTheme="minorBidi" w:hAnsiTheme="minorBidi" w:cstheme="minorBidi"/>
          <w:szCs w:val="22"/>
          <w:lang w:val="fr-FR"/>
        </w:rPr>
        <w:t>action pour le développement répondent</w:t>
      </w:r>
      <w:r w:rsidR="00D02A8A">
        <w:rPr>
          <w:rFonts w:asciiTheme="minorBidi" w:hAnsiTheme="minorBidi" w:cstheme="minorBidi"/>
          <w:szCs w:val="22"/>
          <w:lang w:val="fr-FR"/>
        </w:rPr>
        <w:noBreakHyphen/>
      </w:r>
      <w:r w:rsidRPr="00B84C9C">
        <w:rPr>
          <w:rFonts w:asciiTheme="minorBidi" w:hAnsiTheme="minorBidi" w:cstheme="minorBidi"/>
          <w:szCs w:val="22"/>
          <w:lang w:val="fr-FR"/>
        </w:rPr>
        <w:t>ils aux besoins des États membres, des parties prenantes et des autres bénéficiaires visés?</w:t>
      </w:r>
    </w:p>
    <w:p w:rsidR="00B84C9C" w:rsidRPr="00B84C9C" w:rsidRDefault="00B84C9C" w:rsidP="00B84C9C">
      <w:pPr>
        <w:pStyle w:val="ListParagraph"/>
        <w:ind w:left="1134"/>
        <w:rPr>
          <w:rFonts w:asciiTheme="minorBidi" w:hAnsiTheme="minorBidi" w:cstheme="minorBidi"/>
          <w:szCs w:val="22"/>
          <w:lang w:val="fr-FR"/>
        </w:rPr>
      </w:pPr>
    </w:p>
    <w:p w:rsidR="00B84C9C" w:rsidRDefault="00B84C9C" w:rsidP="00B84C9C">
      <w:pPr>
        <w:pStyle w:val="ListParagraph"/>
        <w:numPr>
          <w:ilvl w:val="0"/>
          <w:numId w:val="14"/>
        </w:numPr>
        <w:ind w:left="1134" w:hanging="567"/>
        <w:rPr>
          <w:rFonts w:asciiTheme="minorBidi" w:hAnsiTheme="minorBidi" w:cstheme="minorBidi"/>
          <w:szCs w:val="22"/>
          <w:lang w:val="fr-FR"/>
        </w:rPr>
      </w:pPr>
      <w:r w:rsidRPr="00B84C9C">
        <w:rPr>
          <w:rFonts w:asciiTheme="minorBidi" w:hAnsiTheme="minorBidi" w:cstheme="minorBidi"/>
          <w:szCs w:val="22"/>
          <w:lang w:val="fr-FR"/>
        </w:rPr>
        <w:t>Impact : quel est l</w:t>
      </w:r>
      <w:r w:rsidR="0021519F">
        <w:rPr>
          <w:rFonts w:asciiTheme="minorBidi" w:hAnsiTheme="minorBidi" w:cstheme="minorBidi"/>
          <w:szCs w:val="22"/>
          <w:lang w:val="fr-FR"/>
        </w:rPr>
        <w:t>’</w:t>
      </w:r>
      <w:r w:rsidRPr="00B84C9C">
        <w:rPr>
          <w:rFonts w:asciiTheme="minorBidi" w:hAnsiTheme="minorBidi" w:cstheme="minorBidi"/>
          <w:szCs w:val="22"/>
          <w:lang w:val="fr-FR"/>
        </w:rPr>
        <w:t>impact des travaux menés par l</w:t>
      </w:r>
      <w:r w:rsidR="0021519F">
        <w:rPr>
          <w:rFonts w:asciiTheme="minorBidi" w:hAnsiTheme="minorBidi" w:cstheme="minorBidi"/>
          <w:szCs w:val="22"/>
          <w:lang w:val="fr-FR"/>
        </w:rPr>
        <w:t>’</w:t>
      </w:r>
      <w:r w:rsidRPr="00B84C9C">
        <w:rPr>
          <w:rFonts w:asciiTheme="minorBidi" w:hAnsiTheme="minorBidi" w:cstheme="minorBidi"/>
          <w:szCs w:val="22"/>
          <w:lang w:val="fr-FR"/>
        </w:rPr>
        <w:t>OMPI dans le cadre de la mise en œuvre des recommandations du Plan d</w:t>
      </w:r>
      <w:r w:rsidR="0021519F">
        <w:rPr>
          <w:rFonts w:asciiTheme="minorBidi" w:hAnsiTheme="minorBidi" w:cstheme="minorBidi"/>
          <w:szCs w:val="22"/>
          <w:lang w:val="fr-FR"/>
        </w:rPr>
        <w:t>’</w:t>
      </w:r>
      <w:r w:rsidRPr="00B84C9C">
        <w:rPr>
          <w:rFonts w:asciiTheme="minorBidi" w:hAnsiTheme="minorBidi" w:cstheme="minorBidi"/>
          <w:szCs w:val="22"/>
          <w:lang w:val="fr-FR"/>
        </w:rPr>
        <w:t>action pour le développement?  À cet égard, l</w:t>
      </w:r>
      <w:r w:rsidR="0021519F">
        <w:rPr>
          <w:rFonts w:asciiTheme="minorBidi" w:hAnsiTheme="minorBidi" w:cstheme="minorBidi"/>
          <w:szCs w:val="22"/>
          <w:lang w:val="fr-FR"/>
        </w:rPr>
        <w:t>’</w:t>
      </w:r>
      <w:r w:rsidRPr="00B84C9C">
        <w:rPr>
          <w:rFonts w:asciiTheme="minorBidi" w:hAnsiTheme="minorBidi" w:cstheme="minorBidi"/>
          <w:szCs w:val="22"/>
          <w:lang w:val="fr-FR"/>
        </w:rPr>
        <w:t>étude doit porter sur l</w:t>
      </w:r>
      <w:r w:rsidR="0021519F">
        <w:rPr>
          <w:rFonts w:asciiTheme="minorBidi" w:hAnsiTheme="minorBidi" w:cstheme="minorBidi"/>
          <w:szCs w:val="22"/>
          <w:lang w:val="fr-FR"/>
        </w:rPr>
        <w:t>’</w:t>
      </w:r>
      <w:r w:rsidRPr="00B84C9C">
        <w:rPr>
          <w:rFonts w:asciiTheme="minorBidi" w:hAnsiTheme="minorBidi" w:cstheme="minorBidi"/>
          <w:szCs w:val="22"/>
          <w:lang w:val="fr-FR"/>
        </w:rPr>
        <w:t>impact réel des travaux menés par l</w:t>
      </w:r>
      <w:r w:rsidR="0021519F">
        <w:rPr>
          <w:rFonts w:asciiTheme="minorBidi" w:hAnsiTheme="minorBidi" w:cstheme="minorBidi"/>
          <w:szCs w:val="22"/>
          <w:lang w:val="fr-FR"/>
        </w:rPr>
        <w:t>’</w:t>
      </w:r>
      <w:r w:rsidRPr="00B84C9C">
        <w:rPr>
          <w:rFonts w:asciiTheme="minorBidi" w:hAnsiTheme="minorBidi" w:cstheme="minorBidi"/>
          <w:szCs w:val="22"/>
          <w:lang w:val="fr-FR"/>
        </w:rPr>
        <w:t>OMPI dans ce domaine, à tous les niveaux et pour tous les organes et programmes de l</w:t>
      </w:r>
      <w:r w:rsidR="0021519F">
        <w:rPr>
          <w:rFonts w:asciiTheme="minorBidi" w:hAnsiTheme="minorBidi" w:cstheme="minorBidi"/>
          <w:szCs w:val="22"/>
          <w:lang w:val="fr-FR"/>
        </w:rPr>
        <w:t>’</w:t>
      </w:r>
      <w:r w:rsidRPr="00B84C9C">
        <w:rPr>
          <w:rFonts w:asciiTheme="minorBidi" w:hAnsiTheme="minorBidi" w:cstheme="minorBidi"/>
          <w:szCs w:val="22"/>
          <w:lang w:val="fr-FR"/>
        </w:rPr>
        <w:t>OMPI.</w:t>
      </w:r>
    </w:p>
    <w:p w:rsidR="00B84C9C" w:rsidRPr="00B84C9C" w:rsidRDefault="00B84C9C" w:rsidP="00B84C9C">
      <w:pPr>
        <w:pStyle w:val="ListParagraph"/>
        <w:ind w:left="1134"/>
        <w:rPr>
          <w:rFonts w:asciiTheme="minorBidi" w:hAnsiTheme="minorBidi" w:cstheme="minorBidi"/>
          <w:szCs w:val="22"/>
          <w:lang w:val="fr-FR"/>
        </w:rPr>
      </w:pPr>
    </w:p>
    <w:p w:rsidR="00B84C9C" w:rsidRDefault="00B84C9C" w:rsidP="00B84C9C">
      <w:pPr>
        <w:pStyle w:val="ListParagraph"/>
        <w:numPr>
          <w:ilvl w:val="0"/>
          <w:numId w:val="14"/>
        </w:numPr>
        <w:ind w:left="1134" w:hanging="567"/>
        <w:rPr>
          <w:rFonts w:asciiTheme="minorBidi" w:hAnsiTheme="minorBidi" w:cstheme="minorBidi"/>
          <w:szCs w:val="22"/>
          <w:lang w:val="fr-FR"/>
        </w:rPr>
      </w:pPr>
      <w:r w:rsidRPr="00B84C9C">
        <w:rPr>
          <w:rFonts w:asciiTheme="minorBidi" w:hAnsiTheme="minorBidi" w:cstheme="minorBidi"/>
          <w:szCs w:val="22"/>
          <w:lang w:val="fr-FR"/>
        </w:rPr>
        <w:t>Efficacité : dans quelle mesure les travaux de l</w:t>
      </w:r>
      <w:r w:rsidR="0021519F">
        <w:rPr>
          <w:rFonts w:asciiTheme="minorBidi" w:hAnsiTheme="minorBidi" w:cstheme="minorBidi"/>
          <w:szCs w:val="22"/>
          <w:lang w:val="fr-FR"/>
        </w:rPr>
        <w:t>’</w:t>
      </w:r>
      <w:r w:rsidRPr="00B84C9C">
        <w:rPr>
          <w:rFonts w:asciiTheme="minorBidi" w:hAnsiTheme="minorBidi" w:cstheme="minorBidi"/>
          <w:szCs w:val="22"/>
          <w:lang w:val="fr-FR"/>
        </w:rPr>
        <w:t>OMPI sont</w:t>
      </w:r>
      <w:r w:rsidR="00D02A8A">
        <w:rPr>
          <w:rFonts w:asciiTheme="minorBidi" w:hAnsiTheme="minorBidi" w:cstheme="minorBidi"/>
          <w:szCs w:val="22"/>
          <w:lang w:val="fr-FR"/>
        </w:rPr>
        <w:noBreakHyphen/>
      </w:r>
      <w:r w:rsidRPr="00B84C9C">
        <w:rPr>
          <w:rFonts w:asciiTheme="minorBidi" w:hAnsiTheme="minorBidi" w:cstheme="minorBidi"/>
          <w:szCs w:val="22"/>
          <w:lang w:val="fr-FR"/>
        </w:rPr>
        <w:t>ils efficaces aux fins de la mise en œuvre des recommandations du Plan d</w:t>
      </w:r>
      <w:r w:rsidR="0021519F">
        <w:rPr>
          <w:rFonts w:asciiTheme="minorBidi" w:hAnsiTheme="minorBidi" w:cstheme="minorBidi"/>
          <w:szCs w:val="22"/>
          <w:lang w:val="fr-FR"/>
        </w:rPr>
        <w:t>’</w:t>
      </w:r>
      <w:r w:rsidRPr="00B84C9C">
        <w:rPr>
          <w:rFonts w:asciiTheme="minorBidi" w:hAnsiTheme="minorBidi" w:cstheme="minorBidi"/>
          <w:szCs w:val="22"/>
          <w:lang w:val="fr-FR"/>
        </w:rPr>
        <w:t>action pour le développement?  À cet égard, l</w:t>
      </w:r>
      <w:r w:rsidR="0021519F">
        <w:rPr>
          <w:rFonts w:asciiTheme="minorBidi" w:hAnsiTheme="minorBidi" w:cstheme="minorBidi"/>
          <w:szCs w:val="22"/>
          <w:lang w:val="fr-FR"/>
        </w:rPr>
        <w:t>’</w:t>
      </w:r>
      <w:r w:rsidRPr="00B84C9C">
        <w:rPr>
          <w:rFonts w:asciiTheme="minorBidi" w:hAnsiTheme="minorBidi" w:cstheme="minorBidi"/>
          <w:szCs w:val="22"/>
          <w:lang w:val="fr-FR"/>
        </w:rPr>
        <w:t>étude doit permettre d</w:t>
      </w:r>
      <w:r w:rsidR="0021519F">
        <w:rPr>
          <w:rFonts w:asciiTheme="minorBidi" w:hAnsiTheme="minorBidi" w:cstheme="minorBidi"/>
          <w:szCs w:val="22"/>
          <w:lang w:val="fr-FR"/>
        </w:rPr>
        <w:t>’</w:t>
      </w:r>
      <w:r w:rsidRPr="00B84C9C">
        <w:rPr>
          <w:rFonts w:asciiTheme="minorBidi" w:hAnsiTheme="minorBidi" w:cstheme="minorBidi"/>
          <w:szCs w:val="22"/>
          <w:lang w:val="fr-FR"/>
        </w:rPr>
        <w:t>évaluer si les travaux de l</w:t>
      </w:r>
      <w:r w:rsidR="0021519F">
        <w:rPr>
          <w:rFonts w:asciiTheme="minorBidi" w:hAnsiTheme="minorBidi" w:cstheme="minorBidi"/>
          <w:szCs w:val="22"/>
          <w:lang w:val="fr-FR"/>
        </w:rPr>
        <w:t>’</w:t>
      </w:r>
      <w:r w:rsidRPr="00B84C9C">
        <w:rPr>
          <w:rFonts w:asciiTheme="minorBidi" w:hAnsiTheme="minorBidi" w:cstheme="minorBidi"/>
          <w:szCs w:val="22"/>
          <w:lang w:val="fr-FR"/>
        </w:rPr>
        <w:t>OMPI ont permis d</w:t>
      </w:r>
      <w:r w:rsidR="0021519F">
        <w:rPr>
          <w:rFonts w:asciiTheme="minorBidi" w:hAnsiTheme="minorBidi" w:cstheme="minorBidi"/>
          <w:szCs w:val="22"/>
          <w:lang w:val="fr-FR"/>
        </w:rPr>
        <w:t>’</w:t>
      </w:r>
      <w:r w:rsidRPr="00B84C9C">
        <w:rPr>
          <w:rFonts w:asciiTheme="minorBidi" w:hAnsiTheme="minorBidi" w:cstheme="minorBidi"/>
          <w:szCs w:val="22"/>
          <w:lang w:val="fr-FR"/>
        </w:rPr>
        <w:t>obtenir les résultats attendus conformément aux recommandations du Plan d</w:t>
      </w:r>
      <w:r w:rsidR="0021519F">
        <w:rPr>
          <w:rFonts w:asciiTheme="minorBidi" w:hAnsiTheme="minorBidi" w:cstheme="minorBidi"/>
          <w:szCs w:val="22"/>
          <w:lang w:val="fr-FR"/>
        </w:rPr>
        <w:t>’</w:t>
      </w:r>
      <w:r w:rsidRPr="00B84C9C">
        <w:rPr>
          <w:rFonts w:asciiTheme="minorBidi" w:hAnsiTheme="minorBidi" w:cstheme="minorBidi"/>
          <w:szCs w:val="22"/>
          <w:lang w:val="fr-FR"/>
        </w:rPr>
        <w:t>action pour le développement et si l</w:t>
      </w:r>
      <w:r w:rsidR="0021519F">
        <w:rPr>
          <w:rFonts w:asciiTheme="minorBidi" w:hAnsiTheme="minorBidi" w:cstheme="minorBidi"/>
          <w:szCs w:val="22"/>
          <w:lang w:val="fr-FR"/>
        </w:rPr>
        <w:t>’</w:t>
      </w:r>
      <w:r w:rsidRPr="00B84C9C">
        <w:rPr>
          <w:rFonts w:asciiTheme="minorBidi" w:hAnsiTheme="minorBidi" w:cstheme="minorBidi"/>
          <w:szCs w:val="22"/>
          <w:lang w:val="fr-FR"/>
        </w:rPr>
        <w:t>approche fondée sur des projets a été efficace.</w:t>
      </w:r>
    </w:p>
    <w:p w:rsidR="00B84C9C" w:rsidRPr="00B84C9C" w:rsidRDefault="00B84C9C" w:rsidP="00B84C9C">
      <w:pPr>
        <w:pStyle w:val="ListParagraph"/>
        <w:ind w:left="1134"/>
        <w:rPr>
          <w:rFonts w:asciiTheme="minorBidi" w:hAnsiTheme="minorBidi" w:cstheme="minorBidi"/>
          <w:szCs w:val="22"/>
          <w:lang w:val="fr-FR"/>
        </w:rPr>
      </w:pPr>
    </w:p>
    <w:p w:rsidR="00B84C9C" w:rsidRDefault="00B84C9C" w:rsidP="00B84C9C">
      <w:pPr>
        <w:pStyle w:val="ListParagraph"/>
        <w:numPr>
          <w:ilvl w:val="0"/>
          <w:numId w:val="14"/>
        </w:numPr>
        <w:ind w:left="1134" w:hanging="567"/>
        <w:rPr>
          <w:rFonts w:asciiTheme="minorBidi" w:hAnsiTheme="minorBidi" w:cstheme="minorBidi"/>
          <w:szCs w:val="22"/>
          <w:lang w:val="fr-FR"/>
        </w:rPr>
      </w:pPr>
      <w:r w:rsidRPr="00B84C9C">
        <w:rPr>
          <w:rFonts w:asciiTheme="minorBidi" w:hAnsiTheme="minorBidi" w:cstheme="minorBidi"/>
          <w:szCs w:val="22"/>
          <w:lang w:val="fr-FR"/>
        </w:rPr>
        <w:t>Efficience : dans quelle mesure l</w:t>
      </w:r>
      <w:r w:rsidR="0021519F">
        <w:rPr>
          <w:rFonts w:asciiTheme="minorBidi" w:hAnsiTheme="minorBidi" w:cstheme="minorBidi"/>
          <w:szCs w:val="22"/>
          <w:lang w:val="fr-FR"/>
        </w:rPr>
        <w:t>’</w:t>
      </w:r>
      <w:r w:rsidRPr="00B84C9C">
        <w:rPr>
          <w:rFonts w:asciiTheme="minorBidi" w:hAnsiTheme="minorBidi" w:cstheme="minorBidi"/>
          <w:szCs w:val="22"/>
          <w:lang w:val="fr-FR"/>
        </w:rPr>
        <w:t>OMPI a</w:t>
      </w:r>
      <w:r w:rsidR="00D02A8A">
        <w:rPr>
          <w:rFonts w:asciiTheme="minorBidi" w:hAnsiTheme="minorBidi" w:cstheme="minorBidi"/>
          <w:szCs w:val="22"/>
          <w:lang w:val="fr-FR"/>
        </w:rPr>
        <w:noBreakHyphen/>
      </w:r>
      <w:r w:rsidRPr="00B84C9C">
        <w:rPr>
          <w:rFonts w:asciiTheme="minorBidi" w:hAnsiTheme="minorBidi" w:cstheme="minorBidi"/>
          <w:szCs w:val="22"/>
          <w:lang w:val="fr-FR"/>
        </w:rPr>
        <w:t>t</w:t>
      </w:r>
      <w:r w:rsidR="00D02A8A">
        <w:rPr>
          <w:rFonts w:asciiTheme="minorBidi" w:hAnsiTheme="minorBidi" w:cstheme="minorBidi"/>
          <w:szCs w:val="22"/>
          <w:lang w:val="fr-FR"/>
        </w:rPr>
        <w:noBreakHyphen/>
      </w:r>
      <w:r w:rsidRPr="00B84C9C">
        <w:rPr>
          <w:rFonts w:asciiTheme="minorBidi" w:hAnsiTheme="minorBidi" w:cstheme="minorBidi"/>
          <w:szCs w:val="22"/>
          <w:lang w:val="fr-FR"/>
        </w:rPr>
        <w:t>elle utilisé les ressources humaines et financières de manière rationnelle dans le cadre de la mise en œuvre des recommandations du Plan d</w:t>
      </w:r>
      <w:r w:rsidR="0021519F">
        <w:rPr>
          <w:rFonts w:asciiTheme="minorBidi" w:hAnsiTheme="minorBidi" w:cstheme="minorBidi"/>
          <w:szCs w:val="22"/>
          <w:lang w:val="fr-FR"/>
        </w:rPr>
        <w:t>’</w:t>
      </w:r>
      <w:r w:rsidRPr="00B84C9C">
        <w:rPr>
          <w:rFonts w:asciiTheme="minorBidi" w:hAnsiTheme="minorBidi" w:cstheme="minorBidi"/>
          <w:szCs w:val="22"/>
          <w:lang w:val="fr-FR"/>
        </w:rPr>
        <w:t>action pour le développement?</w:t>
      </w:r>
    </w:p>
    <w:p w:rsidR="00B84C9C" w:rsidRPr="00B84C9C" w:rsidRDefault="00B84C9C" w:rsidP="00B84C9C">
      <w:pPr>
        <w:pStyle w:val="ListParagraph"/>
        <w:ind w:left="1134"/>
        <w:rPr>
          <w:rFonts w:asciiTheme="minorBidi" w:hAnsiTheme="minorBidi" w:cstheme="minorBidi"/>
          <w:szCs w:val="22"/>
          <w:lang w:val="fr-FR"/>
        </w:rPr>
      </w:pPr>
    </w:p>
    <w:p w:rsidR="00B84C9C" w:rsidRPr="00B84C9C" w:rsidRDefault="00B84C9C" w:rsidP="00B84C9C">
      <w:pPr>
        <w:pStyle w:val="ListParagraph"/>
        <w:numPr>
          <w:ilvl w:val="0"/>
          <w:numId w:val="14"/>
        </w:numPr>
        <w:ind w:left="1134" w:hanging="567"/>
        <w:rPr>
          <w:rFonts w:asciiTheme="minorBidi" w:hAnsiTheme="minorBidi" w:cstheme="minorBidi"/>
          <w:szCs w:val="22"/>
          <w:lang w:val="fr-FR"/>
        </w:rPr>
      </w:pPr>
      <w:r w:rsidRPr="00B84C9C">
        <w:rPr>
          <w:rFonts w:asciiTheme="minorBidi" w:hAnsiTheme="minorBidi" w:cstheme="minorBidi"/>
          <w:szCs w:val="22"/>
          <w:lang w:val="fr-FR"/>
        </w:rPr>
        <w:t>Durabilité : dans quelle mesure les résultats des travaux de l</w:t>
      </w:r>
      <w:r w:rsidR="0021519F">
        <w:rPr>
          <w:rFonts w:asciiTheme="minorBidi" w:hAnsiTheme="minorBidi" w:cstheme="minorBidi"/>
          <w:szCs w:val="22"/>
          <w:lang w:val="fr-FR"/>
        </w:rPr>
        <w:t>’</w:t>
      </w:r>
      <w:r w:rsidRPr="00B84C9C">
        <w:rPr>
          <w:rFonts w:asciiTheme="minorBidi" w:hAnsiTheme="minorBidi" w:cstheme="minorBidi"/>
          <w:szCs w:val="22"/>
          <w:lang w:val="fr-FR"/>
        </w:rPr>
        <w:t>OMPI ont</w:t>
      </w:r>
      <w:r w:rsidR="00D02A8A">
        <w:rPr>
          <w:rFonts w:asciiTheme="minorBidi" w:hAnsiTheme="minorBidi" w:cstheme="minorBidi"/>
          <w:szCs w:val="22"/>
          <w:lang w:val="fr-FR"/>
        </w:rPr>
        <w:noBreakHyphen/>
      </w:r>
      <w:r w:rsidRPr="00B84C9C">
        <w:rPr>
          <w:rFonts w:asciiTheme="minorBidi" w:hAnsiTheme="minorBidi" w:cstheme="minorBidi"/>
          <w:szCs w:val="22"/>
          <w:lang w:val="fr-FR"/>
        </w:rPr>
        <w:t>ils un effet durable à long terme?  À cet égard, l</w:t>
      </w:r>
      <w:r w:rsidR="0021519F">
        <w:rPr>
          <w:rFonts w:asciiTheme="minorBidi" w:hAnsiTheme="minorBidi" w:cstheme="minorBidi"/>
          <w:szCs w:val="22"/>
          <w:lang w:val="fr-FR"/>
        </w:rPr>
        <w:t>’</w:t>
      </w:r>
      <w:r w:rsidRPr="00B84C9C">
        <w:rPr>
          <w:rFonts w:asciiTheme="minorBidi" w:hAnsiTheme="minorBidi" w:cstheme="minorBidi"/>
          <w:szCs w:val="22"/>
          <w:lang w:val="fr-FR"/>
        </w:rPr>
        <w:t xml:space="preserve">étude doit aussi recenser les pratiques </w:t>
      </w:r>
      <w:r w:rsidRPr="00B84C9C">
        <w:rPr>
          <w:rFonts w:asciiTheme="minorBidi" w:hAnsiTheme="minorBidi" w:cstheme="minorBidi"/>
          <w:szCs w:val="22"/>
          <w:lang w:val="fr-FR"/>
        </w:rPr>
        <w:lastRenderedPageBreak/>
        <w:t>recommandées et les enseignements à tirer des travaux menés par l</w:t>
      </w:r>
      <w:r w:rsidR="0021519F">
        <w:rPr>
          <w:rFonts w:asciiTheme="minorBidi" w:hAnsiTheme="minorBidi" w:cstheme="minorBidi"/>
          <w:szCs w:val="22"/>
          <w:lang w:val="fr-FR"/>
        </w:rPr>
        <w:t>’</w:t>
      </w:r>
      <w:r w:rsidRPr="00B84C9C">
        <w:rPr>
          <w:rFonts w:asciiTheme="minorBidi" w:hAnsiTheme="minorBidi" w:cstheme="minorBidi"/>
          <w:szCs w:val="22"/>
          <w:lang w:val="fr-FR"/>
        </w:rPr>
        <w:t>OMPI dans le cadre de la mise en œuvre des recommandations du Plan d</w:t>
      </w:r>
      <w:r w:rsidR="0021519F">
        <w:rPr>
          <w:rFonts w:asciiTheme="minorBidi" w:hAnsiTheme="minorBidi" w:cstheme="minorBidi"/>
          <w:szCs w:val="22"/>
          <w:lang w:val="fr-FR"/>
        </w:rPr>
        <w:t>’</w:t>
      </w:r>
      <w:r w:rsidRPr="00B84C9C">
        <w:rPr>
          <w:rFonts w:asciiTheme="minorBidi" w:hAnsiTheme="minorBidi" w:cstheme="minorBidi"/>
          <w:szCs w:val="22"/>
          <w:lang w:val="fr-FR"/>
        </w:rPr>
        <w:t>action pour le développement en vue d</w:t>
      </w:r>
      <w:r w:rsidR="0021519F">
        <w:rPr>
          <w:rFonts w:asciiTheme="minorBidi" w:hAnsiTheme="minorBidi" w:cstheme="minorBidi"/>
          <w:szCs w:val="22"/>
          <w:lang w:val="fr-FR"/>
        </w:rPr>
        <w:t>’</w:t>
      </w:r>
      <w:r w:rsidRPr="00B84C9C">
        <w:rPr>
          <w:rFonts w:asciiTheme="minorBidi" w:hAnsiTheme="minorBidi" w:cstheme="minorBidi"/>
          <w:szCs w:val="22"/>
          <w:lang w:val="fr-FR"/>
        </w:rPr>
        <w:t>obtenir des résultats durables à l</w:t>
      </w:r>
      <w:r w:rsidR="0021519F">
        <w:rPr>
          <w:rFonts w:asciiTheme="minorBidi" w:hAnsiTheme="minorBidi" w:cstheme="minorBidi"/>
          <w:szCs w:val="22"/>
          <w:lang w:val="fr-FR"/>
        </w:rPr>
        <w:t>’</w:t>
      </w:r>
      <w:r w:rsidRPr="00B84C9C">
        <w:rPr>
          <w:rFonts w:asciiTheme="minorBidi" w:hAnsiTheme="minorBidi" w:cstheme="minorBidi"/>
          <w:szCs w:val="22"/>
          <w:lang w:val="fr-FR"/>
        </w:rPr>
        <w:t>avenir.</w:t>
      </w:r>
    </w:p>
    <w:p w:rsidR="00B84C9C" w:rsidRPr="00B84C9C" w:rsidRDefault="00B84C9C" w:rsidP="00B84C9C">
      <w:pPr>
        <w:rPr>
          <w:lang w:val="fr-FR"/>
        </w:rPr>
      </w:pPr>
    </w:p>
    <w:p w:rsidR="00B84C9C" w:rsidRPr="00B84C9C" w:rsidRDefault="00B84C9C" w:rsidP="00B84C9C">
      <w:pPr>
        <w:rPr>
          <w:lang w:val="fr-FR"/>
        </w:rPr>
      </w:pPr>
    </w:p>
    <w:p w:rsidR="00B84C9C" w:rsidRPr="00B84C9C" w:rsidRDefault="00B84C9C" w:rsidP="00B84C9C">
      <w:pPr>
        <w:rPr>
          <w:lang w:val="fr-FR"/>
        </w:rPr>
      </w:pPr>
      <w:r w:rsidRPr="00B84C9C">
        <w:rPr>
          <w:b/>
          <w:lang w:val="fr-FR"/>
        </w:rPr>
        <w:t>Méthodologie</w:t>
      </w:r>
    </w:p>
    <w:p w:rsidR="00B84C9C" w:rsidRDefault="00B84C9C" w:rsidP="00B84C9C">
      <w:pPr>
        <w:rPr>
          <w:lang w:val="fr-FR"/>
        </w:rPr>
      </w:pPr>
    </w:p>
    <w:p w:rsidR="00B84C9C" w:rsidRPr="00B84C9C" w:rsidRDefault="00B84C9C" w:rsidP="00B84C9C">
      <w:pPr>
        <w:rPr>
          <w:lang w:val="fr-FR"/>
        </w:rPr>
      </w:pPr>
      <w:r w:rsidRPr="00B84C9C">
        <w:rPr>
          <w:lang w:val="fr-FR"/>
        </w:rPr>
        <w:t>Il est attendu de l</w:t>
      </w:r>
      <w:r w:rsidR="0021519F">
        <w:rPr>
          <w:lang w:val="fr-FR"/>
        </w:rPr>
        <w:t>’</w:t>
      </w:r>
      <w:r w:rsidRPr="00B84C9C">
        <w:rPr>
          <w:lang w:val="fr-FR"/>
        </w:rPr>
        <w:t>équipe chargée de l</w:t>
      </w:r>
      <w:r w:rsidR="0021519F">
        <w:rPr>
          <w:lang w:val="fr-FR"/>
        </w:rPr>
        <w:t>’</w:t>
      </w:r>
      <w:r w:rsidRPr="00B84C9C">
        <w:rPr>
          <w:lang w:val="fr-FR"/>
        </w:rPr>
        <w:t>étude qu</w:t>
      </w:r>
      <w:r w:rsidR="0021519F">
        <w:rPr>
          <w:lang w:val="fr-FR"/>
        </w:rPr>
        <w:t>’</w:t>
      </w:r>
      <w:r w:rsidRPr="00B84C9C">
        <w:rPr>
          <w:lang w:val="fr-FR"/>
        </w:rPr>
        <w:t>elle procède de manière rigoureuse et efficace afin de fournir des informations et des conclusions utiles aux États membres de l</w:t>
      </w:r>
      <w:r w:rsidR="0021519F">
        <w:rPr>
          <w:lang w:val="fr-FR"/>
        </w:rPr>
        <w:t>’</w:t>
      </w:r>
      <w:r w:rsidRPr="00B84C9C">
        <w:rPr>
          <w:lang w:val="fr-FR"/>
        </w:rPr>
        <w:t>OMPI.</w:t>
      </w:r>
    </w:p>
    <w:p w:rsidR="00B84C9C" w:rsidRDefault="00B84C9C" w:rsidP="00B84C9C">
      <w:pPr>
        <w:rPr>
          <w:lang w:val="fr-FR"/>
        </w:rPr>
      </w:pPr>
    </w:p>
    <w:p w:rsidR="00B84C9C" w:rsidRPr="00B84C9C" w:rsidRDefault="00B84C9C" w:rsidP="00B84C9C">
      <w:pPr>
        <w:rPr>
          <w:rFonts w:eastAsia="Times New Roman"/>
          <w:lang w:val="fr-FR" w:eastAsia="en-US"/>
        </w:rPr>
      </w:pPr>
      <w:r w:rsidRPr="00B84C9C">
        <w:rPr>
          <w:lang w:val="fr-FR"/>
        </w:rPr>
        <w:t>La méthodologie de l</w:t>
      </w:r>
      <w:r w:rsidR="0021519F">
        <w:rPr>
          <w:lang w:val="fr-FR"/>
        </w:rPr>
        <w:t>’</w:t>
      </w:r>
      <w:r w:rsidRPr="00B84C9C">
        <w:rPr>
          <w:lang w:val="fr-FR"/>
        </w:rPr>
        <w:t>étude doit comprendre au moins les éléments suivants : a) une analyse des documents présentant un intérêt pour la mise en œuvre des recommandations adoptées dans le cadre du Plan d</w:t>
      </w:r>
      <w:r w:rsidR="0021519F">
        <w:rPr>
          <w:lang w:val="fr-FR"/>
        </w:rPr>
        <w:t>’</w:t>
      </w:r>
      <w:r w:rsidRPr="00B84C9C">
        <w:rPr>
          <w:lang w:val="fr-FR"/>
        </w:rPr>
        <w:t>action pour le développement;  b) des entretiens ou des réunions de réflexion avec les représentants des États membres, le personnel de l</w:t>
      </w:r>
      <w:r w:rsidR="0021519F">
        <w:rPr>
          <w:lang w:val="fr-FR"/>
        </w:rPr>
        <w:t>’</w:t>
      </w:r>
      <w:r w:rsidRPr="00B84C9C">
        <w:rPr>
          <w:lang w:val="fr-FR"/>
        </w:rPr>
        <w:t xml:space="preserve">OMPI et les bénéficiaires;  c) des visites sur le terrain, le cas échéant, compte tenu des contraintes budgétaires;  et d) des enquêtes.  </w:t>
      </w:r>
      <w:r w:rsidRPr="00B84C9C">
        <w:rPr>
          <w:rFonts w:eastAsia="Times New Roman"/>
          <w:lang w:val="fr-FR" w:eastAsia="en-US"/>
        </w:rPr>
        <w:t>L</w:t>
      </w:r>
      <w:r w:rsidR="0021519F">
        <w:rPr>
          <w:rFonts w:eastAsia="Times New Roman"/>
          <w:lang w:val="fr-FR" w:eastAsia="en-US"/>
        </w:rPr>
        <w:t>’</w:t>
      </w:r>
      <w:r w:rsidRPr="00B84C9C">
        <w:rPr>
          <w:rFonts w:eastAsia="Times New Roman"/>
          <w:lang w:val="fr-FR" w:eastAsia="en-US"/>
        </w:rPr>
        <w:t>équipe peut également utiliser d</w:t>
      </w:r>
      <w:r w:rsidR="0021519F">
        <w:rPr>
          <w:rFonts w:eastAsia="Times New Roman"/>
          <w:lang w:val="fr-FR" w:eastAsia="en-US"/>
        </w:rPr>
        <w:t>’</w:t>
      </w:r>
      <w:r w:rsidRPr="00B84C9C">
        <w:rPr>
          <w:rFonts w:eastAsia="Times New Roman"/>
          <w:lang w:val="fr-FR" w:eastAsia="en-US"/>
        </w:rPr>
        <w:t>autres méthodes appropriées pour établir une étude approfondie et étayée.</w:t>
      </w:r>
    </w:p>
    <w:p w:rsidR="00B84C9C" w:rsidRDefault="00B84C9C" w:rsidP="00B84C9C">
      <w:pPr>
        <w:rPr>
          <w:rFonts w:eastAsia="Times New Roman"/>
          <w:lang w:val="fr-FR" w:eastAsia="en-US"/>
        </w:rPr>
      </w:pPr>
    </w:p>
    <w:p w:rsidR="00B84C9C" w:rsidRPr="00B84C9C" w:rsidRDefault="00B84C9C" w:rsidP="00B84C9C">
      <w:pPr>
        <w:rPr>
          <w:lang w:val="fr-FR"/>
        </w:rPr>
      </w:pPr>
      <w:r w:rsidRPr="00B84C9C">
        <w:rPr>
          <w:rFonts w:eastAsia="Times New Roman"/>
          <w:lang w:val="fr-FR" w:eastAsia="en-US"/>
        </w:rPr>
        <w:t>Le Secrétariat de l</w:t>
      </w:r>
      <w:r w:rsidR="0021519F">
        <w:rPr>
          <w:rFonts w:eastAsia="Times New Roman"/>
          <w:lang w:val="fr-FR" w:eastAsia="en-US"/>
        </w:rPr>
        <w:t>’</w:t>
      </w:r>
      <w:r w:rsidRPr="00B84C9C">
        <w:rPr>
          <w:rFonts w:eastAsia="Times New Roman"/>
          <w:lang w:val="fr-FR" w:eastAsia="en-US"/>
        </w:rPr>
        <w:t>OMPI mettra à la disposition de l</w:t>
      </w:r>
      <w:r w:rsidR="0021519F">
        <w:rPr>
          <w:rFonts w:eastAsia="Times New Roman"/>
          <w:lang w:val="fr-FR" w:eastAsia="en-US"/>
        </w:rPr>
        <w:t>’</w:t>
      </w:r>
      <w:r w:rsidRPr="00B84C9C">
        <w:rPr>
          <w:rFonts w:eastAsia="Times New Roman"/>
          <w:lang w:val="fr-FR" w:eastAsia="en-US"/>
        </w:rPr>
        <w:t>équipe tous documents et toutes informations utiles concernant la mise en œuvre des recommandations du Plan d</w:t>
      </w:r>
      <w:r w:rsidR="0021519F">
        <w:rPr>
          <w:rFonts w:eastAsia="Times New Roman"/>
          <w:lang w:val="fr-FR" w:eastAsia="en-US"/>
        </w:rPr>
        <w:t>’</w:t>
      </w:r>
      <w:r w:rsidRPr="00B84C9C">
        <w:rPr>
          <w:rFonts w:eastAsia="Times New Roman"/>
          <w:lang w:val="fr-FR" w:eastAsia="en-US"/>
        </w:rPr>
        <w:t>action pour le développement.</w:t>
      </w:r>
    </w:p>
    <w:p w:rsidR="00B84C9C" w:rsidRDefault="00B84C9C" w:rsidP="00B84C9C">
      <w:pPr>
        <w:rPr>
          <w:lang w:val="fr-FR"/>
        </w:rPr>
      </w:pPr>
    </w:p>
    <w:p w:rsidR="00B84C9C" w:rsidRPr="00B84C9C" w:rsidRDefault="00B84C9C" w:rsidP="00B84C9C">
      <w:pPr>
        <w:rPr>
          <w:lang w:val="fr-FR"/>
        </w:rPr>
      </w:pPr>
    </w:p>
    <w:p w:rsidR="00B84C9C" w:rsidRPr="00B84C9C" w:rsidRDefault="00B84C9C" w:rsidP="00B84C9C">
      <w:pPr>
        <w:rPr>
          <w:rFonts w:asciiTheme="minorBidi" w:hAnsiTheme="minorBidi" w:cstheme="minorBidi"/>
          <w:b/>
          <w:szCs w:val="22"/>
          <w:lang w:val="fr-FR"/>
        </w:rPr>
      </w:pPr>
      <w:r w:rsidRPr="00B84C9C">
        <w:rPr>
          <w:rFonts w:asciiTheme="minorBidi" w:hAnsiTheme="minorBidi" w:cstheme="minorBidi"/>
          <w:b/>
          <w:szCs w:val="22"/>
          <w:lang w:val="fr-FR"/>
        </w:rPr>
        <w:t>L</w:t>
      </w:r>
      <w:r w:rsidR="0021519F">
        <w:rPr>
          <w:rFonts w:asciiTheme="minorBidi" w:hAnsiTheme="minorBidi" w:cstheme="minorBidi"/>
          <w:b/>
          <w:szCs w:val="22"/>
          <w:lang w:val="fr-FR"/>
        </w:rPr>
        <w:t>’</w:t>
      </w:r>
      <w:r w:rsidRPr="00B84C9C">
        <w:rPr>
          <w:rFonts w:asciiTheme="minorBidi" w:hAnsiTheme="minorBidi" w:cstheme="minorBidi"/>
          <w:b/>
          <w:szCs w:val="22"/>
          <w:lang w:val="fr-FR"/>
        </w:rPr>
        <w:t>équipe chargée de l</w:t>
      </w:r>
      <w:r w:rsidR="0021519F">
        <w:rPr>
          <w:rFonts w:asciiTheme="minorBidi" w:hAnsiTheme="minorBidi" w:cstheme="minorBidi"/>
          <w:b/>
          <w:szCs w:val="22"/>
          <w:lang w:val="fr-FR"/>
        </w:rPr>
        <w:t>’</w:t>
      </w:r>
      <w:r w:rsidRPr="00B84C9C">
        <w:rPr>
          <w:rFonts w:asciiTheme="minorBidi" w:hAnsiTheme="minorBidi" w:cstheme="minorBidi"/>
          <w:b/>
          <w:szCs w:val="22"/>
          <w:lang w:val="fr-FR"/>
        </w:rPr>
        <w:t>étude</w:t>
      </w:r>
    </w:p>
    <w:p w:rsidR="00B84C9C" w:rsidRPr="00B84C9C" w:rsidRDefault="00B84C9C" w:rsidP="00B84C9C">
      <w:pPr>
        <w:rPr>
          <w:lang w:val="fr-FR"/>
        </w:rPr>
      </w:pPr>
    </w:p>
    <w:p w:rsidR="00B84C9C" w:rsidRPr="00B84C9C" w:rsidRDefault="00B84C9C" w:rsidP="00B84C9C">
      <w:pPr>
        <w:rPr>
          <w:lang w:val="fr-FR"/>
        </w:rPr>
      </w:pPr>
      <w:r w:rsidRPr="00B84C9C">
        <w:rPr>
          <w:lang w:val="fr-FR"/>
        </w:rPr>
        <w:t>Le processus de sélection des membres de l</w:t>
      </w:r>
      <w:r w:rsidR="0021519F">
        <w:rPr>
          <w:lang w:val="fr-FR"/>
        </w:rPr>
        <w:t>’</w:t>
      </w:r>
      <w:r w:rsidRPr="00B84C9C">
        <w:rPr>
          <w:lang w:val="fr-FR"/>
        </w:rPr>
        <w:t>équipe chargée de l</w:t>
      </w:r>
      <w:r w:rsidR="0021519F">
        <w:rPr>
          <w:lang w:val="fr-FR"/>
        </w:rPr>
        <w:t>’</w:t>
      </w:r>
      <w:r w:rsidRPr="00B84C9C">
        <w:rPr>
          <w:lang w:val="fr-FR"/>
        </w:rPr>
        <w:t>étude sera mené conformément aux procédures établies de l</w:t>
      </w:r>
      <w:r w:rsidR="0021519F">
        <w:rPr>
          <w:lang w:val="fr-FR"/>
        </w:rPr>
        <w:t>’</w:t>
      </w:r>
      <w:r w:rsidRPr="00B84C9C">
        <w:rPr>
          <w:lang w:val="fr-FR"/>
        </w:rPr>
        <w:t>OMPI.</w:t>
      </w:r>
    </w:p>
    <w:p w:rsidR="00B84C9C" w:rsidRPr="00B84C9C" w:rsidRDefault="00B84C9C" w:rsidP="00B84C9C">
      <w:pPr>
        <w:rPr>
          <w:lang w:val="fr-FR"/>
        </w:rPr>
      </w:pPr>
    </w:p>
    <w:p w:rsidR="0021519F" w:rsidRDefault="00B84C9C" w:rsidP="00B84C9C">
      <w:pPr>
        <w:rPr>
          <w:lang w:val="fr-FR"/>
        </w:rPr>
      </w:pPr>
      <w:r w:rsidRPr="00B84C9C">
        <w:rPr>
          <w:lang w:val="fr-FR"/>
        </w:rPr>
        <w:t>Les membres de l</w:t>
      </w:r>
      <w:r w:rsidR="0021519F">
        <w:rPr>
          <w:lang w:val="fr-FR"/>
        </w:rPr>
        <w:t>’</w:t>
      </w:r>
      <w:r w:rsidRPr="00B84C9C">
        <w:rPr>
          <w:lang w:val="fr-FR"/>
        </w:rPr>
        <w:t>équipe chargée de l</w:t>
      </w:r>
      <w:r w:rsidR="0021519F">
        <w:rPr>
          <w:lang w:val="fr-FR"/>
        </w:rPr>
        <w:t>’</w:t>
      </w:r>
      <w:r w:rsidRPr="00B84C9C">
        <w:rPr>
          <w:lang w:val="fr-FR"/>
        </w:rPr>
        <w:t>étude doivent posséder les compétences, les connaissances et l</w:t>
      </w:r>
      <w:r w:rsidR="0021519F">
        <w:rPr>
          <w:lang w:val="fr-FR"/>
        </w:rPr>
        <w:t>’</w:t>
      </w:r>
      <w:r w:rsidRPr="00B84C9C">
        <w:rPr>
          <w:lang w:val="fr-FR"/>
        </w:rPr>
        <w:t>expérience requises pour mener une étude complète sur l</w:t>
      </w:r>
      <w:r w:rsidR="0021519F">
        <w:rPr>
          <w:lang w:val="fr-FR"/>
        </w:rPr>
        <w:t>’</w:t>
      </w:r>
      <w:r w:rsidRPr="00B84C9C">
        <w:rPr>
          <w:lang w:val="fr-FR"/>
        </w:rPr>
        <w:t>ensemble des six groupes du Plan d</w:t>
      </w:r>
      <w:r w:rsidR="0021519F">
        <w:rPr>
          <w:lang w:val="fr-FR"/>
        </w:rPr>
        <w:t>’</w:t>
      </w:r>
      <w:r w:rsidRPr="00B84C9C">
        <w:rPr>
          <w:lang w:val="fr-FR"/>
        </w:rPr>
        <w:t>action pour le développement de manière crédible et indépendante.</w:t>
      </w:r>
    </w:p>
    <w:p w:rsidR="00B84C9C" w:rsidRPr="00B84C9C" w:rsidRDefault="00B84C9C" w:rsidP="00B84C9C">
      <w:pPr>
        <w:rPr>
          <w:lang w:val="fr-FR"/>
        </w:rPr>
      </w:pPr>
    </w:p>
    <w:p w:rsidR="0021519F" w:rsidRDefault="00B84C9C" w:rsidP="00B84C9C">
      <w:pPr>
        <w:rPr>
          <w:lang w:val="fr-FR"/>
        </w:rPr>
      </w:pPr>
      <w:r w:rsidRPr="00B84C9C">
        <w:rPr>
          <w:lang w:val="fr-FR"/>
        </w:rPr>
        <w:t>Ils doivent bien connaître : a)</w:t>
      </w:r>
      <w:r w:rsidR="00B72F42">
        <w:rPr>
          <w:lang w:val="fr-FR"/>
        </w:rPr>
        <w:t> </w:t>
      </w:r>
      <w:r w:rsidRPr="00B84C9C">
        <w:rPr>
          <w:lang w:val="fr-FR"/>
        </w:rPr>
        <w:t>le mandat de l</w:t>
      </w:r>
      <w:r w:rsidR="0021519F">
        <w:rPr>
          <w:lang w:val="fr-FR"/>
        </w:rPr>
        <w:t>’</w:t>
      </w:r>
      <w:r w:rsidRPr="00B84C9C">
        <w:rPr>
          <w:lang w:val="fr-FR"/>
        </w:rPr>
        <w:t>OMPI;  b)</w:t>
      </w:r>
      <w:r w:rsidR="00B72F42">
        <w:rPr>
          <w:lang w:val="fr-FR"/>
        </w:rPr>
        <w:t> </w:t>
      </w:r>
      <w:r w:rsidRPr="00B84C9C">
        <w:rPr>
          <w:lang w:val="fr-FR"/>
        </w:rPr>
        <w:t>les recommandations du Plan d</w:t>
      </w:r>
      <w:r w:rsidR="0021519F">
        <w:rPr>
          <w:lang w:val="fr-FR"/>
        </w:rPr>
        <w:t>’</w:t>
      </w:r>
      <w:r w:rsidRPr="00B84C9C">
        <w:rPr>
          <w:lang w:val="fr-FR"/>
        </w:rPr>
        <w:t xml:space="preserve">action pour le développement, </w:t>
      </w:r>
      <w:r w:rsidR="0021519F">
        <w:rPr>
          <w:lang w:val="fr-FR"/>
        </w:rPr>
        <w:t>y compris</w:t>
      </w:r>
      <w:r w:rsidRPr="00B84C9C">
        <w:rPr>
          <w:lang w:val="fr-FR"/>
        </w:rPr>
        <w:t xml:space="preserve"> les activités d</w:t>
      </w:r>
      <w:r w:rsidR="0021519F">
        <w:rPr>
          <w:lang w:val="fr-FR"/>
        </w:rPr>
        <w:t>’</w:t>
      </w:r>
      <w:r w:rsidRPr="00B84C9C">
        <w:rPr>
          <w:lang w:val="fr-FR"/>
        </w:rPr>
        <w:t xml:space="preserve">assistance technique; </w:t>
      </w:r>
      <w:r w:rsidR="00B72F42">
        <w:rPr>
          <w:lang w:val="fr-FR"/>
        </w:rPr>
        <w:t xml:space="preserve"> </w:t>
      </w:r>
      <w:r w:rsidRPr="00B84C9C">
        <w:rPr>
          <w:lang w:val="fr-FR"/>
        </w:rPr>
        <w:t>et c)</w:t>
      </w:r>
      <w:r w:rsidR="00B72F42">
        <w:rPr>
          <w:lang w:val="fr-FR"/>
        </w:rPr>
        <w:t> </w:t>
      </w:r>
      <w:r w:rsidRPr="00B84C9C">
        <w:rPr>
          <w:lang w:val="fr-FR"/>
        </w:rPr>
        <w:t>les enjeux de développement des États membres de l</w:t>
      </w:r>
      <w:r w:rsidR="0021519F">
        <w:rPr>
          <w:lang w:val="fr-FR"/>
        </w:rPr>
        <w:t>’</w:t>
      </w:r>
      <w:r w:rsidRPr="00B84C9C">
        <w:rPr>
          <w:lang w:val="fr-FR"/>
        </w:rPr>
        <w:t>OMPI.</w:t>
      </w:r>
    </w:p>
    <w:p w:rsidR="00B84C9C" w:rsidRPr="00B84C9C" w:rsidRDefault="00B84C9C" w:rsidP="00B84C9C">
      <w:pPr>
        <w:rPr>
          <w:lang w:val="fr-FR"/>
        </w:rPr>
      </w:pPr>
    </w:p>
    <w:p w:rsidR="00B84C9C" w:rsidRPr="00B84C9C" w:rsidRDefault="00B84C9C" w:rsidP="00B84C9C">
      <w:pPr>
        <w:rPr>
          <w:lang w:val="fr-FR"/>
        </w:rPr>
      </w:pPr>
      <w:r w:rsidRPr="00B84C9C">
        <w:rPr>
          <w:lang w:val="fr-FR"/>
        </w:rPr>
        <w:t>L</w:t>
      </w:r>
      <w:r w:rsidR="0021519F">
        <w:rPr>
          <w:lang w:val="fr-FR"/>
        </w:rPr>
        <w:t>’</w:t>
      </w:r>
      <w:r w:rsidRPr="00B84C9C">
        <w:rPr>
          <w:lang w:val="fr-FR"/>
        </w:rPr>
        <w:t>équipe devrait donc comprendre deux experts de la propriété intellectuelle et du développement, l</w:t>
      </w:r>
      <w:r w:rsidR="0021519F">
        <w:rPr>
          <w:lang w:val="fr-FR"/>
        </w:rPr>
        <w:t>’</w:t>
      </w:r>
      <w:r w:rsidRPr="00B84C9C">
        <w:rPr>
          <w:lang w:val="fr-FR"/>
        </w:rPr>
        <w:t>un possédant notamment une expérience concrète de la mise en œuvre d</w:t>
      </w:r>
      <w:r w:rsidR="0021519F">
        <w:rPr>
          <w:lang w:val="fr-FR"/>
        </w:rPr>
        <w:t>’</w:t>
      </w:r>
      <w:r w:rsidRPr="00B84C9C">
        <w:rPr>
          <w:lang w:val="fr-FR"/>
        </w:rPr>
        <w:t>activités d</w:t>
      </w:r>
      <w:r w:rsidR="0021519F">
        <w:rPr>
          <w:lang w:val="fr-FR"/>
        </w:rPr>
        <w:t>’</w:t>
      </w:r>
      <w:r w:rsidRPr="00B84C9C">
        <w:rPr>
          <w:lang w:val="fr-FR"/>
        </w:rPr>
        <w:t>assistance technique dans le domaine de la propriété intellectuelle et, l</w:t>
      </w:r>
      <w:r w:rsidR="0021519F">
        <w:rPr>
          <w:lang w:val="fr-FR"/>
        </w:rPr>
        <w:t>’</w:t>
      </w:r>
      <w:r w:rsidRPr="00B84C9C">
        <w:rPr>
          <w:lang w:val="fr-FR"/>
        </w:rPr>
        <w:t>autre, une expérience concrète de l</w:t>
      </w:r>
      <w:r w:rsidR="0021519F">
        <w:rPr>
          <w:lang w:val="fr-FR"/>
        </w:rPr>
        <w:t>’</w:t>
      </w:r>
      <w:r w:rsidRPr="00B84C9C">
        <w:rPr>
          <w:lang w:val="fr-FR"/>
        </w:rPr>
        <w:t>élaboration de solutions aux enjeux de développement, et un chef d</w:t>
      </w:r>
      <w:r w:rsidR="0021519F">
        <w:rPr>
          <w:lang w:val="fr-FR"/>
        </w:rPr>
        <w:t>’</w:t>
      </w:r>
      <w:r w:rsidRPr="00B84C9C">
        <w:rPr>
          <w:lang w:val="fr-FR"/>
        </w:rPr>
        <w:t>équipe</w:t>
      </w:r>
      <w:r w:rsidRPr="00B84C9C">
        <w:rPr>
          <w:rStyle w:val="FootnoteReference"/>
          <w:rFonts w:asciiTheme="minorBidi" w:hAnsiTheme="minorBidi" w:cstheme="minorBidi"/>
          <w:szCs w:val="22"/>
          <w:lang w:val="fr-FR"/>
        </w:rPr>
        <w:footnoteReference w:id="3"/>
      </w:r>
      <w:r w:rsidRPr="00B84C9C">
        <w:rPr>
          <w:lang w:val="fr-FR"/>
        </w:rPr>
        <w:t>.</w:t>
      </w:r>
    </w:p>
    <w:p w:rsidR="00B84C9C" w:rsidRPr="00B84C9C" w:rsidRDefault="00B84C9C" w:rsidP="00B84C9C">
      <w:pPr>
        <w:rPr>
          <w:lang w:val="fr-FR"/>
        </w:rPr>
      </w:pPr>
    </w:p>
    <w:p w:rsidR="00B84C9C" w:rsidRPr="00B84C9C" w:rsidRDefault="00B84C9C" w:rsidP="00B84C9C">
      <w:pPr>
        <w:rPr>
          <w:lang w:val="fr-FR"/>
        </w:rPr>
      </w:pPr>
      <w:r w:rsidRPr="00B84C9C">
        <w:rPr>
          <w:lang w:val="fr-FR"/>
        </w:rPr>
        <w:t>Pour la réalisation de l</w:t>
      </w:r>
      <w:r w:rsidR="0021519F">
        <w:rPr>
          <w:lang w:val="fr-FR"/>
        </w:rPr>
        <w:t>’</w:t>
      </w:r>
      <w:r w:rsidRPr="00B84C9C">
        <w:rPr>
          <w:lang w:val="fr-FR"/>
        </w:rPr>
        <w:t>étude, l</w:t>
      </w:r>
      <w:r w:rsidR="0021519F">
        <w:rPr>
          <w:lang w:val="fr-FR"/>
        </w:rPr>
        <w:t>’</w:t>
      </w:r>
      <w:r w:rsidRPr="00B84C9C">
        <w:rPr>
          <w:lang w:val="fr-FR"/>
        </w:rPr>
        <w:t xml:space="preserve">équipe devra suivre les directives et les normes établies par le Groupe des </w:t>
      </w:r>
      <w:r w:rsidR="0021519F">
        <w:rPr>
          <w:lang w:val="fr-FR"/>
        </w:rPr>
        <w:t>Nations Unies</w:t>
      </w:r>
      <w:r w:rsidRPr="00B84C9C">
        <w:rPr>
          <w:lang w:val="fr-FR"/>
        </w:rPr>
        <w:t xml:space="preserve"> sur l</w:t>
      </w:r>
      <w:r w:rsidR="0021519F">
        <w:rPr>
          <w:lang w:val="fr-FR"/>
        </w:rPr>
        <w:t>’</w:t>
      </w:r>
      <w:r w:rsidRPr="00B84C9C">
        <w:rPr>
          <w:lang w:val="fr-FR"/>
        </w:rPr>
        <w:t xml:space="preserve">évaluation (GNUE) pour les évaluations dans le système des </w:t>
      </w:r>
      <w:r w:rsidR="0021519F">
        <w:rPr>
          <w:lang w:val="fr-FR"/>
        </w:rPr>
        <w:t>Nations Unies</w:t>
      </w:r>
      <w:r w:rsidRPr="00B84C9C">
        <w:rPr>
          <w:lang w:val="fr-FR"/>
        </w:rPr>
        <w:t>, ainsi que la politique d</w:t>
      </w:r>
      <w:r w:rsidR="0021519F">
        <w:rPr>
          <w:lang w:val="fr-FR"/>
        </w:rPr>
        <w:t>’</w:t>
      </w:r>
      <w:r w:rsidRPr="00B84C9C">
        <w:rPr>
          <w:lang w:val="fr-FR"/>
        </w:rPr>
        <w:t>évaluation de l</w:t>
      </w:r>
      <w:r w:rsidR="0021519F">
        <w:rPr>
          <w:lang w:val="fr-FR"/>
        </w:rPr>
        <w:t>’</w:t>
      </w:r>
      <w:r w:rsidRPr="00B84C9C">
        <w:rPr>
          <w:lang w:val="fr-FR"/>
        </w:rPr>
        <w:t>OMPI (2010).</w:t>
      </w:r>
    </w:p>
    <w:p w:rsidR="00B84C9C" w:rsidRPr="00B84C9C" w:rsidRDefault="00B84C9C" w:rsidP="00B84C9C">
      <w:pPr>
        <w:rPr>
          <w:lang w:val="fr-FR"/>
        </w:rPr>
      </w:pPr>
    </w:p>
    <w:p w:rsidR="00B84C9C" w:rsidRPr="00B84C9C" w:rsidRDefault="00B84C9C" w:rsidP="00B84C9C">
      <w:pPr>
        <w:rPr>
          <w:lang w:val="fr-FR"/>
        </w:rPr>
      </w:pPr>
    </w:p>
    <w:p w:rsidR="00B84C9C" w:rsidRPr="00B84C9C" w:rsidRDefault="00B84C9C" w:rsidP="00B84C9C">
      <w:pPr>
        <w:rPr>
          <w:rFonts w:asciiTheme="minorBidi" w:hAnsiTheme="minorBidi" w:cstheme="minorBidi"/>
          <w:szCs w:val="22"/>
          <w:lang w:val="fr-FR"/>
        </w:rPr>
      </w:pPr>
      <w:r w:rsidRPr="00B84C9C">
        <w:rPr>
          <w:rFonts w:asciiTheme="minorBidi" w:hAnsiTheme="minorBidi" w:cstheme="minorBidi"/>
          <w:b/>
          <w:szCs w:val="22"/>
          <w:lang w:val="fr-FR"/>
        </w:rPr>
        <w:t>Résultats escomptés</w:t>
      </w:r>
    </w:p>
    <w:p w:rsidR="00B84C9C" w:rsidRPr="00B84C9C" w:rsidRDefault="00B84C9C" w:rsidP="00B84C9C">
      <w:pPr>
        <w:rPr>
          <w:rFonts w:asciiTheme="minorBidi" w:hAnsiTheme="minorBidi" w:cstheme="minorBidi"/>
          <w:szCs w:val="22"/>
          <w:lang w:val="fr-FR"/>
        </w:rPr>
      </w:pPr>
    </w:p>
    <w:p w:rsidR="00B84C9C" w:rsidRDefault="00B84C9C" w:rsidP="00B84C9C">
      <w:pPr>
        <w:rPr>
          <w:rFonts w:asciiTheme="minorBidi" w:hAnsiTheme="minorBidi" w:cstheme="minorBidi"/>
          <w:szCs w:val="22"/>
          <w:lang w:val="fr-FR"/>
        </w:rPr>
      </w:pPr>
      <w:r w:rsidRPr="00B84C9C">
        <w:rPr>
          <w:rFonts w:asciiTheme="minorBidi" w:hAnsiTheme="minorBidi" w:cstheme="minorBidi"/>
          <w:szCs w:val="22"/>
          <w:lang w:val="fr-FR"/>
        </w:rPr>
        <w:t>Tout en traitant les principales questions, l</w:t>
      </w:r>
      <w:r w:rsidR="0021519F">
        <w:rPr>
          <w:rFonts w:asciiTheme="minorBidi" w:hAnsiTheme="minorBidi" w:cstheme="minorBidi"/>
          <w:szCs w:val="22"/>
          <w:lang w:val="fr-FR"/>
        </w:rPr>
        <w:t>’</w:t>
      </w:r>
      <w:r w:rsidRPr="00B84C9C">
        <w:rPr>
          <w:rFonts w:asciiTheme="minorBidi" w:hAnsiTheme="minorBidi" w:cstheme="minorBidi"/>
          <w:szCs w:val="22"/>
          <w:lang w:val="fr-FR"/>
        </w:rPr>
        <w:t>étude doit également formuler des propositions visant à améliorer l</w:t>
      </w:r>
      <w:r w:rsidR="0021519F">
        <w:rPr>
          <w:rFonts w:asciiTheme="minorBidi" w:hAnsiTheme="minorBidi" w:cstheme="minorBidi"/>
          <w:szCs w:val="22"/>
          <w:lang w:val="fr-FR"/>
        </w:rPr>
        <w:t>’</w:t>
      </w:r>
      <w:r w:rsidRPr="00B84C9C">
        <w:rPr>
          <w:rFonts w:asciiTheme="minorBidi" w:hAnsiTheme="minorBidi" w:cstheme="minorBidi"/>
          <w:szCs w:val="22"/>
          <w:lang w:val="fr-FR"/>
        </w:rPr>
        <w:t>efficacité des mesures prises par l</w:t>
      </w:r>
      <w:r w:rsidR="0021519F">
        <w:rPr>
          <w:rFonts w:asciiTheme="minorBidi" w:hAnsiTheme="minorBidi" w:cstheme="minorBidi"/>
          <w:szCs w:val="22"/>
          <w:lang w:val="fr-FR"/>
        </w:rPr>
        <w:t>’</w:t>
      </w:r>
      <w:r w:rsidRPr="00B84C9C">
        <w:rPr>
          <w:rFonts w:asciiTheme="minorBidi" w:hAnsiTheme="minorBidi" w:cstheme="minorBidi"/>
          <w:szCs w:val="22"/>
          <w:lang w:val="fr-FR"/>
        </w:rPr>
        <w:t>OMPI pour mettre en œuvre les recommandations du Plan d</w:t>
      </w:r>
      <w:r w:rsidR="0021519F">
        <w:rPr>
          <w:rFonts w:asciiTheme="minorBidi" w:hAnsiTheme="minorBidi" w:cstheme="minorBidi"/>
          <w:szCs w:val="22"/>
          <w:lang w:val="fr-FR"/>
        </w:rPr>
        <w:t>’</w:t>
      </w:r>
      <w:r w:rsidRPr="00B84C9C">
        <w:rPr>
          <w:rFonts w:asciiTheme="minorBidi" w:hAnsiTheme="minorBidi" w:cstheme="minorBidi"/>
          <w:szCs w:val="22"/>
          <w:lang w:val="fr-FR"/>
        </w:rPr>
        <w:t>action pour le développement.</w:t>
      </w:r>
      <w:r>
        <w:rPr>
          <w:rFonts w:asciiTheme="minorBidi" w:hAnsiTheme="minorBidi" w:cstheme="minorBidi"/>
          <w:szCs w:val="22"/>
          <w:lang w:val="fr-FR"/>
        </w:rPr>
        <w:br w:type="page"/>
      </w:r>
    </w:p>
    <w:p w:rsidR="0021519F" w:rsidRDefault="00B84C9C" w:rsidP="00B84C9C">
      <w:pPr>
        <w:rPr>
          <w:rFonts w:asciiTheme="minorBidi" w:hAnsiTheme="minorBidi" w:cstheme="minorBidi"/>
          <w:szCs w:val="22"/>
          <w:lang w:val="fr-FR"/>
        </w:rPr>
      </w:pPr>
      <w:r w:rsidRPr="00B84C9C">
        <w:rPr>
          <w:rFonts w:asciiTheme="minorBidi" w:hAnsiTheme="minorBidi" w:cstheme="minorBidi"/>
          <w:szCs w:val="22"/>
          <w:lang w:val="fr-FR"/>
        </w:rPr>
        <w:lastRenderedPageBreak/>
        <w:t>L</w:t>
      </w:r>
      <w:r w:rsidR="0021519F">
        <w:rPr>
          <w:rFonts w:asciiTheme="minorBidi" w:hAnsiTheme="minorBidi" w:cstheme="minorBidi"/>
          <w:szCs w:val="22"/>
          <w:lang w:val="fr-FR"/>
        </w:rPr>
        <w:t>’</w:t>
      </w:r>
      <w:r w:rsidRPr="00B84C9C">
        <w:rPr>
          <w:rFonts w:asciiTheme="minorBidi" w:hAnsiTheme="minorBidi" w:cstheme="minorBidi"/>
          <w:szCs w:val="22"/>
          <w:lang w:val="fr-FR"/>
        </w:rPr>
        <w:t>équipe chargée de l</w:t>
      </w:r>
      <w:r w:rsidR="0021519F">
        <w:rPr>
          <w:rFonts w:asciiTheme="minorBidi" w:hAnsiTheme="minorBidi" w:cstheme="minorBidi"/>
          <w:szCs w:val="22"/>
          <w:lang w:val="fr-FR"/>
        </w:rPr>
        <w:t>’</w:t>
      </w:r>
      <w:r w:rsidRPr="00B84C9C">
        <w:rPr>
          <w:rFonts w:asciiTheme="minorBidi" w:hAnsiTheme="minorBidi" w:cstheme="minorBidi"/>
          <w:szCs w:val="22"/>
          <w:lang w:val="fr-FR"/>
        </w:rPr>
        <w:t>étude établira d</w:t>
      </w:r>
      <w:r w:rsidR="0021519F">
        <w:rPr>
          <w:rFonts w:asciiTheme="minorBidi" w:hAnsiTheme="minorBidi" w:cstheme="minorBidi"/>
          <w:szCs w:val="22"/>
          <w:lang w:val="fr-FR"/>
        </w:rPr>
        <w:t>’</w:t>
      </w:r>
      <w:r w:rsidRPr="00B84C9C">
        <w:rPr>
          <w:rFonts w:asciiTheme="minorBidi" w:hAnsiTheme="minorBidi" w:cstheme="minorBidi"/>
          <w:szCs w:val="22"/>
          <w:lang w:val="fr-FR"/>
        </w:rPr>
        <w:t>abord un rapport initial comprenant une description de la méthodologie d</w:t>
      </w:r>
      <w:r w:rsidR="0021519F">
        <w:rPr>
          <w:rFonts w:asciiTheme="minorBidi" w:hAnsiTheme="minorBidi" w:cstheme="minorBidi"/>
          <w:szCs w:val="22"/>
          <w:lang w:val="fr-FR"/>
        </w:rPr>
        <w:t>’</w:t>
      </w:r>
      <w:r w:rsidRPr="00B84C9C">
        <w:rPr>
          <w:rFonts w:asciiTheme="minorBidi" w:hAnsiTheme="minorBidi" w:cstheme="minorBidi"/>
          <w:szCs w:val="22"/>
          <w:lang w:val="fr-FR"/>
        </w:rPr>
        <w:t>évaluation et de l</w:t>
      </w:r>
      <w:r w:rsidR="0021519F">
        <w:rPr>
          <w:rFonts w:asciiTheme="minorBidi" w:hAnsiTheme="minorBidi" w:cstheme="minorBidi"/>
          <w:szCs w:val="22"/>
          <w:lang w:val="fr-FR"/>
        </w:rPr>
        <w:t>’</w:t>
      </w:r>
      <w:r w:rsidRPr="00B84C9C">
        <w:rPr>
          <w:rFonts w:asciiTheme="minorBidi" w:hAnsiTheme="minorBidi" w:cstheme="minorBidi"/>
          <w:szCs w:val="22"/>
          <w:lang w:val="fr-FR"/>
        </w:rPr>
        <w:t>approche méthodologique et indiquant les méthodes de collecte et d</w:t>
      </w:r>
      <w:r w:rsidR="0021519F">
        <w:rPr>
          <w:rFonts w:asciiTheme="minorBidi" w:hAnsiTheme="minorBidi" w:cstheme="minorBidi"/>
          <w:szCs w:val="22"/>
          <w:lang w:val="fr-FR"/>
        </w:rPr>
        <w:t>’</w:t>
      </w:r>
      <w:r w:rsidRPr="00B84C9C">
        <w:rPr>
          <w:rFonts w:asciiTheme="minorBidi" w:hAnsiTheme="minorBidi" w:cstheme="minorBidi"/>
          <w:szCs w:val="22"/>
          <w:lang w:val="fr-FR"/>
        </w:rPr>
        <w:t>analyse des données, les principales parties prenantes à interroger, les critères d</w:t>
      </w:r>
      <w:r w:rsidR="0021519F">
        <w:rPr>
          <w:rFonts w:asciiTheme="minorBidi" w:hAnsiTheme="minorBidi" w:cstheme="minorBidi"/>
          <w:szCs w:val="22"/>
          <w:lang w:val="fr-FR"/>
        </w:rPr>
        <w:t>’</w:t>
      </w:r>
      <w:r w:rsidRPr="00B84C9C">
        <w:rPr>
          <w:rFonts w:asciiTheme="minorBidi" w:hAnsiTheme="minorBidi" w:cstheme="minorBidi"/>
          <w:szCs w:val="22"/>
          <w:lang w:val="fr-FR"/>
        </w:rPr>
        <w:t>évaluation de l</w:t>
      </w:r>
      <w:r w:rsidR="0021519F">
        <w:rPr>
          <w:rFonts w:asciiTheme="minorBidi" w:hAnsiTheme="minorBidi" w:cstheme="minorBidi"/>
          <w:szCs w:val="22"/>
          <w:lang w:val="fr-FR"/>
        </w:rPr>
        <w:t>’</w:t>
      </w:r>
      <w:r w:rsidRPr="00B84C9C">
        <w:rPr>
          <w:rFonts w:asciiTheme="minorBidi" w:hAnsiTheme="minorBidi" w:cstheme="minorBidi"/>
          <w:szCs w:val="22"/>
          <w:lang w:val="fr-FR"/>
        </w:rPr>
        <w:t>exécution du projet et le plan de l</w:t>
      </w:r>
      <w:r w:rsidR="0021519F">
        <w:rPr>
          <w:rFonts w:asciiTheme="minorBidi" w:hAnsiTheme="minorBidi" w:cstheme="minorBidi"/>
          <w:szCs w:val="22"/>
          <w:lang w:val="fr-FR"/>
        </w:rPr>
        <w:t>’</w:t>
      </w:r>
      <w:r w:rsidRPr="00B84C9C">
        <w:rPr>
          <w:rFonts w:asciiTheme="minorBidi" w:hAnsiTheme="minorBidi" w:cstheme="minorBidi"/>
          <w:szCs w:val="22"/>
          <w:lang w:val="fr-FR"/>
        </w:rPr>
        <w:t>étude.</w:t>
      </w:r>
    </w:p>
    <w:p w:rsidR="00B84C9C" w:rsidRPr="00B84C9C" w:rsidRDefault="00B84C9C" w:rsidP="00B84C9C">
      <w:pPr>
        <w:rPr>
          <w:rFonts w:asciiTheme="minorBidi" w:hAnsiTheme="minorBidi" w:cstheme="minorBidi"/>
          <w:color w:val="000000"/>
          <w:szCs w:val="22"/>
          <w:lang w:val="fr-FR"/>
        </w:rPr>
      </w:pPr>
    </w:p>
    <w:p w:rsidR="00B84C9C" w:rsidRPr="00B84C9C" w:rsidRDefault="00B84C9C" w:rsidP="00B84C9C">
      <w:pPr>
        <w:rPr>
          <w:rFonts w:asciiTheme="minorBidi" w:hAnsiTheme="minorBidi" w:cstheme="minorBidi"/>
          <w:color w:val="000000"/>
          <w:szCs w:val="22"/>
          <w:lang w:val="fr-FR"/>
        </w:rPr>
      </w:pPr>
      <w:r w:rsidRPr="00B84C9C">
        <w:rPr>
          <w:rFonts w:asciiTheme="minorBidi" w:hAnsiTheme="minorBidi" w:cstheme="minorBidi"/>
          <w:color w:val="000000"/>
          <w:szCs w:val="22"/>
          <w:lang w:val="fr-FR"/>
        </w:rPr>
        <w:t>L</w:t>
      </w:r>
      <w:r w:rsidR="0021519F">
        <w:rPr>
          <w:rFonts w:asciiTheme="minorBidi" w:hAnsiTheme="minorBidi" w:cstheme="minorBidi"/>
          <w:color w:val="000000"/>
          <w:szCs w:val="22"/>
          <w:lang w:val="fr-FR"/>
        </w:rPr>
        <w:t>’</w:t>
      </w:r>
      <w:r w:rsidRPr="00B84C9C">
        <w:rPr>
          <w:rFonts w:asciiTheme="minorBidi" w:hAnsiTheme="minorBidi" w:cstheme="minorBidi"/>
          <w:color w:val="000000"/>
          <w:szCs w:val="22"/>
          <w:lang w:val="fr-FR"/>
        </w:rPr>
        <w:t>équipe chargée de l</w:t>
      </w:r>
      <w:r w:rsidR="0021519F">
        <w:rPr>
          <w:rFonts w:asciiTheme="minorBidi" w:hAnsiTheme="minorBidi" w:cstheme="minorBidi"/>
          <w:color w:val="000000"/>
          <w:szCs w:val="22"/>
          <w:lang w:val="fr-FR"/>
        </w:rPr>
        <w:t>’</w:t>
      </w:r>
      <w:r w:rsidRPr="00B84C9C">
        <w:rPr>
          <w:rFonts w:asciiTheme="minorBidi" w:hAnsiTheme="minorBidi" w:cstheme="minorBidi"/>
          <w:color w:val="000000"/>
          <w:szCs w:val="22"/>
          <w:lang w:val="fr-FR"/>
        </w:rPr>
        <w:t>étude établira ensuite un premier projet de rapport d</w:t>
      </w:r>
      <w:r w:rsidR="0021519F">
        <w:rPr>
          <w:rFonts w:asciiTheme="minorBidi" w:hAnsiTheme="minorBidi" w:cstheme="minorBidi"/>
          <w:color w:val="000000"/>
          <w:szCs w:val="22"/>
          <w:lang w:val="fr-FR"/>
        </w:rPr>
        <w:t>’</w:t>
      </w:r>
      <w:r w:rsidRPr="00B84C9C">
        <w:rPr>
          <w:rFonts w:asciiTheme="minorBidi" w:hAnsiTheme="minorBidi" w:cstheme="minorBidi"/>
          <w:color w:val="000000"/>
          <w:szCs w:val="22"/>
          <w:lang w:val="fr-FR"/>
        </w:rPr>
        <w:t>étude contenant des observations et des recommandations préliminaires.</w:t>
      </w:r>
    </w:p>
    <w:p w:rsidR="00B84C9C" w:rsidRPr="00B84C9C" w:rsidRDefault="00B84C9C" w:rsidP="00B84C9C">
      <w:pPr>
        <w:rPr>
          <w:rFonts w:asciiTheme="minorBidi" w:hAnsiTheme="minorBidi" w:cstheme="minorBidi"/>
          <w:szCs w:val="22"/>
          <w:lang w:val="fr-FR"/>
        </w:rPr>
      </w:pPr>
    </w:p>
    <w:p w:rsidR="00B84C9C" w:rsidRPr="00B84C9C" w:rsidRDefault="00B84C9C" w:rsidP="00B84C9C">
      <w:pPr>
        <w:rPr>
          <w:rFonts w:asciiTheme="minorBidi" w:hAnsiTheme="minorBidi" w:cstheme="minorBidi"/>
          <w:szCs w:val="22"/>
          <w:lang w:val="fr-FR"/>
        </w:rPr>
      </w:pPr>
      <w:r w:rsidRPr="00B84C9C">
        <w:rPr>
          <w:rFonts w:asciiTheme="minorBidi" w:hAnsiTheme="minorBidi" w:cstheme="minorBidi"/>
          <w:szCs w:val="22"/>
          <w:lang w:val="fr-FR"/>
        </w:rPr>
        <w:t>Le document final devra être un rapport structuré, clair et concis de longueur raisonnable, contenant un résumé, une introduction et une description succincte des travaux entrepris aux fins de la mise en œuvre des recommandations adoptées dans le cadre du Plan d</w:t>
      </w:r>
      <w:r w:rsidR="0021519F">
        <w:rPr>
          <w:rFonts w:asciiTheme="minorBidi" w:hAnsiTheme="minorBidi" w:cstheme="minorBidi"/>
          <w:szCs w:val="22"/>
          <w:lang w:val="fr-FR"/>
        </w:rPr>
        <w:t>’</w:t>
      </w:r>
      <w:r w:rsidRPr="00B84C9C">
        <w:rPr>
          <w:rFonts w:asciiTheme="minorBidi" w:hAnsiTheme="minorBidi" w:cstheme="minorBidi"/>
          <w:szCs w:val="22"/>
          <w:lang w:val="fr-FR"/>
        </w:rPr>
        <w:t>action pour le développement, la méthode d</w:t>
      </w:r>
      <w:r w:rsidR="0021519F">
        <w:rPr>
          <w:rFonts w:asciiTheme="minorBidi" w:hAnsiTheme="minorBidi" w:cstheme="minorBidi"/>
          <w:szCs w:val="22"/>
          <w:lang w:val="fr-FR"/>
        </w:rPr>
        <w:t>’</w:t>
      </w:r>
      <w:r w:rsidRPr="00B84C9C">
        <w:rPr>
          <w:rFonts w:asciiTheme="minorBidi" w:hAnsiTheme="minorBidi" w:cstheme="minorBidi"/>
          <w:szCs w:val="22"/>
          <w:lang w:val="fr-FR"/>
        </w:rPr>
        <w:t>évaluation utilisée, des observations clairement structurées et étayées, ainsi que des recommandations.</w:t>
      </w:r>
    </w:p>
    <w:p w:rsidR="00B84C9C" w:rsidRPr="00B84C9C" w:rsidRDefault="00B84C9C" w:rsidP="00B84C9C">
      <w:pPr>
        <w:rPr>
          <w:rFonts w:asciiTheme="minorBidi" w:hAnsiTheme="minorBidi" w:cstheme="minorBidi"/>
          <w:szCs w:val="22"/>
          <w:lang w:val="fr-FR"/>
        </w:rPr>
      </w:pPr>
    </w:p>
    <w:p w:rsidR="00B84C9C" w:rsidRPr="00B84C9C" w:rsidRDefault="00B84C9C" w:rsidP="00B84C9C">
      <w:pPr>
        <w:rPr>
          <w:szCs w:val="22"/>
          <w:lang w:val="fr-FR"/>
        </w:rPr>
      </w:pPr>
      <w:r w:rsidRPr="00B84C9C">
        <w:rPr>
          <w:rFonts w:asciiTheme="minorBidi" w:hAnsiTheme="minorBidi" w:cstheme="minorBidi"/>
          <w:szCs w:val="22"/>
          <w:lang w:val="fr-FR"/>
        </w:rPr>
        <w:t>Le chef d</w:t>
      </w:r>
      <w:r w:rsidR="0021519F">
        <w:rPr>
          <w:rFonts w:asciiTheme="minorBidi" w:hAnsiTheme="minorBidi" w:cstheme="minorBidi"/>
          <w:szCs w:val="22"/>
          <w:lang w:val="fr-FR"/>
        </w:rPr>
        <w:t>’</w:t>
      </w:r>
      <w:r w:rsidRPr="00B84C9C">
        <w:rPr>
          <w:rFonts w:asciiTheme="minorBidi" w:hAnsiTheme="minorBidi" w:cstheme="minorBidi"/>
          <w:szCs w:val="22"/>
          <w:lang w:val="fr-FR"/>
        </w:rPr>
        <w:t>équipe présentera les conclusions finales de l</w:t>
      </w:r>
      <w:r w:rsidR="0021519F">
        <w:rPr>
          <w:rFonts w:asciiTheme="minorBidi" w:hAnsiTheme="minorBidi" w:cstheme="minorBidi"/>
          <w:szCs w:val="22"/>
          <w:lang w:val="fr-FR"/>
        </w:rPr>
        <w:t>’</w:t>
      </w:r>
      <w:r w:rsidRPr="00B84C9C">
        <w:rPr>
          <w:rFonts w:asciiTheme="minorBidi" w:hAnsiTheme="minorBidi" w:cstheme="minorBidi"/>
          <w:szCs w:val="22"/>
          <w:lang w:val="fr-FR"/>
        </w:rPr>
        <w:t xml:space="preserve">étude au Comité du développement et </w:t>
      </w:r>
      <w:r w:rsidRPr="00B84C9C">
        <w:rPr>
          <w:szCs w:val="22"/>
          <w:lang w:val="fr-FR"/>
        </w:rPr>
        <w:t>de la propriété intellectuelle (CDIP).</w:t>
      </w:r>
    </w:p>
    <w:p w:rsidR="00B84C9C" w:rsidRPr="00B84C9C" w:rsidRDefault="00B84C9C" w:rsidP="00B84C9C">
      <w:pPr>
        <w:rPr>
          <w:szCs w:val="22"/>
          <w:lang w:val="fr-FR"/>
        </w:rPr>
      </w:pPr>
    </w:p>
    <w:p w:rsidR="00B84C9C" w:rsidRPr="00B84C9C" w:rsidRDefault="00B84C9C" w:rsidP="00B84C9C">
      <w:pPr>
        <w:rPr>
          <w:szCs w:val="22"/>
          <w:lang w:val="fr-FR"/>
        </w:rPr>
      </w:pPr>
    </w:p>
    <w:p w:rsidR="00B84C9C" w:rsidRPr="00B84C9C" w:rsidRDefault="00B84C9C" w:rsidP="00B84C9C">
      <w:pPr>
        <w:keepNext/>
        <w:rPr>
          <w:b/>
          <w:szCs w:val="22"/>
          <w:lang w:val="fr-FR"/>
        </w:rPr>
      </w:pPr>
      <w:r w:rsidRPr="00B84C9C">
        <w:rPr>
          <w:b/>
          <w:szCs w:val="22"/>
          <w:lang w:val="fr-FR"/>
        </w:rPr>
        <w:t>Budget</w:t>
      </w:r>
    </w:p>
    <w:p w:rsidR="00B84C9C" w:rsidRPr="00B84C9C" w:rsidRDefault="00B84C9C" w:rsidP="00B84C9C">
      <w:pPr>
        <w:keepNext/>
        <w:ind w:left="360"/>
        <w:rPr>
          <w:szCs w:val="22"/>
          <w:lang w:val="fr-FR"/>
        </w:rPr>
      </w:pPr>
    </w:p>
    <w:p w:rsidR="00B84C9C" w:rsidRPr="00B84C9C" w:rsidRDefault="00B84C9C" w:rsidP="00B84C9C">
      <w:pPr>
        <w:keepNext/>
        <w:ind w:left="360"/>
        <w:rPr>
          <w:szCs w:val="22"/>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1963"/>
        <w:gridCol w:w="1754"/>
      </w:tblGrid>
      <w:tr w:rsidR="00B84C9C" w:rsidRPr="00B84C9C" w:rsidTr="007A56E4">
        <w:tc>
          <w:tcPr>
            <w:tcW w:w="4491" w:type="dxa"/>
            <w:tcMar>
              <w:top w:w="85" w:type="dxa"/>
              <w:bottom w:w="85" w:type="dxa"/>
            </w:tcMar>
          </w:tcPr>
          <w:p w:rsidR="00B84C9C" w:rsidRPr="00B84C9C" w:rsidRDefault="00B84C9C" w:rsidP="00B84C9C">
            <w:pPr>
              <w:jc w:val="center"/>
              <w:rPr>
                <w:b/>
                <w:color w:val="000000"/>
                <w:szCs w:val="22"/>
                <w:lang w:val="fr-FR"/>
              </w:rPr>
            </w:pPr>
            <w:r w:rsidRPr="00B84C9C">
              <w:rPr>
                <w:b/>
                <w:color w:val="000000"/>
                <w:szCs w:val="22"/>
                <w:lang w:val="fr-FR"/>
              </w:rPr>
              <w:t>Description des postes budgétaires</w:t>
            </w:r>
          </w:p>
        </w:tc>
        <w:tc>
          <w:tcPr>
            <w:tcW w:w="1963" w:type="dxa"/>
            <w:tcMar>
              <w:top w:w="85" w:type="dxa"/>
              <w:bottom w:w="85" w:type="dxa"/>
            </w:tcMar>
            <w:vAlign w:val="center"/>
          </w:tcPr>
          <w:p w:rsidR="00B84C9C" w:rsidRPr="00B84C9C" w:rsidRDefault="00B84C9C" w:rsidP="00B84C9C">
            <w:pPr>
              <w:jc w:val="center"/>
              <w:rPr>
                <w:b/>
                <w:color w:val="000000"/>
                <w:szCs w:val="22"/>
                <w:lang w:val="fr-FR"/>
              </w:rPr>
            </w:pPr>
            <w:r w:rsidRPr="00B84C9C">
              <w:rPr>
                <w:b/>
                <w:color w:val="000000"/>
                <w:szCs w:val="22"/>
                <w:lang w:val="fr-FR"/>
              </w:rPr>
              <w:t>Coût unitaire en francs suisses</w:t>
            </w:r>
          </w:p>
        </w:tc>
        <w:tc>
          <w:tcPr>
            <w:tcW w:w="1754" w:type="dxa"/>
            <w:tcMar>
              <w:top w:w="85" w:type="dxa"/>
              <w:bottom w:w="85" w:type="dxa"/>
            </w:tcMar>
          </w:tcPr>
          <w:p w:rsidR="00B84C9C" w:rsidRPr="00B84C9C" w:rsidRDefault="00B84C9C" w:rsidP="00B84C9C">
            <w:pPr>
              <w:jc w:val="center"/>
              <w:rPr>
                <w:b/>
                <w:color w:val="000000"/>
                <w:szCs w:val="22"/>
                <w:lang w:val="fr-FR"/>
              </w:rPr>
            </w:pPr>
            <w:r w:rsidRPr="00B84C9C">
              <w:rPr>
                <w:b/>
                <w:color w:val="000000"/>
                <w:szCs w:val="22"/>
                <w:lang w:val="fr-FR"/>
              </w:rPr>
              <w:t>Total en francs suisses</w:t>
            </w:r>
          </w:p>
        </w:tc>
      </w:tr>
      <w:tr w:rsidR="00B84C9C" w:rsidRPr="00B84C9C" w:rsidTr="007A56E4">
        <w:tc>
          <w:tcPr>
            <w:tcW w:w="4491" w:type="dxa"/>
            <w:tcMar>
              <w:top w:w="85" w:type="dxa"/>
              <w:bottom w:w="85" w:type="dxa"/>
            </w:tcMar>
          </w:tcPr>
          <w:p w:rsidR="00B84C9C" w:rsidRPr="00B84C9C" w:rsidRDefault="00B84C9C" w:rsidP="00D02A8A">
            <w:pPr>
              <w:rPr>
                <w:color w:val="000000"/>
                <w:szCs w:val="22"/>
                <w:lang w:val="fr-FR"/>
              </w:rPr>
            </w:pPr>
            <w:r w:rsidRPr="00B84C9C">
              <w:rPr>
                <w:color w:val="000000"/>
                <w:szCs w:val="22"/>
                <w:lang w:val="fr-FR"/>
              </w:rPr>
              <w:t>Honoraires des experts</w:t>
            </w:r>
            <w:r w:rsidRPr="00B84C9C">
              <w:rPr>
                <w:rStyle w:val="FootnoteReference"/>
                <w:color w:val="000000"/>
                <w:szCs w:val="22"/>
                <w:lang w:val="fr-FR"/>
              </w:rPr>
              <w:footnoteReference w:id="4"/>
            </w:r>
            <w:r w:rsidRPr="00B84C9C">
              <w:rPr>
                <w:color w:val="000000"/>
                <w:szCs w:val="22"/>
                <w:lang w:val="fr-FR"/>
              </w:rPr>
              <w:t xml:space="preserve"> (deux</w:t>
            </w:r>
            <w:r w:rsidR="00D02A8A">
              <w:rPr>
                <w:color w:val="000000"/>
                <w:szCs w:val="22"/>
                <w:lang w:val="fr-FR"/>
              </w:rPr>
              <w:t> </w:t>
            </w:r>
            <w:r w:rsidRPr="00B84C9C">
              <w:rPr>
                <w:color w:val="000000"/>
                <w:szCs w:val="22"/>
                <w:lang w:val="fr-FR"/>
              </w:rPr>
              <w:t>experts)</w:t>
            </w:r>
          </w:p>
        </w:tc>
        <w:tc>
          <w:tcPr>
            <w:tcW w:w="1963" w:type="dxa"/>
            <w:tcMar>
              <w:top w:w="85" w:type="dxa"/>
              <w:bottom w:w="85" w:type="dxa"/>
            </w:tcMar>
            <w:vAlign w:val="center"/>
          </w:tcPr>
          <w:p w:rsidR="00B84C9C" w:rsidRPr="00B84C9C" w:rsidRDefault="00B84C9C" w:rsidP="00B84C9C">
            <w:pPr>
              <w:rPr>
                <w:color w:val="000000"/>
                <w:szCs w:val="22"/>
                <w:lang w:val="fr-FR"/>
              </w:rPr>
            </w:pPr>
            <w:r w:rsidRPr="00B84C9C">
              <w:rPr>
                <w:color w:val="000000"/>
                <w:szCs w:val="22"/>
                <w:lang w:val="fr-FR"/>
              </w:rPr>
              <w:t>20 000</w:t>
            </w:r>
          </w:p>
        </w:tc>
        <w:tc>
          <w:tcPr>
            <w:tcW w:w="1754" w:type="dxa"/>
            <w:tcMar>
              <w:top w:w="85" w:type="dxa"/>
              <w:bottom w:w="85" w:type="dxa"/>
            </w:tcMar>
          </w:tcPr>
          <w:p w:rsidR="00B84C9C" w:rsidRPr="00B84C9C" w:rsidRDefault="00B84C9C" w:rsidP="00B84C9C">
            <w:pPr>
              <w:rPr>
                <w:color w:val="000000"/>
                <w:szCs w:val="22"/>
                <w:lang w:val="fr-FR"/>
              </w:rPr>
            </w:pPr>
            <w:r w:rsidRPr="00B84C9C">
              <w:rPr>
                <w:color w:val="000000"/>
                <w:szCs w:val="22"/>
                <w:lang w:val="fr-FR"/>
              </w:rPr>
              <w:t>40 000</w:t>
            </w:r>
          </w:p>
        </w:tc>
      </w:tr>
      <w:tr w:rsidR="00B84C9C" w:rsidRPr="00B84C9C" w:rsidTr="007A56E4">
        <w:tc>
          <w:tcPr>
            <w:tcW w:w="4491" w:type="dxa"/>
            <w:tcMar>
              <w:top w:w="85" w:type="dxa"/>
              <w:bottom w:w="85" w:type="dxa"/>
            </w:tcMar>
          </w:tcPr>
          <w:p w:rsidR="00B84C9C" w:rsidRPr="00B84C9C" w:rsidRDefault="00B84C9C" w:rsidP="00B84C9C">
            <w:pPr>
              <w:rPr>
                <w:color w:val="000000"/>
                <w:szCs w:val="22"/>
                <w:lang w:val="fr-FR"/>
              </w:rPr>
            </w:pPr>
            <w:r w:rsidRPr="00B84C9C">
              <w:rPr>
                <w:color w:val="000000"/>
                <w:szCs w:val="22"/>
                <w:lang w:val="fr-FR"/>
              </w:rPr>
              <w:t>Honoraires du chef d</w:t>
            </w:r>
            <w:r w:rsidR="0021519F">
              <w:rPr>
                <w:color w:val="000000"/>
                <w:szCs w:val="22"/>
                <w:lang w:val="fr-FR"/>
              </w:rPr>
              <w:t>’</w:t>
            </w:r>
            <w:r w:rsidRPr="00B84C9C">
              <w:rPr>
                <w:color w:val="000000"/>
                <w:szCs w:val="22"/>
                <w:lang w:val="fr-FR"/>
              </w:rPr>
              <w:t>équipe</w:t>
            </w:r>
            <w:r w:rsidRPr="00B84C9C">
              <w:rPr>
                <w:rStyle w:val="FootnoteReference"/>
                <w:color w:val="000000"/>
                <w:szCs w:val="22"/>
                <w:lang w:val="fr-FR"/>
              </w:rPr>
              <w:footnoteReference w:id="5"/>
            </w:r>
            <w:r w:rsidRPr="00B84C9C">
              <w:rPr>
                <w:color w:val="000000"/>
                <w:szCs w:val="22"/>
                <w:lang w:val="fr-FR"/>
              </w:rPr>
              <w:t xml:space="preserve"> </w:t>
            </w:r>
          </w:p>
        </w:tc>
        <w:tc>
          <w:tcPr>
            <w:tcW w:w="1963" w:type="dxa"/>
            <w:tcMar>
              <w:top w:w="85" w:type="dxa"/>
              <w:bottom w:w="85" w:type="dxa"/>
            </w:tcMar>
            <w:vAlign w:val="center"/>
          </w:tcPr>
          <w:p w:rsidR="00B84C9C" w:rsidRPr="00B84C9C" w:rsidRDefault="00B84C9C" w:rsidP="00B84C9C">
            <w:pPr>
              <w:rPr>
                <w:color w:val="000000"/>
                <w:szCs w:val="22"/>
                <w:lang w:val="fr-FR"/>
              </w:rPr>
            </w:pPr>
            <w:r w:rsidRPr="00B84C9C">
              <w:rPr>
                <w:color w:val="000000"/>
                <w:szCs w:val="22"/>
                <w:lang w:val="fr-FR"/>
              </w:rPr>
              <w:t>25 000</w:t>
            </w:r>
          </w:p>
        </w:tc>
        <w:tc>
          <w:tcPr>
            <w:tcW w:w="1754" w:type="dxa"/>
            <w:tcMar>
              <w:top w:w="85" w:type="dxa"/>
              <w:bottom w:w="85" w:type="dxa"/>
            </w:tcMar>
          </w:tcPr>
          <w:p w:rsidR="00B84C9C" w:rsidRPr="00B84C9C" w:rsidRDefault="00B84C9C" w:rsidP="00B84C9C">
            <w:pPr>
              <w:rPr>
                <w:color w:val="000000"/>
                <w:szCs w:val="22"/>
                <w:lang w:val="fr-FR"/>
              </w:rPr>
            </w:pPr>
            <w:r w:rsidRPr="00B84C9C">
              <w:rPr>
                <w:color w:val="000000"/>
                <w:szCs w:val="22"/>
                <w:lang w:val="fr-FR"/>
              </w:rPr>
              <w:t>25 000</w:t>
            </w:r>
          </w:p>
        </w:tc>
      </w:tr>
      <w:tr w:rsidR="00B84C9C" w:rsidRPr="00B84C9C" w:rsidTr="007A56E4">
        <w:tc>
          <w:tcPr>
            <w:tcW w:w="4491" w:type="dxa"/>
            <w:tcMar>
              <w:top w:w="85" w:type="dxa"/>
              <w:bottom w:w="85" w:type="dxa"/>
            </w:tcMar>
          </w:tcPr>
          <w:p w:rsidR="00B84C9C" w:rsidRPr="00B84C9C" w:rsidRDefault="00B84C9C" w:rsidP="00B84C9C">
            <w:pPr>
              <w:rPr>
                <w:color w:val="000000"/>
                <w:szCs w:val="22"/>
                <w:lang w:val="fr-FR"/>
              </w:rPr>
            </w:pPr>
            <w:r w:rsidRPr="00B84C9C">
              <w:rPr>
                <w:color w:val="000000"/>
                <w:szCs w:val="22"/>
                <w:lang w:val="fr-FR"/>
              </w:rPr>
              <w:t>Mission à Genève durant la réalisation de l</w:t>
            </w:r>
            <w:r w:rsidR="0021519F">
              <w:rPr>
                <w:color w:val="000000"/>
                <w:szCs w:val="22"/>
                <w:lang w:val="fr-FR"/>
              </w:rPr>
              <w:t>’</w:t>
            </w:r>
            <w:r w:rsidRPr="00B84C9C">
              <w:rPr>
                <w:color w:val="000000"/>
                <w:szCs w:val="22"/>
                <w:lang w:val="fr-FR"/>
              </w:rPr>
              <w:t xml:space="preserve">étude, </w:t>
            </w:r>
            <w:r w:rsidR="0021519F">
              <w:rPr>
                <w:color w:val="000000"/>
                <w:szCs w:val="22"/>
                <w:lang w:val="fr-FR"/>
              </w:rPr>
              <w:t>y compris</w:t>
            </w:r>
            <w:r w:rsidRPr="00B84C9C">
              <w:rPr>
                <w:color w:val="000000"/>
                <w:szCs w:val="22"/>
                <w:lang w:val="fr-FR"/>
              </w:rPr>
              <w:t xml:space="preserve"> une séance d</w:t>
            </w:r>
            <w:r w:rsidR="0021519F">
              <w:rPr>
                <w:color w:val="000000"/>
                <w:szCs w:val="22"/>
                <w:lang w:val="fr-FR"/>
              </w:rPr>
              <w:t>’</w:t>
            </w:r>
            <w:r w:rsidRPr="00B84C9C">
              <w:rPr>
                <w:color w:val="000000"/>
                <w:szCs w:val="22"/>
                <w:lang w:val="fr-FR"/>
              </w:rPr>
              <w:t>information à l</w:t>
            </w:r>
            <w:r w:rsidR="0021519F">
              <w:rPr>
                <w:color w:val="000000"/>
                <w:szCs w:val="22"/>
                <w:lang w:val="fr-FR"/>
              </w:rPr>
              <w:t>’</w:t>
            </w:r>
            <w:r w:rsidRPr="00B84C9C">
              <w:rPr>
                <w:color w:val="000000"/>
                <w:szCs w:val="22"/>
                <w:lang w:val="fr-FR"/>
              </w:rPr>
              <w:t>intention des États membres de l</w:t>
            </w:r>
            <w:r w:rsidR="0021519F">
              <w:rPr>
                <w:color w:val="000000"/>
                <w:szCs w:val="22"/>
                <w:lang w:val="fr-FR"/>
              </w:rPr>
              <w:t>’</w:t>
            </w:r>
            <w:r w:rsidRPr="00B84C9C">
              <w:rPr>
                <w:color w:val="000000"/>
                <w:szCs w:val="22"/>
                <w:lang w:val="fr-FR"/>
              </w:rPr>
              <w:t>OMPI (chef d</w:t>
            </w:r>
            <w:r w:rsidR="0021519F">
              <w:rPr>
                <w:color w:val="000000"/>
                <w:szCs w:val="22"/>
                <w:lang w:val="fr-FR"/>
              </w:rPr>
              <w:t>’</w:t>
            </w:r>
            <w:r w:rsidRPr="00B84C9C">
              <w:rPr>
                <w:color w:val="000000"/>
                <w:szCs w:val="22"/>
                <w:lang w:val="fr-FR"/>
              </w:rPr>
              <w:t>équipe et deux</w:t>
            </w:r>
            <w:r w:rsidR="00B72F42">
              <w:rPr>
                <w:color w:val="000000"/>
                <w:szCs w:val="22"/>
                <w:lang w:val="fr-FR"/>
              </w:rPr>
              <w:t> </w:t>
            </w:r>
            <w:r w:rsidRPr="00B84C9C">
              <w:rPr>
                <w:color w:val="000000"/>
                <w:szCs w:val="22"/>
                <w:lang w:val="fr-FR"/>
              </w:rPr>
              <w:t>experts, deux</w:t>
            </w:r>
            <w:r w:rsidR="00B72F42">
              <w:rPr>
                <w:color w:val="000000"/>
                <w:szCs w:val="22"/>
                <w:lang w:val="fr-FR"/>
              </w:rPr>
              <w:t> </w:t>
            </w:r>
            <w:r w:rsidRPr="00B84C9C">
              <w:rPr>
                <w:color w:val="000000"/>
                <w:szCs w:val="22"/>
                <w:lang w:val="fr-FR"/>
              </w:rPr>
              <w:t>semaines)</w:t>
            </w:r>
          </w:p>
        </w:tc>
        <w:tc>
          <w:tcPr>
            <w:tcW w:w="1963" w:type="dxa"/>
            <w:tcMar>
              <w:top w:w="85" w:type="dxa"/>
              <w:bottom w:w="85" w:type="dxa"/>
            </w:tcMar>
            <w:vAlign w:val="center"/>
          </w:tcPr>
          <w:p w:rsidR="00B84C9C" w:rsidRPr="00B84C9C" w:rsidRDefault="00B84C9C" w:rsidP="00B84C9C">
            <w:pPr>
              <w:rPr>
                <w:color w:val="000000"/>
                <w:szCs w:val="22"/>
                <w:lang w:val="fr-FR"/>
              </w:rPr>
            </w:pPr>
          </w:p>
          <w:p w:rsidR="00B84C9C" w:rsidRPr="00B84C9C" w:rsidRDefault="00B84C9C" w:rsidP="00B84C9C">
            <w:pPr>
              <w:rPr>
                <w:color w:val="000000"/>
                <w:szCs w:val="22"/>
                <w:lang w:val="fr-FR"/>
              </w:rPr>
            </w:pPr>
            <w:r w:rsidRPr="00B84C9C">
              <w:rPr>
                <w:color w:val="000000"/>
                <w:szCs w:val="22"/>
                <w:lang w:val="fr-FR"/>
              </w:rPr>
              <w:t>13 500 par mission</w:t>
            </w:r>
          </w:p>
        </w:tc>
        <w:tc>
          <w:tcPr>
            <w:tcW w:w="1754" w:type="dxa"/>
            <w:tcMar>
              <w:top w:w="85" w:type="dxa"/>
              <w:bottom w:w="85" w:type="dxa"/>
            </w:tcMar>
          </w:tcPr>
          <w:p w:rsidR="00B84C9C" w:rsidRPr="00B84C9C" w:rsidRDefault="00B84C9C" w:rsidP="00B84C9C">
            <w:pPr>
              <w:rPr>
                <w:color w:val="000000"/>
                <w:szCs w:val="22"/>
                <w:lang w:val="fr-FR"/>
              </w:rPr>
            </w:pPr>
          </w:p>
          <w:p w:rsidR="00B84C9C" w:rsidRPr="00B84C9C" w:rsidRDefault="00B84C9C" w:rsidP="00B84C9C">
            <w:pPr>
              <w:rPr>
                <w:color w:val="000000"/>
                <w:szCs w:val="22"/>
                <w:lang w:val="fr-FR"/>
              </w:rPr>
            </w:pPr>
          </w:p>
          <w:p w:rsidR="00B84C9C" w:rsidRPr="00B84C9C" w:rsidRDefault="00B84C9C" w:rsidP="00B84C9C">
            <w:pPr>
              <w:rPr>
                <w:color w:val="000000"/>
                <w:szCs w:val="22"/>
                <w:lang w:val="fr-FR"/>
              </w:rPr>
            </w:pPr>
            <w:r w:rsidRPr="00B84C9C">
              <w:rPr>
                <w:color w:val="000000"/>
                <w:szCs w:val="22"/>
                <w:lang w:val="fr-FR"/>
              </w:rPr>
              <w:t>40 500</w:t>
            </w:r>
          </w:p>
        </w:tc>
      </w:tr>
      <w:tr w:rsidR="00B84C9C" w:rsidRPr="00B84C9C" w:rsidTr="007A56E4">
        <w:tc>
          <w:tcPr>
            <w:tcW w:w="4491" w:type="dxa"/>
            <w:tcMar>
              <w:top w:w="85" w:type="dxa"/>
              <w:bottom w:w="85" w:type="dxa"/>
            </w:tcMar>
          </w:tcPr>
          <w:p w:rsidR="00B84C9C" w:rsidRPr="00B84C9C" w:rsidRDefault="00B84C9C" w:rsidP="00D02A8A">
            <w:pPr>
              <w:rPr>
                <w:color w:val="000000"/>
                <w:szCs w:val="22"/>
                <w:lang w:val="fr-FR"/>
              </w:rPr>
            </w:pPr>
            <w:r w:rsidRPr="00B84C9C">
              <w:rPr>
                <w:color w:val="000000"/>
                <w:szCs w:val="22"/>
                <w:lang w:val="fr-FR"/>
              </w:rPr>
              <w:t>Mission à Genève pour la présentation du rapport final par le chef d</w:t>
            </w:r>
            <w:r w:rsidR="0021519F">
              <w:rPr>
                <w:color w:val="000000"/>
                <w:szCs w:val="22"/>
                <w:lang w:val="fr-FR"/>
              </w:rPr>
              <w:t>’</w:t>
            </w:r>
            <w:r w:rsidRPr="00B84C9C">
              <w:rPr>
                <w:color w:val="000000"/>
                <w:szCs w:val="22"/>
                <w:lang w:val="fr-FR"/>
              </w:rPr>
              <w:t>équipe (trois</w:t>
            </w:r>
            <w:r w:rsidR="00D02A8A">
              <w:rPr>
                <w:color w:val="000000"/>
                <w:szCs w:val="22"/>
                <w:lang w:val="fr-FR"/>
              </w:rPr>
              <w:t> </w:t>
            </w:r>
            <w:r w:rsidRPr="00B84C9C">
              <w:rPr>
                <w:color w:val="000000"/>
                <w:szCs w:val="22"/>
                <w:lang w:val="fr-FR"/>
              </w:rPr>
              <w:t>jours)</w:t>
            </w:r>
          </w:p>
        </w:tc>
        <w:tc>
          <w:tcPr>
            <w:tcW w:w="1963" w:type="dxa"/>
            <w:tcMar>
              <w:top w:w="85" w:type="dxa"/>
              <w:bottom w:w="85" w:type="dxa"/>
            </w:tcMar>
            <w:vAlign w:val="center"/>
          </w:tcPr>
          <w:p w:rsidR="00B84C9C" w:rsidRPr="00B84C9C" w:rsidRDefault="00B84C9C" w:rsidP="00B84C9C">
            <w:pPr>
              <w:rPr>
                <w:color w:val="000000"/>
                <w:szCs w:val="22"/>
                <w:lang w:val="fr-FR"/>
              </w:rPr>
            </w:pPr>
          </w:p>
          <w:p w:rsidR="00B84C9C" w:rsidRPr="00B84C9C" w:rsidRDefault="00B84C9C" w:rsidP="00B84C9C">
            <w:pPr>
              <w:rPr>
                <w:color w:val="000000"/>
                <w:szCs w:val="22"/>
                <w:lang w:val="fr-FR"/>
              </w:rPr>
            </w:pPr>
            <w:r w:rsidRPr="00B84C9C">
              <w:rPr>
                <w:color w:val="000000"/>
                <w:szCs w:val="22"/>
                <w:lang w:val="fr-FR"/>
              </w:rPr>
              <w:t>10 000 par mission</w:t>
            </w:r>
          </w:p>
        </w:tc>
        <w:tc>
          <w:tcPr>
            <w:tcW w:w="1754" w:type="dxa"/>
            <w:tcMar>
              <w:top w:w="85" w:type="dxa"/>
              <w:bottom w:w="85" w:type="dxa"/>
            </w:tcMar>
          </w:tcPr>
          <w:p w:rsidR="00B84C9C" w:rsidRPr="00B84C9C" w:rsidRDefault="00B84C9C" w:rsidP="00B84C9C">
            <w:pPr>
              <w:rPr>
                <w:color w:val="000000"/>
                <w:szCs w:val="22"/>
                <w:lang w:val="fr-FR"/>
              </w:rPr>
            </w:pPr>
          </w:p>
          <w:p w:rsidR="00B84C9C" w:rsidRPr="00B84C9C" w:rsidRDefault="00B84C9C" w:rsidP="00B84C9C">
            <w:pPr>
              <w:rPr>
                <w:color w:val="000000"/>
                <w:szCs w:val="22"/>
                <w:lang w:val="fr-FR"/>
              </w:rPr>
            </w:pPr>
            <w:r w:rsidRPr="00B84C9C">
              <w:rPr>
                <w:color w:val="000000"/>
                <w:szCs w:val="22"/>
                <w:lang w:val="fr-FR"/>
              </w:rPr>
              <w:t>10 000</w:t>
            </w:r>
          </w:p>
        </w:tc>
      </w:tr>
      <w:tr w:rsidR="00B84C9C" w:rsidRPr="00B84C9C" w:rsidTr="007A56E4">
        <w:tc>
          <w:tcPr>
            <w:tcW w:w="4491" w:type="dxa"/>
            <w:tcMar>
              <w:top w:w="85" w:type="dxa"/>
              <w:bottom w:w="85" w:type="dxa"/>
            </w:tcMar>
          </w:tcPr>
          <w:p w:rsidR="00B84C9C" w:rsidRPr="00B84C9C" w:rsidRDefault="00B84C9C" w:rsidP="00B84C9C">
            <w:pPr>
              <w:rPr>
                <w:color w:val="000000"/>
                <w:szCs w:val="22"/>
                <w:lang w:val="fr-FR"/>
              </w:rPr>
            </w:pPr>
            <w:r w:rsidRPr="00B84C9C">
              <w:rPr>
                <w:color w:val="000000"/>
                <w:szCs w:val="22"/>
                <w:lang w:val="fr-FR"/>
              </w:rPr>
              <w:t>Publication, traduction et distribution du rapport final</w:t>
            </w:r>
          </w:p>
        </w:tc>
        <w:tc>
          <w:tcPr>
            <w:tcW w:w="1963" w:type="dxa"/>
            <w:tcMar>
              <w:top w:w="85" w:type="dxa"/>
              <w:bottom w:w="85" w:type="dxa"/>
            </w:tcMar>
            <w:vAlign w:val="center"/>
          </w:tcPr>
          <w:p w:rsidR="00B84C9C" w:rsidRPr="00B84C9C" w:rsidRDefault="00B84C9C" w:rsidP="00B84C9C">
            <w:pPr>
              <w:rPr>
                <w:color w:val="000000"/>
                <w:szCs w:val="22"/>
                <w:lang w:val="fr-FR"/>
              </w:rPr>
            </w:pPr>
            <w:r w:rsidRPr="00B84C9C">
              <w:rPr>
                <w:color w:val="000000"/>
                <w:szCs w:val="22"/>
                <w:lang w:val="fr-FR"/>
              </w:rPr>
              <w:t>132 par page</w:t>
            </w:r>
          </w:p>
        </w:tc>
        <w:tc>
          <w:tcPr>
            <w:tcW w:w="1754" w:type="dxa"/>
            <w:tcMar>
              <w:top w:w="85" w:type="dxa"/>
              <w:bottom w:w="85" w:type="dxa"/>
            </w:tcMar>
          </w:tcPr>
          <w:p w:rsidR="00B84C9C" w:rsidRPr="00B84C9C" w:rsidRDefault="00795EF9" w:rsidP="00B84C9C">
            <w:pPr>
              <w:rPr>
                <w:color w:val="000000"/>
                <w:szCs w:val="22"/>
                <w:lang w:val="fr-FR"/>
              </w:rPr>
            </w:pPr>
            <w:r>
              <w:rPr>
                <w:color w:val="000000"/>
                <w:szCs w:val="22"/>
                <w:lang w:val="fr-FR"/>
              </w:rPr>
              <w:t xml:space="preserve">  </w:t>
            </w:r>
            <w:r w:rsidR="00B84C9C" w:rsidRPr="00B84C9C">
              <w:rPr>
                <w:color w:val="000000"/>
                <w:szCs w:val="22"/>
                <w:lang w:val="fr-FR"/>
              </w:rPr>
              <w:t>3 960</w:t>
            </w:r>
          </w:p>
        </w:tc>
      </w:tr>
      <w:tr w:rsidR="00B84C9C" w:rsidRPr="00B84C9C" w:rsidTr="007A56E4">
        <w:tc>
          <w:tcPr>
            <w:tcW w:w="4491" w:type="dxa"/>
            <w:tcMar>
              <w:top w:w="85" w:type="dxa"/>
              <w:bottom w:w="85" w:type="dxa"/>
            </w:tcMar>
          </w:tcPr>
          <w:p w:rsidR="00B84C9C" w:rsidRPr="00B84C9C" w:rsidRDefault="00B84C9C" w:rsidP="00D02A8A">
            <w:pPr>
              <w:rPr>
                <w:color w:val="000000"/>
                <w:szCs w:val="22"/>
                <w:lang w:val="fr-FR"/>
              </w:rPr>
            </w:pPr>
            <w:r w:rsidRPr="00B84C9C">
              <w:rPr>
                <w:color w:val="000000"/>
                <w:szCs w:val="22"/>
                <w:lang w:val="fr-FR"/>
              </w:rPr>
              <w:t xml:space="preserve">Visites sur le terrain (somme forfaitaire pour </w:t>
            </w:r>
            <w:r w:rsidR="00D02A8A">
              <w:rPr>
                <w:color w:val="000000"/>
                <w:szCs w:val="22"/>
                <w:lang w:val="fr-FR"/>
              </w:rPr>
              <w:t>cinq</w:t>
            </w:r>
            <w:r w:rsidRPr="00B84C9C">
              <w:rPr>
                <w:color w:val="000000"/>
                <w:szCs w:val="22"/>
                <w:lang w:val="fr-FR"/>
              </w:rPr>
              <w:t> missions)</w:t>
            </w:r>
          </w:p>
        </w:tc>
        <w:tc>
          <w:tcPr>
            <w:tcW w:w="1963" w:type="dxa"/>
            <w:tcMar>
              <w:top w:w="85" w:type="dxa"/>
              <w:bottom w:w="85" w:type="dxa"/>
            </w:tcMar>
            <w:vAlign w:val="center"/>
          </w:tcPr>
          <w:p w:rsidR="00B84C9C" w:rsidRPr="00B84C9C" w:rsidRDefault="00B84C9C" w:rsidP="00B84C9C">
            <w:pPr>
              <w:rPr>
                <w:color w:val="000000"/>
                <w:szCs w:val="22"/>
                <w:lang w:val="fr-FR"/>
              </w:rPr>
            </w:pPr>
            <w:r w:rsidRPr="00B84C9C">
              <w:rPr>
                <w:color w:val="000000"/>
                <w:szCs w:val="22"/>
                <w:lang w:val="fr-FR"/>
              </w:rPr>
              <w:t>8 000 par mission</w:t>
            </w:r>
          </w:p>
        </w:tc>
        <w:tc>
          <w:tcPr>
            <w:tcW w:w="1754" w:type="dxa"/>
            <w:tcMar>
              <w:top w:w="85" w:type="dxa"/>
              <w:bottom w:w="85" w:type="dxa"/>
            </w:tcMar>
          </w:tcPr>
          <w:p w:rsidR="00B84C9C" w:rsidRPr="00B84C9C" w:rsidRDefault="00B84C9C" w:rsidP="00B84C9C">
            <w:pPr>
              <w:rPr>
                <w:color w:val="000000"/>
                <w:szCs w:val="22"/>
                <w:lang w:val="fr-FR"/>
              </w:rPr>
            </w:pPr>
            <w:r w:rsidRPr="00B84C9C">
              <w:rPr>
                <w:color w:val="000000"/>
                <w:szCs w:val="22"/>
                <w:lang w:val="fr-FR"/>
              </w:rPr>
              <w:t>40 000</w:t>
            </w:r>
          </w:p>
        </w:tc>
      </w:tr>
      <w:tr w:rsidR="00B84C9C" w:rsidRPr="00B84C9C" w:rsidTr="007A56E4">
        <w:tc>
          <w:tcPr>
            <w:tcW w:w="4491" w:type="dxa"/>
            <w:tcMar>
              <w:top w:w="85" w:type="dxa"/>
              <w:bottom w:w="85" w:type="dxa"/>
            </w:tcMar>
          </w:tcPr>
          <w:p w:rsidR="00B84C9C" w:rsidRPr="00B84C9C" w:rsidRDefault="00B84C9C" w:rsidP="007A56E4">
            <w:pPr>
              <w:jc w:val="both"/>
              <w:rPr>
                <w:color w:val="000000"/>
                <w:szCs w:val="22"/>
                <w:lang w:val="fr-FR"/>
              </w:rPr>
            </w:pPr>
            <w:r w:rsidRPr="00B84C9C">
              <w:rPr>
                <w:color w:val="000000"/>
                <w:szCs w:val="22"/>
                <w:lang w:val="fr-FR"/>
              </w:rPr>
              <w:t>Provision pour imprévus</w:t>
            </w:r>
          </w:p>
        </w:tc>
        <w:tc>
          <w:tcPr>
            <w:tcW w:w="1963" w:type="dxa"/>
            <w:tcMar>
              <w:top w:w="85" w:type="dxa"/>
              <w:bottom w:w="85" w:type="dxa"/>
            </w:tcMar>
            <w:vAlign w:val="center"/>
          </w:tcPr>
          <w:p w:rsidR="00B84C9C" w:rsidRPr="00B84C9C" w:rsidRDefault="00B84C9C" w:rsidP="007A56E4">
            <w:pPr>
              <w:rPr>
                <w:color w:val="000000"/>
                <w:szCs w:val="22"/>
                <w:lang w:val="fr-FR"/>
              </w:rPr>
            </w:pPr>
            <w:proofErr w:type="spellStart"/>
            <w:r w:rsidRPr="00B84C9C">
              <w:rPr>
                <w:color w:val="000000"/>
                <w:szCs w:val="22"/>
                <w:lang w:val="fr-FR"/>
              </w:rPr>
              <w:t>n.d</w:t>
            </w:r>
            <w:proofErr w:type="spellEnd"/>
            <w:r w:rsidRPr="00B84C9C">
              <w:rPr>
                <w:color w:val="000000"/>
                <w:szCs w:val="22"/>
                <w:lang w:val="fr-FR"/>
              </w:rPr>
              <w:t>.</w:t>
            </w:r>
          </w:p>
        </w:tc>
        <w:tc>
          <w:tcPr>
            <w:tcW w:w="1754" w:type="dxa"/>
            <w:tcMar>
              <w:top w:w="85" w:type="dxa"/>
              <w:bottom w:w="85" w:type="dxa"/>
            </w:tcMar>
          </w:tcPr>
          <w:p w:rsidR="00B84C9C" w:rsidRPr="00B84C9C" w:rsidRDefault="00795EF9" w:rsidP="007A56E4">
            <w:pPr>
              <w:rPr>
                <w:color w:val="000000"/>
                <w:szCs w:val="22"/>
                <w:lang w:val="fr-FR"/>
              </w:rPr>
            </w:pPr>
            <w:r>
              <w:rPr>
                <w:color w:val="000000"/>
                <w:szCs w:val="22"/>
                <w:lang w:val="fr-FR"/>
              </w:rPr>
              <w:t xml:space="preserve">  </w:t>
            </w:r>
            <w:bookmarkStart w:id="1" w:name="_GoBack"/>
            <w:bookmarkEnd w:id="1"/>
            <w:r w:rsidR="00B84C9C" w:rsidRPr="00B84C9C">
              <w:rPr>
                <w:color w:val="000000"/>
                <w:szCs w:val="22"/>
                <w:lang w:val="fr-FR"/>
              </w:rPr>
              <w:t>2 000</w:t>
            </w:r>
          </w:p>
        </w:tc>
      </w:tr>
      <w:tr w:rsidR="00B84C9C" w:rsidRPr="00B84C9C" w:rsidTr="007A56E4">
        <w:tc>
          <w:tcPr>
            <w:tcW w:w="4491" w:type="dxa"/>
            <w:tcMar>
              <w:top w:w="85" w:type="dxa"/>
              <w:bottom w:w="85" w:type="dxa"/>
            </w:tcMar>
          </w:tcPr>
          <w:p w:rsidR="00B84C9C" w:rsidRPr="00B84C9C" w:rsidRDefault="00B84C9C" w:rsidP="007A56E4">
            <w:pPr>
              <w:jc w:val="both"/>
              <w:rPr>
                <w:b/>
                <w:color w:val="000000"/>
                <w:szCs w:val="22"/>
                <w:lang w:val="fr-FR"/>
              </w:rPr>
            </w:pPr>
            <w:r w:rsidRPr="00B84C9C">
              <w:rPr>
                <w:b/>
                <w:color w:val="000000"/>
                <w:szCs w:val="22"/>
                <w:lang w:val="fr-FR"/>
              </w:rPr>
              <w:t>Budget total</w:t>
            </w:r>
          </w:p>
        </w:tc>
        <w:tc>
          <w:tcPr>
            <w:tcW w:w="1963" w:type="dxa"/>
            <w:tcMar>
              <w:top w:w="85" w:type="dxa"/>
              <w:bottom w:w="85" w:type="dxa"/>
            </w:tcMar>
          </w:tcPr>
          <w:p w:rsidR="00B84C9C" w:rsidRPr="00B84C9C" w:rsidRDefault="00B84C9C" w:rsidP="007A56E4">
            <w:pPr>
              <w:rPr>
                <w:b/>
                <w:color w:val="000000"/>
                <w:szCs w:val="22"/>
                <w:lang w:val="fr-FR"/>
              </w:rPr>
            </w:pPr>
          </w:p>
        </w:tc>
        <w:tc>
          <w:tcPr>
            <w:tcW w:w="1754" w:type="dxa"/>
            <w:tcMar>
              <w:top w:w="85" w:type="dxa"/>
              <w:bottom w:w="85" w:type="dxa"/>
            </w:tcMar>
          </w:tcPr>
          <w:p w:rsidR="00B84C9C" w:rsidRPr="00B84C9C" w:rsidRDefault="00B84C9C" w:rsidP="007A56E4">
            <w:pPr>
              <w:rPr>
                <w:b/>
                <w:color w:val="000000"/>
                <w:szCs w:val="22"/>
                <w:lang w:val="fr-FR"/>
              </w:rPr>
            </w:pPr>
            <w:r w:rsidRPr="00B84C9C">
              <w:rPr>
                <w:b/>
                <w:color w:val="000000"/>
                <w:szCs w:val="22"/>
                <w:lang w:val="fr-FR"/>
              </w:rPr>
              <w:t>161 460</w:t>
            </w:r>
          </w:p>
        </w:tc>
      </w:tr>
    </w:tbl>
    <w:p w:rsidR="00B84C9C" w:rsidRDefault="00B84C9C">
      <w:pPr>
        <w:rPr>
          <w:rFonts w:eastAsia="Times New Roman"/>
          <w:b/>
          <w:szCs w:val="22"/>
          <w:lang w:val="fr-FR" w:eastAsia="en-US"/>
        </w:rPr>
      </w:pPr>
      <w:r>
        <w:rPr>
          <w:rFonts w:eastAsia="Times New Roman"/>
          <w:b/>
          <w:szCs w:val="22"/>
          <w:lang w:val="fr-FR" w:eastAsia="en-US"/>
        </w:rPr>
        <w:br w:type="page"/>
      </w:r>
    </w:p>
    <w:p w:rsidR="00B84C9C" w:rsidRPr="00B84C9C" w:rsidRDefault="00B84C9C" w:rsidP="00B84C9C">
      <w:pPr>
        <w:rPr>
          <w:rFonts w:eastAsia="Times New Roman"/>
          <w:b/>
          <w:szCs w:val="22"/>
          <w:lang w:val="fr-FR" w:eastAsia="en-US"/>
        </w:rPr>
      </w:pPr>
      <w:r w:rsidRPr="00B84C9C">
        <w:rPr>
          <w:rFonts w:eastAsia="Times New Roman"/>
          <w:b/>
          <w:szCs w:val="22"/>
          <w:lang w:val="fr-FR" w:eastAsia="en-US"/>
        </w:rPr>
        <w:lastRenderedPageBreak/>
        <w:t>Suivi</w:t>
      </w:r>
    </w:p>
    <w:p w:rsidR="00B84C9C" w:rsidRPr="00B84C9C" w:rsidRDefault="00B84C9C" w:rsidP="00B84C9C">
      <w:pPr>
        <w:rPr>
          <w:lang w:val="fr-FR" w:eastAsia="en-US"/>
        </w:rPr>
      </w:pPr>
    </w:p>
    <w:p w:rsidR="0021519F" w:rsidRDefault="00B84C9C" w:rsidP="00B84C9C">
      <w:pPr>
        <w:rPr>
          <w:rFonts w:eastAsia="Times New Roman"/>
          <w:szCs w:val="22"/>
          <w:lang w:val="fr-FR" w:eastAsia="en-US"/>
        </w:rPr>
      </w:pPr>
      <w:r w:rsidRPr="00B84C9C">
        <w:rPr>
          <w:rFonts w:eastAsia="Times New Roman"/>
          <w:szCs w:val="22"/>
          <w:lang w:val="fr-FR" w:eastAsia="en-US"/>
        </w:rPr>
        <w:t>L</w:t>
      </w:r>
      <w:r w:rsidR="0021519F">
        <w:rPr>
          <w:rFonts w:eastAsia="Times New Roman"/>
          <w:szCs w:val="22"/>
          <w:lang w:val="fr-FR" w:eastAsia="en-US"/>
        </w:rPr>
        <w:t>’</w:t>
      </w:r>
      <w:r w:rsidRPr="00B84C9C">
        <w:rPr>
          <w:rFonts w:eastAsia="Times New Roman"/>
          <w:szCs w:val="22"/>
          <w:lang w:val="fr-FR" w:eastAsia="en-US"/>
        </w:rPr>
        <w:t>équipe tiendra le Secrétariat de l</w:t>
      </w:r>
      <w:r w:rsidR="0021519F">
        <w:rPr>
          <w:rFonts w:eastAsia="Times New Roman"/>
          <w:szCs w:val="22"/>
          <w:lang w:val="fr-FR" w:eastAsia="en-US"/>
        </w:rPr>
        <w:t>’</w:t>
      </w:r>
      <w:r w:rsidRPr="00B84C9C">
        <w:rPr>
          <w:rFonts w:eastAsia="Times New Roman"/>
          <w:szCs w:val="22"/>
          <w:lang w:val="fr-FR" w:eastAsia="en-US"/>
        </w:rPr>
        <w:t>OMPI régulièrement informé des progrès accomplis dans la réalisation de l</w:t>
      </w:r>
      <w:r w:rsidR="0021519F">
        <w:rPr>
          <w:rFonts w:eastAsia="Times New Roman"/>
          <w:szCs w:val="22"/>
          <w:lang w:val="fr-FR" w:eastAsia="en-US"/>
        </w:rPr>
        <w:t>’</w:t>
      </w:r>
      <w:r w:rsidRPr="00B84C9C">
        <w:rPr>
          <w:rFonts w:eastAsia="Times New Roman"/>
          <w:szCs w:val="22"/>
          <w:lang w:val="fr-FR" w:eastAsia="en-US"/>
        </w:rPr>
        <w:t>étude.</w:t>
      </w:r>
    </w:p>
    <w:p w:rsidR="00B84C9C" w:rsidRPr="00B84C9C" w:rsidRDefault="00B84C9C" w:rsidP="00B84C9C">
      <w:pPr>
        <w:rPr>
          <w:rFonts w:eastAsia="Times New Roman"/>
          <w:szCs w:val="22"/>
          <w:lang w:val="fr-FR" w:eastAsia="en-US"/>
        </w:rPr>
      </w:pPr>
    </w:p>
    <w:p w:rsidR="0021519F" w:rsidRDefault="00B84C9C" w:rsidP="00B84C9C">
      <w:pPr>
        <w:rPr>
          <w:rFonts w:eastAsia="Times New Roman"/>
          <w:szCs w:val="22"/>
          <w:lang w:val="fr-FR" w:eastAsia="en-US"/>
        </w:rPr>
      </w:pPr>
      <w:r w:rsidRPr="00B84C9C">
        <w:rPr>
          <w:rFonts w:eastAsia="Times New Roman"/>
          <w:szCs w:val="22"/>
          <w:lang w:val="fr-FR" w:eastAsia="en-US"/>
        </w:rPr>
        <w:t>Le Secrétariat de l</w:t>
      </w:r>
      <w:r w:rsidR="0021519F">
        <w:rPr>
          <w:rFonts w:eastAsia="Times New Roman"/>
          <w:szCs w:val="22"/>
          <w:lang w:val="fr-FR" w:eastAsia="en-US"/>
        </w:rPr>
        <w:t>’</w:t>
      </w:r>
      <w:r w:rsidRPr="00B84C9C">
        <w:rPr>
          <w:rFonts w:eastAsia="Times New Roman"/>
          <w:szCs w:val="22"/>
          <w:lang w:val="fr-FR" w:eastAsia="en-US"/>
        </w:rPr>
        <w:t>OMPI tiendra les États membres de l</w:t>
      </w:r>
      <w:r w:rsidR="0021519F">
        <w:rPr>
          <w:rFonts w:eastAsia="Times New Roman"/>
          <w:szCs w:val="22"/>
          <w:lang w:val="fr-FR" w:eastAsia="en-US"/>
        </w:rPr>
        <w:t>’</w:t>
      </w:r>
      <w:r w:rsidRPr="00B84C9C">
        <w:rPr>
          <w:rFonts w:eastAsia="Times New Roman"/>
          <w:szCs w:val="22"/>
          <w:lang w:val="fr-FR" w:eastAsia="en-US"/>
        </w:rPr>
        <w:t>OMPI informés du processus de sélection des membres de l</w:t>
      </w:r>
      <w:r w:rsidR="0021519F">
        <w:rPr>
          <w:rFonts w:eastAsia="Times New Roman"/>
          <w:szCs w:val="22"/>
          <w:lang w:val="fr-FR" w:eastAsia="en-US"/>
        </w:rPr>
        <w:t>’</w:t>
      </w:r>
      <w:r w:rsidRPr="00B84C9C">
        <w:rPr>
          <w:rFonts w:eastAsia="Times New Roman"/>
          <w:szCs w:val="22"/>
          <w:lang w:val="fr-FR" w:eastAsia="en-US"/>
        </w:rPr>
        <w:t>équipe chargée de l</w:t>
      </w:r>
      <w:r w:rsidR="0021519F">
        <w:rPr>
          <w:rFonts w:eastAsia="Times New Roman"/>
          <w:szCs w:val="22"/>
          <w:lang w:val="fr-FR" w:eastAsia="en-US"/>
        </w:rPr>
        <w:t>’</w:t>
      </w:r>
      <w:r w:rsidRPr="00B84C9C">
        <w:rPr>
          <w:rFonts w:eastAsia="Times New Roman"/>
          <w:szCs w:val="22"/>
          <w:lang w:val="fr-FR" w:eastAsia="en-US"/>
        </w:rPr>
        <w:t>étude, de l</w:t>
      </w:r>
      <w:r w:rsidR="0021519F">
        <w:rPr>
          <w:rFonts w:eastAsia="Times New Roman"/>
          <w:szCs w:val="22"/>
          <w:lang w:val="fr-FR" w:eastAsia="en-US"/>
        </w:rPr>
        <w:t>’</w:t>
      </w:r>
      <w:r w:rsidRPr="00B84C9C">
        <w:rPr>
          <w:rFonts w:eastAsia="Times New Roman"/>
          <w:szCs w:val="22"/>
          <w:lang w:val="fr-FR" w:eastAsia="en-US"/>
        </w:rPr>
        <w:t>établissement du rapport initial et de l</w:t>
      </w:r>
      <w:r w:rsidR="0021519F">
        <w:rPr>
          <w:rFonts w:eastAsia="Times New Roman"/>
          <w:szCs w:val="22"/>
          <w:lang w:val="fr-FR" w:eastAsia="en-US"/>
        </w:rPr>
        <w:t>’</w:t>
      </w:r>
      <w:r w:rsidRPr="00B84C9C">
        <w:rPr>
          <w:rFonts w:eastAsia="Times New Roman"/>
          <w:szCs w:val="22"/>
          <w:lang w:val="fr-FR" w:eastAsia="en-US"/>
        </w:rPr>
        <w:t>établissement du premier projet de rapport d</w:t>
      </w:r>
      <w:r w:rsidR="0021519F">
        <w:rPr>
          <w:rFonts w:eastAsia="Times New Roman"/>
          <w:szCs w:val="22"/>
          <w:lang w:val="fr-FR" w:eastAsia="en-US"/>
        </w:rPr>
        <w:t>’</w:t>
      </w:r>
      <w:r w:rsidRPr="00B84C9C">
        <w:rPr>
          <w:rFonts w:eastAsia="Times New Roman"/>
          <w:szCs w:val="22"/>
          <w:lang w:val="fr-FR" w:eastAsia="en-US"/>
        </w:rPr>
        <w:t>étude.</w:t>
      </w:r>
    </w:p>
    <w:p w:rsidR="00B84C9C" w:rsidRPr="00B84C9C" w:rsidRDefault="00B84C9C" w:rsidP="00B84C9C">
      <w:pPr>
        <w:ind w:left="360"/>
        <w:jc w:val="both"/>
        <w:rPr>
          <w:sz w:val="24"/>
          <w:szCs w:val="24"/>
          <w:lang w:val="fr-FR"/>
        </w:rPr>
      </w:pPr>
    </w:p>
    <w:p w:rsidR="00B84C9C" w:rsidRPr="00B84C9C" w:rsidRDefault="00B84C9C" w:rsidP="00B84C9C">
      <w:pPr>
        <w:outlineLvl w:val="0"/>
        <w:rPr>
          <w:b/>
          <w:lang w:val="fr-FR"/>
        </w:rPr>
        <w:sectPr w:rsidR="00B84C9C" w:rsidRPr="00B84C9C" w:rsidSect="00B84C9C">
          <w:headerReference w:type="default" r:id="rId17"/>
          <w:headerReference w:type="first" r:id="rId18"/>
          <w:footerReference w:type="first" r:id="rId19"/>
          <w:pgSz w:w="11907" w:h="16839" w:code="9"/>
          <w:pgMar w:top="567" w:right="1134" w:bottom="1418" w:left="1418" w:header="510" w:footer="1021" w:gutter="0"/>
          <w:pgNumType w:start="1"/>
          <w:cols w:space="720"/>
          <w:titlePg/>
          <w:docGrid w:linePitch="299"/>
        </w:sectPr>
      </w:pPr>
    </w:p>
    <w:p w:rsidR="00B84C9C" w:rsidRDefault="00B84C9C" w:rsidP="00B84C9C">
      <w:pPr>
        <w:rPr>
          <w:b/>
          <w:lang w:val="fr-FR"/>
        </w:rPr>
      </w:pPr>
      <w:r w:rsidRPr="00B84C9C">
        <w:rPr>
          <w:b/>
          <w:lang w:val="fr-FR"/>
        </w:rPr>
        <w:lastRenderedPageBreak/>
        <w:t>CALENDRIER</w:t>
      </w:r>
    </w:p>
    <w:p w:rsidR="00FD75E4" w:rsidRPr="00B84C9C" w:rsidRDefault="00FD75E4" w:rsidP="00B84C9C">
      <w:pPr>
        <w:rPr>
          <w:b/>
          <w:lang w:val="fr-FR"/>
        </w:rPr>
      </w:pPr>
    </w:p>
    <w:tbl>
      <w:tblPr>
        <w:tblW w:w="160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145"/>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B84C9C" w:rsidRPr="00B84C9C" w:rsidTr="00FD75E4">
        <w:trPr>
          <w:trHeight w:val="341"/>
        </w:trPr>
        <w:tc>
          <w:tcPr>
            <w:tcW w:w="2145" w:type="dxa"/>
          </w:tcPr>
          <w:p w:rsidR="00B84C9C" w:rsidRPr="00B84C9C" w:rsidRDefault="00B84C9C" w:rsidP="00FD75E4">
            <w:pPr>
              <w:jc w:val="center"/>
              <w:rPr>
                <w:b/>
                <w:sz w:val="20"/>
                <w:lang w:val="fr-FR"/>
              </w:rPr>
            </w:pPr>
            <w:r w:rsidRPr="00B84C9C">
              <w:rPr>
                <w:b/>
                <w:sz w:val="20"/>
                <w:lang w:val="fr-FR"/>
              </w:rPr>
              <w:t>ACTIVITÉ</w:t>
            </w:r>
          </w:p>
        </w:tc>
        <w:tc>
          <w:tcPr>
            <w:tcW w:w="13892" w:type="dxa"/>
            <w:gridSpan w:val="40"/>
          </w:tcPr>
          <w:p w:rsidR="00B84C9C" w:rsidRPr="00B84C9C" w:rsidRDefault="00B84C9C" w:rsidP="00FD75E4">
            <w:pPr>
              <w:jc w:val="center"/>
              <w:rPr>
                <w:b/>
                <w:sz w:val="20"/>
                <w:lang w:val="fr-FR"/>
              </w:rPr>
            </w:pPr>
            <w:r w:rsidRPr="00B84C9C">
              <w:rPr>
                <w:b/>
                <w:sz w:val="20"/>
                <w:lang w:val="fr-FR"/>
              </w:rPr>
              <w:t>SEMAINES</w:t>
            </w:r>
          </w:p>
        </w:tc>
      </w:tr>
      <w:tr w:rsidR="00B84C9C" w:rsidRPr="00B84C9C" w:rsidTr="00FD75E4">
        <w:trPr>
          <w:trHeight w:val="575"/>
        </w:trPr>
        <w:tc>
          <w:tcPr>
            <w:tcW w:w="2145" w:type="dxa"/>
          </w:tcPr>
          <w:p w:rsidR="00B84C9C" w:rsidRPr="00B84C9C" w:rsidRDefault="00B84C9C" w:rsidP="00FD75E4">
            <w:pPr>
              <w:rPr>
                <w:b/>
                <w:sz w:val="20"/>
                <w:lang w:val="fr-FR"/>
              </w:rPr>
            </w:pPr>
            <w:r w:rsidRPr="00B84C9C">
              <w:rPr>
                <w:b/>
                <w:sz w:val="20"/>
                <w:lang w:val="fr-FR"/>
              </w:rPr>
              <w:t>Début du processus d</w:t>
            </w:r>
            <w:r w:rsidR="0021519F">
              <w:rPr>
                <w:b/>
                <w:sz w:val="20"/>
                <w:lang w:val="fr-FR"/>
              </w:rPr>
              <w:t>’</w:t>
            </w:r>
            <w:r w:rsidRPr="00B84C9C">
              <w:rPr>
                <w:b/>
                <w:sz w:val="20"/>
                <w:lang w:val="fr-FR"/>
              </w:rPr>
              <w:t>étude</w:t>
            </w:r>
            <w:r w:rsidR="00B72F42">
              <w:rPr>
                <w:b/>
                <w:sz w:val="20"/>
                <w:lang w:val="fr-FR"/>
              </w:rPr>
              <w:t> </w:t>
            </w:r>
            <w:r w:rsidRPr="00B84C9C">
              <w:rPr>
                <w:b/>
                <w:sz w:val="20"/>
                <w:lang w:val="fr-FR"/>
              </w:rPr>
              <w:t>: approbation du mandat par</w:t>
            </w:r>
            <w:r w:rsidR="0021519F" w:rsidRPr="00B84C9C">
              <w:rPr>
                <w:b/>
                <w:sz w:val="20"/>
                <w:lang w:val="fr-FR"/>
              </w:rPr>
              <w:t xml:space="preserve"> le</w:t>
            </w:r>
            <w:r w:rsidR="0021519F">
              <w:rPr>
                <w:b/>
                <w:sz w:val="20"/>
                <w:lang w:val="fr-FR"/>
              </w:rPr>
              <w:t> </w:t>
            </w:r>
            <w:r w:rsidR="0021519F" w:rsidRPr="00B84C9C">
              <w:rPr>
                <w:b/>
                <w:sz w:val="20"/>
                <w:lang w:val="fr-FR"/>
              </w:rPr>
              <w:t>CDI</w:t>
            </w:r>
            <w:r w:rsidRPr="00B84C9C">
              <w:rPr>
                <w:b/>
                <w:sz w:val="20"/>
                <w:lang w:val="fr-FR"/>
              </w:rPr>
              <w:t xml:space="preserve">P </w:t>
            </w:r>
          </w:p>
        </w:tc>
        <w:tc>
          <w:tcPr>
            <w:tcW w:w="234" w:type="dxa"/>
          </w:tcPr>
          <w:p w:rsidR="00B84C9C" w:rsidRPr="00B84C9C" w:rsidRDefault="00B84C9C" w:rsidP="00FD75E4">
            <w:pPr>
              <w:jc w:val="center"/>
              <w:rPr>
                <w:bCs/>
                <w:sz w:val="14"/>
                <w:szCs w:val="16"/>
                <w:lang w:val="fr-FR"/>
              </w:rPr>
            </w:pPr>
            <w:r w:rsidRPr="00B84C9C">
              <w:rPr>
                <w:bCs/>
                <w:sz w:val="14"/>
                <w:szCs w:val="16"/>
                <w:lang w:val="fr-FR"/>
              </w:rPr>
              <w:t>1</w:t>
            </w:r>
          </w:p>
        </w:tc>
        <w:tc>
          <w:tcPr>
            <w:tcW w:w="254" w:type="dxa"/>
          </w:tcPr>
          <w:p w:rsidR="00B84C9C" w:rsidRPr="00B84C9C" w:rsidRDefault="00B84C9C" w:rsidP="00FD75E4">
            <w:pPr>
              <w:jc w:val="center"/>
              <w:rPr>
                <w:bCs/>
                <w:sz w:val="14"/>
                <w:szCs w:val="16"/>
                <w:lang w:val="fr-FR"/>
              </w:rPr>
            </w:pPr>
            <w:r w:rsidRPr="00B84C9C">
              <w:rPr>
                <w:bCs/>
                <w:sz w:val="14"/>
                <w:szCs w:val="16"/>
                <w:lang w:val="fr-FR"/>
              </w:rPr>
              <w:t>2</w:t>
            </w:r>
          </w:p>
        </w:tc>
        <w:tc>
          <w:tcPr>
            <w:tcW w:w="254" w:type="dxa"/>
          </w:tcPr>
          <w:p w:rsidR="00B84C9C" w:rsidRPr="00B84C9C" w:rsidRDefault="00B84C9C" w:rsidP="00FD75E4">
            <w:pPr>
              <w:jc w:val="center"/>
              <w:rPr>
                <w:bCs/>
                <w:sz w:val="14"/>
                <w:szCs w:val="16"/>
                <w:lang w:val="fr-FR"/>
              </w:rPr>
            </w:pPr>
            <w:r w:rsidRPr="00B84C9C">
              <w:rPr>
                <w:bCs/>
                <w:sz w:val="14"/>
                <w:szCs w:val="16"/>
                <w:lang w:val="fr-FR"/>
              </w:rPr>
              <w:t>3</w:t>
            </w:r>
          </w:p>
        </w:tc>
        <w:tc>
          <w:tcPr>
            <w:tcW w:w="254" w:type="dxa"/>
          </w:tcPr>
          <w:p w:rsidR="00B84C9C" w:rsidRPr="00B84C9C" w:rsidRDefault="00B84C9C" w:rsidP="00FD75E4">
            <w:pPr>
              <w:jc w:val="center"/>
              <w:rPr>
                <w:bCs/>
                <w:sz w:val="14"/>
                <w:szCs w:val="16"/>
                <w:lang w:val="fr-FR"/>
              </w:rPr>
            </w:pPr>
            <w:r w:rsidRPr="00B84C9C">
              <w:rPr>
                <w:bCs/>
                <w:sz w:val="14"/>
                <w:szCs w:val="16"/>
                <w:lang w:val="fr-FR"/>
              </w:rPr>
              <w:t>4</w:t>
            </w:r>
          </w:p>
        </w:tc>
        <w:tc>
          <w:tcPr>
            <w:tcW w:w="254" w:type="dxa"/>
          </w:tcPr>
          <w:p w:rsidR="00B84C9C" w:rsidRPr="00B84C9C" w:rsidRDefault="00B84C9C" w:rsidP="00FD75E4">
            <w:pPr>
              <w:jc w:val="center"/>
              <w:rPr>
                <w:bCs/>
                <w:sz w:val="14"/>
                <w:szCs w:val="16"/>
                <w:lang w:val="fr-FR"/>
              </w:rPr>
            </w:pPr>
            <w:r w:rsidRPr="00B84C9C">
              <w:rPr>
                <w:bCs/>
                <w:sz w:val="14"/>
                <w:szCs w:val="16"/>
                <w:lang w:val="fr-FR"/>
              </w:rPr>
              <w:t>5</w:t>
            </w:r>
          </w:p>
        </w:tc>
        <w:tc>
          <w:tcPr>
            <w:tcW w:w="254" w:type="dxa"/>
          </w:tcPr>
          <w:p w:rsidR="00B84C9C" w:rsidRPr="00B84C9C" w:rsidRDefault="00B84C9C" w:rsidP="00FD75E4">
            <w:pPr>
              <w:jc w:val="center"/>
              <w:rPr>
                <w:bCs/>
                <w:sz w:val="14"/>
                <w:szCs w:val="16"/>
                <w:lang w:val="fr-FR"/>
              </w:rPr>
            </w:pPr>
            <w:r w:rsidRPr="00B84C9C">
              <w:rPr>
                <w:bCs/>
                <w:sz w:val="14"/>
                <w:szCs w:val="16"/>
                <w:lang w:val="fr-FR"/>
              </w:rPr>
              <w:t>6</w:t>
            </w:r>
          </w:p>
        </w:tc>
        <w:tc>
          <w:tcPr>
            <w:tcW w:w="254" w:type="dxa"/>
          </w:tcPr>
          <w:p w:rsidR="00B84C9C" w:rsidRPr="00B84C9C" w:rsidRDefault="00B84C9C" w:rsidP="00FD75E4">
            <w:pPr>
              <w:jc w:val="center"/>
              <w:rPr>
                <w:bCs/>
                <w:sz w:val="14"/>
                <w:szCs w:val="16"/>
                <w:lang w:val="fr-FR"/>
              </w:rPr>
            </w:pPr>
            <w:r w:rsidRPr="00B84C9C">
              <w:rPr>
                <w:bCs/>
                <w:sz w:val="14"/>
                <w:szCs w:val="16"/>
                <w:lang w:val="fr-FR"/>
              </w:rPr>
              <w:t>7</w:t>
            </w:r>
          </w:p>
        </w:tc>
        <w:tc>
          <w:tcPr>
            <w:tcW w:w="255" w:type="dxa"/>
          </w:tcPr>
          <w:p w:rsidR="00B84C9C" w:rsidRPr="00B84C9C" w:rsidRDefault="00B84C9C" w:rsidP="00FD75E4">
            <w:pPr>
              <w:jc w:val="center"/>
              <w:rPr>
                <w:bCs/>
                <w:sz w:val="14"/>
                <w:szCs w:val="16"/>
                <w:lang w:val="fr-FR"/>
              </w:rPr>
            </w:pPr>
            <w:r w:rsidRPr="00B84C9C">
              <w:rPr>
                <w:bCs/>
                <w:sz w:val="14"/>
                <w:szCs w:val="16"/>
                <w:lang w:val="fr-FR"/>
              </w:rPr>
              <w:t>8</w:t>
            </w:r>
          </w:p>
        </w:tc>
        <w:tc>
          <w:tcPr>
            <w:tcW w:w="255" w:type="dxa"/>
          </w:tcPr>
          <w:p w:rsidR="00B84C9C" w:rsidRPr="00B84C9C" w:rsidRDefault="00B84C9C" w:rsidP="00FD75E4">
            <w:pPr>
              <w:jc w:val="center"/>
              <w:rPr>
                <w:bCs/>
                <w:sz w:val="14"/>
                <w:szCs w:val="16"/>
                <w:lang w:val="fr-FR"/>
              </w:rPr>
            </w:pPr>
            <w:r w:rsidRPr="00B84C9C">
              <w:rPr>
                <w:bCs/>
                <w:sz w:val="14"/>
                <w:szCs w:val="16"/>
                <w:lang w:val="fr-FR"/>
              </w:rPr>
              <w:t>9</w:t>
            </w:r>
          </w:p>
        </w:tc>
        <w:tc>
          <w:tcPr>
            <w:tcW w:w="376" w:type="dxa"/>
          </w:tcPr>
          <w:p w:rsidR="00B84C9C" w:rsidRPr="00B84C9C" w:rsidRDefault="00B84C9C" w:rsidP="00FD75E4">
            <w:pPr>
              <w:jc w:val="center"/>
              <w:rPr>
                <w:bCs/>
                <w:sz w:val="14"/>
                <w:szCs w:val="16"/>
                <w:lang w:val="fr-FR"/>
              </w:rPr>
            </w:pPr>
            <w:r w:rsidRPr="00B84C9C">
              <w:rPr>
                <w:bCs/>
                <w:sz w:val="14"/>
                <w:szCs w:val="16"/>
                <w:lang w:val="fr-FR"/>
              </w:rPr>
              <w:t>10</w:t>
            </w:r>
          </w:p>
        </w:tc>
        <w:tc>
          <w:tcPr>
            <w:tcW w:w="375" w:type="dxa"/>
          </w:tcPr>
          <w:p w:rsidR="00B84C9C" w:rsidRPr="00B84C9C" w:rsidRDefault="00B84C9C" w:rsidP="00FD75E4">
            <w:pPr>
              <w:jc w:val="center"/>
              <w:rPr>
                <w:bCs/>
                <w:sz w:val="14"/>
                <w:szCs w:val="16"/>
                <w:lang w:val="fr-FR"/>
              </w:rPr>
            </w:pPr>
            <w:r w:rsidRPr="00B84C9C">
              <w:rPr>
                <w:bCs/>
                <w:sz w:val="14"/>
                <w:szCs w:val="16"/>
                <w:lang w:val="fr-FR"/>
              </w:rPr>
              <w:t>11</w:t>
            </w:r>
          </w:p>
        </w:tc>
        <w:tc>
          <w:tcPr>
            <w:tcW w:w="375" w:type="dxa"/>
          </w:tcPr>
          <w:p w:rsidR="00B84C9C" w:rsidRPr="00B84C9C" w:rsidRDefault="00B84C9C" w:rsidP="00FD75E4">
            <w:pPr>
              <w:jc w:val="center"/>
              <w:rPr>
                <w:bCs/>
                <w:sz w:val="14"/>
                <w:szCs w:val="16"/>
                <w:lang w:val="fr-FR"/>
              </w:rPr>
            </w:pPr>
            <w:r w:rsidRPr="00B84C9C">
              <w:rPr>
                <w:bCs/>
                <w:sz w:val="14"/>
                <w:szCs w:val="16"/>
                <w:lang w:val="fr-FR"/>
              </w:rPr>
              <w:t>12</w:t>
            </w:r>
          </w:p>
        </w:tc>
        <w:tc>
          <w:tcPr>
            <w:tcW w:w="375" w:type="dxa"/>
          </w:tcPr>
          <w:p w:rsidR="00B84C9C" w:rsidRPr="00B84C9C" w:rsidRDefault="00B84C9C" w:rsidP="00FD75E4">
            <w:pPr>
              <w:jc w:val="center"/>
              <w:rPr>
                <w:bCs/>
                <w:sz w:val="14"/>
                <w:szCs w:val="16"/>
                <w:lang w:val="fr-FR"/>
              </w:rPr>
            </w:pPr>
            <w:r w:rsidRPr="00B84C9C">
              <w:rPr>
                <w:bCs/>
                <w:sz w:val="14"/>
                <w:szCs w:val="16"/>
                <w:lang w:val="fr-FR"/>
              </w:rPr>
              <w:t>13</w:t>
            </w:r>
          </w:p>
        </w:tc>
        <w:tc>
          <w:tcPr>
            <w:tcW w:w="375" w:type="dxa"/>
          </w:tcPr>
          <w:p w:rsidR="00B84C9C" w:rsidRPr="00B84C9C" w:rsidRDefault="00B84C9C" w:rsidP="00FD75E4">
            <w:pPr>
              <w:jc w:val="center"/>
              <w:rPr>
                <w:bCs/>
                <w:sz w:val="14"/>
                <w:szCs w:val="16"/>
                <w:lang w:val="fr-FR"/>
              </w:rPr>
            </w:pPr>
            <w:r w:rsidRPr="00B84C9C">
              <w:rPr>
                <w:bCs/>
                <w:sz w:val="14"/>
                <w:szCs w:val="16"/>
                <w:lang w:val="fr-FR"/>
              </w:rPr>
              <w:t>14</w:t>
            </w:r>
          </w:p>
        </w:tc>
        <w:tc>
          <w:tcPr>
            <w:tcW w:w="375" w:type="dxa"/>
          </w:tcPr>
          <w:p w:rsidR="00B84C9C" w:rsidRPr="00B84C9C" w:rsidRDefault="00B84C9C" w:rsidP="00FD75E4">
            <w:pPr>
              <w:jc w:val="center"/>
              <w:rPr>
                <w:bCs/>
                <w:sz w:val="14"/>
                <w:szCs w:val="16"/>
                <w:lang w:val="fr-FR"/>
              </w:rPr>
            </w:pPr>
            <w:r w:rsidRPr="00B84C9C">
              <w:rPr>
                <w:bCs/>
                <w:sz w:val="14"/>
                <w:szCs w:val="16"/>
                <w:lang w:val="fr-FR"/>
              </w:rPr>
              <w:t>15</w:t>
            </w:r>
          </w:p>
        </w:tc>
        <w:tc>
          <w:tcPr>
            <w:tcW w:w="375" w:type="dxa"/>
          </w:tcPr>
          <w:p w:rsidR="00B84C9C" w:rsidRPr="00B84C9C" w:rsidRDefault="00B84C9C" w:rsidP="00FD75E4">
            <w:pPr>
              <w:jc w:val="center"/>
              <w:rPr>
                <w:bCs/>
                <w:sz w:val="14"/>
                <w:szCs w:val="16"/>
                <w:lang w:val="fr-FR"/>
              </w:rPr>
            </w:pPr>
            <w:r w:rsidRPr="00B84C9C">
              <w:rPr>
                <w:bCs/>
                <w:sz w:val="14"/>
                <w:szCs w:val="16"/>
                <w:lang w:val="fr-FR"/>
              </w:rPr>
              <w:t>16</w:t>
            </w:r>
          </w:p>
        </w:tc>
        <w:tc>
          <w:tcPr>
            <w:tcW w:w="375" w:type="dxa"/>
          </w:tcPr>
          <w:p w:rsidR="00B84C9C" w:rsidRPr="00B84C9C" w:rsidRDefault="00B84C9C" w:rsidP="00FD75E4">
            <w:pPr>
              <w:jc w:val="center"/>
              <w:rPr>
                <w:bCs/>
                <w:sz w:val="14"/>
                <w:szCs w:val="16"/>
                <w:lang w:val="fr-FR"/>
              </w:rPr>
            </w:pPr>
            <w:r w:rsidRPr="00B84C9C">
              <w:rPr>
                <w:bCs/>
                <w:sz w:val="14"/>
                <w:szCs w:val="16"/>
                <w:lang w:val="fr-FR"/>
              </w:rPr>
              <w:t>17</w:t>
            </w:r>
          </w:p>
        </w:tc>
        <w:tc>
          <w:tcPr>
            <w:tcW w:w="375" w:type="dxa"/>
          </w:tcPr>
          <w:p w:rsidR="00B84C9C" w:rsidRPr="00B84C9C" w:rsidRDefault="00B84C9C" w:rsidP="00FD75E4">
            <w:pPr>
              <w:jc w:val="center"/>
              <w:rPr>
                <w:bCs/>
                <w:sz w:val="14"/>
                <w:szCs w:val="16"/>
                <w:lang w:val="fr-FR"/>
              </w:rPr>
            </w:pPr>
            <w:r w:rsidRPr="00B84C9C">
              <w:rPr>
                <w:bCs/>
                <w:sz w:val="14"/>
                <w:szCs w:val="16"/>
                <w:lang w:val="fr-FR"/>
              </w:rPr>
              <w:t>18</w:t>
            </w:r>
          </w:p>
        </w:tc>
        <w:tc>
          <w:tcPr>
            <w:tcW w:w="375" w:type="dxa"/>
          </w:tcPr>
          <w:p w:rsidR="00B84C9C" w:rsidRPr="00B84C9C" w:rsidRDefault="00B84C9C" w:rsidP="00FD75E4">
            <w:pPr>
              <w:jc w:val="center"/>
              <w:rPr>
                <w:bCs/>
                <w:sz w:val="14"/>
                <w:szCs w:val="16"/>
                <w:lang w:val="fr-FR"/>
              </w:rPr>
            </w:pPr>
            <w:r w:rsidRPr="00B84C9C">
              <w:rPr>
                <w:bCs/>
                <w:sz w:val="14"/>
                <w:szCs w:val="16"/>
                <w:lang w:val="fr-FR"/>
              </w:rPr>
              <w:t>19</w:t>
            </w:r>
          </w:p>
        </w:tc>
        <w:tc>
          <w:tcPr>
            <w:tcW w:w="375" w:type="dxa"/>
          </w:tcPr>
          <w:p w:rsidR="00B84C9C" w:rsidRPr="00B84C9C" w:rsidRDefault="00B84C9C" w:rsidP="00FD75E4">
            <w:pPr>
              <w:jc w:val="center"/>
              <w:rPr>
                <w:bCs/>
                <w:sz w:val="14"/>
                <w:szCs w:val="16"/>
                <w:lang w:val="fr-FR"/>
              </w:rPr>
            </w:pPr>
            <w:r w:rsidRPr="00B84C9C">
              <w:rPr>
                <w:bCs/>
                <w:sz w:val="14"/>
                <w:szCs w:val="16"/>
                <w:lang w:val="fr-FR"/>
              </w:rPr>
              <w:t>20</w:t>
            </w:r>
          </w:p>
        </w:tc>
        <w:tc>
          <w:tcPr>
            <w:tcW w:w="375" w:type="dxa"/>
          </w:tcPr>
          <w:p w:rsidR="00B84C9C" w:rsidRPr="00B84C9C" w:rsidRDefault="00B84C9C" w:rsidP="00FD75E4">
            <w:pPr>
              <w:jc w:val="center"/>
              <w:rPr>
                <w:bCs/>
                <w:sz w:val="14"/>
                <w:szCs w:val="16"/>
                <w:lang w:val="fr-FR"/>
              </w:rPr>
            </w:pPr>
            <w:r w:rsidRPr="00B84C9C">
              <w:rPr>
                <w:bCs/>
                <w:sz w:val="14"/>
                <w:szCs w:val="16"/>
                <w:lang w:val="fr-FR"/>
              </w:rPr>
              <w:t>21</w:t>
            </w:r>
          </w:p>
        </w:tc>
        <w:tc>
          <w:tcPr>
            <w:tcW w:w="375" w:type="dxa"/>
          </w:tcPr>
          <w:p w:rsidR="00B84C9C" w:rsidRPr="00B84C9C" w:rsidRDefault="00B84C9C" w:rsidP="00FD75E4">
            <w:pPr>
              <w:jc w:val="center"/>
              <w:rPr>
                <w:bCs/>
                <w:sz w:val="14"/>
                <w:szCs w:val="16"/>
                <w:lang w:val="fr-FR"/>
              </w:rPr>
            </w:pPr>
            <w:r w:rsidRPr="00B84C9C">
              <w:rPr>
                <w:bCs/>
                <w:sz w:val="14"/>
                <w:szCs w:val="16"/>
                <w:lang w:val="fr-FR"/>
              </w:rPr>
              <w:t>22</w:t>
            </w:r>
          </w:p>
        </w:tc>
        <w:tc>
          <w:tcPr>
            <w:tcW w:w="375" w:type="dxa"/>
          </w:tcPr>
          <w:p w:rsidR="00B84C9C" w:rsidRPr="00B84C9C" w:rsidRDefault="00B84C9C" w:rsidP="00FD75E4">
            <w:pPr>
              <w:jc w:val="center"/>
              <w:rPr>
                <w:bCs/>
                <w:sz w:val="14"/>
                <w:szCs w:val="16"/>
                <w:lang w:val="fr-FR"/>
              </w:rPr>
            </w:pPr>
            <w:r w:rsidRPr="00B84C9C">
              <w:rPr>
                <w:bCs/>
                <w:sz w:val="14"/>
                <w:szCs w:val="16"/>
                <w:lang w:val="fr-FR"/>
              </w:rPr>
              <w:t>23</w:t>
            </w:r>
          </w:p>
        </w:tc>
        <w:tc>
          <w:tcPr>
            <w:tcW w:w="375" w:type="dxa"/>
          </w:tcPr>
          <w:p w:rsidR="00B84C9C" w:rsidRPr="00B84C9C" w:rsidRDefault="00B84C9C" w:rsidP="00FD75E4">
            <w:pPr>
              <w:jc w:val="center"/>
              <w:rPr>
                <w:bCs/>
                <w:sz w:val="14"/>
                <w:szCs w:val="16"/>
                <w:lang w:val="fr-FR"/>
              </w:rPr>
            </w:pPr>
            <w:r w:rsidRPr="00B84C9C">
              <w:rPr>
                <w:bCs/>
                <w:sz w:val="14"/>
                <w:szCs w:val="16"/>
                <w:lang w:val="fr-FR"/>
              </w:rPr>
              <w:t>24</w:t>
            </w:r>
          </w:p>
        </w:tc>
        <w:tc>
          <w:tcPr>
            <w:tcW w:w="375" w:type="dxa"/>
          </w:tcPr>
          <w:p w:rsidR="00B84C9C" w:rsidRPr="00B84C9C" w:rsidRDefault="00B84C9C" w:rsidP="00FD75E4">
            <w:pPr>
              <w:jc w:val="center"/>
              <w:rPr>
                <w:bCs/>
                <w:sz w:val="14"/>
                <w:szCs w:val="16"/>
                <w:lang w:val="fr-FR"/>
              </w:rPr>
            </w:pPr>
            <w:r w:rsidRPr="00B84C9C">
              <w:rPr>
                <w:bCs/>
                <w:sz w:val="14"/>
                <w:szCs w:val="16"/>
                <w:lang w:val="fr-FR"/>
              </w:rPr>
              <w:t>25</w:t>
            </w:r>
          </w:p>
        </w:tc>
        <w:tc>
          <w:tcPr>
            <w:tcW w:w="375" w:type="dxa"/>
          </w:tcPr>
          <w:p w:rsidR="00B84C9C" w:rsidRPr="00B84C9C" w:rsidRDefault="00B84C9C" w:rsidP="00FD75E4">
            <w:pPr>
              <w:jc w:val="center"/>
              <w:rPr>
                <w:bCs/>
                <w:sz w:val="14"/>
                <w:szCs w:val="16"/>
                <w:lang w:val="fr-FR"/>
              </w:rPr>
            </w:pPr>
            <w:r w:rsidRPr="00B84C9C">
              <w:rPr>
                <w:bCs/>
                <w:sz w:val="14"/>
                <w:szCs w:val="16"/>
                <w:lang w:val="fr-FR"/>
              </w:rPr>
              <w:t>26</w:t>
            </w:r>
          </w:p>
        </w:tc>
        <w:tc>
          <w:tcPr>
            <w:tcW w:w="375" w:type="dxa"/>
          </w:tcPr>
          <w:p w:rsidR="00B84C9C" w:rsidRPr="00B84C9C" w:rsidRDefault="00B84C9C" w:rsidP="00FD75E4">
            <w:pPr>
              <w:jc w:val="center"/>
              <w:rPr>
                <w:bCs/>
                <w:sz w:val="14"/>
                <w:szCs w:val="16"/>
                <w:lang w:val="fr-FR"/>
              </w:rPr>
            </w:pPr>
            <w:r w:rsidRPr="00B84C9C">
              <w:rPr>
                <w:bCs/>
                <w:sz w:val="14"/>
                <w:szCs w:val="16"/>
                <w:lang w:val="fr-FR"/>
              </w:rPr>
              <w:t>27</w:t>
            </w:r>
          </w:p>
        </w:tc>
        <w:tc>
          <w:tcPr>
            <w:tcW w:w="375" w:type="dxa"/>
          </w:tcPr>
          <w:p w:rsidR="00B84C9C" w:rsidRPr="00B84C9C" w:rsidRDefault="00B84C9C" w:rsidP="00FD75E4">
            <w:pPr>
              <w:jc w:val="center"/>
              <w:rPr>
                <w:bCs/>
                <w:sz w:val="14"/>
                <w:szCs w:val="16"/>
                <w:lang w:val="fr-FR"/>
              </w:rPr>
            </w:pPr>
            <w:r w:rsidRPr="00B84C9C">
              <w:rPr>
                <w:bCs/>
                <w:sz w:val="14"/>
                <w:szCs w:val="16"/>
                <w:lang w:val="fr-FR"/>
              </w:rPr>
              <w:t>28</w:t>
            </w:r>
          </w:p>
        </w:tc>
        <w:tc>
          <w:tcPr>
            <w:tcW w:w="375" w:type="dxa"/>
          </w:tcPr>
          <w:p w:rsidR="00B84C9C" w:rsidRPr="00B84C9C" w:rsidRDefault="00B84C9C" w:rsidP="00FD75E4">
            <w:pPr>
              <w:jc w:val="center"/>
              <w:rPr>
                <w:bCs/>
                <w:sz w:val="14"/>
                <w:szCs w:val="16"/>
                <w:lang w:val="fr-FR"/>
              </w:rPr>
            </w:pPr>
            <w:r w:rsidRPr="00B84C9C">
              <w:rPr>
                <w:bCs/>
                <w:sz w:val="14"/>
                <w:szCs w:val="16"/>
                <w:lang w:val="fr-FR"/>
              </w:rPr>
              <w:t>29</w:t>
            </w:r>
          </w:p>
        </w:tc>
        <w:tc>
          <w:tcPr>
            <w:tcW w:w="375" w:type="dxa"/>
          </w:tcPr>
          <w:p w:rsidR="00B84C9C" w:rsidRPr="00B84C9C" w:rsidRDefault="00B84C9C" w:rsidP="00FD75E4">
            <w:pPr>
              <w:jc w:val="center"/>
              <w:rPr>
                <w:bCs/>
                <w:sz w:val="14"/>
                <w:szCs w:val="16"/>
                <w:lang w:val="fr-FR"/>
              </w:rPr>
            </w:pPr>
            <w:r w:rsidRPr="00B84C9C">
              <w:rPr>
                <w:bCs/>
                <w:sz w:val="14"/>
                <w:szCs w:val="16"/>
                <w:lang w:val="fr-FR"/>
              </w:rPr>
              <w:t>30</w:t>
            </w:r>
          </w:p>
        </w:tc>
        <w:tc>
          <w:tcPr>
            <w:tcW w:w="375" w:type="dxa"/>
          </w:tcPr>
          <w:p w:rsidR="00B84C9C" w:rsidRPr="00B84C9C" w:rsidRDefault="00B84C9C" w:rsidP="00FD75E4">
            <w:pPr>
              <w:jc w:val="center"/>
              <w:rPr>
                <w:bCs/>
                <w:sz w:val="14"/>
                <w:szCs w:val="16"/>
                <w:lang w:val="fr-FR"/>
              </w:rPr>
            </w:pPr>
            <w:r w:rsidRPr="00B84C9C">
              <w:rPr>
                <w:bCs/>
                <w:sz w:val="14"/>
                <w:szCs w:val="16"/>
                <w:lang w:val="fr-FR"/>
              </w:rPr>
              <w:t>31</w:t>
            </w:r>
          </w:p>
        </w:tc>
        <w:tc>
          <w:tcPr>
            <w:tcW w:w="375" w:type="dxa"/>
          </w:tcPr>
          <w:p w:rsidR="00B84C9C" w:rsidRPr="00B84C9C" w:rsidRDefault="00B84C9C" w:rsidP="00FD75E4">
            <w:pPr>
              <w:jc w:val="center"/>
              <w:rPr>
                <w:bCs/>
                <w:sz w:val="14"/>
                <w:szCs w:val="16"/>
                <w:lang w:val="fr-FR"/>
              </w:rPr>
            </w:pPr>
            <w:r w:rsidRPr="00B84C9C">
              <w:rPr>
                <w:bCs/>
                <w:sz w:val="14"/>
                <w:szCs w:val="16"/>
                <w:lang w:val="fr-FR"/>
              </w:rPr>
              <w:t>32</w:t>
            </w:r>
          </w:p>
        </w:tc>
        <w:tc>
          <w:tcPr>
            <w:tcW w:w="375" w:type="dxa"/>
          </w:tcPr>
          <w:p w:rsidR="00B84C9C" w:rsidRPr="00B84C9C" w:rsidRDefault="00B84C9C" w:rsidP="00FD75E4">
            <w:pPr>
              <w:jc w:val="center"/>
              <w:rPr>
                <w:bCs/>
                <w:sz w:val="14"/>
                <w:szCs w:val="16"/>
                <w:lang w:val="fr-FR"/>
              </w:rPr>
            </w:pPr>
            <w:r w:rsidRPr="00B84C9C">
              <w:rPr>
                <w:bCs/>
                <w:sz w:val="14"/>
                <w:szCs w:val="16"/>
                <w:lang w:val="fr-FR"/>
              </w:rPr>
              <w:t>33</w:t>
            </w:r>
          </w:p>
        </w:tc>
        <w:tc>
          <w:tcPr>
            <w:tcW w:w="375" w:type="dxa"/>
          </w:tcPr>
          <w:p w:rsidR="00B84C9C" w:rsidRPr="00B84C9C" w:rsidRDefault="00B84C9C" w:rsidP="00FD75E4">
            <w:pPr>
              <w:jc w:val="center"/>
              <w:rPr>
                <w:bCs/>
                <w:sz w:val="14"/>
                <w:szCs w:val="16"/>
                <w:lang w:val="fr-FR"/>
              </w:rPr>
            </w:pPr>
            <w:r w:rsidRPr="00B84C9C">
              <w:rPr>
                <w:bCs/>
                <w:sz w:val="14"/>
                <w:szCs w:val="16"/>
                <w:lang w:val="fr-FR"/>
              </w:rPr>
              <w:t>34</w:t>
            </w:r>
          </w:p>
        </w:tc>
        <w:tc>
          <w:tcPr>
            <w:tcW w:w="375" w:type="dxa"/>
          </w:tcPr>
          <w:p w:rsidR="00B84C9C" w:rsidRPr="00B84C9C" w:rsidRDefault="00B84C9C" w:rsidP="00FD75E4">
            <w:pPr>
              <w:jc w:val="center"/>
              <w:rPr>
                <w:bCs/>
                <w:sz w:val="14"/>
                <w:szCs w:val="16"/>
                <w:lang w:val="fr-FR"/>
              </w:rPr>
            </w:pPr>
            <w:r w:rsidRPr="00B84C9C">
              <w:rPr>
                <w:bCs/>
                <w:sz w:val="14"/>
                <w:szCs w:val="16"/>
                <w:lang w:val="fr-FR"/>
              </w:rPr>
              <w:t>35</w:t>
            </w:r>
          </w:p>
        </w:tc>
        <w:tc>
          <w:tcPr>
            <w:tcW w:w="375" w:type="dxa"/>
          </w:tcPr>
          <w:p w:rsidR="00B84C9C" w:rsidRPr="00B84C9C" w:rsidRDefault="00B84C9C" w:rsidP="00FD75E4">
            <w:pPr>
              <w:jc w:val="center"/>
              <w:rPr>
                <w:bCs/>
                <w:sz w:val="14"/>
                <w:szCs w:val="16"/>
                <w:lang w:val="fr-FR"/>
              </w:rPr>
            </w:pPr>
            <w:r w:rsidRPr="00B84C9C">
              <w:rPr>
                <w:bCs/>
                <w:sz w:val="14"/>
                <w:szCs w:val="16"/>
                <w:lang w:val="fr-FR"/>
              </w:rPr>
              <w:t>36</w:t>
            </w:r>
          </w:p>
        </w:tc>
        <w:tc>
          <w:tcPr>
            <w:tcW w:w="375" w:type="dxa"/>
          </w:tcPr>
          <w:p w:rsidR="00B84C9C" w:rsidRPr="00B84C9C" w:rsidRDefault="00B84C9C" w:rsidP="00FD75E4">
            <w:pPr>
              <w:jc w:val="center"/>
              <w:rPr>
                <w:bCs/>
                <w:sz w:val="14"/>
                <w:szCs w:val="16"/>
                <w:lang w:val="fr-FR"/>
              </w:rPr>
            </w:pPr>
            <w:r w:rsidRPr="00B84C9C">
              <w:rPr>
                <w:bCs/>
                <w:sz w:val="14"/>
                <w:szCs w:val="16"/>
                <w:lang w:val="fr-FR"/>
              </w:rPr>
              <w:t>37</w:t>
            </w:r>
          </w:p>
        </w:tc>
        <w:tc>
          <w:tcPr>
            <w:tcW w:w="375" w:type="dxa"/>
          </w:tcPr>
          <w:p w:rsidR="00B84C9C" w:rsidRPr="00B84C9C" w:rsidRDefault="00B84C9C" w:rsidP="00FD75E4">
            <w:pPr>
              <w:jc w:val="center"/>
              <w:rPr>
                <w:bCs/>
                <w:sz w:val="14"/>
                <w:szCs w:val="16"/>
                <w:lang w:val="fr-FR"/>
              </w:rPr>
            </w:pPr>
            <w:r w:rsidRPr="00B84C9C">
              <w:rPr>
                <w:bCs/>
                <w:sz w:val="14"/>
                <w:szCs w:val="16"/>
                <w:lang w:val="fr-FR"/>
              </w:rPr>
              <w:t>38</w:t>
            </w:r>
          </w:p>
        </w:tc>
        <w:tc>
          <w:tcPr>
            <w:tcW w:w="375" w:type="dxa"/>
          </w:tcPr>
          <w:p w:rsidR="00B84C9C" w:rsidRPr="00B84C9C" w:rsidRDefault="00B84C9C" w:rsidP="00FD75E4">
            <w:pPr>
              <w:jc w:val="center"/>
              <w:rPr>
                <w:bCs/>
                <w:sz w:val="14"/>
                <w:szCs w:val="16"/>
                <w:lang w:val="fr-FR"/>
              </w:rPr>
            </w:pPr>
            <w:r w:rsidRPr="00B84C9C">
              <w:rPr>
                <w:bCs/>
                <w:sz w:val="14"/>
                <w:szCs w:val="16"/>
                <w:lang w:val="fr-FR"/>
              </w:rPr>
              <w:t>39</w:t>
            </w:r>
          </w:p>
        </w:tc>
        <w:tc>
          <w:tcPr>
            <w:tcW w:w="373" w:type="dxa"/>
          </w:tcPr>
          <w:p w:rsidR="00B84C9C" w:rsidRPr="00B84C9C" w:rsidRDefault="00B84C9C" w:rsidP="00FD75E4">
            <w:pPr>
              <w:jc w:val="center"/>
              <w:rPr>
                <w:bCs/>
                <w:sz w:val="14"/>
                <w:szCs w:val="16"/>
                <w:lang w:val="fr-FR"/>
              </w:rPr>
            </w:pPr>
            <w:r w:rsidRPr="00B84C9C">
              <w:rPr>
                <w:bCs/>
                <w:sz w:val="14"/>
                <w:szCs w:val="16"/>
                <w:lang w:val="fr-FR"/>
              </w:rPr>
              <w:t>40</w:t>
            </w:r>
          </w:p>
        </w:tc>
      </w:tr>
      <w:tr w:rsidR="00B84C9C" w:rsidRPr="00795EF9" w:rsidTr="00FD75E4">
        <w:trPr>
          <w:trHeight w:val="526"/>
        </w:trPr>
        <w:tc>
          <w:tcPr>
            <w:tcW w:w="2145" w:type="dxa"/>
          </w:tcPr>
          <w:p w:rsidR="00B84C9C" w:rsidRPr="00B84C9C" w:rsidRDefault="00B84C9C" w:rsidP="00FD75E4">
            <w:pPr>
              <w:rPr>
                <w:bCs/>
                <w:sz w:val="20"/>
                <w:lang w:val="fr-FR"/>
              </w:rPr>
            </w:pPr>
            <w:r w:rsidRPr="00B84C9C">
              <w:rPr>
                <w:bCs/>
                <w:sz w:val="20"/>
                <w:lang w:val="fr-FR"/>
              </w:rPr>
              <w:t>1.</w:t>
            </w:r>
            <w:r w:rsidR="00B72F42">
              <w:rPr>
                <w:bCs/>
                <w:sz w:val="20"/>
                <w:lang w:val="fr-FR"/>
              </w:rPr>
              <w:t xml:space="preserve"> </w:t>
            </w:r>
            <w:r w:rsidRPr="00B84C9C">
              <w:rPr>
                <w:bCs/>
                <w:sz w:val="20"/>
                <w:lang w:val="fr-FR"/>
              </w:rPr>
              <w:t xml:space="preserve"> Rédaction et publication de l</w:t>
            </w:r>
            <w:r w:rsidR="0021519F">
              <w:rPr>
                <w:bCs/>
                <w:sz w:val="20"/>
                <w:lang w:val="fr-FR"/>
              </w:rPr>
              <w:t>’</w:t>
            </w:r>
            <w:r w:rsidRPr="00B84C9C">
              <w:rPr>
                <w:bCs/>
                <w:sz w:val="20"/>
                <w:lang w:val="fr-FR"/>
              </w:rPr>
              <w:t xml:space="preserve">appel à candidatures </w:t>
            </w:r>
          </w:p>
        </w:tc>
        <w:tc>
          <w:tcPr>
            <w:tcW w:w="234" w:type="dxa"/>
            <w:shd w:val="clear" w:color="auto" w:fill="BFBFBF"/>
          </w:tcPr>
          <w:p w:rsidR="00B84C9C" w:rsidRPr="00B84C9C" w:rsidRDefault="00B84C9C" w:rsidP="00FD75E4">
            <w:pPr>
              <w:jc w:val="center"/>
              <w:rPr>
                <w:bCs/>
                <w:lang w:val="fr-FR"/>
              </w:rPr>
            </w:pPr>
          </w:p>
        </w:tc>
        <w:tc>
          <w:tcPr>
            <w:tcW w:w="254" w:type="dxa"/>
            <w:shd w:val="clear" w:color="auto" w:fill="BFBFBF"/>
          </w:tcPr>
          <w:p w:rsidR="00B84C9C" w:rsidRPr="00B84C9C" w:rsidRDefault="00B84C9C" w:rsidP="00FD75E4">
            <w:pPr>
              <w:jc w:val="center"/>
              <w:rPr>
                <w:bCs/>
                <w:lang w:val="fr-FR"/>
              </w:rPr>
            </w:pPr>
          </w:p>
        </w:tc>
        <w:tc>
          <w:tcPr>
            <w:tcW w:w="254" w:type="dxa"/>
            <w:shd w:val="clear" w:color="auto" w:fill="BFBFBF"/>
          </w:tcPr>
          <w:p w:rsidR="00B84C9C" w:rsidRPr="00B84C9C" w:rsidRDefault="00B84C9C" w:rsidP="00FD75E4">
            <w:pPr>
              <w:jc w:val="center"/>
              <w:rPr>
                <w:bCs/>
                <w:lang w:val="fr-FR"/>
              </w:rPr>
            </w:pPr>
          </w:p>
        </w:tc>
        <w:tc>
          <w:tcPr>
            <w:tcW w:w="254" w:type="dxa"/>
            <w:shd w:val="clear" w:color="auto" w:fill="BFBFBF"/>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B84C9C" w:rsidTr="00FD75E4">
        <w:trPr>
          <w:trHeight w:val="575"/>
        </w:trPr>
        <w:tc>
          <w:tcPr>
            <w:tcW w:w="2145" w:type="dxa"/>
          </w:tcPr>
          <w:p w:rsidR="00B84C9C" w:rsidRPr="00B84C9C" w:rsidRDefault="00B84C9C" w:rsidP="00FD75E4">
            <w:pPr>
              <w:rPr>
                <w:bCs/>
                <w:sz w:val="20"/>
                <w:lang w:val="fr-FR"/>
              </w:rPr>
            </w:pPr>
            <w:r w:rsidRPr="00B84C9C">
              <w:rPr>
                <w:bCs/>
                <w:sz w:val="20"/>
                <w:lang w:val="fr-FR"/>
              </w:rPr>
              <w:t xml:space="preserve">2. </w:t>
            </w:r>
            <w:r w:rsidR="00B72F42">
              <w:rPr>
                <w:bCs/>
                <w:sz w:val="20"/>
                <w:lang w:val="fr-FR"/>
              </w:rPr>
              <w:t xml:space="preserve"> </w:t>
            </w:r>
            <w:r w:rsidRPr="00B84C9C">
              <w:rPr>
                <w:bCs/>
                <w:sz w:val="20"/>
                <w:lang w:val="fr-FR"/>
              </w:rPr>
              <w:t>Présélection des candidats</w:t>
            </w:r>
          </w:p>
        </w:tc>
        <w:tc>
          <w:tcPr>
            <w:tcW w:w="23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shd w:val="clear" w:color="auto" w:fill="BFBFBF"/>
          </w:tcPr>
          <w:p w:rsidR="00B84C9C" w:rsidRPr="00B84C9C" w:rsidRDefault="00B84C9C" w:rsidP="00FD75E4">
            <w:pPr>
              <w:jc w:val="center"/>
              <w:rPr>
                <w:bCs/>
                <w:lang w:val="fr-FR"/>
              </w:rPr>
            </w:pPr>
          </w:p>
        </w:tc>
        <w:tc>
          <w:tcPr>
            <w:tcW w:w="254" w:type="dxa"/>
            <w:shd w:val="clear" w:color="auto" w:fill="BFBFBF"/>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795EF9" w:rsidTr="00FD75E4">
        <w:trPr>
          <w:trHeight w:val="575"/>
        </w:trPr>
        <w:tc>
          <w:tcPr>
            <w:tcW w:w="2145" w:type="dxa"/>
          </w:tcPr>
          <w:p w:rsidR="00B84C9C" w:rsidRPr="00B84C9C" w:rsidRDefault="00B84C9C" w:rsidP="00FD75E4">
            <w:pPr>
              <w:rPr>
                <w:bCs/>
                <w:sz w:val="20"/>
                <w:lang w:val="fr-FR"/>
              </w:rPr>
            </w:pPr>
            <w:r w:rsidRPr="00B84C9C">
              <w:rPr>
                <w:bCs/>
                <w:sz w:val="20"/>
                <w:lang w:val="fr-FR"/>
              </w:rPr>
              <w:t>3.</w:t>
            </w:r>
            <w:r w:rsidR="00B72F42">
              <w:rPr>
                <w:bCs/>
                <w:sz w:val="20"/>
                <w:lang w:val="fr-FR"/>
              </w:rPr>
              <w:t xml:space="preserve"> </w:t>
            </w:r>
            <w:r w:rsidRPr="00B84C9C">
              <w:rPr>
                <w:bCs/>
                <w:sz w:val="20"/>
                <w:lang w:val="fr-FR"/>
              </w:rPr>
              <w:t xml:space="preserve"> Sélection des candidats pour l</w:t>
            </w:r>
            <w:r w:rsidR="0021519F">
              <w:rPr>
                <w:bCs/>
                <w:sz w:val="20"/>
                <w:lang w:val="fr-FR"/>
              </w:rPr>
              <w:t>’</w:t>
            </w:r>
            <w:r w:rsidRPr="00B84C9C">
              <w:rPr>
                <w:bCs/>
                <w:sz w:val="20"/>
                <w:lang w:val="fr-FR"/>
              </w:rPr>
              <w:t>équipe</w:t>
            </w:r>
          </w:p>
        </w:tc>
        <w:tc>
          <w:tcPr>
            <w:tcW w:w="23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shd w:val="clear" w:color="auto" w:fill="BFBFBF"/>
          </w:tcPr>
          <w:p w:rsidR="00B84C9C" w:rsidRPr="00B84C9C" w:rsidRDefault="00B84C9C" w:rsidP="00FD75E4">
            <w:pPr>
              <w:jc w:val="center"/>
              <w:rPr>
                <w:bCs/>
                <w:lang w:val="fr-FR"/>
              </w:rPr>
            </w:pPr>
          </w:p>
        </w:tc>
        <w:tc>
          <w:tcPr>
            <w:tcW w:w="255" w:type="dxa"/>
            <w:shd w:val="clear" w:color="auto" w:fill="BFBFBF"/>
          </w:tcPr>
          <w:p w:rsidR="00B84C9C" w:rsidRPr="00B84C9C" w:rsidRDefault="00B84C9C" w:rsidP="00FD75E4">
            <w:pPr>
              <w:jc w:val="center"/>
              <w:rPr>
                <w:bCs/>
                <w:lang w:val="fr-FR"/>
              </w:rPr>
            </w:pPr>
          </w:p>
        </w:tc>
        <w:tc>
          <w:tcPr>
            <w:tcW w:w="255" w:type="dxa"/>
            <w:shd w:val="clear" w:color="auto" w:fill="BFBFBF"/>
          </w:tcPr>
          <w:p w:rsidR="00B84C9C" w:rsidRPr="00B84C9C" w:rsidRDefault="00B84C9C" w:rsidP="00FD75E4">
            <w:pPr>
              <w:jc w:val="center"/>
              <w:rPr>
                <w:bCs/>
                <w:lang w:val="fr-FR"/>
              </w:rPr>
            </w:pPr>
          </w:p>
        </w:tc>
        <w:tc>
          <w:tcPr>
            <w:tcW w:w="376"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B84C9C" w:rsidTr="00FD75E4">
        <w:trPr>
          <w:trHeight w:val="575"/>
        </w:trPr>
        <w:tc>
          <w:tcPr>
            <w:tcW w:w="2145" w:type="dxa"/>
          </w:tcPr>
          <w:p w:rsidR="00B84C9C" w:rsidRPr="00B84C9C" w:rsidRDefault="00B84C9C" w:rsidP="00FD75E4">
            <w:pPr>
              <w:rPr>
                <w:bCs/>
                <w:sz w:val="20"/>
                <w:lang w:val="fr-FR"/>
              </w:rPr>
            </w:pPr>
            <w:r w:rsidRPr="00B84C9C">
              <w:rPr>
                <w:bCs/>
                <w:sz w:val="20"/>
                <w:lang w:val="fr-FR"/>
              </w:rPr>
              <w:t>4.</w:t>
            </w:r>
            <w:r w:rsidR="00B72F42">
              <w:rPr>
                <w:bCs/>
                <w:sz w:val="20"/>
                <w:lang w:val="fr-FR"/>
              </w:rPr>
              <w:t xml:space="preserve"> </w:t>
            </w:r>
            <w:r w:rsidRPr="00B84C9C">
              <w:rPr>
                <w:bCs/>
                <w:sz w:val="20"/>
                <w:lang w:val="fr-FR"/>
              </w:rPr>
              <w:t xml:space="preserve"> Autorisation administrative de l</w:t>
            </w:r>
            <w:r w:rsidR="0021519F">
              <w:rPr>
                <w:bCs/>
                <w:sz w:val="20"/>
                <w:lang w:val="fr-FR"/>
              </w:rPr>
              <w:t>’</w:t>
            </w:r>
            <w:r w:rsidRPr="00B84C9C">
              <w:rPr>
                <w:bCs/>
                <w:sz w:val="20"/>
                <w:lang w:val="fr-FR"/>
              </w:rPr>
              <w:t>OMPI</w:t>
            </w:r>
          </w:p>
        </w:tc>
        <w:tc>
          <w:tcPr>
            <w:tcW w:w="23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shd w:val="clear" w:color="auto" w:fill="auto"/>
          </w:tcPr>
          <w:p w:rsidR="00B84C9C" w:rsidRPr="00B84C9C" w:rsidRDefault="00B84C9C" w:rsidP="00FD75E4">
            <w:pPr>
              <w:jc w:val="center"/>
              <w:rPr>
                <w:bCs/>
                <w:lang w:val="fr-FR"/>
              </w:rPr>
            </w:pPr>
          </w:p>
        </w:tc>
        <w:tc>
          <w:tcPr>
            <w:tcW w:w="376"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1C741A" w:rsidTr="00FD75E4">
        <w:trPr>
          <w:trHeight w:val="526"/>
        </w:trPr>
        <w:tc>
          <w:tcPr>
            <w:tcW w:w="2145" w:type="dxa"/>
          </w:tcPr>
          <w:p w:rsidR="00B84C9C" w:rsidRPr="00B84C9C" w:rsidRDefault="00B84C9C" w:rsidP="00FD75E4">
            <w:pPr>
              <w:rPr>
                <w:bCs/>
                <w:sz w:val="20"/>
                <w:lang w:val="fr-FR"/>
              </w:rPr>
            </w:pPr>
            <w:r w:rsidRPr="00B84C9C">
              <w:rPr>
                <w:bCs/>
                <w:sz w:val="20"/>
                <w:lang w:val="fr-FR"/>
              </w:rPr>
              <w:t>Résultat escompté (1</w:t>
            </w:r>
            <w:proofErr w:type="gramStart"/>
            <w:r w:rsidRPr="00B84C9C">
              <w:rPr>
                <w:bCs/>
                <w:sz w:val="20"/>
                <w:lang w:val="fr-FR"/>
              </w:rPr>
              <w:t>,2,3,4</w:t>
            </w:r>
            <w:proofErr w:type="gramEnd"/>
            <w:r w:rsidRPr="00B84C9C">
              <w:rPr>
                <w:bCs/>
                <w:sz w:val="20"/>
                <w:lang w:val="fr-FR"/>
              </w:rPr>
              <w:t xml:space="preserve"> ci</w:t>
            </w:r>
            <w:r w:rsidR="00D02A8A">
              <w:rPr>
                <w:bCs/>
                <w:sz w:val="20"/>
                <w:lang w:val="fr-FR"/>
              </w:rPr>
              <w:noBreakHyphen/>
            </w:r>
            <w:r w:rsidRPr="00B84C9C">
              <w:rPr>
                <w:bCs/>
                <w:sz w:val="20"/>
                <w:lang w:val="fr-FR"/>
              </w:rPr>
              <w:t>dessus) : équipe constituée</w:t>
            </w:r>
          </w:p>
        </w:tc>
        <w:tc>
          <w:tcPr>
            <w:tcW w:w="23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795EF9" w:rsidTr="00FD75E4">
        <w:trPr>
          <w:trHeight w:val="526"/>
        </w:trPr>
        <w:tc>
          <w:tcPr>
            <w:tcW w:w="2145" w:type="dxa"/>
          </w:tcPr>
          <w:p w:rsidR="00B84C9C" w:rsidRPr="00B84C9C" w:rsidRDefault="00B84C9C" w:rsidP="00FD75E4">
            <w:pPr>
              <w:rPr>
                <w:bCs/>
                <w:sz w:val="20"/>
                <w:lang w:val="fr-FR"/>
              </w:rPr>
            </w:pPr>
            <w:r w:rsidRPr="00B84C9C">
              <w:rPr>
                <w:bCs/>
                <w:sz w:val="20"/>
                <w:lang w:val="fr-FR"/>
              </w:rPr>
              <w:t>5.</w:t>
            </w:r>
            <w:r w:rsidR="00B72F42">
              <w:rPr>
                <w:bCs/>
                <w:sz w:val="20"/>
                <w:lang w:val="fr-FR"/>
              </w:rPr>
              <w:t xml:space="preserve"> </w:t>
            </w:r>
            <w:r w:rsidRPr="00B84C9C">
              <w:rPr>
                <w:bCs/>
                <w:sz w:val="20"/>
                <w:lang w:val="fr-FR"/>
              </w:rPr>
              <w:t xml:space="preserve"> Établissement du rapport initial par l</w:t>
            </w:r>
            <w:r w:rsidR="0021519F">
              <w:rPr>
                <w:bCs/>
                <w:sz w:val="20"/>
                <w:lang w:val="fr-FR"/>
              </w:rPr>
              <w:t>’</w:t>
            </w:r>
            <w:r w:rsidRPr="00B84C9C">
              <w:rPr>
                <w:bCs/>
                <w:sz w:val="20"/>
                <w:lang w:val="fr-FR"/>
              </w:rPr>
              <w:t xml:space="preserve">équipe </w:t>
            </w:r>
          </w:p>
        </w:tc>
        <w:tc>
          <w:tcPr>
            <w:tcW w:w="23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795EF9" w:rsidTr="00FD75E4">
        <w:trPr>
          <w:trHeight w:val="526"/>
        </w:trPr>
        <w:tc>
          <w:tcPr>
            <w:tcW w:w="2145" w:type="dxa"/>
          </w:tcPr>
          <w:p w:rsidR="00B84C9C" w:rsidRPr="00B84C9C" w:rsidRDefault="00B84C9C" w:rsidP="00FD75E4">
            <w:pPr>
              <w:rPr>
                <w:bCs/>
                <w:sz w:val="20"/>
                <w:lang w:val="fr-FR"/>
              </w:rPr>
            </w:pPr>
            <w:r w:rsidRPr="00B84C9C">
              <w:rPr>
                <w:bCs/>
                <w:sz w:val="20"/>
                <w:lang w:val="fr-FR"/>
              </w:rPr>
              <w:t xml:space="preserve">Résultat escompté : projet de rapport initial de 15 pages maximum contenant des questions structurées ou des questionnaires </w:t>
            </w:r>
            <w:r w:rsidRPr="00B84C9C">
              <w:rPr>
                <w:sz w:val="20"/>
                <w:lang w:val="fr-FR"/>
              </w:rPr>
              <w:t>pour les consultations menées auprès des principales parties prenantes</w:t>
            </w:r>
          </w:p>
        </w:tc>
        <w:tc>
          <w:tcPr>
            <w:tcW w:w="23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tcBorders>
              <w:bottom w:val="single" w:sz="8" w:space="0" w:color="auto"/>
            </w:tcBorders>
          </w:tcPr>
          <w:p w:rsidR="00B84C9C" w:rsidRPr="00B84C9C" w:rsidRDefault="00B84C9C" w:rsidP="00FD75E4">
            <w:pPr>
              <w:jc w:val="center"/>
              <w:rPr>
                <w:bCs/>
                <w:lang w:val="fr-FR"/>
              </w:rPr>
            </w:pPr>
          </w:p>
        </w:tc>
        <w:tc>
          <w:tcPr>
            <w:tcW w:w="375" w:type="dxa"/>
            <w:tcBorders>
              <w:bottom w:val="single" w:sz="8" w:space="0" w:color="auto"/>
            </w:tcBorders>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FD75E4" w:rsidTr="00FD75E4">
        <w:trPr>
          <w:trHeight w:val="526"/>
        </w:trPr>
        <w:tc>
          <w:tcPr>
            <w:tcW w:w="2145" w:type="dxa"/>
          </w:tcPr>
          <w:p w:rsidR="00B84C9C" w:rsidRPr="00FD75E4" w:rsidRDefault="00B84C9C" w:rsidP="00FD75E4">
            <w:pPr>
              <w:keepNext/>
              <w:keepLines/>
              <w:rPr>
                <w:bCs/>
                <w:sz w:val="20"/>
                <w:lang w:val="fr-FR"/>
              </w:rPr>
            </w:pPr>
          </w:p>
        </w:tc>
        <w:tc>
          <w:tcPr>
            <w:tcW w:w="234" w:type="dxa"/>
            <w:shd w:val="clear" w:color="auto" w:fill="FFFFFF"/>
          </w:tcPr>
          <w:p w:rsidR="00B84C9C" w:rsidRPr="00FD75E4" w:rsidRDefault="00B84C9C" w:rsidP="00FD75E4">
            <w:pPr>
              <w:keepNext/>
              <w:keepLines/>
              <w:jc w:val="center"/>
              <w:rPr>
                <w:bCs/>
                <w:sz w:val="14"/>
                <w:szCs w:val="14"/>
                <w:lang w:val="fr-FR"/>
              </w:rPr>
            </w:pPr>
            <w:r w:rsidRPr="00FD75E4">
              <w:rPr>
                <w:bCs/>
                <w:sz w:val="14"/>
                <w:szCs w:val="14"/>
                <w:lang w:val="fr-FR"/>
              </w:rPr>
              <w:t>1</w:t>
            </w:r>
          </w:p>
        </w:tc>
        <w:tc>
          <w:tcPr>
            <w:tcW w:w="254" w:type="dxa"/>
            <w:shd w:val="clear" w:color="auto" w:fill="FFFFFF"/>
          </w:tcPr>
          <w:p w:rsidR="00B84C9C" w:rsidRPr="00FD75E4" w:rsidRDefault="00B84C9C" w:rsidP="00FD75E4">
            <w:pPr>
              <w:keepNext/>
              <w:keepLines/>
              <w:jc w:val="center"/>
              <w:rPr>
                <w:bCs/>
                <w:sz w:val="14"/>
                <w:szCs w:val="14"/>
                <w:lang w:val="fr-FR"/>
              </w:rPr>
            </w:pPr>
            <w:r w:rsidRPr="00FD75E4">
              <w:rPr>
                <w:bCs/>
                <w:sz w:val="14"/>
                <w:szCs w:val="14"/>
                <w:lang w:val="fr-FR"/>
              </w:rPr>
              <w:t>2</w:t>
            </w:r>
          </w:p>
        </w:tc>
        <w:tc>
          <w:tcPr>
            <w:tcW w:w="254" w:type="dxa"/>
            <w:shd w:val="clear" w:color="auto" w:fill="FFFFFF"/>
          </w:tcPr>
          <w:p w:rsidR="00B84C9C" w:rsidRPr="00FD75E4" w:rsidRDefault="00B84C9C" w:rsidP="00FD75E4">
            <w:pPr>
              <w:keepNext/>
              <w:keepLines/>
              <w:jc w:val="center"/>
              <w:rPr>
                <w:bCs/>
                <w:sz w:val="14"/>
                <w:szCs w:val="14"/>
                <w:lang w:val="fr-FR"/>
              </w:rPr>
            </w:pPr>
            <w:r w:rsidRPr="00FD75E4">
              <w:rPr>
                <w:bCs/>
                <w:sz w:val="14"/>
                <w:szCs w:val="14"/>
                <w:lang w:val="fr-FR"/>
              </w:rPr>
              <w:t>3</w:t>
            </w:r>
          </w:p>
        </w:tc>
        <w:tc>
          <w:tcPr>
            <w:tcW w:w="254" w:type="dxa"/>
            <w:shd w:val="clear" w:color="auto" w:fill="FFFFFF"/>
          </w:tcPr>
          <w:p w:rsidR="00B84C9C" w:rsidRPr="00FD75E4" w:rsidRDefault="00B84C9C" w:rsidP="00FD75E4">
            <w:pPr>
              <w:keepNext/>
              <w:keepLines/>
              <w:jc w:val="center"/>
              <w:rPr>
                <w:bCs/>
                <w:sz w:val="14"/>
                <w:szCs w:val="14"/>
                <w:lang w:val="fr-FR"/>
              </w:rPr>
            </w:pPr>
            <w:r w:rsidRPr="00FD75E4">
              <w:rPr>
                <w:bCs/>
                <w:sz w:val="14"/>
                <w:szCs w:val="14"/>
                <w:lang w:val="fr-FR"/>
              </w:rPr>
              <w:t>4</w:t>
            </w:r>
          </w:p>
        </w:tc>
        <w:tc>
          <w:tcPr>
            <w:tcW w:w="254" w:type="dxa"/>
          </w:tcPr>
          <w:p w:rsidR="00B84C9C" w:rsidRPr="00FD75E4" w:rsidRDefault="00B84C9C" w:rsidP="00FD75E4">
            <w:pPr>
              <w:keepNext/>
              <w:keepLines/>
              <w:jc w:val="center"/>
              <w:rPr>
                <w:bCs/>
                <w:sz w:val="14"/>
                <w:szCs w:val="14"/>
                <w:lang w:val="fr-FR"/>
              </w:rPr>
            </w:pPr>
            <w:r w:rsidRPr="00FD75E4">
              <w:rPr>
                <w:bCs/>
                <w:sz w:val="14"/>
                <w:szCs w:val="14"/>
                <w:lang w:val="fr-FR"/>
              </w:rPr>
              <w:t>5</w:t>
            </w:r>
          </w:p>
        </w:tc>
        <w:tc>
          <w:tcPr>
            <w:tcW w:w="254" w:type="dxa"/>
          </w:tcPr>
          <w:p w:rsidR="00B84C9C" w:rsidRPr="00FD75E4" w:rsidRDefault="00B84C9C" w:rsidP="00FD75E4">
            <w:pPr>
              <w:keepNext/>
              <w:keepLines/>
              <w:jc w:val="center"/>
              <w:rPr>
                <w:bCs/>
                <w:sz w:val="14"/>
                <w:szCs w:val="14"/>
                <w:lang w:val="fr-FR"/>
              </w:rPr>
            </w:pPr>
            <w:r w:rsidRPr="00FD75E4">
              <w:rPr>
                <w:bCs/>
                <w:sz w:val="14"/>
                <w:szCs w:val="14"/>
                <w:lang w:val="fr-FR"/>
              </w:rPr>
              <w:t>6</w:t>
            </w:r>
          </w:p>
        </w:tc>
        <w:tc>
          <w:tcPr>
            <w:tcW w:w="254" w:type="dxa"/>
          </w:tcPr>
          <w:p w:rsidR="00B84C9C" w:rsidRPr="00FD75E4" w:rsidRDefault="00B84C9C" w:rsidP="00FD75E4">
            <w:pPr>
              <w:keepNext/>
              <w:keepLines/>
              <w:jc w:val="center"/>
              <w:rPr>
                <w:bCs/>
                <w:sz w:val="14"/>
                <w:szCs w:val="14"/>
                <w:lang w:val="fr-FR"/>
              </w:rPr>
            </w:pPr>
            <w:r w:rsidRPr="00FD75E4">
              <w:rPr>
                <w:bCs/>
                <w:sz w:val="14"/>
                <w:szCs w:val="14"/>
                <w:lang w:val="fr-FR"/>
              </w:rPr>
              <w:t>7</w:t>
            </w:r>
          </w:p>
        </w:tc>
        <w:tc>
          <w:tcPr>
            <w:tcW w:w="255" w:type="dxa"/>
          </w:tcPr>
          <w:p w:rsidR="00B84C9C" w:rsidRPr="00FD75E4" w:rsidRDefault="00B84C9C" w:rsidP="00FD75E4">
            <w:pPr>
              <w:keepNext/>
              <w:keepLines/>
              <w:jc w:val="center"/>
              <w:rPr>
                <w:bCs/>
                <w:sz w:val="14"/>
                <w:szCs w:val="14"/>
                <w:lang w:val="fr-FR"/>
              </w:rPr>
            </w:pPr>
            <w:r w:rsidRPr="00FD75E4">
              <w:rPr>
                <w:bCs/>
                <w:sz w:val="14"/>
                <w:szCs w:val="14"/>
                <w:lang w:val="fr-FR"/>
              </w:rPr>
              <w:t>8</w:t>
            </w:r>
          </w:p>
        </w:tc>
        <w:tc>
          <w:tcPr>
            <w:tcW w:w="255" w:type="dxa"/>
          </w:tcPr>
          <w:p w:rsidR="00B84C9C" w:rsidRPr="00FD75E4" w:rsidRDefault="00B84C9C" w:rsidP="00FD75E4">
            <w:pPr>
              <w:keepNext/>
              <w:keepLines/>
              <w:jc w:val="center"/>
              <w:rPr>
                <w:bCs/>
                <w:sz w:val="14"/>
                <w:szCs w:val="14"/>
                <w:lang w:val="fr-FR"/>
              </w:rPr>
            </w:pPr>
            <w:r w:rsidRPr="00FD75E4">
              <w:rPr>
                <w:bCs/>
                <w:sz w:val="14"/>
                <w:szCs w:val="14"/>
                <w:lang w:val="fr-FR"/>
              </w:rPr>
              <w:t>9</w:t>
            </w:r>
          </w:p>
        </w:tc>
        <w:tc>
          <w:tcPr>
            <w:tcW w:w="376" w:type="dxa"/>
          </w:tcPr>
          <w:p w:rsidR="00B84C9C" w:rsidRPr="00FD75E4" w:rsidRDefault="00B84C9C" w:rsidP="00FD75E4">
            <w:pPr>
              <w:keepNext/>
              <w:keepLines/>
              <w:jc w:val="center"/>
              <w:rPr>
                <w:bCs/>
                <w:sz w:val="14"/>
                <w:szCs w:val="14"/>
                <w:lang w:val="fr-FR"/>
              </w:rPr>
            </w:pPr>
            <w:r w:rsidRPr="00FD75E4">
              <w:rPr>
                <w:bCs/>
                <w:sz w:val="14"/>
                <w:szCs w:val="14"/>
                <w:lang w:val="fr-FR"/>
              </w:rPr>
              <w:t>10</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11</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12</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13</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14</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15</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16</w:t>
            </w:r>
          </w:p>
        </w:tc>
        <w:tc>
          <w:tcPr>
            <w:tcW w:w="375" w:type="dxa"/>
            <w:shd w:val="clear" w:color="auto" w:fill="auto"/>
          </w:tcPr>
          <w:p w:rsidR="00B84C9C" w:rsidRPr="00FD75E4" w:rsidRDefault="00B84C9C" w:rsidP="00FD75E4">
            <w:pPr>
              <w:keepNext/>
              <w:keepLines/>
              <w:jc w:val="center"/>
              <w:rPr>
                <w:bCs/>
                <w:sz w:val="14"/>
                <w:szCs w:val="14"/>
                <w:lang w:val="fr-FR"/>
              </w:rPr>
            </w:pPr>
            <w:r w:rsidRPr="00FD75E4">
              <w:rPr>
                <w:bCs/>
                <w:sz w:val="14"/>
                <w:szCs w:val="14"/>
                <w:lang w:val="fr-FR"/>
              </w:rPr>
              <w:t>17</w:t>
            </w:r>
          </w:p>
        </w:tc>
        <w:tc>
          <w:tcPr>
            <w:tcW w:w="375" w:type="dxa"/>
            <w:tcBorders>
              <w:top w:val="single" w:sz="4" w:space="0" w:color="auto"/>
            </w:tcBorders>
          </w:tcPr>
          <w:p w:rsidR="00B84C9C" w:rsidRPr="00FD75E4" w:rsidRDefault="00B84C9C" w:rsidP="00FD75E4">
            <w:pPr>
              <w:keepNext/>
              <w:keepLines/>
              <w:jc w:val="center"/>
              <w:rPr>
                <w:bCs/>
                <w:sz w:val="14"/>
                <w:szCs w:val="14"/>
                <w:lang w:val="fr-FR"/>
              </w:rPr>
            </w:pPr>
            <w:r w:rsidRPr="00FD75E4">
              <w:rPr>
                <w:bCs/>
                <w:sz w:val="14"/>
                <w:szCs w:val="14"/>
                <w:lang w:val="fr-FR"/>
              </w:rPr>
              <w:t>18</w:t>
            </w:r>
          </w:p>
        </w:tc>
        <w:tc>
          <w:tcPr>
            <w:tcW w:w="375" w:type="dxa"/>
            <w:tcBorders>
              <w:top w:val="single" w:sz="4" w:space="0" w:color="auto"/>
            </w:tcBorders>
            <w:shd w:val="clear" w:color="auto" w:fill="auto"/>
          </w:tcPr>
          <w:p w:rsidR="00B84C9C" w:rsidRPr="00FD75E4" w:rsidRDefault="00B84C9C" w:rsidP="00FD75E4">
            <w:pPr>
              <w:keepNext/>
              <w:keepLines/>
              <w:jc w:val="center"/>
              <w:rPr>
                <w:bCs/>
                <w:sz w:val="14"/>
                <w:szCs w:val="14"/>
                <w:lang w:val="fr-FR"/>
              </w:rPr>
            </w:pPr>
            <w:r w:rsidRPr="00FD75E4">
              <w:rPr>
                <w:bCs/>
                <w:sz w:val="14"/>
                <w:szCs w:val="14"/>
                <w:lang w:val="fr-FR"/>
              </w:rPr>
              <w:t>19</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20</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21</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22</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23</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24</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25</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26</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27</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28</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29</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30</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31</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32</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33</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34</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35</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36</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37</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38</w:t>
            </w:r>
          </w:p>
        </w:tc>
        <w:tc>
          <w:tcPr>
            <w:tcW w:w="375" w:type="dxa"/>
          </w:tcPr>
          <w:p w:rsidR="00B84C9C" w:rsidRPr="00FD75E4" w:rsidRDefault="00B84C9C" w:rsidP="00FD75E4">
            <w:pPr>
              <w:keepNext/>
              <w:keepLines/>
              <w:jc w:val="center"/>
              <w:rPr>
                <w:bCs/>
                <w:sz w:val="14"/>
                <w:szCs w:val="14"/>
                <w:lang w:val="fr-FR"/>
              </w:rPr>
            </w:pPr>
            <w:r w:rsidRPr="00FD75E4">
              <w:rPr>
                <w:bCs/>
                <w:sz w:val="14"/>
                <w:szCs w:val="14"/>
                <w:lang w:val="fr-FR"/>
              </w:rPr>
              <w:t>39</w:t>
            </w:r>
          </w:p>
        </w:tc>
        <w:tc>
          <w:tcPr>
            <w:tcW w:w="373" w:type="dxa"/>
          </w:tcPr>
          <w:p w:rsidR="00B84C9C" w:rsidRPr="00FD75E4" w:rsidRDefault="00B84C9C" w:rsidP="00FD75E4">
            <w:pPr>
              <w:keepNext/>
              <w:keepLines/>
              <w:jc w:val="center"/>
              <w:rPr>
                <w:bCs/>
                <w:sz w:val="14"/>
                <w:szCs w:val="14"/>
                <w:lang w:val="fr-FR"/>
              </w:rPr>
            </w:pPr>
            <w:r w:rsidRPr="00FD75E4">
              <w:rPr>
                <w:bCs/>
                <w:sz w:val="14"/>
                <w:szCs w:val="14"/>
                <w:lang w:val="fr-FR"/>
              </w:rPr>
              <w:t>40</w:t>
            </w:r>
          </w:p>
        </w:tc>
      </w:tr>
      <w:tr w:rsidR="00B84C9C" w:rsidRPr="00795EF9" w:rsidTr="00FD75E4">
        <w:trPr>
          <w:trHeight w:val="526"/>
        </w:trPr>
        <w:tc>
          <w:tcPr>
            <w:tcW w:w="2145" w:type="dxa"/>
          </w:tcPr>
          <w:p w:rsidR="00B84C9C" w:rsidRPr="00B84C9C" w:rsidRDefault="00B84C9C" w:rsidP="00FD75E4">
            <w:pPr>
              <w:keepNext/>
              <w:keepLines/>
              <w:rPr>
                <w:bCs/>
                <w:sz w:val="20"/>
                <w:lang w:val="fr-FR"/>
              </w:rPr>
            </w:pPr>
            <w:r w:rsidRPr="00B84C9C">
              <w:rPr>
                <w:bCs/>
                <w:sz w:val="20"/>
                <w:lang w:val="fr-FR"/>
              </w:rPr>
              <w:t>6.</w:t>
            </w:r>
            <w:r w:rsidR="00B72F42">
              <w:rPr>
                <w:bCs/>
                <w:sz w:val="20"/>
                <w:lang w:val="fr-FR"/>
              </w:rPr>
              <w:t xml:space="preserve"> </w:t>
            </w:r>
            <w:r w:rsidRPr="00B84C9C">
              <w:rPr>
                <w:bCs/>
                <w:sz w:val="20"/>
                <w:lang w:val="fr-FR"/>
              </w:rPr>
              <w:t xml:space="preserve"> Visite de l</w:t>
            </w:r>
            <w:r w:rsidR="0021519F">
              <w:rPr>
                <w:bCs/>
                <w:sz w:val="20"/>
                <w:lang w:val="fr-FR"/>
              </w:rPr>
              <w:t>’</w:t>
            </w:r>
            <w:r w:rsidRPr="00B84C9C">
              <w:rPr>
                <w:bCs/>
                <w:sz w:val="20"/>
                <w:lang w:val="fr-FR"/>
              </w:rPr>
              <w:t>équipe à l</w:t>
            </w:r>
            <w:r w:rsidR="0021519F">
              <w:rPr>
                <w:bCs/>
                <w:sz w:val="20"/>
                <w:lang w:val="fr-FR"/>
              </w:rPr>
              <w:t>’</w:t>
            </w:r>
            <w:r w:rsidRPr="00B84C9C">
              <w:rPr>
                <w:bCs/>
                <w:sz w:val="20"/>
                <w:lang w:val="fr-FR"/>
              </w:rPr>
              <w:t>OMPI – Réunions avec les représentants des États membres et le personnel concerné de l</w:t>
            </w:r>
            <w:r w:rsidR="0021519F">
              <w:rPr>
                <w:bCs/>
                <w:sz w:val="20"/>
                <w:lang w:val="fr-FR"/>
              </w:rPr>
              <w:t>’</w:t>
            </w:r>
            <w:r w:rsidRPr="00B84C9C">
              <w:rPr>
                <w:bCs/>
                <w:sz w:val="20"/>
                <w:lang w:val="fr-FR"/>
              </w:rPr>
              <w:t>OMPI</w:t>
            </w:r>
          </w:p>
        </w:tc>
        <w:tc>
          <w:tcPr>
            <w:tcW w:w="23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tcBorders>
              <w:bottom w:val="single" w:sz="4" w:space="0" w:color="auto"/>
            </w:tcBorders>
            <w:shd w:val="clear" w:color="auto" w:fill="auto"/>
          </w:tcPr>
          <w:p w:rsidR="00B84C9C" w:rsidRPr="00B84C9C" w:rsidRDefault="00B84C9C" w:rsidP="00FD75E4">
            <w:pPr>
              <w:jc w:val="center"/>
              <w:rPr>
                <w:bCs/>
                <w:lang w:val="fr-FR"/>
              </w:rPr>
            </w:pPr>
          </w:p>
        </w:tc>
        <w:tc>
          <w:tcPr>
            <w:tcW w:w="375" w:type="dxa"/>
            <w:tcBorders>
              <w:bottom w:val="single" w:sz="4" w:space="0" w:color="auto"/>
            </w:tcBorders>
            <w:shd w:val="clear" w:color="auto" w:fill="auto"/>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795EF9" w:rsidTr="00FD75E4">
        <w:trPr>
          <w:trHeight w:val="526"/>
        </w:trPr>
        <w:tc>
          <w:tcPr>
            <w:tcW w:w="2145" w:type="dxa"/>
          </w:tcPr>
          <w:p w:rsidR="0021519F" w:rsidRDefault="00B84C9C" w:rsidP="00FD75E4">
            <w:pPr>
              <w:rPr>
                <w:bCs/>
                <w:sz w:val="20"/>
                <w:lang w:val="fr-FR"/>
              </w:rPr>
            </w:pPr>
            <w:r w:rsidRPr="00B84C9C">
              <w:rPr>
                <w:bCs/>
                <w:sz w:val="20"/>
                <w:lang w:val="fr-FR"/>
              </w:rPr>
              <w:t>Résultat escompté :</w:t>
            </w:r>
          </w:p>
          <w:p w:rsidR="00B84C9C" w:rsidRPr="00B84C9C" w:rsidRDefault="00D02A8A" w:rsidP="00FD75E4">
            <w:pPr>
              <w:rPr>
                <w:sz w:val="20"/>
                <w:lang w:val="fr-FR"/>
              </w:rPr>
            </w:pPr>
            <w:r>
              <w:rPr>
                <w:sz w:val="20"/>
                <w:lang w:val="fr-FR"/>
              </w:rPr>
              <w:noBreakHyphen/>
            </w:r>
            <w:r w:rsidR="00B84C9C" w:rsidRPr="00B84C9C">
              <w:rPr>
                <w:sz w:val="20"/>
                <w:lang w:val="fr-FR"/>
              </w:rPr>
              <w:t xml:space="preserve"> Mise en forme du rapport initial.</w:t>
            </w:r>
          </w:p>
          <w:p w:rsidR="00B84C9C" w:rsidRPr="00B84C9C" w:rsidRDefault="00D02A8A" w:rsidP="00FD75E4">
            <w:pPr>
              <w:rPr>
                <w:sz w:val="20"/>
                <w:lang w:val="fr-FR"/>
              </w:rPr>
            </w:pPr>
            <w:r>
              <w:rPr>
                <w:sz w:val="20"/>
                <w:lang w:val="fr-FR"/>
              </w:rPr>
              <w:noBreakHyphen/>
            </w:r>
            <w:r w:rsidR="00B84C9C" w:rsidRPr="00B84C9C">
              <w:rPr>
                <w:sz w:val="20"/>
                <w:lang w:val="fr-FR"/>
              </w:rPr>
              <w:t xml:space="preserve"> Consignation des résultats des réunions avec les parties prenantes.</w:t>
            </w:r>
          </w:p>
          <w:p w:rsidR="00B84C9C" w:rsidRPr="00B84C9C" w:rsidRDefault="00D02A8A" w:rsidP="00FD75E4">
            <w:pPr>
              <w:rPr>
                <w:bCs/>
                <w:sz w:val="20"/>
                <w:lang w:val="fr-FR"/>
              </w:rPr>
            </w:pPr>
            <w:r>
              <w:rPr>
                <w:sz w:val="20"/>
                <w:lang w:val="fr-FR"/>
              </w:rPr>
              <w:noBreakHyphen/>
            </w:r>
            <w:r w:rsidR="00B84C9C" w:rsidRPr="00B84C9C">
              <w:rPr>
                <w:sz w:val="20"/>
                <w:lang w:val="fr-FR"/>
              </w:rPr>
              <w:t xml:space="preserve"> Collecte des données et des informations.</w:t>
            </w:r>
          </w:p>
        </w:tc>
        <w:tc>
          <w:tcPr>
            <w:tcW w:w="23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tcBorders>
              <w:top w:val="single" w:sz="4" w:space="0" w:color="auto"/>
            </w:tcBorders>
          </w:tcPr>
          <w:p w:rsidR="00B84C9C" w:rsidRPr="00B84C9C" w:rsidRDefault="00B84C9C" w:rsidP="00FD75E4">
            <w:pPr>
              <w:jc w:val="center"/>
              <w:rPr>
                <w:bCs/>
                <w:lang w:val="fr-FR"/>
              </w:rPr>
            </w:pPr>
          </w:p>
        </w:tc>
        <w:tc>
          <w:tcPr>
            <w:tcW w:w="375" w:type="dxa"/>
            <w:tcBorders>
              <w:top w:val="single" w:sz="4" w:space="0" w:color="auto"/>
            </w:tcBorders>
            <w:shd w:val="clear" w:color="auto" w:fill="auto"/>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795EF9" w:rsidTr="00FD75E4">
        <w:trPr>
          <w:trHeight w:val="526"/>
        </w:trPr>
        <w:tc>
          <w:tcPr>
            <w:tcW w:w="2145" w:type="dxa"/>
          </w:tcPr>
          <w:p w:rsidR="00B84C9C" w:rsidRPr="00B84C9C" w:rsidRDefault="00B84C9C" w:rsidP="00FD75E4">
            <w:pPr>
              <w:rPr>
                <w:bCs/>
                <w:sz w:val="20"/>
                <w:lang w:val="fr-FR"/>
              </w:rPr>
            </w:pPr>
            <w:r w:rsidRPr="00B84C9C">
              <w:rPr>
                <w:bCs/>
                <w:sz w:val="20"/>
                <w:lang w:val="fr-FR"/>
              </w:rPr>
              <w:t>7.</w:t>
            </w:r>
            <w:r w:rsidR="00B72F42">
              <w:rPr>
                <w:bCs/>
                <w:sz w:val="20"/>
                <w:lang w:val="fr-FR"/>
              </w:rPr>
              <w:t xml:space="preserve"> </w:t>
            </w:r>
            <w:r w:rsidRPr="00B84C9C">
              <w:rPr>
                <w:bCs/>
                <w:sz w:val="20"/>
                <w:lang w:val="fr-FR"/>
              </w:rPr>
              <w:t xml:space="preserve"> Réalisation de l</w:t>
            </w:r>
            <w:r w:rsidR="0021519F">
              <w:rPr>
                <w:bCs/>
                <w:sz w:val="20"/>
                <w:lang w:val="fr-FR"/>
              </w:rPr>
              <w:t>’</w:t>
            </w:r>
            <w:r w:rsidRPr="00B84C9C">
              <w:rPr>
                <w:bCs/>
                <w:sz w:val="20"/>
                <w:lang w:val="fr-FR"/>
              </w:rPr>
              <w:t>étude proprement dite</w:t>
            </w:r>
          </w:p>
        </w:tc>
        <w:tc>
          <w:tcPr>
            <w:tcW w:w="23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795EF9" w:rsidTr="00FD75E4">
        <w:trPr>
          <w:trHeight w:val="526"/>
        </w:trPr>
        <w:tc>
          <w:tcPr>
            <w:tcW w:w="2145" w:type="dxa"/>
          </w:tcPr>
          <w:p w:rsidR="00B84C9C" w:rsidRPr="00B84C9C" w:rsidRDefault="00B84C9C" w:rsidP="00FD75E4">
            <w:pPr>
              <w:rPr>
                <w:bCs/>
                <w:sz w:val="20"/>
                <w:lang w:val="fr-FR"/>
              </w:rPr>
            </w:pPr>
            <w:r w:rsidRPr="00B84C9C">
              <w:rPr>
                <w:bCs/>
                <w:sz w:val="20"/>
                <w:lang w:val="fr-FR"/>
              </w:rPr>
              <w:t>8.</w:t>
            </w:r>
            <w:r w:rsidR="00B72F42">
              <w:rPr>
                <w:bCs/>
                <w:sz w:val="20"/>
                <w:lang w:val="fr-FR"/>
              </w:rPr>
              <w:t xml:space="preserve"> </w:t>
            </w:r>
            <w:r w:rsidRPr="00B84C9C">
              <w:rPr>
                <w:bCs/>
                <w:sz w:val="20"/>
                <w:lang w:val="fr-FR"/>
              </w:rPr>
              <w:t xml:space="preserve"> Examen du projet de rapport d</w:t>
            </w:r>
            <w:r w:rsidR="0021519F">
              <w:rPr>
                <w:bCs/>
                <w:sz w:val="20"/>
                <w:lang w:val="fr-FR"/>
              </w:rPr>
              <w:t>’</w:t>
            </w:r>
            <w:r w:rsidRPr="00B84C9C">
              <w:rPr>
                <w:bCs/>
                <w:sz w:val="20"/>
                <w:lang w:val="fr-FR"/>
              </w:rPr>
              <w:t>étude</w:t>
            </w:r>
          </w:p>
        </w:tc>
        <w:tc>
          <w:tcPr>
            <w:tcW w:w="23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795EF9" w:rsidTr="00FD75E4">
        <w:trPr>
          <w:trHeight w:val="526"/>
        </w:trPr>
        <w:tc>
          <w:tcPr>
            <w:tcW w:w="2145" w:type="dxa"/>
          </w:tcPr>
          <w:p w:rsidR="00B84C9C" w:rsidRPr="00B84C9C" w:rsidRDefault="00B84C9C" w:rsidP="00FD75E4">
            <w:pPr>
              <w:rPr>
                <w:bCs/>
                <w:sz w:val="20"/>
                <w:lang w:val="fr-FR"/>
              </w:rPr>
            </w:pPr>
            <w:r w:rsidRPr="00B84C9C">
              <w:rPr>
                <w:bCs/>
                <w:sz w:val="20"/>
                <w:lang w:val="fr-FR"/>
              </w:rPr>
              <w:t>9.</w:t>
            </w:r>
            <w:r w:rsidR="00B72F42">
              <w:rPr>
                <w:bCs/>
                <w:sz w:val="20"/>
                <w:lang w:val="fr-FR"/>
              </w:rPr>
              <w:t xml:space="preserve"> </w:t>
            </w:r>
            <w:r w:rsidRPr="00B84C9C">
              <w:rPr>
                <w:bCs/>
                <w:sz w:val="20"/>
                <w:lang w:val="fr-FR"/>
              </w:rPr>
              <w:t xml:space="preserve"> Établissement de la version finale du rapport d</w:t>
            </w:r>
            <w:r w:rsidR="0021519F">
              <w:rPr>
                <w:bCs/>
                <w:sz w:val="20"/>
                <w:lang w:val="fr-FR"/>
              </w:rPr>
              <w:t>’</w:t>
            </w:r>
            <w:r w:rsidRPr="00B84C9C">
              <w:rPr>
                <w:bCs/>
                <w:sz w:val="20"/>
                <w:lang w:val="fr-FR"/>
              </w:rPr>
              <w:t>étude</w:t>
            </w:r>
          </w:p>
        </w:tc>
        <w:tc>
          <w:tcPr>
            <w:tcW w:w="23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3" w:type="dxa"/>
          </w:tcPr>
          <w:p w:rsidR="00B84C9C" w:rsidRPr="00B84C9C" w:rsidRDefault="00B84C9C" w:rsidP="00FD75E4">
            <w:pPr>
              <w:jc w:val="center"/>
              <w:rPr>
                <w:bCs/>
                <w:lang w:val="fr-FR"/>
              </w:rPr>
            </w:pPr>
          </w:p>
        </w:tc>
      </w:tr>
      <w:tr w:rsidR="00B84C9C" w:rsidRPr="001C741A" w:rsidTr="00FD75E4">
        <w:trPr>
          <w:trHeight w:val="575"/>
        </w:trPr>
        <w:tc>
          <w:tcPr>
            <w:tcW w:w="2145" w:type="dxa"/>
          </w:tcPr>
          <w:p w:rsidR="00B84C9C" w:rsidRPr="00B84C9C" w:rsidRDefault="00B84C9C" w:rsidP="00FD75E4">
            <w:pPr>
              <w:rPr>
                <w:bCs/>
                <w:sz w:val="20"/>
                <w:lang w:val="fr-FR"/>
              </w:rPr>
            </w:pPr>
            <w:r w:rsidRPr="00B84C9C">
              <w:rPr>
                <w:bCs/>
                <w:sz w:val="20"/>
                <w:lang w:val="fr-FR"/>
              </w:rPr>
              <w:t>Résultat escompté (7</w:t>
            </w:r>
            <w:proofErr w:type="gramStart"/>
            <w:r w:rsidRPr="00B84C9C">
              <w:rPr>
                <w:bCs/>
                <w:sz w:val="20"/>
                <w:lang w:val="fr-FR"/>
              </w:rPr>
              <w:t>,8,9</w:t>
            </w:r>
            <w:proofErr w:type="gramEnd"/>
            <w:r w:rsidRPr="00B84C9C">
              <w:rPr>
                <w:bCs/>
                <w:sz w:val="20"/>
                <w:lang w:val="fr-FR"/>
              </w:rPr>
              <w:t xml:space="preserve"> ci</w:t>
            </w:r>
            <w:r w:rsidR="00D02A8A">
              <w:rPr>
                <w:bCs/>
                <w:sz w:val="20"/>
                <w:lang w:val="fr-FR"/>
              </w:rPr>
              <w:noBreakHyphen/>
            </w:r>
            <w:r w:rsidRPr="00B84C9C">
              <w:rPr>
                <w:bCs/>
                <w:sz w:val="20"/>
                <w:lang w:val="fr-FR"/>
              </w:rPr>
              <w:t>dessus) : Communication du projet de rapport d</w:t>
            </w:r>
            <w:r w:rsidR="0021519F">
              <w:rPr>
                <w:bCs/>
                <w:sz w:val="20"/>
                <w:lang w:val="fr-FR"/>
              </w:rPr>
              <w:t>’</w:t>
            </w:r>
            <w:r w:rsidRPr="00B84C9C">
              <w:rPr>
                <w:bCs/>
                <w:sz w:val="20"/>
                <w:lang w:val="fr-FR"/>
              </w:rPr>
              <w:t>étude et du rapport d</w:t>
            </w:r>
            <w:r w:rsidR="0021519F">
              <w:rPr>
                <w:bCs/>
                <w:sz w:val="20"/>
                <w:lang w:val="fr-FR"/>
              </w:rPr>
              <w:t>’</w:t>
            </w:r>
            <w:r w:rsidRPr="00B84C9C">
              <w:rPr>
                <w:bCs/>
                <w:sz w:val="20"/>
                <w:lang w:val="fr-FR"/>
              </w:rPr>
              <w:t>étude final</w:t>
            </w:r>
          </w:p>
        </w:tc>
        <w:tc>
          <w:tcPr>
            <w:tcW w:w="23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5" w:type="dxa"/>
            <w:shd w:val="clear" w:color="auto" w:fill="auto"/>
          </w:tcPr>
          <w:p w:rsidR="00B84C9C" w:rsidRPr="00B84C9C" w:rsidRDefault="00B84C9C" w:rsidP="00FD75E4">
            <w:pPr>
              <w:jc w:val="center"/>
              <w:rPr>
                <w:bCs/>
                <w:lang w:val="fr-FR"/>
              </w:rPr>
            </w:pPr>
          </w:p>
        </w:tc>
        <w:tc>
          <w:tcPr>
            <w:tcW w:w="373" w:type="dxa"/>
            <w:shd w:val="clear" w:color="auto" w:fill="auto"/>
          </w:tcPr>
          <w:p w:rsidR="00B84C9C" w:rsidRPr="00B84C9C" w:rsidRDefault="00B84C9C" w:rsidP="00FD75E4">
            <w:pPr>
              <w:jc w:val="center"/>
              <w:rPr>
                <w:bCs/>
                <w:lang w:val="fr-FR"/>
              </w:rPr>
            </w:pPr>
          </w:p>
        </w:tc>
      </w:tr>
      <w:tr w:rsidR="00B84C9C" w:rsidRPr="00795EF9" w:rsidTr="00FD75E4">
        <w:trPr>
          <w:trHeight w:val="526"/>
        </w:trPr>
        <w:tc>
          <w:tcPr>
            <w:tcW w:w="2145" w:type="dxa"/>
          </w:tcPr>
          <w:p w:rsidR="00B84C9C" w:rsidRPr="00B84C9C" w:rsidRDefault="00B84C9C" w:rsidP="00FD75E4">
            <w:pPr>
              <w:rPr>
                <w:bCs/>
                <w:sz w:val="20"/>
                <w:lang w:val="fr-FR"/>
              </w:rPr>
            </w:pPr>
            <w:r w:rsidRPr="00B84C9C">
              <w:rPr>
                <w:bCs/>
                <w:sz w:val="20"/>
                <w:lang w:val="fr-FR"/>
              </w:rPr>
              <w:t>10.</w:t>
            </w:r>
            <w:r w:rsidR="00B72F42">
              <w:rPr>
                <w:bCs/>
                <w:sz w:val="20"/>
                <w:lang w:val="fr-FR"/>
              </w:rPr>
              <w:t xml:space="preserve"> </w:t>
            </w:r>
            <w:r w:rsidRPr="00B84C9C">
              <w:rPr>
                <w:bCs/>
                <w:sz w:val="20"/>
                <w:lang w:val="fr-FR"/>
              </w:rPr>
              <w:t xml:space="preserve"> Mise en forme, traduction et publication du rapport d</w:t>
            </w:r>
            <w:r w:rsidR="0021519F">
              <w:rPr>
                <w:bCs/>
                <w:sz w:val="20"/>
                <w:lang w:val="fr-FR"/>
              </w:rPr>
              <w:t>’</w:t>
            </w:r>
            <w:r w:rsidRPr="00B84C9C">
              <w:rPr>
                <w:bCs/>
                <w:sz w:val="20"/>
                <w:lang w:val="fr-FR"/>
              </w:rPr>
              <w:t>étude en tant que document CDIP</w:t>
            </w:r>
          </w:p>
        </w:tc>
        <w:tc>
          <w:tcPr>
            <w:tcW w:w="23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shd w:val="clear" w:color="auto" w:fill="FFFFFF"/>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4"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255" w:type="dxa"/>
          </w:tcPr>
          <w:p w:rsidR="00B84C9C" w:rsidRPr="00B84C9C" w:rsidRDefault="00B84C9C" w:rsidP="00FD75E4">
            <w:pPr>
              <w:jc w:val="center"/>
              <w:rPr>
                <w:bCs/>
                <w:lang w:val="fr-FR"/>
              </w:rPr>
            </w:pPr>
          </w:p>
        </w:tc>
        <w:tc>
          <w:tcPr>
            <w:tcW w:w="376"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5" w:type="dxa"/>
            <w:shd w:val="clear" w:color="auto" w:fill="BFBFBF"/>
          </w:tcPr>
          <w:p w:rsidR="00B84C9C" w:rsidRPr="00B84C9C" w:rsidRDefault="00B84C9C" w:rsidP="00FD75E4">
            <w:pPr>
              <w:jc w:val="center"/>
              <w:rPr>
                <w:bCs/>
                <w:lang w:val="fr-FR"/>
              </w:rPr>
            </w:pPr>
          </w:p>
        </w:tc>
        <w:tc>
          <w:tcPr>
            <w:tcW w:w="373" w:type="dxa"/>
            <w:shd w:val="clear" w:color="auto" w:fill="BFBFBF"/>
          </w:tcPr>
          <w:p w:rsidR="00B84C9C" w:rsidRPr="00B84C9C" w:rsidRDefault="00B84C9C" w:rsidP="00FD75E4">
            <w:pPr>
              <w:jc w:val="center"/>
              <w:rPr>
                <w:bCs/>
                <w:lang w:val="fr-FR"/>
              </w:rPr>
            </w:pPr>
          </w:p>
        </w:tc>
      </w:tr>
      <w:tr w:rsidR="00FD75E4" w:rsidRPr="00FD75E4" w:rsidTr="007A56E4">
        <w:trPr>
          <w:trHeight w:val="526"/>
        </w:trPr>
        <w:tc>
          <w:tcPr>
            <w:tcW w:w="2145" w:type="dxa"/>
          </w:tcPr>
          <w:p w:rsidR="00FD75E4" w:rsidRPr="00FD75E4" w:rsidRDefault="00FD75E4" w:rsidP="00FD75E4">
            <w:pPr>
              <w:keepNext/>
              <w:keepLines/>
              <w:rPr>
                <w:bCs/>
                <w:sz w:val="20"/>
                <w:lang w:val="fr-FR"/>
              </w:rPr>
            </w:pPr>
          </w:p>
        </w:tc>
        <w:tc>
          <w:tcPr>
            <w:tcW w:w="234" w:type="dxa"/>
            <w:shd w:val="clear" w:color="auto" w:fill="FFFFFF"/>
          </w:tcPr>
          <w:p w:rsidR="00FD75E4" w:rsidRPr="00FD75E4" w:rsidRDefault="00FD75E4" w:rsidP="00FD75E4">
            <w:pPr>
              <w:keepNext/>
              <w:keepLines/>
              <w:jc w:val="center"/>
              <w:rPr>
                <w:bCs/>
                <w:sz w:val="14"/>
                <w:szCs w:val="14"/>
                <w:lang w:val="fr-FR"/>
              </w:rPr>
            </w:pPr>
            <w:r w:rsidRPr="00FD75E4">
              <w:rPr>
                <w:bCs/>
                <w:sz w:val="14"/>
                <w:szCs w:val="14"/>
                <w:lang w:val="fr-FR"/>
              </w:rPr>
              <w:t>1</w:t>
            </w:r>
          </w:p>
        </w:tc>
        <w:tc>
          <w:tcPr>
            <w:tcW w:w="254" w:type="dxa"/>
            <w:shd w:val="clear" w:color="auto" w:fill="FFFFFF"/>
          </w:tcPr>
          <w:p w:rsidR="00FD75E4" w:rsidRPr="00FD75E4" w:rsidRDefault="00FD75E4" w:rsidP="00FD75E4">
            <w:pPr>
              <w:keepNext/>
              <w:keepLines/>
              <w:jc w:val="center"/>
              <w:rPr>
                <w:bCs/>
                <w:sz w:val="14"/>
                <w:szCs w:val="14"/>
                <w:lang w:val="fr-FR"/>
              </w:rPr>
            </w:pPr>
            <w:r w:rsidRPr="00FD75E4">
              <w:rPr>
                <w:bCs/>
                <w:sz w:val="14"/>
                <w:szCs w:val="14"/>
                <w:lang w:val="fr-FR"/>
              </w:rPr>
              <w:t>2</w:t>
            </w:r>
          </w:p>
        </w:tc>
        <w:tc>
          <w:tcPr>
            <w:tcW w:w="254" w:type="dxa"/>
            <w:shd w:val="clear" w:color="auto" w:fill="FFFFFF"/>
          </w:tcPr>
          <w:p w:rsidR="00FD75E4" w:rsidRPr="00FD75E4" w:rsidRDefault="00FD75E4" w:rsidP="00FD75E4">
            <w:pPr>
              <w:keepNext/>
              <w:keepLines/>
              <w:jc w:val="center"/>
              <w:rPr>
                <w:bCs/>
                <w:sz w:val="14"/>
                <w:szCs w:val="14"/>
                <w:lang w:val="fr-FR"/>
              </w:rPr>
            </w:pPr>
            <w:r w:rsidRPr="00FD75E4">
              <w:rPr>
                <w:bCs/>
                <w:sz w:val="14"/>
                <w:szCs w:val="14"/>
                <w:lang w:val="fr-FR"/>
              </w:rPr>
              <w:t>3</w:t>
            </w:r>
          </w:p>
        </w:tc>
        <w:tc>
          <w:tcPr>
            <w:tcW w:w="254" w:type="dxa"/>
            <w:shd w:val="clear" w:color="auto" w:fill="FFFFFF"/>
          </w:tcPr>
          <w:p w:rsidR="00FD75E4" w:rsidRPr="00FD75E4" w:rsidRDefault="00FD75E4" w:rsidP="00FD75E4">
            <w:pPr>
              <w:keepNext/>
              <w:keepLines/>
              <w:jc w:val="center"/>
              <w:rPr>
                <w:bCs/>
                <w:sz w:val="14"/>
                <w:szCs w:val="14"/>
                <w:lang w:val="fr-FR"/>
              </w:rPr>
            </w:pPr>
            <w:r w:rsidRPr="00FD75E4">
              <w:rPr>
                <w:bCs/>
                <w:sz w:val="14"/>
                <w:szCs w:val="14"/>
                <w:lang w:val="fr-FR"/>
              </w:rPr>
              <w:t>4</w:t>
            </w:r>
          </w:p>
        </w:tc>
        <w:tc>
          <w:tcPr>
            <w:tcW w:w="254" w:type="dxa"/>
          </w:tcPr>
          <w:p w:rsidR="00FD75E4" w:rsidRPr="00FD75E4" w:rsidRDefault="00FD75E4" w:rsidP="00FD75E4">
            <w:pPr>
              <w:keepNext/>
              <w:keepLines/>
              <w:jc w:val="center"/>
              <w:rPr>
                <w:bCs/>
                <w:sz w:val="14"/>
                <w:szCs w:val="14"/>
                <w:lang w:val="fr-FR"/>
              </w:rPr>
            </w:pPr>
            <w:r w:rsidRPr="00FD75E4">
              <w:rPr>
                <w:bCs/>
                <w:sz w:val="14"/>
                <w:szCs w:val="14"/>
                <w:lang w:val="fr-FR"/>
              </w:rPr>
              <w:t>5</w:t>
            </w:r>
          </w:p>
        </w:tc>
        <w:tc>
          <w:tcPr>
            <w:tcW w:w="254" w:type="dxa"/>
          </w:tcPr>
          <w:p w:rsidR="00FD75E4" w:rsidRPr="00FD75E4" w:rsidRDefault="00FD75E4" w:rsidP="00FD75E4">
            <w:pPr>
              <w:keepNext/>
              <w:keepLines/>
              <w:jc w:val="center"/>
              <w:rPr>
                <w:bCs/>
                <w:sz w:val="14"/>
                <w:szCs w:val="14"/>
                <w:lang w:val="fr-FR"/>
              </w:rPr>
            </w:pPr>
            <w:r w:rsidRPr="00FD75E4">
              <w:rPr>
                <w:bCs/>
                <w:sz w:val="14"/>
                <w:szCs w:val="14"/>
                <w:lang w:val="fr-FR"/>
              </w:rPr>
              <w:t>6</w:t>
            </w:r>
          </w:p>
        </w:tc>
        <w:tc>
          <w:tcPr>
            <w:tcW w:w="254" w:type="dxa"/>
          </w:tcPr>
          <w:p w:rsidR="00FD75E4" w:rsidRPr="00FD75E4" w:rsidRDefault="00FD75E4" w:rsidP="00FD75E4">
            <w:pPr>
              <w:keepNext/>
              <w:keepLines/>
              <w:jc w:val="center"/>
              <w:rPr>
                <w:bCs/>
                <w:sz w:val="14"/>
                <w:szCs w:val="14"/>
                <w:lang w:val="fr-FR"/>
              </w:rPr>
            </w:pPr>
            <w:r w:rsidRPr="00FD75E4">
              <w:rPr>
                <w:bCs/>
                <w:sz w:val="14"/>
                <w:szCs w:val="14"/>
                <w:lang w:val="fr-FR"/>
              </w:rPr>
              <w:t>7</w:t>
            </w:r>
          </w:p>
        </w:tc>
        <w:tc>
          <w:tcPr>
            <w:tcW w:w="255" w:type="dxa"/>
          </w:tcPr>
          <w:p w:rsidR="00FD75E4" w:rsidRPr="00FD75E4" w:rsidRDefault="00FD75E4" w:rsidP="00FD75E4">
            <w:pPr>
              <w:keepNext/>
              <w:keepLines/>
              <w:jc w:val="center"/>
              <w:rPr>
                <w:bCs/>
                <w:sz w:val="14"/>
                <w:szCs w:val="14"/>
                <w:lang w:val="fr-FR"/>
              </w:rPr>
            </w:pPr>
            <w:r w:rsidRPr="00FD75E4">
              <w:rPr>
                <w:bCs/>
                <w:sz w:val="14"/>
                <w:szCs w:val="14"/>
                <w:lang w:val="fr-FR"/>
              </w:rPr>
              <w:t>8</w:t>
            </w:r>
          </w:p>
        </w:tc>
        <w:tc>
          <w:tcPr>
            <w:tcW w:w="255" w:type="dxa"/>
          </w:tcPr>
          <w:p w:rsidR="00FD75E4" w:rsidRPr="00FD75E4" w:rsidRDefault="00FD75E4" w:rsidP="00FD75E4">
            <w:pPr>
              <w:keepNext/>
              <w:keepLines/>
              <w:jc w:val="center"/>
              <w:rPr>
                <w:bCs/>
                <w:sz w:val="14"/>
                <w:szCs w:val="14"/>
                <w:lang w:val="fr-FR"/>
              </w:rPr>
            </w:pPr>
            <w:r w:rsidRPr="00FD75E4">
              <w:rPr>
                <w:bCs/>
                <w:sz w:val="14"/>
                <w:szCs w:val="14"/>
                <w:lang w:val="fr-FR"/>
              </w:rPr>
              <w:t>9</w:t>
            </w:r>
          </w:p>
        </w:tc>
        <w:tc>
          <w:tcPr>
            <w:tcW w:w="376" w:type="dxa"/>
          </w:tcPr>
          <w:p w:rsidR="00FD75E4" w:rsidRPr="00FD75E4" w:rsidRDefault="00FD75E4" w:rsidP="00FD75E4">
            <w:pPr>
              <w:keepNext/>
              <w:keepLines/>
              <w:jc w:val="center"/>
              <w:rPr>
                <w:bCs/>
                <w:sz w:val="14"/>
                <w:szCs w:val="14"/>
                <w:lang w:val="fr-FR"/>
              </w:rPr>
            </w:pPr>
            <w:r w:rsidRPr="00FD75E4">
              <w:rPr>
                <w:bCs/>
                <w:sz w:val="14"/>
                <w:szCs w:val="14"/>
                <w:lang w:val="fr-FR"/>
              </w:rPr>
              <w:t>10</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11</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12</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13</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14</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15</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16</w:t>
            </w:r>
          </w:p>
        </w:tc>
        <w:tc>
          <w:tcPr>
            <w:tcW w:w="375" w:type="dxa"/>
            <w:shd w:val="clear" w:color="auto" w:fill="auto"/>
          </w:tcPr>
          <w:p w:rsidR="00FD75E4" w:rsidRPr="00FD75E4" w:rsidRDefault="00FD75E4" w:rsidP="00FD75E4">
            <w:pPr>
              <w:keepNext/>
              <w:keepLines/>
              <w:jc w:val="center"/>
              <w:rPr>
                <w:bCs/>
                <w:sz w:val="14"/>
                <w:szCs w:val="14"/>
                <w:lang w:val="fr-FR"/>
              </w:rPr>
            </w:pPr>
            <w:r w:rsidRPr="00FD75E4">
              <w:rPr>
                <w:bCs/>
                <w:sz w:val="14"/>
                <w:szCs w:val="14"/>
                <w:lang w:val="fr-FR"/>
              </w:rPr>
              <w:t>17</w:t>
            </w:r>
          </w:p>
        </w:tc>
        <w:tc>
          <w:tcPr>
            <w:tcW w:w="375" w:type="dxa"/>
            <w:tcBorders>
              <w:top w:val="single" w:sz="4" w:space="0" w:color="auto"/>
            </w:tcBorders>
          </w:tcPr>
          <w:p w:rsidR="00FD75E4" w:rsidRPr="00FD75E4" w:rsidRDefault="00FD75E4" w:rsidP="00FD75E4">
            <w:pPr>
              <w:keepNext/>
              <w:keepLines/>
              <w:jc w:val="center"/>
              <w:rPr>
                <w:bCs/>
                <w:sz w:val="14"/>
                <w:szCs w:val="14"/>
                <w:lang w:val="fr-FR"/>
              </w:rPr>
            </w:pPr>
            <w:r w:rsidRPr="00FD75E4">
              <w:rPr>
                <w:bCs/>
                <w:sz w:val="14"/>
                <w:szCs w:val="14"/>
                <w:lang w:val="fr-FR"/>
              </w:rPr>
              <w:t>18</w:t>
            </w:r>
          </w:p>
        </w:tc>
        <w:tc>
          <w:tcPr>
            <w:tcW w:w="375" w:type="dxa"/>
            <w:tcBorders>
              <w:top w:val="single" w:sz="4" w:space="0" w:color="auto"/>
            </w:tcBorders>
            <w:shd w:val="clear" w:color="auto" w:fill="auto"/>
          </w:tcPr>
          <w:p w:rsidR="00FD75E4" w:rsidRPr="00FD75E4" w:rsidRDefault="00FD75E4" w:rsidP="00FD75E4">
            <w:pPr>
              <w:keepNext/>
              <w:keepLines/>
              <w:jc w:val="center"/>
              <w:rPr>
                <w:bCs/>
                <w:sz w:val="14"/>
                <w:szCs w:val="14"/>
                <w:lang w:val="fr-FR"/>
              </w:rPr>
            </w:pPr>
            <w:r w:rsidRPr="00FD75E4">
              <w:rPr>
                <w:bCs/>
                <w:sz w:val="14"/>
                <w:szCs w:val="14"/>
                <w:lang w:val="fr-FR"/>
              </w:rPr>
              <w:t>19</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20</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21</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22</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23</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24</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25</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26</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27</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28</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29</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30</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31</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32</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33</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34</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35</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36</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37</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38</w:t>
            </w:r>
          </w:p>
        </w:tc>
        <w:tc>
          <w:tcPr>
            <w:tcW w:w="375" w:type="dxa"/>
          </w:tcPr>
          <w:p w:rsidR="00FD75E4" w:rsidRPr="00FD75E4" w:rsidRDefault="00FD75E4" w:rsidP="00FD75E4">
            <w:pPr>
              <w:keepNext/>
              <w:keepLines/>
              <w:jc w:val="center"/>
              <w:rPr>
                <w:bCs/>
                <w:sz w:val="14"/>
                <w:szCs w:val="14"/>
                <w:lang w:val="fr-FR"/>
              </w:rPr>
            </w:pPr>
            <w:r w:rsidRPr="00FD75E4">
              <w:rPr>
                <w:bCs/>
                <w:sz w:val="14"/>
                <w:szCs w:val="14"/>
                <w:lang w:val="fr-FR"/>
              </w:rPr>
              <w:t>39</w:t>
            </w:r>
          </w:p>
        </w:tc>
        <w:tc>
          <w:tcPr>
            <w:tcW w:w="373" w:type="dxa"/>
          </w:tcPr>
          <w:p w:rsidR="00FD75E4" w:rsidRPr="00FD75E4" w:rsidRDefault="00FD75E4" w:rsidP="00FD75E4">
            <w:pPr>
              <w:keepNext/>
              <w:keepLines/>
              <w:jc w:val="center"/>
              <w:rPr>
                <w:bCs/>
                <w:sz w:val="14"/>
                <w:szCs w:val="14"/>
                <w:lang w:val="fr-FR"/>
              </w:rPr>
            </w:pPr>
            <w:r w:rsidRPr="00FD75E4">
              <w:rPr>
                <w:bCs/>
                <w:sz w:val="14"/>
                <w:szCs w:val="14"/>
                <w:lang w:val="fr-FR"/>
              </w:rPr>
              <w:t>40</w:t>
            </w:r>
          </w:p>
        </w:tc>
      </w:tr>
      <w:tr w:rsidR="00B84C9C" w:rsidRPr="00795EF9" w:rsidTr="00FD75E4">
        <w:trPr>
          <w:trHeight w:val="526"/>
        </w:trPr>
        <w:tc>
          <w:tcPr>
            <w:tcW w:w="2145" w:type="dxa"/>
          </w:tcPr>
          <w:p w:rsidR="00B84C9C" w:rsidRPr="00B84C9C" w:rsidRDefault="00B84C9C" w:rsidP="00FD75E4">
            <w:pPr>
              <w:keepNext/>
              <w:rPr>
                <w:bCs/>
                <w:sz w:val="20"/>
                <w:lang w:val="fr-FR"/>
              </w:rPr>
            </w:pPr>
            <w:r w:rsidRPr="00B84C9C">
              <w:rPr>
                <w:bCs/>
                <w:sz w:val="20"/>
                <w:lang w:val="fr-FR"/>
              </w:rPr>
              <w:t>Résultat escompté : rapport d</w:t>
            </w:r>
            <w:r w:rsidR="0021519F">
              <w:rPr>
                <w:bCs/>
                <w:sz w:val="20"/>
                <w:lang w:val="fr-FR"/>
              </w:rPr>
              <w:t>’</w:t>
            </w:r>
            <w:r w:rsidRPr="00B84C9C">
              <w:rPr>
                <w:bCs/>
                <w:sz w:val="20"/>
                <w:lang w:val="fr-FR"/>
              </w:rPr>
              <w:t>étude final</w:t>
            </w:r>
            <w:r w:rsidRPr="00B84C9C">
              <w:rPr>
                <w:sz w:val="20"/>
                <w:lang w:val="fr-FR"/>
              </w:rPr>
              <w:t>.  Le rapport final sera traduit dans toutes les langues officielles de l</w:t>
            </w:r>
            <w:r w:rsidR="0021519F">
              <w:rPr>
                <w:sz w:val="20"/>
                <w:lang w:val="fr-FR"/>
              </w:rPr>
              <w:t>’</w:t>
            </w:r>
            <w:r w:rsidRPr="00B84C9C">
              <w:rPr>
                <w:sz w:val="20"/>
                <w:lang w:val="fr-FR"/>
              </w:rPr>
              <w:t>OMPI et publié sur la page</w:t>
            </w:r>
            <w:r w:rsidR="00B72F42">
              <w:rPr>
                <w:sz w:val="20"/>
                <w:lang w:val="fr-FR"/>
              </w:rPr>
              <w:t> </w:t>
            </w:r>
            <w:r w:rsidRPr="00B84C9C">
              <w:rPr>
                <w:sz w:val="20"/>
                <w:lang w:val="fr-FR"/>
              </w:rPr>
              <w:t>Web</w:t>
            </w:r>
            <w:r w:rsidR="0021519F" w:rsidRPr="00B84C9C">
              <w:rPr>
                <w:sz w:val="20"/>
                <w:lang w:val="fr-FR"/>
              </w:rPr>
              <w:t xml:space="preserve"> du</w:t>
            </w:r>
            <w:r w:rsidR="0021519F">
              <w:rPr>
                <w:sz w:val="20"/>
                <w:lang w:val="fr-FR"/>
              </w:rPr>
              <w:t> </w:t>
            </w:r>
            <w:r w:rsidR="0021519F" w:rsidRPr="00B84C9C">
              <w:rPr>
                <w:sz w:val="20"/>
                <w:lang w:val="fr-FR"/>
              </w:rPr>
              <w:t>CDI</w:t>
            </w:r>
            <w:r w:rsidRPr="00B84C9C">
              <w:rPr>
                <w:sz w:val="20"/>
                <w:lang w:val="fr-FR"/>
              </w:rPr>
              <w:t>P trois mois avant d</w:t>
            </w:r>
            <w:r w:rsidR="0021519F">
              <w:rPr>
                <w:sz w:val="20"/>
                <w:lang w:val="fr-FR"/>
              </w:rPr>
              <w:t>’</w:t>
            </w:r>
            <w:r w:rsidRPr="00B84C9C">
              <w:rPr>
                <w:sz w:val="20"/>
                <w:lang w:val="fr-FR"/>
              </w:rPr>
              <w:t>être présenté par le chef d</w:t>
            </w:r>
            <w:r w:rsidR="0021519F">
              <w:rPr>
                <w:sz w:val="20"/>
                <w:lang w:val="fr-FR"/>
              </w:rPr>
              <w:t>’</w:t>
            </w:r>
            <w:r w:rsidRPr="00B84C9C">
              <w:rPr>
                <w:sz w:val="20"/>
                <w:lang w:val="fr-FR"/>
              </w:rPr>
              <w:t>équipe à la quinzième session</w:t>
            </w:r>
            <w:r w:rsidR="0021519F" w:rsidRPr="00B84C9C">
              <w:rPr>
                <w:sz w:val="20"/>
                <w:lang w:val="fr-FR"/>
              </w:rPr>
              <w:t xml:space="preserve"> du</w:t>
            </w:r>
            <w:r w:rsidR="0021519F">
              <w:rPr>
                <w:sz w:val="20"/>
                <w:lang w:val="fr-FR"/>
              </w:rPr>
              <w:t> </w:t>
            </w:r>
            <w:r w:rsidR="0021519F" w:rsidRPr="00B84C9C">
              <w:rPr>
                <w:sz w:val="20"/>
                <w:lang w:val="fr-FR"/>
              </w:rPr>
              <w:t>CDI</w:t>
            </w:r>
            <w:r w:rsidRPr="00B84C9C">
              <w:rPr>
                <w:sz w:val="20"/>
                <w:lang w:val="fr-FR"/>
              </w:rPr>
              <w:t>P en mai 2015</w:t>
            </w:r>
          </w:p>
        </w:tc>
        <w:tc>
          <w:tcPr>
            <w:tcW w:w="234" w:type="dxa"/>
          </w:tcPr>
          <w:p w:rsidR="00B84C9C" w:rsidRPr="00B84C9C" w:rsidRDefault="00B84C9C" w:rsidP="00FD75E4">
            <w:pPr>
              <w:keepNext/>
              <w:jc w:val="center"/>
              <w:rPr>
                <w:bCs/>
                <w:lang w:val="fr-FR"/>
              </w:rPr>
            </w:pPr>
          </w:p>
        </w:tc>
        <w:tc>
          <w:tcPr>
            <w:tcW w:w="254" w:type="dxa"/>
          </w:tcPr>
          <w:p w:rsidR="00B84C9C" w:rsidRPr="00B84C9C" w:rsidRDefault="00B84C9C" w:rsidP="00FD75E4">
            <w:pPr>
              <w:keepNext/>
              <w:jc w:val="center"/>
              <w:rPr>
                <w:bCs/>
                <w:lang w:val="fr-FR"/>
              </w:rPr>
            </w:pPr>
          </w:p>
        </w:tc>
        <w:tc>
          <w:tcPr>
            <w:tcW w:w="254" w:type="dxa"/>
          </w:tcPr>
          <w:p w:rsidR="00B84C9C" w:rsidRPr="00B84C9C" w:rsidRDefault="00B84C9C" w:rsidP="00FD75E4">
            <w:pPr>
              <w:keepNext/>
              <w:jc w:val="center"/>
              <w:rPr>
                <w:bCs/>
                <w:lang w:val="fr-FR"/>
              </w:rPr>
            </w:pPr>
          </w:p>
        </w:tc>
        <w:tc>
          <w:tcPr>
            <w:tcW w:w="254" w:type="dxa"/>
          </w:tcPr>
          <w:p w:rsidR="00B84C9C" w:rsidRPr="00B84C9C" w:rsidRDefault="00B84C9C" w:rsidP="00FD75E4">
            <w:pPr>
              <w:keepNext/>
              <w:jc w:val="center"/>
              <w:rPr>
                <w:bCs/>
                <w:lang w:val="fr-FR"/>
              </w:rPr>
            </w:pPr>
          </w:p>
        </w:tc>
        <w:tc>
          <w:tcPr>
            <w:tcW w:w="254" w:type="dxa"/>
          </w:tcPr>
          <w:p w:rsidR="00B84C9C" w:rsidRPr="00B84C9C" w:rsidRDefault="00B84C9C" w:rsidP="00FD75E4">
            <w:pPr>
              <w:keepNext/>
              <w:jc w:val="center"/>
              <w:rPr>
                <w:bCs/>
                <w:lang w:val="fr-FR"/>
              </w:rPr>
            </w:pPr>
          </w:p>
        </w:tc>
        <w:tc>
          <w:tcPr>
            <w:tcW w:w="254" w:type="dxa"/>
          </w:tcPr>
          <w:p w:rsidR="00B84C9C" w:rsidRPr="00B84C9C" w:rsidRDefault="00B84C9C" w:rsidP="00FD75E4">
            <w:pPr>
              <w:keepNext/>
              <w:jc w:val="center"/>
              <w:rPr>
                <w:bCs/>
                <w:lang w:val="fr-FR"/>
              </w:rPr>
            </w:pPr>
          </w:p>
        </w:tc>
        <w:tc>
          <w:tcPr>
            <w:tcW w:w="254" w:type="dxa"/>
          </w:tcPr>
          <w:p w:rsidR="00B84C9C" w:rsidRPr="00B84C9C" w:rsidRDefault="00B84C9C" w:rsidP="00FD75E4">
            <w:pPr>
              <w:keepNext/>
              <w:jc w:val="center"/>
              <w:rPr>
                <w:bCs/>
                <w:lang w:val="fr-FR"/>
              </w:rPr>
            </w:pPr>
          </w:p>
        </w:tc>
        <w:tc>
          <w:tcPr>
            <w:tcW w:w="255" w:type="dxa"/>
          </w:tcPr>
          <w:p w:rsidR="00B84C9C" w:rsidRPr="00B84C9C" w:rsidRDefault="00B84C9C" w:rsidP="00FD75E4">
            <w:pPr>
              <w:keepNext/>
              <w:jc w:val="center"/>
              <w:rPr>
                <w:bCs/>
                <w:lang w:val="fr-FR"/>
              </w:rPr>
            </w:pPr>
          </w:p>
        </w:tc>
        <w:tc>
          <w:tcPr>
            <w:tcW w:w="255" w:type="dxa"/>
          </w:tcPr>
          <w:p w:rsidR="00B84C9C" w:rsidRPr="00B84C9C" w:rsidRDefault="00B84C9C" w:rsidP="00FD75E4">
            <w:pPr>
              <w:keepNext/>
              <w:jc w:val="center"/>
              <w:rPr>
                <w:bCs/>
                <w:lang w:val="fr-FR"/>
              </w:rPr>
            </w:pPr>
          </w:p>
        </w:tc>
        <w:tc>
          <w:tcPr>
            <w:tcW w:w="376"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shd w:val="clear" w:color="auto" w:fill="auto"/>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5" w:type="dxa"/>
          </w:tcPr>
          <w:p w:rsidR="00B84C9C" w:rsidRPr="00B84C9C" w:rsidRDefault="00B84C9C" w:rsidP="00FD75E4">
            <w:pPr>
              <w:keepNext/>
              <w:jc w:val="center"/>
              <w:rPr>
                <w:bCs/>
                <w:lang w:val="fr-FR"/>
              </w:rPr>
            </w:pPr>
          </w:p>
        </w:tc>
        <w:tc>
          <w:tcPr>
            <w:tcW w:w="373" w:type="dxa"/>
            <w:shd w:val="clear" w:color="auto" w:fill="BFBFBF"/>
          </w:tcPr>
          <w:p w:rsidR="00B84C9C" w:rsidRPr="00B84C9C" w:rsidRDefault="00B84C9C" w:rsidP="00FD75E4">
            <w:pPr>
              <w:keepNext/>
              <w:jc w:val="center"/>
              <w:rPr>
                <w:bCs/>
                <w:lang w:val="fr-FR"/>
              </w:rPr>
            </w:pPr>
          </w:p>
        </w:tc>
      </w:tr>
    </w:tbl>
    <w:p w:rsidR="00B84C9C" w:rsidRPr="00B84C9C" w:rsidRDefault="00B84C9C" w:rsidP="00B84C9C">
      <w:pPr>
        <w:rPr>
          <w:b/>
          <w:lang w:val="fr-FR"/>
        </w:rPr>
      </w:pPr>
    </w:p>
    <w:p w:rsidR="0021519F" w:rsidRDefault="00B84C9C" w:rsidP="00B84C9C">
      <w:pPr>
        <w:rPr>
          <w:lang w:val="fr-FR"/>
        </w:rPr>
      </w:pPr>
      <w:r w:rsidRPr="00B84C9C">
        <w:rPr>
          <w:lang w:val="fr-FR"/>
        </w:rPr>
        <w:t>Selon ce calendrier, si l</w:t>
      </w:r>
      <w:r w:rsidR="0021519F">
        <w:rPr>
          <w:lang w:val="fr-FR"/>
        </w:rPr>
        <w:t>’</w:t>
      </w:r>
      <w:r w:rsidRPr="00B84C9C">
        <w:rPr>
          <w:lang w:val="fr-FR"/>
        </w:rPr>
        <w:t>étude devait commencer après la quatorzième session</w:t>
      </w:r>
      <w:r w:rsidR="0021519F" w:rsidRPr="00B84C9C">
        <w:rPr>
          <w:lang w:val="fr-FR"/>
        </w:rPr>
        <w:t xml:space="preserve"> du</w:t>
      </w:r>
      <w:r w:rsidR="0021519F">
        <w:rPr>
          <w:lang w:val="fr-FR"/>
        </w:rPr>
        <w:t> </w:t>
      </w:r>
      <w:r w:rsidR="0021519F" w:rsidRPr="00B84C9C">
        <w:rPr>
          <w:lang w:val="fr-FR"/>
        </w:rPr>
        <w:t>CDI</w:t>
      </w:r>
      <w:r w:rsidRPr="00B84C9C">
        <w:rPr>
          <w:lang w:val="fr-FR"/>
        </w:rPr>
        <w:t xml:space="preserve">P (quatrième semaine de </w:t>
      </w:r>
      <w:r w:rsidR="0021519F" w:rsidRPr="00B84C9C">
        <w:rPr>
          <w:lang w:val="fr-FR"/>
        </w:rPr>
        <w:t>janvier</w:t>
      </w:r>
      <w:r w:rsidR="0021519F">
        <w:rPr>
          <w:lang w:val="fr-FR"/>
        </w:rPr>
        <w:t> </w:t>
      </w:r>
      <w:r w:rsidR="0021519F" w:rsidRPr="00B84C9C">
        <w:rPr>
          <w:lang w:val="fr-FR"/>
        </w:rPr>
        <w:t>20</w:t>
      </w:r>
      <w:r w:rsidRPr="00B84C9C">
        <w:rPr>
          <w:lang w:val="fr-FR"/>
        </w:rPr>
        <w:t>15), elle s</w:t>
      </w:r>
      <w:r w:rsidR="0021519F">
        <w:rPr>
          <w:lang w:val="fr-FR"/>
        </w:rPr>
        <w:t>’</w:t>
      </w:r>
      <w:r w:rsidRPr="00B84C9C">
        <w:rPr>
          <w:lang w:val="fr-FR"/>
        </w:rPr>
        <w:t>achèverait à la mi</w:t>
      </w:r>
      <w:r w:rsidR="00D02A8A">
        <w:rPr>
          <w:lang w:val="fr-FR"/>
        </w:rPr>
        <w:noBreakHyphen/>
      </w:r>
      <w:r w:rsidRPr="00B84C9C">
        <w:rPr>
          <w:lang w:val="fr-FR"/>
        </w:rPr>
        <w:t>novembre 2015 et le rapport pourrait être examiné durant la dix</w:t>
      </w:r>
      <w:r w:rsidR="00D02A8A">
        <w:rPr>
          <w:lang w:val="fr-FR"/>
        </w:rPr>
        <w:noBreakHyphen/>
      </w:r>
      <w:r w:rsidRPr="00B84C9C">
        <w:rPr>
          <w:lang w:val="fr-FR"/>
        </w:rPr>
        <w:t>septième session du comité, en mai 2016.</w:t>
      </w:r>
    </w:p>
    <w:p w:rsidR="00B84C9C" w:rsidRPr="00B84C9C" w:rsidRDefault="00B84C9C" w:rsidP="00B84C9C">
      <w:pPr>
        <w:rPr>
          <w:lang w:val="fr-FR"/>
        </w:rPr>
      </w:pPr>
      <w:r w:rsidRPr="00B84C9C">
        <w:rPr>
          <w:lang w:val="fr-FR"/>
        </w:rPr>
        <w:t>Ce calendrier est établi sur la base d</w:t>
      </w:r>
      <w:r w:rsidR="0021519F">
        <w:rPr>
          <w:lang w:val="fr-FR"/>
        </w:rPr>
        <w:t>’</w:t>
      </w:r>
      <w:r w:rsidRPr="00B84C9C">
        <w:rPr>
          <w:lang w:val="fr-FR"/>
        </w:rPr>
        <w:t>une période de pleine activité.  Toutefois, compte tenu de la diminution de l</w:t>
      </w:r>
      <w:r w:rsidR="0021519F">
        <w:rPr>
          <w:lang w:val="fr-FR"/>
        </w:rPr>
        <w:t>’</w:t>
      </w:r>
      <w:r w:rsidRPr="00B84C9C">
        <w:rPr>
          <w:lang w:val="fr-FR"/>
        </w:rPr>
        <w:t>activité durant les mois de juillet et août, certaines activités pourraient potentiellement subir des retards.</w:t>
      </w:r>
    </w:p>
    <w:p w:rsidR="00B84C9C" w:rsidRPr="00B84C9C" w:rsidRDefault="00B84C9C" w:rsidP="00B84C9C">
      <w:pPr>
        <w:rPr>
          <w:lang w:val="fr-FR"/>
        </w:rPr>
      </w:pPr>
    </w:p>
    <w:p w:rsidR="00B84C9C" w:rsidRPr="00B84C9C" w:rsidRDefault="00B84C9C" w:rsidP="00B84C9C">
      <w:pPr>
        <w:rPr>
          <w:lang w:val="fr-FR"/>
        </w:rPr>
      </w:pPr>
    </w:p>
    <w:p w:rsidR="00B84C9C" w:rsidRPr="00B84C9C" w:rsidRDefault="00B84C9C" w:rsidP="00B84C9C">
      <w:pPr>
        <w:tabs>
          <w:tab w:val="left" w:pos="7938"/>
        </w:tabs>
        <w:rPr>
          <w:lang w:val="fr-FR"/>
        </w:rPr>
      </w:pPr>
      <w:r w:rsidRPr="00B84C9C">
        <w:rPr>
          <w:lang w:val="fr-FR"/>
        </w:rPr>
        <w:tab/>
        <w:t>[Fin de l</w:t>
      </w:r>
      <w:r w:rsidR="0021519F">
        <w:rPr>
          <w:lang w:val="fr-FR"/>
        </w:rPr>
        <w:t>’</w:t>
      </w:r>
      <w:r w:rsidRPr="00B84C9C">
        <w:rPr>
          <w:lang w:val="fr-FR"/>
        </w:rPr>
        <w:t>annexe et du document]</w:t>
      </w:r>
    </w:p>
    <w:p w:rsidR="00B84C9C" w:rsidRPr="00B84C9C" w:rsidRDefault="00B84C9C" w:rsidP="00B84C9C">
      <w:pPr>
        <w:rPr>
          <w:lang w:val="fr-FR"/>
        </w:rPr>
      </w:pPr>
    </w:p>
    <w:sectPr w:rsidR="00B84C9C" w:rsidRPr="00B84C9C" w:rsidSect="00C16644">
      <w:headerReference w:type="first" r:id="rId20"/>
      <w:footerReference w:type="first" r:id="rId21"/>
      <w:pgSz w:w="16839" w:h="11907" w:orient="landscape" w:code="9"/>
      <w:pgMar w:top="284" w:right="567" w:bottom="284" w:left="567"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4D" w:rsidRDefault="003E594D">
      <w:r>
        <w:separator/>
      </w:r>
    </w:p>
  </w:endnote>
  <w:endnote w:type="continuationSeparator" w:id="0">
    <w:p w:rsidR="003E594D" w:rsidRDefault="003E594D" w:rsidP="003B38C1">
      <w:r>
        <w:separator/>
      </w:r>
    </w:p>
    <w:p w:rsidR="003E594D" w:rsidRPr="003B38C1" w:rsidRDefault="003E594D" w:rsidP="003B38C1">
      <w:pPr>
        <w:spacing w:after="60"/>
        <w:rPr>
          <w:sz w:val="17"/>
        </w:rPr>
      </w:pPr>
      <w:r>
        <w:rPr>
          <w:sz w:val="17"/>
        </w:rPr>
        <w:t>[Endnote continued from previous page]</w:t>
      </w:r>
    </w:p>
  </w:endnote>
  <w:endnote w:type="continuationNotice" w:id="1">
    <w:p w:rsidR="003E594D" w:rsidRPr="003B38C1" w:rsidRDefault="003E59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91F" w:rsidRPr="00E6491F" w:rsidRDefault="00E6491F" w:rsidP="00E6491F">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9C" w:rsidRPr="00B84C9C" w:rsidRDefault="00B84C9C" w:rsidP="00B84C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BF" w:rsidRPr="00D44EBF" w:rsidRDefault="00795EF9" w:rsidP="00D44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4D" w:rsidRDefault="003E594D">
      <w:r>
        <w:separator/>
      </w:r>
    </w:p>
  </w:footnote>
  <w:footnote w:type="continuationSeparator" w:id="0">
    <w:p w:rsidR="003E594D" w:rsidRDefault="003E594D" w:rsidP="008B60B2">
      <w:r>
        <w:separator/>
      </w:r>
    </w:p>
    <w:p w:rsidR="003E594D" w:rsidRPr="00ED77FB" w:rsidRDefault="003E594D" w:rsidP="008B60B2">
      <w:pPr>
        <w:spacing w:after="60"/>
        <w:rPr>
          <w:sz w:val="17"/>
          <w:szCs w:val="17"/>
        </w:rPr>
      </w:pPr>
      <w:r w:rsidRPr="00ED77FB">
        <w:rPr>
          <w:sz w:val="17"/>
          <w:szCs w:val="17"/>
        </w:rPr>
        <w:t>[Footnote continued from previous page]</w:t>
      </w:r>
    </w:p>
  </w:footnote>
  <w:footnote w:type="continuationNotice" w:id="1">
    <w:p w:rsidR="003E594D" w:rsidRPr="00ED77FB" w:rsidRDefault="003E594D" w:rsidP="008B60B2">
      <w:pPr>
        <w:spacing w:before="60"/>
        <w:jc w:val="right"/>
        <w:rPr>
          <w:sz w:val="17"/>
          <w:szCs w:val="17"/>
        </w:rPr>
      </w:pPr>
      <w:r w:rsidRPr="00ED77FB">
        <w:rPr>
          <w:sz w:val="17"/>
          <w:szCs w:val="17"/>
        </w:rPr>
        <w:t>[Footnote continued on next page]</w:t>
      </w:r>
    </w:p>
  </w:footnote>
  <w:footnote w:id="2">
    <w:p w:rsidR="00B84C9C" w:rsidRPr="00B84C9C" w:rsidRDefault="00B84C9C" w:rsidP="00B84C9C">
      <w:pPr>
        <w:pStyle w:val="FootnoteText"/>
        <w:tabs>
          <w:tab w:val="left" w:pos="567"/>
        </w:tabs>
        <w:rPr>
          <w:lang w:val="fr-FR"/>
        </w:rPr>
      </w:pPr>
      <w:r w:rsidRPr="00B84C9C">
        <w:rPr>
          <w:rStyle w:val="FootnoteReference"/>
          <w:lang w:val="fr-FR"/>
        </w:rPr>
        <w:footnoteRef/>
      </w:r>
      <w:r w:rsidRPr="00B84C9C">
        <w:rPr>
          <w:lang w:val="fr-FR"/>
        </w:rPr>
        <w:t xml:space="preserve"> </w:t>
      </w:r>
      <w:r>
        <w:rPr>
          <w:lang w:val="fr-FR"/>
        </w:rPr>
        <w:tab/>
      </w:r>
      <w:r w:rsidRPr="00B84C9C">
        <w:rPr>
          <w:lang w:val="fr-FR"/>
        </w:rPr>
        <w:t>Mécanismes de coordination et modalités de suivi, d</w:t>
      </w:r>
      <w:r w:rsidR="001052D4">
        <w:rPr>
          <w:lang w:val="fr-FR"/>
        </w:rPr>
        <w:t>’</w:t>
      </w:r>
      <w:r w:rsidRPr="00B84C9C">
        <w:rPr>
          <w:lang w:val="fr-FR"/>
        </w:rPr>
        <w:t>évaluation et d</w:t>
      </w:r>
      <w:r w:rsidR="001052D4">
        <w:rPr>
          <w:lang w:val="fr-FR"/>
        </w:rPr>
        <w:t>’</w:t>
      </w:r>
      <w:r w:rsidRPr="00B84C9C">
        <w:rPr>
          <w:lang w:val="fr-FR"/>
        </w:rPr>
        <w:t>établissement de rapports</w:t>
      </w:r>
    </w:p>
  </w:footnote>
  <w:footnote w:id="3">
    <w:p w:rsidR="00B84C9C" w:rsidRPr="00B84C9C" w:rsidRDefault="00B84C9C" w:rsidP="00B84C9C">
      <w:pPr>
        <w:pStyle w:val="FootnoteText"/>
        <w:rPr>
          <w:lang w:val="fr-FR"/>
        </w:rPr>
      </w:pPr>
      <w:r w:rsidRPr="00B84C9C">
        <w:rPr>
          <w:rStyle w:val="FootnoteReference"/>
          <w:lang w:val="fr-FR"/>
        </w:rPr>
        <w:footnoteRef/>
      </w:r>
      <w:r w:rsidRPr="00B84C9C">
        <w:rPr>
          <w:lang w:val="fr-FR"/>
        </w:rPr>
        <w:t xml:space="preserve"> </w:t>
      </w:r>
      <w:r>
        <w:rPr>
          <w:lang w:val="fr-FR"/>
        </w:rPr>
        <w:tab/>
      </w:r>
      <w:r w:rsidRPr="00B84C9C">
        <w:rPr>
          <w:lang w:val="fr-FR"/>
        </w:rPr>
        <w:t>Indépendamment des compétences des experts, l</w:t>
      </w:r>
      <w:r w:rsidR="001052D4">
        <w:rPr>
          <w:lang w:val="fr-FR"/>
        </w:rPr>
        <w:t>’</w:t>
      </w:r>
      <w:r w:rsidRPr="00B84C9C">
        <w:rPr>
          <w:lang w:val="fr-FR"/>
        </w:rPr>
        <w:t xml:space="preserve">équipe doit étudier la mise en œuvre des recommandations </w:t>
      </w:r>
      <w:r w:rsidR="00DA3284">
        <w:rPr>
          <w:lang w:val="fr-FR"/>
        </w:rPr>
        <w:t xml:space="preserve">figurant </w:t>
      </w:r>
      <w:r w:rsidRPr="00B84C9C">
        <w:rPr>
          <w:lang w:val="fr-FR"/>
        </w:rPr>
        <w:t>dans l</w:t>
      </w:r>
      <w:r w:rsidR="001052D4">
        <w:rPr>
          <w:lang w:val="fr-FR"/>
        </w:rPr>
        <w:t>’</w:t>
      </w:r>
      <w:r w:rsidRPr="00B84C9C">
        <w:rPr>
          <w:lang w:val="fr-FR"/>
        </w:rPr>
        <w:t>ensemble des six groupes du Plan d</w:t>
      </w:r>
      <w:r w:rsidR="001052D4">
        <w:rPr>
          <w:lang w:val="fr-FR"/>
        </w:rPr>
        <w:t>’</w:t>
      </w:r>
      <w:r w:rsidRPr="00B84C9C">
        <w:rPr>
          <w:lang w:val="fr-FR"/>
        </w:rPr>
        <w:t xml:space="preserve">action pour le développement.  </w:t>
      </w:r>
    </w:p>
  </w:footnote>
  <w:footnote w:id="4">
    <w:p w:rsidR="00B84C9C" w:rsidRPr="00B84C9C" w:rsidRDefault="00B84C9C" w:rsidP="00B84C9C">
      <w:pPr>
        <w:pStyle w:val="FootnoteText"/>
        <w:rPr>
          <w:lang w:val="fr-FR"/>
        </w:rPr>
      </w:pPr>
      <w:r w:rsidRPr="00B84C9C">
        <w:rPr>
          <w:rStyle w:val="FootnoteReference"/>
          <w:lang w:val="fr-FR"/>
        </w:rPr>
        <w:footnoteRef/>
      </w:r>
      <w:r w:rsidRPr="00B84C9C">
        <w:rPr>
          <w:lang w:val="fr-FR"/>
        </w:rPr>
        <w:t xml:space="preserve"> </w:t>
      </w:r>
      <w:r w:rsidRPr="00B84C9C">
        <w:rPr>
          <w:lang w:val="fr-FR"/>
        </w:rPr>
        <w:tab/>
        <w:t>Les États membres ont donné au Secrétariat une certaine latitude afin qu</w:t>
      </w:r>
      <w:r w:rsidR="001052D4">
        <w:rPr>
          <w:lang w:val="fr-FR"/>
        </w:rPr>
        <w:t>’</w:t>
      </w:r>
      <w:r w:rsidRPr="00B84C9C">
        <w:rPr>
          <w:lang w:val="fr-FR"/>
        </w:rPr>
        <w:t>il puisse prévoir des fonds supplémentaires (conformément à la pratique établie à l</w:t>
      </w:r>
      <w:r w:rsidR="001052D4">
        <w:rPr>
          <w:lang w:val="fr-FR"/>
        </w:rPr>
        <w:t>’</w:t>
      </w:r>
      <w:r w:rsidRPr="00B84C9C">
        <w:rPr>
          <w:lang w:val="fr-FR"/>
        </w:rPr>
        <w:t xml:space="preserve">OMPI) si un délai supplémentaire est requis par les experts pour réaliser la tâche définie dans le présent cahier des charges.  </w:t>
      </w:r>
    </w:p>
  </w:footnote>
  <w:footnote w:id="5">
    <w:p w:rsidR="00B84C9C" w:rsidRPr="00B84C9C" w:rsidRDefault="00B84C9C" w:rsidP="00B84C9C">
      <w:pPr>
        <w:pStyle w:val="FootnoteText"/>
        <w:rPr>
          <w:lang w:val="fr-FR"/>
        </w:rPr>
      </w:pPr>
      <w:r w:rsidRPr="00B84C9C">
        <w:rPr>
          <w:rStyle w:val="FootnoteReference"/>
          <w:lang w:val="fr-FR"/>
        </w:rPr>
        <w:footnoteRef/>
      </w:r>
      <w:r w:rsidRPr="00B84C9C">
        <w:rPr>
          <w:lang w:val="fr-FR"/>
        </w:rPr>
        <w:t xml:space="preserve"> </w:t>
      </w:r>
      <w:r w:rsidRPr="00B84C9C">
        <w:rPr>
          <w:lang w:val="fr-FR"/>
        </w:rPr>
        <w:tab/>
        <w:t>Les États membres ont donné au Secrétariat une certaine latitude afin qu</w:t>
      </w:r>
      <w:r w:rsidR="001052D4">
        <w:rPr>
          <w:lang w:val="fr-FR"/>
        </w:rPr>
        <w:t>’</w:t>
      </w:r>
      <w:r w:rsidRPr="00B84C9C">
        <w:rPr>
          <w:lang w:val="fr-FR"/>
        </w:rPr>
        <w:t>il puisse prévoir des fonds supplémentaires (conformément à la pratique établie à l</w:t>
      </w:r>
      <w:r w:rsidR="001052D4">
        <w:rPr>
          <w:lang w:val="fr-FR"/>
        </w:rPr>
        <w:t>’</w:t>
      </w:r>
      <w:r w:rsidRPr="00B84C9C">
        <w:rPr>
          <w:lang w:val="fr-FR"/>
        </w:rPr>
        <w:t>OMPI) si un délai supplémentaire est requis par le chef d</w:t>
      </w:r>
      <w:r w:rsidR="001052D4">
        <w:rPr>
          <w:lang w:val="fr-FR"/>
        </w:rPr>
        <w:t>’</w:t>
      </w:r>
      <w:r w:rsidRPr="00B84C9C">
        <w:rPr>
          <w:lang w:val="fr-FR"/>
        </w:rPr>
        <w:t xml:space="preserve">équipe pour réaliser la tâche définie dans le présent cahier des charges.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9C" w:rsidRDefault="00B84C9C" w:rsidP="00477D6B">
    <w:pPr>
      <w:jc w:val="right"/>
    </w:pP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95EF9">
      <w:rPr>
        <w:noProof/>
      </w:rPr>
      <w:t>5</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9C" w:rsidRDefault="00B84C9C" w:rsidP="00477D6B">
    <w:pPr>
      <w:jc w:val="right"/>
    </w:pPr>
  </w:p>
  <w:p w:rsidR="00B84C9C" w:rsidRDefault="00B84C9C" w:rsidP="00477D6B">
    <w:pPr>
      <w:jc w:val="right"/>
    </w:pPr>
    <w:proofErr w:type="spellStart"/>
    <w:r>
      <w:t>Annexe</w:t>
    </w:r>
    <w:proofErr w:type="spellEnd"/>
    <w:r>
      <w:t xml:space="preserve">, page </w:t>
    </w:r>
    <w:r>
      <w:fldChar w:fldCharType="begin"/>
    </w:r>
    <w:r>
      <w:instrText xml:space="preserve"> PAGE  \* MERGEFORMAT </w:instrText>
    </w:r>
    <w:r>
      <w:fldChar w:fldCharType="separate"/>
    </w:r>
    <w:r w:rsidR="00795EF9">
      <w:rPr>
        <w:noProof/>
      </w:rPr>
      <w:t>3</w:t>
    </w:r>
    <w:r>
      <w:fldChar w:fldCharType="end"/>
    </w:r>
  </w:p>
  <w:p w:rsidR="00B84C9C" w:rsidRDefault="00B84C9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9C" w:rsidRDefault="00B84C9C" w:rsidP="00B84C9C">
    <w:pPr>
      <w:pStyle w:val="Header"/>
      <w:tabs>
        <w:tab w:val="left" w:pos="7371"/>
      </w:tabs>
      <w:jc w:val="right"/>
    </w:pPr>
  </w:p>
  <w:p w:rsidR="00B84C9C" w:rsidRDefault="00B84C9C" w:rsidP="00B84C9C">
    <w:pPr>
      <w:pStyle w:val="Header"/>
      <w:tabs>
        <w:tab w:val="left" w:pos="7371"/>
      </w:tabs>
      <w:jc w:val="right"/>
    </w:pPr>
    <w:r>
      <w:t>ANNEXE</w:t>
    </w:r>
  </w:p>
  <w:p w:rsidR="00B84C9C" w:rsidRDefault="00B84C9C" w:rsidP="00B84C9C">
    <w:pPr>
      <w:pStyle w:val="Header"/>
      <w:tabs>
        <w:tab w:val="left" w:pos="7371"/>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9C" w:rsidRDefault="00B84C9C" w:rsidP="00B84C9C">
    <w:pPr>
      <w:jc w:val="right"/>
    </w:pPr>
  </w:p>
  <w:p w:rsidR="00B84C9C" w:rsidRDefault="00B84C9C" w:rsidP="00B84C9C">
    <w:pPr>
      <w:jc w:val="right"/>
    </w:pPr>
    <w:proofErr w:type="spellStart"/>
    <w:r>
      <w:t>Annexe</w:t>
    </w:r>
    <w:proofErr w:type="spellEnd"/>
    <w:r>
      <w:t xml:space="preserve">, page </w:t>
    </w:r>
    <w:r>
      <w:fldChar w:fldCharType="begin"/>
    </w:r>
    <w:r>
      <w:instrText xml:space="preserve"> PAGE  \* MERGEFORMAT </w:instrText>
    </w:r>
    <w:r>
      <w:fldChar w:fldCharType="separate"/>
    </w:r>
    <w:r w:rsidR="00795EF9">
      <w:rPr>
        <w:noProof/>
      </w:rPr>
      <w:t>5</w:t>
    </w:r>
    <w:r>
      <w:fldChar w:fldCharType="end"/>
    </w:r>
  </w:p>
  <w:p w:rsidR="00B84C9C" w:rsidRDefault="00B84C9C" w:rsidP="00B84C9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F8798E"/>
    <w:multiLevelType w:val="hybridMultilevel"/>
    <w:tmpl w:val="8C26F31C"/>
    <w:lvl w:ilvl="0" w:tplc="53AC53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B3E4EC9"/>
    <w:multiLevelType w:val="hybridMultilevel"/>
    <w:tmpl w:val="8C344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9DC079C"/>
    <w:multiLevelType w:val="hybridMultilevel"/>
    <w:tmpl w:val="9B5CB42A"/>
    <w:lvl w:ilvl="0" w:tplc="2958910A">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
    <w:nsid w:val="2EE82BFD"/>
    <w:multiLevelType w:val="hybridMultilevel"/>
    <w:tmpl w:val="9506888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F01C40"/>
    <w:multiLevelType w:val="hybridMultilevel"/>
    <w:tmpl w:val="196C90C2"/>
    <w:lvl w:ilvl="0" w:tplc="D4B6C85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FA11BD"/>
    <w:multiLevelType w:val="hybridMultilevel"/>
    <w:tmpl w:val="D7DEF342"/>
    <w:lvl w:ilvl="0" w:tplc="7C5C6FD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E25DA"/>
    <w:multiLevelType w:val="multilevel"/>
    <w:tmpl w:val="BDCE06B2"/>
    <w:lvl w:ilvl="0">
      <w:start w:val="5"/>
      <w:numFmt w:val="bullet"/>
      <w:lvlText w:val="–"/>
      <w:lvlJc w:val="left"/>
      <w:pPr>
        <w:tabs>
          <w:tab w:val="num" w:pos="567"/>
        </w:tabs>
        <w:ind w:left="0" w:firstLine="0"/>
      </w:pPr>
      <w:rPr>
        <w:rFonts w:ascii="Calibri" w:eastAsiaTheme="minorHAnsi" w:hAnsi="Calibri"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6D7F7BD3"/>
    <w:multiLevelType w:val="hybridMultilevel"/>
    <w:tmpl w:val="52784056"/>
    <w:lvl w:ilvl="0" w:tplc="D68430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374552"/>
    <w:multiLevelType w:val="hybridMultilevel"/>
    <w:tmpl w:val="5B183AD0"/>
    <w:lvl w:ilvl="0" w:tplc="7F3239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1"/>
  </w:num>
  <w:num w:numId="6">
    <w:abstractNumId w:val="6"/>
  </w:num>
  <w:num w:numId="7">
    <w:abstractNumId w:val="3"/>
  </w:num>
  <w:num w:numId="8">
    <w:abstractNumId w:val="11"/>
  </w:num>
  <w:num w:numId="9">
    <w:abstractNumId w:val="2"/>
  </w:num>
  <w:num w:numId="10">
    <w:abstractNumId w:val="15"/>
  </w:num>
  <w:num w:numId="11">
    <w:abstractNumId w:val="14"/>
  </w:num>
  <w:num w:numId="12">
    <w:abstractNumId w:val="6"/>
  </w:num>
  <w:num w:numId="13">
    <w:abstractNumId w:val="12"/>
  </w:num>
  <w:num w:numId="14">
    <w:abstractNumId w:val="5"/>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8B"/>
    <w:rsid w:val="00024E83"/>
    <w:rsid w:val="0004392F"/>
    <w:rsid w:val="00043CAA"/>
    <w:rsid w:val="00073194"/>
    <w:rsid w:val="00075432"/>
    <w:rsid w:val="00090ED8"/>
    <w:rsid w:val="0009294C"/>
    <w:rsid w:val="000968ED"/>
    <w:rsid w:val="000A7B35"/>
    <w:rsid w:val="000D0735"/>
    <w:rsid w:val="000F5E56"/>
    <w:rsid w:val="00102DEB"/>
    <w:rsid w:val="001052D4"/>
    <w:rsid w:val="001362EE"/>
    <w:rsid w:val="00144124"/>
    <w:rsid w:val="0015310B"/>
    <w:rsid w:val="001832A6"/>
    <w:rsid w:val="00191CD0"/>
    <w:rsid w:val="001B108A"/>
    <w:rsid w:val="001C741A"/>
    <w:rsid w:val="001D1619"/>
    <w:rsid w:val="00212CD0"/>
    <w:rsid w:val="0021519F"/>
    <w:rsid w:val="002531EA"/>
    <w:rsid w:val="002634C4"/>
    <w:rsid w:val="00266C74"/>
    <w:rsid w:val="00267355"/>
    <w:rsid w:val="002771EA"/>
    <w:rsid w:val="00285E50"/>
    <w:rsid w:val="002928D3"/>
    <w:rsid w:val="00297332"/>
    <w:rsid w:val="002A13EA"/>
    <w:rsid w:val="002B03C8"/>
    <w:rsid w:val="002B3095"/>
    <w:rsid w:val="002F0653"/>
    <w:rsid w:val="002F1FE6"/>
    <w:rsid w:val="002F4E68"/>
    <w:rsid w:val="002F6019"/>
    <w:rsid w:val="002F6B2A"/>
    <w:rsid w:val="00312F7F"/>
    <w:rsid w:val="00351D00"/>
    <w:rsid w:val="00356F0E"/>
    <w:rsid w:val="00361450"/>
    <w:rsid w:val="003673CF"/>
    <w:rsid w:val="003845C1"/>
    <w:rsid w:val="00390F0C"/>
    <w:rsid w:val="003A6F89"/>
    <w:rsid w:val="003B38C1"/>
    <w:rsid w:val="003E594D"/>
    <w:rsid w:val="003F01EB"/>
    <w:rsid w:val="003F6A12"/>
    <w:rsid w:val="00410071"/>
    <w:rsid w:val="00423E3E"/>
    <w:rsid w:val="00427AF4"/>
    <w:rsid w:val="004575F2"/>
    <w:rsid w:val="004647DA"/>
    <w:rsid w:val="00472A43"/>
    <w:rsid w:val="00474062"/>
    <w:rsid w:val="00477D6B"/>
    <w:rsid w:val="004E4B4B"/>
    <w:rsid w:val="005019FF"/>
    <w:rsid w:val="0051288B"/>
    <w:rsid w:val="0053057A"/>
    <w:rsid w:val="005343C1"/>
    <w:rsid w:val="0054075C"/>
    <w:rsid w:val="00560A29"/>
    <w:rsid w:val="00571C1A"/>
    <w:rsid w:val="00574AA5"/>
    <w:rsid w:val="00591619"/>
    <w:rsid w:val="005C6649"/>
    <w:rsid w:val="005D6F12"/>
    <w:rsid w:val="00600390"/>
    <w:rsid w:val="00602B9C"/>
    <w:rsid w:val="00605827"/>
    <w:rsid w:val="006143FB"/>
    <w:rsid w:val="00646050"/>
    <w:rsid w:val="0065688B"/>
    <w:rsid w:val="006713CA"/>
    <w:rsid w:val="00676C5C"/>
    <w:rsid w:val="00682D6F"/>
    <w:rsid w:val="006A1F80"/>
    <w:rsid w:val="006A7B2C"/>
    <w:rsid w:val="006C1651"/>
    <w:rsid w:val="006D2BBD"/>
    <w:rsid w:val="006E26CD"/>
    <w:rsid w:val="00706B14"/>
    <w:rsid w:val="00711FF4"/>
    <w:rsid w:val="00720B98"/>
    <w:rsid w:val="00741031"/>
    <w:rsid w:val="00771A54"/>
    <w:rsid w:val="00795EF9"/>
    <w:rsid w:val="007B1396"/>
    <w:rsid w:val="007D1613"/>
    <w:rsid w:val="00813F6A"/>
    <w:rsid w:val="00822F0E"/>
    <w:rsid w:val="00867939"/>
    <w:rsid w:val="008842CA"/>
    <w:rsid w:val="00886F2F"/>
    <w:rsid w:val="00891F3F"/>
    <w:rsid w:val="00892C3A"/>
    <w:rsid w:val="008B2CC1"/>
    <w:rsid w:val="008B60B2"/>
    <w:rsid w:val="0090731E"/>
    <w:rsid w:val="00916EE2"/>
    <w:rsid w:val="00955DA1"/>
    <w:rsid w:val="00966A22"/>
    <w:rsid w:val="0096722F"/>
    <w:rsid w:val="00972599"/>
    <w:rsid w:val="009758F0"/>
    <w:rsid w:val="00980843"/>
    <w:rsid w:val="009822CF"/>
    <w:rsid w:val="00985210"/>
    <w:rsid w:val="00996366"/>
    <w:rsid w:val="009A23F7"/>
    <w:rsid w:val="009B77F4"/>
    <w:rsid w:val="009E2791"/>
    <w:rsid w:val="009E3F6F"/>
    <w:rsid w:val="009F499F"/>
    <w:rsid w:val="00A11BD5"/>
    <w:rsid w:val="00A200E1"/>
    <w:rsid w:val="00A20310"/>
    <w:rsid w:val="00A42DAF"/>
    <w:rsid w:val="00A4374F"/>
    <w:rsid w:val="00A45BD8"/>
    <w:rsid w:val="00A6674B"/>
    <w:rsid w:val="00A76A0E"/>
    <w:rsid w:val="00A80345"/>
    <w:rsid w:val="00A869B7"/>
    <w:rsid w:val="00AC205C"/>
    <w:rsid w:val="00AC5580"/>
    <w:rsid w:val="00AD2B47"/>
    <w:rsid w:val="00AF0A6B"/>
    <w:rsid w:val="00B01327"/>
    <w:rsid w:val="00B05A69"/>
    <w:rsid w:val="00B21D43"/>
    <w:rsid w:val="00B53F69"/>
    <w:rsid w:val="00B72F42"/>
    <w:rsid w:val="00B73C8B"/>
    <w:rsid w:val="00B7512C"/>
    <w:rsid w:val="00B84C9C"/>
    <w:rsid w:val="00B9734B"/>
    <w:rsid w:val="00BB0065"/>
    <w:rsid w:val="00BE1BD2"/>
    <w:rsid w:val="00C11BFE"/>
    <w:rsid w:val="00C23502"/>
    <w:rsid w:val="00C42113"/>
    <w:rsid w:val="00C5601B"/>
    <w:rsid w:val="00C70B42"/>
    <w:rsid w:val="00CC0090"/>
    <w:rsid w:val="00CC4FD3"/>
    <w:rsid w:val="00CF7033"/>
    <w:rsid w:val="00D02A8A"/>
    <w:rsid w:val="00D36FB5"/>
    <w:rsid w:val="00D42577"/>
    <w:rsid w:val="00D45252"/>
    <w:rsid w:val="00D61B2C"/>
    <w:rsid w:val="00D704D1"/>
    <w:rsid w:val="00D71B4D"/>
    <w:rsid w:val="00D75DC0"/>
    <w:rsid w:val="00D93D55"/>
    <w:rsid w:val="00DA3284"/>
    <w:rsid w:val="00DB2C53"/>
    <w:rsid w:val="00DC7F73"/>
    <w:rsid w:val="00DE119D"/>
    <w:rsid w:val="00DF765B"/>
    <w:rsid w:val="00E0330B"/>
    <w:rsid w:val="00E05699"/>
    <w:rsid w:val="00E11EFE"/>
    <w:rsid w:val="00E16BDC"/>
    <w:rsid w:val="00E335FE"/>
    <w:rsid w:val="00E46112"/>
    <w:rsid w:val="00E6491F"/>
    <w:rsid w:val="00E72AF7"/>
    <w:rsid w:val="00E979A4"/>
    <w:rsid w:val="00EB193C"/>
    <w:rsid w:val="00EB2709"/>
    <w:rsid w:val="00EC4E49"/>
    <w:rsid w:val="00ED1CE9"/>
    <w:rsid w:val="00ED77FB"/>
    <w:rsid w:val="00EE45FA"/>
    <w:rsid w:val="00F23198"/>
    <w:rsid w:val="00F5280B"/>
    <w:rsid w:val="00F64197"/>
    <w:rsid w:val="00F66152"/>
    <w:rsid w:val="00F80973"/>
    <w:rsid w:val="00F9076B"/>
    <w:rsid w:val="00F96F18"/>
    <w:rsid w:val="00FD75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unhideWhenUsed/>
    <w:qFormat/>
    <w:rsid w:val="00B84C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B73C8B"/>
    <w:pPr>
      <w:ind w:left="720"/>
      <w:contextualSpacing/>
    </w:pPr>
  </w:style>
  <w:style w:type="character" w:styleId="Hyperlink">
    <w:name w:val="Hyperlink"/>
    <w:basedOn w:val="DefaultParagraphFont"/>
    <w:rsid w:val="007B1396"/>
    <w:rPr>
      <w:color w:val="0000FF" w:themeColor="hyperlink"/>
      <w:u w:val="single"/>
    </w:rPr>
  </w:style>
  <w:style w:type="character" w:customStyle="1" w:styleId="FootnoteTextChar">
    <w:name w:val="Footnote Text Char"/>
    <w:basedOn w:val="DefaultParagraphFont"/>
    <w:link w:val="FootnoteText"/>
    <w:uiPriority w:val="99"/>
    <w:semiHidden/>
    <w:rsid w:val="00B84C9C"/>
    <w:rPr>
      <w:rFonts w:ascii="Arial" w:eastAsia="SimSun" w:hAnsi="Arial" w:cs="Arial"/>
      <w:sz w:val="18"/>
      <w:lang w:eastAsia="zh-CN"/>
    </w:rPr>
  </w:style>
  <w:style w:type="character" w:styleId="FootnoteReference">
    <w:name w:val="footnote reference"/>
    <w:uiPriority w:val="99"/>
    <w:unhideWhenUsed/>
    <w:rsid w:val="00B84C9C"/>
    <w:rPr>
      <w:vertAlign w:val="superscript"/>
    </w:rPr>
  </w:style>
  <w:style w:type="character" w:customStyle="1" w:styleId="HeaderChar">
    <w:name w:val="Header Char"/>
    <w:basedOn w:val="DefaultParagraphFont"/>
    <w:link w:val="Header"/>
    <w:uiPriority w:val="99"/>
    <w:rsid w:val="00B84C9C"/>
    <w:rPr>
      <w:rFonts w:ascii="Arial" w:eastAsia="SimSun" w:hAnsi="Arial" w:cs="Arial"/>
      <w:sz w:val="22"/>
      <w:lang w:eastAsia="zh-CN"/>
    </w:rPr>
  </w:style>
  <w:style w:type="character" w:customStyle="1" w:styleId="FooterChar">
    <w:name w:val="Footer Char"/>
    <w:basedOn w:val="DefaultParagraphFont"/>
    <w:link w:val="Footer"/>
    <w:uiPriority w:val="99"/>
    <w:rsid w:val="00B84C9C"/>
    <w:rPr>
      <w:rFonts w:ascii="Arial" w:eastAsia="SimSun" w:hAnsi="Arial" w:cs="Arial"/>
      <w:sz w:val="22"/>
      <w:lang w:eastAsia="zh-CN"/>
    </w:rPr>
  </w:style>
  <w:style w:type="character" w:customStyle="1" w:styleId="Heading5Char">
    <w:name w:val="Heading 5 Char"/>
    <w:basedOn w:val="DefaultParagraphFont"/>
    <w:link w:val="Heading5"/>
    <w:rsid w:val="00B84C9C"/>
    <w:rPr>
      <w:rFonts w:asciiTheme="majorHAnsi" w:eastAsiaTheme="majorEastAsia" w:hAnsiTheme="majorHAnsi" w:cstheme="majorBidi"/>
      <w:color w:val="243F60" w:themeColor="accent1" w:themeShade="7F"/>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unhideWhenUsed/>
    <w:qFormat/>
    <w:rsid w:val="00B84C9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B73C8B"/>
    <w:pPr>
      <w:ind w:left="720"/>
      <w:contextualSpacing/>
    </w:pPr>
  </w:style>
  <w:style w:type="character" w:styleId="Hyperlink">
    <w:name w:val="Hyperlink"/>
    <w:basedOn w:val="DefaultParagraphFont"/>
    <w:rsid w:val="007B1396"/>
    <w:rPr>
      <w:color w:val="0000FF" w:themeColor="hyperlink"/>
      <w:u w:val="single"/>
    </w:rPr>
  </w:style>
  <w:style w:type="character" w:customStyle="1" w:styleId="FootnoteTextChar">
    <w:name w:val="Footnote Text Char"/>
    <w:basedOn w:val="DefaultParagraphFont"/>
    <w:link w:val="FootnoteText"/>
    <w:uiPriority w:val="99"/>
    <w:semiHidden/>
    <w:rsid w:val="00B84C9C"/>
    <w:rPr>
      <w:rFonts w:ascii="Arial" w:eastAsia="SimSun" w:hAnsi="Arial" w:cs="Arial"/>
      <w:sz w:val="18"/>
      <w:lang w:eastAsia="zh-CN"/>
    </w:rPr>
  </w:style>
  <w:style w:type="character" w:styleId="FootnoteReference">
    <w:name w:val="footnote reference"/>
    <w:uiPriority w:val="99"/>
    <w:unhideWhenUsed/>
    <w:rsid w:val="00B84C9C"/>
    <w:rPr>
      <w:vertAlign w:val="superscript"/>
    </w:rPr>
  </w:style>
  <w:style w:type="character" w:customStyle="1" w:styleId="HeaderChar">
    <w:name w:val="Header Char"/>
    <w:basedOn w:val="DefaultParagraphFont"/>
    <w:link w:val="Header"/>
    <w:uiPriority w:val="99"/>
    <w:rsid w:val="00B84C9C"/>
    <w:rPr>
      <w:rFonts w:ascii="Arial" w:eastAsia="SimSun" w:hAnsi="Arial" w:cs="Arial"/>
      <w:sz w:val="22"/>
      <w:lang w:eastAsia="zh-CN"/>
    </w:rPr>
  </w:style>
  <w:style w:type="character" w:customStyle="1" w:styleId="FooterChar">
    <w:name w:val="Footer Char"/>
    <w:basedOn w:val="DefaultParagraphFont"/>
    <w:link w:val="Footer"/>
    <w:uiPriority w:val="99"/>
    <w:rsid w:val="00B84C9C"/>
    <w:rPr>
      <w:rFonts w:ascii="Arial" w:eastAsia="SimSun" w:hAnsi="Arial" w:cs="Arial"/>
      <w:sz w:val="22"/>
      <w:lang w:eastAsia="zh-CN"/>
    </w:rPr>
  </w:style>
  <w:style w:type="character" w:customStyle="1" w:styleId="Heading5Char">
    <w:name w:val="Heading 5 Char"/>
    <w:basedOn w:val="DefaultParagraphFont"/>
    <w:link w:val="Heading5"/>
    <w:rsid w:val="00B84C9C"/>
    <w:rPr>
      <w:rFonts w:asciiTheme="majorHAnsi" w:eastAsiaTheme="majorEastAsia" w:hAnsiTheme="majorHAnsi" w:cstheme="majorBidi"/>
      <w:color w:val="243F60" w:themeColor="accent1" w:themeShade="7F"/>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81C5-3976-45F0-B33F-B8B99BFAE3F9}">
  <ds:schemaRefs>
    <ds:schemaRef ds:uri="http://schemas.openxmlformats.org/officeDocument/2006/bibliography"/>
  </ds:schemaRefs>
</ds:datastoreItem>
</file>

<file path=customXml/itemProps2.xml><?xml version="1.0" encoding="utf-8"?>
<ds:datastoreItem xmlns:ds="http://schemas.openxmlformats.org/officeDocument/2006/customXml" ds:itemID="{B3E1881F-F84C-4BA3-A765-4B76D21989A6}">
  <ds:schemaRefs>
    <ds:schemaRef ds:uri="http://schemas.openxmlformats.org/officeDocument/2006/bibliography"/>
  </ds:schemaRefs>
</ds:datastoreItem>
</file>

<file path=customXml/itemProps3.xml><?xml version="1.0" encoding="utf-8"?>
<ds:datastoreItem xmlns:ds="http://schemas.openxmlformats.org/officeDocument/2006/customXml" ds:itemID="{A30EF530-30BB-4859-8D2C-EE1861B02592}">
  <ds:schemaRefs>
    <ds:schemaRef ds:uri="http://schemas.openxmlformats.org/officeDocument/2006/bibliography"/>
  </ds:schemaRefs>
</ds:datastoreItem>
</file>

<file path=customXml/itemProps4.xml><?xml version="1.0" encoding="utf-8"?>
<ds:datastoreItem xmlns:ds="http://schemas.openxmlformats.org/officeDocument/2006/customXml" ds:itemID="{020B0272-1230-4ABD-A79F-A6E386A96AB2}">
  <ds:schemaRefs>
    <ds:schemaRef ds:uri="http://schemas.openxmlformats.org/officeDocument/2006/bibliography"/>
  </ds:schemaRefs>
</ds:datastoreItem>
</file>

<file path=customXml/itemProps5.xml><?xml version="1.0" encoding="utf-8"?>
<ds:datastoreItem xmlns:ds="http://schemas.openxmlformats.org/officeDocument/2006/customXml" ds:itemID="{C9B92469-7F55-4867-8846-BC79BFF1E027}">
  <ds:schemaRefs>
    <ds:schemaRef ds:uri="http://schemas.openxmlformats.org/officeDocument/2006/bibliography"/>
  </ds:schemaRefs>
</ds:datastoreItem>
</file>

<file path=customXml/itemProps6.xml><?xml version="1.0" encoding="utf-8"?>
<ds:datastoreItem xmlns:ds="http://schemas.openxmlformats.org/officeDocument/2006/customXml" ds:itemID="{3DAB144D-6E14-4A72-97B4-F467005F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9</TotalTime>
  <Pages>12</Pages>
  <Words>3459</Words>
  <Characters>19156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keywords>PB/ST/NG/mhf</cp:keywords>
  <cp:lastModifiedBy>BRACI Biljana</cp:lastModifiedBy>
  <cp:revision>3</cp:revision>
  <cp:lastPrinted>2014-11-18T15:29:00Z</cp:lastPrinted>
  <dcterms:created xsi:type="dcterms:W3CDTF">2014-11-18T15:43:00Z</dcterms:created>
  <dcterms:modified xsi:type="dcterms:W3CDTF">2014-11-18T15:50:00Z</dcterms:modified>
</cp:coreProperties>
</file>