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7224" w:rsidRPr="00A07224" w:rsidTr="006E0B63">
        <w:tc>
          <w:tcPr>
            <w:tcW w:w="4513" w:type="dxa"/>
            <w:tcBorders>
              <w:bottom w:val="single" w:sz="4" w:space="0" w:color="auto"/>
            </w:tcBorders>
            <w:tcMar>
              <w:bottom w:w="170" w:type="dxa"/>
            </w:tcMar>
          </w:tcPr>
          <w:p w:rsidR="007C3333" w:rsidRPr="00A07224" w:rsidRDefault="007C3333" w:rsidP="006E0B63">
            <w:bookmarkStart w:id="0" w:name="TitleOfDoc"/>
            <w:bookmarkEnd w:id="0"/>
          </w:p>
        </w:tc>
        <w:tc>
          <w:tcPr>
            <w:tcW w:w="4337" w:type="dxa"/>
            <w:tcBorders>
              <w:bottom w:val="single" w:sz="4" w:space="0" w:color="auto"/>
            </w:tcBorders>
            <w:tcMar>
              <w:left w:w="0" w:type="dxa"/>
              <w:right w:w="0" w:type="dxa"/>
            </w:tcMar>
          </w:tcPr>
          <w:p w:rsidR="007C3333" w:rsidRPr="00A07224" w:rsidRDefault="007C3333" w:rsidP="006E0B63">
            <w:r w:rsidRPr="00A07224">
              <w:rPr>
                <w:noProof/>
                <w:lang w:val="en-US" w:eastAsia="en-US"/>
              </w:rPr>
              <w:drawing>
                <wp:inline distT="0" distB="0" distL="0" distR="0" wp14:anchorId="4348EA7D" wp14:editId="5F589261">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C3333" w:rsidRPr="00A07224" w:rsidRDefault="007C3333" w:rsidP="006E0B63">
            <w:pPr>
              <w:jc w:val="right"/>
            </w:pPr>
            <w:r w:rsidRPr="00A07224">
              <w:rPr>
                <w:b/>
                <w:sz w:val="40"/>
                <w:szCs w:val="40"/>
              </w:rPr>
              <w:t>F</w:t>
            </w:r>
          </w:p>
        </w:tc>
      </w:tr>
      <w:tr w:rsidR="00A07224" w:rsidRPr="00A07224" w:rsidTr="006E0B63">
        <w:trPr>
          <w:trHeight w:hRule="exact" w:val="357"/>
        </w:trPr>
        <w:tc>
          <w:tcPr>
            <w:tcW w:w="9356" w:type="dxa"/>
            <w:gridSpan w:val="3"/>
            <w:tcBorders>
              <w:top w:val="single" w:sz="4" w:space="0" w:color="auto"/>
            </w:tcBorders>
            <w:tcMar>
              <w:top w:w="170" w:type="dxa"/>
              <w:left w:w="0" w:type="dxa"/>
              <w:right w:w="0" w:type="dxa"/>
            </w:tcMar>
            <w:vAlign w:val="bottom"/>
          </w:tcPr>
          <w:p w:rsidR="007C3333" w:rsidRPr="00A07224" w:rsidRDefault="007C3333" w:rsidP="006E0B63">
            <w:pPr>
              <w:jc w:val="right"/>
              <w:rPr>
                <w:rFonts w:ascii="Arial Black" w:hAnsi="Arial Black"/>
                <w:caps/>
                <w:sz w:val="15"/>
              </w:rPr>
            </w:pPr>
            <w:r w:rsidRPr="00A07224">
              <w:rPr>
                <w:rFonts w:ascii="Arial Black" w:hAnsi="Arial Black"/>
                <w:caps/>
                <w:sz w:val="15"/>
              </w:rPr>
              <w:t>CDIP/20/</w:t>
            </w:r>
            <w:bookmarkStart w:id="1" w:name="Code"/>
            <w:bookmarkEnd w:id="1"/>
            <w:r w:rsidRPr="00A07224">
              <w:rPr>
                <w:rFonts w:ascii="Arial Black" w:hAnsi="Arial Black"/>
                <w:caps/>
                <w:sz w:val="15"/>
              </w:rPr>
              <w:t>2</w:t>
            </w:r>
          </w:p>
        </w:tc>
      </w:tr>
      <w:tr w:rsidR="00A07224" w:rsidRPr="00A07224" w:rsidTr="006E0B63">
        <w:trPr>
          <w:trHeight w:hRule="exact" w:val="170"/>
        </w:trPr>
        <w:tc>
          <w:tcPr>
            <w:tcW w:w="9356" w:type="dxa"/>
            <w:gridSpan w:val="3"/>
            <w:noWrap/>
            <w:tcMar>
              <w:left w:w="0" w:type="dxa"/>
              <w:right w:w="0" w:type="dxa"/>
            </w:tcMar>
            <w:vAlign w:val="bottom"/>
          </w:tcPr>
          <w:p w:rsidR="007C3333" w:rsidRPr="00A07224" w:rsidRDefault="007C3333" w:rsidP="006E0B63">
            <w:pPr>
              <w:jc w:val="right"/>
              <w:rPr>
                <w:rFonts w:ascii="Arial Black" w:hAnsi="Arial Black"/>
                <w:caps/>
                <w:sz w:val="15"/>
              </w:rPr>
            </w:pPr>
            <w:r w:rsidRPr="00A07224">
              <w:rPr>
                <w:rFonts w:ascii="Arial Black" w:hAnsi="Arial Black"/>
                <w:caps/>
                <w:sz w:val="15"/>
              </w:rPr>
              <w:t>ORIGINAL</w:t>
            </w:r>
            <w:r w:rsidR="00DB55D7">
              <w:rPr>
                <w:rFonts w:ascii="Arial Black" w:hAnsi="Arial Black"/>
                <w:caps/>
                <w:sz w:val="15"/>
              </w:rPr>
              <w:t> :</w:t>
            </w:r>
            <w:r w:rsidRPr="00A07224">
              <w:rPr>
                <w:rFonts w:ascii="Arial Black" w:hAnsi="Arial Black"/>
                <w:caps/>
                <w:sz w:val="15"/>
              </w:rPr>
              <w:t xml:space="preserve"> </w:t>
            </w:r>
            <w:bookmarkStart w:id="2" w:name="Original"/>
            <w:bookmarkEnd w:id="2"/>
            <w:r w:rsidRPr="00A07224">
              <w:rPr>
                <w:rFonts w:ascii="Arial Black" w:hAnsi="Arial Black"/>
                <w:caps/>
                <w:sz w:val="15"/>
              </w:rPr>
              <w:t>anglais</w:t>
            </w:r>
          </w:p>
        </w:tc>
      </w:tr>
      <w:tr w:rsidR="007C3333" w:rsidRPr="00A07224" w:rsidTr="006E0B63">
        <w:trPr>
          <w:trHeight w:hRule="exact" w:val="198"/>
        </w:trPr>
        <w:tc>
          <w:tcPr>
            <w:tcW w:w="9356" w:type="dxa"/>
            <w:gridSpan w:val="3"/>
            <w:tcMar>
              <w:left w:w="0" w:type="dxa"/>
              <w:right w:w="0" w:type="dxa"/>
            </w:tcMar>
            <w:vAlign w:val="bottom"/>
          </w:tcPr>
          <w:p w:rsidR="007C3333" w:rsidRPr="00A07224" w:rsidRDefault="007C3333" w:rsidP="006E0B63">
            <w:pPr>
              <w:jc w:val="right"/>
              <w:rPr>
                <w:rFonts w:ascii="Arial Black" w:hAnsi="Arial Black"/>
                <w:caps/>
                <w:sz w:val="15"/>
              </w:rPr>
            </w:pPr>
            <w:r w:rsidRPr="00A07224">
              <w:rPr>
                <w:rFonts w:ascii="Arial Black" w:hAnsi="Arial Black"/>
                <w:caps/>
                <w:sz w:val="15"/>
              </w:rPr>
              <w:t>DATE</w:t>
            </w:r>
            <w:r w:rsidR="00DB55D7">
              <w:rPr>
                <w:rFonts w:ascii="Arial Black" w:hAnsi="Arial Black"/>
                <w:caps/>
                <w:sz w:val="15"/>
              </w:rPr>
              <w:t> :</w:t>
            </w:r>
            <w:r w:rsidRPr="00A07224">
              <w:rPr>
                <w:rFonts w:ascii="Arial Black" w:hAnsi="Arial Black"/>
                <w:caps/>
                <w:sz w:val="15"/>
              </w:rPr>
              <w:t xml:space="preserve"> </w:t>
            </w:r>
            <w:bookmarkStart w:id="3" w:name="Date"/>
            <w:bookmarkEnd w:id="3"/>
            <w:r w:rsidRPr="00A07224">
              <w:rPr>
                <w:rFonts w:ascii="Arial Black" w:hAnsi="Arial Black"/>
                <w:caps/>
                <w:sz w:val="15"/>
              </w:rPr>
              <w:t>20 septembre 2017</w:t>
            </w:r>
          </w:p>
        </w:tc>
      </w:tr>
    </w:tbl>
    <w:p w:rsidR="007C3333" w:rsidRPr="00A07224" w:rsidRDefault="007C3333" w:rsidP="007C3333"/>
    <w:p w:rsidR="007C3333" w:rsidRPr="00A07224" w:rsidRDefault="007C3333" w:rsidP="007C3333"/>
    <w:p w:rsidR="007C3333" w:rsidRPr="00A07224" w:rsidRDefault="007C3333" w:rsidP="007C3333"/>
    <w:p w:rsidR="007C3333" w:rsidRPr="00A07224" w:rsidRDefault="007C3333" w:rsidP="007C3333"/>
    <w:p w:rsidR="007C3333" w:rsidRPr="00A07224" w:rsidRDefault="007C3333" w:rsidP="007C3333"/>
    <w:p w:rsidR="007C3333" w:rsidRPr="00A07224" w:rsidRDefault="007C3333" w:rsidP="007C3333">
      <w:pPr>
        <w:rPr>
          <w:b/>
          <w:sz w:val="28"/>
          <w:szCs w:val="28"/>
        </w:rPr>
      </w:pPr>
      <w:r w:rsidRPr="00A07224">
        <w:rPr>
          <w:b/>
          <w:sz w:val="28"/>
          <w:szCs w:val="28"/>
        </w:rPr>
        <w:t>Comité du développement et de la propriété intellectuelle (CDIP)</w:t>
      </w:r>
    </w:p>
    <w:p w:rsidR="007C3333" w:rsidRPr="00A07224" w:rsidRDefault="007C3333" w:rsidP="007C3333"/>
    <w:p w:rsidR="007C3333" w:rsidRPr="00A07224" w:rsidRDefault="007C3333" w:rsidP="007C3333"/>
    <w:p w:rsidR="007C3333" w:rsidRPr="00A07224" w:rsidRDefault="007C3333" w:rsidP="007C3333">
      <w:pPr>
        <w:rPr>
          <w:b/>
          <w:sz w:val="24"/>
          <w:szCs w:val="24"/>
        </w:rPr>
      </w:pPr>
      <w:r w:rsidRPr="00A07224">
        <w:rPr>
          <w:b/>
          <w:sz w:val="24"/>
          <w:szCs w:val="24"/>
        </w:rPr>
        <w:t>Vingt</w:t>
      </w:r>
      <w:r w:rsidR="00DB55D7">
        <w:rPr>
          <w:b/>
          <w:sz w:val="24"/>
          <w:szCs w:val="24"/>
        </w:rPr>
        <w:t>ième session</w:t>
      </w:r>
    </w:p>
    <w:p w:rsidR="007C3333" w:rsidRPr="00A07224" w:rsidRDefault="007C3333" w:rsidP="007C3333">
      <w:pPr>
        <w:rPr>
          <w:b/>
          <w:sz w:val="24"/>
          <w:szCs w:val="24"/>
        </w:rPr>
      </w:pPr>
      <w:r w:rsidRPr="00A07224">
        <w:rPr>
          <w:b/>
          <w:sz w:val="24"/>
          <w:szCs w:val="24"/>
        </w:rPr>
        <w:t>Genève, 27 novembre –</w:t>
      </w:r>
      <w:r w:rsidR="00DB55D7">
        <w:rPr>
          <w:b/>
          <w:sz w:val="24"/>
          <w:szCs w:val="24"/>
        </w:rPr>
        <w:t xml:space="preserve"> 1</w:t>
      </w:r>
      <w:r w:rsidR="00DB55D7" w:rsidRPr="00DB55D7">
        <w:rPr>
          <w:b/>
          <w:sz w:val="24"/>
          <w:szCs w:val="24"/>
          <w:vertAlign w:val="superscript"/>
        </w:rPr>
        <w:t>er</w:t>
      </w:r>
      <w:r w:rsidR="00DB55D7">
        <w:rPr>
          <w:b/>
          <w:sz w:val="24"/>
          <w:szCs w:val="24"/>
        </w:rPr>
        <w:t> </w:t>
      </w:r>
      <w:r w:rsidRPr="00A07224">
        <w:rPr>
          <w:b/>
          <w:sz w:val="24"/>
          <w:szCs w:val="24"/>
        </w:rPr>
        <w:t>décembre 2017</w:t>
      </w:r>
    </w:p>
    <w:p w:rsidR="007C3333" w:rsidRPr="00A07224" w:rsidRDefault="007C3333" w:rsidP="007C3333"/>
    <w:p w:rsidR="007C3333" w:rsidRPr="00A07224" w:rsidRDefault="007C3333" w:rsidP="007C3333"/>
    <w:p w:rsidR="007C3333" w:rsidRPr="00A07224" w:rsidRDefault="007C3333" w:rsidP="007C3333"/>
    <w:p w:rsidR="007C3333" w:rsidRPr="00A07224" w:rsidRDefault="004233DF" w:rsidP="007C3333">
      <w:pPr>
        <w:rPr>
          <w:caps/>
          <w:sz w:val="24"/>
        </w:rPr>
      </w:pPr>
      <w:bookmarkStart w:id="4" w:name="_GoBack"/>
      <w:r w:rsidRPr="00A07224">
        <w:rPr>
          <w:sz w:val="24"/>
        </w:rPr>
        <w:t>RAPPORT SUR L</w:t>
      </w:r>
      <w:r>
        <w:rPr>
          <w:sz w:val="24"/>
        </w:rPr>
        <w:t>’</w:t>
      </w:r>
      <w:r w:rsidRPr="00A07224">
        <w:rPr>
          <w:sz w:val="24"/>
        </w:rPr>
        <w:t>ÉTAT D</w:t>
      </w:r>
      <w:r>
        <w:rPr>
          <w:sz w:val="24"/>
        </w:rPr>
        <w:t>’</w:t>
      </w:r>
      <w:r w:rsidRPr="00A07224">
        <w:rPr>
          <w:sz w:val="24"/>
        </w:rPr>
        <w:t>AVANCEMENT DES PROJETS</w:t>
      </w:r>
    </w:p>
    <w:p w:rsidR="007C3333" w:rsidRPr="00A07224" w:rsidRDefault="007C3333" w:rsidP="007C3333"/>
    <w:p w:rsidR="007C3333" w:rsidRPr="00A07224" w:rsidRDefault="007C3333" w:rsidP="007C3333">
      <w:pPr>
        <w:rPr>
          <w:i/>
        </w:rPr>
      </w:pPr>
      <w:bookmarkStart w:id="5" w:name="Prepared"/>
      <w:bookmarkEnd w:id="5"/>
      <w:bookmarkEnd w:id="4"/>
      <w:proofErr w:type="gramStart"/>
      <w:r w:rsidRPr="00A07224">
        <w:rPr>
          <w:i/>
        </w:rPr>
        <w:t>établi</w:t>
      </w:r>
      <w:proofErr w:type="gramEnd"/>
      <w:r w:rsidRPr="00A07224">
        <w:rPr>
          <w:i/>
        </w:rPr>
        <w:t xml:space="preserve"> par le Secrétariat</w:t>
      </w:r>
    </w:p>
    <w:p w:rsidR="007C3333" w:rsidRPr="00A07224" w:rsidRDefault="007C3333" w:rsidP="007C3333"/>
    <w:p w:rsidR="007C3333" w:rsidRPr="00A07224" w:rsidRDefault="007C3333" w:rsidP="007C3333"/>
    <w:p w:rsidR="007C3333" w:rsidRPr="00A07224" w:rsidRDefault="007C3333" w:rsidP="007C3333"/>
    <w:p w:rsidR="007C3333" w:rsidRPr="00A07224" w:rsidRDefault="007C3333" w:rsidP="007C3333"/>
    <w:p w:rsidR="0001743B" w:rsidRPr="00A07224" w:rsidRDefault="0001743B" w:rsidP="009B316D"/>
    <w:p w:rsidR="0001743B" w:rsidRPr="00A07224" w:rsidRDefault="0001743B" w:rsidP="009B316D"/>
    <w:p w:rsidR="0001743B" w:rsidRPr="00A07224" w:rsidRDefault="00697368" w:rsidP="00527CF3">
      <w:pPr>
        <w:pStyle w:val="ONUMFS"/>
        <w:rPr>
          <w:szCs w:val="22"/>
        </w:rPr>
      </w:pPr>
      <w:r w:rsidRPr="00A07224">
        <w:rPr>
          <w:szCs w:val="22"/>
        </w:rPr>
        <w:t>Les annexes du présent document contiennent</w:t>
      </w:r>
      <w:r w:rsidR="00DB55D7">
        <w:rPr>
          <w:szCs w:val="22"/>
        </w:rPr>
        <w:t> :</w:t>
      </w:r>
    </w:p>
    <w:p w:rsidR="0001743B" w:rsidRPr="00A07224" w:rsidRDefault="00697368" w:rsidP="001405B3">
      <w:pPr>
        <w:pStyle w:val="ONUMFS"/>
        <w:numPr>
          <w:ilvl w:val="1"/>
          <w:numId w:val="2"/>
        </w:numPr>
        <w:rPr>
          <w:szCs w:val="22"/>
        </w:rPr>
      </w:pPr>
      <w:r w:rsidRPr="00A07224">
        <w:rPr>
          <w:szCs w:val="22"/>
        </w:rPr>
        <w:t>des rapports sur l</w:t>
      </w:r>
      <w:r w:rsidR="00DB55D7">
        <w:rPr>
          <w:szCs w:val="22"/>
        </w:rPr>
        <w:t>’</w:t>
      </w:r>
      <w:r w:rsidRPr="00A07224">
        <w:rPr>
          <w:szCs w:val="22"/>
        </w:rPr>
        <w:t>état d</w:t>
      </w:r>
      <w:r w:rsidR="00DB55D7">
        <w:rPr>
          <w:szCs w:val="22"/>
        </w:rPr>
        <w:t>’</w:t>
      </w:r>
      <w:r w:rsidRPr="00A07224">
        <w:rPr>
          <w:szCs w:val="22"/>
        </w:rPr>
        <w:t>avancement des projets ci</w:t>
      </w:r>
      <w:r w:rsidR="009D1E04">
        <w:rPr>
          <w:szCs w:val="22"/>
        </w:rPr>
        <w:noBreakHyphen/>
      </w:r>
      <w:r w:rsidRPr="00A07224">
        <w:rPr>
          <w:szCs w:val="22"/>
        </w:rPr>
        <w:t>après, relatifs au Plan d</w:t>
      </w:r>
      <w:r w:rsidR="00DB55D7">
        <w:rPr>
          <w:szCs w:val="22"/>
        </w:rPr>
        <w:t>’</w:t>
      </w:r>
      <w:r w:rsidRPr="00A07224">
        <w:rPr>
          <w:szCs w:val="22"/>
        </w:rPr>
        <w:t>action pour le développement</w:t>
      </w:r>
      <w:r w:rsidR="00DB55D7">
        <w:rPr>
          <w:szCs w:val="22"/>
        </w:rPr>
        <w:t> :</w:t>
      </w:r>
    </w:p>
    <w:p w:rsidR="0001743B" w:rsidRPr="00A07224" w:rsidRDefault="00697368" w:rsidP="001405B3">
      <w:pPr>
        <w:pStyle w:val="ONUMFS"/>
        <w:numPr>
          <w:ilvl w:val="2"/>
          <w:numId w:val="2"/>
        </w:numPr>
        <w:rPr>
          <w:szCs w:val="22"/>
        </w:rPr>
      </w:pPr>
      <w:r w:rsidRPr="00A07224">
        <w:rPr>
          <w:szCs w:val="22"/>
        </w:rPr>
        <w:t>Propriété intellectuelle, tourisme et culture</w:t>
      </w:r>
      <w:r w:rsidR="00DB55D7">
        <w:rPr>
          <w:szCs w:val="22"/>
        </w:rPr>
        <w:t> :</w:t>
      </w:r>
      <w:r w:rsidRPr="00A07224">
        <w:rPr>
          <w:szCs w:val="22"/>
        </w:rPr>
        <w:t xml:space="preserve"> contribution aux objectifs de développement et promotion du patrimoine culturel en Égypte et dans d</w:t>
      </w:r>
      <w:r w:rsidR="00DB55D7">
        <w:rPr>
          <w:szCs w:val="22"/>
        </w:rPr>
        <w:t>’</w:t>
      </w:r>
      <w:r w:rsidRPr="00A07224">
        <w:rPr>
          <w:szCs w:val="22"/>
        </w:rPr>
        <w:t>autres pays en développement (</w:t>
      </w:r>
      <w:r w:rsidR="007C3333" w:rsidRPr="00A07224">
        <w:rPr>
          <w:szCs w:val="22"/>
        </w:rPr>
        <w:t>annexe I</w:t>
      </w:r>
      <w:r w:rsidRPr="00A07224">
        <w:rPr>
          <w:szCs w:val="22"/>
        </w:rPr>
        <w:t>);</w:t>
      </w:r>
    </w:p>
    <w:p w:rsidR="007C3333" w:rsidRPr="00A07224" w:rsidRDefault="00697368" w:rsidP="001405B3">
      <w:pPr>
        <w:pStyle w:val="ONUMFS"/>
        <w:numPr>
          <w:ilvl w:val="2"/>
          <w:numId w:val="2"/>
        </w:numPr>
        <w:rPr>
          <w:szCs w:val="22"/>
        </w:rPr>
      </w:pPr>
      <w:r w:rsidRPr="00A07224">
        <w:rPr>
          <w:szCs w:val="22"/>
        </w:rPr>
        <w:t xml:space="preserve">Propriété intellectuelle et </w:t>
      </w:r>
      <w:r w:rsidR="0052608B" w:rsidRPr="00A07224">
        <w:rPr>
          <w:szCs w:val="22"/>
        </w:rPr>
        <w:t xml:space="preserve">développement socioéconomique, </w:t>
      </w:r>
      <w:r w:rsidRPr="00A07224">
        <w:rPr>
          <w:szCs w:val="22"/>
        </w:rPr>
        <w:t>phase II (annexe</w:t>
      </w:r>
      <w:r w:rsidR="00527CF3" w:rsidRPr="00A07224">
        <w:rPr>
          <w:szCs w:val="22"/>
        </w:rPr>
        <w:t> </w:t>
      </w:r>
      <w:r w:rsidRPr="00A07224">
        <w:rPr>
          <w:szCs w:val="22"/>
        </w:rPr>
        <w:t>II);</w:t>
      </w:r>
    </w:p>
    <w:p w:rsidR="0001743B" w:rsidRPr="00A07224" w:rsidRDefault="00697368" w:rsidP="001405B3">
      <w:pPr>
        <w:pStyle w:val="ONUMFS"/>
        <w:numPr>
          <w:ilvl w:val="2"/>
          <w:numId w:val="2"/>
        </w:numPr>
        <w:rPr>
          <w:szCs w:val="22"/>
        </w:rPr>
      </w:pPr>
      <w:r w:rsidRPr="00A07224">
        <w:rPr>
          <w:szCs w:val="22"/>
        </w:rPr>
        <w:t>Renforcement des capacités d</w:t>
      </w:r>
      <w:r w:rsidR="00DB55D7">
        <w:rPr>
          <w:szCs w:val="22"/>
        </w:rPr>
        <w:t>’</w:t>
      </w:r>
      <w:r w:rsidRPr="00A07224">
        <w:rPr>
          <w:szCs w:val="22"/>
        </w:rPr>
        <w:t xml:space="preserve">utilisation </w:t>
      </w:r>
      <w:r w:rsidR="008C7A60" w:rsidRPr="00A07224">
        <w:rPr>
          <w:szCs w:val="22"/>
        </w:rPr>
        <w:t>des informations</w:t>
      </w:r>
      <w:r w:rsidRPr="00A07224">
        <w:rPr>
          <w:szCs w:val="22"/>
        </w:rPr>
        <w:t xml:space="preserve"> technique</w:t>
      </w:r>
      <w:r w:rsidR="008C7A60" w:rsidRPr="00A07224">
        <w:rPr>
          <w:szCs w:val="22"/>
        </w:rPr>
        <w:t>s</w:t>
      </w:r>
      <w:r w:rsidRPr="00A07224">
        <w:rPr>
          <w:szCs w:val="22"/>
        </w:rPr>
        <w:t xml:space="preserve"> et scientifique</w:t>
      </w:r>
      <w:r w:rsidR="008C7A60" w:rsidRPr="00A07224">
        <w:rPr>
          <w:szCs w:val="22"/>
        </w:rPr>
        <w:t>s</w:t>
      </w:r>
      <w:r w:rsidRPr="00A07224">
        <w:rPr>
          <w:szCs w:val="22"/>
        </w:rPr>
        <w:t xml:space="preserve"> axée</w:t>
      </w:r>
      <w:r w:rsidR="008C7A60" w:rsidRPr="00A07224">
        <w:rPr>
          <w:szCs w:val="22"/>
        </w:rPr>
        <w:t>s</w:t>
      </w:r>
      <w:r w:rsidRPr="00A07224">
        <w:rPr>
          <w:szCs w:val="22"/>
        </w:rPr>
        <w:t xml:space="preserve"> sur les technologies appropriées pour répondre à certains enjeux de développement</w:t>
      </w:r>
      <w:r w:rsidR="0052608B" w:rsidRPr="00A07224">
        <w:rPr>
          <w:szCs w:val="22"/>
        </w:rPr>
        <w:t xml:space="preserve">, </w:t>
      </w:r>
      <w:r w:rsidRPr="00A07224">
        <w:rPr>
          <w:szCs w:val="22"/>
        </w:rPr>
        <w:t>phase</w:t>
      </w:r>
      <w:r w:rsidR="004321A0" w:rsidRPr="00A07224">
        <w:rPr>
          <w:szCs w:val="22"/>
        </w:rPr>
        <w:t> </w:t>
      </w:r>
      <w:r w:rsidRPr="00A07224">
        <w:rPr>
          <w:szCs w:val="22"/>
        </w:rPr>
        <w:t>II (</w:t>
      </w:r>
      <w:r w:rsidR="00527CF3" w:rsidRPr="00A07224">
        <w:rPr>
          <w:szCs w:val="22"/>
        </w:rPr>
        <w:t>annexe</w:t>
      </w:r>
      <w:r w:rsidR="004321A0" w:rsidRPr="00A07224">
        <w:rPr>
          <w:szCs w:val="22"/>
        </w:rPr>
        <w:t> </w:t>
      </w:r>
      <w:r w:rsidRPr="00A07224">
        <w:rPr>
          <w:szCs w:val="22"/>
        </w:rPr>
        <w:t>III)</w:t>
      </w:r>
    </w:p>
    <w:p w:rsidR="007C3333" w:rsidRPr="00A07224" w:rsidRDefault="004233DF" w:rsidP="001405B3">
      <w:pPr>
        <w:pStyle w:val="ONUMFS"/>
        <w:numPr>
          <w:ilvl w:val="2"/>
          <w:numId w:val="2"/>
        </w:numPr>
        <w:rPr>
          <w:szCs w:val="22"/>
        </w:rPr>
      </w:pPr>
      <w:hyperlink r:id="rId10" w:tgtFrame="_self" w:history="1">
        <w:r w:rsidR="00697368" w:rsidRPr="00A07224">
          <w:rPr>
            <w:rStyle w:val="Hyperlink"/>
            <w:color w:val="auto"/>
            <w:szCs w:val="22"/>
            <w:u w:val="none"/>
          </w:rPr>
          <w:t>Renforcement et développement du secteur de l</w:t>
        </w:r>
        <w:r w:rsidR="00DB55D7">
          <w:rPr>
            <w:rStyle w:val="Hyperlink"/>
            <w:color w:val="auto"/>
            <w:szCs w:val="22"/>
            <w:u w:val="none"/>
          </w:rPr>
          <w:t>’</w:t>
        </w:r>
        <w:r w:rsidR="00697368" w:rsidRPr="00A07224">
          <w:rPr>
            <w:rStyle w:val="Hyperlink"/>
            <w:color w:val="auto"/>
            <w:szCs w:val="22"/>
            <w:u w:val="none"/>
          </w:rPr>
          <w:t>audiovisuel au Burkina Faso et dans certains pays africains</w:t>
        </w:r>
      </w:hyperlink>
      <w:r w:rsidR="0052608B" w:rsidRPr="00A07224">
        <w:rPr>
          <w:szCs w:val="22"/>
        </w:rPr>
        <w:t>,</w:t>
      </w:r>
      <w:r w:rsidR="00697368" w:rsidRPr="00A07224">
        <w:rPr>
          <w:szCs w:val="22"/>
        </w:rPr>
        <w:t xml:space="preserve"> phase</w:t>
      </w:r>
      <w:r w:rsidR="004321A0" w:rsidRPr="00A07224">
        <w:rPr>
          <w:szCs w:val="22"/>
        </w:rPr>
        <w:t> </w:t>
      </w:r>
      <w:r w:rsidR="00697368" w:rsidRPr="00A07224">
        <w:rPr>
          <w:szCs w:val="22"/>
        </w:rPr>
        <w:t>II (annexe</w:t>
      </w:r>
      <w:r w:rsidR="004321A0" w:rsidRPr="00A07224">
        <w:rPr>
          <w:szCs w:val="22"/>
        </w:rPr>
        <w:t> </w:t>
      </w:r>
      <w:r w:rsidR="00697368" w:rsidRPr="00A07224">
        <w:rPr>
          <w:szCs w:val="22"/>
        </w:rPr>
        <w:t>IV).</w:t>
      </w:r>
    </w:p>
    <w:p w:rsidR="0001743B" w:rsidRPr="00A07224" w:rsidRDefault="00697368" w:rsidP="001405B3">
      <w:pPr>
        <w:pStyle w:val="ONUMFS"/>
        <w:numPr>
          <w:ilvl w:val="2"/>
          <w:numId w:val="2"/>
        </w:numPr>
        <w:rPr>
          <w:szCs w:val="22"/>
        </w:rPr>
      </w:pPr>
      <w:r w:rsidRPr="00A07224">
        <w:rPr>
          <w:szCs w:val="22"/>
        </w:rPr>
        <w:t>Projet sur l</w:t>
      </w:r>
      <w:r w:rsidR="00DB55D7">
        <w:rPr>
          <w:szCs w:val="22"/>
        </w:rPr>
        <w:t>’</w:t>
      </w:r>
      <w:r w:rsidRPr="00A07224">
        <w:rPr>
          <w:szCs w:val="22"/>
        </w:rPr>
        <w:t xml:space="preserve">utilisation </w:t>
      </w:r>
      <w:r w:rsidR="008C7A60" w:rsidRPr="00A07224">
        <w:rPr>
          <w:szCs w:val="22"/>
        </w:rPr>
        <w:t>des informations</w:t>
      </w:r>
      <w:r w:rsidRPr="00A07224">
        <w:rPr>
          <w:szCs w:val="22"/>
        </w:rPr>
        <w:t xml:space="preserve"> </w:t>
      </w:r>
      <w:r w:rsidR="008C7A60" w:rsidRPr="00A07224">
        <w:rPr>
          <w:szCs w:val="22"/>
        </w:rPr>
        <w:t xml:space="preserve">relevant du </w:t>
      </w:r>
      <w:r w:rsidRPr="00A07224">
        <w:rPr>
          <w:szCs w:val="22"/>
        </w:rPr>
        <w:t>domaine public aux fins du développement économique (</w:t>
      </w:r>
      <w:r w:rsidR="007C3333" w:rsidRPr="00A07224">
        <w:rPr>
          <w:szCs w:val="22"/>
        </w:rPr>
        <w:t>annexe V</w:t>
      </w:r>
      <w:r w:rsidRPr="00A07224">
        <w:rPr>
          <w:szCs w:val="22"/>
        </w:rPr>
        <w:t>);  et</w:t>
      </w:r>
    </w:p>
    <w:p w:rsidR="007C3333" w:rsidRPr="00A07224" w:rsidRDefault="00697368" w:rsidP="001405B3">
      <w:pPr>
        <w:pStyle w:val="ONUMFS"/>
        <w:numPr>
          <w:ilvl w:val="2"/>
          <w:numId w:val="2"/>
        </w:numPr>
        <w:rPr>
          <w:szCs w:val="22"/>
        </w:rPr>
      </w:pPr>
      <w:r w:rsidRPr="00A07224">
        <w:rPr>
          <w:szCs w:val="22"/>
        </w:rPr>
        <w:t xml:space="preserve">Coopération avec les instituts de formation judiciaire des pays en développement et des pays les moins avancés dans les domaines du </w:t>
      </w:r>
      <w:r w:rsidRPr="00A07224">
        <w:rPr>
          <w:szCs w:val="22"/>
        </w:rPr>
        <w:lastRenderedPageBreak/>
        <w:t>développement et de l</w:t>
      </w:r>
      <w:r w:rsidR="00DB55D7">
        <w:rPr>
          <w:szCs w:val="22"/>
        </w:rPr>
        <w:t>’</w:t>
      </w:r>
      <w:r w:rsidRPr="00A07224">
        <w:rPr>
          <w:szCs w:val="22"/>
        </w:rPr>
        <w:t>enseignement et de la formation professionnelle en matière de droits de propriété intellectuelle (annexe</w:t>
      </w:r>
      <w:r w:rsidR="004321A0" w:rsidRPr="00A07224">
        <w:rPr>
          <w:szCs w:val="22"/>
        </w:rPr>
        <w:t> </w:t>
      </w:r>
      <w:r w:rsidRPr="00A07224">
        <w:rPr>
          <w:szCs w:val="22"/>
        </w:rPr>
        <w:t>VI);</w:t>
      </w:r>
    </w:p>
    <w:p w:rsidR="0001743B" w:rsidRPr="00A07224" w:rsidRDefault="00697368" w:rsidP="001405B3">
      <w:pPr>
        <w:pStyle w:val="ONUMFS"/>
        <w:numPr>
          <w:ilvl w:val="1"/>
          <w:numId w:val="2"/>
        </w:numPr>
        <w:rPr>
          <w:rStyle w:val="Hyperlink"/>
          <w:color w:val="auto"/>
          <w:szCs w:val="22"/>
          <w:u w:val="none"/>
        </w:rPr>
      </w:pPr>
      <w:r w:rsidRPr="00A07224">
        <w:rPr>
          <w:szCs w:val="22"/>
        </w:rPr>
        <w:t xml:space="preserve">Un rapport intérimaire pour la période allant de </w:t>
      </w:r>
      <w:r w:rsidR="007C3333" w:rsidRPr="00A07224">
        <w:rPr>
          <w:szCs w:val="22"/>
        </w:rPr>
        <w:t>juillet 20</w:t>
      </w:r>
      <w:r w:rsidRPr="00A07224">
        <w:rPr>
          <w:szCs w:val="22"/>
        </w:rPr>
        <w:t xml:space="preserve">16 à </w:t>
      </w:r>
      <w:r w:rsidR="007C3333" w:rsidRPr="00A07224">
        <w:rPr>
          <w:szCs w:val="22"/>
        </w:rPr>
        <w:t>juin 20</w:t>
      </w:r>
      <w:r w:rsidRPr="00A07224">
        <w:rPr>
          <w:szCs w:val="22"/>
        </w:rPr>
        <w:t>17 concernant les recommandations à mettre en œuvre immédiatement (liste des 19</w:t>
      </w:r>
      <w:r w:rsidR="009D1E04">
        <w:rPr>
          <w:szCs w:val="22"/>
        </w:rPr>
        <w:t> </w:t>
      </w:r>
      <w:r w:rsidRPr="00A07224">
        <w:rPr>
          <w:szCs w:val="22"/>
        </w:rPr>
        <w:t>recommandatio</w:t>
      </w:r>
      <w:r w:rsidR="006E0B63" w:rsidRPr="00A07224">
        <w:rPr>
          <w:szCs w:val="22"/>
        </w:rPr>
        <w:t>ns)</w:t>
      </w:r>
      <w:r w:rsidR="006E0B63">
        <w:rPr>
          <w:szCs w:val="22"/>
        </w:rPr>
        <w:t xml:space="preserve">.  </w:t>
      </w:r>
      <w:r w:rsidR="006E0B63" w:rsidRPr="00A07224">
        <w:rPr>
          <w:szCs w:val="22"/>
        </w:rPr>
        <w:t>Co</w:t>
      </w:r>
      <w:r w:rsidRPr="00A07224">
        <w:rPr>
          <w:szCs w:val="22"/>
        </w:rPr>
        <w:t>mme par le passé, ce rapport se concentre sur les stratégies adoptées pour mettre en œuvre chaque recommandation et met en relief les principales réalisatio</w:t>
      </w:r>
      <w:r w:rsidR="006E0B63" w:rsidRPr="00A07224">
        <w:rPr>
          <w:szCs w:val="22"/>
        </w:rPr>
        <w:t>ns</w:t>
      </w:r>
      <w:r w:rsidR="006E0B63">
        <w:rPr>
          <w:szCs w:val="22"/>
        </w:rPr>
        <w:t xml:space="preserve">.  </w:t>
      </w:r>
      <w:r w:rsidR="006E0B63" w:rsidRPr="00A07224">
        <w:rPr>
          <w:szCs w:val="22"/>
        </w:rPr>
        <w:t>La</w:t>
      </w:r>
      <w:r w:rsidRPr="00A07224">
        <w:rPr>
          <w:szCs w:val="22"/>
        </w:rPr>
        <w:t xml:space="preserve"> liste des activités avec d</w:t>
      </w:r>
      <w:r w:rsidR="00DB55D7">
        <w:rPr>
          <w:szCs w:val="22"/>
        </w:rPr>
        <w:t>’</w:t>
      </w:r>
      <w:r w:rsidRPr="00A07224">
        <w:rPr>
          <w:szCs w:val="22"/>
        </w:rPr>
        <w:t>autres informations connexes se trouve dans les bases de donnée</w:t>
      </w:r>
      <w:r w:rsidR="00973D2B" w:rsidRPr="00A07224">
        <w:rPr>
          <w:szCs w:val="22"/>
        </w:rPr>
        <w:t>s de l</w:t>
      </w:r>
      <w:r w:rsidR="00DB55D7">
        <w:rPr>
          <w:szCs w:val="22"/>
        </w:rPr>
        <w:t>’</w:t>
      </w:r>
      <w:r w:rsidR="00973D2B" w:rsidRPr="00A07224">
        <w:rPr>
          <w:szCs w:val="22"/>
        </w:rPr>
        <w:t>assistance technique (IP</w:t>
      </w:r>
      <w:r w:rsidR="009D1E04">
        <w:rPr>
          <w:szCs w:val="22"/>
        </w:rPr>
        <w:noBreakHyphen/>
      </w:r>
      <w:r w:rsidRPr="00A07224">
        <w:rPr>
          <w:szCs w:val="22"/>
        </w:rPr>
        <w:t>TAD) qui peuvent être consultées à l</w:t>
      </w:r>
      <w:r w:rsidR="00DB55D7">
        <w:rPr>
          <w:szCs w:val="22"/>
        </w:rPr>
        <w:t>’</w:t>
      </w:r>
      <w:r w:rsidRPr="00A07224">
        <w:rPr>
          <w:szCs w:val="22"/>
        </w:rPr>
        <w:t>adresse suivante</w:t>
      </w:r>
      <w:r w:rsidR="00DB55D7">
        <w:rPr>
          <w:szCs w:val="22"/>
        </w:rPr>
        <w:t> :</w:t>
      </w:r>
      <w:r w:rsidRPr="00A07224">
        <w:rPr>
          <w:szCs w:val="22"/>
        </w:rPr>
        <w:t xml:space="preserve"> </w:t>
      </w:r>
      <w:hyperlink r:id="rId11" w:tooltip="http://www.wipo.int/tad" w:history="1">
        <w:r w:rsidRPr="00A07224">
          <w:rPr>
            <w:rStyle w:val="Hyperlink"/>
            <w:color w:val="auto"/>
            <w:szCs w:val="22"/>
            <w:u w:val="none"/>
          </w:rPr>
          <w:t>http://www.wipo.int/tad</w:t>
        </w:r>
      </w:hyperlink>
      <w:r w:rsidRPr="00A07224">
        <w:rPr>
          <w:szCs w:val="22"/>
        </w:rPr>
        <w:t>.</w:t>
      </w:r>
    </w:p>
    <w:p w:rsidR="0001743B" w:rsidRPr="00A07224" w:rsidRDefault="00697368" w:rsidP="00527CF3">
      <w:pPr>
        <w:pStyle w:val="ONUMFS"/>
        <w:ind w:left="5533"/>
        <w:rPr>
          <w:i/>
          <w:iCs/>
          <w:szCs w:val="22"/>
        </w:rPr>
      </w:pPr>
      <w:r w:rsidRPr="00A07224">
        <w:rPr>
          <w:i/>
          <w:iCs/>
          <w:szCs w:val="22"/>
        </w:rPr>
        <w:t>Le CDIP est invité à prendre note des informations qui figurent dans les annexes du présent document.</w:t>
      </w:r>
    </w:p>
    <w:p w:rsidR="0001743B" w:rsidRPr="00A07224" w:rsidRDefault="0001743B" w:rsidP="00527CF3">
      <w:pPr>
        <w:rPr>
          <w:szCs w:val="22"/>
        </w:rPr>
      </w:pPr>
    </w:p>
    <w:p w:rsidR="00F83CDE" w:rsidRPr="00A07224" w:rsidRDefault="00F83CDE" w:rsidP="00527CF3">
      <w:pPr>
        <w:rPr>
          <w:szCs w:val="22"/>
        </w:rPr>
      </w:pPr>
    </w:p>
    <w:p w:rsidR="0001743B" w:rsidRPr="00A07224" w:rsidRDefault="00527CF3">
      <w:pPr>
        <w:pStyle w:val="Endofdocument-Annex"/>
        <w:rPr>
          <w:szCs w:val="22"/>
        </w:rPr>
      </w:pPr>
      <w:r w:rsidRPr="00A07224">
        <w:rPr>
          <w:szCs w:val="22"/>
        </w:rPr>
        <w:t>[Les annexes suivent]</w:t>
      </w:r>
    </w:p>
    <w:p w:rsidR="0001743B" w:rsidRPr="00A07224" w:rsidRDefault="0001743B" w:rsidP="00527CF3">
      <w:pPr>
        <w:rPr>
          <w:szCs w:val="22"/>
        </w:rPr>
      </w:pPr>
    </w:p>
    <w:p w:rsidR="0001743B" w:rsidRPr="00A07224" w:rsidRDefault="0001743B" w:rsidP="00527CF3">
      <w:pPr>
        <w:rPr>
          <w:szCs w:val="22"/>
        </w:rPr>
      </w:pPr>
    </w:p>
    <w:p w:rsidR="0009124A" w:rsidRPr="00A07224" w:rsidRDefault="0009124A" w:rsidP="0009124A">
      <w:pPr>
        <w:rPr>
          <w:szCs w:val="22"/>
        </w:rPr>
        <w:sectPr w:rsidR="0009124A" w:rsidRPr="00A07224" w:rsidSect="007C3333">
          <w:headerReference w:type="default" r:id="rId12"/>
          <w:pgSz w:w="11906" w:h="16840" w:code="9"/>
          <w:pgMar w:top="567" w:right="1134" w:bottom="1417" w:left="1417" w:header="510" w:footer="1020" w:gutter="0"/>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9D1E04" w:rsidTr="009D1E04">
        <w:trPr>
          <w:cantSplit/>
        </w:trPr>
        <w:tc>
          <w:tcPr>
            <w:tcW w:w="9288" w:type="dxa"/>
            <w:gridSpan w:val="2"/>
            <w:shd w:val="clear" w:color="auto" w:fill="auto"/>
            <w:vAlign w:val="center"/>
          </w:tcPr>
          <w:p w:rsidR="004A6935" w:rsidRPr="009D1E04" w:rsidRDefault="00697368" w:rsidP="009D1E04">
            <w:pPr>
              <w:keepNext/>
              <w:outlineLvl w:val="1"/>
              <w:rPr>
                <w:bCs/>
                <w:iCs/>
                <w:caps/>
                <w:szCs w:val="22"/>
                <w:lang w:eastAsia="en-US"/>
              </w:rPr>
            </w:pPr>
            <w:r w:rsidRPr="009D1E04">
              <w:rPr>
                <w:bCs/>
                <w:iCs/>
                <w:caps/>
                <w:szCs w:val="22"/>
                <w:lang w:eastAsia="en-US"/>
              </w:rPr>
              <w:lastRenderedPageBreak/>
              <w:t>RÉSUMÉ DU PROJET</w:t>
            </w:r>
          </w:p>
        </w:tc>
      </w:tr>
      <w:tr w:rsidR="00A07224" w:rsidRPr="009D1E04" w:rsidTr="009D1E04">
        <w:trPr>
          <w:cantSplit/>
        </w:trPr>
        <w:tc>
          <w:tcPr>
            <w:tcW w:w="2376" w:type="dxa"/>
            <w:shd w:val="clear" w:color="auto" w:fill="auto"/>
          </w:tcPr>
          <w:p w:rsidR="004A6935" w:rsidRPr="009D1E04" w:rsidRDefault="00697368" w:rsidP="009D1E04">
            <w:pPr>
              <w:keepNext/>
              <w:outlineLvl w:val="2"/>
              <w:rPr>
                <w:bCs/>
                <w:szCs w:val="22"/>
                <w:u w:val="single"/>
                <w:lang w:eastAsia="en-US"/>
              </w:rPr>
            </w:pPr>
            <w:r w:rsidRPr="009D1E04">
              <w:rPr>
                <w:bCs/>
                <w:szCs w:val="22"/>
                <w:u w:val="single"/>
                <w:lang w:eastAsia="en-US"/>
              </w:rPr>
              <w:t>Cote du projet</w:t>
            </w:r>
          </w:p>
        </w:tc>
        <w:tc>
          <w:tcPr>
            <w:tcW w:w="6912" w:type="dxa"/>
            <w:shd w:val="clear" w:color="auto" w:fill="auto"/>
            <w:vAlign w:val="center"/>
          </w:tcPr>
          <w:p w:rsidR="004A6935" w:rsidRPr="009D1E04" w:rsidRDefault="00697368" w:rsidP="009D1E04">
            <w:pPr>
              <w:rPr>
                <w:rFonts w:eastAsia="Times New Roman"/>
                <w:i/>
                <w:szCs w:val="22"/>
                <w:lang w:eastAsia="en-US"/>
              </w:rPr>
            </w:pPr>
            <w:r w:rsidRPr="009D1E04">
              <w:rPr>
                <w:rFonts w:eastAsia="Times New Roman"/>
                <w:i/>
                <w:szCs w:val="22"/>
                <w:lang w:eastAsia="en-US"/>
              </w:rPr>
              <w:t>DA_1_10_12_40_01</w:t>
            </w:r>
          </w:p>
        </w:tc>
      </w:tr>
      <w:tr w:rsidR="00A07224" w:rsidRPr="009D1E04" w:rsidTr="009D1E04">
        <w:trPr>
          <w:cantSplit/>
        </w:trPr>
        <w:tc>
          <w:tcPr>
            <w:tcW w:w="2376" w:type="dxa"/>
            <w:shd w:val="clear" w:color="auto" w:fill="auto"/>
          </w:tcPr>
          <w:p w:rsidR="004A6935" w:rsidRPr="009D1E04" w:rsidRDefault="00697368" w:rsidP="009D1E04">
            <w:pPr>
              <w:keepNext/>
              <w:outlineLvl w:val="2"/>
              <w:rPr>
                <w:rFonts w:eastAsia="Times New Roman"/>
                <w:szCs w:val="22"/>
                <w:lang w:eastAsia="en-US"/>
              </w:rPr>
            </w:pPr>
            <w:r w:rsidRPr="009D1E04">
              <w:rPr>
                <w:bCs/>
                <w:szCs w:val="22"/>
                <w:u w:val="single"/>
                <w:lang w:eastAsia="en-US"/>
              </w:rPr>
              <w:t>Titre</w:t>
            </w:r>
          </w:p>
        </w:tc>
        <w:tc>
          <w:tcPr>
            <w:tcW w:w="6912" w:type="dxa"/>
            <w:shd w:val="clear" w:color="auto" w:fill="auto"/>
            <w:vAlign w:val="center"/>
          </w:tcPr>
          <w:p w:rsidR="004A6935" w:rsidRPr="009D1E04" w:rsidRDefault="00697368" w:rsidP="009D1E04">
            <w:pPr>
              <w:rPr>
                <w:rFonts w:eastAsia="Times New Roman"/>
                <w:i/>
                <w:szCs w:val="22"/>
                <w:lang w:eastAsia="en-US"/>
              </w:rPr>
            </w:pPr>
            <w:r w:rsidRPr="009D1E04">
              <w:rPr>
                <w:rFonts w:eastAsia="Times New Roman"/>
                <w:i/>
                <w:iCs/>
                <w:szCs w:val="22"/>
                <w:lang w:eastAsia="en-US"/>
              </w:rPr>
              <w:t>Propriété intellectuelle, tourisme et culture</w:t>
            </w:r>
            <w:r w:rsidR="00DB55D7" w:rsidRPr="009D1E04">
              <w:rPr>
                <w:rFonts w:eastAsia="Times New Roman"/>
                <w:i/>
                <w:iCs/>
                <w:szCs w:val="22"/>
                <w:lang w:eastAsia="en-US"/>
              </w:rPr>
              <w:t> :</w:t>
            </w:r>
            <w:r w:rsidRPr="009D1E04">
              <w:rPr>
                <w:rFonts w:eastAsia="Times New Roman"/>
                <w:i/>
                <w:iCs/>
                <w:szCs w:val="22"/>
                <w:lang w:eastAsia="en-US"/>
              </w:rPr>
              <w:t xml:space="preserve"> contribution aux objectifs de développement et promotion du patrimoine culturel en Égypte et dans d</w:t>
            </w:r>
            <w:r w:rsidR="00DB55D7" w:rsidRPr="009D1E04">
              <w:rPr>
                <w:rFonts w:eastAsia="Times New Roman"/>
                <w:i/>
                <w:iCs/>
                <w:szCs w:val="22"/>
                <w:lang w:eastAsia="en-US"/>
              </w:rPr>
              <w:t>’</w:t>
            </w:r>
            <w:r w:rsidRPr="009D1E04">
              <w:rPr>
                <w:rFonts w:eastAsia="Times New Roman"/>
                <w:i/>
                <w:iCs/>
                <w:szCs w:val="22"/>
                <w:lang w:eastAsia="en-US"/>
              </w:rPr>
              <w:t>autres pays en développement</w:t>
            </w:r>
          </w:p>
        </w:tc>
      </w:tr>
      <w:tr w:rsidR="00A07224" w:rsidRPr="009D1E04" w:rsidTr="009D1E04">
        <w:trPr>
          <w:cantSplit/>
        </w:trPr>
        <w:tc>
          <w:tcPr>
            <w:tcW w:w="2376" w:type="dxa"/>
            <w:shd w:val="clear" w:color="auto" w:fill="auto"/>
          </w:tcPr>
          <w:p w:rsidR="0001743B" w:rsidRPr="009D1E04" w:rsidRDefault="00697368" w:rsidP="009D1E04">
            <w:pPr>
              <w:keepNext/>
              <w:outlineLvl w:val="2"/>
              <w:rPr>
                <w:bCs/>
                <w:szCs w:val="22"/>
                <w:u w:val="single"/>
                <w:lang w:eastAsia="en-US"/>
              </w:rPr>
            </w:pPr>
            <w:r w:rsidRPr="009D1E04">
              <w:rPr>
                <w:bCs/>
                <w:szCs w:val="22"/>
                <w:u w:val="single"/>
                <w:lang w:eastAsia="en-US"/>
              </w:rPr>
              <w:t>Recommandation du Plan d</w:t>
            </w:r>
            <w:r w:rsidR="00DB55D7" w:rsidRPr="009D1E04">
              <w:rPr>
                <w:bCs/>
                <w:szCs w:val="22"/>
                <w:u w:val="single"/>
                <w:lang w:eastAsia="en-US"/>
              </w:rPr>
              <w:t>’</w:t>
            </w:r>
            <w:r w:rsidRPr="009D1E04">
              <w:rPr>
                <w:bCs/>
                <w:szCs w:val="22"/>
                <w:u w:val="single"/>
                <w:lang w:eastAsia="en-US"/>
              </w:rPr>
              <w:t>action pour le développement</w:t>
            </w:r>
          </w:p>
          <w:p w:rsidR="004A6935" w:rsidRPr="009D1E04" w:rsidRDefault="004A6935" w:rsidP="009D1E04">
            <w:pPr>
              <w:rPr>
                <w:rFonts w:eastAsia="Times New Roman"/>
                <w:szCs w:val="22"/>
                <w:lang w:eastAsia="en-US"/>
              </w:rPr>
            </w:pPr>
          </w:p>
        </w:tc>
        <w:tc>
          <w:tcPr>
            <w:tcW w:w="6912" w:type="dxa"/>
            <w:shd w:val="clear" w:color="auto" w:fill="auto"/>
          </w:tcPr>
          <w:p w:rsidR="0001743B" w:rsidRPr="009D1E04" w:rsidRDefault="00697368" w:rsidP="009D1E04">
            <w:pPr>
              <w:rPr>
                <w:rFonts w:eastAsia="Times New Roman"/>
                <w:szCs w:val="22"/>
                <w:lang w:eastAsia="en-US"/>
              </w:rPr>
            </w:pPr>
            <w:r w:rsidRPr="009D1E04">
              <w:rPr>
                <w:rFonts w:eastAsia="Times New Roman"/>
                <w:i/>
                <w:szCs w:val="22"/>
                <w:lang w:eastAsia="en-US"/>
              </w:rPr>
              <w:t>Recommandation n°</w:t>
            </w:r>
            <w:r w:rsidR="004321A0" w:rsidRPr="009D1E04">
              <w:rPr>
                <w:rFonts w:eastAsia="Times New Roman"/>
                <w:i/>
                <w:szCs w:val="22"/>
                <w:lang w:eastAsia="en-US"/>
              </w:rPr>
              <w:t> </w:t>
            </w:r>
            <w:r w:rsidRPr="009D1E04">
              <w:rPr>
                <w:rFonts w:eastAsia="Times New Roman"/>
                <w:i/>
                <w:szCs w:val="22"/>
                <w:lang w:eastAsia="en-US"/>
              </w:rPr>
              <w:t>1</w:t>
            </w:r>
            <w:r w:rsidR="00DB55D7" w:rsidRPr="009D1E04">
              <w:rPr>
                <w:rFonts w:eastAsia="Times New Roman"/>
                <w:szCs w:val="22"/>
                <w:lang w:eastAsia="en-US"/>
              </w:rPr>
              <w:t> :</w:t>
            </w:r>
            <w:r w:rsidRPr="009D1E04">
              <w:rPr>
                <w:rFonts w:eastAsia="Times New Roman"/>
                <w:szCs w:val="22"/>
                <w:lang w:eastAsia="en-US"/>
              </w:rPr>
              <w:t xml:space="preserve"> L</w:t>
            </w:r>
            <w:r w:rsidR="00DB55D7" w:rsidRPr="009D1E04">
              <w:rPr>
                <w:rFonts w:eastAsia="Times New Roman"/>
                <w:szCs w:val="22"/>
                <w:lang w:eastAsia="en-US"/>
              </w:rPr>
              <w:t>’</w:t>
            </w:r>
            <w:r w:rsidRPr="009D1E04">
              <w:rPr>
                <w:rFonts w:eastAsia="Times New Roman"/>
                <w:szCs w:val="22"/>
                <w:lang w:eastAsia="en-US"/>
              </w:rPr>
              <w:t>assistance technique de l</w:t>
            </w:r>
            <w:r w:rsidR="00DB55D7" w:rsidRPr="009D1E04">
              <w:rPr>
                <w:rFonts w:eastAsia="Times New Roman"/>
                <w:szCs w:val="22"/>
                <w:lang w:eastAsia="en-US"/>
              </w:rPr>
              <w:t>’</w:t>
            </w:r>
            <w:r w:rsidRPr="009D1E04">
              <w:rPr>
                <w:rFonts w:eastAsia="Times New Roman"/>
                <w:szCs w:val="22"/>
                <w:lang w:eastAsia="en-US"/>
              </w:rPr>
              <w:t xml:space="preserve">OMPI doit notamment être axée sur le développement et la demande et elle doit être transparente;  elle doit tenir compte des priorités et des besoins particuliers des pays en développement, en particulier des </w:t>
            </w:r>
            <w:r w:rsidR="001C1145" w:rsidRPr="009D1E04">
              <w:rPr>
                <w:rFonts w:eastAsia="Times New Roman"/>
                <w:szCs w:val="22"/>
                <w:lang w:eastAsia="en-US"/>
              </w:rPr>
              <w:t>pays les moins avancés (</w:t>
            </w:r>
            <w:r w:rsidRPr="009D1E04">
              <w:rPr>
                <w:rFonts w:eastAsia="Times New Roman"/>
                <w:szCs w:val="22"/>
                <w:lang w:eastAsia="en-US"/>
              </w:rPr>
              <w:t>PMA</w:t>
            </w:r>
            <w:r w:rsidR="001C1145" w:rsidRPr="009D1E04">
              <w:rPr>
                <w:rFonts w:eastAsia="Times New Roman"/>
                <w:szCs w:val="22"/>
                <w:lang w:eastAsia="en-US"/>
              </w:rPr>
              <w:t>)</w:t>
            </w:r>
            <w:r w:rsidRPr="009D1E04">
              <w:rPr>
                <w:rFonts w:eastAsia="Times New Roman"/>
                <w:szCs w:val="22"/>
                <w:lang w:eastAsia="en-US"/>
              </w:rPr>
              <w:t>, ainsi que des différents niveaux de développement des États membres et les activités doivent être menées à bien dans les déla</w:t>
            </w:r>
            <w:r w:rsidR="006E0B63" w:rsidRPr="009D1E04">
              <w:rPr>
                <w:rFonts w:eastAsia="Times New Roman"/>
                <w:szCs w:val="22"/>
                <w:lang w:eastAsia="en-US"/>
              </w:rPr>
              <w:t xml:space="preserve">is.  À </w:t>
            </w:r>
            <w:r w:rsidRPr="009D1E04">
              <w:rPr>
                <w:rFonts w:eastAsia="Times New Roman"/>
                <w:szCs w:val="22"/>
                <w:lang w:eastAsia="en-US"/>
              </w:rPr>
              <w:t>cet égard, les mécanismes d</w:t>
            </w:r>
            <w:r w:rsidR="00DB55D7" w:rsidRPr="009D1E04">
              <w:rPr>
                <w:rFonts w:eastAsia="Times New Roman"/>
                <w:szCs w:val="22"/>
                <w:lang w:eastAsia="en-US"/>
              </w:rPr>
              <w:t>’</w:t>
            </w:r>
            <w:r w:rsidRPr="009D1E04">
              <w:rPr>
                <w:rFonts w:eastAsia="Times New Roman"/>
                <w:szCs w:val="22"/>
                <w:lang w:eastAsia="en-US"/>
              </w:rPr>
              <w:t>établissement et d</w:t>
            </w:r>
            <w:r w:rsidR="00DB55D7" w:rsidRPr="009D1E04">
              <w:rPr>
                <w:rFonts w:eastAsia="Times New Roman"/>
                <w:szCs w:val="22"/>
                <w:lang w:eastAsia="en-US"/>
              </w:rPr>
              <w:t>’</w:t>
            </w:r>
            <w:r w:rsidRPr="009D1E04">
              <w:rPr>
                <w:rFonts w:eastAsia="Times New Roman"/>
                <w:szCs w:val="22"/>
                <w:lang w:eastAsia="en-US"/>
              </w:rPr>
              <w:t>exécution et procédures d</w:t>
            </w:r>
            <w:r w:rsidR="00DB55D7" w:rsidRPr="009D1E04">
              <w:rPr>
                <w:rFonts w:eastAsia="Times New Roman"/>
                <w:szCs w:val="22"/>
                <w:lang w:eastAsia="en-US"/>
              </w:rPr>
              <w:t>’</w:t>
            </w:r>
            <w:r w:rsidRPr="009D1E04">
              <w:rPr>
                <w:rFonts w:eastAsia="Times New Roman"/>
                <w:szCs w:val="22"/>
                <w:lang w:eastAsia="en-US"/>
              </w:rPr>
              <w:t>évaluation des programmes d</w:t>
            </w:r>
            <w:r w:rsidR="00DB55D7" w:rsidRPr="009D1E04">
              <w:rPr>
                <w:rFonts w:eastAsia="Times New Roman"/>
                <w:szCs w:val="22"/>
                <w:lang w:eastAsia="en-US"/>
              </w:rPr>
              <w:t>’</w:t>
            </w:r>
            <w:r w:rsidRPr="009D1E04">
              <w:rPr>
                <w:rFonts w:eastAsia="Times New Roman"/>
                <w:szCs w:val="22"/>
                <w:lang w:eastAsia="en-US"/>
              </w:rPr>
              <w:t>assistance technique doivent être ciblés par pays.</w:t>
            </w:r>
          </w:p>
          <w:p w:rsidR="0001743B" w:rsidRPr="009D1E04" w:rsidRDefault="0001743B" w:rsidP="009D1E04">
            <w:pPr>
              <w:rPr>
                <w:rFonts w:eastAsia="Times New Roman"/>
                <w:i/>
                <w:szCs w:val="22"/>
                <w:lang w:eastAsia="en-US"/>
              </w:rPr>
            </w:pPr>
          </w:p>
          <w:p w:rsidR="0001743B" w:rsidRPr="009D1E04" w:rsidRDefault="00697368" w:rsidP="009D1E04">
            <w:pPr>
              <w:rPr>
                <w:rFonts w:eastAsia="Times New Roman"/>
                <w:szCs w:val="22"/>
                <w:lang w:eastAsia="en-US"/>
              </w:rPr>
            </w:pPr>
            <w:r w:rsidRPr="009D1E04">
              <w:rPr>
                <w:rFonts w:eastAsia="Times New Roman"/>
                <w:i/>
                <w:szCs w:val="22"/>
                <w:lang w:eastAsia="en-US"/>
              </w:rPr>
              <w:t>Recommandation n°</w:t>
            </w:r>
            <w:r w:rsidR="004321A0" w:rsidRPr="009D1E04">
              <w:rPr>
                <w:rFonts w:eastAsia="Times New Roman"/>
                <w:i/>
                <w:szCs w:val="22"/>
                <w:lang w:eastAsia="en-US"/>
              </w:rPr>
              <w:t> </w:t>
            </w:r>
            <w:r w:rsidRPr="009D1E04">
              <w:rPr>
                <w:rFonts w:eastAsia="Times New Roman"/>
                <w:i/>
                <w:szCs w:val="22"/>
                <w:lang w:eastAsia="en-US"/>
              </w:rPr>
              <w:t>10</w:t>
            </w:r>
            <w:r w:rsidR="00DB55D7" w:rsidRPr="009D1E04">
              <w:rPr>
                <w:rFonts w:eastAsia="Times New Roman"/>
                <w:i/>
                <w:szCs w:val="22"/>
                <w:lang w:eastAsia="en-US"/>
              </w:rPr>
              <w:t> :</w:t>
            </w:r>
            <w:r w:rsidRPr="009D1E04">
              <w:rPr>
                <w:rFonts w:eastAsia="Times New Roman"/>
                <w:szCs w:val="22"/>
                <w:lang w:eastAsia="en-US"/>
              </w:rPr>
              <w:t xml:space="preserve"> Aider les États membres à développer et à améliorer les capacités institutionnelles nationales en propriété intellectuelle par le développement des infrastructures et autres moyens en vue de renforcer l</w:t>
            </w:r>
            <w:r w:rsidR="00DB55D7" w:rsidRPr="009D1E04">
              <w:rPr>
                <w:rFonts w:eastAsia="Times New Roman"/>
                <w:szCs w:val="22"/>
                <w:lang w:eastAsia="en-US"/>
              </w:rPr>
              <w:t>’</w:t>
            </w:r>
            <w:r w:rsidRPr="009D1E04">
              <w:rPr>
                <w:rFonts w:eastAsia="Times New Roman"/>
                <w:szCs w:val="22"/>
                <w:lang w:eastAsia="en-US"/>
              </w:rPr>
              <w:t>efficacité des institutions nationales de propriété intellectuelle et de concilier protection de la propriété intellectuelle et préservation de l</w:t>
            </w:r>
            <w:r w:rsidR="00DB55D7" w:rsidRPr="009D1E04">
              <w:rPr>
                <w:rFonts w:eastAsia="Times New Roman"/>
                <w:szCs w:val="22"/>
                <w:lang w:eastAsia="en-US"/>
              </w:rPr>
              <w:t>’</w:t>
            </w:r>
            <w:r w:rsidRPr="009D1E04">
              <w:rPr>
                <w:rFonts w:eastAsia="Times New Roman"/>
                <w:szCs w:val="22"/>
                <w:lang w:eastAsia="en-US"/>
              </w:rPr>
              <w:t>intérêt génér</w:t>
            </w:r>
            <w:r w:rsidR="006E0B63" w:rsidRPr="009D1E04">
              <w:rPr>
                <w:rFonts w:eastAsia="Times New Roman"/>
                <w:szCs w:val="22"/>
                <w:lang w:eastAsia="en-US"/>
              </w:rPr>
              <w:t>al.  Ce</w:t>
            </w:r>
            <w:r w:rsidRPr="009D1E04">
              <w:rPr>
                <w:rFonts w:eastAsia="Times New Roman"/>
                <w:szCs w:val="22"/>
                <w:lang w:eastAsia="en-US"/>
              </w:rPr>
              <w:t>tte assistance technique devrait également être étendue aux organisations sous régionales et régionales œuvrant dans le domaine de la propriété intellectuelle.</w:t>
            </w:r>
          </w:p>
          <w:p w:rsidR="00FD3C40" w:rsidRPr="009D1E04" w:rsidRDefault="00FD3C40" w:rsidP="009D1E04">
            <w:pPr>
              <w:rPr>
                <w:rFonts w:eastAsia="Times New Roman"/>
                <w:szCs w:val="22"/>
                <w:lang w:eastAsia="en-US"/>
              </w:rPr>
            </w:pPr>
          </w:p>
          <w:p w:rsidR="0001743B" w:rsidRPr="009D1E04" w:rsidRDefault="00697368" w:rsidP="009D1E04">
            <w:pPr>
              <w:rPr>
                <w:rFonts w:eastAsia="Times New Roman"/>
                <w:szCs w:val="22"/>
                <w:lang w:eastAsia="en-US"/>
              </w:rPr>
            </w:pPr>
            <w:r w:rsidRPr="009D1E04">
              <w:rPr>
                <w:rFonts w:eastAsia="Times New Roman"/>
                <w:i/>
                <w:szCs w:val="22"/>
                <w:lang w:eastAsia="en-US"/>
              </w:rPr>
              <w:t>Recommandation n°</w:t>
            </w:r>
            <w:r w:rsidR="004321A0" w:rsidRPr="009D1E04">
              <w:rPr>
                <w:rFonts w:eastAsia="Times New Roman"/>
                <w:i/>
                <w:szCs w:val="22"/>
                <w:lang w:eastAsia="en-US"/>
              </w:rPr>
              <w:t> </w:t>
            </w:r>
            <w:r w:rsidRPr="009D1E04">
              <w:rPr>
                <w:rFonts w:eastAsia="Times New Roman"/>
                <w:i/>
                <w:szCs w:val="22"/>
                <w:lang w:eastAsia="en-US"/>
              </w:rPr>
              <w:t>12</w:t>
            </w:r>
            <w:r w:rsidR="00DB55D7" w:rsidRPr="009D1E04">
              <w:rPr>
                <w:rFonts w:eastAsia="Times New Roman"/>
                <w:szCs w:val="22"/>
                <w:lang w:eastAsia="en-US"/>
              </w:rPr>
              <w:t> :</w:t>
            </w:r>
            <w:r w:rsidRPr="009D1E04">
              <w:rPr>
                <w:rFonts w:eastAsia="Times New Roman"/>
                <w:szCs w:val="22"/>
                <w:lang w:eastAsia="en-US"/>
              </w:rPr>
              <w:t xml:space="preserve"> Intégrer davantage la dimension du développement dans les activités et délibérations de l</w:t>
            </w:r>
            <w:r w:rsidR="00DB55D7" w:rsidRPr="009D1E04">
              <w:rPr>
                <w:rFonts w:eastAsia="Times New Roman"/>
                <w:szCs w:val="22"/>
                <w:lang w:eastAsia="en-US"/>
              </w:rPr>
              <w:t>’</w:t>
            </w:r>
            <w:r w:rsidRPr="009D1E04">
              <w:rPr>
                <w:rFonts w:eastAsia="Times New Roman"/>
                <w:szCs w:val="22"/>
                <w:lang w:eastAsia="en-US"/>
              </w:rPr>
              <w:t>OMPI portant sur les questions de fond et l</w:t>
            </w:r>
            <w:r w:rsidR="00DB55D7" w:rsidRPr="009D1E04">
              <w:rPr>
                <w:rFonts w:eastAsia="Times New Roman"/>
                <w:szCs w:val="22"/>
                <w:lang w:eastAsia="en-US"/>
              </w:rPr>
              <w:t>’</w:t>
            </w:r>
            <w:r w:rsidRPr="009D1E04">
              <w:rPr>
                <w:rFonts w:eastAsia="Times New Roman"/>
                <w:szCs w:val="22"/>
                <w:lang w:eastAsia="en-US"/>
              </w:rPr>
              <w:t>assistance technique, conformément au mandat de l</w:t>
            </w:r>
            <w:r w:rsidR="00DB55D7" w:rsidRPr="009D1E04">
              <w:rPr>
                <w:rFonts w:eastAsia="Times New Roman"/>
                <w:szCs w:val="22"/>
                <w:lang w:eastAsia="en-US"/>
              </w:rPr>
              <w:t>’</w:t>
            </w:r>
            <w:r w:rsidRPr="009D1E04">
              <w:rPr>
                <w:rFonts w:eastAsia="Times New Roman"/>
                <w:szCs w:val="22"/>
                <w:lang w:eastAsia="en-US"/>
              </w:rPr>
              <w:t>Organisation.</w:t>
            </w:r>
          </w:p>
          <w:p w:rsidR="0001743B" w:rsidRPr="009D1E04" w:rsidRDefault="0001743B" w:rsidP="009D1E04">
            <w:pPr>
              <w:rPr>
                <w:rFonts w:eastAsia="Times New Roman"/>
                <w:i/>
                <w:szCs w:val="22"/>
                <w:lang w:eastAsia="en-US"/>
              </w:rPr>
            </w:pPr>
          </w:p>
          <w:p w:rsidR="004A6935" w:rsidRPr="009D1E04" w:rsidRDefault="00697368" w:rsidP="009D1E04">
            <w:pPr>
              <w:rPr>
                <w:rFonts w:eastAsia="Times New Roman"/>
                <w:i/>
                <w:szCs w:val="22"/>
                <w:lang w:eastAsia="en-US"/>
              </w:rPr>
            </w:pPr>
            <w:r w:rsidRPr="009D1E04">
              <w:rPr>
                <w:rFonts w:eastAsia="Times New Roman"/>
                <w:i/>
                <w:iCs/>
                <w:szCs w:val="22"/>
                <w:lang w:eastAsia="en-US"/>
              </w:rPr>
              <w:t>Recommandation n° 40</w:t>
            </w:r>
            <w:r w:rsidR="00DB55D7" w:rsidRPr="009D1E04">
              <w:rPr>
                <w:rFonts w:eastAsia="Times New Roman"/>
                <w:iCs/>
                <w:szCs w:val="22"/>
                <w:lang w:eastAsia="en-US"/>
              </w:rPr>
              <w:t> :</w:t>
            </w:r>
            <w:r w:rsidRPr="009D1E04">
              <w:rPr>
                <w:rFonts w:eastAsia="Times New Roman"/>
                <w:iCs/>
                <w:szCs w:val="22"/>
                <w:lang w:eastAsia="en-US"/>
              </w:rPr>
              <w:t xml:space="preserve"> Demander à l</w:t>
            </w:r>
            <w:r w:rsidR="00DB55D7" w:rsidRPr="009D1E04">
              <w:rPr>
                <w:rFonts w:eastAsia="Times New Roman"/>
                <w:iCs/>
                <w:szCs w:val="22"/>
                <w:lang w:eastAsia="en-US"/>
              </w:rPr>
              <w:t>’</w:t>
            </w:r>
            <w:r w:rsidRPr="009D1E04">
              <w:rPr>
                <w:rFonts w:eastAsia="Times New Roman"/>
                <w:iCs/>
                <w:szCs w:val="22"/>
                <w:lang w:eastAsia="en-US"/>
              </w:rPr>
              <w:t>OMPI d</w:t>
            </w:r>
            <w:r w:rsidR="00DB55D7" w:rsidRPr="009D1E04">
              <w:rPr>
                <w:rFonts w:eastAsia="Times New Roman"/>
                <w:iCs/>
                <w:szCs w:val="22"/>
                <w:lang w:eastAsia="en-US"/>
              </w:rPr>
              <w:t>’</w:t>
            </w:r>
            <w:r w:rsidRPr="009D1E04">
              <w:rPr>
                <w:rFonts w:eastAsia="Times New Roman"/>
                <w:iCs/>
                <w:szCs w:val="22"/>
                <w:lang w:eastAsia="en-US"/>
              </w:rPr>
              <w:t xml:space="preserve">intensifier sa coopération avec les institutions des </w:t>
            </w:r>
            <w:r w:rsidR="00DB55D7" w:rsidRPr="009D1E04">
              <w:rPr>
                <w:rFonts w:eastAsia="Times New Roman"/>
                <w:iCs/>
                <w:szCs w:val="22"/>
                <w:lang w:eastAsia="en-US"/>
              </w:rPr>
              <w:t>Nations Unies</w:t>
            </w:r>
            <w:r w:rsidRPr="009D1E04">
              <w:rPr>
                <w:rFonts w:eastAsia="Times New Roman"/>
                <w:iCs/>
                <w:szCs w:val="22"/>
                <w:lang w:eastAsia="en-US"/>
              </w:rPr>
              <w:t>, en particulier la CNUCED, le PNUE, l</w:t>
            </w:r>
            <w:r w:rsidR="00DB55D7" w:rsidRPr="009D1E04">
              <w:rPr>
                <w:rFonts w:eastAsia="Times New Roman"/>
                <w:iCs/>
                <w:szCs w:val="22"/>
                <w:lang w:eastAsia="en-US"/>
              </w:rPr>
              <w:t>’</w:t>
            </w:r>
            <w:r w:rsidRPr="009D1E04">
              <w:rPr>
                <w:rFonts w:eastAsia="Times New Roman"/>
                <w:iCs/>
                <w:szCs w:val="22"/>
                <w:lang w:eastAsia="en-US"/>
              </w:rPr>
              <w:t>OMS, l</w:t>
            </w:r>
            <w:r w:rsidR="00DB55D7" w:rsidRPr="009D1E04">
              <w:rPr>
                <w:rFonts w:eastAsia="Times New Roman"/>
                <w:iCs/>
                <w:szCs w:val="22"/>
                <w:lang w:eastAsia="en-US"/>
              </w:rPr>
              <w:t>’</w:t>
            </w:r>
            <w:r w:rsidRPr="009D1E04">
              <w:rPr>
                <w:rFonts w:eastAsia="Times New Roman"/>
                <w:iCs/>
                <w:szCs w:val="22"/>
                <w:lang w:eastAsia="en-US"/>
              </w:rPr>
              <w:t>ONUDI, l</w:t>
            </w:r>
            <w:r w:rsidR="00DB55D7" w:rsidRPr="009D1E04">
              <w:rPr>
                <w:rFonts w:eastAsia="Times New Roman"/>
                <w:iCs/>
                <w:szCs w:val="22"/>
                <w:lang w:eastAsia="en-US"/>
              </w:rPr>
              <w:t>’</w:t>
            </w:r>
            <w:r w:rsidRPr="009D1E04">
              <w:rPr>
                <w:rFonts w:eastAsia="Times New Roman"/>
                <w:iCs/>
                <w:szCs w:val="22"/>
                <w:lang w:eastAsia="en-US"/>
              </w:rPr>
              <w:t>UNESCO et d</w:t>
            </w:r>
            <w:r w:rsidR="00DB55D7" w:rsidRPr="009D1E04">
              <w:rPr>
                <w:rFonts w:eastAsia="Times New Roman"/>
                <w:iCs/>
                <w:szCs w:val="22"/>
                <w:lang w:eastAsia="en-US"/>
              </w:rPr>
              <w:t>’</w:t>
            </w:r>
            <w:r w:rsidRPr="009D1E04">
              <w:rPr>
                <w:rFonts w:eastAsia="Times New Roman"/>
                <w:iCs/>
                <w:szCs w:val="22"/>
                <w:lang w:eastAsia="en-US"/>
              </w:rPr>
              <w:t>autres organisations internationales compétentes, notamment l</w:t>
            </w:r>
            <w:r w:rsidR="00DB55D7" w:rsidRPr="009D1E04">
              <w:rPr>
                <w:rFonts w:eastAsia="Times New Roman"/>
                <w:iCs/>
                <w:szCs w:val="22"/>
                <w:lang w:eastAsia="en-US"/>
              </w:rPr>
              <w:t>’</w:t>
            </w:r>
            <w:r w:rsidRPr="009D1E04">
              <w:rPr>
                <w:rFonts w:eastAsia="Times New Roman"/>
                <w:iCs/>
                <w:szCs w:val="22"/>
                <w:lang w:eastAsia="en-US"/>
              </w:rPr>
              <w:t>OMC, sur les questions relatives à la propriété intellectuelle et conformément aux orientations données par les États membres, afin de renforcer la coordination pour une efficacité maximum dans l</w:t>
            </w:r>
            <w:r w:rsidR="00DB55D7" w:rsidRPr="009D1E04">
              <w:rPr>
                <w:rFonts w:eastAsia="Times New Roman"/>
                <w:iCs/>
                <w:szCs w:val="22"/>
                <w:lang w:eastAsia="en-US"/>
              </w:rPr>
              <w:t>’</w:t>
            </w:r>
            <w:r w:rsidRPr="009D1E04">
              <w:rPr>
                <w:rFonts w:eastAsia="Times New Roman"/>
                <w:iCs/>
                <w:szCs w:val="22"/>
                <w:lang w:eastAsia="en-US"/>
              </w:rPr>
              <w:t>application de programmes de développement.</w:t>
            </w:r>
          </w:p>
        </w:tc>
      </w:tr>
      <w:tr w:rsidR="00A07224" w:rsidRPr="009D1E04" w:rsidTr="009D1E04">
        <w:trPr>
          <w:cantSplit/>
        </w:trPr>
        <w:tc>
          <w:tcPr>
            <w:tcW w:w="2376" w:type="dxa"/>
            <w:shd w:val="clear" w:color="auto" w:fill="auto"/>
          </w:tcPr>
          <w:p w:rsidR="004A6935" w:rsidRPr="009D1E04" w:rsidRDefault="00697368" w:rsidP="009D1E04">
            <w:pPr>
              <w:keepNext/>
              <w:outlineLvl w:val="2"/>
              <w:rPr>
                <w:rFonts w:eastAsia="Times New Roman"/>
                <w:szCs w:val="22"/>
                <w:lang w:eastAsia="en-US"/>
              </w:rPr>
            </w:pPr>
            <w:r w:rsidRPr="009D1E04">
              <w:rPr>
                <w:bCs/>
                <w:szCs w:val="22"/>
                <w:u w:val="single"/>
                <w:lang w:eastAsia="en-US"/>
              </w:rPr>
              <w:t>Budget du projet</w:t>
            </w:r>
          </w:p>
        </w:tc>
        <w:tc>
          <w:tcPr>
            <w:tcW w:w="6912" w:type="dxa"/>
            <w:shd w:val="clear" w:color="auto" w:fill="auto"/>
          </w:tcPr>
          <w:p w:rsidR="004A6935" w:rsidRPr="009D1E04" w:rsidRDefault="00697368" w:rsidP="009D1E04">
            <w:pPr>
              <w:rPr>
                <w:rFonts w:eastAsia="Times New Roman"/>
                <w:szCs w:val="22"/>
                <w:lang w:eastAsia="en-US"/>
              </w:rPr>
            </w:pPr>
            <w:r w:rsidRPr="009D1E04">
              <w:rPr>
                <w:rFonts w:eastAsia="Times New Roman"/>
                <w:szCs w:val="22"/>
                <w:lang w:eastAsia="en-US"/>
              </w:rPr>
              <w:t>Total hors dépenses de personnel</w:t>
            </w:r>
            <w:r w:rsidR="00DB55D7" w:rsidRPr="009D1E04">
              <w:rPr>
                <w:rFonts w:eastAsia="Times New Roman"/>
                <w:szCs w:val="22"/>
                <w:lang w:eastAsia="en-US"/>
              </w:rPr>
              <w:t> :</w:t>
            </w:r>
            <w:r w:rsidRPr="009D1E04">
              <w:rPr>
                <w:rFonts w:eastAsia="Times New Roman"/>
                <w:szCs w:val="22"/>
                <w:lang w:eastAsia="en-US"/>
              </w:rPr>
              <w:t xml:space="preserve"> 320</w:t>
            </w:r>
            <w:r w:rsidR="009F58D3" w:rsidRPr="009D1E04">
              <w:rPr>
                <w:rFonts w:eastAsia="Times New Roman"/>
                <w:szCs w:val="22"/>
                <w:lang w:eastAsia="en-US"/>
              </w:rPr>
              <w:t> </w:t>
            </w:r>
            <w:r w:rsidRPr="009D1E04">
              <w:rPr>
                <w:rFonts w:eastAsia="Times New Roman"/>
                <w:szCs w:val="22"/>
                <w:lang w:eastAsia="en-US"/>
              </w:rPr>
              <w:t>00</w:t>
            </w:r>
            <w:r w:rsidR="007C3333" w:rsidRPr="009D1E04">
              <w:rPr>
                <w:rFonts w:eastAsia="Times New Roman"/>
                <w:szCs w:val="22"/>
                <w:lang w:eastAsia="en-US"/>
              </w:rPr>
              <w:t>0 franc</w:t>
            </w:r>
            <w:r w:rsidRPr="009D1E04">
              <w:rPr>
                <w:rFonts w:eastAsia="Times New Roman"/>
                <w:szCs w:val="22"/>
                <w:lang w:eastAsia="en-US"/>
              </w:rPr>
              <w:t>s suisses</w:t>
            </w:r>
          </w:p>
        </w:tc>
      </w:tr>
      <w:tr w:rsidR="00A07224" w:rsidRPr="009D1E04" w:rsidTr="009D1E04">
        <w:trPr>
          <w:cantSplit/>
        </w:trPr>
        <w:tc>
          <w:tcPr>
            <w:tcW w:w="2376" w:type="dxa"/>
            <w:shd w:val="clear" w:color="auto" w:fill="auto"/>
          </w:tcPr>
          <w:p w:rsidR="004A6935" w:rsidRPr="009D1E04" w:rsidRDefault="00697368" w:rsidP="009D1E04">
            <w:pPr>
              <w:outlineLvl w:val="2"/>
              <w:rPr>
                <w:rFonts w:eastAsia="Times New Roman"/>
                <w:szCs w:val="22"/>
                <w:lang w:eastAsia="en-US"/>
              </w:rPr>
            </w:pPr>
            <w:r w:rsidRPr="009D1E04">
              <w:rPr>
                <w:bCs/>
                <w:szCs w:val="22"/>
                <w:u w:val="single"/>
                <w:lang w:eastAsia="en-US"/>
              </w:rPr>
              <w:t>Début du projet</w:t>
            </w:r>
          </w:p>
        </w:tc>
        <w:tc>
          <w:tcPr>
            <w:tcW w:w="6912" w:type="dxa"/>
            <w:shd w:val="clear" w:color="auto" w:fill="auto"/>
          </w:tcPr>
          <w:p w:rsidR="004A6935" w:rsidRPr="009D1E04" w:rsidRDefault="00697368" w:rsidP="009D1E04">
            <w:pPr>
              <w:rPr>
                <w:rFonts w:eastAsia="Times New Roman"/>
                <w:szCs w:val="22"/>
                <w:lang w:eastAsia="en-US"/>
              </w:rPr>
            </w:pPr>
            <w:r w:rsidRPr="009D1E04">
              <w:rPr>
                <w:rFonts w:eastAsia="Times New Roman"/>
                <w:szCs w:val="22"/>
                <w:lang w:eastAsia="en-US"/>
              </w:rPr>
              <w:t>1</w:t>
            </w:r>
            <w:r w:rsidRPr="009D1E04">
              <w:rPr>
                <w:rFonts w:eastAsia="Times New Roman"/>
                <w:szCs w:val="22"/>
                <w:vertAlign w:val="superscript"/>
                <w:lang w:eastAsia="en-US"/>
              </w:rPr>
              <w:t>er</w:t>
            </w:r>
            <w:r w:rsidR="00DC08B2" w:rsidRPr="009D1E04">
              <w:rPr>
                <w:rFonts w:eastAsia="Times New Roman"/>
                <w:szCs w:val="22"/>
                <w:lang w:eastAsia="en-US"/>
              </w:rPr>
              <w:t> </w:t>
            </w:r>
            <w:r w:rsidR="007C3333" w:rsidRPr="009D1E04">
              <w:rPr>
                <w:rFonts w:eastAsia="Times New Roman"/>
                <w:szCs w:val="22"/>
                <w:lang w:eastAsia="en-US"/>
              </w:rPr>
              <w:t>janvier 20</w:t>
            </w:r>
            <w:r w:rsidRPr="009D1E04">
              <w:rPr>
                <w:rFonts w:eastAsia="Times New Roman"/>
                <w:szCs w:val="22"/>
                <w:lang w:eastAsia="en-US"/>
              </w:rPr>
              <w:t>16</w:t>
            </w:r>
          </w:p>
        </w:tc>
      </w:tr>
      <w:tr w:rsidR="00A07224" w:rsidRPr="009D1E04" w:rsidTr="009D1E04">
        <w:trPr>
          <w:cantSplit/>
        </w:trPr>
        <w:tc>
          <w:tcPr>
            <w:tcW w:w="2376" w:type="dxa"/>
            <w:shd w:val="clear" w:color="auto" w:fill="auto"/>
          </w:tcPr>
          <w:p w:rsidR="004A6935" w:rsidRPr="009D1E04" w:rsidRDefault="00697368" w:rsidP="009D1E04">
            <w:pPr>
              <w:outlineLvl w:val="2"/>
              <w:rPr>
                <w:rFonts w:eastAsia="Times New Roman"/>
                <w:szCs w:val="22"/>
                <w:lang w:eastAsia="en-US"/>
              </w:rPr>
            </w:pPr>
            <w:r w:rsidRPr="009D1E04">
              <w:rPr>
                <w:bCs/>
                <w:szCs w:val="22"/>
                <w:u w:val="single"/>
                <w:lang w:eastAsia="en-US"/>
              </w:rPr>
              <w:t>Durée du projet</w:t>
            </w:r>
          </w:p>
        </w:tc>
        <w:tc>
          <w:tcPr>
            <w:tcW w:w="6912" w:type="dxa"/>
            <w:shd w:val="clear" w:color="auto" w:fill="auto"/>
          </w:tcPr>
          <w:p w:rsidR="004A6935" w:rsidRPr="009D1E04" w:rsidRDefault="00697368" w:rsidP="009D1E04">
            <w:pPr>
              <w:rPr>
                <w:rFonts w:eastAsia="Times New Roman"/>
                <w:szCs w:val="22"/>
                <w:lang w:eastAsia="en-US"/>
              </w:rPr>
            </w:pPr>
            <w:r w:rsidRPr="009D1E04">
              <w:rPr>
                <w:rFonts w:eastAsia="Times New Roman"/>
                <w:szCs w:val="22"/>
                <w:lang w:eastAsia="en-US"/>
              </w:rPr>
              <w:t>36 mois</w:t>
            </w:r>
          </w:p>
        </w:tc>
      </w:tr>
      <w:tr w:rsidR="00A07224" w:rsidRPr="009D1E04" w:rsidTr="009D1E04">
        <w:trPr>
          <w:cantSplit/>
        </w:trPr>
        <w:tc>
          <w:tcPr>
            <w:tcW w:w="2376" w:type="dxa"/>
            <w:shd w:val="clear" w:color="auto" w:fill="auto"/>
          </w:tcPr>
          <w:p w:rsidR="004A6935" w:rsidRPr="009D1E04" w:rsidRDefault="00697368" w:rsidP="009D1E04">
            <w:pPr>
              <w:outlineLvl w:val="2"/>
              <w:rPr>
                <w:bCs/>
                <w:szCs w:val="22"/>
                <w:u w:val="single"/>
                <w:lang w:eastAsia="en-US"/>
              </w:rPr>
            </w:pPr>
            <w:r w:rsidRPr="009D1E04">
              <w:rPr>
                <w:bCs/>
                <w:szCs w:val="22"/>
                <w:u w:val="single"/>
                <w:lang w:eastAsia="en-US"/>
              </w:rPr>
              <w:t>Principaux secteurs de l</w:t>
            </w:r>
            <w:r w:rsidR="00DB55D7" w:rsidRPr="009D1E04">
              <w:rPr>
                <w:bCs/>
                <w:szCs w:val="22"/>
                <w:u w:val="single"/>
                <w:lang w:eastAsia="en-US"/>
              </w:rPr>
              <w:t>’</w:t>
            </w:r>
            <w:r w:rsidRPr="009D1E04">
              <w:rPr>
                <w:bCs/>
                <w:szCs w:val="22"/>
                <w:u w:val="single"/>
                <w:lang w:eastAsia="en-US"/>
              </w:rPr>
              <w:t>OMPI concernés et liens avec les programmes de l</w:t>
            </w:r>
            <w:r w:rsidR="00DB55D7" w:rsidRPr="009D1E04">
              <w:rPr>
                <w:bCs/>
                <w:szCs w:val="22"/>
                <w:u w:val="single"/>
                <w:lang w:eastAsia="en-US"/>
              </w:rPr>
              <w:t>’</w:t>
            </w:r>
            <w:r w:rsidRPr="009D1E04">
              <w:rPr>
                <w:bCs/>
                <w:szCs w:val="22"/>
                <w:u w:val="single"/>
                <w:lang w:eastAsia="en-US"/>
              </w:rPr>
              <w:t>OMPI</w:t>
            </w:r>
          </w:p>
        </w:tc>
        <w:tc>
          <w:tcPr>
            <w:tcW w:w="6912" w:type="dxa"/>
            <w:shd w:val="clear" w:color="auto" w:fill="auto"/>
          </w:tcPr>
          <w:p w:rsidR="00492328" w:rsidRPr="009D1E04" w:rsidRDefault="00697368" w:rsidP="009D1E04">
            <w:pPr>
              <w:rPr>
                <w:rFonts w:eastAsia="Times New Roman"/>
                <w:szCs w:val="22"/>
                <w:lang w:eastAsia="en-US"/>
              </w:rPr>
            </w:pPr>
            <w:r w:rsidRPr="009D1E04">
              <w:rPr>
                <w:rFonts w:eastAsia="Times New Roman"/>
                <w:szCs w:val="22"/>
                <w:lang w:eastAsia="en-US"/>
              </w:rPr>
              <w:t>Liens avec les programmes</w:t>
            </w:r>
            <w:r w:rsidR="004321A0" w:rsidRPr="009D1E04">
              <w:rPr>
                <w:rFonts w:eastAsia="Times New Roman"/>
                <w:szCs w:val="22"/>
                <w:lang w:eastAsia="en-US"/>
              </w:rPr>
              <w:t> </w:t>
            </w:r>
            <w:r w:rsidRPr="009D1E04">
              <w:rPr>
                <w:rFonts w:eastAsia="Times New Roman"/>
                <w:szCs w:val="22"/>
                <w:lang w:eastAsia="en-US"/>
              </w:rPr>
              <w:t>30, 3, et 4.</w:t>
            </w:r>
          </w:p>
        </w:tc>
      </w:tr>
      <w:tr w:rsidR="004A6935" w:rsidRPr="009D1E04" w:rsidTr="009D1E04">
        <w:trPr>
          <w:cantSplit/>
        </w:trPr>
        <w:tc>
          <w:tcPr>
            <w:tcW w:w="2376" w:type="dxa"/>
            <w:shd w:val="clear" w:color="auto" w:fill="auto"/>
          </w:tcPr>
          <w:p w:rsidR="004A6935" w:rsidRPr="009D1E04" w:rsidRDefault="00697368" w:rsidP="009D1E04">
            <w:pPr>
              <w:keepNext/>
              <w:outlineLvl w:val="2"/>
              <w:rPr>
                <w:bCs/>
                <w:szCs w:val="22"/>
                <w:u w:val="single"/>
                <w:lang w:eastAsia="en-US"/>
              </w:rPr>
            </w:pPr>
            <w:r w:rsidRPr="009D1E04">
              <w:rPr>
                <w:bCs/>
                <w:szCs w:val="22"/>
                <w:u w:val="single"/>
                <w:lang w:eastAsia="en-US"/>
              </w:rPr>
              <w:lastRenderedPageBreak/>
              <w:t>Brève description du projet</w:t>
            </w:r>
          </w:p>
        </w:tc>
        <w:tc>
          <w:tcPr>
            <w:tcW w:w="6912" w:type="dxa"/>
            <w:shd w:val="clear" w:color="auto" w:fill="auto"/>
          </w:tcPr>
          <w:p w:rsidR="007C3333" w:rsidRDefault="00153ADC" w:rsidP="009D1E04">
            <w:pPr>
              <w:rPr>
                <w:rFonts w:eastAsia="Times New Roman"/>
                <w:szCs w:val="22"/>
                <w:lang w:eastAsia="en-US"/>
              </w:rPr>
            </w:pPr>
            <w:r w:rsidRPr="009D1E04">
              <w:rPr>
                <w:rFonts w:eastAsia="Times New Roman"/>
                <w:szCs w:val="22"/>
                <w:lang w:eastAsia="en-US"/>
              </w:rPr>
              <w:t>Le tourisme est devenu l</w:t>
            </w:r>
            <w:r w:rsidR="00DB55D7" w:rsidRPr="009D1E04">
              <w:rPr>
                <w:rFonts w:eastAsia="Times New Roman"/>
                <w:szCs w:val="22"/>
                <w:lang w:eastAsia="en-US"/>
              </w:rPr>
              <w:t>’</w:t>
            </w:r>
            <w:r w:rsidRPr="009D1E04">
              <w:rPr>
                <w:rFonts w:eastAsia="Times New Roman"/>
                <w:szCs w:val="22"/>
                <w:lang w:eastAsia="en-US"/>
              </w:rPr>
              <w:t>un des acteurs majeurs du commerce international, représentant l</w:t>
            </w:r>
            <w:r w:rsidR="00DB55D7" w:rsidRPr="009D1E04">
              <w:rPr>
                <w:rFonts w:eastAsia="Times New Roman"/>
                <w:szCs w:val="22"/>
                <w:lang w:eastAsia="en-US"/>
              </w:rPr>
              <w:t>’</w:t>
            </w:r>
            <w:r w:rsidRPr="009D1E04">
              <w:rPr>
                <w:rFonts w:eastAsia="Times New Roman"/>
                <w:szCs w:val="22"/>
                <w:lang w:eastAsia="en-US"/>
              </w:rPr>
              <w:t xml:space="preserve">une des principales sources de </w:t>
            </w:r>
            <w:r w:rsidR="008103B0" w:rsidRPr="009D1E04">
              <w:rPr>
                <w:rFonts w:eastAsia="Times New Roman"/>
                <w:szCs w:val="22"/>
                <w:lang w:eastAsia="en-US"/>
              </w:rPr>
              <w:t>revenus</w:t>
            </w:r>
            <w:r w:rsidRPr="009D1E04">
              <w:rPr>
                <w:rFonts w:eastAsia="Times New Roman"/>
                <w:szCs w:val="22"/>
                <w:lang w:eastAsia="en-US"/>
              </w:rPr>
              <w:t xml:space="preserve"> pour de nombreux pays en développeme</w:t>
            </w:r>
            <w:r w:rsidR="006E0B63" w:rsidRPr="009D1E04">
              <w:rPr>
                <w:rFonts w:eastAsia="Times New Roman"/>
                <w:szCs w:val="22"/>
                <w:lang w:eastAsia="en-US"/>
              </w:rPr>
              <w:t>nt.  Da</w:t>
            </w:r>
            <w:r w:rsidRPr="009D1E04">
              <w:rPr>
                <w:rFonts w:eastAsia="Times New Roman"/>
                <w:szCs w:val="22"/>
                <w:lang w:eastAsia="en-US"/>
              </w:rPr>
              <w:t>ns le monde globalisé hautement concurrentiel d</w:t>
            </w:r>
            <w:r w:rsidR="00DB55D7" w:rsidRPr="009D1E04">
              <w:rPr>
                <w:rFonts w:eastAsia="Times New Roman"/>
                <w:szCs w:val="22"/>
                <w:lang w:eastAsia="en-US"/>
              </w:rPr>
              <w:t>’</w:t>
            </w:r>
            <w:r w:rsidRPr="009D1E04">
              <w:rPr>
                <w:rFonts w:eastAsia="Times New Roman"/>
                <w:szCs w:val="22"/>
                <w:lang w:eastAsia="en-US"/>
              </w:rPr>
              <w:t>aujourd</w:t>
            </w:r>
            <w:r w:rsidR="00DB55D7" w:rsidRPr="009D1E04">
              <w:rPr>
                <w:rFonts w:eastAsia="Times New Roman"/>
                <w:szCs w:val="22"/>
                <w:lang w:eastAsia="en-US"/>
              </w:rPr>
              <w:t>’</w:t>
            </w:r>
            <w:r w:rsidRPr="009D1E04">
              <w:rPr>
                <w:rFonts w:eastAsia="Times New Roman"/>
                <w:szCs w:val="22"/>
                <w:lang w:eastAsia="en-US"/>
              </w:rPr>
              <w:t>hui, le tourisme se caractérise de plus en plus par une demande personnalisée de produits et services différenciés qui apportent une valeur ajoutée.</w:t>
            </w:r>
          </w:p>
          <w:p w:rsidR="009D1E04" w:rsidRPr="009D1E04" w:rsidRDefault="009D1E04" w:rsidP="009D1E04">
            <w:pPr>
              <w:rPr>
                <w:rFonts w:eastAsia="Times New Roman"/>
                <w:szCs w:val="22"/>
                <w:lang w:eastAsia="en-US"/>
              </w:rPr>
            </w:pPr>
          </w:p>
          <w:p w:rsidR="0001743B" w:rsidRDefault="00153ADC" w:rsidP="009D1E04">
            <w:pPr>
              <w:rPr>
                <w:rFonts w:eastAsia="Times New Roman"/>
                <w:szCs w:val="22"/>
                <w:lang w:eastAsia="en-US"/>
              </w:rPr>
            </w:pPr>
            <w:r w:rsidRPr="009D1E04">
              <w:rPr>
                <w:rFonts w:eastAsia="Times New Roman"/>
                <w:szCs w:val="22"/>
                <w:lang w:eastAsia="en-US"/>
              </w:rPr>
              <w:t>Les parties prenantes du secteur touristique peuvent jouer un rôle essentiel dans la fourniture de produits et la prestation de services de qualité répondant aux intérêts et aux besoins spécifiques des visiteu</w:t>
            </w:r>
            <w:r w:rsidR="006E0B63" w:rsidRPr="009D1E04">
              <w:rPr>
                <w:rFonts w:eastAsia="Times New Roman"/>
                <w:szCs w:val="22"/>
                <w:lang w:eastAsia="en-US"/>
              </w:rPr>
              <w:t xml:space="preserve">rs.  À </w:t>
            </w:r>
            <w:r w:rsidRPr="009D1E04">
              <w:rPr>
                <w:rFonts w:eastAsia="Times New Roman"/>
                <w:szCs w:val="22"/>
                <w:lang w:eastAsia="en-US"/>
              </w:rPr>
              <w:t>cet égard, elles peuvent tirer un énorme avantage de l</w:t>
            </w:r>
            <w:r w:rsidR="00DB55D7" w:rsidRPr="009D1E04">
              <w:rPr>
                <w:rFonts w:eastAsia="Times New Roman"/>
                <w:szCs w:val="22"/>
                <w:lang w:eastAsia="en-US"/>
              </w:rPr>
              <w:t>’</w:t>
            </w:r>
            <w:r w:rsidRPr="009D1E04">
              <w:rPr>
                <w:rFonts w:eastAsia="Times New Roman"/>
                <w:szCs w:val="22"/>
                <w:lang w:eastAsia="en-US"/>
              </w:rPr>
              <w:t xml:space="preserve">utilisation stratégique du </w:t>
            </w:r>
            <w:r w:rsidR="00BA0983" w:rsidRPr="009D1E04">
              <w:rPr>
                <w:rFonts w:eastAsia="Times New Roman"/>
                <w:szCs w:val="22"/>
                <w:lang w:eastAsia="en-US"/>
              </w:rPr>
              <w:t>système de propriété</w:t>
            </w:r>
            <w:r w:rsidRPr="009D1E04">
              <w:rPr>
                <w:rFonts w:eastAsia="Times New Roman"/>
                <w:szCs w:val="22"/>
                <w:lang w:eastAsia="en-US"/>
              </w:rPr>
              <w:t xml:space="preserve"> intellectuelle.</w:t>
            </w:r>
          </w:p>
          <w:p w:rsidR="009D1E04" w:rsidRPr="009D1E04" w:rsidRDefault="009D1E04" w:rsidP="009D1E04">
            <w:pPr>
              <w:rPr>
                <w:rFonts w:eastAsia="Times New Roman"/>
                <w:szCs w:val="22"/>
                <w:lang w:eastAsia="en-US"/>
              </w:rPr>
            </w:pPr>
          </w:p>
          <w:p w:rsidR="0001743B" w:rsidRDefault="00153ADC" w:rsidP="009D1E04">
            <w:pPr>
              <w:rPr>
                <w:rFonts w:eastAsia="Times New Roman"/>
                <w:szCs w:val="22"/>
                <w:lang w:eastAsia="en-US"/>
              </w:rPr>
            </w:pPr>
            <w:r w:rsidRPr="009D1E04">
              <w:rPr>
                <w:rFonts w:eastAsia="Times New Roman"/>
                <w:szCs w:val="22"/>
                <w:lang w:eastAsia="en-US"/>
              </w:rPr>
              <w:t xml:space="preserve">Le projet vise donc à analyser, faciliter et promouvoir la connaissance du rôle du </w:t>
            </w:r>
            <w:r w:rsidR="00BA0983" w:rsidRPr="009D1E04">
              <w:rPr>
                <w:rFonts w:eastAsia="Times New Roman"/>
                <w:szCs w:val="22"/>
                <w:lang w:eastAsia="en-US"/>
              </w:rPr>
              <w:t>système de propriété</w:t>
            </w:r>
            <w:r w:rsidRPr="009D1E04">
              <w:rPr>
                <w:rFonts w:eastAsia="Times New Roman"/>
                <w:szCs w:val="22"/>
                <w:lang w:eastAsia="en-US"/>
              </w:rPr>
              <w:t xml:space="preserve"> intellectuelle dans l</w:t>
            </w:r>
            <w:r w:rsidR="00DB55D7" w:rsidRPr="009D1E04">
              <w:rPr>
                <w:rFonts w:eastAsia="Times New Roman"/>
                <w:szCs w:val="22"/>
                <w:lang w:eastAsia="en-US"/>
              </w:rPr>
              <w:t>’</w:t>
            </w:r>
            <w:r w:rsidRPr="009D1E04">
              <w:rPr>
                <w:rFonts w:eastAsia="Times New Roman"/>
                <w:szCs w:val="22"/>
                <w:lang w:eastAsia="en-US"/>
              </w:rPr>
              <w:t>activité touristique, notamment en matière de promotion, par la propriété intellectuelle, des savoirs, des traditions et de la culture à l</w:t>
            </w:r>
            <w:r w:rsidR="00DB55D7" w:rsidRPr="009D1E04">
              <w:rPr>
                <w:rFonts w:eastAsia="Times New Roman"/>
                <w:szCs w:val="22"/>
                <w:lang w:eastAsia="en-US"/>
              </w:rPr>
              <w:t>’</w:t>
            </w:r>
            <w:r w:rsidRPr="009D1E04">
              <w:rPr>
                <w:rFonts w:eastAsia="Times New Roman"/>
                <w:szCs w:val="22"/>
                <w:lang w:eastAsia="en-US"/>
              </w:rPr>
              <w:t>échelle nationale ou loca</w:t>
            </w:r>
            <w:r w:rsidR="006E0B63" w:rsidRPr="009D1E04">
              <w:rPr>
                <w:rFonts w:eastAsia="Times New Roman"/>
                <w:szCs w:val="22"/>
                <w:lang w:eastAsia="en-US"/>
              </w:rPr>
              <w:t xml:space="preserve">le.  À </w:t>
            </w:r>
            <w:r w:rsidRPr="009D1E04">
              <w:rPr>
                <w:rFonts w:eastAsia="Times New Roman"/>
                <w:szCs w:val="22"/>
                <w:lang w:eastAsia="en-US"/>
              </w:rPr>
              <w:t>cet effet, il s</w:t>
            </w:r>
            <w:r w:rsidR="00DB55D7" w:rsidRPr="009D1E04">
              <w:rPr>
                <w:rFonts w:eastAsia="Times New Roman"/>
                <w:szCs w:val="22"/>
                <w:lang w:eastAsia="en-US"/>
              </w:rPr>
              <w:t>’</w:t>
            </w:r>
            <w:r w:rsidRPr="009D1E04">
              <w:rPr>
                <w:rFonts w:eastAsia="Times New Roman"/>
                <w:szCs w:val="22"/>
                <w:lang w:eastAsia="en-US"/>
              </w:rPr>
              <w:t>intéressera aux expériences concrètes illustrant la manière dont certains instruments et certaines stratégies de propriété intellectuelle peuvent aider les opérateurs touristiques à devenir concurrentiels en prenant des mesures novatrices, en concluant des accords de coopération et de collaboration et en exploitant les synergies pour contribuer ainsi à l</w:t>
            </w:r>
            <w:r w:rsidR="00DB55D7" w:rsidRPr="009D1E04">
              <w:rPr>
                <w:rFonts w:eastAsia="Times New Roman"/>
                <w:szCs w:val="22"/>
                <w:lang w:eastAsia="en-US"/>
              </w:rPr>
              <w:t>’</w:t>
            </w:r>
            <w:r w:rsidRPr="009D1E04">
              <w:rPr>
                <w:rFonts w:eastAsia="Times New Roman"/>
                <w:szCs w:val="22"/>
                <w:lang w:eastAsia="en-US"/>
              </w:rPr>
              <w:t>amélioration générale de l</w:t>
            </w:r>
            <w:r w:rsidR="00DB55D7" w:rsidRPr="009D1E04">
              <w:rPr>
                <w:rFonts w:eastAsia="Times New Roman"/>
                <w:szCs w:val="22"/>
                <w:lang w:eastAsia="en-US"/>
              </w:rPr>
              <w:t>’</w:t>
            </w:r>
            <w:r w:rsidRPr="009D1E04">
              <w:rPr>
                <w:rFonts w:eastAsia="Times New Roman"/>
                <w:szCs w:val="22"/>
                <w:lang w:eastAsia="en-US"/>
              </w:rPr>
              <w:t>économie.</w:t>
            </w:r>
          </w:p>
          <w:p w:rsidR="009D1E04" w:rsidRPr="009D1E04" w:rsidRDefault="009D1E04" w:rsidP="009D1E04">
            <w:pPr>
              <w:rPr>
                <w:rFonts w:eastAsia="Times New Roman"/>
                <w:szCs w:val="22"/>
                <w:lang w:eastAsia="en-US"/>
              </w:rPr>
            </w:pPr>
          </w:p>
          <w:p w:rsidR="0001743B" w:rsidRPr="009D1E04" w:rsidRDefault="00153ADC" w:rsidP="009D1E04">
            <w:pPr>
              <w:rPr>
                <w:rFonts w:eastAsia="Times New Roman"/>
                <w:szCs w:val="22"/>
                <w:lang w:eastAsia="en-US"/>
              </w:rPr>
            </w:pPr>
            <w:r w:rsidRPr="009D1E04">
              <w:rPr>
                <w:rFonts w:eastAsia="Times New Roman"/>
                <w:szCs w:val="22"/>
                <w:lang w:eastAsia="en-US"/>
              </w:rPr>
              <w:t>Le projet sera mis en œuvre dans quatre</w:t>
            </w:r>
            <w:r w:rsidR="004756E8" w:rsidRPr="009D1E04">
              <w:rPr>
                <w:rFonts w:eastAsia="Times New Roman"/>
                <w:szCs w:val="22"/>
                <w:lang w:eastAsia="en-US"/>
              </w:rPr>
              <w:t> </w:t>
            </w:r>
            <w:r w:rsidRPr="009D1E04">
              <w:rPr>
                <w:rFonts w:eastAsia="Times New Roman"/>
                <w:szCs w:val="22"/>
                <w:lang w:eastAsia="en-US"/>
              </w:rPr>
              <w:t>pays pilotes, dont l</w:t>
            </w:r>
            <w:r w:rsidR="00DB55D7" w:rsidRPr="009D1E04">
              <w:rPr>
                <w:rFonts w:eastAsia="Times New Roman"/>
                <w:szCs w:val="22"/>
                <w:lang w:eastAsia="en-US"/>
              </w:rPr>
              <w:t>’</w:t>
            </w:r>
            <w:r w:rsidRPr="009D1E04">
              <w:rPr>
                <w:rFonts w:eastAsia="Times New Roman"/>
                <w:szCs w:val="22"/>
                <w:lang w:eastAsia="en-US"/>
              </w:rPr>
              <w:t>Égypte, où il visera à renforcer les capacités des principales parties prenantes et à promouvoir l</w:t>
            </w:r>
            <w:r w:rsidR="00DB55D7" w:rsidRPr="009D1E04">
              <w:rPr>
                <w:rFonts w:eastAsia="Times New Roman"/>
                <w:szCs w:val="22"/>
                <w:lang w:eastAsia="en-US"/>
              </w:rPr>
              <w:t>’</w:t>
            </w:r>
            <w:r w:rsidRPr="009D1E04">
              <w:rPr>
                <w:rFonts w:eastAsia="Times New Roman"/>
                <w:szCs w:val="22"/>
                <w:lang w:eastAsia="en-US"/>
              </w:rPr>
              <w:t>interface entre propriété intellectuelle et tourisme dans le cadre des politiques de croissance et de développement.</w:t>
            </w:r>
          </w:p>
          <w:p w:rsidR="004A6935" w:rsidRPr="009D1E04" w:rsidRDefault="00153ADC" w:rsidP="009D1E04">
            <w:pPr>
              <w:rPr>
                <w:rFonts w:eastAsia="Times New Roman"/>
                <w:szCs w:val="22"/>
                <w:lang w:eastAsia="en-US"/>
              </w:rPr>
            </w:pPr>
            <w:r w:rsidRPr="009D1E04">
              <w:rPr>
                <w:rFonts w:eastAsia="Times New Roman"/>
                <w:szCs w:val="22"/>
                <w:lang w:eastAsia="en-US"/>
              </w:rPr>
              <w:t>Les données d</w:t>
            </w:r>
            <w:r w:rsidR="00DB55D7" w:rsidRPr="009D1E04">
              <w:rPr>
                <w:rFonts w:eastAsia="Times New Roman"/>
                <w:szCs w:val="22"/>
                <w:lang w:eastAsia="en-US"/>
              </w:rPr>
              <w:t>’</w:t>
            </w:r>
            <w:r w:rsidRPr="009D1E04">
              <w:rPr>
                <w:rFonts w:eastAsia="Times New Roman"/>
                <w:szCs w:val="22"/>
                <w:lang w:eastAsia="en-US"/>
              </w:rPr>
              <w:t>expérience et les pratiques recommandées recueillies et les stratégies, instruments et guide pratique élaborés au cours du projet contribueront également à orienter les décisions de politique générale et à sensibiliser le public à l</w:t>
            </w:r>
            <w:r w:rsidR="00DB55D7" w:rsidRPr="009D1E04">
              <w:rPr>
                <w:rFonts w:eastAsia="Times New Roman"/>
                <w:szCs w:val="22"/>
                <w:lang w:eastAsia="en-US"/>
              </w:rPr>
              <w:t>’</w:t>
            </w:r>
            <w:r w:rsidRPr="009D1E04">
              <w:rPr>
                <w:rFonts w:eastAsia="Times New Roman"/>
                <w:szCs w:val="22"/>
                <w:lang w:eastAsia="en-US"/>
              </w:rPr>
              <w:t>utilisation de la propriété intellectuelle aux fins de la promotion du tourisme, des savoirs, des traditions et de la culture à l</w:t>
            </w:r>
            <w:r w:rsidR="00DB55D7" w:rsidRPr="009D1E04">
              <w:rPr>
                <w:rFonts w:eastAsia="Times New Roman"/>
                <w:szCs w:val="22"/>
                <w:lang w:eastAsia="en-US"/>
              </w:rPr>
              <w:t>’</w:t>
            </w:r>
            <w:r w:rsidRPr="009D1E04">
              <w:rPr>
                <w:rFonts w:eastAsia="Times New Roman"/>
                <w:szCs w:val="22"/>
                <w:lang w:eastAsia="en-US"/>
              </w:rPr>
              <w:t>échelle nationale ou locale, tout en renforçant les avantages économiques, sociaux et culturels au niveau national.</w:t>
            </w:r>
          </w:p>
        </w:tc>
      </w:tr>
    </w:tbl>
    <w:p w:rsidR="00E54811" w:rsidRDefault="00E54811">
      <w:pPr>
        <w:rPr>
          <w:szCs w:val="22"/>
        </w:rPr>
      </w:pPr>
    </w:p>
    <w:p w:rsidR="0072451B" w:rsidRDefault="0072451B">
      <w:pPr>
        <w:rPr>
          <w:szCs w:val="22"/>
        </w:rPr>
      </w:pPr>
    </w:p>
    <w:p w:rsidR="0072451B" w:rsidRDefault="0072451B">
      <w:pPr>
        <w:rPr>
          <w:szCs w:val="22"/>
        </w:rPr>
      </w:pPr>
    </w:p>
    <w:p w:rsidR="00AF7C77" w:rsidRDefault="00AF7C77">
      <w:pPr>
        <w:rPr>
          <w:szCs w:val="22"/>
        </w:rPr>
      </w:pPr>
      <w:r>
        <w:rPr>
          <w:szCs w:val="22"/>
        </w:rPr>
        <w:br w:type="page"/>
      </w:r>
    </w:p>
    <w:p w:rsidR="0072451B" w:rsidRPr="00A07224" w:rsidRDefault="0072451B">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9D1E04">
        <w:tc>
          <w:tcPr>
            <w:tcW w:w="2376" w:type="dxa"/>
            <w:shd w:val="clear" w:color="auto" w:fill="auto"/>
          </w:tcPr>
          <w:p w:rsidR="004A6935" w:rsidRPr="00A07224" w:rsidRDefault="00153ADC" w:rsidP="0072451B">
            <w:pPr>
              <w:pStyle w:val="Heading3"/>
              <w:keepNext w:val="0"/>
              <w:spacing w:before="0" w:after="0"/>
              <w:rPr>
                <w:szCs w:val="22"/>
              </w:rPr>
            </w:pPr>
            <w:r w:rsidRPr="00A07224">
              <w:rPr>
                <w:szCs w:val="22"/>
              </w:rPr>
              <w:t>Chef de projet</w:t>
            </w:r>
          </w:p>
        </w:tc>
        <w:tc>
          <w:tcPr>
            <w:tcW w:w="6912" w:type="dxa"/>
            <w:vAlign w:val="center"/>
          </w:tcPr>
          <w:p w:rsidR="004A6935" w:rsidRPr="00A07224" w:rsidRDefault="00153ADC" w:rsidP="0072451B">
            <w:pPr>
              <w:rPr>
                <w:iCs/>
                <w:szCs w:val="22"/>
              </w:rPr>
            </w:pPr>
            <w:r w:rsidRPr="00A07224">
              <w:rPr>
                <w:iCs/>
                <w:szCs w:val="22"/>
              </w:rPr>
              <w:t>Mme</w:t>
            </w:r>
            <w:r w:rsidR="004756E8" w:rsidRPr="00A07224">
              <w:rPr>
                <w:iCs/>
                <w:szCs w:val="22"/>
              </w:rPr>
              <w:t> </w:t>
            </w:r>
            <w:r w:rsidRPr="00A07224">
              <w:rPr>
                <w:iCs/>
                <w:szCs w:val="22"/>
              </w:rPr>
              <w:t>Francesca</w:t>
            </w:r>
            <w:r w:rsidR="009D1E04">
              <w:rPr>
                <w:iCs/>
                <w:szCs w:val="22"/>
              </w:rPr>
              <w:t> </w:t>
            </w:r>
            <w:r w:rsidRPr="00A07224">
              <w:rPr>
                <w:iCs/>
                <w:szCs w:val="22"/>
              </w:rPr>
              <w:t>Toso</w:t>
            </w:r>
          </w:p>
        </w:tc>
      </w:tr>
      <w:tr w:rsidR="00A07224" w:rsidRPr="00A07224" w:rsidTr="009D1E04">
        <w:tc>
          <w:tcPr>
            <w:tcW w:w="2376" w:type="dxa"/>
            <w:shd w:val="clear" w:color="auto" w:fill="auto"/>
          </w:tcPr>
          <w:p w:rsidR="007C3333" w:rsidRPr="00A07224" w:rsidRDefault="00153ADC" w:rsidP="0072451B">
            <w:pPr>
              <w:pStyle w:val="Heading3"/>
              <w:keepNext w:val="0"/>
              <w:spacing w:before="0" w:after="0"/>
              <w:rPr>
                <w:szCs w:val="22"/>
              </w:rPr>
            </w:pPr>
            <w:r w:rsidRPr="00A07224">
              <w:rPr>
                <w:szCs w:val="22"/>
              </w:rPr>
              <w:t>Liens avec les résultats escomptés dans le programme et budget</w:t>
            </w:r>
          </w:p>
          <w:p w:rsidR="004A6935" w:rsidRPr="00A07224" w:rsidDel="00196374" w:rsidRDefault="004A6935" w:rsidP="0072451B">
            <w:pPr>
              <w:rPr>
                <w:szCs w:val="22"/>
              </w:rPr>
            </w:pPr>
          </w:p>
        </w:tc>
        <w:tc>
          <w:tcPr>
            <w:tcW w:w="6912" w:type="dxa"/>
          </w:tcPr>
          <w:p w:rsidR="0001743B" w:rsidRPr="00A07224" w:rsidRDefault="00153ADC" w:rsidP="0072451B">
            <w:pPr>
              <w:rPr>
                <w:szCs w:val="22"/>
              </w:rPr>
            </w:pPr>
            <w:r w:rsidRPr="00A07224">
              <w:rPr>
                <w:i/>
                <w:szCs w:val="22"/>
              </w:rPr>
              <w:t>Résultat escompté</w:t>
            </w:r>
            <w:r w:rsidR="004321A0" w:rsidRPr="00A07224">
              <w:rPr>
                <w:i/>
                <w:szCs w:val="22"/>
              </w:rPr>
              <w:t> </w:t>
            </w:r>
            <w:r w:rsidRPr="00A07224">
              <w:rPr>
                <w:i/>
                <w:szCs w:val="22"/>
              </w:rPr>
              <w:t>III.1</w:t>
            </w:r>
            <w:r w:rsidR="00DB55D7">
              <w:rPr>
                <w:szCs w:val="22"/>
              </w:rPr>
              <w:t> :</w:t>
            </w:r>
            <w:r w:rsidRPr="00A07224">
              <w:rPr>
                <w:szCs w:val="22"/>
              </w:rPr>
              <w:t xml:space="preserve"> Stratégies et plans nationaux en matière d</w:t>
            </w:r>
            <w:r w:rsidR="00DB55D7">
              <w:rPr>
                <w:szCs w:val="22"/>
              </w:rPr>
              <w:t>’</w:t>
            </w:r>
            <w:r w:rsidRPr="00A07224">
              <w:rPr>
                <w:szCs w:val="22"/>
              </w:rPr>
              <w:t>innovation et de propriété intellectuelle conformes aux objectifs de développement nationaux.</w:t>
            </w:r>
          </w:p>
          <w:p w:rsidR="0001743B" w:rsidRPr="00A07224" w:rsidRDefault="0001743B" w:rsidP="0072451B">
            <w:pPr>
              <w:rPr>
                <w:szCs w:val="22"/>
              </w:rPr>
            </w:pPr>
          </w:p>
          <w:p w:rsidR="004A6935" w:rsidRPr="00A07224" w:rsidDel="00196374" w:rsidRDefault="00153ADC" w:rsidP="0072451B">
            <w:pPr>
              <w:rPr>
                <w:iCs/>
                <w:szCs w:val="22"/>
              </w:rPr>
            </w:pPr>
            <w:r w:rsidRPr="00A07224">
              <w:rPr>
                <w:i/>
                <w:iCs/>
                <w:szCs w:val="22"/>
              </w:rPr>
              <w:t>Résultat escompté</w:t>
            </w:r>
            <w:r w:rsidR="004321A0" w:rsidRPr="00A07224">
              <w:rPr>
                <w:iCs/>
                <w:szCs w:val="22"/>
              </w:rPr>
              <w:t> </w:t>
            </w:r>
            <w:r w:rsidRPr="00A07224">
              <w:rPr>
                <w:i/>
                <w:iCs/>
                <w:szCs w:val="22"/>
              </w:rPr>
              <w:t>III.2</w:t>
            </w:r>
            <w:r w:rsidR="00DB55D7">
              <w:rPr>
                <w:iCs/>
                <w:szCs w:val="22"/>
              </w:rPr>
              <w:t> :</w:t>
            </w:r>
            <w:r w:rsidRPr="00A07224">
              <w:rPr>
                <w:i/>
                <w:iCs/>
                <w:szCs w:val="22"/>
              </w:rPr>
              <w:t xml:space="preserve"> </w:t>
            </w:r>
            <w:r w:rsidRPr="00A07224">
              <w:rPr>
                <w:iCs/>
                <w:szCs w:val="22"/>
              </w:rPr>
              <w:t>Renforcement des capacités en matière de ressources humaines pour pouvoir répondre aux nombreuses exigences en ce qui concerne l</w:t>
            </w:r>
            <w:r w:rsidR="00DB55D7">
              <w:rPr>
                <w:iCs/>
                <w:szCs w:val="22"/>
              </w:rPr>
              <w:t>’</w:t>
            </w:r>
            <w:r w:rsidRPr="00A07224">
              <w:rPr>
                <w:iCs/>
                <w:szCs w:val="22"/>
              </w:rPr>
              <w:t>utilisation efficace de la propriété intellectuelle au service du développement dans les pays en développement,</w:t>
            </w:r>
            <w:r w:rsidR="007C3333" w:rsidRPr="00A07224">
              <w:rPr>
                <w:iCs/>
                <w:szCs w:val="22"/>
              </w:rPr>
              <w:t xml:space="preserve"> les PMA</w:t>
            </w:r>
            <w:r w:rsidRPr="00A07224">
              <w:rPr>
                <w:iCs/>
                <w:szCs w:val="22"/>
              </w:rPr>
              <w:t xml:space="preserve"> et les pays en transition.</w:t>
            </w:r>
          </w:p>
        </w:tc>
      </w:tr>
      <w:tr w:rsidR="00A07224" w:rsidRPr="00A07224" w:rsidTr="009D1E04">
        <w:tc>
          <w:tcPr>
            <w:tcW w:w="2376" w:type="dxa"/>
            <w:shd w:val="clear" w:color="auto" w:fill="auto"/>
          </w:tcPr>
          <w:p w:rsidR="004A6935" w:rsidRPr="00A07224" w:rsidRDefault="00153ADC" w:rsidP="00AF7C77">
            <w:pPr>
              <w:pStyle w:val="Heading3"/>
              <w:keepNext w:val="0"/>
              <w:spacing w:before="0" w:after="0"/>
              <w:rPr>
                <w:szCs w:val="22"/>
              </w:rPr>
            </w:pPr>
            <w:r w:rsidRPr="00A07224">
              <w:rPr>
                <w:szCs w:val="22"/>
              </w:rPr>
              <w:t>État d</w:t>
            </w:r>
            <w:r w:rsidR="00DB55D7">
              <w:rPr>
                <w:szCs w:val="22"/>
              </w:rPr>
              <w:t>’</w:t>
            </w:r>
            <w:r w:rsidRPr="00A07224">
              <w:rPr>
                <w:szCs w:val="22"/>
              </w:rPr>
              <w:t>avancement du projet</w:t>
            </w:r>
          </w:p>
        </w:tc>
        <w:tc>
          <w:tcPr>
            <w:tcW w:w="6912" w:type="dxa"/>
          </w:tcPr>
          <w:p w:rsidR="007C3333" w:rsidRPr="00A07224" w:rsidRDefault="00973D2B" w:rsidP="00AF7C77">
            <w:pPr>
              <w:rPr>
                <w:szCs w:val="22"/>
              </w:rPr>
            </w:pPr>
            <w:r w:rsidRPr="00A07224">
              <w:rPr>
                <w:szCs w:val="22"/>
              </w:rPr>
              <w:t>À mi</w:t>
            </w:r>
            <w:r w:rsidR="009D1E04">
              <w:rPr>
                <w:szCs w:val="22"/>
              </w:rPr>
              <w:noBreakHyphen/>
            </w:r>
            <w:r w:rsidR="00713166" w:rsidRPr="00A07224">
              <w:rPr>
                <w:szCs w:val="22"/>
              </w:rPr>
              <w:t>parcours du cycle de mise en œuvre du projet (soit 18</w:t>
            </w:r>
            <w:r w:rsidR="009D1E04">
              <w:rPr>
                <w:szCs w:val="22"/>
              </w:rPr>
              <w:t> </w:t>
            </w:r>
            <w:r w:rsidR="00713166" w:rsidRPr="00A07224">
              <w:rPr>
                <w:szCs w:val="22"/>
              </w:rPr>
              <w:t xml:space="preserve">mois depuis son lancement en </w:t>
            </w:r>
            <w:r w:rsidR="007C3333" w:rsidRPr="00A07224">
              <w:rPr>
                <w:szCs w:val="22"/>
              </w:rPr>
              <w:t>janvier 20</w:t>
            </w:r>
            <w:r w:rsidR="00713166" w:rsidRPr="00A07224">
              <w:rPr>
                <w:szCs w:val="22"/>
              </w:rPr>
              <w:t>16), la réalisation des objectifs se poursuit au niveau de la gestion centrali</w:t>
            </w:r>
            <w:r w:rsidR="00F35EE7" w:rsidRPr="00A07224">
              <w:rPr>
                <w:szCs w:val="22"/>
              </w:rPr>
              <w:t>sée du projet par l</w:t>
            </w:r>
            <w:r w:rsidR="00DB55D7">
              <w:rPr>
                <w:szCs w:val="22"/>
              </w:rPr>
              <w:t>’</w:t>
            </w:r>
            <w:r w:rsidR="00713166" w:rsidRPr="00A07224">
              <w:rPr>
                <w:szCs w:val="22"/>
              </w:rPr>
              <w:t>OMPI</w:t>
            </w:r>
            <w:r w:rsidR="00F35EE7" w:rsidRPr="00A07224">
              <w:rPr>
                <w:szCs w:val="22"/>
              </w:rPr>
              <w:t xml:space="preserve"> et de la mise en œuvre décentralisée et locale dans les q</w:t>
            </w:r>
            <w:r w:rsidR="00D71B8A" w:rsidRPr="00A07224">
              <w:rPr>
                <w:szCs w:val="22"/>
              </w:rPr>
              <w:t>uatre</w:t>
            </w:r>
            <w:r w:rsidR="004756E8" w:rsidRPr="00A07224">
              <w:rPr>
                <w:szCs w:val="22"/>
              </w:rPr>
              <w:t> </w:t>
            </w:r>
            <w:r w:rsidR="00D71B8A" w:rsidRPr="00A07224">
              <w:rPr>
                <w:szCs w:val="22"/>
              </w:rPr>
              <w:t>pays pilotes sélectionnés</w:t>
            </w:r>
            <w:r w:rsidR="00DB55D7">
              <w:rPr>
                <w:szCs w:val="22"/>
              </w:rPr>
              <w:t> :</w:t>
            </w:r>
            <w:r w:rsidR="00D71B8A" w:rsidRPr="00A07224">
              <w:rPr>
                <w:szCs w:val="22"/>
              </w:rPr>
              <w:t xml:space="preserve"> l</w:t>
            </w:r>
            <w:r w:rsidR="00DB55D7">
              <w:rPr>
                <w:szCs w:val="22"/>
              </w:rPr>
              <w:t>’</w:t>
            </w:r>
            <w:r w:rsidR="00D71B8A" w:rsidRPr="00A07224">
              <w:rPr>
                <w:szCs w:val="22"/>
              </w:rPr>
              <w:t>Équateur, l</w:t>
            </w:r>
            <w:r w:rsidR="00DB55D7">
              <w:rPr>
                <w:szCs w:val="22"/>
              </w:rPr>
              <w:t>’</w:t>
            </w:r>
            <w:r w:rsidR="00D71B8A" w:rsidRPr="00A07224">
              <w:rPr>
                <w:szCs w:val="22"/>
              </w:rPr>
              <w:t>Égypte, la Namibie et Sri</w:t>
            </w:r>
            <w:r w:rsidR="004756E8" w:rsidRPr="00A07224">
              <w:rPr>
                <w:szCs w:val="22"/>
              </w:rPr>
              <w:t> </w:t>
            </w:r>
            <w:r w:rsidR="00D71B8A" w:rsidRPr="00A07224">
              <w:rPr>
                <w:szCs w:val="22"/>
              </w:rPr>
              <w:t>Lanka.</w:t>
            </w:r>
          </w:p>
          <w:p w:rsidR="00713166" w:rsidRPr="00A07224" w:rsidRDefault="00713166" w:rsidP="00AF7C77">
            <w:pPr>
              <w:rPr>
                <w:szCs w:val="22"/>
              </w:rPr>
            </w:pPr>
          </w:p>
          <w:p w:rsidR="0001743B" w:rsidRDefault="00D71B8A" w:rsidP="00AF7C77">
            <w:pPr>
              <w:rPr>
                <w:szCs w:val="22"/>
              </w:rPr>
            </w:pPr>
            <w:r w:rsidRPr="00A07224">
              <w:rPr>
                <w:szCs w:val="22"/>
              </w:rPr>
              <w:t>Le guide pratique concernant l</w:t>
            </w:r>
            <w:r w:rsidR="00DB55D7">
              <w:rPr>
                <w:szCs w:val="22"/>
              </w:rPr>
              <w:t>’</w:t>
            </w:r>
            <w:r w:rsidRPr="00A07224">
              <w:rPr>
                <w:szCs w:val="22"/>
              </w:rPr>
              <w:t xml:space="preserve">utilisation des systèmes et instruments de propriété intellectuelle pour la promotion du tourisme est à </w:t>
            </w:r>
            <w:r w:rsidR="002269DE" w:rsidRPr="00A07224">
              <w:rPr>
                <w:szCs w:val="22"/>
              </w:rPr>
              <w:t>l</w:t>
            </w:r>
            <w:r w:rsidR="00DB55D7">
              <w:rPr>
                <w:szCs w:val="22"/>
              </w:rPr>
              <w:t>’</w:t>
            </w:r>
            <w:r w:rsidR="002269DE" w:rsidRPr="00A07224">
              <w:rPr>
                <w:szCs w:val="22"/>
              </w:rPr>
              <w:t>étape finale de sa producti</w:t>
            </w:r>
            <w:r w:rsidR="006E0B63" w:rsidRPr="00A07224">
              <w:rPr>
                <w:szCs w:val="22"/>
              </w:rPr>
              <w:t>on</w:t>
            </w:r>
            <w:r w:rsidR="006E0B63">
              <w:rPr>
                <w:szCs w:val="22"/>
              </w:rPr>
              <w:t xml:space="preserve">.  </w:t>
            </w:r>
            <w:r w:rsidR="006E0B63" w:rsidRPr="00A07224">
              <w:rPr>
                <w:szCs w:val="22"/>
              </w:rPr>
              <w:t>So</w:t>
            </w:r>
            <w:r w:rsidR="00594899" w:rsidRPr="00A07224">
              <w:rPr>
                <w:szCs w:val="22"/>
              </w:rPr>
              <w:t>n contenu a fait l</w:t>
            </w:r>
            <w:r w:rsidR="00DB55D7">
              <w:rPr>
                <w:szCs w:val="22"/>
              </w:rPr>
              <w:t>’</w:t>
            </w:r>
            <w:r w:rsidR="00594899" w:rsidRPr="00A07224">
              <w:rPr>
                <w:szCs w:val="22"/>
              </w:rPr>
              <w:t xml:space="preserve">objet de recherches </w:t>
            </w:r>
            <w:r w:rsidR="002F0714" w:rsidRPr="00A07224">
              <w:rPr>
                <w:szCs w:val="22"/>
              </w:rPr>
              <w:t>originales et minutieuses</w:t>
            </w:r>
            <w:r w:rsidR="00594899" w:rsidRPr="00A07224">
              <w:rPr>
                <w:szCs w:val="22"/>
              </w:rPr>
              <w:t xml:space="preserve"> ainsi que de plusieurs cycles internes et externes d</w:t>
            </w:r>
            <w:r w:rsidR="00DB55D7">
              <w:rPr>
                <w:szCs w:val="22"/>
              </w:rPr>
              <w:t>’</w:t>
            </w:r>
            <w:r w:rsidR="00594899" w:rsidRPr="00A07224">
              <w:rPr>
                <w:szCs w:val="22"/>
              </w:rPr>
              <w:t>examen par des pai</w:t>
            </w:r>
            <w:r w:rsidR="006E0B63" w:rsidRPr="00A07224">
              <w:rPr>
                <w:szCs w:val="22"/>
              </w:rPr>
              <w:t>rs</w:t>
            </w:r>
            <w:r w:rsidR="006E0B63">
              <w:rPr>
                <w:szCs w:val="22"/>
              </w:rPr>
              <w:t xml:space="preserve">.  </w:t>
            </w:r>
            <w:r w:rsidR="006E0B63" w:rsidRPr="00A07224">
              <w:rPr>
                <w:szCs w:val="22"/>
              </w:rPr>
              <w:t>De</w:t>
            </w:r>
            <w:r w:rsidR="00594899" w:rsidRPr="00A07224">
              <w:rPr>
                <w:szCs w:val="22"/>
              </w:rPr>
              <w:t>s</w:t>
            </w:r>
            <w:r w:rsidR="00DD3D69" w:rsidRPr="00A07224">
              <w:rPr>
                <w:szCs w:val="22"/>
              </w:rPr>
              <w:t xml:space="preserve"> copies au stade d</w:t>
            </w:r>
            <w:r w:rsidR="00DB55D7">
              <w:rPr>
                <w:szCs w:val="22"/>
              </w:rPr>
              <w:t>’</w:t>
            </w:r>
            <w:r w:rsidR="00DD3D69" w:rsidRPr="00A07224">
              <w:rPr>
                <w:szCs w:val="22"/>
              </w:rPr>
              <w:t>ébauche ont été partagées de manière informelle avec les chercheurs des quatre</w:t>
            </w:r>
            <w:r w:rsidR="004756E8" w:rsidRPr="00A07224">
              <w:rPr>
                <w:szCs w:val="22"/>
              </w:rPr>
              <w:t> </w:t>
            </w:r>
            <w:r w:rsidR="00DD3D69" w:rsidRPr="00A07224">
              <w:rPr>
                <w:szCs w:val="22"/>
              </w:rPr>
              <w:t>pays pilotes afin de guider et faciliter leurs recherches e</w:t>
            </w:r>
            <w:r w:rsidR="001A4FA9" w:rsidRPr="00A07224">
              <w:rPr>
                <w:szCs w:val="22"/>
              </w:rPr>
              <w:t>t de fournir des exemples des “meilleures pratiques”</w:t>
            </w:r>
            <w:r w:rsidR="00DD3D69" w:rsidRPr="00A07224">
              <w:rPr>
                <w:szCs w:val="22"/>
              </w:rPr>
              <w:t xml:space="preserve">. </w:t>
            </w:r>
          </w:p>
          <w:p w:rsidR="009D1E04" w:rsidRPr="00A07224" w:rsidRDefault="009D1E04" w:rsidP="00AF7C77">
            <w:pPr>
              <w:rPr>
                <w:szCs w:val="22"/>
              </w:rPr>
            </w:pPr>
          </w:p>
          <w:p w:rsidR="007C3333" w:rsidRPr="00A07224" w:rsidRDefault="00A30624" w:rsidP="00AF7C77">
            <w:pPr>
              <w:rPr>
                <w:szCs w:val="22"/>
              </w:rPr>
            </w:pPr>
            <w:r w:rsidRPr="00A07224">
              <w:rPr>
                <w:szCs w:val="22"/>
              </w:rPr>
              <w:t xml:space="preserve">Des agences </w:t>
            </w:r>
            <w:r w:rsidR="00553356" w:rsidRPr="00A07224">
              <w:rPr>
                <w:szCs w:val="22"/>
              </w:rPr>
              <w:t>pilotes</w:t>
            </w:r>
            <w:r w:rsidRPr="00A07224">
              <w:rPr>
                <w:szCs w:val="22"/>
              </w:rPr>
              <w:t xml:space="preserve"> ont été désignées et les acteurs du tourisme ainsi que d</w:t>
            </w:r>
            <w:r w:rsidR="00DB55D7">
              <w:rPr>
                <w:szCs w:val="22"/>
              </w:rPr>
              <w:t>’</w:t>
            </w:r>
            <w:r w:rsidRPr="00A07224">
              <w:rPr>
                <w:szCs w:val="22"/>
              </w:rPr>
              <w:t>autres parties prenantes à l</w:t>
            </w:r>
            <w:r w:rsidR="00DB55D7">
              <w:rPr>
                <w:szCs w:val="22"/>
              </w:rPr>
              <w:t>’</w:t>
            </w:r>
            <w:r w:rsidRPr="00A07224">
              <w:rPr>
                <w:szCs w:val="22"/>
              </w:rPr>
              <w:t>échelle nationale ont été recensées dans les quatre</w:t>
            </w:r>
            <w:r w:rsidR="004756E8" w:rsidRPr="00A07224">
              <w:rPr>
                <w:szCs w:val="22"/>
              </w:rPr>
              <w:t> </w:t>
            </w:r>
            <w:r w:rsidRPr="00A07224">
              <w:rPr>
                <w:szCs w:val="22"/>
              </w:rPr>
              <w:t xml:space="preserve">pays pilotes afin de superviser et </w:t>
            </w:r>
            <w:r w:rsidR="00884598" w:rsidRPr="00A07224">
              <w:rPr>
                <w:szCs w:val="22"/>
              </w:rPr>
              <w:t>d</w:t>
            </w:r>
            <w:r w:rsidR="00DB55D7">
              <w:rPr>
                <w:szCs w:val="22"/>
              </w:rPr>
              <w:t>’</w:t>
            </w:r>
            <w:r w:rsidR="00884598" w:rsidRPr="00A07224">
              <w:rPr>
                <w:szCs w:val="22"/>
              </w:rPr>
              <w:t>appuyer</w:t>
            </w:r>
            <w:r w:rsidRPr="00A07224">
              <w:rPr>
                <w:szCs w:val="22"/>
              </w:rPr>
              <w:t xml:space="preserve"> la mise en œuvre</w:t>
            </w:r>
            <w:r w:rsidR="00AF3DA3" w:rsidRPr="00A07224">
              <w:rPr>
                <w:szCs w:val="22"/>
              </w:rPr>
              <w:t xml:space="preserve"> au niveau des pays, mais des comités de pilotage officiels ont aussi été créés, mettant ainsi en place des mécanismes nationaux pour représenter une </w:t>
            </w:r>
            <w:r w:rsidR="001A4FA9" w:rsidRPr="00A07224">
              <w:rPr>
                <w:szCs w:val="22"/>
              </w:rPr>
              <w:t>alliance</w:t>
            </w:r>
            <w:r w:rsidR="00AF3DA3" w:rsidRPr="00A07224">
              <w:rPr>
                <w:szCs w:val="22"/>
              </w:rPr>
              <w:t xml:space="preserve"> de partenaires intéressés par l</w:t>
            </w:r>
            <w:r w:rsidR="00DB55D7">
              <w:rPr>
                <w:szCs w:val="22"/>
              </w:rPr>
              <w:t>’</w:t>
            </w:r>
            <w:r w:rsidR="00AF3DA3" w:rsidRPr="00A07224">
              <w:rPr>
                <w:szCs w:val="22"/>
              </w:rPr>
              <w:t xml:space="preserve">exploitation du </w:t>
            </w:r>
            <w:r w:rsidR="00BA0983" w:rsidRPr="00A07224">
              <w:rPr>
                <w:szCs w:val="22"/>
              </w:rPr>
              <w:t>système de propriété</w:t>
            </w:r>
            <w:r w:rsidR="00AF3DA3" w:rsidRPr="00A07224">
              <w:rPr>
                <w:szCs w:val="22"/>
              </w:rPr>
              <w:t xml:space="preserve"> intellectuelle pour promouvoir le tourisme et le patrimoine cultur</w:t>
            </w:r>
            <w:r w:rsidR="006E0B63" w:rsidRPr="00A07224">
              <w:rPr>
                <w:szCs w:val="22"/>
              </w:rPr>
              <w:t>el</w:t>
            </w:r>
            <w:r w:rsidR="006E0B63">
              <w:rPr>
                <w:szCs w:val="22"/>
              </w:rPr>
              <w:t xml:space="preserve">.  </w:t>
            </w:r>
            <w:r w:rsidR="006E0B63" w:rsidRPr="00A07224">
              <w:rPr>
                <w:szCs w:val="22"/>
              </w:rPr>
              <w:t>De</w:t>
            </w:r>
            <w:r w:rsidR="00C528A2" w:rsidRPr="00A07224">
              <w:rPr>
                <w:szCs w:val="22"/>
              </w:rPr>
              <w:t>s accord</w:t>
            </w:r>
            <w:r w:rsidR="00744D82" w:rsidRPr="00A07224">
              <w:rPr>
                <w:szCs w:val="22"/>
              </w:rPr>
              <w:t>s</w:t>
            </w:r>
            <w:r w:rsidR="00C528A2" w:rsidRPr="00A07224">
              <w:rPr>
                <w:szCs w:val="22"/>
              </w:rPr>
              <w:t xml:space="preserve"> de coopération pour la mise en œuvre du projet </w:t>
            </w:r>
            <w:r w:rsidR="000E021F" w:rsidRPr="00A07224">
              <w:rPr>
                <w:szCs w:val="22"/>
              </w:rPr>
              <w:t>au niveau des pays</w:t>
            </w:r>
            <w:r w:rsidR="00C528A2" w:rsidRPr="00A07224">
              <w:rPr>
                <w:szCs w:val="22"/>
              </w:rPr>
              <w:t xml:space="preserve"> ont été signés entre l</w:t>
            </w:r>
            <w:r w:rsidR="00DB55D7">
              <w:rPr>
                <w:szCs w:val="22"/>
              </w:rPr>
              <w:t>’</w:t>
            </w:r>
            <w:r w:rsidR="00C528A2" w:rsidRPr="00A07224">
              <w:rPr>
                <w:szCs w:val="22"/>
              </w:rPr>
              <w:t>OMPI et les quatre</w:t>
            </w:r>
            <w:r w:rsidR="004756E8" w:rsidRPr="00A07224">
              <w:rPr>
                <w:szCs w:val="22"/>
              </w:rPr>
              <w:t> </w:t>
            </w:r>
            <w:r w:rsidR="00C528A2" w:rsidRPr="00A07224">
              <w:rPr>
                <w:szCs w:val="22"/>
              </w:rPr>
              <w:t xml:space="preserve">institutions </w:t>
            </w:r>
            <w:r w:rsidR="00553356" w:rsidRPr="00A07224">
              <w:rPr>
                <w:szCs w:val="22"/>
              </w:rPr>
              <w:t>pilotes</w:t>
            </w:r>
            <w:r w:rsidR="00C528A2" w:rsidRPr="00A07224">
              <w:rPr>
                <w:szCs w:val="22"/>
              </w:rPr>
              <w:t xml:space="preserve"> des quatre</w:t>
            </w:r>
            <w:r w:rsidR="004756E8" w:rsidRPr="00A07224">
              <w:rPr>
                <w:szCs w:val="22"/>
              </w:rPr>
              <w:t> </w:t>
            </w:r>
            <w:r w:rsidR="00ED3887" w:rsidRPr="00A07224">
              <w:rPr>
                <w:szCs w:val="22"/>
              </w:rPr>
              <w:t>pays</w:t>
            </w:r>
            <w:r w:rsidR="00DB55D7">
              <w:rPr>
                <w:szCs w:val="22"/>
              </w:rPr>
              <w:t> :</w:t>
            </w:r>
            <w:r w:rsidR="00ED3887" w:rsidRPr="00A07224">
              <w:rPr>
                <w:szCs w:val="22"/>
              </w:rPr>
              <w:t xml:space="preserve"> </w:t>
            </w:r>
            <w:r w:rsidR="00744D82" w:rsidRPr="00A07224">
              <w:rPr>
                <w:szCs w:val="22"/>
              </w:rPr>
              <w:t>l</w:t>
            </w:r>
            <w:r w:rsidR="00DB55D7">
              <w:rPr>
                <w:szCs w:val="22"/>
              </w:rPr>
              <w:t>’</w:t>
            </w:r>
            <w:r w:rsidR="00744D82" w:rsidRPr="00A07224">
              <w:rPr>
                <w:szCs w:val="22"/>
              </w:rPr>
              <w:t>Institut équatorien de la propriété intellectuelle (IEPI), le Ministère des affaires étrangères égyptien, l</w:t>
            </w:r>
            <w:r w:rsidR="00DB55D7">
              <w:rPr>
                <w:szCs w:val="22"/>
              </w:rPr>
              <w:t>’</w:t>
            </w:r>
            <w:r w:rsidR="00744D82" w:rsidRPr="00A07224">
              <w:rPr>
                <w:szCs w:val="22"/>
              </w:rPr>
              <w:t>Autorité des affaires commerciales et de la propriété intellectuelle</w:t>
            </w:r>
            <w:r w:rsidR="00C528A2" w:rsidRPr="00A07224">
              <w:rPr>
                <w:szCs w:val="22"/>
              </w:rPr>
              <w:t xml:space="preserve"> </w:t>
            </w:r>
            <w:r w:rsidR="00744D82" w:rsidRPr="00A07224">
              <w:rPr>
                <w:szCs w:val="22"/>
              </w:rPr>
              <w:t>(BIPA) de la Namibie</w:t>
            </w:r>
            <w:r w:rsidR="00AF3DA3" w:rsidRPr="00A07224">
              <w:rPr>
                <w:szCs w:val="22"/>
              </w:rPr>
              <w:t xml:space="preserve"> </w:t>
            </w:r>
            <w:r w:rsidR="00744D82" w:rsidRPr="00A07224">
              <w:rPr>
                <w:szCs w:val="22"/>
              </w:rPr>
              <w:t xml:space="preserve">et </w:t>
            </w:r>
            <w:r w:rsidR="002F644F" w:rsidRPr="00A07224">
              <w:rPr>
                <w:szCs w:val="22"/>
              </w:rPr>
              <w:t>l</w:t>
            </w:r>
            <w:r w:rsidR="00DB55D7">
              <w:rPr>
                <w:szCs w:val="22"/>
              </w:rPr>
              <w:t>’</w:t>
            </w:r>
            <w:r w:rsidR="002F644F" w:rsidRPr="00A07224">
              <w:rPr>
                <w:szCs w:val="22"/>
              </w:rPr>
              <w:t xml:space="preserve">Autorité de développement du tourisme </w:t>
            </w:r>
            <w:r w:rsidR="004756E8" w:rsidRPr="00A07224">
              <w:rPr>
                <w:szCs w:val="22"/>
              </w:rPr>
              <w:t>à</w:t>
            </w:r>
            <w:r w:rsidR="002F644F" w:rsidRPr="00A07224">
              <w:rPr>
                <w:szCs w:val="22"/>
              </w:rPr>
              <w:t xml:space="preserve"> Sri</w:t>
            </w:r>
            <w:r w:rsidR="004756E8" w:rsidRPr="00A07224">
              <w:rPr>
                <w:szCs w:val="22"/>
              </w:rPr>
              <w:t> </w:t>
            </w:r>
            <w:r w:rsidR="002F644F" w:rsidRPr="00A07224">
              <w:rPr>
                <w:szCs w:val="22"/>
              </w:rPr>
              <w:t>Lanka (SLTDA).</w:t>
            </w:r>
          </w:p>
          <w:p w:rsidR="007C3333" w:rsidRPr="00A07224" w:rsidRDefault="007C3333" w:rsidP="00AF7C77">
            <w:pPr>
              <w:rPr>
                <w:szCs w:val="22"/>
              </w:rPr>
            </w:pPr>
          </w:p>
          <w:p w:rsidR="002362FD" w:rsidRPr="00A07224" w:rsidRDefault="002362FD" w:rsidP="00AF7C77">
            <w:pPr>
              <w:rPr>
                <w:szCs w:val="22"/>
              </w:rPr>
            </w:pPr>
            <w:r w:rsidRPr="00A07224">
              <w:rPr>
                <w:szCs w:val="22"/>
              </w:rPr>
              <w:t>Trois cas d</w:t>
            </w:r>
            <w:r w:rsidR="00DB55D7">
              <w:rPr>
                <w:szCs w:val="22"/>
              </w:rPr>
              <w:t>’</w:t>
            </w:r>
            <w:r w:rsidRPr="00A07224">
              <w:rPr>
                <w:szCs w:val="22"/>
              </w:rPr>
              <w:t>étude nationaux (</w:t>
            </w:r>
            <w:r w:rsidR="00245D69" w:rsidRPr="00A07224">
              <w:rPr>
                <w:szCs w:val="22"/>
              </w:rPr>
              <w:t>l</w:t>
            </w:r>
            <w:r w:rsidR="00DB55D7">
              <w:rPr>
                <w:szCs w:val="22"/>
              </w:rPr>
              <w:t>’</w:t>
            </w:r>
            <w:r w:rsidRPr="00A07224">
              <w:rPr>
                <w:szCs w:val="22"/>
              </w:rPr>
              <w:t xml:space="preserve">Équateur, </w:t>
            </w:r>
            <w:r w:rsidR="00245D69" w:rsidRPr="00A07224">
              <w:rPr>
                <w:szCs w:val="22"/>
              </w:rPr>
              <w:t xml:space="preserve">la </w:t>
            </w:r>
            <w:r w:rsidRPr="00A07224">
              <w:rPr>
                <w:szCs w:val="22"/>
              </w:rPr>
              <w:t>Namibie et Sri</w:t>
            </w:r>
            <w:r w:rsidR="004756E8" w:rsidRPr="00A07224">
              <w:rPr>
                <w:szCs w:val="22"/>
              </w:rPr>
              <w:t> </w:t>
            </w:r>
            <w:r w:rsidRPr="00A07224">
              <w:rPr>
                <w:szCs w:val="22"/>
              </w:rPr>
              <w:t>Lanka) ont été mis au point et un autre (</w:t>
            </w:r>
            <w:r w:rsidR="00245D69" w:rsidRPr="00A07224">
              <w:rPr>
                <w:szCs w:val="22"/>
              </w:rPr>
              <w:t>l</w:t>
            </w:r>
            <w:r w:rsidR="00DB55D7">
              <w:rPr>
                <w:szCs w:val="22"/>
              </w:rPr>
              <w:t>’</w:t>
            </w:r>
            <w:r w:rsidRPr="00A07224">
              <w:rPr>
                <w:szCs w:val="22"/>
              </w:rPr>
              <w:t>Égypte) est en cou</w:t>
            </w:r>
            <w:r w:rsidR="006E0B63" w:rsidRPr="00A07224">
              <w:rPr>
                <w:szCs w:val="22"/>
              </w:rPr>
              <w:t>rs</w:t>
            </w:r>
            <w:r w:rsidR="006E0B63">
              <w:rPr>
                <w:szCs w:val="22"/>
              </w:rPr>
              <w:t xml:space="preserve">.  </w:t>
            </w:r>
            <w:r w:rsidR="006E0B63" w:rsidRPr="00A07224">
              <w:rPr>
                <w:szCs w:val="22"/>
              </w:rPr>
              <w:t>Le</w:t>
            </w:r>
            <w:r w:rsidRPr="00A07224">
              <w:rPr>
                <w:szCs w:val="22"/>
              </w:rPr>
              <w:t>s études se fondent sur les recherches qualitatives et quantitatives mené</w:t>
            </w:r>
            <w:r w:rsidR="005E3B87" w:rsidRPr="00A07224">
              <w:rPr>
                <w:szCs w:val="22"/>
              </w:rPr>
              <w:t>e</w:t>
            </w:r>
            <w:r w:rsidRPr="00A07224">
              <w:rPr>
                <w:szCs w:val="22"/>
              </w:rPr>
              <w:t>s à grande échelle par des (équipes de) consultants nationaux, sous la direction et avec l</w:t>
            </w:r>
            <w:r w:rsidR="00DB55D7">
              <w:rPr>
                <w:szCs w:val="22"/>
              </w:rPr>
              <w:t>’</w:t>
            </w:r>
            <w:r w:rsidRPr="00A07224">
              <w:rPr>
                <w:szCs w:val="22"/>
              </w:rPr>
              <w:t>approbation des comités de pilotage nationa</w:t>
            </w:r>
            <w:r w:rsidR="006E0B63" w:rsidRPr="00A07224">
              <w:rPr>
                <w:szCs w:val="22"/>
              </w:rPr>
              <w:t>ux</w:t>
            </w:r>
            <w:r w:rsidR="006E0B63">
              <w:rPr>
                <w:szCs w:val="22"/>
              </w:rPr>
              <w:t xml:space="preserve">.  </w:t>
            </w:r>
            <w:r w:rsidR="006E0B63" w:rsidRPr="00A07224">
              <w:rPr>
                <w:szCs w:val="22"/>
              </w:rPr>
              <w:t>Le</w:t>
            </w:r>
            <w:r w:rsidRPr="00A07224">
              <w:rPr>
                <w:szCs w:val="22"/>
              </w:rPr>
              <w:t xml:space="preserve">s études ont fourni un grand nombre de </w:t>
            </w:r>
            <w:r w:rsidR="00884598" w:rsidRPr="00A07224">
              <w:rPr>
                <w:szCs w:val="22"/>
              </w:rPr>
              <w:t>piè</w:t>
            </w:r>
            <w:r w:rsidR="00F96589" w:rsidRPr="00A07224">
              <w:rPr>
                <w:szCs w:val="22"/>
              </w:rPr>
              <w:t xml:space="preserve">ces </w:t>
            </w:r>
            <w:r w:rsidR="00884598" w:rsidRPr="00A07224">
              <w:rPr>
                <w:szCs w:val="22"/>
              </w:rPr>
              <w:t>attestant de</w:t>
            </w:r>
            <w:r w:rsidR="00F96589" w:rsidRPr="00A07224">
              <w:rPr>
                <w:szCs w:val="22"/>
              </w:rPr>
              <w:t xml:space="preserve"> l</w:t>
            </w:r>
            <w:r w:rsidR="00DB55D7">
              <w:rPr>
                <w:szCs w:val="22"/>
              </w:rPr>
              <w:t>’</w:t>
            </w:r>
            <w:r w:rsidR="00F96589" w:rsidRPr="00A07224">
              <w:rPr>
                <w:szCs w:val="22"/>
              </w:rPr>
              <w:t xml:space="preserve">utilisation actuelle ou potentielle du </w:t>
            </w:r>
            <w:r w:rsidR="00BA0983" w:rsidRPr="00A07224">
              <w:rPr>
                <w:szCs w:val="22"/>
              </w:rPr>
              <w:t>système de propriété</w:t>
            </w:r>
            <w:r w:rsidR="00F96589" w:rsidRPr="00A07224">
              <w:rPr>
                <w:szCs w:val="22"/>
              </w:rPr>
              <w:t xml:space="preserve"> intellectuelle afin de promouvoir le tourisme dans les pays en question et ont fait un ensemble de recommandations pratiques </w:t>
            </w:r>
            <w:r w:rsidR="00D53D29" w:rsidRPr="00A07224">
              <w:rPr>
                <w:szCs w:val="22"/>
              </w:rPr>
              <w:t>en vue des</w:t>
            </w:r>
            <w:r w:rsidR="00F96589" w:rsidRPr="00A07224">
              <w:rPr>
                <w:szCs w:val="22"/>
              </w:rPr>
              <w:t xml:space="preserve"> examen</w:t>
            </w:r>
            <w:r w:rsidR="00D53D29" w:rsidRPr="00A07224">
              <w:rPr>
                <w:szCs w:val="22"/>
              </w:rPr>
              <w:t>s des décideurs nationaux et d</w:t>
            </w:r>
            <w:r w:rsidR="00F96589" w:rsidRPr="00A07224">
              <w:rPr>
                <w:szCs w:val="22"/>
              </w:rPr>
              <w:t>es autres parties prenantes.</w:t>
            </w:r>
          </w:p>
          <w:p w:rsidR="0001743B" w:rsidRPr="00A07224" w:rsidRDefault="0001743B" w:rsidP="00AF7C77">
            <w:pPr>
              <w:rPr>
                <w:szCs w:val="22"/>
              </w:rPr>
            </w:pPr>
          </w:p>
          <w:p w:rsidR="0001743B" w:rsidRDefault="00F96589" w:rsidP="00AF7C77">
            <w:pPr>
              <w:rPr>
                <w:szCs w:val="22"/>
              </w:rPr>
            </w:pPr>
            <w:r w:rsidRPr="00A07224">
              <w:rPr>
                <w:szCs w:val="22"/>
              </w:rPr>
              <w:t xml:space="preserve">Une coordination étroite a été </w:t>
            </w:r>
            <w:r w:rsidR="00427D43" w:rsidRPr="00A07224">
              <w:rPr>
                <w:szCs w:val="22"/>
              </w:rPr>
              <w:t>réalisée</w:t>
            </w:r>
            <w:r w:rsidRPr="00A07224">
              <w:rPr>
                <w:szCs w:val="22"/>
              </w:rPr>
              <w:t xml:space="preserve"> entre les institutions pilotes et les comités de pilotage nation</w:t>
            </w:r>
            <w:r w:rsidR="00361D5B" w:rsidRPr="00A07224">
              <w:rPr>
                <w:szCs w:val="22"/>
              </w:rPr>
              <w:t>aux à la suite d</w:t>
            </w:r>
            <w:r w:rsidR="00DB55D7">
              <w:rPr>
                <w:szCs w:val="22"/>
              </w:rPr>
              <w:t>’</w:t>
            </w:r>
            <w:r w:rsidR="00361D5B" w:rsidRPr="00A07224">
              <w:rPr>
                <w:szCs w:val="22"/>
              </w:rPr>
              <w:t>une série de ré</w:t>
            </w:r>
            <w:r w:rsidRPr="00A07224">
              <w:rPr>
                <w:szCs w:val="22"/>
              </w:rPr>
              <w:t xml:space="preserve">unions, </w:t>
            </w:r>
            <w:r w:rsidRPr="00A07224">
              <w:rPr>
                <w:szCs w:val="22"/>
              </w:rPr>
              <w:lastRenderedPageBreak/>
              <w:t>notamment</w:t>
            </w:r>
            <w:r w:rsidR="00361D5B" w:rsidRPr="00A07224">
              <w:rPr>
                <w:szCs w:val="22"/>
              </w:rPr>
              <w:t xml:space="preserve"> six</w:t>
            </w:r>
            <w:r w:rsidR="004756E8" w:rsidRPr="00A07224">
              <w:rPr>
                <w:szCs w:val="22"/>
              </w:rPr>
              <w:t> </w:t>
            </w:r>
            <w:r w:rsidR="00361D5B" w:rsidRPr="00A07224">
              <w:rPr>
                <w:szCs w:val="22"/>
              </w:rPr>
              <w:t>ré</w:t>
            </w:r>
            <w:r w:rsidR="00D53D29" w:rsidRPr="00A07224">
              <w:rPr>
                <w:szCs w:val="22"/>
              </w:rPr>
              <w:t>unions nationales de sensibilisation et de lancement de projet, quatre</w:t>
            </w:r>
            <w:r w:rsidR="004756E8" w:rsidRPr="00A07224">
              <w:rPr>
                <w:szCs w:val="22"/>
              </w:rPr>
              <w:t> </w:t>
            </w:r>
            <w:r w:rsidR="00D53D29" w:rsidRPr="00A07224">
              <w:rPr>
                <w:szCs w:val="22"/>
              </w:rPr>
              <w:t>visites d</w:t>
            </w:r>
            <w:r w:rsidR="00DB55D7">
              <w:rPr>
                <w:szCs w:val="22"/>
              </w:rPr>
              <w:t>’</w:t>
            </w:r>
            <w:r w:rsidR="00D53D29" w:rsidRPr="00A07224">
              <w:rPr>
                <w:szCs w:val="22"/>
              </w:rPr>
              <w:t xml:space="preserve">étude pour sensibiliser les acteurs locaux (en plus de celles menées par les consultants nationaux </w:t>
            </w:r>
            <w:r w:rsidR="00467A92" w:rsidRPr="00A07224">
              <w:rPr>
                <w:szCs w:val="22"/>
              </w:rPr>
              <w:t>lors de leurs recherches), trois</w:t>
            </w:r>
            <w:r w:rsidR="004756E8" w:rsidRPr="00A07224">
              <w:rPr>
                <w:szCs w:val="22"/>
              </w:rPr>
              <w:t> </w:t>
            </w:r>
            <w:r w:rsidR="00467A92" w:rsidRPr="00A07224">
              <w:rPr>
                <w:szCs w:val="22"/>
              </w:rPr>
              <w:t>ateliers de renforcement des capacités, qui ont accru la sensibilisation et la compr</w:t>
            </w:r>
            <w:r w:rsidR="005E3B87" w:rsidRPr="00A07224">
              <w:rPr>
                <w:szCs w:val="22"/>
              </w:rPr>
              <w:t>é</w:t>
            </w:r>
            <w:r w:rsidR="00467A92" w:rsidRPr="00A07224">
              <w:rPr>
                <w:szCs w:val="22"/>
              </w:rPr>
              <w:t>hension des avantages économiques</w:t>
            </w:r>
            <w:r w:rsidR="00D53D29" w:rsidRPr="00A07224">
              <w:rPr>
                <w:szCs w:val="22"/>
              </w:rPr>
              <w:t xml:space="preserve"> </w:t>
            </w:r>
            <w:r w:rsidR="00467A92" w:rsidRPr="00A07224">
              <w:rPr>
                <w:szCs w:val="22"/>
              </w:rPr>
              <w:t>issus de l</w:t>
            </w:r>
            <w:r w:rsidR="00DB55D7">
              <w:rPr>
                <w:szCs w:val="22"/>
              </w:rPr>
              <w:t>’</w:t>
            </w:r>
            <w:r w:rsidR="00467A92" w:rsidRPr="00A07224">
              <w:rPr>
                <w:szCs w:val="22"/>
              </w:rPr>
              <w:t>utilisation de la propriété intellectuelle pour promouvoir le tourisme et la culture dans les pays correspondan</w:t>
            </w:r>
            <w:r w:rsidR="006E0B63" w:rsidRPr="00A07224">
              <w:rPr>
                <w:szCs w:val="22"/>
              </w:rPr>
              <w:t>ts</w:t>
            </w:r>
            <w:r w:rsidR="006E0B63">
              <w:rPr>
                <w:szCs w:val="22"/>
              </w:rPr>
              <w:t xml:space="preserve">.  </w:t>
            </w:r>
            <w:r w:rsidR="006E0B63" w:rsidRPr="00A07224">
              <w:rPr>
                <w:szCs w:val="22"/>
              </w:rPr>
              <w:t>En</w:t>
            </w:r>
            <w:r w:rsidR="00467A92" w:rsidRPr="00A07224">
              <w:rPr>
                <w:szCs w:val="22"/>
              </w:rPr>
              <w:t xml:space="preserve"> outre, 19</w:t>
            </w:r>
            <w:r w:rsidR="009D1E04">
              <w:rPr>
                <w:szCs w:val="22"/>
              </w:rPr>
              <w:t> </w:t>
            </w:r>
            <w:r w:rsidR="00467A92" w:rsidRPr="00A07224">
              <w:rPr>
                <w:szCs w:val="22"/>
              </w:rPr>
              <w:t>réunions en matière de coordination et de sensibilisation ont eu lieu par vid</w:t>
            </w:r>
            <w:r w:rsidR="005E3B87" w:rsidRPr="00A07224">
              <w:rPr>
                <w:szCs w:val="22"/>
              </w:rPr>
              <w:t>éo</w:t>
            </w:r>
            <w:r w:rsidR="00467A92" w:rsidRPr="00A07224">
              <w:rPr>
                <w:szCs w:val="22"/>
              </w:rPr>
              <w:t>conférence avec les parties prenantes nationales.</w:t>
            </w:r>
          </w:p>
          <w:p w:rsidR="009D1E04" w:rsidRPr="00A07224" w:rsidRDefault="009D1E04" w:rsidP="00AF7C77">
            <w:pPr>
              <w:rPr>
                <w:szCs w:val="22"/>
              </w:rPr>
            </w:pPr>
          </w:p>
          <w:p w:rsidR="00356745" w:rsidRPr="00A07224" w:rsidRDefault="004C1590" w:rsidP="00AF7C77">
            <w:pPr>
              <w:rPr>
                <w:szCs w:val="22"/>
              </w:rPr>
            </w:pPr>
            <w:r w:rsidRPr="00A07224">
              <w:rPr>
                <w:szCs w:val="22"/>
              </w:rPr>
              <w:t>D</w:t>
            </w:r>
            <w:r w:rsidR="00DB55D7">
              <w:rPr>
                <w:szCs w:val="22"/>
              </w:rPr>
              <w:t>’</w:t>
            </w:r>
            <w:r w:rsidRPr="00A07224">
              <w:rPr>
                <w:szCs w:val="22"/>
              </w:rPr>
              <w:t xml:space="preserve">autres </w:t>
            </w:r>
            <w:r w:rsidR="00361D5B" w:rsidRPr="00A07224">
              <w:rPr>
                <w:szCs w:val="22"/>
              </w:rPr>
              <w:t>activité</w:t>
            </w:r>
            <w:r w:rsidRPr="00A07224">
              <w:rPr>
                <w:szCs w:val="22"/>
              </w:rPr>
              <w:t>s de renfo</w:t>
            </w:r>
            <w:r w:rsidR="00356745" w:rsidRPr="00A07224">
              <w:rPr>
                <w:szCs w:val="22"/>
              </w:rPr>
              <w:t>r</w:t>
            </w:r>
            <w:r w:rsidRPr="00A07224">
              <w:rPr>
                <w:szCs w:val="22"/>
              </w:rPr>
              <w:t>cement des capacités</w:t>
            </w:r>
            <w:r w:rsidR="00356745" w:rsidRPr="00A07224">
              <w:rPr>
                <w:szCs w:val="22"/>
              </w:rPr>
              <w:t xml:space="preserve"> axées sur les secteurs concernés sont prévu</w:t>
            </w:r>
            <w:r w:rsidR="007014BA" w:rsidRPr="00A07224">
              <w:rPr>
                <w:szCs w:val="22"/>
              </w:rPr>
              <w:t>e</w:t>
            </w:r>
            <w:r w:rsidR="00356745" w:rsidRPr="00A07224">
              <w:rPr>
                <w:szCs w:val="22"/>
              </w:rPr>
              <w:t>s</w:t>
            </w:r>
            <w:r w:rsidR="007014BA" w:rsidRPr="00A07224">
              <w:rPr>
                <w:szCs w:val="22"/>
              </w:rPr>
              <w:t xml:space="preserve"> </w:t>
            </w:r>
            <w:r w:rsidR="00356745" w:rsidRPr="00A07224">
              <w:rPr>
                <w:szCs w:val="22"/>
              </w:rPr>
              <w:t>dans les quatre</w:t>
            </w:r>
            <w:r w:rsidR="004756E8" w:rsidRPr="00A07224">
              <w:rPr>
                <w:szCs w:val="22"/>
              </w:rPr>
              <w:t> </w:t>
            </w:r>
            <w:r w:rsidR="00356745" w:rsidRPr="00A07224">
              <w:rPr>
                <w:szCs w:val="22"/>
              </w:rPr>
              <w:t xml:space="preserve">pays ainsi que la mise au point de </w:t>
            </w:r>
            <w:r w:rsidR="008103B0" w:rsidRPr="00A07224">
              <w:rPr>
                <w:szCs w:val="22"/>
              </w:rPr>
              <w:t>support</w:t>
            </w:r>
            <w:r w:rsidR="00356745" w:rsidRPr="00A07224">
              <w:rPr>
                <w:szCs w:val="22"/>
              </w:rPr>
              <w:t>s d</w:t>
            </w:r>
            <w:r w:rsidR="00DB55D7">
              <w:rPr>
                <w:szCs w:val="22"/>
              </w:rPr>
              <w:t>’</w:t>
            </w:r>
            <w:r w:rsidR="00356745" w:rsidRPr="00A07224">
              <w:rPr>
                <w:szCs w:val="22"/>
              </w:rPr>
              <w:t>ense</w:t>
            </w:r>
            <w:r w:rsidR="008103B0" w:rsidRPr="00A07224">
              <w:rPr>
                <w:szCs w:val="22"/>
              </w:rPr>
              <w:t>ignement et de sensibilisation d</w:t>
            </w:r>
            <w:r w:rsidR="00356745" w:rsidRPr="00A07224">
              <w:rPr>
                <w:szCs w:val="22"/>
              </w:rPr>
              <w:t xml:space="preserve">urant la période restante de mise en </w:t>
            </w:r>
            <w:r w:rsidR="004321A0" w:rsidRPr="00A07224">
              <w:rPr>
                <w:szCs w:val="22"/>
              </w:rPr>
              <w:t>œ</w:t>
            </w:r>
            <w:r w:rsidR="00356745" w:rsidRPr="00A07224">
              <w:rPr>
                <w:szCs w:val="22"/>
              </w:rPr>
              <w:t>uvre.</w:t>
            </w:r>
          </w:p>
          <w:p w:rsidR="003A296D" w:rsidRPr="00A07224" w:rsidRDefault="003A296D" w:rsidP="00AF7C77">
            <w:pPr>
              <w:rPr>
                <w:szCs w:val="22"/>
              </w:rPr>
            </w:pPr>
          </w:p>
          <w:p w:rsidR="0001743B" w:rsidRPr="00A07224" w:rsidRDefault="00356745" w:rsidP="00AF7C77">
            <w:pPr>
              <w:rPr>
                <w:szCs w:val="22"/>
              </w:rPr>
            </w:pPr>
            <w:r w:rsidRPr="00A07224">
              <w:rPr>
                <w:szCs w:val="22"/>
              </w:rPr>
              <w:t>Une ventilation des progrès réalisés et des activités spécifiques entreprises dans chaque pays pilote figure ci</w:t>
            </w:r>
            <w:r w:rsidR="009D1E04">
              <w:rPr>
                <w:szCs w:val="22"/>
              </w:rPr>
              <w:noBreakHyphen/>
            </w:r>
            <w:r w:rsidRPr="00A07224">
              <w:rPr>
                <w:szCs w:val="22"/>
              </w:rPr>
              <w:t>dessous</w:t>
            </w:r>
            <w:r w:rsidR="00DB55D7">
              <w:rPr>
                <w:szCs w:val="22"/>
              </w:rPr>
              <w:t> :</w:t>
            </w:r>
            <w:r w:rsidRPr="00A07224">
              <w:rPr>
                <w:szCs w:val="22"/>
              </w:rPr>
              <w:t xml:space="preserve"> </w:t>
            </w:r>
            <w:r w:rsidR="00137DF3" w:rsidRPr="00A07224">
              <w:rPr>
                <w:szCs w:val="22"/>
              </w:rPr>
              <w:br/>
            </w:r>
          </w:p>
          <w:p w:rsidR="0001743B" w:rsidRPr="00A07224" w:rsidRDefault="00DA46D6" w:rsidP="00AF7C77">
            <w:pPr>
              <w:rPr>
                <w:szCs w:val="22"/>
                <w:u w:val="single"/>
              </w:rPr>
            </w:pPr>
            <w:r w:rsidRPr="00A07224">
              <w:rPr>
                <w:szCs w:val="22"/>
                <w:u w:val="single"/>
              </w:rPr>
              <w:t>Sri</w:t>
            </w:r>
            <w:r w:rsidR="004756E8" w:rsidRPr="00A07224">
              <w:rPr>
                <w:szCs w:val="22"/>
                <w:u w:val="single"/>
              </w:rPr>
              <w:t> </w:t>
            </w:r>
            <w:r w:rsidRPr="00A07224">
              <w:rPr>
                <w:szCs w:val="22"/>
                <w:u w:val="single"/>
              </w:rPr>
              <w:t>Lanka</w:t>
            </w:r>
          </w:p>
          <w:p w:rsidR="001C1145" w:rsidRPr="00A07224" w:rsidRDefault="001C1145" w:rsidP="00AF7C77">
            <w:pPr>
              <w:rPr>
                <w:szCs w:val="22"/>
                <w:u w:val="single"/>
              </w:rPr>
            </w:pPr>
          </w:p>
          <w:p w:rsidR="007C3333" w:rsidRPr="00A07224" w:rsidRDefault="005C2D20" w:rsidP="00AF7C77">
            <w:pPr>
              <w:rPr>
                <w:szCs w:val="22"/>
              </w:rPr>
            </w:pPr>
            <w:r w:rsidRPr="00A07224">
              <w:rPr>
                <w:szCs w:val="22"/>
              </w:rPr>
              <w:t>La phase de recherche et de documentation à l</w:t>
            </w:r>
            <w:r w:rsidR="00DB55D7">
              <w:rPr>
                <w:szCs w:val="22"/>
              </w:rPr>
              <w:t>’</w:t>
            </w:r>
            <w:r w:rsidRPr="00A07224">
              <w:rPr>
                <w:szCs w:val="22"/>
              </w:rPr>
              <w:t>échelle nationale est achevée et l</w:t>
            </w:r>
            <w:r w:rsidR="00DB55D7">
              <w:rPr>
                <w:szCs w:val="22"/>
              </w:rPr>
              <w:t>’</w:t>
            </w:r>
            <w:r w:rsidRPr="00A07224">
              <w:rPr>
                <w:szCs w:val="22"/>
              </w:rPr>
              <w:t>étude sur “L</w:t>
            </w:r>
            <w:r w:rsidR="00DB55D7">
              <w:rPr>
                <w:szCs w:val="22"/>
              </w:rPr>
              <w:t>’</w:t>
            </w:r>
            <w:r w:rsidRPr="00A07224">
              <w:rPr>
                <w:szCs w:val="22"/>
              </w:rPr>
              <w:t xml:space="preserve">utilisation de la propriété intellectuelle dans les secteurs du tourisme et de la culture </w:t>
            </w:r>
            <w:r w:rsidR="004756E8" w:rsidRPr="00A07224">
              <w:rPr>
                <w:szCs w:val="22"/>
              </w:rPr>
              <w:t>à</w:t>
            </w:r>
            <w:r w:rsidRPr="00A07224">
              <w:rPr>
                <w:szCs w:val="22"/>
              </w:rPr>
              <w:t xml:space="preserve"> Sri</w:t>
            </w:r>
            <w:r w:rsidR="004756E8" w:rsidRPr="00A07224">
              <w:rPr>
                <w:szCs w:val="22"/>
              </w:rPr>
              <w:t> </w:t>
            </w:r>
            <w:r w:rsidRPr="00A07224">
              <w:rPr>
                <w:szCs w:val="22"/>
              </w:rPr>
              <w:t>Lanka” est mise au point.</w:t>
            </w:r>
          </w:p>
          <w:p w:rsidR="0001743B" w:rsidRPr="00A07224" w:rsidRDefault="0001743B" w:rsidP="00AF7C77">
            <w:pPr>
              <w:rPr>
                <w:szCs w:val="22"/>
              </w:rPr>
            </w:pPr>
          </w:p>
          <w:p w:rsidR="00DB55D7" w:rsidRDefault="005C2D20" w:rsidP="00AF7C77">
            <w:pPr>
              <w:rPr>
                <w:szCs w:val="22"/>
              </w:rPr>
            </w:pPr>
            <w:r w:rsidRPr="00A07224">
              <w:rPr>
                <w:szCs w:val="22"/>
              </w:rPr>
              <w:t>La sensibilisation et le renforcement des capacités</w:t>
            </w:r>
            <w:r w:rsidR="00DB55D7">
              <w:rPr>
                <w:szCs w:val="22"/>
              </w:rPr>
              <w:t> :</w:t>
            </w:r>
            <w:r w:rsidRPr="00A07224">
              <w:rPr>
                <w:szCs w:val="22"/>
              </w:rPr>
              <w:t xml:space="preserve"> une r</w:t>
            </w:r>
            <w:r w:rsidR="005E3B87" w:rsidRPr="00A07224">
              <w:rPr>
                <w:szCs w:val="22"/>
              </w:rPr>
              <w:t>é</w:t>
            </w:r>
            <w:r w:rsidRPr="00A07224">
              <w:rPr>
                <w:szCs w:val="22"/>
              </w:rPr>
              <w:t>union sur la sensibilisation s</w:t>
            </w:r>
            <w:r w:rsidR="00DB55D7">
              <w:rPr>
                <w:szCs w:val="22"/>
              </w:rPr>
              <w:t>’</w:t>
            </w:r>
            <w:r w:rsidRPr="00A07224">
              <w:rPr>
                <w:szCs w:val="22"/>
              </w:rPr>
              <w:t xml:space="preserve">est tenue avec le Comité directeur national (lancement du projet);  </w:t>
            </w:r>
            <w:r w:rsidR="006C7FC5" w:rsidRPr="00A07224">
              <w:rPr>
                <w:szCs w:val="22"/>
              </w:rPr>
              <w:t>un atelier de renforcement des capacités a été organisé avec les parties prenantes du tourisme (go</w:t>
            </w:r>
            <w:r w:rsidR="00F85B25" w:rsidRPr="00A07224">
              <w:rPr>
                <w:szCs w:val="22"/>
              </w:rPr>
              <w:t>uvernement et secteur privé)</w:t>
            </w:r>
            <w:r w:rsidR="003A296D" w:rsidRPr="00A07224">
              <w:rPr>
                <w:szCs w:val="22"/>
              </w:rPr>
              <w:t>;  et</w:t>
            </w:r>
            <w:r w:rsidR="006C7FC5" w:rsidRPr="00A07224">
              <w:rPr>
                <w:szCs w:val="22"/>
              </w:rPr>
              <w:t xml:space="preserve"> une visite d</w:t>
            </w:r>
            <w:r w:rsidR="00DB55D7">
              <w:rPr>
                <w:szCs w:val="22"/>
              </w:rPr>
              <w:t>’</w:t>
            </w:r>
            <w:r w:rsidR="006C7FC5" w:rsidRPr="00A07224">
              <w:rPr>
                <w:szCs w:val="22"/>
              </w:rPr>
              <w:t>étude a eu lieu pour valider les résultats en matière de recherche et sensibiliser les acteurs du tourisme (accent porté sur l</w:t>
            </w:r>
            <w:r w:rsidR="00DB55D7">
              <w:rPr>
                <w:szCs w:val="22"/>
              </w:rPr>
              <w:t>’</w:t>
            </w:r>
            <w:r w:rsidR="006C7FC5" w:rsidRPr="00A07224">
              <w:rPr>
                <w:szCs w:val="22"/>
              </w:rPr>
              <w:t>écotourisme et le tourisme de bien</w:t>
            </w:r>
            <w:r w:rsidR="009D1E04">
              <w:rPr>
                <w:szCs w:val="22"/>
              </w:rPr>
              <w:noBreakHyphen/>
            </w:r>
            <w:r w:rsidR="006C7FC5" w:rsidRPr="00A07224">
              <w:rPr>
                <w:szCs w:val="22"/>
              </w:rPr>
              <w:t>être).</w:t>
            </w:r>
          </w:p>
          <w:p w:rsidR="0001743B" w:rsidRPr="00A07224" w:rsidRDefault="0001743B" w:rsidP="00AF7C77">
            <w:pPr>
              <w:rPr>
                <w:szCs w:val="22"/>
              </w:rPr>
            </w:pPr>
          </w:p>
          <w:p w:rsidR="007C3333" w:rsidRPr="00A07224" w:rsidRDefault="003B345F" w:rsidP="00AF7C77">
            <w:pPr>
              <w:rPr>
                <w:szCs w:val="22"/>
              </w:rPr>
            </w:pPr>
            <w:r w:rsidRPr="00A07224">
              <w:rPr>
                <w:szCs w:val="22"/>
              </w:rPr>
              <w:t>La coordination institutionnelle</w:t>
            </w:r>
            <w:r w:rsidR="00DB55D7">
              <w:rPr>
                <w:szCs w:val="22"/>
              </w:rPr>
              <w:t> :</w:t>
            </w:r>
            <w:r w:rsidRPr="00A07224">
              <w:rPr>
                <w:szCs w:val="22"/>
              </w:rPr>
              <w:t xml:space="preserve"> un accord de coopération a été signé avec les institutions </w:t>
            </w:r>
            <w:r w:rsidR="00553356" w:rsidRPr="00A07224">
              <w:rPr>
                <w:szCs w:val="22"/>
              </w:rPr>
              <w:t>pilotes</w:t>
            </w:r>
            <w:r w:rsidRPr="00A07224">
              <w:rPr>
                <w:szCs w:val="22"/>
              </w:rPr>
              <w:t xml:space="preserve"> et un plan </w:t>
            </w:r>
            <w:r w:rsidR="00A2251F" w:rsidRPr="00A07224">
              <w:rPr>
                <w:szCs w:val="22"/>
              </w:rPr>
              <w:t>national</w:t>
            </w:r>
            <w:r w:rsidR="00F85B25" w:rsidRPr="00A07224">
              <w:rPr>
                <w:szCs w:val="22"/>
              </w:rPr>
              <w:t xml:space="preserve"> est en cours d</w:t>
            </w:r>
            <w:r w:rsidR="00DB55D7">
              <w:rPr>
                <w:szCs w:val="22"/>
              </w:rPr>
              <w:t>’</w:t>
            </w:r>
            <w:r w:rsidR="00F85B25" w:rsidRPr="00A07224">
              <w:rPr>
                <w:szCs w:val="22"/>
              </w:rPr>
              <w:t>élaboration</w:t>
            </w:r>
            <w:r w:rsidRPr="00A07224">
              <w:rPr>
                <w:szCs w:val="22"/>
              </w:rPr>
              <w:t>;  huit</w:t>
            </w:r>
            <w:r w:rsidR="004756E8" w:rsidRPr="00A07224">
              <w:rPr>
                <w:szCs w:val="22"/>
              </w:rPr>
              <w:t> </w:t>
            </w:r>
            <w:r w:rsidR="005E3B87" w:rsidRPr="00A07224">
              <w:rPr>
                <w:szCs w:val="22"/>
              </w:rPr>
              <w:t>réunions par vidéoconférence ont été tenues avec l</w:t>
            </w:r>
            <w:r w:rsidR="00DB55D7">
              <w:rPr>
                <w:szCs w:val="22"/>
              </w:rPr>
              <w:t>’</w:t>
            </w:r>
            <w:r w:rsidR="005E3B87" w:rsidRPr="00A07224">
              <w:rPr>
                <w:szCs w:val="22"/>
              </w:rPr>
              <w:t>agence pilote,</w:t>
            </w:r>
            <w:r w:rsidR="009F58D3" w:rsidRPr="00A07224">
              <w:rPr>
                <w:szCs w:val="22"/>
              </w:rPr>
              <w:t xml:space="preserve"> </w:t>
            </w:r>
            <w:r w:rsidR="005E3B87" w:rsidRPr="00A07224">
              <w:rPr>
                <w:szCs w:val="22"/>
              </w:rPr>
              <w:t>le Comité directeur et les consultants nationaux afin de coordonner les activités, discuter de l</w:t>
            </w:r>
            <w:r w:rsidR="00DB55D7">
              <w:rPr>
                <w:szCs w:val="22"/>
              </w:rPr>
              <w:t>’</w:t>
            </w:r>
            <w:r w:rsidR="005E3B87" w:rsidRPr="00A07224">
              <w:rPr>
                <w:szCs w:val="22"/>
              </w:rPr>
              <w:t>orientation de l</w:t>
            </w:r>
            <w:r w:rsidR="00DB55D7">
              <w:rPr>
                <w:szCs w:val="22"/>
              </w:rPr>
              <w:t>’</w:t>
            </w:r>
            <w:r w:rsidR="005E3B87" w:rsidRPr="00A07224">
              <w:rPr>
                <w:szCs w:val="22"/>
              </w:rPr>
              <w:t>étude nationale et poursuivre la sensibilisation sur le rôle de la propriété intellectuelle dans la promotion du tourisme national.</w:t>
            </w:r>
          </w:p>
          <w:p w:rsidR="0001743B" w:rsidRPr="00A07224" w:rsidRDefault="0001743B" w:rsidP="00AF7C77">
            <w:pPr>
              <w:rPr>
                <w:szCs w:val="22"/>
              </w:rPr>
            </w:pPr>
          </w:p>
          <w:p w:rsidR="0001743B" w:rsidRPr="00A07224" w:rsidRDefault="00DA46D6" w:rsidP="00AF7C77">
            <w:pPr>
              <w:rPr>
                <w:szCs w:val="22"/>
                <w:u w:val="single"/>
              </w:rPr>
            </w:pPr>
            <w:r w:rsidRPr="00A07224">
              <w:rPr>
                <w:szCs w:val="22"/>
                <w:u w:val="single"/>
              </w:rPr>
              <w:t>Namibie</w:t>
            </w:r>
          </w:p>
          <w:p w:rsidR="001C1145" w:rsidRPr="00A07224" w:rsidRDefault="001C1145" w:rsidP="00AF7C77">
            <w:pPr>
              <w:rPr>
                <w:szCs w:val="22"/>
                <w:u w:val="single"/>
              </w:rPr>
            </w:pPr>
          </w:p>
          <w:p w:rsidR="00DB55D7" w:rsidRPr="0072451B" w:rsidRDefault="003B345F" w:rsidP="00AF7C77">
            <w:pPr>
              <w:rPr>
                <w:spacing w:val="-2"/>
                <w:szCs w:val="22"/>
              </w:rPr>
            </w:pPr>
            <w:r w:rsidRPr="0072451B">
              <w:rPr>
                <w:spacing w:val="-2"/>
                <w:szCs w:val="22"/>
              </w:rPr>
              <w:t>La phase de recherche et de documentation à l</w:t>
            </w:r>
            <w:r w:rsidR="00DB55D7" w:rsidRPr="0072451B">
              <w:rPr>
                <w:spacing w:val="-2"/>
                <w:szCs w:val="22"/>
              </w:rPr>
              <w:t>’</w:t>
            </w:r>
            <w:r w:rsidRPr="0072451B">
              <w:rPr>
                <w:spacing w:val="-2"/>
                <w:szCs w:val="22"/>
              </w:rPr>
              <w:t>échelle nationale est achevée et l</w:t>
            </w:r>
            <w:r w:rsidR="00DB55D7" w:rsidRPr="0072451B">
              <w:rPr>
                <w:spacing w:val="-2"/>
                <w:szCs w:val="22"/>
              </w:rPr>
              <w:t>’</w:t>
            </w:r>
            <w:r w:rsidRPr="0072451B">
              <w:rPr>
                <w:spacing w:val="-2"/>
                <w:szCs w:val="22"/>
              </w:rPr>
              <w:t>étude sur “L</w:t>
            </w:r>
            <w:r w:rsidR="00DB55D7" w:rsidRPr="0072451B">
              <w:rPr>
                <w:spacing w:val="-2"/>
                <w:szCs w:val="22"/>
              </w:rPr>
              <w:t>’</w:t>
            </w:r>
            <w:r w:rsidRPr="0072451B">
              <w:rPr>
                <w:spacing w:val="-2"/>
                <w:szCs w:val="22"/>
              </w:rPr>
              <w:t>utilisation de la propriété intellectuelle dans les secteurs du tourisme et de la culture en Namibie” est mise au point.</w:t>
            </w:r>
          </w:p>
          <w:p w:rsidR="003B345F" w:rsidRPr="00A07224" w:rsidRDefault="003B345F" w:rsidP="00AF7C77">
            <w:pPr>
              <w:rPr>
                <w:szCs w:val="22"/>
              </w:rPr>
            </w:pPr>
          </w:p>
          <w:p w:rsidR="00DB55D7" w:rsidRPr="009D1E04" w:rsidRDefault="003B345F" w:rsidP="00AF7C77">
            <w:pPr>
              <w:rPr>
                <w:spacing w:val="-2"/>
                <w:szCs w:val="22"/>
              </w:rPr>
            </w:pPr>
            <w:r w:rsidRPr="009D1E04">
              <w:rPr>
                <w:spacing w:val="-2"/>
                <w:szCs w:val="22"/>
              </w:rPr>
              <w:t>La sensibilisation et le</w:t>
            </w:r>
            <w:r w:rsidR="00DA46D6" w:rsidRPr="009D1E04">
              <w:rPr>
                <w:spacing w:val="-2"/>
                <w:szCs w:val="22"/>
              </w:rPr>
              <w:t xml:space="preserve"> renforcement des capacités</w:t>
            </w:r>
            <w:r w:rsidR="00DB55D7" w:rsidRPr="009D1E04">
              <w:rPr>
                <w:spacing w:val="-2"/>
                <w:szCs w:val="22"/>
              </w:rPr>
              <w:t> :</w:t>
            </w:r>
            <w:r w:rsidR="00DA46D6" w:rsidRPr="009D1E04">
              <w:rPr>
                <w:spacing w:val="-2"/>
                <w:szCs w:val="22"/>
              </w:rPr>
              <w:t xml:space="preserve"> </w:t>
            </w:r>
            <w:r w:rsidRPr="009D1E04">
              <w:rPr>
                <w:spacing w:val="-2"/>
                <w:szCs w:val="22"/>
              </w:rPr>
              <w:t xml:space="preserve">un atelier de renforcement des capacités a eu lieu avec le </w:t>
            </w:r>
            <w:r w:rsidR="00DA46D6" w:rsidRPr="009D1E04">
              <w:rPr>
                <w:spacing w:val="-2"/>
                <w:szCs w:val="22"/>
              </w:rPr>
              <w:t>Comité directeur (</w:t>
            </w:r>
            <w:r w:rsidRPr="009D1E04">
              <w:rPr>
                <w:spacing w:val="-2"/>
                <w:szCs w:val="22"/>
              </w:rPr>
              <w:t>lancement du projet</w:t>
            </w:r>
            <w:r w:rsidR="00DA46D6" w:rsidRPr="009D1E04">
              <w:rPr>
                <w:spacing w:val="-2"/>
                <w:szCs w:val="22"/>
              </w:rPr>
              <w:t xml:space="preserve">);  </w:t>
            </w:r>
            <w:r w:rsidRPr="009D1E04">
              <w:rPr>
                <w:spacing w:val="-2"/>
                <w:szCs w:val="22"/>
              </w:rPr>
              <w:t>un atelier national de</w:t>
            </w:r>
            <w:r w:rsidR="00DA46D6" w:rsidRPr="009D1E04">
              <w:rPr>
                <w:spacing w:val="-2"/>
                <w:szCs w:val="22"/>
              </w:rPr>
              <w:t xml:space="preserve"> renforcement des </w:t>
            </w:r>
            <w:r w:rsidRPr="009D1E04">
              <w:rPr>
                <w:spacing w:val="-2"/>
                <w:szCs w:val="22"/>
              </w:rPr>
              <w:t>capacités s</w:t>
            </w:r>
            <w:r w:rsidR="00DB55D7" w:rsidRPr="009D1E04">
              <w:rPr>
                <w:spacing w:val="-2"/>
                <w:szCs w:val="22"/>
              </w:rPr>
              <w:t>’</w:t>
            </w:r>
            <w:r w:rsidRPr="009D1E04">
              <w:rPr>
                <w:spacing w:val="-2"/>
                <w:szCs w:val="22"/>
              </w:rPr>
              <w:t xml:space="preserve">est tenu avec les parties prenantes du tourisme (gouvernement et secteur privé);  </w:t>
            </w:r>
            <w:r w:rsidR="00713FAE" w:rsidRPr="009D1E04">
              <w:rPr>
                <w:spacing w:val="-2"/>
                <w:szCs w:val="22"/>
              </w:rPr>
              <w:t xml:space="preserve">et </w:t>
            </w:r>
            <w:r w:rsidRPr="009D1E04">
              <w:rPr>
                <w:spacing w:val="-2"/>
                <w:szCs w:val="22"/>
              </w:rPr>
              <w:t>une visite d</w:t>
            </w:r>
            <w:r w:rsidR="00DB55D7" w:rsidRPr="009D1E04">
              <w:rPr>
                <w:spacing w:val="-2"/>
                <w:szCs w:val="22"/>
              </w:rPr>
              <w:t>’</w:t>
            </w:r>
            <w:r w:rsidRPr="009D1E04">
              <w:rPr>
                <w:spacing w:val="-2"/>
                <w:szCs w:val="22"/>
              </w:rPr>
              <w:t>étude a été menée pour valider les résultats en matière de recherche et sensibiliser les acteurs du tourisme (accent porté sur l</w:t>
            </w:r>
            <w:r w:rsidR="00DB55D7" w:rsidRPr="009D1E04">
              <w:rPr>
                <w:spacing w:val="-2"/>
                <w:szCs w:val="22"/>
              </w:rPr>
              <w:t>’</w:t>
            </w:r>
            <w:r w:rsidRPr="009D1E04">
              <w:rPr>
                <w:spacing w:val="-2"/>
                <w:szCs w:val="22"/>
              </w:rPr>
              <w:t>écotourisme et le tourisme de bien</w:t>
            </w:r>
            <w:r w:rsidR="009D1E04" w:rsidRPr="009D1E04">
              <w:rPr>
                <w:spacing w:val="-2"/>
                <w:szCs w:val="22"/>
              </w:rPr>
              <w:noBreakHyphen/>
            </w:r>
            <w:r w:rsidRPr="009D1E04">
              <w:rPr>
                <w:spacing w:val="-2"/>
                <w:szCs w:val="22"/>
              </w:rPr>
              <w:t>être).</w:t>
            </w:r>
          </w:p>
          <w:p w:rsidR="0001743B" w:rsidRPr="00A07224" w:rsidRDefault="0001743B" w:rsidP="00AF7C77">
            <w:pPr>
              <w:rPr>
                <w:szCs w:val="22"/>
              </w:rPr>
            </w:pPr>
          </w:p>
          <w:p w:rsidR="00B87CB7" w:rsidRDefault="00B87CB7" w:rsidP="00AF7C77">
            <w:pPr>
              <w:rPr>
                <w:szCs w:val="22"/>
              </w:rPr>
            </w:pPr>
          </w:p>
          <w:p w:rsidR="007C3333" w:rsidRPr="00A07224" w:rsidRDefault="003B345F" w:rsidP="00AF7C77">
            <w:pPr>
              <w:rPr>
                <w:szCs w:val="22"/>
              </w:rPr>
            </w:pPr>
            <w:r w:rsidRPr="00A07224">
              <w:rPr>
                <w:szCs w:val="22"/>
              </w:rPr>
              <w:t>La coordination institutionnelle</w:t>
            </w:r>
            <w:r w:rsidR="00DB55D7">
              <w:rPr>
                <w:szCs w:val="22"/>
              </w:rPr>
              <w:t> :</w:t>
            </w:r>
            <w:r w:rsidRPr="00A07224">
              <w:rPr>
                <w:szCs w:val="22"/>
              </w:rPr>
              <w:t xml:space="preserve"> un accord de coopération a </w:t>
            </w:r>
            <w:r w:rsidR="00151105" w:rsidRPr="00A07224">
              <w:rPr>
                <w:szCs w:val="22"/>
              </w:rPr>
              <w:t>été signé avec les institutions</w:t>
            </w:r>
            <w:r w:rsidRPr="00A07224">
              <w:rPr>
                <w:szCs w:val="22"/>
              </w:rPr>
              <w:t xml:space="preserve"> et un plan </w:t>
            </w:r>
            <w:r w:rsidR="00A2251F" w:rsidRPr="00A07224">
              <w:rPr>
                <w:szCs w:val="22"/>
              </w:rPr>
              <w:t>national</w:t>
            </w:r>
            <w:r w:rsidR="00F85B25" w:rsidRPr="00A07224">
              <w:rPr>
                <w:szCs w:val="22"/>
              </w:rPr>
              <w:t xml:space="preserve"> est en cours d</w:t>
            </w:r>
            <w:r w:rsidR="00DB55D7">
              <w:rPr>
                <w:szCs w:val="22"/>
              </w:rPr>
              <w:t>’</w:t>
            </w:r>
            <w:r w:rsidR="00F85B25" w:rsidRPr="00A07224">
              <w:rPr>
                <w:szCs w:val="22"/>
              </w:rPr>
              <w:t>élaboration</w:t>
            </w:r>
            <w:r w:rsidRPr="00A07224">
              <w:rPr>
                <w:szCs w:val="22"/>
              </w:rPr>
              <w:t xml:space="preserve">;  </w:t>
            </w:r>
            <w:r w:rsidR="00713FAE" w:rsidRPr="00A07224">
              <w:rPr>
                <w:szCs w:val="22"/>
              </w:rPr>
              <w:t xml:space="preserve">et </w:t>
            </w:r>
            <w:r w:rsidRPr="00A07224">
              <w:rPr>
                <w:szCs w:val="22"/>
              </w:rPr>
              <w:t>cinq</w:t>
            </w:r>
            <w:r w:rsidR="004756E8" w:rsidRPr="00A07224">
              <w:rPr>
                <w:szCs w:val="22"/>
              </w:rPr>
              <w:t> </w:t>
            </w:r>
            <w:r w:rsidRPr="00A07224">
              <w:rPr>
                <w:szCs w:val="22"/>
              </w:rPr>
              <w:t>r</w:t>
            </w:r>
            <w:r w:rsidR="00884598" w:rsidRPr="00A07224">
              <w:rPr>
                <w:szCs w:val="22"/>
              </w:rPr>
              <w:t>é</w:t>
            </w:r>
            <w:r w:rsidRPr="00A07224">
              <w:rPr>
                <w:szCs w:val="22"/>
              </w:rPr>
              <w:t>unions par vid</w:t>
            </w:r>
            <w:r w:rsidR="005E3B87" w:rsidRPr="00A07224">
              <w:rPr>
                <w:szCs w:val="22"/>
              </w:rPr>
              <w:t>éo</w:t>
            </w:r>
            <w:r w:rsidRPr="00A07224">
              <w:rPr>
                <w:szCs w:val="22"/>
              </w:rPr>
              <w:t>conférence ont été tenues avec l</w:t>
            </w:r>
            <w:r w:rsidR="00DB55D7">
              <w:rPr>
                <w:szCs w:val="22"/>
              </w:rPr>
              <w:t>’</w:t>
            </w:r>
            <w:r w:rsidRPr="00A07224">
              <w:rPr>
                <w:szCs w:val="22"/>
              </w:rPr>
              <w:t xml:space="preserve">agence </w:t>
            </w:r>
            <w:r w:rsidR="00553356" w:rsidRPr="00A07224">
              <w:rPr>
                <w:szCs w:val="22"/>
              </w:rPr>
              <w:t>pilote</w:t>
            </w:r>
            <w:r w:rsidRPr="00A07224">
              <w:rPr>
                <w:szCs w:val="22"/>
              </w:rPr>
              <w:t xml:space="preserve"> et les consultants</w:t>
            </w:r>
            <w:r w:rsidR="00303FDB" w:rsidRPr="00A07224">
              <w:rPr>
                <w:szCs w:val="22"/>
              </w:rPr>
              <w:t xml:space="preserve"> nationaux</w:t>
            </w:r>
            <w:r w:rsidRPr="00A07224">
              <w:rPr>
                <w:szCs w:val="22"/>
              </w:rPr>
              <w:t xml:space="preserve"> a</w:t>
            </w:r>
            <w:r w:rsidR="00303FDB" w:rsidRPr="00A07224">
              <w:rPr>
                <w:szCs w:val="22"/>
              </w:rPr>
              <w:t>fin de coordonner les activités et de</w:t>
            </w:r>
            <w:r w:rsidRPr="00A07224">
              <w:rPr>
                <w:szCs w:val="22"/>
              </w:rPr>
              <w:t xml:space="preserve"> discuter de l</w:t>
            </w:r>
            <w:r w:rsidR="00DB55D7">
              <w:rPr>
                <w:szCs w:val="22"/>
              </w:rPr>
              <w:t>’</w:t>
            </w:r>
            <w:r w:rsidRPr="00A07224">
              <w:rPr>
                <w:szCs w:val="22"/>
              </w:rPr>
              <w:t>orientation de l</w:t>
            </w:r>
            <w:r w:rsidR="00DB55D7">
              <w:rPr>
                <w:szCs w:val="22"/>
              </w:rPr>
              <w:t>’</w:t>
            </w:r>
            <w:r w:rsidRPr="00A07224">
              <w:rPr>
                <w:szCs w:val="22"/>
              </w:rPr>
              <w:t>étude nationale.</w:t>
            </w:r>
          </w:p>
          <w:p w:rsidR="0001743B" w:rsidRPr="00A07224" w:rsidRDefault="0001743B" w:rsidP="00AF7C77">
            <w:pPr>
              <w:rPr>
                <w:szCs w:val="22"/>
              </w:rPr>
            </w:pPr>
          </w:p>
          <w:p w:rsidR="0001743B" w:rsidRPr="00A07224" w:rsidRDefault="00DA46D6" w:rsidP="00AF7C77">
            <w:pPr>
              <w:rPr>
                <w:szCs w:val="22"/>
                <w:u w:val="single"/>
              </w:rPr>
            </w:pPr>
            <w:r w:rsidRPr="00A07224">
              <w:rPr>
                <w:szCs w:val="22"/>
                <w:u w:val="single"/>
              </w:rPr>
              <w:t>Équateur</w:t>
            </w:r>
          </w:p>
          <w:p w:rsidR="0001743B" w:rsidRPr="00A07224" w:rsidRDefault="0001743B" w:rsidP="00AF7C77">
            <w:pPr>
              <w:rPr>
                <w:szCs w:val="22"/>
              </w:rPr>
            </w:pPr>
          </w:p>
          <w:p w:rsidR="007C3333" w:rsidRPr="0072451B" w:rsidRDefault="003B345F" w:rsidP="00AF7C77">
            <w:pPr>
              <w:rPr>
                <w:spacing w:val="-2"/>
                <w:szCs w:val="22"/>
              </w:rPr>
            </w:pPr>
            <w:r w:rsidRPr="0072451B">
              <w:rPr>
                <w:spacing w:val="-2"/>
                <w:szCs w:val="22"/>
              </w:rPr>
              <w:t>La phase de recherche et de documentation à l</w:t>
            </w:r>
            <w:r w:rsidR="00DB55D7" w:rsidRPr="0072451B">
              <w:rPr>
                <w:spacing w:val="-2"/>
                <w:szCs w:val="22"/>
              </w:rPr>
              <w:t>’</w:t>
            </w:r>
            <w:r w:rsidRPr="0072451B">
              <w:rPr>
                <w:spacing w:val="-2"/>
                <w:szCs w:val="22"/>
              </w:rPr>
              <w:t>échelle nationale est achevée et l</w:t>
            </w:r>
            <w:r w:rsidR="00DB55D7" w:rsidRPr="0072451B">
              <w:rPr>
                <w:spacing w:val="-2"/>
                <w:szCs w:val="22"/>
              </w:rPr>
              <w:t>’</w:t>
            </w:r>
            <w:r w:rsidRPr="0072451B">
              <w:rPr>
                <w:spacing w:val="-2"/>
                <w:szCs w:val="22"/>
              </w:rPr>
              <w:t>étude sur “L</w:t>
            </w:r>
            <w:r w:rsidR="00DB55D7" w:rsidRPr="0072451B">
              <w:rPr>
                <w:spacing w:val="-2"/>
                <w:szCs w:val="22"/>
              </w:rPr>
              <w:t>’</w:t>
            </w:r>
            <w:r w:rsidRPr="0072451B">
              <w:rPr>
                <w:spacing w:val="-2"/>
                <w:szCs w:val="22"/>
              </w:rPr>
              <w:t>utilisation de la propriété intellectuelle dans les secteurs du tourisme et de la culture en Équateur” est mise au point.</w:t>
            </w:r>
          </w:p>
          <w:p w:rsidR="003B345F" w:rsidRPr="00A07224" w:rsidRDefault="003B345F" w:rsidP="00AF7C77">
            <w:pPr>
              <w:rPr>
                <w:szCs w:val="22"/>
              </w:rPr>
            </w:pPr>
          </w:p>
          <w:p w:rsidR="003B345F" w:rsidRPr="00A07224" w:rsidRDefault="003B345F" w:rsidP="00AF7C77">
            <w:pPr>
              <w:rPr>
                <w:szCs w:val="22"/>
              </w:rPr>
            </w:pPr>
            <w:r w:rsidRPr="00A07224">
              <w:rPr>
                <w:szCs w:val="22"/>
              </w:rPr>
              <w:t>La sensibilisation et le renforcement des capacités</w:t>
            </w:r>
            <w:r w:rsidR="00DB55D7">
              <w:rPr>
                <w:szCs w:val="22"/>
              </w:rPr>
              <w:t> :</w:t>
            </w:r>
            <w:r w:rsidRPr="00A07224">
              <w:rPr>
                <w:szCs w:val="22"/>
              </w:rPr>
              <w:t xml:space="preserve"> deux</w:t>
            </w:r>
            <w:r w:rsidR="004756E8" w:rsidRPr="00A07224">
              <w:rPr>
                <w:szCs w:val="22"/>
              </w:rPr>
              <w:t> </w:t>
            </w:r>
            <w:r w:rsidRPr="00A07224">
              <w:rPr>
                <w:szCs w:val="22"/>
              </w:rPr>
              <w:t>ateliers de renforcement des capacités ont eu lieu avec le Comité directeur (lancement du projet et atelier</w:t>
            </w:r>
            <w:r w:rsidR="00303FDB" w:rsidRPr="00A07224">
              <w:rPr>
                <w:szCs w:val="22"/>
              </w:rPr>
              <w:t xml:space="preserve"> sur les progrès de sa mise en </w:t>
            </w:r>
            <w:r w:rsidR="004321A0" w:rsidRPr="00A07224">
              <w:rPr>
                <w:szCs w:val="22"/>
              </w:rPr>
              <w:t>œ</w:t>
            </w:r>
            <w:r w:rsidR="00303FDB" w:rsidRPr="00A07224">
              <w:rPr>
                <w:szCs w:val="22"/>
              </w:rPr>
              <w:t>uvre</w:t>
            </w:r>
            <w:r w:rsidRPr="00A07224">
              <w:rPr>
                <w:szCs w:val="22"/>
              </w:rPr>
              <w:t xml:space="preserve">);  un atelier </w:t>
            </w:r>
            <w:r w:rsidR="00303FDB" w:rsidRPr="00A07224">
              <w:rPr>
                <w:szCs w:val="22"/>
              </w:rPr>
              <w:t>sectori</w:t>
            </w:r>
            <w:r w:rsidR="005E3B87" w:rsidRPr="00A07224">
              <w:rPr>
                <w:szCs w:val="22"/>
              </w:rPr>
              <w:t>e</w:t>
            </w:r>
            <w:r w:rsidR="00303FDB" w:rsidRPr="00A07224">
              <w:rPr>
                <w:szCs w:val="22"/>
              </w:rPr>
              <w:t xml:space="preserve">l </w:t>
            </w:r>
            <w:r w:rsidRPr="00A07224">
              <w:rPr>
                <w:szCs w:val="22"/>
              </w:rPr>
              <w:t>de renforcement des capacités s</w:t>
            </w:r>
            <w:r w:rsidR="00DB55D7">
              <w:rPr>
                <w:szCs w:val="22"/>
              </w:rPr>
              <w:t>’</w:t>
            </w:r>
            <w:r w:rsidRPr="00A07224">
              <w:rPr>
                <w:szCs w:val="22"/>
              </w:rPr>
              <w:t xml:space="preserve">est tenu avec les parties prenantes du tourisme (gouvernement et secteur privé);  </w:t>
            </w:r>
            <w:r w:rsidR="00303FDB" w:rsidRPr="00A07224">
              <w:rPr>
                <w:szCs w:val="22"/>
              </w:rPr>
              <w:t>deux</w:t>
            </w:r>
            <w:r w:rsidR="004756E8" w:rsidRPr="00A07224">
              <w:rPr>
                <w:szCs w:val="22"/>
              </w:rPr>
              <w:t> </w:t>
            </w:r>
            <w:r w:rsidRPr="00A07224">
              <w:rPr>
                <w:szCs w:val="22"/>
              </w:rPr>
              <w:t>visite</w:t>
            </w:r>
            <w:r w:rsidR="00303FDB" w:rsidRPr="00A07224">
              <w:rPr>
                <w:szCs w:val="22"/>
              </w:rPr>
              <w:t>s</w:t>
            </w:r>
            <w:r w:rsidRPr="00A07224">
              <w:rPr>
                <w:szCs w:val="22"/>
              </w:rPr>
              <w:t xml:space="preserve"> d</w:t>
            </w:r>
            <w:r w:rsidR="00DB55D7">
              <w:rPr>
                <w:szCs w:val="22"/>
              </w:rPr>
              <w:t>’</w:t>
            </w:r>
            <w:r w:rsidR="00303FDB" w:rsidRPr="00A07224">
              <w:rPr>
                <w:szCs w:val="22"/>
              </w:rPr>
              <w:t>étude ont</w:t>
            </w:r>
            <w:r w:rsidRPr="00A07224">
              <w:rPr>
                <w:szCs w:val="22"/>
              </w:rPr>
              <w:t xml:space="preserve"> été menée</w:t>
            </w:r>
            <w:r w:rsidR="00303FDB" w:rsidRPr="00A07224">
              <w:rPr>
                <w:szCs w:val="22"/>
              </w:rPr>
              <w:t>s</w:t>
            </w:r>
            <w:r w:rsidRPr="00A07224">
              <w:rPr>
                <w:szCs w:val="22"/>
              </w:rPr>
              <w:t xml:space="preserve"> pour valider les résultats en matière de recherche et sensibiliser les acteurs du tourisme </w:t>
            </w:r>
            <w:r w:rsidR="00303FDB" w:rsidRPr="00A07224">
              <w:rPr>
                <w:szCs w:val="22"/>
              </w:rPr>
              <w:t xml:space="preserve">au sujet des </w:t>
            </w:r>
            <w:r w:rsidR="00884598" w:rsidRPr="00A07224">
              <w:rPr>
                <w:szCs w:val="22"/>
              </w:rPr>
              <w:t>localités</w:t>
            </w:r>
            <w:r w:rsidR="00303FDB" w:rsidRPr="00A07224">
              <w:rPr>
                <w:szCs w:val="22"/>
              </w:rPr>
              <w:t xml:space="preserve"> </w:t>
            </w:r>
            <w:r w:rsidR="00EB418F" w:rsidRPr="00A07224">
              <w:rPr>
                <w:szCs w:val="22"/>
              </w:rPr>
              <w:t>sur lesquels</w:t>
            </w:r>
            <w:r w:rsidR="007722F2" w:rsidRPr="00A07224">
              <w:rPr>
                <w:szCs w:val="22"/>
              </w:rPr>
              <w:t xml:space="preserve"> portent</w:t>
            </w:r>
            <w:r w:rsidR="00303FDB" w:rsidRPr="00A07224">
              <w:rPr>
                <w:szCs w:val="22"/>
              </w:rPr>
              <w:t xml:space="preserve"> les études de cas</w:t>
            </w:r>
            <w:r w:rsidR="007722F2" w:rsidRPr="00A07224">
              <w:rPr>
                <w:szCs w:val="22"/>
              </w:rPr>
              <w:t>.</w:t>
            </w:r>
          </w:p>
          <w:p w:rsidR="0001743B" w:rsidRPr="00A07224" w:rsidRDefault="0001743B" w:rsidP="00AF7C77">
            <w:pPr>
              <w:rPr>
                <w:szCs w:val="22"/>
              </w:rPr>
            </w:pPr>
          </w:p>
          <w:p w:rsidR="007C3333" w:rsidRPr="00A07224" w:rsidRDefault="00303FDB" w:rsidP="00AF7C77">
            <w:pPr>
              <w:rPr>
                <w:szCs w:val="22"/>
              </w:rPr>
            </w:pPr>
            <w:r w:rsidRPr="00A07224">
              <w:rPr>
                <w:szCs w:val="22"/>
              </w:rPr>
              <w:t>La coordination institutionnelle</w:t>
            </w:r>
            <w:r w:rsidR="00DB55D7">
              <w:rPr>
                <w:szCs w:val="22"/>
              </w:rPr>
              <w:t> :</w:t>
            </w:r>
            <w:r w:rsidRPr="00A07224">
              <w:rPr>
                <w:szCs w:val="22"/>
              </w:rPr>
              <w:t xml:space="preserve"> un accord de coopération a été signé avec les institutions </w:t>
            </w:r>
            <w:r w:rsidR="00553356" w:rsidRPr="00A07224">
              <w:rPr>
                <w:szCs w:val="22"/>
              </w:rPr>
              <w:t>pilotes</w:t>
            </w:r>
            <w:r w:rsidRPr="00A07224">
              <w:rPr>
                <w:szCs w:val="22"/>
              </w:rPr>
              <w:t xml:space="preserve"> et un plan </w:t>
            </w:r>
            <w:r w:rsidR="00A2251F" w:rsidRPr="00A07224">
              <w:rPr>
                <w:szCs w:val="22"/>
              </w:rPr>
              <w:t>national</w:t>
            </w:r>
            <w:r w:rsidR="00F85B25" w:rsidRPr="00A07224">
              <w:rPr>
                <w:szCs w:val="22"/>
              </w:rPr>
              <w:t xml:space="preserve"> est en cours d</w:t>
            </w:r>
            <w:r w:rsidR="00DB55D7">
              <w:rPr>
                <w:szCs w:val="22"/>
              </w:rPr>
              <w:t>’</w:t>
            </w:r>
            <w:r w:rsidR="00F85B25" w:rsidRPr="00A07224">
              <w:rPr>
                <w:szCs w:val="22"/>
              </w:rPr>
              <w:t>élaboration</w:t>
            </w:r>
            <w:r w:rsidRPr="00A07224">
              <w:rPr>
                <w:szCs w:val="22"/>
              </w:rPr>
              <w:t xml:space="preserve">;  </w:t>
            </w:r>
            <w:r w:rsidR="00713FAE" w:rsidRPr="00A07224">
              <w:rPr>
                <w:szCs w:val="22"/>
              </w:rPr>
              <w:t xml:space="preserve">et </w:t>
            </w:r>
            <w:r w:rsidRPr="00A07224">
              <w:rPr>
                <w:szCs w:val="22"/>
              </w:rPr>
              <w:t>six</w:t>
            </w:r>
            <w:r w:rsidR="004756E8" w:rsidRPr="00A07224">
              <w:rPr>
                <w:szCs w:val="22"/>
              </w:rPr>
              <w:t> </w:t>
            </w:r>
            <w:r w:rsidRPr="00A07224">
              <w:rPr>
                <w:szCs w:val="22"/>
              </w:rPr>
              <w:t>r</w:t>
            </w:r>
            <w:r w:rsidR="005E3B87" w:rsidRPr="00A07224">
              <w:rPr>
                <w:szCs w:val="22"/>
              </w:rPr>
              <w:t>é</w:t>
            </w:r>
            <w:r w:rsidRPr="00A07224">
              <w:rPr>
                <w:szCs w:val="22"/>
              </w:rPr>
              <w:t>unions par vid</w:t>
            </w:r>
            <w:r w:rsidR="005E3B87" w:rsidRPr="00A07224">
              <w:rPr>
                <w:szCs w:val="22"/>
              </w:rPr>
              <w:t>éo</w:t>
            </w:r>
            <w:r w:rsidRPr="00A07224">
              <w:rPr>
                <w:szCs w:val="22"/>
              </w:rPr>
              <w:t>conférence ont été tenues avec l</w:t>
            </w:r>
            <w:r w:rsidR="00DB55D7">
              <w:rPr>
                <w:szCs w:val="22"/>
              </w:rPr>
              <w:t>’</w:t>
            </w:r>
            <w:r w:rsidRPr="00A07224">
              <w:rPr>
                <w:szCs w:val="22"/>
              </w:rPr>
              <w:t xml:space="preserve">agence </w:t>
            </w:r>
            <w:r w:rsidR="00553356" w:rsidRPr="00A07224">
              <w:rPr>
                <w:szCs w:val="22"/>
              </w:rPr>
              <w:t>pilote</w:t>
            </w:r>
            <w:r w:rsidRPr="00A07224">
              <w:rPr>
                <w:szCs w:val="22"/>
              </w:rPr>
              <w:t xml:space="preserve"> et les consultants nationaux afin de coordonner les activités et de discuter de l</w:t>
            </w:r>
            <w:r w:rsidR="00DB55D7">
              <w:rPr>
                <w:szCs w:val="22"/>
              </w:rPr>
              <w:t>’</w:t>
            </w:r>
            <w:r w:rsidRPr="00A07224">
              <w:rPr>
                <w:szCs w:val="22"/>
              </w:rPr>
              <w:t>orientation de l</w:t>
            </w:r>
            <w:r w:rsidR="00DB55D7">
              <w:rPr>
                <w:szCs w:val="22"/>
              </w:rPr>
              <w:t>’</w:t>
            </w:r>
            <w:r w:rsidRPr="00A07224">
              <w:rPr>
                <w:szCs w:val="22"/>
              </w:rPr>
              <w:t>étude nationale.</w:t>
            </w:r>
          </w:p>
          <w:p w:rsidR="0001743B" w:rsidRPr="00A07224" w:rsidRDefault="0001743B" w:rsidP="00AF7C77">
            <w:pPr>
              <w:rPr>
                <w:szCs w:val="22"/>
              </w:rPr>
            </w:pPr>
          </w:p>
          <w:p w:rsidR="0001743B" w:rsidRPr="00A07224" w:rsidRDefault="00DA46D6" w:rsidP="00AF7C77">
            <w:pPr>
              <w:rPr>
                <w:szCs w:val="22"/>
                <w:u w:val="single"/>
              </w:rPr>
            </w:pPr>
            <w:r w:rsidRPr="00A07224">
              <w:rPr>
                <w:szCs w:val="22"/>
                <w:u w:val="single"/>
              </w:rPr>
              <w:t>Égypte</w:t>
            </w:r>
          </w:p>
          <w:p w:rsidR="0001743B" w:rsidRPr="00A07224" w:rsidRDefault="0001743B" w:rsidP="00AF7C77">
            <w:pPr>
              <w:rPr>
                <w:szCs w:val="22"/>
              </w:rPr>
            </w:pPr>
          </w:p>
          <w:p w:rsidR="00303FDB" w:rsidRPr="00A07224" w:rsidRDefault="00303FDB" w:rsidP="00AF7C77">
            <w:pPr>
              <w:rPr>
                <w:szCs w:val="22"/>
              </w:rPr>
            </w:pPr>
            <w:r w:rsidRPr="00A07224">
              <w:rPr>
                <w:szCs w:val="22"/>
              </w:rPr>
              <w:t>La phase de recherche et de documentation à l</w:t>
            </w:r>
            <w:r w:rsidR="00DB55D7">
              <w:rPr>
                <w:szCs w:val="22"/>
              </w:rPr>
              <w:t>’</w:t>
            </w:r>
            <w:r w:rsidRPr="00A07224">
              <w:rPr>
                <w:szCs w:val="22"/>
              </w:rPr>
              <w:t>échelle nationale est en cours sur “La propriété intellectuelle, le tourisme et la culture en Égypte”.</w:t>
            </w:r>
          </w:p>
          <w:p w:rsidR="00303FDB" w:rsidRPr="00A07224" w:rsidRDefault="00303FDB" w:rsidP="00AF7C77">
            <w:pPr>
              <w:rPr>
                <w:szCs w:val="22"/>
              </w:rPr>
            </w:pPr>
          </w:p>
          <w:p w:rsidR="007C3333" w:rsidRPr="00A07224" w:rsidRDefault="00303FDB" w:rsidP="00AF7C77">
            <w:pPr>
              <w:rPr>
                <w:szCs w:val="22"/>
              </w:rPr>
            </w:pPr>
            <w:r w:rsidRPr="00A07224">
              <w:rPr>
                <w:szCs w:val="22"/>
              </w:rPr>
              <w:t>La sensibilisation et le renforcement des capacités</w:t>
            </w:r>
            <w:r w:rsidR="00DB55D7">
              <w:rPr>
                <w:szCs w:val="22"/>
              </w:rPr>
              <w:t> :</w:t>
            </w:r>
            <w:r w:rsidRPr="00A07224">
              <w:rPr>
                <w:szCs w:val="22"/>
              </w:rPr>
              <w:t xml:space="preserve"> deux</w:t>
            </w:r>
            <w:r w:rsidR="004756E8" w:rsidRPr="00A07224">
              <w:rPr>
                <w:szCs w:val="22"/>
              </w:rPr>
              <w:t> </w:t>
            </w:r>
            <w:r w:rsidRPr="00A07224">
              <w:rPr>
                <w:szCs w:val="22"/>
              </w:rPr>
              <w:t>ateliers de renforcement des capacités ont eu lieu avec le Comité directeur (lancement du projet et r</w:t>
            </w:r>
            <w:r w:rsidR="005E3B87" w:rsidRPr="00A07224">
              <w:rPr>
                <w:szCs w:val="22"/>
              </w:rPr>
              <w:t>é</w:t>
            </w:r>
            <w:r w:rsidRPr="00A07224">
              <w:rPr>
                <w:szCs w:val="22"/>
              </w:rPr>
              <w:t>union de coordination des parties prenantes).</w:t>
            </w:r>
          </w:p>
          <w:p w:rsidR="0001743B" w:rsidRPr="00A07224" w:rsidRDefault="0001743B" w:rsidP="00AF7C77">
            <w:pPr>
              <w:rPr>
                <w:szCs w:val="22"/>
              </w:rPr>
            </w:pPr>
          </w:p>
          <w:p w:rsidR="004A6935" w:rsidRDefault="00303FDB" w:rsidP="00AF7C77">
            <w:pPr>
              <w:rPr>
                <w:szCs w:val="22"/>
              </w:rPr>
            </w:pPr>
            <w:r w:rsidRPr="00A07224">
              <w:rPr>
                <w:szCs w:val="22"/>
              </w:rPr>
              <w:t>La coordination institutionnelle</w:t>
            </w:r>
            <w:r w:rsidR="00DB55D7">
              <w:rPr>
                <w:szCs w:val="22"/>
              </w:rPr>
              <w:t> :</w:t>
            </w:r>
            <w:r w:rsidRPr="00A07224">
              <w:rPr>
                <w:szCs w:val="22"/>
              </w:rPr>
              <w:t xml:space="preserve"> un échange de courriers </w:t>
            </w:r>
            <w:r w:rsidR="00A2251F" w:rsidRPr="00A07224">
              <w:rPr>
                <w:szCs w:val="22"/>
              </w:rPr>
              <w:t>est toujours en cours avec l</w:t>
            </w:r>
            <w:r w:rsidR="00DB55D7">
              <w:rPr>
                <w:szCs w:val="22"/>
              </w:rPr>
              <w:t>’</w:t>
            </w:r>
            <w:r w:rsidR="00A2251F" w:rsidRPr="00A07224">
              <w:rPr>
                <w:szCs w:val="22"/>
              </w:rPr>
              <w:t xml:space="preserve">institution </w:t>
            </w:r>
            <w:r w:rsidR="00553356" w:rsidRPr="00A07224">
              <w:rPr>
                <w:szCs w:val="22"/>
              </w:rPr>
              <w:t>pilote</w:t>
            </w:r>
            <w:r w:rsidR="00A2251F" w:rsidRPr="00A07224">
              <w:rPr>
                <w:szCs w:val="22"/>
              </w:rPr>
              <w:t xml:space="preserve"> et le plan national n</w:t>
            </w:r>
            <w:r w:rsidR="00DB55D7">
              <w:rPr>
                <w:szCs w:val="22"/>
              </w:rPr>
              <w:t>’</w:t>
            </w:r>
            <w:r w:rsidR="00A2251F" w:rsidRPr="00A07224">
              <w:rPr>
                <w:szCs w:val="22"/>
              </w:rPr>
              <w:t>est pas encore négocié.</w:t>
            </w:r>
          </w:p>
          <w:p w:rsidR="00CE73B6" w:rsidRPr="00A07224" w:rsidRDefault="00CE73B6" w:rsidP="00AF7C77">
            <w:pPr>
              <w:rPr>
                <w:szCs w:val="22"/>
              </w:rPr>
            </w:pPr>
          </w:p>
        </w:tc>
      </w:tr>
      <w:tr w:rsidR="00A07224" w:rsidRPr="00A07224" w:rsidTr="009D1E04">
        <w:tc>
          <w:tcPr>
            <w:tcW w:w="2376" w:type="dxa"/>
            <w:shd w:val="clear" w:color="auto" w:fill="auto"/>
          </w:tcPr>
          <w:p w:rsidR="004A6935" w:rsidRPr="00A07224" w:rsidRDefault="00DA46D6" w:rsidP="009D1E04">
            <w:pPr>
              <w:pStyle w:val="Heading3"/>
              <w:keepNext w:val="0"/>
              <w:spacing w:before="0" w:after="0"/>
              <w:rPr>
                <w:szCs w:val="22"/>
              </w:rPr>
            </w:pPr>
            <w:r w:rsidRPr="00A07224">
              <w:rPr>
                <w:szCs w:val="22"/>
              </w:rPr>
              <w:lastRenderedPageBreak/>
              <w:t>Exemples de succès ou d</w:t>
            </w:r>
            <w:r w:rsidR="00DB55D7">
              <w:rPr>
                <w:szCs w:val="22"/>
              </w:rPr>
              <w:t>’</w:t>
            </w:r>
            <w:r w:rsidRPr="00A07224">
              <w:rPr>
                <w:szCs w:val="22"/>
              </w:rPr>
              <w:t>effets positifs et principaux enseignements</w:t>
            </w:r>
          </w:p>
        </w:tc>
        <w:tc>
          <w:tcPr>
            <w:tcW w:w="6912" w:type="dxa"/>
            <w:vAlign w:val="center"/>
          </w:tcPr>
          <w:p w:rsidR="007C3333" w:rsidRPr="00A07224" w:rsidRDefault="007722F2" w:rsidP="009D1E04">
            <w:pPr>
              <w:rPr>
                <w:iCs/>
                <w:szCs w:val="22"/>
              </w:rPr>
            </w:pPr>
            <w:r w:rsidRPr="00A07224">
              <w:rPr>
                <w:iCs/>
                <w:szCs w:val="22"/>
              </w:rPr>
              <w:t>Les résultats obtenus au stade actuel d</w:t>
            </w:r>
            <w:r w:rsidR="008B1C25" w:rsidRPr="00A07224">
              <w:rPr>
                <w:iCs/>
                <w:szCs w:val="22"/>
              </w:rPr>
              <w:t>e</w:t>
            </w:r>
            <w:r w:rsidRPr="00A07224">
              <w:rPr>
                <w:iCs/>
                <w:szCs w:val="22"/>
              </w:rPr>
              <w:t xml:space="preserve"> la mise en </w:t>
            </w:r>
            <w:r w:rsidR="004321A0" w:rsidRPr="00A07224">
              <w:rPr>
                <w:iCs/>
                <w:szCs w:val="22"/>
              </w:rPr>
              <w:t>œ</w:t>
            </w:r>
            <w:r w:rsidRPr="00A07224">
              <w:rPr>
                <w:iCs/>
                <w:szCs w:val="22"/>
              </w:rPr>
              <w:t>uvre du projet indiquent</w:t>
            </w:r>
            <w:r w:rsidR="00837DEE" w:rsidRPr="00A07224">
              <w:rPr>
                <w:iCs/>
                <w:szCs w:val="22"/>
              </w:rPr>
              <w:t xml:space="preserve"> que l</w:t>
            </w:r>
            <w:r w:rsidR="00DB55D7">
              <w:rPr>
                <w:iCs/>
                <w:szCs w:val="22"/>
              </w:rPr>
              <w:t>’</w:t>
            </w:r>
            <w:r w:rsidR="00837DEE" w:rsidRPr="00A07224">
              <w:rPr>
                <w:iCs/>
                <w:szCs w:val="22"/>
              </w:rPr>
              <w:t xml:space="preserve">examen des relations entre une utilisation efficace du </w:t>
            </w:r>
            <w:r w:rsidR="00BA0983" w:rsidRPr="00A07224">
              <w:rPr>
                <w:iCs/>
                <w:szCs w:val="22"/>
              </w:rPr>
              <w:t>système de propriété</w:t>
            </w:r>
            <w:r w:rsidR="00837DEE" w:rsidRPr="00A07224">
              <w:rPr>
                <w:iCs/>
                <w:szCs w:val="22"/>
              </w:rPr>
              <w:t xml:space="preserve"> intellectuelle et la promotion du tourisme et du patrimoine culturel présente un intérêt à l</w:t>
            </w:r>
            <w:r w:rsidR="00DB55D7">
              <w:rPr>
                <w:iCs/>
                <w:szCs w:val="22"/>
              </w:rPr>
              <w:t>’</w:t>
            </w:r>
            <w:r w:rsidR="00837DEE" w:rsidRPr="00A07224">
              <w:rPr>
                <w:iCs/>
                <w:szCs w:val="22"/>
              </w:rPr>
              <w:t>échelle nationa</w:t>
            </w:r>
            <w:r w:rsidR="006E0B63" w:rsidRPr="00A07224">
              <w:rPr>
                <w:iCs/>
                <w:szCs w:val="22"/>
              </w:rPr>
              <w:t>le</w:t>
            </w:r>
            <w:r w:rsidR="006E0B63">
              <w:rPr>
                <w:iCs/>
                <w:szCs w:val="22"/>
              </w:rPr>
              <w:t xml:space="preserve">.  </w:t>
            </w:r>
            <w:r w:rsidR="006E0B63" w:rsidRPr="00A07224">
              <w:rPr>
                <w:iCs/>
                <w:szCs w:val="22"/>
              </w:rPr>
              <w:t>La</w:t>
            </w:r>
            <w:r w:rsidR="006A7787" w:rsidRPr="00A07224">
              <w:rPr>
                <w:iCs/>
                <w:szCs w:val="22"/>
              </w:rPr>
              <w:t xml:space="preserve"> création de comités de pilotage dans les quatre</w:t>
            </w:r>
            <w:r w:rsidR="004756E8" w:rsidRPr="00A07224">
              <w:rPr>
                <w:iCs/>
                <w:szCs w:val="22"/>
              </w:rPr>
              <w:t> </w:t>
            </w:r>
            <w:r w:rsidR="006A7787" w:rsidRPr="00A07224">
              <w:rPr>
                <w:iCs/>
                <w:szCs w:val="22"/>
              </w:rPr>
              <w:t>pays représentant un échantillon des parties prenantes du gouvernement et du secteur privé, en témoigne.</w:t>
            </w:r>
          </w:p>
          <w:p w:rsidR="009D1E04" w:rsidRDefault="009D1E04" w:rsidP="009D1E04">
            <w:pPr>
              <w:rPr>
                <w:iCs/>
                <w:szCs w:val="22"/>
              </w:rPr>
            </w:pPr>
          </w:p>
          <w:p w:rsidR="007C3333" w:rsidRPr="00A07224" w:rsidRDefault="006A7787" w:rsidP="009D1E04">
            <w:pPr>
              <w:rPr>
                <w:iCs/>
                <w:szCs w:val="22"/>
              </w:rPr>
            </w:pPr>
            <w:r w:rsidRPr="00A07224">
              <w:rPr>
                <w:iCs/>
                <w:szCs w:val="22"/>
              </w:rPr>
              <w:t>L</w:t>
            </w:r>
            <w:r w:rsidR="00DB55D7">
              <w:rPr>
                <w:iCs/>
                <w:szCs w:val="22"/>
              </w:rPr>
              <w:t>’</w:t>
            </w:r>
            <w:r w:rsidRPr="00A07224">
              <w:rPr>
                <w:iCs/>
                <w:szCs w:val="22"/>
              </w:rPr>
              <w:t>implication</w:t>
            </w:r>
            <w:r w:rsidR="00553356" w:rsidRPr="00A07224">
              <w:rPr>
                <w:iCs/>
                <w:szCs w:val="22"/>
              </w:rPr>
              <w:t xml:space="preserve"> des comités de pilotage</w:t>
            </w:r>
            <w:r w:rsidR="007D53BC" w:rsidRPr="00A07224">
              <w:rPr>
                <w:iCs/>
                <w:szCs w:val="22"/>
              </w:rPr>
              <w:t xml:space="preserve"> dans l</w:t>
            </w:r>
            <w:r w:rsidRPr="00A07224">
              <w:rPr>
                <w:iCs/>
                <w:szCs w:val="22"/>
              </w:rPr>
              <w:t>es phases ultérieures du projet, qui consiste en l</w:t>
            </w:r>
            <w:r w:rsidR="00DB55D7">
              <w:rPr>
                <w:iCs/>
                <w:szCs w:val="22"/>
              </w:rPr>
              <w:t>’</w:t>
            </w:r>
            <w:r w:rsidRPr="00A07224">
              <w:rPr>
                <w:iCs/>
                <w:szCs w:val="22"/>
              </w:rPr>
              <w:t>approbation et l</w:t>
            </w:r>
            <w:r w:rsidR="00DB55D7">
              <w:rPr>
                <w:iCs/>
                <w:szCs w:val="22"/>
              </w:rPr>
              <w:t>’</w:t>
            </w:r>
            <w:r w:rsidRPr="00A07224">
              <w:rPr>
                <w:iCs/>
                <w:szCs w:val="22"/>
              </w:rPr>
              <w:t>adoption des recomm</w:t>
            </w:r>
            <w:r w:rsidR="005E3B87" w:rsidRPr="00A07224">
              <w:rPr>
                <w:iCs/>
                <w:szCs w:val="22"/>
              </w:rPr>
              <w:t>a</w:t>
            </w:r>
            <w:r w:rsidRPr="00A07224">
              <w:rPr>
                <w:iCs/>
                <w:szCs w:val="22"/>
              </w:rPr>
              <w:t>ndations des études nationales (</w:t>
            </w:r>
            <w:r w:rsidR="007D53BC" w:rsidRPr="00A07224">
              <w:rPr>
                <w:iCs/>
                <w:szCs w:val="22"/>
              </w:rPr>
              <w:t>que ce soit</w:t>
            </w:r>
            <w:r w:rsidRPr="00A07224">
              <w:rPr>
                <w:iCs/>
                <w:szCs w:val="22"/>
              </w:rPr>
              <w:t xml:space="preserve"> sous la forme de </w:t>
            </w:r>
            <w:r w:rsidRPr="00A07224">
              <w:rPr>
                <w:iCs/>
                <w:szCs w:val="22"/>
              </w:rPr>
              <w:lastRenderedPageBreak/>
              <w:t>politiques publiques, d</w:t>
            </w:r>
            <w:r w:rsidR="00DB55D7">
              <w:rPr>
                <w:iCs/>
                <w:szCs w:val="22"/>
              </w:rPr>
              <w:t>’</w:t>
            </w:r>
            <w:r w:rsidRPr="00A07224">
              <w:rPr>
                <w:iCs/>
                <w:szCs w:val="22"/>
              </w:rPr>
              <w:t>une réforme l</w:t>
            </w:r>
            <w:r w:rsidR="005E3B87" w:rsidRPr="00A07224">
              <w:rPr>
                <w:iCs/>
                <w:szCs w:val="22"/>
              </w:rPr>
              <w:t>é</w:t>
            </w:r>
            <w:r w:rsidRPr="00A07224">
              <w:rPr>
                <w:iCs/>
                <w:szCs w:val="22"/>
              </w:rPr>
              <w:t>gislative ou de strat</w:t>
            </w:r>
            <w:r w:rsidR="005E3B87" w:rsidRPr="00A07224">
              <w:rPr>
                <w:iCs/>
                <w:szCs w:val="22"/>
              </w:rPr>
              <w:t>é</w:t>
            </w:r>
            <w:r w:rsidRPr="00A07224">
              <w:rPr>
                <w:iCs/>
                <w:szCs w:val="22"/>
              </w:rPr>
              <w:t xml:space="preserve">gies </w:t>
            </w:r>
            <w:r w:rsidR="007D53BC" w:rsidRPr="00A07224">
              <w:rPr>
                <w:iCs/>
                <w:szCs w:val="22"/>
              </w:rPr>
              <w:t>commerciales pour les parties prenantes du tourisme), reste à d</w:t>
            </w:r>
            <w:r w:rsidR="005E3B87" w:rsidRPr="00A07224">
              <w:rPr>
                <w:iCs/>
                <w:szCs w:val="22"/>
              </w:rPr>
              <w:t>é</w:t>
            </w:r>
            <w:r w:rsidR="007D53BC" w:rsidRPr="00A07224">
              <w:rPr>
                <w:iCs/>
                <w:szCs w:val="22"/>
              </w:rPr>
              <w:t>terminer.</w:t>
            </w:r>
          </w:p>
          <w:p w:rsidR="001C1145" w:rsidRPr="00A07224" w:rsidRDefault="001C1145" w:rsidP="009D1E04">
            <w:pPr>
              <w:rPr>
                <w:iCs/>
                <w:szCs w:val="22"/>
              </w:rPr>
            </w:pPr>
          </w:p>
          <w:p w:rsidR="004A6935" w:rsidRDefault="007D53BC" w:rsidP="009D1E04">
            <w:pPr>
              <w:rPr>
                <w:iCs/>
                <w:szCs w:val="22"/>
              </w:rPr>
            </w:pPr>
            <w:r w:rsidRPr="00A07224">
              <w:rPr>
                <w:iCs/>
                <w:szCs w:val="22"/>
              </w:rPr>
              <w:t>L</w:t>
            </w:r>
            <w:r w:rsidR="00DB55D7">
              <w:rPr>
                <w:iCs/>
                <w:szCs w:val="22"/>
              </w:rPr>
              <w:t>’</w:t>
            </w:r>
            <w:r w:rsidRPr="00A07224">
              <w:rPr>
                <w:iCs/>
                <w:szCs w:val="22"/>
              </w:rPr>
              <w:t>expérience acquise jusqu</w:t>
            </w:r>
            <w:r w:rsidR="00DB55D7">
              <w:rPr>
                <w:iCs/>
                <w:szCs w:val="22"/>
              </w:rPr>
              <w:t>’</w:t>
            </w:r>
            <w:r w:rsidRPr="00A07224">
              <w:rPr>
                <w:iCs/>
                <w:szCs w:val="22"/>
              </w:rPr>
              <w:t>à pr</w:t>
            </w:r>
            <w:r w:rsidR="005E3B87" w:rsidRPr="00A07224">
              <w:rPr>
                <w:iCs/>
                <w:szCs w:val="22"/>
              </w:rPr>
              <w:t>é</w:t>
            </w:r>
            <w:r w:rsidRPr="00A07224">
              <w:rPr>
                <w:iCs/>
                <w:szCs w:val="22"/>
              </w:rPr>
              <w:t>sent a montré qu</w:t>
            </w:r>
            <w:r w:rsidR="00DB55D7">
              <w:rPr>
                <w:iCs/>
                <w:szCs w:val="22"/>
              </w:rPr>
              <w:t>’</w:t>
            </w:r>
            <w:r w:rsidRPr="00A07224">
              <w:rPr>
                <w:iCs/>
                <w:szCs w:val="22"/>
              </w:rPr>
              <w:t>une implication active des membres du Comité directeur et des consultants nationaux durant la phase de recherche documentaire (par exemple, lors de la pr</w:t>
            </w:r>
            <w:r w:rsidR="005E3B87" w:rsidRPr="00A07224">
              <w:rPr>
                <w:iCs/>
                <w:szCs w:val="22"/>
              </w:rPr>
              <w:t>é</w:t>
            </w:r>
            <w:r w:rsidRPr="00A07224">
              <w:rPr>
                <w:iCs/>
                <w:szCs w:val="22"/>
              </w:rPr>
              <w:t xml:space="preserve">paration et la validation des études nationales) a </w:t>
            </w:r>
            <w:r w:rsidR="009D7EA0" w:rsidRPr="00A07224">
              <w:rPr>
                <w:iCs/>
                <w:szCs w:val="22"/>
              </w:rPr>
              <w:t>suscité un</w:t>
            </w:r>
            <w:r w:rsidRPr="00A07224">
              <w:rPr>
                <w:iCs/>
                <w:szCs w:val="22"/>
              </w:rPr>
              <w:t xml:space="preserve"> </w:t>
            </w:r>
            <w:r w:rsidR="002F0714" w:rsidRPr="00A07224">
              <w:rPr>
                <w:iCs/>
                <w:szCs w:val="22"/>
              </w:rPr>
              <w:t>appui</w:t>
            </w:r>
            <w:r w:rsidRPr="00A07224">
              <w:rPr>
                <w:iCs/>
                <w:szCs w:val="22"/>
              </w:rPr>
              <w:t xml:space="preserve"> institutionnel</w:t>
            </w:r>
            <w:r w:rsidR="009D7EA0" w:rsidRPr="00A07224">
              <w:rPr>
                <w:iCs/>
                <w:szCs w:val="22"/>
              </w:rPr>
              <w:t xml:space="preserve"> accru</w:t>
            </w:r>
            <w:r w:rsidRPr="00A07224">
              <w:rPr>
                <w:iCs/>
                <w:szCs w:val="22"/>
              </w:rPr>
              <w:t xml:space="preserve"> pour le projet et pour les recommandations émanant</w:t>
            </w:r>
            <w:r w:rsidR="009D7EA0" w:rsidRPr="00A07224">
              <w:rPr>
                <w:iCs/>
                <w:szCs w:val="22"/>
              </w:rPr>
              <w:t xml:space="preserve"> des études national</w:t>
            </w:r>
            <w:r w:rsidR="006E0B63" w:rsidRPr="00A07224">
              <w:rPr>
                <w:iCs/>
                <w:szCs w:val="22"/>
              </w:rPr>
              <w:t>es</w:t>
            </w:r>
            <w:r w:rsidR="006E0B63">
              <w:rPr>
                <w:iCs/>
                <w:szCs w:val="22"/>
              </w:rPr>
              <w:t xml:space="preserve">.  </w:t>
            </w:r>
            <w:r w:rsidR="006E0B63" w:rsidRPr="00A07224">
              <w:rPr>
                <w:iCs/>
                <w:szCs w:val="22"/>
              </w:rPr>
              <w:t>La</w:t>
            </w:r>
            <w:r w:rsidR="009D7EA0" w:rsidRPr="00A07224">
              <w:rPr>
                <w:iCs/>
                <w:szCs w:val="22"/>
              </w:rPr>
              <w:t xml:space="preserve"> coordination et le dialogue en cours avec les comités de pilotage nationaux indiquent également l</w:t>
            </w:r>
            <w:r w:rsidR="00DB55D7">
              <w:rPr>
                <w:iCs/>
                <w:szCs w:val="22"/>
              </w:rPr>
              <w:t>’</w:t>
            </w:r>
            <w:r w:rsidR="009D7EA0" w:rsidRPr="00A07224">
              <w:rPr>
                <w:iCs/>
                <w:szCs w:val="22"/>
              </w:rPr>
              <w:t>engagement des autorités nationales et des parties prenantes pour l</w:t>
            </w:r>
            <w:r w:rsidR="00DB55D7">
              <w:rPr>
                <w:iCs/>
                <w:szCs w:val="22"/>
              </w:rPr>
              <w:t>’</w:t>
            </w:r>
            <w:r w:rsidR="009D7EA0" w:rsidRPr="00A07224">
              <w:rPr>
                <w:iCs/>
                <w:szCs w:val="22"/>
              </w:rPr>
              <w:t xml:space="preserve">élaboration et la mise en œuvre de futurs projets visant à développer un tourisme durable </w:t>
            </w:r>
            <w:r w:rsidR="007F4744" w:rsidRPr="00A07224">
              <w:rPr>
                <w:iCs/>
                <w:szCs w:val="22"/>
              </w:rPr>
              <w:t>au moyen d</w:t>
            </w:r>
            <w:r w:rsidR="00DB55D7">
              <w:rPr>
                <w:iCs/>
                <w:szCs w:val="22"/>
              </w:rPr>
              <w:t>’</w:t>
            </w:r>
            <w:r w:rsidR="003B08FA" w:rsidRPr="00A07224">
              <w:rPr>
                <w:iCs/>
                <w:szCs w:val="22"/>
              </w:rPr>
              <w:t>instruments</w:t>
            </w:r>
            <w:r w:rsidR="00D779AB" w:rsidRPr="00A07224">
              <w:rPr>
                <w:iCs/>
                <w:szCs w:val="22"/>
              </w:rPr>
              <w:t xml:space="preserve"> e</w:t>
            </w:r>
            <w:r w:rsidR="007F4744" w:rsidRPr="00A07224">
              <w:rPr>
                <w:iCs/>
                <w:szCs w:val="22"/>
              </w:rPr>
              <w:t>t de</w:t>
            </w:r>
            <w:r w:rsidR="00D779AB" w:rsidRPr="00A07224">
              <w:rPr>
                <w:iCs/>
                <w:szCs w:val="22"/>
              </w:rPr>
              <w:t xml:space="preserve"> stratégies de propriété intellectuel</w:t>
            </w:r>
            <w:r w:rsidR="006E0B63" w:rsidRPr="00A07224">
              <w:rPr>
                <w:iCs/>
                <w:szCs w:val="22"/>
              </w:rPr>
              <w:t>le</w:t>
            </w:r>
            <w:r w:rsidR="006E0B63">
              <w:rPr>
                <w:iCs/>
                <w:szCs w:val="22"/>
              </w:rPr>
              <w:t xml:space="preserve">.  </w:t>
            </w:r>
            <w:r w:rsidR="006E0B63" w:rsidRPr="00A07224">
              <w:rPr>
                <w:iCs/>
                <w:szCs w:val="22"/>
              </w:rPr>
              <w:t>La</w:t>
            </w:r>
            <w:r w:rsidR="00D779AB" w:rsidRPr="00A07224">
              <w:rPr>
                <w:iCs/>
                <w:szCs w:val="22"/>
              </w:rPr>
              <w:t xml:space="preserve"> phase de recherche nationale laisse penser, en fait, que le présent projet de Plan d</w:t>
            </w:r>
            <w:r w:rsidR="00DB55D7">
              <w:rPr>
                <w:iCs/>
                <w:szCs w:val="22"/>
              </w:rPr>
              <w:t>’</w:t>
            </w:r>
            <w:r w:rsidR="00D779AB" w:rsidRPr="00A07224">
              <w:rPr>
                <w:iCs/>
                <w:szCs w:val="22"/>
              </w:rPr>
              <w:t>action pour le développement peut ouvrir la voie à</w:t>
            </w:r>
            <w:r w:rsidRPr="00A07224">
              <w:rPr>
                <w:iCs/>
                <w:szCs w:val="22"/>
              </w:rPr>
              <w:t xml:space="preserve"> </w:t>
            </w:r>
            <w:r w:rsidR="00D779AB" w:rsidRPr="00A07224">
              <w:rPr>
                <w:iCs/>
                <w:szCs w:val="22"/>
              </w:rPr>
              <w:t>la conception de futurs projets nationaux où l</w:t>
            </w:r>
            <w:r w:rsidR="00DB55D7">
              <w:rPr>
                <w:iCs/>
                <w:szCs w:val="22"/>
              </w:rPr>
              <w:t>’</w:t>
            </w:r>
            <w:r w:rsidR="00D779AB" w:rsidRPr="00A07224">
              <w:rPr>
                <w:iCs/>
                <w:szCs w:val="22"/>
              </w:rPr>
              <w:t xml:space="preserve">utilisation du </w:t>
            </w:r>
            <w:r w:rsidR="00BA0983" w:rsidRPr="00A07224">
              <w:rPr>
                <w:iCs/>
                <w:szCs w:val="22"/>
              </w:rPr>
              <w:t>système de propriété</w:t>
            </w:r>
            <w:r w:rsidR="00D779AB" w:rsidRPr="00A07224">
              <w:rPr>
                <w:iCs/>
                <w:szCs w:val="22"/>
              </w:rPr>
              <w:t xml:space="preserve"> intellectuelle pourrait jouer un rôle capital dans la gestion des marques des régions, villes et destinations présentant un intérêt touristique ainsi que dans la promotion de leur patrimoine culturel, leurs savoirs et traditions nationaux ou locaux, </w:t>
            </w:r>
            <w:r w:rsidR="003912C0" w:rsidRPr="00A07224">
              <w:rPr>
                <w:iCs/>
                <w:szCs w:val="22"/>
              </w:rPr>
              <w:t xml:space="preserve">favorisant en fin de compte </w:t>
            </w:r>
            <w:r w:rsidR="00D779AB" w:rsidRPr="00A07224">
              <w:rPr>
                <w:iCs/>
                <w:szCs w:val="22"/>
              </w:rPr>
              <w:t xml:space="preserve">le développement </w:t>
            </w:r>
            <w:r w:rsidR="003912C0" w:rsidRPr="00A07224">
              <w:rPr>
                <w:iCs/>
                <w:szCs w:val="22"/>
              </w:rPr>
              <w:t>économique et social de destinations touri</w:t>
            </w:r>
            <w:r w:rsidR="00361D5B" w:rsidRPr="00A07224">
              <w:rPr>
                <w:iCs/>
                <w:szCs w:val="22"/>
              </w:rPr>
              <w:t>sti</w:t>
            </w:r>
            <w:r w:rsidR="00D779AB" w:rsidRPr="00A07224">
              <w:rPr>
                <w:iCs/>
                <w:szCs w:val="22"/>
              </w:rPr>
              <w:t xml:space="preserve">ques </w:t>
            </w:r>
            <w:r w:rsidR="00361D5B" w:rsidRPr="00A07224">
              <w:rPr>
                <w:iCs/>
                <w:szCs w:val="22"/>
              </w:rPr>
              <w:t>pérennes</w:t>
            </w:r>
            <w:r w:rsidR="003912C0" w:rsidRPr="00A07224">
              <w:rPr>
                <w:iCs/>
                <w:szCs w:val="22"/>
              </w:rPr>
              <w:t>.</w:t>
            </w:r>
          </w:p>
          <w:p w:rsidR="00D471FA" w:rsidRPr="00A07224" w:rsidRDefault="00D471FA" w:rsidP="009D1E04">
            <w:pPr>
              <w:rPr>
                <w:iCs/>
                <w:szCs w:val="22"/>
              </w:rPr>
            </w:pPr>
          </w:p>
        </w:tc>
      </w:tr>
      <w:tr w:rsidR="00A07224" w:rsidRPr="00A07224" w:rsidTr="009D1E04">
        <w:tc>
          <w:tcPr>
            <w:tcW w:w="2376" w:type="dxa"/>
            <w:shd w:val="clear" w:color="auto" w:fill="auto"/>
          </w:tcPr>
          <w:p w:rsidR="004A6935" w:rsidRPr="00A07224" w:rsidRDefault="00DA46D6" w:rsidP="009D1E04">
            <w:pPr>
              <w:pStyle w:val="Heading3"/>
              <w:keepNext w:val="0"/>
              <w:spacing w:before="0" w:after="0"/>
              <w:rPr>
                <w:szCs w:val="22"/>
              </w:rPr>
            </w:pPr>
            <w:r w:rsidRPr="00A07224">
              <w:rPr>
                <w:szCs w:val="22"/>
              </w:rPr>
              <w:lastRenderedPageBreak/>
              <w:t>Risques et atténuation des risques</w:t>
            </w:r>
          </w:p>
        </w:tc>
        <w:tc>
          <w:tcPr>
            <w:tcW w:w="6912" w:type="dxa"/>
          </w:tcPr>
          <w:p w:rsidR="007C3333" w:rsidRPr="00A07224" w:rsidRDefault="00411785" w:rsidP="009D1E04">
            <w:pPr>
              <w:rPr>
                <w:iCs/>
                <w:szCs w:val="22"/>
              </w:rPr>
            </w:pPr>
            <w:r w:rsidRPr="00A07224">
              <w:rPr>
                <w:iCs/>
                <w:szCs w:val="22"/>
              </w:rPr>
              <w:t xml:space="preserve">Des risques de retard lors de la mise en œuvre du projet au niveau </w:t>
            </w:r>
            <w:r w:rsidR="00DE02A3" w:rsidRPr="00A07224">
              <w:rPr>
                <w:iCs/>
                <w:szCs w:val="22"/>
              </w:rPr>
              <w:t>des pays</w:t>
            </w:r>
            <w:r w:rsidRPr="00A07224">
              <w:rPr>
                <w:iCs/>
                <w:szCs w:val="22"/>
              </w:rPr>
              <w:t xml:space="preserve"> ont été rencontrés occasionnellement (et immédiatement</w:t>
            </w:r>
            <w:r w:rsidR="00884598" w:rsidRPr="00A07224">
              <w:rPr>
                <w:iCs/>
                <w:szCs w:val="22"/>
              </w:rPr>
              <w:t xml:space="preserve"> traités</w:t>
            </w:r>
            <w:r w:rsidR="0049150B" w:rsidRPr="00A07224">
              <w:rPr>
                <w:iCs/>
                <w:szCs w:val="22"/>
              </w:rPr>
              <w:t>) concernant</w:t>
            </w:r>
            <w:r w:rsidR="00DB55D7">
              <w:rPr>
                <w:iCs/>
                <w:szCs w:val="22"/>
              </w:rPr>
              <w:t> :</w:t>
            </w:r>
            <w:r w:rsidR="0049150B" w:rsidRPr="00A07224">
              <w:rPr>
                <w:iCs/>
                <w:szCs w:val="22"/>
              </w:rPr>
              <w:t xml:space="preserve"> a)</w:t>
            </w:r>
            <w:r w:rsidR="004756E8" w:rsidRPr="00A07224">
              <w:rPr>
                <w:iCs/>
                <w:szCs w:val="22"/>
              </w:rPr>
              <w:t> </w:t>
            </w:r>
            <w:r w:rsidR="0049150B" w:rsidRPr="00A07224">
              <w:rPr>
                <w:iCs/>
                <w:szCs w:val="22"/>
              </w:rPr>
              <w:t xml:space="preserve">la réponse peu rapide des agences ou institutions </w:t>
            </w:r>
            <w:r w:rsidR="00553356" w:rsidRPr="00A07224">
              <w:rPr>
                <w:iCs/>
                <w:szCs w:val="22"/>
              </w:rPr>
              <w:t>pilotes</w:t>
            </w:r>
            <w:r w:rsidR="00F85B25" w:rsidRPr="00A07224">
              <w:rPr>
                <w:iCs/>
                <w:szCs w:val="22"/>
              </w:rPr>
              <w:t xml:space="preserve"> désignées</w:t>
            </w:r>
            <w:r w:rsidR="0049150B" w:rsidRPr="00A07224">
              <w:rPr>
                <w:iCs/>
                <w:szCs w:val="22"/>
              </w:rPr>
              <w:t>;  b)</w:t>
            </w:r>
            <w:r w:rsidR="004756E8" w:rsidRPr="00A07224">
              <w:rPr>
                <w:iCs/>
                <w:szCs w:val="22"/>
              </w:rPr>
              <w:t> </w:t>
            </w:r>
            <w:r w:rsidR="0049150B" w:rsidRPr="00A07224">
              <w:rPr>
                <w:iCs/>
                <w:szCs w:val="22"/>
              </w:rPr>
              <w:t>le changement de gouvernement et des autorités désignées chargées de la coordination national</w:t>
            </w:r>
            <w:r w:rsidR="00F85B25" w:rsidRPr="00A07224">
              <w:rPr>
                <w:iCs/>
                <w:szCs w:val="22"/>
              </w:rPr>
              <w:t>e des activités liées au projet</w:t>
            </w:r>
            <w:r w:rsidR="0049150B" w:rsidRPr="00A07224">
              <w:rPr>
                <w:iCs/>
                <w:szCs w:val="22"/>
              </w:rPr>
              <w:t xml:space="preserve">;  </w:t>
            </w:r>
            <w:r w:rsidR="00713FAE" w:rsidRPr="00A07224">
              <w:rPr>
                <w:iCs/>
                <w:szCs w:val="22"/>
              </w:rPr>
              <w:t xml:space="preserve">et </w:t>
            </w:r>
            <w:r w:rsidR="0049150B" w:rsidRPr="00A07224">
              <w:rPr>
                <w:iCs/>
                <w:szCs w:val="22"/>
              </w:rPr>
              <w:t>c)</w:t>
            </w:r>
            <w:r w:rsidR="004756E8" w:rsidRPr="00A07224">
              <w:rPr>
                <w:iCs/>
                <w:szCs w:val="22"/>
              </w:rPr>
              <w:t> </w:t>
            </w:r>
            <w:r w:rsidR="0049150B" w:rsidRPr="00A07224">
              <w:rPr>
                <w:iCs/>
                <w:szCs w:val="22"/>
              </w:rPr>
              <w:t xml:space="preserve">le </w:t>
            </w:r>
            <w:r w:rsidR="002F0714" w:rsidRPr="00A07224">
              <w:rPr>
                <w:iCs/>
                <w:szCs w:val="22"/>
              </w:rPr>
              <w:t xml:space="preserve">ciblage insuffisant </w:t>
            </w:r>
            <w:r w:rsidR="0049150B" w:rsidRPr="00A07224">
              <w:rPr>
                <w:iCs/>
                <w:szCs w:val="22"/>
              </w:rPr>
              <w:t>en matière de recherche et de documentation des études de cas nationales menées par les consultants nationaux.</w:t>
            </w:r>
          </w:p>
          <w:p w:rsidR="00884598" w:rsidRPr="00A07224" w:rsidRDefault="00884598" w:rsidP="009D1E04">
            <w:pPr>
              <w:rPr>
                <w:iCs/>
                <w:szCs w:val="22"/>
              </w:rPr>
            </w:pPr>
          </w:p>
          <w:p w:rsidR="007C3333" w:rsidRPr="00A07224" w:rsidRDefault="0049150B" w:rsidP="009D1E04">
            <w:pPr>
              <w:rPr>
                <w:iCs/>
                <w:szCs w:val="22"/>
              </w:rPr>
            </w:pPr>
            <w:r w:rsidRPr="00A07224">
              <w:rPr>
                <w:iCs/>
                <w:szCs w:val="22"/>
              </w:rPr>
              <w:t>Afin d</w:t>
            </w:r>
            <w:r w:rsidR="00DB55D7">
              <w:rPr>
                <w:iCs/>
                <w:szCs w:val="22"/>
              </w:rPr>
              <w:t>’</w:t>
            </w:r>
            <w:r w:rsidRPr="00A07224">
              <w:rPr>
                <w:iCs/>
                <w:szCs w:val="22"/>
              </w:rPr>
              <w:t>atténuer ces risques, une coordination étroite est maintenue (</w:t>
            </w:r>
            <w:r w:rsidR="00AC0903" w:rsidRPr="00A07224">
              <w:rPr>
                <w:iCs/>
                <w:szCs w:val="22"/>
              </w:rPr>
              <w:t xml:space="preserve">par des vidéoconférences et des missions fréquentes réalisées </w:t>
            </w:r>
            <w:r w:rsidR="0042162B" w:rsidRPr="00A07224">
              <w:rPr>
                <w:iCs/>
                <w:szCs w:val="22"/>
              </w:rPr>
              <w:t xml:space="preserve">selon le calendrier </w:t>
            </w:r>
            <w:r w:rsidR="00AC0903" w:rsidRPr="00A07224">
              <w:rPr>
                <w:iCs/>
                <w:szCs w:val="22"/>
              </w:rPr>
              <w:t xml:space="preserve">du projet) </w:t>
            </w:r>
            <w:r w:rsidRPr="00A07224">
              <w:rPr>
                <w:iCs/>
                <w:szCs w:val="22"/>
              </w:rPr>
              <w:t xml:space="preserve">avec les agences ou institutions </w:t>
            </w:r>
            <w:r w:rsidR="00553356" w:rsidRPr="00A07224">
              <w:rPr>
                <w:iCs/>
                <w:szCs w:val="22"/>
              </w:rPr>
              <w:t>pilotes</w:t>
            </w:r>
            <w:r w:rsidRPr="00A07224">
              <w:rPr>
                <w:iCs/>
                <w:szCs w:val="22"/>
              </w:rPr>
              <w:t xml:space="preserve"> et les consultants nationaux désignés, en particulier pour valider</w:t>
            </w:r>
            <w:r w:rsidR="00AC0903" w:rsidRPr="00A07224">
              <w:rPr>
                <w:iCs/>
                <w:szCs w:val="22"/>
              </w:rPr>
              <w:t>, grâce à des observations sur le terrain et aux contributions des parties prenantes,</w:t>
            </w:r>
            <w:r w:rsidRPr="00A07224">
              <w:rPr>
                <w:iCs/>
                <w:szCs w:val="22"/>
              </w:rPr>
              <w:t xml:space="preserve"> la recherche et la documentation des études de cas nationales.</w:t>
            </w:r>
          </w:p>
          <w:p w:rsidR="0001743B" w:rsidRPr="00A07224" w:rsidRDefault="0001743B" w:rsidP="009D1E04">
            <w:pPr>
              <w:rPr>
                <w:iCs/>
                <w:szCs w:val="22"/>
              </w:rPr>
            </w:pPr>
          </w:p>
          <w:p w:rsidR="004A6935" w:rsidRDefault="00137259" w:rsidP="009D1E04">
            <w:pPr>
              <w:rPr>
                <w:iCs/>
                <w:szCs w:val="22"/>
              </w:rPr>
            </w:pPr>
            <w:r w:rsidRPr="00A07224">
              <w:rPr>
                <w:iCs/>
                <w:szCs w:val="22"/>
              </w:rPr>
              <w:t>De surcroît, la conclusion des accords de coopération</w:t>
            </w:r>
            <w:r w:rsidR="007F4744" w:rsidRPr="00A07224">
              <w:rPr>
                <w:iCs/>
                <w:szCs w:val="22"/>
              </w:rPr>
              <w:t xml:space="preserve"> et l</w:t>
            </w:r>
            <w:r w:rsidR="00840C84" w:rsidRPr="00A07224">
              <w:rPr>
                <w:iCs/>
                <w:szCs w:val="22"/>
              </w:rPr>
              <w:t>es échanges de courriers entre l</w:t>
            </w:r>
            <w:r w:rsidR="00DB55D7">
              <w:rPr>
                <w:iCs/>
                <w:szCs w:val="22"/>
              </w:rPr>
              <w:t>’</w:t>
            </w:r>
            <w:r w:rsidR="00840C84" w:rsidRPr="00A07224">
              <w:rPr>
                <w:iCs/>
                <w:szCs w:val="22"/>
              </w:rPr>
              <w:t xml:space="preserve">OMPI et les agences ou institutions </w:t>
            </w:r>
            <w:r w:rsidR="00553356" w:rsidRPr="00A07224">
              <w:rPr>
                <w:iCs/>
                <w:szCs w:val="22"/>
              </w:rPr>
              <w:t>pilotes</w:t>
            </w:r>
            <w:r w:rsidR="007F4744" w:rsidRPr="00A07224">
              <w:rPr>
                <w:iCs/>
                <w:szCs w:val="22"/>
              </w:rPr>
              <w:t xml:space="preserve"> dans les quatre</w:t>
            </w:r>
            <w:r w:rsidR="004756E8" w:rsidRPr="00A07224">
              <w:rPr>
                <w:iCs/>
                <w:szCs w:val="22"/>
              </w:rPr>
              <w:t> </w:t>
            </w:r>
            <w:r w:rsidR="007F4744" w:rsidRPr="00A07224">
              <w:rPr>
                <w:iCs/>
                <w:szCs w:val="22"/>
              </w:rPr>
              <w:t>pays pilotes ont créé un cadre institutionnel pour concevoir et veiller au respect des obligations des parties (l</w:t>
            </w:r>
            <w:r w:rsidR="00DB55D7">
              <w:rPr>
                <w:iCs/>
                <w:szCs w:val="22"/>
              </w:rPr>
              <w:t>’</w:t>
            </w:r>
            <w:r w:rsidR="007F4744" w:rsidRPr="00A07224">
              <w:rPr>
                <w:iCs/>
                <w:szCs w:val="22"/>
              </w:rPr>
              <w:t xml:space="preserve">OMPI et les agences </w:t>
            </w:r>
            <w:r w:rsidR="00553356" w:rsidRPr="00A07224">
              <w:rPr>
                <w:iCs/>
                <w:szCs w:val="22"/>
              </w:rPr>
              <w:t>pilote</w:t>
            </w:r>
            <w:r w:rsidR="005E3B87" w:rsidRPr="00A07224">
              <w:rPr>
                <w:iCs/>
                <w:szCs w:val="22"/>
              </w:rPr>
              <w:t>s</w:t>
            </w:r>
            <w:r w:rsidR="007F4744" w:rsidRPr="00A07224">
              <w:rPr>
                <w:iCs/>
                <w:szCs w:val="22"/>
              </w:rPr>
              <w:t xml:space="preserve"> nationales) en matière de mise en œuvre du projet.</w:t>
            </w:r>
          </w:p>
          <w:p w:rsidR="00D471FA" w:rsidRPr="00A07224" w:rsidRDefault="00D471FA" w:rsidP="009D1E04">
            <w:pPr>
              <w:rPr>
                <w:iCs/>
                <w:szCs w:val="22"/>
              </w:rPr>
            </w:pPr>
          </w:p>
        </w:tc>
      </w:tr>
      <w:tr w:rsidR="00A07224" w:rsidRPr="00A07224" w:rsidTr="009D1E04">
        <w:tc>
          <w:tcPr>
            <w:tcW w:w="2376" w:type="dxa"/>
            <w:shd w:val="clear" w:color="auto" w:fill="auto"/>
          </w:tcPr>
          <w:p w:rsidR="004A6935" w:rsidRPr="00A07224" w:rsidRDefault="00DA46D6" w:rsidP="009D1E04">
            <w:pPr>
              <w:pStyle w:val="Heading3"/>
              <w:keepNext w:val="0"/>
              <w:spacing w:before="0" w:after="0"/>
              <w:rPr>
                <w:szCs w:val="22"/>
              </w:rPr>
            </w:pPr>
            <w:r w:rsidRPr="00A07224">
              <w:rPr>
                <w:szCs w:val="22"/>
              </w:rPr>
              <w:t>Questions nécessitant un appui ou une attention immédiats</w:t>
            </w:r>
          </w:p>
        </w:tc>
        <w:tc>
          <w:tcPr>
            <w:tcW w:w="6912" w:type="dxa"/>
          </w:tcPr>
          <w:p w:rsidR="0084767D" w:rsidRPr="00A07224" w:rsidRDefault="008552AB" w:rsidP="009D1E04">
            <w:pPr>
              <w:rPr>
                <w:iCs/>
                <w:szCs w:val="22"/>
              </w:rPr>
            </w:pPr>
            <w:proofErr w:type="spellStart"/>
            <w:r w:rsidRPr="00A07224">
              <w:rPr>
                <w:iCs/>
                <w:szCs w:val="22"/>
              </w:rPr>
              <w:t>s.o</w:t>
            </w:r>
            <w:proofErr w:type="spellEnd"/>
            <w:r w:rsidRPr="00A07224">
              <w:rPr>
                <w:iCs/>
                <w:szCs w:val="22"/>
              </w:rPr>
              <w:t>.</w:t>
            </w:r>
          </w:p>
        </w:tc>
      </w:tr>
      <w:tr w:rsidR="00A07224" w:rsidRPr="00A07224" w:rsidTr="00D471FA">
        <w:trPr>
          <w:cantSplit/>
        </w:trPr>
        <w:tc>
          <w:tcPr>
            <w:tcW w:w="2376" w:type="dxa"/>
            <w:shd w:val="clear" w:color="auto" w:fill="auto"/>
          </w:tcPr>
          <w:p w:rsidR="004A6935" w:rsidRPr="00A07224" w:rsidRDefault="008552AB" w:rsidP="009D1E04">
            <w:pPr>
              <w:pStyle w:val="Heading3"/>
              <w:keepNext w:val="0"/>
              <w:spacing w:before="0" w:after="0"/>
              <w:rPr>
                <w:szCs w:val="22"/>
              </w:rPr>
            </w:pPr>
            <w:r w:rsidRPr="00A07224">
              <w:rPr>
                <w:szCs w:val="22"/>
              </w:rPr>
              <w:lastRenderedPageBreak/>
              <w:t>Mesures à prendre</w:t>
            </w:r>
          </w:p>
        </w:tc>
        <w:tc>
          <w:tcPr>
            <w:tcW w:w="6912" w:type="dxa"/>
          </w:tcPr>
          <w:p w:rsidR="007C3333" w:rsidRPr="00A07224" w:rsidRDefault="00EF26BF" w:rsidP="009D1E04">
            <w:pPr>
              <w:rPr>
                <w:iCs/>
                <w:szCs w:val="22"/>
              </w:rPr>
            </w:pPr>
            <w:r w:rsidRPr="00A07224">
              <w:rPr>
                <w:iCs/>
                <w:szCs w:val="22"/>
              </w:rPr>
              <w:t xml:space="preserve">Une fois la phase de recherche et de documentation achevée, </w:t>
            </w:r>
            <w:r w:rsidR="003B08FA" w:rsidRPr="00A07224">
              <w:rPr>
                <w:iCs/>
                <w:szCs w:val="22"/>
              </w:rPr>
              <w:t>grâce à la recherche centralisée (au niveau du Secrétariat) et la recherche locale dans les quatre</w:t>
            </w:r>
            <w:r w:rsidR="004756E8" w:rsidRPr="00A07224">
              <w:rPr>
                <w:iCs/>
                <w:szCs w:val="22"/>
              </w:rPr>
              <w:t> </w:t>
            </w:r>
            <w:r w:rsidR="003B08FA" w:rsidRPr="00A07224">
              <w:rPr>
                <w:iCs/>
                <w:szCs w:val="22"/>
              </w:rPr>
              <w:t>pays pilotes, le projet concentrera ses activités sur le renforcement des capacités et la sensibilisation avec l</w:t>
            </w:r>
            <w:r w:rsidR="00DB55D7">
              <w:rPr>
                <w:iCs/>
                <w:szCs w:val="22"/>
              </w:rPr>
              <w:t>’</w:t>
            </w:r>
            <w:r w:rsidR="003B08FA" w:rsidRPr="00A07224">
              <w:rPr>
                <w:iCs/>
                <w:szCs w:val="22"/>
              </w:rPr>
              <w:t>objectif de</w:t>
            </w:r>
            <w:r w:rsidR="00DB55D7">
              <w:rPr>
                <w:szCs w:val="22"/>
              </w:rPr>
              <w:t> :</w:t>
            </w:r>
          </w:p>
          <w:p w:rsidR="0001743B" w:rsidRPr="00AF7C77" w:rsidRDefault="0001743B" w:rsidP="009D1E04">
            <w:pPr>
              <w:rPr>
                <w:iCs/>
                <w:szCs w:val="22"/>
                <w:lang w:val="fr-CH"/>
              </w:rPr>
            </w:pPr>
          </w:p>
          <w:p w:rsidR="0001743B" w:rsidRPr="009D1E04" w:rsidRDefault="004F2361" w:rsidP="009D1E04">
            <w:pPr>
              <w:pStyle w:val="ONUME"/>
              <w:numPr>
                <w:ilvl w:val="0"/>
                <w:numId w:val="4"/>
              </w:numPr>
              <w:spacing w:after="0"/>
              <w:ind w:left="0" w:firstLine="0"/>
              <w:rPr>
                <w:iCs/>
                <w:szCs w:val="22"/>
              </w:rPr>
            </w:pPr>
            <w:r w:rsidRPr="00A07224">
              <w:rPr>
                <w:szCs w:val="22"/>
              </w:rPr>
              <w:t>d</w:t>
            </w:r>
            <w:r w:rsidR="003B08FA" w:rsidRPr="00A07224">
              <w:rPr>
                <w:szCs w:val="22"/>
              </w:rPr>
              <w:t>iffuser les résultats de recherche et les recomm</w:t>
            </w:r>
            <w:r w:rsidR="005E3B87" w:rsidRPr="00A07224">
              <w:rPr>
                <w:szCs w:val="22"/>
              </w:rPr>
              <w:t>a</w:t>
            </w:r>
            <w:r w:rsidR="003B08FA" w:rsidRPr="00A07224">
              <w:rPr>
                <w:szCs w:val="22"/>
              </w:rPr>
              <w:t>ndations des études de cas nationales parmi les</w:t>
            </w:r>
            <w:r w:rsidR="00F85B25" w:rsidRPr="00A07224">
              <w:rPr>
                <w:szCs w:val="22"/>
              </w:rPr>
              <w:t xml:space="preserve"> acteurs essentiels du tourisme</w:t>
            </w:r>
            <w:r w:rsidR="003B08FA" w:rsidRPr="00A07224">
              <w:rPr>
                <w:szCs w:val="22"/>
              </w:rPr>
              <w:t>;</w:t>
            </w:r>
          </w:p>
          <w:p w:rsidR="009D1E04" w:rsidRPr="00A07224" w:rsidRDefault="009D1E04" w:rsidP="009D1E04">
            <w:pPr>
              <w:pStyle w:val="ONUME"/>
              <w:numPr>
                <w:ilvl w:val="0"/>
                <w:numId w:val="0"/>
              </w:numPr>
              <w:spacing w:after="0"/>
              <w:rPr>
                <w:iCs/>
                <w:szCs w:val="22"/>
              </w:rPr>
            </w:pPr>
          </w:p>
          <w:p w:rsidR="0001743B" w:rsidRDefault="004F2361" w:rsidP="009D1E04">
            <w:pPr>
              <w:pStyle w:val="ONUME"/>
              <w:numPr>
                <w:ilvl w:val="0"/>
                <w:numId w:val="4"/>
              </w:numPr>
              <w:spacing w:after="0"/>
              <w:ind w:left="0" w:firstLine="0"/>
              <w:rPr>
                <w:iCs/>
                <w:szCs w:val="22"/>
              </w:rPr>
            </w:pPr>
            <w:r w:rsidRPr="00A07224">
              <w:rPr>
                <w:iCs/>
                <w:szCs w:val="22"/>
              </w:rPr>
              <w:t>r</w:t>
            </w:r>
            <w:r w:rsidR="00482246" w:rsidRPr="00A07224">
              <w:rPr>
                <w:iCs/>
                <w:szCs w:val="22"/>
              </w:rPr>
              <w:t>enforcer les capacités des principales parties prenantes du secteur touristique en matière d</w:t>
            </w:r>
            <w:r w:rsidR="00DB55D7">
              <w:rPr>
                <w:iCs/>
                <w:szCs w:val="22"/>
              </w:rPr>
              <w:t>’</w:t>
            </w:r>
            <w:r w:rsidR="00482246" w:rsidRPr="00A07224">
              <w:rPr>
                <w:iCs/>
                <w:szCs w:val="22"/>
              </w:rPr>
              <w:t>utilisation des instruments et stratégies de propriété intellectuelle aux fins de la création de valeur ajoutée et de diversification de l</w:t>
            </w:r>
            <w:r w:rsidR="00DB55D7">
              <w:rPr>
                <w:iCs/>
                <w:szCs w:val="22"/>
              </w:rPr>
              <w:t>’</w:t>
            </w:r>
            <w:r w:rsidR="00482246" w:rsidRPr="00A07224">
              <w:rPr>
                <w:iCs/>
                <w:szCs w:val="22"/>
              </w:rPr>
              <w:t>activité touristique, notamment sous l</w:t>
            </w:r>
            <w:r w:rsidR="00DB55D7">
              <w:rPr>
                <w:iCs/>
                <w:szCs w:val="22"/>
              </w:rPr>
              <w:t>’</w:t>
            </w:r>
            <w:r w:rsidR="00482246" w:rsidRPr="00A07224">
              <w:rPr>
                <w:iCs/>
                <w:szCs w:val="22"/>
              </w:rPr>
              <w:t>angle de la promotion des savoirs, des traditions et de la culture à l</w:t>
            </w:r>
            <w:r w:rsidR="00DB55D7">
              <w:rPr>
                <w:iCs/>
                <w:szCs w:val="22"/>
              </w:rPr>
              <w:t>’</w:t>
            </w:r>
            <w:r w:rsidR="00482246" w:rsidRPr="00A07224">
              <w:rPr>
                <w:iCs/>
                <w:szCs w:val="22"/>
              </w:rPr>
              <w:t>échelle nationale ou locale;  et</w:t>
            </w:r>
          </w:p>
          <w:p w:rsidR="009D1E04" w:rsidRPr="00A07224" w:rsidRDefault="009D1E04" w:rsidP="009D1E04">
            <w:pPr>
              <w:pStyle w:val="ONUME"/>
              <w:numPr>
                <w:ilvl w:val="0"/>
                <w:numId w:val="0"/>
              </w:numPr>
              <w:spacing w:after="0"/>
              <w:rPr>
                <w:iCs/>
                <w:szCs w:val="22"/>
              </w:rPr>
            </w:pPr>
          </w:p>
          <w:p w:rsidR="007C3333" w:rsidRDefault="004F2361" w:rsidP="009D1E04">
            <w:pPr>
              <w:pStyle w:val="ONUME"/>
              <w:numPr>
                <w:ilvl w:val="0"/>
                <w:numId w:val="4"/>
              </w:numPr>
              <w:spacing w:after="0"/>
              <w:ind w:left="0" w:firstLine="0"/>
              <w:rPr>
                <w:szCs w:val="22"/>
              </w:rPr>
            </w:pPr>
            <w:r w:rsidRPr="00A07224">
              <w:rPr>
                <w:szCs w:val="22"/>
              </w:rPr>
              <w:t>s</w:t>
            </w:r>
            <w:r w:rsidR="00482246" w:rsidRPr="00A07224">
              <w:rPr>
                <w:szCs w:val="22"/>
              </w:rPr>
              <w:t>ensibiliser les milieux universitaires à l</w:t>
            </w:r>
            <w:r w:rsidR="00DB55D7">
              <w:rPr>
                <w:szCs w:val="22"/>
              </w:rPr>
              <w:t>’</w:t>
            </w:r>
            <w:r w:rsidR="00482246" w:rsidRPr="00A07224">
              <w:rPr>
                <w:szCs w:val="22"/>
              </w:rPr>
              <w:t>interface entre propriété intellectuelle et tourisme dans le cadre des politiques locales en matière de développement et de croissance, en vue d</w:t>
            </w:r>
            <w:r w:rsidR="00DB55D7">
              <w:rPr>
                <w:szCs w:val="22"/>
              </w:rPr>
              <w:t>’</w:t>
            </w:r>
            <w:r w:rsidR="00482246" w:rsidRPr="00A07224">
              <w:rPr>
                <w:szCs w:val="22"/>
              </w:rPr>
              <w:t>élaborer du matériel didactique et de promouvoir l</w:t>
            </w:r>
            <w:r w:rsidR="00DB55D7">
              <w:rPr>
                <w:szCs w:val="22"/>
              </w:rPr>
              <w:t>’</w:t>
            </w:r>
            <w:r w:rsidR="00482246" w:rsidRPr="00A07224">
              <w:rPr>
                <w:szCs w:val="22"/>
              </w:rPr>
              <w:t>inclusion de programmes d</w:t>
            </w:r>
            <w:r w:rsidR="00DB55D7">
              <w:rPr>
                <w:szCs w:val="22"/>
              </w:rPr>
              <w:t>’</w:t>
            </w:r>
            <w:r w:rsidR="00482246" w:rsidRPr="00A07224">
              <w:rPr>
                <w:szCs w:val="22"/>
              </w:rPr>
              <w:t>enseignement spécialisés dans les écoles de tourisme et les académies nationales de propriété intellectuelle.</w:t>
            </w:r>
          </w:p>
          <w:p w:rsidR="009D1E04" w:rsidRPr="00A07224" w:rsidRDefault="009D1E04" w:rsidP="009D1E04">
            <w:pPr>
              <w:pStyle w:val="ONUME"/>
              <w:numPr>
                <w:ilvl w:val="0"/>
                <w:numId w:val="0"/>
              </w:numPr>
              <w:spacing w:after="0"/>
              <w:rPr>
                <w:szCs w:val="22"/>
              </w:rPr>
            </w:pPr>
          </w:p>
          <w:p w:rsidR="004A6935" w:rsidRPr="00A07224" w:rsidRDefault="003B08FA" w:rsidP="009D1E04">
            <w:pPr>
              <w:pStyle w:val="ONUME"/>
              <w:numPr>
                <w:ilvl w:val="0"/>
                <w:numId w:val="0"/>
              </w:numPr>
              <w:spacing w:after="0"/>
              <w:rPr>
                <w:iCs/>
                <w:szCs w:val="22"/>
              </w:rPr>
            </w:pPr>
            <w:r w:rsidRPr="00A07224">
              <w:rPr>
                <w:iCs/>
                <w:szCs w:val="22"/>
              </w:rPr>
              <w:t>Ces activités prendront la forme d</w:t>
            </w:r>
            <w:r w:rsidR="00DB55D7">
              <w:rPr>
                <w:iCs/>
                <w:szCs w:val="22"/>
              </w:rPr>
              <w:t>’</w:t>
            </w:r>
            <w:r w:rsidRPr="00A07224">
              <w:rPr>
                <w:iCs/>
                <w:szCs w:val="22"/>
              </w:rPr>
              <w:t xml:space="preserve">ateliers ou de séminaires </w:t>
            </w:r>
            <w:r w:rsidR="00A42043" w:rsidRPr="00A07224">
              <w:rPr>
                <w:iCs/>
                <w:szCs w:val="22"/>
              </w:rPr>
              <w:t>ad</w:t>
            </w:r>
            <w:r w:rsidR="004756E8" w:rsidRPr="00A07224">
              <w:rPr>
                <w:iCs/>
                <w:szCs w:val="22"/>
              </w:rPr>
              <w:t> </w:t>
            </w:r>
            <w:r w:rsidR="00A42043" w:rsidRPr="00A07224">
              <w:rPr>
                <w:iCs/>
                <w:szCs w:val="22"/>
              </w:rPr>
              <w:t xml:space="preserve">hoc </w:t>
            </w:r>
            <w:r w:rsidRPr="00A07224">
              <w:rPr>
                <w:iCs/>
                <w:szCs w:val="22"/>
              </w:rPr>
              <w:t xml:space="preserve">destinés à un public </w:t>
            </w:r>
            <w:r w:rsidR="00A42043" w:rsidRPr="00A07224">
              <w:rPr>
                <w:iCs/>
                <w:szCs w:val="22"/>
              </w:rPr>
              <w:t>ciblé</w:t>
            </w:r>
            <w:r w:rsidRPr="00A07224">
              <w:rPr>
                <w:iCs/>
                <w:szCs w:val="22"/>
              </w:rPr>
              <w:t xml:space="preserve"> dans les pays pilotes et</w:t>
            </w:r>
            <w:r w:rsidR="00A42043" w:rsidRPr="00A07224">
              <w:rPr>
                <w:iCs/>
                <w:szCs w:val="22"/>
              </w:rPr>
              <w:t xml:space="preserve"> consisteront au besoin à mettre au point des supports d</w:t>
            </w:r>
            <w:r w:rsidR="00DB55D7">
              <w:rPr>
                <w:iCs/>
                <w:szCs w:val="22"/>
              </w:rPr>
              <w:t>’</w:t>
            </w:r>
            <w:r w:rsidR="00A42043" w:rsidRPr="00A07224">
              <w:rPr>
                <w:iCs/>
                <w:szCs w:val="22"/>
              </w:rPr>
              <w:t>information et d</w:t>
            </w:r>
            <w:r w:rsidR="00DB55D7">
              <w:rPr>
                <w:iCs/>
                <w:szCs w:val="22"/>
              </w:rPr>
              <w:t>’</w:t>
            </w:r>
            <w:r w:rsidR="00A42043" w:rsidRPr="00A07224">
              <w:rPr>
                <w:iCs/>
                <w:szCs w:val="22"/>
              </w:rPr>
              <w:t>enseignement.</w:t>
            </w:r>
          </w:p>
        </w:tc>
      </w:tr>
      <w:tr w:rsidR="00A07224" w:rsidRPr="00A07224" w:rsidTr="009D1E04">
        <w:tc>
          <w:tcPr>
            <w:tcW w:w="2376" w:type="dxa"/>
            <w:shd w:val="clear" w:color="auto" w:fill="auto"/>
          </w:tcPr>
          <w:p w:rsidR="004A6935" w:rsidRPr="00A07224" w:rsidRDefault="00482246" w:rsidP="009D1E04">
            <w:pPr>
              <w:pStyle w:val="Heading3"/>
              <w:spacing w:before="0" w:after="0"/>
              <w:rPr>
                <w:szCs w:val="22"/>
              </w:rPr>
            </w:pPr>
            <w:r w:rsidRPr="00A07224">
              <w:rPr>
                <w:szCs w:val="22"/>
              </w:rPr>
              <w:t xml:space="preserve">Calendrier </w:t>
            </w:r>
            <w:r w:rsidR="00D900D6" w:rsidRPr="00A07224">
              <w:rPr>
                <w:szCs w:val="22"/>
              </w:rPr>
              <w:t>d</w:t>
            </w:r>
            <w:r w:rsidR="00DB55D7">
              <w:rPr>
                <w:szCs w:val="22"/>
              </w:rPr>
              <w:t>’</w:t>
            </w:r>
            <w:r w:rsidR="005E3B87" w:rsidRPr="00A07224">
              <w:rPr>
                <w:szCs w:val="22"/>
              </w:rPr>
              <w:t>e</w:t>
            </w:r>
            <w:r w:rsidR="00D900D6" w:rsidRPr="00A07224">
              <w:rPr>
                <w:szCs w:val="22"/>
              </w:rPr>
              <w:t>xécution</w:t>
            </w:r>
          </w:p>
        </w:tc>
        <w:tc>
          <w:tcPr>
            <w:tcW w:w="6912" w:type="dxa"/>
          </w:tcPr>
          <w:p w:rsidR="004A6935" w:rsidRPr="00A07224" w:rsidRDefault="00482246" w:rsidP="009D1E04">
            <w:pPr>
              <w:rPr>
                <w:iCs/>
                <w:szCs w:val="22"/>
              </w:rPr>
            </w:pPr>
            <w:r w:rsidRPr="00A07224">
              <w:rPr>
                <w:iCs/>
                <w:szCs w:val="22"/>
              </w:rPr>
              <w:t>Le calendrier d</w:t>
            </w:r>
            <w:r w:rsidR="00DB55D7">
              <w:rPr>
                <w:iCs/>
                <w:szCs w:val="22"/>
              </w:rPr>
              <w:t>’</w:t>
            </w:r>
            <w:r w:rsidRPr="00A07224">
              <w:rPr>
                <w:iCs/>
                <w:szCs w:val="22"/>
              </w:rPr>
              <w:t>exécution devrait être respecté conformément au descriptif de proj</w:t>
            </w:r>
            <w:r w:rsidR="006E0B63" w:rsidRPr="00A07224">
              <w:rPr>
                <w:iCs/>
                <w:szCs w:val="22"/>
              </w:rPr>
              <w:t>et</w:t>
            </w:r>
            <w:r w:rsidR="006E0B63">
              <w:rPr>
                <w:iCs/>
                <w:szCs w:val="22"/>
              </w:rPr>
              <w:t xml:space="preserve">.  </w:t>
            </w:r>
            <w:r w:rsidR="006E0B63" w:rsidRPr="00A07224">
              <w:rPr>
                <w:iCs/>
                <w:szCs w:val="22"/>
              </w:rPr>
              <w:t>To</w:t>
            </w:r>
            <w:r w:rsidR="00A16D9C" w:rsidRPr="00A07224">
              <w:rPr>
                <w:iCs/>
                <w:szCs w:val="22"/>
              </w:rPr>
              <w:t xml:space="preserve">utes les activités </w:t>
            </w:r>
            <w:r w:rsidR="00CF2888" w:rsidRPr="00A07224">
              <w:rPr>
                <w:iCs/>
                <w:szCs w:val="22"/>
              </w:rPr>
              <w:t>ont été mises en œuvre, ou le sont actuellement, comme prévu.</w:t>
            </w:r>
          </w:p>
        </w:tc>
      </w:tr>
      <w:tr w:rsidR="00A07224" w:rsidRPr="00A07224" w:rsidTr="009D1E04">
        <w:tc>
          <w:tcPr>
            <w:tcW w:w="2376" w:type="dxa"/>
            <w:shd w:val="clear" w:color="auto" w:fill="auto"/>
          </w:tcPr>
          <w:p w:rsidR="004A6935" w:rsidRPr="00A07224" w:rsidRDefault="00482246" w:rsidP="009D1E04">
            <w:pPr>
              <w:pStyle w:val="Heading3"/>
              <w:spacing w:before="0" w:after="0"/>
              <w:rPr>
                <w:szCs w:val="22"/>
              </w:rPr>
            </w:pPr>
            <w:r w:rsidRPr="00A07224">
              <w:rPr>
                <w:szCs w:val="22"/>
              </w:rPr>
              <w:t>Taux d</w:t>
            </w:r>
            <w:r w:rsidR="00DB55D7">
              <w:rPr>
                <w:szCs w:val="22"/>
              </w:rPr>
              <w:t>’</w:t>
            </w:r>
            <w:r w:rsidRPr="00A07224">
              <w:rPr>
                <w:szCs w:val="22"/>
              </w:rPr>
              <w:t>exécution du projet</w:t>
            </w:r>
            <w:r w:rsidR="004A6935" w:rsidRPr="00A07224">
              <w:rPr>
                <w:szCs w:val="22"/>
              </w:rPr>
              <w:t xml:space="preserve"> </w:t>
            </w:r>
          </w:p>
        </w:tc>
        <w:tc>
          <w:tcPr>
            <w:tcW w:w="6912" w:type="dxa"/>
          </w:tcPr>
          <w:p w:rsidR="004A6935" w:rsidRPr="00A07224" w:rsidRDefault="00482246" w:rsidP="009D1E04">
            <w:pPr>
              <w:rPr>
                <w:iCs/>
                <w:szCs w:val="22"/>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utilisation du budget à mi</w:t>
            </w:r>
            <w:r w:rsidR="009D1E04">
              <w:rPr>
                <w:rFonts w:eastAsia="Times New Roman"/>
                <w:iCs/>
                <w:szCs w:val="22"/>
                <w:lang w:eastAsia="en-US"/>
              </w:rPr>
              <w:noBreakHyphen/>
            </w:r>
            <w:r w:rsidRPr="00A07224">
              <w:rPr>
                <w:rFonts w:eastAsia="Times New Roman"/>
                <w:iCs/>
                <w:szCs w:val="22"/>
                <w:lang w:eastAsia="en-US"/>
              </w:rPr>
              <w:t>septembre</w:t>
            </w:r>
            <w:r w:rsidR="004321A0" w:rsidRPr="00A07224">
              <w:rPr>
                <w:rFonts w:eastAsia="Times New Roman"/>
                <w:iCs/>
                <w:szCs w:val="22"/>
                <w:lang w:eastAsia="en-US"/>
              </w:rPr>
              <w:t> </w:t>
            </w:r>
            <w:r w:rsidRPr="00A07224">
              <w:rPr>
                <w:rFonts w:eastAsia="Times New Roman"/>
                <w:iCs/>
                <w:szCs w:val="22"/>
                <w:lang w:eastAsia="en-US"/>
              </w:rPr>
              <w:t>2017</w:t>
            </w:r>
            <w:r w:rsidR="00DB55D7">
              <w:rPr>
                <w:rFonts w:eastAsia="Times New Roman"/>
                <w:iCs/>
                <w:szCs w:val="22"/>
                <w:lang w:eastAsia="en-US"/>
              </w:rPr>
              <w:t> :</w:t>
            </w:r>
            <w:r w:rsidRPr="00A07224">
              <w:rPr>
                <w:rFonts w:eastAsia="Times New Roman"/>
                <w:iCs/>
                <w:szCs w:val="22"/>
                <w:lang w:eastAsia="en-US"/>
              </w:rPr>
              <w:t xml:space="preserve"> 50%</w:t>
            </w:r>
          </w:p>
        </w:tc>
      </w:tr>
      <w:tr w:rsidR="00A07224" w:rsidRPr="00A07224" w:rsidTr="009D1E04">
        <w:tc>
          <w:tcPr>
            <w:tcW w:w="2376" w:type="dxa"/>
            <w:shd w:val="clear" w:color="auto" w:fill="auto"/>
          </w:tcPr>
          <w:p w:rsidR="004A6935" w:rsidRPr="00A07224" w:rsidRDefault="00482246" w:rsidP="009D1E04">
            <w:pPr>
              <w:pStyle w:val="Heading3"/>
              <w:spacing w:before="0" w:after="0"/>
              <w:rPr>
                <w:szCs w:val="22"/>
              </w:rPr>
            </w:pPr>
            <w:r w:rsidRPr="00A07224">
              <w:rPr>
                <w:szCs w:val="22"/>
              </w:rPr>
              <w:t>Rapports précédents</w:t>
            </w:r>
          </w:p>
        </w:tc>
        <w:tc>
          <w:tcPr>
            <w:tcW w:w="6912" w:type="dxa"/>
          </w:tcPr>
          <w:p w:rsidR="007C3333" w:rsidRPr="00A07224" w:rsidRDefault="00482246" w:rsidP="009D1E04">
            <w:pPr>
              <w:rPr>
                <w:iCs/>
                <w:szCs w:val="22"/>
              </w:rPr>
            </w:pPr>
            <w:r w:rsidRPr="00A07224">
              <w:rPr>
                <w:iCs/>
                <w:szCs w:val="22"/>
              </w:rPr>
              <w:t>Ceci est le premier rapport présenté</w:t>
            </w:r>
            <w:r w:rsidR="007C3333" w:rsidRPr="00A07224">
              <w:rPr>
                <w:iCs/>
                <w:szCs w:val="22"/>
              </w:rPr>
              <w:t xml:space="preserve"> au CDI</w:t>
            </w:r>
            <w:r w:rsidRPr="00A07224">
              <w:rPr>
                <w:iCs/>
                <w:szCs w:val="22"/>
              </w:rPr>
              <w:t>P.</w:t>
            </w:r>
          </w:p>
          <w:p w:rsidR="0001743B" w:rsidRPr="00A07224" w:rsidRDefault="0001743B" w:rsidP="009D1E04">
            <w:pPr>
              <w:rPr>
                <w:iCs/>
                <w:szCs w:val="22"/>
              </w:rPr>
            </w:pPr>
          </w:p>
          <w:p w:rsidR="00F2135F" w:rsidRPr="00A07224" w:rsidRDefault="00CF2888" w:rsidP="009D1E04">
            <w:pPr>
              <w:rPr>
                <w:iCs/>
                <w:szCs w:val="22"/>
              </w:rPr>
            </w:pPr>
            <w:r w:rsidRPr="00A07224">
              <w:rPr>
                <w:iCs/>
                <w:szCs w:val="22"/>
              </w:rPr>
              <w:t>Le premier rapport figure à l</w:t>
            </w:r>
            <w:r w:rsidR="00DB55D7">
              <w:rPr>
                <w:iCs/>
                <w:szCs w:val="22"/>
              </w:rPr>
              <w:t>’</w:t>
            </w:r>
            <w:r w:rsidR="007C3333" w:rsidRPr="00A07224">
              <w:rPr>
                <w:iCs/>
                <w:szCs w:val="22"/>
              </w:rPr>
              <w:t>annexe I</w:t>
            </w:r>
            <w:r w:rsidRPr="00A07224">
              <w:rPr>
                <w:iCs/>
                <w:szCs w:val="22"/>
              </w:rPr>
              <w:t xml:space="preserve"> du </w:t>
            </w:r>
            <w:r w:rsidR="007C3333" w:rsidRPr="00A07224">
              <w:rPr>
                <w:iCs/>
                <w:szCs w:val="22"/>
              </w:rPr>
              <w:t>document CD</w:t>
            </w:r>
            <w:r w:rsidRPr="00A07224">
              <w:rPr>
                <w:iCs/>
                <w:szCs w:val="22"/>
              </w:rPr>
              <w:t>IP/18/2 et a été présenté à la dix</w:t>
            </w:r>
            <w:r w:rsidR="009D1E04">
              <w:rPr>
                <w:iCs/>
                <w:szCs w:val="22"/>
              </w:rPr>
              <w:noBreakHyphen/>
            </w:r>
            <w:r w:rsidRPr="00A07224">
              <w:rPr>
                <w:iCs/>
                <w:szCs w:val="22"/>
              </w:rPr>
              <w:t>huit</w:t>
            </w:r>
            <w:r w:rsidR="00DB55D7">
              <w:rPr>
                <w:iCs/>
                <w:szCs w:val="22"/>
              </w:rPr>
              <w:t>ième session</w:t>
            </w:r>
            <w:r w:rsidRPr="00A07224">
              <w:rPr>
                <w:iCs/>
                <w:szCs w:val="22"/>
              </w:rPr>
              <w:t xml:space="preserve"> d</w:t>
            </w:r>
            <w:r w:rsidR="006E0B63">
              <w:rPr>
                <w:iCs/>
                <w:szCs w:val="22"/>
              </w:rPr>
              <w:t>u</w:t>
            </w:r>
            <w:r w:rsidR="007C3333" w:rsidRPr="00A07224">
              <w:rPr>
                <w:iCs/>
                <w:szCs w:val="22"/>
              </w:rPr>
              <w:t> CDI</w:t>
            </w:r>
            <w:r w:rsidRPr="00A07224">
              <w:rPr>
                <w:iCs/>
                <w:szCs w:val="22"/>
              </w:rPr>
              <w:t>P.</w:t>
            </w:r>
          </w:p>
        </w:tc>
      </w:tr>
    </w:tbl>
    <w:p w:rsidR="004A6935" w:rsidRPr="00A07224" w:rsidRDefault="004A6935">
      <w:pPr>
        <w:rPr>
          <w:szCs w:val="22"/>
        </w:rPr>
      </w:pPr>
      <w:r w:rsidRPr="00A07224">
        <w:rPr>
          <w:szCs w:val="22"/>
        </w:rPr>
        <w:br w:type="page"/>
      </w:r>
    </w:p>
    <w:p w:rsidR="009D1E04" w:rsidRPr="00A07224" w:rsidRDefault="009D1E04" w:rsidP="00482246">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01743B" w:rsidRPr="00A07224" w:rsidRDefault="00482246" w:rsidP="00482246">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4A6935" w:rsidRPr="00A07224" w:rsidRDefault="004A6935" w:rsidP="004A6935">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9D1E04">
        <w:trPr>
          <w:cantSplit/>
        </w:trPr>
        <w:tc>
          <w:tcPr>
            <w:tcW w:w="1416" w:type="dxa"/>
            <w:shd w:val="clear" w:color="auto" w:fill="auto"/>
            <w:vAlign w:val="center"/>
          </w:tcPr>
          <w:p w:rsidR="004A6935" w:rsidRPr="00A07224" w:rsidRDefault="004A6935" w:rsidP="009D1E04">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9D1E04">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9D1E04">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482246" w:rsidP="009D1E04">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482246" w:rsidP="009D1E04">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9D1E04">
        <w:trPr>
          <w:cantSplit/>
        </w:trPr>
        <w:tc>
          <w:tcPr>
            <w:tcW w:w="1416"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lang w:eastAsia="en-US"/>
              </w:rPr>
              <w:t>Non évalué/abandonné</w:t>
            </w:r>
          </w:p>
        </w:tc>
      </w:tr>
    </w:tbl>
    <w:p w:rsidR="004A6935" w:rsidRPr="00A07224" w:rsidRDefault="004A6935"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31"/>
        <w:gridCol w:w="2993"/>
        <w:gridCol w:w="2993"/>
        <w:gridCol w:w="1054"/>
      </w:tblGrid>
      <w:tr w:rsidR="00A07224" w:rsidRPr="00A07224" w:rsidTr="009D1E04">
        <w:trPr>
          <w:cantSplit/>
        </w:trPr>
        <w:tc>
          <w:tcPr>
            <w:tcW w:w="2518"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u w:val="single"/>
                <w:lang w:eastAsia="en-US"/>
              </w:rPr>
              <w:t>Résultats du projet</w:t>
            </w:r>
            <w:r w:rsidR="008F21F1" w:rsidRPr="00A07224">
              <w:rPr>
                <w:rStyle w:val="FootnoteReference"/>
                <w:rFonts w:eastAsia="Times New Roman"/>
                <w:szCs w:val="22"/>
                <w:u w:val="single"/>
                <w:lang w:eastAsia="en-US"/>
              </w:rPr>
              <w:footnoteReference w:id="2"/>
            </w:r>
            <w:r w:rsidRPr="00A07224">
              <w:rPr>
                <w:rFonts w:eastAsia="Times New Roman"/>
                <w:szCs w:val="22"/>
                <w:lang w:eastAsia="en-US"/>
              </w:rPr>
              <w:t xml:space="preserve"> (résultat escompté)</w:t>
            </w:r>
          </w:p>
        </w:tc>
        <w:tc>
          <w:tcPr>
            <w:tcW w:w="2977" w:type="dxa"/>
            <w:shd w:val="clear" w:color="auto" w:fill="auto"/>
          </w:tcPr>
          <w:p w:rsidR="004A6935" w:rsidRPr="00A07224" w:rsidRDefault="00482246" w:rsidP="009D1E04">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2977" w:type="dxa"/>
            <w:shd w:val="clear" w:color="auto" w:fill="auto"/>
          </w:tcPr>
          <w:p w:rsidR="004A6935" w:rsidRPr="00A07224" w:rsidRDefault="00482246" w:rsidP="009D1E04">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708" w:type="dxa"/>
            <w:shd w:val="clear" w:color="auto" w:fill="auto"/>
          </w:tcPr>
          <w:p w:rsidR="004A6935" w:rsidRPr="00A07224" w:rsidRDefault="0072451B" w:rsidP="009D1E04">
            <w:pPr>
              <w:keepNext/>
              <w:outlineLvl w:val="2"/>
              <w:rPr>
                <w:bCs/>
                <w:szCs w:val="22"/>
                <w:u w:val="single"/>
                <w:lang w:eastAsia="en-US"/>
              </w:rPr>
            </w:pPr>
            <w:r w:rsidRPr="00A07224">
              <w:rPr>
                <w:bCs/>
                <w:szCs w:val="22"/>
                <w:u w:val="single"/>
                <w:lang w:eastAsia="en-US"/>
              </w:rPr>
              <w:t xml:space="preserve">Code </w:t>
            </w:r>
            <w:r w:rsidR="00482246" w:rsidRPr="00A07224">
              <w:rPr>
                <w:bCs/>
                <w:szCs w:val="22"/>
                <w:u w:val="single"/>
                <w:lang w:eastAsia="en-US"/>
              </w:rPr>
              <w:t>de couleurs</w:t>
            </w:r>
          </w:p>
        </w:tc>
      </w:tr>
      <w:tr w:rsidR="00A07224" w:rsidRPr="00A07224" w:rsidTr="009D1E04">
        <w:trPr>
          <w:cantSplit/>
        </w:trPr>
        <w:tc>
          <w:tcPr>
            <w:tcW w:w="2518" w:type="dxa"/>
            <w:vMerge w:val="restart"/>
            <w:shd w:val="clear" w:color="auto" w:fill="auto"/>
          </w:tcPr>
          <w:p w:rsidR="0001743B" w:rsidRPr="00A07224" w:rsidRDefault="0001743B" w:rsidP="009D1E04">
            <w:pPr>
              <w:rPr>
                <w:rFonts w:eastAsia="Times New Roman"/>
                <w:szCs w:val="22"/>
                <w:lang w:eastAsia="en-US"/>
              </w:rPr>
            </w:pPr>
          </w:p>
          <w:p w:rsidR="007C3333" w:rsidRPr="00A07224" w:rsidRDefault="00482246" w:rsidP="009D1E04">
            <w:pPr>
              <w:rPr>
                <w:rFonts w:eastAsia="Times New Roman"/>
                <w:szCs w:val="22"/>
                <w:lang w:eastAsia="en-US"/>
              </w:rPr>
            </w:pPr>
            <w:r w:rsidRPr="00A07224">
              <w:rPr>
                <w:rFonts w:eastAsia="Times New Roman"/>
                <w:szCs w:val="22"/>
                <w:lang w:eastAsia="en-US"/>
              </w:rPr>
              <w:t>Établissement d</w:t>
            </w:r>
            <w:r w:rsidR="00DB55D7">
              <w:rPr>
                <w:rFonts w:eastAsia="Times New Roman"/>
                <w:szCs w:val="22"/>
                <w:lang w:eastAsia="en-US"/>
              </w:rPr>
              <w:t>’</w:t>
            </w:r>
            <w:r w:rsidRPr="00A07224">
              <w:rPr>
                <w:rFonts w:eastAsia="Times New Roman"/>
                <w:szCs w:val="22"/>
                <w:lang w:eastAsia="en-US"/>
              </w:rPr>
              <w:t>un guide pratique concernant la propriété intellectuelle et le tourisme et de quatre</w:t>
            </w:r>
            <w:r w:rsidR="004756E8" w:rsidRPr="00A07224">
              <w:rPr>
                <w:rFonts w:eastAsia="Times New Roman"/>
                <w:szCs w:val="22"/>
                <w:lang w:eastAsia="en-US"/>
              </w:rPr>
              <w:t> </w:t>
            </w:r>
            <w:r w:rsidRPr="00A07224">
              <w:rPr>
                <w:rFonts w:eastAsia="Times New Roman"/>
                <w:szCs w:val="22"/>
                <w:lang w:eastAsia="en-US"/>
              </w:rPr>
              <w:t>études de cas</w:t>
            </w:r>
          </w:p>
          <w:p w:rsidR="001D034A" w:rsidRPr="00A07224" w:rsidRDefault="001D034A" w:rsidP="009D1E04">
            <w:pPr>
              <w:rPr>
                <w:rFonts w:eastAsia="Times New Roman"/>
                <w:bCs/>
                <w:szCs w:val="22"/>
                <w:lang w:eastAsia="en-US"/>
              </w:rPr>
            </w:pPr>
          </w:p>
        </w:tc>
        <w:tc>
          <w:tcPr>
            <w:tcW w:w="2977" w:type="dxa"/>
            <w:shd w:val="clear" w:color="auto" w:fill="auto"/>
          </w:tcPr>
          <w:p w:rsidR="001D034A" w:rsidRPr="00A07224" w:rsidRDefault="0090095B" w:rsidP="009D1E04">
            <w:pPr>
              <w:pStyle w:val="ListParagraph"/>
              <w:numPr>
                <w:ilvl w:val="0"/>
                <w:numId w:val="21"/>
              </w:numPr>
              <w:ind w:left="0" w:firstLine="0"/>
              <w:rPr>
                <w:rFonts w:eastAsia="Times New Roman"/>
                <w:szCs w:val="22"/>
                <w:lang w:eastAsia="en-US"/>
              </w:rPr>
            </w:pPr>
            <w:r w:rsidRPr="00A07224">
              <w:rPr>
                <w:rFonts w:eastAsia="Times New Roman"/>
                <w:szCs w:val="22"/>
                <w:lang w:eastAsia="en-US"/>
              </w:rPr>
              <w:t>Un</w:t>
            </w:r>
            <w:r w:rsidR="00482246" w:rsidRPr="00A07224">
              <w:rPr>
                <w:rFonts w:eastAsia="Times New Roman"/>
                <w:szCs w:val="22"/>
                <w:lang w:eastAsia="en-US"/>
              </w:rPr>
              <w:t xml:space="preserve"> guide pratique</w:t>
            </w:r>
            <w:r w:rsidRPr="00A07224">
              <w:rPr>
                <w:rFonts w:eastAsia="Times New Roman"/>
                <w:szCs w:val="22"/>
                <w:lang w:eastAsia="en-US"/>
              </w:rPr>
              <w:t xml:space="preserve"> a été élaboré</w:t>
            </w:r>
            <w:r w:rsidR="00482246" w:rsidRPr="00A07224">
              <w:rPr>
                <w:rFonts w:eastAsia="Times New Roman"/>
                <w:szCs w:val="22"/>
                <w:lang w:eastAsia="en-US"/>
              </w:rPr>
              <w:t xml:space="preserve"> concernant l</w:t>
            </w:r>
            <w:r w:rsidR="00DB55D7">
              <w:rPr>
                <w:rFonts w:eastAsia="Times New Roman"/>
                <w:szCs w:val="22"/>
                <w:lang w:eastAsia="en-US"/>
              </w:rPr>
              <w:t>’</w:t>
            </w:r>
            <w:r w:rsidR="00482246" w:rsidRPr="00A07224">
              <w:rPr>
                <w:rFonts w:eastAsia="Times New Roman"/>
                <w:szCs w:val="22"/>
                <w:lang w:eastAsia="en-US"/>
              </w:rPr>
              <w:t xml:space="preserve">utilisation des systèmes et instruments de propriété intellectuelle aux fins de la promotion du tourisme, </w:t>
            </w:r>
            <w:r w:rsidR="00DB55D7">
              <w:rPr>
                <w:rFonts w:eastAsia="Times New Roman"/>
                <w:szCs w:val="22"/>
                <w:lang w:eastAsia="en-US"/>
              </w:rPr>
              <w:t>y compris</w:t>
            </w:r>
            <w:r w:rsidR="00482246" w:rsidRPr="00A07224">
              <w:rPr>
                <w:rFonts w:eastAsia="Times New Roman"/>
                <w:szCs w:val="22"/>
                <w:lang w:eastAsia="en-US"/>
              </w:rPr>
              <w:t xml:space="preserve"> par la promotion des savoirs, des traditions et de la culture à l</w:t>
            </w:r>
            <w:r w:rsidR="00DB55D7">
              <w:rPr>
                <w:rFonts w:eastAsia="Times New Roman"/>
                <w:szCs w:val="22"/>
                <w:lang w:eastAsia="en-US"/>
              </w:rPr>
              <w:t>’</w:t>
            </w:r>
            <w:r w:rsidR="00482246" w:rsidRPr="00A07224">
              <w:rPr>
                <w:rFonts w:eastAsia="Times New Roman"/>
                <w:szCs w:val="22"/>
                <w:lang w:eastAsia="en-US"/>
              </w:rPr>
              <w:t>échelle nationale;  et</w:t>
            </w:r>
          </w:p>
        </w:tc>
        <w:tc>
          <w:tcPr>
            <w:tcW w:w="2977" w:type="dxa"/>
            <w:shd w:val="clear" w:color="auto" w:fill="auto"/>
          </w:tcPr>
          <w:p w:rsidR="001D034A" w:rsidRPr="00A07224" w:rsidRDefault="00BE2096" w:rsidP="009D1E04">
            <w:pPr>
              <w:rPr>
                <w:rFonts w:eastAsia="Times New Roman"/>
                <w:szCs w:val="22"/>
                <w:lang w:eastAsia="en-US"/>
              </w:rPr>
            </w:pPr>
            <w:r w:rsidRPr="00A07224">
              <w:rPr>
                <w:rFonts w:eastAsia="Times New Roman"/>
                <w:szCs w:val="22"/>
                <w:lang w:eastAsia="en-US"/>
              </w:rPr>
              <w:t>Le guide pratique est au stade de révision finale</w:t>
            </w:r>
            <w:r w:rsidR="00B12A8C" w:rsidRPr="00A07224">
              <w:rPr>
                <w:rFonts w:eastAsia="Times New Roman"/>
                <w:szCs w:val="22"/>
                <w:lang w:eastAsia="en-US"/>
              </w:rPr>
              <w:t>.</w:t>
            </w:r>
            <w:r w:rsidRPr="00A07224">
              <w:rPr>
                <w:rFonts w:eastAsia="Times New Roman"/>
                <w:szCs w:val="22"/>
                <w:lang w:eastAsia="en-US"/>
              </w:rPr>
              <w:t xml:space="preserve"> </w:t>
            </w:r>
            <w:r w:rsidR="004756E8" w:rsidRPr="00A07224">
              <w:rPr>
                <w:rFonts w:eastAsia="Times New Roman"/>
                <w:szCs w:val="22"/>
                <w:lang w:eastAsia="en-US"/>
              </w:rPr>
              <w:t xml:space="preserve"> </w:t>
            </w:r>
          </w:p>
        </w:tc>
        <w:tc>
          <w:tcPr>
            <w:tcW w:w="708" w:type="dxa"/>
            <w:shd w:val="clear" w:color="auto" w:fill="auto"/>
          </w:tcPr>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A07224" w:rsidRPr="00A07224" w:rsidTr="009D1E04">
        <w:trPr>
          <w:cantSplit/>
        </w:trPr>
        <w:tc>
          <w:tcPr>
            <w:tcW w:w="2518" w:type="dxa"/>
            <w:vMerge/>
            <w:shd w:val="clear" w:color="auto" w:fill="auto"/>
          </w:tcPr>
          <w:p w:rsidR="001D034A" w:rsidRPr="00A07224" w:rsidRDefault="001D034A" w:rsidP="009D1E04">
            <w:pPr>
              <w:rPr>
                <w:rFonts w:eastAsia="Times New Roman"/>
                <w:bCs/>
                <w:szCs w:val="22"/>
                <w:lang w:eastAsia="en-US"/>
              </w:rPr>
            </w:pPr>
          </w:p>
        </w:tc>
        <w:tc>
          <w:tcPr>
            <w:tcW w:w="2977" w:type="dxa"/>
            <w:shd w:val="clear" w:color="auto" w:fill="auto"/>
          </w:tcPr>
          <w:p w:rsidR="001D034A" w:rsidRPr="00A07224" w:rsidRDefault="00482246" w:rsidP="009D1E04">
            <w:pPr>
              <w:pStyle w:val="ListParagraph"/>
              <w:numPr>
                <w:ilvl w:val="0"/>
                <w:numId w:val="21"/>
              </w:numPr>
              <w:ind w:left="0" w:firstLine="0"/>
              <w:rPr>
                <w:rFonts w:eastAsia="Times New Roman"/>
                <w:szCs w:val="22"/>
                <w:lang w:eastAsia="en-US"/>
              </w:rPr>
            </w:pPr>
            <w:r w:rsidRPr="00A07224">
              <w:rPr>
                <w:rFonts w:eastAsia="Times New Roman"/>
                <w:szCs w:val="22"/>
                <w:lang w:eastAsia="en-US"/>
              </w:rPr>
              <w:t>Quatre études de cas (une par pays pilote) sont réalisées.</w:t>
            </w:r>
          </w:p>
        </w:tc>
        <w:tc>
          <w:tcPr>
            <w:tcW w:w="2977" w:type="dxa"/>
            <w:shd w:val="clear" w:color="auto" w:fill="auto"/>
          </w:tcPr>
          <w:p w:rsidR="001D034A" w:rsidRPr="00A07224" w:rsidRDefault="00361D5B" w:rsidP="009D1E04">
            <w:pPr>
              <w:rPr>
                <w:rFonts w:eastAsia="Times New Roman"/>
                <w:szCs w:val="22"/>
                <w:lang w:eastAsia="en-US"/>
              </w:rPr>
            </w:pPr>
            <w:r w:rsidRPr="00A07224">
              <w:rPr>
                <w:rFonts w:eastAsia="Times New Roman"/>
                <w:szCs w:val="22"/>
                <w:lang w:eastAsia="en-US"/>
              </w:rPr>
              <w:t xml:space="preserve">Quatre </w:t>
            </w:r>
            <w:r w:rsidR="00BE2096" w:rsidRPr="00A07224">
              <w:rPr>
                <w:rFonts w:eastAsia="Times New Roman"/>
                <w:szCs w:val="22"/>
                <w:lang w:eastAsia="en-US"/>
              </w:rPr>
              <w:t>études de cas sont achevé</w:t>
            </w:r>
            <w:r w:rsidRPr="00A07224">
              <w:rPr>
                <w:rFonts w:eastAsia="Times New Roman"/>
                <w:szCs w:val="22"/>
                <w:lang w:eastAsia="en-US"/>
              </w:rPr>
              <w:t>e</w:t>
            </w:r>
            <w:r w:rsidR="00F85B25" w:rsidRPr="00A07224">
              <w:rPr>
                <w:rFonts w:eastAsia="Times New Roman"/>
                <w:szCs w:val="22"/>
                <w:lang w:eastAsia="en-US"/>
              </w:rPr>
              <w:t>s</w:t>
            </w:r>
            <w:r w:rsidR="0090095B" w:rsidRPr="00A07224">
              <w:rPr>
                <w:rFonts w:eastAsia="Times New Roman"/>
                <w:szCs w:val="22"/>
                <w:lang w:eastAsia="en-US"/>
              </w:rPr>
              <w:t xml:space="preserve">; </w:t>
            </w:r>
            <w:r w:rsidR="00BE2096" w:rsidRPr="00A07224">
              <w:rPr>
                <w:rFonts w:eastAsia="Times New Roman"/>
                <w:szCs w:val="22"/>
                <w:lang w:eastAsia="en-US"/>
              </w:rPr>
              <w:t xml:space="preserve"> une est en cours</w:t>
            </w:r>
            <w:r w:rsidR="00B12A8C" w:rsidRPr="00A07224">
              <w:rPr>
                <w:rFonts w:eastAsia="Times New Roman"/>
                <w:szCs w:val="22"/>
                <w:lang w:eastAsia="en-US"/>
              </w:rPr>
              <w:t>.</w:t>
            </w:r>
          </w:p>
        </w:tc>
        <w:tc>
          <w:tcPr>
            <w:tcW w:w="708" w:type="dxa"/>
            <w:shd w:val="clear" w:color="auto" w:fill="auto"/>
          </w:tcPr>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A07224" w:rsidRPr="00A07224" w:rsidTr="009D1E04">
        <w:trPr>
          <w:cantSplit/>
        </w:trPr>
        <w:tc>
          <w:tcPr>
            <w:tcW w:w="2518" w:type="dxa"/>
            <w:shd w:val="clear" w:color="auto" w:fill="auto"/>
          </w:tcPr>
          <w:p w:rsidR="001D034A" w:rsidRPr="00A07224" w:rsidRDefault="00482246" w:rsidP="009D1E04">
            <w:pPr>
              <w:rPr>
                <w:rFonts w:eastAsia="Times New Roman"/>
                <w:szCs w:val="22"/>
                <w:lang w:eastAsia="en-US"/>
              </w:rPr>
            </w:pPr>
            <w:r w:rsidRPr="00A07224">
              <w:rPr>
                <w:rFonts w:eastAsia="Times New Roman"/>
                <w:szCs w:val="22"/>
                <w:lang w:eastAsia="en-US"/>
              </w:rPr>
              <w:t>Sélection de trois</w:t>
            </w:r>
            <w:r w:rsidR="004756E8" w:rsidRPr="00A07224">
              <w:rPr>
                <w:rFonts w:eastAsia="Times New Roman"/>
                <w:szCs w:val="22"/>
                <w:lang w:eastAsia="en-US"/>
              </w:rPr>
              <w:t> </w:t>
            </w:r>
            <w:r w:rsidRPr="00A07224">
              <w:rPr>
                <w:rFonts w:eastAsia="Times New Roman"/>
                <w:szCs w:val="22"/>
                <w:lang w:eastAsia="en-US"/>
              </w:rPr>
              <w:t>pays pilotes (outre l</w:t>
            </w:r>
            <w:r w:rsidR="00DB55D7">
              <w:rPr>
                <w:rFonts w:eastAsia="Times New Roman"/>
                <w:szCs w:val="22"/>
                <w:lang w:eastAsia="en-US"/>
              </w:rPr>
              <w:t>’</w:t>
            </w:r>
            <w:r w:rsidRPr="00A07224">
              <w:rPr>
                <w:rFonts w:eastAsia="Times New Roman"/>
                <w:szCs w:val="22"/>
                <w:lang w:eastAsia="en-US"/>
              </w:rPr>
              <w:t>Égypte)</w:t>
            </w:r>
            <w:r w:rsidR="001D034A" w:rsidRPr="00A07224">
              <w:rPr>
                <w:rFonts w:eastAsia="Times New Roman"/>
                <w:szCs w:val="22"/>
                <w:lang w:eastAsia="en-US"/>
              </w:rPr>
              <w:t xml:space="preserve"> </w:t>
            </w:r>
          </w:p>
        </w:tc>
        <w:tc>
          <w:tcPr>
            <w:tcW w:w="2977" w:type="dxa"/>
            <w:shd w:val="clear" w:color="auto" w:fill="auto"/>
          </w:tcPr>
          <w:p w:rsidR="0001743B" w:rsidRPr="00A07224" w:rsidRDefault="00482246" w:rsidP="009D1E04">
            <w:pPr>
              <w:pStyle w:val="ListParagraph"/>
              <w:numPr>
                <w:ilvl w:val="0"/>
                <w:numId w:val="36"/>
              </w:numPr>
              <w:ind w:left="21" w:firstLine="0"/>
              <w:rPr>
                <w:rFonts w:eastAsia="Times New Roman"/>
                <w:szCs w:val="22"/>
                <w:lang w:eastAsia="en-US"/>
              </w:rPr>
            </w:pPr>
            <w:r w:rsidRPr="00A07224">
              <w:rPr>
                <w:rFonts w:eastAsia="Times New Roman"/>
                <w:szCs w:val="22"/>
                <w:lang w:eastAsia="en-US"/>
              </w:rPr>
              <w:t>Trois pays sont sélectionnés (sur la base des critères de sélection convenus);  et</w:t>
            </w:r>
          </w:p>
          <w:p w:rsidR="0001743B" w:rsidRPr="00A07224" w:rsidRDefault="0001743B" w:rsidP="009D1E04">
            <w:pPr>
              <w:rPr>
                <w:rFonts w:eastAsia="Times New Roman"/>
                <w:szCs w:val="22"/>
                <w:lang w:eastAsia="en-US"/>
              </w:rPr>
            </w:pPr>
          </w:p>
          <w:p w:rsidR="001D034A" w:rsidRPr="00A07224" w:rsidRDefault="00482246" w:rsidP="009D1E04">
            <w:pPr>
              <w:pStyle w:val="ListParagraph"/>
              <w:numPr>
                <w:ilvl w:val="0"/>
                <w:numId w:val="36"/>
              </w:numPr>
              <w:ind w:left="21" w:firstLine="0"/>
              <w:rPr>
                <w:rFonts w:eastAsia="Times New Roman"/>
                <w:szCs w:val="22"/>
                <w:lang w:eastAsia="en-US"/>
              </w:rPr>
            </w:pPr>
            <w:r w:rsidRPr="00A07224">
              <w:rPr>
                <w:rFonts w:eastAsia="Times New Roman"/>
                <w:szCs w:val="22"/>
                <w:lang w:eastAsia="en-US"/>
              </w:rPr>
              <w:t>Les agences ou institutions chargées de la mise en œuvre du projet dans les différ</w:t>
            </w:r>
            <w:r w:rsidR="001C1145" w:rsidRPr="00A07224">
              <w:rPr>
                <w:rFonts w:eastAsia="Times New Roman"/>
                <w:szCs w:val="22"/>
                <w:lang w:eastAsia="en-US"/>
              </w:rPr>
              <w:t>ents pays sont désignées.</w:t>
            </w:r>
          </w:p>
        </w:tc>
        <w:tc>
          <w:tcPr>
            <w:tcW w:w="2977" w:type="dxa"/>
            <w:shd w:val="clear" w:color="auto" w:fill="auto"/>
          </w:tcPr>
          <w:p w:rsidR="0001743B" w:rsidRPr="00A07224" w:rsidRDefault="00086049" w:rsidP="009D1E04">
            <w:pPr>
              <w:pStyle w:val="ListParagraph"/>
              <w:numPr>
                <w:ilvl w:val="0"/>
                <w:numId w:val="22"/>
              </w:numPr>
              <w:ind w:left="0" w:firstLine="0"/>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00482246" w:rsidRPr="00A07224">
              <w:rPr>
                <w:rFonts w:eastAsia="Times New Roman"/>
                <w:szCs w:val="22"/>
                <w:lang w:eastAsia="en-US"/>
              </w:rPr>
              <w:t>Équateur,</w:t>
            </w:r>
            <w:r w:rsidRPr="00A07224">
              <w:rPr>
                <w:rFonts w:eastAsia="Times New Roman"/>
                <w:szCs w:val="22"/>
                <w:lang w:eastAsia="en-US"/>
              </w:rPr>
              <w:t xml:space="preserve"> la</w:t>
            </w:r>
            <w:r w:rsidR="00482246" w:rsidRPr="00A07224">
              <w:rPr>
                <w:rFonts w:eastAsia="Times New Roman"/>
                <w:szCs w:val="22"/>
                <w:lang w:eastAsia="en-US"/>
              </w:rPr>
              <w:t xml:space="preserve"> Namibie </w:t>
            </w:r>
            <w:r w:rsidRPr="00A07224">
              <w:rPr>
                <w:rFonts w:eastAsia="Times New Roman"/>
                <w:szCs w:val="22"/>
                <w:lang w:eastAsia="en-US"/>
              </w:rPr>
              <w:t xml:space="preserve">et </w:t>
            </w:r>
            <w:r w:rsidR="00482246" w:rsidRPr="00A07224">
              <w:rPr>
                <w:rFonts w:eastAsia="Times New Roman"/>
                <w:szCs w:val="22"/>
                <w:lang w:eastAsia="en-US"/>
              </w:rPr>
              <w:t>Sri</w:t>
            </w:r>
            <w:r w:rsidR="004756E8" w:rsidRPr="00A07224">
              <w:rPr>
                <w:rFonts w:eastAsia="Times New Roman"/>
                <w:szCs w:val="22"/>
                <w:lang w:eastAsia="en-US"/>
              </w:rPr>
              <w:t> </w:t>
            </w:r>
            <w:r w:rsidR="00482246" w:rsidRPr="00A07224">
              <w:rPr>
                <w:rFonts w:eastAsia="Times New Roman"/>
                <w:szCs w:val="22"/>
                <w:lang w:eastAsia="en-US"/>
              </w:rPr>
              <w:t>Lanka</w:t>
            </w:r>
            <w:r w:rsidRPr="00A07224">
              <w:rPr>
                <w:rFonts w:eastAsia="Times New Roman"/>
                <w:szCs w:val="22"/>
                <w:lang w:eastAsia="en-US"/>
              </w:rPr>
              <w:t xml:space="preserve"> sont sélectionnés comme pays pilotes (en plus de l</w:t>
            </w:r>
            <w:r w:rsidR="00DB55D7">
              <w:rPr>
                <w:rFonts w:eastAsia="Times New Roman"/>
                <w:szCs w:val="22"/>
                <w:lang w:eastAsia="en-US"/>
              </w:rPr>
              <w:t>’</w:t>
            </w:r>
            <w:r w:rsidR="00482246" w:rsidRPr="00A07224">
              <w:rPr>
                <w:rFonts w:eastAsia="Times New Roman"/>
                <w:szCs w:val="22"/>
                <w:lang w:eastAsia="en-US"/>
              </w:rPr>
              <w:t>Égypte)</w:t>
            </w:r>
          </w:p>
          <w:p w:rsidR="0001743B" w:rsidRPr="00A07224" w:rsidRDefault="0001743B" w:rsidP="009D1E04">
            <w:pPr>
              <w:rPr>
                <w:rFonts w:eastAsia="Times New Roman"/>
                <w:szCs w:val="22"/>
                <w:lang w:eastAsia="en-US"/>
              </w:rPr>
            </w:pPr>
          </w:p>
          <w:p w:rsidR="001D034A" w:rsidRPr="00A07224" w:rsidRDefault="00542400" w:rsidP="009D1E04">
            <w:pPr>
              <w:pStyle w:val="ListParagraph"/>
              <w:numPr>
                <w:ilvl w:val="0"/>
                <w:numId w:val="22"/>
              </w:numPr>
              <w:ind w:left="0" w:firstLine="0"/>
              <w:rPr>
                <w:rFonts w:eastAsia="Times New Roman"/>
                <w:szCs w:val="22"/>
                <w:lang w:eastAsia="en-US"/>
              </w:rPr>
            </w:pPr>
            <w:r w:rsidRPr="00A07224">
              <w:rPr>
                <w:szCs w:val="22"/>
              </w:rPr>
              <w:t>L</w:t>
            </w:r>
            <w:r w:rsidR="00DB55D7">
              <w:rPr>
                <w:szCs w:val="22"/>
              </w:rPr>
              <w:t>’</w:t>
            </w:r>
            <w:r w:rsidRPr="00A07224">
              <w:rPr>
                <w:szCs w:val="22"/>
              </w:rPr>
              <w:t>IEPI</w:t>
            </w:r>
            <w:r w:rsidR="00B12A8C" w:rsidRPr="00A07224">
              <w:rPr>
                <w:szCs w:val="22"/>
              </w:rPr>
              <w:t>,</w:t>
            </w:r>
            <w:r w:rsidR="007C3333" w:rsidRPr="00A07224">
              <w:rPr>
                <w:szCs w:val="22"/>
              </w:rPr>
              <w:t xml:space="preserve"> la BIP</w:t>
            </w:r>
            <w:r w:rsidR="001C1145" w:rsidRPr="00A07224">
              <w:rPr>
                <w:szCs w:val="22"/>
              </w:rPr>
              <w:t>A</w:t>
            </w:r>
            <w:r w:rsidR="00086049" w:rsidRPr="00A07224">
              <w:rPr>
                <w:szCs w:val="22"/>
              </w:rPr>
              <w:t xml:space="preserve"> de la Namibie</w:t>
            </w:r>
            <w:r w:rsidR="00B12A8C" w:rsidRPr="00A07224">
              <w:rPr>
                <w:rFonts w:eastAsia="Times New Roman"/>
                <w:szCs w:val="22"/>
                <w:lang w:eastAsia="en-US"/>
              </w:rPr>
              <w:t>,</w:t>
            </w:r>
            <w:r w:rsidR="007C3333" w:rsidRPr="00A07224">
              <w:rPr>
                <w:rFonts w:eastAsia="Times New Roman"/>
                <w:szCs w:val="22"/>
                <w:lang w:eastAsia="en-US"/>
              </w:rPr>
              <w:t xml:space="preserve"> </w:t>
            </w:r>
            <w:r w:rsidR="007C3333" w:rsidRPr="00A07224">
              <w:rPr>
                <w:szCs w:val="22"/>
              </w:rPr>
              <w:t>la</w:t>
            </w:r>
            <w:r w:rsidR="007C3333" w:rsidRPr="00A07224">
              <w:rPr>
                <w:rFonts w:eastAsia="Times New Roman"/>
                <w:szCs w:val="22"/>
                <w:lang w:eastAsia="en-US"/>
              </w:rPr>
              <w:t> </w:t>
            </w:r>
            <w:r w:rsidR="007C3333" w:rsidRPr="00A07224">
              <w:rPr>
                <w:szCs w:val="22"/>
              </w:rPr>
              <w:t>SLT</w:t>
            </w:r>
            <w:r w:rsidR="001C1145" w:rsidRPr="00A07224">
              <w:rPr>
                <w:szCs w:val="22"/>
              </w:rPr>
              <w:t xml:space="preserve">DA </w:t>
            </w:r>
            <w:r w:rsidR="00B12A8C" w:rsidRPr="00A07224">
              <w:rPr>
                <w:szCs w:val="22"/>
              </w:rPr>
              <w:t>et</w:t>
            </w:r>
            <w:r w:rsidR="00086049" w:rsidRPr="00A07224">
              <w:rPr>
                <w:szCs w:val="22"/>
              </w:rPr>
              <w:t xml:space="preserve"> le Ministère </w:t>
            </w:r>
            <w:r w:rsidR="00B12A8C" w:rsidRPr="00A07224">
              <w:rPr>
                <w:szCs w:val="22"/>
              </w:rPr>
              <w:t>égyptien des affaires étrangères</w:t>
            </w:r>
          </w:p>
        </w:tc>
        <w:tc>
          <w:tcPr>
            <w:tcW w:w="708" w:type="dxa"/>
            <w:shd w:val="clear" w:color="auto" w:fill="auto"/>
          </w:tcPr>
          <w:p w:rsidR="0001743B" w:rsidRPr="00A07224" w:rsidRDefault="001D034A" w:rsidP="009D1E04">
            <w:pPr>
              <w:rPr>
                <w:rFonts w:eastAsia="Times New Roman"/>
                <w:szCs w:val="22"/>
                <w:lang w:eastAsia="en-US"/>
              </w:rPr>
            </w:pPr>
            <w:r w:rsidRPr="00A07224">
              <w:rPr>
                <w:rFonts w:eastAsia="Times New Roman"/>
                <w:szCs w:val="22"/>
                <w:lang w:eastAsia="en-US"/>
              </w:rPr>
              <w:t>****</w:t>
            </w:r>
          </w:p>
          <w:p w:rsidR="0001743B" w:rsidRPr="00A07224" w:rsidRDefault="0001743B" w:rsidP="009D1E04">
            <w:pPr>
              <w:rPr>
                <w:rFonts w:eastAsia="Times New Roman"/>
                <w:szCs w:val="22"/>
                <w:lang w:eastAsia="en-US"/>
              </w:rPr>
            </w:pPr>
          </w:p>
          <w:p w:rsidR="0001743B" w:rsidRPr="00A07224" w:rsidRDefault="0001743B" w:rsidP="009D1E04">
            <w:pPr>
              <w:rPr>
                <w:rFonts w:eastAsia="Times New Roman"/>
                <w:szCs w:val="22"/>
                <w:lang w:eastAsia="en-US"/>
              </w:rPr>
            </w:pPr>
          </w:p>
          <w:p w:rsidR="0001743B" w:rsidRPr="00A07224" w:rsidRDefault="0001743B" w:rsidP="009D1E04">
            <w:pPr>
              <w:rPr>
                <w:rFonts w:eastAsia="Times New Roman"/>
                <w:szCs w:val="22"/>
                <w:lang w:eastAsia="en-US"/>
              </w:rPr>
            </w:pPr>
          </w:p>
          <w:p w:rsidR="0001743B" w:rsidRPr="00A07224" w:rsidRDefault="0001743B" w:rsidP="009D1E04">
            <w:pPr>
              <w:rPr>
                <w:rFonts w:eastAsia="Times New Roman"/>
                <w:szCs w:val="22"/>
                <w:lang w:eastAsia="en-US"/>
              </w:rPr>
            </w:pPr>
          </w:p>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A07224" w:rsidRPr="00A07224" w:rsidTr="009D1E04">
        <w:trPr>
          <w:cantSplit/>
        </w:trPr>
        <w:tc>
          <w:tcPr>
            <w:tcW w:w="2518"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t>Recensement des parties prenantes et des autorités nationales</w:t>
            </w:r>
          </w:p>
        </w:tc>
        <w:tc>
          <w:tcPr>
            <w:tcW w:w="2977"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t xml:space="preserve">Dans chaque pays, les parties prenantes concernées sont </w:t>
            </w:r>
            <w:r w:rsidR="00086049" w:rsidRPr="00A07224">
              <w:rPr>
                <w:rFonts w:eastAsia="Times New Roman"/>
                <w:szCs w:val="22"/>
                <w:lang w:eastAsia="en-US"/>
              </w:rPr>
              <w:t>recens</w:t>
            </w:r>
            <w:r w:rsidRPr="00A07224">
              <w:rPr>
                <w:rFonts w:eastAsia="Times New Roman"/>
                <w:szCs w:val="22"/>
                <w:lang w:eastAsia="en-US"/>
              </w:rPr>
              <w:t>ées en concertation avec les institutions chargées de la coordination</w:t>
            </w:r>
            <w:r w:rsidR="00B12A8C" w:rsidRPr="00A07224">
              <w:rPr>
                <w:rFonts w:eastAsia="Times New Roman"/>
                <w:szCs w:val="22"/>
                <w:lang w:eastAsia="en-US"/>
              </w:rPr>
              <w:t>.</w:t>
            </w:r>
          </w:p>
        </w:tc>
        <w:tc>
          <w:tcPr>
            <w:tcW w:w="2977" w:type="dxa"/>
            <w:shd w:val="clear" w:color="auto" w:fill="auto"/>
          </w:tcPr>
          <w:p w:rsidR="001D034A" w:rsidRPr="00A07224" w:rsidRDefault="00086049" w:rsidP="0072451B">
            <w:pPr>
              <w:rPr>
                <w:rFonts w:eastAsia="Times New Roman"/>
                <w:szCs w:val="22"/>
                <w:lang w:eastAsia="en-US"/>
              </w:rPr>
            </w:pPr>
            <w:r w:rsidRPr="00A07224">
              <w:rPr>
                <w:rFonts w:eastAsia="Times New Roman"/>
                <w:szCs w:val="22"/>
                <w:lang w:eastAsia="en-US"/>
              </w:rPr>
              <w:t>Les principales parties prenantes sont recensées et organisées en comités de pilotage dans quatre</w:t>
            </w:r>
            <w:r w:rsidR="004756E8" w:rsidRPr="00A07224">
              <w:rPr>
                <w:rFonts w:eastAsia="Times New Roman"/>
                <w:szCs w:val="22"/>
                <w:lang w:eastAsia="en-US"/>
              </w:rPr>
              <w:t> </w:t>
            </w:r>
            <w:r w:rsidRPr="00A07224">
              <w:rPr>
                <w:rFonts w:eastAsia="Times New Roman"/>
                <w:szCs w:val="22"/>
                <w:lang w:eastAsia="en-US"/>
              </w:rPr>
              <w:t>pays</w:t>
            </w:r>
            <w:r w:rsidR="00553356" w:rsidRPr="00A07224">
              <w:rPr>
                <w:rFonts w:eastAsia="Times New Roman"/>
                <w:szCs w:val="22"/>
                <w:lang w:eastAsia="en-US"/>
              </w:rPr>
              <w:t>, sous la c</w:t>
            </w:r>
            <w:r w:rsidR="00B12A8C" w:rsidRPr="00A07224">
              <w:rPr>
                <w:rFonts w:eastAsia="Times New Roman"/>
                <w:szCs w:val="22"/>
                <w:lang w:eastAsia="en-US"/>
              </w:rPr>
              <w:t>oordination des agences pilotes.</w:t>
            </w:r>
          </w:p>
        </w:tc>
        <w:tc>
          <w:tcPr>
            <w:tcW w:w="708" w:type="dxa"/>
            <w:shd w:val="clear" w:color="auto" w:fill="auto"/>
          </w:tcPr>
          <w:p w:rsidR="0001743B" w:rsidRPr="00A07224" w:rsidRDefault="0001743B" w:rsidP="009D1E04">
            <w:pPr>
              <w:rPr>
                <w:rFonts w:eastAsia="Times New Roman"/>
                <w:szCs w:val="22"/>
                <w:lang w:eastAsia="en-US"/>
              </w:rPr>
            </w:pPr>
          </w:p>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A07224" w:rsidRPr="00A07224" w:rsidTr="009D1E04">
        <w:trPr>
          <w:cantSplit/>
        </w:trPr>
        <w:tc>
          <w:tcPr>
            <w:tcW w:w="2518"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lastRenderedPageBreak/>
              <w:t>Approbation des</w:t>
            </w:r>
            <w:r w:rsidR="00DE02A3" w:rsidRPr="00A07224">
              <w:rPr>
                <w:rFonts w:eastAsia="Times New Roman"/>
                <w:szCs w:val="22"/>
                <w:lang w:eastAsia="en-US"/>
              </w:rPr>
              <w:t xml:space="preserve"> plans de projet au niveau des </w:t>
            </w:r>
            <w:r w:rsidRPr="00A07224">
              <w:rPr>
                <w:rFonts w:eastAsia="Times New Roman"/>
                <w:szCs w:val="22"/>
                <w:lang w:eastAsia="en-US"/>
              </w:rPr>
              <w:t>pays</w:t>
            </w:r>
          </w:p>
        </w:tc>
        <w:tc>
          <w:tcPr>
            <w:tcW w:w="2977" w:type="dxa"/>
            <w:shd w:val="clear" w:color="auto" w:fill="auto"/>
          </w:tcPr>
          <w:p w:rsidR="001D034A" w:rsidRPr="00A07224" w:rsidRDefault="00B22D0F" w:rsidP="009D1E04">
            <w:pPr>
              <w:rPr>
                <w:rFonts w:eastAsia="Times New Roman"/>
                <w:szCs w:val="22"/>
                <w:lang w:eastAsia="en-US"/>
              </w:rPr>
            </w:pPr>
            <w:r w:rsidRPr="00A07224">
              <w:rPr>
                <w:rFonts w:eastAsia="Times New Roman"/>
                <w:szCs w:val="22"/>
                <w:lang w:eastAsia="en-US"/>
              </w:rPr>
              <w:t>D</w:t>
            </w:r>
            <w:r w:rsidR="00482246" w:rsidRPr="00A07224">
              <w:rPr>
                <w:rFonts w:eastAsia="Times New Roman"/>
                <w:szCs w:val="22"/>
                <w:lang w:eastAsia="en-US"/>
              </w:rPr>
              <w:t>es</w:t>
            </w:r>
            <w:r w:rsidRPr="00A07224">
              <w:rPr>
                <w:rFonts w:eastAsia="Times New Roman"/>
                <w:szCs w:val="22"/>
                <w:lang w:eastAsia="en-US"/>
              </w:rPr>
              <w:t xml:space="preserve"> plans d</w:t>
            </w:r>
            <w:r w:rsidR="00DB55D7">
              <w:rPr>
                <w:rFonts w:eastAsia="Times New Roman"/>
                <w:szCs w:val="22"/>
                <w:lang w:eastAsia="en-US"/>
              </w:rPr>
              <w:t>’</w:t>
            </w:r>
            <w:r w:rsidRPr="00A07224">
              <w:rPr>
                <w:rFonts w:eastAsia="Times New Roman"/>
                <w:szCs w:val="22"/>
                <w:lang w:eastAsia="en-US"/>
              </w:rPr>
              <w:t>exécution de projet</w:t>
            </w:r>
            <w:r w:rsidR="00482246" w:rsidRPr="00A07224">
              <w:rPr>
                <w:rFonts w:eastAsia="Times New Roman"/>
                <w:szCs w:val="22"/>
                <w:lang w:eastAsia="en-US"/>
              </w:rPr>
              <w:t xml:space="preserve"> sont établis (un par pays)</w:t>
            </w:r>
            <w:r w:rsidR="00B12A8C" w:rsidRPr="00A07224">
              <w:rPr>
                <w:rFonts w:eastAsia="Times New Roman"/>
                <w:szCs w:val="22"/>
                <w:lang w:eastAsia="en-US"/>
              </w:rPr>
              <w:t>.</w:t>
            </w:r>
          </w:p>
        </w:tc>
        <w:tc>
          <w:tcPr>
            <w:tcW w:w="2977" w:type="dxa"/>
            <w:shd w:val="clear" w:color="auto" w:fill="auto"/>
          </w:tcPr>
          <w:p w:rsidR="001D034A" w:rsidRPr="00A07224" w:rsidRDefault="00553356" w:rsidP="0072451B">
            <w:pPr>
              <w:rPr>
                <w:rFonts w:eastAsia="Times New Roman"/>
                <w:szCs w:val="22"/>
                <w:lang w:eastAsia="en-US"/>
              </w:rPr>
            </w:pPr>
            <w:r w:rsidRPr="00A07224">
              <w:rPr>
                <w:iCs/>
                <w:szCs w:val="22"/>
              </w:rPr>
              <w:t>Des accords et des échanges de courriers entre l</w:t>
            </w:r>
            <w:r w:rsidR="00DB55D7">
              <w:rPr>
                <w:iCs/>
                <w:szCs w:val="22"/>
              </w:rPr>
              <w:t>’</w:t>
            </w:r>
            <w:r w:rsidRPr="00A07224">
              <w:rPr>
                <w:iCs/>
                <w:szCs w:val="22"/>
              </w:rPr>
              <w:t>OMPI et les agences ou institutions pilotes dans les trois</w:t>
            </w:r>
            <w:r w:rsidR="004756E8" w:rsidRPr="00A07224">
              <w:rPr>
                <w:iCs/>
                <w:szCs w:val="22"/>
              </w:rPr>
              <w:t> </w:t>
            </w:r>
            <w:r w:rsidRPr="00A07224">
              <w:rPr>
                <w:iCs/>
                <w:szCs w:val="22"/>
              </w:rPr>
              <w:t xml:space="preserve">pays pilotes </w:t>
            </w: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Équateur, la Namibie et Sri</w:t>
            </w:r>
            <w:r w:rsidR="004756E8" w:rsidRPr="00A07224">
              <w:rPr>
                <w:rFonts w:eastAsia="Times New Roman"/>
                <w:szCs w:val="22"/>
                <w:lang w:eastAsia="en-US"/>
              </w:rPr>
              <w:t> </w:t>
            </w:r>
            <w:r w:rsidRPr="00A07224">
              <w:rPr>
                <w:rFonts w:eastAsia="Times New Roman"/>
                <w:szCs w:val="22"/>
                <w:lang w:eastAsia="en-US"/>
              </w:rPr>
              <w:t>Lanka) sont signés et des plans de projet au niveau des pays</w:t>
            </w:r>
            <w:r w:rsidRPr="00A07224">
              <w:rPr>
                <w:iCs/>
                <w:szCs w:val="22"/>
              </w:rPr>
              <w:t xml:space="preserve"> sont mis au point selon </w:t>
            </w:r>
            <w:r w:rsidR="00F85B25" w:rsidRPr="00A07224">
              <w:rPr>
                <w:iCs/>
                <w:szCs w:val="22"/>
              </w:rPr>
              <w:t>les accords de coopération</w:t>
            </w:r>
            <w:r w:rsidRPr="00A07224">
              <w:rPr>
                <w:iCs/>
                <w:szCs w:val="22"/>
              </w:rPr>
              <w:t xml:space="preserve">;  le processus est en cours en </w:t>
            </w:r>
            <w:r w:rsidRPr="00A07224">
              <w:rPr>
                <w:rFonts w:eastAsia="Times New Roman"/>
                <w:szCs w:val="22"/>
                <w:lang w:eastAsia="en-US"/>
              </w:rPr>
              <w:t>Égypte.</w:t>
            </w:r>
          </w:p>
        </w:tc>
        <w:tc>
          <w:tcPr>
            <w:tcW w:w="708" w:type="dxa"/>
            <w:shd w:val="clear" w:color="auto" w:fill="auto"/>
          </w:tcPr>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A07224" w:rsidRPr="00A07224" w:rsidTr="009D1E04">
        <w:trPr>
          <w:cantSplit/>
        </w:trPr>
        <w:tc>
          <w:tcPr>
            <w:tcW w:w="2518"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t xml:space="preserve">Sensibilisation des parties prenantes et des autorités nationales, </w:t>
            </w:r>
            <w:r w:rsidR="00DB55D7">
              <w:rPr>
                <w:rFonts w:eastAsia="Times New Roman"/>
                <w:szCs w:val="22"/>
                <w:lang w:eastAsia="en-US"/>
              </w:rPr>
              <w:t>y compris</w:t>
            </w:r>
            <w:r w:rsidRPr="00A07224">
              <w:rPr>
                <w:rFonts w:eastAsia="Times New Roman"/>
                <w:szCs w:val="22"/>
                <w:lang w:eastAsia="en-US"/>
              </w:rPr>
              <w:t xml:space="preserve"> les offices de propriété intellectuelle</w:t>
            </w:r>
          </w:p>
        </w:tc>
        <w:tc>
          <w:tcPr>
            <w:tcW w:w="2977"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t>Dans chaque pays pilote, deux</w:t>
            </w:r>
            <w:r w:rsidR="004756E8" w:rsidRPr="00A07224">
              <w:rPr>
                <w:rFonts w:eastAsia="Times New Roman"/>
                <w:szCs w:val="22"/>
                <w:lang w:eastAsia="en-US"/>
              </w:rPr>
              <w:t> </w:t>
            </w:r>
            <w:r w:rsidRPr="00A07224">
              <w:rPr>
                <w:rFonts w:eastAsia="Times New Roman"/>
                <w:szCs w:val="22"/>
                <w:lang w:eastAsia="en-US"/>
              </w:rPr>
              <w:t>activités de renforcement des capacités sont organisées afin de sensibiliser les parties prenantes et de renforcer les capacités des autorités nationales en matière d</w:t>
            </w:r>
            <w:r w:rsidR="00DB55D7">
              <w:rPr>
                <w:rFonts w:eastAsia="Times New Roman"/>
                <w:szCs w:val="22"/>
                <w:lang w:eastAsia="en-US"/>
              </w:rPr>
              <w:t>’</w:t>
            </w:r>
            <w:r w:rsidRPr="00A07224">
              <w:rPr>
                <w:rFonts w:eastAsia="Times New Roman"/>
                <w:szCs w:val="22"/>
                <w:lang w:eastAsia="en-US"/>
              </w:rPr>
              <w:t>appui sectoriel spécifique à l</w:t>
            </w:r>
            <w:r w:rsidR="00DB55D7">
              <w:rPr>
                <w:rFonts w:eastAsia="Times New Roman"/>
                <w:szCs w:val="22"/>
                <w:lang w:eastAsia="en-US"/>
              </w:rPr>
              <w:t>’</w:t>
            </w:r>
            <w:r w:rsidRPr="00A07224">
              <w:rPr>
                <w:rFonts w:eastAsia="Times New Roman"/>
                <w:szCs w:val="22"/>
                <w:lang w:eastAsia="en-US"/>
              </w:rPr>
              <w:t>activité touristique grâce à l</w:t>
            </w:r>
            <w:r w:rsidR="00DB55D7">
              <w:rPr>
                <w:rFonts w:eastAsia="Times New Roman"/>
                <w:szCs w:val="22"/>
                <w:lang w:eastAsia="en-US"/>
              </w:rPr>
              <w:t>’</w:t>
            </w:r>
            <w:r w:rsidRPr="00A07224">
              <w:rPr>
                <w:rFonts w:eastAsia="Times New Roman"/>
                <w:szCs w:val="22"/>
                <w:lang w:eastAsia="en-US"/>
              </w:rPr>
              <w:t>utilisation de la propriété intellectuelle.</w:t>
            </w:r>
          </w:p>
        </w:tc>
        <w:tc>
          <w:tcPr>
            <w:tcW w:w="2977" w:type="dxa"/>
            <w:shd w:val="clear" w:color="auto" w:fill="auto"/>
          </w:tcPr>
          <w:p w:rsidR="000A4407" w:rsidRPr="00A07224" w:rsidRDefault="000A4407" w:rsidP="009D1E04">
            <w:pPr>
              <w:rPr>
                <w:rFonts w:eastAsia="Times New Roman"/>
                <w:szCs w:val="22"/>
                <w:lang w:eastAsia="en-US"/>
              </w:rPr>
            </w:pPr>
            <w:r w:rsidRPr="00A07224">
              <w:rPr>
                <w:rFonts w:eastAsia="Times New Roman"/>
                <w:szCs w:val="22"/>
                <w:lang w:eastAsia="en-US"/>
              </w:rPr>
              <w:t>Une activité de renforcement des capacités est organisée dans chaque pays en plus de réunions de promotion et de sensibilisation avec les membres du Comité directeur dans chacun des quatre</w:t>
            </w:r>
            <w:r w:rsidR="004756E8" w:rsidRPr="00A07224">
              <w:rPr>
                <w:rFonts w:eastAsia="Times New Roman"/>
                <w:szCs w:val="22"/>
                <w:lang w:eastAsia="en-US"/>
              </w:rPr>
              <w:t> </w:t>
            </w:r>
            <w:r w:rsidRPr="00A07224">
              <w:rPr>
                <w:rFonts w:eastAsia="Times New Roman"/>
                <w:szCs w:val="22"/>
                <w:lang w:eastAsia="en-US"/>
              </w:rPr>
              <w:t>pays</w:t>
            </w:r>
            <w:r w:rsidR="00B12A8C" w:rsidRPr="00A07224">
              <w:rPr>
                <w:rFonts w:eastAsia="Times New Roman"/>
                <w:szCs w:val="22"/>
                <w:lang w:eastAsia="en-US"/>
              </w:rPr>
              <w:t>.</w:t>
            </w:r>
            <w:r w:rsidRPr="00A07224">
              <w:rPr>
                <w:rFonts w:eastAsia="Times New Roman"/>
                <w:szCs w:val="22"/>
                <w:lang w:eastAsia="en-US"/>
              </w:rPr>
              <w:t xml:space="preserve"> </w:t>
            </w:r>
            <w:r w:rsidR="004756E8" w:rsidRPr="00A07224">
              <w:rPr>
                <w:rFonts w:eastAsia="Times New Roman"/>
                <w:szCs w:val="22"/>
                <w:lang w:eastAsia="en-US"/>
              </w:rPr>
              <w:t xml:space="preserve"> </w:t>
            </w:r>
          </w:p>
        </w:tc>
        <w:tc>
          <w:tcPr>
            <w:tcW w:w="708" w:type="dxa"/>
            <w:shd w:val="clear" w:color="auto" w:fill="auto"/>
          </w:tcPr>
          <w:p w:rsidR="001D034A" w:rsidRPr="00A07224" w:rsidRDefault="001D034A" w:rsidP="009D1E04">
            <w:pPr>
              <w:rPr>
                <w:rFonts w:eastAsia="Times New Roman"/>
                <w:szCs w:val="22"/>
                <w:lang w:eastAsia="en-US"/>
              </w:rPr>
            </w:pPr>
            <w:r w:rsidRPr="00A07224">
              <w:rPr>
                <w:rFonts w:eastAsia="Times New Roman"/>
                <w:szCs w:val="22"/>
                <w:lang w:eastAsia="en-US"/>
              </w:rPr>
              <w:t>**</w:t>
            </w:r>
          </w:p>
        </w:tc>
      </w:tr>
      <w:tr w:rsidR="001D034A" w:rsidRPr="00A07224" w:rsidTr="009D1E04">
        <w:trPr>
          <w:cantSplit/>
        </w:trPr>
        <w:tc>
          <w:tcPr>
            <w:tcW w:w="2518" w:type="dxa"/>
            <w:shd w:val="clear" w:color="auto" w:fill="auto"/>
          </w:tcPr>
          <w:p w:rsidR="001D034A" w:rsidRPr="00A07224" w:rsidRDefault="00482246" w:rsidP="0072451B">
            <w:pPr>
              <w:rPr>
                <w:rFonts w:eastAsia="Times New Roman"/>
                <w:szCs w:val="22"/>
                <w:lang w:eastAsia="en-US"/>
              </w:rPr>
            </w:pPr>
            <w:r w:rsidRPr="00A07224">
              <w:rPr>
                <w:rFonts w:eastAsia="Times New Roman"/>
                <w:szCs w:val="22"/>
                <w:lang w:eastAsia="en-US"/>
              </w:rPr>
              <w:t>Familiarisation des milieux universitaires avec l</w:t>
            </w:r>
            <w:r w:rsidR="00DB55D7">
              <w:rPr>
                <w:rFonts w:eastAsia="Times New Roman"/>
                <w:szCs w:val="22"/>
                <w:lang w:eastAsia="en-US"/>
              </w:rPr>
              <w:t>’</w:t>
            </w:r>
            <w:r w:rsidRPr="00A07224">
              <w:rPr>
                <w:rFonts w:eastAsia="Times New Roman"/>
                <w:szCs w:val="22"/>
                <w:lang w:eastAsia="en-US"/>
              </w:rPr>
              <w:t>interface entre propriété intellectuelle, tourisme et protection des savoirs, des traditions et de la culture à l</w:t>
            </w:r>
            <w:r w:rsidR="00DB55D7">
              <w:rPr>
                <w:rFonts w:eastAsia="Times New Roman"/>
                <w:szCs w:val="22"/>
                <w:lang w:eastAsia="en-US"/>
              </w:rPr>
              <w:t>’</w:t>
            </w:r>
            <w:r w:rsidRPr="00A07224">
              <w:rPr>
                <w:rFonts w:eastAsia="Times New Roman"/>
                <w:szCs w:val="22"/>
                <w:lang w:eastAsia="en-US"/>
              </w:rPr>
              <w:t>échelle nationale aux fins du développement</w:t>
            </w:r>
          </w:p>
        </w:tc>
        <w:tc>
          <w:tcPr>
            <w:tcW w:w="2977" w:type="dxa"/>
            <w:shd w:val="clear" w:color="auto" w:fill="auto"/>
          </w:tcPr>
          <w:p w:rsidR="0001743B" w:rsidRPr="00A07224" w:rsidRDefault="00482246" w:rsidP="0072451B">
            <w:pPr>
              <w:pStyle w:val="ListParagraph"/>
              <w:numPr>
                <w:ilvl w:val="0"/>
                <w:numId w:val="23"/>
              </w:numPr>
              <w:ind w:left="0" w:firstLine="0"/>
              <w:rPr>
                <w:rFonts w:eastAsia="Times New Roman"/>
                <w:bCs/>
                <w:szCs w:val="22"/>
                <w:lang w:eastAsia="en-US"/>
              </w:rPr>
            </w:pPr>
            <w:r w:rsidRPr="00A07224">
              <w:rPr>
                <w:rFonts w:eastAsia="Times New Roman"/>
                <w:bCs/>
                <w:szCs w:val="22"/>
                <w:lang w:eastAsia="en-US"/>
              </w:rPr>
              <w:t>Le matériel d</w:t>
            </w:r>
            <w:r w:rsidR="00DB55D7">
              <w:rPr>
                <w:rFonts w:eastAsia="Times New Roman"/>
                <w:bCs/>
                <w:szCs w:val="22"/>
                <w:lang w:eastAsia="en-US"/>
              </w:rPr>
              <w:t>’</w:t>
            </w:r>
            <w:r w:rsidRPr="00A07224">
              <w:rPr>
                <w:rFonts w:eastAsia="Times New Roman"/>
                <w:bCs/>
                <w:szCs w:val="22"/>
                <w:lang w:eastAsia="en-US"/>
              </w:rPr>
              <w:t>information et de sensibilisation est produit (au moins un documentaire vidéo);  et</w:t>
            </w:r>
          </w:p>
          <w:p w:rsidR="0001743B" w:rsidRPr="00A07224" w:rsidRDefault="0001743B" w:rsidP="0072451B">
            <w:pPr>
              <w:rPr>
                <w:rFonts w:eastAsia="Times New Roman"/>
                <w:bCs/>
                <w:szCs w:val="22"/>
                <w:lang w:eastAsia="en-US"/>
              </w:rPr>
            </w:pPr>
          </w:p>
          <w:p w:rsidR="001D034A" w:rsidRPr="00A07224" w:rsidRDefault="008103B0" w:rsidP="0072451B">
            <w:pPr>
              <w:pStyle w:val="ListParagraph"/>
              <w:numPr>
                <w:ilvl w:val="0"/>
                <w:numId w:val="23"/>
              </w:numPr>
              <w:ind w:left="0" w:firstLine="0"/>
              <w:rPr>
                <w:rFonts w:eastAsia="Times New Roman"/>
                <w:szCs w:val="22"/>
                <w:lang w:eastAsia="en-US"/>
              </w:rPr>
            </w:pPr>
            <w:r w:rsidRPr="00A07224">
              <w:rPr>
                <w:rFonts w:eastAsia="Times New Roman"/>
                <w:szCs w:val="22"/>
                <w:lang w:eastAsia="en-US"/>
              </w:rPr>
              <w:t>L</w:t>
            </w:r>
            <w:r w:rsidR="006E0B63">
              <w:rPr>
                <w:rFonts w:eastAsia="Times New Roman"/>
                <w:szCs w:val="22"/>
                <w:lang w:eastAsia="en-US"/>
              </w:rPr>
              <w:t>es</w:t>
            </w:r>
            <w:r w:rsidRPr="00A07224">
              <w:rPr>
                <w:rFonts w:eastAsia="Times New Roman"/>
                <w:szCs w:val="22"/>
                <w:lang w:eastAsia="en-US"/>
              </w:rPr>
              <w:t xml:space="preserve"> supports</w:t>
            </w:r>
            <w:r w:rsidR="00482246" w:rsidRPr="00A07224">
              <w:rPr>
                <w:rFonts w:eastAsia="Times New Roman"/>
                <w:szCs w:val="22"/>
                <w:lang w:eastAsia="en-US"/>
              </w:rPr>
              <w:t xml:space="preserve"> d</w:t>
            </w:r>
            <w:r w:rsidR="00DB55D7">
              <w:rPr>
                <w:rFonts w:eastAsia="Times New Roman"/>
                <w:szCs w:val="22"/>
                <w:lang w:eastAsia="en-US"/>
              </w:rPr>
              <w:t>’</w:t>
            </w:r>
            <w:r w:rsidR="00482246" w:rsidRPr="00A07224">
              <w:rPr>
                <w:rFonts w:eastAsia="Times New Roman"/>
                <w:szCs w:val="22"/>
                <w:lang w:eastAsia="en-US"/>
              </w:rPr>
              <w:t xml:space="preserve">enseignement et de formation </w:t>
            </w:r>
            <w:r w:rsidRPr="00A07224">
              <w:rPr>
                <w:rFonts w:eastAsia="Times New Roman"/>
                <w:szCs w:val="22"/>
                <w:lang w:eastAsia="en-US"/>
              </w:rPr>
              <w:t>mis au point</w:t>
            </w:r>
            <w:r w:rsidR="00482246" w:rsidRPr="00A07224">
              <w:rPr>
                <w:rFonts w:eastAsia="Times New Roman"/>
                <w:szCs w:val="22"/>
                <w:lang w:eastAsia="en-US"/>
              </w:rPr>
              <w:t xml:space="preserve"> (au moins une série de documents) et intégré</w:t>
            </w:r>
            <w:r w:rsidRPr="00A07224">
              <w:rPr>
                <w:rFonts w:eastAsia="Times New Roman"/>
                <w:szCs w:val="22"/>
                <w:lang w:eastAsia="en-US"/>
              </w:rPr>
              <w:t>s</w:t>
            </w:r>
            <w:r w:rsidR="00482246" w:rsidRPr="00A07224">
              <w:rPr>
                <w:rFonts w:eastAsia="Times New Roman"/>
                <w:szCs w:val="22"/>
                <w:lang w:eastAsia="en-US"/>
              </w:rPr>
              <w:t xml:space="preserve"> dans les programmes</w:t>
            </w:r>
            <w:r w:rsidR="00B12A8C" w:rsidRPr="00A07224">
              <w:rPr>
                <w:rFonts w:eastAsia="Times New Roman"/>
                <w:szCs w:val="22"/>
                <w:lang w:eastAsia="en-US"/>
              </w:rPr>
              <w:t>.</w:t>
            </w:r>
          </w:p>
        </w:tc>
        <w:tc>
          <w:tcPr>
            <w:tcW w:w="2977" w:type="dxa"/>
            <w:shd w:val="clear" w:color="auto" w:fill="auto"/>
          </w:tcPr>
          <w:p w:rsidR="000A4407" w:rsidRPr="00A07224" w:rsidRDefault="000A4407" w:rsidP="009D1E04">
            <w:pPr>
              <w:rPr>
                <w:rFonts w:eastAsia="Times New Roman"/>
                <w:szCs w:val="22"/>
                <w:lang w:eastAsia="en-US"/>
              </w:rPr>
            </w:pPr>
            <w:r w:rsidRPr="00A07224">
              <w:rPr>
                <w:rFonts w:eastAsia="Times New Roman"/>
                <w:szCs w:val="22"/>
                <w:lang w:eastAsia="en-US"/>
              </w:rPr>
              <w:t>Les premières réunions dans deux</w:t>
            </w:r>
            <w:r w:rsidR="004756E8" w:rsidRPr="00A07224">
              <w:rPr>
                <w:rFonts w:eastAsia="Times New Roman"/>
                <w:szCs w:val="22"/>
                <w:lang w:eastAsia="en-US"/>
              </w:rPr>
              <w:t> </w:t>
            </w:r>
            <w:r w:rsidRPr="00A07224">
              <w:rPr>
                <w:rFonts w:eastAsia="Times New Roman"/>
                <w:szCs w:val="22"/>
                <w:lang w:eastAsia="en-US"/>
              </w:rPr>
              <w:t>pays (Sri</w:t>
            </w:r>
            <w:r w:rsidR="004756E8" w:rsidRPr="00A07224">
              <w:rPr>
                <w:rFonts w:eastAsia="Times New Roman"/>
                <w:szCs w:val="22"/>
                <w:lang w:eastAsia="en-US"/>
              </w:rPr>
              <w:t> </w:t>
            </w:r>
            <w:r w:rsidRPr="00A07224">
              <w:rPr>
                <w:rFonts w:eastAsia="Times New Roman"/>
                <w:szCs w:val="22"/>
                <w:lang w:eastAsia="en-US"/>
              </w:rPr>
              <w:t>Lanka et la Namibie) ont eu lieu avec la communauté universitaire et les premières discussions ont porté sur la mise au point de supports d</w:t>
            </w:r>
            <w:r w:rsidR="00DB55D7">
              <w:rPr>
                <w:rFonts w:eastAsia="Times New Roman"/>
                <w:szCs w:val="22"/>
                <w:lang w:eastAsia="en-US"/>
              </w:rPr>
              <w:t>’</w:t>
            </w:r>
            <w:r w:rsidRPr="00A07224">
              <w:rPr>
                <w:rFonts w:eastAsia="Times New Roman"/>
                <w:szCs w:val="22"/>
                <w:lang w:eastAsia="en-US"/>
              </w:rPr>
              <w:t>enseignements, d</w:t>
            </w:r>
            <w:r w:rsidR="00DB55D7">
              <w:rPr>
                <w:rFonts w:eastAsia="Times New Roman"/>
                <w:szCs w:val="22"/>
                <w:lang w:eastAsia="en-US"/>
              </w:rPr>
              <w:t>’</w:t>
            </w:r>
            <w:r w:rsidRPr="00A07224">
              <w:rPr>
                <w:rFonts w:eastAsia="Times New Roman"/>
                <w:szCs w:val="22"/>
                <w:lang w:eastAsia="en-US"/>
              </w:rPr>
              <w:t>information et de sensibilisation</w:t>
            </w:r>
            <w:r w:rsidR="00B12A8C" w:rsidRPr="00A07224">
              <w:rPr>
                <w:rFonts w:eastAsia="Times New Roman"/>
                <w:szCs w:val="22"/>
                <w:lang w:eastAsia="en-US"/>
              </w:rPr>
              <w:t>.</w:t>
            </w:r>
          </w:p>
        </w:tc>
        <w:tc>
          <w:tcPr>
            <w:tcW w:w="708" w:type="dxa"/>
            <w:shd w:val="clear" w:color="auto" w:fill="auto"/>
          </w:tcPr>
          <w:p w:rsidR="001D034A" w:rsidRPr="00A07224" w:rsidRDefault="00A30CC3" w:rsidP="009D1E04">
            <w:pPr>
              <w:rPr>
                <w:rFonts w:eastAsia="Times New Roman"/>
                <w:szCs w:val="22"/>
                <w:lang w:eastAsia="en-US"/>
              </w:rPr>
            </w:pPr>
            <w:r>
              <w:rPr>
                <w:rFonts w:eastAsia="Times New Roman"/>
                <w:szCs w:val="22"/>
                <w:lang w:eastAsia="en-US"/>
              </w:rPr>
              <w:t>**</w:t>
            </w:r>
          </w:p>
        </w:tc>
      </w:tr>
    </w:tbl>
    <w:p w:rsidR="0001743B" w:rsidRPr="00A07224" w:rsidRDefault="0001743B" w:rsidP="001D034A">
      <w:pPr>
        <w:rPr>
          <w:rFonts w:eastAsia="Times New Roman"/>
          <w:szCs w:val="22"/>
          <w:lang w:eastAsia="en-US"/>
        </w:rPr>
      </w:pPr>
    </w:p>
    <w:p w:rsidR="0001743B" w:rsidRPr="00A07224" w:rsidRDefault="0001743B" w:rsidP="001D034A">
      <w:pPr>
        <w:rPr>
          <w:rFonts w:eastAsia="Times New Roman"/>
          <w:szCs w:val="22"/>
          <w:lang w:eastAsia="en-US"/>
        </w:rPr>
      </w:pPr>
    </w:p>
    <w:p w:rsidR="0001743B" w:rsidRPr="00A07224" w:rsidRDefault="0001743B" w:rsidP="001D034A">
      <w:pPr>
        <w:rPr>
          <w:rFonts w:eastAsia="Times New Roman"/>
          <w:szCs w:val="22"/>
          <w:lang w:eastAsia="en-US"/>
        </w:rPr>
      </w:pPr>
    </w:p>
    <w:p w:rsidR="001D034A" w:rsidRPr="00A07224" w:rsidRDefault="001D034A" w:rsidP="001D034A">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23"/>
        <w:gridCol w:w="2982"/>
        <w:gridCol w:w="3016"/>
        <w:gridCol w:w="1050"/>
      </w:tblGrid>
      <w:tr w:rsidR="00A07224" w:rsidRPr="00A07224" w:rsidTr="0072451B">
        <w:trPr>
          <w:tblHeader/>
        </w:trPr>
        <w:tc>
          <w:tcPr>
            <w:tcW w:w="2523" w:type="dxa"/>
            <w:shd w:val="clear" w:color="auto" w:fill="auto"/>
          </w:tcPr>
          <w:p w:rsidR="001D034A" w:rsidRPr="00A07224" w:rsidRDefault="00482246" w:rsidP="0072451B">
            <w:pPr>
              <w:keepNext/>
              <w:rPr>
                <w:rFonts w:eastAsia="Times New Roman"/>
                <w:bCs/>
                <w:szCs w:val="22"/>
                <w:u w:val="single"/>
                <w:lang w:eastAsia="en-US"/>
              </w:rPr>
            </w:pPr>
            <w:r w:rsidRPr="00A07224">
              <w:rPr>
                <w:rFonts w:eastAsia="Times New Roman"/>
                <w:bCs/>
                <w:szCs w:val="22"/>
                <w:u w:val="single"/>
                <w:lang w:eastAsia="en-US"/>
              </w:rPr>
              <w:t>Objectifs du projet</w:t>
            </w:r>
          </w:p>
        </w:tc>
        <w:tc>
          <w:tcPr>
            <w:tcW w:w="2982" w:type="dxa"/>
            <w:shd w:val="clear" w:color="auto" w:fill="auto"/>
          </w:tcPr>
          <w:p w:rsidR="0001743B" w:rsidRPr="00A07224" w:rsidRDefault="00482246" w:rsidP="0072451B">
            <w:pPr>
              <w:keepNext/>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1D034A" w:rsidRPr="00A07224" w:rsidRDefault="00482246" w:rsidP="0072451B">
            <w:pPr>
              <w:keepNext/>
              <w:rPr>
                <w:rFonts w:eastAsia="Times New Roman"/>
                <w:szCs w:val="22"/>
                <w:lang w:eastAsia="en-US"/>
              </w:rPr>
            </w:pPr>
            <w:r w:rsidRPr="00A07224">
              <w:rPr>
                <w:rFonts w:eastAsia="Times New Roman"/>
                <w:bCs/>
                <w:szCs w:val="22"/>
                <w:u w:val="single"/>
                <w:lang w:eastAsia="en-US"/>
              </w:rPr>
              <w:t>(indicateurs de réussite)</w:t>
            </w:r>
          </w:p>
        </w:tc>
        <w:tc>
          <w:tcPr>
            <w:tcW w:w="3016" w:type="dxa"/>
            <w:shd w:val="clear" w:color="auto" w:fill="auto"/>
          </w:tcPr>
          <w:p w:rsidR="001D034A" w:rsidRPr="00A07224" w:rsidRDefault="00482246" w:rsidP="0072451B">
            <w:pPr>
              <w:keepNext/>
              <w:rPr>
                <w:rFonts w:eastAsia="Times New Roman"/>
                <w:bCs/>
                <w:szCs w:val="22"/>
                <w:u w:val="single"/>
                <w:lang w:eastAsia="en-US"/>
              </w:rPr>
            </w:pPr>
            <w:r w:rsidRPr="00A07224">
              <w:rPr>
                <w:rFonts w:eastAsia="Times New Roman"/>
                <w:bCs/>
                <w:szCs w:val="22"/>
                <w:u w:val="single"/>
                <w:lang w:eastAsia="en-US"/>
              </w:rPr>
              <w:t>Données relatives à l</w:t>
            </w:r>
            <w:r w:rsidR="00DB55D7">
              <w:rPr>
                <w:rFonts w:eastAsia="Times New Roman"/>
                <w:bCs/>
                <w:szCs w:val="22"/>
                <w:u w:val="single"/>
                <w:lang w:eastAsia="en-US"/>
              </w:rPr>
              <w:t>’</w:t>
            </w:r>
            <w:r w:rsidRPr="00A07224">
              <w:rPr>
                <w:rFonts w:eastAsia="Times New Roman"/>
                <w:bCs/>
                <w:szCs w:val="22"/>
                <w:u w:val="single"/>
                <w:lang w:eastAsia="en-US"/>
              </w:rPr>
              <w:t>exécution</w:t>
            </w:r>
          </w:p>
        </w:tc>
        <w:tc>
          <w:tcPr>
            <w:tcW w:w="1050" w:type="dxa"/>
            <w:shd w:val="clear" w:color="auto" w:fill="auto"/>
          </w:tcPr>
          <w:p w:rsidR="001D034A" w:rsidRPr="00A07224" w:rsidRDefault="0072451B" w:rsidP="0072451B">
            <w:pPr>
              <w:keepNext/>
              <w:rPr>
                <w:rFonts w:eastAsia="Times New Roman"/>
                <w:bCs/>
                <w:szCs w:val="22"/>
                <w:u w:val="single"/>
                <w:lang w:eastAsia="en-US"/>
              </w:rPr>
            </w:pPr>
            <w:r w:rsidRPr="00A07224">
              <w:rPr>
                <w:rFonts w:eastAsia="Times New Roman"/>
                <w:bCs/>
                <w:szCs w:val="22"/>
                <w:u w:val="single"/>
                <w:lang w:eastAsia="en-US"/>
              </w:rPr>
              <w:t xml:space="preserve">Code </w:t>
            </w:r>
            <w:r w:rsidR="00482246" w:rsidRPr="00A07224">
              <w:rPr>
                <w:rFonts w:eastAsia="Times New Roman"/>
                <w:bCs/>
                <w:szCs w:val="22"/>
                <w:u w:val="single"/>
                <w:lang w:eastAsia="en-US"/>
              </w:rPr>
              <w:t>de couleurs</w:t>
            </w:r>
          </w:p>
        </w:tc>
      </w:tr>
      <w:tr w:rsidR="00A07224" w:rsidRPr="00A07224" w:rsidTr="0072451B">
        <w:tc>
          <w:tcPr>
            <w:tcW w:w="2523" w:type="dxa"/>
            <w:vMerge w:val="restart"/>
            <w:shd w:val="clear" w:color="auto" w:fill="auto"/>
          </w:tcPr>
          <w:p w:rsidR="001D034A" w:rsidRPr="00A07224" w:rsidRDefault="00667ABC" w:rsidP="0072451B">
            <w:pPr>
              <w:rPr>
                <w:rFonts w:eastAsia="Times New Roman"/>
                <w:bCs/>
                <w:szCs w:val="22"/>
                <w:lang w:eastAsia="en-US"/>
              </w:rPr>
            </w:pPr>
            <w:r w:rsidRPr="00A07224">
              <w:rPr>
                <w:rFonts w:eastAsia="Times New Roman"/>
                <w:bCs/>
                <w:szCs w:val="22"/>
                <w:lang w:eastAsia="en-US"/>
              </w:rPr>
              <w:t xml:space="preserve">Renforcement des capacités des principales parties prenantes et des autorités nationales, </w:t>
            </w:r>
            <w:r w:rsidR="00DB55D7">
              <w:rPr>
                <w:rFonts w:eastAsia="Times New Roman"/>
                <w:bCs/>
                <w:szCs w:val="22"/>
                <w:lang w:eastAsia="en-US"/>
              </w:rPr>
              <w:t>y compris</w:t>
            </w:r>
            <w:r w:rsidRPr="00A07224">
              <w:rPr>
                <w:rFonts w:eastAsia="Times New Roman"/>
                <w:bCs/>
                <w:szCs w:val="22"/>
                <w:lang w:eastAsia="en-US"/>
              </w:rPr>
              <w:t xml:space="preserve"> les offices de propriété intellectuelle, en matière d</w:t>
            </w:r>
            <w:r w:rsidR="00DB55D7">
              <w:rPr>
                <w:rFonts w:eastAsia="Times New Roman"/>
                <w:bCs/>
                <w:szCs w:val="22"/>
                <w:lang w:eastAsia="en-US"/>
              </w:rPr>
              <w:t>’</w:t>
            </w:r>
            <w:r w:rsidRPr="00A07224">
              <w:rPr>
                <w:rFonts w:eastAsia="Times New Roman"/>
                <w:bCs/>
                <w:szCs w:val="22"/>
                <w:lang w:eastAsia="en-US"/>
              </w:rPr>
              <w:t xml:space="preserve">utilisation des instruments et </w:t>
            </w:r>
            <w:r w:rsidRPr="00A07224">
              <w:rPr>
                <w:rFonts w:eastAsia="Times New Roman"/>
                <w:bCs/>
                <w:szCs w:val="22"/>
                <w:lang w:eastAsia="en-US"/>
              </w:rPr>
              <w:lastRenderedPageBreak/>
              <w:t>stratégies de propriété intellectuelle aux fins de la création de valeur ajoutée et de diversification de l</w:t>
            </w:r>
            <w:r w:rsidR="00DB55D7">
              <w:rPr>
                <w:rFonts w:eastAsia="Times New Roman"/>
                <w:bCs/>
                <w:szCs w:val="22"/>
                <w:lang w:eastAsia="en-US"/>
              </w:rPr>
              <w:t>’</w:t>
            </w:r>
            <w:r w:rsidRPr="00A07224">
              <w:rPr>
                <w:rFonts w:eastAsia="Times New Roman"/>
                <w:bCs/>
                <w:szCs w:val="22"/>
                <w:lang w:eastAsia="en-US"/>
              </w:rPr>
              <w:t>activité touristique, en particulier sous l</w:t>
            </w:r>
            <w:r w:rsidR="00DB55D7">
              <w:rPr>
                <w:rFonts w:eastAsia="Times New Roman"/>
                <w:bCs/>
                <w:szCs w:val="22"/>
                <w:lang w:eastAsia="en-US"/>
              </w:rPr>
              <w:t>’</w:t>
            </w:r>
            <w:r w:rsidRPr="00A07224">
              <w:rPr>
                <w:rFonts w:eastAsia="Times New Roman"/>
                <w:bCs/>
                <w:szCs w:val="22"/>
                <w:lang w:eastAsia="en-US"/>
              </w:rPr>
              <w:t>angle de la promotion du tourisme et des savoirs, des traditions et de la culture à l</w:t>
            </w:r>
            <w:r w:rsidR="00DB55D7">
              <w:rPr>
                <w:rFonts w:eastAsia="Times New Roman"/>
                <w:bCs/>
                <w:szCs w:val="22"/>
                <w:lang w:eastAsia="en-US"/>
              </w:rPr>
              <w:t>’</w:t>
            </w:r>
            <w:r w:rsidRPr="00A07224">
              <w:rPr>
                <w:rFonts w:eastAsia="Times New Roman"/>
                <w:bCs/>
                <w:szCs w:val="22"/>
                <w:lang w:eastAsia="en-US"/>
              </w:rPr>
              <w:t>échelle nationale ou locale.</w:t>
            </w:r>
          </w:p>
        </w:tc>
        <w:tc>
          <w:tcPr>
            <w:tcW w:w="2982" w:type="dxa"/>
            <w:shd w:val="clear" w:color="auto" w:fill="auto"/>
          </w:tcPr>
          <w:p w:rsidR="001D034A" w:rsidRPr="00A07224" w:rsidRDefault="00667ABC" w:rsidP="0072451B">
            <w:pPr>
              <w:rPr>
                <w:rFonts w:eastAsia="Times New Roman"/>
                <w:szCs w:val="22"/>
                <w:lang w:eastAsia="en-US"/>
              </w:rPr>
            </w:pPr>
            <w:r w:rsidRPr="00A07224">
              <w:rPr>
                <w:rFonts w:eastAsia="Times New Roman"/>
                <w:szCs w:val="22"/>
                <w:lang w:eastAsia="en-US"/>
              </w:rPr>
              <w:lastRenderedPageBreak/>
              <w:t>Les autorités nationales des quatre</w:t>
            </w:r>
            <w:r w:rsidR="004756E8" w:rsidRPr="00A07224">
              <w:rPr>
                <w:rFonts w:eastAsia="Times New Roman"/>
                <w:szCs w:val="22"/>
                <w:lang w:eastAsia="en-US"/>
              </w:rPr>
              <w:t> </w:t>
            </w:r>
            <w:r w:rsidRPr="00A07224">
              <w:rPr>
                <w:rFonts w:eastAsia="Times New Roman"/>
                <w:szCs w:val="22"/>
                <w:lang w:eastAsia="en-US"/>
              </w:rPr>
              <w:t>pays pilotes ont élaboré des structures chargées de fournir des services consultatifs sur la propriété intellectuelle et le tourisme aux fins de la croissance et du développement national.</w:t>
            </w:r>
          </w:p>
        </w:tc>
        <w:tc>
          <w:tcPr>
            <w:tcW w:w="3016" w:type="dxa"/>
            <w:shd w:val="clear" w:color="auto" w:fill="auto"/>
          </w:tcPr>
          <w:p w:rsidR="001D034A" w:rsidRPr="00A07224" w:rsidRDefault="000A4407" w:rsidP="0072451B">
            <w:pPr>
              <w:rPr>
                <w:rFonts w:eastAsia="Times New Roman"/>
                <w:szCs w:val="22"/>
                <w:lang w:eastAsia="en-US"/>
              </w:rPr>
            </w:pPr>
            <w:r w:rsidRPr="00A07224">
              <w:rPr>
                <w:rFonts w:eastAsia="Times New Roman"/>
                <w:szCs w:val="22"/>
                <w:lang w:eastAsia="en-US"/>
              </w:rPr>
              <w:t>Les comités de pilotage en matière de propriété intellectuelle et de tourisme ont été cré</w:t>
            </w:r>
            <w:r w:rsidR="005E3B87" w:rsidRPr="00A07224">
              <w:rPr>
                <w:rFonts w:eastAsia="Times New Roman"/>
                <w:szCs w:val="22"/>
                <w:lang w:eastAsia="en-US"/>
              </w:rPr>
              <w:t>é</w:t>
            </w:r>
            <w:r w:rsidRPr="00A07224">
              <w:rPr>
                <w:rFonts w:eastAsia="Times New Roman"/>
                <w:szCs w:val="22"/>
                <w:lang w:eastAsia="en-US"/>
              </w:rPr>
              <w:t>s dans les quatre</w:t>
            </w:r>
            <w:r w:rsidR="004756E8" w:rsidRPr="00A07224">
              <w:rPr>
                <w:rFonts w:eastAsia="Times New Roman"/>
                <w:szCs w:val="22"/>
                <w:lang w:eastAsia="en-US"/>
              </w:rPr>
              <w:t> </w:t>
            </w:r>
            <w:r w:rsidRPr="00A07224">
              <w:rPr>
                <w:rFonts w:eastAsia="Times New Roman"/>
                <w:szCs w:val="22"/>
                <w:lang w:eastAsia="en-US"/>
              </w:rPr>
              <w:t>pa</w:t>
            </w:r>
            <w:r w:rsidR="006E0B63" w:rsidRPr="00A07224">
              <w:rPr>
                <w:rFonts w:eastAsia="Times New Roman"/>
                <w:szCs w:val="22"/>
                <w:lang w:eastAsia="en-US"/>
              </w:rPr>
              <w:t>ys</w:t>
            </w:r>
            <w:r w:rsidR="006E0B63">
              <w:rPr>
                <w:rFonts w:eastAsia="Times New Roman"/>
                <w:szCs w:val="22"/>
                <w:lang w:eastAsia="en-US"/>
              </w:rPr>
              <w:t xml:space="preserve">.  </w:t>
            </w:r>
            <w:r w:rsidR="006E0B63" w:rsidRPr="00A07224">
              <w:rPr>
                <w:rFonts w:eastAsia="Times New Roman"/>
                <w:szCs w:val="22"/>
                <w:lang w:eastAsia="en-US"/>
              </w:rPr>
              <w:t>L</w:t>
            </w:r>
            <w:r w:rsidR="006E0B63">
              <w:rPr>
                <w:rFonts w:eastAsia="Times New Roman"/>
                <w:szCs w:val="22"/>
                <w:lang w:eastAsia="en-US"/>
              </w:rPr>
              <w:t>’</w:t>
            </w:r>
            <w:r w:rsidR="006E0B63" w:rsidRPr="00A07224">
              <w:rPr>
                <w:rFonts w:eastAsia="Times New Roman"/>
                <w:szCs w:val="22"/>
                <w:lang w:eastAsia="en-US"/>
              </w:rPr>
              <w:t>é</w:t>
            </w:r>
            <w:r w:rsidR="00D745A3" w:rsidRPr="00A07224">
              <w:rPr>
                <w:rFonts w:eastAsia="Times New Roman"/>
                <w:szCs w:val="22"/>
                <w:lang w:eastAsia="en-US"/>
              </w:rPr>
              <w:t xml:space="preserve">volution desdits comités et la création de nouvelles structures permanentes à la fin du projet restent à la </w:t>
            </w:r>
            <w:r w:rsidR="00D745A3" w:rsidRPr="00A07224">
              <w:rPr>
                <w:rFonts w:eastAsia="Times New Roman"/>
                <w:szCs w:val="22"/>
                <w:lang w:eastAsia="en-US"/>
              </w:rPr>
              <w:lastRenderedPageBreak/>
              <w:t>discrétion des autorités nationales.  L</w:t>
            </w:r>
            <w:r w:rsidR="00DB55D7">
              <w:rPr>
                <w:rFonts w:eastAsia="Times New Roman"/>
                <w:szCs w:val="22"/>
                <w:lang w:eastAsia="en-US"/>
              </w:rPr>
              <w:t>’</w:t>
            </w:r>
            <w:r w:rsidR="00D745A3" w:rsidRPr="00A07224">
              <w:rPr>
                <w:rFonts w:eastAsia="Times New Roman"/>
                <w:szCs w:val="22"/>
                <w:lang w:eastAsia="en-US"/>
              </w:rPr>
              <w:t xml:space="preserve">OMPI recommandera </w:t>
            </w:r>
            <w:r w:rsidR="00361D5B" w:rsidRPr="00A07224">
              <w:rPr>
                <w:rFonts w:eastAsia="Times New Roman"/>
                <w:szCs w:val="22"/>
                <w:lang w:eastAsia="en-US"/>
              </w:rPr>
              <w:t xml:space="preserve">les mesures nécessaires </w:t>
            </w:r>
            <w:r w:rsidR="00D745A3" w:rsidRPr="00A07224">
              <w:rPr>
                <w:rFonts w:eastAsia="Times New Roman"/>
                <w:szCs w:val="22"/>
                <w:lang w:eastAsia="en-US"/>
              </w:rPr>
              <w:t xml:space="preserve">pour garantir la </w:t>
            </w:r>
            <w:r w:rsidR="00361D5B" w:rsidRPr="00A07224">
              <w:rPr>
                <w:rFonts w:eastAsia="Times New Roman"/>
                <w:szCs w:val="22"/>
                <w:lang w:eastAsia="en-US"/>
              </w:rPr>
              <w:t>pérennité</w:t>
            </w:r>
            <w:r w:rsidR="00D745A3" w:rsidRPr="00A07224">
              <w:rPr>
                <w:rFonts w:eastAsia="Times New Roman"/>
                <w:szCs w:val="22"/>
                <w:lang w:eastAsia="en-US"/>
              </w:rPr>
              <w:t xml:space="preserve"> du projet.</w:t>
            </w:r>
          </w:p>
        </w:tc>
        <w:tc>
          <w:tcPr>
            <w:tcW w:w="1050" w:type="dxa"/>
            <w:shd w:val="clear" w:color="auto" w:fill="auto"/>
          </w:tcPr>
          <w:p w:rsidR="001D034A" w:rsidRPr="00A07224" w:rsidRDefault="001D034A" w:rsidP="0072451B">
            <w:pPr>
              <w:rPr>
                <w:rFonts w:eastAsia="Times New Roman"/>
                <w:szCs w:val="22"/>
                <w:lang w:eastAsia="en-US"/>
              </w:rPr>
            </w:pPr>
            <w:r w:rsidRPr="00A07224">
              <w:rPr>
                <w:rFonts w:eastAsia="Times New Roman"/>
                <w:szCs w:val="22"/>
                <w:lang w:eastAsia="en-US"/>
              </w:rPr>
              <w:lastRenderedPageBreak/>
              <w:t>**</w:t>
            </w:r>
          </w:p>
        </w:tc>
      </w:tr>
      <w:tr w:rsidR="00A07224" w:rsidRPr="00A07224" w:rsidTr="0072451B">
        <w:tc>
          <w:tcPr>
            <w:tcW w:w="2523" w:type="dxa"/>
            <w:vMerge/>
            <w:shd w:val="clear" w:color="auto" w:fill="auto"/>
          </w:tcPr>
          <w:p w:rsidR="001D034A" w:rsidRPr="00A07224" w:rsidRDefault="001D034A" w:rsidP="0072451B">
            <w:pPr>
              <w:rPr>
                <w:rFonts w:eastAsia="Times New Roman"/>
                <w:bCs/>
                <w:szCs w:val="22"/>
                <w:lang w:eastAsia="en-US"/>
              </w:rPr>
            </w:pPr>
          </w:p>
        </w:tc>
        <w:tc>
          <w:tcPr>
            <w:tcW w:w="2982" w:type="dxa"/>
            <w:shd w:val="clear" w:color="auto" w:fill="auto"/>
          </w:tcPr>
          <w:p w:rsidR="001D034A" w:rsidRPr="00A07224" w:rsidRDefault="00667ABC" w:rsidP="0072451B">
            <w:pPr>
              <w:rPr>
                <w:rFonts w:eastAsia="Times New Roman"/>
                <w:szCs w:val="22"/>
                <w:lang w:eastAsia="en-US"/>
              </w:rPr>
            </w:pPr>
            <w:r w:rsidRPr="00A07224">
              <w:rPr>
                <w:rFonts w:eastAsia="Times New Roman"/>
                <w:szCs w:val="22"/>
                <w:lang w:eastAsia="en-US"/>
              </w:rPr>
              <w:t>Les parties prenantes de deux</w:t>
            </w:r>
            <w:r w:rsidR="004756E8" w:rsidRPr="00A07224">
              <w:rPr>
                <w:rFonts w:eastAsia="Times New Roman"/>
                <w:szCs w:val="22"/>
                <w:lang w:eastAsia="en-US"/>
              </w:rPr>
              <w:t> </w:t>
            </w:r>
            <w:r w:rsidRPr="00A07224">
              <w:rPr>
                <w:rFonts w:eastAsia="Times New Roman"/>
                <w:szCs w:val="22"/>
                <w:lang w:eastAsia="en-US"/>
              </w:rPr>
              <w:t>pays au moins ont initié ou élaboré des plans pour mettre les instruments et stratégies de propriété intellectuelle au service du renforcement de la compétitivité, de la promotion du tourisme et des savoirs, des traditions et de la culture à l</w:t>
            </w:r>
            <w:r w:rsidR="00DB55D7">
              <w:rPr>
                <w:rFonts w:eastAsia="Times New Roman"/>
                <w:szCs w:val="22"/>
                <w:lang w:eastAsia="en-US"/>
              </w:rPr>
              <w:t>’</w:t>
            </w:r>
            <w:r w:rsidRPr="00A07224">
              <w:rPr>
                <w:rFonts w:eastAsia="Times New Roman"/>
                <w:szCs w:val="22"/>
                <w:lang w:eastAsia="en-US"/>
              </w:rPr>
              <w:t>échelle nationale ou locale.</w:t>
            </w:r>
          </w:p>
        </w:tc>
        <w:tc>
          <w:tcPr>
            <w:tcW w:w="3016" w:type="dxa"/>
            <w:shd w:val="clear" w:color="auto" w:fill="auto"/>
          </w:tcPr>
          <w:p w:rsidR="001D034A" w:rsidRPr="00A07224" w:rsidRDefault="00E231B7" w:rsidP="0072451B">
            <w:pPr>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indicateur n</w:t>
            </w:r>
            <w:r w:rsidR="00DB55D7">
              <w:rPr>
                <w:rFonts w:eastAsia="Times New Roman"/>
                <w:szCs w:val="22"/>
                <w:lang w:eastAsia="en-US"/>
              </w:rPr>
              <w:t>’</w:t>
            </w:r>
            <w:r w:rsidRPr="00A07224">
              <w:rPr>
                <w:rFonts w:eastAsia="Times New Roman"/>
                <w:szCs w:val="22"/>
                <w:lang w:eastAsia="en-US"/>
              </w:rPr>
              <w:t>est pas encore éval</w:t>
            </w:r>
            <w:r w:rsidR="006E0B63" w:rsidRPr="00A07224">
              <w:rPr>
                <w:rFonts w:eastAsia="Times New Roman"/>
                <w:szCs w:val="22"/>
                <w:lang w:eastAsia="en-US"/>
              </w:rPr>
              <w:t>ué</w:t>
            </w:r>
            <w:r w:rsidR="006E0B63">
              <w:rPr>
                <w:rFonts w:eastAsia="Times New Roman"/>
                <w:szCs w:val="22"/>
                <w:lang w:eastAsia="en-US"/>
              </w:rPr>
              <w:t xml:space="preserve">.  </w:t>
            </w:r>
            <w:r w:rsidR="006E0B63" w:rsidRPr="00A07224">
              <w:rPr>
                <w:rFonts w:eastAsia="Times New Roman"/>
                <w:szCs w:val="22"/>
                <w:lang w:eastAsia="en-US"/>
              </w:rPr>
              <w:t>Il</w:t>
            </w:r>
            <w:r w:rsidRPr="00A07224">
              <w:rPr>
                <w:rFonts w:eastAsia="Times New Roman"/>
                <w:szCs w:val="22"/>
                <w:lang w:eastAsia="en-US"/>
              </w:rPr>
              <w:t xml:space="preserve"> est trop tôt pour </w:t>
            </w:r>
            <w:r w:rsidR="00EF0766"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évaluer étant donné que les études nationales sur l</w:t>
            </w:r>
            <w:r w:rsidR="00DB55D7">
              <w:rPr>
                <w:rFonts w:eastAsia="Times New Roman"/>
                <w:szCs w:val="22"/>
                <w:lang w:eastAsia="en-US"/>
              </w:rPr>
              <w:t>’</w:t>
            </w:r>
            <w:r w:rsidRPr="00A07224">
              <w:rPr>
                <w:rFonts w:eastAsia="Times New Roman"/>
                <w:szCs w:val="22"/>
                <w:lang w:eastAsia="en-US"/>
              </w:rPr>
              <w:t>utilisation des instruments de propriété intellectuelle afin de promouvoir le tourisme (et leur</w:t>
            </w:r>
            <w:r w:rsidR="00EF0766" w:rsidRPr="00A07224">
              <w:rPr>
                <w:rFonts w:eastAsia="Times New Roman"/>
                <w:szCs w:val="22"/>
                <w:lang w:eastAsia="en-US"/>
              </w:rPr>
              <w:t>s rec</w:t>
            </w:r>
            <w:r w:rsidRPr="00A07224">
              <w:rPr>
                <w:rFonts w:eastAsia="Times New Roman"/>
                <w:szCs w:val="22"/>
                <w:lang w:eastAsia="en-US"/>
              </w:rPr>
              <w:t>o</w:t>
            </w:r>
            <w:r w:rsidR="00EF0766" w:rsidRPr="00A07224">
              <w:rPr>
                <w:rFonts w:eastAsia="Times New Roman"/>
                <w:szCs w:val="22"/>
                <w:lang w:eastAsia="en-US"/>
              </w:rPr>
              <w:t>m</w:t>
            </w:r>
            <w:r w:rsidRPr="00A07224">
              <w:rPr>
                <w:rFonts w:eastAsia="Times New Roman"/>
                <w:szCs w:val="22"/>
                <w:lang w:eastAsia="en-US"/>
              </w:rPr>
              <w:t>mandations respectives)</w:t>
            </w:r>
            <w:r w:rsidR="00EF0766" w:rsidRPr="00A07224">
              <w:rPr>
                <w:rFonts w:eastAsia="Times New Roman"/>
                <w:szCs w:val="22"/>
                <w:lang w:eastAsia="en-US"/>
              </w:rPr>
              <w:t xml:space="preserve"> n</w:t>
            </w:r>
            <w:r w:rsidR="00DB55D7">
              <w:rPr>
                <w:rFonts w:eastAsia="Times New Roman"/>
                <w:szCs w:val="22"/>
                <w:lang w:eastAsia="en-US"/>
              </w:rPr>
              <w:t>’</w:t>
            </w:r>
            <w:r w:rsidR="00EF0766" w:rsidRPr="00A07224">
              <w:rPr>
                <w:rFonts w:eastAsia="Times New Roman"/>
                <w:szCs w:val="22"/>
                <w:lang w:eastAsia="en-US"/>
              </w:rPr>
              <w:t>ont toujours pas été présentées aux parties prenantes nationales.</w:t>
            </w:r>
            <w:r w:rsidR="001D034A" w:rsidRPr="00A07224">
              <w:rPr>
                <w:rFonts w:eastAsia="Times New Roman"/>
                <w:szCs w:val="22"/>
                <w:lang w:eastAsia="en-US"/>
              </w:rPr>
              <w:t xml:space="preserve"> </w:t>
            </w:r>
            <w:r w:rsidR="004756E8" w:rsidRPr="00A07224">
              <w:rPr>
                <w:rFonts w:eastAsia="Times New Roman"/>
                <w:szCs w:val="22"/>
                <w:lang w:eastAsia="en-US"/>
              </w:rPr>
              <w:t xml:space="preserve"> </w:t>
            </w:r>
          </w:p>
        </w:tc>
        <w:tc>
          <w:tcPr>
            <w:tcW w:w="1050" w:type="dxa"/>
            <w:shd w:val="clear" w:color="auto" w:fill="auto"/>
          </w:tcPr>
          <w:p w:rsidR="0001743B" w:rsidRPr="00A07224" w:rsidRDefault="00667ABC" w:rsidP="0072451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p w:rsidR="001D034A" w:rsidRPr="00A07224" w:rsidRDefault="001D034A" w:rsidP="0072451B">
            <w:pPr>
              <w:rPr>
                <w:rFonts w:eastAsia="Times New Roman"/>
                <w:szCs w:val="22"/>
                <w:lang w:eastAsia="en-US"/>
              </w:rPr>
            </w:pPr>
          </w:p>
        </w:tc>
      </w:tr>
      <w:tr w:rsidR="001D034A" w:rsidRPr="00A07224" w:rsidTr="0072451B">
        <w:tc>
          <w:tcPr>
            <w:tcW w:w="2523" w:type="dxa"/>
            <w:shd w:val="clear" w:color="auto" w:fill="auto"/>
          </w:tcPr>
          <w:p w:rsidR="001D034A" w:rsidRPr="00A07224" w:rsidRDefault="00DC15E0" w:rsidP="0072451B">
            <w:pPr>
              <w:rPr>
                <w:rFonts w:eastAsia="Times New Roman"/>
                <w:bCs/>
                <w:szCs w:val="22"/>
                <w:lang w:eastAsia="en-US"/>
              </w:rPr>
            </w:pPr>
            <w:r w:rsidRPr="00A07224">
              <w:rPr>
                <w:rFonts w:eastAsia="Times New Roman"/>
                <w:bCs/>
                <w:szCs w:val="22"/>
                <w:lang w:eastAsia="en-US"/>
              </w:rPr>
              <w:t>Sensibilis</w:t>
            </w:r>
            <w:r w:rsidR="00B12A8C" w:rsidRPr="00A07224">
              <w:rPr>
                <w:rFonts w:eastAsia="Times New Roman"/>
                <w:bCs/>
                <w:szCs w:val="22"/>
                <w:lang w:eastAsia="en-US"/>
              </w:rPr>
              <w:t>ation d</w:t>
            </w:r>
            <w:r w:rsidRPr="00A07224">
              <w:rPr>
                <w:rFonts w:eastAsia="Times New Roman"/>
                <w:bCs/>
                <w:szCs w:val="22"/>
                <w:lang w:eastAsia="en-US"/>
              </w:rPr>
              <w:t>es milieux universitaires à l</w:t>
            </w:r>
            <w:r w:rsidR="00DB55D7">
              <w:rPr>
                <w:rFonts w:eastAsia="Times New Roman"/>
                <w:bCs/>
                <w:szCs w:val="22"/>
                <w:lang w:eastAsia="en-US"/>
              </w:rPr>
              <w:t>’</w:t>
            </w:r>
            <w:r w:rsidRPr="00A07224">
              <w:rPr>
                <w:rFonts w:eastAsia="Times New Roman"/>
                <w:bCs/>
                <w:szCs w:val="22"/>
                <w:lang w:eastAsia="en-US"/>
              </w:rPr>
              <w:t>interface entre propriété intellectuelle et tourisme dans le cadre des politiques en matière de développement et de croissance, en vue d</w:t>
            </w:r>
            <w:r w:rsidR="00DB55D7">
              <w:rPr>
                <w:rFonts w:eastAsia="Times New Roman"/>
                <w:bCs/>
                <w:szCs w:val="22"/>
                <w:lang w:eastAsia="en-US"/>
              </w:rPr>
              <w:t>’</w:t>
            </w:r>
            <w:r w:rsidRPr="00A07224">
              <w:rPr>
                <w:rFonts w:eastAsia="Times New Roman"/>
                <w:bCs/>
                <w:szCs w:val="22"/>
                <w:lang w:eastAsia="en-US"/>
              </w:rPr>
              <w:t>élaborer du matériel didactique et de promouvoir l</w:t>
            </w:r>
            <w:r w:rsidR="00DB55D7">
              <w:rPr>
                <w:rFonts w:eastAsia="Times New Roman"/>
                <w:bCs/>
                <w:szCs w:val="22"/>
                <w:lang w:eastAsia="en-US"/>
              </w:rPr>
              <w:t>’</w:t>
            </w:r>
            <w:r w:rsidRPr="00A07224">
              <w:rPr>
                <w:rFonts w:eastAsia="Times New Roman"/>
                <w:bCs/>
                <w:szCs w:val="22"/>
                <w:lang w:eastAsia="en-US"/>
              </w:rPr>
              <w:t>inclusion de programmes spécialisés dans les écoles de tourisme et les académies nationales de propriété intellectuelle.</w:t>
            </w:r>
          </w:p>
        </w:tc>
        <w:tc>
          <w:tcPr>
            <w:tcW w:w="2982" w:type="dxa"/>
            <w:shd w:val="clear" w:color="auto" w:fill="auto"/>
          </w:tcPr>
          <w:p w:rsidR="001D034A" w:rsidRPr="00A07224" w:rsidRDefault="00DC15E0" w:rsidP="0072451B">
            <w:pPr>
              <w:rPr>
                <w:rFonts w:eastAsia="Times New Roman"/>
                <w:szCs w:val="22"/>
                <w:lang w:eastAsia="en-US"/>
              </w:rPr>
            </w:pPr>
            <w:r w:rsidRPr="00A07224">
              <w:rPr>
                <w:rFonts w:eastAsia="Times New Roman"/>
                <w:szCs w:val="22"/>
                <w:lang w:eastAsia="en-US"/>
              </w:rPr>
              <w:t>Jusqu</w:t>
            </w:r>
            <w:r w:rsidR="00DB55D7">
              <w:rPr>
                <w:rFonts w:eastAsia="Times New Roman"/>
                <w:szCs w:val="22"/>
                <w:lang w:eastAsia="en-US"/>
              </w:rPr>
              <w:t>’</w:t>
            </w:r>
            <w:r w:rsidRPr="00A07224">
              <w:rPr>
                <w:rFonts w:eastAsia="Times New Roman"/>
                <w:szCs w:val="22"/>
                <w:lang w:eastAsia="en-US"/>
              </w:rPr>
              <w:t>à deux</w:t>
            </w:r>
            <w:r w:rsidR="004756E8" w:rsidRPr="00A07224">
              <w:rPr>
                <w:rFonts w:eastAsia="Times New Roman"/>
                <w:szCs w:val="22"/>
                <w:lang w:eastAsia="en-US"/>
              </w:rPr>
              <w:t> </w:t>
            </w:r>
            <w:r w:rsidRPr="00A07224">
              <w:rPr>
                <w:rFonts w:eastAsia="Times New Roman"/>
                <w:szCs w:val="22"/>
                <w:lang w:eastAsia="en-US"/>
              </w:rPr>
              <w:t xml:space="preserve">écoles de tourisme et au moins une académie nationale de propriété intellectuelle ont adopté des programmes et </w:t>
            </w:r>
            <w:r w:rsidR="008103B0" w:rsidRPr="00A07224">
              <w:rPr>
                <w:rFonts w:eastAsia="Times New Roman"/>
                <w:szCs w:val="22"/>
                <w:lang w:eastAsia="en-US"/>
              </w:rPr>
              <w:t>des supports</w:t>
            </w:r>
            <w:r w:rsidRPr="00A07224">
              <w:rPr>
                <w:rFonts w:eastAsia="Times New Roman"/>
                <w:szCs w:val="22"/>
                <w:lang w:eastAsia="en-US"/>
              </w:rPr>
              <w:t xml:space="preserve"> d</w:t>
            </w:r>
            <w:r w:rsidR="00DB55D7">
              <w:rPr>
                <w:rFonts w:eastAsia="Times New Roman"/>
                <w:szCs w:val="22"/>
                <w:lang w:eastAsia="en-US"/>
              </w:rPr>
              <w:t>’</w:t>
            </w:r>
            <w:r w:rsidRPr="00A07224">
              <w:rPr>
                <w:rFonts w:eastAsia="Times New Roman"/>
                <w:szCs w:val="22"/>
                <w:lang w:eastAsia="en-US"/>
              </w:rPr>
              <w:t>enseignement et de formation élaborés dans le cadre du projet.</w:t>
            </w:r>
          </w:p>
        </w:tc>
        <w:tc>
          <w:tcPr>
            <w:tcW w:w="3016" w:type="dxa"/>
            <w:shd w:val="clear" w:color="auto" w:fill="auto"/>
          </w:tcPr>
          <w:p w:rsidR="001D034A" w:rsidRPr="00A07224" w:rsidRDefault="00B7705D" w:rsidP="0072451B">
            <w:pPr>
              <w:rPr>
                <w:rFonts w:eastAsia="Times New Roman"/>
                <w:szCs w:val="22"/>
                <w:lang w:eastAsia="en-US"/>
              </w:rPr>
            </w:pPr>
            <w:r w:rsidRPr="00A07224">
              <w:rPr>
                <w:rFonts w:eastAsia="Times New Roman"/>
                <w:szCs w:val="22"/>
                <w:lang w:eastAsia="en-US"/>
              </w:rPr>
              <w:t>Deux écoles de tourisme de deux</w:t>
            </w:r>
            <w:r w:rsidR="004756E8" w:rsidRPr="00A07224">
              <w:rPr>
                <w:rFonts w:eastAsia="Times New Roman"/>
                <w:szCs w:val="22"/>
                <w:lang w:eastAsia="en-US"/>
              </w:rPr>
              <w:t> </w:t>
            </w:r>
            <w:r w:rsidRPr="00A07224">
              <w:rPr>
                <w:rFonts w:eastAsia="Times New Roman"/>
                <w:szCs w:val="22"/>
                <w:lang w:eastAsia="en-US"/>
              </w:rPr>
              <w:t>pays (la Namibie et Sri</w:t>
            </w:r>
            <w:r w:rsidR="004756E8" w:rsidRPr="00A07224">
              <w:rPr>
                <w:rFonts w:eastAsia="Times New Roman"/>
                <w:szCs w:val="22"/>
                <w:lang w:eastAsia="en-US"/>
              </w:rPr>
              <w:t> </w:t>
            </w:r>
            <w:r w:rsidRPr="00A07224">
              <w:rPr>
                <w:rFonts w:eastAsia="Times New Roman"/>
                <w:szCs w:val="22"/>
                <w:lang w:eastAsia="en-US"/>
              </w:rPr>
              <w:t>Lanka) ont déjà indiqué leur intention de mettre au point et d</w:t>
            </w:r>
            <w:r w:rsidR="00DB55D7">
              <w:rPr>
                <w:rFonts w:eastAsia="Times New Roman"/>
                <w:szCs w:val="22"/>
                <w:lang w:eastAsia="en-US"/>
              </w:rPr>
              <w:t>’</w:t>
            </w:r>
            <w:r w:rsidRPr="00A07224">
              <w:rPr>
                <w:rFonts w:eastAsia="Times New Roman"/>
                <w:szCs w:val="22"/>
                <w:lang w:eastAsia="en-US"/>
              </w:rPr>
              <w:t xml:space="preserve">adopter des programmes et </w:t>
            </w:r>
            <w:r w:rsidR="008103B0" w:rsidRPr="00A07224">
              <w:rPr>
                <w:rFonts w:eastAsia="Times New Roman"/>
                <w:szCs w:val="22"/>
                <w:lang w:eastAsia="en-US"/>
              </w:rPr>
              <w:t xml:space="preserve">des supports </w:t>
            </w:r>
            <w:r w:rsidRPr="00A07224">
              <w:rPr>
                <w:rFonts w:eastAsia="Times New Roman"/>
                <w:szCs w:val="22"/>
                <w:lang w:eastAsia="en-US"/>
              </w:rPr>
              <w:t>d</w:t>
            </w:r>
            <w:r w:rsidR="00DB55D7">
              <w:rPr>
                <w:rFonts w:eastAsia="Times New Roman"/>
                <w:szCs w:val="22"/>
                <w:lang w:eastAsia="en-US"/>
              </w:rPr>
              <w:t>’</w:t>
            </w:r>
            <w:r w:rsidRPr="00A07224">
              <w:rPr>
                <w:rFonts w:eastAsia="Times New Roman"/>
                <w:szCs w:val="22"/>
                <w:lang w:eastAsia="en-US"/>
              </w:rPr>
              <w:t>enseignement et de formation sur la propriét</w:t>
            </w:r>
            <w:r w:rsidR="00B12A8C" w:rsidRPr="00A07224">
              <w:rPr>
                <w:rFonts w:eastAsia="Times New Roman"/>
                <w:szCs w:val="22"/>
                <w:lang w:eastAsia="en-US"/>
              </w:rPr>
              <w:t xml:space="preserve">é intellectuelle et le tourisme </w:t>
            </w:r>
            <w:r w:rsidRPr="00A07224">
              <w:rPr>
                <w:rFonts w:eastAsia="Times New Roman"/>
                <w:szCs w:val="22"/>
                <w:lang w:eastAsia="en-US"/>
              </w:rPr>
              <w:t>élaborés dans le cadre du projet.</w:t>
            </w:r>
          </w:p>
        </w:tc>
        <w:tc>
          <w:tcPr>
            <w:tcW w:w="1050" w:type="dxa"/>
            <w:shd w:val="clear" w:color="auto" w:fill="auto"/>
          </w:tcPr>
          <w:p w:rsidR="001D034A" w:rsidRPr="00A07224" w:rsidRDefault="001D034A" w:rsidP="0072451B">
            <w:pPr>
              <w:rPr>
                <w:rFonts w:eastAsia="Times New Roman"/>
                <w:szCs w:val="22"/>
                <w:lang w:eastAsia="en-US"/>
              </w:rPr>
            </w:pPr>
            <w:r w:rsidRPr="00A07224">
              <w:rPr>
                <w:rFonts w:eastAsia="Times New Roman"/>
                <w:szCs w:val="22"/>
                <w:lang w:eastAsia="en-US"/>
              </w:rPr>
              <w:t>**</w:t>
            </w:r>
          </w:p>
        </w:tc>
      </w:tr>
    </w:tbl>
    <w:p w:rsidR="0001743B" w:rsidRPr="00A07224" w:rsidRDefault="0001743B" w:rsidP="004A6935">
      <w:pPr>
        <w:rPr>
          <w:szCs w:val="22"/>
        </w:rPr>
      </w:pPr>
    </w:p>
    <w:p w:rsidR="0001743B" w:rsidRDefault="0001743B" w:rsidP="004A6935">
      <w:pPr>
        <w:rPr>
          <w:szCs w:val="22"/>
        </w:rPr>
      </w:pPr>
    </w:p>
    <w:p w:rsidR="0072451B" w:rsidRPr="00A07224" w:rsidRDefault="0072451B" w:rsidP="004A6935">
      <w:pPr>
        <w:rPr>
          <w:szCs w:val="22"/>
        </w:rPr>
      </w:pPr>
    </w:p>
    <w:p w:rsidR="0072451B" w:rsidRDefault="0072451B">
      <w:pPr>
        <w:pStyle w:val="Endofdocument-Annex"/>
      </w:pPr>
      <w:r>
        <w:t>[L’annexe II suit]</w:t>
      </w:r>
    </w:p>
    <w:p w:rsidR="0001743B" w:rsidRPr="00A07224" w:rsidRDefault="0001743B" w:rsidP="004A6935">
      <w:pPr>
        <w:rPr>
          <w:szCs w:val="22"/>
        </w:rPr>
      </w:pPr>
    </w:p>
    <w:p w:rsidR="00805AAC" w:rsidRPr="00A07224" w:rsidRDefault="00805AAC">
      <w:pPr>
        <w:rPr>
          <w:szCs w:val="22"/>
        </w:rPr>
        <w:sectPr w:rsidR="00805AAC" w:rsidRPr="00A07224" w:rsidSect="007C3333">
          <w:headerReference w:type="default" r:id="rId13"/>
          <w:headerReference w:type="first" r:id="rId14"/>
          <w:footerReference w:type="first" r:id="rId15"/>
          <w:pgSz w:w="11906"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72451B">
        <w:trPr>
          <w:cantSplit/>
        </w:trPr>
        <w:tc>
          <w:tcPr>
            <w:tcW w:w="9288" w:type="dxa"/>
            <w:gridSpan w:val="2"/>
            <w:shd w:val="clear" w:color="auto" w:fill="auto"/>
            <w:vAlign w:val="center"/>
          </w:tcPr>
          <w:p w:rsidR="004A6935" w:rsidRPr="00A07224" w:rsidRDefault="00DC15E0" w:rsidP="0072451B">
            <w:pPr>
              <w:keepNext/>
              <w:outlineLvl w:val="1"/>
              <w:rPr>
                <w:bCs/>
                <w:iCs/>
                <w:caps/>
                <w:szCs w:val="22"/>
                <w:lang w:eastAsia="en-US"/>
              </w:rPr>
            </w:pPr>
            <w:r w:rsidRPr="00A07224">
              <w:rPr>
                <w:bCs/>
                <w:iCs/>
                <w:caps/>
                <w:szCs w:val="22"/>
                <w:lang w:eastAsia="en-US"/>
              </w:rPr>
              <w:lastRenderedPageBreak/>
              <w:t>RÉSUMÉ DU PROJET</w:t>
            </w:r>
          </w:p>
        </w:tc>
      </w:tr>
      <w:tr w:rsidR="00A07224" w:rsidRPr="00A07224" w:rsidTr="0072451B">
        <w:trPr>
          <w:cantSplit/>
        </w:trPr>
        <w:tc>
          <w:tcPr>
            <w:tcW w:w="2376" w:type="dxa"/>
            <w:shd w:val="clear" w:color="auto" w:fill="auto"/>
          </w:tcPr>
          <w:p w:rsidR="004A6935" w:rsidRPr="00A07224" w:rsidRDefault="00DC15E0" w:rsidP="0072451B">
            <w:pPr>
              <w:keepNext/>
              <w:outlineLvl w:val="2"/>
              <w:rPr>
                <w:bCs/>
                <w:szCs w:val="22"/>
                <w:u w:val="single"/>
                <w:lang w:eastAsia="en-US"/>
              </w:rPr>
            </w:pPr>
            <w:r w:rsidRPr="00A07224">
              <w:rPr>
                <w:bCs/>
                <w:szCs w:val="22"/>
                <w:u w:val="single"/>
                <w:lang w:eastAsia="en-US"/>
              </w:rPr>
              <w:t>Cote du projet</w:t>
            </w:r>
          </w:p>
        </w:tc>
        <w:tc>
          <w:tcPr>
            <w:tcW w:w="6912" w:type="dxa"/>
            <w:shd w:val="clear" w:color="auto" w:fill="auto"/>
            <w:vAlign w:val="center"/>
          </w:tcPr>
          <w:p w:rsidR="004A6935" w:rsidRPr="00A07224" w:rsidRDefault="00DC15E0" w:rsidP="0072451B">
            <w:pPr>
              <w:rPr>
                <w:rFonts w:eastAsia="Times New Roman"/>
                <w:i/>
                <w:szCs w:val="22"/>
                <w:lang w:eastAsia="en-US"/>
              </w:rPr>
            </w:pPr>
            <w:r w:rsidRPr="00A07224">
              <w:rPr>
                <w:rFonts w:eastAsia="Times New Roman"/>
                <w:i/>
                <w:szCs w:val="22"/>
                <w:lang w:eastAsia="en-US"/>
              </w:rPr>
              <w:t>DA_35_37_02</w:t>
            </w:r>
          </w:p>
        </w:tc>
      </w:tr>
      <w:tr w:rsidR="00A07224" w:rsidRPr="00A07224" w:rsidTr="0072451B">
        <w:trPr>
          <w:cantSplit/>
        </w:trPr>
        <w:tc>
          <w:tcPr>
            <w:tcW w:w="2376" w:type="dxa"/>
            <w:shd w:val="clear" w:color="auto" w:fill="auto"/>
          </w:tcPr>
          <w:p w:rsidR="004A6935" w:rsidRPr="00A07224" w:rsidRDefault="00DC15E0" w:rsidP="0072451B">
            <w:pPr>
              <w:keepNext/>
              <w:outlineLvl w:val="2"/>
              <w:rPr>
                <w:rFonts w:eastAsia="Times New Roman"/>
                <w:szCs w:val="22"/>
                <w:lang w:eastAsia="en-US"/>
              </w:rPr>
            </w:pPr>
            <w:r w:rsidRPr="00A07224">
              <w:rPr>
                <w:bCs/>
                <w:szCs w:val="22"/>
                <w:u w:val="single"/>
                <w:lang w:eastAsia="en-US"/>
              </w:rPr>
              <w:t>Titre</w:t>
            </w:r>
          </w:p>
        </w:tc>
        <w:tc>
          <w:tcPr>
            <w:tcW w:w="6912" w:type="dxa"/>
            <w:shd w:val="clear" w:color="auto" w:fill="auto"/>
            <w:vAlign w:val="center"/>
          </w:tcPr>
          <w:p w:rsidR="004A6935" w:rsidRPr="00A07224" w:rsidRDefault="002E5069" w:rsidP="0072451B">
            <w:pPr>
              <w:rPr>
                <w:rFonts w:eastAsia="Times New Roman"/>
                <w:i/>
                <w:szCs w:val="22"/>
                <w:lang w:eastAsia="en-US"/>
              </w:rPr>
            </w:pPr>
            <w:r w:rsidRPr="00A07224">
              <w:rPr>
                <w:rFonts w:eastAsia="Times New Roman"/>
                <w:i/>
                <w:szCs w:val="22"/>
                <w:lang w:eastAsia="en-US"/>
              </w:rPr>
              <w:t>Propriété intellectuelle et développement socioéconomique – phase</w:t>
            </w:r>
            <w:r w:rsidR="004321A0" w:rsidRPr="00A07224">
              <w:rPr>
                <w:rFonts w:eastAsia="Times New Roman"/>
                <w:i/>
                <w:szCs w:val="22"/>
                <w:lang w:eastAsia="en-US"/>
              </w:rPr>
              <w:t> </w:t>
            </w:r>
            <w:r w:rsidRPr="00A07224">
              <w:rPr>
                <w:rFonts w:eastAsia="Times New Roman"/>
                <w:i/>
                <w:szCs w:val="22"/>
                <w:lang w:eastAsia="en-US"/>
              </w:rPr>
              <w:t>II</w:t>
            </w:r>
          </w:p>
        </w:tc>
      </w:tr>
      <w:tr w:rsidR="00A07224" w:rsidRPr="00A07224" w:rsidTr="0072451B">
        <w:trPr>
          <w:cantSplit/>
        </w:trPr>
        <w:tc>
          <w:tcPr>
            <w:tcW w:w="2376" w:type="dxa"/>
            <w:shd w:val="clear" w:color="auto" w:fill="auto"/>
          </w:tcPr>
          <w:p w:rsidR="0001743B" w:rsidRPr="00A07224" w:rsidRDefault="002E5069" w:rsidP="0072451B">
            <w:pPr>
              <w:keepNext/>
              <w:outlineLvl w:val="2"/>
              <w:rPr>
                <w:bCs/>
                <w:szCs w:val="22"/>
                <w:u w:val="single"/>
                <w:lang w:eastAsia="en-US"/>
              </w:rPr>
            </w:pPr>
            <w:r w:rsidRPr="00A07224">
              <w:rPr>
                <w:bCs/>
                <w:szCs w:val="22"/>
                <w:u w:val="single"/>
                <w:lang w:eastAsia="en-US"/>
              </w:rPr>
              <w:t>Recommandation du Plan d</w:t>
            </w:r>
            <w:r w:rsidR="00DB55D7">
              <w:rPr>
                <w:bCs/>
                <w:szCs w:val="22"/>
                <w:u w:val="single"/>
                <w:lang w:eastAsia="en-US"/>
              </w:rPr>
              <w:t>’</w:t>
            </w:r>
            <w:r w:rsidRPr="00A07224">
              <w:rPr>
                <w:bCs/>
                <w:szCs w:val="22"/>
                <w:u w:val="single"/>
                <w:lang w:eastAsia="en-US"/>
              </w:rPr>
              <w:t>action pour le développement</w:t>
            </w:r>
          </w:p>
          <w:p w:rsidR="004A6935" w:rsidRPr="00A07224" w:rsidRDefault="004A6935" w:rsidP="0072451B">
            <w:pPr>
              <w:rPr>
                <w:rFonts w:eastAsia="Times New Roman"/>
                <w:szCs w:val="22"/>
                <w:lang w:eastAsia="en-US"/>
              </w:rPr>
            </w:pPr>
          </w:p>
        </w:tc>
        <w:tc>
          <w:tcPr>
            <w:tcW w:w="6912" w:type="dxa"/>
            <w:shd w:val="clear" w:color="auto" w:fill="auto"/>
          </w:tcPr>
          <w:p w:rsidR="007C3333" w:rsidRPr="00A07224" w:rsidRDefault="002E5069" w:rsidP="0072451B">
            <w:pPr>
              <w:autoSpaceDE w:val="0"/>
              <w:autoSpaceDN w:val="0"/>
              <w:adjustRightInd w:val="0"/>
              <w:rPr>
                <w:rFonts w:eastAsia="Times New Roman"/>
                <w:szCs w:val="22"/>
                <w:lang w:eastAsia="en-US"/>
              </w:rPr>
            </w:pPr>
            <w:r w:rsidRPr="00A07224">
              <w:rPr>
                <w:rFonts w:eastAsia="Times New Roman"/>
                <w:i/>
                <w:szCs w:val="22"/>
                <w:lang w:eastAsia="en-US"/>
              </w:rPr>
              <w:t>Recommandation n°</w:t>
            </w:r>
            <w:r w:rsidR="004321A0" w:rsidRPr="00A07224">
              <w:rPr>
                <w:rFonts w:eastAsia="Times New Roman"/>
                <w:i/>
                <w:szCs w:val="22"/>
                <w:lang w:eastAsia="en-US"/>
              </w:rPr>
              <w:t> </w:t>
            </w:r>
            <w:r w:rsidRPr="00A07224">
              <w:rPr>
                <w:rFonts w:eastAsia="Times New Roman"/>
                <w:i/>
                <w:szCs w:val="22"/>
                <w:lang w:eastAsia="en-US"/>
              </w:rPr>
              <w:t>35</w:t>
            </w:r>
            <w:r w:rsidR="00DB55D7">
              <w:rPr>
                <w:rFonts w:eastAsia="Times New Roman"/>
                <w:i/>
                <w:szCs w:val="22"/>
                <w:lang w:eastAsia="en-US"/>
              </w:rPr>
              <w:t> :</w:t>
            </w:r>
            <w:r w:rsidRPr="00A07224">
              <w:rPr>
                <w:rFonts w:eastAsia="Times New Roman"/>
                <w:szCs w:val="22"/>
                <w:lang w:eastAsia="en-US"/>
              </w:rPr>
              <w:t xml:space="preserve"> Demander à l</w:t>
            </w:r>
            <w:r w:rsidR="00DB55D7">
              <w:rPr>
                <w:rFonts w:eastAsia="Times New Roman"/>
                <w:szCs w:val="22"/>
                <w:lang w:eastAsia="en-US"/>
              </w:rPr>
              <w:t>’</w:t>
            </w:r>
            <w:r w:rsidRPr="00A07224">
              <w:rPr>
                <w:rFonts w:eastAsia="Times New Roman"/>
                <w:szCs w:val="22"/>
                <w:lang w:eastAsia="en-US"/>
              </w:rPr>
              <w:t>OMPI de réaliser, à la demande des États membres, de nouvelles études pour évaluer l</w:t>
            </w:r>
            <w:r w:rsidR="00DB55D7">
              <w:rPr>
                <w:rFonts w:eastAsia="Times New Roman"/>
                <w:szCs w:val="22"/>
                <w:lang w:eastAsia="en-US"/>
              </w:rPr>
              <w:t>’</w:t>
            </w:r>
            <w:r w:rsidRPr="00A07224">
              <w:rPr>
                <w:rFonts w:eastAsia="Times New Roman"/>
                <w:szCs w:val="22"/>
                <w:lang w:eastAsia="en-US"/>
              </w:rPr>
              <w:t>incidence économique, sociale et culturelle de l</w:t>
            </w:r>
            <w:r w:rsidR="00DB55D7">
              <w:rPr>
                <w:rFonts w:eastAsia="Times New Roman"/>
                <w:szCs w:val="22"/>
                <w:lang w:eastAsia="en-US"/>
              </w:rPr>
              <w:t>’</w:t>
            </w:r>
            <w:r w:rsidRPr="00A07224">
              <w:rPr>
                <w:rFonts w:eastAsia="Times New Roman"/>
                <w:szCs w:val="22"/>
                <w:lang w:eastAsia="en-US"/>
              </w:rPr>
              <w:t>utilisation des systèmes de propriété intellectuelle dans ces États</w:t>
            </w:r>
            <w:r w:rsidRPr="00A07224">
              <w:rPr>
                <w:rFonts w:eastAsia="Times New Roman"/>
                <w:i/>
                <w:szCs w:val="22"/>
                <w:lang w:eastAsia="en-US"/>
              </w:rPr>
              <w:t>.</w:t>
            </w:r>
          </w:p>
          <w:p w:rsidR="0001743B" w:rsidRPr="00A07224" w:rsidRDefault="0001743B" w:rsidP="0072451B">
            <w:pPr>
              <w:autoSpaceDE w:val="0"/>
              <w:autoSpaceDN w:val="0"/>
              <w:adjustRightInd w:val="0"/>
              <w:rPr>
                <w:rFonts w:eastAsia="Times New Roman"/>
                <w:szCs w:val="22"/>
                <w:lang w:eastAsia="en-US"/>
              </w:rPr>
            </w:pPr>
          </w:p>
          <w:p w:rsidR="004A6935" w:rsidRPr="00A07224" w:rsidRDefault="002E5069" w:rsidP="0072451B">
            <w:pPr>
              <w:rPr>
                <w:rFonts w:eastAsia="Times New Roman"/>
                <w:szCs w:val="22"/>
                <w:lang w:eastAsia="en-US"/>
              </w:rPr>
            </w:pPr>
            <w:r w:rsidRPr="00A07224">
              <w:rPr>
                <w:rFonts w:eastAsia="Times New Roman"/>
                <w:i/>
                <w:szCs w:val="22"/>
                <w:lang w:eastAsia="en-US"/>
              </w:rPr>
              <w:t>Recommandation n°</w:t>
            </w:r>
            <w:r w:rsidR="004321A0" w:rsidRPr="00A07224">
              <w:rPr>
                <w:rFonts w:eastAsia="Times New Roman"/>
                <w:i/>
                <w:szCs w:val="22"/>
                <w:lang w:eastAsia="en-US"/>
              </w:rPr>
              <w:t> </w:t>
            </w:r>
            <w:r w:rsidRPr="00A07224">
              <w:rPr>
                <w:rFonts w:eastAsia="Times New Roman"/>
                <w:i/>
                <w:szCs w:val="22"/>
                <w:lang w:eastAsia="en-US"/>
              </w:rPr>
              <w:t>37</w:t>
            </w:r>
            <w:r w:rsidR="00DB55D7">
              <w:rPr>
                <w:rFonts w:eastAsia="Times New Roman"/>
                <w:i/>
                <w:szCs w:val="22"/>
                <w:lang w:eastAsia="en-US"/>
              </w:rPr>
              <w:t> :</w:t>
            </w:r>
            <w:r w:rsidRPr="00A07224">
              <w:rPr>
                <w:rFonts w:eastAsia="Times New Roman"/>
                <w:szCs w:val="22"/>
                <w:lang w:eastAsia="en-US"/>
              </w:rPr>
              <w:t xml:space="preserve"> À la demande des États membres et selon leurs instructions, l</w:t>
            </w:r>
            <w:r w:rsidR="00DB55D7">
              <w:rPr>
                <w:rFonts w:eastAsia="Times New Roman"/>
                <w:szCs w:val="22"/>
                <w:lang w:eastAsia="en-US"/>
              </w:rPr>
              <w:t>’</w:t>
            </w:r>
            <w:r w:rsidRPr="00A07224">
              <w:rPr>
                <w:rFonts w:eastAsia="Times New Roman"/>
                <w:szCs w:val="22"/>
                <w:lang w:eastAsia="en-US"/>
              </w:rPr>
              <w:t>OMPI peut réaliser des études sur la protection de la propriété intellectuelle afin de déterminer les liens et les incidences possibles entre propriété intellectuelle et développement.</w:t>
            </w:r>
          </w:p>
        </w:tc>
      </w:tr>
      <w:tr w:rsidR="00A07224" w:rsidRPr="00A07224" w:rsidTr="0072451B">
        <w:trPr>
          <w:cantSplit/>
        </w:trPr>
        <w:tc>
          <w:tcPr>
            <w:tcW w:w="2376" w:type="dxa"/>
            <w:shd w:val="clear" w:color="auto" w:fill="auto"/>
          </w:tcPr>
          <w:p w:rsidR="004A6935" w:rsidRPr="00A07224" w:rsidRDefault="002E5069" w:rsidP="0072451B">
            <w:pPr>
              <w:keepNext/>
              <w:outlineLvl w:val="2"/>
              <w:rPr>
                <w:rFonts w:eastAsia="Times New Roman"/>
                <w:szCs w:val="22"/>
                <w:lang w:eastAsia="en-US"/>
              </w:rPr>
            </w:pPr>
            <w:r w:rsidRPr="00A07224">
              <w:rPr>
                <w:bCs/>
                <w:szCs w:val="22"/>
                <w:u w:val="single"/>
                <w:lang w:eastAsia="en-US"/>
              </w:rPr>
              <w:t>Budget du projet</w:t>
            </w:r>
          </w:p>
        </w:tc>
        <w:tc>
          <w:tcPr>
            <w:tcW w:w="6912" w:type="dxa"/>
            <w:shd w:val="clear" w:color="auto" w:fill="auto"/>
          </w:tcPr>
          <w:p w:rsidR="0001743B" w:rsidRPr="00A07224" w:rsidRDefault="002E5069" w:rsidP="0072451B">
            <w:pPr>
              <w:autoSpaceDE w:val="0"/>
              <w:autoSpaceDN w:val="0"/>
              <w:adjustRightInd w:val="0"/>
              <w:rPr>
                <w:rFonts w:eastAsia="Times New Roman"/>
                <w:iCs/>
                <w:szCs w:val="22"/>
                <w:lang w:eastAsia="en-US"/>
              </w:rPr>
            </w:pPr>
            <w:r w:rsidRPr="00A07224">
              <w:rPr>
                <w:rFonts w:eastAsia="Times New Roman"/>
                <w:iCs/>
                <w:szCs w:val="22"/>
                <w:lang w:eastAsia="en-US"/>
              </w:rPr>
              <w:t>Dépenses autres que les dépenses de personnel</w:t>
            </w:r>
            <w:r w:rsidR="00DB55D7">
              <w:rPr>
                <w:rFonts w:eastAsia="Times New Roman"/>
                <w:iCs/>
                <w:szCs w:val="22"/>
                <w:lang w:eastAsia="en-US"/>
              </w:rPr>
              <w:t> :</w:t>
            </w:r>
            <w:r w:rsidRPr="00A07224">
              <w:rPr>
                <w:rFonts w:eastAsia="Times New Roman"/>
                <w:iCs/>
                <w:szCs w:val="22"/>
                <w:lang w:eastAsia="en-US"/>
              </w:rPr>
              <w:t xml:space="preserve"> 485</w:t>
            </w:r>
            <w:r w:rsidR="009F58D3" w:rsidRPr="00A07224">
              <w:rPr>
                <w:rFonts w:eastAsia="Times New Roman"/>
                <w:iCs/>
                <w:szCs w:val="22"/>
                <w:lang w:eastAsia="en-US"/>
              </w:rPr>
              <w:t> </w:t>
            </w:r>
            <w:r w:rsidRPr="00A07224">
              <w:rPr>
                <w:rFonts w:eastAsia="Times New Roman"/>
                <w:iCs/>
                <w:szCs w:val="22"/>
                <w:lang w:eastAsia="en-US"/>
              </w:rPr>
              <w:t>00</w:t>
            </w:r>
            <w:r w:rsidR="007C3333" w:rsidRPr="00A07224">
              <w:rPr>
                <w:rFonts w:eastAsia="Times New Roman"/>
                <w:iCs/>
                <w:szCs w:val="22"/>
                <w:lang w:eastAsia="en-US"/>
              </w:rPr>
              <w:t>0 franc</w:t>
            </w:r>
            <w:r w:rsidRPr="00A07224">
              <w:rPr>
                <w:rFonts w:eastAsia="Times New Roman"/>
                <w:iCs/>
                <w:szCs w:val="22"/>
                <w:lang w:eastAsia="en-US"/>
              </w:rPr>
              <w:t>s suisses</w:t>
            </w:r>
          </w:p>
          <w:p w:rsidR="0001743B" w:rsidRPr="00A07224" w:rsidRDefault="0001743B" w:rsidP="0072451B">
            <w:pPr>
              <w:autoSpaceDE w:val="0"/>
              <w:autoSpaceDN w:val="0"/>
              <w:adjustRightInd w:val="0"/>
              <w:rPr>
                <w:rFonts w:eastAsia="Times New Roman"/>
                <w:szCs w:val="22"/>
                <w:lang w:eastAsia="en-US"/>
              </w:rPr>
            </w:pPr>
          </w:p>
          <w:p w:rsidR="007C3333" w:rsidRPr="00A07224" w:rsidRDefault="002E5069" w:rsidP="0072451B">
            <w:pPr>
              <w:autoSpaceDE w:val="0"/>
              <w:autoSpaceDN w:val="0"/>
              <w:adjustRightInd w:val="0"/>
              <w:rPr>
                <w:rFonts w:eastAsia="Times New Roman"/>
                <w:iCs/>
                <w:szCs w:val="22"/>
                <w:lang w:eastAsia="en-US"/>
              </w:rPr>
            </w:pPr>
            <w:r w:rsidRPr="00A07224">
              <w:rPr>
                <w:rFonts w:eastAsia="Times New Roman"/>
                <w:iCs/>
                <w:szCs w:val="22"/>
                <w:lang w:eastAsia="en-US"/>
              </w:rPr>
              <w:t>Dépenses de personnel*</w:t>
            </w:r>
            <w:r w:rsidR="00DB55D7">
              <w:rPr>
                <w:rFonts w:eastAsia="Times New Roman"/>
                <w:iCs/>
                <w:szCs w:val="22"/>
                <w:lang w:eastAsia="en-US"/>
              </w:rPr>
              <w:t> :</w:t>
            </w:r>
            <w:r w:rsidRPr="00A07224">
              <w:rPr>
                <w:rFonts w:eastAsia="Times New Roman"/>
                <w:iCs/>
                <w:szCs w:val="22"/>
                <w:lang w:eastAsia="en-US"/>
              </w:rPr>
              <w:t xml:space="preserve"> 316</w:t>
            </w:r>
            <w:r w:rsidR="009F58D3" w:rsidRPr="00A07224">
              <w:rPr>
                <w:rFonts w:eastAsia="Times New Roman"/>
                <w:iCs/>
                <w:szCs w:val="22"/>
                <w:lang w:eastAsia="en-US"/>
              </w:rPr>
              <w:t> </w:t>
            </w:r>
            <w:r w:rsidRPr="00A07224">
              <w:rPr>
                <w:rFonts w:eastAsia="Times New Roman"/>
                <w:iCs/>
                <w:szCs w:val="22"/>
                <w:lang w:eastAsia="en-US"/>
              </w:rPr>
              <w:t>00</w:t>
            </w:r>
            <w:r w:rsidR="007C3333" w:rsidRPr="00A07224">
              <w:rPr>
                <w:rFonts w:eastAsia="Times New Roman"/>
                <w:iCs/>
                <w:szCs w:val="22"/>
                <w:lang w:eastAsia="en-US"/>
              </w:rPr>
              <w:t>0 franc</w:t>
            </w:r>
            <w:r w:rsidRPr="00A07224">
              <w:rPr>
                <w:rFonts w:eastAsia="Times New Roman"/>
                <w:iCs/>
                <w:szCs w:val="22"/>
                <w:lang w:eastAsia="en-US"/>
              </w:rPr>
              <w:t>s suisses</w:t>
            </w:r>
          </w:p>
          <w:p w:rsidR="0001743B" w:rsidRPr="00A07224" w:rsidRDefault="0001743B" w:rsidP="0072451B">
            <w:pPr>
              <w:autoSpaceDE w:val="0"/>
              <w:autoSpaceDN w:val="0"/>
              <w:adjustRightInd w:val="0"/>
              <w:rPr>
                <w:rFonts w:eastAsia="Times New Roman"/>
                <w:szCs w:val="22"/>
                <w:lang w:eastAsia="en-US"/>
              </w:rPr>
            </w:pPr>
          </w:p>
          <w:p w:rsidR="004A6935" w:rsidRPr="00A07224" w:rsidRDefault="002E5069" w:rsidP="0072451B">
            <w:pPr>
              <w:rPr>
                <w:rFonts w:eastAsia="Times New Roman"/>
                <w:szCs w:val="22"/>
                <w:lang w:eastAsia="en-US"/>
              </w:rPr>
            </w:pPr>
            <w:r w:rsidRPr="00A07224">
              <w:rPr>
                <w:rFonts w:eastAsia="Times New Roman"/>
                <w:iCs/>
                <w:szCs w:val="22"/>
                <w:lang w:eastAsia="en-US"/>
              </w:rPr>
              <w:t>*Sont comprises les dépenses liées au poste d</w:t>
            </w:r>
            <w:r w:rsidR="00DB55D7">
              <w:rPr>
                <w:rFonts w:eastAsia="Times New Roman"/>
                <w:iCs/>
                <w:szCs w:val="22"/>
                <w:lang w:eastAsia="en-US"/>
              </w:rPr>
              <w:t>’</w:t>
            </w:r>
            <w:r w:rsidRPr="00A07224">
              <w:rPr>
                <w:rFonts w:eastAsia="Times New Roman"/>
                <w:iCs/>
                <w:szCs w:val="22"/>
                <w:lang w:eastAsia="en-US"/>
              </w:rPr>
              <w:t>administrateur de projet, mais pas les contributions des membres du personnel de l</w:t>
            </w:r>
            <w:r w:rsidR="00DB55D7">
              <w:rPr>
                <w:rFonts w:eastAsia="Times New Roman"/>
                <w:iCs/>
                <w:szCs w:val="22"/>
                <w:lang w:eastAsia="en-US"/>
              </w:rPr>
              <w:t>’</w:t>
            </w:r>
            <w:r w:rsidRPr="00A07224">
              <w:rPr>
                <w:rFonts w:eastAsia="Times New Roman"/>
                <w:iCs/>
                <w:szCs w:val="22"/>
                <w:lang w:eastAsia="en-US"/>
              </w:rPr>
              <w:t>OMPI.</w:t>
            </w:r>
          </w:p>
        </w:tc>
      </w:tr>
      <w:tr w:rsidR="00A07224" w:rsidRPr="00A07224" w:rsidTr="0072451B">
        <w:trPr>
          <w:cantSplit/>
        </w:trPr>
        <w:tc>
          <w:tcPr>
            <w:tcW w:w="2376" w:type="dxa"/>
            <w:shd w:val="clear" w:color="auto" w:fill="auto"/>
          </w:tcPr>
          <w:p w:rsidR="004A6935" w:rsidRPr="00A07224" w:rsidRDefault="002E5069" w:rsidP="0072451B">
            <w:pPr>
              <w:keepNext/>
              <w:outlineLvl w:val="2"/>
              <w:rPr>
                <w:rFonts w:eastAsia="Times New Roman"/>
                <w:szCs w:val="22"/>
                <w:lang w:eastAsia="en-US"/>
              </w:rPr>
            </w:pPr>
            <w:r w:rsidRPr="00A07224">
              <w:rPr>
                <w:bCs/>
                <w:szCs w:val="22"/>
                <w:u w:val="single"/>
                <w:lang w:eastAsia="en-US"/>
              </w:rPr>
              <w:t>Début du projet</w:t>
            </w:r>
          </w:p>
        </w:tc>
        <w:tc>
          <w:tcPr>
            <w:tcW w:w="6912" w:type="dxa"/>
            <w:shd w:val="clear" w:color="auto" w:fill="auto"/>
          </w:tcPr>
          <w:p w:rsidR="004A6935" w:rsidRPr="00A07224" w:rsidRDefault="002E5069" w:rsidP="0072451B">
            <w:pPr>
              <w:rPr>
                <w:rFonts w:eastAsia="Times New Roman"/>
                <w:szCs w:val="22"/>
                <w:lang w:eastAsia="en-US"/>
              </w:rPr>
            </w:pPr>
            <w:r w:rsidRPr="00A07224">
              <w:rPr>
                <w:rFonts w:eastAsia="Times New Roman"/>
                <w:szCs w:val="22"/>
                <w:lang w:eastAsia="en-US"/>
              </w:rPr>
              <w:t>1</w:t>
            </w:r>
            <w:r w:rsidRPr="00A07224">
              <w:rPr>
                <w:rFonts w:eastAsia="Times New Roman"/>
                <w:szCs w:val="22"/>
                <w:vertAlign w:val="superscript"/>
                <w:lang w:eastAsia="en-US"/>
              </w:rPr>
              <w:t>er</w:t>
            </w:r>
            <w:r w:rsidR="00DC08B2">
              <w:rPr>
                <w:rFonts w:eastAsia="Times New Roman"/>
                <w:szCs w:val="22"/>
                <w:lang w:eastAsia="en-US"/>
              </w:rPr>
              <w:t> </w:t>
            </w:r>
            <w:r w:rsidR="007C3333" w:rsidRPr="00A07224">
              <w:rPr>
                <w:rFonts w:eastAsia="Times New Roman"/>
                <w:szCs w:val="22"/>
                <w:lang w:eastAsia="en-US"/>
              </w:rPr>
              <w:t>janvier 20</w:t>
            </w:r>
            <w:r w:rsidRPr="00A07224">
              <w:rPr>
                <w:rFonts w:eastAsia="Times New Roman"/>
                <w:szCs w:val="22"/>
                <w:lang w:eastAsia="en-US"/>
              </w:rPr>
              <w:t>15</w:t>
            </w:r>
          </w:p>
        </w:tc>
      </w:tr>
      <w:tr w:rsidR="00A07224" w:rsidRPr="00A07224" w:rsidTr="0072451B">
        <w:trPr>
          <w:cantSplit/>
        </w:trPr>
        <w:tc>
          <w:tcPr>
            <w:tcW w:w="2376" w:type="dxa"/>
            <w:shd w:val="clear" w:color="auto" w:fill="auto"/>
          </w:tcPr>
          <w:p w:rsidR="004A6935" w:rsidRPr="00A07224" w:rsidRDefault="002E5069" w:rsidP="0072451B">
            <w:pPr>
              <w:keepNext/>
              <w:outlineLvl w:val="2"/>
              <w:rPr>
                <w:rFonts w:eastAsia="Times New Roman"/>
                <w:szCs w:val="22"/>
                <w:lang w:eastAsia="en-US"/>
              </w:rPr>
            </w:pPr>
            <w:r w:rsidRPr="00A07224">
              <w:rPr>
                <w:bCs/>
                <w:szCs w:val="22"/>
                <w:u w:val="single"/>
                <w:lang w:eastAsia="en-US"/>
              </w:rPr>
              <w:t>Durée du projet</w:t>
            </w:r>
          </w:p>
        </w:tc>
        <w:tc>
          <w:tcPr>
            <w:tcW w:w="6912" w:type="dxa"/>
            <w:shd w:val="clear" w:color="auto" w:fill="auto"/>
          </w:tcPr>
          <w:p w:rsidR="004A6935" w:rsidRPr="00A07224" w:rsidRDefault="002E5069" w:rsidP="0072451B">
            <w:pPr>
              <w:rPr>
                <w:rFonts w:eastAsia="Times New Roman"/>
                <w:szCs w:val="22"/>
                <w:lang w:eastAsia="en-US"/>
              </w:rPr>
            </w:pPr>
            <w:r w:rsidRPr="00A07224">
              <w:rPr>
                <w:rFonts w:eastAsia="Times New Roman"/>
                <w:szCs w:val="22"/>
                <w:lang w:eastAsia="en-US"/>
              </w:rPr>
              <w:t>36 mois</w:t>
            </w:r>
          </w:p>
        </w:tc>
      </w:tr>
      <w:tr w:rsidR="00A07224" w:rsidRPr="00A07224" w:rsidTr="0072451B">
        <w:trPr>
          <w:cantSplit/>
        </w:trPr>
        <w:tc>
          <w:tcPr>
            <w:tcW w:w="2376" w:type="dxa"/>
            <w:shd w:val="clear" w:color="auto" w:fill="auto"/>
          </w:tcPr>
          <w:p w:rsidR="004A6935" w:rsidRPr="00A07224" w:rsidRDefault="002E5069" w:rsidP="0072451B">
            <w:pPr>
              <w:outlineLvl w:val="2"/>
              <w:rPr>
                <w:bCs/>
                <w:szCs w:val="22"/>
                <w:u w:val="single"/>
                <w:lang w:eastAsia="en-US"/>
              </w:rPr>
            </w:pPr>
            <w:r w:rsidRPr="00A07224">
              <w:rPr>
                <w:bCs/>
                <w:szCs w:val="22"/>
                <w:u w:val="single"/>
                <w:lang w:eastAsia="en-US"/>
              </w:rPr>
              <w:t>Principaux secteurs de l</w:t>
            </w:r>
            <w:r w:rsidR="00DB55D7">
              <w:rPr>
                <w:bCs/>
                <w:szCs w:val="22"/>
                <w:u w:val="single"/>
                <w:lang w:eastAsia="en-US"/>
              </w:rPr>
              <w:t>’</w:t>
            </w:r>
            <w:r w:rsidRPr="00A07224">
              <w:rPr>
                <w:bCs/>
                <w:szCs w:val="22"/>
                <w:u w:val="single"/>
                <w:lang w:eastAsia="en-US"/>
              </w:rPr>
              <w:t>OMPI concernés et liens avec les programmes de l</w:t>
            </w:r>
            <w:r w:rsidR="00DB55D7">
              <w:rPr>
                <w:bCs/>
                <w:szCs w:val="22"/>
                <w:u w:val="single"/>
                <w:lang w:eastAsia="en-US"/>
              </w:rPr>
              <w:t>’</w:t>
            </w:r>
            <w:r w:rsidRPr="00A07224">
              <w:rPr>
                <w:bCs/>
                <w:szCs w:val="22"/>
                <w:u w:val="single"/>
                <w:lang w:eastAsia="en-US"/>
              </w:rPr>
              <w:t>OMPI</w:t>
            </w:r>
          </w:p>
        </w:tc>
        <w:tc>
          <w:tcPr>
            <w:tcW w:w="6912" w:type="dxa"/>
            <w:shd w:val="clear" w:color="auto" w:fill="auto"/>
          </w:tcPr>
          <w:p w:rsidR="004A6935" w:rsidRPr="00A07224" w:rsidRDefault="002E5069" w:rsidP="0072451B">
            <w:pPr>
              <w:autoSpaceDE w:val="0"/>
              <w:autoSpaceDN w:val="0"/>
              <w:adjustRightInd w:val="0"/>
              <w:rPr>
                <w:rFonts w:eastAsia="Times New Roman"/>
                <w:szCs w:val="22"/>
                <w:lang w:eastAsia="en-US"/>
              </w:rPr>
            </w:pPr>
            <w:r w:rsidRPr="00A07224">
              <w:rPr>
                <w:rFonts w:eastAsia="Times New Roman"/>
                <w:szCs w:val="22"/>
                <w:lang w:eastAsia="en-US"/>
              </w:rPr>
              <w:t>Les études sont mises en œuvre en coordination avec les programmes</w:t>
            </w:r>
            <w:r w:rsidR="004321A0" w:rsidRPr="00A07224">
              <w:rPr>
                <w:rFonts w:eastAsia="Times New Roman"/>
                <w:szCs w:val="22"/>
                <w:lang w:eastAsia="en-US"/>
              </w:rPr>
              <w:t> </w:t>
            </w:r>
            <w:r w:rsidRPr="00A07224">
              <w:rPr>
                <w:rFonts w:eastAsia="Times New Roman"/>
                <w:szCs w:val="22"/>
                <w:lang w:eastAsia="en-US"/>
              </w:rPr>
              <w:t>8, 9 et 10.</w:t>
            </w:r>
            <w:r w:rsidR="004A6935" w:rsidRPr="00A07224">
              <w:rPr>
                <w:rFonts w:eastAsia="Times New Roman"/>
                <w:szCs w:val="22"/>
                <w:lang w:eastAsia="en-US"/>
              </w:rPr>
              <w:t xml:space="preserve"> </w:t>
            </w:r>
            <w:r w:rsidR="004756E8" w:rsidRPr="00A07224">
              <w:rPr>
                <w:rFonts w:eastAsia="Times New Roman"/>
                <w:szCs w:val="22"/>
                <w:lang w:eastAsia="en-US"/>
              </w:rPr>
              <w:t xml:space="preserve"> </w:t>
            </w:r>
          </w:p>
        </w:tc>
      </w:tr>
      <w:tr w:rsidR="0001743B" w:rsidRPr="00A07224" w:rsidTr="0072451B">
        <w:trPr>
          <w:cantSplit/>
        </w:trPr>
        <w:tc>
          <w:tcPr>
            <w:tcW w:w="2376" w:type="dxa"/>
            <w:shd w:val="clear" w:color="auto" w:fill="auto"/>
          </w:tcPr>
          <w:p w:rsidR="004A6935" w:rsidRPr="00A07224" w:rsidRDefault="002E5069" w:rsidP="0072451B">
            <w:pPr>
              <w:outlineLvl w:val="2"/>
              <w:rPr>
                <w:bCs/>
                <w:szCs w:val="22"/>
                <w:u w:val="single"/>
                <w:lang w:eastAsia="en-US"/>
              </w:rPr>
            </w:pPr>
            <w:r w:rsidRPr="00A07224">
              <w:rPr>
                <w:bCs/>
                <w:szCs w:val="22"/>
                <w:u w:val="single"/>
                <w:lang w:eastAsia="en-US"/>
              </w:rPr>
              <w:t>Brève description du projet</w:t>
            </w:r>
          </w:p>
        </w:tc>
        <w:tc>
          <w:tcPr>
            <w:tcW w:w="6912" w:type="dxa"/>
            <w:shd w:val="clear" w:color="auto" w:fill="auto"/>
          </w:tcPr>
          <w:p w:rsidR="007C3333" w:rsidRPr="00A07224" w:rsidRDefault="002E5069" w:rsidP="0072451B">
            <w:pPr>
              <w:autoSpaceDE w:val="0"/>
              <w:autoSpaceDN w:val="0"/>
              <w:adjustRightInd w:val="0"/>
              <w:rPr>
                <w:rFonts w:eastAsia="Times New Roman"/>
                <w:szCs w:val="22"/>
                <w:lang w:eastAsia="en-US"/>
              </w:rPr>
            </w:pPr>
            <w:r w:rsidRPr="00A07224">
              <w:rPr>
                <w:rFonts w:eastAsia="Times New Roman"/>
                <w:szCs w:val="22"/>
                <w:lang w:eastAsia="en-US"/>
              </w:rPr>
              <w:t>Ce projet constitue un suivi du projet relatif à la propriété intellectuelle et au développement socioéconomique (CDIP/5/7/rev.1), achevé à la fin de l</w:t>
            </w:r>
            <w:r w:rsidR="00DB55D7">
              <w:rPr>
                <w:rFonts w:eastAsia="Times New Roman"/>
                <w:szCs w:val="22"/>
                <w:lang w:eastAsia="en-US"/>
              </w:rPr>
              <w:t>’</w:t>
            </w:r>
            <w:r w:rsidRPr="00A07224">
              <w:rPr>
                <w:rFonts w:eastAsia="Times New Roman"/>
                <w:szCs w:val="22"/>
                <w:lang w:eastAsia="en-US"/>
              </w:rPr>
              <w:t>année</w:t>
            </w:r>
            <w:r w:rsidR="004321A0" w:rsidRPr="00A07224">
              <w:rPr>
                <w:rFonts w:eastAsia="Times New Roman"/>
                <w:szCs w:val="22"/>
                <w:lang w:eastAsia="en-US"/>
              </w:rPr>
              <w:t> </w:t>
            </w:r>
            <w:r w:rsidRPr="00A07224">
              <w:rPr>
                <w:rFonts w:eastAsia="Times New Roman"/>
                <w:szCs w:val="22"/>
                <w:lang w:eastAsia="en-US"/>
              </w:rPr>
              <w:t>2013.</w:t>
            </w:r>
            <w:r w:rsidR="004A6935" w:rsidRPr="00A07224">
              <w:rPr>
                <w:rFonts w:eastAsia="Times New Roman"/>
                <w:szCs w:val="22"/>
                <w:lang w:eastAsia="en-US"/>
              </w:rPr>
              <w:t xml:space="preserve">  </w:t>
            </w:r>
            <w:r w:rsidRPr="00A07224">
              <w:rPr>
                <w:rFonts w:eastAsia="Times New Roman"/>
                <w:szCs w:val="22"/>
                <w:lang w:eastAsia="en-US"/>
              </w:rPr>
              <w:t>Il continuera de servir de projet</w:t>
            </w:r>
            <w:r w:rsidR="009D1E04">
              <w:rPr>
                <w:rFonts w:eastAsia="Times New Roman"/>
                <w:szCs w:val="22"/>
                <w:lang w:eastAsia="en-US"/>
              </w:rPr>
              <w:noBreakHyphen/>
            </w:r>
            <w:r w:rsidRPr="00A07224">
              <w:rPr>
                <w:rFonts w:eastAsia="Times New Roman"/>
                <w:szCs w:val="22"/>
                <w:lang w:eastAsia="en-US"/>
              </w:rPr>
              <w:t>cadre pour des études nationales et régionales visant à réduire le déséquilibre de connaissances auquel sont confrontés les décideurs en ce qui concerne l</w:t>
            </w:r>
            <w:r w:rsidR="00DB55D7">
              <w:rPr>
                <w:rFonts w:eastAsia="Times New Roman"/>
                <w:szCs w:val="22"/>
                <w:lang w:eastAsia="en-US"/>
              </w:rPr>
              <w:t>’</w:t>
            </w:r>
            <w:r w:rsidRPr="00A07224">
              <w:rPr>
                <w:rFonts w:eastAsia="Times New Roman"/>
                <w:szCs w:val="22"/>
                <w:lang w:eastAsia="en-US"/>
              </w:rPr>
              <w:t>élaboration et la mise en œuvre d</w:t>
            </w:r>
            <w:r w:rsidR="00DB55D7">
              <w:rPr>
                <w:rFonts w:eastAsia="Times New Roman"/>
                <w:szCs w:val="22"/>
                <w:lang w:eastAsia="en-US"/>
              </w:rPr>
              <w:t>’</w:t>
            </w:r>
            <w:r w:rsidRPr="00A07224">
              <w:rPr>
                <w:rFonts w:eastAsia="Times New Roman"/>
                <w:szCs w:val="22"/>
                <w:lang w:eastAsia="en-US"/>
              </w:rPr>
              <w:t>un régime de propriété intellectuelle favorisant le développement.</w:t>
            </w:r>
          </w:p>
          <w:p w:rsidR="0001743B" w:rsidRPr="00A07224" w:rsidRDefault="0001743B" w:rsidP="0072451B">
            <w:pPr>
              <w:autoSpaceDE w:val="0"/>
              <w:autoSpaceDN w:val="0"/>
              <w:adjustRightInd w:val="0"/>
              <w:rPr>
                <w:rFonts w:eastAsia="Times New Roman"/>
                <w:szCs w:val="22"/>
                <w:lang w:eastAsia="en-US"/>
              </w:rPr>
            </w:pPr>
          </w:p>
          <w:p w:rsidR="004A6935" w:rsidRPr="00A07224" w:rsidRDefault="002E5069" w:rsidP="0072451B">
            <w:pPr>
              <w:rPr>
                <w:rFonts w:eastAsia="Times New Roman"/>
                <w:szCs w:val="22"/>
                <w:lang w:eastAsia="en-US"/>
              </w:rPr>
            </w:pPr>
            <w:r w:rsidRPr="00A07224">
              <w:rPr>
                <w:rFonts w:eastAsia="Times New Roman"/>
                <w:szCs w:val="22"/>
                <w:lang w:eastAsia="en-US"/>
              </w:rPr>
              <w:t>Tout en cherchant à atteindre les mêmes objectifs que le projet initial, la phase</w:t>
            </w:r>
            <w:r w:rsidR="004321A0" w:rsidRPr="00A07224">
              <w:rPr>
                <w:rFonts w:eastAsia="Times New Roman"/>
                <w:szCs w:val="22"/>
                <w:lang w:eastAsia="en-US"/>
              </w:rPr>
              <w:t> </w:t>
            </w:r>
            <w:r w:rsidRPr="00A07224">
              <w:rPr>
                <w:rFonts w:eastAsia="Times New Roman"/>
                <w:szCs w:val="22"/>
                <w:lang w:eastAsia="en-US"/>
              </w:rPr>
              <w:t>II vise à promouvoir la continuité des recherches entamées lors de la première phase du projet et à étendre l</w:t>
            </w:r>
            <w:r w:rsidR="00DB55D7">
              <w:rPr>
                <w:rFonts w:eastAsia="Times New Roman"/>
                <w:szCs w:val="22"/>
                <w:lang w:eastAsia="en-US"/>
              </w:rPr>
              <w:t>’</w:t>
            </w:r>
            <w:r w:rsidRPr="00A07224">
              <w:rPr>
                <w:rFonts w:eastAsia="Times New Roman"/>
                <w:szCs w:val="22"/>
                <w:lang w:eastAsia="en-US"/>
              </w:rPr>
              <w:t>étude à de nouveaux pays et régions, et à des sujets non traités au cours de la phase I.</w:t>
            </w:r>
          </w:p>
        </w:tc>
      </w:tr>
    </w:tbl>
    <w:p w:rsidR="0001743B" w:rsidRPr="00A07224" w:rsidRDefault="0001743B">
      <w:pPr>
        <w:rPr>
          <w:szCs w:val="22"/>
        </w:rPr>
      </w:pPr>
    </w:p>
    <w:p w:rsidR="00E54811" w:rsidRDefault="00E54811">
      <w:pPr>
        <w:rPr>
          <w:szCs w:val="22"/>
        </w:rPr>
      </w:pPr>
    </w:p>
    <w:p w:rsidR="0072451B" w:rsidRDefault="0072451B">
      <w:pPr>
        <w:rPr>
          <w:szCs w:val="22"/>
        </w:rPr>
      </w:pPr>
    </w:p>
    <w:p w:rsidR="0072451B" w:rsidRPr="00A07224" w:rsidRDefault="0072451B">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72451B">
        <w:tc>
          <w:tcPr>
            <w:tcW w:w="2376" w:type="dxa"/>
            <w:shd w:val="clear" w:color="auto" w:fill="auto"/>
          </w:tcPr>
          <w:p w:rsidR="004A6935" w:rsidRPr="00A07224" w:rsidRDefault="002E5069" w:rsidP="0072451B">
            <w:pPr>
              <w:pStyle w:val="Heading3"/>
              <w:spacing w:before="0" w:after="0"/>
              <w:rPr>
                <w:szCs w:val="22"/>
              </w:rPr>
            </w:pPr>
            <w:r w:rsidRPr="00A07224">
              <w:rPr>
                <w:szCs w:val="22"/>
              </w:rPr>
              <w:lastRenderedPageBreak/>
              <w:t>Chef de projet</w:t>
            </w:r>
          </w:p>
        </w:tc>
        <w:tc>
          <w:tcPr>
            <w:tcW w:w="6912" w:type="dxa"/>
            <w:vAlign w:val="center"/>
          </w:tcPr>
          <w:p w:rsidR="004A6935" w:rsidRPr="00A07224" w:rsidRDefault="002E5069" w:rsidP="0072451B">
            <w:pPr>
              <w:keepNext/>
              <w:rPr>
                <w:iCs/>
                <w:szCs w:val="22"/>
              </w:rPr>
            </w:pPr>
            <w:r w:rsidRPr="00A07224">
              <w:rPr>
                <w:iCs/>
                <w:szCs w:val="22"/>
              </w:rPr>
              <w:t>M.</w:t>
            </w:r>
            <w:r w:rsidR="004756E8" w:rsidRPr="00A07224">
              <w:rPr>
                <w:iCs/>
                <w:szCs w:val="22"/>
              </w:rPr>
              <w:t> </w:t>
            </w:r>
            <w:r w:rsidRPr="00A07224">
              <w:rPr>
                <w:iCs/>
                <w:szCs w:val="22"/>
              </w:rPr>
              <w:t>Carsten Fink</w:t>
            </w:r>
          </w:p>
        </w:tc>
      </w:tr>
      <w:tr w:rsidR="00A07224" w:rsidRPr="00A07224" w:rsidTr="0072451B">
        <w:tc>
          <w:tcPr>
            <w:tcW w:w="2376" w:type="dxa"/>
            <w:shd w:val="clear" w:color="auto" w:fill="auto"/>
          </w:tcPr>
          <w:p w:rsidR="004A6935" w:rsidRPr="00A07224" w:rsidDel="00196374" w:rsidRDefault="002E5069" w:rsidP="0072451B">
            <w:pPr>
              <w:pStyle w:val="Heading3"/>
              <w:spacing w:before="0" w:after="0"/>
              <w:rPr>
                <w:szCs w:val="22"/>
              </w:rPr>
            </w:pPr>
            <w:r w:rsidRPr="00A07224">
              <w:rPr>
                <w:szCs w:val="22"/>
              </w:rPr>
              <w:t>Liens avec les résultats escomptés dans le programme et budget</w:t>
            </w:r>
          </w:p>
        </w:tc>
        <w:tc>
          <w:tcPr>
            <w:tcW w:w="6912" w:type="dxa"/>
          </w:tcPr>
          <w:p w:rsidR="004A6935" w:rsidRPr="00A07224" w:rsidDel="00196374" w:rsidRDefault="002E5069" w:rsidP="0072451B">
            <w:pPr>
              <w:keepNext/>
              <w:autoSpaceDE w:val="0"/>
              <w:autoSpaceDN w:val="0"/>
              <w:adjustRightInd w:val="0"/>
              <w:rPr>
                <w:szCs w:val="22"/>
              </w:rPr>
            </w:pPr>
            <w:r w:rsidRPr="00A07224">
              <w:rPr>
                <w:szCs w:val="22"/>
              </w:rPr>
              <w:t>V.2 Utilisation élargie et améliorée des analyses économiques de l</w:t>
            </w:r>
            <w:r w:rsidR="00DB55D7">
              <w:rPr>
                <w:szCs w:val="22"/>
              </w:rPr>
              <w:t>’</w:t>
            </w:r>
            <w:r w:rsidRPr="00A07224">
              <w:rPr>
                <w:szCs w:val="22"/>
              </w:rPr>
              <w:t>OMPI aux fins de l</w:t>
            </w:r>
            <w:r w:rsidR="00DB55D7">
              <w:rPr>
                <w:szCs w:val="22"/>
              </w:rPr>
              <w:t>’</w:t>
            </w:r>
            <w:r w:rsidRPr="00A07224">
              <w:rPr>
                <w:szCs w:val="22"/>
              </w:rPr>
              <w:t>élaboration des politiques</w:t>
            </w:r>
          </w:p>
        </w:tc>
      </w:tr>
      <w:tr w:rsidR="00A07224" w:rsidRPr="00A07224" w:rsidTr="0072451B">
        <w:tc>
          <w:tcPr>
            <w:tcW w:w="2376" w:type="dxa"/>
            <w:shd w:val="clear" w:color="auto" w:fill="auto"/>
          </w:tcPr>
          <w:p w:rsidR="004A6935" w:rsidRPr="00A07224" w:rsidRDefault="002E5069" w:rsidP="0072451B">
            <w:pPr>
              <w:pStyle w:val="Heading3"/>
              <w:spacing w:before="0" w:after="0"/>
              <w:rPr>
                <w:szCs w:val="22"/>
              </w:rPr>
            </w:pPr>
            <w:r w:rsidRPr="00A07224">
              <w:rPr>
                <w:szCs w:val="22"/>
              </w:rPr>
              <w:t>État d</w:t>
            </w:r>
            <w:r w:rsidR="00DB55D7">
              <w:rPr>
                <w:szCs w:val="22"/>
              </w:rPr>
              <w:t>’</w:t>
            </w:r>
            <w:r w:rsidRPr="00A07224">
              <w:rPr>
                <w:szCs w:val="22"/>
              </w:rPr>
              <w:t>avancement du projet</w:t>
            </w:r>
          </w:p>
        </w:tc>
        <w:tc>
          <w:tcPr>
            <w:tcW w:w="6912" w:type="dxa"/>
          </w:tcPr>
          <w:p w:rsidR="0001743B" w:rsidRPr="00A07224" w:rsidRDefault="002E5069" w:rsidP="0072451B">
            <w:pPr>
              <w:keepNext/>
              <w:rPr>
                <w:szCs w:val="22"/>
              </w:rPr>
            </w:pPr>
            <w:r w:rsidRPr="00A07224">
              <w:rPr>
                <w:szCs w:val="22"/>
              </w:rPr>
              <w:t>Dans l</w:t>
            </w:r>
            <w:r w:rsidR="00DB55D7">
              <w:rPr>
                <w:szCs w:val="22"/>
              </w:rPr>
              <w:t>’</w:t>
            </w:r>
            <w:r w:rsidRPr="00A07224">
              <w:rPr>
                <w:szCs w:val="22"/>
              </w:rPr>
              <w:t>ensemble, le projet a bien avan</w:t>
            </w:r>
            <w:r w:rsidR="006E0B63" w:rsidRPr="00A07224">
              <w:rPr>
                <w:szCs w:val="22"/>
              </w:rPr>
              <w:t>cé</w:t>
            </w:r>
            <w:r w:rsidR="006E0B63">
              <w:rPr>
                <w:szCs w:val="22"/>
              </w:rPr>
              <w:t xml:space="preserve">.  </w:t>
            </w:r>
            <w:r w:rsidR="006E0B63" w:rsidRPr="00A07224">
              <w:rPr>
                <w:szCs w:val="22"/>
              </w:rPr>
              <w:t>No</w:t>
            </w:r>
            <w:r w:rsidRPr="00A07224">
              <w:rPr>
                <w:szCs w:val="22"/>
              </w:rPr>
              <w:t>us avons entrepris plusieurs études nationales et régional</w:t>
            </w:r>
            <w:r w:rsidR="006E0B63" w:rsidRPr="00A07224">
              <w:rPr>
                <w:szCs w:val="22"/>
              </w:rPr>
              <w:t>es</w:t>
            </w:r>
            <w:r w:rsidR="006E0B63">
              <w:rPr>
                <w:szCs w:val="22"/>
              </w:rPr>
              <w:t xml:space="preserve">.  </w:t>
            </w:r>
            <w:r w:rsidR="006E0B63" w:rsidRPr="00A07224">
              <w:rPr>
                <w:szCs w:val="22"/>
              </w:rPr>
              <w:t>Vo</w:t>
            </w:r>
            <w:r w:rsidRPr="00A07224">
              <w:rPr>
                <w:szCs w:val="22"/>
              </w:rPr>
              <w:t>ici le résumé des principales avancées de chaque étude.</w:t>
            </w:r>
          </w:p>
          <w:p w:rsidR="0001743B" w:rsidRPr="00A07224" w:rsidRDefault="0001743B" w:rsidP="0072451B">
            <w:pPr>
              <w:keepNext/>
              <w:rPr>
                <w:szCs w:val="22"/>
              </w:rPr>
            </w:pPr>
          </w:p>
          <w:p w:rsidR="0001743B" w:rsidRPr="00A07224" w:rsidRDefault="002E5069" w:rsidP="0072451B">
            <w:pPr>
              <w:keepNext/>
              <w:rPr>
                <w:szCs w:val="22"/>
                <w:u w:val="single"/>
              </w:rPr>
            </w:pPr>
            <w:r w:rsidRPr="00A07224">
              <w:rPr>
                <w:szCs w:val="22"/>
                <w:u w:val="single"/>
              </w:rPr>
              <w:t>Colombie</w:t>
            </w:r>
          </w:p>
          <w:p w:rsidR="001C1145" w:rsidRPr="00A07224" w:rsidRDefault="001C1145" w:rsidP="0072451B">
            <w:pPr>
              <w:keepNext/>
              <w:rPr>
                <w:szCs w:val="22"/>
                <w:u w:val="single"/>
              </w:rPr>
            </w:pPr>
          </w:p>
          <w:p w:rsidR="0001743B" w:rsidRPr="00A07224" w:rsidRDefault="002E5069" w:rsidP="0072451B">
            <w:pPr>
              <w:keepNext/>
              <w:rPr>
                <w:szCs w:val="22"/>
              </w:rPr>
            </w:pPr>
            <w:r w:rsidRPr="00A07224">
              <w:rPr>
                <w:szCs w:val="22"/>
              </w:rPr>
              <w:t xml:space="preserve">Comme indiqué dans les </w:t>
            </w:r>
            <w:r w:rsidR="007C3333" w:rsidRPr="00A07224">
              <w:rPr>
                <w:szCs w:val="22"/>
              </w:rPr>
              <w:t>documents CD</w:t>
            </w:r>
            <w:r w:rsidRPr="00A07224">
              <w:rPr>
                <w:szCs w:val="22"/>
              </w:rPr>
              <w:t>IP/16/2 et CDIP/18/2, l</w:t>
            </w:r>
            <w:r w:rsidR="00DB55D7">
              <w:rPr>
                <w:szCs w:val="22"/>
              </w:rPr>
              <w:t>’</w:t>
            </w:r>
            <w:r w:rsidRPr="00A07224">
              <w:rPr>
                <w:szCs w:val="22"/>
              </w:rPr>
              <w:t>étude menée en Colombie comprend la création d</w:t>
            </w:r>
            <w:r w:rsidR="00DB55D7">
              <w:rPr>
                <w:szCs w:val="22"/>
              </w:rPr>
              <w:t>’</w:t>
            </w:r>
            <w:r w:rsidRPr="00A07224">
              <w:rPr>
                <w:szCs w:val="22"/>
              </w:rPr>
              <w:t>une base de données sur l</w:t>
            </w:r>
            <w:r w:rsidR="00DB55D7">
              <w:rPr>
                <w:szCs w:val="22"/>
              </w:rPr>
              <w:t>’</w:t>
            </w:r>
            <w:r w:rsidRPr="00A07224">
              <w:rPr>
                <w:szCs w:val="22"/>
              </w:rPr>
              <w:t>enregistrement d</w:t>
            </w:r>
            <w:r w:rsidR="00DB55D7">
              <w:rPr>
                <w:szCs w:val="22"/>
              </w:rPr>
              <w:t>’</w:t>
            </w:r>
            <w:r w:rsidRPr="00A07224">
              <w:rPr>
                <w:szCs w:val="22"/>
              </w:rPr>
              <w:t>actifs de propriété intellectuelle à des fins d</w:t>
            </w:r>
            <w:r w:rsidR="00DB55D7">
              <w:rPr>
                <w:szCs w:val="22"/>
              </w:rPr>
              <w:t>’</w:t>
            </w:r>
            <w:r w:rsidRPr="00A07224">
              <w:rPr>
                <w:szCs w:val="22"/>
              </w:rPr>
              <w:t>analyse économique, une analyse de l</w:t>
            </w:r>
            <w:r w:rsidR="00DB55D7">
              <w:rPr>
                <w:szCs w:val="22"/>
              </w:rPr>
              <w:t>’</w:t>
            </w:r>
            <w:r w:rsidRPr="00A07224">
              <w:rPr>
                <w:szCs w:val="22"/>
              </w:rPr>
              <w:t>utilisation de la propriété intellectuelle en Colombie et une évaluation empirique des récentes initiatives relatives à la politique en matière de propriété intellectuel</w:t>
            </w:r>
            <w:r w:rsidR="006E0B63" w:rsidRPr="00A07224">
              <w:rPr>
                <w:szCs w:val="22"/>
              </w:rPr>
              <w:t>le</w:t>
            </w:r>
            <w:r w:rsidR="006E0B63">
              <w:rPr>
                <w:szCs w:val="22"/>
              </w:rPr>
              <w:t xml:space="preserve">.  </w:t>
            </w:r>
            <w:r w:rsidR="006E0B63" w:rsidRPr="00A07224">
              <w:rPr>
                <w:szCs w:val="22"/>
              </w:rPr>
              <w:t>L</w:t>
            </w:r>
            <w:r w:rsidR="006E0B63">
              <w:rPr>
                <w:szCs w:val="22"/>
              </w:rPr>
              <w:t>’</w:t>
            </w:r>
            <w:r w:rsidR="006E0B63" w:rsidRPr="00A07224">
              <w:rPr>
                <w:szCs w:val="22"/>
              </w:rPr>
              <w:t>é</w:t>
            </w:r>
            <w:r w:rsidR="003B273A" w:rsidRPr="00A07224">
              <w:rPr>
                <w:szCs w:val="22"/>
              </w:rPr>
              <w:t xml:space="preserve">tude </w:t>
            </w:r>
            <w:r w:rsidR="003B273A" w:rsidRPr="00A07224">
              <w:rPr>
                <w:rFonts w:eastAsia="Times New Roman"/>
                <w:szCs w:val="22"/>
                <w:lang w:eastAsia="en-US"/>
              </w:rPr>
              <w:t>a bien progressé, conformément au calendrier envisagé, et devrait s</w:t>
            </w:r>
            <w:r w:rsidR="00DB55D7">
              <w:rPr>
                <w:rFonts w:eastAsia="Times New Roman"/>
                <w:szCs w:val="22"/>
                <w:lang w:eastAsia="en-US"/>
              </w:rPr>
              <w:t>’</w:t>
            </w:r>
            <w:r w:rsidR="003B273A" w:rsidRPr="00A07224">
              <w:rPr>
                <w:rFonts w:eastAsia="Times New Roman"/>
                <w:szCs w:val="22"/>
                <w:lang w:eastAsia="en-US"/>
              </w:rPr>
              <w:t>achever à la mi</w:t>
            </w:r>
            <w:r w:rsidR="009D1E04">
              <w:rPr>
                <w:rFonts w:eastAsia="Times New Roman"/>
                <w:szCs w:val="22"/>
                <w:lang w:eastAsia="en-US"/>
              </w:rPr>
              <w:noBreakHyphen/>
            </w:r>
            <w:r w:rsidR="003B273A" w:rsidRPr="00A07224">
              <w:rPr>
                <w:rFonts w:eastAsia="Times New Roman"/>
                <w:szCs w:val="22"/>
                <w:lang w:eastAsia="en-US"/>
              </w:rPr>
              <w:t>septembre</w:t>
            </w:r>
            <w:r w:rsidR="004321A0" w:rsidRPr="00A07224">
              <w:rPr>
                <w:rFonts w:eastAsia="Times New Roman"/>
                <w:szCs w:val="22"/>
                <w:lang w:eastAsia="en-US"/>
              </w:rPr>
              <w:t> </w:t>
            </w:r>
            <w:r w:rsidR="003B273A" w:rsidRPr="00A07224">
              <w:rPr>
                <w:rFonts w:eastAsia="Times New Roman"/>
                <w:szCs w:val="22"/>
                <w:lang w:eastAsia="en-US"/>
              </w:rPr>
              <w:t>2017.</w:t>
            </w:r>
          </w:p>
          <w:p w:rsidR="0001743B" w:rsidRPr="00A07224" w:rsidRDefault="0001743B" w:rsidP="0072451B">
            <w:pPr>
              <w:keepNext/>
              <w:rPr>
                <w:szCs w:val="22"/>
                <w:u w:val="single"/>
              </w:rPr>
            </w:pPr>
          </w:p>
          <w:p w:rsidR="0001743B" w:rsidRPr="00A07224" w:rsidRDefault="002E5069" w:rsidP="0072451B">
            <w:pPr>
              <w:keepNext/>
              <w:rPr>
                <w:szCs w:val="22"/>
                <w:u w:val="single"/>
              </w:rPr>
            </w:pPr>
            <w:r w:rsidRPr="00A07224">
              <w:rPr>
                <w:szCs w:val="22"/>
                <w:u w:val="single"/>
              </w:rPr>
              <w:t>Pologne</w:t>
            </w:r>
          </w:p>
          <w:p w:rsidR="001C1145" w:rsidRPr="00A07224" w:rsidRDefault="001C1145" w:rsidP="0072451B">
            <w:pPr>
              <w:keepNext/>
              <w:rPr>
                <w:szCs w:val="22"/>
                <w:u w:val="single"/>
              </w:rPr>
            </w:pPr>
          </w:p>
          <w:p w:rsidR="007C3333" w:rsidRPr="00A07224" w:rsidRDefault="002E5069" w:rsidP="0072451B">
            <w:pPr>
              <w:keepNext/>
              <w:rPr>
                <w:szCs w:val="22"/>
              </w:rPr>
            </w:pPr>
            <w:r w:rsidRPr="00A07224">
              <w:rPr>
                <w:szCs w:val="22"/>
              </w:rPr>
              <w:t xml:space="preserve">Comme indiqué dans les </w:t>
            </w:r>
            <w:r w:rsidR="007C3333" w:rsidRPr="00A07224">
              <w:rPr>
                <w:szCs w:val="22"/>
              </w:rPr>
              <w:t>documents CD</w:t>
            </w:r>
            <w:r w:rsidRPr="00A07224">
              <w:rPr>
                <w:szCs w:val="22"/>
              </w:rPr>
              <w:t>IP/16/2 et CDIP/18/2, l</w:t>
            </w:r>
            <w:r w:rsidR="00DB55D7">
              <w:rPr>
                <w:szCs w:val="22"/>
              </w:rPr>
              <w:t>’</w:t>
            </w:r>
            <w:r w:rsidRPr="00A07224">
              <w:rPr>
                <w:szCs w:val="22"/>
              </w:rPr>
              <w:t>étude menée en Pologne a pour but d</w:t>
            </w:r>
            <w:r w:rsidR="00DB55D7">
              <w:rPr>
                <w:szCs w:val="22"/>
              </w:rPr>
              <w:t>’</w:t>
            </w:r>
            <w:r w:rsidRPr="00A07224">
              <w:rPr>
                <w:szCs w:val="22"/>
              </w:rPr>
              <w:t xml:space="preserve">examiner le rôle du </w:t>
            </w:r>
            <w:r w:rsidR="00BA0983" w:rsidRPr="00A07224">
              <w:rPr>
                <w:szCs w:val="22"/>
              </w:rPr>
              <w:t>système de propriété</w:t>
            </w:r>
            <w:r w:rsidRPr="00A07224">
              <w:rPr>
                <w:szCs w:val="22"/>
              </w:rPr>
              <w:t xml:space="preserve"> intellectuelle relatif à l</w:t>
            </w:r>
            <w:r w:rsidR="00DB55D7">
              <w:rPr>
                <w:szCs w:val="22"/>
              </w:rPr>
              <w:t>’</w:t>
            </w:r>
            <w:r w:rsidRPr="00A07224">
              <w:rPr>
                <w:szCs w:val="22"/>
              </w:rPr>
              <w:t>innovation dans le secteur de la san</w:t>
            </w:r>
            <w:r w:rsidR="006E0B63" w:rsidRPr="00A07224">
              <w:rPr>
                <w:szCs w:val="22"/>
              </w:rPr>
              <w:t>té</w:t>
            </w:r>
            <w:r w:rsidR="006E0B63">
              <w:rPr>
                <w:szCs w:val="22"/>
              </w:rPr>
              <w:t xml:space="preserve">.  </w:t>
            </w:r>
            <w:r w:rsidR="006E0B63" w:rsidRPr="00A07224">
              <w:rPr>
                <w:szCs w:val="22"/>
              </w:rPr>
              <w:t>Da</w:t>
            </w:r>
            <w:r w:rsidR="003B273A" w:rsidRPr="00A07224">
              <w:rPr>
                <w:szCs w:val="22"/>
              </w:rPr>
              <w:t>ns le cadre de la mise en œuvre de l</w:t>
            </w:r>
            <w:r w:rsidR="00DB55D7">
              <w:rPr>
                <w:szCs w:val="22"/>
              </w:rPr>
              <w:t>’</w:t>
            </w:r>
            <w:r w:rsidR="003B273A" w:rsidRPr="00A07224">
              <w:rPr>
                <w:szCs w:val="22"/>
              </w:rPr>
              <w:t>étude, un atelier de niveau intermédiaire s</w:t>
            </w:r>
            <w:r w:rsidR="00DB55D7">
              <w:rPr>
                <w:szCs w:val="22"/>
              </w:rPr>
              <w:t>’</w:t>
            </w:r>
            <w:r w:rsidR="003B273A" w:rsidRPr="00A07224">
              <w:rPr>
                <w:szCs w:val="22"/>
              </w:rPr>
              <w:t xml:space="preserve">est tenu à Cracovie en </w:t>
            </w:r>
            <w:r w:rsidR="007C3333" w:rsidRPr="00A07224">
              <w:rPr>
                <w:szCs w:val="22"/>
              </w:rPr>
              <w:t>septembre 20</w:t>
            </w:r>
            <w:r w:rsidR="003B273A" w:rsidRPr="00A07224">
              <w:rPr>
                <w:szCs w:val="22"/>
              </w:rPr>
              <w:t xml:space="preserve">16.  Son principal objectif </w:t>
            </w:r>
            <w:r w:rsidR="00DE42B0" w:rsidRPr="00A07224">
              <w:rPr>
                <w:szCs w:val="22"/>
              </w:rPr>
              <w:t>était d</w:t>
            </w:r>
            <w:r w:rsidR="00DB55D7">
              <w:rPr>
                <w:szCs w:val="22"/>
              </w:rPr>
              <w:t>’</w:t>
            </w:r>
            <w:r w:rsidR="00DE42B0" w:rsidRPr="00A07224">
              <w:rPr>
                <w:szCs w:val="22"/>
              </w:rPr>
              <w:t>impliquer les parties prenantes majeures du secteur de la santé en discutant les premiers résultats de l</w:t>
            </w:r>
            <w:r w:rsidR="00DB55D7">
              <w:rPr>
                <w:szCs w:val="22"/>
              </w:rPr>
              <w:t>’</w:t>
            </w:r>
            <w:r w:rsidR="00DE42B0" w:rsidRPr="00A07224">
              <w:rPr>
                <w:szCs w:val="22"/>
              </w:rPr>
              <w:t>étu</w:t>
            </w:r>
            <w:r w:rsidR="006E0B63" w:rsidRPr="00A07224">
              <w:rPr>
                <w:szCs w:val="22"/>
              </w:rPr>
              <w:t>de</w:t>
            </w:r>
            <w:r w:rsidR="006E0B63">
              <w:rPr>
                <w:szCs w:val="22"/>
              </w:rPr>
              <w:t xml:space="preserve">.  </w:t>
            </w:r>
            <w:r w:rsidR="006E0B63" w:rsidRPr="00A07224">
              <w:rPr>
                <w:szCs w:val="22"/>
              </w:rPr>
              <w:t>To</w:t>
            </w:r>
            <w:r w:rsidR="00DE42B0" w:rsidRPr="00A07224">
              <w:rPr>
                <w:szCs w:val="22"/>
              </w:rPr>
              <w:t>utefois, le projet a pris du retard car il fallait remplacer le principal cons</w:t>
            </w:r>
            <w:r w:rsidR="000C7138" w:rsidRPr="00A07224">
              <w:rPr>
                <w:szCs w:val="22"/>
              </w:rPr>
              <w:t>ultant en commun accord avec l</w:t>
            </w:r>
            <w:r w:rsidR="00DB55D7">
              <w:rPr>
                <w:szCs w:val="22"/>
              </w:rPr>
              <w:t>’</w:t>
            </w:r>
            <w:r w:rsidR="000C7138" w:rsidRPr="00A07224">
              <w:rPr>
                <w:szCs w:val="22"/>
              </w:rPr>
              <w:t>o</w:t>
            </w:r>
            <w:r w:rsidR="00DE42B0" w:rsidRPr="00A07224">
              <w:rPr>
                <w:szCs w:val="22"/>
              </w:rPr>
              <w:t>ffice polonais des breve</w:t>
            </w:r>
            <w:r w:rsidR="006E0B63" w:rsidRPr="00A07224">
              <w:rPr>
                <w:szCs w:val="22"/>
              </w:rPr>
              <w:t>ts</w:t>
            </w:r>
            <w:r w:rsidR="006E0B63">
              <w:rPr>
                <w:szCs w:val="22"/>
              </w:rPr>
              <w:t xml:space="preserve">.  </w:t>
            </w:r>
            <w:r w:rsidR="006E0B63" w:rsidRPr="00A07224">
              <w:rPr>
                <w:szCs w:val="22"/>
              </w:rPr>
              <w:t>Le</w:t>
            </w:r>
            <w:r w:rsidR="00DE42B0" w:rsidRPr="00A07224">
              <w:rPr>
                <w:szCs w:val="22"/>
              </w:rPr>
              <w:t xml:space="preserve"> recrutement de nouveaux consultants est en cours.</w:t>
            </w:r>
          </w:p>
          <w:p w:rsidR="0001743B" w:rsidRPr="00A07224" w:rsidRDefault="0001743B" w:rsidP="0072451B">
            <w:pPr>
              <w:keepNext/>
              <w:rPr>
                <w:szCs w:val="22"/>
                <w:u w:val="single"/>
              </w:rPr>
            </w:pPr>
          </w:p>
          <w:p w:rsidR="0001743B" w:rsidRPr="00A07224" w:rsidRDefault="002E5069" w:rsidP="0072451B">
            <w:pPr>
              <w:keepNext/>
              <w:rPr>
                <w:szCs w:val="22"/>
                <w:u w:val="single"/>
              </w:rPr>
            </w:pPr>
            <w:r w:rsidRPr="00A07224">
              <w:rPr>
                <w:szCs w:val="22"/>
                <w:u w:val="single"/>
              </w:rPr>
              <w:t>ASEAN</w:t>
            </w:r>
          </w:p>
          <w:p w:rsidR="001C1145" w:rsidRPr="00A07224" w:rsidRDefault="001C1145" w:rsidP="0072451B">
            <w:pPr>
              <w:keepNext/>
              <w:rPr>
                <w:szCs w:val="22"/>
                <w:u w:val="single"/>
              </w:rPr>
            </w:pPr>
          </w:p>
          <w:p w:rsidR="007C3333" w:rsidRPr="00A07224" w:rsidRDefault="002E5069" w:rsidP="0072451B">
            <w:pPr>
              <w:keepNext/>
              <w:rPr>
                <w:szCs w:val="22"/>
              </w:rPr>
            </w:pPr>
            <w:r w:rsidRPr="00A07224">
              <w:rPr>
                <w:szCs w:val="22"/>
              </w:rPr>
              <w:t>Cette nouvelle étude vise à cerner le rôle des dessins et modèles industriels dans trois</w:t>
            </w:r>
            <w:r w:rsidR="004756E8" w:rsidRPr="00A07224">
              <w:rPr>
                <w:szCs w:val="22"/>
              </w:rPr>
              <w:t> </w:t>
            </w:r>
            <w:r w:rsidRPr="00A07224">
              <w:rPr>
                <w:szCs w:val="22"/>
              </w:rPr>
              <w:t>pays d</w:t>
            </w:r>
            <w:r w:rsidR="00DB55D7">
              <w:rPr>
                <w:szCs w:val="22"/>
              </w:rPr>
              <w:t>’</w:t>
            </w:r>
            <w:r w:rsidRPr="00A07224">
              <w:rPr>
                <w:szCs w:val="22"/>
              </w:rPr>
              <w:t>Asie du Sud</w:t>
            </w:r>
            <w:r w:rsidR="009D1E04">
              <w:rPr>
                <w:szCs w:val="22"/>
              </w:rPr>
              <w:noBreakHyphen/>
            </w:r>
            <w:r w:rsidRPr="00A07224">
              <w:rPr>
                <w:szCs w:val="22"/>
              </w:rPr>
              <w:t xml:space="preserve">Est, </w:t>
            </w:r>
            <w:r w:rsidR="00DB55D7">
              <w:rPr>
                <w:szCs w:val="22"/>
              </w:rPr>
              <w:t>à savoir</w:t>
            </w:r>
            <w:r w:rsidRPr="00A07224">
              <w:rPr>
                <w:szCs w:val="22"/>
              </w:rPr>
              <w:t xml:space="preserve"> l</w:t>
            </w:r>
            <w:r w:rsidR="00DB55D7">
              <w:rPr>
                <w:szCs w:val="22"/>
              </w:rPr>
              <w:t>’</w:t>
            </w:r>
            <w:r w:rsidRPr="00A07224">
              <w:rPr>
                <w:szCs w:val="22"/>
              </w:rPr>
              <w:t>Indonésie, la Thaïlande et les Philippin</w:t>
            </w:r>
            <w:r w:rsidR="006E0B63" w:rsidRPr="00A07224">
              <w:rPr>
                <w:szCs w:val="22"/>
              </w:rPr>
              <w:t>es</w:t>
            </w:r>
            <w:r w:rsidR="006E0B63">
              <w:rPr>
                <w:szCs w:val="22"/>
              </w:rPr>
              <w:t xml:space="preserve">.  </w:t>
            </w:r>
            <w:r w:rsidR="006E0B63" w:rsidRPr="00A07224">
              <w:rPr>
                <w:szCs w:val="22"/>
              </w:rPr>
              <w:t>Ce</w:t>
            </w:r>
            <w:r w:rsidRPr="00A07224">
              <w:rPr>
                <w:szCs w:val="22"/>
              </w:rPr>
              <w:t>tte étude consiste essentiellement dans une enquête à grande échelle sur les déposants de dessins et modèles industrie</w:t>
            </w:r>
            <w:r w:rsidR="006E0B63" w:rsidRPr="00A07224">
              <w:rPr>
                <w:szCs w:val="22"/>
              </w:rPr>
              <w:t>ls</w:t>
            </w:r>
            <w:r w:rsidR="006E0B63">
              <w:rPr>
                <w:szCs w:val="22"/>
              </w:rPr>
              <w:t xml:space="preserve">.  </w:t>
            </w:r>
            <w:r w:rsidR="006E0B63" w:rsidRPr="00A07224">
              <w:rPr>
                <w:szCs w:val="22"/>
              </w:rPr>
              <w:t>Co</w:t>
            </w:r>
            <w:r w:rsidR="001041FB" w:rsidRPr="00A07224">
              <w:rPr>
                <w:szCs w:val="22"/>
              </w:rPr>
              <w:t xml:space="preserve">mme indiqué plus tôt dans le </w:t>
            </w:r>
            <w:r w:rsidR="007C3333" w:rsidRPr="00A07224">
              <w:rPr>
                <w:szCs w:val="22"/>
              </w:rPr>
              <w:t>document CD</w:t>
            </w:r>
            <w:r w:rsidRPr="00A07224">
              <w:rPr>
                <w:szCs w:val="22"/>
              </w:rPr>
              <w:t>IP/18/2,</w:t>
            </w:r>
            <w:r w:rsidR="00835B05" w:rsidRPr="00A07224">
              <w:rPr>
                <w:szCs w:val="22"/>
              </w:rPr>
              <w:t xml:space="preserve"> des missions d</w:t>
            </w:r>
            <w:r w:rsidR="00DB55D7">
              <w:rPr>
                <w:szCs w:val="22"/>
              </w:rPr>
              <w:t>’</w:t>
            </w:r>
            <w:r w:rsidR="00835B05" w:rsidRPr="00A07224">
              <w:rPr>
                <w:szCs w:val="22"/>
              </w:rPr>
              <w:t>enquête pour les deux</w:t>
            </w:r>
            <w:r w:rsidR="004756E8" w:rsidRPr="00A07224">
              <w:rPr>
                <w:szCs w:val="22"/>
              </w:rPr>
              <w:t> </w:t>
            </w:r>
            <w:r w:rsidR="00835B05" w:rsidRPr="00A07224">
              <w:rPr>
                <w:szCs w:val="22"/>
              </w:rPr>
              <w:t xml:space="preserve">derniers pays ont été réalisées en </w:t>
            </w:r>
            <w:r w:rsidR="007C3333" w:rsidRPr="00A07224">
              <w:rPr>
                <w:szCs w:val="22"/>
              </w:rPr>
              <w:t>juin 20</w:t>
            </w:r>
            <w:r w:rsidR="00835B05" w:rsidRPr="00A07224">
              <w:rPr>
                <w:szCs w:val="22"/>
              </w:rPr>
              <w:t>16</w:t>
            </w:r>
            <w:r w:rsidRPr="00A07224">
              <w:rPr>
                <w:szCs w:val="22"/>
              </w:rPr>
              <w:t>.</w:t>
            </w:r>
            <w:r w:rsidR="004A6935" w:rsidRPr="00A07224">
              <w:rPr>
                <w:szCs w:val="22"/>
              </w:rPr>
              <w:t xml:space="preserve"> </w:t>
            </w:r>
            <w:r w:rsidR="00F94CA4" w:rsidRPr="00A07224">
              <w:rPr>
                <w:szCs w:val="22"/>
              </w:rPr>
              <w:t xml:space="preserve"> </w:t>
            </w:r>
            <w:r w:rsidRPr="00A07224">
              <w:rPr>
                <w:szCs w:val="22"/>
              </w:rPr>
              <w:t>Dans le cadre de ces missions d</w:t>
            </w:r>
            <w:r w:rsidR="00DB55D7">
              <w:rPr>
                <w:szCs w:val="22"/>
              </w:rPr>
              <w:t>’</w:t>
            </w:r>
            <w:r w:rsidRPr="00A07224">
              <w:rPr>
                <w:szCs w:val="22"/>
              </w:rPr>
              <w:t>enquête, des séminaires locaux, organisés à Manille et Bangkok, ont réuni les principales parties prenantes intéressées par l</w:t>
            </w:r>
            <w:r w:rsidR="00DB55D7">
              <w:rPr>
                <w:szCs w:val="22"/>
              </w:rPr>
              <w:t>’</w:t>
            </w:r>
            <w:r w:rsidRPr="00A07224">
              <w:rPr>
                <w:szCs w:val="22"/>
              </w:rPr>
              <w:t>objet de l</w:t>
            </w:r>
            <w:r w:rsidR="00DB55D7">
              <w:rPr>
                <w:szCs w:val="22"/>
              </w:rPr>
              <w:t>’</w:t>
            </w:r>
            <w:r w:rsidRPr="00A07224">
              <w:rPr>
                <w:szCs w:val="22"/>
              </w:rPr>
              <w:t>étu</w:t>
            </w:r>
            <w:r w:rsidR="006E0B63" w:rsidRPr="00A07224">
              <w:rPr>
                <w:szCs w:val="22"/>
              </w:rPr>
              <w:t>de</w:t>
            </w:r>
            <w:r w:rsidR="006E0B63">
              <w:rPr>
                <w:szCs w:val="22"/>
              </w:rPr>
              <w:t xml:space="preserve">.  </w:t>
            </w:r>
            <w:r w:rsidR="006E0B63" w:rsidRPr="00A07224">
              <w:rPr>
                <w:szCs w:val="22"/>
              </w:rPr>
              <w:t>Il</w:t>
            </w:r>
            <w:r w:rsidR="00835B05" w:rsidRPr="00A07224">
              <w:rPr>
                <w:szCs w:val="22"/>
              </w:rPr>
              <w:t>s</w:t>
            </w:r>
            <w:r w:rsidRPr="00A07224">
              <w:rPr>
                <w:szCs w:val="22"/>
              </w:rPr>
              <w:t xml:space="preserve"> ont permis de définir les grands axes du travail propo</w:t>
            </w:r>
            <w:r w:rsidR="006E0B63" w:rsidRPr="00A07224">
              <w:rPr>
                <w:szCs w:val="22"/>
              </w:rPr>
              <w:t>sé</w:t>
            </w:r>
            <w:r w:rsidR="006E0B63">
              <w:rPr>
                <w:szCs w:val="22"/>
              </w:rPr>
              <w:t xml:space="preserve">.  </w:t>
            </w:r>
            <w:r w:rsidR="006E0B63" w:rsidRPr="00A07224">
              <w:rPr>
                <w:szCs w:val="22"/>
              </w:rPr>
              <w:t>Un</w:t>
            </w:r>
            <w:r w:rsidR="00835B05" w:rsidRPr="00A07224">
              <w:rPr>
                <w:szCs w:val="22"/>
              </w:rPr>
              <w:t xml:space="preserve"> séminaire similaire s</w:t>
            </w:r>
            <w:r w:rsidR="00DB55D7">
              <w:rPr>
                <w:szCs w:val="22"/>
              </w:rPr>
              <w:t>’</w:t>
            </w:r>
            <w:r w:rsidR="00835B05" w:rsidRPr="00A07224">
              <w:rPr>
                <w:szCs w:val="22"/>
              </w:rPr>
              <w:t xml:space="preserve">est tenu à Jakarta </w:t>
            </w:r>
            <w:proofErr w:type="gramStart"/>
            <w:r w:rsidR="00835B05" w:rsidRPr="00A07224">
              <w:rPr>
                <w:szCs w:val="22"/>
              </w:rPr>
              <w:t>les</w:t>
            </w:r>
            <w:r w:rsidR="00DB55D7">
              <w:rPr>
                <w:szCs w:val="22"/>
              </w:rPr>
              <w:t xml:space="preserve"> 1</w:t>
            </w:r>
            <w:r w:rsidR="00DB55D7" w:rsidRPr="00DB55D7">
              <w:rPr>
                <w:szCs w:val="22"/>
                <w:vertAlign w:val="superscript"/>
              </w:rPr>
              <w:t>er</w:t>
            </w:r>
            <w:proofErr w:type="gramEnd"/>
            <w:r w:rsidR="00DB55D7">
              <w:rPr>
                <w:szCs w:val="22"/>
              </w:rPr>
              <w:t> </w:t>
            </w:r>
            <w:r w:rsidR="00835B05" w:rsidRPr="00A07224">
              <w:rPr>
                <w:szCs w:val="22"/>
              </w:rPr>
              <w:t xml:space="preserve">et </w:t>
            </w:r>
            <w:r w:rsidR="007C3333" w:rsidRPr="00A07224">
              <w:rPr>
                <w:szCs w:val="22"/>
              </w:rPr>
              <w:t>2 mars 20</w:t>
            </w:r>
            <w:r w:rsidR="00835B05" w:rsidRPr="00A07224">
              <w:rPr>
                <w:szCs w:val="22"/>
              </w:rPr>
              <w:t>17.  Depuis, l</w:t>
            </w:r>
            <w:r w:rsidR="00DB55D7">
              <w:rPr>
                <w:szCs w:val="22"/>
              </w:rPr>
              <w:t>’</w:t>
            </w:r>
            <w:r w:rsidR="00835B05" w:rsidRPr="00A07224">
              <w:rPr>
                <w:szCs w:val="22"/>
              </w:rPr>
              <w:t xml:space="preserve">enquête a été lancée en Thaïlande, aux Philippines et en Indonésie en avril, juin et </w:t>
            </w:r>
            <w:r w:rsidR="007C3333" w:rsidRPr="00A07224">
              <w:rPr>
                <w:szCs w:val="22"/>
              </w:rPr>
              <w:t>août 20</w:t>
            </w:r>
            <w:r w:rsidR="00835B05" w:rsidRPr="00A07224">
              <w:rPr>
                <w:szCs w:val="22"/>
              </w:rPr>
              <w:t>17, respectivement.</w:t>
            </w:r>
          </w:p>
          <w:p w:rsidR="0001743B" w:rsidRPr="00A07224" w:rsidRDefault="0001743B" w:rsidP="0072451B">
            <w:pPr>
              <w:keepNext/>
              <w:rPr>
                <w:szCs w:val="22"/>
                <w:u w:val="single"/>
              </w:rPr>
            </w:pPr>
          </w:p>
          <w:p w:rsidR="0001743B" w:rsidRPr="00A07224" w:rsidRDefault="002E5069" w:rsidP="0072451B">
            <w:pPr>
              <w:keepNext/>
              <w:rPr>
                <w:szCs w:val="22"/>
                <w:u w:val="single"/>
              </w:rPr>
            </w:pPr>
            <w:r w:rsidRPr="00A07224">
              <w:rPr>
                <w:szCs w:val="22"/>
                <w:u w:val="single"/>
              </w:rPr>
              <w:t>Amérique centrale et République dominicaine</w:t>
            </w:r>
          </w:p>
          <w:p w:rsidR="001C1145" w:rsidRPr="00A07224" w:rsidRDefault="001C1145" w:rsidP="0072451B">
            <w:pPr>
              <w:keepNext/>
              <w:rPr>
                <w:szCs w:val="22"/>
                <w:u w:val="single"/>
              </w:rPr>
            </w:pPr>
          </w:p>
          <w:p w:rsidR="007C3333" w:rsidRPr="00A07224" w:rsidRDefault="00F27094" w:rsidP="0072451B">
            <w:pPr>
              <w:pStyle w:val="Default"/>
              <w:keepNext/>
              <w:rPr>
                <w:color w:val="auto"/>
                <w:sz w:val="22"/>
                <w:szCs w:val="22"/>
                <w:lang w:val="fr-FR"/>
              </w:rPr>
            </w:pPr>
            <w:r w:rsidRPr="00A07224">
              <w:rPr>
                <w:color w:val="auto"/>
                <w:sz w:val="22"/>
                <w:szCs w:val="22"/>
                <w:lang w:val="fr-FR"/>
              </w:rPr>
              <w:t>Comme l</w:t>
            </w:r>
            <w:r w:rsidR="00DB55D7">
              <w:rPr>
                <w:color w:val="auto"/>
                <w:sz w:val="22"/>
                <w:szCs w:val="22"/>
                <w:lang w:val="fr-FR"/>
              </w:rPr>
              <w:t>’</w:t>
            </w:r>
            <w:r w:rsidRPr="00A07224">
              <w:rPr>
                <w:color w:val="auto"/>
                <w:sz w:val="22"/>
                <w:szCs w:val="22"/>
                <w:lang w:val="fr-FR"/>
              </w:rPr>
              <w:t xml:space="preserve">a souligné le </w:t>
            </w:r>
            <w:r w:rsidR="007C3333" w:rsidRPr="00A07224">
              <w:rPr>
                <w:color w:val="auto"/>
                <w:sz w:val="22"/>
                <w:szCs w:val="22"/>
                <w:lang w:val="fr-FR"/>
              </w:rPr>
              <w:t>document CD</w:t>
            </w:r>
            <w:r w:rsidRPr="00A07224">
              <w:rPr>
                <w:color w:val="auto"/>
                <w:sz w:val="22"/>
                <w:szCs w:val="22"/>
                <w:lang w:val="fr-FR"/>
              </w:rPr>
              <w:t>IP/18/2, l</w:t>
            </w:r>
            <w:r w:rsidR="00DB55D7">
              <w:rPr>
                <w:color w:val="auto"/>
                <w:sz w:val="22"/>
                <w:szCs w:val="22"/>
                <w:lang w:val="fr-FR"/>
              </w:rPr>
              <w:t>’</w:t>
            </w:r>
            <w:r w:rsidRPr="00A07224">
              <w:rPr>
                <w:color w:val="auto"/>
                <w:sz w:val="22"/>
                <w:szCs w:val="22"/>
                <w:lang w:val="fr-FR"/>
              </w:rPr>
              <w:t>étude analyse les relations entre l</w:t>
            </w:r>
            <w:r w:rsidR="00DB55D7">
              <w:rPr>
                <w:color w:val="auto"/>
                <w:sz w:val="22"/>
                <w:szCs w:val="22"/>
                <w:lang w:val="fr-FR"/>
              </w:rPr>
              <w:t>’</w:t>
            </w:r>
            <w:r w:rsidRPr="00A07224">
              <w:rPr>
                <w:color w:val="auto"/>
                <w:sz w:val="22"/>
                <w:szCs w:val="22"/>
                <w:lang w:val="fr-FR"/>
              </w:rPr>
              <w:t>utilisation de la propriété intellectuelle et les flux économiques dans la zone économique régiona</w:t>
            </w:r>
            <w:r w:rsidR="006E0B63" w:rsidRPr="00A07224">
              <w:rPr>
                <w:color w:val="auto"/>
                <w:sz w:val="22"/>
                <w:szCs w:val="22"/>
                <w:lang w:val="fr-FR"/>
              </w:rPr>
              <w:t>le</w:t>
            </w:r>
            <w:r w:rsidR="006E0B63">
              <w:rPr>
                <w:color w:val="auto"/>
                <w:sz w:val="22"/>
                <w:szCs w:val="22"/>
                <w:lang w:val="fr-FR"/>
              </w:rPr>
              <w:t xml:space="preserve">.  </w:t>
            </w:r>
            <w:r w:rsidR="006E0B63" w:rsidRPr="00A07224">
              <w:rPr>
                <w:color w:val="auto"/>
                <w:sz w:val="22"/>
                <w:szCs w:val="22"/>
                <w:lang w:val="fr-FR"/>
              </w:rPr>
              <w:t>L</w:t>
            </w:r>
            <w:r w:rsidR="006E0B63">
              <w:rPr>
                <w:color w:val="auto"/>
                <w:sz w:val="22"/>
                <w:szCs w:val="22"/>
                <w:lang w:val="fr-FR"/>
              </w:rPr>
              <w:t>’</w:t>
            </w:r>
            <w:r w:rsidR="006E0B63" w:rsidRPr="00A07224">
              <w:rPr>
                <w:color w:val="auto"/>
                <w:sz w:val="22"/>
                <w:szCs w:val="22"/>
                <w:lang w:val="fr-FR"/>
              </w:rPr>
              <w:t>é</w:t>
            </w:r>
            <w:r w:rsidRPr="00A07224">
              <w:rPr>
                <w:color w:val="auto"/>
                <w:sz w:val="22"/>
                <w:szCs w:val="22"/>
                <w:lang w:val="fr-FR"/>
              </w:rPr>
              <w:t xml:space="preserve">tude régionale a </w:t>
            </w:r>
            <w:r w:rsidRPr="00A07224">
              <w:rPr>
                <w:color w:val="auto"/>
                <w:sz w:val="22"/>
                <w:szCs w:val="22"/>
                <w:lang w:val="fr-FR"/>
              </w:rPr>
              <w:lastRenderedPageBreak/>
              <w:t>progressé tel que pré</w:t>
            </w:r>
            <w:r w:rsidR="006E0B63" w:rsidRPr="00A07224">
              <w:rPr>
                <w:color w:val="auto"/>
                <w:sz w:val="22"/>
                <w:szCs w:val="22"/>
                <w:lang w:val="fr-FR"/>
              </w:rPr>
              <w:t>vu</w:t>
            </w:r>
            <w:r w:rsidR="006E0B63">
              <w:rPr>
                <w:color w:val="auto"/>
                <w:sz w:val="22"/>
                <w:szCs w:val="22"/>
                <w:lang w:val="fr-FR"/>
              </w:rPr>
              <w:t xml:space="preserve">.  </w:t>
            </w:r>
            <w:r w:rsidR="006E0B63" w:rsidRPr="00A07224">
              <w:rPr>
                <w:color w:val="auto"/>
                <w:sz w:val="22"/>
                <w:szCs w:val="22"/>
                <w:lang w:val="fr-FR"/>
              </w:rPr>
              <w:t>Da</w:t>
            </w:r>
            <w:r w:rsidR="006F2DB4" w:rsidRPr="00A07224">
              <w:rPr>
                <w:color w:val="auto"/>
                <w:sz w:val="22"/>
                <w:szCs w:val="22"/>
                <w:lang w:val="fr-FR"/>
              </w:rPr>
              <w:t>ns le cadre de l</w:t>
            </w:r>
            <w:r w:rsidR="00DB55D7">
              <w:rPr>
                <w:color w:val="auto"/>
                <w:sz w:val="22"/>
                <w:szCs w:val="22"/>
                <w:lang w:val="fr-FR"/>
              </w:rPr>
              <w:t>’</w:t>
            </w:r>
            <w:r w:rsidR="006F2DB4" w:rsidRPr="00A07224">
              <w:rPr>
                <w:color w:val="auto"/>
                <w:sz w:val="22"/>
                <w:szCs w:val="22"/>
                <w:lang w:val="fr-FR"/>
              </w:rPr>
              <w:t xml:space="preserve">étude de la mise en </w:t>
            </w:r>
            <w:r w:rsidR="004321A0" w:rsidRPr="00A07224">
              <w:rPr>
                <w:color w:val="auto"/>
                <w:sz w:val="22"/>
                <w:szCs w:val="22"/>
                <w:lang w:val="fr-FR"/>
              </w:rPr>
              <w:t>œ</w:t>
            </w:r>
            <w:r w:rsidR="006F2DB4" w:rsidRPr="00A07224">
              <w:rPr>
                <w:color w:val="auto"/>
                <w:sz w:val="22"/>
                <w:szCs w:val="22"/>
                <w:lang w:val="fr-FR"/>
              </w:rPr>
              <w:t xml:space="preserve">uvre, un atelier technique auquel ont participé les </w:t>
            </w:r>
            <w:r w:rsidR="008E4978" w:rsidRPr="00A07224">
              <w:rPr>
                <w:color w:val="auto"/>
                <w:sz w:val="22"/>
                <w:szCs w:val="22"/>
                <w:lang w:val="fr-FR"/>
              </w:rPr>
              <w:t>coordinateurs</w:t>
            </w:r>
            <w:r w:rsidR="00A5503E" w:rsidRPr="00A07224">
              <w:rPr>
                <w:color w:val="auto"/>
                <w:sz w:val="22"/>
                <w:szCs w:val="22"/>
                <w:lang w:val="fr-FR"/>
              </w:rPr>
              <w:t xml:space="preserve"> de chaque pays participant a été organisé à El Salvador en </w:t>
            </w:r>
            <w:r w:rsidR="007C3333" w:rsidRPr="00A07224">
              <w:rPr>
                <w:color w:val="auto"/>
                <w:sz w:val="22"/>
                <w:szCs w:val="22"/>
                <w:lang w:val="fr-FR"/>
              </w:rPr>
              <w:t>mars 20</w:t>
            </w:r>
            <w:r w:rsidR="00A5503E" w:rsidRPr="00A07224">
              <w:rPr>
                <w:color w:val="auto"/>
                <w:sz w:val="22"/>
                <w:szCs w:val="22"/>
                <w:lang w:val="fr-FR"/>
              </w:rPr>
              <w:t>17, où des discussions ont eu lieu sur le premier projet de l</w:t>
            </w:r>
            <w:r w:rsidR="00DB55D7">
              <w:rPr>
                <w:color w:val="auto"/>
                <w:sz w:val="22"/>
                <w:szCs w:val="22"/>
                <w:lang w:val="fr-FR"/>
              </w:rPr>
              <w:t>’</w:t>
            </w:r>
            <w:r w:rsidR="00A5503E" w:rsidRPr="00A07224">
              <w:rPr>
                <w:color w:val="auto"/>
                <w:sz w:val="22"/>
                <w:szCs w:val="22"/>
                <w:lang w:val="fr-FR"/>
              </w:rPr>
              <w:t>étu</w:t>
            </w:r>
            <w:r w:rsidR="006E0B63" w:rsidRPr="00A07224">
              <w:rPr>
                <w:color w:val="auto"/>
                <w:sz w:val="22"/>
                <w:szCs w:val="22"/>
                <w:lang w:val="fr-FR"/>
              </w:rPr>
              <w:t>de</w:t>
            </w:r>
            <w:r w:rsidR="006E0B63">
              <w:rPr>
                <w:color w:val="auto"/>
                <w:sz w:val="22"/>
                <w:szCs w:val="22"/>
                <w:lang w:val="fr-FR"/>
              </w:rPr>
              <w:t xml:space="preserve">.  </w:t>
            </w:r>
            <w:r w:rsidR="006E0B63" w:rsidRPr="00A07224">
              <w:rPr>
                <w:color w:val="auto"/>
                <w:sz w:val="22"/>
                <w:szCs w:val="22"/>
                <w:lang w:val="fr-FR"/>
              </w:rPr>
              <w:t>De</w:t>
            </w:r>
            <w:r w:rsidR="00A5503E" w:rsidRPr="00A07224">
              <w:rPr>
                <w:color w:val="auto"/>
                <w:sz w:val="22"/>
                <w:szCs w:val="22"/>
                <w:lang w:val="fr-FR"/>
              </w:rPr>
              <w:t>ux</w:t>
            </w:r>
            <w:r w:rsidR="004756E8" w:rsidRPr="00A07224">
              <w:rPr>
                <w:color w:val="auto"/>
                <w:sz w:val="22"/>
                <w:szCs w:val="22"/>
                <w:lang w:val="fr-FR"/>
              </w:rPr>
              <w:t> </w:t>
            </w:r>
            <w:r w:rsidR="00A5503E" w:rsidRPr="00A07224">
              <w:rPr>
                <w:color w:val="auto"/>
                <w:sz w:val="22"/>
                <w:szCs w:val="22"/>
                <w:lang w:val="fr-FR"/>
              </w:rPr>
              <w:t xml:space="preserve">cycles de discussions techniques ont suivi en avril et en juin, </w:t>
            </w:r>
            <w:r w:rsidR="001D4052" w:rsidRPr="00A07224">
              <w:rPr>
                <w:color w:val="auto"/>
                <w:sz w:val="22"/>
                <w:szCs w:val="22"/>
                <w:lang w:val="fr-FR"/>
              </w:rPr>
              <w:t xml:space="preserve">auxquelles ont participé les </w:t>
            </w:r>
            <w:r w:rsidR="00361D5B" w:rsidRPr="00A07224">
              <w:rPr>
                <w:color w:val="auto"/>
                <w:sz w:val="22"/>
                <w:szCs w:val="22"/>
                <w:lang w:val="fr-FR"/>
              </w:rPr>
              <w:t>coordinateurs</w:t>
            </w:r>
            <w:r w:rsidR="001D4052" w:rsidRPr="00A07224">
              <w:rPr>
                <w:color w:val="auto"/>
                <w:sz w:val="22"/>
                <w:szCs w:val="22"/>
                <w:lang w:val="fr-FR"/>
              </w:rPr>
              <w:t xml:space="preserve"> nationaux et les missions à Genè</w:t>
            </w:r>
            <w:r w:rsidR="006E0B63" w:rsidRPr="00A07224">
              <w:rPr>
                <w:color w:val="auto"/>
                <w:sz w:val="22"/>
                <w:szCs w:val="22"/>
                <w:lang w:val="fr-FR"/>
              </w:rPr>
              <w:t>ve</w:t>
            </w:r>
            <w:r w:rsidR="006E0B63">
              <w:rPr>
                <w:color w:val="auto"/>
                <w:sz w:val="22"/>
                <w:szCs w:val="22"/>
                <w:lang w:val="fr-FR"/>
              </w:rPr>
              <w:t xml:space="preserve">.  </w:t>
            </w:r>
            <w:r w:rsidR="006E0B63" w:rsidRPr="00A07224">
              <w:rPr>
                <w:color w:val="auto"/>
                <w:sz w:val="22"/>
                <w:szCs w:val="22"/>
                <w:lang w:val="fr-FR"/>
              </w:rPr>
              <w:t>En</w:t>
            </w:r>
            <w:r w:rsidR="001D4052" w:rsidRPr="00A07224">
              <w:rPr>
                <w:color w:val="auto"/>
                <w:sz w:val="22"/>
                <w:szCs w:val="22"/>
                <w:lang w:val="fr-FR"/>
              </w:rPr>
              <w:t xml:space="preserve"> </w:t>
            </w:r>
            <w:r w:rsidR="007C3333" w:rsidRPr="00A07224">
              <w:rPr>
                <w:color w:val="auto"/>
                <w:sz w:val="22"/>
                <w:szCs w:val="22"/>
                <w:lang w:val="fr-FR"/>
              </w:rPr>
              <w:t>juillet 20</w:t>
            </w:r>
            <w:r w:rsidR="001D4052" w:rsidRPr="00A07224">
              <w:rPr>
                <w:color w:val="auto"/>
                <w:sz w:val="22"/>
                <w:szCs w:val="22"/>
                <w:lang w:val="fr-FR"/>
              </w:rPr>
              <w:t>17, l</w:t>
            </w:r>
            <w:r w:rsidR="00DB55D7">
              <w:rPr>
                <w:color w:val="auto"/>
                <w:sz w:val="22"/>
                <w:szCs w:val="22"/>
                <w:lang w:val="fr-FR"/>
              </w:rPr>
              <w:t>’</w:t>
            </w:r>
            <w:r w:rsidR="001D4052" w:rsidRPr="00A07224">
              <w:rPr>
                <w:color w:val="auto"/>
                <w:sz w:val="22"/>
                <w:szCs w:val="22"/>
                <w:lang w:val="fr-FR"/>
              </w:rPr>
              <w:t>étude finale a été présentée lors de la réunion technique de préparation de la cinquième Conférence des ministres d</w:t>
            </w:r>
            <w:r w:rsidR="00DB55D7">
              <w:rPr>
                <w:color w:val="auto"/>
                <w:sz w:val="22"/>
                <w:szCs w:val="22"/>
                <w:lang w:val="fr-FR"/>
              </w:rPr>
              <w:t>’</w:t>
            </w:r>
            <w:r w:rsidR="001D4052" w:rsidRPr="00A07224">
              <w:rPr>
                <w:color w:val="auto"/>
                <w:sz w:val="22"/>
                <w:szCs w:val="22"/>
                <w:lang w:val="fr-FR"/>
              </w:rPr>
              <w:t>Amérique centrale sur la propriété intellectuelle</w:t>
            </w:r>
            <w:r w:rsidR="00134CCB" w:rsidRPr="00A07224">
              <w:rPr>
                <w:color w:val="auto"/>
                <w:sz w:val="22"/>
                <w:szCs w:val="22"/>
                <w:lang w:val="fr-FR"/>
              </w:rPr>
              <w:t xml:space="preserve"> et un court résumé a été exposé aux ministres en pléniè</w:t>
            </w:r>
            <w:r w:rsidR="006E0B63" w:rsidRPr="00A07224">
              <w:rPr>
                <w:color w:val="auto"/>
                <w:sz w:val="22"/>
                <w:szCs w:val="22"/>
                <w:lang w:val="fr-FR"/>
              </w:rPr>
              <w:t>re</w:t>
            </w:r>
            <w:r w:rsidR="006E0B63">
              <w:rPr>
                <w:color w:val="auto"/>
                <w:sz w:val="22"/>
                <w:szCs w:val="22"/>
                <w:lang w:val="fr-FR"/>
              </w:rPr>
              <w:t xml:space="preserve">.  </w:t>
            </w:r>
            <w:r w:rsidR="006E0B63" w:rsidRPr="00A07224">
              <w:rPr>
                <w:color w:val="auto"/>
                <w:sz w:val="22"/>
                <w:szCs w:val="22"/>
                <w:lang w:val="fr-FR"/>
              </w:rPr>
              <w:t>La</w:t>
            </w:r>
            <w:r w:rsidR="00134CCB" w:rsidRPr="00A07224">
              <w:rPr>
                <w:color w:val="auto"/>
                <w:sz w:val="22"/>
                <w:szCs w:val="22"/>
                <w:lang w:val="fr-FR"/>
              </w:rPr>
              <w:t xml:space="preserve"> seule activité en </w:t>
            </w:r>
            <w:r w:rsidR="00566D9B" w:rsidRPr="00A07224">
              <w:rPr>
                <w:color w:val="auto"/>
                <w:sz w:val="22"/>
                <w:szCs w:val="22"/>
                <w:lang w:val="fr-FR"/>
              </w:rPr>
              <w:t>suspens</w:t>
            </w:r>
            <w:r w:rsidR="00FE0E63" w:rsidRPr="00A07224">
              <w:rPr>
                <w:color w:val="auto"/>
                <w:sz w:val="22"/>
                <w:szCs w:val="22"/>
                <w:lang w:val="fr-FR"/>
              </w:rPr>
              <w:t xml:space="preserve"> est l</w:t>
            </w:r>
            <w:r w:rsidR="00DB55D7">
              <w:rPr>
                <w:color w:val="auto"/>
                <w:sz w:val="22"/>
                <w:szCs w:val="22"/>
                <w:lang w:val="fr-FR"/>
              </w:rPr>
              <w:t>’</w:t>
            </w:r>
            <w:r w:rsidR="00FE0E63" w:rsidRPr="00A07224">
              <w:rPr>
                <w:color w:val="auto"/>
                <w:sz w:val="22"/>
                <w:szCs w:val="22"/>
                <w:lang w:val="fr-FR"/>
              </w:rPr>
              <w:t xml:space="preserve">étude </w:t>
            </w:r>
            <w:r w:rsidR="00134CCB" w:rsidRPr="00A07224">
              <w:rPr>
                <w:color w:val="auto"/>
                <w:sz w:val="22"/>
                <w:szCs w:val="22"/>
                <w:lang w:val="fr-FR"/>
              </w:rPr>
              <w:t>extérieure.</w:t>
            </w:r>
          </w:p>
          <w:p w:rsidR="007C3333" w:rsidRPr="00A07224" w:rsidRDefault="007C3333" w:rsidP="0072451B">
            <w:pPr>
              <w:pStyle w:val="Default"/>
              <w:keepNext/>
              <w:rPr>
                <w:color w:val="auto"/>
                <w:sz w:val="22"/>
                <w:szCs w:val="22"/>
                <w:lang w:val="fr-FR"/>
              </w:rPr>
            </w:pPr>
          </w:p>
          <w:p w:rsidR="0001743B" w:rsidRPr="00A07224" w:rsidRDefault="002E5069" w:rsidP="0072451B">
            <w:pPr>
              <w:keepNext/>
              <w:rPr>
                <w:szCs w:val="22"/>
                <w:u w:val="single"/>
              </w:rPr>
            </w:pPr>
            <w:r w:rsidRPr="00A07224">
              <w:rPr>
                <w:szCs w:val="22"/>
                <w:u w:val="single"/>
              </w:rPr>
              <w:t>Ouganda</w:t>
            </w:r>
          </w:p>
          <w:p w:rsidR="001C1145" w:rsidRPr="00A07224" w:rsidRDefault="001C1145" w:rsidP="0072451B">
            <w:pPr>
              <w:keepNext/>
              <w:rPr>
                <w:szCs w:val="22"/>
                <w:u w:val="single"/>
              </w:rPr>
            </w:pPr>
          </w:p>
          <w:p w:rsidR="0001743B" w:rsidRPr="00A07224" w:rsidRDefault="00B638B2" w:rsidP="0072451B">
            <w:pPr>
              <w:keepNext/>
              <w:rPr>
                <w:spacing w:val="1"/>
                <w:szCs w:val="22"/>
              </w:rPr>
            </w:pPr>
            <w:r w:rsidRPr="00E40750">
              <w:rPr>
                <w:szCs w:val="22"/>
              </w:rPr>
              <w:t>Tel qu'il est indiqué dans le document </w:t>
            </w:r>
            <w:r>
              <w:rPr>
                <w:szCs w:val="22"/>
              </w:rPr>
              <w:t>CDIP/18/2, l</w:t>
            </w:r>
            <w:r w:rsidR="00DB55D7">
              <w:rPr>
                <w:szCs w:val="22"/>
              </w:rPr>
              <w:t>’</w:t>
            </w:r>
            <w:r w:rsidR="002E5069" w:rsidRPr="00A07224">
              <w:rPr>
                <w:szCs w:val="22"/>
              </w:rPr>
              <w:t>objectif de cette nouvelle étude est de mieux comprendre le rôle de l</w:t>
            </w:r>
            <w:r w:rsidR="00DB55D7">
              <w:rPr>
                <w:szCs w:val="22"/>
              </w:rPr>
              <w:t>’</w:t>
            </w:r>
            <w:r w:rsidR="002E5069" w:rsidRPr="00A07224">
              <w:rPr>
                <w:szCs w:val="22"/>
              </w:rPr>
              <w:t xml:space="preserve">innovation et de la propriété intellectuelle dans un </w:t>
            </w:r>
            <w:r w:rsidR="006E0B63" w:rsidRPr="00A07224">
              <w:rPr>
                <w:szCs w:val="22"/>
              </w:rPr>
              <w:t>PMA</w:t>
            </w:r>
            <w:r w:rsidR="006E0B63">
              <w:rPr>
                <w:szCs w:val="22"/>
              </w:rPr>
              <w:t xml:space="preserve">.  </w:t>
            </w:r>
            <w:r w:rsidR="006E0B63" w:rsidRPr="00A07224">
              <w:rPr>
                <w:szCs w:val="22"/>
              </w:rPr>
              <w:t>Ce</w:t>
            </w:r>
            <w:r w:rsidR="002E5069" w:rsidRPr="00A07224">
              <w:rPr>
                <w:szCs w:val="22"/>
              </w:rPr>
              <w:t>tte étude s</w:t>
            </w:r>
            <w:r w:rsidR="00DB55D7">
              <w:rPr>
                <w:szCs w:val="22"/>
              </w:rPr>
              <w:t>’</w:t>
            </w:r>
            <w:r w:rsidR="002E5069" w:rsidRPr="00A07224">
              <w:rPr>
                <w:szCs w:val="22"/>
              </w:rPr>
              <w:t>attachera en particulier à l</w:t>
            </w:r>
            <w:r w:rsidR="00DB55D7">
              <w:rPr>
                <w:szCs w:val="22"/>
              </w:rPr>
              <w:t>’</w:t>
            </w:r>
            <w:r w:rsidR="002E5069" w:rsidRPr="00A07224">
              <w:rPr>
                <w:szCs w:val="22"/>
              </w:rPr>
              <w:t>industrie agroalimentaire de l</w:t>
            </w:r>
            <w:r w:rsidR="00DB55D7">
              <w:rPr>
                <w:szCs w:val="22"/>
              </w:rPr>
              <w:t>’</w:t>
            </w:r>
            <w:r w:rsidR="002E5069" w:rsidRPr="00A07224">
              <w:rPr>
                <w:szCs w:val="22"/>
              </w:rPr>
              <w:t>Ougan</w:t>
            </w:r>
            <w:r w:rsidR="006E0B63" w:rsidRPr="00A07224">
              <w:rPr>
                <w:szCs w:val="22"/>
              </w:rPr>
              <w:t>da</w:t>
            </w:r>
            <w:r w:rsidR="006E0B63">
              <w:rPr>
                <w:szCs w:val="22"/>
              </w:rPr>
              <w:t xml:space="preserve">.  </w:t>
            </w:r>
            <w:r w:rsidR="006E0B63" w:rsidRPr="00A07224">
              <w:rPr>
                <w:szCs w:val="22"/>
              </w:rPr>
              <w:t>El</w:t>
            </w:r>
            <w:r w:rsidR="002E5069" w:rsidRPr="00A07224">
              <w:rPr>
                <w:szCs w:val="22"/>
              </w:rPr>
              <w:t>le vise entre autres à cerner les problèmes économiques, techniques, institutionnels et politiques qui limitent ou affaiblissent les effets positifs de la recherche</w:t>
            </w:r>
            <w:r w:rsidR="009D1E04">
              <w:rPr>
                <w:szCs w:val="22"/>
              </w:rPr>
              <w:noBreakHyphen/>
            </w:r>
            <w:r w:rsidR="002E5069" w:rsidRPr="00A07224">
              <w:rPr>
                <w:szCs w:val="22"/>
              </w:rPr>
              <w:t>développement agricole, de l</w:t>
            </w:r>
            <w:r w:rsidR="00DB55D7">
              <w:rPr>
                <w:szCs w:val="22"/>
              </w:rPr>
              <w:t>’</w:t>
            </w:r>
            <w:r w:rsidR="002E5069" w:rsidRPr="00A07224">
              <w:rPr>
                <w:szCs w:val="22"/>
              </w:rPr>
              <w:t>innovation et de la diffusion technique dans le secteur agricole ouganda</w:t>
            </w:r>
            <w:r w:rsidR="006E0B63" w:rsidRPr="00A07224">
              <w:rPr>
                <w:szCs w:val="22"/>
              </w:rPr>
              <w:t>is</w:t>
            </w:r>
            <w:r w:rsidR="006E0B63">
              <w:rPr>
                <w:szCs w:val="22"/>
              </w:rPr>
              <w:t xml:space="preserve">.  </w:t>
            </w:r>
            <w:r w:rsidR="006E0B63" w:rsidRPr="00A07224">
              <w:rPr>
                <w:spacing w:val="1"/>
                <w:szCs w:val="22"/>
              </w:rPr>
              <w:t>Un</w:t>
            </w:r>
            <w:r w:rsidR="00F861D2" w:rsidRPr="00A07224">
              <w:rPr>
                <w:spacing w:val="1"/>
                <w:szCs w:val="22"/>
              </w:rPr>
              <w:t xml:space="preserve"> atelier de lancement a été organ</w:t>
            </w:r>
            <w:r w:rsidR="004F555A" w:rsidRPr="00A07224">
              <w:rPr>
                <w:spacing w:val="1"/>
                <w:szCs w:val="22"/>
              </w:rPr>
              <w:t xml:space="preserve">isé en Ouganda en </w:t>
            </w:r>
            <w:r w:rsidR="007C3333" w:rsidRPr="00A07224">
              <w:rPr>
                <w:spacing w:val="1"/>
                <w:szCs w:val="22"/>
              </w:rPr>
              <w:t>octobre 20</w:t>
            </w:r>
            <w:r w:rsidR="004F555A" w:rsidRPr="00A07224">
              <w:rPr>
                <w:spacing w:val="1"/>
                <w:szCs w:val="22"/>
              </w:rPr>
              <w:t xml:space="preserve">16.  </w:t>
            </w:r>
            <w:r w:rsidR="00F861D2" w:rsidRPr="00A07224">
              <w:rPr>
                <w:spacing w:val="1"/>
                <w:szCs w:val="22"/>
              </w:rPr>
              <w:t xml:space="preserve">Les éléments </w:t>
            </w:r>
            <w:r w:rsidR="00BA1003" w:rsidRPr="00A07224">
              <w:rPr>
                <w:spacing w:val="1"/>
                <w:szCs w:val="22"/>
              </w:rPr>
              <w:t>de l</w:t>
            </w:r>
            <w:r w:rsidR="00DB55D7">
              <w:rPr>
                <w:spacing w:val="1"/>
                <w:szCs w:val="22"/>
              </w:rPr>
              <w:t>’</w:t>
            </w:r>
            <w:r w:rsidR="00BA1003" w:rsidRPr="00A07224">
              <w:rPr>
                <w:spacing w:val="1"/>
                <w:szCs w:val="22"/>
              </w:rPr>
              <w:t xml:space="preserve">étude en </w:t>
            </w:r>
            <w:r w:rsidR="00566D9B" w:rsidRPr="00A07224">
              <w:rPr>
                <w:spacing w:val="1"/>
                <w:szCs w:val="22"/>
              </w:rPr>
              <w:t xml:space="preserve">suspens </w:t>
            </w:r>
            <w:r w:rsidR="00BA1003" w:rsidRPr="00A07224">
              <w:rPr>
                <w:spacing w:val="1"/>
                <w:szCs w:val="22"/>
              </w:rPr>
              <w:t>actuellement, ainsi que les travaux sur le terrain et les enquêtes associés, sont en cours d</w:t>
            </w:r>
            <w:r w:rsidR="00DB55D7">
              <w:rPr>
                <w:spacing w:val="1"/>
                <w:szCs w:val="22"/>
              </w:rPr>
              <w:t>’</w:t>
            </w:r>
            <w:r w:rsidR="00BA1003" w:rsidRPr="00A07224">
              <w:rPr>
                <w:spacing w:val="1"/>
                <w:szCs w:val="22"/>
              </w:rPr>
              <w:t xml:space="preserve">élaboration pour être </w:t>
            </w:r>
            <w:r w:rsidR="00352248" w:rsidRPr="00A07224">
              <w:rPr>
                <w:spacing w:val="1"/>
                <w:szCs w:val="22"/>
              </w:rPr>
              <w:t>prêts</w:t>
            </w:r>
            <w:r w:rsidR="00BA1003" w:rsidRPr="00A07224">
              <w:rPr>
                <w:spacing w:val="1"/>
                <w:szCs w:val="22"/>
              </w:rPr>
              <w:t xml:space="preserve"> dans les temps et un atelier de clôture est prévu fin</w:t>
            </w:r>
            <w:r w:rsidR="004321A0" w:rsidRPr="00A07224">
              <w:rPr>
                <w:spacing w:val="1"/>
                <w:szCs w:val="22"/>
              </w:rPr>
              <w:t> </w:t>
            </w:r>
            <w:r w:rsidR="00BA1003" w:rsidRPr="00A07224">
              <w:rPr>
                <w:spacing w:val="1"/>
                <w:szCs w:val="22"/>
              </w:rPr>
              <w:t>2017.</w:t>
            </w:r>
          </w:p>
          <w:p w:rsidR="0001743B" w:rsidRPr="00A07224" w:rsidRDefault="0001743B" w:rsidP="0072451B">
            <w:pPr>
              <w:keepNext/>
              <w:rPr>
                <w:spacing w:val="1"/>
                <w:szCs w:val="22"/>
              </w:rPr>
            </w:pPr>
          </w:p>
          <w:p w:rsidR="0001743B" w:rsidRPr="00A07224" w:rsidRDefault="002E5069" w:rsidP="0072451B">
            <w:pPr>
              <w:keepNext/>
              <w:rPr>
                <w:spacing w:val="1"/>
                <w:szCs w:val="22"/>
                <w:u w:val="single"/>
              </w:rPr>
            </w:pPr>
            <w:r w:rsidRPr="00A07224">
              <w:rPr>
                <w:spacing w:val="1"/>
                <w:szCs w:val="22"/>
                <w:u w:val="single"/>
              </w:rPr>
              <w:t>Chili</w:t>
            </w:r>
          </w:p>
          <w:p w:rsidR="001C1145" w:rsidRPr="00A07224" w:rsidRDefault="001C1145" w:rsidP="0072451B">
            <w:pPr>
              <w:keepNext/>
              <w:rPr>
                <w:spacing w:val="1"/>
                <w:szCs w:val="22"/>
                <w:u w:val="single"/>
              </w:rPr>
            </w:pPr>
          </w:p>
          <w:p w:rsidR="007C3333" w:rsidRPr="00A07224" w:rsidRDefault="002E5069" w:rsidP="0072451B">
            <w:pPr>
              <w:keepNext/>
              <w:rPr>
                <w:iCs/>
                <w:szCs w:val="22"/>
              </w:rPr>
            </w:pPr>
            <w:r w:rsidRPr="00A07224">
              <w:rPr>
                <w:szCs w:val="22"/>
              </w:rPr>
              <w:t>Une étude de suivi menée au Chili, fondée sur les résultats de la première phase du projet</w:t>
            </w:r>
            <w:r w:rsidR="009D1E04">
              <w:rPr>
                <w:szCs w:val="22"/>
              </w:rPr>
              <w:noBreakHyphen/>
            </w:r>
            <w:r w:rsidRPr="00A07224">
              <w:rPr>
                <w:szCs w:val="22"/>
              </w:rPr>
              <w:t>cadre actuel (CDIP/5/7).</w:t>
            </w:r>
            <w:r w:rsidR="004A6935" w:rsidRPr="00A07224">
              <w:rPr>
                <w:szCs w:val="22"/>
              </w:rPr>
              <w:t xml:space="preserve"> </w:t>
            </w:r>
            <w:r w:rsidR="0090095B" w:rsidRPr="00A07224">
              <w:rPr>
                <w:szCs w:val="22"/>
              </w:rPr>
              <w:t xml:space="preserve"> </w:t>
            </w:r>
            <w:r w:rsidRPr="00A07224">
              <w:rPr>
                <w:szCs w:val="22"/>
              </w:rPr>
              <w:t>Cette étude portera sur les facteurs déterminants de l</w:t>
            </w:r>
            <w:r w:rsidR="00DB55D7">
              <w:rPr>
                <w:szCs w:val="22"/>
              </w:rPr>
              <w:t>’</w:t>
            </w:r>
            <w:r w:rsidRPr="00A07224">
              <w:rPr>
                <w:szCs w:val="22"/>
              </w:rPr>
              <w:t>utilisation des droits de propriété intellectuelle par des entreprises chilienn</w:t>
            </w:r>
            <w:r w:rsidR="006E0B63" w:rsidRPr="00A07224">
              <w:rPr>
                <w:szCs w:val="22"/>
              </w:rPr>
              <w:t>es</w:t>
            </w:r>
            <w:r w:rsidR="006E0B63">
              <w:rPr>
                <w:szCs w:val="22"/>
              </w:rPr>
              <w:t xml:space="preserve">.  </w:t>
            </w:r>
            <w:r w:rsidR="006E0B63" w:rsidRPr="00A07224">
              <w:rPr>
                <w:iCs/>
                <w:szCs w:val="22"/>
              </w:rPr>
              <w:t>Po</w:t>
            </w:r>
            <w:r w:rsidR="00144605" w:rsidRPr="00A07224">
              <w:rPr>
                <w:iCs/>
                <w:szCs w:val="22"/>
              </w:rPr>
              <w:t>ur l</w:t>
            </w:r>
            <w:r w:rsidR="00DB55D7">
              <w:rPr>
                <w:iCs/>
                <w:szCs w:val="22"/>
              </w:rPr>
              <w:t>’</w:t>
            </w:r>
            <w:r w:rsidR="00144605" w:rsidRPr="00A07224">
              <w:rPr>
                <w:iCs/>
                <w:szCs w:val="22"/>
              </w:rPr>
              <w:t>instant, les données ont été compilées et l</w:t>
            </w:r>
            <w:r w:rsidR="00DB55D7">
              <w:rPr>
                <w:iCs/>
                <w:szCs w:val="22"/>
              </w:rPr>
              <w:t>’</w:t>
            </w:r>
            <w:r w:rsidR="00144605" w:rsidRPr="00A07224">
              <w:rPr>
                <w:iCs/>
                <w:szCs w:val="22"/>
              </w:rPr>
              <w:t xml:space="preserve">étude est </w:t>
            </w:r>
            <w:r w:rsidR="00352248" w:rsidRPr="00A07224">
              <w:rPr>
                <w:iCs/>
                <w:szCs w:val="22"/>
              </w:rPr>
              <w:t>mis</w:t>
            </w:r>
            <w:r w:rsidR="005E3B87" w:rsidRPr="00A07224">
              <w:rPr>
                <w:iCs/>
                <w:szCs w:val="22"/>
              </w:rPr>
              <w:t>e</w:t>
            </w:r>
            <w:r w:rsidR="00352248" w:rsidRPr="00A07224">
              <w:rPr>
                <w:iCs/>
                <w:szCs w:val="22"/>
              </w:rPr>
              <w:t xml:space="preserve"> en </w:t>
            </w:r>
            <w:r w:rsidR="004321A0" w:rsidRPr="00A07224">
              <w:rPr>
                <w:iCs/>
                <w:szCs w:val="22"/>
              </w:rPr>
              <w:t>œ</w:t>
            </w:r>
            <w:r w:rsidR="00352248" w:rsidRPr="00A07224">
              <w:rPr>
                <w:iCs/>
                <w:szCs w:val="22"/>
              </w:rPr>
              <w:t>uvre</w:t>
            </w:r>
            <w:r w:rsidR="00144605" w:rsidRPr="00A07224">
              <w:rPr>
                <w:iCs/>
                <w:szCs w:val="22"/>
              </w:rPr>
              <w:t xml:space="preserve"> pour </w:t>
            </w:r>
            <w:r w:rsidR="00352248" w:rsidRPr="00A07224">
              <w:rPr>
                <w:iCs/>
                <w:szCs w:val="22"/>
              </w:rPr>
              <w:t>s</w:t>
            </w:r>
            <w:r w:rsidR="00DB55D7">
              <w:rPr>
                <w:iCs/>
                <w:szCs w:val="22"/>
              </w:rPr>
              <w:t>’</w:t>
            </w:r>
            <w:r w:rsidR="00352248" w:rsidRPr="00A07224">
              <w:rPr>
                <w:iCs/>
                <w:szCs w:val="22"/>
              </w:rPr>
              <w:t xml:space="preserve">achever </w:t>
            </w:r>
            <w:r w:rsidR="00144605" w:rsidRPr="00A07224">
              <w:rPr>
                <w:iCs/>
                <w:szCs w:val="22"/>
              </w:rPr>
              <w:t>dans les temps fin</w:t>
            </w:r>
            <w:r w:rsidR="004321A0" w:rsidRPr="00A07224">
              <w:rPr>
                <w:iCs/>
                <w:szCs w:val="22"/>
              </w:rPr>
              <w:t> </w:t>
            </w:r>
            <w:r w:rsidR="00144605" w:rsidRPr="00A07224">
              <w:rPr>
                <w:iCs/>
                <w:szCs w:val="22"/>
              </w:rPr>
              <w:t>2017.</w:t>
            </w:r>
          </w:p>
          <w:p w:rsidR="0001743B" w:rsidRPr="00A07224" w:rsidRDefault="0001743B" w:rsidP="0072451B">
            <w:pPr>
              <w:keepNext/>
              <w:rPr>
                <w:spacing w:val="1"/>
                <w:szCs w:val="22"/>
                <w:u w:val="single"/>
              </w:rPr>
            </w:pPr>
          </w:p>
          <w:p w:rsidR="0001743B" w:rsidRPr="00A07224" w:rsidRDefault="00144605" w:rsidP="0072451B">
            <w:pPr>
              <w:keepNext/>
              <w:rPr>
                <w:iCs/>
                <w:szCs w:val="22"/>
                <w:u w:val="single"/>
              </w:rPr>
            </w:pPr>
            <w:r w:rsidRPr="00A07224">
              <w:rPr>
                <w:iCs/>
                <w:szCs w:val="22"/>
                <w:u w:val="single"/>
              </w:rPr>
              <w:t>Le rôle de la propriété intellectuelle dans le secteur minier</w:t>
            </w:r>
          </w:p>
          <w:p w:rsidR="0090095B" w:rsidRPr="00A07224" w:rsidRDefault="0090095B" w:rsidP="0072451B">
            <w:pPr>
              <w:keepNext/>
              <w:rPr>
                <w:spacing w:val="1"/>
                <w:szCs w:val="22"/>
                <w:u w:val="single"/>
              </w:rPr>
            </w:pPr>
          </w:p>
          <w:p w:rsidR="004A6935" w:rsidRPr="00A07224" w:rsidRDefault="00144605" w:rsidP="0072451B">
            <w:pPr>
              <w:keepNext/>
              <w:rPr>
                <w:szCs w:val="22"/>
              </w:rPr>
            </w:pPr>
            <w:r w:rsidRPr="00A07224">
              <w:rPr>
                <w:szCs w:val="22"/>
              </w:rPr>
              <w:t>Cette nouve</w:t>
            </w:r>
            <w:r w:rsidR="006E34E8" w:rsidRPr="00A07224">
              <w:rPr>
                <w:szCs w:val="22"/>
              </w:rPr>
              <w:t>l</w:t>
            </w:r>
            <w:r w:rsidRPr="00A07224">
              <w:rPr>
                <w:szCs w:val="22"/>
              </w:rPr>
              <w:t xml:space="preserve">le étude vise à réunir des éléments empiriques témoignant </w:t>
            </w:r>
            <w:r w:rsidR="00566D9B" w:rsidRPr="00A07224">
              <w:rPr>
                <w:szCs w:val="22"/>
              </w:rPr>
              <w:t>des principales tendances mondiales en matière</w:t>
            </w:r>
            <w:r w:rsidRPr="00A07224">
              <w:rPr>
                <w:szCs w:val="22"/>
              </w:rPr>
              <w:t xml:space="preserve"> d</w:t>
            </w:r>
            <w:r w:rsidR="00DB55D7">
              <w:rPr>
                <w:szCs w:val="22"/>
              </w:rPr>
              <w:t>’</w:t>
            </w:r>
            <w:r w:rsidRPr="00A07224">
              <w:rPr>
                <w:szCs w:val="22"/>
              </w:rPr>
              <w:t>innovation et d</w:t>
            </w:r>
            <w:r w:rsidR="00DB55D7">
              <w:rPr>
                <w:szCs w:val="22"/>
              </w:rPr>
              <w:t>’</w:t>
            </w:r>
            <w:r w:rsidRPr="00A07224">
              <w:rPr>
                <w:szCs w:val="22"/>
              </w:rPr>
              <w:t>utilisation de la propriété intellectuelle dans le secteur mini</w:t>
            </w:r>
            <w:r w:rsidR="006E0B63" w:rsidRPr="00A07224">
              <w:rPr>
                <w:szCs w:val="22"/>
              </w:rPr>
              <w:t>er</w:t>
            </w:r>
            <w:r w:rsidR="006E0B63">
              <w:rPr>
                <w:szCs w:val="22"/>
              </w:rPr>
              <w:t xml:space="preserve">.  </w:t>
            </w:r>
            <w:r w:rsidR="006E0B63" w:rsidRPr="00A07224">
              <w:rPr>
                <w:szCs w:val="22"/>
              </w:rPr>
              <w:t>Un</w:t>
            </w:r>
            <w:r w:rsidR="006E34E8" w:rsidRPr="00A07224">
              <w:rPr>
                <w:szCs w:val="22"/>
              </w:rPr>
              <w:t xml:space="preserve"> atelier technique</w:t>
            </w:r>
            <w:r w:rsidRPr="00A07224">
              <w:rPr>
                <w:szCs w:val="22"/>
              </w:rPr>
              <w:t xml:space="preserve"> </w:t>
            </w:r>
            <w:r w:rsidR="006E34E8" w:rsidRPr="00A07224">
              <w:rPr>
                <w:szCs w:val="22"/>
              </w:rPr>
              <w:t>rassemblant les parties prenantes majeures s</w:t>
            </w:r>
            <w:r w:rsidR="00DB55D7">
              <w:rPr>
                <w:szCs w:val="22"/>
              </w:rPr>
              <w:t>’</w:t>
            </w:r>
            <w:r w:rsidR="006E34E8" w:rsidRPr="00A07224">
              <w:rPr>
                <w:szCs w:val="22"/>
              </w:rPr>
              <w:t xml:space="preserve">est tenu à Genève en </w:t>
            </w:r>
            <w:r w:rsidR="007C3333" w:rsidRPr="00A07224">
              <w:rPr>
                <w:szCs w:val="22"/>
              </w:rPr>
              <w:t>mars 20</w:t>
            </w:r>
            <w:r w:rsidR="006E34E8" w:rsidRPr="00A07224">
              <w:rPr>
                <w:szCs w:val="22"/>
              </w:rPr>
              <w:t>17.  Il</w:t>
            </w:r>
            <w:r w:rsidR="00A269E6" w:rsidRPr="00A07224">
              <w:rPr>
                <w:szCs w:val="22"/>
              </w:rPr>
              <w:t xml:space="preserve"> </w:t>
            </w:r>
            <w:r w:rsidR="006E34E8" w:rsidRPr="00A07224">
              <w:rPr>
                <w:szCs w:val="22"/>
              </w:rPr>
              <w:t>a permis de définir les grands axes du travail propo</w:t>
            </w:r>
            <w:r w:rsidR="006E0B63" w:rsidRPr="00A07224">
              <w:rPr>
                <w:szCs w:val="22"/>
              </w:rPr>
              <w:t>sé</w:t>
            </w:r>
            <w:r w:rsidR="006E0B63">
              <w:rPr>
                <w:szCs w:val="22"/>
              </w:rPr>
              <w:t xml:space="preserve">.  </w:t>
            </w:r>
            <w:r w:rsidR="006E0B63" w:rsidRPr="00A07224">
              <w:rPr>
                <w:szCs w:val="22"/>
              </w:rPr>
              <w:t>Au</w:t>
            </w:r>
            <w:r w:rsidR="006E34E8" w:rsidRPr="00A07224">
              <w:rPr>
                <w:szCs w:val="22"/>
              </w:rPr>
              <w:t xml:space="preserve"> cours de celui</w:t>
            </w:r>
            <w:r w:rsidR="009D1E04">
              <w:rPr>
                <w:szCs w:val="22"/>
              </w:rPr>
              <w:noBreakHyphen/>
            </w:r>
            <w:r w:rsidR="006E34E8" w:rsidRPr="00A07224">
              <w:rPr>
                <w:szCs w:val="22"/>
              </w:rPr>
              <w:t>ci, les principaux rôles et responsabilités ont été discutés et attribués aux parties participantes et aux offices de propriété intellectuel</w:t>
            </w:r>
            <w:r w:rsidR="006E0B63" w:rsidRPr="00A07224">
              <w:rPr>
                <w:szCs w:val="22"/>
              </w:rPr>
              <w:t>le</w:t>
            </w:r>
            <w:r w:rsidR="006E0B63">
              <w:rPr>
                <w:szCs w:val="22"/>
              </w:rPr>
              <w:t xml:space="preserve">.  </w:t>
            </w:r>
            <w:r w:rsidR="006E0B63" w:rsidRPr="00A07224">
              <w:rPr>
                <w:szCs w:val="22"/>
              </w:rPr>
              <w:t>L</w:t>
            </w:r>
            <w:r w:rsidR="006E0B63">
              <w:rPr>
                <w:szCs w:val="22"/>
              </w:rPr>
              <w:t>’</w:t>
            </w:r>
            <w:r w:rsidR="006E0B63" w:rsidRPr="00A07224">
              <w:rPr>
                <w:szCs w:val="22"/>
              </w:rPr>
              <w:t>é</w:t>
            </w:r>
            <w:r w:rsidR="006E34E8" w:rsidRPr="00A07224">
              <w:rPr>
                <w:szCs w:val="22"/>
              </w:rPr>
              <w:t>tude devant être menée au Chili et au Brésil s</w:t>
            </w:r>
            <w:r w:rsidR="00DB55D7">
              <w:rPr>
                <w:szCs w:val="22"/>
              </w:rPr>
              <w:t>’</w:t>
            </w:r>
            <w:r w:rsidR="006E34E8" w:rsidRPr="00A07224">
              <w:rPr>
                <w:szCs w:val="22"/>
              </w:rPr>
              <w:t>inscrit dans le suivi de la première phase de l</w:t>
            </w:r>
            <w:r w:rsidR="00DB55D7">
              <w:rPr>
                <w:szCs w:val="22"/>
              </w:rPr>
              <w:t>’</w:t>
            </w:r>
            <w:r w:rsidR="006E34E8" w:rsidRPr="00A07224">
              <w:rPr>
                <w:szCs w:val="22"/>
              </w:rPr>
              <w:t>étude</w:t>
            </w:r>
            <w:r w:rsidR="007C3333" w:rsidRPr="00A07224">
              <w:rPr>
                <w:szCs w:val="22"/>
              </w:rPr>
              <w:t xml:space="preserve"> du C</w:t>
            </w:r>
            <w:r w:rsidR="006E0B63" w:rsidRPr="00A07224">
              <w:rPr>
                <w:szCs w:val="22"/>
              </w:rPr>
              <w:t>DIP</w:t>
            </w:r>
            <w:r w:rsidR="006E0B63">
              <w:rPr>
                <w:szCs w:val="22"/>
              </w:rPr>
              <w:t xml:space="preserve">.  </w:t>
            </w:r>
            <w:r w:rsidR="006E0B63" w:rsidRPr="00A07224">
              <w:rPr>
                <w:szCs w:val="22"/>
              </w:rPr>
              <w:t>De</w:t>
            </w:r>
            <w:r w:rsidR="006E34E8" w:rsidRPr="00A07224">
              <w:rPr>
                <w:szCs w:val="22"/>
              </w:rPr>
              <w:t>puis, les travaux de cartographie des brevets au niveau mondial</w:t>
            </w:r>
            <w:r w:rsidR="005E3B87" w:rsidRPr="00A07224">
              <w:rPr>
                <w:szCs w:val="22"/>
              </w:rPr>
              <w:t xml:space="preserve"> </w:t>
            </w:r>
            <w:r w:rsidR="0042162B" w:rsidRPr="00A07224">
              <w:rPr>
                <w:szCs w:val="22"/>
              </w:rPr>
              <w:t>ont débuté et les consultants pour le Chili et le Brésil ont été désignés.</w:t>
            </w:r>
          </w:p>
        </w:tc>
      </w:tr>
      <w:tr w:rsidR="00A07224" w:rsidRPr="00A07224" w:rsidTr="0072451B">
        <w:tc>
          <w:tcPr>
            <w:tcW w:w="2376" w:type="dxa"/>
            <w:shd w:val="clear" w:color="auto" w:fill="auto"/>
          </w:tcPr>
          <w:p w:rsidR="004A6935" w:rsidRPr="00A07224" w:rsidRDefault="002E5069" w:rsidP="0072451B">
            <w:pPr>
              <w:pStyle w:val="Heading3"/>
              <w:keepLines/>
              <w:pageBreakBefore/>
              <w:spacing w:before="0" w:after="0"/>
              <w:rPr>
                <w:szCs w:val="22"/>
              </w:rPr>
            </w:pPr>
            <w:r w:rsidRPr="00A07224">
              <w:rPr>
                <w:szCs w:val="22"/>
              </w:rPr>
              <w:lastRenderedPageBreak/>
              <w:t>Exemples de succès ou d</w:t>
            </w:r>
            <w:r w:rsidR="00DB55D7">
              <w:rPr>
                <w:szCs w:val="22"/>
              </w:rPr>
              <w:t>’</w:t>
            </w:r>
            <w:r w:rsidRPr="00A07224">
              <w:rPr>
                <w:szCs w:val="22"/>
              </w:rPr>
              <w:t>effets positifs et principaux enseignements</w:t>
            </w:r>
          </w:p>
        </w:tc>
        <w:tc>
          <w:tcPr>
            <w:tcW w:w="6912" w:type="dxa"/>
            <w:vAlign w:val="center"/>
          </w:tcPr>
          <w:p w:rsidR="004A6935" w:rsidRPr="00A07224" w:rsidRDefault="00FE0509" w:rsidP="0072451B">
            <w:pPr>
              <w:keepNext/>
              <w:keepLines/>
              <w:rPr>
                <w:iCs/>
                <w:szCs w:val="22"/>
              </w:rPr>
            </w:pPr>
            <w:r w:rsidRPr="00A07224">
              <w:rPr>
                <w:iCs/>
                <w:szCs w:val="22"/>
              </w:rPr>
              <w:t>Il est trop tôt pour tirer des enseignements des études par pays entreprises jusqu</w:t>
            </w:r>
            <w:r w:rsidR="00DB55D7">
              <w:rPr>
                <w:iCs/>
                <w:szCs w:val="22"/>
              </w:rPr>
              <w:t>’</w:t>
            </w:r>
            <w:r w:rsidRPr="00A07224">
              <w:rPr>
                <w:iCs/>
                <w:szCs w:val="22"/>
              </w:rPr>
              <w:t>à présent, si ce n</w:t>
            </w:r>
            <w:r w:rsidR="00DB55D7">
              <w:rPr>
                <w:iCs/>
                <w:szCs w:val="22"/>
              </w:rPr>
              <w:t>’</w:t>
            </w:r>
            <w:r w:rsidRPr="00A07224">
              <w:rPr>
                <w:iCs/>
                <w:szCs w:val="22"/>
              </w:rPr>
              <w:t>est que des consultations approfondies des parties prenantes menées dès le départ continuent d</w:t>
            </w:r>
            <w:r w:rsidR="00DB55D7">
              <w:rPr>
                <w:iCs/>
                <w:szCs w:val="22"/>
              </w:rPr>
              <w:t>’</w:t>
            </w:r>
            <w:r w:rsidRPr="00A07224">
              <w:rPr>
                <w:iCs/>
                <w:szCs w:val="22"/>
              </w:rPr>
              <w:t>être essentielles pour s</w:t>
            </w:r>
            <w:r w:rsidR="00DB55D7">
              <w:rPr>
                <w:iCs/>
                <w:szCs w:val="22"/>
              </w:rPr>
              <w:t>’</w:t>
            </w:r>
            <w:r w:rsidRPr="00A07224">
              <w:rPr>
                <w:iCs/>
                <w:szCs w:val="22"/>
              </w:rPr>
              <w:t>assurer que les pays soient propriétaires des travaux de l</w:t>
            </w:r>
            <w:r w:rsidR="00DB55D7">
              <w:rPr>
                <w:iCs/>
                <w:szCs w:val="22"/>
              </w:rPr>
              <w:t>’</w:t>
            </w:r>
            <w:r w:rsidRPr="00A07224">
              <w:rPr>
                <w:iCs/>
                <w:szCs w:val="22"/>
              </w:rPr>
              <w:t>étude et pour définir précisément l</w:t>
            </w:r>
            <w:r w:rsidR="00DB55D7">
              <w:rPr>
                <w:iCs/>
                <w:szCs w:val="22"/>
              </w:rPr>
              <w:t>’</w:t>
            </w:r>
            <w:r w:rsidRPr="00A07224">
              <w:rPr>
                <w:iCs/>
                <w:szCs w:val="22"/>
              </w:rPr>
              <w:t>orientation des travaux de recherche.</w:t>
            </w:r>
          </w:p>
        </w:tc>
      </w:tr>
      <w:tr w:rsidR="00A07224" w:rsidRPr="00A07224" w:rsidTr="0072451B">
        <w:tc>
          <w:tcPr>
            <w:tcW w:w="2376" w:type="dxa"/>
            <w:shd w:val="clear" w:color="auto" w:fill="auto"/>
          </w:tcPr>
          <w:p w:rsidR="004A6935" w:rsidRPr="00A07224" w:rsidRDefault="00FE0509" w:rsidP="0072451B">
            <w:pPr>
              <w:pStyle w:val="Heading3"/>
              <w:keepNext w:val="0"/>
              <w:spacing w:before="0" w:after="0"/>
              <w:rPr>
                <w:szCs w:val="22"/>
              </w:rPr>
            </w:pPr>
            <w:r w:rsidRPr="00A07224">
              <w:rPr>
                <w:szCs w:val="22"/>
              </w:rPr>
              <w:t>Risques et atténuation des risques</w:t>
            </w:r>
          </w:p>
        </w:tc>
        <w:tc>
          <w:tcPr>
            <w:tcW w:w="6912" w:type="dxa"/>
          </w:tcPr>
          <w:p w:rsidR="004A6935" w:rsidRPr="00A07224" w:rsidRDefault="0042162B" w:rsidP="0072451B">
            <w:pPr>
              <w:rPr>
                <w:iCs/>
                <w:szCs w:val="22"/>
              </w:rPr>
            </w:pPr>
            <w:r w:rsidRPr="00A07224">
              <w:rPr>
                <w:szCs w:val="22"/>
              </w:rPr>
              <w:t>Comme l</w:t>
            </w:r>
            <w:r w:rsidR="00DB55D7">
              <w:rPr>
                <w:szCs w:val="22"/>
              </w:rPr>
              <w:t>’</w:t>
            </w:r>
            <w:r w:rsidRPr="00A07224">
              <w:rPr>
                <w:szCs w:val="22"/>
              </w:rPr>
              <w:t>indique le précédent rapport sur l</w:t>
            </w:r>
            <w:r w:rsidR="00DB55D7">
              <w:rPr>
                <w:szCs w:val="22"/>
              </w:rPr>
              <w:t>’</w:t>
            </w:r>
            <w:r w:rsidRPr="00A07224">
              <w:rPr>
                <w:szCs w:val="22"/>
              </w:rPr>
              <w:t>état d</w:t>
            </w:r>
            <w:r w:rsidR="00DB55D7">
              <w:rPr>
                <w:szCs w:val="22"/>
              </w:rPr>
              <w:t>’</w:t>
            </w:r>
            <w:r w:rsidRPr="00A07224">
              <w:rPr>
                <w:szCs w:val="22"/>
              </w:rPr>
              <w:t xml:space="preserve">avancement des projets </w:t>
            </w:r>
            <w:r w:rsidR="00FE0509" w:rsidRPr="00A07224">
              <w:rPr>
                <w:szCs w:val="22"/>
              </w:rPr>
              <w:t>(CDIP/18/2),</w:t>
            </w:r>
            <w:r w:rsidRPr="00A07224">
              <w:rPr>
                <w:szCs w:val="22"/>
              </w:rPr>
              <w:t xml:space="preserve"> le processus de recrutement du chef de projet</w:t>
            </w:r>
            <w:r w:rsidR="00FE0509" w:rsidRPr="00A07224">
              <w:rPr>
                <w:szCs w:val="22"/>
              </w:rPr>
              <w:t xml:space="preserve"> </w:t>
            </w:r>
            <w:r w:rsidRPr="00A07224">
              <w:rPr>
                <w:szCs w:val="22"/>
              </w:rPr>
              <w:t>a pris davantage de temps que prévu initialeme</w:t>
            </w:r>
            <w:r w:rsidR="006E0B63" w:rsidRPr="00A07224">
              <w:rPr>
                <w:szCs w:val="22"/>
              </w:rPr>
              <w:t>nt</w:t>
            </w:r>
            <w:r w:rsidR="006E0B63">
              <w:rPr>
                <w:szCs w:val="22"/>
              </w:rPr>
              <w:t xml:space="preserve">.  </w:t>
            </w:r>
            <w:r w:rsidR="006E0B63" w:rsidRPr="00A07224">
              <w:rPr>
                <w:szCs w:val="22"/>
              </w:rPr>
              <w:t>Ce</w:t>
            </w:r>
            <w:r w:rsidR="00FE0509" w:rsidRPr="00A07224">
              <w:rPr>
                <w:szCs w:val="22"/>
              </w:rPr>
              <w:t>la a entraîné d</w:t>
            </w:r>
            <w:r w:rsidR="00DB55D7">
              <w:rPr>
                <w:szCs w:val="22"/>
              </w:rPr>
              <w:t>’</w:t>
            </w:r>
            <w:r w:rsidR="00FE0509" w:rsidRPr="00A07224">
              <w:rPr>
                <w:szCs w:val="22"/>
              </w:rPr>
              <w:t>autres retards dans le calendrier d</w:t>
            </w:r>
            <w:r w:rsidR="00DB55D7">
              <w:rPr>
                <w:szCs w:val="22"/>
              </w:rPr>
              <w:t>’</w:t>
            </w:r>
            <w:r w:rsidR="00FE0509" w:rsidRPr="00A07224">
              <w:rPr>
                <w:szCs w:val="22"/>
              </w:rPr>
              <w:t>exécution glob</w:t>
            </w:r>
            <w:r w:rsidR="006E0B63" w:rsidRPr="00A07224">
              <w:rPr>
                <w:szCs w:val="22"/>
              </w:rPr>
              <w:t>al</w:t>
            </w:r>
            <w:r w:rsidR="006E0B63">
              <w:rPr>
                <w:szCs w:val="22"/>
              </w:rPr>
              <w:t xml:space="preserve">.  </w:t>
            </w:r>
            <w:r w:rsidR="006E0B63" w:rsidRPr="00A07224">
              <w:rPr>
                <w:szCs w:val="22"/>
              </w:rPr>
              <w:t>Mê</w:t>
            </w:r>
            <w:r w:rsidRPr="00A07224">
              <w:rPr>
                <w:szCs w:val="22"/>
              </w:rPr>
              <w:t>me si chaque étude a été réalisée dans les meilleurs délais, une prolongation du projet de six</w:t>
            </w:r>
            <w:r w:rsidR="004756E8" w:rsidRPr="00A07224">
              <w:rPr>
                <w:szCs w:val="22"/>
              </w:rPr>
              <w:t> </w:t>
            </w:r>
            <w:r w:rsidRPr="00A07224">
              <w:rPr>
                <w:szCs w:val="22"/>
              </w:rPr>
              <w:t>mois jusqu</w:t>
            </w:r>
            <w:r w:rsidR="00DB55D7">
              <w:rPr>
                <w:szCs w:val="22"/>
              </w:rPr>
              <w:t>’</w:t>
            </w:r>
            <w:r w:rsidRPr="00A07224">
              <w:rPr>
                <w:szCs w:val="22"/>
              </w:rPr>
              <w:t>à mi</w:t>
            </w:r>
            <w:r w:rsidR="009D1E04">
              <w:rPr>
                <w:szCs w:val="22"/>
              </w:rPr>
              <w:noBreakHyphen/>
            </w:r>
            <w:r w:rsidRPr="00A07224">
              <w:rPr>
                <w:szCs w:val="22"/>
              </w:rPr>
              <w:t>2018 a été demandée.</w:t>
            </w:r>
          </w:p>
        </w:tc>
      </w:tr>
      <w:tr w:rsidR="00A07224" w:rsidRPr="00A07224" w:rsidTr="0072451B">
        <w:tc>
          <w:tcPr>
            <w:tcW w:w="2376" w:type="dxa"/>
            <w:shd w:val="clear" w:color="auto" w:fill="auto"/>
          </w:tcPr>
          <w:p w:rsidR="004A6935" w:rsidRPr="00A07224" w:rsidRDefault="00FE0509" w:rsidP="0072451B">
            <w:pPr>
              <w:pStyle w:val="Heading3"/>
              <w:spacing w:before="0" w:after="0"/>
              <w:rPr>
                <w:szCs w:val="22"/>
              </w:rPr>
            </w:pPr>
            <w:r w:rsidRPr="00A07224">
              <w:rPr>
                <w:szCs w:val="22"/>
              </w:rPr>
              <w:t>Questions nécessitant un appui ou une attention immédiats</w:t>
            </w:r>
          </w:p>
        </w:tc>
        <w:tc>
          <w:tcPr>
            <w:tcW w:w="6912" w:type="dxa"/>
          </w:tcPr>
          <w:p w:rsidR="004A6935" w:rsidRPr="00A07224" w:rsidRDefault="00FE0509" w:rsidP="0072451B">
            <w:pPr>
              <w:rPr>
                <w:iCs/>
                <w:szCs w:val="22"/>
              </w:rPr>
            </w:pPr>
            <w:proofErr w:type="spellStart"/>
            <w:r w:rsidRPr="00A07224">
              <w:rPr>
                <w:iCs/>
                <w:szCs w:val="22"/>
              </w:rPr>
              <w:t>s.o</w:t>
            </w:r>
            <w:proofErr w:type="spellEnd"/>
            <w:r w:rsidRPr="00A07224">
              <w:rPr>
                <w:iCs/>
                <w:szCs w:val="22"/>
              </w:rPr>
              <w:t>.</w:t>
            </w:r>
          </w:p>
        </w:tc>
      </w:tr>
      <w:tr w:rsidR="00A07224" w:rsidRPr="00A07224" w:rsidTr="0072451B">
        <w:tc>
          <w:tcPr>
            <w:tcW w:w="2376" w:type="dxa"/>
            <w:shd w:val="clear" w:color="auto" w:fill="auto"/>
          </w:tcPr>
          <w:p w:rsidR="004A6935" w:rsidRPr="00A07224" w:rsidRDefault="00FE0509" w:rsidP="0072451B">
            <w:pPr>
              <w:pStyle w:val="Heading3"/>
              <w:spacing w:before="0" w:after="0"/>
              <w:rPr>
                <w:szCs w:val="22"/>
              </w:rPr>
            </w:pPr>
            <w:r w:rsidRPr="00A07224">
              <w:rPr>
                <w:szCs w:val="22"/>
              </w:rPr>
              <w:t>Mesures à prendre</w:t>
            </w:r>
          </w:p>
        </w:tc>
        <w:tc>
          <w:tcPr>
            <w:tcW w:w="6912" w:type="dxa"/>
          </w:tcPr>
          <w:p w:rsidR="0001743B" w:rsidRPr="00A07224" w:rsidRDefault="0001743B" w:rsidP="0072451B">
            <w:pPr>
              <w:rPr>
                <w:iCs/>
                <w:szCs w:val="22"/>
              </w:rPr>
            </w:pPr>
          </w:p>
          <w:p w:rsidR="0001743B" w:rsidRPr="00A07224" w:rsidRDefault="0042162B" w:rsidP="0072451B">
            <w:pPr>
              <w:numPr>
                <w:ilvl w:val="0"/>
                <w:numId w:val="5"/>
              </w:numPr>
              <w:ind w:left="0" w:firstLine="0"/>
              <w:rPr>
                <w:iCs/>
                <w:szCs w:val="22"/>
              </w:rPr>
            </w:pPr>
            <w:r w:rsidRPr="00A07224">
              <w:rPr>
                <w:iCs/>
                <w:szCs w:val="22"/>
              </w:rPr>
              <w:t>Toutes les études s</w:t>
            </w:r>
            <w:r w:rsidR="00D900D6" w:rsidRPr="00A07224">
              <w:rPr>
                <w:iCs/>
                <w:szCs w:val="22"/>
              </w:rPr>
              <w:t xml:space="preserve">eront mises au point </w:t>
            </w:r>
            <w:r w:rsidRPr="00A07224">
              <w:rPr>
                <w:iCs/>
                <w:szCs w:val="22"/>
              </w:rPr>
              <w:t>conformément au calendrier d</w:t>
            </w:r>
            <w:r w:rsidR="00DB55D7">
              <w:rPr>
                <w:iCs/>
                <w:szCs w:val="22"/>
              </w:rPr>
              <w:t>’</w:t>
            </w:r>
            <w:r w:rsidRPr="00A07224">
              <w:rPr>
                <w:iCs/>
                <w:szCs w:val="22"/>
              </w:rPr>
              <w:t xml:space="preserve">exécution du projet </w:t>
            </w:r>
            <w:r w:rsidR="00D900D6" w:rsidRPr="00A07224">
              <w:rPr>
                <w:iCs/>
                <w:szCs w:val="22"/>
              </w:rPr>
              <w:t>(et au vu de la prolongation de six</w:t>
            </w:r>
            <w:r w:rsidR="004756E8" w:rsidRPr="00A07224">
              <w:rPr>
                <w:iCs/>
                <w:szCs w:val="22"/>
              </w:rPr>
              <w:t> </w:t>
            </w:r>
            <w:r w:rsidR="00D900D6" w:rsidRPr="00A07224">
              <w:rPr>
                <w:iCs/>
                <w:szCs w:val="22"/>
              </w:rPr>
              <w:t>mois demandée).</w:t>
            </w:r>
          </w:p>
          <w:p w:rsidR="0001743B" w:rsidRPr="00A07224" w:rsidRDefault="0001743B" w:rsidP="0072451B">
            <w:pPr>
              <w:rPr>
                <w:iCs/>
                <w:szCs w:val="22"/>
              </w:rPr>
            </w:pPr>
          </w:p>
          <w:p w:rsidR="0001743B" w:rsidRPr="00A07224" w:rsidRDefault="00D900D6" w:rsidP="0072451B">
            <w:pPr>
              <w:numPr>
                <w:ilvl w:val="0"/>
                <w:numId w:val="5"/>
              </w:numPr>
              <w:ind w:left="0" w:firstLine="0"/>
              <w:rPr>
                <w:iCs/>
                <w:szCs w:val="22"/>
              </w:rPr>
            </w:pPr>
            <w:r w:rsidRPr="00A07224">
              <w:rPr>
                <w:iCs/>
                <w:szCs w:val="22"/>
              </w:rPr>
              <w:t>Les résumés de chaque étude seront présentés</w:t>
            </w:r>
            <w:r w:rsidR="007C3333" w:rsidRPr="00A07224">
              <w:rPr>
                <w:iCs/>
                <w:szCs w:val="22"/>
              </w:rPr>
              <w:t xml:space="preserve"> au CDI</w:t>
            </w:r>
            <w:r w:rsidRPr="00A07224">
              <w:rPr>
                <w:iCs/>
                <w:szCs w:val="22"/>
              </w:rPr>
              <w:t>P.</w:t>
            </w:r>
          </w:p>
          <w:p w:rsidR="0001743B" w:rsidRPr="00A07224" w:rsidRDefault="0001743B" w:rsidP="0072451B">
            <w:pPr>
              <w:rPr>
                <w:iCs/>
                <w:szCs w:val="22"/>
              </w:rPr>
            </w:pPr>
          </w:p>
          <w:p w:rsidR="007C3333" w:rsidRPr="00A07224" w:rsidRDefault="00D900D6" w:rsidP="0072451B">
            <w:pPr>
              <w:numPr>
                <w:ilvl w:val="0"/>
                <w:numId w:val="5"/>
              </w:numPr>
              <w:ind w:left="0" w:firstLine="0"/>
              <w:rPr>
                <w:b/>
                <w:bCs/>
                <w:szCs w:val="22"/>
              </w:rPr>
            </w:pPr>
            <w:r w:rsidRPr="00A07224">
              <w:rPr>
                <w:iCs/>
                <w:szCs w:val="22"/>
              </w:rPr>
              <w:t xml:space="preserve">Comme indiqué dans le </w:t>
            </w:r>
            <w:r w:rsidR="00CC768C" w:rsidRPr="00A07224">
              <w:rPr>
                <w:bCs/>
                <w:szCs w:val="22"/>
              </w:rPr>
              <w:t>p</w:t>
            </w:r>
            <w:r w:rsidRPr="00A07224">
              <w:rPr>
                <w:bCs/>
                <w:szCs w:val="22"/>
              </w:rPr>
              <w:t>rogramme et budget proposé pour l</w:t>
            </w:r>
            <w:r w:rsidR="00DB55D7">
              <w:rPr>
                <w:bCs/>
                <w:szCs w:val="22"/>
              </w:rPr>
              <w:t>’</w:t>
            </w:r>
            <w:r w:rsidRPr="00A07224">
              <w:rPr>
                <w:bCs/>
                <w:szCs w:val="22"/>
              </w:rPr>
              <w:t>exercice biennal</w:t>
            </w:r>
            <w:r w:rsidR="004321A0" w:rsidRPr="00A07224">
              <w:rPr>
                <w:bCs/>
                <w:szCs w:val="22"/>
              </w:rPr>
              <w:t> </w:t>
            </w:r>
            <w:r w:rsidRPr="00A07224">
              <w:rPr>
                <w:bCs/>
                <w:szCs w:val="22"/>
              </w:rPr>
              <w:t>2018</w:t>
            </w:r>
            <w:r w:rsidR="009D1E04">
              <w:rPr>
                <w:bCs/>
                <w:szCs w:val="22"/>
              </w:rPr>
              <w:noBreakHyphen/>
            </w:r>
            <w:r w:rsidRPr="00A07224">
              <w:rPr>
                <w:bCs/>
                <w:szCs w:val="22"/>
              </w:rPr>
              <w:t>2019, l</w:t>
            </w:r>
            <w:r w:rsidR="00DB55D7">
              <w:rPr>
                <w:bCs/>
                <w:szCs w:val="22"/>
              </w:rPr>
              <w:t>’</w:t>
            </w:r>
            <w:r w:rsidRPr="00A07224">
              <w:rPr>
                <w:bCs/>
                <w:szCs w:val="22"/>
              </w:rPr>
              <w:t>étude économique se</w:t>
            </w:r>
            <w:r w:rsidR="00E12535" w:rsidRPr="00A07224">
              <w:rPr>
                <w:bCs/>
                <w:szCs w:val="22"/>
              </w:rPr>
              <w:t xml:space="preserve">rait </w:t>
            </w:r>
            <w:r w:rsidR="00566D9B" w:rsidRPr="00A07224">
              <w:rPr>
                <w:bCs/>
                <w:szCs w:val="22"/>
              </w:rPr>
              <w:t>intégrée</w:t>
            </w:r>
            <w:r w:rsidR="00E12535" w:rsidRPr="00A07224">
              <w:rPr>
                <w:bCs/>
                <w:szCs w:val="22"/>
              </w:rPr>
              <w:t xml:space="preserve"> aux activités du </w:t>
            </w:r>
            <w:r w:rsidR="00E12535" w:rsidRPr="00A07224">
              <w:rPr>
                <w:iCs/>
                <w:szCs w:val="22"/>
              </w:rPr>
              <w:t>programme</w:t>
            </w:r>
            <w:r w:rsidR="004321A0" w:rsidRPr="00A07224">
              <w:rPr>
                <w:iCs/>
                <w:szCs w:val="22"/>
              </w:rPr>
              <w:t> </w:t>
            </w:r>
            <w:r w:rsidR="00E12535" w:rsidRPr="00A07224">
              <w:rPr>
                <w:iCs/>
                <w:szCs w:val="22"/>
              </w:rPr>
              <w:t>16.</w:t>
            </w:r>
          </w:p>
          <w:p w:rsidR="004A6935" w:rsidRPr="00A07224" w:rsidRDefault="004A6935" w:rsidP="0072451B">
            <w:pPr>
              <w:rPr>
                <w:iCs/>
                <w:szCs w:val="22"/>
              </w:rPr>
            </w:pPr>
          </w:p>
        </w:tc>
      </w:tr>
      <w:tr w:rsidR="00A07224" w:rsidRPr="00A07224" w:rsidTr="0072451B">
        <w:tc>
          <w:tcPr>
            <w:tcW w:w="2376" w:type="dxa"/>
            <w:shd w:val="clear" w:color="auto" w:fill="auto"/>
          </w:tcPr>
          <w:p w:rsidR="004A6935" w:rsidRPr="00A07224" w:rsidRDefault="00FE0509" w:rsidP="0072451B">
            <w:pPr>
              <w:pStyle w:val="Heading3"/>
              <w:spacing w:before="0" w:after="0"/>
              <w:rPr>
                <w:szCs w:val="22"/>
              </w:rPr>
            </w:pPr>
            <w:r w:rsidRPr="00A07224">
              <w:rPr>
                <w:szCs w:val="22"/>
              </w:rPr>
              <w:t>Calendrier d</w:t>
            </w:r>
            <w:r w:rsidR="00DB55D7">
              <w:rPr>
                <w:szCs w:val="22"/>
              </w:rPr>
              <w:t>’</w:t>
            </w:r>
            <w:r w:rsidRPr="00A07224">
              <w:rPr>
                <w:szCs w:val="22"/>
              </w:rPr>
              <w:t>exécution</w:t>
            </w:r>
          </w:p>
        </w:tc>
        <w:tc>
          <w:tcPr>
            <w:tcW w:w="6912" w:type="dxa"/>
          </w:tcPr>
          <w:p w:rsidR="0001743B" w:rsidRPr="00A07224" w:rsidRDefault="0001743B" w:rsidP="0072451B">
            <w:pPr>
              <w:rPr>
                <w:szCs w:val="22"/>
              </w:rPr>
            </w:pPr>
          </w:p>
          <w:p w:rsidR="007C3333" w:rsidRPr="00A07224" w:rsidRDefault="00E12535" w:rsidP="0072451B">
            <w:pPr>
              <w:rPr>
                <w:szCs w:val="22"/>
              </w:rPr>
            </w:pPr>
            <w:r w:rsidRPr="00A07224">
              <w:rPr>
                <w:szCs w:val="22"/>
              </w:rPr>
              <w:t>Comme précisé ci</w:t>
            </w:r>
            <w:r w:rsidR="009D1E04">
              <w:rPr>
                <w:szCs w:val="22"/>
              </w:rPr>
              <w:noBreakHyphen/>
            </w:r>
            <w:r w:rsidRPr="00A07224">
              <w:rPr>
                <w:szCs w:val="22"/>
              </w:rPr>
              <w:t>dessus, même si les études ont été réalisées dans les meilleurs délais, le retard initial pris dans le recrutement d</w:t>
            </w:r>
            <w:r w:rsidR="00DB55D7">
              <w:rPr>
                <w:szCs w:val="22"/>
              </w:rPr>
              <w:t>’</w:t>
            </w:r>
            <w:r w:rsidRPr="00A07224">
              <w:rPr>
                <w:szCs w:val="22"/>
              </w:rPr>
              <w:t>un chef de projet signifie que la mise au point de l</w:t>
            </w:r>
            <w:r w:rsidR="00DB55D7">
              <w:rPr>
                <w:szCs w:val="22"/>
              </w:rPr>
              <w:t>’</w:t>
            </w:r>
            <w:r w:rsidRPr="00A07224">
              <w:rPr>
                <w:szCs w:val="22"/>
              </w:rPr>
              <w:t>étude nécessiterait une prolongation du projet de six</w:t>
            </w:r>
            <w:r w:rsidR="004756E8" w:rsidRPr="00A07224">
              <w:rPr>
                <w:szCs w:val="22"/>
              </w:rPr>
              <w:t> </w:t>
            </w:r>
            <w:r w:rsidRPr="00A07224">
              <w:rPr>
                <w:szCs w:val="22"/>
              </w:rPr>
              <w:t>mois.</w:t>
            </w:r>
          </w:p>
          <w:p w:rsidR="004A6935" w:rsidRPr="00A07224" w:rsidRDefault="004A6935" w:rsidP="0072451B">
            <w:pPr>
              <w:rPr>
                <w:iCs/>
                <w:szCs w:val="22"/>
              </w:rPr>
            </w:pPr>
          </w:p>
        </w:tc>
      </w:tr>
      <w:tr w:rsidR="00A07224" w:rsidRPr="00A07224" w:rsidTr="0072451B">
        <w:tc>
          <w:tcPr>
            <w:tcW w:w="2376" w:type="dxa"/>
            <w:shd w:val="clear" w:color="auto" w:fill="auto"/>
          </w:tcPr>
          <w:p w:rsidR="004A6935" w:rsidRPr="00A07224" w:rsidRDefault="00FE0509" w:rsidP="0072451B">
            <w:pPr>
              <w:pStyle w:val="Heading3"/>
              <w:spacing w:before="0" w:after="0"/>
              <w:rPr>
                <w:szCs w:val="22"/>
              </w:rPr>
            </w:pPr>
            <w:r w:rsidRPr="00A07224">
              <w:rPr>
                <w:szCs w:val="22"/>
              </w:rPr>
              <w:t>Taux d</w:t>
            </w:r>
            <w:r w:rsidR="00DB55D7">
              <w:rPr>
                <w:szCs w:val="22"/>
              </w:rPr>
              <w:t>’</w:t>
            </w:r>
            <w:r w:rsidRPr="00A07224">
              <w:rPr>
                <w:szCs w:val="22"/>
              </w:rPr>
              <w:t>exécution du projet</w:t>
            </w:r>
            <w:r w:rsidR="004A6935" w:rsidRPr="00A07224">
              <w:rPr>
                <w:szCs w:val="22"/>
              </w:rPr>
              <w:t xml:space="preserve"> </w:t>
            </w:r>
          </w:p>
        </w:tc>
        <w:tc>
          <w:tcPr>
            <w:tcW w:w="6912" w:type="dxa"/>
          </w:tcPr>
          <w:p w:rsidR="0001743B" w:rsidRPr="00A07224" w:rsidRDefault="0001743B" w:rsidP="0072451B">
            <w:pPr>
              <w:rPr>
                <w:szCs w:val="22"/>
              </w:rPr>
            </w:pPr>
          </w:p>
          <w:p w:rsidR="0001743B" w:rsidRPr="00A07224" w:rsidRDefault="00FE0509" w:rsidP="0072451B">
            <w:pPr>
              <w:rPr>
                <w:rFonts w:eastAsia="Times New Roman"/>
                <w:iCs/>
                <w:szCs w:val="22"/>
                <w:lang w:eastAsia="en-US"/>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 xml:space="preserve">utilisation du budget au milieu du mois de </w:t>
            </w:r>
            <w:r w:rsidR="007C3333" w:rsidRPr="00A07224">
              <w:rPr>
                <w:rFonts w:eastAsia="Times New Roman"/>
                <w:iCs/>
                <w:szCs w:val="22"/>
                <w:lang w:eastAsia="en-US"/>
              </w:rPr>
              <w:t>septembre 20</w:t>
            </w:r>
            <w:r w:rsidRPr="00A07224">
              <w:rPr>
                <w:rFonts w:eastAsia="Times New Roman"/>
                <w:iCs/>
                <w:szCs w:val="22"/>
                <w:lang w:eastAsia="en-US"/>
              </w:rPr>
              <w:t>17</w:t>
            </w:r>
            <w:r w:rsidR="00DB55D7">
              <w:rPr>
                <w:rFonts w:eastAsia="Times New Roman"/>
                <w:iCs/>
                <w:szCs w:val="22"/>
                <w:lang w:eastAsia="en-US"/>
              </w:rPr>
              <w:t> :</w:t>
            </w:r>
            <w:r w:rsidRPr="00A07224">
              <w:rPr>
                <w:rFonts w:eastAsia="Times New Roman"/>
                <w:iCs/>
                <w:szCs w:val="22"/>
                <w:lang w:eastAsia="en-US"/>
              </w:rPr>
              <w:t xml:space="preserve"> 70%</w:t>
            </w:r>
          </w:p>
          <w:p w:rsidR="004A6935" w:rsidRPr="00A07224" w:rsidRDefault="004A6935" w:rsidP="0072451B">
            <w:pPr>
              <w:rPr>
                <w:iCs/>
                <w:szCs w:val="22"/>
              </w:rPr>
            </w:pPr>
          </w:p>
        </w:tc>
      </w:tr>
      <w:tr w:rsidR="00A07224" w:rsidRPr="00A07224" w:rsidTr="0072451B">
        <w:tc>
          <w:tcPr>
            <w:tcW w:w="2376" w:type="dxa"/>
            <w:shd w:val="clear" w:color="auto" w:fill="auto"/>
          </w:tcPr>
          <w:p w:rsidR="004A6935" w:rsidRPr="00A07224" w:rsidRDefault="00FE0509" w:rsidP="0072451B">
            <w:pPr>
              <w:pStyle w:val="Heading3"/>
              <w:spacing w:before="0" w:after="0"/>
              <w:rPr>
                <w:szCs w:val="22"/>
              </w:rPr>
            </w:pPr>
            <w:r w:rsidRPr="00A07224">
              <w:rPr>
                <w:szCs w:val="22"/>
              </w:rPr>
              <w:t>Rapports précédents</w:t>
            </w:r>
          </w:p>
        </w:tc>
        <w:tc>
          <w:tcPr>
            <w:tcW w:w="6912" w:type="dxa"/>
          </w:tcPr>
          <w:p w:rsidR="0001743B" w:rsidRPr="00A07224" w:rsidRDefault="0001743B" w:rsidP="0072451B">
            <w:pPr>
              <w:pStyle w:val="Default"/>
              <w:rPr>
                <w:color w:val="auto"/>
                <w:sz w:val="22"/>
                <w:szCs w:val="22"/>
                <w:lang w:val="fr-FR"/>
              </w:rPr>
            </w:pPr>
          </w:p>
          <w:p w:rsidR="007C3333" w:rsidRPr="00A07224" w:rsidRDefault="00FE0509" w:rsidP="0072451B">
            <w:pPr>
              <w:pStyle w:val="Default"/>
              <w:rPr>
                <w:color w:val="auto"/>
                <w:sz w:val="22"/>
                <w:szCs w:val="22"/>
                <w:lang w:val="fr-FR"/>
              </w:rPr>
            </w:pPr>
            <w:r w:rsidRPr="00A07224">
              <w:rPr>
                <w:color w:val="auto"/>
                <w:sz w:val="22"/>
                <w:szCs w:val="22"/>
                <w:lang w:val="fr-FR"/>
              </w:rPr>
              <w:t>Ceci est le premier rapport présenté</w:t>
            </w:r>
            <w:r w:rsidR="007C3333" w:rsidRPr="00A07224">
              <w:rPr>
                <w:color w:val="auto"/>
                <w:sz w:val="22"/>
                <w:szCs w:val="22"/>
                <w:lang w:val="fr-FR"/>
              </w:rPr>
              <w:t xml:space="preserve"> au CDI</w:t>
            </w:r>
            <w:r w:rsidRPr="00A07224">
              <w:rPr>
                <w:color w:val="auto"/>
                <w:sz w:val="22"/>
                <w:szCs w:val="22"/>
                <w:lang w:val="fr-FR"/>
              </w:rPr>
              <w:t>P.</w:t>
            </w:r>
          </w:p>
          <w:p w:rsidR="0001743B" w:rsidRPr="00A07224" w:rsidRDefault="0001743B" w:rsidP="0072451B">
            <w:pPr>
              <w:pStyle w:val="Default"/>
              <w:rPr>
                <w:color w:val="auto"/>
                <w:sz w:val="22"/>
                <w:szCs w:val="22"/>
                <w:lang w:val="fr-FR"/>
              </w:rPr>
            </w:pPr>
          </w:p>
          <w:p w:rsidR="007C3333" w:rsidRPr="00A07224" w:rsidRDefault="00FE0509" w:rsidP="0072451B">
            <w:pPr>
              <w:pStyle w:val="Default"/>
              <w:rPr>
                <w:color w:val="auto"/>
                <w:sz w:val="22"/>
                <w:szCs w:val="22"/>
                <w:lang w:val="fr-FR"/>
              </w:rPr>
            </w:pPr>
            <w:r w:rsidRPr="00A07224">
              <w:rPr>
                <w:color w:val="auto"/>
                <w:sz w:val="22"/>
                <w:szCs w:val="22"/>
                <w:lang w:val="fr-FR"/>
              </w:rPr>
              <w:t>Le premier rapport sur l</w:t>
            </w:r>
            <w:r w:rsidR="00DB55D7">
              <w:rPr>
                <w:color w:val="auto"/>
                <w:sz w:val="22"/>
                <w:szCs w:val="22"/>
                <w:lang w:val="fr-FR"/>
              </w:rPr>
              <w:t>’</w:t>
            </w:r>
            <w:r w:rsidRPr="00A07224">
              <w:rPr>
                <w:color w:val="auto"/>
                <w:sz w:val="22"/>
                <w:szCs w:val="22"/>
                <w:lang w:val="fr-FR"/>
              </w:rPr>
              <w:t>état d</w:t>
            </w:r>
            <w:r w:rsidR="00DB55D7">
              <w:rPr>
                <w:color w:val="auto"/>
                <w:sz w:val="22"/>
                <w:szCs w:val="22"/>
                <w:lang w:val="fr-FR"/>
              </w:rPr>
              <w:t>’</w:t>
            </w:r>
            <w:r w:rsidRPr="00A07224">
              <w:rPr>
                <w:color w:val="auto"/>
                <w:sz w:val="22"/>
                <w:szCs w:val="22"/>
                <w:lang w:val="fr-FR"/>
              </w:rPr>
              <w:t xml:space="preserve">avancement </w:t>
            </w:r>
            <w:r w:rsidR="00E12535" w:rsidRPr="00A07224">
              <w:rPr>
                <w:color w:val="auto"/>
                <w:sz w:val="22"/>
                <w:szCs w:val="22"/>
                <w:lang w:val="fr-FR"/>
              </w:rPr>
              <w:t>des</w:t>
            </w:r>
            <w:r w:rsidRPr="00A07224">
              <w:rPr>
                <w:color w:val="auto"/>
                <w:sz w:val="22"/>
                <w:szCs w:val="22"/>
                <w:lang w:val="fr-FR"/>
              </w:rPr>
              <w:t xml:space="preserve"> projet</w:t>
            </w:r>
            <w:r w:rsidR="00E12535" w:rsidRPr="00A07224">
              <w:rPr>
                <w:color w:val="auto"/>
                <w:sz w:val="22"/>
                <w:szCs w:val="22"/>
                <w:lang w:val="fr-FR"/>
              </w:rPr>
              <w:t>s</w:t>
            </w:r>
            <w:r w:rsidRPr="00A07224">
              <w:rPr>
                <w:color w:val="auto"/>
                <w:sz w:val="22"/>
                <w:szCs w:val="22"/>
                <w:lang w:val="fr-FR"/>
              </w:rPr>
              <w:t>, figurant</w:t>
            </w:r>
            <w:r w:rsidR="00566D9B" w:rsidRPr="00A07224">
              <w:rPr>
                <w:color w:val="auto"/>
                <w:sz w:val="22"/>
                <w:szCs w:val="22"/>
                <w:lang w:val="fr-FR"/>
              </w:rPr>
              <w:t xml:space="preserve"> à l</w:t>
            </w:r>
            <w:r w:rsidR="00DB55D7">
              <w:rPr>
                <w:color w:val="auto"/>
                <w:sz w:val="22"/>
                <w:szCs w:val="22"/>
                <w:lang w:val="fr-FR"/>
              </w:rPr>
              <w:t>’</w:t>
            </w:r>
            <w:r w:rsidR="00566D9B" w:rsidRPr="00A07224">
              <w:rPr>
                <w:color w:val="auto"/>
                <w:sz w:val="22"/>
                <w:szCs w:val="22"/>
                <w:lang w:val="fr-FR"/>
              </w:rPr>
              <w:t>annexe</w:t>
            </w:r>
            <w:r w:rsidR="004321A0" w:rsidRPr="00A07224">
              <w:rPr>
                <w:color w:val="auto"/>
                <w:sz w:val="22"/>
                <w:szCs w:val="22"/>
                <w:lang w:val="fr-FR"/>
              </w:rPr>
              <w:t> </w:t>
            </w:r>
            <w:r w:rsidR="00566D9B" w:rsidRPr="00A07224">
              <w:rPr>
                <w:color w:val="auto"/>
                <w:sz w:val="22"/>
                <w:szCs w:val="22"/>
                <w:lang w:val="fr-FR"/>
              </w:rPr>
              <w:t>IV du</w:t>
            </w:r>
            <w:r w:rsidRPr="00A07224">
              <w:rPr>
                <w:color w:val="auto"/>
                <w:sz w:val="22"/>
                <w:szCs w:val="22"/>
                <w:lang w:val="fr-FR"/>
              </w:rPr>
              <w:t xml:space="preserve"> </w:t>
            </w:r>
            <w:r w:rsidR="007C3333" w:rsidRPr="00A07224">
              <w:rPr>
                <w:color w:val="auto"/>
                <w:sz w:val="22"/>
                <w:szCs w:val="22"/>
                <w:lang w:val="fr-FR"/>
              </w:rPr>
              <w:t>document CD</w:t>
            </w:r>
            <w:r w:rsidRPr="00A07224">
              <w:rPr>
                <w:color w:val="auto"/>
                <w:sz w:val="22"/>
                <w:szCs w:val="22"/>
                <w:lang w:val="fr-FR"/>
              </w:rPr>
              <w:t>IP/16/2, a été présenté</w:t>
            </w:r>
            <w:r w:rsidR="007C3333" w:rsidRPr="00A07224">
              <w:rPr>
                <w:color w:val="auto"/>
                <w:sz w:val="22"/>
                <w:szCs w:val="22"/>
                <w:lang w:val="fr-FR"/>
              </w:rPr>
              <w:t xml:space="preserve"> au CDI</w:t>
            </w:r>
            <w:r w:rsidRPr="00A07224">
              <w:rPr>
                <w:color w:val="auto"/>
                <w:sz w:val="22"/>
                <w:szCs w:val="22"/>
                <w:lang w:val="fr-FR"/>
              </w:rPr>
              <w:t>P lors de sa seiz</w:t>
            </w:r>
            <w:r w:rsidR="00DB55D7">
              <w:rPr>
                <w:color w:val="auto"/>
                <w:sz w:val="22"/>
                <w:szCs w:val="22"/>
                <w:lang w:val="fr-FR"/>
              </w:rPr>
              <w:t>ième sessi</w:t>
            </w:r>
            <w:r w:rsidR="006E0B63">
              <w:rPr>
                <w:color w:val="auto"/>
                <w:sz w:val="22"/>
                <w:szCs w:val="22"/>
                <w:lang w:val="fr-FR"/>
              </w:rPr>
              <w:t xml:space="preserve">on.  </w:t>
            </w:r>
            <w:r w:rsidR="006E0B63" w:rsidRPr="00A07224">
              <w:rPr>
                <w:color w:val="auto"/>
                <w:sz w:val="22"/>
                <w:szCs w:val="22"/>
                <w:lang w:val="fr-FR"/>
              </w:rPr>
              <w:t>Le</w:t>
            </w:r>
            <w:r w:rsidR="00E12535" w:rsidRPr="00A07224">
              <w:rPr>
                <w:color w:val="auto"/>
                <w:sz w:val="22"/>
                <w:szCs w:val="22"/>
                <w:lang w:val="fr-FR"/>
              </w:rPr>
              <w:t xml:space="preserve"> deuxième rapport est détaillé</w:t>
            </w:r>
            <w:r w:rsidR="00566D9B" w:rsidRPr="00A07224">
              <w:rPr>
                <w:color w:val="auto"/>
                <w:sz w:val="22"/>
                <w:szCs w:val="22"/>
                <w:lang w:val="fr-FR"/>
              </w:rPr>
              <w:t xml:space="preserve"> à l</w:t>
            </w:r>
            <w:r w:rsidR="00DB55D7">
              <w:rPr>
                <w:color w:val="auto"/>
                <w:sz w:val="22"/>
                <w:szCs w:val="22"/>
                <w:lang w:val="fr-FR"/>
              </w:rPr>
              <w:t>’</w:t>
            </w:r>
            <w:r w:rsidR="00566D9B" w:rsidRPr="00A07224">
              <w:rPr>
                <w:color w:val="auto"/>
                <w:sz w:val="22"/>
                <w:szCs w:val="22"/>
                <w:lang w:val="fr-FR"/>
              </w:rPr>
              <w:t>annexe</w:t>
            </w:r>
            <w:r w:rsidR="004321A0" w:rsidRPr="00A07224">
              <w:rPr>
                <w:color w:val="auto"/>
                <w:sz w:val="22"/>
                <w:szCs w:val="22"/>
                <w:lang w:val="fr-FR"/>
              </w:rPr>
              <w:t> </w:t>
            </w:r>
            <w:r w:rsidR="00566D9B" w:rsidRPr="00A07224">
              <w:rPr>
                <w:color w:val="auto"/>
                <w:sz w:val="22"/>
                <w:szCs w:val="22"/>
                <w:lang w:val="fr-FR"/>
              </w:rPr>
              <w:t>II</w:t>
            </w:r>
            <w:r w:rsidR="00E12535" w:rsidRPr="00A07224">
              <w:rPr>
                <w:color w:val="auto"/>
                <w:sz w:val="22"/>
                <w:szCs w:val="22"/>
                <w:lang w:val="fr-FR"/>
              </w:rPr>
              <w:t xml:space="preserve"> </w:t>
            </w:r>
            <w:r w:rsidR="00566D9B" w:rsidRPr="00A07224">
              <w:rPr>
                <w:color w:val="auto"/>
                <w:sz w:val="22"/>
                <w:szCs w:val="22"/>
                <w:lang w:val="fr-FR"/>
              </w:rPr>
              <w:t xml:space="preserve">du </w:t>
            </w:r>
            <w:r w:rsidR="007C3333" w:rsidRPr="00A07224">
              <w:rPr>
                <w:color w:val="auto"/>
                <w:sz w:val="22"/>
                <w:szCs w:val="22"/>
                <w:lang w:val="fr-FR"/>
              </w:rPr>
              <w:t>document CD</w:t>
            </w:r>
            <w:r w:rsidR="00E12535" w:rsidRPr="00A07224">
              <w:rPr>
                <w:color w:val="auto"/>
                <w:sz w:val="22"/>
                <w:szCs w:val="22"/>
                <w:lang w:val="fr-FR"/>
              </w:rPr>
              <w:t>IP</w:t>
            </w:r>
            <w:r w:rsidR="00566D9B" w:rsidRPr="00A07224">
              <w:rPr>
                <w:color w:val="auto"/>
                <w:sz w:val="22"/>
                <w:szCs w:val="22"/>
                <w:lang w:val="fr-FR"/>
              </w:rPr>
              <w:t xml:space="preserve">/18/2 </w:t>
            </w:r>
            <w:r w:rsidR="00E12535" w:rsidRPr="00A07224">
              <w:rPr>
                <w:color w:val="auto"/>
                <w:sz w:val="22"/>
                <w:szCs w:val="22"/>
                <w:lang w:val="fr-FR"/>
              </w:rPr>
              <w:t>et a été soumis à la dix</w:t>
            </w:r>
            <w:r w:rsidR="009D1E04">
              <w:rPr>
                <w:color w:val="auto"/>
                <w:sz w:val="22"/>
                <w:szCs w:val="22"/>
                <w:lang w:val="fr-FR"/>
              </w:rPr>
              <w:noBreakHyphen/>
            </w:r>
            <w:r w:rsidR="00E12535" w:rsidRPr="00A07224">
              <w:rPr>
                <w:color w:val="auto"/>
                <w:sz w:val="22"/>
                <w:szCs w:val="22"/>
                <w:lang w:val="fr-FR"/>
              </w:rPr>
              <w:t>huit</w:t>
            </w:r>
            <w:r w:rsidR="00DB55D7">
              <w:rPr>
                <w:color w:val="auto"/>
                <w:sz w:val="22"/>
                <w:szCs w:val="22"/>
                <w:lang w:val="fr-FR"/>
              </w:rPr>
              <w:t>ième session</w:t>
            </w:r>
            <w:r w:rsidR="007C3333" w:rsidRPr="00A07224">
              <w:rPr>
                <w:color w:val="auto"/>
                <w:sz w:val="22"/>
                <w:szCs w:val="22"/>
                <w:lang w:val="fr-FR"/>
              </w:rPr>
              <w:t xml:space="preserve"> du CDI</w:t>
            </w:r>
            <w:r w:rsidR="00E12535" w:rsidRPr="00A07224">
              <w:rPr>
                <w:color w:val="auto"/>
                <w:sz w:val="22"/>
                <w:szCs w:val="22"/>
                <w:lang w:val="fr-FR"/>
              </w:rPr>
              <w:t>P.</w:t>
            </w:r>
          </w:p>
          <w:p w:rsidR="00F2135F" w:rsidRPr="00A07224" w:rsidRDefault="00F2135F" w:rsidP="0072451B">
            <w:pPr>
              <w:pStyle w:val="Default"/>
              <w:rPr>
                <w:iCs/>
                <w:color w:val="auto"/>
                <w:sz w:val="22"/>
                <w:szCs w:val="22"/>
                <w:lang w:val="fr-FR"/>
              </w:rPr>
            </w:pPr>
          </w:p>
        </w:tc>
      </w:tr>
    </w:tbl>
    <w:p w:rsidR="004A6935" w:rsidRPr="00A07224" w:rsidRDefault="004A6935">
      <w:pPr>
        <w:rPr>
          <w:szCs w:val="22"/>
        </w:rPr>
      </w:pPr>
      <w:r w:rsidRPr="00A07224">
        <w:rPr>
          <w:szCs w:val="22"/>
        </w:rPr>
        <w:br w:type="page"/>
      </w:r>
    </w:p>
    <w:p w:rsidR="0072451B" w:rsidRPr="00A07224" w:rsidRDefault="0072451B" w:rsidP="00FE0509">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01743B" w:rsidRPr="00A07224" w:rsidRDefault="00FE0509" w:rsidP="00FE0509">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4A6935" w:rsidRPr="00A07224" w:rsidRDefault="004A6935" w:rsidP="004A6935">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72451B">
        <w:trPr>
          <w:cantSplit/>
        </w:trPr>
        <w:tc>
          <w:tcPr>
            <w:tcW w:w="1416" w:type="dxa"/>
            <w:shd w:val="clear" w:color="auto" w:fill="auto"/>
            <w:vAlign w:val="center"/>
          </w:tcPr>
          <w:p w:rsidR="004A6935" w:rsidRPr="00A07224" w:rsidRDefault="004A6935" w:rsidP="0072451B">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72451B">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72451B">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FE0509" w:rsidP="0072451B">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FE0509" w:rsidP="0072451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72451B">
        <w:trPr>
          <w:cantSplit/>
        </w:trPr>
        <w:tc>
          <w:tcPr>
            <w:tcW w:w="1416" w:type="dxa"/>
            <w:shd w:val="clear" w:color="auto" w:fill="auto"/>
          </w:tcPr>
          <w:p w:rsidR="004A6935" w:rsidRPr="00A07224" w:rsidRDefault="00FE0509" w:rsidP="0072451B">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FE0509" w:rsidP="0072451B">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FE0509" w:rsidP="0072451B">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FE0509" w:rsidP="0072451B">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B12A8C" w:rsidP="0072451B">
            <w:pPr>
              <w:rPr>
                <w:rFonts w:eastAsia="Times New Roman"/>
                <w:szCs w:val="22"/>
                <w:lang w:eastAsia="en-US"/>
              </w:rPr>
            </w:pPr>
            <w:r w:rsidRPr="00A07224">
              <w:rPr>
                <w:rFonts w:eastAsia="Times New Roman"/>
                <w:szCs w:val="22"/>
                <w:lang w:eastAsia="en-US"/>
              </w:rPr>
              <w:t>Non évalué/</w:t>
            </w:r>
            <w:r w:rsidR="00FE0509" w:rsidRPr="00A07224">
              <w:rPr>
                <w:rFonts w:eastAsia="Times New Roman"/>
                <w:szCs w:val="22"/>
                <w:lang w:eastAsia="en-US"/>
              </w:rPr>
              <w:t>abandonné</w:t>
            </w:r>
          </w:p>
        </w:tc>
      </w:tr>
    </w:tbl>
    <w:p w:rsidR="004A6935" w:rsidRPr="00A07224" w:rsidRDefault="004A6935"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2699"/>
        <w:gridCol w:w="3408"/>
        <w:gridCol w:w="1050"/>
      </w:tblGrid>
      <w:tr w:rsidR="00A07224" w:rsidRPr="00A07224" w:rsidTr="0072451B">
        <w:trPr>
          <w:cantSplit/>
        </w:trPr>
        <w:tc>
          <w:tcPr>
            <w:tcW w:w="2410" w:type="dxa"/>
            <w:shd w:val="clear" w:color="auto" w:fill="auto"/>
          </w:tcPr>
          <w:p w:rsidR="004A6935" w:rsidRPr="00A07224" w:rsidRDefault="00FE0509" w:rsidP="0072451B">
            <w:pPr>
              <w:rPr>
                <w:rFonts w:eastAsia="Times New Roman"/>
                <w:szCs w:val="22"/>
                <w:lang w:eastAsia="en-US"/>
              </w:rPr>
            </w:pPr>
            <w:r w:rsidRPr="00A07224">
              <w:rPr>
                <w:rFonts w:eastAsia="Times New Roman"/>
                <w:szCs w:val="22"/>
                <w:u w:val="single"/>
                <w:lang w:eastAsia="en-US"/>
              </w:rPr>
              <w:t>Résultats du projet</w:t>
            </w:r>
            <w:r w:rsidR="0093425D" w:rsidRPr="00A07224">
              <w:rPr>
                <w:rStyle w:val="FootnoteReference"/>
                <w:rFonts w:eastAsia="Times New Roman"/>
                <w:szCs w:val="22"/>
                <w:u w:val="single"/>
                <w:lang w:eastAsia="en-US"/>
              </w:rPr>
              <w:footnoteReference w:id="3"/>
            </w:r>
            <w:r w:rsidRPr="00A07224">
              <w:rPr>
                <w:rFonts w:eastAsia="Times New Roman"/>
                <w:szCs w:val="22"/>
                <w:lang w:eastAsia="en-US"/>
              </w:rPr>
              <w:t xml:space="preserve"> (résultat escompté)</w:t>
            </w:r>
          </w:p>
        </w:tc>
        <w:tc>
          <w:tcPr>
            <w:tcW w:w="2694" w:type="dxa"/>
            <w:shd w:val="clear" w:color="auto" w:fill="auto"/>
            <w:vAlign w:val="center"/>
          </w:tcPr>
          <w:p w:rsidR="004A6935" w:rsidRPr="00A07224" w:rsidRDefault="00FE0509" w:rsidP="00844602">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3402" w:type="dxa"/>
            <w:shd w:val="clear" w:color="auto" w:fill="auto"/>
          </w:tcPr>
          <w:p w:rsidR="004A6935" w:rsidRPr="00A07224" w:rsidRDefault="00FE0509" w:rsidP="0072451B">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850" w:type="dxa"/>
            <w:shd w:val="clear" w:color="auto" w:fill="auto"/>
          </w:tcPr>
          <w:p w:rsidR="004A6935" w:rsidRPr="00A07224" w:rsidRDefault="00844602" w:rsidP="0072451B">
            <w:pPr>
              <w:keepNext/>
              <w:outlineLvl w:val="2"/>
              <w:rPr>
                <w:bCs/>
                <w:szCs w:val="22"/>
                <w:u w:val="single"/>
                <w:lang w:eastAsia="en-US"/>
              </w:rPr>
            </w:pPr>
            <w:r w:rsidRPr="00A07224">
              <w:rPr>
                <w:bCs/>
                <w:szCs w:val="22"/>
                <w:u w:val="single"/>
                <w:lang w:eastAsia="en-US"/>
              </w:rPr>
              <w:t xml:space="preserve">Code </w:t>
            </w:r>
            <w:r w:rsidR="00FE0509" w:rsidRPr="00A07224">
              <w:rPr>
                <w:bCs/>
                <w:szCs w:val="22"/>
                <w:u w:val="single"/>
                <w:lang w:eastAsia="en-US"/>
              </w:rPr>
              <w:t>de couleurs</w:t>
            </w:r>
          </w:p>
        </w:tc>
      </w:tr>
      <w:tr w:rsidR="00A07224" w:rsidRPr="00A07224" w:rsidTr="0072451B">
        <w:trPr>
          <w:cantSplit/>
        </w:trPr>
        <w:tc>
          <w:tcPr>
            <w:tcW w:w="2410" w:type="dxa"/>
            <w:vMerge w:val="restart"/>
            <w:shd w:val="clear" w:color="auto" w:fill="auto"/>
          </w:tcPr>
          <w:p w:rsidR="004A6935" w:rsidRPr="00A07224" w:rsidRDefault="00890732" w:rsidP="0072451B">
            <w:pPr>
              <w:rPr>
                <w:rFonts w:eastAsia="Times New Roman"/>
                <w:bCs/>
                <w:szCs w:val="22"/>
                <w:lang w:eastAsia="en-US"/>
              </w:rPr>
            </w:pPr>
            <w:r w:rsidRPr="00A07224">
              <w:rPr>
                <w:rFonts w:eastAsia="Times New Roman"/>
                <w:bCs/>
                <w:szCs w:val="22"/>
                <w:lang w:eastAsia="en-US"/>
              </w:rPr>
              <w:t>4</w:t>
            </w:r>
            <w:r w:rsidR="009D1E04">
              <w:rPr>
                <w:rFonts w:eastAsia="Times New Roman"/>
                <w:bCs/>
                <w:szCs w:val="22"/>
                <w:lang w:eastAsia="en-US"/>
              </w:rPr>
              <w:noBreakHyphen/>
            </w:r>
            <w:r w:rsidRPr="00A07224">
              <w:rPr>
                <w:rFonts w:eastAsia="Times New Roman"/>
                <w:bCs/>
                <w:szCs w:val="22"/>
                <w:lang w:eastAsia="en-US"/>
              </w:rPr>
              <w:t>5 nouveaux projets d</w:t>
            </w:r>
            <w:r w:rsidR="00DB55D7">
              <w:rPr>
                <w:rFonts w:eastAsia="Times New Roman"/>
                <w:bCs/>
                <w:szCs w:val="22"/>
                <w:lang w:eastAsia="en-US"/>
              </w:rPr>
              <w:t>’</w:t>
            </w:r>
            <w:r w:rsidRPr="00A07224">
              <w:rPr>
                <w:rFonts w:eastAsia="Times New Roman"/>
                <w:bCs/>
                <w:szCs w:val="22"/>
                <w:lang w:eastAsia="en-US"/>
              </w:rPr>
              <w:t>étude à l</w:t>
            </w:r>
            <w:r w:rsidR="00DB55D7">
              <w:rPr>
                <w:rFonts w:eastAsia="Times New Roman"/>
                <w:bCs/>
                <w:szCs w:val="22"/>
                <w:lang w:eastAsia="en-US"/>
              </w:rPr>
              <w:t>’</w:t>
            </w:r>
            <w:r w:rsidRPr="00A07224">
              <w:rPr>
                <w:rFonts w:eastAsia="Times New Roman"/>
                <w:bCs/>
                <w:szCs w:val="22"/>
                <w:lang w:eastAsia="en-US"/>
              </w:rPr>
              <w:t>échelle nationale ou régionale</w:t>
            </w:r>
          </w:p>
        </w:tc>
        <w:tc>
          <w:tcPr>
            <w:tcW w:w="2694" w:type="dxa"/>
            <w:shd w:val="clear" w:color="auto" w:fill="auto"/>
          </w:tcPr>
          <w:p w:rsidR="004A6935" w:rsidRPr="00A07224" w:rsidRDefault="00890732" w:rsidP="0072451B">
            <w:pPr>
              <w:rPr>
                <w:rFonts w:eastAsia="Times New Roman"/>
                <w:szCs w:val="22"/>
                <w:lang w:eastAsia="en-US"/>
              </w:rPr>
            </w:pPr>
            <w:r w:rsidRPr="00A07224">
              <w:rPr>
                <w:rFonts w:eastAsia="Times New Roman"/>
                <w:szCs w:val="22"/>
                <w:lang w:eastAsia="en-US"/>
              </w:rPr>
              <w:t>Organisation d</w:t>
            </w:r>
            <w:r w:rsidR="00DB55D7">
              <w:rPr>
                <w:rFonts w:eastAsia="Times New Roman"/>
                <w:szCs w:val="22"/>
                <w:lang w:eastAsia="en-US"/>
              </w:rPr>
              <w:t>’</w:t>
            </w:r>
            <w:r w:rsidRPr="00A07224">
              <w:rPr>
                <w:rFonts w:eastAsia="Times New Roman"/>
                <w:szCs w:val="22"/>
                <w:lang w:eastAsia="en-US"/>
              </w:rPr>
              <w:t>ateliers à l</w:t>
            </w:r>
            <w:r w:rsidR="00DB55D7">
              <w:rPr>
                <w:rFonts w:eastAsia="Times New Roman"/>
                <w:szCs w:val="22"/>
                <w:lang w:eastAsia="en-US"/>
              </w:rPr>
              <w:t>’</w:t>
            </w:r>
            <w:r w:rsidRPr="00A07224">
              <w:rPr>
                <w:rFonts w:eastAsia="Times New Roman"/>
                <w:szCs w:val="22"/>
                <w:lang w:eastAsia="en-US"/>
              </w:rPr>
              <w:t>échelle locale</w:t>
            </w:r>
          </w:p>
        </w:tc>
        <w:tc>
          <w:tcPr>
            <w:tcW w:w="3402" w:type="dxa"/>
            <w:shd w:val="clear" w:color="auto" w:fill="auto"/>
          </w:tcPr>
          <w:p w:rsidR="004A6935" w:rsidRPr="00A07224" w:rsidRDefault="000A0216" w:rsidP="00844602">
            <w:pPr>
              <w:rPr>
                <w:rFonts w:eastAsia="Times New Roman"/>
                <w:szCs w:val="22"/>
                <w:lang w:eastAsia="en-US"/>
              </w:rPr>
            </w:pPr>
            <w:r w:rsidRPr="00A07224">
              <w:rPr>
                <w:rFonts w:eastAsia="Times New Roman"/>
                <w:szCs w:val="22"/>
                <w:lang w:eastAsia="en-US"/>
              </w:rPr>
              <w:t>Des ateliers ont été organisés à El Salvador, en Indonésie en Pologne et en Ougan</w:t>
            </w:r>
            <w:r w:rsidR="006E0B63" w:rsidRPr="00A07224">
              <w:rPr>
                <w:rFonts w:eastAsia="Times New Roman"/>
                <w:szCs w:val="22"/>
                <w:lang w:eastAsia="en-US"/>
              </w:rPr>
              <w:t>da</w:t>
            </w:r>
            <w:r w:rsidR="006E0B63">
              <w:rPr>
                <w:rFonts w:eastAsia="Times New Roman"/>
                <w:szCs w:val="22"/>
                <w:lang w:eastAsia="en-US"/>
              </w:rPr>
              <w:t xml:space="preserve">.  </w:t>
            </w:r>
            <w:r w:rsidR="006E0B63" w:rsidRPr="00A07224">
              <w:rPr>
                <w:rFonts w:eastAsia="Times New Roman"/>
                <w:szCs w:val="22"/>
                <w:lang w:eastAsia="en-US"/>
              </w:rPr>
              <w:t>Un</w:t>
            </w:r>
            <w:r w:rsidRPr="00A07224">
              <w:rPr>
                <w:rFonts w:eastAsia="Times New Roman"/>
                <w:szCs w:val="22"/>
                <w:lang w:eastAsia="en-US"/>
              </w:rPr>
              <w:t xml:space="preserve"> atelier avec les parties prenantes du secteur minier et des réunions techniques avec </w:t>
            </w:r>
            <w:r w:rsidR="00134E9A" w:rsidRPr="00A07224">
              <w:rPr>
                <w:rFonts w:eastAsia="Times New Roman"/>
                <w:szCs w:val="22"/>
                <w:lang w:eastAsia="en-US"/>
              </w:rPr>
              <w:t>les missions basées en Amérique centrale ont eu lieu à Genève (voir ci</w:t>
            </w:r>
            <w:r w:rsidR="009D1E04">
              <w:rPr>
                <w:rFonts w:eastAsia="Times New Roman"/>
                <w:szCs w:val="22"/>
                <w:lang w:eastAsia="en-US"/>
              </w:rPr>
              <w:noBreakHyphen/>
            </w:r>
            <w:r w:rsidR="00134E9A" w:rsidRPr="00A07224">
              <w:rPr>
                <w:rFonts w:eastAsia="Times New Roman"/>
                <w:szCs w:val="22"/>
                <w:lang w:eastAsia="en-US"/>
              </w:rPr>
              <w:t>dessus)</w:t>
            </w:r>
            <w:r w:rsidR="00B12A8C" w:rsidRPr="00A07224">
              <w:rPr>
                <w:rFonts w:eastAsia="Times New Roman"/>
                <w:szCs w:val="22"/>
                <w:lang w:eastAsia="en-US"/>
              </w:rPr>
              <w:t>.</w:t>
            </w:r>
          </w:p>
        </w:tc>
        <w:tc>
          <w:tcPr>
            <w:tcW w:w="850" w:type="dxa"/>
            <w:shd w:val="clear" w:color="auto" w:fill="auto"/>
          </w:tcPr>
          <w:p w:rsidR="004A6935" w:rsidRPr="00A07224" w:rsidRDefault="004A6935" w:rsidP="00844602">
            <w:pPr>
              <w:rPr>
                <w:rFonts w:eastAsia="Times New Roman"/>
                <w:szCs w:val="22"/>
                <w:lang w:eastAsia="en-US"/>
              </w:rPr>
            </w:pPr>
            <w:r w:rsidRPr="00A07224">
              <w:rPr>
                <w:rFonts w:eastAsia="Times New Roman"/>
                <w:szCs w:val="22"/>
                <w:lang w:eastAsia="en-US"/>
              </w:rPr>
              <w:t>***</w:t>
            </w:r>
          </w:p>
        </w:tc>
      </w:tr>
      <w:tr w:rsidR="00A07224" w:rsidRPr="00A07224" w:rsidTr="0072451B">
        <w:trPr>
          <w:cantSplit/>
        </w:trPr>
        <w:tc>
          <w:tcPr>
            <w:tcW w:w="2410" w:type="dxa"/>
            <w:vMerge/>
            <w:shd w:val="clear" w:color="auto" w:fill="auto"/>
          </w:tcPr>
          <w:p w:rsidR="004A6935" w:rsidRPr="00A07224" w:rsidRDefault="004A6935" w:rsidP="0072451B">
            <w:pPr>
              <w:rPr>
                <w:rFonts w:eastAsia="Times New Roman"/>
                <w:bCs/>
                <w:szCs w:val="22"/>
                <w:lang w:eastAsia="en-US"/>
              </w:rPr>
            </w:pPr>
          </w:p>
        </w:tc>
        <w:tc>
          <w:tcPr>
            <w:tcW w:w="2694" w:type="dxa"/>
            <w:shd w:val="clear" w:color="auto" w:fill="auto"/>
          </w:tcPr>
          <w:p w:rsidR="004A6935" w:rsidRPr="00A07224" w:rsidRDefault="00890732" w:rsidP="00844602">
            <w:pPr>
              <w:rPr>
                <w:rFonts w:eastAsia="Times New Roman"/>
                <w:szCs w:val="22"/>
                <w:lang w:eastAsia="en-US"/>
              </w:rPr>
            </w:pPr>
            <w:r w:rsidRPr="00A07224">
              <w:rPr>
                <w:rFonts w:eastAsia="Times New Roman"/>
                <w:szCs w:val="22"/>
                <w:lang w:eastAsia="en-US"/>
              </w:rPr>
              <w:t>Établissement d</w:t>
            </w:r>
            <w:r w:rsidR="00DB55D7">
              <w:rPr>
                <w:rFonts w:eastAsia="Times New Roman"/>
                <w:szCs w:val="22"/>
                <w:lang w:eastAsia="en-US"/>
              </w:rPr>
              <w:t>’</w:t>
            </w:r>
            <w:r w:rsidRPr="00A07224">
              <w:rPr>
                <w:rFonts w:eastAsia="Times New Roman"/>
                <w:szCs w:val="22"/>
                <w:lang w:eastAsia="en-US"/>
              </w:rPr>
              <w:t>études</w:t>
            </w:r>
            <w:r w:rsidR="00B12A8C" w:rsidRPr="00A07224">
              <w:rPr>
                <w:rFonts w:eastAsia="Times New Roman"/>
                <w:szCs w:val="22"/>
                <w:lang w:eastAsia="en-US"/>
              </w:rPr>
              <w:t xml:space="preserve"> et d</w:t>
            </w:r>
            <w:r w:rsidR="00DB55D7">
              <w:rPr>
                <w:rFonts w:eastAsia="Times New Roman"/>
                <w:szCs w:val="22"/>
                <w:lang w:eastAsia="en-US"/>
              </w:rPr>
              <w:t>’</w:t>
            </w:r>
            <w:r w:rsidR="00B12A8C" w:rsidRPr="00A07224">
              <w:rPr>
                <w:rFonts w:eastAsia="Times New Roman"/>
                <w:szCs w:val="22"/>
                <w:lang w:eastAsia="en-US"/>
              </w:rPr>
              <w:t xml:space="preserve">ensembles de </w:t>
            </w:r>
            <w:proofErr w:type="spellStart"/>
            <w:r w:rsidR="00B12A8C" w:rsidRPr="00A07224">
              <w:rPr>
                <w:rFonts w:eastAsia="Times New Roman"/>
                <w:szCs w:val="22"/>
                <w:lang w:eastAsia="en-US"/>
              </w:rPr>
              <w:t>microdonnées</w:t>
            </w:r>
            <w:proofErr w:type="spellEnd"/>
          </w:p>
        </w:tc>
        <w:tc>
          <w:tcPr>
            <w:tcW w:w="3402" w:type="dxa"/>
            <w:shd w:val="clear" w:color="auto" w:fill="auto"/>
          </w:tcPr>
          <w:p w:rsidR="004A6935" w:rsidRPr="00A07224" w:rsidRDefault="00134E9A" w:rsidP="00844602">
            <w:pPr>
              <w:rPr>
                <w:rFonts w:eastAsia="Times New Roman"/>
                <w:szCs w:val="22"/>
                <w:lang w:eastAsia="en-US"/>
              </w:rPr>
            </w:pPr>
            <w:r w:rsidRPr="00A07224">
              <w:rPr>
                <w:rFonts w:eastAsia="Times New Roman"/>
                <w:szCs w:val="22"/>
                <w:lang w:eastAsia="en-US"/>
              </w:rPr>
              <w:t>La mise en œuvre de toutes les études est en route.</w:t>
            </w:r>
          </w:p>
        </w:tc>
        <w:tc>
          <w:tcPr>
            <w:tcW w:w="850" w:type="dxa"/>
            <w:shd w:val="clear" w:color="auto" w:fill="auto"/>
          </w:tcPr>
          <w:p w:rsidR="004A6935" w:rsidRPr="00A07224" w:rsidRDefault="004A6935" w:rsidP="0072451B">
            <w:pPr>
              <w:rPr>
                <w:rFonts w:eastAsia="Times New Roman"/>
                <w:szCs w:val="22"/>
                <w:lang w:eastAsia="en-US"/>
              </w:rPr>
            </w:pPr>
            <w:r w:rsidRPr="00A07224">
              <w:rPr>
                <w:rFonts w:eastAsia="Times New Roman"/>
                <w:szCs w:val="22"/>
                <w:lang w:eastAsia="en-US"/>
              </w:rPr>
              <w:t>**</w:t>
            </w:r>
          </w:p>
        </w:tc>
      </w:tr>
      <w:tr w:rsidR="00A07224" w:rsidRPr="00A07224" w:rsidTr="0072451B">
        <w:trPr>
          <w:cantSplit/>
        </w:trPr>
        <w:tc>
          <w:tcPr>
            <w:tcW w:w="2410" w:type="dxa"/>
            <w:shd w:val="clear" w:color="auto" w:fill="auto"/>
          </w:tcPr>
          <w:p w:rsidR="004A6935" w:rsidRPr="00A07224" w:rsidRDefault="00890732" w:rsidP="00844602">
            <w:pPr>
              <w:rPr>
                <w:rFonts w:eastAsia="Times New Roman"/>
                <w:bCs/>
                <w:szCs w:val="22"/>
                <w:lang w:eastAsia="en-US"/>
              </w:rPr>
            </w:pPr>
            <w:r w:rsidRPr="00A07224">
              <w:rPr>
                <w:rFonts w:eastAsia="Times New Roman"/>
                <w:bCs/>
                <w:szCs w:val="22"/>
                <w:lang w:eastAsia="en-US"/>
              </w:rPr>
              <w:t>Activités de suivi dans les pays qui ont bénéficié de la phase</w:t>
            </w:r>
            <w:r w:rsidR="00844602">
              <w:rPr>
                <w:rFonts w:eastAsia="Times New Roman"/>
                <w:bCs/>
                <w:szCs w:val="22"/>
                <w:lang w:eastAsia="en-US"/>
              </w:rPr>
              <w:t> </w:t>
            </w:r>
            <w:r w:rsidRPr="00A07224">
              <w:rPr>
                <w:rFonts w:eastAsia="Times New Roman"/>
                <w:bCs/>
                <w:szCs w:val="22"/>
                <w:lang w:eastAsia="en-US"/>
              </w:rPr>
              <w:t>I</w:t>
            </w:r>
          </w:p>
        </w:tc>
        <w:tc>
          <w:tcPr>
            <w:tcW w:w="2694" w:type="dxa"/>
            <w:shd w:val="clear" w:color="auto" w:fill="auto"/>
          </w:tcPr>
          <w:p w:rsidR="004A6935" w:rsidRPr="00A07224" w:rsidRDefault="00890732" w:rsidP="0072451B">
            <w:pPr>
              <w:rPr>
                <w:rFonts w:eastAsia="Times New Roman"/>
                <w:szCs w:val="22"/>
                <w:lang w:eastAsia="en-US"/>
              </w:rPr>
            </w:pPr>
            <w:r w:rsidRPr="00A07224">
              <w:rPr>
                <w:rFonts w:eastAsia="Times New Roman"/>
                <w:szCs w:val="22"/>
                <w:lang w:eastAsia="en-US"/>
              </w:rPr>
              <w:t>Organisation d</w:t>
            </w:r>
            <w:r w:rsidR="00DB55D7">
              <w:rPr>
                <w:rFonts w:eastAsia="Times New Roman"/>
                <w:szCs w:val="22"/>
                <w:lang w:eastAsia="en-US"/>
              </w:rPr>
              <w:t>’</w:t>
            </w:r>
            <w:r w:rsidRPr="00A07224">
              <w:rPr>
                <w:rFonts w:eastAsia="Times New Roman"/>
                <w:szCs w:val="22"/>
                <w:lang w:eastAsia="en-US"/>
              </w:rPr>
              <w:t>ateliers à l</w:t>
            </w:r>
            <w:r w:rsidR="00DB55D7">
              <w:rPr>
                <w:rFonts w:eastAsia="Times New Roman"/>
                <w:szCs w:val="22"/>
                <w:lang w:eastAsia="en-US"/>
              </w:rPr>
              <w:t>’</w:t>
            </w:r>
            <w:r w:rsidRPr="00A07224">
              <w:rPr>
                <w:rFonts w:eastAsia="Times New Roman"/>
                <w:szCs w:val="22"/>
                <w:lang w:eastAsia="en-US"/>
              </w:rPr>
              <w:t xml:space="preserve">échelle locale;  </w:t>
            </w:r>
            <w:r w:rsidR="007A61BC" w:rsidRPr="00A07224">
              <w:rPr>
                <w:rFonts w:eastAsia="Times New Roman"/>
                <w:szCs w:val="22"/>
                <w:lang w:eastAsia="en-US"/>
              </w:rPr>
              <w:t>réalisation</w:t>
            </w:r>
            <w:r w:rsidRPr="00A07224">
              <w:rPr>
                <w:rFonts w:eastAsia="Times New Roman"/>
                <w:szCs w:val="22"/>
                <w:lang w:eastAsia="en-US"/>
              </w:rPr>
              <w:t xml:space="preserve"> d</w:t>
            </w:r>
            <w:r w:rsidR="00DB55D7">
              <w:rPr>
                <w:rFonts w:eastAsia="Times New Roman"/>
                <w:szCs w:val="22"/>
                <w:lang w:eastAsia="en-US"/>
              </w:rPr>
              <w:t>’</w:t>
            </w:r>
            <w:r w:rsidRPr="00A07224">
              <w:rPr>
                <w:rFonts w:eastAsia="Times New Roman"/>
                <w:szCs w:val="22"/>
                <w:lang w:eastAsia="en-US"/>
              </w:rPr>
              <w:t>études;  tenue à jour d</w:t>
            </w:r>
            <w:r w:rsidR="00DB55D7">
              <w:rPr>
                <w:rFonts w:eastAsia="Times New Roman"/>
                <w:szCs w:val="22"/>
                <w:lang w:eastAsia="en-US"/>
              </w:rPr>
              <w:t>’</w:t>
            </w:r>
            <w:r w:rsidRPr="00A07224">
              <w:rPr>
                <w:rFonts w:eastAsia="Times New Roman"/>
                <w:szCs w:val="22"/>
                <w:lang w:eastAsia="en-US"/>
              </w:rPr>
              <w:t xml:space="preserve">ensembles de </w:t>
            </w:r>
            <w:proofErr w:type="spellStart"/>
            <w:r w:rsidRPr="00A07224">
              <w:rPr>
                <w:rFonts w:eastAsia="Times New Roman"/>
                <w:szCs w:val="22"/>
                <w:lang w:eastAsia="en-US"/>
              </w:rPr>
              <w:t>microdonnées</w:t>
            </w:r>
            <w:proofErr w:type="spellEnd"/>
          </w:p>
        </w:tc>
        <w:tc>
          <w:tcPr>
            <w:tcW w:w="3402" w:type="dxa"/>
            <w:shd w:val="clear" w:color="auto" w:fill="auto"/>
          </w:tcPr>
          <w:p w:rsidR="004A6935" w:rsidRPr="00A07224" w:rsidRDefault="00566D9B" w:rsidP="0072451B">
            <w:pPr>
              <w:rPr>
                <w:rFonts w:eastAsia="Times New Roman"/>
                <w:szCs w:val="22"/>
                <w:lang w:eastAsia="en-US"/>
              </w:rPr>
            </w:pPr>
            <w:r w:rsidRPr="00A07224">
              <w:rPr>
                <w:rFonts w:eastAsia="Times New Roman"/>
                <w:szCs w:val="22"/>
                <w:lang w:eastAsia="en-US"/>
              </w:rPr>
              <w:t>Prématuré</w:t>
            </w:r>
            <w:r w:rsidR="00890732" w:rsidRPr="00A07224">
              <w:rPr>
                <w:rFonts w:eastAsia="Times New Roman"/>
                <w:szCs w:val="22"/>
                <w:lang w:eastAsia="en-US"/>
              </w:rPr>
              <w:t xml:space="preserve"> à ce stade</w:t>
            </w:r>
          </w:p>
        </w:tc>
        <w:tc>
          <w:tcPr>
            <w:tcW w:w="850" w:type="dxa"/>
            <w:shd w:val="clear" w:color="auto" w:fill="auto"/>
          </w:tcPr>
          <w:p w:rsidR="004A6935" w:rsidRPr="00A07224" w:rsidRDefault="004A6935" w:rsidP="0072451B">
            <w:pPr>
              <w:rPr>
                <w:rFonts w:eastAsia="Times New Roman"/>
                <w:szCs w:val="22"/>
                <w:lang w:eastAsia="en-US"/>
              </w:rPr>
            </w:pPr>
          </w:p>
        </w:tc>
      </w:tr>
      <w:tr w:rsidR="004A6935" w:rsidRPr="00A07224" w:rsidTr="0072451B">
        <w:trPr>
          <w:cantSplit/>
        </w:trPr>
        <w:tc>
          <w:tcPr>
            <w:tcW w:w="2410" w:type="dxa"/>
            <w:shd w:val="clear" w:color="auto" w:fill="auto"/>
          </w:tcPr>
          <w:p w:rsidR="004A6935" w:rsidRPr="00A07224" w:rsidRDefault="00890732" w:rsidP="00844602">
            <w:pPr>
              <w:rPr>
                <w:rFonts w:eastAsia="Times New Roman"/>
                <w:bCs/>
                <w:szCs w:val="22"/>
                <w:lang w:eastAsia="en-US"/>
              </w:rPr>
            </w:pPr>
            <w:r w:rsidRPr="00A07224">
              <w:rPr>
                <w:rFonts w:eastAsia="Times New Roman"/>
                <w:szCs w:val="22"/>
                <w:lang w:eastAsia="en-US"/>
              </w:rPr>
              <w:t>Colloque de recherche final</w:t>
            </w:r>
          </w:p>
        </w:tc>
        <w:tc>
          <w:tcPr>
            <w:tcW w:w="2694" w:type="dxa"/>
            <w:shd w:val="clear" w:color="auto" w:fill="auto"/>
          </w:tcPr>
          <w:p w:rsidR="004A6935" w:rsidRPr="00A07224" w:rsidRDefault="00890732" w:rsidP="0072451B">
            <w:pPr>
              <w:rPr>
                <w:rFonts w:eastAsia="Times New Roman"/>
                <w:szCs w:val="22"/>
                <w:lang w:eastAsia="en-US"/>
              </w:rPr>
            </w:pPr>
            <w:r w:rsidRPr="00A07224">
              <w:rPr>
                <w:rFonts w:eastAsia="Times New Roman"/>
                <w:szCs w:val="22"/>
                <w:lang w:eastAsia="en-US"/>
              </w:rPr>
              <w:t>Réussite du colloque faisant intervenir les principaux chercheurs et décideurs</w:t>
            </w:r>
          </w:p>
        </w:tc>
        <w:tc>
          <w:tcPr>
            <w:tcW w:w="3402" w:type="dxa"/>
            <w:shd w:val="clear" w:color="auto" w:fill="auto"/>
          </w:tcPr>
          <w:p w:rsidR="004A6935" w:rsidRPr="00A07224" w:rsidRDefault="00566D9B" w:rsidP="0072451B">
            <w:pPr>
              <w:rPr>
                <w:rFonts w:eastAsia="Times New Roman"/>
                <w:szCs w:val="22"/>
                <w:lang w:eastAsia="en-US"/>
              </w:rPr>
            </w:pPr>
            <w:r w:rsidRPr="00A07224">
              <w:rPr>
                <w:rFonts w:eastAsia="Times New Roman"/>
                <w:szCs w:val="22"/>
                <w:lang w:eastAsia="en-US"/>
              </w:rPr>
              <w:t>Prématuré à ce stade</w:t>
            </w:r>
          </w:p>
        </w:tc>
        <w:tc>
          <w:tcPr>
            <w:tcW w:w="850" w:type="dxa"/>
            <w:shd w:val="clear" w:color="auto" w:fill="auto"/>
          </w:tcPr>
          <w:p w:rsidR="004A6935" w:rsidRPr="00A07224" w:rsidRDefault="004A6935" w:rsidP="0072451B">
            <w:pPr>
              <w:rPr>
                <w:rFonts w:eastAsia="Times New Roman"/>
                <w:szCs w:val="22"/>
                <w:lang w:eastAsia="en-US"/>
              </w:rPr>
            </w:pPr>
          </w:p>
        </w:tc>
      </w:tr>
    </w:tbl>
    <w:p w:rsidR="0001743B" w:rsidRPr="00A07224" w:rsidRDefault="0001743B" w:rsidP="004A6935">
      <w:pPr>
        <w:rPr>
          <w:szCs w:val="22"/>
        </w:rPr>
      </w:pPr>
    </w:p>
    <w:p w:rsidR="0001743B" w:rsidRPr="00A07224" w:rsidRDefault="004A6935" w:rsidP="004A6935">
      <w:pPr>
        <w:rPr>
          <w:szCs w:val="22"/>
        </w:rPr>
      </w:pPr>
      <w:r w:rsidRPr="00A07224">
        <w:rPr>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2699"/>
        <w:gridCol w:w="3408"/>
        <w:gridCol w:w="1050"/>
      </w:tblGrid>
      <w:tr w:rsidR="00A07224" w:rsidRPr="00A07224" w:rsidTr="00844602">
        <w:trPr>
          <w:cantSplit/>
        </w:trPr>
        <w:tc>
          <w:tcPr>
            <w:tcW w:w="2414" w:type="dxa"/>
            <w:shd w:val="clear" w:color="auto" w:fill="auto"/>
          </w:tcPr>
          <w:p w:rsidR="004A6935" w:rsidRPr="00A07224" w:rsidRDefault="00890732" w:rsidP="00844602">
            <w:pPr>
              <w:keepNext/>
              <w:outlineLvl w:val="2"/>
              <w:rPr>
                <w:bCs/>
                <w:szCs w:val="22"/>
                <w:u w:val="single"/>
                <w:lang w:eastAsia="en-US"/>
              </w:rPr>
            </w:pPr>
            <w:r w:rsidRPr="00A07224">
              <w:rPr>
                <w:bCs/>
                <w:szCs w:val="22"/>
                <w:u w:val="single"/>
                <w:lang w:eastAsia="en-US"/>
              </w:rPr>
              <w:lastRenderedPageBreak/>
              <w:t>Objectifs du projet</w:t>
            </w:r>
          </w:p>
        </w:tc>
        <w:tc>
          <w:tcPr>
            <w:tcW w:w="2699" w:type="dxa"/>
            <w:shd w:val="clear" w:color="auto" w:fill="auto"/>
          </w:tcPr>
          <w:p w:rsidR="0001743B" w:rsidRPr="00A07224" w:rsidRDefault="00890732" w:rsidP="00844602">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4A6935" w:rsidRPr="00A07224" w:rsidRDefault="00890732" w:rsidP="00844602">
            <w:pPr>
              <w:autoSpaceDE w:val="0"/>
              <w:autoSpaceDN w:val="0"/>
              <w:adjustRightInd w:val="0"/>
              <w:rPr>
                <w:rFonts w:eastAsia="Times New Roman"/>
                <w:szCs w:val="22"/>
                <w:lang w:eastAsia="en-US"/>
              </w:rPr>
            </w:pPr>
            <w:r w:rsidRPr="00A07224">
              <w:rPr>
                <w:rFonts w:eastAsia="Times New Roman"/>
                <w:bCs/>
                <w:szCs w:val="22"/>
                <w:u w:val="single"/>
                <w:lang w:eastAsia="en-US"/>
              </w:rPr>
              <w:t>(indicateurs de réussite)</w:t>
            </w:r>
          </w:p>
        </w:tc>
        <w:tc>
          <w:tcPr>
            <w:tcW w:w="3408" w:type="dxa"/>
            <w:shd w:val="clear" w:color="auto" w:fill="auto"/>
          </w:tcPr>
          <w:p w:rsidR="004A6935" w:rsidRPr="00A07224" w:rsidRDefault="00890732" w:rsidP="00844602">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1050" w:type="dxa"/>
            <w:shd w:val="clear" w:color="auto" w:fill="auto"/>
          </w:tcPr>
          <w:p w:rsidR="004A6935" w:rsidRPr="00A07224" w:rsidRDefault="00844602" w:rsidP="00844602">
            <w:pPr>
              <w:keepNext/>
              <w:outlineLvl w:val="2"/>
              <w:rPr>
                <w:bCs/>
                <w:szCs w:val="22"/>
                <w:u w:val="single"/>
                <w:lang w:eastAsia="en-US"/>
              </w:rPr>
            </w:pPr>
            <w:r w:rsidRPr="00A07224">
              <w:rPr>
                <w:bCs/>
                <w:szCs w:val="22"/>
                <w:u w:val="single"/>
                <w:lang w:eastAsia="en-US"/>
              </w:rPr>
              <w:t xml:space="preserve">Code </w:t>
            </w:r>
            <w:r w:rsidR="00890732" w:rsidRPr="00A07224">
              <w:rPr>
                <w:bCs/>
                <w:szCs w:val="22"/>
                <w:u w:val="single"/>
                <w:lang w:eastAsia="en-US"/>
              </w:rPr>
              <w:t>de couleurs</w:t>
            </w:r>
          </w:p>
        </w:tc>
      </w:tr>
      <w:tr w:rsidR="00A07224" w:rsidRPr="00A07224" w:rsidTr="00844602">
        <w:trPr>
          <w:cantSplit/>
        </w:trPr>
        <w:tc>
          <w:tcPr>
            <w:tcW w:w="2414" w:type="dxa"/>
            <w:vMerge w:val="restart"/>
            <w:shd w:val="clear" w:color="auto" w:fill="auto"/>
          </w:tcPr>
          <w:p w:rsidR="004A6935" w:rsidRPr="00A07224" w:rsidRDefault="00890732" w:rsidP="00844602">
            <w:pPr>
              <w:autoSpaceDE w:val="0"/>
              <w:autoSpaceDN w:val="0"/>
              <w:adjustRightInd w:val="0"/>
              <w:rPr>
                <w:rFonts w:eastAsia="Times New Roman"/>
                <w:bCs/>
                <w:szCs w:val="22"/>
                <w:lang w:eastAsia="en-US"/>
              </w:rPr>
            </w:pPr>
            <w:r w:rsidRPr="00A07224">
              <w:rPr>
                <w:rFonts w:eastAsia="Times New Roman"/>
                <w:szCs w:val="22"/>
                <w:lang w:eastAsia="en-US"/>
              </w:rPr>
              <w:t xml:space="preserve">Meilleure compréhension des incidences économiques des politiques </w:t>
            </w:r>
            <w:r w:rsidR="0024009E" w:rsidRPr="00A07224">
              <w:rPr>
                <w:rFonts w:eastAsia="Times New Roman"/>
                <w:szCs w:val="22"/>
                <w:lang w:eastAsia="en-US"/>
              </w:rPr>
              <w:t>en matièr</w:t>
            </w:r>
            <w:r w:rsidR="005E3B87" w:rsidRPr="00A07224">
              <w:rPr>
                <w:rFonts w:eastAsia="Times New Roman"/>
                <w:szCs w:val="22"/>
                <w:lang w:eastAsia="en-US"/>
              </w:rPr>
              <w:t>e</w:t>
            </w:r>
            <w:r w:rsidR="0024009E" w:rsidRPr="00A07224">
              <w:rPr>
                <w:rFonts w:eastAsia="Times New Roman"/>
                <w:szCs w:val="22"/>
                <w:lang w:eastAsia="en-US"/>
              </w:rPr>
              <w:t xml:space="preserve"> de</w:t>
            </w:r>
            <w:r w:rsidRPr="00A07224">
              <w:rPr>
                <w:rFonts w:eastAsia="Times New Roman"/>
                <w:szCs w:val="22"/>
                <w:lang w:eastAsia="en-US"/>
              </w:rPr>
              <w:t xml:space="preserve"> propriété intellectuelle et décisions en meilleure connaissance de cause</w:t>
            </w:r>
          </w:p>
        </w:tc>
        <w:tc>
          <w:tcPr>
            <w:tcW w:w="2699" w:type="dxa"/>
            <w:shd w:val="clear" w:color="auto" w:fill="auto"/>
          </w:tcPr>
          <w:p w:rsidR="004A6935" w:rsidRPr="00A07224" w:rsidRDefault="00890732" w:rsidP="00844602">
            <w:pPr>
              <w:autoSpaceDE w:val="0"/>
              <w:autoSpaceDN w:val="0"/>
              <w:adjustRightInd w:val="0"/>
              <w:rPr>
                <w:rFonts w:eastAsia="Times New Roman"/>
                <w:szCs w:val="22"/>
                <w:lang w:eastAsia="en-US"/>
              </w:rPr>
            </w:pPr>
            <w:r w:rsidRPr="00A07224">
              <w:rPr>
                <w:rFonts w:eastAsia="Times New Roman"/>
                <w:szCs w:val="22"/>
                <w:lang w:eastAsia="en-US"/>
              </w:rPr>
              <w:t>Études sur lesquelles s</w:t>
            </w:r>
            <w:r w:rsidR="00DB55D7">
              <w:rPr>
                <w:rFonts w:eastAsia="Times New Roman"/>
                <w:szCs w:val="22"/>
                <w:lang w:eastAsia="en-US"/>
              </w:rPr>
              <w:t>’</w:t>
            </w:r>
            <w:r w:rsidRPr="00A07224">
              <w:rPr>
                <w:rFonts w:eastAsia="Times New Roman"/>
                <w:szCs w:val="22"/>
                <w:lang w:eastAsia="en-US"/>
              </w:rPr>
              <w:t xml:space="preserve">appuient directement des </w:t>
            </w:r>
            <w:r w:rsidR="007A61BC" w:rsidRPr="00A07224">
              <w:rPr>
                <w:rFonts w:eastAsia="Times New Roman"/>
                <w:szCs w:val="22"/>
                <w:lang w:eastAsia="en-US"/>
              </w:rPr>
              <w:t>réformes politiques</w:t>
            </w:r>
          </w:p>
        </w:tc>
        <w:tc>
          <w:tcPr>
            <w:tcW w:w="3408" w:type="dxa"/>
            <w:shd w:val="clear" w:color="auto" w:fill="auto"/>
          </w:tcPr>
          <w:p w:rsidR="004A6935" w:rsidRPr="00A07224" w:rsidRDefault="00566D9B" w:rsidP="00844602">
            <w:pPr>
              <w:rPr>
                <w:rFonts w:eastAsia="Times New Roman"/>
                <w:szCs w:val="22"/>
                <w:lang w:eastAsia="en-US"/>
              </w:rPr>
            </w:pPr>
            <w:r w:rsidRPr="00A07224">
              <w:rPr>
                <w:rFonts w:eastAsia="Times New Roman"/>
                <w:szCs w:val="22"/>
                <w:lang w:eastAsia="en-US"/>
              </w:rPr>
              <w:t>Prématuré à ce stade</w:t>
            </w:r>
          </w:p>
        </w:tc>
        <w:tc>
          <w:tcPr>
            <w:tcW w:w="1050" w:type="dxa"/>
            <w:shd w:val="clear" w:color="auto" w:fill="auto"/>
          </w:tcPr>
          <w:p w:rsidR="004A6935" w:rsidRPr="00A07224" w:rsidRDefault="00890732" w:rsidP="00844602">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844602">
        <w:trPr>
          <w:cantSplit/>
        </w:trPr>
        <w:tc>
          <w:tcPr>
            <w:tcW w:w="2414" w:type="dxa"/>
            <w:vMerge/>
            <w:shd w:val="clear" w:color="auto" w:fill="auto"/>
          </w:tcPr>
          <w:p w:rsidR="004A6935" w:rsidRPr="00A07224" w:rsidRDefault="004A6935" w:rsidP="00844602">
            <w:pPr>
              <w:rPr>
                <w:rFonts w:eastAsia="Times New Roman"/>
                <w:bCs/>
                <w:szCs w:val="22"/>
                <w:lang w:eastAsia="en-US"/>
              </w:rPr>
            </w:pPr>
          </w:p>
        </w:tc>
        <w:tc>
          <w:tcPr>
            <w:tcW w:w="2699" w:type="dxa"/>
            <w:shd w:val="clear" w:color="auto" w:fill="auto"/>
          </w:tcPr>
          <w:p w:rsidR="004A6935" w:rsidRPr="00A07224" w:rsidRDefault="00890732" w:rsidP="00844602">
            <w:pPr>
              <w:autoSpaceDE w:val="0"/>
              <w:autoSpaceDN w:val="0"/>
              <w:adjustRightInd w:val="0"/>
              <w:rPr>
                <w:rFonts w:eastAsia="Times New Roman"/>
                <w:szCs w:val="22"/>
                <w:lang w:eastAsia="en-US"/>
              </w:rPr>
            </w:pPr>
            <w:r w:rsidRPr="00A07224">
              <w:rPr>
                <w:rFonts w:eastAsia="Times New Roman"/>
                <w:szCs w:val="22"/>
                <w:lang w:eastAsia="en-US"/>
              </w:rPr>
              <w:t>Bases de données et études utilisées/citées par les décideurs, les chercheurs, les médias et d</w:t>
            </w:r>
            <w:r w:rsidR="00DB55D7">
              <w:rPr>
                <w:rFonts w:eastAsia="Times New Roman"/>
                <w:szCs w:val="22"/>
                <w:lang w:eastAsia="en-US"/>
              </w:rPr>
              <w:t>’</w:t>
            </w:r>
            <w:r w:rsidRPr="00A07224">
              <w:rPr>
                <w:rFonts w:eastAsia="Times New Roman"/>
                <w:szCs w:val="22"/>
                <w:lang w:eastAsia="en-US"/>
              </w:rPr>
              <w:t>autres parties prenantes</w:t>
            </w:r>
          </w:p>
        </w:tc>
        <w:tc>
          <w:tcPr>
            <w:tcW w:w="3408" w:type="dxa"/>
            <w:shd w:val="clear" w:color="auto" w:fill="auto"/>
          </w:tcPr>
          <w:p w:rsidR="004A6935" w:rsidRPr="00A07224" w:rsidRDefault="00566D9B" w:rsidP="00844602">
            <w:pPr>
              <w:rPr>
                <w:rFonts w:eastAsia="Times New Roman"/>
                <w:szCs w:val="22"/>
                <w:lang w:eastAsia="en-US"/>
              </w:rPr>
            </w:pPr>
            <w:r w:rsidRPr="00A07224">
              <w:rPr>
                <w:rFonts w:eastAsia="Times New Roman"/>
                <w:szCs w:val="22"/>
                <w:lang w:eastAsia="en-US"/>
              </w:rPr>
              <w:t>Prématuré à ce stade</w:t>
            </w:r>
          </w:p>
        </w:tc>
        <w:tc>
          <w:tcPr>
            <w:tcW w:w="1050" w:type="dxa"/>
            <w:shd w:val="clear" w:color="auto" w:fill="auto"/>
          </w:tcPr>
          <w:p w:rsidR="004A6935" w:rsidRPr="00A07224" w:rsidRDefault="00845862" w:rsidP="00844602">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A07224" w:rsidRDefault="0001743B" w:rsidP="004A6935">
      <w:pPr>
        <w:rPr>
          <w:szCs w:val="22"/>
        </w:rPr>
      </w:pPr>
    </w:p>
    <w:p w:rsidR="0001743B" w:rsidRPr="00A07224" w:rsidRDefault="0001743B" w:rsidP="004A6935">
      <w:pPr>
        <w:rPr>
          <w:szCs w:val="22"/>
        </w:rPr>
      </w:pPr>
    </w:p>
    <w:p w:rsidR="0001743B" w:rsidRPr="00A07224" w:rsidRDefault="0001743B" w:rsidP="004A6935">
      <w:pPr>
        <w:rPr>
          <w:szCs w:val="22"/>
        </w:rPr>
      </w:pPr>
    </w:p>
    <w:p w:rsidR="0001743B" w:rsidRPr="00A07224" w:rsidRDefault="00845862" w:rsidP="00844602">
      <w:pPr>
        <w:pStyle w:val="Endofdocument-Annex"/>
        <w:rPr>
          <w:szCs w:val="22"/>
        </w:rPr>
      </w:pPr>
      <w:r w:rsidRPr="00A07224">
        <w:rPr>
          <w:szCs w:val="22"/>
        </w:rPr>
        <w:t>[</w:t>
      </w:r>
      <w:r w:rsidRPr="00844602">
        <w:t>L</w:t>
      </w:r>
      <w:r w:rsidR="00DB55D7" w:rsidRPr="00844602">
        <w:t>’</w:t>
      </w:r>
      <w:r w:rsidRPr="00844602">
        <w:t>annexe</w:t>
      </w:r>
      <w:r w:rsidR="009F58D3" w:rsidRPr="00A07224">
        <w:rPr>
          <w:szCs w:val="22"/>
        </w:rPr>
        <w:t> </w:t>
      </w:r>
      <w:r w:rsidRPr="00A07224">
        <w:rPr>
          <w:szCs w:val="22"/>
        </w:rPr>
        <w:t>III suit]</w:t>
      </w:r>
    </w:p>
    <w:p w:rsidR="0001743B" w:rsidRPr="00A07224" w:rsidRDefault="0001743B">
      <w:pPr>
        <w:rPr>
          <w:szCs w:val="22"/>
        </w:rPr>
      </w:pPr>
    </w:p>
    <w:p w:rsidR="006D4CCC" w:rsidRPr="00A07224" w:rsidRDefault="006D4CCC">
      <w:pPr>
        <w:rPr>
          <w:szCs w:val="22"/>
        </w:rPr>
        <w:sectPr w:rsidR="006D4CCC" w:rsidRPr="00A07224" w:rsidSect="007C3333">
          <w:headerReference w:type="default" r:id="rId16"/>
          <w:headerReference w:type="first" r:id="rId17"/>
          <w:footerReference w:type="first" r:id="rId18"/>
          <w:pgSz w:w="11906"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D76C8C">
        <w:trPr>
          <w:cantSplit/>
        </w:trPr>
        <w:tc>
          <w:tcPr>
            <w:tcW w:w="9288" w:type="dxa"/>
            <w:gridSpan w:val="2"/>
            <w:shd w:val="clear" w:color="auto" w:fill="auto"/>
            <w:vAlign w:val="center"/>
          </w:tcPr>
          <w:p w:rsidR="004A6935" w:rsidRPr="00A07224" w:rsidRDefault="00845862" w:rsidP="00D76C8C">
            <w:pPr>
              <w:keepNext/>
              <w:outlineLvl w:val="1"/>
              <w:rPr>
                <w:bCs/>
                <w:iCs/>
                <w:caps/>
                <w:szCs w:val="22"/>
                <w:lang w:eastAsia="en-US"/>
              </w:rPr>
            </w:pPr>
            <w:r w:rsidRPr="00A07224">
              <w:rPr>
                <w:bCs/>
                <w:iCs/>
                <w:caps/>
                <w:szCs w:val="22"/>
                <w:lang w:eastAsia="en-US"/>
              </w:rPr>
              <w:lastRenderedPageBreak/>
              <w:t>RÉSUMÉ DU PROJET</w:t>
            </w:r>
          </w:p>
        </w:tc>
      </w:tr>
      <w:tr w:rsidR="00A07224" w:rsidRPr="00A07224" w:rsidTr="00D76C8C">
        <w:trPr>
          <w:cantSplit/>
        </w:trPr>
        <w:tc>
          <w:tcPr>
            <w:tcW w:w="2376" w:type="dxa"/>
            <w:shd w:val="clear" w:color="auto" w:fill="auto"/>
          </w:tcPr>
          <w:p w:rsidR="004A6935" w:rsidRPr="00A07224" w:rsidRDefault="00845862" w:rsidP="00D76C8C">
            <w:pPr>
              <w:keepNext/>
              <w:outlineLvl w:val="2"/>
              <w:rPr>
                <w:bCs/>
                <w:szCs w:val="22"/>
                <w:u w:val="single"/>
                <w:lang w:eastAsia="en-US"/>
              </w:rPr>
            </w:pPr>
            <w:r w:rsidRPr="00A07224">
              <w:rPr>
                <w:bCs/>
                <w:szCs w:val="22"/>
                <w:u w:val="single"/>
                <w:lang w:eastAsia="en-US"/>
              </w:rPr>
              <w:t>Cote du projet</w:t>
            </w:r>
          </w:p>
        </w:tc>
        <w:tc>
          <w:tcPr>
            <w:tcW w:w="6912" w:type="dxa"/>
            <w:shd w:val="clear" w:color="auto" w:fill="auto"/>
            <w:vAlign w:val="center"/>
          </w:tcPr>
          <w:p w:rsidR="004A6935" w:rsidRPr="00A07224" w:rsidRDefault="00845862" w:rsidP="00D76C8C">
            <w:pPr>
              <w:rPr>
                <w:rFonts w:eastAsia="Times New Roman"/>
                <w:iCs/>
                <w:szCs w:val="22"/>
                <w:lang w:eastAsia="en-US"/>
              </w:rPr>
            </w:pPr>
            <w:r w:rsidRPr="00A07224">
              <w:rPr>
                <w:rFonts w:eastAsia="Times New Roman"/>
                <w:iCs/>
                <w:szCs w:val="22"/>
                <w:lang w:eastAsia="en-US"/>
              </w:rPr>
              <w:t>DA_19_30_31_03</w:t>
            </w:r>
          </w:p>
        </w:tc>
      </w:tr>
      <w:tr w:rsidR="00A07224" w:rsidRPr="00A07224" w:rsidTr="00D76C8C">
        <w:trPr>
          <w:cantSplit/>
        </w:trPr>
        <w:tc>
          <w:tcPr>
            <w:tcW w:w="2376" w:type="dxa"/>
            <w:shd w:val="clear" w:color="auto" w:fill="auto"/>
          </w:tcPr>
          <w:p w:rsidR="004A6935" w:rsidRPr="00A07224" w:rsidRDefault="00845862" w:rsidP="00D76C8C">
            <w:pPr>
              <w:keepNext/>
              <w:outlineLvl w:val="2"/>
              <w:rPr>
                <w:rFonts w:eastAsia="Times New Roman"/>
                <w:szCs w:val="22"/>
                <w:lang w:eastAsia="en-US"/>
              </w:rPr>
            </w:pPr>
            <w:r w:rsidRPr="00A07224">
              <w:rPr>
                <w:bCs/>
                <w:szCs w:val="22"/>
                <w:u w:val="single"/>
                <w:lang w:eastAsia="en-US"/>
              </w:rPr>
              <w:t>Titre</w:t>
            </w:r>
          </w:p>
        </w:tc>
        <w:tc>
          <w:tcPr>
            <w:tcW w:w="6912" w:type="dxa"/>
            <w:shd w:val="clear" w:color="auto" w:fill="auto"/>
            <w:vAlign w:val="center"/>
          </w:tcPr>
          <w:p w:rsidR="0001743B" w:rsidRDefault="00845862" w:rsidP="00D76C8C">
            <w:pPr>
              <w:rPr>
                <w:rFonts w:eastAsia="Times New Roman"/>
                <w:i/>
                <w:szCs w:val="22"/>
                <w:lang w:eastAsia="en-US"/>
              </w:rPr>
            </w:pPr>
            <w:r w:rsidRPr="00A07224">
              <w:rPr>
                <w:rFonts w:eastAsia="Times New Roman"/>
                <w:i/>
                <w:szCs w:val="22"/>
                <w:lang w:eastAsia="en-US"/>
              </w:rPr>
              <w:t>Renforcement des capacités d</w:t>
            </w:r>
            <w:r w:rsidR="00DB55D7">
              <w:rPr>
                <w:rFonts w:eastAsia="Times New Roman"/>
                <w:i/>
                <w:szCs w:val="22"/>
                <w:lang w:eastAsia="en-US"/>
              </w:rPr>
              <w:t>’</w:t>
            </w:r>
            <w:r w:rsidRPr="00A07224">
              <w:rPr>
                <w:rFonts w:eastAsia="Times New Roman"/>
                <w:i/>
                <w:szCs w:val="22"/>
                <w:lang w:eastAsia="en-US"/>
              </w:rPr>
              <w:t>utilisation des projets technologiques appropriés</w:t>
            </w:r>
          </w:p>
          <w:p w:rsidR="00D76C8C" w:rsidRPr="00A07224" w:rsidRDefault="00D76C8C" w:rsidP="00D76C8C">
            <w:pPr>
              <w:rPr>
                <w:rFonts w:eastAsia="Times New Roman"/>
                <w:i/>
                <w:szCs w:val="22"/>
                <w:lang w:eastAsia="en-US"/>
              </w:rPr>
            </w:pPr>
          </w:p>
          <w:p w:rsidR="004A6935" w:rsidRPr="00A07224" w:rsidRDefault="00845862" w:rsidP="00D76C8C">
            <w:pPr>
              <w:rPr>
                <w:rFonts w:eastAsia="Times New Roman"/>
                <w:iCs/>
                <w:szCs w:val="22"/>
                <w:lang w:eastAsia="en-US"/>
              </w:rPr>
            </w:pPr>
            <w:r w:rsidRPr="00A07224">
              <w:rPr>
                <w:rFonts w:eastAsia="Times New Roman"/>
                <w:i/>
                <w:szCs w:val="22"/>
                <w:lang w:eastAsia="en-US"/>
              </w:rPr>
              <w:t>Renforcement des capacités d</w:t>
            </w:r>
            <w:r w:rsidR="00DB55D7">
              <w:rPr>
                <w:rFonts w:eastAsia="Times New Roman"/>
                <w:i/>
                <w:szCs w:val="22"/>
                <w:lang w:eastAsia="en-US"/>
              </w:rPr>
              <w:t>’</w:t>
            </w:r>
            <w:r w:rsidRPr="00A07224">
              <w:rPr>
                <w:rFonts w:eastAsia="Times New Roman"/>
                <w:i/>
                <w:szCs w:val="22"/>
                <w:lang w:eastAsia="en-US"/>
              </w:rPr>
              <w:t>utilisation d</w:t>
            </w:r>
            <w:r w:rsidR="00DB55D7">
              <w:rPr>
                <w:rFonts w:eastAsia="Times New Roman"/>
                <w:i/>
                <w:szCs w:val="22"/>
                <w:lang w:eastAsia="en-US"/>
              </w:rPr>
              <w:t>’</w:t>
            </w:r>
            <w:r w:rsidR="008C7A60" w:rsidRPr="00A07224">
              <w:rPr>
                <w:rFonts w:eastAsia="Times New Roman"/>
                <w:i/>
                <w:szCs w:val="22"/>
                <w:lang w:eastAsia="en-US"/>
              </w:rPr>
              <w:t>informations</w:t>
            </w:r>
            <w:r w:rsidRPr="00A07224">
              <w:rPr>
                <w:rFonts w:eastAsia="Times New Roman"/>
                <w:i/>
                <w:szCs w:val="22"/>
                <w:lang w:eastAsia="en-US"/>
              </w:rPr>
              <w:t xml:space="preserve"> technique</w:t>
            </w:r>
            <w:r w:rsidR="008C7A60" w:rsidRPr="00A07224">
              <w:rPr>
                <w:rFonts w:eastAsia="Times New Roman"/>
                <w:i/>
                <w:szCs w:val="22"/>
                <w:lang w:eastAsia="en-US"/>
              </w:rPr>
              <w:t>s</w:t>
            </w:r>
            <w:r w:rsidRPr="00A07224">
              <w:rPr>
                <w:rFonts w:eastAsia="Times New Roman"/>
                <w:i/>
                <w:szCs w:val="22"/>
                <w:lang w:eastAsia="en-US"/>
              </w:rPr>
              <w:t xml:space="preserve"> et scientifique</w:t>
            </w:r>
            <w:r w:rsidR="008C7A60" w:rsidRPr="00A07224">
              <w:rPr>
                <w:rFonts w:eastAsia="Times New Roman"/>
                <w:i/>
                <w:szCs w:val="22"/>
                <w:lang w:eastAsia="en-US"/>
              </w:rPr>
              <w:t>s</w:t>
            </w:r>
            <w:r w:rsidRPr="00A07224">
              <w:rPr>
                <w:rFonts w:eastAsia="Times New Roman"/>
                <w:i/>
                <w:szCs w:val="22"/>
                <w:lang w:eastAsia="en-US"/>
              </w:rPr>
              <w:t xml:space="preserve"> axée</w:t>
            </w:r>
            <w:r w:rsidR="008C7A60" w:rsidRPr="00A07224">
              <w:rPr>
                <w:rFonts w:eastAsia="Times New Roman"/>
                <w:i/>
                <w:szCs w:val="22"/>
                <w:lang w:eastAsia="en-US"/>
              </w:rPr>
              <w:t>s</w:t>
            </w:r>
            <w:r w:rsidRPr="00A07224">
              <w:rPr>
                <w:rFonts w:eastAsia="Times New Roman"/>
                <w:i/>
                <w:szCs w:val="22"/>
                <w:lang w:eastAsia="en-US"/>
              </w:rPr>
              <w:t xml:space="preserve"> sur les technologies appropriées pour répondre à ce</w:t>
            </w:r>
            <w:r w:rsidR="0052608B" w:rsidRPr="00A07224">
              <w:rPr>
                <w:rFonts w:eastAsia="Times New Roman"/>
                <w:i/>
                <w:szCs w:val="22"/>
                <w:lang w:eastAsia="en-US"/>
              </w:rPr>
              <w:t>rtains enjeux de développement,</w:t>
            </w:r>
            <w:r w:rsidRPr="00A07224">
              <w:rPr>
                <w:rFonts w:eastAsia="Times New Roman"/>
                <w:i/>
                <w:szCs w:val="22"/>
                <w:lang w:eastAsia="en-US"/>
              </w:rPr>
              <w:t xml:space="preserve"> phase</w:t>
            </w:r>
            <w:r w:rsidR="009F58D3" w:rsidRPr="00A07224">
              <w:rPr>
                <w:rFonts w:eastAsia="Times New Roman"/>
                <w:i/>
                <w:szCs w:val="22"/>
                <w:lang w:eastAsia="en-US"/>
              </w:rPr>
              <w:t> </w:t>
            </w:r>
            <w:r w:rsidRPr="00A07224">
              <w:rPr>
                <w:rFonts w:eastAsia="Times New Roman"/>
                <w:i/>
                <w:szCs w:val="22"/>
                <w:lang w:eastAsia="en-US"/>
              </w:rPr>
              <w:t>II</w:t>
            </w:r>
          </w:p>
        </w:tc>
      </w:tr>
      <w:tr w:rsidR="00A07224" w:rsidRPr="00A07224" w:rsidTr="00D76C8C">
        <w:trPr>
          <w:cantSplit/>
        </w:trPr>
        <w:tc>
          <w:tcPr>
            <w:tcW w:w="2376" w:type="dxa"/>
            <w:shd w:val="clear" w:color="auto" w:fill="auto"/>
          </w:tcPr>
          <w:p w:rsidR="004A6935" w:rsidRPr="00A07224" w:rsidRDefault="00845862" w:rsidP="00D76C8C">
            <w:pPr>
              <w:keepNext/>
              <w:outlineLvl w:val="2"/>
              <w:rPr>
                <w:rFonts w:eastAsia="Times New Roman"/>
                <w:szCs w:val="22"/>
                <w:lang w:eastAsia="en-US"/>
              </w:rPr>
            </w:pPr>
            <w:r w:rsidRPr="00A07224">
              <w:rPr>
                <w:bCs/>
                <w:szCs w:val="22"/>
                <w:u w:val="single"/>
                <w:lang w:eastAsia="en-US"/>
              </w:rPr>
              <w:t>Recommandation du Plan d</w:t>
            </w:r>
            <w:r w:rsidR="00DB55D7">
              <w:rPr>
                <w:bCs/>
                <w:szCs w:val="22"/>
                <w:u w:val="single"/>
                <w:lang w:eastAsia="en-US"/>
              </w:rPr>
              <w:t>’</w:t>
            </w:r>
            <w:r w:rsidRPr="00A07224">
              <w:rPr>
                <w:bCs/>
                <w:szCs w:val="22"/>
                <w:u w:val="single"/>
                <w:lang w:eastAsia="en-US"/>
              </w:rPr>
              <w:t>action pour le développement</w:t>
            </w:r>
          </w:p>
        </w:tc>
        <w:tc>
          <w:tcPr>
            <w:tcW w:w="6912" w:type="dxa"/>
            <w:shd w:val="clear" w:color="auto" w:fill="auto"/>
          </w:tcPr>
          <w:p w:rsidR="007C3333" w:rsidRPr="00A91CDB" w:rsidRDefault="00845862" w:rsidP="00D76C8C">
            <w:pPr>
              <w:autoSpaceDE w:val="0"/>
              <w:autoSpaceDN w:val="0"/>
              <w:adjustRightInd w:val="0"/>
              <w:rPr>
                <w:rFonts w:eastAsia="Times New Roman"/>
                <w:szCs w:val="22"/>
                <w:lang w:eastAsia="en-US"/>
              </w:rPr>
            </w:pPr>
            <w:r w:rsidRPr="00A91CDB">
              <w:rPr>
                <w:rFonts w:eastAsia="Times New Roman"/>
                <w:i/>
                <w:szCs w:val="22"/>
                <w:lang w:eastAsia="en-US"/>
              </w:rPr>
              <w:t>Recommandation n°</w:t>
            </w:r>
            <w:r w:rsidR="009F58D3" w:rsidRPr="00A91CDB">
              <w:rPr>
                <w:rFonts w:eastAsia="Times New Roman"/>
                <w:i/>
                <w:szCs w:val="22"/>
                <w:lang w:eastAsia="en-US"/>
              </w:rPr>
              <w:t> </w:t>
            </w:r>
            <w:r w:rsidRPr="00A91CDB">
              <w:rPr>
                <w:rFonts w:eastAsia="Times New Roman"/>
                <w:i/>
                <w:szCs w:val="22"/>
                <w:lang w:eastAsia="en-US"/>
              </w:rPr>
              <w:t>19</w:t>
            </w:r>
            <w:r w:rsidR="00DB55D7" w:rsidRPr="00A91CDB">
              <w:rPr>
                <w:rFonts w:eastAsia="Times New Roman"/>
                <w:i/>
                <w:szCs w:val="22"/>
                <w:lang w:eastAsia="en-US"/>
              </w:rPr>
              <w:t> :</w:t>
            </w:r>
            <w:r w:rsidRPr="00A91CDB">
              <w:rPr>
                <w:rFonts w:eastAsia="Times New Roman"/>
                <w:i/>
                <w:szCs w:val="22"/>
                <w:lang w:eastAsia="en-US"/>
              </w:rPr>
              <w:t xml:space="preserve"> </w:t>
            </w:r>
            <w:r w:rsidRPr="00A91CDB">
              <w:rPr>
                <w:rFonts w:eastAsia="Times New Roman"/>
                <w:szCs w:val="22"/>
                <w:lang w:eastAsia="en-US"/>
              </w:rPr>
              <w:t>Engager les discussions sur les moyens à mettre en œuvre, dans le cadre du mandat de l</w:t>
            </w:r>
            <w:r w:rsidR="00DB55D7" w:rsidRPr="00A91CDB">
              <w:rPr>
                <w:rFonts w:eastAsia="Times New Roman"/>
                <w:szCs w:val="22"/>
                <w:lang w:eastAsia="en-US"/>
              </w:rPr>
              <w:t>’</w:t>
            </w:r>
            <w:r w:rsidRPr="00A91CDB">
              <w:rPr>
                <w:rFonts w:eastAsia="Times New Roman"/>
                <w:szCs w:val="22"/>
                <w:lang w:eastAsia="en-US"/>
              </w:rPr>
              <w:t>OMPI, pour faciliter davantage l</w:t>
            </w:r>
            <w:r w:rsidR="00DB55D7" w:rsidRPr="00A91CDB">
              <w:rPr>
                <w:rFonts w:eastAsia="Times New Roman"/>
                <w:szCs w:val="22"/>
                <w:lang w:eastAsia="en-US"/>
              </w:rPr>
              <w:t>’</w:t>
            </w:r>
            <w:r w:rsidRPr="00A91CDB">
              <w:rPr>
                <w:rFonts w:eastAsia="Times New Roman"/>
                <w:szCs w:val="22"/>
                <w:lang w:eastAsia="en-US"/>
              </w:rPr>
              <w:t>accès des pays en développement et</w:t>
            </w:r>
            <w:r w:rsidR="007C3333" w:rsidRPr="00A91CDB">
              <w:rPr>
                <w:rFonts w:eastAsia="Times New Roman"/>
                <w:szCs w:val="22"/>
                <w:lang w:eastAsia="en-US"/>
              </w:rPr>
              <w:t xml:space="preserve"> des PMA</w:t>
            </w:r>
            <w:r w:rsidRPr="00A91CDB">
              <w:rPr>
                <w:rFonts w:eastAsia="Times New Roman"/>
                <w:szCs w:val="22"/>
                <w:lang w:eastAsia="en-US"/>
              </w:rPr>
              <w:t xml:space="preserve"> aux savoirs et à la technologie afin de stimuler la créativité et l</w:t>
            </w:r>
            <w:r w:rsidR="00DB55D7" w:rsidRPr="00A91CDB">
              <w:rPr>
                <w:rFonts w:eastAsia="Times New Roman"/>
                <w:szCs w:val="22"/>
                <w:lang w:eastAsia="en-US"/>
              </w:rPr>
              <w:t>’</w:t>
            </w:r>
            <w:r w:rsidRPr="00A91CDB">
              <w:rPr>
                <w:rFonts w:eastAsia="Times New Roman"/>
                <w:szCs w:val="22"/>
                <w:lang w:eastAsia="en-US"/>
              </w:rPr>
              <w:t>innovation et de renforcer les activités déjà entreprises dans ce domaine au sein de l</w:t>
            </w:r>
            <w:r w:rsidR="00DB55D7" w:rsidRPr="00A91CDB">
              <w:rPr>
                <w:rFonts w:eastAsia="Times New Roman"/>
                <w:szCs w:val="22"/>
                <w:lang w:eastAsia="en-US"/>
              </w:rPr>
              <w:t>’</w:t>
            </w:r>
            <w:r w:rsidRPr="00A91CDB">
              <w:rPr>
                <w:rFonts w:eastAsia="Times New Roman"/>
                <w:szCs w:val="22"/>
                <w:lang w:eastAsia="en-US"/>
              </w:rPr>
              <w:t>OMPI.</w:t>
            </w:r>
          </w:p>
          <w:p w:rsidR="0001743B" w:rsidRPr="00A07224" w:rsidRDefault="0001743B" w:rsidP="00D76C8C">
            <w:pPr>
              <w:autoSpaceDE w:val="0"/>
              <w:autoSpaceDN w:val="0"/>
              <w:adjustRightInd w:val="0"/>
              <w:rPr>
                <w:rFonts w:eastAsia="Times New Roman"/>
                <w:i/>
                <w:iCs/>
                <w:szCs w:val="22"/>
                <w:lang w:eastAsia="en-US"/>
              </w:rPr>
            </w:pPr>
          </w:p>
          <w:p w:rsidR="007C3333" w:rsidRPr="00A07224" w:rsidRDefault="00845862" w:rsidP="00D76C8C">
            <w:pPr>
              <w:autoSpaceDE w:val="0"/>
              <w:autoSpaceDN w:val="0"/>
              <w:adjustRightInd w:val="0"/>
              <w:rPr>
                <w:rFonts w:eastAsia="Times New Roman"/>
                <w:szCs w:val="22"/>
                <w:lang w:eastAsia="en-US"/>
              </w:rPr>
            </w:pPr>
            <w:r w:rsidRPr="00A07224">
              <w:rPr>
                <w:rFonts w:eastAsia="Times New Roman"/>
                <w:i/>
                <w:szCs w:val="22"/>
                <w:lang w:eastAsia="en-US"/>
              </w:rPr>
              <w:t>Recommandation n°</w:t>
            </w:r>
            <w:r w:rsidR="009F58D3" w:rsidRPr="00A07224">
              <w:rPr>
                <w:rFonts w:eastAsia="Times New Roman"/>
                <w:i/>
                <w:szCs w:val="22"/>
                <w:lang w:eastAsia="en-US"/>
              </w:rPr>
              <w:t> </w:t>
            </w:r>
            <w:r w:rsidRPr="00A07224">
              <w:rPr>
                <w:rFonts w:eastAsia="Times New Roman"/>
                <w:i/>
                <w:szCs w:val="22"/>
                <w:lang w:eastAsia="en-US"/>
              </w:rPr>
              <w:t>30</w:t>
            </w:r>
            <w:r w:rsidR="00DB55D7">
              <w:rPr>
                <w:rFonts w:eastAsia="Times New Roman"/>
                <w:i/>
                <w:szCs w:val="22"/>
                <w:lang w:eastAsia="en-US"/>
              </w:rPr>
              <w:t> :</w:t>
            </w:r>
            <w:r w:rsidRPr="00A07224">
              <w:rPr>
                <w:rFonts w:eastAsia="Times New Roman"/>
                <w:i/>
                <w:szCs w:val="22"/>
                <w:lang w:eastAsia="en-US"/>
              </w:rPr>
              <w:t xml:space="preserve"> </w:t>
            </w: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OMPI devrait coopérer avec d</w:t>
            </w:r>
            <w:r w:rsidR="00DB55D7">
              <w:rPr>
                <w:rFonts w:eastAsia="Times New Roman"/>
                <w:szCs w:val="22"/>
                <w:lang w:eastAsia="en-US"/>
              </w:rPr>
              <w:t>’</w:t>
            </w:r>
            <w:r w:rsidRPr="00A07224">
              <w:rPr>
                <w:rFonts w:eastAsia="Times New Roman"/>
                <w:szCs w:val="22"/>
                <w:lang w:eastAsia="en-US"/>
              </w:rPr>
              <w:t xml:space="preserve">autres organisations intergouvernementales pour fournir aux pays en développement, </w:t>
            </w:r>
            <w:r w:rsidR="00DB55D7">
              <w:rPr>
                <w:rFonts w:eastAsia="Times New Roman"/>
                <w:szCs w:val="22"/>
                <w:lang w:eastAsia="en-US"/>
              </w:rPr>
              <w:t>y compris</w:t>
            </w:r>
            <w:r w:rsidR="007C3333" w:rsidRPr="00A07224">
              <w:rPr>
                <w:rFonts w:eastAsia="Times New Roman"/>
                <w:szCs w:val="22"/>
                <w:lang w:eastAsia="en-US"/>
              </w:rPr>
              <w:t xml:space="preserve"> les PMA</w:t>
            </w:r>
            <w:r w:rsidRPr="00A07224">
              <w:rPr>
                <w:rFonts w:eastAsia="Times New Roman"/>
                <w:szCs w:val="22"/>
                <w:lang w:eastAsia="en-US"/>
              </w:rPr>
              <w:t>, sur demande, des conseils sur les moyens d</w:t>
            </w:r>
            <w:r w:rsidR="00DB55D7">
              <w:rPr>
                <w:rFonts w:eastAsia="Times New Roman"/>
                <w:szCs w:val="22"/>
                <w:lang w:eastAsia="en-US"/>
              </w:rPr>
              <w:t>’</w:t>
            </w:r>
            <w:r w:rsidRPr="00A07224">
              <w:rPr>
                <w:rFonts w:eastAsia="Times New Roman"/>
                <w:szCs w:val="22"/>
                <w:lang w:eastAsia="en-US"/>
              </w:rPr>
              <w:t xml:space="preserve">accéder </w:t>
            </w:r>
            <w:r w:rsidR="008C7A60" w:rsidRPr="00A07224">
              <w:rPr>
                <w:rFonts w:eastAsia="Times New Roman"/>
                <w:szCs w:val="22"/>
                <w:lang w:eastAsia="en-US"/>
              </w:rPr>
              <w:t>aux informations</w:t>
            </w:r>
            <w:r w:rsidRPr="00A07224">
              <w:rPr>
                <w:rFonts w:eastAsia="Times New Roman"/>
                <w:szCs w:val="22"/>
                <w:lang w:eastAsia="en-US"/>
              </w:rPr>
              <w:t xml:space="preserve"> technologique</w:t>
            </w:r>
            <w:r w:rsidR="008C7A60" w:rsidRPr="00A07224">
              <w:rPr>
                <w:rFonts w:eastAsia="Times New Roman"/>
                <w:szCs w:val="22"/>
                <w:lang w:eastAsia="en-US"/>
              </w:rPr>
              <w:t>s</w:t>
            </w:r>
            <w:r w:rsidRPr="00A07224">
              <w:rPr>
                <w:rFonts w:eastAsia="Times New Roman"/>
                <w:szCs w:val="22"/>
                <w:lang w:eastAsia="en-US"/>
              </w:rPr>
              <w:t xml:space="preserve"> en rapport avec la propriété intellectuelle et d</w:t>
            </w:r>
            <w:r w:rsidR="00DB55D7">
              <w:rPr>
                <w:rFonts w:eastAsia="Times New Roman"/>
                <w:szCs w:val="22"/>
                <w:lang w:eastAsia="en-US"/>
              </w:rPr>
              <w:t>’</w:t>
            </w:r>
            <w:r w:rsidRPr="00A07224">
              <w:rPr>
                <w:rFonts w:eastAsia="Times New Roman"/>
                <w:szCs w:val="22"/>
                <w:lang w:eastAsia="en-US"/>
              </w:rPr>
              <w:t>en faire usage, notamment dans les domaines présentant un intérêt particulier pour les demandeurs.</w:t>
            </w:r>
          </w:p>
          <w:p w:rsidR="0001743B" w:rsidRPr="00A07224" w:rsidRDefault="0001743B" w:rsidP="00D76C8C">
            <w:pPr>
              <w:rPr>
                <w:rFonts w:eastAsia="Times New Roman"/>
                <w:i/>
                <w:iCs/>
                <w:szCs w:val="22"/>
                <w:lang w:eastAsia="en-US"/>
              </w:rPr>
            </w:pPr>
          </w:p>
          <w:p w:rsidR="004A6935" w:rsidRPr="00A07224" w:rsidRDefault="00845862" w:rsidP="00D76C8C">
            <w:pPr>
              <w:rPr>
                <w:rFonts w:eastAsia="Times New Roman"/>
                <w:i/>
                <w:szCs w:val="22"/>
                <w:lang w:eastAsia="en-US"/>
              </w:rPr>
            </w:pPr>
            <w:r w:rsidRPr="00A07224">
              <w:rPr>
                <w:rFonts w:eastAsia="Times New Roman"/>
                <w:i/>
                <w:szCs w:val="22"/>
                <w:lang w:eastAsia="en-US"/>
              </w:rPr>
              <w:t>Recommandation n°</w:t>
            </w:r>
            <w:r w:rsidR="009F58D3" w:rsidRPr="00A07224">
              <w:rPr>
                <w:rFonts w:eastAsia="Times New Roman"/>
                <w:i/>
                <w:szCs w:val="22"/>
                <w:lang w:eastAsia="en-US"/>
              </w:rPr>
              <w:t> </w:t>
            </w:r>
            <w:r w:rsidRPr="00A07224">
              <w:rPr>
                <w:rFonts w:eastAsia="Times New Roman"/>
                <w:i/>
                <w:szCs w:val="22"/>
                <w:lang w:eastAsia="en-US"/>
              </w:rPr>
              <w:t>31</w:t>
            </w:r>
            <w:r w:rsidR="00DB55D7">
              <w:rPr>
                <w:rFonts w:eastAsia="Times New Roman"/>
                <w:i/>
                <w:szCs w:val="22"/>
                <w:lang w:eastAsia="en-US"/>
              </w:rPr>
              <w:t> :</w:t>
            </w:r>
            <w:r w:rsidRPr="00A07224">
              <w:rPr>
                <w:rFonts w:eastAsia="Times New Roman"/>
                <w:i/>
                <w:szCs w:val="22"/>
                <w:lang w:eastAsia="en-US"/>
              </w:rPr>
              <w:t xml:space="preserve"> </w:t>
            </w:r>
            <w:r w:rsidRPr="00A07224">
              <w:rPr>
                <w:rFonts w:eastAsia="Times New Roman"/>
                <w:szCs w:val="22"/>
                <w:lang w:eastAsia="en-US"/>
              </w:rPr>
              <w:t>Mettre en œuvre des initiatives arrêtées par les États membres qui contribuent au transfert de technologie en faveur des pays en développement, s</w:t>
            </w:r>
            <w:r w:rsidR="00DB55D7">
              <w:rPr>
                <w:rFonts w:eastAsia="Times New Roman"/>
                <w:szCs w:val="22"/>
                <w:lang w:eastAsia="en-US"/>
              </w:rPr>
              <w:t>’</w:t>
            </w:r>
            <w:r w:rsidRPr="00A07224">
              <w:rPr>
                <w:rFonts w:eastAsia="Times New Roman"/>
                <w:szCs w:val="22"/>
                <w:lang w:eastAsia="en-US"/>
              </w:rPr>
              <w:t>agissant par exemple de demander à l</w:t>
            </w:r>
            <w:r w:rsidR="00DB55D7">
              <w:rPr>
                <w:rFonts w:eastAsia="Times New Roman"/>
                <w:szCs w:val="22"/>
                <w:lang w:eastAsia="en-US"/>
              </w:rPr>
              <w:t>’</w:t>
            </w:r>
            <w:r w:rsidRPr="00A07224">
              <w:rPr>
                <w:rFonts w:eastAsia="Times New Roman"/>
                <w:szCs w:val="22"/>
                <w:lang w:eastAsia="en-US"/>
              </w:rPr>
              <w:t>OMPI de faciliter l</w:t>
            </w:r>
            <w:r w:rsidR="00DB55D7">
              <w:rPr>
                <w:rFonts w:eastAsia="Times New Roman"/>
                <w:szCs w:val="22"/>
                <w:lang w:eastAsia="en-US"/>
              </w:rPr>
              <w:t>’</w:t>
            </w:r>
            <w:r w:rsidRPr="00A07224">
              <w:rPr>
                <w:rFonts w:eastAsia="Times New Roman"/>
                <w:szCs w:val="22"/>
                <w:lang w:eastAsia="en-US"/>
              </w:rPr>
              <w:t xml:space="preserve">accès </w:t>
            </w:r>
            <w:r w:rsidR="008C7A60" w:rsidRPr="00A07224">
              <w:rPr>
                <w:rFonts w:eastAsia="Times New Roman"/>
                <w:szCs w:val="22"/>
                <w:lang w:eastAsia="en-US"/>
              </w:rPr>
              <w:t>aux informations</w:t>
            </w:r>
            <w:r w:rsidRPr="00A07224">
              <w:rPr>
                <w:rFonts w:eastAsia="Times New Roman"/>
                <w:szCs w:val="22"/>
                <w:lang w:eastAsia="en-US"/>
              </w:rPr>
              <w:t xml:space="preserve"> en matière de brevets accessible</w:t>
            </w:r>
            <w:r w:rsidR="005E3B87" w:rsidRPr="00A07224">
              <w:rPr>
                <w:rFonts w:eastAsia="Times New Roman"/>
                <w:szCs w:val="22"/>
                <w:lang w:eastAsia="en-US"/>
              </w:rPr>
              <w:t>s</w:t>
            </w:r>
            <w:r w:rsidRPr="00A07224">
              <w:rPr>
                <w:rFonts w:eastAsia="Times New Roman"/>
                <w:szCs w:val="22"/>
                <w:lang w:eastAsia="en-US"/>
              </w:rPr>
              <w:t xml:space="preserve"> au public.</w:t>
            </w:r>
          </w:p>
        </w:tc>
      </w:tr>
      <w:tr w:rsidR="00A07224" w:rsidRPr="00A07224" w:rsidTr="00D76C8C">
        <w:trPr>
          <w:cantSplit/>
        </w:trPr>
        <w:tc>
          <w:tcPr>
            <w:tcW w:w="2376" w:type="dxa"/>
            <w:shd w:val="clear" w:color="auto" w:fill="auto"/>
          </w:tcPr>
          <w:p w:rsidR="004A6935" w:rsidRPr="00A07224" w:rsidRDefault="00845862" w:rsidP="00D76C8C">
            <w:pPr>
              <w:keepNext/>
              <w:outlineLvl w:val="2"/>
              <w:rPr>
                <w:rFonts w:eastAsia="Times New Roman"/>
                <w:szCs w:val="22"/>
                <w:lang w:eastAsia="en-US"/>
              </w:rPr>
            </w:pPr>
            <w:r w:rsidRPr="00A07224">
              <w:rPr>
                <w:bCs/>
                <w:szCs w:val="22"/>
                <w:u w:val="single"/>
                <w:lang w:eastAsia="en-US"/>
              </w:rPr>
              <w:t>Budget du projet</w:t>
            </w:r>
          </w:p>
        </w:tc>
        <w:tc>
          <w:tcPr>
            <w:tcW w:w="6912" w:type="dxa"/>
            <w:shd w:val="clear" w:color="auto" w:fill="auto"/>
          </w:tcPr>
          <w:p w:rsidR="0001743B" w:rsidRPr="00A07224" w:rsidRDefault="00845862" w:rsidP="00D76C8C">
            <w:pPr>
              <w:rPr>
                <w:rFonts w:eastAsia="Times New Roman"/>
                <w:szCs w:val="22"/>
                <w:lang w:eastAsia="en-US"/>
              </w:rPr>
            </w:pPr>
            <w:r w:rsidRPr="00A07224">
              <w:rPr>
                <w:rFonts w:eastAsia="Times New Roman"/>
                <w:szCs w:val="22"/>
                <w:lang w:eastAsia="en-US"/>
              </w:rPr>
              <w:t>Dépenses autres que les dépenses de personnel</w:t>
            </w:r>
            <w:r w:rsidR="00DB55D7">
              <w:rPr>
                <w:rFonts w:eastAsia="Times New Roman"/>
                <w:szCs w:val="22"/>
                <w:lang w:eastAsia="en-US"/>
              </w:rPr>
              <w:t> :</w:t>
            </w:r>
            <w:r w:rsidRPr="00A07224">
              <w:rPr>
                <w:rFonts w:eastAsia="Times New Roman"/>
                <w:szCs w:val="22"/>
                <w:lang w:eastAsia="en-US"/>
              </w:rPr>
              <w:t xml:space="preserve"> 200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w:t>
            </w:r>
          </w:p>
          <w:p w:rsidR="0001743B" w:rsidRPr="00A07224" w:rsidRDefault="0001743B" w:rsidP="00D76C8C">
            <w:pPr>
              <w:rPr>
                <w:rFonts w:eastAsia="Times New Roman"/>
                <w:szCs w:val="22"/>
                <w:lang w:eastAsia="en-US"/>
              </w:rPr>
            </w:pPr>
          </w:p>
          <w:p w:rsidR="004A6935" w:rsidRPr="00A07224" w:rsidRDefault="00845862" w:rsidP="00D76C8C">
            <w:pPr>
              <w:rPr>
                <w:rFonts w:eastAsia="Times New Roman"/>
                <w:szCs w:val="22"/>
                <w:lang w:eastAsia="en-US"/>
              </w:rPr>
            </w:pPr>
            <w:r w:rsidRPr="00A07224">
              <w:rPr>
                <w:rFonts w:eastAsia="Times New Roman"/>
                <w:szCs w:val="22"/>
                <w:lang w:eastAsia="en-US"/>
              </w:rPr>
              <w:t>Dépenses de personnel</w:t>
            </w:r>
            <w:r w:rsidR="00DB55D7">
              <w:rPr>
                <w:rFonts w:eastAsia="Times New Roman"/>
                <w:szCs w:val="22"/>
                <w:lang w:eastAsia="en-US"/>
              </w:rPr>
              <w:t> :</w:t>
            </w:r>
            <w:r w:rsidRPr="00A07224">
              <w:rPr>
                <w:rFonts w:eastAsia="Times New Roman"/>
                <w:szCs w:val="22"/>
                <w:lang w:eastAsia="en-US"/>
              </w:rPr>
              <w:t xml:space="preserve"> 267</w:t>
            </w:r>
            <w:r w:rsidR="009F58D3" w:rsidRPr="00A07224">
              <w:rPr>
                <w:rFonts w:eastAsia="Times New Roman"/>
                <w:szCs w:val="22"/>
                <w:lang w:eastAsia="en-US"/>
              </w:rPr>
              <w:t> </w:t>
            </w:r>
            <w:r w:rsidRPr="00A07224">
              <w:rPr>
                <w:rFonts w:eastAsia="Times New Roman"/>
                <w:szCs w:val="22"/>
                <w:lang w:eastAsia="en-US"/>
              </w:rPr>
              <w:t>79</w:t>
            </w:r>
            <w:r w:rsidR="007C3333" w:rsidRPr="00A07224">
              <w:rPr>
                <w:rFonts w:eastAsia="Times New Roman"/>
                <w:szCs w:val="22"/>
                <w:lang w:eastAsia="en-US"/>
              </w:rPr>
              <w:t>2 franc</w:t>
            </w:r>
            <w:r w:rsidRPr="00A07224">
              <w:rPr>
                <w:rFonts w:eastAsia="Times New Roman"/>
                <w:szCs w:val="22"/>
                <w:lang w:eastAsia="en-US"/>
              </w:rPr>
              <w:t>s suisses</w:t>
            </w:r>
          </w:p>
        </w:tc>
      </w:tr>
      <w:tr w:rsidR="00A07224" w:rsidRPr="00A07224" w:rsidTr="00D76C8C">
        <w:trPr>
          <w:cantSplit/>
        </w:trPr>
        <w:tc>
          <w:tcPr>
            <w:tcW w:w="2376" w:type="dxa"/>
            <w:shd w:val="clear" w:color="auto" w:fill="auto"/>
          </w:tcPr>
          <w:p w:rsidR="004A6935" w:rsidRPr="00A07224" w:rsidRDefault="00845862" w:rsidP="00D76C8C">
            <w:pPr>
              <w:keepNext/>
              <w:outlineLvl w:val="2"/>
              <w:rPr>
                <w:rFonts w:eastAsia="Times New Roman"/>
                <w:szCs w:val="22"/>
                <w:lang w:eastAsia="en-US"/>
              </w:rPr>
            </w:pPr>
            <w:r w:rsidRPr="00A07224">
              <w:rPr>
                <w:bCs/>
                <w:szCs w:val="22"/>
                <w:u w:val="single"/>
                <w:lang w:eastAsia="en-US"/>
              </w:rPr>
              <w:t>Début du projet</w:t>
            </w:r>
          </w:p>
        </w:tc>
        <w:tc>
          <w:tcPr>
            <w:tcW w:w="6912" w:type="dxa"/>
            <w:shd w:val="clear" w:color="auto" w:fill="auto"/>
          </w:tcPr>
          <w:p w:rsidR="004A6935" w:rsidRPr="00A07224" w:rsidRDefault="00845862" w:rsidP="00D76C8C">
            <w:pPr>
              <w:rPr>
                <w:rFonts w:eastAsia="Times New Roman"/>
                <w:szCs w:val="22"/>
                <w:lang w:eastAsia="en-US"/>
              </w:rPr>
            </w:pPr>
            <w:r w:rsidRPr="00A07224">
              <w:rPr>
                <w:rFonts w:eastAsia="Times New Roman"/>
                <w:szCs w:val="22"/>
                <w:lang w:eastAsia="en-US"/>
              </w:rPr>
              <w:t>Juillet</w:t>
            </w:r>
            <w:r w:rsidR="009D1E04">
              <w:rPr>
                <w:rFonts w:eastAsia="Times New Roman"/>
                <w:szCs w:val="22"/>
                <w:lang w:eastAsia="en-US"/>
              </w:rPr>
              <w:t> </w:t>
            </w:r>
            <w:r w:rsidRPr="00A07224">
              <w:rPr>
                <w:rFonts w:eastAsia="Times New Roman"/>
                <w:szCs w:val="22"/>
                <w:lang w:eastAsia="en-US"/>
              </w:rPr>
              <w:t>2014</w:t>
            </w:r>
          </w:p>
        </w:tc>
      </w:tr>
      <w:tr w:rsidR="00A07224" w:rsidRPr="00A07224" w:rsidTr="00D76C8C">
        <w:trPr>
          <w:cantSplit/>
        </w:trPr>
        <w:tc>
          <w:tcPr>
            <w:tcW w:w="2376" w:type="dxa"/>
            <w:shd w:val="clear" w:color="auto" w:fill="auto"/>
          </w:tcPr>
          <w:p w:rsidR="004A6935" w:rsidRPr="00A07224" w:rsidRDefault="00845862" w:rsidP="00D76C8C">
            <w:pPr>
              <w:keepNext/>
              <w:outlineLvl w:val="2"/>
              <w:rPr>
                <w:rFonts w:eastAsia="Times New Roman"/>
                <w:szCs w:val="22"/>
                <w:lang w:eastAsia="en-US"/>
              </w:rPr>
            </w:pPr>
            <w:r w:rsidRPr="00A07224">
              <w:rPr>
                <w:bCs/>
                <w:szCs w:val="22"/>
                <w:u w:val="single"/>
                <w:lang w:eastAsia="en-US"/>
              </w:rPr>
              <w:t>Durée du projet</w:t>
            </w:r>
          </w:p>
        </w:tc>
        <w:tc>
          <w:tcPr>
            <w:tcW w:w="6912" w:type="dxa"/>
            <w:shd w:val="clear" w:color="auto" w:fill="auto"/>
          </w:tcPr>
          <w:p w:rsidR="004A6935" w:rsidRPr="00A07224" w:rsidRDefault="00845862" w:rsidP="00D76C8C">
            <w:pPr>
              <w:rPr>
                <w:rFonts w:eastAsia="Times New Roman"/>
                <w:szCs w:val="22"/>
                <w:lang w:eastAsia="en-US"/>
              </w:rPr>
            </w:pPr>
            <w:r w:rsidRPr="00A07224">
              <w:rPr>
                <w:rFonts w:eastAsia="Times New Roman"/>
                <w:szCs w:val="22"/>
                <w:lang w:eastAsia="en-US"/>
              </w:rPr>
              <w:t>36 mois</w:t>
            </w:r>
          </w:p>
        </w:tc>
      </w:tr>
      <w:tr w:rsidR="00A07224" w:rsidRPr="00A07224" w:rsidTr="00D76C8C">
        <w:trPr>
          <w:cantSplit/>
        </w:trPr>
        <w:tc>
          <w:tcPr>
            <w:tcW w:w="2376" w:type="dxa"/>
            <w:shd w:val="clear" w:color="auto" w:fill="auto"/>
          </w:tcPr>
          <w:p w:rsidR="004A6935" w:rsidRPr="00A07224" w:rsidRDefault="00845862" w:rsidP="00D76C8C">
            <w:pPr>
              <w:keepNext/>
              <w:outlineLvl w:val="2"/>
              <w:rPr>
                <w:bCs/>
                <w:szCs w:val="22"/>
                <w:u w:val="single"/>
                <w:lang w:eastAsia="en-US"/>
              </w:rPr>
            </w:pPr>
            <w:r w:rsidRPr="00A07224">
              <w:rPr>
                <w:bCs/>
                <w:szCs w:val="22"/>
                <w:u w:val="single"/>
                <w:lang w:eastAsia="en-US"/>
              </w:rPr>
              <w:t>Principaux secteurs de l</w:t>
            </w:r>
            <w:r w:rsidR="00DB55D7">
              <w:rPr>
                <w:bCs/>
                <w:szCs w:val="22"/>
                <w:u w:val="single"/>
                <w:lang w:eastAsia="en-US"/>
              </w:rPr>
              <w:t>’</w:t>
            </w:r>
            <w:r w:rsidRPr="00A07224">
              <w:rPr>
                <w:bCs/>
                <w:szCs w:val="22"/>
                <w:u w:val="single"/>
                <w:lang w:eastAsia="en-US"/>
              </w:rPr>
              <w:t>OMPI concernés et liens avec les programmes de l</w:t>
            </w:r>
            <w:r w:rsidR="00DB55D7">
              <w:rPr>
                <w:bCs/>
                <w:szCs w:val="22"/>
                <w:u w:val="single"/>
                <w:lang w:eastAsia="en-US"/>
              </w:rPr>
              <w:t>’</w:t>
            </w:r>
            <w:r w:rsidRPr="00A07224">
              <w:rPr>
                <w:bCs/>
                <w:szCs w:val="22"/>
                <w:u w:val="single"/>
                <w:lang w:eastAsia="en-US"/>
              </w:rPr>
              <w:t>OMPI</w:t>
            </w:r>
          </w:p>
        </w:tc>
        <w:tc>
          <w:tcPr>
            <w:tcW w:w="6912" w:type="dxa"/>
            <w:shd w:val="clear" w:color="auto" w:fill="auto"/>
          </w:tcPr>
          <w:p w:rsidR="0001743B" w:rsidRPr="00A07224" w:rsidRDefault="00845862" w:rsidP="00D76C8C">
            <w:pPr>
              <w:rPr>
                <w:rFonts w:eastAsia="Times New Roman"/>
                <w:szCs w:val="22"/>
                <w:lang w:eastAsia="en-US"/>
              </w:rPr>
            </w:pPr>
            <w:r w:rsidRPr="00A07224">
              <w:rPr>
                <w:rFonts w:eastAsia="Times New Roman"/>
                <w:szCs w:val="22"/>
                <w:lang w:eastAsia="en-US"/>
              </w:rPr>
              <w:t xml:space="preserve">Liens avec </w:t>
            </w:r>
            <w:proofErr w:type="gramStart"/>
            <w:r w:rsidRPr="00A07224">
              <w:rPr>
                <w:rFonts w:eastAsia="Times New Roman"/>
                <w:szCs w:val="22"/>
                <w:lang w:eastAsia="en-US"/>
              </w:rPr>
              <w:t>les programmes</w:t>
            </w:r>
            <w:r w:rsidR="009F58D3" w:rsidRPr="00A07224">
              <w:rPr>
                <w:rFonts w:eastAsia="Times New Roman"/>
                <w:szCs w:val="22"/>
                <w:lang w:eastAsia="en-US"/>
              </w:rPr>
              <w:t> </w:t>
            </w:r>
            <w:r w:rsidRPr="00A07224">
              <w:rPr>
                <w:rFonts w:eastAsia="Times New Roman"/>
                <w:szCs w:val="22"/>
                <w:lang w:eastAsia="en-US"/>
              </w:rPr>
              <w:t>1, 9, 14 et 18</w:t>
            </w:r>
            <w:proofErr w:type="gramEnd"/>
            <w:r w:rsidRPr="00A07224">
              <w:rPr>
                <w:rFonts w:eastAsia="Times New Roman"/>
                <w:szCs w:val="22"/>
                <w:lang w:eastAsia="en-US"/>
              </w:rPr>
              <w:t>.</w:t>
            </w:r>
          </w:p>
          <w:p w:rsidR="004A6935" w:rsidRPr="00A07224" w:rsidRDefault="004A6935" w:rsidP="00D76C8C">
            <w:pPr>
              <w:rPr>
                <w:rFonts w:eastAsia="Times New Roman"/>
                <w:szCs w:val="22"/>
                <w:lang w:eastAsia="en-US"/>
              </w:rPr>
            </w:pPr>
          </w:p>
        </w:tc>
      </w:tr>
      <w:tr w:rsidR="00A07224" w:rsidRPr="00A07224" w:rsidTr="00D76C8C">
        <w:tc>
          <w:tcPr>
            <w:tcW w:w="2376" w:type="dxa"/>
            <w:shd w:val="clear" w:color="auto" w:fill="auto"/>
          </w:tcPr>
          <w:p w:rsidR="004A6935" w:rsidRPr="00A07224" w:rsidRDefault="00845862" w:rsidP="00D76C8C">
            <w:pPr>
              <w:keepNext/>
              <w:outlineLvl w:val="2"/>
              <w:rPr>
                <w:bCs/>
                <w:szCs w:val="22"/>
                <w:u w:val="single"/>
                <w:lang w:eastAsia="en-US"/>
              </w:rPr>
            </w:pPr>
            <w:r w:rsidRPr="00A07224">
              <w:rPr>
                <w:bCs/>
                <w:szCs w:val="22"/>
                <w:u w:val="single"/>
                <w:lang w:eastAsia="en-US"/>
              </w:rPr>
              <w:t>Brève description du projet</w:t>
            </w:r>
          </w:p>
        </w:tc>
        <w:tc>
          <w:tcPr>
            <w:tcW w:w="6912" w:type="dxa"/>
            <w:shd w:val="clear" w:color="auto" w:fill="auto"/>
          </w:tcPr>
          <w:p w:rsidR="0001743B" w:rsidRPr="00A91CDB" w:rsidRDefault="00845862" w:rsidP="00D76C8C">
            <w:pPr>
              <w:rPr>
                <w:rFonts w:eastAsia="Times New Roman"/>
                <w:szCs w:val="22"/>
                <w:lang w:eastAsia="en-US"/>
              </w:rPr>
            </w:pPr>
            <w:r w:rsidRPr="00A91CDB">
              <w:rPr>
                <w:rFonts w:eastAsia="Times New Roman"/>
                <w:szCs w:val="22"/>
                <w:lang w:eastAsia="en-US"/>
              </w:rPr>
              <w:t>Conformément aux objectifs de la première phase du projet, qui s</w:t>
            </w:r>
            <w:r w:rsidR="00DB55D7" w:rsidRPr="00A91CDB">
              <w:rPr>
                <w:rFonts w:eastAsia="Times New Roman"/>
                <w:szCs w:val="22"/>
                <w:lang w:eastAsia="en-US"/>
              </w:rPr>
              <w:t>’</w:t>
            </w:r>
            <w:r w:rsidRPr="00A91CDB">
              <w:rPr>
                <w:rFonts w:eastAsia="Times New Roman"/>
                <w:szCs w:val="22"/>
                <w:lang w:eastAsia="en-US"/>
              </w:rPr>
              <w:t xml:space="preserve">est achevée en </w:t>
            </w:r>
            <w:r w:rsidR="007C3333" w:rsidRPr="00A91CDB">
              <w:rPr>
                <w:rFonts w:eastAsia="Times New Roman"/>
                <w:szCs w:val="22"/>
                <w:lang w:eastAsia="en-US"/>
              </w:rPr>
              <w:t>avril 20</w:t>
            </w:r>
            <w:r w:rsidRPr="00A91CDB">
              <w:rPr>
                <w:rFonts w:eastAsia="Times New Roman"/>
                <w:szCs w:val="22"/>
                <w:lang w:eastAsia="en-US"/>
              </w:rPr>
              <w:t>13, la phase</w:t>
            </w:r>
            <w:r w:rsidR="009F58D3" w:rsidRPr="00A91CDB">
              <w:rPr>
                <w:rFonts w:eastAsia="Times New Roman"/>
                <w:szCs w:val="22"/>
                <w:lang w:eastAsia="en-US"/>
              </w:rPr>
              <w:t> </w:t>
            </w:r>
            <w:r w:rsidRPr="00A91CDB">
              <w:rPr>
                <w:rFonts w:eastAsia="Times New Roman"/>
                <w:szCs w:val="22"/>
                <w:lang w:eastAsia="en-US"/>
              </w:rPr>
              <w:t>II est destinée à renf</w:t>
            </w:r>
            <w:r w:rsidR="001C1145" w:rsidRPr="00A91CDB">
              <w:rPr>
                <w:rFonts w:eastAsia="Times New Roman"/>
                <w:szCs w:val="22"/>
                <w:lang w:eastAsia="en-US"/>
              </w:rPr>
              <w:t>orcer la capacité nationale</w:t>
            </w:r>
            <w:r w:rsidR="007C3333" w:rsidRPr="00A91CDB">
              <w:rPr>
                <w:rFonts w:eastAsia="Times New Roman"/>
                <w:szCs w:val="22"/>
                <w:lang w:eastAsia="en-US"/>
              </w:rPr>
              <w:t xml:space="preserve"> des PMA</w:t>
            </w:r>
            <w:r w:rsidRPr="00A91CDB">
              <w:rPr>
                <w:rFonts w:eastAsia="Times New Roman"/>
                <w:szCs w:val="22"/>
                <w:lang w:eastAsia="en-US"/>
              </w:rPr>
              <w:t>) en matière de gestion, d</w:t>
            </w:r>
            <w:r w:rsidR="00DB55D7" w:rsidRPr="00A91CDB">
              <w:rPr>
                <w:rFonts w:eastAsia="Times New Roman"/>
                <w:szCs w:val="22"/>
                <w:lang w:eastAsia="en-US"/>
              </w:rPr>
              <w:t>’</w:t>
            </w:r>
            <w:r w:rsidRPr="00A91CDB">
              <w:rPr>
                <w:rFonts w:eastAsia="Times New Roman"/>
                <w:szCs w:val="22"/>
                <w:lang w:eastAsia="en-US"/>
              </w:rPr>
              <w:t>administration et d</w:t>
            </w:r>
            <w:r w:rsidR="00DB55D7" w:rsidRPr="00A91CDB">
              <w:rPr>
                <w:rFonts w:eastAsia="Times New Roman"/>
                <w:szCs w:val="22"/>
                <w:lang w:eastAsia="en-US"/>
              </w:rPr>
              <w:t>’</w:t>
            </w:r>
            <w:r w:rsidRPr="00A91CDB">
              <w:rPr>
                <w:rFonts w:eastAsia="Times New Roman"/>
                <w:szCs w:val="22"/>
                <w:lang w:eastAsia="en-US"/>
              </w:rPr>
              <w:t>utilisation des informations techniques et scientifiques en vue de renforcer leurs bases relatives aux technologies appropriées et de répondre à leurs besoins recensés au niveau national, ce qui favoriserait la croissance économique et contribuerait à l</w:t>
            </w:r>
            <w:r w:rsidR="00DB55D7" w:rsidRPr="00A91CDB">
              <w:rPr>
                <w:rFonts w:eastAsia="Times New Roman"/>
                <w:szCs w:val="22"/>
                <w:lang w:eastAsia="en-US"/>
              </w:rPr>
              <w:t>’</w:t>
            </w:r>
            <w:r w:rsidRPr="00A91CDB">
              <w:rPr>
                <w:rFonts w:eastAsia="Times New Roman"/>
                <w:szCs w:val="22"/>
                <w:lang w:eastAsia="en-US"/>
              </w:rPr>
              <w:t>allègement de la pauvreté.</w:t>
            </w:r>
          </w:p>
          <w:p w:rsidR="0001743B" w:rsidRPr="00A07224" w:rsidRDefault="0001743B" w:rsidP="00D76C8C">
            <w:pPr>
              <w:autoSpaceDE w:val="0"/>
              <w:autoSpaceDN w:val="0"/>
              <w:adjustRightInd w:val="0"/>
              <w:rPr>
                <w:rFonts w:eastAsia="Times New Roman"/>
                <w:szCs w:val="22"/>
                <w:lang w:eastAsia="en-US"/>
              </w:rPr>
            </w:pPr>
          </w:p>
          <w:p w:rsidR="007C3333" w:rsidRPr="00A07224" w:rsidRDefault="00845862" w:rsidP="00D76C8C">
            <w:pPr>
              <w:autoSpaceDE w:val="0"/>
              <w:autoSpaceDN w:val="0"/>
              <w:adjustRightInd w:val="0"/>
              <w:rPr>
                <w:rFonts w:eastAsia="Times New Roman"/>
                <w:szCs w:val="22"/>
                <w:lang w:eastAsia="en-US"/>
              </w:rPr>
            </w:pPr>
            <w:r w:rsidRPr="00A07224">
              <w:rPr>
                <w:rFonts w:eastAsia="Times New Roman"/>
                <w:szCs w:val="22"/>
                <w:lang w:eastAsia="en-US"/>
              </w:rPr>
              <w:t>Les principaux aspects du projet sont le transfert des connaissances, la formation de capital humain, le renforcement des capacités technologiques et la prise en considération des conséquences sociales, culturelles et des incidences qu</w:t>
            </w:r>
            <w:r w:rsidR="00DB55D7">
              <w:rPr>
                <w:rFonts w:eastAsia="Times New Roman"/>
                <w:szCs w:val="22"/>
                <w:lang w:eastAsia="en-US"/>
              </w:rPr>
              <w:t>’</w:t>
            </w:r>
            <w:r w:rsidRPr="00A07224">
              <w:rPr>
                <w:rFonts w:eastAsia="Times New Roman"/>
                <w:szCs w:val="22"/>
                <w:lang w:eastAsia="en-US"/>
              </w:rPr>
              <w:t>a sur l</w:t>
            </w:r>
            <w:r w:rsidR="00DB55D7">
              <w:rPr>
                <w:rFonts w:eastAsia="Times New Roman"/>
                <w:szCs w:val="22"/>
                <w:lang w:eastAsia="en-US"/>
              </w:rPr>
              <w:t>’</w:t>
            </w:r>
            <w:r w:rsidRPr="00A07224">
              <w:rPr>
                <w:rFonts w:eastAsia="Times New Roman"/>
                <w:szCs w:val="22"/>
                <w:lang w:eastAsia="en-US"/>
              </w:rPr>
              <w:t xml:space="preserve">égalité </w:t>
            </w:r>
            <w:r w:rsidRPr="00A07224">
              <w:rPr>
                <w:rFonts w:eastAsia="Times New Roman"/>
                <w:szCs w:val="22"/>
                <w:lang w:eastAsia="en-US"/>
              </w:rPr>
              <w:lastRenderedPageBreak/>
              <w:t>hommes</w:t>
            </w:r>
            <w:r w:rsidR="009D1E04">
              <w:rPr>
                <w:rFonts w:eastAsia="Times New Roman"/>
                <w:szCs w:val="22"/>
                <w:lang w:eastAsia="en-US"/>
              </w:rPr>
              <w:noBreakHyphen/>
            </w:r>
            <w:r w:rsidRPr="00A07224">
              <w:rPr>
                <w:rFonts w:eastAsia="Times New Roman"/>
                <w:szCs w:val="22"/>
                <w:lang w:eastAsia="en-US"/>
              </w:rPr>
              <w:t>femmes l</w:t>
            </w:r>
            <w:r w:rsidR="00DB55D7">
              <w:rPr>
                <w:rFonts w:eastAsia="Times New Roman"/>
                <w:szCs w:val="22"/>
                <w:lang w:eastAsia="en-US"/>
              </w:rPr>
              <w:t>’</w:t>
            </w:r>
            <w:r w:rsidRPr="00A07224">
              <w:rPr>
                <w:rFonts w:eastAsia="Times New Roman"/>
                <w:szCs w:val="22"/>
                <w:lang w:eastAsia="en-US"/>
              </w:rPr>
              <w:t>utilisation des technologies recensées en collaboration avec un groupe d</w:t>
            </w:r>
            <w:r w:rsidR="00DB55D7">
              <w:rPr>
                <w:rFonts w:eastAsia="Times New Roman"/>
                <w:szCs w:val="22"/>
                <w:lang w:eastAsia="en-US"/>
              </w:rPr>
              <w:t>’</w:t>
            </w:r>
            <w:r w:rsidRPr="00A07224">
              <w:rPr>
                <w:rFonts w:eastAsia="Times New Roman"/>
                <w:szCs w:val="22"/>
                <w:lang w:eastAsia="en-US"/>
              </w:rPr>
              <w:t>experts nationaux et des organismes de coordination dans les pays bénéficiaires.</w:t>
            </w:r>
          </w:p>
          <w:p w:rsidR="0001743B" w:rsidRPr="00A07224" w:rsidRDefault="0001743B" w:rsidP="00D76C8C">
            <w:pPr>
              <w:autoSpaceDE w:val="0"/>
              <w:autoSpaceDN w:val="0"/>
              <w:adjustRightInd w:val="0"/>
              <w:rPr>
                <w:rFonts w:eastAsia="Times New Roman"/>
                <w:szCs w:val="22"/>
                <w:lang w:eastAsia="en-US"/>
              </w:rPr>
            </w:pPr>
          </w:p>
          <w:p w:rsidR="007C3333" w:rsidRPr="00A07224" w:rsidRDefault="00845862" w:rsidP="00D76C8C">
            <w:pPr>
              <w:autoSpaceDE w:val="0"/>
              <w:autoSpaceDN w:val="0"/>
              <w:adjustRightInd w:val="0"/>
              <w:rPr>
                <w:rFonts w:eastAsia="Times New Roman"/>
                <w:szCs w:val="22"/>
                <w:lang w:eastAsia="en-US"/>
              </w:rPr>
            </w:pPr>
            <w:r w:rsidRPr="00A07224">
              <w:rPr>
                <w:rFonts w:eastAsia="Times New Roman"/>
                <w:szCs w:val="22"/>
                <w:lang w:eastAsia="en-US"/>
              </w:rPr>
              <w:t>Compte tenu de ce qui précède, les objectifs spécifiques du projet sont les suivants</w:t>
            </w:r>
            <w:r w:rsidR="00DB55D7">
              <w:rPr>
                <w:rFonts w:eastAsia="Times New Roman"/>
                <w:szCs w:val="22"/>
                <w:lang w:eastAsia="en-US"/>
              </w:rPr>
              <w:t> :</w:t>
            </w:r>
          </w:p>
          <w:p w:rsidR="0001743B" w:rsidRPr="00A07224" w:rsidRDefault="0001743B" w:rsidP="00D76C8C">
            <w:pPr>
              <w:autoSpaceDE w:val="0"/>
              <w:autoSpaceDN w:val="0"/>
              <w:adjustRightInd w:val="0"/>
              <w:rPr>
                <w:rFonts w:eastAsia="Times New Roman"/>
                <w:szCs w:val="22"/>
                <w:lang w:eastAsia="en-US"/>
              </w:rPr>
            </w:pPr>
          </w:p>
          <w:p w:rsidR="007C3333" w:rsidRPr="00A07224" w:rsidRDefault="00271AC7" w:rsidP="00D76C8C">
            <w:pPr>
              <w:autoSpaceDE w:val="0"/>
              <w:autoSpaceDN w:val="0"/>
              <w:adjustRightInd w:val="0"/>
              <w:rPr>
                <w:rFonts w:eastAsia="Times New Roman"/>
                <w:szCs w:val="22"/>
                <w:lang w:eastAsia="en-US"/>
              </w:rPr>
            </w:pPr>
            <w:r w:rsidRPr="00A07224">
              <w:rPr>
                <w:rFonts w:eastAsia="Times New Roman"/>
                <w:szCs w:val="22"/>
                <w:lang w:eastAsia="en-US"/>
              </w:rPr>
              <w:t>a)</w:t>
            </w:r>
            <w:r w:rsidRPr="00A07224">
              <w:rPr>
                <w:rFonts w:eastAsia="Times New Roman"/>
                <w:szCs w:val="22"/>
                <w:lang w:eastAsia="en-US"/>
              </w:rPr>
              <w:tab/>
              <w:t>f</w:t>
            </w:r>
            <w:r w:rsidR="00845862" w:rsidRPr="00A07224">
              <w:rPr>
                <w:rFonts w:eastAsia="Times New Roman"/>
                <w:szCs w:val="22"/>
                <w:lang w:eastAsia="en-US"/>
              </w:rPr>
              <w:t xml:space="preserve">avoriser une utilisation accrue </w:t>
            </w:r>
            <w:r w:rsidR="008C7A60" w:rsidRPr="00A07224">
              <w:rPr>
                <w:rFonts w:eastAsia="Times New Roman"/>
                <w:szCs w:val="22"/>
                <w:lang w:eastAsia="en-US"/>
              </w:rPr>
              <w:t>des informations</w:t>
            </w:r>
            <w:r w:rsidR="00845862" w:rsidRPr="00A07224">
              <w:rPr>
                <w:rFonts w:eastAsia="Times New Roman"/>
                <w:szCs w:val="22"/>
                <w:lang w:eastAsia="en-US"/>
              </w:rPr>
              <w:t xml:space="preserve"> technique</w:t>
            </w:r>
            <w:r w:rsidR="008C7A60" w:rsidRPr="00A07224">
              <w:rPr>
                <w:rFonts w:eastAsia="Times New Roman"/>
                <w:szCs w:val="22"/>
                <w:lang w:eastAsia="en-US"/>
              </w:rPr>
              <w:t>s</w:t>
            </w:r>
            <w:r w:rsidR="00845862" w:rsidRPr="00A07224">
              <w:rPr>
                <w:rFonts w:eastAsia="Times New Roman"/>
                <w:szCs w:val="22"/>
                <w:lang w:eastAsia="en-US"/>
              </w:rPr>
              <w:t xml:space="preserve"> et scientifique</w:t>
            </w:r>
            <w:r w:rsidR="008C7A60" w:rsidRPr="00A07224">
              <w:rPr>
                <w:rFonts w:eastAsia="Times New Roman"/>
                <w:szCs w:val="22"/>
                <w:lang w:eastAsia="en-US"/>
              </w:rPr>
              <w:t>s</w:t>
            </w:r>
            <w:r w:rsidR="00845862" w:rsidRPr="00A07224">
              <w:rPr>
                <w:rFonts w:eastAsia="Times New Roman"/>
                <w:szCs w:val="22"/>
                <w:lang w:eastAsia="en-US"/>
              </w:rPr>
              <w:t xml:space="preserve"> appropriée</w:t>
            </w:r>
            <w:r w:rsidR="008C7A60" w:rsidRPr="00A07224">
              <w:rPr>
                <w:rFonts w:eastAsia="Times New Roman"/>
                <w:szCs w:val="22"/>
                <w:lang w:eastAsia="en-US"/>
              </w:rPr>
              <w:t>s</w:t>
            </w:r>
            <w:r w:rsidR="00845862" w:rsidRPr="00A07224">
              <w:rPr>
                <w:rFonts w:eastAsia="Times New Roman"/>
                <w:szCs w:val="22"/>
                <w:lang w:eastAsia="en-US"/>
              </w:rPr>
              <w:t xml:space="preserve"> pour répondre aux besoins recensés au niveau national en vue de réaliser les objectifs de développement;</w:t>
            </w:r>
          </w:p>
          <w:p w:rsidR="0001743B" w:rsidRPr="00A07224" w:rsidRDefault="0001743B" w:rsidP="00D76C8C">
            <w:pPr>
              <w:autoSpaceDE w:val="0"/>
              <w:autoSpaceDN w:val="0"/>
              <w:adjustRightInd w:val="0"/>
              <w:rPr>
                <w:rFonts w:eastAsia="Times New Roman"/>
                <w:szCs w:val="22"/>
                <w:lang w:eastAsia="en-US"/>
              </w:rPr>
            </w:pPr>
          </w:p>
          <w:p w:rsidR="007C3333" w:rsidRPr="00A07224" w:rsidRDefault="00845862" w:rsidP="00D76C8C">
            <w:pPr>
              <w:autoSpaceDE w:val="0"/>
              <w:autoSpaceDN w:val="0"/>
              <w:adjustRightInd w:val="0"/>
              <w:rPr>
                <w:rFonts w:eastAsia="Times New Roman"/>
                <w:szCs w:val="22"/>
                <w:lang w:eastAsia="en-US"/>
              </w:rPr>
            </w:pPr>
            <w:r w:rsidRPr="00A07224">
              <w:rPr>
                <w:rFonts w:eastAsia="Times New Roman"/>
                <w:szCs w:val="22"/>
                <w:lang w:eastAsia="en-US"/>
              </w:rPr>
              <w:t>b)</w:t>
            </w:r>
            <w:r w:rsidRPr="00A07224">
              <w:rPr>
                <w:rFonts w:eastAsia="Times New Roman"/>
                <w:szCs w:val="22"/>
                <w:lang w:eastAsia="en-US"/>
              </w:rPr>
              <w:tab/>
              <w:t>renforcer les capacités des institutions nationales d</w:t>
            </w:r>
            <w:r w:rsidR="00DB55D7">
              <w:rPr>
                <w:rFonts w:eastAsia="Times New Roman"/>
                <w:szCs w:val="22"/>
                <w:lang w:eastAsia="en-US"/>
              </w:rPr>
              <w:t>’</w:t>
            </w:r>
            <w:r w:rsidRPr="00A07224">
              <w:rPr>
                <w:rFonts w:eastAsia="Times New Roman"/>
                <w:szCs w:val="22"/>
                <w:lang w:eastAsia="en-US"/>
              </w:rPr>
              <w:t>utiliser l</w:t>
            </w:r>
            <w:r w:rsidR="00DB55D7">
              <w:rPr>
                <w:rFonts w:eastAsia="Times New Roman"/>
                <w:szCs w:val="22"/>
                <w:lang w:eastAsia="en-US"/>
              </w:rPr>
              <w:t>’</w:t>
            </w:r>
            <w:r w:rsidRPr="00A07224">
              <w:rPr>
                <w:rFonts w:eastAsia="Times New Roman"/>
                <w:szCs w:val="22"/>
                <w:lang w:eastAsia="en-US"/>
              </w:rPr>
              <w:t>information technique et scientifique pour répondre aux besoins recensés;  et</w:t>
            </w:r>
          </w:p>
          <w:p w:rsidR="0001743B" w:rsidRPr="00A07224" w:rsidRDefault="0001743B" w:rsidP="00D76C8C">
            <w:pPr>
              <w:autoSpaceDE w:val="0"/>
              <w:autoSpaceDN w:val="0"/>
              <w:adjustRightInd w:val="0"/>
              <w:rPr>
                <w:rFonts w:eastAsia="Times New Roman"/>
                <w:szCs w:val="22"/>
                <w:lang w:eastAsia="en-US"/>
              </w:rPr>
            </w:pPr>
          </w:p>
          <w:p w:rsidR="007C3333" w:rsidRPr="00A07224" w:rsidRDefault="00845862" w:rsidP="00D76C8C">
            <w:pPr>
              <w:autoSpaceDE w:val="0"/>
              <w:autoSpaceDN w:val="0"/>
              <w:adjustRightInd w:val="0"/>
              <w:rPr>
                <w:rFonts w:eastAsia="Times New Roman"/>
                <w:szCs w:val="22"/>
                <w:lang w:eastAsia="en-US"/>
              </w:rPr>
            </w:pPr>
            <w:r w:rsidRPr="00A07224">
              <w:rPr>
                <w:rFonts w:eastAsia="Times New Roman"/>
                <w:szCs w:val="22"/>
                <w:lang w:eastAsia="en-US"/>
              </w:rPr>
              <w:t>c)</w:t>
            </w:r>
            <w:r w:rsidRPr="00A07224">
              <w:rPr>
                <w:rFonts w:eastAsia="Times New Roman"/>
                <w:szCs w:val="22"/>
                <w:lang w:eastAsia="en-US"/>
              </w:rPr>
              <w:tab/>
              <w:t xml:space="preserve">coordonner la recherche </w:t>
            </w:r>
            <w:r w:rsidR="008C7A60" w:rsidRPr="00A07224">
              <w:rPr>
                <w:rFonts w:eastAsia="Times New Roman"/>
                <w:szCs w:val="22"/>
                <w:lang w:eastAsia="en-US"/>
              </w:rPr>
              <w:t>d</w:t>
            </w:r>
            <w:r w:rsidR="00DB55D7">
              <w:rPr>
                <w:rFonts w:eastAsia="Times New Roman"/>
                <w:szCs w:val="22"/>
                <w:lang w:eastAsia="en-US"/>
              </w:rPr>
              <w:t>’</w:t>
            </w:r>
            <w:r w:rsidR="008C7A60" w:rsidRPr="00A07224">
              <w:rPr>
                <w:rFonts w:eastAsia="Times New Roman"/>
                <w:szCs w:val="22"/>
                <w:lang w:eastAsia="en-US"/>
              </w:rPr>
              <w:t>informations</w:t>
            </w:r>
            <w:r w:rsidRPr="00A07224">
              <w:rPr>
                <w:rFonts w:eastAsia="Times New Roman"/>
                <w:szCs w:val="22"/>
                <w:lang w:eastAsia="en-US"/>
              </w:rPr>
              <w:t xml:space="preserve"> technique</w:t>
            </w:r>
            <w:r w:rsidR="008C7A60" w:rsidRPr="00A07224">
              <w:rPr>
                <w:rFonts w:eastAsia="Times New Roman"/>
                <w:szCs w:val="22"/>
                <w:lang w:eastAsia="en-US"/>
              </w:rPr>
              <w:t>s</w:t>
            </w:r>
            <w:r w:rsidRPr="00A07224">
              <w:rPr>
                <w:rFonts w:eastAsia="Times New Roman"/>
                <w:szCs w:val="22"/>
                <w:lang w:eastAsia="en-US"/>
              </w:rPr>
              <w:t xml:space="preserve"> et scientifique</w:t>
            </w:r>
            <w:r w:rsidR="008C7A60" w:rsidRPr="00A07224">
              <w:rPr>
                <w:rFonts w:eastAsia="Times New Roman"/>
                <w:szCs w:val="22"/>
                <w:lang w:eastAsia="en-US"/>
              </w:rPr>
              <w:t>s</w:t>
            </w:r>
            <w:r w:rsidRPr="00A07224">
              <w:rPr>
                <w:rFonts w:eastAsia="Times New Roman"/>
                <w:szCs w:val="22"/>
                <w:lang w:eastAsia="en-US"/>
              </w:rPr>
              <w:t xml:space="preserve"> appropriée</w:t>
            </w:r>
            <w:r w:rsidR="008C7A60" w:rsidRPr="00A07224">
              <w:rPr>
                <w:rFonts w:eastAsia="Times New Roman"/>
                <w:szCs w:val="22"/>
                <w:lang w:eastAsia="en-US"/>
              </w:rPr>
              <w:t>s</w:t>
            </w:r>
            <w:r w:rsidRPr="00A07224">
              <w:rPr>
                <w:rFonts w:eastAsia="Times New Roman"/>
                <w:szCs w:val="22"/>
                <w:lang w:eastAsia="en-US"/>
              </w:rPr>
              <w:t xml:space="preserve"> et mettre à la disposition des domaines techniques concernés le savoir</w:t>
            </w:r>
            <w:r w:rsidR="009D1E04">
              <w:rPr>
                <w:rFonts w:eastAsia="Times New Roman"/>
                <w:szCs w:val="22"/>
                <w:lang w:eastAsia="en-US"/>
              </w:rPr>
              <w:noBreakHyphen/>
            </w:r>
            <w:r w:rsidRPr="00A07224">
              <w:rPr>
                <w:rFonts w:eastAsia="Times New Roman"/>
                <w:szCs w:val="22"/>
                <w:lang w:eastAsia="en-US"/>
              </w:rPr>
              <w:t>faire nécessaire pour appliquer ces technologies de manière pratique et efficace.</w:t>
            </w:r>
          </w:p>
          <w:p w:rsidR="0001743B" w:rsidRPr="00A07224" w:rsidRDefault="0001743B" w:rsidP="00D76C8C">
            <w:pPr>
              <w:autoSpaceDE w:val="0"/>
              <w:autoSpaceDN w:val="0"/>
              <w:adjustRightInd w:val="0"/>
              <w:rPr>
                <w:rFonts w:eastAsia="Times New Roman"/>
                <w:szCs w:val="22"/>
                <w:lang w:eastAsia="en-US"/>
              </w:rPr>
            </w:pPr>
          </w:p>
          <w:p w:rsidR="004A6935" w:rsidRPr="00A07224" w:rsidRDefault="00845862" w:rsidP="00D76C8C">
            <w:pPr>
              <w:rPr>
                <w:rFonts w:eastAsia="Times New Roman"/>
                <w:szCs w:val="22"/>
                <w:lang w:eastAsia="en-US"/>
              </w:rPr>
            </w:pPr>
            <w:r w:rsidRPr="00A07224">
              <w:rPr>
                <w:rFonts w:eastAsia="Times New Roman"/>
                <w:szCs w:val="22"/>
                <w:lang w:eastAsia="en-US"/>
              </w:rPr>
              <w:t>Étant donné que ce projet vise à apporter des solutions technologiques appropriées dans des domaines recensés où il existe des besoins de développement sur la base des plans de développement nationaux, la stratégie de mise en œuvre requiert la collaboration et la participation de toute une série d</w:t>
            </w:r>
            <w:r w:rsidR="00DB55D7">
              <w:rPr>
                <w:rFonts w:eastAsia="Times New Roman"/>
                <w:szCs w:val="22"/>
                <w:lang w:eastAsia="en-US"/>
              </w:rPr>
              <w:t>’</w:t>
            </w:r>
            <w:r w:rsidRPr="00A07224">
              <w:rPr>
                <w:rFonts w:eastAsia="Times New Roman"/>
                <w:szCs w:val="22"/>
                <w:lang w:eastAsia="en-US"/>
              </w:rPr>
              <w:t>acteurs, des particuliers aux institutions, dans divers secteurs.</w:t>
            </w:r>
          </w:p>
        </w:tc>
      </w:tr>
    </w:tbl>
    <w:p w:rsidR="00D76C8C" w:rsidRDefault="00D76C8C" w:rsidP="00D76C8C">
      <w:pPr>
        <w:tabs>
          <w:tab w:val="left" w:pos="2448"/>
        </w:tabs>
        <w:rPr>
          <w:bCs/>
          <w:szCs w:val="22"/>
          <w:u w:val="single"/>
          <w:lang w:eastAsia="en-US"/>
        </w:rPr>
      </w:pPr>
    </w:p>
    <w:p w:rsidR="00D76C8C" w:rsidRDefault="00D76C8C" w:rsidP="00D76C8C">
      <w:pPr>
        <w:tabs>
          <w:tab w:val="left" w:pos="2448"/>
        </w:tabs>
        <w:rPr>
          <w:bCs/>
          <w:szCs w:val="22"/>
          <w:u w:val="single"/>
          <w:lang w:eastAsia="en-US"/>
        </w:rPr>
      </w:pPr>
    </w:p>
    <w:p w:rsidR="00A91CDB" w:rsidRDefault="00A91CDB" w:rsidP="00D76C8C">
      <w:pPr>
        <w:tabs>
          <w:tab w:val="left" w:pos="2448"/>
        </w:tabs>
        <w:rPr>
          <w:bCs/>
          <w:szCs w:val="22"/>
          <w:u w:val="single"/>
          <w:lang w:eastAsia="en-US"/>
        </w:rPr>
      </w:pPr>
    </w:p>
    <w:p w:rsidR="00640513" w:rsidRDefault="00640513">
      <w:pPr>
        <w:rPr>
          <w:bCs/>
          <w:szCs w:val="22"/>
          <w:u w:val="single"/>
          <w:lang w:eastAsia="en-US"/>
        </w:rPr>
      </w:pPr>
      <w:r>
        <w:rPr>
          <w:bCs/>
          <w:szCs w:val="22"/>
          <w:u w:val="single"/>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D76C8C">
        <w:trPr>
          <w:cantSplit/>
        </w:trPr>
        <w:tc>
          <w:tcPr>
            <w:tcW w:w="2448" w:type="dxa"/>
            <w:shd w:val="clear" w:color="auto" w:fill="auto"/>
          </w:tcPr>
          <w:p w:rsidR="004A6935" w:rsidRPr="00A07224" w:rsidRDefault="00845862" w:rsidP="00D76C8C">
            <w:pPr>
              <w:outlineLvl w:val="2"/>
              <w:rPr>
                <w:bCs/>
                <w:szCs w:val="22"/>
                <w:u w:val="single"/>
                <w:lang w:eastAsia="en-US"/>
              </w:rPr>
            </w:pPr>
            <w:r w:rsidRPr="00A07224">
              <w:rPr>
                <w:bCs/>
                <w:szCs w:val="22"/>
                <w:u w:val="single"/>
                <w:lang w:eastAsia="en-US"/>
              </w:rPr>
              <w:lastRenderedPageBreak/>
              <w:t>Chef de projet</w:t>
            </w:r>
          </w:p>
        </w:tc>
        <w:tc>
          <w:tcPr>
            <w:tcW w:w="7123" w:type="dxa"/>
            <w:vAlign w:val="center"/>
          </w:tcPr>
          <w:p w:rsidR="004A6935" w:rsidRPr="00A07224" w:rsidRDefault="00845862" w:rsidP="00D76C8C">
            <w:pPr>
              <w:rPr>
                <w:rFonts w:eastAsia="Times New Roman"/>
                <w:iCs/>
                <w:szCs w:val="22"/>
                <w:lang w:eastAsia="en-US"/>
              </w:rPr>
            </w:pPr>
            <w:r w:rsidRPr="00A07224">
              <w:rPr>
                <w:rFonts w:eastAsia="Times New Roman"/>
                <w:iCs/>
                <w:szCs w:val="22"/>
                <w:lang w:eastAsia="en-US"/>
              </w:rPr>
              <w:t>M.</w:t>
            </w:r>
            <w:r w:rsidR="00A07224">
              <w:rPr>
                <w:rFonts w:eastAsia="Times New Roman"/>
                <w:iCs/>
                <w:szCs w:val="22"/>
                <w:lang w:eastAsia="en-US"/>
              </w:rPr>
              <w:t> </w:t>
            </w:r>
            <w:r w:rsidRPr="00A07224">
              <w:rPr>
                <w:rFonts w:eastAsia="Times New Roman"/>
                <w:iCs/>
                <w:szCs w:val="22"/>
                <w:lang w:eastAsia="en-US"/>
              </w:rPr>
              <w:t>Kifle Shenkoru</w:t>
            </w:r>
          </w:p>
        </w:tc>
      </w:tr>
      <w:tr w:rsidR="00A07224" w:rsidRPr="00A07224" w:rsidTr="00D76C8C">
        <w:trPr>
          <w:cantSplit/>
        </w:trPr>
        <w:tc>
          <w:tcPr>
            <w:tcW w:w="2448" w:type="dxa"/>
            <w:shd w:val="clear" w:color="auto" w:fill="auto"/>
          </w:tcPr>
          <w:p w:rsidR="004A6935" w:rsidRPr="00A07224" w:rsidDel="00196374" w:rsidRDefault="00845862" w:rsidP="00A91CDB">
            <w:pPr>
              <w:outlineLvl w:val="2"/>
              <w:rPr>
                <w:rFonts w:eastAsia="Times New Roman"/>
                <w:szCs w:val="22"/>
                <w:lang w:eastAsia="en-US"/>
              </w:rPr>
            </w:pPr>
            <w:r w:rsidRPr="00A07224">
              <w:rPr>
                <w:bCs/>
                <w:szCs w:val="22"/>
                <w:u w:val="single"/>
                <w:lang w:eastAsia="en-US"/>
              </w:rPr>
              <w:t>Liens avec les résultats escomptés dans le programme et budget</w:t>
            </w:r>
          </w:p>
        </w:tc>
        <w:tc>
          <w:tcPr>
            <w:tcW w:w="7123" w:type="dxa"/>
          </w:tcPr>
          <w:p w:rsidR="0001743B" w:rsidRPr="00A07224" w:rsidRDefault="00845862" w:rsidP="00D76C8C">
            <w:pPr>
              <w:rPr>
                <w:rFonts w:eastAsia="Times New Roman"/>
                <w:iCs/>
                <w:szCs w:val="22"/>
                <w:lang w:eastAsia="en-US"/>
              </w:rPr>
            </w:pPr>
            <w:r w:rsidRPr="00A07224">
              <w:rPr>
                <w:rFonts w:eastAsia="Times New Roman"/>
                <w:i/>
                <w:iCs/>
                <w:szCs w:val="22"/>
                <w:lang w:eastAsia="en-US"/>
              </w:rPr>
              <w:t>Objectif stratégique</w:t>
            </w:r>
            <w:r w:rsidR="009F58D3" w:rsidRPr="00A07224">
              <w:rPr>
                <w:rFonts w:eastAsia="Times New Roman"/>
                <w:i/>
                <w:iCs/>
                <w:szCs w:val="22"/>
                <w:lang w:eastAsia="en-US"/>
              </w:rPr>
              <w:t> </w:t>
            </w:r>
            <w:r w:rsidRPr="00A07224">
              <w:rPr>
                <w:rFonts w:eastAsia="Times New Roman"/>
                <w:i/>
                <w:iCs/>
                <w:szCs w:val="22"/>
                <w:lang w:eastAsia="en-US"/>
              </w:rPr>
              <w:t>III</w:t>
            </w:r>
            <w:r w:rsidR="00DB55D7">
              <w:rPr>
                <w:rFonts w:eastAsia="Times New Roman"/>
                <w:i/>
                <w:iCs/>
                <w:szCs w:val="22"/>
                <w:lang w:eastAsia="en-US"/>
              </w:rPr>
              <w:t> :</w:t>
            </w:r>
            <w:r w:rsidRPr="00A07224">
              <w:rPr>
                <w:rFonts w:eastAsia="Times New Roman"/>
                <w:iCs/>
                <w:szCs w:val="22"/>
                <w:lang w:eastAsia="en-US"/>
              </w:rPr>
              <w:t xml:space="preserve"> Favoriser l</w:t>
            </w:r>
            <w:r w:rsidR="00DB55D7">
              <w:rPr>
                <w:rFonts w:eastAsia="Times New Roman"/>
                <w:iCs/>
                <w:szCs w:val="22"/>
                <w:lang w:eastAsia="en-US"/>
              </w:rPr>
              <w:t>’</w:t>
            </w:r>
            <w:r w:rsidRPr="00A07224">
              <w:rPr>
                <w:rFonts w:eastAsia="Times New Roman"/>
                <w:iCs/>
                <w:szCs w:val="22"/>
                <w:lang w:eastAsia="en-US"/>
              </w:rPr>
              <w:t>utilisation de la propriété intellectuelle au service du développement, programme</w:t>
            </w:r>
            <w:r w:rsidR="009F58D3" w:rsidRPr="00A07224">
              <w:rPr>
                <w:rFonts w:eastAsia="Times New Roman"/>
                <w:iCs/>
                <w:szCs w:val="22"/>
                <w:lang w:eastAsia="en-US"/>
              </w:rPr>
              <w:t> </w:t>
            </w:r>
            <w:r w:rsidRPr="00A07224">
              <w:rPr>
                <w:rFonts w:eastAsia="Times New Roman"/>
                <w:iCs/>
                <w:szCs w:val="22"/>
                <w:lang w:eastAsia="en-US"/>
              </w:rPr>
              <w:t>9.</w:t>
            </w:r>
          </w:p>
          <w:p w:rsidR="0001743B" w:rsidRPr="00A07224" w:rsidRDefault="0001743B" w:rsidP="00D76C8C">
            <w:pPr>
              <w:rPr>
                <w:rFonts w:eastAsia="Times New Roman"/>
                <w:iCs/>
                <w:szCs w:val="22"/>
                <w:lang w:eastAsia="en-US"/>
              </w:rPr>
            </w:pPr>
          </w:p>
          <w:p w:rsidR="0001743B" w:rsidRPr="00A07224" w:rsidRDefault="00845862" w:rsidP="00D76C8C">
            <w:pPr>
              <w:rPr>
                <w:rFonts w:eastAsia="Times New Roman"/>
                <w:iCs/>
                <w:szCs w:val="22"/>
                <w:lang w:eastAsia="en-US"/>
              </w:rPr>
            </w:pPr>
            <w:r w:rsidRPr="00A07224">
              <w:rPr>
                <w:rFonts w:eastAsia="Times New Roman"/>
                <w:i/>
                <w:iCs/>
                <w:szCs w:val="22"/>
                <w:lang w:eastAsia="en-US"/>
              </w:rPr>
              <w:t>Résultat escompté</w:t>
            </w:r>
            <w:r w:rsidR="009F58D3" w:rsidRPr="00A07224">
              <w:rPr>
                <w:rFonts w:eastAsia="Times New Roman"/>
                <w:iCs/>
                <w:szCs w:val="22"/>
                <w:lang w:eastAsia="en-US"/>
              </w:rPr>
              <w:t> </w:t>
            </w:r>
            <w:r w:rsidRPr="00A07224">
              <w:rPr>
                <w:rFonts w:eastAsia="Times New Roman"/>
                <w:i/>
                <w:iCs/>
                <w:szCs w:val="22"/>
                <w:lang w:eastAsia="en-US"/>
              </w:rPr>
              <w:t>III.2</w:t>
            </w:r>
            <w:r w:rsidR="00DB55D7">
              <w:rPr>
                <w:rFonts w:eastAsia="Times New Roman"/>
                <w:iCs/>
                <w:szCs w:val="22"/>
                <w:lang w:eastAsia="en-US"/>
              </w:rPr>
              <w:t> :</w:t>
            </w:r>
            <w:r w:rsidRPr="00A07224">
              <w:rPr>
                <w:rFonts w:eastAsia="Times New Roman"/>
                <w:i/>
                <w:iCs/>
                <w:szCs w:val="22"/>
                <w:lang w:eastAsia="en-US"/>
              </w:rPr>
              <w:t xml:space="preserve"> </w:t>
            </w:r>
            <w:r w:rsidRPr="00A07224">
              <w:rPr>
                <w:rFonts w:eastAsia="Times New Roman"/>
                <w:iCs/>
                <w:szCs w:val="22"/>
                <w:lang w:eastAsia="en-US"/>
              </w:rPr>
              <w:t>Renforcement des capacités en matière de ressources humaines pour pouvoir répondre aux nombreuses exigences en ce qui concerne l</w:t>
            </w:r>
            <w:r w:rsidR="00DB55D7">
              <w:rPr>
                <w:rFonts w:eastAsia="Times New Roman"/>
                <w:iCs/>
                <w:szCs w:val="22"/>
                <w:lang w:eastAsia="en-US"/>
              </w:rPr>
              <w:t>’</w:t>
            </w:r>
            <w:r w:rsidRPr="00A07224">
              <w:rPr>
                <w:rFonts w:eastAsia="Times New Roman"/>
                <w:iCs/>
                <w:szCs w:val="22"/>
                <w:lang w:eastAsia="en-US"/>
              </w:rPr>
              <w:t>utilisation efficace de la propriété intellectuelle au service du développement dans les pays en développement,</w:t>
            </w:r>
            <w:r w:rsidR="007C3333" w:rsidRPr="00A07224">
              <w:rPr>
                <w:rFonts w:eastAsia="Times New Roman"/>
                <w:iCs/>
                <w:szCs w:val="22"/>
                <w:lang w:eastAsia="en-US"/>
              </w:rPr>
              <w:t xml:space="preserve"> les PMA</w:t>
            </w:r>
            <w:r w:rsidRPr="00A07224">
              <w:rPr>
                <w:rFonts w:eastAsia="Times New Roman"/>
                <w:iCs/>
                <w:szCs w:val="22"/>
                <w:lang w:eastAsia="en-US"/>
              </w:rPr>
              <w:t xml:space="preserve"> et les pays en transition.</w:t>
            </w:r>
          </w:p>
          <w:p w:rsidR="0001743B" w:rsidRPr="00A07224" w:rsidRDefault="0001743B" w:rsidP="00D76C8C">
            <w:pPr>
              <w:rPr>
                <w:rFonts w:eastAsia="Times New Roman"/>
                <w:iCs/>
                <w:szCs w:val="22"/>
                <w:lang w:eastAsia="en-US"/>
              </w:rPr>
            </w:pPr>
          </w:p>
          <w:p w:rsidR="0001743B" w:rsidRPr="00A91CDB" w:rsidRDefault="00845862" w:rsidP="00D76C8C">
            <w:pPr>
              <w:rPr>
                <w:rFonts w:eastAsia="Times New Roman"/>
                <w:iCs/>
                <w:szCs w:val="22"/>
                <w:lang w:eastAsia="en-US"/>
              </w:rPr>
            </w:pPr>
            <w:r w:rsidRPr="00A91CDB">
              <w:rPr>
                <w:rFonts w:eastAsia="Times New Roman"/>
                <w:i/>
                <w:iCs/>
                <w:szCs w:val="22"/>
                <w:lang w:eastAsia="en-US"/>
              </w:rPr>
              <w:t>Résultat escompté</w:t>
            </w:r>
            <w:r w:rsidR="009F58D3" w:rsidRPr="00A91CDB">
              <w:rPr>
                <w:rFonts w:eastAsia="Times New Roman"/>
                <w:i/>
                <w:iCs/>
                <w:szCs w:val="22"/>
                <w:lang w:eastAsia="en-US"/>
              </w:rPr>
              <w:t> </w:t>
            </w:r>
            <w:r w:rsidRPr="00A91CDB">
              <w:rPr>
                <w:rFonts w:eastAsia="Times New Roman"/>
                <w:i/>
                <w:iCs/>
                <w:szCs w:val="22"/>
                <w:lang w:eastAsia="en-US"/>
              </w:rPr>
              <w:t>III.4</w:t>
            </w:r>
            <w:r w:rsidR="00DB55D7" w:rsidRPr="00A91CDB">
              <w:rPr>
                <w:rFonts w:eastAsia="Times New Roman"/>
                <w:iCs/>
                <w:szCs w:val="22"/>
                <w:lang w:eastAsia="en-US"/>
              </w:rPr>
              <w:t> :</w:t>
            </w:r>
            <w:r w:rsidRPr="00A91CDB">
              <w:rPr>
                <w:rFonts w:eastAsia="Times New Roman"/>
                <w:iCs/>
                <w:szCs w:val="22"/>
                <w:lang w:eastAsia="en-US"/>
              </w:rPr>
              <w:t xml:space="preserve"> Mécanismes et programmes de coopération renforcés, adaptés aux besoins des pays en développement et</w:t>
            </w:r>
            <w:r w:rsidR="007C3333" w:rsidRPr="00A91CDB">
              <w:rPr>
                <w:rFonts w:eastAsia="Times New Roman"/>
                <w:iCs/>
                <w:szCs w:val="22"/>
                <w:lang w:eastAsia="en-US"/>
              </w:rPr>
              <w:t xml:space="preserve"> des PMA</w:t>
            </w:r>
            <w:r w:rsidRPr="00A91CDB">
              <w:rPr>
                <w:rFonts w:eastAsia="Times New Roman"/>
                <w:iCs/>
                <w:szCs w:val="22"/>
                <w:lang w:eastAsia="en-US"/>
              </w:rPr>
              <w:t>.</w:t>
            </w:r>
          </w:p>
          <w:p w:rsidR="0001743B" w:rsidRPr="00A07224" w:rsidRDefault="0001743B" w:rsidP="00D76C8C">
            <w:pPr>
              <w:rPr>
                <w:rFonts w:eastAsia="Times New Roman"/>
                <w:iCs/>
                <w:szCs w:val="22"/>
                <w:lang w:eastAsia="en-US"/>
              </w:rPr>
            </w:pPr>
          </w:p>
          <w:p w:rsidR="004A6935" w:rsidRPr="00A07224" w:rsidDel="00196374" w:rsidRDefault="00845862" w:rsidP="00D76C8C">
            <w:pPr>
              <w:rPr>
                <w:rFonts w:eastAsia="Times New Roman"/>
                <w:iCs/>
                <w:szCs w:val="22"/>
                <w:lang w:eastAsia="en-US"/>
              </w:rPr>
            </w:pPr>
            <w:r w:rsidRPr="00A07224">
              <w:rPr>
                <w:rFonts w:eastAsia="Times New Roman"/>
                <w:i/>
                <w:iCs/>
                <w:szCs w:val="22"/>
                <w:lang w:eastAsia="en-US"/>
              </w:rPr>
              <w:t>Résultat escompté</w:t>
            </w:r>
            <w:r w:rsidR="009F58D3" w:rsidRPr="00A07224">
              <w:rPr>
                <w:rFonts w:eastAsia="Times New Roman"/>
                <w:i/>
                <w:iCs/>
                <w:szCs w:val="22"/>
                <w:lang w:eastAsia="en-US"/>
              </w:rPr>
              <w:t> </w:t>
            </w:r>
            <w:r w:rsidRPr="00A07224">
              <w:rPr>
                <w:rFonts w:eastAsia="Times New Roman"/>
                <w:i/>
                <w:iCs/>
                <w:szCs w:val="22"/>
                <w:lang w:eastAsia="en-US"/>
              </w:rPr>
              <w:t>IV.2</w:t>
            </w:r>
            <w:r w:rsidRPr="00A07224">
              <w:rPr>
                <w:rFonts w:eastAsia="Times New Roman"/>
                <w:iCs/>
                <w:szCs w:val="22"/>
                <w:lang w:eastAsia="en-US"/>
              </w:rPr>
              <w:t xml:space="preserve"> Amélioration de l</w:t>
            </w:r>
            <w:r w:rsidR="00DB55D7">
              <w:rPr>
                <w:rFonts w:eastAsia="Times New Roman"/>
                <w:iCs/>
                <w:szCs w:val="22"/>
                <w:lang w:eastAsia="en-US"/>
              </w:rPr>
              <w:t>’</w:t>
            </w:r>
            <w:r w:rsidRPr="00A07224">
              <w:rPr>
                <w:rFonts w:eastAsia="Times New Roman"/>
                <w:iCs/>
                <w:szCs w:val="22"/>
                <w:lang w:eastAsia="en-US"/>
              </w:rPr>
              <w:t>accessibilité et de l</w:t>
            </w:r>
            <w:r w:rsidR="00DB55D7">
              <w:rPr>
                <w:rFonts w:eastAsia="Times New Roman"/>
                <w:iCs/>
                <w:szCs w:val="22"/>
                <w:lang w:eastAsia="en-US"/>
              </w:rPr>
              <w:t>’</w:t>
            </w:r>
            <w:r w:rsidRPr="00A07224">
              <w:rPr>
                <w:rFonts w:eastAsia="Times New Roman"/>
                <w:iCs/>
                <w:szCs w:val="22"/>
                <w:lang w:eastAsia="en-US"/>
              </w:rPr>
              <w:t xml:space="preserve">utilisation </w:t>
            </w:r>
            <w:r w:rsidR="008C7A60" w:rsidRPr="00A07224">
              <w:rPr>
                <w:rFonts w:eastAsia="Times New Roman"/>
                <w:iCs/>
                <w:szCs w:val="22"/>
                <w:lang w:eastAsia="en-US"/>
              </w:rPr>
              <w:t>d</w:t>
            </w:r>
            <w:r w:rsidR="00DB55D7">
              <w:rPr>
                <w:rFonts w:eastAsia="Times New Roman"/>
                <w:iCs/>
                <w:szCs w:val="22"/>
                <w:lang w:eastAsia="en-US"/>
              </w:rPr>
              <w:t>’</w:t>
            </w:r>
            <w:r w:rsidR="008C7A60" w:rsidRPr="00A07224">
              <w:rPr>
                <w:rFonts w:eastAsia="Times New Roman"/>
                <w:iCs/>
                <w:szCs w:val="22"/>
                <w:lang w:eastAsia="en-US"/>
              </w:rPr>
              <w:t>informations</w:t>
            </w:r>
            <w:r w:rsidRPr="00A07224">
              <w:rPr>
                <w:rFonts w:eastAsia="Times New Roman"/>
                <w:iCs/>
                <w:szCs w:val="22"/>
                <w:lang w:eastAsia="en-US"/>
              </w:rPr>
              <w:t xml:space="preserve"> en matière de propriété intellectuelle par les institutions compétentes et le public afin de promouvoir l</w:t>
            </w:r>
            <w:r w:rsidR="00DB55D7">
              <w:rPr>
                <w:rFonts w:eastAsia="Times New Roman"/>
                <w:iCs/>
                <w:szCs w:val="22"/>
                <w:lang w:eastAsia="en-US"/>
              </w:rPr>
              <w:t>’</w:t>
            </w:r>
            <w:r w:rsidRPr="00A07224">
              <w:rPr>
                <w:rFonts w:eastAsia="Times New Roman"/>
                <w:iCs/>
                <w:szCs w:val="22"/>
                <w:lang w:eastAsia="en-US"/>
              </w:rPr>
              <w:t>innovation et la créativité</w:t>
            </w:r>
          </w:p>
        </w:tc>
      </w:tr>
      <w:tr w:rsidR="00A07224" w:rsidRPr="00A07224" w:rsidTr="00A91CDB">
        <w:tc>
          <w:tcPr>
            <w:tcW w:w="2448" w:type="dxa"/>
            <w:shd w:val="clear" w:color="auto" w:fill="auto"/>
          </w:tcPr>
          <w:p w:rsidR="004A6935" w:rsidRPr="00A07224" w:rsidRDefault="00845862" w:rsidP="00A91CDB">
            <w:pPr>
              <w:outlineLvl w:val="2"/>
              <w:rPr>
                <w:rFonts w:eastAsia="Times New Roman"/>
                <w:szCs w:val="22"/>
                <w:lang w:eastAsia="en-US"/>
              </w:rPr>
            </w:pPr>
            <w:r w:rsidRPr="00A07224">
              <w:rPr>
                <w:bCs/>
                <w:szCs w:val="22"/>
                <w:u w:val="single"/>
                <w:lang w:eastAsia="en-US"/>
              </w:rPr>
              <w:t>État d</w:t>
            </w:r>
            <w:r w:rsidR="00DB55D7">
              <w:rPr>
                <w:bCs/>
                <w:szCs w:val="22"/>
                <w:u w:val="single"/>
                <w:lang w:eastAsia="en-US"/>
              </w:rPr>
              <w:t>’</w:t>
            </w:r>
            <w:r w:rsidRPr="00A07224">
              <w:rPr>
                <w:bCs/>
                <w:szCs w:val="22"/>
                <w:u w:val="single"/>
                <w:lang w:eastAsia="en-US"/>
              </w:rPr>
              <w:t>avancement du projet</w:t>
            </w:r>
          </w:p>
        </w:tc>
        <w:tc>
          <w:tcPr>
            <w:tcW w:w="7123" w:type="dxa"/>
          </w:tcPr>
          <w:p w:rsidR="0001743B" w:rsidRPr="00A91CDB" w:rsidRDefault="00410545" w:rsidP="00A91CDB">
            <w:pPr>
              <w:rPr>
                <w:szCs w:val="22"/>
              </w:rPr>
            </w:pPr>
            <w:r w:rsidRPr="00A91CDB">
              <w:rPr>
                <w:rFonts w:eastAsia="Times New Roman"/>
                <w:szCs w:val="22"/>
                <w:lang w:eastAsia="en-US"/>
              </w:rPr>
              <w:t xml:space="preserve">De </w:t>
            </w:r>
            <w:r w:rsidR="007C3333" w:rsidRPr="00A91CDB">
              <w:rPr>
                <w:rFonts w:eastAsia="Times New Roman"/>
                <w:szCs w:val="22"/>
                <w:lang w:eastAsia="en-US"/>
              </w:rPr>
              <w:t>juillet 20</w:t>
            </w:r>
            <w:r w:rsidRPr="00A91CDB">
              <w:rPr>
                <w:rFonts w:eastAsia="Times New Roman"/>
                <w:szCs w:val="22"/>
                <w:lang w:eastAsia="en-US"/>
              </w:rPr>
              <w:t xml:space="preserve">16 à </w:t>
            </w:r>
            <w:r w:rsidR="007C3333" w:rsidRPr="00A91CDB">
              <w:rPr>
                <w:rFonts w:eastAsia="Times New Roman"/>
                <w:szCs w:val="22"/>
                <w:lang w:eastAsia="en-US"/>
              </w:rPr>
              <w:t>juin 20</w:t>
            </w:r>
            <w:r w:rsidRPr="00A91CDB">
              <w:rPr>
                <w:rFonts w:eastAsia="Times New Roman"/>
                <w:szCs w:val="22"/>
                <w:lang w:eastAsia="en-US"/>
              </w:rPr>
              <w:t>17, d</w:t>
            </w:r>
            <w:r w:rsidR="00DB55D7" w:rsidRPr="00A91CDB">
              <w:rPr>
                <w:rFonts w:eastAsia="Times New Roman"/>
                <w:szCs w:val="22"/>
                <w:lang w:eastAsia="en-US"/>
              </w:rPr>
              <w:t>’</w:t>
            </w:r>
            <w:r w:rsidRPr="00A91CDB">
              <w:rPr>
                <w:rFonts w:eastAsia="Times New Roman"/>
                <w:szCs w:val="22"/>
                <w:lang w:eastAsia="en-US"/>
              </w:rPr>
              <w:t>importants progrès ont été réalisés pour atteindre un certain nombre d</w:t>
            </w:r>
            <w:r w:rsidR="00DB55D7" w:rsidRPr="00A91CDB">
              <w:rPr>
                <w:rFonts w:eastAsia="Times New Roman"/>
                <w:szCs w:val="22"/>
                <w:lang w:eastAsia="en-US"/>
              </w:rPr>
              <w:t>’</w:t>
            </w:r>
            <w:r w:rsidRPr="00A91CDB">
              <w:rPr>
                <w:rFonts w:eastAsia="Times New Roman"/>
                <w:szCs w:val="22"/>
                <w:lang w:eastAsia="en-US"/>
              </w:rPr>
              <w:t>objectifs clés dans les trois</w:t>
            </w:r>
            <w:r w:rsidR="004756E8" w:rsidRPr="00A91CDB">
              <w:rPr>
                <w:rFonts w:eastAsia="Times New Roman"/>
                <w:szCs w:val="22"/>
                <w:lang w:eastAsia="en-US"/>
              </w:rPr>
              <w:t> </w:t>
            </w:r>
            <w:r w:rsidRPr="00A91CDB">
              <w:rPr>
                <w:rFonts w:eastAsia="Times New Roman"/>
                <w:szCs w:val="22"/>
                <w:lang w:eastAsia="en-US"/>
              </w:rPr>
              <w:t>pays bénéficiaires, soit l</w:t>
            </w:r>
            <w:r w:rsidR="00DB55D7" w:rsidRPr="00A91CDB">
              <w:rPr>
                <w:rFonts w:eastAsia="Times New Roman"/>
                <w:szCs w:val="22"/>
                <w:lang w:eastAsia="en-US"/>
              </w:rPr>
              <w:t>’</w:t>
            </w:r>
            <w:r w:rsidRPr="00A91CDB">
              <w:rPr>
                <w:rFonts w:eastAsia="Times New Roman"/>
                <w:szCs w:val="22"/>
                <w:lang w:eastAsia="en-US"/>
              </w:rPr>
              <w:t xml:space="preserve">Éthiopie, le Rwanda et la </w:t>
            </w:r>
            <w:r w:rsidRPr="00A91CDB">
              <w:rPr>
                <w:szCs w:val="22"/>
              </w:rPr>
              <w:t>République</w:t>
            </w:r>
            <w:r w:rsidR="009D1E04" w:rsidRPr="00A91CDB">
              <w:rPr>
                <w:szCs w:val="22"/>
              </w:rPr>
              <w:noBreakHyphen/>
            </w:r>
            <w:r w:rsidRPr="00A91CDB">
              <w:rPr>
                <w:szCs w:val="22"/>
              </w:rPr>
              <w:t>Unie de Tanzanie.</w:t>
            </w:r>
          </w:p>
          <w:p w:rsidR="00410545" w:rsidRPr="00A07224" w:rsidRDefault="00410545" w:rsidP="00A91CDB">
            <w:pPr>
              <w:rPr>
                <w:szCs w:val="22"/>
              </w:rPr>
            </w:pPr>
          </w:p>
          <w:p w:rsidR="007C3333" w:rsidRPr="00A07224" w:rsidRDefault="00747F27" w:rsidP="00A91CDB">
            <w:pPr>
              <w:rPr>
                <w:rFonts w:eastAsia="Times New Roman"/>
                <w:szCs w:val="22"/>
                <w:lang w:eastAsia="en-US"/>
              </w:rPr>
            </w:pPr>
            <w:r w:rsidRPr="00A07224">
              <w:rPr>
                <w:szCs w:val="22"/>
              </w:rPr>
              <w:t>Plus particulièrement</w:t>
            </w:r>
            <w:r w:rsidR="00410545" w:rsidRPr="00A07224">
              <w:rPr>
                <w:szCs w:val="22"/>
              </w:rPr>
              <w:t xml:space="preserve">, </w:t>
            </w:r>
            <w:r w:rsidRPr="00A07224">
              <w:rPr>
                <w:szCs w:val="22"/>
              </w:rPr>
              <w:t>pour les trois</w:t>
            </w:r>
            <w:r w:rsidR="004756E8" w:rsidRPr="00A07224">
              <w:rPr>
                <w:szCs w:val="22"/>
              </w:rPr>
              <w:t> </w:t>
            </w:r>
            <w:r w:rsidRPr="00A07224">
              <w:rPr>
                <w:szCs w:val="22"/>
              </w:rPr>
              <w:t xml:space="preserve">pays bénéficiaires, </w:t>
            </w:r>
            <w:r w:rsidR="00410545" w:rsidRPr="00A07224">
              <w:rPr>
                <w:szCs w:val="22"/>
              </w:rPr>
              <w:t>la préparation de documents essentiels sur les résultats du projet, notamment les demandes de</w:t>
            </w:r>
            <w:r w:rsidR="00410545" w:rsidRPr="00A07224">
              <w:rPr>
                <w:rFonts w:eastAsia="Times New Roman"/>
                <w:szCs w:val="22"/>
                <w:lang w:eastAsia="en-US"/>
              </w:rPr>
              <w:t xml:space="preserve"> recherche en matière de brevets</w:t>
            </w:r>
            <w:r w:rsidRPr="00A07224">
              <w:rPr>
                <w:rFonts w:eastAsia="Times New Roman"/>
                <w:szCs w:val="22"/>
                <w:lang w:eastAsia="en-US"/>
              </w:rPr>
              <w:t xml:space="preserve"> ainsi que les</w:t>
            </w:r>
            <w:r w:rsidR="00410545" w:rsidRPr="00A07224">
              <w:rPr>
                <w:rFonts w:eastAsia="Times New Roman"/>
                <w:szCs w:val="22"/>
                <w:lang w:eastAsia="en-US"/>
              </w:rPr>
              <w:t xml:space="preserve"> rapports sur la recherche en matière de brevets et sur le paysage technologique</w:t>
            </w:r>
            <w:r w:rsidRPr="00A07224">
              <w:rPr>
                <w:rFonts w:eastAsia="Times New Roman"/>
                <w:szCs w:val="22"/>
                <w:lang w:eastAsia="en-US"/>
              </w:rPr>
              <w:t>, qui contribueront à recenser ensuite les technologies les plus appropriées pour les deux</w:t>
            </w:r>
            <w:r w:rsidR="004756E8" w:rsidRPr="00A07224">
              <w:rPr>
                <w:rFonts w:eastAsia="Times New Roman"/>
                <w:szCs w:val="22"/>
                <w:lang w:eastAsia="en-US"/>
              </w:rPr>
              <w:t> </w:t>
            </w:r>
            <w:r w:rsidRPr="00A07224">
              <w:rPr>
                <w:rFonts w:eastAsia="Times New Roman"/>
                <w:szCs w:val="22"/>
                <w:lang w:eastAsia="en-US"/>
              </w:rPr>
              <w:t xml:space="preserve">domaines </w:t>
            </w:r>
            <w:r w:rsidR="001614B0" w:rsidRPr="00A07224">
              <w:rPr>
                <w:rFonts w:eastAsia="Times New Roman"/>
                <w:szCs w:val="22"/>
                <w:lang w:eastAsia="en-US"/>
              </w:rPr>
              <w:t xml:space="preserve">prioritaires en matière de besoins </w:t>
            </w:r>
            <w:r w:rsidRPr="00A07224">
              <w:rPr>
                <w:rFonts w:eastAsia="Times New Roman"/>
                <w:szCs w:val="22"/>
                <w:lang w:eastAsia="en-US"/>
              </w:rPr>
              <w:t>de chaque pays, est terminée.</w:t>
            </w:r>
          </w:p>
          <w:p w:rsidR="00410545" w:rsidRPr="00A07224" w:rsidRDefault="00410545" w:rsidP="00A91CDB">
            <w:pPr>
              <w:rPr>
                <w:rFonts w:eastAsia="Times New Roman"/>
                <w:szCs w:val="22"/>
                <w:lang w:eastAsia="en-US"/>
              </w:rPr>
            </w:pPr>
          </w:p>
          <w:p w:rsidR="00DB55D7" w:rsidRDefault="00747F27" w:rsidP="00A91CDB">
            <w:pPr>
              <w:rPr>
                <w:rFonts w:eastAsia="Times New Roman"/>
                <w:szCs w:val="22"/>
                <w:lang w:eastAsia="en-US"/>
              </w:rPr>
            </w:pPr>
            <w:r w:rsidRPr="00A07224">
              <w:rPr>
                <w:rFonts w:eastAsia="Times New Roman"/>
                <w:szCs w:val="22"/>
                <w:lang w:eastAsia="en-US"/>
              </w:rPr>
              <w:t>Lors de l</w:t>
            </w:r>
            <w:r w:rsidR="00DB55D7">
              <w:rPr>
                <w:rFonts w:eastAsia="Times New Roman"/>
                <w:szCs w:val="22"/>
                <w:lang w:eastAsia="en-US"/>
              </w:rPr>
              <w:t>’</w:t>
            </w:r>
            <w:r w:rsidRPr="00A07224">
              <w:rPr>
                <w:rFonts w:eastAsia="Times New Roman"/>
                <w:szCs w:val="22"/>
                <w:lang w:eastAsia="en-US"/>
              </w:rPr>
              <w:t>exécution du projet, des activités de renforcement des capacités technologiques axées sur l</w:t>
            </w:r>
            <w:r w:rsidR="00DB55D7">
              <w:rPr>
                <w:rFonts w:eastAsia="Times New Roman"/>
                <w:szCs w:val="22"/>
                <w:lang w:eastAsia="en-US"/>
              </w:rPr>
              <w:t>’</w:t>
            </w:r>
            <w:r w:rsidRPr="00A07224">
              <w:rPr>
                <w:rFonts w:eastAsia="Times New Roman"/>
                <w:szCs w:val="22"/>
                <w:lang w:eastAsia="en-US"/>
              </w:rPr>
              <w:t>utilisation d</w:t>
            </w:r>
            <w:r w:rsidR="00DB55D7">
              <w:rPr>
                <w:rFonts w:eastAsia="Times New Roman"/>
                <w:szCs w:val="22"/>
                <w:lang w:eastAsia="en-US"/>
              </w:rPr>
              <w:t>’</w:t>
            </w:r>
            <w:r w:rsidRPr="00A07224">
              <w:rPr>
                <w:rFonts w:eastAsia="Times New Roman"/>
                <w:szCs w:val="22"/>
                <w:lang w:eastAsia="en-US"/>
              </w:rPr>
              <w:t>informations en matière de brevets et d</w:t>
            </w:r>
            <w:r w:rsidR="00DB55D7">
              <w:rPr>
                <w:rFonts w:eastAsia="Times New Roman"/>
                <w:szCs w:val="22"/>
                <w:lang w:eastAsia="en-US"/>
              </w:rPr>
              <w:t>’</w:t>
            </w:r>
            <w:r w:rsidRPr="00A07224">
              <w:rPr>
                <w:rFonts w:eastAsia="Times New Roman"/>
                <w:szCs w:val="22"/>
                <w:lang w:eastAsia="en-US"/>
              </w:rPr>
              <w:t>informations techniques ont été également offert</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En</w:t>
            </w:r>
            <w:r w:rsidR="00C1005A" w:rsidRPr="00A07224">
              <w:rPr>
                <w:rFonts w:eastAsia="Times New Roman"/>
                <w:szCs w:val="22"/>
                <w:lang w:eastAsia="en-US"/>
              </w:rPr>
              <w:t xml:space="preserve"> particulier, une mission de renforcement des capacités</w:t>
            </w:r>
            <w:r w:rsidR="00A269E6" w:rsidRPr="00A07224">
              <w:rPr>
                <w:rFonts w:eastAsia="Times New Roman"/>
                <w:szCs w:val="22"/>
                <w:lang w:eastAsia="en-US"/>
              </w:rPr>
              <w:t xml:space="preserve"> technologiques avec d</w:t>
            </w:r>
            <w:r w:rsidR="00C1005A" w:rsidRPr="00A07224">
              <w:rPr>
                <w:rFonts w:eastAsia="Times New Roman"/>
                <w:szCs w:val="22"/>
                <w:lang w:eastAsia="en-US"/>
              </w:rPr>
              <w:t>es participants issus des trois</w:t>
            </w:r>
            <w:r w:rsidR="004756E8" w:rsidRPr="00A07224">
              <w:rPr>
                <w:rFonts w:eastAsia="Times New Roman"/>
                <w:szCs w:val="22"/>
                <w:lang w:eastAsia="en-US"/>
              </w:rPr>
              <w:t> </w:t>
            </w:r>
            <w:r w:rsidR="00C1005A" w:rsidRPr="00A07224">
              <w:rPr>
                <w:rFonts w:eastAsia="Times New Roman"/>
                <w:szCs w:val="22"/>
                <w:lang w:eastAsia="en-US"/>
              </w:rPr>
              <w:t>pays bénéficiaires s</w:t>
            </w:r>
            <w:r w:rsidR="00DB55D7">
              <w:rPr>
                <w:rFonts w:eastAsia="Times New Roman"/>
                <w:szCs w:val="22"/>
                <w:lang w:eastAsia="en-US"/>
              </w:rPr>
              <w:t>’</w:t>
            </w:r>
            <w:r w:rsidR="00C1005A" w:rsidRPr="00A07224">
              <w:rPr>
                <w:rFonts w:eastAsia="Times New Roman"/>
                <w:szCs w:val="22"/>
                <w:lang w:eastAsia="en-US"/>
              </w:rPr>
              <w:t>est tenue à Kuala Lumpur du 20 au 2</w:t>
            </w:r>
            <w:r w:rsidR="007C3333" w:rsidRPr="00A07224">
              <w:rPr>
                <w:rFonts w:eastAsia="Times New Roman"/>
                <w:szCs w:val="22"/>
                <w:lang w:eastAsia="en-US"/>
              </w:rPr>
              <w:t>4 mars 20</w:t>
            </w:r>
            <w:r w:rsidR="00C1005A" w:rsidRPr="00A07224">
              <w:rPr>
                <w:rFonts w:eastAsia="Times New Roman"/>
                <w:szCs w:val="22"/>
                <w:lang w:eastAsia="en-US"/>
              </w:rPr>
              <w:t xml:space="preserve">17. </w:t>
            </w:r>
            <w:r w:rsidR="00003968" w:rsidRPr="00A07224">
              <w:rPr>
                <w:rFonts w:eastAsia="Times New Roman"/>
                <w:szCs w:val="22"/>
                <w:lang w:eastAsia="en-US"/>
              </w:rPr>
              <w:t xml:space="preserve"> Cette mission a permis </w:t>
            </w:r>
            <w:r w:rsidR="007240C7" w:rsidRPr="00A07224">
              <w:rPr>
                <w:rFonts w:eastAsia="Times New Roman"/>
                <w:szCs w:val="22"/>
                <w:lang w:eastAsia="en-US"/>
              </w:rPr>
              <w:t xml:space="preserve">plus facilement </w:t>
            </w:r>
            <w:r w:rsidR="00003968" w:rsidRPr="00A07224">
              <w:rPr>
                <w:rFonts w:eastAsia="Times New Roman"/>
                <w:szCs w:val="22"/>
                <w:lang w:eastAsia="en-US"/>
              </w:rPr>
              <w:t>de tirer des enseignements des expériences de développement technologique d</w:t>
            </w:r>
            <w:r w:rsidR="00DB55D7">
              <w:rPr>
                <w:rFonts w:eastAsia="Times New Roman"/>
                <w:szCs w:val="22"/>
                <w:lang w:eastAsia="en-US"/>
              </w:rPr>
              <w:t>’</w:t>
            </w:r>
            <w:r w:rsidR="00003968" w:rsidRPr="00A07224">
              <w:rPr>
                <w:rFonts w:eastAsia="Times New Roman"/>
                <w:szCs w:val="22"/>
                <w:lang w:eastAsia="en-US"/>
              </w:rPr>
              <w:t>autres pays et de partager la construction de</w:t>
            </w:r>
            <w:r w:rsidR="007240C7" w:rsidRPr="00A07224">
              <w:rPr>
                <w:rFonts w:eastAsia="Times New Roman"/>
                <w:szCs w:val="22"/>
                <w:lang w:eastAsia="en-US"/>
              </w:rPr>
              <w:t>s</w:t>
            </w:r>
            <w:r w:rsidR="00003968" w:rsidRPr="00A07224">
              <w:rPr>
                <w:rFonts w:eastAsia="Times New Roman"/>
                <w:szCs w:val="22"/>
                <w:lang w:eastAsia="en-US"/>
              </w:rPr>
              <w:t xml:space="preserve"> différents </w:t>
            </w:r>
            <w:r w:rsidR="007240C7" w:rsidRPr="00A07224">
              <w:rPr>
                <w:rFonts w:eastAsia="Times New Roman"/>
                <w:szCs w:val="22"/>
                <w:lang w:eastAsia="en-US"/>
              </w:rPr>
              <w:t>secteurs</w:t>
            </w:r>
            <w:r w:rsidR="00003968" w:rsidRPr="00A07224">
              <w:rPr>
                <w:rFonts w:eastAsia="Times New Roman"/>
                <w:szCs w:val="22"/>
                <w:lang w:eastAsia="en-US"/>
              </w:rPr>
              <w:t xml:space="preserve"> technologiques </w:t>
            </w:r>
            <w:r w:rsidR="007240C7" w:rsidRPr="00A07224">
              <w:rPr>
                <w:rFonts w:eastAsia="Times New Roman"/>
                <w:szCs w:val="22"/>
                <w:lang w:eastAsia="en-US"/>
              </w:rPr>
              <w:t>et leur utilisation pour traiter les domaines où des besoins ont été relevés.</w:t>
            </w:r>
          </w:p>
          <w:p w:rsidR="0001743B" w:rsidRPr="00A07224" w:rsidRDefault="0001743B" w:rsidP="00A91CDB">
            <w:pPr>
              <w:rPr>
                <w:rFonts w:eastAsia="Times New Roman"/>
                <w:szCs w:val="22"/>
                <w:lang w:eastAsia="en-US"/>
              </w:rPr>
            </w:pPr>
          </w:p>
          <w:p w:rsidR="007C3333" w:rsidRPr="00A07224" w:rsidRDefault="00845862" w:rsidP="00A91CDB">
            <w:pPr>
              <w:autoSpaceDE w:val="0"/>
              <w:autoSpaceDN w:val="0"/>
              <w:adjustRightInd w:val="0"/>
              <w:rPr>
                <w:rFonts w:eastAsia="Times New Roman"/>
                <w:szCs w:val="22"/>
                <w:u w:val="single"/>
                <w:lang w:eastAsia="en-US"/>
              </w:rPr>
            </w:pPr>
            <w:r w:rsidRPr="00A07224">
              <w:rPr>
                <w:rFonts w:eastAsia="Times New Roman"/>
                <w:szCs w:val="22"/>
                <w:u w:val="single"/>
                <w:lang w:eastAsia="en-US"/>
              </w:rPr>
              <w:t>Éthiopie</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79580B" w:rsidP="00A91CDB">
            <w:pPr>
              <w:autoSpaceDE w:val="0"/>
              <w:autoSpaceDN w:val="0"/>
              <w:adjustRightInd w:val="0"/>
              <w:rPr>
                <w:rFonts w:eastAsia="Times New Roman"/>
                <w:szCs w:val="22"/>
                <w:lang w:eastAsia="en-US"/>
              </w:rPr>
            </w:pPr>
            <w:r w:rsidRPr="00A07224">
              <w:rPr>
                <w:rFonts w:eastAsia="Times New Roman"/>
                <w:szCs w:val="22"/>
                <w:lang w:eastAsia="en-US"/>
              </w:rPr>
              <w:t xml:space="preserve">De </w:t>
            </w:r>
            <w:r w:rsidR="007C3333" w:rsidRPr="00A07224">
              <w:rPr>
                <w:rFonts w:eastAsia="Times New Roman"/>
                <w:szCs w:val="22"/>
                <w:lang w:eastAsia="en-US"/>
              </w:rPr>
              <w:t>juillet 20</w:t>
            </w:r>
            <w:r w:rsidRPr="00A07224">
              <w:rPr>
                <w:rFonts w:eastAsia="Times New Roman"/>
                <w:szCs w:val="22"/>
                <w:lang w:eastAsia="en-US"/>
              </w:rPr>
              <w:t xml:space="preserve">16 à </w:t>
            </w:r>
            <w:r w:rsidR="007C3333" w:rsidRPr="00A07224">
              <w:rPr>
                <w:rFonts w:eastAsia="Times New Roman"/>
                <w:szCs w:val="22"/>
                <w:lang w:eastAsia="en-US"/>
              </w:rPr>
              <w:t>juin 20</w:t>
            </w:r>
            <w:r w:rsidRPr="00A07224">
              <w:rPr>
                <w:rFonts w:eastAsia="Times New Roman"/>
                <w:szCs w:val="22"/>
                <w:lang w:eastAsia="en-US"/>
              </w:rPr>
              <w:t>17, le Groupe d</w:t>
            </w:r>
            <w:r w:rsidR="00DB55D7">
              <w:rPr>
                <w:rFonts w:eastAsia="Times New Roman"/>
                <w:szCs w:val="22"/>
                <w:lang w:eastAsia="en-US"/>
              </w:rPr>
              <w:t>’</w:t>
            </w:r>
            <w:r w:rsidRPr="00A07224">
              <w:rPr>
                <w:rFonts w:eastAsia="Times New Roman"/>
                <w:szCs w:val="22"/>
                <w:lang w:eastAsia="en-US"/>
              </w:rPr>
              <w:t>experts nationaux est parvenu à un consensus sur les deux</w:t>
            </w:r>
            <w:r w:rsidR="004756E8" w:rsidRPr="00A07224">
              <w:rPr>
                <w:rFonts w:eastAsia="Times New Roman"/>
                <w:szCs w:val="22"/>
                <w:lang w:eastAsia="en-US"/>
              </w:rPr>
              <w:t> </w:t>
            </w:r>
            <w:r w:rsidRPr="00A07224">
              <w:rPr>
                <w:rFonts w:eastAsia="Times New Roman"/>
                <w:szCs w:val="22"/>
                <w:lang w:eastAsia="en-US"/>
              </w:rPr>
              <w:t xml:space="preserve">domaines aux besoins de développement prioritaires, </w:t>
            </w:r>
            <w:r w:rsidR="00DB55D7">
              <w:rPr>
                <w:rFonts w:eastAsia="Times New Roman"/>
                <w:szCs w:val="22"/>
                <w:lang w:eastAsia="en-US"/>
              </w:rPr>
              <w:t>à savoir</w:t>
            </w:r>
            <w:r w:rsidRPr="00A07224">
              <w:rPr>
                <w:rFonts w:eastAsia="Times New Roman"/>
                <w:szCs w:val="22"/>
                <w:lang w:eastAsia="en-US"/>
              </w:rPr>
              <w:t xml:space="preserve"> le besoin</w:t>
            </w:r>
            <w:r w:rsidR="001C1D59" w:rsidRPr="00A07224">
              <w:rPr>
                <w:rFonts w:eastAsia="Times New Roman"/>
                <w:szCs w:val="22"/>
                <w:lang w:eastAsia="en-US"/>
              </w:rPr>
              <w:t xml:space="preserve"> i) d</w:t>
            </w:r>
            <w:r w:rsidR="00DB55D7">
              <w:rPr>
                <w:rFonts w:eastAsia="Times New Roman"/>
                <w:szCs w:val="22"/>
                <w:lang w:eastAsia="en-US"/>
              </w:rPr>
              <w:t>’</w:t>
            </w:r>
            <w:r w:rsidR="001C1D59" w:rsidRPr="00A07224">
              <w:rPr>
                <w:rFonts w:eastAsia="Times New Roman"/>
                <w:szCs w:val="22"/>
                <w:lang w:eastAsia="en-US"/>
              </w:rPr>
              <w:t>une technologie solaire de séchage du café évitant les pertes après la récolte, améliorant la qualité du café</w:t>
            </w:r>
            <w:r w:rsidRPr="00A07224">
              <w:rPr>
                <w:rFonts w:eastAsia="Times New Roman"/>
                <w:szCs w:val="22"/>
                <w:lang w:eastAsia="en-US"/>
              </w:rPr>
              <w:t xml:space="preserve"> </w:t>
            </w:r>
            <w:r w:rsidR="001C1D59" w:rsidRPr="00A07224">
              <w:rPr>
                <w:rFonts w:eastAsia="Times New Roman"/>
                <w:szCs w:val="22"/>
                <w:lang w:eastAsia="en-US"/>
              </w:rPr>
              <w:t>et créant ainsi une valeur ajoutée et ii)</w:t>
            </w:r>
            <w:r w:rsidR="004756E8" w:rsidRPr="00A07224">
              <w:rPr>
                <w:rFonts w:eastAsia="Times New Roman"/>
                <w:szCs w:val="22"/>
                <w:lang w:eastAsia="en-US"/>
              </w:rPr>
              <w:t> </w:t>
            </w:r>
            <w:r w:rsidR="001C1D59" w:rsidRPr="00A07224">
              <w:rPr>
                <w:rFonts w:eastAsia="Times New Roman"/>
                <w:szCs w:val="22"/>
                <w:lang w:eastAsia="en-US"/>
              </w:rPr>
              <w:t>d</w:t>
            </w:r>
            <w:r w:rsidR="00DB55D7">
              <w:rPr>
                <w:rFonts w:eastAsia="Times New Roman"/>
                <w:szCs w:val="22"/>
                <w:lang w:eastAsia="en-US"/>
              </w:rPr>
              <w:t>’</w:t>
            </w:r>
            <w:r w:rsidR="001C1D59" w:rsidRPr="00A07224">
              <w:rPr>
                <w:rFonts w:eastAsia="Times New Roman"/>
                <w:szCs w:val="22"/>
                <w:lang w:eastAsia="en-US"/>
              </w:rPr>
              <w:t>une technologie de pisciculture atténuant les préoccupations concernant la sécurité alimentaire nationale, créant des emplois et rendant possible les exportations.</w:t>
            </w:r>
          </w:p>
          <w:p w:rsidR="0001743B" w:rsidRPr="00A07224" w:rsidRDefault="0001743B" w:rsidP="00A91CDB">
            <w:pPr>
              <w:autoSpaceDE w:val="0"/>
              <w:autoSpaceDN w:val="0"/>
              <w:adjustRightInd w:val="0"/>
              <w:rPr>
                <w:rFonts w:eastAsia="Times New Roman"/>
                <w:szCs w:val="22"/>
                <w:lang w:eastAsia="en-US"/>
              </w:rPr>
            </w:pPr>
          </w:p>
          <w:p w:rsidR="0001743B" w:rsidRPr="00A07224" w:rsidRDefault="00B039F0" w:rsidP="00A91CDB">
            <w:pPr>
              <w:autoSpaceDE w:val="0"/>
              <w:autoSpaceDN w:val="0"/>
              <w:adjustRightInd w:val="0"/>
              <w:rPr>
                <w:rFonts w:eastAsia="Times New Roman"/>
                <w:szCs w:val="22"/>
                <w:lang w:eastAsia="en-US"/>
              </w:rPr>
            </w:pPr>
            <w:r w:rsidRPr="00A07224">
              <w:rPr>
                <w:rFonts w:eastAsia="Times New Roman"/>
                <w:szCs w:val="22"/>
                <w:lang w:eastAsia="en-US"/>
              </w:rPr>
              <w:t xml:space="preserve">Plus particulièrement, la mise au point des domaines </w:t>
            </w:r>
            <w:r w:rsidR="001614B0" w:rsidRPr="00A07224">
              <w:rPr>
                <w:rFonts w:eastAsia="Times New Roman"/>
                <w:szCs w:val="22"/>
                <w:lang w:eastAsia="en-US"/>
              </w:rPr>
              <w:t>prioritaires en matière de besoins</w:t>
            </w:r>
            <w:r w:rsidRPr="00A07224">
              <w:rPr>
                <w:rFonts w:eastAsia="Times New Roman"/>
                <w:szCs w:val="22"/>
                <w:lang w:eastAsia="en-US"/>
              </w:rPr>
              <w:t xml:space="preserve"> a été réalisée à la suite de consultations et de </w:t>
            </w:r>
            <w:r w:rsidRPr="00A07224">
              <w:rPr>
                <w:rFonts w:eastAsia="Times New Roman"/>
                <w:szCs w:val="22"/>
                <w:lang w:eastAsia="en-US"/>
              </w:rPr>
              <w:lastRenderedPageBreak/>
              <w:t xml:space="preserve">discussions actives sur les conséquences des technologies recensées sur </w:t>
            </w:r>
            <w:r w:rsidR="00907698" w:rsidRPr="00A07224">
              <w:rPr>
                <w:rFonts w:eastAsia="Times New Roman"/>
                <w:szCs w:val="22"/>
                <w:lang w:eastAsia="en-US"/>
              </w:rPr>
              <w:t>les objectifs de l</w:t>
            </w:r>
            <w:r w:rsidR="00DB55D7">
              <w:rPr>
                <w:rFonts w:eastAsia="Times New Roman"/>
                <w:szCs w:val="22"/>
                <w:lang w:eastAsia="en-US"/>
              </w:rPr>
              <w:t>’</w:t>
            </w:r>
            <w:r w:rsidR="00907698" w:rsidRPr="00A07224">
              <w:rPr>
                <w:rFonts w:eastAsia="Times New Roman"/>
                <w:szCs w:val="22"/>
                <w:lang w:eastAsia="en-US"/>
              </w:rPr>
              <w:t>Éthiopie en matière de développement.</w:t>
            </w:r>
          </w:p>
          <w:p w:rsidR="0001743B" w:rsidRPr="00A07224" w:rsidRDefault="0001743B" w:rsidP="00A91CDB">
            <w:pPr>
              <w:autoSpaceDE w:val="0"/>
              <w:autoSpaceDN w:val="0"/>
              <w:adjustRightInd w:val="0"/>
              <w:rPr>
                <w:rFonts w:eastAsia="Times New Roman"/>
                <w:szCs w:val="22"/>
                <w:lang w:eastAsia="en-US"/>
              </w:rPr>
            </w:pPr>
          </w:p>
          <w:p w:rsidR="007C3333" w:rsidRPr="00A91CDB" w:rsidRDefault="00907698" w:rsidP="00A91CDB">
            <w:pPr>
              <w:autoSpaceDE w:val="0"/>
              <w:autoSpaceDN w:val="0"/>
              <w:adjustRightInd w:val="0"/>
              <w:rPr>
                <w:rFonts w:eastAsia="Times New Roman"/>
                <w:szCs w:val="22"/>
                <w:lang w:eastAsia="en-US"/>
              </w:rPr>
            </w:pPr>
            <w:r w:rsidRPr="00A91CDB">
              <w:rPr>
                <w:rFonts w:eastAsia="Times New Roman"/>
                <w:szCs w:val="22"/>
                <w:lang w:eastAsia="en-US"/>
              </w:rPr>
              <w:t>Deux</w:t>
            </w:r>
            <w:r w:rsidR="00845862" w:rsidRPr="00A91CDB">
              <w:rPr>
                <w:rFonts w:eastAsia="Times New Roman"/>
                <w:szCs w:val="22"/>
                <w:lang w:eastAsia="en-US"/>
              </w:rPr>
              <w:t xml:space="preserve"> </w:t>
            </w:r>
            <w:r w:rsidRPr="00A91CDB">
              <w:rPr>
                <w:rFonts w:eastAsia="Times New Roman"/>
                <w:szCs w:val="22"/>
                <w:lang w:eastAsia="en-US"/>
              </w:rPr>
              <w:t xml:space="preserve">documents sur la </w:t>
            </w:r>
            <w:r w:rsidR="00845862" w:rsidRPr="00A91CDB">
              <w:rPr>
                <w:rFonts w:eastAsia="Times New Roman"/>
                <w:szCs w:val="22"/>
                <w:lang w:eastAsia="en-US"/>
              </w:rPr>
              <w:t>recherche en matière de brevets</w:t>
            </w:r>
            <w:r w:rsidRPr="00A91CDB">
              <w:rPr>
                <w:rFonts w:eastAsia="Times New Roman"/>
                <w:szCs w:val="22"/>
                <w:lang w:eastAsia="en-US"/>
              </w:rPr>
              <w:t xml:space="preserve"> ont été préparés sur la base de demandes de recherche sur les brevets qui ont été soumises et ont </w:t>
            </w:r>
            <w:r w:rsidR="00C22537" w:rsidRPr="00A91CDB">
              <w:rPr>
                <w:rFonts w:eastAsia="Times New Roman"/>
                <w:szCs w:val="22"/>
                <w:lang w:eastAsia="en-US"/>
              </w:rPr>
              <w:t>présenté une sélection</w:t>
            </w:r>
            <w:r w:rsidRPr="00A91CDB">
              <w:rPr>
                <w:rFonts w:eastAsia="Times New Roman"/>
                <w:szCs w:val="22"/>
                <w:lang w:eastAsia="en-US"/>
              </w:rPr>
              <w:t xml:space="preserve"> des technologies appropriées pour chaque domaine </w:t>
            </w:r>
            <w:r w:rsidR="001614B0" w:rsidRPr="00A91CDB">
              <w:rPr>
                <w:rFonts w:eastAsia="Times New Roman"/>
                <w:szCs w:val="22"/>
                <w:lang w:eastAsia="en-US"/>
              </w:rPr>
              <w:t>prioritaire en matière de</w:t>
            </w:r>
            <w:r w:rsidR="005E3B87" w:rsidRPr="00A91CDB">
              <w:rPr>
                <w:rFonts w:eastAsia="Times New Roman"/>
                <w:szCs w:val="22"/>
                <w:lang w:eastAsia="en-US"/>
              </w:rPr>
              <w:t>s</w:t>
            </w:r>
            <w:r w:rsidR="001614B0" w:rsidRPr="00A91CDB">
              <w:rPr>
                <w:rFonts w:eastAsia="Times New Roman"/>
                <w:szCs w:val="22"/>
                <w:lang w:eastAsia="en-US"/>
              </w:rPr>
              <w:t xml:space="preserve"> besoins </w:t>
            </w:r>
            <w:r w:rsidRPr="00A91CDB">
              <w:rPr>
                <w:rFonts w:eastAsia="Times New Roman"/>
                <w:szCs w:val="22"/>
                <w:lang w:eastAsia="en-US"/>
              </w:rPr>
              <w:t>recensé</w:t>
            </w:r>
            <w:r w:rsidR="005E3B87" w:rsidRPr="00A91CDB">
              <w:rPr>
                <w:rFonts w:eastAsia="Times New Roman"/>
                <w:szCs w:val="22"/>
                <w:lang w:eastAsia="en-US"/>
              </w:rPr>
              <w:t>s</w:t>
            </w:r>
            <w:r w:rsidRPr="00A91CDB">
              <w:rPr>
                <w:rFonts w:eastAsia="Times New Roman"/>
                <w:szCs w:val="22"/>
                <w:lang w:eastAsia="en-US"/>
              </w:rPr>
              <w:t>.</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385EC0" w:rsidP="00A91CDB">
            <w:pPr>
              <w:autoSpaceDE w:val="0"/>
              <w:autoSpaceDN w:val="0"/>
              <w:adjustRightInd w:val="0"/>
              <w:rPr>
                <w:rFonts w:eastAsia="Times New Roman"/>
                <w:szCs w:val="22"/>
                <w:lang w:eastAsia="en-US"/>
              </w:rPr>
            </w:pPr>
            <w:r w:rsidRPr="00A07224">
              <w:rPr>
                <w:rFonts w:eastAsia="Times New Roman"/>
                <w:szCs w:val="22"/>
                <w:lang w:eastAsia="en-US"/>
              </w:rPr>
              <w:t>En utilisant les informations fournies par les rapports sur la rech</w:t>
            </w:r>
            <w:r w:rsidR="008914A7" w:rsidRPr="00A07224">
              <w:rPr>
                <w:rFonts w:eastAsia="Times New Roman"/>
                <w:szCs w:val="22"/>
                <w:lang w:eastAsia="en-US"/>
              </w:rPr>
              <w:t>erche en matière de brevets, le consultant national</w:t>
            </w:r>
            <w:r w:rsidRPr="00A07224">
              <w:rPr>
                <w:rFonts w:eastAsia="Times New Roman"/>
                <w:szCs w:val="22"/>
                <w:lang w:eastAsia="en-US"/>
              </w:rPr>
              <w:t xml:space="preserve"> </w:t>
            </w:r>
            <w:r w:rsidR="00F8538A" w:rsidRPr="00A07224">
              <w:rPr>
                <w:rFonts w:eastAsia="Times New Roman"/>
                <w:szCs w:val="22"/>
                <w:lang w:eastAsia="en-US"/>
              </w:rPr>
              <w:t>a</w:t>
            </w:r>
            <w:r w:rsidRPr="00A07224">
              <w:rPr>
                <w:rFonts w:eastAsia="Times New Roman"/>
                <w:szCs w:val="22"/>
                <w:lang w:eastAsia="en-US"/>
              </w:rPr>
              <w:t xml:space="preserve"> </w:t>
            </w:r>
            <w:r w:rsidR="00F8538A" w:rsidRPr="00A07224">
              <w:rPr>
                <w:rFonts w:eastAsia="Times New Roman"/>
                <w:szCs w:val="22"/>
                <w:lang w:eastAsia="en-US"/>
              </w:rPr>
              <w:t>rédigé</w:t>
            </w:r>
            <w:r w:rsidRPr="00A07224">
              <w:rPr>
                <w:rFonts w:eastAsia="Times New Roman"/>
                <w:szCs w:val="22"/>
                <w:lang w:eastAsia="en-US"/>
              </w:rPr>
              <w:t xml:space="preserve"> des rapports sur le paysage technologique axés sur le recensement des technologies appropriées les plus pertinentes pour chaque besoin </w:t>
            </w:r>
            <w:r w:rsidR="00B1252F" w:rsidRPr="00A07224">
              <w:rPr>
                <w:rFonts w:eastAsia="Times New Roman"/>
                <w:szCs w:val="22"/>
                <w:lang w:eastAsia="en-US"/>
              </w:rPr>
              <w:t>répertorié</w:t>
            </w:r>
            <w:r w:rsidRPr="00A07224">
              <w:rPr>
                <w:rFonts w:eastAsia="Times New Roman"/>
                <w:szCs w:val="22"/>
                <w:lang w:eastAsia="en-US"/>
              </w:rPr>
              <w:t>.</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30515D" w:rsidP="00A91CDB">
            <w:pPr>
              <w:autoSpaceDE w:val="0"/>
              <w:autoSpaceDN w:val="0"/>
              <w:adjustRightInd w:val="0"/>
              <w:rPr>
                <w:rFonts w:eastAsia="Times New Roman"/>
                <w:szCs w:val="22"/>
                <w:lang w:eastAsia="en-US"/>
              </w:rPr>
            </w:pPr>
            <w:r w:rsidRPr="00A07224">
              <w:rPr>
                <w:rFonts w:eastAsia="Times New Roman"/>
                <w:szCs w:val="22"/>
                <w:lang w:eastAsia="en-US"/>
              </w:rPr>
              <w:t>Une réunion du Groupe d</w:t>
            </w:r>
            <w:r w:rsidR="00DB55D7">
              <w:rPr>
                <w:rFonts w:eastAsia="Times New Roman"/>
                <w:szCs w:val="22"/>
                <w:lang w:eastAsia="en-US"/>
              </w:rPr>
              <w:t>’</w:t>
            </w:r>
            <w:r w:rsidRPr="00A07224">
              <w:rPr>
                <w:rFonts w:eastAsia="Times New Roman"/>
                <w:szCs w:val="22"/>
                <w:lang w:eastAsia="en-US"/>
              </w:rPr>
              <w:t xml:space="preserve">experts nationaux est envisagée en août </w:t>
            </w:r>
            <w:r w:rsidR="007C3333" w:rsidRPr="00A07224">
              <w:rPr>
                <w:rFonts w:eastAsia="Times New Roman"/>
                <w:szCs w:val="22"/>
                <w:lang w:eastAsia="en-US"/>
              </w:rPr>
              <w:t>en 2017</w:t>
            </w:r>
            <w:r w:rsidRPr="00A07224">
              <w:rPr>
                <w:rFonts w:eastAsia="Times New Roman"/>
                <w:szCs w:val="22"/>
                <w:lang w:eastAsia="en-US"/>
              </w:rPr>
              <w:t>, à laquelle participeront les experts nationaux et internationaux ainsi que l</w:t>
            </w:r>
            <w:r w:rsidR="00DB55D7">
              <w:rPr>
                <w:rFonts w:eastAsia="Times New Roman"/>
                <w:szCs w:val="22"/>
                <w:lang w:eastAsia="en-US"/>
              </w:rPr>
              <w:t>’</w:t>
            </w:r>
            <w:r w:rsidRPr="00A07224">
              <w:rPr>
                <w:rFonts w:eastAsia="Times New Roman"/>
                <w:szCs w:val="22"/>
                <w:lang w:eastAsia="en-US"/>
              </w:rPr>
              <w:t>O</w:t>
            </w:r>
            <w:r w:rsidR="006E0B63" w:rsidRPr="00A07224">
              <w:rPr>
                <w:rFonts w:eastAsia="Times New Roman"/>
                <w:szCs w:val="22"/>
                <w:lang w:eastAsia="en-US"/>
              </w:rPr>
              <w:t>MPI</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réunion devrait concentrer ses discussions sur la sélection de technologies </w:t>
            </w:r>
            <w:r w:rsidR="00C22537" w:rsidRPr="00A07224">
              <w:rPr>
                <w:rFonts w:eastAsia="Times New Roman"/>
                <w:szCs w:val="22"/>
                <w:lang w:eastAsia="en-US"/>
              </w:rPr>
              <w:t>proposées pour chaque domaine éprouvant des besoins et choisir la technologie la plus appropriée pour une mise en œuvre à l</w:t>
            </w:r>
            <w:r w:rsidR="00DB55D7">
              <w:rPr>
                <w:rFonts w:eastAsia="Times New Roman"/>
                <w:szCs w:val="22"/>
                <w:lang w:eastAsia="en-US"/>
              </w:rPr>
              <w:t>’</w:t>
            </w:r>
            <w:r w:rsidR="00C22537" w:rsidRPr="00A07224">
              <w:rPr>
                <w:rFonts w:eastAsia="Times New Roman"/>
                <w:szCs w:val="22"/>
                <w:lang w:eastAsia="en-US"/>
              </w:rPr>
              <w:t>échelle nationale.</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C22537" w:rsidP="00A91CDB">
            <w:pPr>
              <w:autoSpaceDE w:val="0"/>
              <w:autoSpaceDN w:val="0"/>
              <w:adjustRightInd w:val="0"/>
              <w:rPr>
                <w:rFonts w:eastAsia="Times New Roman"/>
                <w:szCs w:val="22"/>
                <w:lang w:eastAsia="en-US"/>
              </w:rPr>
            </w:pPr>
            <w:r w:rsidRPr="00A07224">
              <w:rPr>
                <w:rFonts w:eastAsia="Times New Roman"/>
                <w:szCs w:val="22"/>
                <w:lang w:eastAsia="en-US"/>
              </w:rPr>
              <w:t>Dans ce contexte, le dernier stade du processus de mise en œuvre du projet en Éthiopie sera la préparation des plans de dév</w:t>
            </w:r>
            <w:r w:rsidR="00B916C8" w:rsidRPr="00A07224">
              <w:rPr>
                <w:rFonts w:eastAsia="Times New Roman"/>
                <w:szCs w:val="22"/>
                <w:lang w:eastAsia="en-US"/>
              </w:rPr>
              <w:t>e</w:t>
            </w:r>
            <w:r w:rsidRPr="00A07224">
              <w:rPr>
                <w:rFonts w:eastAsia="Times New Roman"/>
                <w:szCs w:val="22"/>
                <w:lang w:eastAsia="en-US"/>
              </w:rPr>
              <w:t>loppement pour chaque technologie afin de garantir l</w:t>
            </w:r>
            <w:r w:rsidR="002E0FFC" w:rsidRPr="00A07224">
              <w:rPr>
                <w:rFonts w:eastAsia="Times New Roman"/>
                <w:szCs w:val="22"/>
                <w:lang w:eastAsia="en-US"/>
              </w:rPr>
              <w:t xml:space="preserve">eur </w:t>
            </w:r>
            <w:r w:rsidRPr="00A07224">
              <w:rPr>
                <w:rFonts w:eastAsia="Times New Roman"/>
                <w:szCs w:val="22"/>
                <w:lang w:eastAsia="en-US"/>
              </w:rPr>
              <w:t>application</w:t>
            </w:r>
            <w:r w:rsidR="002E0FFC" w:rsidRPr="00A07224">
              <w:rPr>
                <w:rFonts w:eastAsia="Times New Roman"/>
                <w:szCs w:val="22"/>
                <w:lang w:eastAsia="en-US"/>
              </w:rPr>
              <w:t xml:space="preserve"> et reproduction</w:t>
            </w:r>
            <w:r w:rsidRPr="00A07224">
              <w:rPr>
                <w:rFonts w:eastAsia="Times New Roman"/>
                <w:szCs w:val="22"/>
                <w:lang w:eastAsia="en-US"/>
              </w:rPr>
              <w:t xml:space="preserve"> </w:t>
            </w:r>
            <w:r w:rsidR="002C0232" w:rsidRPr="00A07224">
              <w:rPr>
                <w:rFonts w:eastAsia="Times New Roman"/>
                <w:szCs w:val="22"/>
                <w:lang w:eastAsia="en-US"/>
              </w:rPr>
              <w:t>concrètes</w:t>
            </w:r>
            <w:r w:rsidRPr="00A07224">
              <w:rPr>
                <w:rFonts w:eastAsia="Times New Roman"/>
                <w:szCs w:val="22"/>
                <w:lang w:eastAsia="en-US"/>
              </w:rPr>
              <w:t xml:space="preserve"> au niveau </w:t>
            </w:r>
            <w:r w:rsidR="005148C6" w:rsidRPr="00A07224">
              <w:rPr>
                <w:rFonts w:eastAsia="Times New Roman"/>
                <w:szCs w:val="22"/>
                <w:lang w:eastAsia="en-US"/>
              </w:rPr>
              <w:t>national</w:t>
            </w:r>
            <w:r w:rsidRPr="00A07224">
              <w:rPr>
                <w:rFonts w:eastAsia="Times New Roman"/>
                <w:szCs w:val="22"/>
                <w:lang w:eastAsia="en-US"/>
              </w:rPr>
              <w:t xml:space="preserve"> pour atteindre les objectifs de développement.</w:t>
            </w:r>
          </w:p>
          <w:p w:rsidR="0001743B" w:rsidRPr="00A07224" w:rsidRDefault="0001743B" w:rsidP="00A91CDB">
            <w:pPr>
              <w:autoSpaceDE w:val="0"/>
              <w:autoSpaceDN w:val="0"/>
              <w:adjustRightInd w:val="0"/>
              <w:rPr>
                <w:rFonts w:eastAsia="Times New Roman"/>
                <w:szCs w:val="22"/>
                <w:lang w:eastAsia="en-US"/>
              </w:rPr>
            </w:pPr>
          </w:p>
          <w:p w:rsidR="007C3333" w:rsidRPr="00AF7C77" w:rsidRDefault="00845862" w:rsidP="00A91CDB">
            <w:pPr>
              <w:autoSpaceDE w:val="0"/>
              <w:autoSpaceDN w:val="0"/>
              <w:adjustRightInd w:val="0"/>
              <w:rPr>
                <w:rFonts w:eastAsia="Times New Roman"/>
                <w:szCs w:val="22"/>
                <w:u w:val="single"/>
                <w:lang w:val="fr-CH" w:eastAsia="en-US"/>
              </w:rPr>
            </w:pPr>
            <w:r w:rsidRPr="00AF7C77">
              <w:rPr>
                <w:rFonts w:eastAsia="Times New Roman"/>
                <w:szCs w:val="22"/>
                <w:u w:val="single"/>
                <w:lang w:val="fr-CH" w:eastAsia="en-US"/>
              </w:rPr>
              <w:t>Rwanda</w:t>
            </w:r>
          </w:p>
          <w:p w:rsidR="0001743B" w:rsidRPr="00AF7C77" w:rsidRDefault="0001743B" w:rsidP="00A91CDB">
            <w:pPr>
              <w:autoSpaceDE w:val="0"/>
              <w:autoSpaceDN w:val="0"/>
              <w:adjustRightInd w:val="0"/>
              <w:rPr>
                <w:rFonts w:eastAsia="Times New Roman"/>
                <w:szCs w:val="22"/>
                <w:lang w:val="fr-CH" w:eastAsia="en-US"/>
              </w:rPr>
            </w:pPr>
          </w:p>
          <w:p w:rsidR="002E0FFC" w:rsidRPr="00A07224" w:rsidRDefault="00990DBA" w:rsidP="00A91CDB">
            <w:pPr>
              <w:autoSpaceDE w:val="0"/>
              <w:autoSpaceDN w:val="0"/>
              <w:adjustRightInd w:val="0"/>
              <w:rPr>
                <w:rFonts w:eastAsia="Times New Roman"/>
                <w:szCs w:val="22"/>
                <w:lang w:eastAsia="en-US"/>
              </w:rPr>
            </w:pPr>
            <w:r w:rsidRPr="00A07224">
              <w:rPr>
                <w:rFonts w:eastAsia="Times New Roman"/>
                <w:szCs w:val="22"/>
                <w:lang w:eastAsia="en-US"/>
              </w:rPr>
              <w:t>Au Rwanda, le Groupe</w:t>
            </w:r>
            <w:r w:rsidR="002E0FFC" w:rsidRPr="00A07224">
              <w:rPr>
                <w:rFonts w:eastAsia="Times New Roman"/>
                <w:szCs w:val="22"/>
                <w:lang w:eastAsia="en-US"/>
              </w:rPr>
              <w:t xml:space="preserve"> d</w:t>
            </w:r>
            <w:r w:rsidR="00DB55D7">
              <w:rPr>
                <w:rFonts w:eastAsia="Times New Roman"/>
                <w:szCs w:val="22"/>
                <w:lang w:eastAsia="en-US"/>
              </w:rPr>
              <w:t>’</w:t>
            </w:r>
            <w:r w:rsidR="002E0FFC" w:rsidRPr="00A07224">
              <w:rPr>
                <w:rFonts w:eastAsia="Times New Roman"/>
                <w:szCs w:val="22"/>
                <w:lang w:eastAsia="en-US"/>
              </w:rPr>
              <w:t>experts nationaux a réussi à recenser deux</w:t>
            </w:r>
            <w:r w:rsidR="004756E8" w:rsidRPr="00A07224">
              <w:rPr>
                <w:rFonts w:eastAsia="Times New Roman"/>
                <w:szCs w:val="22"/>
                <w:lang w:eastAsia="en-US"/>
              </w:rPr>
              <w:t> </w:t>
            </w:r>
            <w:r w:rsidR="002E0FFC" w:rsidRPr="00A07224">
              <w:rPr>
                <w:rFonts w:eastAsia="Times New Roman"/>
                <w:szCs w:val="22"/>
                <w:lang w:eastAsia="en-US"/>
              </w:rPr>
              <w:t xml:space="preserve">domaines </w:t>
            </w:r>
            <w:r w:rsidR="001614B0" w:rsidRPr="00A07224">
              <w:rPr>
                <w:rFonts w:eastAsia="Times New Roman"/>
                <w:szCs w:val="22"/>
                <w:lang w:eastAsia="en-US"/>
              </w:rPr>
              <w:t>prioritaires en matière de besoi</w:t>
            </w:r>
            <w:r w:rsidR="006E0B63" w:rsidRPr="00A07224">
              <w:rPr>
                <w:rFonts w:eastAsia="Times New Roman"/>
                <w:szCs w:val="22"/>
                <w:lang w:eastAsia="en-US"/>
              </w:rPr>
              <w:t>ns</w:t>
            </w:r>
            <w:r w:rsidR="006E0B63">
              <w:rPr>
                <w:rFonts w:eastAsia="Times New Roman"/>
                <w:szCs w:val="22"/>
                <w:lang w:eastAsia="en-US"/>
              </w:rPr>
              <w:t xml:space="preserve">.  </w:t>
            </w:r>
            <w:r w:rsidR="006E0B63" w:rsidRPr="00A07224">
              <w:rPr>
                <w:rFonts w:eastAsia="Times New Roman"/>
                <w:szCs w:val="22"/>
                <w:lang w:eastAsia="en-US"/>
              </w:rPr>
              <w:t>Il</w:t>
            </w:r>
            <w:r w:rsidR="002E0FFC" w:rsidRPr="00A07224">
              <w:rPr>
                <w:rFonts w:eastAsia="Times New Roman"/>
                <w:szCs w:val="22"/>
                <w:lang w:eastAsia="en-US"/>
              </w:rPr>
              <w:t xml:space="preserve"> est prévu que le recensement de solutions technologiques appropriées pour deux</w:t>
            </w:r>
            <w:r w:rsidR="004756E8" w:rsidRPr="00A07224">
              <w:rPr>
                <w:rFonts w:eastAsia="Times New Roman"/>
                <w:szCs w:val="22"/>
                <w:lang w:eastAsia="en-US"/>
              </w:rPr>
              <w:t> </w:t>
            </w:r>
            <w:r w:rsidR="002E0FFC" w:rsidRPr="00A07224">
              <w:rPr>
                <w:rFonts w:eastAsia="Times New Roman"/>
                <w:szCs w:val="22"/>
                <w:lang w:eastAsia="en-US"/>
              </w:rPr>
              <w:t>domaines</w:t>
            </w:r>
            <w:r w:rsidR="007B5D9B" w:rsidRPr="00A07224">
              <w:rPr>
                <w:szCs w:val="22"/>
              </w:rPr>
              <w:t> majeurs aux besoins prioritaires en matière de développement</w:t>
            </w:r>
            <w:r w:rsidR="001614B0" w:rsidRPr="00A07224">
              <w:rPr>
                <w:szCs w:val="22"/>
              </w:rPr>
              <w:t xml:space="preserve"> </w:t>
            </w:r>
            <w:r w:rsidR="00A73058" w:rsidRPr="00A07224">
              <w:rPr>
                <w:rFonts w:eastAsia="Times New Roman"/>
                <w:szCs w:val="22"/>
                <w:lang w:eastAsia="en-US"/>
              </w:rPr>
              <w:t>(</w:t>
            </w:r>
            <w:r w:rsidR="00DB55D7">
              <w:rPr>
                <w:rFonts w:eastAsia="Times New Roman"/>
                <w:szCs w:val="22"/>
                <w:lang w:eastAsia="en-US"/>
              </w:rPr>
              <w:t>à savoir :</w:t>
            </w:r>
            <w:r w:rsidR="002E0FFC" w:rsidRPr="00A07224">
              <w:rPr>
                <w:rFonts w:eastAsia="Times New Roman"/>
                <w:szCs w:val="22"/>
                <w:lang w:eastAsia="en-US"/>
              </w:rPr>
              <w:t xml:space="preserve"> i)</w:t>
            </w:r>
            <w:r w:rsidR="004756E8" w:rsidRPr="00A07224">
              <w:rPr>
                <w:rFonts w:eastAsia="Times New Roman"/>
                <w:szCs w:val="22"/>
                <w:lang w:eastAsia="en-US"/>
              </w:rPr>
              <w:t> </w:t>
            </w:r>
            <w:r w:rsidR="002E0FFC" w:rsidRPr="00A07224">
              <w:rPr>
                <w:rFonts w:eastAsia="Times New Roman"/>
                <w:szCs w:val="22"/>
                <w:lang w:eastAsia="en-US"/>
              </w:rPr>
              <w:t>une technologie solaire de distillation de l</w:t>
            </w:r>
            <w:r w:rsidR="00DB55D7">
              <w:rPr>
                <w:rFonts w:eastAsia="Times New Roman"/>
                <w:szCs w:val="22"/>
                <w:lang w:eastAsia="en-US"/>
              </w:rPr>
              <w:t>’</w:t>
            </w:r>
            <w:r w:rsidR="002E0FFC" w:rsidRPr="00A07224">
              <w:rPr>
                <w:rFonts w:eastAsia="Times New Roman"/>
                <w:szCs w:val="22"/>
                <w:lang w:eastAsia="en-US"/>
              </w:rPr>
              <w:t>eau et ii)</w:t>
            </w:r>
            <w:r w:rsidR="004756E8" w:rsidRPr="00A07224">
              <w:rPr>
                <w:rFonts w:eastAsia="Times New Roman"/>
                <w:szCs w:val="22"/>
                <w:lang w:eastAsia="en-US"/>
              </w:rPr>
              <w:t> </w:t>
            </w:r>
            <w:r w:rsidR="002E0FFC" w:rsidRPr="00A07224">
              <w:rPr>
                <w:rFonts w:eastAsia="Times New Roman"/>
                <w:szCs w:val="22"/>
                <w:lang w:eastAsia="en-US"/>
              </w:rPr>
              <w:t>une technologie de pisciculture)</w:t>
            </w:r>
            <w:r w:rsidR="0090095B" w:rsidRPr="00A07224">
              <w:rPr>
                <w:rFonts w:eastAsia="Times New Roman"/>
                <w:szCs w:val="22"/>
                <w:lang w:eastAsia="en-US"/>
              </w:rPr>
              <w:t>)</w:t>
            </w:r>
            <w:r w:rsidR="002E0FFC" w:rsidRPr="00A07224">
              <w:rPr>
                <w:rFonts w:eastAsia="Times New Roman"/>
                <w:szCs w:val="22"/>
                <w:lang w:eastAsia="en-US"/>
              </w:rPr>
              <w:t xml:space="preserve"> </w:t>
            </w:r>
            <w:r w:rsidR="00460528" w:rsidRPr="00A07224">
              <w:rPr>
                <w:rFonts w:eastAsia="Times New Roman"/>
                <w:szCs w:val="22"/>
                <w:lang w:eastAsia="en-US"/>
              </w:rPr>
              <w:t>permett</w:t>
            </w:r>
            <w:r w:rsidR="00A73058" w:rsidRPr="00A07224">
              <w:rPr>
                <w:rFonts w:eastAsia="Times New Roman"/>
                <w:szCs w:val="22"/>
                <w:lang w:eastAsia="en-US"/>
              </w:rPr>
              <w:t>e</w:t>
            </w:r>
            <w:r w:rsidR="00460528" w:rsidRPr="00A07224">
              <w:rPr>
                <w:rFonts w:eastAsia="Times New Roman"/>
                <w:szCs w:val="22"/>
                <w:lang w:eastAsia="en-US"/>
              </w:rPr>
              <w:t xml:space="preserve"> aux ménages de bénéficier d</w:t>
            </w:r>
            <w:r w:rsidR="00DB55D7">
              <w:rPr>
                <w:rFonts w:eastAsia="Times New Roman"/>
                <w:szCs w:val="22"/>
                <w:lang w:eastAsia="en-US"/>
              </w:rPr>
              <w:t>’</w:t>
            </w:r>
            <w:r w:rsidR="00460528" w:rsidRPr="00A07224">
              <w:rPr>
                <w:rFonts w:eastAsia="Times New Roman"/>
                <w:szCs w:val="22"/>
                <w:lang w:eastAsia="en-US"/>
              </w:rPr>
              <w:t>un</w:t>
            </w:r>
            <w:r w:rsidR="002E0FFC" w:rsidRPr="00A07224">
              <w:rPr>
                <w:rFonts w:eastAsia="Times New Roman"/>
                <w:szCs w:val="22"/>
                <w:lang w:eastAsia="en-US"/>
              </w:rPr>
              <w:t xml:space="preserve"> accès amélioré et abordable à l</w:t>
            </w:r>
            <w:r w:rsidR="00DB55D7">
              <w:rPr>
                <w:rFonts w:eastAsia="Times New Roman"/>
                <w:szCs w:val="22"/>
                <w:lang w:eastAsia="en-US"/>
              </w:rPr>
              <w:t>’</w:t>
            </w:r>
            <w:r w:rsidR="002E0FFC" w:rsidRPr="00A07224">
              <w:rPr>
                <w:rFonts w:eastAsia="Times New Roman"/>
                <w:szCs w:val="22"/>
                <w:lang w:eastAsia="en-US"/>
              </w:rPr>
              <w:t xml:space="preserve">eau potable </w:t>
            </w:r>
            <w:r w:rsidR="00A73058" w:rsidRPr="00A07224">
              <w:rPr>
                <w:rFonts w:eastAsia="Times New Roman"/>
                <w:szCs w:val="22"/>
                <w:lang w:eastAsia="en-US"/>
              </w:rPr>
              <w:t>et renforce</w:t>
            </w:r>
            <w:r w:rsidR="00460528" w:rsidRPr="00A07224">
              <w:rPr>
                <w:rFonts w:eastAsia="Times New Roman"/>
                <w:szCs w:val="22"/>
                <w:lang w:eastAsia="en-US"/>
              </w:rPr>
              <w:t xml:space="preserve"> la production piscicole, ce qui contribuera à la sécurité alimentaire et au revenu nationaux.</w:t>
            </w:r>
          </w:p>
          <w:p w:rsidR="003756DB" w:rsidRPr="00A07224" w:rsidRDefault="003756DB" w:rsidP="00A91CDB">
            <w:pPr>
              <w:autoSpaceDE w:val="0"/>
              <w:autoSpaceDN w:val="0"/>
              <w:adjustRightInd w:val="0"/>
              <w:rPr>
                <w:rFonts w:eastAsia="Times New Roman"/>
                <w:szCs w:val="22"/>
                <w:lang w:eastAsia="en-US"/>
              </w:rPr>
            </w:pPr>
          </w:p>
          <w:p w:rsidR="007C3333" w:rsidRPr="00A07224" w:rsidRDefault="003756DB" w:rsidP="00A91CDB">
            <w:pPr>
              <w:autoSpaceDE w:val="0"/>
              <w:autoSpaceDN w:val="0"/>
              <w:adjustRightInd w:val="0"/>
              <w:rPr>
                <w:rFonts w:eastAsia="Times New Roman"/>
                <w:szCs w:val="22"/>
                <w:lang w:eastAsia="en-US"/>
              </w:rPr>
            </w:pPr>
            <w:r w:rsidRPr="00A07224">
              <w:rPr>
                <w:rFonts w:eastAsia="Times New Roman"/>
                <w:szCs w:val="22"/>
                <w:lang w:eastAsia="en-US"/>
              </w:rPr>
              <w:t>Ensuite, deux</w:t>
            </w:r>
            <w:r w:rsidR="004756E8" w:rsidRPr="00A07224">
              <w:rPr>
                <w:rFonts w:eastAsia="Times New Roman"/>
                <w:szCs w:val="22"/>
                <w:lang w:eastAsia="en-US"/>
              </w:rPr>
              <w:t> </w:t>
            </w:r>
            <w:r w:rsidRPr="00A07224">
              <w:rPr>
                <w:rFonts w:eastAsia="Times New Roman"/>
                <w:szCs w:val="22"/>
                <w:lang w:eastAsia="en-US"/>
              </w:rPr>
              <w:t xml:space="preserve">rapports sur la recherche en matière de brevets ont été </w:t>
            </w:r>
            <w:r w:rsidR="00F8538A" w:rsidRPr="00A07224">
              <w:rPr>
                <w:rFonts w:eastAsia="Times New Roman"/>
                <w:szCs w:val="22"/>
                <w:lang w:eastAsia="en-US"/>
              </w:rPr>
              <w:t>élaboré</w:t>
            </w:r>
            <w:r w:rsidRPr="00A07224">
              <w:rPr>
                <w:rFonts w:eastAsia="Times New Roman"/>
                <w:szCs w:val="22"/>
                <w:lang w:eastAsia="en-US"/>
              </w:rPr>
              <w:t xml:space="preserve">s en se fondant sur les domaines </w:t>
            </w:r>
            <w:r w:rsidR="001614B0" w:rsidRPr="00A07224">
              <w:rPr>
                <w:rFonts w:eastAsia="Times New Roman"/>
                <w:szCs w:val="22"/>
                <w:lang w:eastAsia="en-US"/>
              </w:rPr>
              <w:t xml:space="preserve">prioritaires en matière de besoins </w:t>
            </w:r>
            <w:r w:rsidR="008914A7" w:rsidRPr="00A07224">
              <w:rPr>
                <w:rFonts w:eastAsia="Times New Roman"/>
                <w:szCs w:val="22"/>
                <w:lang w:eastAsia="en-US"/>
              </w:rPr>
              <w:t xml:space="preserve">recensés et ont </w:t>
            </w:r>
            <w:r w:rsidR="001A4FA9" w:rsidRPr="00A07224">
              <w:rPr>
                <w:rFonts w:eastAsia="Times New Roman"/>
                <w:szCs w:val="22"/>
                <w:lang w:eastAsia="en-US"/>
              </w:rPr>
              <w:t>présenté</w:t>
            </w:r>
            <w:r w:rsidR="00347288" w:rsidRPr="00A07224">
              <w:rPr>
                <w:rFonts w:eastAsia="Times New Roman"/>
                <w:szCs w:val="22"/>
                <w:lang w:eastAsia="en-US"/>
              </w:rPr>
              <w:t xml:space="preserve"> en détail </w:t>
            </w:r>
            <w:r w:rsidRPr="00A07224">
              <w:rPr>
                <w:rFonts w:eastAsia="Times New Roman"/>
                <w:szCs w:val="22"/>
                <w:lang w:eastAsia="en-US"/>
              </w:rPr>
              <w:t>des solutions techniques et scientifiques disponibles dans le système des brevets.</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347288" w:rsidP="00A91CDB">
            <w:pPr>
              <w:autoSpaceDE w:val="0"/>
              <w:autoSpaceDN w:val="0"/>
              <w:adjustRightInd w:val="0"/>
              <w:rPr>
                <w:rFonts w:eastAsia="Times New Roman"/>
                <w:szCs w:val="22"/>
                <w:lang w:eastAsia="en-US"/>
              </w:rPr>
            </w:pPr>
            <w:r w:rsidRPr="00A07224">
              <w:rPr>
                <w:rFonts w:eastAsia="Times New Roman"/>
                <w:szCs w:val="22"/>
                <w:lang w:eastAsia="en-US"/>
              </w:rPr>
              <w:t xml:space="preserve">Deux rapports sur le paysage technologique </w:t>
            </w:r>
            <w:r w:rsidR="008914A7" w:rsidRPr="00A07224">
              <w:rPr>
                <w:rFonts w:eastAsia="Times New Roman"/>
                <w:szCs w:val="22"/>
                <w:lang w:eastAsia="en-US"/>
              </w:rPr>
              <w:t xml:space="preserve">préparés par le </w:t>
            </w:r>
            <w:r w:rsidRPr="00A07224">
              <w:rPr>
                <w:rFonts w:eastAsia="Times New Roman"/>
                <w:szCs w:val="22"/>
                <w:lang w:eastAsia="en-US"/>
              </w:rPr>
              <w:t>co</w:t>
            </w:r>
            <w:r w:rsidR="008914A7" w:rsidRPr="00A07224">
              <w:rPr>
                <w:rFonts w:eastAsia="Times New Roman"/>
                <w:szCs w:val="22"/>
                <w:lang w:eastAsia="en-US"/>
              </w:rPr>
              <w:t xml:space="preserve">nsultant international </w:t>
            </w:r>
            <w:r w:rsidRPr="00A07224">
              <w:rPr>
                <w:rFonts w:eastAsia="Times New Roman"/>
                <w:szCs w:val="22"/>
                <w:lang w:eastAsia="en-US"/>
              </w:rPr>
              <w:t>ont offert un aperçu des technologies les plus pertinentes et guideraient les délibérations du Groupe d</w:t>
            </w:r>
            <w:r w:rsidR="00DB55D7">
              <w:rPr>
                <w:rFonts w:eastAsia="Times New Roman"/>
                <w:szCs w:val="22"/>
                <w:lang w:eastAsia="en-US"/>
              </w:rPr>
              <w:t>’</w:t>
            </w:r>
            <w:r w:rsidRPr="00A07224">
              <w:rPr>
                <w:rFonts w:eastAsia="Times New Roman"/>
                <w:szCs w:val="22"/>
                <w:lang w:eastAsia="en-US"/>
              </w:rPr>
              <w:t>experts nationaux pour l</w:t>
            </w:r>
            <w:r w:rsidR="00DB55D7">
              <w:rPr>
                <w:rFonts w:eastAsia="Times New Roman"/>
                <w:szCs w:val="22"/>
                <w:lang w:eastAsia="en-US"/>
              </w:rPr>
              <w:t>’</w:t>
            </w:r>
            <w:r w:rsidRPr="00A07224">
              <w:rPr>
                <w:rFonts w:eastAsia="Times New Roman"/>
                <w:szCs w:val="22"/>
                <w:lang w:eastAsia="en-US"/>
              </w:rPr>
              <w:t>approbation finale de la technologie destinée à chaque domaine éprouvant des besoins.</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347288" w:rsidP="00A91CDB">
            <w:pPr>
              <w:autoSpaceDE w:val="0"/>
              <w:autoSpaceDN w:val="0"/>
              <w:adjustRightInd w:val="0"/>
              <w:rPr>
                <w:rFonts w:eastAsia="Times New Roman"/>
                <w:szCs w:val="22"/>
                <w:lang w:eastAsia="en-US"/>
              </w:rPr>
            </w:pPr>
            <w:r w:rsidRPr="00A07224">
              <w:rPr>
                <w:rFonts w:eastAsia="Times New Roman"/>
                <w:szCs w:val="22"/>
                <w:lang w:eastAsia="en-US"/>
              </w:rPr>
              <w:t>Une réunion du Groupe d</w:t>
            </w:r>
            <w:r w:rsidR="00DB55D7">
              <w:rPr>
                <w:rFonts w:eastAsia="Times New Roman"/>
                <w:szCs w:val="22"/>
                <w:lang w:eastAsia="en-US"/>
              </w:rPr>
              <w:t>’</w:t>
            </w:r>
            <w:r w:rsidRPr="00A07224">
              <w:rPr>
                <w:rFonts w:eastAsia="Times New Roman"/>
                <w:szCs w:val="22"/>
                <w:lang w:eastAsia="en-US"/>
              </w:rPr>
              <w:t>experts nationaux s</w:t>
            </w:r>
            <w:r w:rsidR="00DB55D7">
              <w:rPr>
                <w:rFonts w:eastAsia="Times New Roman"/>
                <w:szCs w:val="22"/>
                <w:lang w:eastAsia="en-US"/>
              </w:rPr>
              <w:t>’</w:t>
            </w:r>
            <w:r w:rsidRPr="00A07224">
              <w:rPr>
                <w:rFonts w:eastAsia="Times New Roman"/>
                <w:szCs w:val="22"/>
                <w:lang w:eastAsia="en-US"/>
              </w:rPr>
              <w:t>est tenue à Kigali du 26 au 2</w:t>
            </w:r>
            <w:r w:rsidR="007C3333" w:rsidRPr="00A07224">
              <w:rPr>
                <w:rFonts w:eastAsia="Times New Roman"/>
                <w:szCs w:val="22"/>
                <w:lang w:eastAsia="en-US"/>
              </w:rPr>
              <w:t>8 juin 20</w:t>
            </w:r>
            <w:r w:rsidRPr="00A07224">
              <w:rPr>
                <w:rFonts w:eastAsia="Times New Roman"/>
                <w:szCs w:val="22"/>
                <w:lang w:eastAsia="en-US"/>
              </w:rPr>
              <w:t>17 et a conduit à l</w:t>
            </w:r>
            <w:r w:rsidR="00DB55D7">
              <w:rPr>
                <w:rFonts w:eastAsia="Times New Roman"/>
                <w:szCs w:val="22"/>
                <w:lang w:eastAsia="en-US"/>
              </w:rPr>
              <w:t>’</w:t>
            </w:r>
            <w:r w:rsidRPr="00A07224">
              <w:rPr>
                <w:rFonts w:eastAsia="Times New Roman"/>
                <w:szCs w:val="22"/>
                <w:lang w:eastAsia="en-US"/>
              </w:rPr>
              <w:t>approbation d</w:t>
            </w:r>
            <w:r w:rsidR="00DB55D7">
              <w:rPr>
                <w:rFonts w:eastAsia="Times New Roman"/>
                <w:szCs w:val="22"/>
                <w:lang w:eastAsia="en-US"/>
              </w:rPr>
              <w:t>’</w:t>
            </w:r>
            <w:r w:rsidRPr="00A07224">
              <w:rPr>
                <w:rFonts w:eastAsia="Times New Roman"/>
                <w:szCs w:val="22"/>
                <w:lang w:eastAsia="en-US"/>
              </w:rPr>
              <w:t xml:space="preserve">une technologie appropriée pour chaque domaine </w:t>
            </w:r>
            <w:r w:rsidR="00990DBA" w:rsidRPr="00A07224">
              <w:rPr>
                <w:rFonts w:eastAsia="Times New Roman"/>
                <w:szCs w:val="22"/>
                <w:lang w:eastAsia="en-US"/>
              </w:rPr>
              <w:t xml:space="preserve">recensé </w:t>
            </w:r>
            <w:r w:rsidRPr="00A07224">
              <w:rPr>
                <w:rFonts w:eastAsia="Times New Roman"/>
                <w:szCs w:val="22"/>
                <w:lang w:eastAsia="en-US"/>
              </w:rPr>
              <w:t xml:space="preserve">présentant des besoins fondée sur les rapports sur la recherche en matière de brevets </w:t>
            </w:r>
            <w:r w:rsidR="00C713F0" w:rsidRPr="00A07224">
              <w:rPr>
                <w:rFonts w:eastAsia="Times New Roman"/>
                <w:szCs w:val="22"/>
                <w:lang w:eastAsia="en-US"/>
              </w:rPr>
              <w:t>et ceux sur le paysage technologique.</w:t>
            </w:r>
          </w:p>
          <w:p w:rsidR="0001743B" w:rsidRPr="00A07224" w:rsidRDefault="0001743B" w:rsidP="00A91CDB">
            <w:pPr>
              <w:autoSpaceDE w:val="0"/>
              <w:autoSpaceDN w:val="0"/>
              <w:adjustRightInd w:val="0"/>
              <w:rPr>
                <w:rFonts w:eastAsia="Times New Roman"/>
                <w:szCs w:val="22"/>
                <w:lang w:eastAsia="en-US"/>
              </w:rPr>
            </w:pPr>
          </w:p>
          <w:p w:rsidR="00C713F0" w:rsidRPr="00A07224" w:rsidRDefault="00C713F0" w:rsidP="00A91CDB">
            <w:pPr>
              <w:autoSpaceDE w:val="0"/>
              <w:autoSpaceDN w:val="0"/>
              <w:adjustRightInd w:val="0"/>
              <w:rPr>
                <w:rFonts w:eastAsia="Times New Roman"/>
                <w:szCs w:val="22"/>
                <w:lang w:eastAsia="en-US"/>
              </w:rPr>
            </w:pPr>
            <w:r w:rsidRPr="00A07224">
              <w:rPr>
                <w:rFonts w:eastAsia="Times New Roman"/>
                <w:szCs w:val="22"/>
                <w:lang w:eastAsia="en-US"/>
              </w:rPr>
              <w:t>Les plans de développement qui guideront l</w:t>
            </w:r>
            <w:r w:rsidR="00DB55D7">
              <w:rPr>
                <w:rFonts w:eastAsia="Times New Roman"/>
                <w:szCs w:val="22"/>
                <w:lang w:eastAsia="en-US"/>
              </w:rPr>
              <w:t>’</w:t>
            </w:r>
            <w:r w:rsidRPr="00A07224">
              <w:rPr>
                <w:rFonts w:eastAsia="Times New Roman"/>
                <w:szCs w:val="22"/>
                <w:lang w:eastAsia="en-US"/>
              </w:rPr>
              <w:t>utilisation des solutions technologiques pour les secteurs problématiques recensés à l</w:t>
            </w:r>
            <w:r w:rsidR="00DB55D7">
              <w:rPr>
                <w:rFonts w:eastAsia="Times New Roman"/>
                <w:szCs w:val="22"/>
                <w:lang w:eastAsia="en-US"/>
              </w:rPr>
              <w:t>’</w:t>
            </w:r>
            <w:r w:rsidRPr="00A07224">
              <w:rPr>
                <w:rFonts w:eastAsia="Times New Roman"/>
                <w:szCs w:val="22"/>
                <w:lang w:eastAsia="en-US"/>
              </w:rPr>
              <w:t>échelle nationale, et permettront ensuite d</w:t>
            </w:r>
            <w:r w:rsidR="00DB55D7">
              <w:rPr>
                <w:rFonts w:eastAsia="Times New Roman"/>
                <w:szCs w:val="22"/>
                <w:lang w:eastAsia="en-US"/>
              </w:rPr>
              <w:t>’</w:t>
            </w:r>
            <w:r w:rsidRPr="00A07224">
              <w:rPr>
                <w:rFonts w:eastAsia="Times New Roman"/>
                <w:szCs w:val="22"/>
                <w:lang w:eastAsia="en-US"/>
              </w:rPr>
              <w:t>atteindre les objectifs de développement de manière durable, sont actuellement en préparation.</w:t>
            </w:r>
          </w:p>
          <w:p w:rsidR="0001743B" w:rsidRPr="00A07224" w:rsidRDefault="0001743B" w:rsidP="00A91CDB">
            <w:pPr>
              <w:autoSpaceDE w:val="0"/>
              <w:autoSpaceDN w:val="0"/>
              <w:adjustRightInd w:val="0"/>
              <w:rPr>
                <w:rFonts w:eastAsia="Times New Roman"/>
                <w:szCs w:val="22"/>
                <w:u w:val="single"/>
                <w:lang w:eastAsia="en-US"/>
              </w:rPr>
            </w:pPr>
          </w:p>
          <w:p w:rsidR="0001743B" w:rsidRPr="00A07224" w:rsidRDefault="00383AAD" w:rsidP="00A91CDB">
            <w:pPr>
              <w:autoSpaceDE w:val="0"/>
              <w:autoSpaceDN w:val="0"/>
              <w:adjustRightInd w:val="0"/>
              <w:rPr>
                <w:rFonts w:eastAsia="Times New Roman"/>
                <w:szCs w:val="22"/>
                <w:u w:val="single"/>
                <w:lang w:eastAsia="en-US"/>
              </w:rPr>
            </w:pPr>
            <w:r w:rsidRPr="00A07224">
              <w:rPr>
                <w:rFonts w:eastAsia="Times New Roman"/>
                <w:szCs w:val="22"/>
                <w:u w:val="single"/>
                <w:lang w:eastAsia="en-US"/>
              </w:rPr>
              <w:t>République</w:t>
            </w:r>
            <w:r w:rsidR="009D1E04">
              <w:rPr>
                <w:rFonts w:eastAsia="Times New Roman"/>
                <w:szCs w:val="22"/>
                <w:u w:val="single"/>
                <w:lang w:eastAsia="en-US"/>
              </w:rPr>
              <w:noBreakHyphen/>
            </w:r>
            <w:r w:rsidRPr="00A07224">
              <w:rPr>
                <w:rFonts w:eastAsia="Times New Roman"/>
                <w:szCs w:val="22"/>
                <w:u w:val="single"/>
                <w:lang w:eastAsia="en-US"/>
              </w:rPr>
              <w:t>Unie de Tanzanie</w:t>
            </w:r>
          </w:p>
          <w:p w:rsidR="0001743B" w:rsidRPr="00A07224" w:rsidRDefault="0001743B" w:rsidP="00A91CDB">
            <w:pPr>
              <w:autoSpaceDE w:val="0"/>
              <w:autoSpaceDN w:val="0"/>
              <w:adjustRightInd w:val="0"/>
              <w:rPr>
                <w:rFonts w:eastAsia="Times New Roman"/>
                <w:szCs w:val="22"/>
                <w:lang w:eastAsia="en-US"/>
              </w:rPr>
            </w:pPr>
          </w:p>
          <w:p w:rsidR="007C3333" w:rsidRPr="00A07224" w:rsidRDefault="003630C2" w:rsidP="00A91CDB">
            <w:pPr>
              <w:autoSpaceDE w:val="0"/>
              <w:autoSpaceDN w:val="0"/>
              <w:adjustRightInd w:val="0"/>
              <w:rPr>
                <w:rFonts w:eastAsia="Times New Roman"/>
                <w:szCs w:val="22"/>
                <w:lang w:eastAsia="en-US"/>
              </w:rPr>
            </w:pPr>
            <w:r w:rsidRPr="00A07224">
              <w:rPr>
                <w:rFonts w:eastAsia="Times New Roman"/>
                <w:szCs w:val="22"/>
                <w:lang w:eastAsia="en-US"/>
              </w:rPr>
              <w:t>Le recours à des évaluations des besoins nationaux sous forme de consultations nationales par le Groupe d</w:t>
            </w:r>
            <w:r w:rsidR="00DB55D7">
              <w:rPr>
                <w:rFonts w:eastAsia="Times New Roman"/>
                <w:szCs w:val="22"/>
                <w:lang w:eastAsia="en-US"/>
              </w:rPr>
              <w:t>’</w:t>
            </w:r>
            <w:r w:rsidRPr="00A07224">
              <w:rPr>
                <w:rFonts w:eastAsia="Times New Roman"/>
                <w:szCs w:val="22"/>
                <w:lang w:eastAsia="en-US"/>
              </w:rPr>
              <w:t>experts nationaux a permis de recenser des domaines prioritaires à partir d</w:t>
            </w:r>
            <w:r w:rsidR="00DB55D7">
              <w:rPr>
                <w:rFonts w:eastAsia="Times New Roman"/>
                <w:szCs w:val="22"/>
                <w:lang w:eastAsia="en-US"/>
              </w:rPr>
              <w:t>’</w:t>
            </w:r>
            <w:r w:rsidRPr="00A07224">
              <w:rPr>
                <w:rFonts w:eastAsia="Times New Roman"/>
                <w:szCs w:val="22"/>
                <w:lang w:eastAsia="en-US"/>
              </w:rPr>
              <w:t>un plan de développement national</w:t>
            </w:r>
            <w:r w:rsidR="00D92CBF" w:rsidRPr="00A07224">
              <w:rPr>
                <w:rFonts w:eastAsia="Times New Roman"/>
                <w:szCs w:val="22"/>
                <w:lang w:eastAsia="en-US"/>
              </w:rPr>
              <w:t xml:space="preserve"> tanzani</w:t>
            </w:r>
            <w:r w:rsidR="006E0B63" w:rsidRPr="00A07224">
              <w:rPr>
                <w:rFonts w:eastAsia="Times New Roman"/>
                <w:szCs w:val="22"/>
                <w:lang w:eastAsia="en-US"/>
              </w:rPr>
              <w:t>en</w:t>
            </w:r>
            <w:r w:rsidR="006E0B63">
              <w:rPr>
                <w:rFonts w:eastAsia="Times New Roman"/>
                <w:szCs w:val="22"/>
                <w:lang w:eastAsia="en-US"/>
              </w:rPr>
              <w:t xml:space="preserve">.  </w:t>
            </w:r>
            <w:r w:rsidR="006E0B63" w:rsidRPr="00A07224">
              <w:rPr>
                <w:rFonts w:eastAsia="Times New Roman"/>
                <w:szCs w:val="22"/>
                <w:lang w:eastAsia="en-US"/>
              </w:rPr>
              <w:t>En</w:t>
            </w:r>
            <w:r w:rsidR="00A126A0" w:rsidRPr="00A07224">
              <w:rPr>
                <w:rFonts w:eastAsia="Times New Roman"/>
                <w:szCs w:val="22"/>
                <w:lang w:eastAsia="en-US"/>
              </w:rPr>
              <w:t xml:space="preserve"> outre, des consultations multiparti</w:t>
            </w:r>
            <w:r w:rsidR="001B1C47" w:rsidRPr="00A07224">
              <w:rPr>
                <w:rFonts w:eastAsia="Times New Roman"/>
                <w:szCs w:val="22"/>
                <w:lang w:eastAsia="en-US"/>
              </w:rPr>
              <w:t>t</w:t>
            </w:r>
            <w:r w:rsidR="00A126A0" w:rsidRPr="00A07224">
              <w:rPr>
                <w:rFonts w:eastAsia="Times New Roman"/>
                <w:szCs w:val="22"/>
                <w:lang w:eastAsia="en-US"/>
              </w:rPr>
              <w:t xml:space="preserve">es ont </w:t>
            </w:r>
            <w:r w:rsidR="00816950" w:rsidRPr="00A07224">
              <w:rPr>
                <w:rFonts w:eastAsia="Times New Roman"/>
                <w:szCs w:val="22"/>
                <w:lang w:eastAsia="en-US"/>
              </w:rPr>
              <w:t xml:space="preserve">eu lieu </w:t>
            </w:r>
            <w:r w:rsidR="001B1C47" w:rsidRPr="00A07224">
              <w:rPr>
                <w:rFonts w:eastAsia="Times New Roman"/>
                <w:szCs w:val="22"/>
                <w:lang w:eastAsia="en-US"/>
              </w:rPr>
              <w:t>en vue d</w:t>
            </w:r>
            <w:r w:rsidR="00DB55D7">
              <w:rPr>
                <w:rFonts w:eastAsia="Times New Roman"/>
                <w:szCs w:val="22"/>
                <w:lang w:eastAsia="en-US"/>
              </w:rPr>
              <w:t>’</w:t>
            </w:r>
            <w:r w:rsidR="001B1C47" w:rsidRPr="00A07224">
              <w:rPr>
                <w:rFonts w:eastAsia="Times New Roman"/>
                <w:szCs w:val="22"/>
                <w:lang w:eastAsia="en-US"/>
              </w:rPr>
              <w:t>examiner le</w:t>
            </w:r>
            <w:r w:rsidR="00A126A0" w:rsidRPr="00A07224">
              <w:rPr>
                <w:rFonts w:eastAsia="Times New Roman"/>
                <w:szCs w:val="22"/>
                <w:lang w:eastAsia="en-US"/>
              </w:rPr>
              <w:t xml:space="preserve"> rapport du Groupe d</w:t>
            </w:r>
            <w:r w:rsidR="00DB55D7">
              <w:rPr>
                <w:rFonts w:eastAsia="Times New Roman"/>
                <w:szCs w:val="22"/>
                <w:lang w:eastAsia="en-US"/>
              </w:rPr>
              <w:t>’</w:t>
            </w:r>
            <w:r w:rsidR="00A126A0" w:rsidRPr="00A07224">
              <w:rPr>
                <w:rFonts w:eastAsia="Times New Roman"/>
                <w:szCs w:val="22"/>
                <w:lang w:eastAsia="en-US"/>
              </w:rPr>
              <w:t xml:space="preserve">experts nationaux et </w:t>
            </w:r>
            <w:r w:rsidR="001B1C47" w:rsidRPr="00A07224">
              <w:rPr>
                <w:rFonts w:eastAsia="Times New Roman"/>
                <w:szCs w:val="22"/>
                <w:lang w:eastAsia="en-US"/>
              </w:rPr>
              <w:t>d</w:t>
            </w:r>
            <w:r w:rsidR="00DB55D7">
              <w:rPr>
                <w:rFonts w:eastAsia="Times New Roman"/>
                <w:szCs w:val="22"/>
                <w:lang w:eastAsia="en-US"/>
              </w:rPr>
              <w:t>’</w:t>
            </w:r>
            <w:r w:rsidR="001B1C47" w:rsidRPr="00A07224">
              <w:rPr>
                <w:rFonts w:eastAsia="Times New Roman"/>
                <w:szCs w:val="22"/>
                <w:lang w:eastAsia="en-US"/>
              </w:rPr>
              <w:t>approuver les</w:t>
            </w:r>
            <w:r w:rsidR="00A126A0" w:rsidRPr="00A07224">
              <w:rPr>
                <w:rFonts w:eastAsia="Times New Roman"/>
                <w:szCs w:val="22"/>
                <w:lang w:eastAsia="en-US"/>
              </w:rPr>
              <w:t xml:space="preserve"> deux</w:t>
            </w:r>
            <w:r w:rsidR="004756E8" w:rsidRPr="00A07224">
              <w:rPr>
                <w:rFonts w:eastAsia="Times New Roman"/>
                <w:szCs w:val="22"/>
                <w:lang w:eastAsia="en-US"/>
              </w:rPr>
              <w:t> </w:t>
            </w:r>
            <w:r w:rsidR="00A126A0" w:rsidRPr="00A07224">
              <w:rPr>
                <w:rFonts w:eastAsia="Times New Roman"/>
                <w:szCs w:val="22"/>
                <w:lang w:eastAsia="en-US"/>
              </w:rPr>
              <w:t xml:space="preserve">domaines où il existe des besoins </w:t>
            </w:r>
            <w:r w:rsidR="001B1C47" w:rsidRPr="00A07224">
              <w:rPr>
                <w:rFonts w:eastAsia="Times New Roman"/>
                <w:szCs w:val="22"/>
                <w:lang w:eastAsia="en-US"/>
              </w:rPr>
              <w:t>dans le cadre</w:t>
            </w:r>
            <w:r w:rsidR="00816950" w:rsidRPr="00A07224">
              <w:rPr>
                <w:rFonts w:eastAsia="Times New Roman"/>
                <w:szCs w:val="22"/>
                <w:lang w:eastAsia="en-US"/>
              </w:rPr>
              <w:t xml:space="preserve"> d</w:t>
            </w:r>
            <w:r w:rsidR="00DB55D7">
              <w:rPr>
                <w:rFonts w:eastAsia="Times New Roman"/>
                <w:szCs w:val="22"/>
                <w:lang w:eastAsia="en-US"/>
              </w:rPr>
              <w:t>’</w:t>
            </w:r>
            <w:r w:rsidR="00816950" w:rsidRPr="00A07224">
              <w:rPr>
                <w:rFonts w:eastAsia="Times New Roman"/>
                <w:szCs w:val="22"/>
                <w:lang w:eastAsia="en-US"/>
              </w:rPr>
              <w:t xml:space="preserve">un processus </w:t>
            </w:r>
            <w:r w:rsidR="001B1C47" w:rsidRPr="00A07224">
              <w:rPr>
                <w:rFonts w:eastAsia="Times New Roman"/>
                <w:szCs w:val="22"/>
                <w:lang w:eastAsia="en-US"/>
              </w:rPr>
              <w:t>de décision</w:t>
            </w:r>
            <w:r w:rsidR="00816950" w:rsidRPr="00A07224">
              <w:rPr>
                <w:rFonts w:eastAsia="Times New Roman"/>
                <w:szCs w:val="22"/>
                <w:lang w:eastAsia="en-US"/>
              </w:rPr>
              <w:t xml:space="preserve"> national.</w:t>
            </w:r>
          </w:p>
          <w:p w:rsidR="001A27D1" w:rsidRPr="00A07224" w:rsidRDefault="001A27D1" w:rsidP="00A91CDB">
            <w:pPr>
              <w:autoSpaceDE w:val="0"/>
              <w:autoSpaceDN w:val="0"/>
              <w:adjustRightInd w:val="0"/>
              <w:rPr>
                <w:rFonts w:eastAsia="Times New Roman"/>
                <w:szCs w:val="22"/>
                <w:lang w:eastAsia="en-US"/>
              </w:rPr>
            </w:pPr>
          </w:p>
          <w:p w:rsidR="001A27D1" w:rsidRPr="00A07224" w:rsidRDefault="001A27D1" w:rsidP="00A91CDB">
            <w:pPr>
              <w:autoSpaceDE w:val="0"/>
              <w:autoSpaceDN w:val="0"/>
              <w:adjustRightInd w:val="0"/>
              <w:rPr>
                <w:bCs/>
                <w:szCs w:val="22"/>
              </w:rPr>
            </w:pPr>
            <w:r w:rsidRPr="00A07224">
              <w:rPr>
                <w:rFonts w:eastAsia="Times New Roman"/>
                <w:szCs w:val="22"/>
                <w:lang w:eastAsia="en-US"/>
              </w:rPr>
              <w:t>Les deux</w:t>
            </w:r>
            <w:r w:rsidR="004756E8" w:rsidRPr="00A07224">
              <w:rPr>
                <w:rFonts w:eastAsia="Times New Roman"/>
                <w:szCs w:val="22"/>
                <w:lang w:eastAsia="en-US"/>
              </w:rPr>
              <w:t> </w:t>
            </w:r>
            <w:r w:rsidRPr="00A07224">
              <w:rPr>
                <w:rFonts w:eastAsia="Times New Roman"/>
                <w:szCs w:val="22"/>
                <w:lang w:eastAsia="en-US"/>
              </w:rPr>
              <w:t>domaines éprouvant des besoins qui ont été approuvés incluent i)</w:t>
            </w:r>
            <w:r w:rsidR="00A07224">
              <w:rPr>
                <w:rFonts w:eastAsia="Times New Roman"/>
                <w:szCs w:val="22"/>
                <w:lang w:eastAsia="en-US"/>
              </w:rPr>
              <w:t> </w:t>
            </w:r>
            <w:r w:rsidRPr="00A07224">
              <w:rPr>
                <w:rFonts w:eastAsia="Times New Roman"/>
                <w:szCs w:val="22"/>
                <w:lang w:eastAsia="en-US"/>
              </w:rPr>
              <w:t>le traitement d</w:t>
            </w:r>
            <w:r w:rsidR="00DB55D7">
              <w:rPr>
                <w:rFonts w:eastAsia="Times New Roman"/>
                <w:szCs w:val="22"/>
                <w:lang w:eastAsia="en-US"/>
              </w:rPr>
              <w:t>’</w:t>
            </w:r>
            <w:r w:rsidRPr="00A07224">
              <w:rPr>
                <w:rFonts w:eastAsia="Times New Roman"/>
                <w:szCs w:val="22"/>
                <w:lang w:eastAsia="en-US"/>
              </w:rPr>
              <w:t xml:space="preserve">algues pour en extraire du </w:t>
            </w:r>
            <w:proofErr w:type="spellStart"/>
            <w:r w:rsidRPr="00A07224">
              <w:rPr>
                <w:bCs/>
                <w:szCs w:val="22"/>
              </w:rPr>
              <w:t>carraghénane</w:t>
            </w:r>
            <w:proofErr w:type="spellEnd"/>
            <w:r w:rsidRPr="00A07224">
              <w:rPr>
                <w:bCs/>
                <w:szCs w:val="22"/>
              </w:rPr>
              <w:t xml:space="preserve"> et ii)</w:t>
            </w:r>
            <w:r w:rsidR="004756E8" w:rsidRPr="00A07224">
              <w:rPr>
                <w:bCs/>
                <w:szCs w:val="22"/>
              </w:rPr>
              <w:t> </w:t>
            </w:r>
            <w:r w:rsidRPr="00A07224">
              <w:rPr>
                <w:bCs/>
                <w:szCs w:val="22"/>
              </w:rPr>
              <w:t>la technologie de pisci</w:t>
            </w:r>
            <w:r w:rsidR="005E3B87" w:rsidRPr="00A07224">
              <w:rPr>
                <w:bCs/>
                <w:szCs w:val="22"/>
              </w:rPr>
              <w:t>c</w:t>
            </w:r>
            <w:r w:rsidRPr="00A07224">
              <w:rPr>
                <w:bCs/>
                <w:szCs w:val="22"/>
              </w:rPr>
              <w:t>ulture.</w:t>
            </w:r>
          </w:p>
          <w:p w:rsidR="007C3333" w:rsidRPr="00A07224" w:rsidRDefault="007C3333" w:rsidP="00A91CDB">
            <w:pPr>
              <w:autoSpaceDE w:val="0"/>
              <w:autoSpaceDN w:val="0"/>
              <w:adjustRightInd w:val="0"/>
              <w:rPr>
                <w:rFonts w:eastAsia="Times New Roman"/>
                <w:szCs w:val="22"/>
                <w:lang w:eastAsia="en-US"/>
              </w:rPr>
            </w:pPr>
          </w:p>
          <w:p w:rsidR="007C3333" w:rsidRPr="00A07224" w:rsidRDefault="001A27D1" w:rsidP="00A91CDB">
            <w:pPr>
              <w:autoSpaceDE w:val="0"/>
              <w:autoSpaceDN w:val="0"/>
              <w:adjustRightInd w:val="0"/>
              <w:rPr>
                <w:rFonts w:eastAsia="Times New Roman"/>
                <w:szCs w:val="22"/>
                <w:lang w:eastAsia="en-US"/>
              </w:rPr>
            </w:pPr>
            <w:r w:rsidRPr="00A07224">
              <w:rPr>
                <w:rFonts w:eastAsia="Times New Roman"/>
                <w:szCs w:val="22"/>
                <w:lang w:eastAsia="en-US"/>
              </w:rPr>
              <w:t>Deux rapports sur la recherche en matière de brevets ont été préparés par la suite, proposant une sélection de technologies fondées sur des documents</w:t>
            </w:r>
            <w:r w:rsidR="0023046E" w:rsidRPr="00A07224">
              <w:rPr>
                <w:rFonts w:eastAsia="Times New Roman"/>
                <w:szCs w:val="22"/>
                <w:lang w:eastAsia="en-US"/>
              </w:rPr>
              <w:t xml:space="preserve"> de brevet</w:t>
            </w:r>
            <w:r w:rsidRPr="00A07224">
              <w:rPr>
                <w:rFonts w:eastAsia="Times New Roman"/>
                <w:szCs w:val="22"/>
                <w:lang w:eastAsia="en-US"/>
              </w:rPr>
              <w:t xml:space="preserve"> disponibl</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Ce</w:t>
            </w:r>
            <w:r w:rsidR="0023046E" w:rsidRPr="00A07224">
              <w:rPr>
                <w:rFonts w:eastAsia="Times New Roman"/>
                <w:szCs w:val="22"/>
                <w:lang w:eastAsia="en-US"/>
              </w:rPr>
              <w:t>s rapports ont facilité la préparation des rapports sur le paysage technologique pour chaque domaine présentant des besoins.</w:t>
            </w:r>
          </w:p>
          <w:p w:rsidR="0023046E" w:rsidRPr="00A07224" w:rsidRDefault="0023046E" w:rsidP="00A91CDB">
            <w:pPr>
              <w:autoSpaceDE w:val="0"/>
              <w:autoSpaceDN w:val="0"/>
              <w:adjustRightInd w:val="0"/>
              <w:rPr>
                <w:rFonts w:eastAsia="Times New Roman"/>
                <w:szCs w:val="22"/>
                <w:lang w:eastAsia="en-US"/>
              </w:rPr>
            </w:pPr>
          </w:p>
          <w:p w:rsidR="00DB55D7" w:rsidRDefault="00990DBA" w:rsidP="00A91CDB">
            <w:pPr>
              <w:autoSpaceDE w:val="0"/>
              <w:autoSpaceDN w:val="0"/>
              <w:adjustRightInd w:val="0"/>
              <w:rPr>
                <w:rFonts w:eastAsia="Times New Roman"/>
                <w:szCs w:val="22"/>
                <w:lang w:eastAsia="en-US"/>
              </w:rPr>
            </w:pPr>
            <w:r w:rsidRPr="00A07224">
              <w:rPr>
                <w:rFonts w:eastAsia="Times New Roman"/>
                <w:szCs w:val="22"/>
                <w:lang w:eastAsia="en-US"/>
              </w:rPr>
              <w:t>Une réunion du Groupe</w:t>
            </w:r>
            <w:r w:rsidR="0023046E" w:rsidRPr="00A07224">
              <w:rPr>
                <w:rFonts w:eastAsia="Times New Roman"/>
                <w:szCs w:val="22"/>
                <w:lang w:eastAsia="en-US"/>
              </w:rPr>
              <w:t xml:space="preserve"> des experts nationaux se tiendra à Dar</w:t>
            </w:r>
            <w:r w:rsidR="006E0B63">
              <w:rPr>
                <w:rFonts w:eastAsia="Times New Roman"/>
                <w:szCs w:val="22"/>
                <w:lang w:eastAsia="en-US"/>
              </w:rPr>
              <w:t xml:space="preserve"> </w:t>
            </w:r>
            <w:r w:rsidR="0023046E" w:rsidRPr="00A07224">
              <w:rPr>
                <w:rFonts w:eastAsia="Times New Roman"/>
                <w:szCs w:val="22"/>
                <w:lang w:eastAsia="en-US"/>
              </w:rPr>
              <w:t>es</w:t>
            </w:r>
            <w:r w:rsidR="009D1E04">
              <w:rPr>
                <w:rFonts w:eastAsia="Times New Roman"/>
                <w:szCs w:val="22"/>
                <w:lang w:eastAsia="en-US"/>
              </w:rPr>
              <w:noBreakHyphen/>
            </w:r>
            <w:r w:rsidR="0023046E" w:rsidRPr="00A07224">
              <w:rPr>
                <w:rFonts w:eastAsia="Times New Roman"/>
                <w:szCs w:val="22"/>
                <w:lang w:eastAsia="en-US"/>
              </w:rPr>
              <w:t xml:space="preserve">Salaam en </w:t>
            </w:r>
            <w:r w:rsidR="007C3333" w:rsidRPr="00A07224">
              <w:rPr>
                <w:rFonts w:eastAsia="Times New Roman"/>
                <w:szCs w:val="22"/>
                <w:lang w:eastAsia="en-US"/>
              </w:rPr>
              <w:t>juillet 20</w:t>
            </w:r>
            <w:r w:rsidR="0023046E" w:rsidRPr="00A07224">
              <w:rPr>
                <w:rFonts w:eastAsia="Times New Roman"/>
                <w:szCs w:val="22"/>
                <w:lang w:eastAsia="en-US"/>
              </w:rPr>
              <w:t>17 et devrait découler sur l</w:t>
            </w:r>
            <w:r w:rsidR="00DB55D7">
              <w:rPr>
                <w:rFonts w:eastAsia="Times New Roman"/>
                <w:szCs w:val="22"/>
                <w:lang w:eastAsia="en-US"/>
              </w:rPr>
              <w:t>’</w:t>
            </w:r>
            <w:r w:rsidR="0023046E" w:rsidRPr="00A07224">
              <w:rPr>
                <w:rFonts w:eastAsia="Times New Roman"/>
                <w:szCs w:val="22"/>
                <w:lang w:eastAsia="en-US"/>
              </w:rPr>
              <w:t>approbation d</w:t>
            </w:r>
            <w:r w:rsidR="00DB55D7">
              <w:rPr>
                <w:rFonts w:eastAsia="Times New Roman"/>
                <w:szCs w:val="22"/>
                <w:lang w:eastAsia="en-US"/>
              </w:rPr>
              <w:t>’</w:t>
            </w:r>
            <w:r w:rsidR="00ED4050" w:rsidRPr="00A07224">
              <w:rPr>
                <w:rFonts w:eastAsia="Times New Roman"/>
                <w:szCs w:val="22"/>
                <w:lang w:eastAsia="en-US"/>
              </w:rPr>
              <w:t>une technologie</w:t>
            </w:r>
            <w:r w:rsidR="0023046E" w:rsidRPr="00A07224">
              <w:rPr>
                <w:rFonts w:eastAsia="Times New Roman"/>
                <w:szCs w:val="22"/>
                <w:lang w:eastAsia="en-US"/>
              </w:rPr>
              <w:t xml:space="preserve"> pour chaque domaine éprouvant des besoins recensé</w:t>
            </w:r>
            <w:r w:rsidR="005E3B87" w:rsidRPr="00A07224">
              <w:rPr>
                <w:rFonts w:eastAsia="Times New Roman"/>
                <w:szCs w:val="22"/>
                <w:lang w:eastAsia="en-US"/>
              </w:rPr>
              <w:t>s</w:t>
            </w:r>
            <w:r w:rsidR="0023046E" w:rsidRPr="00A07224">
              <w:rPr>
                <w:rFonts w:eastAsia="Times New Roman"/>
                <w:szCs w:val="22"/>
                <w:lang w:eastAsia="en-US"/>
              </w:rPr>
              <w:t xml:space="preserve"> et sur l</w:t>
            </w:r>
            <w:r w:rsidR="00DB55D7">
              <w:rPr>
                <w:rFonts w:eastAsia="Times New Roman"/>
                <w:szCs w:val="22"/>
                <w:lang w:eastAsia="en-US"/>
              </w:rPr>
              <w:t>’</w:t>
            </w:r>
            <w:r w:rsidR="0023046E" w:rsidRPr="00A07224">
              <w:rPr>
                <w:rFonts w:eastAsia="Times New Roman"/>
                <w:szCs w:val="22"/>
                <w:lang w:eastAsia="en-US"/>
              </w:rPr>
              <w:t>examen de toute</w:t>
            </w:r>
            <w:r w:rsidR="00ED4050" w:rsidRPr="00A07224">
              <w:rPr>
                <w:rFonts w:eastAsia="Times New Roman"/>
                <w:szCs w:val="22"/>
                <w:lang w:eastAsia="en-US"/>
              </w:rPr>
              <w:t>s les</w:t>
            </w:r>
            <w:r w:rsidR="0023046E" w:rsidRPr="00A07224">
              <w:rPr>
                <w:rFonts w:eastAsia="Times New Roman"/>
                <w:szCs w:val="22"/>
                <w:lang w:eastAsia="en-US"/>
              </w:rPr>
              <w:t xml:space="preserve"> </w:t>
            </w:r>
            <w:r w:rsidR="00ED4050" w:rsidRPr="00A07224">
              <w:rPr>
                <w:rFonts w:eastAsia="Times New Roman"/>
                <w:szCs w:val="22"/>
                <w:lang w:eastAsia="en-US"/>
              </w:rPr>
              <w:t xml:space="preserve">futures </w:t>
            </w:r>
            <w:r w:rsidR="0023046E" w:rsidRPr="00A07224">
              <w:rPr>
                <w:rFonts w:eastAsia="Times New Roman"/>
                <w:szCs w:val="22"/>
                <w:lang w:eastAsia="en-US"/>
              </w:rPr>
              <w:t>étape</w:t>
            </w:r>
            <w:r w:rsidR="00ED4050" w:rsidRPr="00A07224">
              <w:rPr>
                <w:rFonts w:eastAsia="Times New Roman"/>
                <w:szCs w:val="22"/>
                <w:lang w:eastAsia="en-US"/>
              </w:rPr>
              <w:t>s de</w:t>
            </w:r>
            <w:r w:rsidR="0023046E" w:rsidRPr="00A07224">
              <w:rPr>
                <w:rFonts w:eastAsia="Times New Roman"/>
                <w:szCs w:val="22"/>
                <w:lang w:eastAsia="en-US"/>
              </w:rPr>
              <w:t xml:space="preserve"> mise en œuvre à l</w:t>
            </w:r>
            <w:r w:rsidR="00DB55D7">
              <w:rPr>
                <w:rFonts w:eastAsia="Times New Roman"/>
                <w:szCs w:val="22"/>
                <w:lang w:eastAsia="en-US"/>
              </w:rPr>
              <w:t>’</w:t>
            </w:r>
            <w:r w:rsidR="0023046E" w:rsidRPr="00A07224">
              <w:rPr>
                <w:rFonts w:eastAsia="Times New Roman"/>
                <w:szCs w:val="22"/>
                <w:lang w:eastAsia="en-US"/>
              </w:rPr>
              <w:t>échelle nationale des technologies recensées.</w:t>
            </w:r>
          </w:p>
          <w:p w:rsidR="007C3333" w:rsidRPr="00A07224" w:rsidRDefault="007C3333" w:rsidP="00A91CDB">
            <w:pPr>
              <w:autoSpaceDE w:val="0"/>
              <w:autoSpaceDN w:val="0"/>
              <w:adjustRightInd w:val="0"/>
              <w:rPr>
                <w:rFonts w:eastAsia="Times New Roman"/>
                <w:szCs w:val="22"/>
                <w:lang w:eastAsia="en-US"/>
              </w:rPr>
            </w:pPr>
          </w:p>
          <w:p w:rsidR="004A6935" w:rsidRPr="00A07224" w:rsidRDefault="00ED4050" w:rsidP="00A91CDB">
            <w:pPr>
              <w:autoSpaceDE w:val="0"/>
              <w:autoSpaceDN w:val="0"/>
              <w:adjustRightInd w:val="0"/>
              <w:rPr>
                <w:rFonts w:eastAsia="Times New Roman"/>
                <w:szCs w:val="22"/>
                <w:lang w:eastAsia="en-US"/>
              </w:rPr>
            </w:pPr>
            <w:r w:rsidRPr="00A07224">
              <w:rPr>
                <w:rFonts w:eastAsia="Times New Roman"/>
                <w:szCs w:val="22"/>
                <w:lang w:eastAsia="en-US"/>
              </w:rPr>
              <w:t>Les plans de développement de chacune des deux</w:t>
            </w:r>
            <w:r w:rsidR="004756E8" w:rsidRPr="00A07224">
              <w:rPr>
                <w:rFonts w:eastAsia="Times New Roman"/>
                <w:szCs w:val="22"/>
                <w:lang w:eastAsia="en-US"/>
              </w:rPr>
              <w:t> </w:t>
            </w:r>
            <w:r w:rsidRPr="00A07224">
              <w:rPr>
                <w:rFonts w:eastAsia="Times New Roman"/>
                <w:szCs w:val="22"/>
                <w:lang w:eastAsia="en-US"/>
              </w:rPr>
              <w:t>technologies approuvées sont actuellement en cours de formulation.</w:t>
            </w:r>
          </w:p>
        </w:tc>
      </w:tr>
      <w:tr w:rsidR="00A07224" w:rsidRPr="00A07224" w:rsidTr="00D76C8C">
        <w:trPr>
          <w:cantSplit/>
        </w:trPr>
        <w:tc>
          <w:tcPr>
            <w:tcW w:w="2448" w:type="dxa"/>
            <w:shd w:val="clear" w:color="auto" w:fill="auto"/>
          </w:tcPr>
          <w:p w:rsidR="004A6935" w:rsidRPr="00A07224" w:rsidRDefault="00383AAD" w:rsidP="00D76C8C">
            <w:pPr>
              <w:outlineLvl w:val="2"/>
              <w:rPr>
                <w:bCs/>
                <w:szCs w:val="22"/>
                <w:u w:val="single"/>
                <w:lang w:eastAsia="en-US"/>
              </w:rPr>
            </w:pPr>
            <w:r w:rsidRPr="00A07224">
              <w:rPr>
                <w:bCs/>
                <w:szCs w:val="22"/>
                <w:u w:val="single"/>
                <w:lang w:eastAsia="en-US"/>
              </w:rPr>
              <w:lastRenderedPageBreak/>
              <w:t>Exemples de succès ou d</w:t>
            </w:r>
            <w:r w:rsidR="00DB55D7">
              <w:rPr>
                <w:bCs/>
                <w:szCs w:val="22"/>
                <w:u w:val="single"/>
                <w:lang w:eastAsia="en-US"/>
              </w:rPr>
              <w:t>’</w:t>
            </w:r>
            <w:r w:rsidRPr="00A07224">
              <w:rPr>
                <w:bCs/>
                <w:szCs w:val="22"/>
                <w:u w:val="single"/>
                <w:lang w:eastAsia="en-US"/>
              </w:rPr>
              <w:t>effets positifs et principaux enseignements</w:t>
            </w:r>
          </w:p>
        </w:tc>
        <w:tc>
          <w:tcPr>
            <w:tcW w:w="7123" w:type="dxa"/>
            <w:vAlign w:val="center"/>
          </w:tcPr>
          <w:p w:rsidR="004A6935" w:rsidRPr="00A07224" w:rsidRDefault="008735E9" w:rsidP="00A91CDB">
            <w:pPr>
              <w:autoSpaceDE w:val="0"/>
              <w:autoSpaceDN w:val="0"/>
              <w:adjustRightInd w:val="0"/>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institution</w:t>
            </w:r>
            <w:r w:rsidR="005E3B87" w:rsidRPr="00A07224">
              <w:rPr>
                <w:rFonts w:eastAsia="Times New Roman"/>
                <w:szCs w:val="22"/>
                <w:lang w:eastAsia="en-US"/>
              </w:rPr>
              <w:t>n</w:t>
            </w:r>
            <w:r w:rsidRPr="00A07224">
              <w:rPr>
                <w:rFonts w:eastAsia="Times New Roman"/>
                <w:szCs w:val="22"/>
                <w:lang w:eastAsia="en-US"/>
              </w:rPr>
              <w:t>alisation du Groupe d</w:t>
            </w:r>
            <w:r w:rsidR="00DB55D7">
              <w:rPr>
                <w:rFonts w:eastAsia="Times New Roman"/>
                <w:szCs w:val="22"/>
                <w:lang w:eastAsia="en-US"/>
              </w:rPr>
              <w:t>’</w:t>
            </w:r>
            <w:r w:rsidR="008914A7" w:rsidRPr="00A07224">
              <w:rPr>
                <w:rFonts w:eastAsia="Times New Roman"/>
                <w:szCs w:val="22"/>
                <w:lang w:eastAsia="en-US"/>
              </w:rPr>
              <w:t>experts nationaux de chaque pays bénéficiaire garantit la propriété nationale lors du processus ainsi que la pérennité du proj</w:t>
            </w:r>
            <w:r w:rsidR="006E0B63" w:rsidRPr="00A07224">
              <w:rPr>
                <w:rFonts w:eastAsia="Times New Roman"/>
                <w:szCs w:val="22"/>
                <w:lang w:eastAsia="en-US"/>
              </w:rPr>
              <w:t>et</w:t>
            </w:r>
            <w:r w:rsidR="006E0B63">
              <w:rPr>
                <w:rFonts w:eastAsia="Times New Roman"/>
                <w:szCs w:val="22"/>
                <w:lang w:eastAsia="en-US"/>
              </w:rPr>
              <w:t xml:space="preserve">.  </w:t>
            </w:r>
            <w:r w:rsidR="006E0B63" w:rsidRPr="00A07224">
              <w:rPr>
                <w:rFonts w:eastAsia="Times New Roman"/>
                <w:szCs w:val="22"/>
                <w:lang w:eastAsia="en-US"/>
              </w:rPr>
              <w:t>Le</w:t>
            </w:r>
            <w:r w:rsidR="005148C6" w:rsidRPr="00A07224">
              <w:rPr>
                <w:rFonts w:eastAsia="Times New Roman"/>
                <w:szCs w:val="22"/>
                <w:lang w:eastAsia="en-US"/>
              </w:rPr>
              <w:t>s objectifs du projet, comme des plans de développement pour chaque technologie recensée, sont également formulés pour parvenir à une application et une reproduction des technologies au niveau national de long terme.</w:t>
            </w:r>
          </w:p>
        </w:tc>
      </w:tr>
      <w:tr w:rsidR="00A07224" w:rsidRPr="00A07224" w:rsidTr="00D76C8C">
        <w:trPr>
          <w:cantSplit/>
        </w:trPr>
        <w:tc>
          <w:tcPr>
            <w:tcW w:w="2448" w:type="dxa"/>
            <w:shd w:val="clear" w:color="auto" w:fill="FFFFFF" w:themeFill="background1"/>
          </w:tcPr>
          <w:p w:rsidR="004A6935" w:rsidRPr="00A07224" w:rsidRDefault="006C713C" w:rsidP="00D76C8C">
            <w:pPr>
              <w:outlineLvl w:val="2"/>
              <w:rPr>
                <w:bCs/>
                <w:szCs w:val="22"/>
                <w:u w:val="single"/>
                <w:lang w:eastAsia="en-US"/>
              </w:rPr>
            </w:pPr>
            <w:r w:rsidRPr="00A07224">
              <w:rPr>
                <w:bCs/>
                <w:szCs w:val="22"/>
                <w:u w:val="single"/>
                <w:lang w:eastAsia="en-US"/>
              </w:rPr>
              <w:t>Risques et atténuation des risques</w:t>
            </w:r>
          </w:p>
        </w:tc>
        <w:tc>
          <w:tcPr>
            <w:tcW w:w="7123" w:type="dxa"/>
          </w:tcPr>
          <w:p w:rsidR="007C3333" w:rsidRPr="00A07224" w:rsidRDefault="004A6935" w:rsidP="00D76C8C">
            <w:pPr>
              <w:autoSpaceDE w:val="0"/>
              <w:autoSpaceDN w:val="0"/>
              <w:adjustRightInd w:val="0"/>
              <w:rPr>
                <w:rFonts w:eastAsia="Times New Roman"/>
                <w:szCs w:val="22"/>
                <w:lang w:eastAsia="en-US"/>
              </w:rPr>
            </w:pPr>
            <w:r w:rsidRPr="00A07224">
              <w:rPr>
                <w:rFonts w:eastAsia="Times New Roman"/>
                <w:i/>
                <w:iCs/>
                <w:szCs w:val="22"/>
                <w:lang w:eastAsia="en-US"/>
              </w:rPr>
              <w:t>Ris</w:t>
            </w:r>
            <w:r w:rsidR="005148C6" w:rsidRPr="00A07224">
              <w:rPr>
                <w:rFonts w:eastAsia="Times New Roman"/>
                <w:i/>
                <w:iCs/>
                <w:szCs w:val="22"/>
                <w:lang w:eastAsia="en-US"/>
              </w:rPr>
              <w:t>ques</w:t>
            </w:r>
            <w:r w:rsidR="00DB55D7">
              <w:rPr>
                <w:rFonts w:eastAsia="Times New Roman"/>
                <w:i/>
                <w:iCs/>
                <w:szCs w:val="22"/>
                <w:lang w:eastAsia="en-US"/>
              </w:rPr>
              <w:t> :</w:t>
            </w:r>
            <w:r w:rsidRPr="00A07224">
              <w:rPr>
                <w:rFonts w:eastAsia="Times New Roman"/>
                <w:szCs w:val="22"/>
                <w:lang w:eastAsia="en-US"/>
              </w:rPr>
              <w:t xml:space="preserve"> </w:t>
            </w:r>
            <w:r w:rsidR="005148C6" w:rsidRPr="00A07224">
              <w:rPr>
                <w:rFonts w:eastAsia="Times New Roman"/>
                <w:szCs w:val="22"/>
                <w:lang w:eastAsia="en-US"/>
              </w:rPr>
              <w:t>le projet dépend de la participation d</w:t>
            </w:r>
            <w:r w:rsidR="00DB55D7">
              <w:rPr>
                <w:rFonts w:eastAsia="Times New Roman"/>
                <w:szCs w:val="22"/>
                <w:lang w:eastAsia="en-US"/>
              </w:rPr>
              <w:t>’</w:t>
            </w:r>
            <w:r w:rsidR="005148C6" w:rsidRPr="00A07224">
              <w:rPr>
                <w:rFonts w:eastAsia="Times New Roman"/>
                <w:szCs w:val="22"/>
                <w:lang w:eastAsia="en-US"/>
              </w:rPr>
              <w:t>un éventail d</w:t>
            </w:r>
            <w:r w:rsidR="00DB55D7">
              <w:rPr>
                <w:rFonts w:eastAsia="Times New Roman"/>
                <w:szCs w:val="22"/>
                <w:lang w:eastAsia="en-US"/>
              </w:rPr>
              <w:t>’</w:t>
            </w:r>
            <w:r w:rsidR="005148C6" w:rsidRPr="00A07224">
              <w:rPr>
                <w:rFonts w:eastAsia="Times New Roman"/>
                <w:szCs w:val="22"/>
                <w:lang w:eastAsia="en-US"/>
              </w:rPr>
              <w:t>institutions nationales essentielles, telles que le Ministère de la science et de la technologie, de l</w:t>
            </w:r>
            <w:r w:rsidR="00DB55D7">
              <w:rPr>
                <w:rFonts w:eastAsia="Times New Roman"/>
                <w:szCs w:val="22"/>
                <w:lang w:eastAsia="en-US"/>
              </w:rPr>
              <w:t>’</w:t>
            </w:r>
            <w:r w:rsidR="005148C6" w:rsidRPr="00A07224">
              <w:rPr>
                <w:rFonts w:eastAsia="Times New Roman"/>
                <w:szCs w:val="22"/>
                <w:lang w:eastAsia="en-US"/>
              </w:rPr>
              <w:t>agriculture, de l</w:t>
            </w:r>
            <w:r w:rsidR="00DB55D7">
              <w:rPr>
                <w:rFonts w:eastAsia="Times New Roman"/>
                <w:szCs w:val="22"/>
                <w:lang w:eastAsia="en-US"/>
              </w:rPr>
              <w:t>’</w:t>
            </w:r>
            <w:r w:rsidR="005148C6" w:rsidRPr="00A07224">
              <w:rPr>
                <w:rFonts w:eastAsia="Times New Roman"/>
                <w:szCs w:val="22"/>
                <w:lang w:eastAsia="en-US"/>
              </w:rPr>
              <w:t>éducation, de la santé, du commerce, de l</w:t>
            </w:r>
            <w:r w:rsidR="00DB55D7">
              <w:rPr>
                <w:rFonts w:eastAsia="Times New Roman"/>
                <w:szCs w:val="22"/>
                <w:lang w:eastAsia="en-US"/>
              </w:rPr>
              <w:t>’</w:t>
            </w:r>
            <w:r w:rsidR="005148C6" w:rsidRPr="00A07224">
              <w:rPr>
                <w:rFonts w:eastAsia="Times New Roman"/>
                <w:szCs w:val="22"/>
                <w:lang w:eastAsia="en-US"/>
              </w:rPr>
              <w:t>industrie, de l</w:t>
            </w:r>
            <w:r w:rsidR="00DB55D7">
              <w:rPr>
                <w:rFonts w:eastAsia="Times New Roman"/>
                <w:szCs w:val="22"/>
                <w:lang w:eastAsia="en-US"/>
              </w:rPr>
              <w:t>’</w:t>
            </w:r>
            <w:r w:rsidR="005148C6" w:rsidRPr="00A07224">
              <w:rPr>
                <w:rFonts w:eastAsia="Times New Roman"/>
                <w:szCs w:val="22"/>
                <w:lang w:eastAsia="en-US"/>
              </w:rPr>
              <w:t>environnement</w:t>
            </w:r>
            <w:r w:rsidR="00272DB1" w:rsidRPr="00A07224">
              <w:rPr>
                <w:rFonts w:eastAsia="Times New Roman"/>
                <w:szCs w:val="22"/>
                <w:lang w:eastAsia="en-US"/>
              </w:rPr>
              <w:t xml:space="preserve"> et de la planifi</w:t>
            </w:r>
            <w:r w:rsidR="00324229" w:rsidRPr="00A07224">
              <w:rPr>
                <w:rFonts w:eastAsia="Times New Roman"/>
                <w:szCs w:val="22"/>
                <w:lang w:eastAsia="en-US"/>
              </w:rPr>
              <w:t xml:space="preserve">cation, ainsi que des </w:t>
            </w:r>
            <w:r w:rsidR="002F3AEE" w:rsidRPr="00A07224">
              <w:rPr>
                <w:rFonts w:eastAsia="Times New Roman"/>
                <w:szCs w:val="22"/>
                <w:lang w:eastAsia="en-US"/>
              </w:rPr>
              <w:t>instituts</w:t>
            </w:r>
            <w:r w:rsidR="00272DB1" w:rsidRPr="00A07224">
              <w:rPr>
                <w:rFonts w:eastAsia="Times New Roman"/>
                <w:szCs w:val="22"/>
                <w:lang w:eastAsia="en-US"/>
              </w:rPr>
              <w:t xml:space="preserve"> d</w:t>
            </w:r>
            <w:r w:rsidR="00DB55D7">
              <w:rPr>
                <w:rFonts w:eastAsia="Times New Roman"/>
                <w:szCs w:val="22"/>
                <w:lang w:eastAsia="en-US"/>
              </w:rPr>
              <w:t>’</w:t>
            </w:r>
            <w:r w:rsidR="005E3B87" w:rsidRPr="00A07224">
              <w:rPr>
                <w:rFonts w:eastAsia="Times New Roman"/>
                <w:szCs w:val="22"/>
                <w:lang w:eastAsia="en-US"/>
              </w:rPr>
              <w:t>e</w:t>
            </w:r>
            <w:r w:rsidR="00272DB1" w:rsidRPr="00A07224">
              <w:rPr>
                <w:rFonts w:eastAsia="Times New Roman"/>
                <w:szCs w:val="22"/>
                <w:lang w:eastAsia="en-US"/>
              </w:rPr>
              <w:t>nseignement supérieur et de recherc</w:t>
            </w:r>
            <w:r w:rsidR="006E0B63" w:rsidRPr="00A07224">
              <w:rPr>
                <w:rFonts w:eastAsia="Times New Roman"/>
                <w:szCs w:val="22"/>
                <w:lang w:eastAsia="en-US"/>
              </w:rPr>
              <w:t>he</w:t>
            </w:r>
            <w:r w:rsidR="006E0B63">
              <w:rPr>
                <w:rFonts w:eastAsia="Times New Roman"/>
                <w:szCs w:val="22"/>
                <w:lang w:eastAsia="en-US"/>
              </w:rPr>
              <w:t xml:space="preserve">.  </w:t>
            </w:r>
            <w:r w:rsidR="006E0B63" w:rsidRPr="00A07224">
              <w:rPr>
                <w:rFonts w:eastAsia="Times New Roman"/>
                <w:szCs w:val="22"/>
                <w:lang w:eastAsia="en-US"/>
              </w:rPr>
              <w:t>La</w:t>
            </w:r>
            <w:r w:rsidR="00272DB1" w:rsidRPr="00A07224">
              <w:rPr>
                <w:rFonts w:eastAsia="Times New Roman"/>
                <w:szCs w:val="22"/>
                <w:lang w:eastAsia="en-US"/>
              </w:rPr>
              <w:t xml:space="preserve"> participation de l</w:t>
            </w:r>
            <w:r w:rsidR="00DB55D7">
              <w:rPr>
                <w:rFonts w:eastAsia="Times New Roman"/>
                <w:szCs w:val="22"/>
                <w:lang w:eastAsia="en-US"/>
              </w:rPr>
              <w:t>’</w:t>
            </w:r>
            <w:r w:rsidR="00272DB1" w:rsidRPr="00A07224">
              <w:rPr>
                <w:rFonts w:eastAsia="Times New Roman"/>
                <w:szCs w:val="22"/>
                <w:lang w:eastAsia="en-US"/>
              </w:rPr>
              <w:t>ensemble de ces institutions nécessite une longue coordination au niveau du pays pouvant conduire à des retards dans le processus de mise en œuvre du projet.</w:t>
            </w:r>
          </w:p>
          <w:p w:rsidR="0001743B" w:rsidRPr="00A07224" w:rsidRDefault="0001743B" w:rsidP="00D76C8C">
            <w:pPr>
              <w:rPr>
                <w:rFonts w:eastAsia="Times New Roman"/>
                <w:i/>
                <w:iCs/>
                <w:szCs w:val="22"/>
                <w:lang w:eastAsia="en-US"/>
              </w:rPr>
            </w:pPr>
          </w:p>
          <w:p w:rsidR="004A6935" w:rsidRPr="00A07224" w:rsidRDefault="00272DB1" w:rsidP="00A91CDB">
            <w:pPr>
              <w:rPr>
                <w:rFonts w:eastAsia="Times New Roman"/>
                <w:iCs/>
                <w:szCs w:val="22"/>
                <w:lang w:eastAsia="en-US"/>
              </w:rPr>
            </w:pPr>
            <w:r w:rsidRPr="00A07224">
              <w:rPr>
                <w:i/>
                <w:szCs w:val="22"/>
              </w:rPr>
              <w:t>Atténuation</w:t>
            </w:r>
            <w:r w:rsidR="00DB55D7">
              <w:rPr>
                <w:i/>
                <w:szCs w:val="22"/>
              </w:rPr>
              <w:t> :</w:t>
            </w:r>
            <w:r w:rsidR="004A6935" w:rsidRPr="00A07224">
              <w:rPr>
                <w:rFonts w:eastAsia="Times New Roman"/>
                <w:szCs w:val="22"/>
                <w:lang w:eastAsia="en-US"/>
              </w:rPr>
              <w:t xml:space="preserve"> </w:t>
            </w:r>
            <w:r w:rsidRPr="00A07224">
              <w:rPr>
                <w:rFonts w:eastAsia="Times New Roman"/>
                <w:szCs w:val="22"/>
                <w:lang w:eastAsia="en-US"/>
              </w:rPr>
              <w:t>la désignation d</w:t>
            </w:r>
            <w:r w:rsidR="00DB55D7">
              <w:rPr>
                <w:rFonts w:eastAsia="Times New Roman"/>
                <w:szCs w:val="22"/>
                <w:lang w:eastAsia="en-US"/>
              </w:rPr>
              <w:t>’</w:t>
            </w:r>
            <w:r w:rsidRPr="00A07224">
              <w:rPr>
                <w:rFonts w:eastAsia="Times New Roman"/>
                <w:szCs w:val="22"/>
                <w:lang w:eastAsia="en-US"/>
              </w:rPr>
              <w:t>experts nationaux aux compétences et connaissances locales garantit une coordination renforcée et ainsi une atténuation des risques.</w:t>
            </w:r>
          </w:p>
        </w:tc>
      </w:tr>
      <w:tr w:rsidR="00A07224" w:rsidRPr="00A07224" w:rsidTr="00D76C8C">
        <w:trPr>
          <w:cantSplit/>
        </w:trPr>
        <w:tc>
          <w:tcPr>
            <w:tcW w:w="2448" w:type="dxa"/>
            <w:shd w:val="clear" w:color="auto" w:fill="auto"/>
          </w:tcPr>
          <w:p w:rsidR="004A6935" w:rsidRPr="00A07224" w:rsidRDefault="006C713C" w:rsidP="00D76C8C">
            <w:pPr>
              <w:outlineLvl w:val="2"/>
              <w:rPr>
                <w:bCs/>
                <w:szCs w:val="22"/>
                <w:u w:val="single"/>
                <w:lang w:eastAsia="en-US"/>
              </w:rPr>
            </w:pPr>
            <w:r w:rsidRPr="00A07224">
              <w:rPr>
                <w:bCs/>
                <w:szCs w:val="22"/>
                <w:u w:val="single"/>
                <w:lang w:eastAsia="en-US"/>
              </w:rPr>
              <w:lastRenderedPageBreak/>
              <w:t>Questions appelant des mesures ou une attention immédiates</w:t>
            </w:r>
          </w:p>
        </w:tc>
        <w:tc>
          <w:tcPr>
            <w:tcW w:w="7123" w:type="dxa"/>
          </w:tcPr>
          <w:p w:rsidR="004A6935" w:rsidRPr="00A07224" w:rsidRDefault="006C713C" w:rsidP="00D76C8C">
            <w:pPr>
              <w:rPr>
                <w:rFonts w:eastAsia="Times New Roman"/>
                <w:iCs/>
                <w:szCs w:val="22"/>
                <w:lang w:eastAsia="en-US"/>
              </w:rPr>
            </w:pPr>
            <w:proofErr w:type="spellStart"/>
            <w:r w:rsidRPr="00A07224">
              <w:rPr>
                <w:rFonts w:eastAsia="Times New Roman"/>
                <w:iCs/>
                <w:szCs w:val="22"/>
                <w:lang w:eastAsia="en-US"/>
              </w:rPr>
              <w:t>s.o</w:t>
            </w:r>
            <w:proofErr w:type="spellEnd"/>
            <w:r w:rsidRPr="00A07224">
              <w:rPr>
                <w:rFonts w:eastAsia="Times New Roman"/>
                <w:iCs/>
                <w:szCs w:val="22"/>
                <w:lang w:eastAsia="en-US"/>
              </w:rPr>
              <w:t>.</w:t>
            </w:r>
          </w:p>
        </w:tc>
      </w:tr>
      <w:tr w:rsidR="00A07224" w:rsidRPr="00A07224" w:rsidTr="00D76C8C">
        <w:trPr>
          <w:cantSplit/>
        </w:trPr>
        <w:tc>
          <w:tcPr>
            <w:tcW w:w="2448" w:type="dxa"/>
            <w:shd w:val="clear" w:color="auto" w:fill="auto"/>
          </w:tcPr>
          <w:p w:rsidR="004A6935" w:rsidRPr="00A07224" w:rsidRDefault="006C713C" w:rsidP="00D76C8C">
            <w:pPr>
              <w:outlineLvl w:val="2"/>
              <w:rPr>
                <w:bCs/>
                <w:szCs w:val="22"/>
                <w:u w:val="single"/>
                <w:lang w:eastAsia="en-US"/>
              </w:rPr>
            </w:pPr>
            <w:r w:rsidRPr="00A07224">
              <w:rPr>
                <w:bCs/>
                <w:szCs w:val="22"/>
                <w:u w:val="single"/>
                <w:lang w:eastAsia="en-US"/>
              </w:rPr>
              <w:t>Voie à suivre</w:t>
            </w:r>
          </w:p>
        </w:tc>
        <w:tc>
          <w:tcPr>
            <w:tcW w:w="7123" w:type="dxa"/>
          </w:tcPr>
          <w:p w:rsidR="00272DB1" w:rsidRPr="00A07224" w:rsidRDefault="00272DB1" w:rsidP="00D76C8C">
            <w:pPr>
              <w:rPr>
                <w:rFonts w:eastAsia="Times New Roman"/>
                <w:iCs/>
                <w:szCs w:val="22"/>
                <w:lang w:eastAsia="en-US"/>
              </w:rPr>
            </w:pPr>
            <w:r w:rsidRPr="00A07224">
              <w:rPr>
                <w:rFonts w:eastAsia="Times New Roman"/>
                <w:iCs/>
                <w:szCs w:val="22"/>
                <w:lang w:eastAsia="en-US"/>
              </w:rPr>
              <w:t>La prochaine étape consiste à l</w:t>
            </w:r>
            <w:r w:rsidR="00DB55D7">
              <w:rPr>
                <w:rFonts w:eastAsia="Times New Roman"/>
                <w:iCs/>
                <w:szCs w:val="22"/>
                <w:lang w:eastAsia="en-US"/>
              </w:rPr>
              <w:t>’</w:t>
            </w:r>
            <w:r w:rsidRPr="00A07224">
              <w:rPr>
                <w:rFonts w:eastAsia="Times New Roman"/>
                <w:iCs/>
                <w:szCs w:val="22"/>
                <w:lang w:eastAsia="en-US"/>
              </w:rPr>
              <w:t>achèvement de la dernière phase de mise en œuvre du projet dans les trois</w:t>
            </w:r>
            <w:r w:rsidR="004756E8" w:rsidRPr="00A07224">
              <w:rPr>
                <w:rFonts w:eastAsia="Times New Roman"/>
                <w:iCs/>
                <w:szCs w:val="22"/>
                <w:lang w:eastAsia="en-US"/>
              </w:rPr>
              <w:t> </w:t>
            </w:r>
            <w:r w:rsidRPr="00A07224">
              <w:rPr>
                <w:rFonts w:eastAsia="Times New Roman"/>
                <w:iCs/>
                <w:szCs w:val="22"/>
                <w:lang w:eastAsia="en-US"/>
              </w:rPr>
              <w:t>pays bénéfic</w:t>
            </w:r>
            <w:r w:rsidR="005E3B87" w:rsidRPr="00A07224">
              <w:rPr>
                <w:rFonts w:eastAsia="Times New Roman"/>
                <w:iCs/>
                <w:szCs w:val="22"/>
                <w:lang w:eastAsia="en-US"/>
              </w:rPr>
              <w:t>i</w:t>
            </w:r>
            <w:r w:rsidRPr="00A07224">
              <w:rPr>
                <w:rFonts w:eastAsia="Times New Roman"/>
                <w:iCs/>
                <w:szCs w:val="22"/>
                <w:lang w:eastAsia="en-US"/>
              </w:rPr>
              <w:t>aires sélectionnés.</w:t>
            </w:r>
          </w:p>
          <w:p w:rsidR="0001743B" w:rsidRPr="00A07224" w:rsidRDefault="0001743B" w:rsidP="00D76C8C">
            <w:pPr>
              <w:rPr>
                <w:rFonts w:eastAsia="Times New Roman"/>
                <w:iCs/>
                <w:szCs w:val="22"/>
                <w:lang w:eastAsia="en-US"/>
              </w:rPr>
            </w:pPr>
          </w:p>
          <w:p w:rsidR="004A6935" w:rsidRPr="00A07224" w:rsidRDefault="00272DB1" w:rsidP="00A91CDB">
            <w:pPr>
              <w:rPr>
                <w:rFonts w:eastAsia="Times New Roman"/>
                <w:iCs/>
                <w:szCs w:val="22"/>
                <w:lang w:eastAsia="en-US"/>
              </w:rPr>
            </w:pPr>
            <w:r w:rsidRPr="00A07224">
              <w:rPr>
                <w:rFonts w:eastAsia="Times New Roman"/>
                <w:iCs/>
                <w:szCs w:val="22"/>
                <w:lang w:eastAsia="en-US"/>
              </w:rPr>
              <w:t>Cette phase comprend la mise au point de la sélection de la technologie pour chaque domaine présentant des besoins par le Groupe d</w:t>
            </w:r>
            <w:r w:rsidR="00DB55D7">
              <w:rPr>
                <w:rFonts w:eastAsia="Times New Roman"/>
                <w:iCs/>
                <w:szCs w:val="22"/>
                <w:lang w:eastAsia="en-US"/>
              </w:rPr>
              <w:t>’</w:t>
            </w:r>
            <w:r w:rsidRPr="00A07224">
              <w:rPr>
                <w:rFonts w:eastAsia="Times New Roman"/>
                <w:iCs/>
                <w:szCs w:val="22"/>
                <w:lang w:eastAsia="en-US"/>
              </w:rPr>
              <w:t xml:space="preserve">experts nationaux ainsi que la préparation de plans de développement pour </w:t>
            </w:r>
            <w:r w:rsidR="00937771" w:rsidRPr="00A07224">
              <w:rPr>
                <w:rFonts w:eastAsia="Times New Roman"/>
                <w:iCs/>
                <w:szCs w:val="22"/>
                <w:lang w:eastAsia="en-US"/>
              </w:rPr>
              <w:t>l</w:t>
            </w:r>
            <w:r w:rsidR="00DB55D7">
              <w:rPr>
                <w:rFonts w:eastAsia="Times New Roman"/>
                <w:iCs/>
                <w:szCs w:val="22"/>
                <w:lang w:eastAsia="en-US"/>
              </w:rPr>
              <w:t>’</w:t>
            </w:r>
            <w:r w:rsidR="00937771" w:rsidRPr="00A07224">
              <w:rPr>
                <w:rFonts w:eastAsia="Times New Roman"/>
                <w:iCs/>
                <w:szCs w:val="22"/>
                <w:lang w:eastAsia="en-US"/>
              </w:rPr>
              <w:t>application et la commercialisation nationales des technologies appropriées recensées.</w:t>
            </w:r>
          </w:p>
        </w:tc>
      </w:tr>
      <w:tr w:rsidR="00A07224" w:rsidRPr="00A07224" w:rsidTr="00D76C8C">
        <w:trPr>
          <w:cantSplit/>
        </w:trPr>
        <w:tc>
          <w:tcPr>
            <w:tcW w:w="2448" w:type="dxa"/>
            <w:shd w:val="clear" w:color="auto" w:fill="auto"/>
          </w:tcPr>
          <w:p w:rsidR="004A6935" w:rsidRPr="00A07224" w:rsidRDefault="006C713C" w:rsidP="00D76C8C">
            <w:pPr>
              <w:outlineLvl w:val="2"/>
              <w:rPr>
                <w:bCs/>
                <w:szCs w:val="22"/>
                <w:u w:val="single"/>
                <w:lang w:eastAsia="en-US"/>
              </w:rPr>
            </w:pPr>
            <w:r w:rsidRPr="00A07224">
              <w:rPr>
                <w:bCs/>
                <w:szCs w:val="22"/>
                <w:u w:val="single"/>
                <w:lang w:eastAsia="en-US"/>
              </w:rPr>
              <w:t>Calendrier d</w:t>
            </w:r>
            <w:r w:rsidR="00DB55D7">
              <w:rPr>
                <w:bCs/>
                <w:szCs w:val="22"/>
                <w:u w:val="single"/>
                <w:lang w:eastAsia="en-US"/>
              </w:rPr>
              <w:t>’</w:t>
            </w:r>
            <w:r w:rsidRPr="00A07224">
              <w:rPr>
                <w:bCs/>
                <w:szCs w:val="22"/>
                <w:u w:val="single"/>
                <w:lang w:eastAsia="en-US"/>
              </w:rPr>
              <w:t>exécution</w:t>
            </w:r>
          </w:p>
        </w:tc>
        <w:tc>
          <w:tcPr>
            <w:tcW w:w="7123" w:type="dxa"/>
          </w:tcPr>
          <w:p w:rsidR="004A6935" w:rsidRPr="00A07224" w:rsidRDefault="00311ABB" w:rsidP="00D76C8C">
            <w:pPr>
              <w:rPr>
                <w:rFonts w:eastAsia="Times New Roman"/>
                <w:iCs/>
                <w:szCs w:val="22"/>
                <w:lang w:eastAsia="en-US"/>
              </w:rPr>
            </w:pPr>
            <w:r w:rsidRPr="00A07224">
              <w:rPr>
                <w:rFonts w:eastAsia="Times New Roman"/>
                <w:iCs/>
                <w:szCs w:val="22"/>
                <w:lang w:eastAsia="en-US"/>
              </w:rPr>
              <w:t xml:space="preserve">La mise en </w:t>
            </w:r>
            <w:r w:rsidR="004321A0" w:rsidRPr="00A07224">
              <w:rPr>
                <w:rFonts w:eastAsia="Times New Roman"/>
                <w:iCs/>
                <w:szCs w:val="22"/>
                <w:lang w:eastAsia="en-US"/>
              </w:rPr>
              <w:t>œ</w:t>
            </w:r>
            <w:r w:rsidRPr="00A07224">
              <w:rPr>
                <w:rFonts w:eastAsia="Times New Roman"/>
                <w:iCs/>
                <w:szCs w:val="22"/>
                <w:lang w:eastAsia="en-US"/>
              </w:rPr>
              <w:t xml:space="preserve">uvre est actuellement retardée en raison des consultations nationales en cours concernant la sélection de technologies pour chaque domaine éprouvant des besoins. </w:t>
            </w:r>
            <w:r w:rsidR="004756E8" w:rsidRPr="00A07224">
              <w:rPr>
                <w:rFonts w:eastAsia="Times New Roman"/>
                <w:iCs/>
                <w:szCs w:val="22"/>
                <w:lang w:eastAsia="en-US"/>
              </w:rPr>
              <w:t xml:space="preserve"> </w:t>
            </w:r>
          </w:p>
        </w:tc>
      </w:tr>
      <w:tr w:rsidR="00A07224" w:rsidRPr="00A07224" w:rsidTr="00D76C8C">
        <w:trPr>
          <w:cantSplit/>
        </w:trPr>
        <w:tc>
          <w:tcPr>
            <w:tcW w:w="2448" w:type="dxa"/>
            <w:shd w:val="clear" w:color="auto" w:fill="auto"/>
          </w:tcPr>
          <w:p w:rsidR="004A6935" w:rsidRPr="00A07224" w:rsidRDefault="00B66C2D" w:rsidP="00D76C8C">
            <w:pPr>
              <w:outlineLvl w:val="2"/>
              <w:rPr>
                <w:bCs/>
                <w:szCs w:val="22"/>
                <w:u w:val="single"/>
                <w:lang w:eastAsia="en-US"/>
              </w:rPr>
            </w:pPr>
            <w:r w:rsidRPr="00A07224">
              <w:rPr>
                <w:bCs/>
                <w:szCs w:val="22"/>
                <w:u w:val="single"/>
                <w:lang w:eastAsia="en-US"/>
              </w:rPr>
              <w:t>Taux d</w:t>
            </w:r>
            <w:r w:rsidR="00DB55D7">
              <w:rPr>
                <w:bCs/>
                <w:szCs w:val="22"/>
                <w:u w:val="single"/>
                <w:lang w:eastAsia="en-US"/>
              </w:rPr>
              <w:t>’</w:t>
            </w:r>
            <w:r w:rsidRPr="00A07224">
              <w:rPr>
                <w:bCs/>
                <w:szCs w:val="22"/>
                <w:u w:val="single"/>
                <w:lang w:eastAsia="en-US"/>
              </w:rPr>
              <w:t>exécution du projet</w:t>
            </w:r>
            <w:r w:rsidR="004A6935" w:rsidRPr="00A07224">
              <w:rPr>
                <w:bCs/>
                <w:szCs w:val="22"/>
                <w:u w:val="single"/>
                <w:lang w:eastAsia="en-US"/>
              </w:rPr>
              <w:t xml:space="preserve"> </w:t>
            </w:r>
          </w:p>
        </w:tc>
        <w:tc>
          <w:tcPr>
            <w:tcW w:w="7123" w:type="dxa"/>
          </w:tcPr>
          <w:p w:rsidR="004A6935" w:rsidRPr="00A07224" w:rsidRDefault="00B66C2D" w:rsidP="00A91CDB">
            <w:pPr>
              <w:rPr>
                <w:rFonts w:eastAsia="Times New Roman"/>
                <w:iCs/>
                <w:szCs w:val="22"/>
                <w:lang w:eastAsia="en-US"/>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utilisation du budget à mi</w:t>
            </w:r>
            <w:r w:rsidR="009D1E04">
              <w:rPr>
                <w:rFonts w:eastAsia="Times New Roman"/>
                <w:iCs/>
                <w:szCs w:val="22"/>
                <w:lang w:eastAsia="en-US"/>
              </w:rPr>
              <w:noBreakHyphen/>
            </w:r>
            <w:r w:rsidRPr="00A07224">
              <w:rPr>
                <w:rFonts w:eastAsia="Times New Roman"/>
                <w:iCs/>
                <w:szCs w:val="22"/>
                <w:lang w:eastAsia="en-US"/>
              </w:rPr>
              <w:t>septembre</w:t>
            </w:r>
            <w:r w:rsidR="009F58D3" w:rsidRPr="00A07224">
              <w:rPr>
                <w:rFonts w:eastAsia="Times New Roman"/>
                <w:iCs/>
                <w:szCs w:val="22"/>
                <w:lang w:eastAsia="en-US"/>
              </w:rPr>
              <w:t> </w:t>
            </w:r>
            <w:r w:rsidRPr="00A07224">
              <w:rPr>
                <w:rFonts w:eastAsia="Times New Roman"/>
                <w:iCs/>
                <w:szCs w:val="22"/>
                <w:lang w:eastAsia="en-US"/>
              </w:rPr>
              <w:t>2017</w:t>
            </w:r>
            <w:r w:rsidR="00DB55D7">
              <w:rPr>
                <w:rFonts w:eastAsia="Times New Roman"/>
                <w:iCs/>
                <w:szCs w:val="22"/>
                <w:lang w:eastAsia="en-US"/>
              </w:rPr>
              <w:t> :</w:t>
            </w:r>
            <w:r w:rsidRPr="00A07224">
              <w:rPr>
                <w:rFonts w:eastAsia="Times New Roman"/>
                <w:iCs/>
                <w:szCs w:val="22"/>
                <w:lang w:eastAsia="en-US"/>
              </w:rPr>
              <w:t xml:space="preserve"> 57%</w:t>
            </w:r>
          </w:p>
        </w:tc>
      </w:tr>
      <w:tr w:rsidR="00A07224" w:rsidRPr="00A07224" w:rsidTr="00D76C8C">
        <w:trPr>
          <w:cantSplit/>
        </w:trPr>
        <w:tc>
          <w:tcPr>
            <w:tcW w:w="2448" w:type="dxa"/>
            <w:shd w:val="clear" w:color="auto" w:fill="auto"/>
          </w:tcPr>
          <w:p w:rsidR="004A6935" w:rsidRPr="00A07224" w:rsidRDefault="00B66C2D" w:rsidP="00D76C8C">
            <w:pPr>
              <w:outlineLvl w:val="2"/>
              <w:rPr>
                <w:bCs/>
                <w:szCs w:val="22"/>
                <w:u w:val="single"/>
                <w:lang w:eastAsia="en-US"/>
              </w:rPr>
            </w:pPr>
            <w:r w:rsidRPr="00A07224">
              <w:rPr>
                <w:bCs/>
                <w:szCs w:val="22"/>
                <w:u w:val="single"/>
                <w:lang w:eastAsia="en-US"/>
              </w:rPr>
              <w:t>Rapports précédents</w:t>
            </w:r>
          </w:p>
        </w:tc>
        <w:tc>
          <w:tcPr>
            <w:tcW w:w="7123" w:type="dxa"/>
          </w:tcPr>
          <w:p w:rsidR="007C3333" w:rsidRPr="00A07224" w:rsidRDefault="00B66C2D" w:rsidP="00D76C8C">
            <w:pPr>
              <w:rPr>
                <w:rFonts w:eastAsia="Times New Roman"/>
                <w:iCs/>
                <w:szCs w:val="22"/>
                <w:lang w:eastAsia="en-US"/>
              </w:rPr>
            </w:pPr>
            <w:r w:rsidRPr="00A07224">
              <w:rPr>
                <w:rFonts w:eastAsia="Times New Roman"/>
                <w:iCs/>
                <w:szCs w:val="22"/>
                <w:lang w:eastAsia="en-US"/>
              </w:rPr>
              <w:t>Ceci est le quatrième rapport présenté</w:t>
            </w:r>
            <w:r w:rsidR="007C3333" w:rsidRPr="00A07224">
              <w:rPr>
                <w:rFonts w:eastAsia="Times New Roman"/>
                <w:iCs/>
                <w:szCs w:val="22"/>
                <w:lang w:eastAsia="en-US"/>
              </w:rPr>
              <w:t xml:space="preserve"> au CDI</w:t>
            </w:r>
            <w:r w:rsidRPr="00A07224">
              <w:rPr>
                <w:rFonts w:eastAsia="Times New Roman"/>
                <w:iCs/>
                <w:szCs w:val="22"/>
                <w:lang w:eastAsia="en-US"/>
              </w:rPr>
              <w:t>P.</w:t>
            </w:r>
          </w:p>
          <w:p w:rsidR="0001743B" w:rsidRPr="00A07224" w:rsidRDefault="0001743B" w:rsidP="00D76C8C">
            <w:pPr>
              <w:rPr>
                <w:rFonts w:eastAsia="Times New Roman"/>
                <w:iCs/>
                <w:szCs w:val="22"/>
                <w:lang w:eastAsia="en-US"/>
              </w:rPr>
            </w:pPr>
          </w:p>
          <w:p w:rsidR="00F2135F" w:rsidRPr="00A07224" w:rsidRDefault="00311ABB" w:rsidP="00A91CDB">
            <w:pPr>
              <w:rPr>
                <w:rFonts w:eastAsia="Times New Roman"/>
                <w:iCs/>
                <w:szCs w:val="22"/>
                <w:lang w:eastAsia="en-US"/>
              </w:rPr>
            </w:pPr>
            <w:r w:rsidRPr="00A07224">
              <w:rPr>
                <w:rFonts w:eastAsia="Times New Roman"/>
                <w:iCs/>
                <w:szCs w:val="22"/>
                <w:lang w:eastAsia="en-US"/>
              </w:rPr>
              <w:t>Le premier rapport sur le projet figure à l</w:t>
            </w:r>
            <w:r w:rsidR="00DB55D7">
              <w:rPr>
                <w:rFonts w:eastAsia="Times New Roman"/>
                <w:iCs/>
                <w:szCs w:val="22"/>
                <w:lang w:eastAsia="en-US"/>
              </w:rPr>
              <w:t>’</w:t>
            </w:r>
            <w:r w:rsidRPr="00A07224">
              <w:rPr>
                <w:rFonts w:eastAsia="Times New Roman"/>
                <w:iCs/>
                <w:szCs w:val="22"/>
                <w:lang w:eastAsia="en-US"/>
              </w:rPr>
              <w:t>annexe</w:t>
            </w:r>
            <w:r w:rsidR="009F58D3" w:rsidRPr="00A07224">
              <w:rPr>
                <w:rFonts w:eastAsia="Times New Roman"/>
                <w:iCs/>
                <w:szCs w:val="22"/>
                <w:lang w:eastAsia="en-US"/>
              </w:rPr>
              <w:t> </w:t>
            </w:r>
            <w:r w:rsidRPr="00A07224">
              <w:rPr>
                <w:rFonts w:eastAsia="Times New Roman"/>
                <w:iCs/>
                <w:szCs w:val="22"/>
                <w:lang w:eastAsia="en-US"/>
              </w:rPr>
              <w:t xml:space="preserve">VII du </w:t>
            </w:r>
            <w:r w:rsidR="007C3333" w:rsidRPr="00A07224">
              <w:rPr>
                <w:rFonts w:eastAsia="Times New Roman"/>
                <w:iCs/>
                <w:szCs w:val="22"/>
                <w:lang w:eastAsia="en-US"/>
              </w:rPr>
              <w:t>document CD</w:t>
            </w:r>
            <w:r w:rsidRPr="00A07224">
              <w:rPr>
                <w:rFonts w:eastAsia="Times New Roman"/>
                <w:iCs/>
                <w:szCs w:val="22"/>
                <w:lang w:eastAsia="en-US"/>
              </w:rPr>
              <w:t>IP/14/2 et a été soumis</w:t>
            </w:r>
            <w:r w:rsidR="007C3333" w:rsidRPr="00A07224">
              <w:rPr>
                <w:rFonts w:eastAsia="Times New Roman"/>
                <w:iCs/>
                <w:szCs w:val="22"/>
                <w:lang w:eastAsia="en-US"/>
              </w:rPr>
              <w:t xml:space="preserve"> au CDI</w:t>
            </w:r>
            <w:r w:rsidRPr="00A07224">
              <w:rPr>
                <w:rFonts w:eastAsia="Times New Roman"/>
                <w:iCs/>
                <w:szCs w:val="22"/>
                <w:lang w:eastAsia="en-US"/>
              </w:rPr>
              <w:t>P à sa quatorz</w:t>
            </w:r>
            <w:r w:rsidR="00DB55D7">
              <w:rPr>
                <w:rFonts w:eastAsia="Times New Roman"/>
                <w:iCs/>
                <w:szCs w:val="22"/>
                <w:lang w:eastAsia="en-US"/>
              </w:rPr>
              <w:t>ième sessi</w:t>
            </w:r>
            <w:r w:rsidR="006E0B63">
              <w:rPr>
                <w:rFonts w:eastAsia="Times New Roman"/>
                <w:iCs/>
                <w:szCs w:val="22"/>
                <w:lang w:eastAsia="en-US"/>
              </w:rPr>
              <w:t xml:space="preserve">on.  </w:t>
            </w:r>
            <w:r w:rsidR="006E0B63" w:rsidRPr="00A07224">
              <w:rPr>
                <w:rFonts w:eastAsia="Times New Roman"/>
                <w:iCs/>
                <w:szCs w:val="22"/>
                <w:lang w:eastAsia="en-US"/>
              </w:rPr>
              <w:t>Le</w:t>
            </w:r>
            <w:r w:rsidRPr="00A07224">
              <w:rPr>
                <w:rFonts w:eastAsia="Times New Roman"/>
                <w:iCs/>
                <w:szCs w:val="22"/>
                <w:lang w:eastAsia="en-US"/>
              </w:rPr>
              <w:t xml:space="preserve"> deuxième rapport est présent à l</w:t>
            </w:r>
            <w:r w:rsidR="00DB55D7">
              <w:rPr>
                <w:rFonts w:eastAsia="Times New Roman"/>
                <w:iCs/>
                <w:szCs w:val="22"/>
                <w:lang w:eastAsia="en-US"/>
              </w:rPr>
              <w:t>’</w:t>
            </w:r>
            <w:r w:rsidRPr="00A07224">
              <w:rPr>
                <w:rFonts w:eastAsia="Times New Roman"/>
                <w:iCs/>
                <w:szCs w:val="22"/>
                <w:lang w:eastAsia="en-US"/>
              </w:rPr>
              <w:t>annexe</w:t>
            </w:r>
            <w:r w:rsidR="009F58D3" w:rsidRPr="00A07224">
              <w:rPr>
                <w:rFonts w:eastAsia="Times New Roman"/>
                <w:iCs/>
                <w:szCs w:val="22"/>
                <w:lang w:eastAsia="en-US"/>
              </w:rPr>
              <w:t> </w:t>
            </w:r>
            <w:r w:rsidRPr="00A07224">
              <w:rPr>
                <w:rFonts w:eastAsia="Times New Roman"/>
                <w:iCs/>
                <w:szCs w:val="22"/>
                <w:lang w:eastAsia="en-US"/>
              </w:rPr>
              <w:t xml:space="preserve">III du </w:t>
            </w:r>
            <w:r w:rsidR="007C3333" w:rsidRPr="00A07224">
              <w:rPr>
                <w:rFonts w:eastAsia="Times New Roman"/>
                <w:iCs/>
                <w:szCs w:val="22"/>
                <w:lang w:eastAsia="en-US"/>
              </w:rPr>
              <w:t>document CD</w:t>
            </w:r>
            <w:r w:rsidRPr="00A07224">
              <w:rPr>
                <w:rFonts w:eastAsia="Times New Roman"/>
                <w:iCs/>
                <w:szCs w:val="22"/>
                <w:lang w:eastAsia="en-US"/>
              </w:rPr>
              <w:t>IP/16/2 et a été soumis</w:t>
            </w:r>
            <w:r w:rsidR="007C3333" w:rsidRPr="00A07224">
              <w:rPr>
                <w:rFonts w:eastAsia="Times New Roman"/>
                <w:iCs/>
                <w:szCs w:val="22"/>
                <w:lang w:eastAsia="en-US"/>
              </w:rPr>
              <w:t xml:space="preserve"> au CDI</w:t>
            </w:r>
            <w:r w:rsidRPr="00A07224">
              <w:rPr>
                <w:rFonts w:eastAsia="Times New Roman"/>
                <w:iCs/>
                <w:szCs w:val="22"/>
                <w:lang w:eastAsia="en-US"/>
              </w:rPr>
              <w:t>P à sa seiz</w:t>
            </w:r>
            <w:r w:rsidR="00DB55D7">
              <w:rPr>
                <w:rFonts w:eastAsia="Times New Roman"/>
                <w:iCs/>
                <w:szCs w:val="22"/>
                <w:lang w:eastAsia="en-US"/>
              </w:rPr>
              <w:t>ième sessi</w:t>
            </w:r>
            <w:r w:rsidR="006E0B63">
              <w:rPr>
                <w:rFonts w:eastAsia="Times New Roman"/>
                <w:iCs/>
                <w:szCs w:val="22"/>
                <w:lang w:eastAsia="en-US"/>
              </w:rPr>
              <w:t xml:space="preserve">on.  </w:t>
            </w:r>
            <w:r w:rsidR="006E0B63" w:rsidRPr="00A07224">
              <w:rPr>
                <w:rFonts w:eastAsia="Times New Roman"/>
                <w:iCs/>
                <w:szCs w:val="22"/>
                <w:lang w:eastAsia="en-US"/>
              </w:rPr>
              <w:t>Le</w:t>
            </w:r>
            <w:r w:rsidRPr="00A07224">
              <w:rPr>
                <w:rFonts w:eastAsia="Times New Roman"/>
                <w:iCs/>
                <w:szCs w:val="22"/>
                <w:lang w:eastAsia="en-US"/>
              </w:rPr>
              <w:t xml:space="preserve"> troisième rapport figure à l</w:t>
            </w:r>
            <w:r w:rsidR="00DB55D7">
              <w:rPr>
                <w:rFonts w:eastAsia="Times New Roman"/>
                <w:iCs/>
                <w:szCs w:val="22"/>
                <w:lang w:eastAsia="en-US"/>
              </w:rPr>
              <w:t>’</w:t>
            </w:r>
            <w:r w:rsidRPr="00A07224">
              <w:rPr>
                <w:rFonts w:eastAsia="Times New Roman"/>
                <w:iCs/>
                <w:szCs w:val="22"/>
                <w:lang w:eastAsia="en-US"/>
              </w:rPr>
              <w:t>annexe</w:t>
            </w:r>
            <w:r w:rsidR="009F58D3" w:rsidRPr="00A07224">
              <w:rPr>
                <w:rFonts w:eastAsia="Times New Roman"/>
                <w:iCs/>
                <w:szCs w:val="22"/>
                <w:lang w:eastAsia="en-US"/>
              </w:rPr>
              <w:t> </w:t>
            </w:r>
            <w:r w:rsidRPr="00A07224">
              <w:rPr>
                <w:rFonts w:eastAsia="Times New Roman"/>
                <w:iCs/>
                <w:szCs w:val="22"/>
                <w:lang w:eastAsia="en-US"/>
              </w:rPr>
              <w:t xml:space="preserve">III du </w:t>
            </w:r>
            <w:r w:rsidR="007C3333" w:rsidRPr="00A07224">
              <w:rPr>
                <w:rFonts w:eastAsia="Times New Roman"/>
                <w:iCs/>
                <w:szCs w:val="22"/>
                <w:lang w:eastAsia="en-US"/>
              </w:rPr>
              <w:t>document CD</w:t>
            </w:r>
            <w:r w:rsidRPr="00A07224">
              <w:rPr>
                <w:rFonts w:eastAsia="Times New Roman"/>
                <w:iCs/>
                <w:szCs w:val="22"/>
                <w:lang w:eastAsia="en-US"/>
              </w:rPr>
              <w:t>IP/18/2 et a été soumis</w:t>
            </w:r>
            <w:r w:rsidR="007C3333" w:rsidRPr="00A07224">
              <w:rPr>
                <w:rFonts w:eastAsia="Times New Roman"/>
                <w:iCs/>
                <w:szCs w:val="22"/>
                <w:lang w:eastAsia="en-US"/>
              </w:rPr>
              <w:t xml:space="preserve"> au CDI</w:t>
            </w:r>
            <w:r w:rsidRPr="00A07224">
              <w:rPr>
                <w:rFonts w:eastAsia="Times New Roman"/>
                <w:iCs/>
                <w:szCs w:val="22"/>
                <w:lang w:eastAsia="en-US"/>
              </w:rPr>
              <w:t>P à sa dix</w:t>
            </w:r>
            <w:r w:rsidR="009D1E04">
              <w:rPr>
                <w:rFonts w:eastAsia="Times New Roman"/>
                <w:iCs/>
                <w:szCs w:val="22"/>
                <w:lang w:eastAsia="en-US"/>
              </w:rPr>
              <w:noBreakHyphen/>
            </w:r>
            <w:r w:rsidRPr="00A07224">
              <w:rPr>
                <w:rFonts w:eastAsia="Times New Roman"/>
                <w:iCs/>
                <w:szCs w:val="22"/>
                <w:lang w:eastAsia="en-US"/>
              </w:rPr>
              <w:t>huit</w:t>
            </w:r>
            <w:r w:rsidR="00DB55D7">
              <w:rPr>
                <w:rFonts w:eastAsia="Times New Roman"/>
                <w:iCs/>
                <w:szCs w:val="22"/>
                <w:lang w:eastAsia="en-US"/>
              </w:rPr>
              <w:t>ième session</w:t>
            </w:r>
            <w:r w:rsidR="006E0B63">
              <w:rPr>
                <w:rFonts w:eastAsia="Times New Roman"/>
                <w:iCs/>
                <w:szCs w:val="22"/>
                <w:lang w:eastAsia="en-US"/>
              </w:rPr>
              <w:t>.</w:t>
            </w:r>
          </w:p>
        </w:tc>
      </w:tr>
    </w:tbl>
    <w:p w:rsidR="004A6935" w:rsidRPr="00A07224" w:rsidRDefault="004A6935">
      <w:pPr>
        <w:rPr>
          <w:szCs w:val="22"/>
        </w:rPr>
      </w:pPr>
      <w:r w:rsidRPr="00A07224">
        <w:rPr>
          <w:szCs w:val="22"/>
        </w:rPr>
        <w:br w:type="page"/>
      </w:r>
    </w:p>
    <w:p w:rsidR="00A91CDB" w:rsidRPr="00A07224" w:rsidRDefault="00A91CDB" w:rsidP="00B66C2D">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4A6935" w:rsidRDefault="00B66C2D" w:rsidP="00B66C2D">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A91CDB" w:rsidRPr="00A07224" w:rsidRDefault="00A91CDB" w:rsidP="00B66C2D">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A91CDB">
        <w:trPr>
          <w:cantSplit/>
        </w:trPr>
        <w:tc>
          <w:tcPr>
            <w:tcW w:w="1416"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B66C2D" w:rsidP="00A91CDB">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B66C2D" w:rsidP="00A91CD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A91CDB">
        <w:trPr>
          <w:cantSplit/>
        </w:trPr>
        <w:tc>
          <w:tcPr>
            <w:tcW w:w="1416"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F8538A" w:rsidP="00A91CDB">
            <w:pPr>
              <w:rPr>
                <w:rFonts w:eastAsia="Times New Roman"/>
                <w:szCs w:val="22"/>
                <w:lang w:eastAsia="en-US"/>
              </w:rPr>
            </w:pPr>
            <w:r w:rsidRPr="00A07224">
              <w:rPr>
                <w:rFonts w:eastAsia="Times New Roman"/>
                <w:szCs w:val="22"/>
                <w:lang w:eastAsia="en-US"/>
              </w:rPr>
              <w:t>Non évalué/</w:t>
            </w:r>
            <w:r w:rsidR="00B66C2D" w:rsidRPr="00A07224">
              <w:rPr>
                <w:rFonts w:eastAsia="Times New Roman"/>
                <w:szCs w:val="22"/>
                <w:lang w:eastAsia="en-US"/>
              </w:rPr>
              <w:t>abandonné</w:t>
            </w:r>
          </w:p>
        </w:tc>
      </w:tr>
    </w:tbl>
    <w:p w:rsidR="004A6935" w:rsidRPr="00A07224" w:rsidRDefault="004A6935" w:rsidP="004A6935">
      <w:pPr>
        <w:rPr>
          <w:szCs w:val="22"/>
        </w:rPr>
      </w:pPr>
    </w:p>
    <w:tbl>
      <w:tblPr>
        <w:tblW w:w="5000" w:type="pct"/>
        <w:tblCellMar>
          <w:top w:w="57" w:type="dxa"/>
          <w:bottom w:w="57" w:type="dxa"/>
        </w:tblCellMar>
        <w:tblLook w:val="01E0" w:firstRow="1" w:lastRow="1" w:firstColumn="1" w:lastColumn="1" w:noHBand="0" w:noVBand="0"/>
      </w:tblPr>
      <w:tblGrid>
        <w:gridCol w:w="2227"/>
        <w:gridCol w:w="2787"/>
        <w:gridCol w:w="3485"/>
        <w:gridCol w:w="1072"/>
      </w:tblGrid>
      <w:tr w:rsidR="00A07224" w:rsidRPr="00A07224" w:rsidTr="00A91CDB">
        <w:trPr>
          <w:cantSplit/>
          <w:tblHeader/>
        </w:trPr>
        <w:tc>
          <w:tcPr>
            <w:tcW w:w="2227"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u w:val="single"/>
                <w:lang w:eastAsia="en-US"/>
              </w:rPr>
              <w:t>Résultats du projet</w:t>
            </w:r>
            <w:r w:rsidR="0093425D" w:rsidRPr="00A07224">
              <w:rPr>
                <w:rStyle w:val="FootnoteReference"/>
                <w:rFonts w:eastAsia="Times New Roman"/>
                <w:szCs w:val="22"/>
                <w:u w:val="single"/>
                <w:lang w:eastAsia="en-US"/>
              </w:rPr>
              <w:footnoteReference w:id="4"/>
            </w:r>
            <w:r w:rsidRPr="00A07224">
              <w:rPr>
                <w:rFonts w:eastAsia="Times New Roman"/>
                <w:szCs w:val="22"/>
                <w:lang w:eastAsia="en-US"/>
              </w:rPr>
              <w:t xml:space="preserve"> (résultat escompté)</w:t>
            </w:r>
          </w:p>
        </w:tc>
        <w:tc>
          <w:tcPr>
            <w:tcW w:w="2787"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3485"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1072"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A91CDB" w:rsidP="00A91CDB">
            <w:pPr>
              <w:keepNext/>
              <w:outlineLvl w:val="2"/>
              <w:rPr>
                <w:bCs/>
                <w:szCs w:val="22"/>
                <w:u w:val="single"/>
                <w:lang w:eastAsia="en-US"/>
              </w:rPr>
            </w:pPr>
            <w:r w:rsidRPr="00A07224">
              <w:rPr>
                <w:bCs/>
                <w:szCs w:val="22"/>
                <w:u w:val="single"/>
                <w:lang w:eastAsia="en-US"/>
              </w:rPr>
              <w:t xml:space="preserve">Code </w:t>
            </w:r>
            <w:r w:rsidR="00B66C2D" w:rsidRPr="00A07224">
              <w:rPr>
                <w:bCs/>
                <w:szCs w:val="22"/>
                <w:u w:val="single"/>
                <w:lang w:eastAsia="en-US"/>
              </w:rPr>
              <w:t>de couleurs</w:t>
            </w:r>
          </w:p>
        </w:tc>
      </w:tr>
      <w:tr w:rsidR="00A07224" w:rsidRPr="00A07224" w:rsidTr="00A91CDB">
        <w:trPr>
          <w:cantSplit/>
        </w:trPr>
        <w:tc>
          <w:tcPr>
            <w:tcW w:w="2227" w:type="dxa"/>
            <w:tcBorders>
              <w:top w:val="single" w:sz="2" w:space="0" w:color="000000"/>
              <w:left w:val="single" w:sz="2" w:space="0" w:color="000000"/>
              <w:bottom w:val="single" w:sz="2" w:space="0" w:color="000000"/>
              <w:right w:val="single" w:sz="6" w:space="0" w:color="000000"/>
            </w:tcBorders>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t>Groupe d</w:t>
            </w:r>
            <w:r w:rsidR="00DB55D7">
              <w:rPr>
                <w:rFonts w:eastAsia="Times New Roman"/>
                <w:bCs/>
                <w:szCs w:val="22"/>
                <w:lang w:eastAsia="en-US"/>
              </w:rPr>
              <w:t>’</w:t>
            </w:r>
            <w:r w:rsidRPr="00A07224">
              <w:rPr>
                <w:rFonts w:eastAsia="Times New Roman"/>
                <w:bCs/>
                <w:szCs w:val="22"/>
                <w:lang w:eastAsia="en-US"/>
              </w:rPr>
              <w:t>experts nationaux</w:t>
            </w:r>
          </w:p>
        </w:tc>
        <w:tc>
          <w:tcPr>
            <w:tcW w:w="2787" w:type="dxa"/>
            <w:tcBorders>
              <w:top w:val="single" w:sz="2" w:space="0" w:color="000000"/>
              <w:left w:val="single" w:sz="6" w:space="0" w:color="000000"/>
              <w:bottom w:val="single" w:sz="2" w:space="0" w:color="000000"/>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Groupe d</w:t>
            </w:r>
            <w:r w:rsidR="00DB55D7">
              <w:rPr>
                <w:rFonts w:eastAsia="Times New Roman"/>
                <w:szCs w:val="22"/>
                <w:lang w:eastAsia="en-US"/>
              </w:rPr>
              <w:t>’</w:t>
            </w:r>
            <w:r w:rsidRPr="00A07224">
              <w:rPr>
                <w:rFonts w:eastAsia="Times New Roman"/>
                <w:szCs w:val="22"/>
                <w:lang w:eastAsia="en-US"/>
              </w:rPr>
              <w:t>experts établi dans les trois</w:t>
            </w:r>
            <w:r w:rsidR="004756E8" w:rsidRPr="00A07224">
              <w:rPr>
                <w:rFonts w:eastAsia="Times New Roman"/>
                <w:szCs w:val="22"/>
                <w:lang w:eastAsia="en-US"/>
              </w:rPr>
              <w:t> </w:t>
            </w:r>
            <w:r w:rsidRPr="00A07224">
              <w:rPr>
                <w:rFonts w:eastAsia="Times New Roman"/>
                <w:szCs w:val="22"/>
                <w:lang w:eastAsia="en-US"/>
              </w:rPr>
              <w:t>pays sélectionnés dans les 30</w:t>
            </w:r>
            <w:r w:rsidR="009D1E04">
              <w:rPr>
                <w:rFonts w:eastAsia="Times New Roman"/>
                <w:szCs w:val="22"/>
                <w:lang w:eastAsia="en-US"/>
              </w:rPr>
              <w:t> </w:t>
            </w:r>
            <w:r w:rsidRPr="00A07224">
              <w:rPr>
                <w:rFonts w:eastAsia="Times New Roman"/>
                <w:szCs w:val="22"/>
                <w:lang w:eastAsia="en-US"/>
              </w:rPr>
              <w:t>jours à compter de la date de début du projet</w:t>
            </w:r>
          </w:p>
        </w:tc>
        <w:tc>
          <w:tcPr>
            <w:tcW w:w="3485"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Groupe d</w:t>
            </w:r>
            <w:r w:rsidR="00DB55D7">
              <w:rPr>
                <w:rFonts w:eastAsia="Times New Roman"/>
                <w:szCs w:val="22"/>
                <w:lang w:eastAsia="en-US"/>
              </w:rPr>
              <w:t>’</w:t>
            </w:r>
            <w:r w:rsidRPr="00A07224">
              <w:rPr>
                <w:rFonts w:eastAsia="Times New Roman"/>
                <w:szCs w:val="22"/>
                <w:lang w:eastAsia="en-US"/>
              </w:rPr>
              <w:t xml:space="preserve">experts nationaux établi dans les pays bénéficiaires (Éthiopie, Rwanda et </w:t>
            </w:r>
            <w:r w:rsidR="00A91CDB" w:rsidRPr="00A91CDB">
              <w:rPr>
                <w:rFonts w:eastAsia="Times New Roman"/>
                <w:szCs w:val="22"/>
                <w:lang w:eastAsia="en-US"/>
              </w:rPr>
              <w:t>République</w:t>
            </w:r>
            <w:r w:rsidR="00A91CDB" w:rsidRPr="00A91CDB">
              <w:rPr>
                <w:rFonts w:eastAsia="Times New Roman"/>
                <w:szCs w:val="22"/>
                <w:lang w:eastAsia="en-US"/>
              </w:rPr>
              <w:noBreakHyphen/>
              <w:t>Unie de Tanzanie</w:t>
            </w:r>
            <w:r w:rsidRPr="00A07224">
              <w:rPr>
                <w:rFonts w:eastAsia="Times New Roman"/>
                <w:szCs w:val="22"/>
                <w:lang w:eastAsia="en-US"/>
              </w:rPr>
              <w:t>)</w:t>
            </w:r>
          </w:p>
        </w:tc>
        <w:tc>
          <w:tcPr>
            <w:tcW w:w="1072"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A91CDB">
            <w:pPr>
              <w:rPr>
                <w:rFonts w:eastAsia="Times New Roman"/>
                <w:szCs w:val="22"/>
                <w:lang w:eastAsia="en-US"/>
              </w:rPr>
            </w:pPr>
            <w:r w:rsidRPr="00A07224">
              <w:rPr>
                <w:rFonts w:eastAsia="Times New Roman"/>
                <w:szCs w:val="22"/>
                <w:lang w:eastAsia="en-US"/>
              </w:rPr>
              <w:t>****</w:t>
            </w:r>
          </w:p>
        </w:tc>
      </w:tr>
      <w:tr w:rsidR="00A07224" w:rsidRPr="00A07224" w:rsidTr="00A91CDB">
        <w:trPr>
          <w:cantSplit/>
        </w:trPr>
        <w:tc>
          <w:tcPr>
            <w:tcW w:w="2227" w:type="dxa"/>
            <w:tcBorders>
              <w:top w:val="single" w:sz="2" w:space="0" w:color="000000"/>
              <w:left w:val="single" w:sz="2" w:space="0" w:color="000000"/>
              <w:bottom w:val="single" w:sz="2" w:space="0" w:color="000000"/>
              <w:right w:val="single" w:sz="6" w:space="0" w:color="000000"/>
            </w:tcBorders>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t>Rapport panoramique sur les technologies appropriées</w:t>
            </w:r>
          </w:p>
        </w:tc>
        <w:tc>
          <w:tcPr>
            <w:tcW w:w="2787" w:type="dxa"/>
            <w:tcBorders>
              <w:top w:val="single" w:sz="2" w:space="0" w:color="000000"/>
              <w:left w:val="single" w:sz="6" w:space="0" w:color="000000"/>
              <w:bottom w:val="single" w:sz="2" w:space="0" w:color="000000"/>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Rapport panoramique sur les technologies appropriées fourni au gouvernement et à l</w:t>
            </w:r>
            <w:r w:rsidR="00DB55D7">
              <w:rPr>
                <w:rFonts w:eastAsia="Times New Roman"/>
                <w:szCs w:val="22"/>
                <w:lang w:eastAsia="en-US"/>
              </w:rPr>
              <w:t>’</w:t>
            </w:r>
            <w:r w:rsidRPr="00A07224">
              <w:rPr>
                <w:rFonts w:eastAsia="Times New Roman"/>
                <w:szCs w:val="22"/>
                <w:lang w:eastAsia="en-US"/>
              </w:rPr>
              <w:t>OMPI</w:t>
            </w:r>
          </w:p>
        </w:tc>
        <w:tc>
          <w:tcPr>
            <w:tcW w:w="3485" w:type="dxa"/>
            <w:tcBorders>
              <w:top w:val="single" w:sz="2" w:space="0" w:color="000000"/>
              <w:left w:val="single" w:sz="2" w:space="0" w:color="000000"/>
              <w:bottom w:val="single" w:sz="2" w:space="0" w:color="000000"/>
              <w:right w:val="single" w:sz="2" w:space="0" w:color="000000"/>
            </w:tcBorders>
            <w:shd w:val="clear" w:color="auto" w:fill="auto"/>
          </w:tcPr>
          <w:p w:rsidR="0001743B" w:rsidRPr="00A07224" w:rsidRDefault="00F8538A" w:rsidP="00A91CDB">
            <w:pPr>
              <w:rPr>
                <w:rFonts w:eastAsia="Times New Roman"/>
                <w:szCs w:val="22"/>
                <w:lang w:eastAsia="en-US"/>
              </w:rPr>
            </w:pPr>
            <w:r w:rsidRPr="00A07224">
              <w:rPr>
                <w:rFonts w:eastAsia="Times New Roman"/>
                <w:szCs w:val="22"/>
                <w:lang w:eastAsia="en-US"/>
              </w:rPr>
              <w:t>Des rapports sur le paysage technologique ont été rédigés pour chaque besoin technologique national recensé en s</w:t>
            </w:r>
            <w:r w:rsidR="00DB55D7">
              <w:rPr>
                <w:rFonts w:eastAsia="Times New Roman"/>
                <w:szCs w:val="22"/>
                <w:lang w:eastAsia="en-US"/>
              </w:rPr>
              <w:t>’</w:t>
            </w:r>
            <w:r w:rsidRPr="00A07224">
              <w:rPr>
                <w:rFonts w:eastAsia="Times New Roman"/>
                <w:szCs w:val="22"/>
                <w:lang w:eastAsia="en-US"/>
              </w:rPr>
              <w:t>appuyant sur les informations des rapports sur la recherche en matière de brevets.</w:t>
            </w:r>
          </w:p>
          <w:p w:rsidR="0001743B" w:rsidRPr="00A07224" w:rsidRDefault="0001743B" w:rsidP="00A91CDB">
            <w:pPr>
              <w:rPr>
                <w:rFonts w:eastAsia="Times New Roman"/>
                <w:szCs w:val="22"/>
                <w:lang w:eastAsia="en-US"/>
              </w:rPr>
            </w:pPr>
          </w:p>
          <w:p w:rsidR="004A6935" w:rsidRPr="00A07224" w:rsidRDefault="00F8538A" w:rsidP="00A91CDB">
            <w:pPr>
              <w:rPr>
                <w:rFonts w:eastAsia="Times New Roman"/>
                <w:szCs w:val="22"/>
                <w:lang w:eastAsia="en-US"/>
              </w:rPr>
            </w:pPr>
            <w:r w:rsidRPr="00A07224">
              <w:rPr>
                <w:rFonts w:eastAsia="Times New Roman"/>
                <w:szCs w:val="22"/>
                <w:lang w:eastAsia="en-US"/>
              </w:rPr>
              <w:t xml:space="preserve">Des rapports sur le paysage technologique seront </w:t>
            </w:r>
            <w:r w:rsidR="0022469D" w:rsidRPr="00A07224">
              <w:rPr>
                <w:rFonts w:eastAsia="Times New Roman"/>
                <w:szCs w:val="22"/>
                <w:lang w:eastAsia="en-US"/>
              </w:rPr>
              <w:t>utilisés par le Grou</w:t>
            </w:r>
            <w:r w:rsidRPr="00A07224">
              <w:rPr>
                <w:rFonts w:eastAsia="Times New Roman"/>
                <w:szCs w:val="22"/>
                <w:lang w:eastAsia="en-US"/>
              </w:rPr>
              <w:t>pe d</w:t>
            </w:r>
            <w:r w:rsidR="00DB55D7">
              <w:rPr>
                <w:rFonts w:eastAsia="Times New Roman"/>
                <w:szCs w:val="22"/>
                <w:lang w:eastAsia="en-US"/>
              </w:rPr>
              <w:t>’</w:t>
            </w:r>
            <w:r w:rsidRPr="00A07224">
              <w:rPr>
                <w:rFonts w:eastAsia="Times New Roman"/>
                <w:szCs w:val="22"/>
                <w:lang w:eastAsia="en-US"/>
              </w:rPr>
              <w:t>experts nationaux afin de recenser la technologie appropriée la plus pertinente</w:t>
            </w:r>
            <w:r w:rsidR="0022469D" w:rsidRPr="00A07224">
              <w:rPr>
                <w:rFonts w:eastAsia="Times New Roman"/>
                <w:szCs w:val="22"/>
                <w:lang w:eastAsia="en-US"/>
              </w:rPr>
              <w:t xml:space="preserve"> pour atteindre les objectifs nationaux en matière de développement.</w:t>
            </w:r>
          </w:p>
        </w:tc>
        <w:tc>
          <w:tcPr>
            <w:tcW w:w="1072"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A91CDB">
            <w:pPr>
              <w:rPr>
                <w:rFonts w:eastAsia="Times New Roman"/>
                <w:szCs w:val="22"/>
                <w:lang w:eastAsia="en-US"/>
              </w:rPr>
            </w:pPr>
            <w:r w:rsidRPr="00A07224">
              <w:rPr>
                <w:rFonts w:eastAsia="Times New Roman"/>
                <w:szCs w:val="22"/>
                <w:lang w:eastAsia="en-US"/>
              </w:rPr>
              <w:t>****</w:t>
            </w:r>
          </w:p>
        </w:tc>
      </w:tr>
      <w:tr w:rsidR="00A07224" w:rsidRPr="00A07224" w:rsidTr="00A91CDB">
        <w:trPr>
          <w:cantSplit/>
        </w:trPr>
        <w:tc>
          <w:tcPr>
            <w:tcW w:w="2227" w:type="dxa"/>
            <w:tcBorders>
              <w:top w:val="single" w:sz="2" w:space="0" w:color="000000"/>
              <w:left w:val="single" w:sz="2" w:space="0" w:color="000000"/>
              <w:bottom w:val="single" w:sz="2" w:space="0" w:color="000000"/>
              <w:right w:val="single" w:sz="6" w:space="0" w:color="000000"/>
            </w:tcBorders>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t>Plan d</w:t>
            </w:r>
            <w:r w:rsidR="00DB55D7">
              <w:rPr>
                <w:rFonts w:eastAsia="Times New Roman"/>
                <w:bCs/>
                <w:szCs w:val="22"/>
                <w:lang w:eastAsia="en-US"/>
              </w:rPr>
              <w:t>’</w:t>
            </w:r>
            <w:r w:rsidRPr="00A07224">
              <w:rPr>
                <w:rFonts w:eastAsia="Times New Roman"/>
                <w:bCs/>
                <w:szCs w:val="22"/>
                <w:lang w:eastAsia="en-US"/>
              </w:rPr>
              <w:t>action pour mettre en œuvre les technologies appropriées sélectionnées</w:t>
            </w:r>
          </w:p>
        </w:tc>
        <w:tc>
          <w:tcPr>
            <w:tcW w:w="2787" w:type="dxa"/>
            <w:tcBorders>
              <w:top w:val="single" w:sz="2" w:space="0" w:color="000000"/>
              <w:left w:val="single" w:sz="6" w:space="0" w:color="000000"/>
              <w:bottom w:val="single" w:sz="2" w:space="0" w:color="000000"/>
              <w:right w:val="single" w:sz="2" w:space="0" w:color="000000"/>
            </w:tcBorders>
            <w:shd w:val="clear" w:color="auto" w:fill="auto"/>
          </w:tcPr>
          <w:p w:rsidR="0001743B" w:rsidRPr="00A07224" w:rsidRDefault="00B66C2D" w:rsidP="00A91CDB">
            <w:pPr>
              <w:rPr>
                <w:rFonts w:eastAsia="Times New Roman"/>
                <w:szCs w:val="22"/>
                <w:lang w:eastAsia="en-US"/>
              </w:rPr>
            </w:pPr>
            <w:r w:rsidRPr="00A07224">
              <w:rPr>
                <w:rFonts w:eastAsia="Times New Roman"/>
                <w:szCs w:val="22"/>
                <w:lang w:eastAsia="en-US"/>
              </w:rPr>
              <w:t xml:space="preserve">Une ou plusieurs technologies appropriées </w:t>
            </w:r>
            <w:r w:rsidR="007A61BC" w:rsidRPr="00A07224">
              <w:rPr>
                <w:rFonts w:eastAsia="Times New Roman"/>
                <w:szCs w:val="22"/>
                <w:lang w:eastAsia="en-US"/>
              </w:rPr>
              <w:t>seraient</w:t>
            </w:r>
            <w:r w:rsidRPr="00A07224">
              <w:rPr>
                <w:rFonts w:eastAsia="Times New Roman"/>
                <w:szCs w:val="22"/>
                <w:lang w:eastAsia="en-US"/>
              </w:rPr>
              <w:t xml:space="preserve"> sélectionnées pour être mises en œuvre et un plan d</w:t>
            </w:r>
            <w:r w:rsidR="00DB55D7">
              <w:rPr>
                <w:rFonts w:eastAsia="Times New Roman"/>
                <w:szCs w:val="22"/>
                <w:lang w:eastAsia="en-US"/>
              </w:rPr>
              <w:t>’</w:t>
            </w:r>
            <w:r w:rsidRPr="00A07224">
              <w:rPr>
                <w:rFonts w:eastAsia="Times New Roman"/>
                <w:szCs w:val="22"/>
                <w:lang w:eastAsia="en-US"/>
              </w:rPr>
              <w:t>action a été établi pour mettre en œuvre concrètement le projet dans les six</w:t>
            </w:r>
            <w:r w:rsidR="004756E8" w:rsidRPr="00A07224">
              <w:rPr>
                <w:rFonts w:eastAsia="Times New Roman"/>
                <w:szCs w:val="22"/>
                <w:lang w:eastAsia="en-US"/>
              </w:rPr>
              <w:t> </w:t>
            </w:r>
            <w:r w:rsidRPr="00A07224">
              <w:rPr>
                <w:rFonts w:eastAsia="Times New Roman"/>
                <w:szCs w:val="22"/>
                <w:lang w:eastAsia="en-US"/>
              </w:rPr>
              <w:t>mois à compter du début du projet.</w:t>
            </w:r>
          </w:p>
          <w:p w:rsidR="0001743B" w:rsidRPr="00A07224" w:rsidRDefault="0001743B" w:rsidP="00A91CDB">
            <w:pPr>
              <w:rPr>
                <w:rFonts w:eastAsia="Times New Roman"/>
                <w:szCs w:val="22"/>
                <w:lang w:eastAsia="en-US"/>
              </w:rPr>
            </w:pPr>
          </w:p>
          <w:p w:rsidR="004A6935" w:rsidRPr="00A07224" w:rsidRDefault="00B66C2D" w:rsidP="00A91CDB">
            <w:pPr>
              <w:rPr>
                <w:rFonts w:eastAsia="Times New Roman"/>
                <w:szCs w:val="22"/>
                <w:lang w:eastAsia="en-US"/>
              </w:rPr>
            </w:pPr>
            <w:r w:rsidRPr="00A07224">
              <w:rPr>
                <w:rFonts w:eastAsia="Times New Roman"/>
                <w:szCs w:val="22"/>
                <w:lang w:eastAsia="en-US"/>
              </w:rPr>
              <w:t>Plans d</w:t>
            </w:r>
            <w:r w:rsidR="00DB55D7">
              <w:rPr>
                <w:rFonts w:eastAsia="Times New Roman"/>
                <w:szCs w:val="22"/>
                <w:lang w:eastAsia="en-US"/>
              </w:rPr>
              <w:t>’</w:t>
            </w:r>
            <w:r w:rsidRPr="00A07224">
              <w:rPr>
                <w:rFonts w:eastAsia="Times New Roman"/>
                <w:szCs w:val="22"/>
                <w:lang w:eastAsia="en-US"/>
              </w:rPr>
              <w:t>action mis en œuvre</w:t>
            </w:r>
          </w:p>
        </w:tc>
        <w:tc>
          <w:tcPr>
            <w:tcW w:w="3485"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22469D" w:rsidP="00A91CDB">
            <w:pPr>
              <w:rPr>
                <w:rFonts w:eastAsia="Times New Roman"/>
                <w:szCs w:val="22"/>
                <w:lang w:eastAsia="en-US"/>
              </w:rPr>
            </w:pPr>
            <w:r w:rsidRPr="00A07224">
              <w:rPr>
                <w:rFonts w:eastAsia="Times New Roman"/>
                <w:szCs w:val="22"/>
                <w:lang w:eastAsia="en-US"/>
              </w:rPr>
              <w:t>La sélection de technologies pour tous les domaines présentant des besoins recensés est en cou</w:t>
            </w:r>
            <w:r w:rsidR="006E0B63" w:rsidRPr="00A07224">
              <w:rPr>
                <w:rFonts w:eastAsia="Times New Roman"/>
                <w:szCs w:val="22"/>
                <w:lang w:eastAsia="en-US"/>
              </w:rPr>
              <w:t>rs</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préparation de plans de développement</w:t>
            </w:r>
            <w:r w:rsidR="00911D6C" w:rsidRPr="00A07224">
              <w:rPr>
                <w:rFonts w:eastAsia="Times New Roman"/>
                <w:szCs w:val="22"/>
                <w:lang w:eastAsia="en-US"/>
              </w:rPr>
              <w:t>,</w:t>
            </w:r>
            <w:r w:rsidRPr="00A07224">
              <w:rPr>
                <w:rFonts w:eastAsia="Times New Roman"/>
                <w:szCs w:val="22"/>
                <w:lang w:eastAsia="en-US"/>
              </w:rPr>
              <w:t xml:space="preserve"> qui proposeront </w:t>
            </w:r>
            <w:r w:rsidR="00911D6C" w:rsidRPr="00A07224">
              <w:rPr>
                <w:rFonts w:eastAsia="Times New Roman"/>
                <w:szCs w:val="22"/>
                <w:lang w:eastAsia="en-US"/>
              </w:rPr>
              <w:t xml:space="preserve">des </w:t>
            </w:r>
            <w:r w:rsidR="00970699" w:rsidRPr="00A07224">
              <w:rPr>
                <w:rFonts w:eastAsia="Times New Roman"/>
                <w:szCs w:val="22"/>
                <w:lang w:eastAsia="en-US"/>
              </w:rPr>
              <w:t xml:space="preserve">orientations </w:t>
            </w:r>
            <w:r w:rsidR="00911D6C" w:rsidRPr="00A07224">
              <w:rPr>
                <w:rFonts w:eastAsia="Times New Roman"/>
                <w:szCs w:val="22"/>
                <w:lang w:eastAsia="en-US"/>
              </w:rPr>
              <w:t>sur l</w:t>
            </w:r>
            <w:r w:rsidR="00DB55D7">
              <w:rPr>
                <w:rFonts w:eastAsia="Times New Roman"/>
                <w:szCs w:val="22"/>
                <w:lang w:eastAsia="en-US"/>
              </w:rPr>
              <w:t>’</w:t>
            </w:r>
            <w:r w:rsidR="00911D6C" w:rsidRPr="00A07224">
              <w:rPr>
                <w:rFonts w:eastAsia="Times New Roman"/>
                <w:szCs w:val="22"/>
                <w:lang w:eastAsia="en-US"/>
              </w:rPr>
              <w:t>application et la reproduction des technologies au niveau national, est en cours à l</w:t>
            </w:r>
            <w:r w:rsidR="00DB55D7">
              <w:rPr>
                <w:rFonts w:eastAsia="Times New Roman"/>
                <w:szCs w:val="22"/>
                <w:lang w:eastAsia="en-US"/>
              </w:rPr>
              <w:t>’</w:t>
            </w:r>
            <w:r w:rsidR="00911D6C" w:rsidRPr="00A07224">
              <w:rPr>
                <w:rFonts w:eastAsia="Times New Roman"/>
                <w:szCs w:val="22"/>
                <w:lang w:eastAsia="en-US"/>
              </w:rPr>
              <w:t>heure actuelle.</w:t>
            </w:r>
          </w:p>
        </w:tc>
        <w:tc>
          <w:tcPr>
            <w:tcW w:w="1072"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A91CDB">
            <w:pPr>
              <w:rPr>
                <w:rFonts w:eastAsia="Times New Roman"/>
                <w:szCs w:val="22"/>
                <w:lang w:eastAsia="en-US"/>
              </w:rPr>
            </w:pPr>
            <w:r w:rsidRPr="00A07224">
              <w:rPr>
                <w:rFonts w:eastAsia="Times New Roman"/>
                <w:szCs w:val="22"/>
                <w:lang w:eastAsia="en-US"/>
              </w:rPr>
              <w:t>**</w:t>
            </w:r>
          </w:p>
        </w:tc>
      </w:tr>
      <w:tr w:rsidR="00A07224" w:rsidRPr="00A07224" w:rsidTr="00A91CDB">
        <w:trPr>
          <w:cantSplit/>
        </w:trPr>
        <w:tc>
          <w:tcPr>
            <w:tcW w:w="2227" w:type="dxa"/>
            <w:tcBorders>
              <w:top w:val="single" w:sz="2" w:space="0" w:color="000000"/>
              <w:left w:val="single" w:sz="2" w:space="0" w:color="000000"/>
              <w:bottom w:val="single" w:sz="4" w:space="0" w:color="auto"/>
              <w:right w:val="single" w:sz="6" w:space="0" w:color="000000"/>
            </w:tcBorders>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lastRenderedPageBreak/>
              <w:t>Programme de sensibilisation</w:t>
            </w:r>
          </w:p>
        </w:tc>
        <w:tc>
          <w:tcPr>
            <w:tcW w:w="2787" w:type="dxa"/>
            <w:tcBorders>
              <w:top w:val="single" w:sz="2" w:space="0" w:color="000000"/>
              <w:left w:val="single" w:sz="6" w:space="0" w:color="000000"/>
              <w:bottom w:val="single" w:sz="4" w:space="0" w:color="auto"/>
              <w:right w:val="single" w:sz="2" w:space="0" w:color="000000"/>
            </w:tcBorders>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Programme de sensibilisation axé sur les secteurs concernés terminé dans un délai de 24</w:t>
            </w:r>
            <w:r w:rsidR="009D1E04">
              <w:rPr>
                <w:rFonts w:eastAsia="Times New Roman"/>
                <w:szCs w:val="22"/>
                <w:lang w:eastAsia="en-US"/>
              </w:rPr>
              <w:t> </w:t>
            </w:r>
            <w:r w:rsidRPr="00A07224">
              <w:rPr>
                <w:rFonts w:eastAsia="Times New Roman"/>
                <w:szCs w:val="22"/>
                <w:lang w:eastAsia="en-US"/>
              </w:rPr>
              <w:t>mois à compter du début du projet.</w:t>
            </w:r>
          </w:p>
        </w:tc>
        <w:tc>
          <w:tcPr>
            <w:tcW w:w="3485" w:type="dxa"/>
            <w:tcBorders>
              <w:top w:val="single" w:sz="2" w:space="0" w:color="000000"/>
              <w:left w:val="single" w:sz="2" w:space="0" w:color="000000"/>
              <w:bottom w:val="single" w:sz="4" w:space="0" w:color="auto"/>
              <w:right w:val="single" w:sz="2" w:space="0" w:color="000000"/>
            </w:tcBorders>
            <w:shd w:val="clear" w:color="auto" w:fill="auto"/>
          </w:tcPr>
          <w:p w:rsidR="004A6935" w:rsidRPr="00A07224" w:rsidRDefault="00FE7DB4" w:rsidP="00A91CDB">
            <w:pPr>
              <w:rPr>
                <w:rFonts w:eastAsia="Times New Roman"/>
                <w:szCs w:val="22"/>
                <w:lang w:eastAsia="en-US"/>
              </w:rPr>
            </w:pPr>
            <w:r w:rsidRPr="00A07224">
              <w:rPr>
                <w:rFonts w:eastAsia="Times New Roman"/>
                <w:szCs w:val="22"/>
                <w:lang w:eastAsia="en-US"/>
              </w:rPr>
              <w:t>Une mission de renforcement des capacités technologiques réalisée récemment à Kuala Lumpur (Malaisie) avec des participants issus des trois</w:t>
            </w:r>
            <w:r w:rsidR="004756E8" w:rsidRPr="00A07224">
              <w:rPr>
                <w:rFonts w:eastAsia="Times New Roman"/>
                <w:szCs w:val="22"/>
                <w:lang w:eastAsia="en-US"/>
              </w:rPr>
              <w:t> </w:t>
            </w:r>
            <w:r w:rsidRPr="00A07224">
              <w:rPr>
                <w:rFonts w:eastAsia="Times New Roman"/>
                <w:szCs w:val="22"/>
                <w:lang w:eastAsia="en-US"/>
              </w:rPr>
              <w:t>pays bénéficiaires a également permis plus facilement de tirer des enseignements des expériences de développement technologique d</w:t>
            </w:r>
            <w:r w:rsidR="00DB55D7">
              <w:rPr>
                <w:rFonts w:eastAsia="Times New Roman"/>
                <w:szCs w:val="22"/>
                <w:lang w:eastAsia="en-US"/>
              </w:rPr>
              <w:t>’</w:t>
            </w:r>
            <w:r w:rsidRPr="00A07224">
              <w:rPr>
                <w:rFonts w:eastAsia="Times New Roman"/>
                <w:szCs w:val="22"/>
                <w:lang w:eastAsia="en-US"/>
              </w:rPr>
              <w:t>autres pays et de partager la construction des différents secteurs technologiques et leur utilisation pour traiter les domaines où des besoins ont été relevés.</w:t>
            </w:r>
          </w:p>
        </w:tc>
        <w:tc>
          <w:tcPr>
            <w:tcW w:w="1072"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A91CDB">
            <w:pPr>
              <w:rPr>
                <w:rFonts w:eastAsia="Times New Roman"/>
                <w:szCs w:val="22"/>
                <w:lang w:eastAsia="en-US"/>
              </w:rPr>
            </w:pPr>
            <w:r w:rsidRPr="00A07224">
              <w:rPr>
                <w:rFonts w:eastAsia="Times New Roman"/>
                <w:szCs w:val="22"/>
                <w:lang w:eastAsia="en-US"/>
              </w:rPr>
              <w:t>****</w:t>
            </w:r>
          </w:p>
        </w:tc>
      </w:tr>
    </w:tbl>
    <w:p w:rsidR="0001743B" w:rsidRPr="00A07224" w:rsidRDefault="0001743B"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3194"/>
        <w:gridCol w:w="2913"/>
        <w:gridCol w:w="1050"/>
      </w:tblGrid>
      <w:tr w:rsidR="00A07224" w:rsidRPr="00A07224" w:rsidTr="00A91CDB">
        <w:trPr>
          <w:cantSplit/>
          <w:tblHeader/>
        </w:trPr>
        <w:tc>
          <w:tcPr>
            <w:tcW w:w="2410" w:type="dxa"/>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Objectifs du projet</w:t>
            </w:r>
          </w:p>
        </w:tc>
        <w:tc>
          <w:tcPr>
            <w:tcW w:w="3188" w:type="dxa"/>
            <w:shd w:val="clear" w:color="auto" w:fill="auto"/>
          </w:tcPr>
          <w:p w:rsidR="0001743B" w:rsidRPr="00A07224" w:rsidRDefault="00B66C2D" w:rsidP="00A91CDB">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4A6935" w:rsidRPr="00A07224" w:rsidRDefault="00B66C2D" w:rsidP="00A91CDB">
            <w:pPr>
              <w:autoSpaceDE w:val="0"/>
              <w:autoSpaceDN w:val="0"/>
              <w:adjustRightInd w:val="0"/>
              <w:rPr>
                <w:rFonts w:eastAsia="Times New Roman"/>
                <w:szCs w:val="22"/>
                <w:lang w:eastAsia="en-US"/>
              </w:rPr>
            </w:pPr>
            <w:r w:rsidRPr="00A07224">
              <w:rPr>
                <w:rFonts w:eastAsia="Times New Roman"/>
                <w:bCs/>
                <w:szCs w:val="22"/>
                <w:u w:val="single"/>
                <w:lang w:eastAsia="en-US"/>
              </w:rPr>
              <w:t>(indicateurs de réussite)</w:t>
            </w:r>
          </w:p>
        </w:tc>
        <w:tc>
          <w:tcPr>
            <w:tcW w:w="2908" w:type="dxa"/>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850" w:type="dxa"/>
            <w:shd w:val="clear" w:color="auto" w:fill="auto"/>
          </w:tcPr>
          <w:p w:rsidR="004A6935" w:rsidRPr="00A07224" w:rsidRDefault="00A91CDB" w:rsidP="00A91CDB">
            <w:pPr>
              <w:keepNext/>
              <w:outlineLvl w:val="2"/>
              <w:rPr>
                <w:bCs/>
                <w:szCs w:val="22"/>
                <w:u w:val="single"/>
                <w:lang w:eastAsia="en-US"/>
              </w:rPr>
            </w:pPr>
            <w:r w:rsidRPr="00A07224">
              <w:rPr>
                <w:bCs/>
                <w:szCs w:val="22"/>
                <w:u w:val="single"/>
                <w:lang w:eastAsia="en-US"/>
              </w:rPr>
              <w:t xml:space="preserve">Code </w:t>
            </w:r>
            <w:r w:rsidR="00B66C2D" w:rsidRPr="00A07224">
              <w:rPr>
                <w:bCs/>
                <w:szCs w:val="22"/>
                <w:u w:val="single"/>
                <w:lang w:eastAsia="en-US"/>
              </w:rPr>
              <w:t>de couleurs</w:t>
            </w:r>
          </w:p>
        </w:tc>
      </w:tr>
      <w:tr w:rsidR="00A07224" w:rsidRPr="00A07224" w:rsidTr="00A91CDB">
        <w:trPr>
          <w:cantSplit/>
        </w:trPr>
        <w:tc>
          <w:tcPr>
            <w:tcW w:w="2410" w:type="dxa"/>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t>Renforcement des capacités nationales</w:t>
            </w:r>
            <w:r w:rsidR="007C3333" w:rsidRPr="00A07224">
              <w:rPr>
                <w:rFonts w:eastAsia="Times New Roman"/>
                <w:bCs/>
                <w:szCs w:val="22"/>
                <w:lang w:eastAsia="en-US"/>
              </w:rPr>
              <w:t xml:space="preserve"> des PMA</w:t>
            </w:r>
            <w:r w:rsidRPr="00A07224">
              <w:rPr>
                <w:rFonts w:eastAsia="Times New Roman"/>
                <w:bCs/>
                <w:szCs w:val="22"/>
                <w:lang w:eastAsia="en-US"/>
              </w:rPr>
              <w:t xml:space="preserve"> d</w:t>
            </w:r>
            <w:r w:rsidR="00DB55D7">
              <w:rPr>
                <w:rFonts w:eastAsia="Times New Roman"/>
                <w:bCs/>
                <w:szCs w:val="22"/>
                <w:lang w:eastAsia="en-US"/>
              </w:rPr>
              <w:t>’</w:t>
            </w:r>
            <w:r w:rsidRPr="00A07224">
              <w:rPr>
                <w:rFonts w:eastAsia="Times New Roman"/>
                <w:bCs/>
                <w:szCs w:val="22"/>
                <w:lang w:eastAsia="en-US"/>
              </w:rPr>
              <w:t>utiliser des solutions techniques et scientifiques appropriées pour répondre aux enjeux de développement recensés au niveau national</w:t>
            </w:r>
          </w:p>
        </w:tc>
        <w:tc>
          <w:tcPr>
            <w:tcW w:w="3188" w:type="dxa"/>
            <w:shd w:val="clear" w:color="auto" w:fill="auto"/>
          </w:tcPr>
          <w:p w:rsidR="004A6935" w:rsidRPr="00A07224" w:rsidRDefault="00B66C2D" w:rsidP="00A91CDB">
            <w:pPr>
              <w:numPr>
                <w:ilvl w:val="0"/>
                <w:numId w:val="7"/>
              </w:numPr>
              <w:ind w:left="0" w:firstLine="0"/>
              <w:rPr>
                <w:rFonts w:eastAsia="Times New Roman"/>
                <w:szCs w:val="22"/>
                <w:lang w:eastAsia="en-US"/>
              </w:rPr>
            </w:pPr>
            <w:r w:rsidRPr="00A07224">
              <w:rPr>
                <w:rFonts w:eastAsia="Times New Roman"/>
                <w:szCs w:val="22"/>
                <w:lang w:eastAsia="en-US"/>
              </w:rPr>
              <w:t>Nombre d</w:t>
            </w:r>
            <w:r w:rsidR="00DB55D7">
              <w:rPr>
                <w:rFonts w:eastAsia="Times New Roman"/>
                <w:szCs w:val="22"/>
                <w:lang w:eastAsia="en-US"/>
              </w:rPr>
              <w:t>’</w:t>
            </w:r>
            <w:r w:rsidRPr="00A07224">
              <w:rPr>
                <w:rFonts w:eastAsia="Times New Roman"/>
                <w:szCs w:val="22"/>
                <w:lang w:eastAsia="en-US"/>
              </w:rPr>
              <w:t>organismes, de communautés et d</w:t>
            </w:r>
            <w:r w:rsidR="00DB55D7">
              <w:rPr>
                <w:rFonts w:eastAsia="Times New Roman"/>
                <w:szCs w:val="22"/>
                <w:lang w:eastAsia="en-US"/>
              </w:rPr>
              <w:t>’</w:t>
            </w:r>
            <w:r w:rsidRPr="00A07224">
              <w:rPr>
                <w:rFonts w:eastAsia="Times New Roman"/>
                <w:szCs w:val="22"/>
                <w:lang w:eastAsia="en-US"/>
              </w:rPr>
              <w:t>individus au niveau national qui ont appliqué et utilisé des technologies appropriées comme solution à des enjeux de déve</w:t>
            </w:r>
            <w:r w:rsidR="007A61BC" w:rsidRPr="00A07224">
              <w:rPr>
                <w:rFonts w:eastAsia="Times New Roman"/>
                <w:szCs w:val="22"/>
                <w:lang w:eastAsia="en-US"/>
              </w:rPr>
              <w:t>loppement recensés dans</w:t>
            </w:r>
            <w:r w:rsidR="007C3333" w:rsidRPr="00A07224">
              <w:rPr>
                <w:rFonts w:eastAsia="Times New Roman"/>
                <w:szCs w:val="22"/>
                <w:lang w:eastAsia="en-US"/>
              </w:rPr>
              <w:t xml:space="preserve"> les PMA</w:t>
            </w:r>
          </w:p>
        </w:tc>
        <w:tc>
          <w:tcPr>
            <w:tcW w:w="2908"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Prématuré à ce stade</w:t>
            </w:r>
          </w:p>
        </w:tc>
        <w:tc>
          <w:tcPr>
            <w:tcW w:w="850" w:type="dxa"/>
            <w:shd w:val="clear" w:color="auto" w:fill="auto"/>
          </w:tcPr>
          <w:p w:rsidR="004A6935" w:rsidRPr="00A07224" w:rsidRDefault="00B66C2D" w:rsidP="00A91CD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A91CDB">
        <w:trPr>
          <w:cantSplit/>
        </w:trPr>
        <w:tc>
          <w:tcPr>
            <w:tcW w:w="2410" w:type="dxa"/>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t>Compréhension accrue concernant l</w:t>
            </w:r>
            <w:r w:rsidR="00DB55D7">
              <w:rPr>
                <w:rFonts w:eastAsia="Times New Roman"/>
                <w:bCs/>
                <w:szCs w:val="22"/>
                <w:lang w:eastAsia="en-US"/>
              </w:rPr>
              <w:t>’</w:t>
            </w:r>
            <w:r w:rsidRPr="00A07224">
              <w:rPr>
                <w:rFonts w:eastAsia="Times New Roman"/>
                <w:bCs/>
                <w:szCs w:val="22"/>
                <w:lang w:eastAsia="en-US"/>
              </w:rPr>
              <w:t xml:space="preserve">utilisation </w:t>
            </w:r>
            <w:r w:rsidR="008C7A60" w:rsidRPr="00A07224">
              <w:rPr>
                <w:rFonts w:eastAsia="Times New Roman"/>
                <w:bCs/>
                <w:szCs w:val="22"/>
                <w:lang w:eastAsia="en-US"/>
              </w:rPr>
              <w:t>d</w:t>
            </w:r>
            <w:r w:rsidR="00DB55D7">
              <w:rPr>
                <w:rFonts w:eastAsia="Times New Roman"/>
                <w:bCs/>
                <w:szCs w:val="22"/>
                <w:lang w:eastAsia="en-US"/>
              </w:rPr>
              <w:t>’</w:t>
            </w:r>
            <w:r w:rsidR="008C7A60" w:rsidRPr="00A07224">
              <w:rPr>
                <w:rFonts w:eastAsia="Times New Roman"/>
                <w:bCs/>
                <w:szCs w:val="22"/>
                <w:lang w:eastAsia="en-US"/>
              </w:rPr>
              <w:t>informations</w:t>
            </w:r>
            <w:r w:rsidRPr="00A07224">
              <w:rPr>
                <w:rFonts w:eastAsia="Times New Roman"/>
                <w:bCs/>
                <w:szCs w:val="22"/>
                <w:lang w:eastAsia="en-US"/>
              </w:rPr>
              <w:t xml:space="preserve"> technique</w:t>
            </w:r>
            <w:r w:rsidR="008C7A60" w:rsidRPr="00A07224">
              <w:rPr>
                <w:rFonts w:eastAsia="Times New Roman"/>
                <w:bCs/>
                <w:szCs w:val="22"/>
                <w:lang w:eastAsia="en-US"/>
              </w:rPr>
              <w:t>s</w:t>
            </w:r>
            <w:r w:rsidRPr="00A07224">
              <w:rPr>
                <w:rFonts w:eastAsia="Times New Roman"/>
                <w:bCs/>
                <w:szCs w:val="22"/>
                <w:lang w:eastAsia="en-US"/>
              </w:rPr>
              <w:t xml:space="preserve"> et scientifique</w:t>
            </w:r>
            <w:r w:rsidR="008C7A60" w:rsidRPr="00A07224">
              <w:rPr>
                <w:rFonts w:eastAsia="Times New Roman"/>
                <w:bCs/>
                <w:szCs w:val="22"/>
                <w:lang w:eastAsia="en-US"/>
              </w:rPr>
              <w:t>s</w:t>
            </w:r>
            <w:r w:rsidRPr="00A07224">
              <w:rPr>
                <w:rFonts w:eastAsia="Times New Roman"/>
                <w:bCs/>
                <w:szCs w:val="22"/>
                <w:lang w:eastAsia="en-US"/>
              </w:rPr>
              <w:t xml:space="preserve"> aux fins du renforcement des capacités en matière d</w:t>
            </w:r>
            <w:r w:rsidR="00DB55D7">
              <w:rPr>
                <w:rFonts w:eastAsia="Times New Roman"/>
                <w:bCs/>
                <w:szCs w:val="22"/>
                <w:lang w:eastAsia="en-US"/>
              </w:rPr>
              <w:t>’</w:t>
            </w:r>
            <w:r w:rsidRPr="00A07224">
              <w:rPr>
                <w:rFonts w:eastAsia="Times New Roman"/>
                <w:bCs/>
                <w:szCs w:val="22"/>
                <w:lang w:eastAsia="en-US"/>
              </w:rPr>
              <w:t>innovation et de technologie au niveau national</w:t>
            </w:r>
          </w:p>
        </w:tc>
        <w:tc>
          <w:tcPr>
            <w:tcW w:w="3188" w:type="dxa"/>
            <w:shd w:val="clear" w:color="auto" w:fill="auto"/>
          </w:tcPr>
          <w:p w:rsidR="0001743B" w:rsidRPr="00A07224" w:rsidRDefault="00B66C2D" w:rsidP="00A91CDB">
            <w:pPr>
              <w:numPr>
                <w:ilvl w:val="0"/>
                <w:numId w:val="6"/>
              </w:numPr>
              <w:ind w:left="0" w:firstLine="0"/>
              <w:rPr>
                <w:rFonts w:eastAsia="Times New Roman"/>
                <w:szCs w:val="22"/>
                <w:lang w:eastAsia="en-US"/>
              </w:rPr>
            </w:pPr>
            <w:r w:rsidRPr="00A07224">
              <w:rPr>
                <w:rFonts w:eastAsia="Times New Roman"/>
                <w:szCs w:val="22"/>
                <w:lang w:eastAsia="en-US"/>
              </w:rPr>
              <w:t>Utilisation de technologies appropriées pour le développement grâce à des recherches en matière de brevets, des rapports sur les brevets, des rapports panoramiques sur les tec</w:t>
            </w:r>
            <w:r w:rsidR="007A61BC" w:rsidRPr="00A07224">
              <w:rPr>
                <w:rFonts w:eastAsia="Times New Roman"/>
                <w:szCs w:val="22"/>
                <w:lang w:eastAsia="en-US"/>
              </w:rPr>
              <w:t>hnologies et des plans d</w:t>
            </w:r>
            <w:r w:rsidR="00DB55D7">
              <w:rPr>
                <w:rFonts w:eastAsia="Times New Roman"/>
                <w:szCs w:val="22"/>
                <w:lang w:eastAsia="en-US"/>
              </w:rPr>
              <w:t>’</w:t>
            </w:r>
            <w:r w:rsidR="007A61BC" w:rsidRPr="00A07224">
              <w:rPr>
                <w:rFonts w:eastAsia="Times New Roman"/>
                <w:szCs w:val="22"/>
                <w:lang w:eastAsia="en-US"/>
              </w:rPr>
              <w:t>action</w:t>
            </w:r>
          </w:p>
          <w:p w:rsidR="0001743B" w:rsidRPr="00A07224" w:rsidRDefault="0001743B" w:rsidP="00A91CDB">
            <w:pPr>
              <w:rPr>
                <w:rFonts w:eastAsia="Times New Roman"/>
                <w:szCs w:val="22"/>
                <w:lang w:eastAsia="en-US"/>
              </w:rPr>
            </w:pPr>
          </w:p>
          <w:p w:rsidR="004A6935" w:rsidRPr="00A07224" w:rsidRDefault="00B66C2D" w:rsidP="00A91CDB">
            <w:pPr>
              <w:numPr>
                <w:ilvl w:val="0"/>
                <w:numId w:val="6"/>
              </w:numPr>
              <w:ind w:left="0" w:firstLine="0"/>
              <w:rPr>
                <w:rFonts w:eastAsia="Times New Roman"/>
                <w:szCs w:val="22"/>
                <w:lang w:eastAsia="en-US"/>
              </w:rPr>
            </w:pPr>
            <w:r w:rsidRPr="00A07224">
              <w:rPr>
                <w:rFonts w:eastAsia="Times New Roman"/>
                <w:szCs w:val="22"/>
                <w:lang w:eastAsia="en-US"/>
              </w:rPr>
              <w:t>Nombre d</w:t>
            </w:r>
            <w:r w:rsidR="00DB55D7">
              <w:rPr>
                <w:rFonts w:eastAsia="Times New Roman"/>
                <w:szCs w:val="22"/>
                <w:lang w:eastAsia="en-US"/>
              </w:rPr>
              <w:t>’</w:t>
            </w:r>
            <w:r w:rsidRPr="00A07224">
              <w:rPr>
                <w:rFonts w:eastAsia="Times New Roman"/>
                <w:szCs w:val="22"/>
                <w:lang w:eastAsia="en-US"/>
              </w:rPr>
              <w:t>experts, membres du groupe d</w:t>
            </w:r>
            <w:r w:rsidR="00DB55D7">
              <w:rPr>
                <w:rFonts w:eastAsia="Times New Roman"/>
                <w:szCs w:val="22"/>
                <w:lang w:eastAsia="en-US"/>
              </w:rPr>
              <w:t>’</w:t>
            </w:r>
            <w:r w:rsidR="007A61BC" w:rsidRPr="00A07224">
              <w:rPr>
                <w:rFonts w:eastAsia="Times New Roman"/>
                <w:szCs w:val="22"/>
                <w:lang w:eastAsia="en-US"/>
              </w:rPr>
              <w:t>experts nationaux dans</w:t>
            </w:r>
            <w:r w:rsidR="007C3333" w:rsidRPr="00A07224">
              <w:rPr>
                <w:rFonts w:eastAsia="Times New Roman"/>
                <w:szCs w:val="22"/>
                <w:lang w:eastAsia="en-US"/>
              </w:rPr>
              <w:t xml:space="preserve"> les PMA</w:t>
            </w:r>
          </w:p>
        </w:tc>
        <w:tc>
          <w:tcPr>
            <w:tcW w:w="290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75"/>
            </w:tblGrid>
            <w:tr w:rsidR="00A07224" w:rsidRPr="00A07224" w:rsidTr="00A91CDB">
              <w:trPr>
                <w:trHeight w:val="301"/>
              </w:trPr>
              <w:tc>
                <w:tcPr>
                  <w:tcW w:w="2675" w:type="dxa"/>
                </w:tcPr>
                <w:p w:rsidR="004A6935" w:rsidRPr="00A07224" w:rsidRDefault="00B66C2D" w:rsidP="00A91CDB">
                  <w:pPr>
                    <w:autoSpaceDE w:val="0"/>
                    <w:autoSpaceDN w:val="0"/>
                    <w:adjustRightInd w:val="0"/>
                    <w:rPr>
                      <w:rFonts w:eastAsia="Times New Roman"/>
                      <w:szCs w:val="22"/>
                      <w:lang w:eastAsia="en-US"/>
                    </w:rPr>
                  </w:pPr>
                  <w:r w:rsidRPr="00A07224">
                    <w:rPr>
                      <w:rFonts w:eastAsia="Times New Roman"/>
                      <w:szCs w:val="22"/>
                      <w:lang w:eastAsia="en-US"/>
                    </w:rPr>
                    <w:t>Prématuré à ce stade</w:t>
                  </w:r>
                  <w:r w:rsidR="004A6935" w:rsidRPr="00A07224">
                    <w:rPr>
                      <w:rFonts w:eastAsia="Times New Roman"/>
                      <w:szCs w:val="22"/>
                      <w:lang w:eastAsia="en-US"/>
                    </w:rPr>
                    <w:t xml:space="preserve"> </w:t>
                  </w:r>
                </w:p>
              </w:tc>
            </w:tr>
          </w:tbl>
          <w:p w:rsidR="004A6935" w:rsidRPr="00A07224" w:rsidRDefault="004A6935" w:rsidP="00A91CDB">
            <w:pPr>
              <w:rPr>
                <w:rFonts w:eastAsia="Times New Roman"/>
                <w:szCs w:val="22"/>
                <w:lang w:eastAsia="en-US"/>
              </w:rPr>
            </w:pPr>
          </w:p>
        </w:tc>
        <w:tc>
          <w:tcPr>
            <w:tcW w:w="850" w:type="dxa"/>
            <w:shd w:val="clear" w:color="auto" w:fill="auto"/>
          </w:tcPr>
          <w:p w:rsidR="004A6935" w:rsidRPr="00A07224" w:rsidRDefault="00B66C2D" w:rsidP="00A91CD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A91CDB">
        <w:trPr>
          <w:cantSplit/>
        </w:trPr>
        <w:tc>
          <w:tcPr>
            <w:tcW w:w="2410" w:type="dxa"/>
            <w:shd w:val="clear" w:color="auto" w:fill="auto"/>
          </w:tcPr>
          <w:p w:rsidR="004A6935" w:rsidRPr="00A07224" w:rsidRDefault="00B66C2D" w:rsidP="00A91CDB">
            <w:pPr>
              <w:rPr>
                <w:rFonts w:eastAsia="Times New Roman"/>
                <w:bCs/>
                <w:szCs w:val="22"/>
                <w:lang w:eastAsia="en-US"/>
              </w:rPr>
            </w:pPr>
            <w:r w:rsidRPr="00A07224">
              <w:rPr>
                <w:rFonts w:eastAsia="Times New Roman"/>
                <w:bCs/>
                <w:szCs w:val="22"/>
                <w:lang w:eastAsia="en-US"/>
              </w:rPr>
              <w:lastRenderedPageBreak/>
              <w:t>Viabilité</w:t>
            </w:r>
          </w:p>
        </w:tc>
        <w:tc>
          <w:tcPr>
            <w:tcW w:w="3188" w:type="dxa"/>
            <w:shd w:val="clear" w:color="auto" w:fill="auto"/>
          </w:tcPr>
          <w:p w:rsidR="0001743B" w:rsidRPr="00A07224" w:rsidRDefault="00B66C2D"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Technologies appropriées recensé</w:t>
            </w:r>
            <w:r w:rsidR="007A61BC" w:rsidRPr="00A07224">
              <w:rPr>
                <w:rFonts w:eastAsia="Times New Roman"/>
                <w:szCs w:val="22"/>
                <w:lang w:eastAsia="en-US"/>
              </w:rPr>
              <w:t>es commercialisées dans</w:t>
            </w:r>
            <w:r w:rsidR="007C3333" w:rsidRPr="00A07224">
              <w:rPr>
                <w:rFonts w:eastAsia="Times New Roman"/>
                <w:szCs w:val="22"/>
                <w:lang w:eastAsia="en-US"/>
              </w:rPr>
              <w:t xml:space="preserve"> les PMA</w:t>
            </w:r>
          </w:p>
          <w:p w:rsidR="0001743B" w:rsidRPr="00A07224" w:rsidRDefault="0001743B" w:rsidP="00A91CDB">
            <w:pPr>
              <w:autoSpaceDE w:val="0"/>
              <w:autoSpaceDN w:val="0"/>
              <w:adjustRightInd w:val="0"/>
              <w:rPr>
                <w:rFonts w:eastAsia="Times New Roman"/>
                <w:szCs w:val="22"/>
                <w:lang w:eastAsia="en-US"/>
              </w:rPr>
            </w:pPr>
          </w:p>
          <w:p w:rsidR="0001743B" w:rsidRPr="00A07224" w:rsidRDefault="00B66C2D"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Projet reproduit par d</w:t>
            </w:r>
            <w:r w:rsidR="00DB55D7">
              <w:rPr>
                <w:rFonts w:eastAsia="Times New Roman"/>
                <w:szCs w:val="22"/>
                <w:lang w:eastAsia="en-US"/>
              </w:rPr>
              <w:t>’</w:t>
            </w:r>
            <w:r w:rsidRPr="00A07224">
              <w:rPr>
                <w:rFonts w:eastAsia="Times New Roman"/>
                <w:szCs w:val="22"/>
                <w:lang w:eastAsia="en-US"/>
              </w:rPr>
              <w:t>autres secteurs dans</w:t>
            </w:r>
            <w:r w:rsidR="007C3333" w:rsidRPr="00A07224">
              <w:rPr>
                <w:rFonts w:eastAsia="Times New Roman"/>
                <w:szCs w:val="22"/>
                <w:lang w:eastAsia="en-US"/>
              </w:rPr>
              <w:t xml:space="preserve"> les PMA</w:t>
            </w:r>
            <w:r w:rsidRPr="00A07224">
              <w:rPr>
                <w:rFonts w:eastAsia="Times New Roman"/>
                <w:szCs w:val="22"/>
                <w:lang w:eastAsia="en-US"/>
              </w:rPr>
              <w:t xml:space="preserve"> avec un </w:t>
            </w:r>
            <w:r w:rsidR="00244B3B" w:rsidRPr="00A07224">
              <w:rPr>
                <w:rFonts w:eastAsia="Times New Roman"/>
                <w:szCs w:val="22"/>
                <w:lang w:eastAsia="en-US"/>
              </w:rPr>
              <w:t>appui</w:t>
            </w:r>
            <w:r w:rsidRPr="00A07224">
              <w:rPr>
                <w:rFonts w:eastAsia="Times New Roman"/>
                <w:szCs w:val="22"/>
                <w:lang w:eastAsia="en-US"/>
              </w:rPr>
              <w:t xml:space="preserve"> </w:t>
            </w:r>
            <w:r w:rsidR="007A61BC" w:rsidRPr="00A07224">
              <w:rPr>
                <w:rFonts w:eastAsia="Times New Roman"/>
                <w:szCs w:val="22"/>
                <w:lang w:eastAsia="en-US"/>
              </w:rPr>
              <w:t>minimum de l</w:t>
            </w:r>
            <w:r w:rsidR="00DB55D7">
              <w:rPr>
                <w:rFonts w:eastAsia="Times New Roman"/>
                <w:szCs w:val="22"/>
                <w:lang w:eastAsia="en-US"/>
              </w:rPr>
              <w:t>’</w:t>
            </w:r>
            <w:r w:rsidR="007A61BC" w:rsidRPr="00A07224">
              <w:rPr>
                <w:rFonts w:eastAsia="Times New Roman"/>
                <w:szCs w:val="22"/>
                <w:lang w:eastAsia="en-US"/>
              </w:rPr>
              <w:t>OMPI</w:t>
            </w:r>
          </w:p>
          <w:p w:rsidR="0001743B" w:rsidRPr="00A07224" w:rsidRDefault="0001743B" w:rsidP="00A91CDB">
            <w:pPr>
              <w:autoSpaceDE w:val="0"/>
              <w:autoSpaceDN w:val="0"/>
              <w:adjustRightInd w:val="0"/>
              <w:rPr>
                <w:rFonts w:eastAsia="Times New Roman"/>
                <w:szCs w:val="22"/>
                <w:lang w:eastAsia="en-US"/>
              </w:rPr>
            </w:pPr>
          </w:p>
          <w:p w:rsidR="0001743B" w:rsidRPr="00A07224" w:rsidRDefault="00B66C2D"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Institutions mises en place pour continuer de travailler sur les technologies a</w:t>
            </w:r>
            <w:r w:rsidR="007A61BC" w:rsidRPr="00A07224">
              <w:rPr>
                <w:rFonts w:eastAsia="Times New Roman"/>
                <w:szCs w:val="22"/>
                <w:lang w:eastAsia="en-US"/>
              </w:rPr>
              <w:t>ppropriées à l</w:t>
            </w:r>
            <w:r w:rsidR="00DB55D7">
              <w:rPr>
                <w:rFonts w:eastAsia="Times New Roman"/>
                <w:szCs w:val="22"/>
                <w:lang w:eastAsia="en-US"/>
              </w:rPr>
              <w:t>’</w:t>
            </w:r>
            <w:r w:rsidR="007A61BC" w:rsidRPr="00A07224">
              <w:rPr>
                <w:rFonts w:eastAsia="Times New Roman"/>
                <w:szCs w:val="22"/>
                <w:lang w:eastAsia="en-US"/>
              </w:rPr>
              <w:t>échelon national</w:t>
            </w:r>
          </w:p>
          <w:p w:rsidR="0001743B" w:rsidRPr="00A07224" w:rsidRDefault="0001743B" w:rsidP="00A91CDB">
            <w:pPr>
              <w:autoSpaceDE w:val="0"/>
              <w:autoSpaceDN w:val="0"/>
              <w:adjustRightInd w:val="0"/>
              <w:rPr>
                <w:rFonts w:eastAsia="Times New Roman"/>
                <w:szCs w:val="22"/>
                <w:lang w:eastAsia="en-US"/>
              </w:rPr>
            </w:pPr>
          </w:p>
          <w:p w:rsidR="0001743B" w:rsidRPr="00A07224" w:rsidRDefault="00B66C2D"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Poursuite et développement des programmes nationaux de renforcement des capacités techniques relati</w:t>
            </w:r>
            <w:r w:rsidR="007A61BC" w:rsidRPr="00A07224">
              <w:rPr>
                <w:rFonts w:eastAsia="Times New Roman"/>
                <w:szCs w:val="22"/>
                <w:lang w:eastAsia="en-US"/>
              </w:rPr>
              <w:t>fs aux technologies appropriées</w:t>
            </w:r>
          </w:p>
          <w:p w:rsidR="0001743B" w:rsidRPr="00A07224" w:rsidRDefault="0001743B" w:rsidP="00A91CDB">
            <w:pPr>
              <w:autoSpaceDE w:val="0"/>
              <w:autoSpaceDN w:val="0"/>
              <w:adjustRightInd w:val="0"/>
              <w:rPr>
                <w:rFonts w:eastAsia="Times New Roman"/>
                <w:szCs w:val="22"/>
                <w:lang w:eastAsia="en-US"/>
              </w:rPr>
            </w:pPr>
          </w:p>
          <w:p w:rsidR="0001743B" w:rsidRPr="00A07224" w:rsidRDefault="0001743B" w:rsidP="00A91CDB">
            <w:pPr>
              <w:autoSpaceDE w:val="0"/>
              <w:autoSpaceDN w:val="0"/>
              <w:adjustRightInd w:val="0"/>
              <w:rPr>
                <w:rFonts w:eastAsia="Times New Roman"/>
                <w:szCs w:val="22"/>
                <w:lang w:eastAsia="en-US"/>
              </w:rPr>
            </w:pPr>
          </w:p>
          <w:p w:rsidR="007C3333" w:rsidRPr="00A07224" w:rsidRDefault="007A61BC"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 xml:space="preserve">Création par </w:t>
            </w:r>
            <w:r w:rsidR="00B66C2D" w:rsidRPr="00A07224">
              <w:rPr>
                <w:rFonts w:eastAsia="Times New Roman"/>
                <w:szCs w:val="22"/>
                <w:lang w:eastAsia="en-US"/>
              </w:rPr>
              <w:t>es groupes d</w:t>
            </w:r>
            <w:r w:rsidR="00DB55D7">
              <w:rPr>
                <w:rFonts w:eastAsia="Times New Roman"/>
                <w:szCs w:val="22"/>
                <w:lang w:eastAsia="en-US"/>
              </w:rPr>
              <w:t>’</w:t>
            </w:r>
            <w:r w:rsidR="00B66C2D" w:rsidRPr="00A07224">
              <w:rPr>
                <w:rFonts w:eastAsia="Times New Roman"/>
                <w:szCs w:val="22"/>
                <w:lang w:eastAsia="en-US"/>
              </w:rPr>
              <w:t xml:space="preserve">experts nationaux </w:t>
            </w:r>
            <w:r w:rsidRPr="00A07224">
              <w:rPr>
                <w:rFonts w:eastAsia="Times New Roman"/>
                <w:szCs w:val="22"/>
                <w:lang w:eastAsia="en-US"/>
              </w:rPr>
              <w:t>d</w:t>
            </w:r>
            <w:r w:rsidR="00DB55D7">
              <w:rPr>
                <w:rFonts w:eastAsia="Times New Roman"/>
                <w:szCs w:val="22"/>
                <w:lang w:eastAsia="en-US"/>
              </w:rPr>
              <w:t>’</w:t>
            </w:r>
            <w:r w:rsidR="00B66C2D" w:rsidRPr="00A07224">
              <w:rPr>
                <w:rFonts w:eastAsia="Times New Roman"/>
                <w:szCs w:val="22"/>
                <w:lang w:eastAsia="en-US"/>
              </w:rPr>
              <w:t>un organe permanent pour promouvoir les travaux sur les technologies appropriées dans</w:t>
            </w:r>
            <w:r w:rsidR="007C3333" w:rsidRPr="00A07224">
              <w:rPr>
                <w:rFonts w:eastAsia="Times New Roman"/>
                <w:szCs w:val="22"/>
                <w:lang w:eastAsia="en-US"/>
              </w:rPr>
              <w:t xml:space="preserve"> les PMA</w:t>
            </w:r>
          </w:p>
          <w:p w:rsidR="0001743B" w:rsidRPr="00A07224" w:rsidRDefault="0001743B" w:rsidP="00A91CDB">
            <w:pPr>
              <w:autoSpaceDE w:val="0"/>
              <w:autoSpaceDN w:val="0"/>
              <w:adjustRightInd w:val="0"/>
              <w:rPr>
                <w:rFonts w:eastAsia="Times New Roman"/>
                <w:szCs w:val="22"/>
                <w:lang w:eastAsia="en-US"/>
              </w:rPr>
            </w:pPr>
          </w:p>
          <w:p w:rsidR="004A6935" w:rsidRPr="00A07224" w:rsidRDefault="00B66C2D" w:rsidP="00A91CDB">
            <w:pPr>
              <w:numPr>
                <w:ilvl w:val="0"/>
                <w:numId w:val="8"/>
              </w:numPr>
              <w:autoSpaceDE w:val="0"/>
              <w:autoSpaceDN w:val="0"/>
              <w:adjustRightInd w:val="0"/>
              <w:ind w:left="0" w:firstLine="0"/>
              <w:rPr>
                <w:rFonts w:eastAsia="Times New Roman"/>
                <w:szCs w:val="22"/>
                <w:lang w:eastAsia="en-US"/>
              </w:rPr>
            </w:pPr>
            <w:r w:rsidRPr="00A07224">
              <w:rPr>
                <w:rFonts w:eastAsia="Times New Roman"/>
                <w:szCs w:val="22"/>
                <w:lang w:eastAsia="en-US"/>
              </w:rPr>
              <w:t>Utilisation de technologies appropriées à des fins de développement économique prévue dans les politiques et les stratégies</w:t>
            </w:r>
            <w:r w:rsidR="007C3333" w:rsidRPr="00A07224">
              <w:rPr>
                <w:rFonts w:eastAsia="Times New Roman"/>
                <w:szCs w:val="22"/>
                <w:lang w:eastAsia="en-US"/>
              </w:rPr>
              <w:t xml:space="preserve"> des PMA</w:t>
            </w:r>
            <w:r w:rsidRPr="00A07224">
              <w:rPr>
                <w:rFonts w:eastAsia="Times New Roman"/>
                <w:szCs w:val="22"/>
                <w:lang w:eastAsia="en-US"/>
              </w:rPr>
              <w:t xml:space="preserve"> en matière d</w:t>
            </w:r>
            <w:r w:rsidR="00DB55D7">
              <w:rPr>
                <w:rFonts w:eastAsia="Times New Roman"/>
                <w:szCs w:val="22"/>
                <w:lang w:eastAsia="en-US"/>
              </w:rPr>
              <w:t>’</w:t>
            </w:r>
            <w:r w:rsidRPr="00A07224">
              <w:rPr>
                <w:rFonts w:eastAsia="Times New Roman"/>
                <w:szCs w:val="22"/>
                <w:lang w:eastAsia="en-US"/>
              </w:rPr>
              <w:t>innovation</w:t>
            </w:r>
            <w:r w:rsidR="007A61BC" w:rsidRPr="00A07224">
              <w:rPr>
                <w:rFonts w:eastAsia="Times New Roman"/>
                <w:szCs w:val="22"/>
                <w:lang w:eastAsia="en-US"/>
              </w:rPr>
              <w:t xml:space="preserve"> et de propriété intellectuelle</w:t>
            </w:r>
            <w:r w:rsidR="004A6935" w:rsidRPr="00A07224">
              <w:rPr>
                <w:rFonts w:eastAsia="Times New Roman"/>
                <w:szCs w:val="22"/>
                <w:lang w:eastAsia="en-US"/>
              </w:rPr>
              <w:t xml:space="preserve"> </w:t>
            </w:r>
          </w:p>
        </w:tc>
        <w:tc>
          <w:tcPr>
            <w:tcW w:w="2908" w:type="dxa"/>
            <w:shd w:val="clear" w:color="auto" w:fill="auto"/>
          </w:tcPr>
          <w:p w:rsidR="004A6935" w:rsidRPr="00A07224" w:rsidRDefault="00B66C2D" w:rsidP="00A91CDB">
            <w:pPr>
              <w:autoSpaceDE w:val="0"/>
              <w:autoSpaceDN w:val="0"/>
              <w:adjustRightInd w:val="0"/>
              <w:rPr>
                <w:rFonts w:eastAsia="Times New Roman"/>
                <w:szCs w:val="22"/>
                <w:lang w:eastAsia="en-US"/>
              </w:rPr>
            </w:pPr>
            <w:r w:rsidRPr="00A07224">
              <w:rPr>
                <w:rFonts w:eastAsia="Times New Roman"/>
                <w:szCs w:val="22"/>
                <w:lang w:eastAsia="en-US"/>
              </w:rPr>
              <w:t>Prématuré à ce stade</w:t>
            </w:r>
          </w:p>
        </w:tc>
        <w:tc>
          <w:tcPr>
            <w:tcW w:w="850" w:type="dxa"/>
            <w:shd w:val="clear" w:color="auto" w:fill="auto"/>
          </w:tcPr>
          <w:p w:rsidR="004A6935" w:rsidRPr="00A07224" w:rsidRDefault="00B66C2D" w:rsidP="00A91CD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A07224" w:rsidRDefault="0001743B" w:rsidP="004A6935">
      <w:pPr>
        <w:pStyle w:val="Endofdocument-Annex"/>
        <w:rPr>
          <w:szCs w:val="22"/>
        </w:rPr>
      </w:pPr>
    </w:p>
    <w:p w:rsidR="0001743B" w:rsidRPr="00A07224" w:rsidRDefault="0001743B" w:rsidP="004A6935">
      <w:pPr>
        <w:pStyle w:val="Endofdocument-Annex"/>
        <w:rPr>
          <w:szCs w:val="22"/>
        </w:rPr>
      </w:pPr>
    </w:p>
    <w:p w:rsidR="0001743B" w:rsidRPr="00A07224" w:rsidRDefault="0001743B" w:rsidP="004A6935">
      <w:pPr>
        <w:pStyle w:val="Endofdocument-Annex"/>
        <w:rPr>
          <w:szCs w:val="22"/>
        </w:rPr>
      </w:pPr>
    </w:p>
    <w:p w:rsidR="0001743B" w:rsidRPr="00A07224" w:rsidRDefault="00B66C2D" w:rsidP="00B66C2D">
      <w:pPr>
        <w:pStyle w:val="Endofdocument-Annex"/>
        <w:rPr>
          <w:szCs w:val="22"/>
        </w:rPr>
      </w:pPr>
      <w:r w:rsidRPr="00A07224">
        <w:rPr>
          <w:szCs w:val="22"/>
        </w:rPr>
        <w:t>[L</w:t>
      </w:r>
      <w:r w:rsidR="00DB55D7">
        <w:rPr>
          <w:szCs w:val="22"/>
        </w:rPr>
        <w:t>’</w:t>
      </w:r>
      <w:r w:rsidRPr="00A07224">
        <w:rPr>
          <w:szCs w:val="22"/>
        </w:rPr>
        <w:t>annexe</w:t>
      </w:r>
      <w:r w:rsidR="009F58D3" w:rsidRPr="00A07224">
        <w:rPr>
          <w:szCs w:val="22"/>
        </w:rPr>
        <w:t> </w:t>
      </w:r>
      <w:r w:rsidRPr="00A07224">
        <w:rPr>
          <w:szCs w:val="22"/>
        </w:rPr>
        <w:t>IV suit]</w:t>
      </w:r>
    </w:p>
    <w:p w:rsidR="00C80320" w:rsidRPr="00A07224" w:rsidRDefault="00C80320">
      <w:pPr>
        <w:rPr>
          <w:szCs w:val="22"/>
        </w:rPr>
        <w:sectPr w:rsidR="00C80320" w:rsidRPr="00A07224" w:rsidSect="007C3333">
          <w:headerReference w:type="default" r:id="rId19"/>
          <w:headerReference w:type="first" r:id="rId20"/>
          <w:footerReference w:type="first" r:id="rId21"/>
          <w:pgSz w:w="11906"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A91CDB">
        <w:trPr>
          <w:cantSplit/>
        </w:trPr>
        <w:tc>
          <w:tcPr>
            <w:tcW w:w="9288" w:type="dxa"/>
            <w:gridSpan w:val="2"/>
            <w:shd w:val="clear" w:color="auto" w:fill="auto"/>
            <w:vAlign w:val="center"/>
          </w:tcPr>
          <w:p w:rsidR="004A6935" w:rsidRPr="00A07224" w:rsidRDefault="00B66C2D" w:rsidP="00A91CDB">
            <w:pPr>
              <w:keepNext/>
              <w:outlineLvl w:val="1"/>
              <w:rPr>
                <w:bCs/>
                <w:iCs/>
                <w:caps/>
                <w:szCs w:val="22"/>
                <w:lang w:eastAsia="en-US"/>
              </w:rPr>
            </w:pPr>
            <w:r w:rsidRPr="00A07224">
              <w:rPr>
                <w:bCs/>
                <w:iCs/>
                <w:caps/>
                <w:szCs w:val="22"/>
                <w:lang w:eastAsia="en-US"/>
              </w:rPr>
              <w:lastRenderedPageBreak/>
              <w:t>RÉSUMÉ DU PROJET</w:t>
            </w:r>
          </w:p>
        </w:tc>
      </w:tr>
      <w:tr w:rsidR="00A07224" w:rsidRPr="00A07224" w:rsidTr="00A91CDB">
        <w:trPr>
          <w:cantSplit/>
        </w:trPr>
        <w:tc>
          <w:tcPr>
            <w:tcW w:w="2376" w:type="dxa"/>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Cote du projet</w:t>
            </w:r>
          </w:p>
        </w:tc>
        <w:tc>
          <w:tcPr>
            <w:tcW w:w="6912" w:type="dxa"/>
            <w:shd w:val="clear" w:color="auto" w:fill="auto"/>
            <w:vAlign w:val="center"/>
          </w:tcPr>
          <w:p w:rsidR="004A6935" w:rsidRPr="00A07224" w:rsidRDefault="00B66C2D" w:rsidP="00A91CDB">
            <w:pPr>
              <w:rPr>
                <w:rFonts w:eastAsia="Times New Roman"/>
                <w:i/>
                <w:szCs w:val="22"/>
                <w:lang w:eastAsia="en-US"/>
              </w:rPr>
            </w:pPr>
            <w:r w:rsidRPr="00A07224">
              <w:rPr>
                <w:rFonts w:eastAsia="Times New Roman"/>
                <w:i/>
                <w:szCs w:val="22"/>
                <w:lang w:eastAsia="en-US"/>
              </w:rPr>
              <w:t>DA_1_2_4_10_11</w:t>
            </w:r>
          </w:p>
        </w:tc>
      </w:tr>
      <w:tr w:rsidR="00A07224" w:rsidRPr="00A07224" w:rsidTr="00A91CDB">
        <w:trPr>
          <w:cantSplit/>
        </w:trPr>
        <w:tc>
          <w:tcPr>
            <w:tcW w:w="2376" w:type="dxa"/>
            <w:shd w:val="clear" w:color="auto" w:fill="auto"/>
          </w:tcPr>
          <w:p w:rsidR="004A6935" w:rsidRPr="00A07224" w:rsidRDefault="00B66C2D" w:rsidP="00A91CDB">
            <w:pPr>
              <w:keepNext/>
              <w:outlineLvl w:val="2"/>
              <w:rPr>
                <w:rFonts w:eastAsia="Times New Roman"/>
                <w:szCs w:val="22"/>
                <w:lang w:eastAsia="en-US"/>
              </w:rPr>
            </w:pPr>
            <w:r w:rsidRPr="00A07224">
              <w:rPr>
                <w:bCs/>
                <w:szCs w:val="22"/>
                <w:u w:val="single"/>
                <w:lang w:eastAsia="en-US"/>
              </w:rPr>
              <w:t>Titre</w:t>
            </w:r>
          </w:p>
        </w:tc>
        <w:tc>
          <w:tcPr>
            <w:tcW w:w="6912" w:type="dxa"/>
            <w:shd w:val="clear" w:color="auto" w:fill="auto"/>
            <w:vAlign w:val="center"/>
          </w:tcPr>
          <w:p w:rsidR="004A6935" w:rsidRPr="00A07224" w:rsidRDefault="00B66C2D" w:rsidP="00A91CDB">
            <w:pPr>
              <w:rPr>
                <w:rFonts w:eastAsia="Times New Roman"/>
                <w:szCs w:val="22"/>
                <w:lang w:eastAsia="en-US"/>
              </w:rPr>
            </w:pPr>
            <w:r w:rsidRPr="00A07224">
              <w:rPr>
                <w:rFonts w:eastAsia="Times New Roman"/>
                <w:szCs w:val="22"/>
                <w:lang w:eastAsia="en-US"/>
              </w:rPr>
              <w:t>Renforcement et développement du secteur de l</w:t>
            </w:r>
            <w:r w:rsidR="00DB55D7">
              <w:rPr>
                <w:rFonts w:eastAsia="Times New Roman"/>
                <w:szCs w:val="22"/>
                <w:lang w:eastAsia="en-US"/>
              </w:rPr>
              <w:t>’</w:t>
            </w:r>
            <w:r w:rsidRPr="00A07224">
              <w:rPr>
                <w:rFonts w:eastAsia="Times New Roman"/>
                <w:szCs w:val="22"/>
                <w:lang w:eastAsia="en-US"/>
              </w:rPr>
              <w:t xml:space="preserve">audiovisuel au Burkina Faso et </w:t>
            </w:r>
            <w:r w:rsidR="0052608B" w:rsidRPr="00A07224">
              <w:rPr>
                <w:rFonts w:eastAsia="Times New Roman"/>
                <w:szCs w:val="22"/>
                <w:lang w:eastAsia="en-US"/>
              </w:rPr>
              <w:t>dans certains pays africains, p</w:t>
            </w:r>
            <w:r w:rsidRPr="00A07224">
              <w:rPr>
                <w:rFonts w:eastAsia="Times New Roman"/>
                <w:szCs w:val="22"/>
                <w:lang w:eastAsia="en-US"/>
              </w:rPr>
              <w:t>hase</w:t>
            </w:r>
            <w:r w:rsidR="009F58D3" w:rsidRPr="00A07224">
              <w:rPr>
                <w:rFonts w:eastAsia="Times New Roman"/>
                <w:szCs w:val="22"/>
                <w:lang w:eastAsia="en-US"/>
              </w:rPr>
              <w:t> </w:t>
            </w:r>
            <w:r w:rsidRPr="00A07224">
              <w:rPr>
                <w:rFonts w:eastAsia="Times New Roman"/>
                <w:szCs w:val="22"/>
                <w:lang w:eastAsia="en-US"/>
              </w:rPr>
              <w:t>II</w:t>
            </w:r>
          </w:p>
        </w:tc>
      </w:tr>
      <w:tr w:rsidR="00A07224" w:rsidRPr="00A07224" w:rsidTr="00A91CDB">
        <w:trPr>
          <w:cantSplit/>
        </w:trPr>
        <w:tc>
          <w:tcPr>
            <w:tcW w:w="2376" w:type="dxa"/>
            <w:shd w:val="clear" w:color="auto" w:fill="auto"/>
          </w:tcPr>
          <w:p w:rsidR="004A6935" w:rsidRPr="00A07224" w:rsidRDefault="00B66C2D" w:rsidP="00A91CDB">
            <w:pPr>
              <w:keepNext/>
              <w:outlineLvl w:val="2"/>
              <w:rPr>
                <w:rFonts w:eastAsia="Times New Roman"/>
                <w:szCs w:val="22"/>
                <w:lang w:eastAsia="en-US"/>
              </w:rPr>
            </w:pPr>
            <w:r w:rsidRPr="00A07224">
              <w:rPr>
                <w:bCs/>
                <w:szCs w:val="22"/>
                <w:u w:val="single"/>
                <w:lang w:eastAsia="en-US"/>
              </w:rPr>
              <w:t>Recommandation du Plan d</w:t>
            </w:r>
            <w:r w:rsidR="00DB55D7">
              <w:rPr>
                <w:bCs/>
                <w:szCs w:val="22"/>
                <w:u w:val="single"/>
                <w:lang w:eastAsia="en-US"/>
              </w:rPr>
              <w:t>’</w:t>
            </w:r>
            <w:r w:rsidRPr="00A07224">
              <w:rPr>
                <w:bCs/>
                <w:szCs w:val="22"/>
                <w:u w:val="single"/>
                <w:lang w:eastAsia="en-US"/>
              </w:rPr>
              <w:t>action pour le développement</w:t>
            </w:r>
          </w:p>
        </w:tc>
        <w:tc>
          <w:tcPr>
            <w:tcW w:w="6912" w:type="dxa"/>
            <w:shd w:val="clear" w:color="auto" w:fill="auto"/>
            <w:vAlign w:val="center"/>
          </w:tcPr>
          <w:p w:rsidR="0001743B" w:rsidRPr="00A07224" w:rsidRDefault="00B66C2D" w:rsidP="00A91CDB">
            <w:pPr>
              <w:keepNext/>
              <w:outlineLvl w:val="3"/>
              <w:rPr>
                <w:bCs/>
                <w:i/>
                <w:szCs w:val="22"/>
                <w:lang w:eastAsia="en-US"/>
              </w:rPr>
            </w:pPr>
            <w:r w:rsidRPr="00A07224">
              <w:rPr>
                <w:bCs/>
                <w:i/>
                <w:szCs w:val="22"/>
                <w:lang w:eastAsia="en-US"/>
              </w:rPr>
              <w:t>Recommandation</w:t>
            </w:r>
            <w:r w:rsidR="009F58D3" w:rsidRPr="00A07224">
              <w:rPr>
                <w:bCs/>
                <w:i/>
                <w:szCs w:val="22"/>
                <w:lang w:eastAsia="en-US"/>
              </w:rPr>
              <w:t> </w:t>
            </w:r>
            <w:r w:rsidR="008103B0" w:rsidRPr="00A07224">
              <w:rPr>
                <w:bCs/>
                <w:i/>
                <w:szCs w:val="22"/>
                <w:lang w:eastAsia="en-US"/>
              </w:rPr>
              <w:t>n° </w:t>
            </w:r>
            <w:r w:rsidRPr="00A07224">
              <w:rPr>
                <w:bCs/>
                <w:i/>
                <w:szCs w:val="22"/>
                <w:lang w:eastAsia="en-US"/>
              </w:rPr>
              <w:t>1</w:t>
            </w:r>
          </w:p>
          <w:p w:rsidR="0001743B" w:rsidRPr="00A07224" w:rsidRDefault="00B66C2D" w:rsidP="00A91CDB">
            <w:pPr>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assistance technique de l</w:t>
            </w:r>
            <w:r w:rsidR="00DB55D7">
              <w:rPr>
                <w:rFonts w:eastAsia="Times New Roman"/>
                <w:szCs w:val="22"/>
                <w:lang w:eastAsia="en-US"/>
              </w:rPr>
              <w:t>’</w:t>
            </w:r>
            <w:r w:rsidRPr="00A07224">
              <w:rPr>
                <w:rFonts w:eastAsia="Times New Roman"/>
                <w:szCs w:val="22"/>
                <w:lang w:eastAsia="en-US"/>
              </w:rPr>
              <w:t>OMPI doit notamment être axée sur le développement et la demande et elle doit être transparente;  elle doit tenir compte des priorités et des besoins particuliers des pays en développement, en particulier</w:t>
            </w:r>
            <w:r w:rsidR="007C3333" w:rsidRPr="00A07224">
              <w:rPr>
                <w:rFonts w:eastAsia="Times New Roman"/>
                <w:szCs w:val="22"/>
                <w:lang w:eastAsia="en-US"/>
              </w:rPr>
              <w:t xml:space="preserve"> des PMA</w:t>
            </w:r>
            <w:r w:rsidRPr="00A07224">
              <w:rPr>
                <w:rFonts w:eastAsia="Times New Roman"/>
                <w:szCs w:val="22"/>
                <w:lang w:eastAsia="en-US"/>
              </w:rPr>
              <w:t>, ainsi que des différents niveaux de développement des États membr</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Le</w:t>
            </w:r>
            <w:r w:rsidRPr="00A07224">
              <w:rPr>
                <w:rFonts w:eastAsia="Times New Roman"/>
                <w:szCs w:val="22"/>
                <w:lang w:eastAsia="en-US"/>
              </w:rPr>
              <w:t>s activités doivent être menées à bien dans les déla</w:t>
            </w:r>
            <w:r w:rsidR="006E0B63" w:rsidRPr="00A07224">
              <w:rPr>
                <w:rFonts w:eastAsia="Times New Roman"/>
                <w:szCs w:val="22"/>
                <w:lang w:eastAsia="en-US"/>
              </w:rPr>
              <w:t>is</w:t>
            </w:r>
            <w:r w:rsidR="006E0B63">
              <w:rPr>
                <w:rFonts w:eastAsia="Times New Roman"/>
                <w:szCs w:val="22"/>
                <w:lang w:eastAsia="en-US"/>
              </w:rPr>
              <w:t xml:space="preserve">.  </w:t>
            </w:r>
            <w:r w:rsidR="006E0B63" w:rsidRPr="00A07224">
              <w:rPr>
                <w:rFonts w:eastAsia="Times New Roman"/>
                <w:szCs w:val="22"/>
                <w:lang w:eastAsia="en-US"/>
              </w:rPr>
              <w:t xml:space="preserve">À </w:t>
            </w:r>
            <w:r w:rsidRPr="00A07224">
              <w:rPr>
                <w:rFonts w:eastAsia="Times New Roman"/>
                <w:szCs w:val="22"/>
                <w:lang w:eastAsia="en-US"/>
              </w:rPr>
              <w:t>cet égard, les mécanismes d</w:t>
            </w:r>
            <w:r w:rsidR="00DB55D7">
              <w:rPr>
                <w:rFonts w:eastAsia="Times New Roman"/>
                <w:szCs w:val="22"/>
                <w:lang w:eastAsia="en-US"/>
              </w:rPr>
              <w:t>’</w:t>
            </w:r>
            <w:r w:rsidRPr="00A07224">
              <w:rPr>
                <w:rFonts w:eastAsia="Times New Roman"/>
                <w:szCs w:val="22"/>
                <w:lang w:eastAsia="en-US"/>
              </w:rPr>
              <w:t>établissement et d</w:t>
            </w:r>
            <w:r w:rsidR="00DB55D7">
              <w:rPr>
                <w:rFonts w:eastAsia="Times New Roman"/>
                <w:szCs w:val="22"/>
                <w:lang w:eastAsia="en-US"/>
              </w:rPr>
              <w:t>’</w:t>
            </w:r>
            <w:r w:rsidRPr="00A07224">
              <w:rPr>
                <w:rFonts w:eastAsia="Times New Roman"/>
                <w:szCs w:val="22"/>
                <w:lang w:eastAsia="en-US"/>
              </w:rPr>
              <w:t>exécution et les procédures d</w:t>
            </w:r>
            <w:r w:rsidR="00DB55D7">
              <w:rPr>
                <w:rFonts w:eastAsia="Times New Roman"/>
                <w:szCs w:val="22"/>
                <w:lang w:eastAsia="en-US"/>
              </w:rPr>
              <w:t>’</w:t>
            </w:r>
            <w:r w:rsidRPr="00A07224">
              <w:rPr>
                <w:rFonts w:eastAsia="Times New Roman"/>
                <w:szCs w:val="22"/>
                <w:lang w:eastAsia="en-US"/>
              </w:rPr>
              <w:t>évaluation des programmes d</w:t>
            </w:r>
            <w:r w:rsidR="00DB55D7">
              <w:rPr>
                <w:rFonts w:eastAsia="Times New Roman"/>
                <w:szCs w:val="22"/>
                <w:lang w:eastAsia="en-US"/>
              </w:rPr>
              <w:t>’</w:t>
            </w:r>
            <w:r w:rsidRPr="00A07224">
              <w:rPr>
                <w:rFonts w:eastAsia="Times New Roman"/>
                <w:szCs w:val="22"/>
                <w:lang w:eastAsia="en-US"/>
              </w:rPr>
              <w:t>assistance technique doivent être ciblés par pays.</w:t>
            </w:r>
          </w:p>
          <w:p w:rsidR="0001743B" w:rsidRPr="00A07224" w:rsidRDefault="0001743B" w:rsidP="00A91CDB">
            <w:pPr>
              <w:rPr>
                <w:rFonts w:eastAsia="Times New Roman"/>
                <w:bCs/>
                <w:szCs w:val="22"/>
                <w:lang w:eastAsia="en-US"/>
              </w:rPr>
            </w:pPr>
          </w:p>
          <w:p w:rsidR="0001743B" w:rsidRPr="00A07224" w:rsidRDefault="00B66C2D" w:rsidP="00A91CDB">
            <w:pPr>
              <w:rPr>
                <w:rFonts w:eastAsia="Times New Roman"/>
                <w:szCs w:val="22"/>
                <w:lang w:eastAsia="en-US"/>
              </w:rPr>
            </w:pPr>
            <w:r w:rsidRPr="00A07224">
              <w:rPr>
                <w:rFonts w:eastAsia="Times New Roman"/>
                <w:i/>
                <w:szCs w:val="22"/>
                <w:lang w:eastAsia="en-US"/>
              </w:rPr>
              <w:t>Recommandation</w:t>
            </w:r>
            <w:r w:rsidR="009F58D3" w:rsidRPr="00A07224">
              <w:rPr>
                <w:rFonts w:eastAsia="Times New Roman"/>
                <w:i/>
                <w:szCs w:val="22"/>
                <w:lang w:eastAsia="en-US"/>
              </w:rPr>
              <w:t> </w:t>
            </w:r>
            <w:r w:rsidR="008103B0" w:rsidRPr="00A07224">
              <w:rPr>
                <w:bCs/>
                <w:i/>
                <w:szCs w:val="22"/>
                <w:lang w:eastAsia="en-US"/>
              </w:rPr>
              <w:t>n° </w:t>
            </w:r>
            <w:r w:rsidRPr="00A07224">
              <w:rPr>
                <w:rFonts w:eastAsia="Times New Roman"/>
                <w:i/>
                <w:szCs w:val="22"/>
                <w:lang w:eastAsia="en-US"/>
              </w:rPr>
              <w:t>2</w:t>
            </w:r>
          </w:p>
          <w:p w:rsidR="0001743B" w:rsidRPr="00A07224" w:rsidRDefault="00B66C2D" w:rsidP="00A91CDB">
            <w:pPr>
              <w:rPr>
                <w:rFonts w:eastAsia="Times New Roman"/>
                <w:bCs/>
                <w:szCs w:val="22"/>
                <w:lang w:eastAsia="en-US"/>
              </w:rPr>
            </w:pPr>
            <w:r w:rsidRPr="00A07224">
              <w:rPr>
                <w:rFonts w:eastAsia="Times New Roman"/>
                <w:bCs/>
                <w:szCs w:val="22"/>
                <w:lang w:eastAsia="en-US"/>
              </w:rPr>
              <w:t>Fournir une assistance complémentaire à l</w:t>
            </w:r>
            <w:r w:rsidR="00DB55D7">
              <w:rPr>
                <w:rFonts w:eastAsia="Times New Roman"/>
                <w:bCs/>
                <w:szCs w:val="22"/>
                <w:lang w:eastAsia="en-US"/>
              </w:rPr>
              <w:t>’</w:t>
            </w:r>
            <w:r w:rsidRPr="00A07224">
              <w:rPr>
                <w:rFonts w:eastAsia="Times New Roman"/>
                <w:bCs/>
                <w:szCs w:val="22"/>
                <w:lang w:eastAsia="en-US"/>
              </w:rPr>
              <w:t>OMPI sous forme de contributions de donateurs et constituer un fonds fiduciaire ou d</w:t>
            </w:r>
            <w:r w:rsidR="00DB55D7">
              <w:rPr>
                <w:rFonts w:eastAsia="Times New Roman"/>
                <w:bCs/>
                <w:szCs w:val="22"/>
                <w:lang w:eastAsia="en-US"/>
              </w:rPr>
              <w:t>’</w:t>
            </w:r>
            <w:r w:rsidRPr="00A07224">
              <w:rPr>
                <w:rFonts w:eastAsia="Times New Roman"/>
                <w:bCs/>
                <w:szCs w:val="22"/>
                <w:lang w:eastAsia="en-US"/>
              </w:rPr>
              <w:t>autres fonds de contributions volontaires au sein de l</w:t>
            </w:r>
            <w:r w:rsidR="00DB55D7">
              <w:rPr>
                <w:rFonts w:eastAsia="Times New Roman"/>
                <w:bCs/>
                <w:szCs w:val="22"/>
                <w:lang w:eastAsia="en-US"/>
              </w:rPr>
              <w:t>’</w:t>
            </w:r>
            <w:r w:rsidRPr="00A07224">
              <w:rPr>
                <w:rFonts w:eastAsia="Times New Roman"/>
                <w:bCs/>
                <w:szCs w:val="22"/>
                <w:lang w:eastAsia="en-US"/>
              </w:rPr>
              <w:t>OMPI, destinés plus particulièrement</w:t>
            </w:r>
            <w:r w:rsidR="007C3333" w:rsidRPr="00A07224">
              <w:rPr>
                <w:rFonts w:eastAsia="Times New Roman"/>
                <w:bCs/>
                <w:szCs w:val="22"/>
                <w:lang w:eastAsia="en-US"/>
              </w:rPr>
              <w:t xml:space="preserve"> aux PMA</w:t>
            </w:r>
            <w:r w:rsidRPr="00A07224">
              <w:rPr>
                <w:rFonts w:eastAsia="Times New Roman"/>
                <w:bCs/>
                <w:szCs w:val="22"/>
                <w:lang w:eastAsia="en-US"/>
              </w:rPr>
              <w:t>, tout en continuant à accorder une priorité élevée au financement des activités en Afrique par des ressources budgétaires et extrabudgétaires pour promouvoir notamment l</w:t>
            </w:r>
            <w:r w:rsidR="00DB55D7">
              <w:rPr>
                <w:rFonts w:eastAsia="Times New Roman"/>
                <w:bCs/>
                <w:szCs w:val="22"/>
                <w:lang w:eastAsia="en-US"/>
              </w:rPr>
              <w:t>’</w:t>
            </w:r>
            <w:r w:rsidRPr="00A07224">
              <w:rPr>
                <w:rFonts w:eastAsia="Times New Roman"/>
                <w:bCs/>
                <w:szCs w:val="22"/>
                <w:lang w:eastAsia="en-US"/>
              </w:rPr>
              <w:t>exploitation juridique, commerciale, culturelle et économique de la propriété intellectuelle dans ces pays.</w:t>
            </w:r>
          </w:p>
          <w:p w:rsidR="0001743B" w:rsidRPr="00A07224" w:rsidRDefault="0001743B" w:rsidP="00A91CDB">
            <w:pPr>
              <w:rPr>
                <w:rFonts w:eastAsia="Times New Roman"/>
                <w:szCs w:val="22"/>
                <w:lang w:eastAsia="en-US"/>
              </w:rPr>
            </w:pPr>
          </w:p>
          <w:p w:rsidR="0001743B" w:rsidRPr="00A07224" w:rsidRDefault="00B66C2D" w:rsidP="00A91CDB">
            <w:pPr>
              <w:rPr>
                <w:bCs/>
                <w:i/>
                <w:szCs w:val="22"/>
                <w:lang w:eastAsia="en-US"/>
              </w:rPr>
            </w:pPr>
            <w:r w:rsidRPr="00A07224">
              <w:rPr>
                <w:bCs/>
                <w:i/>
                <w:szCs w:val="22"/>
                <w:lang w:eastAsia="en-US"/>
              </w:rPr>
              <w:t>Recommandation</w:t>
            </w:r>
            <w:r w:rsidR="009F58D3" w:rsidRPr="00A07224">
              <w:rPr>
                <w:bCs/>
                <w:i/>
                <w:szCs w:val="22"/>
                <w:lang w:eastAsia="en-US"/>
              </w:rPr>
              <w:t> </w:t>
            </w:r>
            <w:r w:rsidR="008103B0" w:rsidRPr="00A07224">
              <w:rPr>
                <w:bCs/>
                <w:i/>
                <w:szCs w:val="22"/>
                <w:lang w:eastAsia="en-US"/>
              </w:rPr>
              <w:t>n° </w:t>
            </w:r>
            <w:r w:rsidRPr="00A07224">
              <w:rPr>
                <w:bCs/>
                <w:i/>
                <w:szCs w:val="22"/>
                <w:lang w:eastAsia="en-US"/>
              </w:rPr>
              <w:t>4</w:t>
            </w:r>
          </w:p>
          <w:p w:rsidR="0001743B" w:rsidRPr="00A07224" w:rsidRDefault="00B66C2D" w:rsidP="00A91CDB">
            <w:pPr>
              <w:rPr>
                <w:rFonts w:eastAsia="Times New Roman"/>
                <w:szCs w:val="22"/>
                <w:lang w:eastAsia="en-US"/>
              </w:rPr>
            </w:pPr>
            <w:r w:rsidRPr="00A07224">
              <w:rPr>
                <w:rFonts w:eastAsia="Times New Roman"/>
                <w:szCs w:val="22"/>
                <w:lang w:eastAsia="en-US"/>
              </w:rPr>
              <w:t>Accorder une attention particulière aux besoins</w:t>
            </w:r>
            <w:r w:rsidR="007C3333" w:rsidRPr="00A07224">
              <w:rPr>
                <w:rFonts w:eastAsia="Times New Roman"/>
                <w:szCs w:val="22"/>
                <w:lang w:eastAsia="en-US"/>
              </w:rPr>
              <w:t xml:space="preserve"> des PME</w:t>
            </w:r>
            <w:r w:rsidRPr="00A07224">
              <w:rPr>
                <w:rFonts w:eastAsia="Times New Roman"/>
                <w:szCs w:val="22"/>
                <w:lang w:eastAsia="en-US"/>
              </w:rPr>
              <w:t xml:space="preserve">, des institutions chargées de la recherche scientifique et des industries culturelles et aider les États membres, à leur demande, à élaborer des stratégies nationales </w:t>
            </w:r>
            <w:r w:rsidR="002404C4" w:rsidRPr="00A07224">
              <w:rPr>
                <w:rFonts w:eastAsia="Times New Roman"/>
                <w:szCs w:val="22"/>
                <w:lang w:eastAsia="en-US"/>
              </w:rPr>
              <w:t>de</w:t>
            </w:r>
            <w:r w:rsidRPr="00A07224">
              <w:rPr>
                <w:rFonts w:eastAsia="Times New Roman"/>
                <w:szCs w:val="22"/>
                <w:lang w:eastAsia="en-US"/>
              </w:rPr>
              <w:t xml:space="preserve"> propriété intellectuelle.</w:t>
            </w:r>
          </w:p>
          <w:p w:rsidR="0001743B" w:rsidRPr="00A07224" w:rsidRDefault="0001743B" w:rsidP="00A91CDB">
            <w:pPr>
              <w:rPr>
                <w:rFonts w:eastAsia="Times New Roman"/>
                <w:szCs w:val="22"/>
                <w:lang w:eastAsia="en-US"/>
              </w:rPr>
            </w:pPr>
          </w:p>
          <w:p w:rsidR="0001743B" w:rsidRPr="00A07224" w:rsidRDefault="00B66C2D" w:rsidP="00A91CDB">
            <w:pPr>
              <w:rPr>
                <w:bCs/>
                <w:i/>
                <w:szCs w:val="22"/>
                <w:lang w:eastAsia="en-US"/>
              </w:rPr>
            </w:pPr>
            <w:r w:rsidRPr="00A07224">
              <w:rPr>
                <w:bCs/>
                <w:i/>
                <w:szCs w:val="22"/>
                <w:lang w:eastAsia="en-US"/>
              </w:rPr>
              <w:t>Recommandation</w:t>
            </w:r>
            <w:r w:rsidR="009F58D3" w:rsidRPr="00A07224">
              <w:rPr>
                <w:bCs/>
                <w:i/>
                <w:szCs w:val="22"/>
                <w:lang w:eastAsia="en-US"/>
              </w:rPr>
              <w:t> </w:t>
            </w:r>
            <w:r w:rsidR="008103B0" w:rsidRPr="00A07224">
              <w:rPr>
                <w:bCs/>
                <w:i/>
                <w:szCs w:val="22"/>
                <w:lang w:eastAsia="en-US"/>
              </w:rPr>
              <w:t>n° </w:t>
            </w:r>
            <w:r w:rsidRPr="00A07224">
              <w:rPr>
                <w:bCs/>
                <w:i/>
                <w:szCs w:val="22"/>
                <w:lang w:eastAsia="en-US"/>
              </w:rPr>
              <w:t>10</w:t>
            </w:r>
          </w:p>
          <w:p w:rsidR="0001743B" w:rsidRPr="00A07224" w:rsidRDefault="00B66C2D" w:rsidP="00A91CDB">
            <w:pPr>
              <w:rPr>
                <w:rFonts w:eastAsia="Times New Roman"/>
                <w:szCs w:val="22"/>
                <w:lang w:eastAsia="en-US"/>
              </w:rPr>
            </w:pPr>
            <w:r w:rsidRPr="00A07224">
              <w:rPr>
                <w:rFonts w:eastAsia="Times New Roman"/>
                <w:szCs w:val="22"/>
                <w:lang w:eastAsia="en-US"/>
              </w:rPr>
              <w:t>Aider les États membres à développer et à améliorer les capacités institutionnelles nationales en propriété intellectuelle par le développement des infrastructures et autres moyens en vue de renforcer l</w:t>
            </w:r>
            <w:r w:rsidR="00DB55D7">
              <w:rPr>
                <w:rFonts w:eastAsia="Times New Roman"/>
                <w:szCs w:val="22"/>
                <w:lang w:eastAsia="en-US"/>
              </w:rPr>
              <w:t>’</w:t>
            </w:r>
            <w:r w:rsidRPr="00A07224">
              <w:rPr>
                <w:rFonts w:eastAsia="Times New Roman"/>
                <w:szCs w:val="22"/>
                <w:lang w:eastAsia="en-US"/>
              </w:rPr>
              <w:t>efficacité des institutions nationales de propriété intellectuelle et de concilier protection de la propriété intellectuelle et préservation de l</w:t>
            </w:r>
            <w:r w:rsidR="00DB55D7">
              <w:rPr>
                <w:rFonts w:eastAsia="Times New Roman"/>
                <w:szCs w:val="22"/>
                <w:lang w:eastAsia="en-US"/>
              </w:rPr>
              <w:t>’</w:t>
            </w:r>
            <w:r w:rsidRPr="00A07224">
              <w:rPr>
                <w:rFonts w:eastAsia="Times New Roman"/>
                <w:szCs w:val="22"/>
                <w:lang w:eastAsia="en-US"/>
              </w:rPr>
              <w:t>intérêt génér</w:t>
            </w:r>
            <w:r w:rsidR="006E0B63" w:rsidRPr="00A07224">
              <w:rPr>
                <w:rFonts w:eastAsia="Times New Roman"/>
                <w:szCs w:val="22"/>
                <w:lang w:eastAsia="en-US"/>
              </w:rPr>
              <w:t>al</w:t>
            </w:r>
            <w:r w:rsidR="006E0B63">
              <w:rPr>
                <w:rFonts w:eastAsia="Times New Roman"/>
                <w:szCs w:val="22"/>
                <w:lang w:eastAsia="en-US"/>
              </w:rPr>
              <w:t xml:space="preserve">.  </w:t>
            </w:r>
            <w:r w:rsidR="006E0B63" w:rsidRPr="00A07224">
              <w:rPr>
                <w:rFonts w:eastAsia="Times New Roman"/>
                <w:szCs w:val="22"/>
                <w:lang w:eastAsia="en-US"/>
              </w:rPr>
              <w:t>Ce</w:t>
            </w:r>
            <w:r w:rsidRPr="00A07224">
              <w:rPr>
                <w:rFonts w:eastAsia="Times New Roman"/>
                <w:szCs w:val="22"/>
                <w:lang w:eastAsia="en-US"/>
              </w:rPr>
              <w:t>tte assistance technique devrait également être étendue aux organisations sous régionales et régionales œuvrant dans le domaine de la propriété intellectuelle.</w:t>
            </w:r>
          </w:p>
          <w:p w:rsidR="0001743B" w:rsidRPr="00A07224" w:rsidRDefault="0001743B" w:rsidP="00A91CDB">
            <w:pPr>
              <w:rPr>
                <w:rFonts w:eastAsia="Times New Roman"/>
                <w:szCs w:val="22"/>
                <w:lang w:eastAsia="en-US"/>
              </w:rPr>
            </w:pPr>
          </w:p>
          <w:p w:rsidR="0001743B" w:rsidRPr="00A07224" w:rsidRDefault="00B66C2D" w:rsidP="00A91CDB">
            <w:pPr>
              <w:rPr>
                <w:rFonts w:eastAsia="Times New Roman"/>
                <w:szCs w:val="22"/>
                <w:lang w:eastAsia="en-US"/>
              </w:rPr>
            </w:pPr>
            <w:r w:rsidRPr="00A07224">
              <w:rPr>
                <w:rFonts w:eastAsia="Times New Roman"/>
                <w:i/>
                <w:szCs w:val="22"/>
                <w:lang w:eastAsia="en-US"/>
              </w:rPr>
              <w:t>Recommandation</w:t>
            </w:r>
            <w:r w:rsidR="009F58D3" w:rsidRPr="00A07224">
              <w:rPr>
                <w:rFonts w:eastAsia="Times New Roman"/>
                <w:i/>
                <w:szCs w:val="22"/>
                <w:lang w:eastAsia="en-US"/>
              </w:rPr>
              <w:t> </w:t>
            </w:r>
            <w:r w:rsidR="008103B0" w:rsidRPr="00A07224">
              <w:rPr>
                <w:bCs/>
                <w:i/>
                <w:szCs w:val="22"/>
                <w:lang w:eastAsia="en-US"/>
              </w:rPr>
              <w:t>n° </w:t>
            </w:r>
            <w:r w:rsidRPr="00A07224">
              <w:rPr>
                <w:rFonts w:eastAsia="Times New Roman"/>
                <w:i/>
                <w:szCs w:val="22"/>
                <w:lang w:eastAsia="en-US"/>
              </w:rPr>
              <w:t>11</w:t>
            </w:r>
          </w:p>
          <w:p w:rsidR="004A6935" w:rsidRPr="00A07224" w:rsidRDefault="0001743B" w:rsidP="00A91CDB">
            <w:pPr>
              <w:rPr>
                <w:rFonts w:eastAsia="Times New Roman"/>
                <w:szCs w:val="22"/>
                <w:lang w:eastAsia="en-US"/>
              </w:rPr>
            </w:pPr>
            <w:r w:rsidRPr="00A07224">
              <w:rPr>
                <w:rFonts w:eastAsia="Times New Roman"/>
                <w:szCs w:val="22"/>
                <w:lang w:eastAsia="en-US"/>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DB55D7">
              <w:rPr>
                <w:rFonts w:eastAsia="Times New Roman"/>
                <w:szCs w:val="22"/>
                <w:lang w:eastAsia="en-US"/>
              </w:rPr>
              <w:t>’</w:t>
            </w:r>
            <w:r w:rsidRPr="00A07224">
              <w:rPr>
                <w:rFonts w:eastAsia="Times New Roman"/>
                <w:szCs w:val="22"/>
                <w:lang w:eastAsia="en-US"/>
              </w:rPr>
              <w:t>OMPI</w:t>
            </w:r>
            <w:r w:rsidR="00990DBA" w:rsidRPr="00A07224">
              <w:rPr>
                <w:rFonts w:eastAsia="Times New Roman"/>
                <w:szCs w:val="22"/>
                <w:lang w:eastAsia="en-US"/>
              </w:rPr>
              <w:t>.</w:t>
            </w:r>
          </w:p>
        </w:tc>
      </w:tr>
      <w:tr w:rsidR="00A07224" w:rsidRPr="00A07224" w:rsidTr="00A91CDB">
        <w:trPr>
          <w:cantSplit/>
        </w:trPr>
        <w:tc>
          <w:tcPr>
            <w:tcW w:w="2376" w:type="dxa"/>
            <w:shd w:val="clear" w:color="auto" w:fill="auto"/>
          </w:tcPr>
          <w:p w:rsidR="004A6935" w:rsidRPr="00A07224" w:rsidRDefault="00B66C2D" w:rsidP="00A91CDB">
            <w:pPr>
              <w:outlineLvl w:val="2"/>
              <w:rPr>
                <w:rFonts w:eastAsia="Times New Roman"/>
                <w:szCs w:val="22"/>
                <w:lang w:eastAsia="en-US"/>
              </w:rPr>
            </w:pPr>
            <w:r w:rsidRPr="00A07224">
              <w:rPr>
                <w:bCs/>
                <w:szCs w:val="22"/>
                <w:u w:val="single"/>
                <w:lang w:eastAsia="en-US"/>
              </w:rPr>
              <w:t>Budget du projet</w:t>
            </w:r>
          </w:p>
        </w:tc>
        <w:tc>
          <w:tcPr>
            <w:tcW w:w="6912" w:type="dxa"/>
            <w:shd w:val="clear" w:color="auto" w:fill="auto"/>
            <w:vAlign w:val="center"/>
          </w:tcPr>
          <w:p w:rsidR="007C3333" w:rsidRPr="00A07224" w:rsidRDefault="00B66C2D" w:rsidP="00A91CDB">
            <w:pPr>
              <w:autoSpaceDE w:val="0"/>
              <w:autoSpaceDN w:val="0"/>
              <w:adjustRightInd w:val="0"/>
              <w:rPr>
                <w:rFonts w:eastAsia="Times New Roman"/>
                <w:szCs w:val="22"/>
                <w:lang w:eastAsia="en-US"/>
              </w:rPr>
            </w:pPr>
            <w:r w:rsidRPr="00A07224">
              <w:rPr>
                <w:rFonts w:eastAsia="Times New Roman"/>
                <w:szCs w:val="22"/>
                <w:lang w:eastAsia="en-US"/>
              </w:rPr>
              <w:t>Dépenses de personnel</w:t>
            </w:r>
            <w:r w:rsidR="00DB55D7">
              <w:rPr>
                <w:rFonts w:eastAsia="Times New Roman"/>
                <w:szCs w:val="22"/>
                <w:lang w:eastAsia="en-US"/>
              </w:rPr>
              <w:t> :</w:t>
            </w:r>
            <w:r w:rsidRPr="00A07224">
              <w:rPr>
                <w:rFonts w:eastAsia="Times New Roman"/>
                <w:szCs w:val="22"/>
                <w:lang w:eastAsia="en-US"/>
              </w:rPr>
              <w:t xml:space="preserve"> 110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w:t>
            </w:r>
          </w:p>
          <w:p w:rsidR="007C3333" w:rsidRPr="00A07224" w:rsidRDefault="00B66C2D" w:rsidP="00A91CDB">
            <w:pPr>
              <w:autoSpaceDE w:val="0"/>
              <w:autoSpaceDN w:val="0"/>
              <w:adjustRightInd w:val="0"/>
              <w:rPr>
                <w:rFonts w:eastAsia="Times New Roman"/>
                <w:szCs w:val="22"/>
                <w:lang w:eastAsia="en-US"/>
              </w:rPr>
            </w:pPr>
            <w:r w:rsidRPr="00A07224">
              <w:rPr>
                <w:rFonts w:eastAsia="Times New Roman"/>
                <w:szCs w:val="22"/>
                <w:lang w:eastAsia="en-US"/>
              </w:rPr>
              <w:t>Dépenses hors personnel</w:t>
            </w:r>
            <w:r w:rsidR="00DB55D7">
              <w:rPr>
                <w:rFonts w:eastAsia="Times New Roman"/>
                <w:szCs w:val="22"/>
                <w:lang w:eastAsia="en-US"/>
              </w:rPr>
              <w:t> :</w:t>
            </w:r>
            <w:r w:rsidRPr="00A07224">
              <w:rPr>
                <w:rFonts w:eastAsia="Times New Roman"/>
                <w:szCs w:val="22"/>
                <w:lang w:eastAsia="en-US"/>
              </w:rPr>
              <w:t xml:space="preserve"> 430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w:t>
            </w:r>
          </w:p>
          <w:p w:rsidR="004A6935" w:rsidRPr="00A07224" w:rsidRDefault="00B66C2D" w:rsidP="00A91CDB">
            <w:pPr>
              <w:rPr>
                <w:rFonts w:eastAsia="Times New Roman"/>
                <w:szCs w:val="22"/>
                <w:lang w:eastAsia="en-US"/>
              </w:rPr>
            </w:pPr>
            <w:r w:rsidRPr="00A07224">
              <w:rPr>
                <w:rFonts w:eastAsia="Times New Roman"/>
                <w:szCs w:val="22"/>
                <w:lang w:eastAsia="en-US"/>
              </w:rPr>
              <w:t>Total</w:t>
            </w:r>
            <w:r w:rsidR="00DB55D7">
              <w:rPr>
                <w:rFonts w:eastAsia="Times New Roman"/>
                <w:szCs w:val="22"/>
                <w:lang w:eastAsia="en-US"/>
              </w:rPr>
              <w:t> :</w:t>
            </w:r>
            <w:r w:rsidRPr="00A07224">
              <w:rPr>
                <w:rFonts w:eastAsia="Times New Roman"/>
                <w:szCs w:val="22"/>
                <w:lang w:eastAsia="en-US"/>
              </w:rPr>
              <w:t xml:space="preserve"> 540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w:t>
            </w:r>
            <w:r w:rsidR="004A6935" w:rsidRPr="00A07224">
              <w:rPr>
                <w:rFonts w:eastAsia="Times New Roman"/>
                <w:szCs w:val="22"/>
                <w:lang w:eastAsia="en-US"/>
              </w:rPr>
              <w:t xml:space="preserve"> </w:t>
            </w:r>
          </w:p>
        </w:tc>
      </w:tr>
      <w:tr w:rsidR="00A07224" w:rsidRPr="00A07224" w:rsidTr="00A91CDB">
        <w:trPr>
          <w:cantSplit/>
        </w:trPr>
        <w:tc>
          <w:tcPr>
            <w:tcW w:w="2376" w:type="dxa"/>
            <w:shd w:val="clear" w:color="auto" w:fill="auto"/>
          </w:tcPr>
          <w:p w:rsidR="004A6935" w:rsidRPr="00A07224" w:rsidRDefault="00B66C2D" w:rsidP="00A91CDB">
            <w:pPr>
              <w:keepNext/>
              <w:outlineLvl w:val="2"/>
              <w:rPr>
                <w:rFonts w:eastAsia="Times New Roman"/>
                <w:szCs w:val="22"/>
                <w:lang w:eastAsia="en-US"/>
              </w:rPr>
            </w:pPr>
            <w:r w:rsidRPr="00A07224">
              <w:rPr>
                <w:bCs/>
                <w:szCs w:val="22"/>
                <w:u w:val="single"/>
                <w:lang w:eastAsia="en-US"/>
              </w:rPr>
              <w:lastRenderedPageBreak/>
              <w:t>Début du projet</w:t>
            </w:r>
          </w:p>
        </w:tc>
        <w:tc>
          <w:tcPr>
            <w:tcW w:w="6912" w:type="dxa"/>
            <w:shd w:val="clear" w:color="auto" w:fill="auto"/>
            <w:vAlign w:val="center"/>
          </w:tcPr>
          <w:p w:rsidR="004A6935" w:rsidRPr="00A07224" w:rsidRDefault="00B66C2D" w:rsidP="00A91CDB">
            <w:pPr>
              <w:rPr>
                <w:rFonts w:eastAsia="Times New Roman"/>
                <w:szCs w:val="22"/>
                <w:lang w:eastAsia="en-US"/>
              </w:rPr>
            </w:pPr>
            <w:r w:rsidRPr="00A07224">
              <w:rPr>
                <w:rFonts w:eastAsia="Times New Roman"/>
                <w:szCs w:val="22"/>
                <w:lang w:eastAsia="en-US"/>
              </w:rPr>
              <w:t>Juin</w:t>
            </w:r>
            <w:r w:rsidR="009D1E04">
              <w:rPr>
                <w:rFonts w:eastAsia="Times New Roman"/>
                <w:szCs w:val="22"/>
                <w:lang w:eastAsia="en-US"/>
              </w:rPr>
              <w:t> </w:t>
            </w:r>
            <w:r w:rsidRPr="00A07224">
              <w:rPr>
                <w:rFonts w:eastAsia="Times New Roman"/>
                <w:szCs w:val="22"/>
                <w:lang w:eastAsia="en-US"/>
              </w:rPr>
              <w:t>2016</w:t>
            </w:r>
          </w:p>
        </w:tc>
      </w:tr>
      <w:tr w:rsidR="00A07224" w:rsidRPr="00A07224" w:rsidTr="00A91CDB">
        <w:trPr>
          <w:cantSplit/>
        </w:trPr>
        <w:tc>
          <w:tcPr>
            <w:tcW w:w="2376" w:type="dxa"/>
            <w:shd w:val="clear" w:color="auto" w:fill="auto"/>
          </w:tcPr>
          <w:p w:rsidR="004A6935" w:rsidRPr="00A07224" w:rsidRDefault="00B66C2D" w:rsidP="00A91CDB">
            <w:pPr>
              <w:keepNext/>
              <w:outlineLvl w:val="2"/>
              <w:rPr>
                <w:rFonts w:eastAsia="Times New Roman"/>
                <w:szCs w:val="22"/>
                <w:lang w:eastAsia="en-US"/>
              </w:rPr>
            </w:pPr>
            <w:r w:rsidRPr="00A07224">
              <w:rPr>
                <w:bCs/>
                <w:szCs w:val="22"/>
                <w:u w:val="single"/>
                <w:lang w:eastAsia="en-US"/>
              </w:rPr>
              <w:t>Durée du projet</w:t>
            </w:r>
          </w:p>
        </w:tc>
        <w:tc>
          <w:tcPr>
            <w:tcW w:w="6912" w:type="dxa"/>
            <w:shd w:val="clear" w:color="auto" w:fill="auto"/>
            <w:vAlign w:val="center"/>
          </w:tcPr>
          <w:p w:rsidR="004A6935" w:rsidRPr="00A07224" w:rsidRDefault="00B66C2D" w:rsidP="00A91CDB">
            <w:pPr>
              <w:rPr>
                <w:rFonts w:eastAsia="Times New Roman"/>
                <w:szCs w:val="22"/>
                <w:lang w:eastAsia="en-US"/>
              </w:rPr>
            </w:pPr>
            <w:r w:rsidRPr="00A07224">
              <w:rPr>
                <w:rFonts w:eastAsia="Times New Roman"/>
                <w:szCs w:val="22"/>
                <w:lang w:eastAsia="en-US"/>
              </w:rPr>
              <w:t>30 mois</w:t>
            </w:r>
          </w:p>
        </w:tc>
      </w:tr>
      <w:tr w:rsidR="00A07224" w:rsidRPr="00A07224" w:rsidTr="00A91CDB">
        <w:trPr>
          <w:cantSplit/>
        </w:trPr>
        <w:tc>
          <w:tcPr>
            <w:tcW w:w="2376" w:type="dxa"/>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Principaux secteurs de l</w:t>
            </w:r>
            <w:r w:rsidR="00DB55D7">
              <w:rPr>
                <w:bCs/>
                <w:szCs w:val="22"/>
                <w:u w:val="single"/>
                <w:lang w:eastAsia="en-US"/>
              </w:rPr>
              <w:t>’</w:t>
            </w:r>
            <w:r w:rsidRPr="00A07224">
              <w:rPr>
                <w:bCs/>
                <w:szCs w:val="22"/>
                <w:u w:val="single"/>
                <w:lang w:eastAsia="en-US"/>
              </w:rPr>
              <w:t>OMPI concernés et liens avec les programmes de l</w:t>
            </w:r>
            <w:r w:rsidR="00DB55D7">
              <w:rPr>
                <w:bCs/>
                <w:szCs w:val="22"/>
                <w:u w:val="single"/>
                <w:lang w:eastAsia="en-US"/>
              </w:rPr>
              <w:t>’</w:t>
            </w:r>
            <w:r w:rsidRPr="00A07224">
              <w:rPr>
                <w:bCs/>
                <w:szCs w:val="22"/>
                <w:u w:val="single"/>
                <w:lang w:eastAsia="en-US"/>
              </w:rPr>
              <w:t>OMPI</w:t>
            </w:r>
          </w:p>
        </w:tc>
        <w:tc>
          <w:tcPr>
            <w:tcW w:w="6912" w:type="dxa"/>
            <w:shd w:val="clear" w:color="auto" w:fill="auto"/>
          </w:tcPr>
          <w:p w:rsidR="004A6935" w:rsidRPr="00A07224" w:rsidRDefault="00B66C2D" w:rsidP="00A91CDB">
            <w:pPr>
              <w:rPr>
                <w:rFonts w:eastAsia="Times New Roman"/>
                <w:szCs w:val="22"/>
                <w:lang w:eastAsia="en-US"/>
              </w:rPr>
            </w:pPr>
            <w:r w:rsidRPr="00A07224">
              <w:rPr>
                <w:rFonts w:eastAsia="Times New Roman"/>
                <w:szCs w:val="22"/>
                <w:lang w:eastAsia="en-US"/>
              </w:rPr>
              <w:t>Liens avec les programmes</w:t>
            </w:r>
            <w:r w:rsidR="009F58D3" w:rsidRPr="00A07224">
              <w:rPr>
                <w:rFonts w:eastAsia="Times New Roman"/>
                <w:szCs w:val="22"/>
                <w:lang w:eastAsia="en-US"/>
              </w:rPr>
              <w:t> </w:t>
            </w:r>
            <w:r w:rsidRPr="00A07224">
              <w:rPr>
                <w:rFonts w:eastAsia="Times New Roman"/>
                <w:szCs w:val="22"/>
                <w:lang w:eastAsia="en-US"/>
              </w:rPr>
              <w:t>9, 11, 15, 16 et 17.</w:t>
            </w:r>
          </w:p>
        </w:tc>
      </w:tr>
      <w:tr w:rsidR="004A6935" w:rsidRPr="00A07224" w:rsidTr="00A91CDB">
        <w:trPr>
          <w:cantSplit/>
        </w:trPr>
        <w:tc>
          <w:tcPr>
            <w:tcW w:w="2376" w:type="dxa"/>
            <w:shd w:val="clear" w:color="auto" w:fill="auto"/>
          </w:tcPr>
          <w:p w:rsidR="004A6935" w:rsidRPr="00A07224" w:rsidRDefault="00B66C2D" w:rsidP="00A91CDB">
            <w:pPr>
              <w:keepNext/>
              <w:outlineLvl w:val="2"/>
              <w:rPr>
                <w:bCs/>
                <w:szCs w:val="22"/>
                <w:u w:val="single"/>
                <w:lang w:eastAsia="en-US"/>
              </w:rPr>
            </w:pPr>
            <w:r w:rsidRPr="00A07224">
              <w:rPr>
                <w:bCs/>
                <w:szCs w:val="22"/>
                <w:u w:val="single"/>
                <w:lang w:eastAsia="en-US"/>
              </w:rPr>
              <w:t>Brève description du projet</w:t>
            </w:r>
          </w:p>
        </w:tc>
        <w:tc>
          <w:tcPr>
            <w:tcW w:w="6912" w:type="dxa"/>
            <w:shd w:val="clear" w:color="auto" w:fill="auto"/>
            <w:vAlign w:val="center"/>
          </w:tcPr>
          <w:p w:rsidR="00337C2F" w:rsidRPr="00A07224" w:rsidRDefault="00337C2F" w:rsidP="00A91CDB">
            <w:pPr>
              <w:rPr>
                <w:rFonts w:eastAsia="Times New Roman"/>
                <w:szCs w:val="22"/>
                <w:lang w:eastAsia="en-US"/>
              </w:rPr>
            </w:pPr>
            <w:r w:rsidRPr="00A07224">
              <w:rPr>
                <w:rFonts w:eastAsia="Times New Roman"/>
                <w:szCs w:val="22"/>
                <w:lang w:eastAsia="en-US"/>
              </w:rPr>
              <w:t>Ce projet est un suivi du projet “</w:t>
            </w:r>
            <w:r w:rsidRPr="00A07224">
              <w:rPr>
                <w:bCs/>
                <w:szCs w:val="22"/>
              </w:rPr>
              <w:t>Renforcement et développement du secteur de l</w:t>
            </w:r>
            <w:r w:rsidR="00DB55D7">
              <w:rPr>
                <w:bCs/>
                <w:szCs w:val="22"/>
              </w:rPr>
              <w:t>’</w:t>
            </w:r>
            <w:r w:rsidRPr="00A07224">
              <w:rPr>
                <w:bCs/>
                <w:szCs w:val="22"/>
              </w:rPr>
              <w:t>audiovisuel au Burkina Faso et dans certains pays africains</w:t>
            </w:r>
            <w:r w:rsidRPr="00A07224">
              <w:rPr>
                <w:rFonts w:eastAsia="Times New Roman"/>
                <w:szCs w:val="22"/>
                <w:lang w:eastAsia="en-US"/>
              </w:rPr>
              <w:t xml:space="preserve">” (document CDIP 9/13), qui était fondé sur une proposition de la délégation du </w:t>
            </w:r>
            <w:r w:rsidRPr="00A07224">
              <w:rPr>
                <w:bCs/>
                <w:szCs w:val="22"/>
              </w:rPr>
              <w:t>Burkina Fa</w:t>
            </w:r>
            <w:r w:rsidR="006E0B63" w:rsidRPr="00A07224">
              <w:rPr>
                <w:bCs/>
                <w:szCs w:val="22"/>
              </w:rPr>
              <w:t>so</w:t>
            </w:r>
            <w:r w:rsidR="006E0B63">
              <w:rPr>
                <w:bCs/>
                <w:szCs w:val="22"/>
              </w:rPr>
              <w:t xml:space="preserve">.  </w:t>
            </w:r>
            <w:r w:rsidR="006E0B63" w:rsidRPr="00A07224">
              <w:rPr>
                <w:rFonts w:eastAsia="Times New Roman"/>
                <w:szCs w:val="22"/>
                <w:lang w:eastAsia="en-US"/>
              </w:rPr>
              <w:t>Il</w:t>
            </w:r>
            <w:r w:rsidRPr="00A07224">
              <w:rPr>
                <w:rFonts w:eastAsia="Times New Roman"/>
                <w:szCs w:val="22"/>
                <w:lang w:eastAsia="en-US"/>
              </w:rPr>
              <w:t xml:space="preserve"> a été davantage développé afin d</w:t>
            </w:r>
            <w:r w:rsidR="00DB55D7">
              <w:rPr>
                <w:rFonts w:eastAsia="Times New Roman"/>
                <w:szCs w:val="22"/>
                <w:lang w:eastAsia="en-US"/>
              </w:rPr>
              <w:t>’</w:t>
            </w:r>
            <w:r w:rsidRPr="00A07224">
              <w:rPr>
                <w:rFonts w:eastAsia="Times New Roman"/>
                <w:szCs w:val="22"/>
                <w:lang w:eastAsia="en-US"/>
              </w:rPr>
              <w:t>inclure trois</w:t>
            </w:r>
            <w:r w:rsidR="004756E8" w:rsidRPr="00A07224">
              <w:rPr>
                <w:rFonts w:eastAsia="Times New Roman"/>
                <w:szCs w:val="22"/>
                <w:lang w:eastAsia="en-US"/>
              </w:rPr>
              <w:t> </w:t>
            </w:r>
            <w:r w:rsidRPr="00A07224">
              <w:rPr>
                <w:rFonts w:eastAsia="Times New Roman"/>
                <w:szCs w:val="22"/>
                <w:lang w:eastAsia="en-US"/>
              </w:rPr>
              <w:t>pays à la phase pilote</w:t>
            </w:r>
            <w:r w:rsidR="00DB55D7">
              <w:rPr>
                <w:rFonts w:eastAsia="Times New Roman"/>
                <w:szCs w:val="22"/>
                <w:lang w:eastAsia="en-US"/>
              </w:rPr>
              <w:t> :</w:t>
            </w:r>
            <w:r w:rsidRPr="00A07224">
              <w:rPr>
                <w:rFonts w:eastAsia="Times New Roman"/>
                <w:szCs w:val="22"/>
                <w:lang w:eastAsia="en-US"/>
              </w:rPr>
              <w:t xml:space="preserve"> le Burkina Faso, le Kenya et le Sénég</w:t>
            </w:r>
            <w:r w:rsidR="006E0B63" w:rsidRPr="00A07224">
              <w:rPr>
                <w:rFonts w:eastAsia="Times New Roman"/>
                <w:szCs w:val="22"/>
                <w:lang w:eastAsia="en-US"/>
              </w:rPr>
              <w:t>al</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phase I s</w:t>
            </w:r>
            <w:r w:rsidR="00DB55D7">
              <w:rPr>
                <w:rFonts w:eastAsia="Times New Roman"/>
                <w:szCs w:val="22"/>
                <w:lang w:eastAsia="en-US"/>
              </w:rPr>
              <w:t>’</w:t>
            </w:r>
            <w:r w:rsidRPr="00A07224">
              <w:rPr>
                <w:rFonts w:eastAsia="Times New Roman"/>
                <w:szCs w:val="22"/>
                <w:lang w:eastAsia="en-US"/>
              </w:rPr>
              <w:t xml:space="preserve">était achevée en </w:t>
            </w:r>
            <w:r w:rsidR="007C3333" w:rsidRPr="00A07224">
              <w:rPr>
                <w:rFonts w:eastAsia="Times New Roman"/>
                <w:szCs w:val="22"/>
                <w:lang w:eastAsia="en-US"/>
              </w:rPr>
              <w:t>décembre 20</w:t>
            </w:r>
            <w:r w:rsidRPr="00A07224">
              <w:rPr>
                <w:rFonts w:eastAsia="Times New Roman"/>
                <w:szCs w:val="22"/>
                <w:lang w:eastAsia="en-US"/>
              </w:rPr>
              <w:t>15.</w:t>
            </w:r>
          </w:p>
          <w:p w:rsidR="00337C2F" w:rsidRPr="00A07224" w:rsidRDefault="00337C2F" w:rsidP="00A91CDB">
            <w:pPr>
              <w:rPr>
                <w:rFonts w:eastAsia="Times New Roman"/>
                <w:szCs w:val="22"/>
                <w:lang w:eastAsia="en-US"/>
              </w:rPr>
            </w:pPr>
          </w:p>
          <w:p w:rsidR="007C3333" w:rsidRPr="00A07224" w:rsidRDefault="007A3E7F" w:rsidP="00A91CDB">
            <w:pPr>
              <w:rPr>
                <w:rFonts w:eastAsia="Times New Roman"/>
                <w:szCs w:val="22"/>
                <w:lang w:eastAsia="en-US"/>
              </w:rPr>
            </w:pPr>
            <w:r w:rsidRPr="00A07224">
              <w:rPr>
                <w:rFonts w:eastAsia="Times New Roman"/>
                <w:szCs w:val="22"/>
                <w:lang w:eastAsia="en-US"/>
              </w:rPr>
              <w:t>La phase</w:t>
            </w:r>
            <w:r w:rsidR="009F58D3" w:rsidRPr="00A07224">
              <w:rPr>
                <w:rFonts w:eastAsia="Times New Roman"/>
                <w:szCs w:val="22"/>
                <w:lang w:eastAsia="en-US"/>
              </w:rPr>
              <w:t> </w:t>
            </w:r>
            <w:r w:rsidRPr="00A07224">
              <w:rPr>
                <w:rFonts w:eastAsia="Times New Roman"/>
                <w:szCs w:val="22"/>
                <w:lang w:eastAsia="en-US"/>
              </w:rPr>
              <w:t>II vise à poursuivre le principal objectif du projet original et pour accélérer le recours à la propriété intellectuelle afin d</w:t>
            </w:r>
            <w:r w:rsidR="00DB55D7">
              <w:rPr>
                <w:rFonts w:eastAsia="Times New Roman"/>
                <w:szCs w:val="22"/>
                <w:lang w:eastAsia="en-US"/>
              </w:rPr>
              <w:t>’</w:t>
            </w:r>
            <w:r w:rsidRPr="00A07224">
              <w:rPr>
                <w:rFonts w:eastAsia="Times New Roman"/>
                <w:szCs w:val="22"/>
                <w:lang w:eastAsia="en-US"/>
              </w:rPr>
              <w:t>appuyer le développement et la professionnalisation du secteur de l</w:t>
            </w:r>
            <w:r w:rsidR="00DB55D7">
              <w:rPr>
                <w:rFonts w:eastAsia="Times New Roman"/>
                <w:szCs w:val="22"/>
                <w:lang w:eastAsia="en-US"/>
              </w:rPr>
              <w:t>’</w:t>
            </w:r>
            <w:r w:rsidRPr="00A07224">
              <w:rPr>
                <w:rFonts w:eastAsia="Times New Roman"/>
                <w:szCs w:val="22"/>
                <w:lang w:eastAsia="en-US"/>
              </w:rPr>
              <w:t>audiovisuel africa</w:t>
            </w:r>
            <w:r w:rsidR="006E0B63" w:rsidRPr="00A07224">
              <w:rPr>
                <w:rFonts w:eastAsia="Times New Roman"/>
                <w:szCs w:val="22"/>
                <w:lang w:eastAsia="en-US"/>
              </w:rPr>
              <w:t>in</w:t>
            </w:r>
            <w:r w:rsidR="006E0B63">
              <w:rPr>
                <w:rFonts w:eastAsia="Times New Roman"/>
                <w:szCs w:val="22"/>
                <w:lang w:eastAsia="en-US"/>
              </w:rPr>
              <w:t xml:space="preserve">.  </w:t>
            </w:r>
            <w:r w:rsidR="006E0B63" w:rsidRPr="00A07224">
              <w:rPr>
                <w:rFonts w:eastAsia="Times New Roman"/>
                <w:szCs w:val="22"/>
                <w:lang w:eastAsia="en-US"/>
              </w:rPr>
              <w:t>De</w:t>
            </w:r>
            <w:r w:rsidRPr="00A07224">
              <w:rPr>
                <w:rFonts w:eastAsia="Times New Roman"/>
                <w:szCs w:val="22"/>
                <w:lang w:eastAsia="en-US"/>
              </w:rPr>
              <w:t>s activités ont été conçues pour favoriser la compréhension et l</w:t>
            </w:r>
            <w:r w:rsidR="00DB55D7">
              <w:rPr>
                <w:rFonts w:eastAsia="Times New Roman"/>
                <w:szCs w:val="22"/>
                <w:lang w:eastAsia="en-US"/>
              </w:rPr>
              <w:t>’</w:t>
            </w:r>
            <w:r w:rsidRPr="00A07224">
              <w:rPr>
                <w:rFonts w:eastAsia="Times New Roman"/>
                <w:szCs w:val="22"/>
                <w:lang w:eastAsia="en-US"/>
              </w:rPr>
              <w:t>utilisation du système</w:t>
            </w:r>
            <w:r w:rsidR="00BB0F42" w:rsidRPr="00A07224">
              <w:rPr>
                <w:rFonts w:eastAsia="Times New Roman"/>
                <w:szCs w:val="22"/>
                <w:lang w:eastAsia="en-US"/>
              </w:rPr>
              <w:t xml:space="preserve"> du</w:t>
            </w:r>
            <w:r w:rsidRPr="00A07224">
              <w:rPr>
                <w:rFonts w:eastAsia="Times New Roman"/>
                <w:szCs w:val="22"/>
                <w:lang w:eastAsia="en-US"/>
              </w:rPr>
              <w:t xml:space="preserve"> droit d</w:t>
            </w:r>
            <w:r w:rsidR="00DB55D7">
              <w:rPr>
                <w:rFonts w:eastAsia="Times New Roman"/>
                <w:szCs w:val="22"/>
                <w:lang w:eastAsia="en-US"/>
              </w:rPr>
              <w:t>’</w:t>
            </w:r>
            <w:r w:rsidRPr="00A07224">
              <w:rPr>
                <w:rFonts w:eastAsia="Times New Roman"/>
                <w:szCs w:val="22"/>
                <w:lang w:eastAsia="en-US"/>
              </w:rPr>
              <w:t xml:space="preserve">auteur </w:t>
            </w:r>
            <w:r w:rsidR="00BB0F42" w:rsidRPr="00A07224">
              <w:rPr>
                <w:rFonts w:eastAsia="Times New Roman"/>
                <w:szCs w:val="22"/>
                <w:lang w:eastAsia="en-US"/>
              </w:rPr>
              <w:t>pour apporter un soutien financier à l</w:t>
            </w:r>
            <w:r w:rsidR="00DB55D7">
              <w:rPr>
                <w:rFonts w:eastAsia="Times New Roman"/>
                <w:szCs w:val="22"/>
                <w:lang w:eastAsia="en-US"/>
              </w:rPr>
              <w:t>’</w:t>
            </w:r>
            <w:r w:rsidR="00BB0F42" w:rsidRPr="00A07224">
              <w:rPr>
                <w:rFonts w:eastAsia="Times New Roman"/>
                <w:szCs w:val="22"/>
                <w:lang w:eastAsia="en-US"/>
              </w:rPr>
              <w:t xml:space="preserve">audiovisuel, renforcer les pratiques contractuelles, améliorer la gestion des droits et tirer profit </w:t>
            </w:r>
            <w:r w:rsidR="00996618" w:rsidRPr="00A07224">
              <w:rPr>
                <w:rFonts w:eastAsia="Times New Roman"/>
                <w:szCs w:val="22"/>
                <w:lang w:eastAsia="en-US"/>
              </w:rPr>
              <w:t xml:space="preserve">des opportunités commerciales </w:t>
            </w:r>
            <w:r w:rsidR="00BB0F42" w:rsidRPr="00A07224">
              <w:rPr>
                <w:rFonts w:eastAsia="Times New Roman"/>
                <w:szCs w:val="22"/>
                <w:lang w:eastAsia="en-US"/>
              </w:rPr>
              <w:t>émergent</w:t>
            </w:r>
            <w:r w:rsidR="00996618" w:rsidRPr="00A07224">
              <w:rPr>
                <w:rFonts w:eastAsia="Times New Roman"/>
                <w:szCs w:val="22"/>
                <w:lang w:eastAsia="en-US"/>
              </w:rPr>
              <w:t>es</w:t>
            </w:r>
            <w:r w:rsidR="00BB0F42" w:rsidRPr="00A07224">
              <w:rPr>
                <w:rFonts w:eastAsia="Times New Roman"/>
                <w:szCs w:val="22"/>
                <w:lang w:eastAsia="en-US"/>
              </w:rPr>
              <w:t xml:space="preserve"> </w:t>
            </w:r>
            <w:r w:rsidR="00996618" w:rsidRPr="00A07224">
              <w:rPr>
                <w:rFonts w:eastAsia="Times New Roman"/>
                <w:szCs w:val="22"/>
                <w:lang w:eastAsia="en-US"/>
              </w:rPr>
              <w:t>en matière de numérique et d</w:t>
            </w:r>
            <w:r w:rsidR="00DB55D7">
              <w:rPr>
                <w:rFonts w:eastAsia="Times New Roman"/>
                <w:szCs w:val="22"/>
                <w:lang w:eastAsia="en-US"/>
              </w:rPr>
              <w:t>’</w:t>
            </w:r>
            <w:r w:rsidR="00BB0F42" w:rsidRPr="00A07224">
              <w:rPr>
                <w:rFonts w:eastAsia="Times New Roman"/>
                <w:szCs w:val="22"/>
                <w:lang w:eastAsia="en-US"/>
              </w:rPr>
              <w:t>audiovisuel en Afrique.</w:t>
            </w:r>
          </w:p>
          <w:p w:rsidR="0001743B" w:rsidRPr="00A07224" w:rsidRDefault="0001743B" w:rsidP="00A91CDB">
            <w:pPr>
              <w:rPr>
                <w:rFonts w:eastAsia="Times New Roman"/>
                <w:szCs w:val="22"/>
                <w:lang w:eastAsia="en-US"/>
              </w:rPr>
            </w:pPr>
          </w:p>
          <w:p w:rsidR="0001743B" w:rsidRPr="00A07224" w:rsidRDefault="00BB0F42" w:rsidP="00A91CDB">
            <w:pPr>
              <w:rPr>
                <w:rFonts w:eastAsia="Times New Roman"/>
                <w:szCs w:val="22"/>
                <w:lang w:eastAsia="en-US"/>
              </w:rPr>
            </w:pPr>
            <w:r w:rsidRPr="00A07224">
              <w:rPr>
                <w:rFonts w:eastAsia="Times New Roman"/>
                <w:szCs w:val="22"/>
                <w:lang w:eastAsia="en-US"/>
              </w:rPr>
              <w:t>La phase</w:t>
            </w:r>
            <w:r w:rsidR="009F58D3" w:rsidRPr="00A07224">
              <w:rPr>
                <w:rFonts w:eastAsia="Times New Roman"/>
                <w:szCs w:val="22"/>
                <w:lang w:eastAsia="en-US"/>
              </w:rPr>
              <w:t> </w:t>
            </w:r>
            <w:r w:rsidRPr="00A07224">
              <w:rPr>
                <w:rFonts w:eastAsia="Times New Roman"/>
                <w:szCs w:val="22"/>
                <w:lang w:eastAsia="en-US"/>
              </w:rPr>
              <w:t>II traite de nouveaux sujets de manière plus ciblée et</w:t>
            </w:r>
            <w:r w:rsidR="00996618" w:rsidRPr="00A07224">
              <w:rPr>
                <w:rFonts w:eastAsia="Times New Roman"/>
                <w:szCs w:val="22"/>
                <w:lang w:eastAsia="en-US"/>
              </w:rPr>
              <w:t xml:space="preserve"> a été étendue par</w:t>
            </w:r>
            <w:r w:rsidR="007C3333" w:rsidRPr="00A07224">
              <w:rPr>
                <w:rFonts w:eastAsia="Times New Roman"/>
                <w:szCs w:val="22"/>
                <w:lang w:eastAsia="en-US"/>
              </w:rPr>
              <w:t xml:space="preserve"> le CDI</w:t>
            </w:r>
            <w:r w:rsidR="007B7543" w:rsidRPr="00A07224">
              <w:rPr>
                <w:rFonts w:eastAsia="Times New Roman"/>
                <w:szCs w:val="22"/>
                <w:lang w:eastAsia="en-US"/>
              </w:rPr>
              <w:t xml:space="preserve">P </w:t>
            </w:r>
            <w:r w:rsidRPr="00A07224">
              <w:rPr>
                <w:rFonts w:eastAsia="Times New Roman"/>
                <w:szCs w:val="22"/>
                <w:lang w:eastAsia="en-US"/>
              </w:rPr>
              <w:t>à deux</w:t>
            </w:r>
            <w:r w:rsidR="004756E8" w:rsidRPr="00A07224">
              <w:rPr>
                <w:rFonts w:eastAsia="Times New Roman"/>
                <w:szCs w:val="22"/>
                <w:lang w:eastAsia="en-US"/>
              </w:rPr>
              <w:t> </w:t>
            </w:r>
            <w:r w:rsidRPr="00A07224">
              <w:rPr>
                <w:rFonts w:eastAsia="Times New Roman"/>
                <w:szCs w:val="22"/>
                <w:lang w:eastAsia="en-US"/>
              </w:rPr>
              <w:t>autres pays, le Maroc et la Côte d</w:t>
            </w:r>
            <w:r w:rsidR="00DB55D7">
              <w:rPr>
                <w:rFonts w:eastAsia="Times New Roman"/>
                <w:szCs w:val="22"/>
                <w:lang w:eastAsia="en-US"/>
              </w:rPr>
              <w:t>’</w:t>
            </w:r>
            <w:r w:rsidRPr="00A07224">
              <w:rPr>
                <w:rFonts w:eastAsia="Times New Roman"/>
                <w:szCs w:val="22"/>
                <w:lang w:eastAsia="en-US"/>
              </w:rPr>
              <w:t>Ivoi</w:t>
            </w:r>
            <w:r w:rsidR="006E0B63" w:rsidRPr="00A07224">
              <w:rPr>
                <w:rFonts w:eastAsia="Times New Roman"/>
                <w:szCs w:val="22"/>
                <w:lang w:eastAsia="en-US"/>
              </w:rPr>
              <w:t>re</w:t>
            </w:r>
            <w:r w:rsidR="006E0B63">
              <w:rPr>
                <w:rFonts w:eastAsia="Times New Roman"/>
                <w:szCs w:val="22"/>
                <w:lang w:eastAsia="en-US"/>
              </w:rPr>
              <w:t xml:space="preserve">.  </w:t>
            </w:r>
            <w:r w:rsidR="006E0B63" w:rsidRPr="00A07224">
              <w:rPr>
                <w:rFonts w:eastAsia="Times New Roman"/>
                <w:szCs w:val="22"/>
                <w:lang w:eastAsia="en-US"/>
              </w:rPr>
              <w:t>Ce</w:t>
            </w:r>
            <w:r w:rsidR="00B66C2D" w:rsidRPr="00A07224">
              <w:rPr>
                <w:rFonts w:eastAsia="Times New Roman"/>
                <w:szCs w:val="22"/>
                <w:lang w:eastAsia="en-US"/>
              </w:rPr>
              <w:t xml:space="preserve"> projet est </w:t>
            </w:r>
            <w:r w:rsidR="007B7543" w:rsidRPr="00A07224">
              <w:rPr>
                <w:rFonts w:eastAsia="Times New Roman"/>
                <w:szCs w:val="22"/>
                <w:lang w:eastAsia="en-US"/>
              </w:rPr>
              <w:t>axé</w:t>
            </w:r>
            <w:r w:rsidR="00B66C2D" w:rsidRPr="00A07224">
              <w:rPr>
                <w:rFonts w:eastAsia="Times New Roman"/>
                <w:szCs w:val="22"/>
                <w:lang w:eastAsia="en-US"/>
              </w:rPr>
              <w:t xml:space="preserve"> sur un nombre limité de pays bénéficiaires </w:t>
            </w:r>
            <w:r w:rsidR="007B7543" w:rsidRPr="00A07224">
              <w:rPr>
                <w:rFonts w:eastAsia="Times New Roman"/>
                <w:szCs w:val="22"/>
                <w:lang w:eastAsia="en-US"/>
              </w:rPr>
              <w:t>et vise</w:t>
            </w:r>
            <w:r w:rsidR="00B66C2D" w:rsidRPr="00A07224">
              <w:rPr>
                <w:rFonts w:eastAsia="Times New Roman"/>
                <w:szCs w:val="22"/>
                <w:lang w:eastAsia="en-US"/>
              </w:rPr>
              <w:t xml:space="preserve"> à mettre en place une synergie fructueuse et un échange de données d</w:t>
            </w:r>
            <w:r w:rsidR="00DB55D7">
              <w:rPr>
                <w:rFonts w:eastAsia="Times New Roman"/>
                <w:szCs w:val="22"/>
                <w:lang w:eastAsia="en-US"/>
              </w:rPr>
              <w:t>’</w:t>
            </w:r>
            <w:r w:rsidR="00B66C2D" w:rsidRPr="00A07224">
              <w:rPr>
                <w:rFonts w:eastAsia="Times New Roman"/>
                <w:szCs w:val="22"/>
                <w:lang w:eastAsia="en-US"/>
              </w:rPr>
              <w:t>expérience entre quelques industries africaines de l</w:t>
            </w:r>
            <w:r w:rsidR="00DB55D7">
              <w:rPr>
                <w:rFonts w:eastAsia="Times New Roman"/>
                <w:szCs w:val="22"/>
                <w:lang w:eastAsia="en-US"/>
              </w:rPr>
              <w:t>’</w:t>
            </w:r>
            <w:r w:rsidR="00B66C2D" w:rsidRPr="00A07224">
              <w:rPr>
                <w:rFonts w:eastAsia="Times New Roman"/>
                <w:szCs w:val="22"/>
                <w:lang w:eastAsia="en-US"/>
              </w:rPr>
              <w:t>audiovisuel qui connaissent une rapide expansion.</w:t>
            </w:r>
          </w:p>
          <w:p w:rsidR="0001743B" w:rsidRPr="00A07224" w:rsidRDefault="0001743B" w:rsidP="00A91CDB">
            <w:pPr>
              <w:rPr>
                <w:rFonts w:eastAsia="Times New Roman"/>
                <w:szCs w:val="22"/>
                <w:lang w:eastAsia="en-US"/>
              </w:rPr>
            </w:pPr>
          </w:p>
          <w:p w:rsidR="007C3333" w:rsidRPr="00A07224" w:rsidRDefault="00B66C2D" w:rsidP="00A91CDB">
            <w:pPr>
              <w:rPr>
                <w:rFonts w:eastAsia="Times New Roman"/>
                <w:szCs w:val="22"/>
                <w:lang w:eastAsia="en-US"/>
              </w:rPr>
            </w:pPr>
            <w:r w:rsidRPr="00A07224">
              <w:rPr>
                <w:rFonts w:eastAsia="Times New Roman"/>
                <w:szCs w:val="22"/>
                <w:lang w:eastAsia="en-US"/>
              </w:rPr>
              <w:t xml:space="preserve">Le projet comprend </w:t>
            </w:r>
            <w:r w:rsidR="007B7543" w:rsidRPr="00A07224">
              <w:rPr>
                <w:rFonts w:eastAsia="Times New Roman"/>
                <w:szCs w:val="22"/>
                <w:lang w:eastAsia="en-US"/>
              </w:rPr>
              <w:t>trois</w:t>
            </w:r>
            <w:r w:rsidR="004756E8" w:rsidRPr="00A07224">
              <w:rPr>
                <w:rFonts w:eastAsia="Times New Roman"/>
                <w:szCs w:val="22"/>
                <w:lang w:eastAsia="en-US"/>
              </w:rPr>
              <w:t> </w:t>
            </w:r>
            <w:r w:rsidRPr="00A07224">
              <w:rPr>
                <w:rFonts w:eastAsia="Times New Roman"/>
                <w:szCs w:val="22"/>
                <w:lang w:eastAsia="en-US"/>
              </w:rPr>
              <w:t>grands volets.</w:t>
            </w:r>
          </w:p>
          <w:p w:rsidR="0001743B" w:rsidRPr="00A07224" w:rsidRDefault="0001743B" w:rsidP="00A91CDB">
            <w:pPr>
              <w:rPr>
                <w:rFonts w:eastAsia="Times New Roman"/>
                <w:szCs w:val="22"/>
                <w:lang w:eastAsia="en-US"/>
              </w:rPr>
            </w:pPr>
          </w:p>
          <w:p w:rsidR="004A6935" w:rsidRPr="00A07224" w:rsidRDefault="007B7543" w:rsidP="00A91CDB">
            <w:pPr>
              <w:rPr>
                <w:rFonts w:eastAsia="Times New Roman"/>
                <w:szCs w:val="22"/>
                <w:lang w:eastAsia="en-US"/>
              </w:rPr>
            </w:pPr>
            <w:r w:rsidRPr="00A07224">
              <w:rPr>
                <w:rFonts w:eastAsia="Times New Roman"/>
                <w:szCs w:val="22"/>
                <w:lang w:eastAsia="en-US"/>
              </w:rPr>
              <w:t>Le premier volet se concentre sur la r</w:t>
            </w:r>
            <w:r w:rsidR="005E3B87" w:rsidRPr="00A07224">
              <w:rPr>
                <w:rFonts w:eastAsia="Times New Roman"/>
                <w:szCs w:val="22"/>
                <w:lang w:eastAsia="en-US"/>
              </w:rPr>
              <w:t>e</w:t>
            </w:r>
            <w:r w:rsidRPr="00A07224">
              <w:rPr>
                <w:rFonts w:eastAsia="Times New Roman"/>
                <w:szCs w:val="22"/>
                <w:lang w:eastAsia="en-US"/>
              </w:rPr>
              <w:t>cherche et l</w:t>
            </w:r>
            <w:r w:rsidR="00DB55D7">
              <w:rPr>
                <w:rFonts w:eastAsia="Times New Roman"/>
                <w:szCs w:val="22"/>
                <w:lang w:eastAsia="en-US"/>
              </w:rPr>
              <w:t>’</w:t>
            </w:r>
            <w:r w:rsidRPr="00A07224">
              <w:rPr>
                <w:rFonts w:eastAsia="Times New Roman"/>
                <w:szCs w:val="22"/>
                <w:lang w:eastAsia="en-US"/>
              </w:rPr>
              <w:t>enseignement à distance</w:t>
            </w:r>
            <w:r w:rsidR="00F85B25" w:rsidRPr="00A07224">
              <w:rPr>
                <w:rFonts w:eastAsia="Times New Roman"/>
                <w:szCs w:val="22"/>
                <w:lang w:eastAsia="en-US"/>
              </w:rPr>
              <w:t>;</w:t>
            </w:r>
            <w:r w:rsidRPr="00A07224">
              <w:rPr>
                <w:rFonts w:eastAsia="Times New Roman"/>
                <w:szCs w:val="22"/>
                <w:lang w:eastAsia="en-US"/>
              </w:rPr>
              <w:t xml:space="preserve">  le deuxième se focalise sur la formation et</w:t>
            </w:r>
            <w:r w:rsidR="00281DEA" w:rsidRPr="00A07224">
              <w:rPr>
                <w:rFonts w:eastAsia="Times New Roman"/>
                <w:szCs w:val="22"/>
                <w:lang w:eastAsia="en-US"/>
              </w:rPr>
              <w:t xml:space="preserve"> le développement professionnel</w:t>
            </w:r>
            <w:r w:rsidR="00050755" w:rsidRPr="00A07224">
              <w:rPr>
                <w:rFonts w:eastAsia="Times New Roman"/>
                <w:szCs w:val="22"/>
                <w:lang w:eastAsia="en-US"/>
              </w:rPr>
              <w:t>s</w:t>
            </w:r>
            <w:r w:rsidRPr="00A07224">
              <w:rPr>
                <w:rFonts w:eastAsia="Times New Roman"/>
                <w:szCs w:val="22"/>
                <w:lang w:eastAsia="en-US"/>
              </w:rPr>
              <w:t>;  le troisième traite des cadres réglementaires et de gestion.</w:t>
            </w:r>
          </w:p>
        </w:tc>
      </w:tr>
    </w:tbl>
    <w:p w:rsidR="00B42E88" w:rsidRDefault="00B42E88">
      <w:pPr>
        <w:rPr>
          <w:szCs w:val="22"/>
        </w:rPr>
      </w:pPr>
    </w:p>
    <w:p w:rsidR="00A91CDB" w:rsidRDefault="00A91CDB">
      <w:pPr>
        <w:rPr>
          <w:szCs w:val="22"/>
        </w:rPr>
      </w:pPr>
    </w:p>
    <w:p w:rsidR="009C4837" w:rsidRDefault="009C4837">
      <w:pPr>
        <w:rPr>
          <w:szCs w:val="22"/>
        </w:rPr>
      </w:pPr>
      <w:r>
        <w:rPr>
          <w:szCs w:val="22"/>
        </w:rPr>
        <w:br w:type="page"/>
      </w:r>
    </w:p>
    <w:p w:rsidR="00A91CDB" w:rsidRDefault="00A91CDB">
      <w:pPr>
        <w:rPr>
          <w:szCs w:val="22"/>
        </w:rPr>
      </w:pPr>
    </w:p>
    <w:p w:rsidR="00A91CDB" w:rsidRPr="00A07224" w:rsidRDefault="00A91CDB">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A91CDB">
        <w:trPr>
          <w:cantSplit/>
        </w:trPr>
        <w:tc>
          <w:tcPr>
            <w:tcW w:w="2376" w:type="dxa"/>
            <w:shd w:val="clear" w:color="auto" w:fill="auto"/>
          </w:tcPr>
          <w:p w:rsidR="004A6935" w:rsidRPr="00A07224" w:rsidRDefault="00B66C2D" w:rsidP="00A91CDB">
            <w:pPr>
              <w:outlineLvl w:val="2"/>
              <w:rPr>
                <w:bCs/>
                <w:szCs w:val="22"/>
                <w:u w:val="single"/>
                <w:lang w:eastAsia="en-US"/>
              </w:rPr>
            </w:pPr>
            <w:r w:rsidRPr="00A07224">
              <w:rPr>
                <w:bCs/>
                <w:szCs w:val="22"/>
                <w:u w:val="single"/>
                <w:lang w:eastAsia="en-US"/>
              </w:rPr>
              <w:t>Chef de projet</w:t>
            </w:r>
          </w:p>
        </w:tc>
        <w:tc>
          <w:tcPr>
            <w:tcW w:w="6912" w:type="dxa"/>
            <w:vAlign w:val="center"/>
          </w:tcPr>
          <w:p w:rsidR="004A6935" w:rsidRPr="00A07224" w:rsidRDefault="00B66C2D" w:rsidP="00A91CDB">
            <w:pPr>
              <w:rPr>
                <w:rFonts w:eastAsia="Times New Roman"/>
                <w:iCs/>
                <w:szCs w:val="22"/>
                <w:lang w:eastAsia="en-US"/>
              </w:rPr>
            </w:pPr>
            <w:r w:rsidRPr="00A07224">
              <w:rPr>
                <w:rFonts w:eastAsia="Times New Roman"/>
                <w:iCs/>
                <w:szCs w:val="22"/>
                <w:lang w:eastAsia="en-US"/>
              </w:rPr>
              <w:t>Mme</w:t>
            </w:r>
            <w:r w:rsidR="004756E8" w:rsidRPr="00A07224">
              <w:rPr>
                <w:rFonts w:eastAsia="Times New Roman"/>
                <w:iCs/>
                <w:szCs w:val="22"/>
                <w:lang w:eastAsia="en-US"/>
              </w:rPr>
              <w:t> </w:t>
            </w:r>
            <w:r w:rsidRPr="00A07224">
              <w:rPr>
                <w:rFonts w:eastAsia="Times New Roman"/>
                <w:iCs/>
                <w:szCs w:val="22"/>
                <w:lang w:eastAsia="en-US"/>
              </w:rPr>
              <w:t>Carole</w:t>
            </w:r>
            <w:r w:rsidR="009D1E04">
              <w:rPr>
                <w:rFonts w:eastAsia="Times New Roman"/>
                <w:iCs/>
                <w:szCs w:val="22"/>
                <w:lang w:eastAsia="en-US"/>
              </w:rPr>
              <w:t> </w:t>
            </w:r>
            <w:r w:rsidRPr="00A07224">
              <w:rPr>
                <w:rFonts w:eastAsia="Times New Roman"/>
                <w:iCs/>
                <w:szCs w:val="22"/>
                <w:lang w:eastAsia="en-US"/>
              </w:rPr>
              <w:t>Croella</w:t>
            </w:r>
          </w:p>
        </w:tc>
      </w:tr>
      <w:tr w:rsidR="00A07224" w:rsidRPr="00A07224" w:rsidTr="00A91CDB">
        <w:trPr>
          <w:cantSplit/>
        </w:trPr>
        <w:tc>
          <w:tcPr>
            <w:tcW w:w="2376" w:type="dxa"/>
            <w:shd w:val="clear" w:color="auto" w:fill="auto"/>
          </w:tcPr>
          <w:p w:rsidR="004A6935" w:rsidRPr="00A07224" w:rsidDel="00196374" w:rsidRDefault="00B66C2D" w:rsidP="00A91CDB">
            <w:pPr>
              <w:outlineLvl w:val="2"/>
              <w:rPr>
                <w:rFonts w:eastAsia="Times New Roman"/>
                <w:szCs w:val="22"/>
                <w:lang w:eastAsia="en-US"/>
              </w:rPr>
            </w:pPr>
            <w:r w:rsidRPr="00A07224">
              <w:rPr>
                <w:bCs/>
                <w:szCs w:val="22"/>
                <w:u w:val="single"/>
                <w:lang w:eastAsia="en-US"/>
              </w:rPr>
              <w:t>Liens avec les résultats escomptés dans le programme et budget</w:t>
            </w:r>
          </w:p>
        </w:tc>
        <w:tc>
          <w:tcPr>
            <w:tcW w:w="6912" w:type="dxa"/>
            <w:vAlign w:val="center"/>
          </w:tcPr>
          <w:p w:rsidR="0001743B" w:rsidRPr="00A07224" w:rsidRDefault="00B66C2D" w:rsidP="00A91CDB">
            <w:pPr>
              <w:rPr>
                <w:rFonts w:eastAsia="Times New Roman"/>
                <w:szCs w:val="22"/>
                <w:lang w:eastAsia="en-US"/>
              </w:rPr>
            </w:pPr>
            <w:r w:rsidRPr="00A07224">
              <w:rPr>
                <w:rFonts w:eastAsia="Times New Roman"/>
                <w:szCs w:val="22"/>
                <w:lang w:eastAsia="en-US"/>
              </w:rPr>
              <w:t>Programme</w:t>
            </w:r>
            <w:r w:rsidR="009F58D3" w:rsidRPr="00A07224">
              <w:rPr>
                <w:rFonts w:eastAsia="Times New Roman"/>
                <w:szCs w:val="22"/>
                <w:lang w:eastAsia="en-US"/>
              </w:rPr>
              <w:t> </w:t>
            </w:r>
            <w:r w:rsidRPr="00A07224">
              <w:rPr>
                <w:rFonts w:eastAsia="Times New Roman"/>
                <w:szCs w:val="22"/>
                <w:lang w:eastAsia="en-US"/>
              </w:rPr>
              <w:t>3</w:t>
            </w:r>
          </w:p>
          <w:p w:rsidR="0001743B" w:rsidRPr="00A07224" w:rsidRDefault="0001743B" w:rsidP="00A91CDB">
            <w:pPr>
              <w:rPr>
                <w:rFonts w:eastAsia="Times New Roman"/>
                <w:szCs w:val="22"/>
                <w:lang w:eastAsia="en-US"/>
              </w:rPr>
            </w:pPr>
          </w:p>
          <w:p w:rsidR="00B42E88" w:rsidRPr="00A07224" w:rsidDel="00196374" w:rsidRDefault="00B66C2D" w:rsidP="00A91CDB">
            <w:pPr>
              <w:rPr>
                <w:rFonts w:eastAsia="Times New Roman"/>
                <w:kern w:val="3"/>
                <w:szCs w:val="22"/>
                <w:lang w:eastAsia="en-US" w:bidi="en-US"/>
              </w:rPr>
            </w:pPr>
            <w:r w:rsidRPr="00A07224">
              <w:rPr>
                <w:rFonts w:eastAsia="Times New Roman"/>
                <w:kern w:val="3"/>
                <w:szCs w:val="22"/>
                <w:lang w:eastAsia="en-US" w:bidi="en-US"/>
              </w:rPr>
              <w:t>Renforcement des capacités et des compétences pour l</w:t>
            </w:r>
            <w:r w:rsidR="00DB55D7">
              <w:rPr>
                <w:rFonts w:eastAsia="Times New Roman"/>
                <w:kern w:val="3"/>
                <w:szCs w:val="22"/>
                <w:lang w:eastAsia="en-US" w:bidi="en-US"/>
              </w:rPr>
              <w:t>’</w:t>
            </w:r>
            <w:r w:rsidRPr="00A07224">
              <w:rPr>
                <w:rFonts w:eastAsia="Times New Roman"/>
                <w:kern w:val="3"/>
                <w:szCs w:val="22"/>
                <w:lang w:eastAsia="en-US" w:bidi="en-US"/>
              </w:rPr>
              <w:t>utilisation et la gestion efficaces du droit d</w:t>
            </w:r>
            <w:r w:rsidR="00DB55D7">
              <w:rPr>
                <w:rFonts w:eastAsia="Times New Roman"/>
                <w:kern w:val="3"/>
                <w:szCs w:val="22"/>
                <w:lang w:eastAsia="en-US" w:bidi="en-US"/>
              </w:rPr>
              <w:t>’</w:t>
            </w:r>
            <w:r w:rsidRPr="00A07224">
              <w:rPr>
                <w:rFonts w:eastAsia="Times New Roman"/>
                <w:kern w:val="3"/>
                <w:szCs w:val="22"/>
                <w:lang w:eastAsia="en-US" w:bidi="en-US"/>
              </w:rPr>
              <w:t>auteur et des droits connexes dans le cadre du financement et de l</w:t>
            </w:r>
            <w:r w:rsidR="00DB55D7">
              <w:rPr>
                <w:rFonts w:eastAsia="Times New Roman"/>
                <w:kern w:val="3"/>
                <w:szCs w:val="22"/>
                <w:lang w:eastAsia="en-US" w:bidi="en-US"/>
              </w:rPr>
              <w:t>’</w:t>
            </w:r>
            <w:r w:rsidRPr="00A07224">
              <w:rPr>
                <w:rFonts w:eastAsia="Times New Roman"/>
                <w:kern w:val="3"/>
                <w:szCs w:val="22"/>
                <w:lang w:eastAsia="en-US" w:bidi="en-US"/>
              </w:rPr>
              <w:t>exploitation légitime des contenus audiovisuels, en vue d</w:t>
            </w:r>
            <w:r w:rsidR="00DB55D7">
              <w:rPr>
                <w:rFonts w:eastAsia="Times New Roman"/>
                <w:kern w:val="3"/>
                <w:szCs w:val="22"/>
                <w:lang w:eastAsia="en-US" w:bidi="en-US"/>
              </w:rPr>
              <w:t>’</w:t>
            </w:r>
            <w:r w:rsidRPr="00A07224">
              <w:rPr>
                <w:rFonts w:eastAsia="Times New Roman"/>
                <w:kern w:val="3"/>
                <w:szCs w:val="22"/>
                <w:lang w:eastAsia="en-US" w:bidi="en-US"/>
              </w:rPr>
              <w:t>appuyer le développement du secteur audiovisuel local à l</w:t>
            </w:r>
            <w:r w:rsidR="00DB55D7">
              <w:rPr>
                <w:rFonts w:eastAsia="Times New Roman"/>
                <w:kern w:val="3"/>
                <w:szCs w:val="22"/>
                <w:lang w:eastAsia="en-US" w:bidi="en-US"/>
              </w:rPr>
              <w:t>’</w:t>
            </w:r>
            <w:r w:rsidRPr="00A07224">
              <w:rPr>
                <w:rFonts w:eastAsia="Times New Roman"/>
                <w:kern w:val="3"/>
                <w:szCs w:val="22"/>
                <w:lang w:eastAsia="en-US" w:bidi="en-US"/>
              </w:rPr>
              <w:t>ère du numérique aux fins de la promotion du développement économique, social et culturel.</w:t>
            </w:r>
          </w:p>
        </w:tc>
      </w:tr>
      <w:tr w:rsidR="00A07224" w:rsidRPr="00A07224" w:rsidTr="00A91CDB">
        <w:tc>
          <w:tcPr>
            <w:tcW w:w="2376" w:type="dxa"/>
            <w:shd w:val="clear" w:color="auto" w:fill="auto"/>
          </w:tcPr>
          <w:p w:rsidR="004A6935" w:rsidRPr="00A07224" w:rsidRDefault="00B66C2D" w:rsidP="00AF036D">
            <w:pPr>
              <w:keepLines/>
              <w:outlineLvl w:val="2"/>
              <w:rPr>
                <w:rFonts w:eastAsia="Times New Roman"/>
                <w:szCs w:val="22"/>
                <w:lang w:eastAsia="en-US"/>
              </w:rPr>
            </w:pPr>
            <w:r w:rsidRPr="00A07224">
              <w:rPr>
                <w:bCs/>
                <w:szCs w:val="22"/>
                <w:u w:val="single"/>
                <w:lang w:eastAsia="en-US"/>
              </w:rPr>
              <w:t>État d</w:t>
            </w:r>
            <w:r w:rsidR="00DB55D7">
              <w:rPr>
                <w:bCs/>
                <w:szCs w:val="22"/>
                <w:u w:val="single"/>
                <w:lang w:eastAsia="en-US"/>
              </w:rPr>
              <w:t>’</w:t>
            </w:r>
            <w:r w:rsidRPr="00A07224">
              <w:rPr>
                <w:bCs/>
                <w:szCs w:val="22"/>
                <w:u w:val="single"/>
                <w:lang w:eastAsia="en-US"/>
              </w:rPr>
              <w:t>avancement du projet</w:t>
            </w:r>
          </w:p>
        </w:tc>
        <w:tc>
          <w:tcPr>
            <w:tcW w:w="6912" w:type="dxa"/>
            <w:vAlign w:val="center"/>
          </w:tcPr>
          <w:p w:rsidR="0001743B" w:rsidRPr="00A07224" w:rsidRDefault="002D50C0" w:rsidP="00AF036D">
            <w:pPr>
              <w:pStyle w:val="ListParagraph"/>
              <w:keepNext/>
              <w:keepLines/>
              <w:numPr>
                <w:ilvl w:val="0"/>
                <w:numId w:val="28"/>
              </w:numPr>
              <w:ind w:left="0" w:firstLine="0"/>
              <w:rPr>
                <w:rFonts w:eastAsia="Times New Roman"/>
                <w:iCs/>
                <w:szCs w:val="22"/>
                <w:u w:val="single"/>
                <w:lang w:eastAsia="en-US"/>
              </w:rPr>
            </w:pPr>
            <w:r w:rsidRPr="00A07224">
              <w:rPr>
                <w:rFonts w:eastAsia="Times New Roman"/>
                <w:iCs/>
                <w:szCs w:val="22"/>
                <w:u w:val="single"/>
                <w:lang w:eastAsia="en-US"/>
              </w:rPr>
              <w:t>Contexte</w:t>
            </w:r>
          </w:p>
          <w:p w:rsidR="0001743B" w:rsidRPr="00A07224" w:rsidRDefault="0001743B" w:rsidP="00AF036D">
            <w:pPr>
              <w:keepNext/>
              <w:keepLines/>
              <w:rPr>
                <w:rFonts w:eastAsia="Times New Roman"/>
                <w:iCs/>
                <w:szCs w:val="22"/>
                <w:u w:val="single"/>
                <w:lang w:eastAsia="en-US"/>
              </w:rPr>
            </w:pPr>
          </w:p>
          <w:p w:rsidR="007C3333" w:rsidRPr="00A07224" w:rsidRDefault="00B66C2D" w:rsidP="00AF036D">
            <w:pPr>
              <w:rPr>
                <w:rFonts w:eastAsia="Times New Roman"/>
                <w:szCs w:val="22"/>
                <w:lang w:eastAsia="en-US"/>
              </w:rPr>
            </w:pPr>
            <w:r w:rsidRPr="00A07224">
              <w:rPr>
                <w:rFonts w:eastAsia="Times New Roman"/>
                <w:szCs w:val="22"/>
                <w:lang w:eastAsia="en-US"/>
              </w:rPr>
              <w:t>Les parties prenantes dans le secteur de l</w:t>
            </w:r>
            <w:r w:rsidR="00DB55D7">
              <w:rPr>
                <w:rFonts w:eastAsia="Times New Roman"/>
                <w:szCs w:val="22"/>
                <w:lang w:eastAsia="en-US"/>
              </w:rPr>
              <w:t>’</w:t>
            </w:r>
            <w:r w:rsidRPr="00A07224">
              <w:rPr>
                <w:rFonts w:eastAsia="Times New Roman"/>
                <w:szCs w:val="22"/>
                <w:lang w:eastAsia="en-US"/>
              </w:rPr>
              <w:t>audiovisuel ont une connaissance limitée du droit d</w:t>
            </w:r>
            <w:r w:rsidR="00DB55D7">
              <w:rPr>
                <w:rFonts w:eastAsia="Times New Roman"/>
                <w:szCs w:val="22"/>
                <w:lang w:eastAsia="en-US"/>
              </w:rPr>
              <w:t>’</w:t>
            </w:r>
            <w:r w:rsidRPr="00A07224">
              <w:rPr>
                <w:rFonts w:eastAsia="Times New Roman"/>
                <w:szCs w:val="22"/>
                <w:lang w:eastAsia="en-US"/>
              </w:rPr>
              <w:t>auteur et n</w:t>
            </w:r>
            <w:r w:rsidR="00DB55D7">
              <w:rPr>
                <w:rFonts w:eastAsia="Times New Roman"/>
                <w:szCs w:val="22"/>
                <w:lang w:eastAsia="en-US"/>
              </w:rPr>
              <w:t>’</w:t>
            </w:r>
            <w:r w:rsidRPr="00A07224">
              <w:rPr>
                <w:rFonts w:eastAsia="Times New Roman"/>
                <w:szCs w:val="22"/>
                <w:lang w:eastAsia="en-US"/>
              </w:rPr>
              <w:t>ont pas accès aux formations, aux ressources et aux avis juridiques spécialis</w:t>
            </w:r>
            <w:r w:rsidR="006E0B63" w:rsidRPr="00A07224">
              <w:rPr>
                <w:rFonts w:eastAsia="Times New Roman"/>
                <w:szCs w:val="22"/>
                <w:lang w:eastAsia="en-US"/>
              </w:rPr>
              <w:t>és</w:t>
            </w:r>
            <w:r w:rsidR="006E0B63">
              <w:rPr>
                <w:rFonts w:eastAsia="Times New Roman"/>
                <w:szCs w:val="22"/>
                <w:lang w:eastAsia="en-US"/>
              </w:rPr>
              <w:t xml:space="preserve">.  </w:t>
            </w:r>
            <w:r w:rsidR="006E0B63" w:rsidRPr="00A07224">
              <w:rPr>
                <w:rFonts w:eastAsia="Times New Roman"/>
                <w:szCs w:val="22"/>
                <w:lang w:eastAsia="en-US"/>
              </w:rPr>
              <w:t>En</w:t>
            </w:r>
            <w:r w:rsidR="00651283" w:rsidRPr="00A07224">
              <w:rPr>
                <w:rFonts w:eastAsia="Times New Roman"/>
                <w:szCs w:val="22"/>
                <w:lang w:eastAsia="en-US"/>
              </w:rPr>
              <w:t xml:space="preserve"> conséquence, les contrats sont souvent inexistants, ce qui engendre une incertitude en matière de propriété des droits, compromettant ainsi les possibilités de financement et d</w:t>
            </w:r>
            <w:r w:rsidR="00DB55D7">
              <w:rPr>
                <w:rFonts w:eastAsia="Times New Roman"/>
                <w:szCs w:val="22"/>
                <w:lang w:eastAsia="en-US"/>
              </w:rPr>
              <w:t>’</w:t>
            </w:r>
            <w:r w:rsidR="00651283" w:rsidRPr="00A07224">
              <w:rPr>
                <w:rFonts w:eastAsia="Times New Roman"/>
                <w:szCs w:val="22"/>
                <w:lang w:eastAsia="en-US"/>
              </w:rPr>
              <w:t>investissement pour les producteu</w:t>
            </w:r>
            <w:r w:rsidR="006E0B63" w:rsidRPr="00A07224">
              <w:rPr>
                <w:rFonts w:eastAsia="Times New Roman"/>
                <w:szCs w:val="22"/>
                <w:lang w:eastAsia="en-US"/>
              </w:rPr>
              <w:t>rs</w:t>
            </w:r>
            <w:r w:rsidR="006E0B63">
              <w:rPr>
                <w:rFonts w:eastAsia="Times New Roman"/>
                <w:szCs w:val="22"/>
                <w:lang w:eastAsia="en-US"/>
              </w:rPr>
              <w:t xml:space="preserve">.  </w:t>
            </w:r>
            <w:r w:rsidR="006E0B63" w:rsidRPr="00A07224">
              <w:rPr>
                <w:rFonts w:eastAsia="Times New Roman"/>
                <w:szCs w:val="22"/>
                <w:lang w:eastAsia="en-US"/>
              </w:rPr>
              <w:t>De</w:t>
            </w:r>
            <w:r w:rsidR="00651283" w:rsidRPr="00A07224">
              <w:rPr>
                <w:rFonts w:eastAsia="Times New Roman"/>
                <w:szCs w:val="22"/>
                <w:lang w:eastAsia="en-US"/>
              </w:rPr>
              <w:t xml:space="preserve"> même, les </w:t>
            </w:r>
            <w:r w:rsidR="008103B0" w:rsidRPr="00A07224">
              <w:rPr>
                <w:rFonts w:eastAsia="Times New Roman"/>
                <w:szCs w:val="22"/>
                <w:lang w:eastAsia="en-US"/>
              </w:rPr>
              <w:t>revenus généré</w:t>
            </w:r>
            <w:r w:rsidR="00651283" w:rsidRPr="00A07224">
              <w:rPr>
                <w:rFonts w:eastAsia="Times New Roman"/>
                <w:szCs w:val="22"/>
                <w:lang w:eastAsia="en-US"/>
              </w:rPr>
              <w:t>s par les titulaires des dr</w:t>
            </w:r>
            <w:r w:rsidR="008103B0" w:rsidRPr="00A07224">
              <w:rPr>
                <w:rFonts w:eastAsia="Times New Roman"/>
                <w:szCs w:val="22"/>
                <w:lang w:eastAsia="en-US"/>
              </w:rPr>
              <w:t>oits sont loin d</w:t>
            </w:r>
            <w:r w:rsidR="00DB55D7">
              <w:rPr>
                <w:rFonts w:eastAsia="Times New Roman"/>
                <w:szCs w:val="22"/>
                <w:lang w:eastAsia="en-US"/>
              </w:rPr>
              <w:t>’</w:t>
            </w:r>
            <w:r w:rsidR="008103B0" w:rsidRPr="00A07224">
              <w:rPr>
                <w:rFonts w:eastAsia="Times New Roman"/>
                <w:szCs w:val="22"/>
                <w:lang w:eastAsia="en-US"/>
              </w:rPr>
              <w:t>être suffisant</w:t>
            </w:r>
            <w:r w:rsidR="00651283" w:rsidRPr="00A07224">
              <w:rPr>
                <w:rFonts w:eastAsia="Times New Roman"/>
                <w:szCs w:val="22"/>
                <w:lang w:eastAsia="en-US"/>
              </w:rPr>
              <w:t>s pour financer une industrie viable, en raison du manque de possibilités de distribution et d</w:t>
            </w:r>
            <w:r w:rsidR="00DB55D7">
              <w:rPr>
                <w:rFonts w:eastAsia="Times New Roman"/>
                <w:szCs w:val="22"/>
                <w:lang w:eastAsia="en-US"/>
              </w:rPr>
              <w:t>’</w:t>
            </w:r>
            <w:r w:rsidR="00651283" w:rsidRPr="00A07224">
              <w:rPr>
                <w:rFonts w:eastAsia="Times New Roman"/>
                <w:szCs w:val="22"/>
                <w:lang w:eastAsia="en-US"/>
              </w:rPr>
              <w:t>exploitation.</w:t>
            </w:r>
          </w:p>
          <w:p w:rsidR="0001743B" w:rsidRPr="00A07224" w:rsidRDefault="0001743B" w:rsidP="00AF036D">
            <w:pPr>
              <w:keepNext/>
              <w:keepLines/>
              <w:rPr>
                <w:rFonts w:eastAsia="Times New Roman"/>
                <w:iCs/>
                <w:szCs w:val="22"/>
                <w:lang w:eastAsia="en-US"/>
              </w:rPr>
            </w:pPr>
          </w:p>
          <w:p w:rsidR="00A572B9" w:rsidRPr="00A07224" w:rsidRDefault="00651283" w:rsidP="00AF036D">
            <w:pPr>
              <w:keepNext/>
              <w:keepLines/>
              <w:rPr>
                <w:rFonts w:eastAsia="Times New Roman"/>
                <w:iCs/>
                <w:szCs w:val="22"/>
                <w:lang w:eastAsia="en-US"/>
              </w:rPr>
            </w:pPr>
            <w:r w:rsidRPr="00A07224">
              <w:rPr>
                <w:rFonts w:eastAsia="Times New Roman"/>
                <w:iCs/>
                <w:szCs w:val="22"/>
                <w:lang w:eastAsia="en-US"/>
              </w:rPr>
              <w:t>À l</w:t>
            </w:r>
            <w:r w:rsidR="00DB55D7">
              <w:rPr>
                <w:rFonts w:eastAsia="Times New Roman"/>
                <w:iCs/>
                <w:szCs w:val="22"/>
                <w:lang w:eastAsia="en-US"/>
              </w:rPr>
              <w:t>’</w:t>
            </w:r>
            <w:r w:rsidRPr="00A07224">
              <w:rPr>
                <w:rFonts w:eastAsia="Times New Roman"/>
                <w:iCs/>
                <w:szCs w:val="22"/>
                <w:lang w:eastAsia="en-US"/>
              </w:rPr>
              <w:t>issue de la phase I du projet et de la présentation d</w:t>
            </w:r>
            <w:r w:rsidR="00DB55D7">
              <w:rPr>
                <w:rFonts w:eastAsia="Times New Roman"/>
                <w:iCs/>
                <w:szCs w:val="22"/>
                <w:lang w:eastAsia="en-US"/>
              </w:rPr>
              <w:t>’</w:t>
            </w:r>
            <w:r w:rsidRPr="00A07224">
              <w:rPr>
                <w:rFonts w:eastAsia="Times New Roman"/>
                <w:iCs/>
                <w:szCs w:val="22"/>
                <w:lang w:eastAsia="en-US"/>
              </w:rPr>
              <w:t>une évaluation par un consultant indépendant, une deuxième phase a été proposée et approuvée à la dix</w:t>
            </w:r>
            <w:r w:rsidR="009D1E04">
              <w:rPr>
                <w:rFonts w:eastAsia="Times New Roman"/>
                <w:iCs/>
                <w:szCs w:val="22"/>
                <w:lang w:eastAsia="en-US"/>
              </w:rPr>
              <w:noBreakHyphen/>
            </w:r>
            <w:r w:rsidRPr="00A07224">
              <w:rPr>
                <w:rFonts w:eastAsia="Times New Roman"/>
                <w:iCs/>
                <w:szCs w:val="22"/>
                <w:lang w:eastAsia="en-US"/>
              </w:rPr>
              <w:t>sept</w:t>
            </w:r>
            <w:r w:rsidR="00DB55D7">
              <w:rPr>
                <w:rFonts w:eastAsia="Times New Roman"/>
                <w:iCs/>
                <w:szCs w:val="22"/>
                <w:lang w:eastAsia="en-US"/>
              </w:rPr>
              <w:t>ième session</w:t>
            </w:r>
            <w:r w:rsidRPr="00A07224">
              <w:rPr>
                <w:rFonts w:eastAsia="Times New Roman"/>
                <w:iCs/>
                <w:szCs w:val="22"/>
                <w:lang w:eastAsia="en-US"/>
              </w:rPr>
              <w:t xml:space="preserve"> du CDIP, en </w:t>
            </w:r>
            <w:r w:rsidR="007C3333" w:rsidRPr="00A07224">
              <w:rPr>
                <w:rFonts w:eastAsia="Times New Roman"/>
                <w:iCs/>
                <w:szCs w:val="22"/>
                <w:lang w:eastAsia="en-US"/>
              </w:rPr>
              <w:t>mai 20</w:t>
            </w:r>
            <w:r w:rsidRPr="00A07224">
              <w:rPr>
                <w:rFonts w:eastAsia="Times New Roman"/>
                <w:iCs/>
                <w:szCs w:val="22"/>
                <w:lang w:eastAsia="en-US"/>
              </w:rPr>
              <w:t>16.</w:t>
            </w:r>
            <w:r w:rsidR="004A6935" w:rsidRPr="00A07224">
              <w:rPr>
                <w:rFonts w:eastAsia="Times New Roman"/>
                <w:iCs/>
                <w:szCs w:val="22"/>
                <w:lang w:eastAsia="en-US"/>
              </w:rPr>
              <w:t xml:space="preserve"> </w:t>
            </w:r>
            <w:r w:rsidR="00B42E88" w:rsidRPr="00A07224">
              <w:rPr>
                <w:rFonts w:eastAsia="Times New Roman"/>
                <w:iCs/>
                <w:szCs w:val="22"/>
                <w:lang w:eastAsia="en-US"/>
              </w:rPr>
              <w:t xml:space="preserve"> </w:t>
            </w:r>
            <w:r w:rsidR="00A572B9" w:rsidRPr="00A07224">
              <w:rPr>
                <w:rFonts w:eastAsia="Times New Roman"/>
                <w:iCs/>
                <w:szCs w:val="22"/>
                <w:lang w:eastAsia="en-US"/>
              </w:rPr>
              <w:t>Le projet a pris du retard au début des activit</w:t>
            </w:r>
            <w:r w:rsidR="006E0B63" w:rsidRPr="00A07224">
              <w:rPr>
                <w:rFonts w:eastAsia="Times New Roman"/>
                <w:iCs/>
                <w:szCs w:val="22"/>
                <w:lang w:eastAsia="en-US"/>
              </w:rPr>
              <w:t>és</w:t>
            </w:r>
            <w:r w:rsidR="006E0B63">
              <w:rPr>
                <w:rFonts w:eastAsia="Times New Roman"/>
                <w:iCs/>
                <w:szCs w:val="22"/>
                <w:lang w:eastAsia="en-US"/>
              </w:rPr>
              <w:t xml:space="preserve">.  </w:t>
            </w:r>
            <w:r w:rsidR="006E0B63" w:rsidRPr="00A07224">
              <w:rPr>
                <w:rFonts w:eastAsia="Times New Roman"/>
                <w:iCs/>
                <w:szCs w:val="22"/>
                <w:lang w:eastAsia="en-US"/>
              </w:rPr>
              <w:t>To</w:t>
            </w:r>
            <w:r w:rsidR="00A572B9" w:rsidRPr="00A07224">
              <w:rPr>
                <w:rFonts w:eastAsia="Times New Roman"/>
                <w:iCs/>
                <w:szCs w:val="22"/>
                <w:lang w:eastAsia="en-US"/>
              </w:rPr>
              <w:t>us les pays ont pu nommer ou confirmer leur coordinateur national pour la mise en œuvre du projet d</w:t>
            </w:r>
            <w:r w:rsidR="00DB55D7">
              <w:rPr>
                <w:rFonts w:eastAsia="Times New Roman"/>
                <w:iCs/>
                <w:szCs w:val="22"/>
                <w:lang w:eastAsia="en-US"/>
              </w:rPr>
              <w:t>’</w:t>
            </w:r>
            <w:r w:rsidR="00A572B9" w:rsidRPr="00A07224">
              <w:rPr>
                <w:rFonts w:eastAsia="Times New Roman"/>
                <w:iCs/>
                <w:szCs w:val="22"/>
                <w:lang w:eastAsia="en-US"/>
              </w:rPr>
              <w:t>ici f</w:t>
            </w:r>
            <w:r w:rsidR="0080536F" w:rsidRPr="00A07224">
              <w:rPr>
                <w:rFonts w:eastAsia="Times New Roman"/>
                <w:iCs/>
                <w:szCs w:val="22"/>
                <w:lang w:eastAsia="en-US"/>
              </w:rPr>
              <w:t>in</w:t>
            </w:r>
            <w:r w:rsidR="009F58D3" w:rsidRPr="00A07224">
              <w:rPr>
                <w:rFonts w:eastAsia="Times New Roman"/>
                <w:iCs/>
                <w:szCs w:val="22"/>
                <w:lang w:eastAsia="en-US"/>
              </w:rPr>
              <w:t> </w:t>
            </w:r>
            <w:r w:rsidR="0080536F" w:rsidRPr="00A07224">
              <w:rPr>
                <w:rFonts w:eastAsia="Times New Roman"/>
                <w:iCs/>
                <w:szCs w:val="22"/>
                <w:lang w:eastAsia="en-US"/>
              </w:rPr>
              <w:t>2016</w:t>
            </w:r>
            <w:r w:rsidR="00A572B9" w:rsidRPr="00A07224">
              <w:rPr>
                <w:rFonts w:eastAsia="Times New Roman"/>
                <w:iCs/>
                <w:szCs w:val="22"/>
                <w:lang w:eastAsia="en-US"/>
              </w:rPr>
              <w:t xml:space="preserve"> à l</w:t>
            </w:r>
            <w:r w:rsidR="00DB55D7">
              <w:rPr>
                <w:rFonts w:eastAsia="Times New Roman"/>
                <w:iCs/>
                <w:szCs w:val="22"/>
                <w:lang w:eastAsia="en-US"/>
              </w:rPr>
              <w:t>’</w:t>
            </w:r>
            <w:r w:rsidR="00A572B9" w:rsidRPr="00A07224">
              <w:rPr>
                <w:rFonts w:eastAsia="Times New Roman"/>
                <w:iCs/>
                <w:szCs w:val="22"/>
                <w:lang w:eastAsia="en-US"/>
              </w:rPr>
              <w:t>exception du Maroc</w:t>
            </w:r>
            <w:r w:rsidR="0080536F" w:rsidRPr="00A07224">
              <w:rPr>
                <w:rFonts w:eastAsia="Times New Roman"/>
                <w:iCs/>
                <w:szCs w:val="22"/>
                <w:lang w:eastAsia="en-US"/>
              </w:rPr>
              <w:t>, qui a fourni l</w:t>
            </w:r>
            <w:r w:rsidR="00DB55D7">
              <w:rPr>
                <w:rFonts w:eastAsia="Times New Roman"/>
                <w:iCs/>
                <w:szCs w:val="22"/>
                <w:lang w:eastAsia="en-US"/>
              </w:rPr>
              <w:t>’</w:t>
            </w:r>
            <w:r w:rsidR="0080536F" w:rsidRPr="00A07224">
              <w:rPr>
                <w:rFonts w:eastAsia="Times New Roman"/>
                <w:iCs/>
                <w:szCs w:val="22"/>
                <w:lang w:eastAsia="en-US"/>
              </w:rPr>
              <w:t xml:space="preserve">information en </w:t>
            </w:r>
            <w:r w:rsidR="007C3333" w:rsidRPr="00A07224">
              <w:rPr>
                <w:rFonts w:eastAsia="Times New Roman"/>
                <w:iCs/>
                <w:szCs w:val="22"/>
                <w:lang w:eastAsia="en-US"/>
              </w:rPr>
              <w:t>juillet 20</w:t>
            </w:r>
            <w:r w:rsidR="0080536F" w:rsidRPr="00A07224">
              <w:rPr>
                <w:rFonts w:eastAsia="Times New Roman"/>
                <w:iCs/>
                <w:szCs w:val="22"/>
                <w:lang w:eastAsia="en-US"/>
              </w:rPr>
              <w:t>17.</w:t>
            </w:r>
          </w:p>
          <w:p w:rsidR="0001743B" w:rsidRPr="00A07224" w:rsidRDefault="0001743B" w:rsidP="00AF036D">
            <w:pPr>
              <w:keepNext/>
              <w:keepLines/>
              <w:rPr>
                <w:rFonts w:eastAsia="Times New Roman"/>
                <w:szCs w:val="22"/>
                <w:lang w:eastAsia="en-US"/>
              </w:rPr>
            </w:pPr>
          </w:p>
          <w:p w:rsidR="0080536F" w:rsidRPr="00A07224" w:rsidRDefault="0080536F" w:rsidP="00AF036D">
            <w:pPr>
              <w:keepNext/>
              <w:keepLines/>
              <w:rPr>
                <w:rFonts w:eastAsia="Times New Roman"/>
                <w:szCs w:val="22"/>
                <w:lang w:eastAsia="en-US"/>
              </w:rPr>
            </w:pPr>
            <w:r w:rsidRPr="00A07224">
              <w:rPr>
                <w:rFonts w:eastAsia="Times New Roman"/>
                <w:szCs w:val="22"/>
                <w:lang w:eastAsia="en-US"/>
              </w:rPr>
              <w:t>La mise en œuvre du projet est basée sur le descriptif du projet approuvé par</w:t>
            </w:r>
            <w:r w:rsidR="007C3333" w:rsidRPr="00A07224">
              <w:rPr>
                <w:rFonts w:eastAsia="Times New Roman"/>
                <w:szCs w:val="22"/>
                <w:lang w:eastAsia="en-US"/>
              </w:rPr>
              <w:t xml:space="preserve"> le C</w:t>
            </w:r>
            <w:r w:rsidR="006E0B63" w:rsidRPr="00A07224">
              <w:rPr>
                <w:rFonts w:eastAsia="Times New Roman"/>
                <w:szCs w:val="22"/>
                <w:lang w:eastAsia="en-US"/>
              </w:rPr>
              <w:t>DIP</w:t>
            </w:r>
            <w:r w:rsidR="006E0B63">
              <w:rPr>
                <w:rFonts w:eastAsia="Times New Roman"/>
                <w:szCs w:val="22"/>
                <w:lang w:eastAsia="en-US"/>
              </w:rPr>
              <w:t xml:space="preserve">.  </w:t>
            </w:r>
            <w:r w:rsidR="006E0B63" w:rsidRPr="00A07224">
              <w:rPr>
                <w:rFonts w:eastAsia="Times New Roman"/>
                <w:szCs w:val="22"/>
                <w:lang w:eastAsia="en-US"/>
              </w:rPr>
              <w:t>De</w:t>
            </w:r>
            <w:r w:rsidRPr="00A07224">
              <w:rPr>
                <w:rFonts w:eastAsia="Times New Roman"/>
                <w:szCs w:val="22"/>
                <w:lang w:eastAsia="en-US"/>
              </w:rPr>
              <w:t xml:space="preserve">s activités </w:t>
            </w:r>
            <w:r w:rsidR="007A61BC" w:rsidRPr="00A07224">
              <w:rPr>
                <w:rFonts w:eastAsia="Times New Roman"/>
                <w:szCs w:val="22"/>
                <w:lang w:eastAsia="en-US"/>
              </w:rPr>
              <w:t xml:space="preserve">supplémentaires </w:t>
            </w:r>
            <w:r w:rsidRPr="00A07224">
              <w:rPr>
                <w:rFonts w:eastAsia="Times New Roman"/>
                <w:szCs w:val="22"/>
                <w:lang w:eastAsia="en-US"/>
              </w:rPr>
              <w:t>ont été recensées et discutées</w:t>
            </w:r>
            <w:r w:rsidR="00996618" w:rsidRPr="00A07224">
              <w:rPr>
                <w:rFonts w:eastAsia="Times New Roman"/>
                <w:szCs w:val="22"/>
                <w:lang w:eastAsia="en-US"/>
              </w:rPr>
              <w:t xml:space="preserve"> dans le cadre</w:t>
            </w:r>
            <w:r w:rsidRPr="00A07224">
              <w:rPr>
                <w:rFonts w:eastAsia="Times New Roman"/>
                <w:szCs w:val="22"/>
                <w:lang w:eastAsia="en-US"/>
              </w:rPr>
              <w:t xml:space="preserve"> de réunions avec les co</w:t>
            </w:r>
            <w:r w:rsidR="00996618" w:rsidRPr="00A07224">
              <w:rPr>
                <w:rFonts w:eastAsia="Times New Roman"/>
                <w:szCs w:val="22"/>
                <w:lang w:eastAsia="en-US"/>
              </w:rPr>
              <w:t>ordinateurs nationaux du projet</w:t>
            </w:r>
            <w:r w:rsidRPr="00A07224">
              <w:rPr>
                <w:rFonts w:eastAsia="Times New Roman"/>
                <w:szCs w:val="22"/>
                <w:lang w:eastAsia="en-US"/>
              </w:rPr>
              <w:t>.</w:t>
            </w:r>
          </w:p>
          <w:p w:rsidR="0001743B" w:rsidRPr="00AF7C77" w:rsidRDefault="0001743B" w:rsidP="00AF036D">
            <w:pPr>
              <w:keepNext/>
              <w:keepLines/>
              <w:rPr>
                <w:rFonts w:eastAsia="Times New Roman"/>
                <w:bCs/>
                <w:szCs w:val="22"/>
                <w:lang w:val="fr-CH" w:eastAsia="en-US"/>
              </w:rPr>
            </w:pPr>
          </w:p>
          <w:p w:rsidR="0080536F" w:rsidRPr="00A07224" w:rsidRDefault="0080536F" w:rsidP="00AF036D">
            <w:pPr>
              <w:keepNext/>
              <w:keepLines/>
              <w:rPr>
                <w:rFonts w:eastAsia="Times New Roman"/>
                <w:bCs/>
                <w:szCs w:val="22"/>
                <w:lang w:eastAsia="en-US"/>
              </w:rPr>
            </w:pPr>
            <w:r w:rsidRPr="00A07224">
              <w:rPr>
                <w:rFonts w:eastAsia="Times New Roman"/>
                <w:bCs/>
                <w:szCs w:val="22"/>
                <w:lang w:eastAsia="en-US"/>
              </w:rPr>
              <w:t>Les réalisation</w:t>
            </w:r>
            <w:r w:rsidR="00996618" w:rsidRPr="00A07224">
              <w:rPr>
                <w:rFonts w:eastAsia="Times New Roman"/>
                <w:bCs/>
                <w:szCs w:val="22"/>
                <w:lang w:eastAsia="en-US"/>
              </w:rPr>
              <w:t>s</w:t>
            </w:r>
            <w:r w:rsidRPr="00A07224">
              <w:rPr>
                <w:rFonts w:eastAsia="Times New Roman"/>
                <w:bCs/>
                <w:szCs w:val="22"/>
                <w:lang w:eastAsia="en-US"/>
              </w:rPr>
              <w:t xml:space="preserve"> suivantes ont été accomplies durant la période en question</w:t>
            </w:r>
            <w:r w:rsidR="00DB55D7">
              <w:rPr>
                <w:rFonts w:eastAsia="Times New Roman"/>
                <w:bCs/>
                <w:szCs w:val="22"/>
                <w:lang w:eastAsia="en-US"/>
              </w:rPr>
              <w:t> :</w:t>
            </w:r>
          </w:p>
          <w:p w:rsidR="0001743B" w:rsidRPr="00A07224" w:rsidRDefault="0001743B" w:rsidP="00AF036D">
            <w:pPr>
              <w:keepNext/>
              <w:keepLines/>
              <w:outlineLvl w:val="2"/>
              <w:rPr>
                <w:szCs w:val="22"/>
                <w:u w:val="single"/>
                <w:lang w:eastAsia="en-US"/>
              </w:rPr>
            </w:pPr>
          </w:p>
          <w:p w:rsidR="0001743B" w:rsidRPr="00A07224" w:rsidRDefault="00651283" w:rsidP="00AF036D">
            <w:pPr>
              <w:pStyle w:val="ListParagraph"/>
              <w:keepNext/>
              <w:keepLines/>
              <w:numPr>
                <w:ilvl w:val="0"/>
                <w:numId w:val="28"/>
              </w:numPr>
              <w:ind w:left="0" w:firstLine="0"/>
              <w:outlineLvl w:val="2"/>
              <w:rPr>
                <w:szCs w:val="22"/>
                <w:u w:val="single"/>
                <w:lang w:eastAsia="en-US"/>
              </w:rPr>
            </w:pPr>
            <w:r w:rsidRPr="00A07224">
              <w:rPr>
                <w:szCs w:val="22"/>
                <w:u w:val="single"/>
                <w:lang w:eastAsia="en-US"/>
              </w:rPr>
              <w:t>Qualité et enseignement à distance</w:t>
            </w:r>
          </w:p>
          <w:p w:rsidR="0001743B" w:rsidRPr="00A07224" w:rsidRDefault="0001743B" w:rsidP="00AF036D">
            <w:pPr>
              <w:keepNext/>
              <w:keepLines/>
              <w:rPr>
                <w:rFonts w:eastAsia="Times New Roman"/>
                <w:szCs w:val="22"/>
                <w:lang w:eastAsia="en-US"/>
              </w:rPr>
            </w:pPr>
          </w:p>
          <w:p w:rsidR="0080536F" w:rsidRPr="00A07224" w:rsidRDefault="003E6333" w:rsidP="00AF036D">
            <w:pPr>
              <w:keepNext/>
              <w:keepLines/>
              <w:autoSpaceDE w:val="0"/>
              <w:autoSpaceDN w:val="0"/>
              <w:adjustRightInd w:val="0"/>
              <w:rPr>
                <w:rFonts w:eastAsia="Times New Roman"/>
                <w:szCs w:val="22"/>
                <w:lang w:eastAsia="en-US"/>
              </w:rPr>
            </w:pPr>
            <w:r w:rsidRPr="00A07224">
              <w:rPr>
                <w:rFonts w:eastAsia="Times New Roman"/>
                <w:szCs w:val="22"/>
                <w:lang w:eastAsia="en-US"/>
              </w:rPr>
              <w:t>La phase I a souligné l</w:t>
            </w:r>
            <w:r w:rsidR="00DB55D7">
              <w:rPr>
                <w:rFonts w:eastAsia="Times New Roman"/>
                <w:szCs w:val="22"/>
                <w:lang w:eastAsia="en-US"/>
              </w:rPr>
              <w:t>’</w:t>
            </w:r>
            <w:r w:rsidRPr="00A07224">
              <w:rPr>
                <w:rFonts w:eastAsia="Times New Roman"/>
                <w:szCs w:val="22"/>
                <w:lang w:eastAsia="en-US"/>
              </w:rPr>
              <w:t>absence de données de marché concernant le secteur de l</w:t>
            </w:r>
            <w:r w:rsidR="00DB55D7">
              <w:rPr>
                <w:rFonts w:eastAsia="Times New Roman"/>
                <w:szCs w:val="22"/>
                <w:lang w:eastAsia="en-US"/>
              </w:rPr>
              <w:t>’</w:t>
            </w:r>
            <w:r w:rsidR="00D456DA" w:rsidRPr="00A07224">
              <w:rPr>
                <w:rFonts w:eastAsia="Times New Roman"/>
                <w:szCs w:val="22"/>
                <w:lang w:eastAsia="en-US"/>
              </w:rPr>
              <w:t>audiovisuel des pays bénéfic</w:t>
            </w:r>
            <w:r w:rsidR="005E3B87" w:rsidRPr="00A07224">
              <w:rPr>
                <w:rFonts w:eastAsia="Times New Roman"/>
                <w:szCs w:val="22"/>
                <w:lang w:eastAsia="en-US"/>
              </w:rPr>
              <w:t>i</w:t>
            </w:r>
            <w:r w:rsidR="00D456DA" w:rsidRPr="00A07224">
              <w:rPr>
                <w:rFonts w:eastAsia="Times New Roman"/>
                <w:szCs w:val="22"/>
                <w:lang w:eastAsia="en-US"/>
              </w:rPr>
              <w:t>air</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Un</w:t>
            </w:r>
            <w:r w:rsidR="00D456DA" w:rsidRPr="00A07224">
              <w:rPr>
                <w:rFonts w:eastAsia="Times New Roman"/>
                <w:szCs w:val="22"/>
                <w:lang w:eastAsia="en-US"/>
              </w:rPr>
              <w:t>e étude de faisabilité a été commandée pour recenser les sources existantes d</w:t>
            </w:r>
            <w:r w:rsidR="00DB55D7">
              <w:rPr>
                <w:rFonts w:eastAsia="Times New Roman"/>
                <w:szCs w:val="22"/>
                <w:lang w:eastAsia="en-US"/>
              </w:rPr>
              <w:t>’</w:t>
            </w:r>
            <w:r w:rsidR="00D456DA" w:rsidRPr="00A07224">
              <w:rPr>
                <w:rFonts w:eastAsia="Times New Roman"/>
                <w:szCs w:val="22"/>
                <w:lang w:eastAsia="en-US"/>
              </w:rPr>
              <w:t>informations, évaluer les besoins du marché et proposer une approche durable de compilation de données dans le secteur de l</w:t>
            </w:r>
            <w:r w:rsidR="00DB55D7">
              <w:rPr>
                <w:rFonts w:eastAsia="Times New Roman"/>
                <w:szCs w:val="22"/>
                <w:lang w:eastAsia="en-US"/>
              </w:rPr>
              <w:t>’</w:t>
            </w:r>
            <w:r w:rsidR="00D456DA" w:rsidRPr="00A07224">
              <w:rPr>
                <w:rFonts w:eastAsia="Times New Roman"/>
                <w:szCs w:val="22"/>
                <w:lang w:eastAsia="en-US"/>
              </w:rPr>
              <w:t>audiovisu</w:t>
            </w:r>
            <w:r w:rsidR="006E0B63" w:rsidRPr="00A07224">
              <w:rPr>
                <w:rFonts w:eastAsia="Times New Roman"/>
                <w:szCs w:val="22"/>
                <w:lang w:eastAsia="en-US"/>
              </w:rPr>
              <w:t>el</w:t>
            </w:r>
            <w:r w:rsidR="006E0B63">
              <w:rPr>
                <w:rFonts w:eastAsia="Times New Roman"/>
                <w:szCs w:val="22"/>
                <w:lang w:eastAsia="en-US"/>
              </w:rPr>
              <w:t xml:space="preserve">.  </w:t>
            </w:r>
            <w:r w:rsidR="006E0B63" w:rsidRPr="00A07224">
              <w:rPr>
                <w:rFonts w:eastAsia="Times New Roman"/>
                <w:szCs w:val="22"/>
                <w:lang w:eastAsia="en-US"/>
              </w:rPr>
              <w:t>De</w:t>
            </w:r>
            <w:r w:rsidR="00D456DA" w:rsidRPr="00A07224">
              <w:rPr>
                <w:rFonts w:eastAsia="Times New Roman"/>
                <w:szCs w:val="22"/>
                <w:lang w:eastAsia="en-US"/>
              </w:rPr>
              <w:t xml:space="preserve"> pareilles données économiques sont indispensables à la surveillance</w:t>
            </w:r>
            <w:r w:rsidR="00D16062" w:rsidRPr="00A07224">
              <w:rPr>
                <w:rFonts w:eastAsia="Times New Roman"/>
                <w:szCs w:val="22"/>
                <w:lang w:eastAsia="en-US"/>
              </w:rPr>
              <w:t xml:space="preserve"> des évolutions du marché et à </w:t>
            </w:r>
            <w:r w:rsidR="00D456DA" w:rsidRPr="00A07224">
              <w:rPr>
                <w:rFonts w:eastAsia="Times New Roman"/>
                <w:szCs w:val="22"/>
                <w:lang w:eastAsia="en-US"/>
              </w:rPr>
              <w:t>la conception de cadres politiques approp</w:t>
            </w:r>
            <w:r w:rsidR="006E0B63">
              <w:rPr>
                <w:rFonts w:eastAsia="Times New Roman"/>
                <w:szCs w:val="22"/>
                <w:lang w:eastAsia="en-US"/>
              </w:rPr>
              <w:t>ri</w:t>
            </w:r>
            <w:r w:rsidR="00D456DA" w:rsidRPr="00A07224">
              <w:rPr>
                <w:rFonts w:eastAsia="Times New Roman"/>
                <w:szCs w:val="22"/>
                <w:lang w:eastAsia="en-US"/>
              </w:rPr>
              <w:t>és pour le secteur.</w:t>
            </w:r>
          </w:p>
          <w:p w:rsidR="00D456DA" w:rsidRPr="00A07224" w:rsidRDefault="00D456DA" w:rsidP="00AF036D">
            <w:pPr>
              <w:keepNext/>
              <w:keepLines/>
              <w:autoSpaceDE w:val="0"/>
              <w:autoSpaceDN w:val="0"/>
              <w:adjustRightInd w:val="0"/>
              <w:rPr>
                <w:rFonts w:eastAsia="Times New Roman"/>
                <w:szCs w:val="22"/>
                <w:lang w:eastAsia="en-US"/>
              </w:rPr>
            </w:pPr>
          </w:p>
          <w:p w:rsidR="007C3333" w:rsidRPr="00A07224" w:rsidRDefault="00D456DA" w:rsidP="00AF036D">
            <w:pPr>
              <w:keepNext/>
              <w:keepLines/>
              <w:autoSpaceDE w:val="0"/>
              <w:autoSpaceDN w:val="0"/>
              <w:adjustRightInd w:val="0"/>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élaboration d</w:t>
            </w:r>
            <w:r w:rsidR="00DB55D7">
              <w:rPr>
                <w:rFonts w:eastAsia="Times New Roman"/>
                <w:szCs w:val="22"/>
                <w:lang w:eastAsia="en-US"/>
              </w:rPr>
              <w:t>’</w:t>
            </w:r>
            <w:r w:rsidRPr="00A07224">
              <w:rPr>
                <w:rFonts w:eastAsia="Times New Roman"/>
                <w:szCs w:val="22"/>
                <w:lang w:eastAsia="en-US"/>
              </w:rPr>
              <w:t>un cours destiné aux cinéastes africains a lieu actuellement en collaboration avec l</w:t>
            </w:r>
            <w:r w:rsidR="00DB55D7">
              <w:rPr>
                <w:rFonts w:eastAsia="Times New Roman"/>
                <w:szCs w:val="22"/>
                <w:lang w:eastAsia="en-US"/>
              </w:rPr>
              <w:t>’</w:t>
            </w:r>
            <w:r w:rsidRPr="00A07224">
              <w:rPr>
                <w:rFonts w:eastAsia="Times New Roman"/>
                <w:szCs w:val="22"/>
                <w:lang w:eastAsia="en-US"/>
              </w:rPr>
              <w:t>Académie de l</w:t>
            </w:r>
            <w:r w:rsidR="00DB55D7">
              <w:rPr>
                <w:rFonts w:eastAsia="Times New Roman"/>
                <w:szCs w:val="22"/>
                <w:lang w:eastAsia="en-US"/>
              </w:rPr>
              <w:t>’</w:t>
            </w:r>
            <w:r w:rsidRPr="00A07224">
              <w:rPr>
                <w:rFonts w:eastAsia="Times New Roman"/>
                <w:szCs w:val="22"/>
                <w:lang w:eastAsia="en-US"/>
              </w:rPr>
              <w:t>O</w:t>
            </w:r>
            <w:r w:rsidR="006E0B63" w:rsidRPr="00A07224">
              <w:rPr>
                <w:rFonts w:eastAsia="Times New Roman"/>
                <w:szCs w:val="22"/>
                <w:lang w:eastAsia="en-US"/>
              </w:rPr>
              <w:t>MPI</w:t>
            </w:r>
            <w:r w:rsidR="006E0B63">
              <w:rPr>
                <w:rFonts w:eastAsia="Times New Roman"/>
                <w:szCs w:val="22"/>
                <w:lang w:eastAsia="en-US"/>
              </w:rPr>
              <w:t xml:space="preserve">.  </w:t>
            </w:r>
            <w:r w:rsidR="006E0B63" w:rsidRPr="00A07224">
              <w:rPr>
                <w:rFonts w:eastAsia="Times New Roman"/>
                <w:szCs w:val="22"/>
                <w:lang w:eastAsia="en-US"/>
              </w:rPr>
              <w:t>La</w:t>
            </w:r>
            <w:r w:rsidR="00960B40" w:rsidRPr="00A07224">
              <w:rPr>
                <w:rFonts w:eastAsia="Times New Roman"/>
                <w:szCs w:val="22"/>
                <w:lang w:eastAsia="en-US"/>
              </w:rPr>
              <w:t xml:space="preserve"> réalisation du contenu est à son stade final et la phase d</w:t>
            </w:r>
            <w:r w:rsidR="00DB55D7">
              <w:rPr>
                <w:rFonts w:eastAsia="Times New Roman"/>
                <w:szCs w:val="22"/>
                <w:lang w:eastAsia="en-US"/>
              </w:rPr>
              <w:t>’</w:t>
            </w:r>
            <w:r w:rsidR="00960B40" w:rsidRPr="00A07224">
              <w:rPr>
                <w:rFonts w:eastAsia="Times New Roman"/>
                <w:szCs w:val="22"/>
                <w:lang w:eastAsia="en-US"/>
              </w:rPr>
              <w:t>essai pilote est prévue pour le premier trimestre</w:t>
            </w:r>
            <w:r w:rsidR="009F58D3" w:rsidRPr="00A07224">
              <w:rPr>
                <w:rFonts w:eastAsia="Times New Roman"/>
                <w:szCs w:val="22"/>
                <w:lang w:eastAsia="en-US"/>
              </w:rPr>
              <w:t> </w:t>
            </w:r>
            <w:r w:rsidR="00960B40" w:rsidRPr="00A07224">
              <w:rPr>
                <w:rFonts w:eastAsia="Times New Roman"/>
                <w:szCs w:val="22"/>
                <w:lang w:eastAsia="en-US"/>
              </w:rPr>
              <w:t>2018.</w:t>
            </w:r>
          </w:p>
          <w:p w:rsidR="0001743B" w:rsidRPr="00A07224" w:rsidRDefault="0001743B" w:rsidP="00AF036D">
            <w:pPr>
              <w:keepNext/>
              <w:keepLines/>
              <w:autoSpaceDE w:val="0"/>
              <w:autoSpaceDN w:val="0"/>
              <w:adjustRightInd w:val="0"/>
              <w:rPr>
                <w:rFonts w:eastAsia="Times New Roman"/>
                <w:szCs w:val="22"/>
                <w:lang w:eastAsia="en-US"/>
              </w:rPr>
            </w:pPr>
          </w:p>
          <w:p w:rsidR="00281DEA" w:rsidRPr="00A07224" w:rsidRDefault="00281DEA" w:rsidP="00AF036D">
            <w:pPr>
              <w:pStyle w:val="ListParagraph"/>
              <w:keepNext/>
              <w:keepLines/>
              <w:numPr>
                <w:ilvl w:val="0"/>
                <w:numId w:val="28"/>
              </w:numPr>
              <w:tabs>
                <w:tab w:val="left" w:pos="608"/>
              </w:tabs>
              <w:ind w:left="0" w:firstLine="0"/>
              <w:outlineLvl w:val="2"/>
              <w:rPr>
                <w:szCs w:val="22"/>
                <w:u w:val="single"/>
                <w:lang w:eastAsia="en-US"/>
              </w:rPr>
            </w:pPr>
            <w:r w:rsidRPr="00A07224">
              <w:rPr>
                <w:szCs w:val="22"/>
                <w:u w:val="single"/>
                <w:lang w:eastAsia="en-US"/>
              </w:rPr>
              <w:t>Formation et développement professionnel</w:t>
            </w:r>
            <w:r w:rsidR="00050755" w:rsidRPr="00A07224">
              <w:rPr>
                <w:szCs w:val="22"/>
                <w:u w:val="single"/>
                <w:lang w:eastAsia="en-US"/>
              </w:rPr>
              <w:t>s</w:t>
            </w:r>
            <w:r w:rsidR="00DB55D7">
              <w:rPr>
                <w:szCs w:val="22"/>
                <w:u w:val="single"/>
                <w:lang w:eastAsia="en-US"/>
              </w:rPr>
              <w:t> :</w:t>
            </w:r>
            <w:r w:rsidRPr="00A07224">
              <w:rPr>
                <w:szCs w:val="22"/>
                <w:u w:val="single"/>
                <w:lang w:eastAsia="en-US"/>
              </w:rPr>
              <w:t xml:space="preserve"> </w:t>
            </w:r>
            <w:r w:rsidRPr="00A07224">
              <w:rPr>
                <w:rFonts w:eastAsia="Times New Roman"/>
                <w:bCs/>
                <w:szCs w:val="22"/>
                <w:u w:val="single"/>
                <w:lang w:eastAsia="en-US"/>
              </w:rPr>
              <w:t>investir dans les personnes</w:t>
            </w:r>
          </w:p>
          <w:p w:rsidR="0001743B" w:rsidRPr="00A07224" w:rsidRDefault="0001743B" w:rsidP="00AF036D">
            <w:pPr>
              <w:keepNext/>
              <w:keepLines/>
              <w:rPr>
                <w:rFonts w:eastAsia="Times New Roman"/>
                <w:bCs/>
                <w:szCs w:val="22"/>
                <w:lang w:eastAsia="en-US"/>
              </w:rPr>
            </w:pPr>
          </w:p>
          <w:p w:rsidR="007C3333" w:rsidRPr="00A07224" w:rsidRDefault="00281DEA" w:rsidP="00AF036D">
            <w:pPr>
              <w:keepNext/>
              <w:keepLines/>
              <w:rPr>
                <w:rFonts w:eastAsia="Times New Roman"/>
                <w:szCs w:val="22"/>
                <w:lang w:eastAsia="en-US"/>
              </w:rPr>
            </w:pPr>
            <w:r w:rsidRPr="00A07224">
              <w:rPr>
                <w:rFonts w:eastAsia="Times New Roman"/>
                <w:szCs w:val="22"/>
                <w:lang w:eastAsia="en-US"/>
              </w:rPr>
              <w:t>Des activités de formation et de renforcement des capacités ont été suivies et des défis émergents</w:t>
            </w:r>
            <w:r w:rsidR="00A62A36" w:rsidRPr="00A07224">
              <w:rPr>
                <w:rFonts w:eastAsia="Times New Roman"/>
                <w:szCs w:val="22"/>
                <w:lang w:eastAsia="en-US"/>
              </w:rPr>
              <w:t xml:space="preserve"> auxquels l</w:t>
            </w:r>
            <w:r w:rsidR="00DB55D7">
              <w:rPr>
                <w:rFonts w:eastAsia="Times New Roman"/>
                <w:szCs w:val="22"/>
                <w:lang w:eastAsia="en-US"/>
              </w:rPr>
              <w:t>’</w:t>
            </w:r>
            <w:r w:rsidR="00A62A36" w:rsidRPr="00A07224">
              <w:rPr>
                <w:rFonts w:eastAsia="Times New Roman"/>
                <w:szCs w:val="22"/>
                <w:lang w:eastAsia="en-US"/>
              </w:rPr>
              <w:t>industrie est confrontée</w:t>
            </w:r>
            <w:r w:rsidRPr="00A07224">
              <w:rPr>
                <w:rFonts w:eastAsia="Times New Roman"/>
                <w:szCs w:val="22"/>
                <w:lang w:eastAsia="en-US"/>
              </w:rPr>
              <w:t xml:space="preserve"> ont été traités, notammen</w:t>
            </w:r>
            <w:r w:rsidR="00A62A36" w:rsidRPr="00A07224">
              <w:rPr>
                <w:rFonts w:eastAsia="Times New Roman"/>
                <w:szCs w:val="22"/>
                <w:lang w:eastAsia="en-US"/>
              </w:rPr>
              <w:t>t</w:t>
            </w:r>
            <w:r w:rsidRPr="00A07224">
              <w:rPr>
                <w:rFonts w:eastAsia="Times New Roman"/>
                <w:szCs w:val="22"/>
                <w:lang w:eastAsia="en-US"/>
              </w:rPr>
              <w:t xml:space="preserve"> les suivants</w:t>
            </w:r>
            <w:r w:rsidR="00DB55D7">
              <w:rPr>
                <w:rFonts w:eastAsia="Times New Roman"/>
                <w:szCs w:val="22"/>
                <w:lang w:eastAsia="en-US"/>
              </w:rPr>
              <w:t> :</w:t>
            </w:r>
          </w:p>
          <w:p w:rsidR="0001743B" w:rsidRPr="00A07224" w:rsidRDefault="0001743B" w:rsidP="00AF036D">
            <w:pPr>
              <w:keepNext/>
              <w:keepLines/>
              <w:rPr>
                <w:rFonts w:eastAsia="Times New Roman"/>
                <w:szCs w:val="22"/>
                <w:lang w:eastAsia="en-US"/>
              </w:rPr>
            </w:pPr>
          </w:p>
          <w:p w:rsidR="00A62A36" w:rsidRPr="00A07224" w:rsidRDefault="004F2361" w:rsidP="00AF036D">
            <w:pPr>
              <w:pStyle w:val="ListParagraph"/>
              <w:keepNext/>
              <w:keepLines/>
              <w:numPr>
                <w:ilvl w:val="0"/>
                <w:numId w:val="30"/>
              </w:numPr>
              <w:ind w:left="0"/>
              <w:rPr>
                <w:rFonts w:eastAsia="Times New Roman"/>
                <w:szCs w:val="22"/>
                <w:lang w:eastAsia="en-US"/>
              </w:rPr>
            </w:pPr>
            <w:r w:rsidRPr="00A07224">
              <w:rPr>
                <w:rFonts w:eastAsia="Times New Roman"/>
                <w:szCs w:val="22"/>
                <w:lang w:eastAsia="en-US"/>
              </w:rPr>
              <w:t>l</w:t>
            </w:r>
            <w:r w:rsidR="00A62A36" w:rsidRPr="00A07224">
              <w:rPr>
                <w:rFonts w:eastAsia="Times New Roman"/>
                <w:szCs w:val="22"/>
                <w:lang w:eastAsia="en-US"/>
              </w:rPr>
              <w:t>es évolutions du marché du numérique et de l</w:t>
            </w:r>
            <w:r w:rsidR="00DB55D7">
              <w:rPr>
                <w:rFonts w:eastAsia="Times New Roman"/>
                <w:szCs w:val="22"/>
                <w:lang w:eastAsia="en-US"/>
              </w:rPr>
              <w:t>’</w:t>
            </w:r>
            <w:r w:rsidR="00A62A36" w:rsidRPr="00A07224">
              <w:rPr>
                <w:rFonts w:eastAsia="Times New Roman"/>
                <w:szCs w:val="22"/>
                <w:lang w:eastAsia="en-US"/>
              </w:rPr>
              <w:t>audiov</w:t>
            </w:r>
            <w:r w:rsidR="00F85B25" w:rsidRPr="00A07224">
              <w:rPr>
                <w:rFonts w:eastAsia="Times New Roman"/>
                <w:szCs w:val="22"/>
                <w:lang w:eastAsia="en-US"/>
              </w:rPr>
              <w:t>isuel</w:t>
            </w:r>
            <w:r w:rsidR="00A62A36" w:rsidRPr="00A07224">
              <w:rPr>
                <w:rFonts w:eastAsia="Times New Roman"/>
                <w:szCs w:val="22"/>
                <w:lang w:eastAsia="en-US"/>
              </w:rPr>
              <w:t>;</w:t>
            </w:r>
          </w:p>
          <w:p w:rsidR="0001743B" w:rsidRPr="00A07224" w:rsidRDefault="0001743B" w:rsidP="00AF036D">
            <w:pPr>
              <w:keepNext/>
              <w:keepLines/>
              <w:rPr>
                <w:rFonts w:eastAsia="Times New Roman"/>
                <w:szCs w:val="22"/>
                <w:lang w:eastAsia="en-US"/>
              </w:rPr>
            </w:pPr>
          </w:p>
          <w:p w:rsidR="007C3333" w:rsidRPr="00A07224" w:rsidRDefault="004F2361" w:rsidP="00AF036D">
            <w:pPr>
              <w:pStyle w:val="ListParagraph"/>
              <w:keepNext/>
              <w:keepLines/>
              <w:numPr>
                <w:ilvl w:val="0"/>
                <w:numId w:val="30"/>
              </w:numPr>
              <w:ind w:left="0"/>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00A62A36" w:rsidRPr="00A07224">
              <w:rPr>
                <w:rFonts w:eastAsia="Times New Roman"/>
                <w:szCs w:val="22"/>
                <w:lang w:eastAsia="en-US"/>
              </w:rPr>
              <w:t xml:space="preserve">octroi de licences pour des chaînes de radiodiffusion; </w:t>
            </w:r>
            <w:r w:rsidR="004756E8" w:rsidRPr="00A07224">
              <w:rPr>
                <w:rFonts w:eastAsia="Times New Roman"/>
                <w:szCs w:val="22"/>
                <w:lang w:eastAsia="en-US"/>
              </w:rPr>
              <w:t xml:space="preserve"> </w:t>
            </w:r>
            <w:r w:rsidR="00A62A36" w:rsidRPr="00A07224">
              <w:rPr>
                <w:rFonts w:eastAsia="Times New Roman"/>
                <w:szCs w:val="22"/>
                <w:lang w:eastAsia="en-US"/>
              </w:rPr>
              <w:t>et</w:t>
            </w:r>
          </w:p>
          <w:p w:rsidR="0001743B" w:rsidRPr="00A07224" w:rsidRDefault="0001743B" w:rsidP="00AF036D">
            <w:pPr>
              <w:keepNext/>
              <w:keepLines/>
              <w:rPr>
                <w:rFonts w:eastAsia="Times New Roman"/>
                <w:szCs w:val="22"/>
                <w:lang w:eastAsia="en-US"/>
              </w:rPr>
            </w:pPr>
          </w:p>
          <w:p w:rsidR="007C3333" w:rsidRPr="00A07224" w:rsidRDefault="004F2361" w:rsidP="00AF036D">
            <w:pPr>
              <w:pStyle w:val="ListParagraph"/>
              <w:keepNext/>
              <w:keepLines/>
              <w:numPr>
                <w:ilvl w:val="0"/>
                <w:numId w:val="30"/>
              </w:numPr>
              <w:ind w:left="0"/>
              <w:rPr>
                <w:rFonts w:eastAsia="Times New Roman"/>
                <w:szCs w:val="22"/>
                <w:lang w:eastAsia="en-US"/>
              </w:rPr>
            </w:pPr>
            <w:r w:rsidRPr="00A07224">
              <w:rPr>
                <w:rFonts w:eastAsia="Times New Roman"/>
                <w:szCs w:val="22"/>
                <w:lang w:eastAsia="en-US"/>
              </w:rPr>
              <w:t>l</w:t>
            </w:r>
            <w:r w:rsidR="00A62A36" w:rsidRPr="00A07224">
              <w:rPr>
                <w:rFonts w:eastAsia="Times New Roman"/>
                <w:szCs w:val="22"/>
                <w:lang w:eastAsia="en-US"/>
              </w:rPr>
              <w:t>a manière dont les autorités et les parties prenantes peuvent promouvoir la production locale au moyen de politiques favorables.</w:t>
            </w:r>
          </w:p>
          <w:p w:rsidR="0001743B" w:rsidRPr="00A07224" w:rsidRDefault="0001743B" w:rsidP="00AF036D">
            <w:pPr>
              <w:keepNext/>
              <w:keepLines/>
              <w:rPr>
                <w:rFonts w:eastAsia="Times New Roman"/>
                <w:szCs w:val="22"/>
                <w:lang w:eastAsia="en-US"/>
              </w:rPr>
            </w:pPr>
          </w:p>
          <w:p w:rsidR="0001743B" w:rsidRPr="00A07224" w:rsidRDefault="00A62A36" w:rsidP="00AF036D">
            <w:pPr>
              <w:keepNext/>
              <w:keepLines/>
              <w:rPr>
                <w:rFonts w:eastAsia="Times New Roman"/>
                <w:szCs w:val="22"/>
                <w:lang w:eastAsia="en-US"/>
              </w:rPr>
            </w:pPr>
            <w:r w:rsidRPr="00A07224">
              <w:rPr>
                <w:rFonts w:eastAsia="Times New Roman"/>
                <w:szCs w:val="22"/>
                <w:lang w:eastAsia="en-US"/>
              </w:rPr>
              <w:t xml:space="preserve">Un nouveau public était également ciblé, tel que les </w:t>
            </w:r>
            <w:r w:rsidR="007A61BC" w:rsidRPr="00A07224">
              <w:rPr>
                <w:rFonts w:eastAsia="Times New Roman"/>
                <w:szCs w:val="22"/>
                <w:lang w:eastAsia="en-US"/>
              </w:rPr>
              <w:t xml:space="preserve">autorités de régulation de la </w:t>
            </w:r>
            <w:r w:rsidR="00D859C7" w:rsidRPr="00A07224">
              <w:rPr>
                <w:rFonts w:eastAsia="Times New Roman"/>
                <w:szCs w:val="22"/>
                <w:lang w:eastAsia="en-US"/>
              </w:rPr>
              <w:t xml:space="preserve">radiodiffusion et les </w:t>
            </w:r>
            <w:r w:rsidRPr="00A07224">
              <w:rPr>
                <w:rFonts w:eastAsia="Times New Roman"/>
                <w:szCs w:val="22"/>
                <w:lang w:eastAsia="en-US"/>
              </w:rPr>
              <w:t>étudiants en audiovisuel.</w:t>
            </w:r>
          </w:p>
          <w:p w:rsidR="00990DBA" w:rsidRPr="00A07224" w:rsidRDefault="00990DBA" w:rsidP="00AF036D">
            <w:pPr>
              <w:keepNext/>
              <w:keepLines/>
              <w:rPr>
                <w:rFonts w:eastAsia="Times New Roman"/>
                <w:szCs w:val="22"/>
                <w:lang w:eastAsia="en-US"/>
              </w:rPr>
            </w:pPr>
          </w:p>
          <w:p w:rsidR="0001743B" w:rsidRPr="00A07224" w:rsidRDefault="00651283" w:rsidP="00AF036D">
            <w:pPr>
              <w:keepNext/>
              <w:keepLines/>
              <w:rPr>
                <w:rFonts w:eastAsia="Times New Roman"/>
                <w:bCs/>
                <w:szCs w:val="22"/>
                <w:u w:val="single"/>
                <w:lang w:eastAsia="en-US"/>
              </w:rPr>
            </w:pPr>
            <w:r w:rsidRPr="00A07224">
              <w:rPr>
                <w:rFonts w:eastAsia="Times New Roman"/>
                <w:bCs/>
                <w:szCs w:val="22"/>
                <w:u w:val="single"/>
                <w:lang w:eastAsia="en-US"/>
              </w:rPr>
              <w:t>Kenya</w:t>
            </w:r>
          </w:p>
          <w:p w:rsidR="00C07E88" w:rsidRPr="00A07224" w:rsidRDefault="00C07E88" w:rsidP="00AF036D">
            <w:pPr>
              <w:keepNext/>
              <w:keepLines/>
              <w:rPr>
                <w:rFonts w:eastAsia="Times New Roman"/>
                <w:bCs/>
                <w:szCs w:val="22"/>
                <w:u w:val="single"/>
                <w:lang w:eastAsia="en-US"/>
              </w:rPr>
            </w:pPr>
          </w:p>
          <w:p w:rsidR="007C3333" w:rsidRPr="00A07224" w:rsidRDefault="00C07E88" w:rsidP="00AF036D">
            <w:pPr>
              <w:keepNext/>
              <w:keepLines/>
              <w:rPr>
                <w:rFonts w:eastAsia="Times New Roman"/>
                <w:szCs w:val="22"/>
                <w:lang w:eastAsia="en-US"/>
              </w:rPr>
            </w:pPr>
            <w:r w:rsidRPr="00A07224">
              <w:rPr>
                <w:rFonts w:eastAsia="Times New Roman"/>
                <w:bCs/>
                <w:szCs w:val="22"/>
                <w:lang w:eastAsia="en-US"/>
              </w:rPr>
              <w:t>Le Conseil du droit d</w:t>
            </w:r>
            <w:r w:rsidR="00DB55D7">
              <w:rPr>
                <w:rFonts w:eastAsia="Times New Roman"/>
                <w:bCs/>
                <w:szCs w:val="22"/>
                <w:lang w:eastAsia="en-US"/>
              </w:rPr>
              <w:t>’</w:t>
            </w:r>
            <w:r w:rsidRPr="00A07224">
              <w:rPr>
                <w:rFonts w:eastAsia="Times New Roman"/>
                <w:bCs/>
                <w:szCs w:val="22"/>
                <w:lang w:eastAsia="en-US"/>
              </w:rPr>
              <w:t xml:space="preserve">auteur du Kenya (KECOBO) et la Commission cinématographique du Kenya (KFC) ont hébergé un </w:t>
            </w:r>
            <w:r w:rsidRPr="00A07224">
              <w:rPr>
                <w:rFonts w:eastAsia="Times New Roman"/>
                <w:szCs w:val="22"/>
                <w:lang w:eastAsia="en-US"/>
              </w:rPr>
              <w:t>séminaire de formation sur le cadre réglementaire de l</w:t>
            </w:r>
            <w:r w:rsidR="00DB55D7">
              <w:rPr>
                <w:rFonts w:eastAsia="Times New Roman"/>
                <w:szCs w:val="22"/>
                <w:lang w:eastAsia="en-US"/>
              </w:rPr>
              <w:t>’</w:t>
            </w:r>
            <w:r w:rsidRPr="00A07224">
              <w:rPr>
                <w:rFonts w:eastAsia="Times New Roman"/>
                <w:szCs w:val="22"/>
                <w:lang w:eastAsia="en-US"/>
              </w:rPr>
              <w:t>industrie de l</w:t>
            </w:r>
            <w:r w:rsidR="00DB55D7">
              <w:rPr>
                <w:rFonts w:eastAsia="Times New Roman"/>
                <w:szCs w:val="22"/>
                <w:lang w:eastAsia="en-US"/>
              </w:rPr>
              <w:t>’</w:t>
            </w:r>
            <w:r w:rsidRPr="00A07224">
              <w:rPr>
                <w:rFonts w:eastAsia="Times New Roman"/>
                <w:szCs w:val="22"/>
                <w:lang w:eastAsia="en-US"/>
              </w:rPr>
              <w:t>audiovisu</w:t>
            </w:r>
            <w:r w:rsidR="006E0B63" w:rsidRPr="00A07224">
              <w:rPr>
                <w:rFonts w:eastAsia="Times New Roman"/>
                <w:szCs w:val="22"/>
                <w:lang w:eastAsia="en-US"/>
              </w:rPr>
              <w:t>el</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formation s</w:t>
            </w:r>
            <w:r w:rsidR="00DB55D7">
              <w:rPr>
                <w:rFonts w:eastAsia="Times New Roman"/>
                <w:szCs w:val="22"/>
                <w:lang w:eastAsia="en-US"/>
              </w:rPr>
              <w:t>’</w:t>
            </w:r>
            <w:r w:rsidRPr="00A07224">
              <w:rPr>
                <w:rFonts w:eastAsia="Times New Roman"/>
                <w:szCs w:val="22"/>
                <w:lang w:eastAsia="en-US"/>
              </w:rPr>
              <w:t>est axée en particulier sur les conséquences du marché du numérique sur la production et la distributi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Gr</w:t>
            </w:r>
            <w:r w:rsidRPr="00A07224">
              <w:rPr>
                <w:rFonts w:eastAsia="Times New Roman"/>
                <w:szCs w:val="22"/>
                <w:lang w:eastAsia="en-US"/>
              </w:rPr>
              <w:t>âce à des s</w:t>
            </w:r>
            <w:r w:rsidR="00BC6A6A" w:rsidRPr="00A07224">
              <w:rPr>
                <w:rFonts w:eastAsia="Times New Roman"/>
                <w:szCs w:val="22"/>
                <w:lang w:eastAsia="en-US"/>
              </w:rPr>
              <w:t>essions</w:t>
            </w:r>
            <w:r w:rsidRPr="00A07224">
              <w:rPr>
                <w:rFonts w:eastAsia="Times New Roman"/>
                <w:szCs w:val="22"/>
                <w:lang w:eastAsia="en-US"/>
              </w:rPr>
              <w:t xml:space="preserve"> sur les études de cas, les participants ont travaillé sur des scénarios réels afin d</w:t>
            </w:r>
            <w:r w:rsidR="00DB55D7">
              <w:rPr>
                <w:rFonts w:eastAsia="Times New Roman"/>
                <w:szCs w:val="22"/>
                <w:lang w:eastAsia="en-US"/>
              </w:rPr>
              <w:t>’</w:t>
            </w:r>
            <w:r w:rsidRPr="00A07224">
              <w:rPr>
                <w:rFonts w:eastAsia="Times New Roman"/>
                <w:szCs w:val="22"/>
                <w:lang w:eastAsia="en-US"/>
              </w:rPr>
              <w:t>élaborer des plans de développement</w:t>
            </w:r>
            <w:r w:rsidR="00795AB8" w:rsidRPr="00A07224">
              <w:rPr>
                <w:rFonts w:eastAsia="Times New Roman"/>
                <w:szCs w:val="22"/>
                <w:lang w:eastAsia="en-US"/>
              </w:rPr>
              <w:t>, des contrats et des modèles de licences de droits au moyen de plateformes numériques, des accords de distribution et des accords sur les droits des exécutan</w:t>
            </w:r>
            <w:r w:rsidR="006E0B63" w:rsidRPr="00A07224">
              <w:rPr>
                <w:rFonts w:eastAsia="Times New Roman"/>
                <w:szCs w:val="22"/>
                <w:lang w:eastAsia="en-US"/>
              </w:rPr>
              <w:t>ts</w:t>
            </w:r>
            <w:r w:rsidR="006E0B63">
              <w:rPr>
                <w:rFonts w:eastAsia="Times New Roman"/>
                <w:szCs w:val="22"/>
                <w:lang w:eastAsia="en-US"/>
              </w:rPr>
              <w:t xml:space="preserve">.  </w:t>
            </w:r>
            <w:r w:rsidR="006E0B63" w:rsidRPr="00A07224">
              <w:rPr>
                <w:rFonts w:eastAsia="Times New Roman"/>
                <w:szCs w:val="22"/>
                <w:lang w:eastAsia="en-US"/>
              </w:rPr>
              <w:t>L</w:t>
            </w:r>
            <w:r w:rsidR="006E0B63">
              <w:rPr>
                <w:rFonts w:eastAsia="Times New Roman"/>
                <w:szCs w:val="22"/>
                <w:lang w:eastAsia="en-US"/>
              </w:rPr>
              <w:t>’</w:t>
            </w:r>
            <w:r w:rsidR="006E0B63" w:rsidRPr="00A07224">
              <w:rPr>
                <w:rFonts w:eastAsia="Times New Roman"/>
                <w:szCs w:val="22"/>
                <w:lang w:eastAsia="en-US"/>
              </w:rPr>
              <w:t>a</w:t>
            </w:r>
            <w:r w:rsidR="00795AB8" w:rsidRPr="00A07224">
              <w:rPr>
                <w:rFonts w:eastAsia="Times New Roman"/>
                <w:szCs w:val="22"/>
                <w:lang w:eastAsia="en-US"/>
              </w:rPr>
              <w:t>telier a fait un pas en avant vers la création d</w:t>
            </w:r>
            <w:r w:rsidR="00DB55D7">
              <w:rPr>
                <w:rFonts w:eastAsia="Times New Roman"/>
                <w:szCs w:val="22"/>
                <w:lang w:eastAsia="en-US"/>
              </w:rPr>
              <w:t>’</w:t>
            </w:r>
            <w:r w:rsidR="00795AB8" w:rsidRPr="00A07224">
              <w:rPr>
                <w:rFonts w:eastAsia="Times New Roman"/>
                <w:szCs w:val="22"/>
                <w:lang w:eastAsia="en-US"/>
              </w:rPr>
              <w:t>une structure</w:t>
            </w:r>
            <w:r w:rsidR="00EF2CC7" w:rsidRPr="00A07224">
              <w:rPr>
                <w:rFonts w:eastAsia="Times New Roman"/>
                <w:szCs w:val="22"/>
                <w:lang w:eastAsia="en-US"/>
              </w:rPr>
              <w:t xml:space="preserve"> d</w:t>
            </w:r>
            <w:r w:rsidR="00DB55D7">
              <w:rPr>
                <w:rFonts w:eastAsia="Times New Roman"/>
                <w:szCs w:val="22"/>
                <w:lang w:eastAsia="en-US"/>
              </w:rPr>
              <w:t>’</w:t>
            </w:r>
            <w:r w:rsidR="00EF2CC7" w:rsidRPr="00A07224">
              <w:rPr>
                <w:rFonts w:eastAsia="Times New Roman"/>
                <w:szCs w:val="22"/>
                <w:lang w:eastAsia="en-US"/>
              </w:rPr>
              <w:t>organismes de gestion collective pour le secteur de l</w:t>
            </w:r>
            <w:r w:rsidR="00DB55D7">
              <w:rPr>
                <w:rFonts w:eastAsia="Times New Roman"/>
                <w:szCs w:val="22"/>
                <w:lang w:eastAsia="en-US"/>
              </w:rPr>
              <w:t>’</w:t>
            </w:r>
            <w:r w:rsidR="00EF2CC7" w:rsidRPr="00A07224">
              <w:rPr>
                <w:rFonts w:eastAsia="Times New Roman"/>
                <w:szCs w:val="22"/>
                <w:lang w:eastAsia="en-US"/>
              </w:rPr>
              <w:t>audiovisuel, considérée comme opportune et nécessaire.</w:t>
            </w:r>
          </w:p>
          <w:p w:rsidR="0001743B" w:rsidRPr="00A07224" w:rsidRDefault="0001743B" w:rsidP="00AF036D">
            <w:pPr>
              <w:keepNext/>
              <w:keepLines/>
              <w:rPr>
                <w:rFonts w:eastAsia="Times New Roman"/>
                <w:szCs w:val="22"/>
                <w:u w:val="single"/>
                <w:lang w:eastAsia="en-US"/>
              </w:rPr>
            </w:pPr>
          </w:p>
          <w:p w:rsidR="0001743B" w:rsidRPr="00A07224" w:rsidRDefault="00651283" w:rsidP="00AF036D">
            <w:pPr>
              <w:keepNext/>
              <w:keepLines/>
              <w:rPr>
                <w:rFonts w:eastAsia="Times New Roman"/>
                <w:szCs w:val="22"/>
                <w:u w:val="single"/>
                <w:lang w:eastAsia="en-US"/>
              </w:rPr>
            </w:pPr>
            <w:r w:rsidRPr="00A07224">
              <w:rPr>
                <w:rFonts w:eastAsia="Times New Roman"/>
                <w:szCs w:val="22"/>
                <w:u w:val="single"/>
                <w:lang w:eastAsia="en-US"/>
              </w:rPr>
              <w:t>Burkina Faso</w:t>
            </w:r>
          </w:p>
          <w:p w:rsidR="001A11BA" w:rsidRPr="00A07224" w:rsidRDefault="001A11BA" w:rsidP="00AF036D">
            <w:pPr>
              <w:keepNext/>
              <w:keepLines/>
              <w:rPr>
                <w:rFonts w:eastAsia="Times New Roman"/>
                <w:szCs w:val="22"/>
                <w:u w:val="single"/>
                <w:lang w:eastAsia="en-US"/>
              </w:rPr>
            </w:pPr>
          </w:p>
          <w:p w:rsidR="007C3333" w:rsidRPr="00A07224" w:rsidRDefault="00D15C61" w:rsidP="00AF036D">
            <w:pPr>
              <w:keepNext/>
              <w:keepLines/>
              <w:rPr>
                <w:rStyle w:val="st"/>
                <w:szCs w:val="22"/>
              </w:rPr>
            </w:pPr>
            <w:r w:rsidRPr="00A07224">
              <w:rPr>
                <w:rFonts w:eastAsia="Times New Roman"/>
                <w:szCs w:val="22"/>
                <w:lang w:eastAsia="en-US"/>
              </w:rPr>
              <w:t>Un atelier de formatio</w:t>
            </w:r>
            <w:r w:rsidR="00050755" w:rsidRPr="00A07224">
              <w:rPr>
                <w:rFonts w:eastAsia="Times New Roman"/>
                <w:szCs w:val="22"/>
                <w:lang w:eastAsia="en-US"/>
              </w:rPr>
              <w:t>n</w:t>
            </w:r>
            <w:r w:rsidRPr="00A07224">
              <w:rPr>
                <w:rFonts w:eastAsia="Times New Roman"/>
                <w:szCs w:val="22"/>
                <w:lang w:eastAsia="en-US"/>
              </w:rPr>
              <w:t xml:space="preserve"> </w:t>
            </w:r>
            <w:r w:rsidR="00603802" w:rsidRPr="00A07224">
              <w:rPr>
                <w:rFonts w:eastAsia="Times New Roman"/>
                <w:szCs w:val="22"/>
                <w:lang w:eastAsia="en-US"/>
              </w:rPr>
              <w:t>a</w:t>
            </w:r>
            <w:r w:rsidRPr="00A07224">
              <w:rPr>
                <w:rFonts w:eastAsia="Times New Roman"/>
                <w:szCs w:val="22"/>
                <w:lang w:eastAsia="en-US"/>
              </w:rPr>
              <w:t xml:space="preserve"> été organisé en même temps que le Festival du cinéma FESCAPO, un des festivals du cinéma les plus importants en Afriq</w:t>
            </w:r>
            <w:r w:rsidR="006E0B63" w:rsidRPr="00A07224">
              <w:rPr>
                <w:rFonts w:eastAsia="Times New Roman"/>
                <w:szCs w:val="22"/>
                <w:lang w:eastAsia="en-US"/>
              </w:rPr>
              <w:t>ue</w:t>
            </w:r>
            <w:r w:rsidR="006E0B63">
              <w:rPr>
                <w:rFonts w:eastAsia="Times New Roman"/>
                <w:szCs w:val="22"/>
                <w:lang w:eastAsia="en-US"/>
              </w:rPr>
              <w:t xml:space="preserve">.  </w:t>
            </w:r>
            <w:r w:rsidR="006E0B63" w:rsidRPr="00A07224">
              <w:rPr>
                <w:rFonts w:eastAsia="Times New Roman"/>
                <w:szCs w:val="22"/>
                <w:lang w:eastAsia="en-US"/>
              </w:rPr>
              <w:t>L</w:t>
            </w:r>
            <w:r w:rsidR="006E0B63">
              <w:rPr>
                <w:rFonts w:eastAsia="Times New Roman"/>
                <w:szCs w:val="22"/>
                <w:lang w:eastAsia="en-US"/>
              </w:rPr>
              <w:t>’</w:t>
            </w:r>
            <w:r w:rsidR="006E0B63" w:rsidRPr="00A07224">
              <w:rPr>
                <w:rFonts w:eastAsia="Times New Roman"/>
                <w:szCs w:val="22"/>
                <w:lang w:eastAsia="en-US"/>
              </w:rPr>
              <w:t>a</w:t>
            </w:r>
            <w:r w:rsidRPr="00A07224">
              <w:rPr>
                <w:rFonts w:eastAsia="Times New Roman"/>
                <w:szCs w:val="22"/>
                <w:lang w:eastAsia="en-US"/>
              </w:rPr>
              <w:t>telier a attiré des représentants des milieux bancaires et financiers, qui ont échangé des informations sur différents mécanismes de financement internationaux pour le secte</w:t>
            </w:r>
            <w:r w:rsidR="006E0B63" w:rsidRPr="00A07224">
              <w:rPr>
                <w:rFonts w:eastAsia="Times New Roman"/>
                <w:szCs w:val="22"/>
                <w:lang w:eastAsia="en-US"/>
              </w:rPr>
              <w:t>ur</w:t>
            </w:r>
            <w:r w:rsidR="006E0B63">
              <w:rPr>
                <w:rFonts w:eastAsia="Times New Roman"/>
                <w:szCs w:val="22"/>
                <w:lang w:eastAsia="en-US"/>
              </w:rPr>
              <w:t xml:space="preserve">.  </w:t>
            </w:r>
            <w:r w:rsidR="006E0B63" w:rsidRPr="00A07224">
              <w:rPr>
                <w:rFonts w:eastAsia="Times New Roman"/>
                <w:szCs w:val="22"/>
                <w:lang w:eastAsia="en-US"/>
              </w:rPr>
              <w:t>Il</w:t>
            </w:r>
            <w:r w:rsidRPr="00A07224">
              <w:rPr>
                <w:rFonts w:eastAsia="Times New Roman"/>
                <w:szCs w:val="22"/>
                <w:lang w:eastAsia="en-US"/>
              </w:rPr>
              <w:t>s ont manifesté de l</w:t>
            </w:r>
            <w:r w:rsidR="00DB55D7">
              <w:rPr>
                <w:rFonts w:eastAsia="Times New Roman"/>
                <w:szCs w:val="22"/>
                <w:lang w:eastAsia="en-US"/>
              </w:rPr>
              <w:t>’</w:t>
            </w:r>
            <w:r w:rsidRPr="00A07224">
              <w:rPr>
                <w:rFonts w:eastAsia="Times New Roman"/>
                <w:szCs w:val="22"/>
                <w:lang w:eastAsia="en-US"/>
              </w:rPr>
              <w:t xml:space="preserve">intérêt pour de nouvelles formations sur le financement du cinéma </w:t>
            </w:r>
            <w:r w:rsidR="00B96CC4" w:rsidRPr="00A07224">
              <w:rPr>
                <w:rFonts w:eastAsia="Times New Roman"/>
                <w:szCs w:val="22"/>
                <w:lang w:eastAsia="en-US"/>
              </w:rPr>
              <w:t>alors que les sources traditionnelles de financement à l</w:t>
            </w:r>
            <w:r w:rsidR="00DB55D7">
              <w:rPr>
                <w:rFonts w:eastAsia="Times New Roman"/>
                <w:szCs w:val="22"/>
                <w:lang w:eastAsia="en-US"/>
              </w:rPr>
              <w:t>’</w:t>
            </w:r>
            <w:r w:rsidR="00B96CC4" w:rsidRPr="00A07224">
              <w:rPr>
                <w:rFonts w:eastAsia="Times New Roman"/>
                <w:szCs w:val="22"/>
                <w:lang w:eastAsia="en-US"/>
              </w:rPr>
              <w:t xml:space="preserve">heure actuelle, principalement les fonds publics, ne suffisent pas à satisfaire rapidement les besoins croissants et que la question est capitale pour </w:t>
            </w:r>
            <w:r w:rsidR="00FA19DC" w:rsidRPr="00A07224">
              <w:rPr>
                <w:rFonts w:eastAsia="Times New Roman"/>
                <w:szCs w:val="22"/>
                <w:lang w:eastAsia="en-US"/>
              </w:rPr>
              <w:t xml:space="preserve">une </w:t>
            </w:r>
            <w:r w:rsidR="00B96CC4" w:rsidRPr="00A07224">
              <w:rPr>
                <w:rFonts w:eastAsia="Times New Roman"/>
                <w:szCs w:val="22"/>
                <w:lang w:eastAsia="en-US"/>
              </w:rPr>
              <w:t xml:space="preserve">industrie </w:t>
            </w:r>
            <w:r w:rsidR="00FA19DC" w:rsidRPr="00A07224">
              <w:rPr>
                <w:rFonts w:eastAsia="Times New Roman"/>
                <w:szCs w:val="22"/>
                <w:lang w:eastAsia="en-US"/>
              </w:rPr>
              <w:t xml:space="preserve">locale </w:t>
            </w:r>
            <w:r w:rsidR="00B96CC4" w:rsidRPr="00A07224">
              <w:rPr>
                <w:rFonts w:eastAsia="Times New Roman"/>
                <w:szCs w:val="22"/>
                <w:lang w:eastAsia="en-US"/>
              </w:rPr>
              <w:t>de l</w:t>
            </w:r>
            <w:r w:rsidR="00DB55D7">
              <w:rPr>
                <w:rFonts w:eastAsia="Times New Roman"/>
                <w:szCs w:val="22"/>
                <w:lang w:eastAsia="en-US"/>
              </w:rPr>
              <w:t>’</w:t>
            </w:r>
            <w:r w:rsidR="00B96CC4" w:rsidRPr="00A07224">
              <w:rPr>
                <w:rFonts w:eastAsia="Times New Roman"/>
                <w:szCs w:val="22"/>
                <w:lang w:eastAsia="en-US"/>
              </w:rPr>
              <w:t>audiovisuel</w:t>
            </w:r>
            <w:r w:rsidR="00FA19DC" w:rsidRPr="00A07224">
              <w:rPr>
                <w:rFonts w:eastAsia="Times New Roman"/>
                <w:szCs w:val="22"/>
                <w:lang w:eastAsia="en-US"/>
              </w:rPr>
              <w:t xml:space="preserve"> florissan</w:t>
            </w:r>
            <w:r w:rsidR="006E0B63" w:rsidRPr="00A07224">
              <w:rPr>
                <w:rFonts w:eastAsia="Times New Roman"/>
                <w:szCs w:val="22"/>
                <w:lang w:eastAsia="en-US"/>
              </w:rPr>
              <w:t>te</w:t>
            </w:r>
            <w:r w:rsidR="006E0B63">
              <w:rPr>
                <w:rFonts w:eastAsia="Times New Roman"/>
                <w:szCs w:val="22"/>
                <w:lang w:eastAsia="en-US"/>
              </w:rPr>
              <w:t xml:space="preserve">.  </w:t>
            </w:r>
            <w:r w:rsidR="006E0B63" w:rsidRPr="00A07224">
              <w:rPr>
                <w:rFonts w:eastAsia="Times New Roman"/>
                <w:szCs w:val="22"/>
                <w:lang w:eastAsia="en-US"/>
              </w:rPr>
              <w:t>La</w:t>
            </w:r>
            <w:r w:rsidR="00AF7123" w:rsidRPr="00A07224">
              <w:rPr>
                <w:rFonts w:eastAsia="Times New Roman"/>
                <w:szCs w:val="22"/>
                <w:lang w:eastAsia="en-US"/>
              </w:rPr>
              <w:t xml:space="preserve"> participation des </w:t>
            </w:r>
            <w:r w:rsidR="00FA19DC" w:rsidRPr="00A07224">
              <w:rPr>
                <w:rFonts w:eastAsia="Times New Roman"/>
                <w:szCs w:val="22"/>
                <w:lang w:eastAsia="en-US"/>
              </w:rPr>
              <w:t>représentants</w:t>
            </w:r>
            <w:r w:rsidR="00AF7123" w:rsidRPr="00A07224">
              <w:rPr>
                <w:rFonts w:eastAsia="Times New Roman"/>
                <w:szCs w:val="22"/>
                <w:lang w:eastAsia="en-US"/>
              </w:rPr>
              <w:t xml:space="preserve"> de la </w:t>
            </w:r>
            <w:hyperlink r:id="rId22" w:history="1">
              <w:r w:rsidR="00AF7123" w:rsidRPr="00A07224">
                <w:rPr>
                  <w:rStyle w:val="Hyperlink"/>
                  <w:color w:val="auto"/>
                  <w:szCs w:val="22"/>
                  <w:u w:val="none"/>
                </w:rPr>
                <w:t xml:space="preserve">Communauté </w:t>
              </w:r>
              <w:r w:rsidR="00050755" w:rsidRPr="00A07224">
                <w:rPr>
                  <w:rStyle w:val="Hyperlink"/>
                  <w:color w:val="auto"/>
                  <w:szCs w:val="22"/>
                  <w:u w:val="none"/>
                </w:rPr>
                <w:t>é</w:t>
              </w:r>
              <w:r w:rsidR="00AF7123" w:rsidRPr="00A07224">
                <w:rPr>
                  <w:rStyle w:val="Hyperlink"/>
                  <w:color w:val="auto"/>
                  <w:szCs w:val="22"/>
                  <w:u w:val="none"/>
                </w:rPr>
                <w:t>conomique des États de l</w:t>
              </w:r>
              <w:r w:rsidR="00DB55D7">
                <w:rPr>
                  <w:rStyle w:val="Hyperlink"/>
                  <w:color w:val="auto"/>
                  <w:szCs w:val="22"/>
                  <w:u w:val="none"/>
                </w:rPr>
                <w:t>’</w:t>
              </w:r>
              <w:r w:rsidR="00AF7123" w:rsidRPr="00A07224">
                <w:rPr>
                  <w:rStyle w:val="Hyperlink"/>
                  <w:color w:val="auto"/>
                  <w:szCs w:val="22"/>
                  <w:u w:val="none"/>
                </w:rPr>
                <w:t>Afrique de l</w:t>
              </w:r>
              <w:r w:rsidR="00DB55D7">
                <w:rPr>
                  <w:rStyle w:val="Hyperlink"/>
                  <w:color w:val="auto"/>
                  <w:szCs w:val="22"/>
                  <w:u w:val="none"/>
                </w:rPr>
                <w:t>’</w:t>
              </w:r>
              <w:r w:rsidR="00AF7123" w:rsidRPr="00A07224">
                <w:rPr>
                  <w:rStyle w:val="Hyperlink"/>
                  <w:color w:val="auto"/>
                  <w:szCs w:val="22"/>
                  <w:u w:val="none"/>
                </w:rPr>
                <w:t>Ouest (CEDEAO)</w:t>
              </w:r>
            </w:hyperlink>
            <w:r w:rsidR="00AF7123" w:rsidRPr="00A07224">
              <w:rPr>
                <w:szCs w:val="22"/>
              </w:rPr>
              <w:t xml:space="preserve"> et l</w:t>
            </w:r>
            <w:r w:rsidR="00DB55D7">
              <w:rPr>
                <w:i/>
                <w:szCs w:val="22"/>
              </w:rPr>
              <w:t>’</w:t>
            </w:r>
            <w:r w:rsidR="00AF7123" w:rsidRPr="00A07224">
              <w:rPr>
                <w:rStyle w:val="Emphasis"/>
                <w:i w:val="0"/>
                <w:szCs w:val="22"/>
              </w:rPr>
              <w:t>Union monétaire ouest</w:t>
            </w:r>
            <w:r w:rsidR="009D1E04">
              <w:rPr>
                <w:rStyle w:val="Emphasis"/>
                <w:i w:val="0"/>
                <w:szCs w:val="22"/>
              </w:rPr>
              <w:noBreakHyphen/>
            </w:r>
            <w:r w:rsidR="00AF7123" w:rsidRPr="00A07224">
              <w:rPr>
                <w:rStyle w:val="Emphasis"/>
                <w:i w:val="0"/>
                <w:szCs w:val="22"/>
              </w:rPr>
              <w:t>africaine</w:t>
            </w:r>
            <w:r w:rsidR="00AF7123" w:rsidRPr="00A07224">
              <w:rPr>
                <w:rStyle w:val="st"/>
                <w:i/>
                <w:szCs w:val="22"/>
              </w:rPr>
              <w:t xml:space="preserve"> </w:t>
            </w:r>
            <w:r w:rsidR="00AF7123" w:rsidRPr="00A07224">
              <w:rPr>
                <w:rStyle w:val="st"/>
                <w:szCs w:val="22"/>
              </w:rPr>
              <w:t>(UMOA) a été l</w:t>
            </w:r>
            <w:r w:rsidR="00DB55D7">
              <w:rPr>
                <w:rStyle w:val="st"/>
                <w:szCs w:val="22"/>
              </w:rPr>
              <w:t>’</w:t>
            </w:r>
            <w:r w:rsidR="00AF7123" w:rsidRPr="00A07224">
              <w:rPr>
                <w:rStyle w:val="st"/>
                <w:szCs w:val="22"/>
              </w:rPr>
              <w:t>occasion d</w:t>
            </w:r>
            <w:r w:rsidR="00DB55D7">
              <w:rPr>
                <w:rStyle w:val="st"/>
                <w:szCs w:val="22"/>
              </w:rPr>
              <w:t>’</w:t>
            </w:r>
            <w:r w:rsidR="00AF7123" w:rsidRPr="00A07224">
              <w:rPr>
                <w:rStyle w:val="st"/>
                <w:szCs w:val="22"/>
              </w:rPr>
              <w:t>étudier</w:t>
            </w:r>
            <w:r w:rsidR="00AF7123" w:rsidRPr="00A07224">
              <w:rPr>
                <w:rStyle w:val="st"/>
                <w:i/>
                <w:szCs w:val="22"/>
              </w:rPr>
              <w:t xml:space="preserve"> </w:t>
            </w:r>
            <w:r w:rsidR="00AF7123" w:rsidRPr="00A07224">
              <w:rPr>
                <w:rStyle w:val="st"/>
                <w:szCs w:val="22"/>
              </w:rPr>
              <w:t>la coordi</w:t>
            </w:r>
            <w:r w:rsidR="00050755" w:rsidRPr="00A07224">
              <w:rPr>
                <w:rStyle w:val="st"/>
                <w:szCs w:val="22"/>
              </w:rPr>
              <w:t>na</w:t>
            </w:r>
            <w:r w:rsidR="00AF7123" w:rsidRPr="00A07224">
              <w:rPr>
                <w:rStyle w:val="st"/>
                <w:szCs w:val="22"/>
              </w:rPr>
              <w:t>tion des politiques de l</w:t>
            </w:r>
            <w:r w:rsidR="00DB55D7">
              <w:rPr>
                <w:rStyle w:val="st"/>
                <w:szCs w:val="22"/>
              </w:rPr>
              <w:t>’</w:t>
            </w:r>
            <w:r w:rsidR="00AF7123" w:rsidRPr="00A07224">
              <w:rPr>
                <w:rStyle w:val="st"/>
                <w:szCs w:val="22"/>
              </w:rPr>
              <w:t>audiovisuel dans la région afin d</w:t>
            </w:r>
            <w:r w:rsidR="00DB55D7">
              <w:rPr>
                <w:rStyle w:val="st"/>
                <w:szCs w:val="22"/>
              </w:rPr>
              <w:t>’</w:t>
            </w:r>
            <w:r w:rsidR="00AF7123" w:rsidRPr="00A07224">
              <w:rPr>
                <w:rStyle w:val="st"/>
                <w:szCs w:val="22"/>
              </w:rPr>
              <w:t>accroître les possibilités d</w:t>
            </w:r>
            <w:r w:rsidR="00DB55D7">
              <w:rPr>
                <w:rStyle w:val="st"/>
                <w:szCs w:val="22"/>
              </w:rPr>
              <w:t>’</w:t>
            </w:r>
            <w:r w:rsidR="00AF7123" w:rsidRPr="00A07224">
              <w:rPr>
                <w:rStyle w:val="st"/>
                <w:szCs w:val="22"/>
              </w:rPr>
              <w:t>investissement.</w:t>
            </w:r>
          </w:p>
          <w:p w:rsidR="00990DBA" w:rsidRPr="00A07224" w:rsidRDefault="00990DBA" w:rsidP="00AF036D">
            <w:pPr>
              <w:keepNext/>
              <w:keepLines/>
              <w:rPr>
                <w:rFonts w:eastAsia="Times New Roman"/>
                <w:szCs w:val="22"/>
                <w:lang w:eastAsia="en-US"/>
              </w:rPr>
            </w:pPr>
          </w:p>
          <w:p w:rsidR="0001743B" w:rsidRPr="00A07224" w:rsidRDefault="00651283" w:rsidP="00AF036D">
            <w:pPr>
              <w:keepNext/>
              <w:keepLines/>
              <w:rPr>
                <w:rFonts w:eastAsia="Times New Roman"/>
                <w:szCs w:val="22"/>
                <w:u w:val="single"/>
                <w:lang w:eastAsia="en-US"/>
              </w:rPr>
            </w:pPr>
            <w:r w:rsidRPr="00A07224">
              <w:rPr>
                <w:rFonts w:eastAsia="Times New Roman"/>
                <w:szCs w:val="22"/>
                <w:u w:val="single"/>
                <w:lang w:eastAsia="en-US"/>
              </w:rPr>
              <w:t>Côte d</w:t>
            </w:r>
            <w:r w:rsidR="00DB55D7">
              <w:rPr>
                <w:rFonts w:eastAsia="Times New Roman"/>
                <w:szCs w:val="22"/>
                <w:u w:val="single"/>
                <w:lang w:eastAsia="en-US"/>
              </w:rPr>
              <w:t>’</w:t>
            </w:r>
            <w:r w:rsidRPr="00A07224">
              <w:rPr>
                <w:rFonts w:eastAsia="Times New Roman"/>
                <w:szCs w:val="22"/>
                <w:u w:val="single"/>
                <w:lang w:eastAsia="en-US"/>
              </w:rPr>
              <w:t>Ivoire</w:t>
            </w:r>
          </w:p>
          <w:p w:rsidR="00AF7123" w:rsidRPr="00A07224" w:rsidRDefault="00AF7123" w:rsidP="00AF036D">
            <w:pPr>
              <w:keepNext/>
              <w:keepLines/>
              <w:rPr>
                <w:rFonts w:eastAsia="Times New Roman"/>
                <w:szCs w:val="22"/>
                <w:u w:val="single"/>
                <w:lang w:eastAsia="en-US"/>
              </w:rPr>
            </w:pPr>
          </w:p>
          <w:p w:rsidR="00AF7123" w:rsidRPr="00A07224" w:rsidRDefault="00AF7123" w:rsidP="00AF036D">
            <w:pPr>
              <w:keepNext/>
              <w:keepLines/>
              <w:rPr>
                <w:rFonts w:eastAsia="Times New Roman"/>
                <w:szCs w:val="22"/>
                <w:lang w:eastAsia="en-US"/>
              </w:rPr>
            </w:pPr>
            <w:r w:rsidRPr="00A07224">
              <w:rPr>
                <w:rFonts w:eastAsia="Times New Roman"/>
                <w:szCs w:val="22"/>
                <w:lang w:eastAsia="en-US"/>
              </w:rPr>
              <w:t xml:space="preserve">Une activité de haut niveau </w:t>
            </w:r>
            <w:r w:rsidR="00603802" w:rsidRPr="00A07224">
              <w:rPr>
                <w:rFonts w:eastAsia="Times New Roman"/>
                <w:szCs w:val="22"/>
                <w:lang w:eastAsia="en-US"/>
              </w:rPr>
              <w:t>a</w:t>
            </w:r>
            <w:r w:rsidR="007A61BC" w:rsidRPr="00A07224">
              <w:rPr>
                <w:rFonts w:eastAsia="Times New Roman"/>
                <w:szCs w:val="22"/>
                <w:lang w:eastAsia="en-US"/>
              </w:rPr>
              <w:t xml:space="preserve"> été organisée pour les autorités de régulation de la radiodiffusion </w:t>
            </w:r>
            <w:r w:rsidRPr="00A07224">
              <w:rPr>
                <w:rFonts w:eastAsia="Times New Roman"/>
                <w:szCs w:val="22"/>
                <w:lang w:eastAsia="en-US"/>
              </w:rPr>
              <w:t xml:space="preserve">et de </w:t>
            </w:r>
            <w:r w:rsidR="007A61BC" w:rsidRPr="00A07224">
              <w:rPr>
                <w:rFonts w:eastAsia="Times New Roman"/>
                <w:szCs w:val="22"/>
                <w:lang w:eastAsia="en-US"/>
              </w:rPr>
              <w:t xml:space="preserve">la </w:t>
            </w:r>
            <w:r w:rsidRPr="00A07224">
              <w:rPr>
                <w:rFonts w:eastAsia="Times New Roman"/>
                <w:szCs w:val="22"/>
                <w:lang w:eastAsia="en-US"/>
              </w:rPr>
              <w:t>communicati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En</w:t>
            </w:r>
            <w:r w:rsidRPr="00A07224">
              <w:rPr>
                <w:rFonts w:eastAsia="Times New Roman"/>
                <w:szCs w:val="22"/>
                <w:lang w:eastAsia="en-US"/>
              </w:rPr>
              <w:t xml:space="preserve"> plus des </w:t>
            </w:r>
            <w:r w:rsidRPr="00A07224">
              <w:rPr>
                <w:rFonts w:eastAsia="Times New Roman"/>
                <w:szCs w:val="22"/>
                <w:lang w:eastAsia="en-US"/>
              </w:rPr>
              <w:lastRenderedPageBreak/>
              <w:t>cinq</w:t>
            </w:r>
            <w:r w:rsidR="004756E8" w:rsidRPr="00A07224">
              <w:rPr>
                <w:rFonts w:eastAsia="Times New Roman"/>
                <w:szCs w:val="22"/>
                <w:lang w:eastAsia="en-US"/>
              </w:rPr>
              <w:t> </w:t>
            </w:r>
            <w:r w:rsidRPr="00A07224">
              <w:rPr>
                <w:rFonts w:eastAsia="Times New Roman"/>
                <w:szCs w:val="22"/>
                <w:lang w:eastAsia="en-US"/>
              </w:rPr>
              <w:t>pays bénéficiaires, 17</w:t>
            </w:r>
            <w:r w:rsidR="009D1E04">
              <w:rPr>
                <w:rFonts w:eastAsia="Times New Roman"/>
                <w:szCs w:val="22"/>
                <w:lang w:eastAsia="en-US"/>
              </w:rPr>
              <w:t> </w:t>
            </w:r>
            <w:r w:rsidRPr="00A07224">
              <w:rPr>
                <w:rFonts w:eastAsia="Times New Roman"/>
                <w:szCs w:val="22"/>
                <w:lang w:eastAsia="en-US"/>
              </w:rPr>
              <w:t>pays africains et non africains ont pris part à l</w:t>
            </w:r>
            <w:r w:rsidR="00DB55D7">
              <w:rPr>
                <w:rFonts w:eastAsia="Times New Roman"/>
                <w:szCs w:val="22"/>
                <w:lang w:eastAsia="en-US"/>
              </w:rPr>
              <w:t>’</w:t>
            </w:r>
            <w:r w:rsidRPr="00A07224">
              <w:rPr>
                <w:rFonts w:eastAsia="Times New Roman"/>
                <w:szCs w:val="22"/>
                <w:lang w:eastAsia="en-US"/>
              </w:rPr>
              <w:t xml:space="preserve">activité, </w:t>
            </w:r>
            <w:r w:rsidR="00173DBF" w:rsidRPr="00A07224">
              <w:rPr>
                <w:rFonts w:eastAsia="Times New Roman"/>
                <w:szCs w:val="22"/>
                <w:lang w:eastAsia="en-US"/>
              </w:rPr>
              <w:t>organisée avec l</w:t>
            </w:r>
            <w:r w:rsidR="00DB55D7">
              <w:rPr>
                <w:rFonts w:eastAsia="Times New Roman"/>
                <w:szCs w:val="22"/>
                <w:lang w:eastAsia="en-US"/>
              </w:rPr>
              <w:t>’</w:t>
            </w:r>
            <w:r w:rsidR="00173DBF" w:rsidRPr="00A07224">
              <w:rPr>
                <w:rFonts w:eastAsia="Times New Roman"/>
                <w:szCs w:val="22"/>
                <w:lang w:eastAsia="en-US"/>
              </w:rPr>
              <w:t>appui de l</w:t>
            </w:r>
            <w:r w:rsidR="00DB55D7">
              <w:rPr>
                <w:rFonts w:eastAsia="Times New Roman"/>
                <w:szCs w:val="22"/>
                <w:lang w:eastAsia="en-US"/>
              </w:rPr>
              <w:t>’</w:t>
            </w:r>
            <w:r w:rsidR="00173DBF" w:rsidRPr="00A07224">
              <w:rPr>
                <w:rFonts w:eastAsia="Times New Roman"/>
                <w:szCs w:val="22"/>
                <w:lang w:eastAsia="en-US"/>
              </w:rPr>
              <w:t>Organisation internationale de la</w:t>
            </w:r>
            <w:r w:rsidR="006E0B63">
              <w:rPr>
                <w:rFonts w:eastAsia="Times New Roman"/>
                <w:szCs w:val="22"/>
                <w:lang w:eastAsia="en-US"/>
              </w:rPr>
              <w:t xml:space="preserve"> F</w:t>
            </w:r>
            <w:r w:rsidR="00173DBF" w:rsidRPr="00A07224">
              <w:rPr>
                <w:rFonts w:eastAsia="Times New Roman"/>
                <w:szCs w:val="22"/>
                <w:lang w:eastAsia="en-US"/>
              </w:rPr>
              <w:t>rancophonie (OIF).</w:t>
            </w:r>
            <w:r w:rsidR="004756E8" w:rsidRPr="00A07224">
              <w:rPr>
                <w:rFonts w:eastAsia="Times New Roman"/>
                <w:szCs w:val="22"/>
                <w:lang w:eastAsia="en-US"/>
              </w:rPr>
              <w:t xml:space="preserve"> </w:t>
            </w:r>
            <w:r w:rsidR="00173DBF" w:rsidRPr="00A07224">
              <w:rPr>
                <w:rFonts w:eastAsia="Times New Roman"/>
                <w:szCs w:val="22"/>
                <w:lang w:eastAsia="en-US"/>
              </w:rPr>
              <w:t xml:space="preserve"> Ces acteurs, qui jouent actuellement un rôle essentiel dans la surveillance des opérations des organismes de radiodiffusion, ont été confrontés pour la première fois au droit d</w:t>
            </w:r>
            <w:r w:rsidR="00DB55D7">
              <w:rPr>
                <w:rFonts w:eastAsia="Times New Roman"/>
                <w:szCs w:val="22"/>
                <w:lang w:eastAsia="en-US"/>
              </w:rPr>
              <w:t>’</w:t>
            </w:r>
            <w:r w:rsidR="00173DBF" w:rsidRPr="00A07224">
              <w:rPr>
                <w:rFonts w:eastAsia="Times New Roman"/>
                <w:szCs w:val="22"/>
                <w:lang w:eastAsia="en-US"/>
              </w:rPr>
              <w:t>aute</w:t>
            </w:r>
            <w:r w:rsidR="006E0B63" w:rsidRPr="00A07224">
              <w:rPr>
                <w:rFonts w:eastAsia="Times New Roman"/>
                <w:szCs w:val="22"/>
                <w:lang w:eastAsia="en-US"/>
              </w:rPr>
              <w:t>ur</w:t>
            </w:r>
            <w:r w:rsidR="006E0B63">
              <w:rPr>
                <w:rFonts w:eastAsia="Times New Roman"/>
                <w:szCs w:val="22"/>
                <w:lang w:eastAsia="en-US"/>
              </w:rPr>
              <w:t xml:space="preserve">.  </w:t>
            </w:r>
            <w:r w:rsidR="006E0B63" w:rsidRPr="00A07224">
              <w:rPr>
                <w:rFonts w:eastAsia="Times New Roman"/>
                <w:szCs w:val="22"/>
                <w:lang w:eastAsia="en-US"/>
              </w:rPr>
              <w:t>Il</w:t>
            </w:r>
            <w:r w:rsidR="00173DBF" w:rsidRPr="00A07224">
              <w:rPr>
                <w:rFonts w:eastAsia="Times New Roman"/>
                <w:szCs w:val="22"/>
                <w:lang w:eastAsia="en-US"/>
              </w:rPr>
              <w:t xml:space="preserve"> est rappelé que dans une large mesure les détenteurs de droits dans le domaine de l</w:t>
            </w:r>
            <w:r w:rsidR="00DB55D7">
              <w:rPr>
                <w:rFonts w:eastAsia="Times New Roman"/>
                <w:szCs w:val="22"/>
                <w:lang w:eastAsia="en-US"/>
              </w:rPr>
              <w:t>’</w:t>
            </w:r>
            <w:r w:rsidR="00173DBF" w:rsidRPr="00A07224">
              <w:rPr>
                <w:rFonts w:eastAsia="Times New Roman"/>
                <w:szCs w:val="22"/>
                <w:lang w:eastAsia="en-US"/>
              </w:rPr>
              <w:t>audiovisuel n</w:t>
            </w:r>
            <w:r w:rsidR="00DB55D7">
              <w:rPr>
                <w:rFonts w:eastAsia="Times New Roman"/>
                <w:szCs w:val="22"/>
                <w:lang w:eastAsia="en-US"/>
              </w:rPr>
              <w:t>’</w:t>
            </w:r>
            <w:r w:rsidR="00173DBF" w:rsidRPr="00A07224">
              <w:rPr>
                <w:rFonts w:eastAsia="Times New Roman"/>
                <w:szCs w:val="22"/>
                <w:lang w:eastAsia="en-US"/>
              </w:rPr>
              <w:t>on</w:t>
            </w:r>
            <w:r w:rsidR="00A73058" w:rsidRPr="00A07224">
              <w:rPr>
                <w:rFonts w:eastAsia="Times New Roman"/>
                <w:szCs w:val="22"/>
                <w:lang w:eastAsia="en-US"/>
              </w:rPr>
              <w:t>t pas pu octroyer de</w:t>
            </w:r>
            <w:r w:rsidR="00173DBF" w:rsidRPr="00A07224">
              <w:rPr>
                <w:rFonts w:eastAsia="Times New Roman"/>
                <w:szCs w:val="22"/>
                <w:lang w:eastAsia="en-US"/>
              </w:rPr>
              <w:t xml:space="preserve"> licences aux organismes de radiodiffusion pour la radiodiffusion de leur conte</w:t>
            </w:r>
            <w:r w:rsidR="006E0B63" w:rsidRPr="00A07224">
              <w:rPr>
                <w:rFonts w:eastAsia="Times New Roman"/>
                <w:szCs w:val="22"/>
                <w:lang w:eastAsia="en-US"/>
              </w:rPr>
              <w:t>nu</w:t>
            </w:r>
            <w:r w:rsidR="006E0B63">
              <w:rPr>
                <w:rFonts w:eastAsia="Times New Roman"/>
                <w:szCs w:val="22"/>
                <w:lang w:eastAsia="en-US"/>
              </w:rPr>
              <w:t xml:space="preserve">.  </w:t>
            </w:r>
            <w:r w:rsidR="006E0B63" w:rsidRPr="00A07224">
              <w:rPr>
                <w:rFonts w:eastAsia="Times New Roman"/>
                <w:szCs w:val="22"/>
                <w:lang w:eastAsia="en-US"/>
              </w:rPr>
              <w:t>Ce</w:t>
            </w:r>
            <w:r w:rsidR="00173DBF" w:rsidRPr="00A07224">
              <w:rPr>
                <w:rFonts w:eastAsia="Times New Roman"/>
                <w:szCs w:val="22"/>
                <w:lang w:eastAsia="en-US"/>
              </w:rPr>
              <w:t xml:space="preserve">tte situation exclut une source majeure de </w:t>
            </w:r>
            <w:r w:rsidR="00FA19DC" w:rsidRPr="00A07224">
              <w:rPr>
                <w:rFonts w:eastAsia="Times New Roman"/>
                <w:szCs w:val="22"/>
                <w:lang w:eastAsia="en-US"/>
              </w:rPr>
              <w:t>revenu</w:t>
            </w:r>
            <w:r w:rsidR="008103B0" w:rsidRPr="00A07224">
              <w:rPr>
                <w:rFonts w:eastAsia="Times New Roman"/>
                <w:szCs w:val="22"/>
                <w:lang w:eastAsia="en-US"/>
              </w:rPr>
              <w:t>s</w:t>
            </w:r>
            <w:r w:rsidR="00F13111" w:rsidRPr="00A07224">
              <w:rPr>
                <w:rFonts w:eastAsia="Times New Roman"/>
                <w:szCs w:val="22"/>
                <w:lang w:eastAsia="en-US"/>
              </w:rPr>
              <w:t xml:space="preserve"> </w:t>
            </w:r>
            <w:r w:rsidR="00173DBF" w:rsidRPr="00A07224">
              <w:rPr>
                <w:rFonts w:eastAsia="Times New Roman"/>
                <w:szCs w:val="22"/>
                <w:lang w:eastAsia="en-US"/>
              </w:rPr>
              <w:t xml:space="preserve">pour les auteurs et les producteurs qui investissent dans la production de contenu </w:t>
            </w:r>
            <w:r w:rsidR="00F13111" w:rsidRPr="00A07224">
              <w:rPr>
                <w:rFonts w:eastAsia="Times New Roman"/>
                <w:szCs w:val="22"/>
                <w:lang w:eastAsia="en-US"/>
              </w:rPr>
              <w:t>tout comme</w:t>
            </w:r>
            <w:r w:rsidR="00173DBF" w:rsidRPr="00A07224">
              <w:rPr>
                <w:rFonts w:eastAsia="Times New Roman"/>
                <w:szCs w:val="22"/>
                <w:lang w:eastAsia="en-US"/>
              </w:rPr>
              <w:t xml:space="preserve"> la </w:t>
            </w:r>
            <w:r w:rsidR="00F13111" w:rsidRPr="00A07224">
              <w:rPr>
                <w:rFonts w:eastAsia="Times New Roman"/>
                <w:szCs w:val="22"/>
                <w:lang w:eastAsia="en-US"/>
              </w:rPr>
              <w:t>possibilité de négocier des financements de préachat</w:t>
            </w:r>
            <w:r w:rsidR="00173DBF" w:rsidRPr="00A07224">
              <w:rPr>
                <w:rFonts w:eastAsia="Times New Roman"/>
                <w:szCs w:val="22"/>
                <w:lang w:eastAsia="en-US"/>
              </w:rPr>
              <w:t xml:space="preserve"> de nouveaux travaux </w:t>
            </w:r>
            <w:r w:rsidR="00F13111" w:rsidRPr="00A07224">
              <w:rPr>
                <w:rFonts w:eastAsia="Times New Roman"/>
                <w:szCs w:val="22"/>
                <w:lang w:eastAsia="en-US"/>
              </w:rPr>
              <w:t>avec les organismes de radiodiffusi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De</w:t>
            </w:r>
            <w:r w:rsidR="00F13111" w:rsidRPr="00A07224">
              <w:rPr>
                <w:rFonts w:eastAsia="Times New Roman"/>
                <w:szCs w:val="22"/>
                <w:lang w:eastAsia="en-US"/>
              </w:rPr>
              <w:t xml:space="preserve">s recommandations et un programme de travail </w:t>
            </w:r>
            <w:r w:rsidR="00603802" w:rsidRPr="00A07224">
              <w:rPr>
                <w:rFonts w:eastAsia="Times New Roman"/>
                <w:szCs w:val="22"/>
                <w:lang w:eastAsia="en-US"/>
              </w:rPr>
              <w:t>ont</w:t>
            </w:r>
            <w:r w:rsidR="00F13111" w:rsidRPr="00A07224">
              <w:rPr>
                <w:rFonts w:eastAsia="Times New Roman"/>
                <w:szCs w:val="22"/>
                <w:lang w:eastAsia="en-US"/>
              </w:rPr>
              <w:t xml:space="preserve"> été </w:t>
            </w:r>
            <w:proofErr w:type="gramStart"/>
            <w:r w:rsidR="00F13111" w:rsidRPr="00A07224">
              <w:rPr>
                <w:rFonts w:eastAsia="Times New Roman"/>
                <w:szCs w:val="22"/>
                <w:lang w:eastAsia="en-US"/>
              </w:rPr>
              <w:t>adoptés</w:t>
            </w:r>
            <w:proofErr w:type="gramEnd"/>
            <w:r w:rsidR="00F13111" w:rsidRPr="00A07224">
              <w:rPr>
                <w:rFonts w:eastAsia="Times New Roman"/>
                <w:szCs w:val="22"/>
                <w:lang w:eastAsia="en-US"/>
              </w:rPr>
              <w:t xml:space="preserve"> par les participants afin de surveiller les avancées dans ce secteur.</w:t>
            </w:r>
          </w:p>
          <w:p w:rsidR="0001743B" w:rsidRPr="00590B99" w:rsidRDefault="0001743B" w:rsidP="00AF036D">
            <w:pPr>
              <w:keepNext/>
              <w:keepLines/>
              <w:rPr>
                <w:rFonts w:eastAsia="Times New Roman"/>
                <w:szCs w:val="22"/>
                <w:lang w:val="fr-CH" w:eastAsia="en-US"/>
              </w:rPr>
            </w:pPr>
          </w:p>
          <w:p w:rsidR="0001743B" w:rsidRPr="00A07224" w:rsidRDefault="00651283" w:rsidP="00AF036D">
            <w:pPr>
              <w:keepNext/>
              <w:keepLines/>
              <w:rPr>
                <w:rFonts w:eastAsia="Times New Roman"/>
                <w:szCs w:val="22"/>
                <w:u w:val="single"/>
                <w:lang w:eastAsia="en-US"/>
              </w:rPr>
            </w:pPr>
            <w:r w:rsidRPr="00A07224">
              <w:rPr>
                <w:rFonts w:eastAsia="Times New Roman"/>
                <w:szCs w:val="22"/>
                <w:u w:val="single"/>
                <w:lang w:eastAsia="en-US"/>
              </w:rPr>
              <w:t>Sénégal</w:t>
            </w:r>
          </w:p>
          <w:p w:rsidR="00604402" w:rsidRPr="00A07224" w:rsidRDefault="00604402" w:rsidP="00AF036D">
            <w:pPr>
              <w:keepNext/>
              <w:keepLines/>
              <w:rPr>
                <w:rFonts w:eastAsia="Times New Roman"/>
                <w:szCs w:val="22"/>
                <w:u w:val="single"/>
                <w:lang w:eastAsia="en-US"/>
              </w:rPr>
            </w:pPr>
          </w:p>
          <w:p w:rsidR="007C3333" w:rsidRPr="00A07224" w:rsidRDefault="00604402" w:rsidP="00AF036D">
            <w:pPr>
              <w:keepNext/>
              <w:keepLines/>
              <w:rPr>
                <w:rFonts w:eastAsia="Times New Roman"/>
                <w:szCs w:val="22"/>
                <w:lang w:eastAsia="en-US"/>
              </w:rPr>
            </w:pPr>
            <w:r w:rsidRPr="00A07224">
              <w:rPr>
                <w:rFonts w:eastAsia="Times New Roman"/>
                <w:szCs w:val="22"/>
                <w:lang w:eastAsia="en-US"/>
              </w:rPr>
              <w:t>Un atelier de formation a été organisé en coopération avec l</w:t>
            </w:r>
            <w:r w:rsidR="00DB55D7">
              <w:rPr>
                <w:rFonts w:eastAsia="Times New Roman"/>
                <w:szCs w:val="22"/>
                <w:lang w:eastAsia="en-US"/>
              </w:rPr>
              <w:t>’</w:t>
            </w:r>
            <w:r w:rsidRPr="00A07224">
              <w:rPr>
                <w:rFonts w:eastAsia="Times New Roman"/>
                <w:szCs w:val="22"/>
                <w:lang w:eastAsia="en-US"/>
              </w:rPr>
              <w:t>Université de Saint</w:t>
            </w:r>
            <w:r w:rsidR="009D1E04">
              <w:rPr>
                <w:rFonts w:eastAsia="Times New Roman"/>
                <w:szCs w:val="22"/>
                <w:lang w:eastAsia="en-US"/>
              </w:rPr>
              <w:noBreakHyphen/>
            </w:r>
            <w:r w:rsidRPr="00A07224">
              <w:rPr>
                <w:rFonts w:eastAsia="Times New Roman"/>
                <w:szCs w:val="22"/>
                <w:lang w:eastAsia="en-US"/>
              </w:rPr>
              <w:t>Louis, qui propose le seul programme de master de la région sur l</w:t>
            </w:r>
            <w:r w:rsidR="00DB55D7">
              <w:rPr>
                <w:rFonts w:eastAsia="Times New Roman"/>
                <w:szCs w:val="22"/>
                <w:lang w:eastAsia="en-US"/>
              </w:rPr>
              <w:t>’</w:t>
            </w:r>
            <w:r w:rsidRPr="00A07224">
              <w:rPr>
                <w:rFonts w:eastAsia="Times New Roman"/>
                <w:szCs w:val="22"/>
                <w:lang w:eastAsia="en-US"/>
              </w:rPr>
              <w:t>industrie de l</w:t>
            </w:r>
            <w:r w:rsidR="00DB55D7">
              <w:rPr>
                <w:rFonts w:eastAsia="Times New Roman"/>
                <w:szCs w:val="22"/>
                <w:lang w:eastAsia="en-US"/>
              </w:rPr>
              <w:t>’</w:t>
            </w:r>
            <w:r w:rsidRPr="00A07224">
              <w:rPr>
                <w:rFonts w:eastAsia="Times New Roman"/>
                <w:szCs w:val="22"/>
                <w:lang w:eastAsia="en-US"/>
              </w:rPr>
              <w:t>animati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De</w:t>
            </w:r>
            <w:r w:rsidR="00FA19DC" w:rsidRPr="00A07224">
              <w:rPr>
                <w:rFonts w:eastAsia="Times New Roman"/>
                <w:szCs w:val="22"/>
                <w:lang w:eastAsia="en-US"/>
              </w:rPr>
              <w:t>s efforts ont été déployés pour</w:t>
            </w:r>
            <w:r w:rsidR="008F5BFA" w:rsidRPr="00A07224">
              <w:rPr>
                <w:rFonts w:eastAsia="Times New Roman"/>
                <w:szCs w:val="22"/>
                <w:lang w:eastAsia="en-US"/>
              </w:rPr>
              <w:t xml:space="preserve"> </w:t>
            </w:r>
            <w:r w:rsidR="00FA19DC" w:rsidRPr="00A07224">
              <w:rPr>
                <w:rFonts w:eastAsia="Times New Roman"/>
                <w:szCs w:val="22"/>
                <w:lang w:eastAsia="en-US"/>
              </w:rPr>
              <w:t>contacter</w:t>
            </w:r>
            <w:r w:rsidR="008F5BFA" w:rsidRPr="00A07224">
              <w:rPr>
                <w:rFonts w:eastAsia="Times New Roman"/>
                <w:szCs w:val="22"/>
                <w:lang w:eastAsia="en-US"/>
              </w:rPr>
              <w:t xml:space="preserve"> des catégories de professionnels </w:t>
            </w:r>
            <w:r w:rsidR="00FA19DC" w:rsidRPr="00A07224">
              <w:rPr>
                <w:rFonts w:eastAsia="Times New Roman"/>
                <w:szCs w:val="22"/>
                <w:lang w:eastAsia="en-US"/>
              </w:rPr>
              <w:t>auxquels il n</w:t>
            </w:r>
            <w:r w:rsidR="00DB55D7">
              <w:rPr>
                <w:rFonts w:eastAsia="Times New Roman"/>
                <w:szCs w:val="22"/>
                <w:lang w:eastAsia="en-US"/>
              </w:rPr>
              <w:t>’</w:t>
            </w:r>
            <w:r w:rsidR="00FA19DC" w:rsidRPr="00A07224">
              <w:rPr>
                <w:rFonts w:eastAsia="Times New Roman"/>
                <w:szCs w:val="22"/>
                <w:lang w:eastAsia="en-US"/>
              </w:rPr>
              <w:t>y a pas été fait appel en de</w:t>
            </w:r>
            <w:r w:rsidR="008F5BFA" w:rsidRPr="00A07224">
              <w:rPr>
                <w:rFonts w:eastAsia="Times New Roman"/>
                <w:szCs w:val="22"/>
                <w:lang w:eastAsia="en-US"/>
              </w:rPr>
              <w:t>hors de la capita</w:t>
            </w:r>
            <w:r w:rsidR="006E0B63" w:rsidRPr="00A07224">
              <w:rPr>
                <w:rFonts w:eastAsia="Times New Roman"/>
                <w:szCs w:val="22"/>
                <w:lang w:eastAsia="en-US"/>
              </w:rPr>
              <w:t>le</w:t>
            </w:r>
            <w:r w:rsidR="006E0B63">
              <w:rPr>
                <w:rFonts w:eastAsia="Times New Roman"/>
                <w:szCs w:val="22"/>
                <w:lang w:eastAsia="en-US"/>
              </w:rPr>
              <w:t xml:space="preserve">.  </w:t>
            </w:r>
            <w:r w:rsidR="006E0B63" w:rsidRPr="00A07224">
              <w:rPr>
                <w:rFonts w:eastAsia="Times New Roman"/>
                <w:szCs w:val="22"/>
                <w:lang w:eastAsia="en-US"/>
              </w:rPr>
              <w:t>La</w:t>
            </w:r>
            <w:r w:rsidR="008F5BFA" w:rsidRPr="00A07224">
              <w:rPr>
                <w:rFonts w:eastAsia="Times New Roman"/>
                <w:szCs w:val="22"/>
                <w:lang w:eastAsia="en-US"/>
              </w:rPr>
              <w:t xml:space="preserve"> poursuite de la coopération avec l</w:t>
            </w:r>
            <w:r w:rsidR="00DB55D7">
              <w:rPr>
                <w:rFonts w:eastAsia="Times New Roman"/>
                <w:szCs w:val="22"/>
                <w:lang w:eastAsia="en-US"/>
              </w:rPr>
              <w:t>’</w:t>
            </w:r>
            <w:r w:rsidR="008F5BFA" w:rsidRPr="00A07224">
              <w:rPr>
                <w:rFonts w:eastAsia="Times New Roman"/>
                <w:szCs w:val="22"/>
                <w:lang w:eastAsia="en-US"/>
              </w:rPr>
              <w:t>université est en cours de discussion.</w:t>
            </w:r>
          </w:p>
          <w:p w:rsidR="0001743B" w:rsidRPr="00A07224" w:rsidRDefault="0001743B" w:rsidP="00AF036D">
            <w:pPr>
              <w:keepNext/>
              <w:keepLines/>
              <w:rPr>
                <w:rFonts w:eastAsia="Times New Roman"/>
                <w:szCs w:val="22"/>
                <w:lang w:eastAsia="en-US"/>
              </w:rPr>
            </w:pPr>
          </w:p>
          <w:p w:rsidR="007C3333" w:rsidRPr="00A07224" w:rsidRDefault="008F5BFA" w:rsidP="00AF036D">
            <w:pPr>
              <w:keepNext/>
              <w:keepLines/>
              <w:rPr>
                <w:rFonts w:eastAsia="Times New Roman"/>
                <w:szCs w:val="22"/>
                <w:lang w:eastAsia="en-US"/>
              </w:rPr>
            </w:pPr>
            <w:r w:rsidRPr="00A07224">
              <w:rPr>
                <w:rFonts w:eastAsia="Times New Roman"/>
                <w:szCs w:val="22"/>
                <w:lang w:eastAsia="en-US"/>
              </w:rPr>
              <w:t xml:space="preserve">De surcroît, le </w:t>
            </w:r>
            <w:r w:rsidR="006E0B63">
              <w:rPr>
                <w:rFonts w:eastAsia="Times New Roman"/>
                <w:szCs w:val="22"/>
                <w:lang w:eastAsia="en-US"/>
              </w:rPr>
              <w:t>p</w:t>
            </w:r>
            <w:r w:rsidRPr="00A07224">
              <w:rPr>
                <w:rFonts w:eastAsia="Times New Roman"/>
                <w:szCs w:val="22"/>
                <w:lang w:eastAsia="en-US"/>
              </w:rPr>
              <w:t>rocureur général du Sénégal a appuyé le projet et réclamé une formation au droit d</w:t>
            </w:r>
            <w:r w:rsidR="00DB55D7">
              <w:rPr>
                <w:rFonts w:eastAsia="Times New Roman"/>
                <w:szCs w:val="22"/>
                <w:lang w:eastAsia="en-US"/>
              </w:rPr>
              <w:t>’</w:t>
            </w:r>
            <w:r w:rsidRPr="00A07224">
              <w:rPr>
                <w:rFonts w:eastAsia="Times New Roman"/>
                <w:szCs w:val="22"/>
                <w:lang w:eastAsia="en-US"/>
              </w:rPr>
              <w:t xml:space="preserve">auteur pour les </w:t>
            </w:r>
            <w:r w:rsidR="00FA19DC" w:rsidRPr="00A07224">
              <w:rPr>
                <w:rFonts w:eastAsia="Times New Roman"/>
                <w:szCs w:val="22"/>
                <w:lang w:eastAsia="en-US"/>
              </w:rPr>
              <w:t>représentants du parquet</w:t>
            </w:r>
            <w:r w:rsidRPr="00A07224">
              <w:rPr>
                <w:rFonts w:eastAsia="Times New Roman"/>
                <w:szCs w:val="22"/>
                <w:lang w:eastAsia="en-US"/>
              </w:rPr>
              <w:t xml:space="preserve"> impliqués dans un nombre croissant d</w:t>
            </w:r>
            <w:r w:rsidR="00DB55D7">
              <w:rPr>
                <w:rFonts w:eastAsia="Times New Roman"/>
                <w:szCs w:val="22"/>
                <w:lang w:eastAsia="en-US"/>
              </w:rPr>
              <w:t>’</w:t>
            </w:r>
            <w:r w:rsidRPr="00A07224">
              <w:rPr>
                <w:rFonts w:eastAsia="Times New Roman"/>
                <w:szCs w:val="22"/>
                <w:lang w:eastAsia="en-US"/>
              </w:rPr>
              <w:t>affaires relatives à l</w:t>
            </w:r>
            <w:r w:rsidR="00DB55D7">
              <w:rPr>
                <w:rFonts w:eastAsia="Times New Roman"/>
                <w:szCs w:val="22"/>
                <w:lang w:eastAsia="en-US"/>
              </w:rPr>
              <w:t>’</w:t>
            </w:r>
            <w:r w:rsidRPr="00A07224">
              <w:rPr>
                <w:rFonts w:eastAsia="Times New Roman"/>
                <w:szCs w:val="22"/>
                <w:lang w:eastAsia="en-US"/>
              </w:rPr>
              <w:t>audiovisuel.</w:t>
            </w:r>
          </w:p>
          <w:p w:rsidR="0001743B" w:rsidRDefault="0001743B" w:rsidP="00AF036D">
            <w:pPr>
              <w:keepNext/>
              <w:keepLines/>
              <w:rPr>
                <w:rFonts w:eastAsia="Times New Roman"/>
                <w:szCs w:val="22"/>
                <w:u w:val="single"/>
                <w:lang w:eastAsia="en-US"/>
              </w:rPr>
            </w:pPr>
          </w:p>
          <w:p w:rsidR="007C3333" w:rsidRPr="00A07224" w:rsidRDefault="008F5BFA" w:rsidP="00AF036D">
            <w:pPr>
              <w:pStyle w:val="ListParagraph"/>
              <w:keepNext/>
              <w:keepLines/>
              <w:numPr>
                <w:ilvl w:val="0"/>
                <w:numId w:val="28"/>
              </w:numPr>
              <w:ind w:left="0" w:firstLine="0"/>
              <w:rPr>
                <w:rFonts w:eastAsia="Times New Roman"/>
                <w:bCs/>
                <w:szCs w:val="22"/>
                <w:u w:val="single"/>
                <w:lang w:eastAsia="en-US"/>
              </w:rPr>
            </w:pPr>
            <w:r w:rsidRPr="00A07224">
              <w:rPr>
                <w:rFonts w:eastAsia="Times New Roman"/>
                <w:bCs/>
                <w:szCs w:val="22"/>
                <w:u w:val="single"/>
                <w:lang w:eastAsia="en-US"/>
              </w:rPr>
              <w:t>Cadres d</w:t>
            </w:r>
            <w:r w:rsidR="00DB55D7">
              <w:rPr>
                <w:rFonts w:eastAsia="Times New Roman"/>
                <w:bCs/>
                <w:szCs w:val="22"/>
                <w:u w:val="single"/>
                <w:lang w:eastAsia="en-US"/>
              </w:rPr>
              <w:t>’</w:t>
            </w:r>
            <w:r w:rsidRPr="00A07224">
              <w:rPr>
                <w:rFonts w:eastAsia="Times New Roman"/>
                <w:bCs/>
                <w:szCs w:val="22"/>
                <w:u w:val="single"/>
                <w:lang w:eastAsia="en-US"/>
              </w:rPr>
              <w:t>appui et gestion</w:t>
            </w:r>
          </w:p>
          <w:p w:rsidR="0001743B" w:rsidRPr="00A07224" w:rsidRDefault="0001743B" w:rsidP="00AF036D">
            <w:pPr>
              <w:keepNext/>
              <w:keepLines/>
              <w:rPr>
                <w:rFonts w:eastAsia="Times New Roman"/>
                <w:bCs/>
                <w:szCs w:val="22"/>
                <w:u w:val="single"/>
                <w:lang w:eastAsia="en-US"/>
              </w:rPr>
            </w:pPr>
          </w:p>
          <w:p w:rsidR="007C3333" w:rsidRPr="00A07224" w:rsidRDefault="008F5BFA" w:rsidP="00AF036D">
            <w:pPr>
              <w:keepNext/>
              <w:keepLines/>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objectif est d</w:t>
            </w:r>
            <w:r w:rsidR="00DB55D7">
              <w:rPr>
                <w:rFonts w:eastAsia="Times New Roman"/>
                <w:szCs w:val="22"/>
                <w:lang w:eastAsia="en-US"/>
              </w:rPr>
              <w:t>’</w:t>
            </w:r>
            <w:r w:rsidRPr="00A07224">
              <w:rPr>
                <w:rFonts w:eastAsia="Times New Roman"/>
                <w:szCs w:val="22"/>
                <w:lang w:eastAsia="en-US"/>
              </w:rPr>
              <w:t>augmenter la rentabilité des transactions de propriété intellectuelle afin d</w:t>
            </w:r>
            <w:r w:rsidR="00DB55D7">
              <w:rPr>
                <w:rFonts w:eastAsia="Times New Roman"/>
                <w:szCs w:val="22"/>
                <w:lang w:eastAsia="en-US"/>
              </w:rPr>
              <w:t>’</w:t>
            </w:r>
            <w:r w:rsidRPr="00A07224">
              <w:rPr>
                <w:rFonts w:eastAsia="Times New Roman"/>
                <w:szCs w:val="22"/>
                <w:lang w:eastAsia="en-US"/>
              </w:rPr>
              <w:t>améliorer la viabilité de l</w:t>
            </w:r>
            <w:r w:rsidR="00DB55D7">
              <w:rPr>
                <w:rFonts w:eastAsia="Times New Roman"/>
                <w:szCs w:val="22"/>
                <w:lang w:eastAsia="en-US"/>
              </w:rPr>
              <w:t>’</w:t>
            </w:r>
            <w:r w:rsidRPr="00A07224">
              <w:rPr>
                <w:rFonts w:eastAsia="Times New Roman"/>
                <w:szCs w:val="22"/>
                <w:lang w:eastAsia="en-US"/>
              </w:rPr>
              <w:t xml:space="preserve">industrie et de renforcer </w:t>
            </w:r>
            <w:r w:rsidR="00CC22A9" w:rsidRPr="00A07224">
              <w:rPr>
                <w:rFonts w:eastAsia="Times New Roman"/>
                <w:szCs w:val="22"/>
                <w:lang w:eastAsia="en-US"/>
              </w:rPr>
              <w:t xml:space="preserve">les positions </w:t>
            </w:r>
            <w:r w:rsidRPr="00A07224">
              <w:rPr>
                <w:rFonts w:eastAsia="Times New Roman"/>
                <w:szCs w:val="22"/>
                <w:lang w:eastAsia="en-US"/>
              </w:rPr>
              <w:t>en termes de négociati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Le</w:t>
            </w:r>
            <w:r w:rsidR="00CC22A9" w:rsidRPr="00A07224">
              <w:rPr>
                <w:rFonts w:eastAsia="Times New Roman"/>
                <w:szCs w:val="22"/>
                <w:lang w:eastAsia="en-US"/>
              </w:rPr>
              <w:t xml:space="preserve"> projet a continué à mener </w:t>
            </w:r>
            <w:r w:rsidRPr="00A07224">
              <w:rPr>
                <w:rFonts w:eastAsia="Times New Roman"/>
                <w:szCs w:val="22"/>
                <w:lang w:eastAsia="en-US"/>
              </w:rPr>
              <w:t>des initiatives, notamment</w:t>
            </w:r>
            <w:r w:rsidR="00DB55D7">
              <w:rPr>
                <w:rFonts w:eastAsia="Times New Roman"/>
                <w:szCs w:val="22"/>
                <w:lang w:eastAsia="en-US"/>
              </w:rPr>
              <w:t> :</w:t>
            </w:r>
          </w:p>
          <w:p w:rsidR="0001743B" w:rsidRPr="00A07224" w:rsidRDefault="0001743B" w:rsidP="00AF036D">
            <w:pPr>
              <w:keepNext/>
              <w:keepLines/>
              <w:rPr>
                <w:rFonts w:eastAsia="Times New Roman"/>
                <w:bCs/>
                <w:szCs w:val="22"/>
                <w:lang w:eastAsia="en-US"/>
              </w:rPr>
            </w:pPr>
          </w:p>
          <w:p w:rsidR="0001743B" w:rsidRPr="00A07224" w:rsidRDefault="001E0ECE" w:rsidP="00AF036D">
            <w:pPr>
              <w:keepNext/>
              <w:keepLines/>
              <w:numPr>
                <w:ilvl w:val="0"/>
                <w:numId w:val="9"/>
              </w:numPr>
              <w:ind w:left="0" w:firstLine="0"/>
              <w:rPr>
                <w:rFonts w:eastAsia="Times New Roman"/>
                <w:szCs w:val="22"/>
                <w:lang w:eastAsia="en-US"/>
              </w:rPr>
            </w:pPr>
            <w:r w:rsidRPr="00A07224">
              <w:rPr>
                <w:rFonts w:eastAsia="Times New Roman"/>
                <w:bCs/>
                <w:szCs w:val="22"/>
                <w:lang w:eastAsia="en-US"/>
              </w:rPr>
              <w:t>d</w:t>
            </w:r>
            <w:r w:rsidR="00CC22A9" w:rsidRPr="00A07224">
              <w:rPr>
                <w:rFonts w:eastAsia="Times New Roman"/>
                <w:bCs/>
                <w:szCs w:val="22"/>
                <w:lang w:eastAsia="en-US"/>
              </w:rPr>
              <w:t>onner des conseils pour réviser législation sur le droit d</w:t>
            </w:r>
            <w:r w:rsidR="00DB55D7">
              <w:rPr>
                <w:rFonts w:eastAsia="Times New Roman"/>
                <w:bCs/>
                <w:szCs w:val="22"/>
                <w:lang w:eastAsia="en-US"/>
              </w:rPr>
              <w:t>’</w:t>
            </w:r>
            <w:r w:rsidR="00CC22A9" w:rsidRPr="00A07224">
              <w:rPr>
                <w:rFonts w:eastAsia="Times New Roman"/>
                <w:bCs/>
                <w:szCs w:val="22"/>
                <w:lang w:eastAsia="en-US"/>
              </w:rPr>
              <w:t>auteur au Burkina Faso.</w:t>
            </w:r>
            <w:r w:rsidR="00DC08B2">
              <w:rPr>
                <w:rFonts w:eastAsia="Times New Roman"/>
                <w:bCs/>
                <w:szCs w:val="22"/>
                <w:lang w:eastAsia="en-US"/>
              </w:rPr>
              <w:t xml:space="preserve">  L</w:t>
            </w:r>
            <w:r w:rsidR="00D41E23" w:rsidRPr="00A07224">
              <w:rPr>
                <w:rFonts w:eastAsia="Times New Roman"/>
                <w:bCs/>
                <w:szCs w:val="22"/>
                <w:lang w:eastAsia="en-US"/>
              </w:rPr>
              <w:t>a formulation de conseils</w:t>
            </w:r>
            <w:r w:rsidR="00B9638A" w:rsidRPr="00A07224">
              <w:rPr>
                <w:rFonts w:eastAsia="Times New Roman"/>
                <w:bCs/>
                <w:szCs w:val="22"/>
                <w:lang w:eastAsia="en-US"/>
              </w:rPr>
              <w:t>;</w:t>
            </w:r>
          </w:p>
          <w:p w:rsidR="0001743B" w:rsidRPr="00A07224" w:rsidRDefault="0001743B" w:rsidP="00AF036D">
            <w:pPr>
              <w:keepNext/>
              <w:keepLines/>
              <w:rPr>
                <w:rFonts w:eastAsia="Times New Roman"/>
                <w:szCs w:val="22"/>
                <w:lang w:eastAsia="en-US"/>
              </w:rPr>
            </w:pPr>
          </w:p>
          <w:p w:rsidR="007C3333" w:rsidRPr="00A91CDB" w:rsidRDefault="001E0ECE" w:rsidP="00AF036D">
            <w:pPr>
              <w:keepNext/>
              <w:keepLines/>
              <w:numPr>
                <w:ilvl w:val="0"/>
                <w:numId w:val="9"/>
              </w:numPr>
              <w:ind w:left="0" w:firstLine="0"/>
              <w:rPr>
                <w:rFonts w:eastAsia="Times New Roman"/>
                <w:spacing w:val="-2"/>
                <w:szCs w:val="22"/>
                <w:lang w:eastAsia="en-US"/>
              </w:rPr>
            </w:pPr>
            <w:r w:rsidRPr="00A91CDB">
              <w:rPr>
                <w:rFonts w:eastAsia="Times New Roman"/>
                <w:spacing w:val="-2"/>
                <w:szCs w:val="22"/>
                <w:lang w:eastAsia="en-US"/>
              </w:rPr>
              <w:t>p</w:t>
            </w:r>
            <w:r w:rsidR="00CC22A9" w:rsidRPr="00A91CDB">
              <w:rPr>
                <w:rFonts w:eastAsia="Times New Roman"/>
                <w:spacing w:val="-2"/>
                <w:szCs w:val="22"/>
                <w:lang w:eastAsia="en-US"/>
              </w:rPr>
              <w:t>ermettre au pays d</w:t>
            </w:r>
            <w:r w:rsidR="00DB55D7" w:rsidRPr="00A91CDB">
              <w:rPr>
                <w:rFonts w:eastAsia="Times New Roman"/>
                <w:spacing w:val="-2"/>
                <w:szCs w:val="22"/>
                <w:lang w:eastAsia="en-US"/>
              </w:rPr>
              <w:t>’</w:t>
            </w:r>
            <w:r w:rsidR="00CC22A9" w:rsidRPr="00A91CDB">
              <w:rPr>
                <w:rFonts w:eastAsia="Times New Roman"/>
                <w:spacing w:val="-2"/>
                <w:szCs w:val="22"/>
                <w:lang w:eastAsia="en-US"/>
              </w:rPr>
              <w:t xml:space="preserve">adhérer en </w:t>
            </w:r>
            <w:r w:rsidR="007C3333" w:rsidRPr="00A91CDB">
              <w:rPr>
                <w:rFonts w:eastAsia="Times New Roman"/>
                <w:spacing w:val="-2"/>
                <w:szCs w:val="22"/>
                <w:lang w:eastAsia="en-US"/>
              </w:rPr>
              <w:t>juillet 20</w:t>
            </w:r>
            <w:r w:rsidR="00CC22A9" w:rsidRPr="00A91CDB">
              <w:rPr>
                <w:rFonts w:eastAsia="Times New Roman"/>
                <w:spacing w:val="-2"/>
                <w:szCs w:val="22"/>
                <w:lang w:eastAsia="en-US"/>
              </w:rPr>
              <w:t>17 au Traité de Beijing sur les exécutions audiovisuelles à la suite de c</w:t>
            </w:r>
            <w:r w:rsidR="00B9638A" w:rsidRPr="00A91CDB">
              <w:rPr>
                <w:rFonts w:eastAsia="Times New Roman"/>
                <w:spacing w:val="-2"/>
                <w:szCs w:val="22"/>
                <w:lang w:eastAsia="en-US"/>
              </w:rPr>
              <w:t>onsultations avec les autorités;</w:t>
            </w:r>
          </w:p>
          <w:p w:rsidR="0001743B" w:rsidRPr="00A07224" w:rsidRDefault="0001743B" w:rsidP="00AF036D">
            <w:pPr>
              <w:keepNext/>
              <w:keepLines/>
              <w:rPr>
                <w:rFonts w:eastAsia="Times New Roman"/>
                <w:szCs w:val="22"/>
                <w:lang w:eastAsia="en-US"/>
              </w:rPr>
            </w:pPr>
          </w:p>
          <w:p w:rsidR="007C3333" w:rsidRPr="00A07224" w:rsidRDefault="001E0ECE" w:rsidP="00AF036D">
            <w:pPr>
              <w:keepNext/>
              <w:keepLines/>
              <w:numPr>
                <w:ilvl w:val="0"/>
                <w:numId w:val="9"/>
              </w:numPr>
              <w:ind w:left="0" w:firstLine="0"/>
              <w:rPr>
                <w:rFonts w:eastAsia="Times New Roman"/>
                <w:szCs w:val="22"/>
                <w:lang w:eastAsia="en-US"/>
              </w:rPr>
            </w:pPr>
            <w:r w:rsidRPr="00A07224">
              <w:rPr>
                <w:rFonts w:eastAsia="Times New Roman"/>
                <w:szCs w:val="22"/>
                <w:lang w:eastAsia="en-US"/>
              </w:rPr>
              <w:t>d</w:t>
            </w:r>
            <w:r w:rsidR="00FB535E" w:rsidRPr="00A07224">
              <w:rPr>
                <w:rFonts w:eastAsia="Times New Roman"/>
                <w:szCs w:val="22"/>
                <w:lang w:eastAsia="en-US"/>
              </w:rPr>
              <w:t>onner des conseils pour la loi sur la presse et les communications au Sénégal, qui réglemente notamment le secteur de l</w:t>
            </w:r>
            <w:r w:rsidR="00DB55D7">
              <w:rPr>
                <w:rFonts w:eastAsia="Times New Roman"/>
                <w:szCs w:val="22"/>
                <w:lang w:eastAsia="en-US"/>
              </w:rPr>
              <w:t>’</w:t>
            </w:r>
            <w:r w:rsidR="00FB535E" w:rsidRPr="00A07224">
              <w:rPr>
                <w:rFonts w:eastAsia="Times New Roman"/>
                <w:szCs w:val="22"/>
                <w:lang w:eastAsia="en-US"/>
              </w:rPr>
              <w:t>audiovisu</w:t>
            </w:r>
            <w:r w:rsidR="006E0B63" w:rsidRPr="00A07224">
              <w:rPr>
                <w:rFonts w:eastAsia="Times New Roman"/>
                <w:szCs w:val="22"/>
                <w:lang w:eastAsia="en-US"/>
              </w:rPr>
              <w:t>el</w:t>
            </w:r>
            <w:r w:rsidR="006E0B63">
              <w:rPr>
                <w:rFonts w:eastAsia="Times New Roman"/>
                <w:szCs w:val="22"/>
                <w:lang w:eastAsia="en-US"/>
              </w:rPr>
              <w:t xml:space="preserve">.  </w:t>
            </w:r>
            <w:r w:rsidR="006E0B63" w:rsidRPr="00A07224">
              <w:rPr>
                <w:rFonts w:eastAsia="Times New Roman"/>
                <w:szCs w:val="22"/>
                <w:lang w:eastAsia="en-US"/>
              </w:rPr>
              <w:t>Au</w:t>
            </w:r>
            <w:r w:rsidR="00FB535E" w:rsidRPr="00A07224">
              <w:rPr>
                <w:rFonts w:eastAsia="Times New Roman"/>
                <w:szCs w:val="22"/>
                <w:lang w:eastAsia="en-US"/>
              </w:rPr>
              <w:t xml:space="preserve"> premier trimestre</w:t>
            </w:r>
            <w:r w:rsidR="009F58D3" w:rsidRPr="00A07224">
              <w:rPr>
                <w:rFonts w:eastAsia="Times New Roman"/>
                <w:szCs w:val="22"/>
                <w:lang w:eastAsia="en-US"/>
              </w:rPr>
              <w:t> </w:t>
            </w:r>
            <w:r w:rsidR="00FB535E" w:rsidRPr="00A07224">
              <w:rPr>
                <w:rFonts w:eastAsia="Times New Roman"/>
                <w:szCs w:val="22"/>
                <w:lang w:eastAsia="en-US"/>
              </w:rPr>
              <w:t xml:space="preserve">2017, des conseils législatifs </w:t>
            </w:r>
            <w:r w:rsidR="00603802" w:rsidRPr="00A07224">
              <w:rPr>
                <w:rFonts w:eastAsia="Times New Roman"/>
                <w:szCs w:val="22"/>
                <w:lang w:eastAsia="en-US"/>
              </w:rPr>
              <w:t>on</w:t>
            </w:r>
            <w:r w:rsidR="00FB535E" w:rsidRPr="00A07224">
              <w:rPr>
                <w:rFonts w:eastAsia="Times New Roman"/>
                <w:szCs w:val="22"/>
                <w:lang w:eastAsia="en-US"/>
              </w:rPr>
              <w:t>t été donnés au Sé</w:t>
            </w:r>
            <w:r w:rsidR="00D41E23" w:rsidRPr="00A07224">
              <w:rPr>
                <w:rFonts w:eastAsia="Times New Roman"/>
                <w:szCs w:val="22"/>
                <w:lang w:eastAsia="en-US"/>
              </w:rPr>
              <w:t>n</w:t>
            </w:r>
            <w:r w:rsidR="00FB535E" w:rsidRPr="00A07224">
              <w:rPr>
                <w:rFonts w:eastAsia="Times New Roman"/>
                <w:szCs w:val="22"/>
                <w:lang w:eastAsia="en-US"/>
              </w:rPr>
              <w:t>ég</w:t>
            </w:r>
            <w:r w:rsidR="006E0B63" w:rsidRPr="00A07224">
              <w:rPr>
                <w:rFonts w:eastAsia="Times New Roman"/>
                <w:szCs w:val="22"/>
                <w:lang w:eastAsia="en-US"/>
              </w:rPr>
              <w:t>al</w:t>
            </w:r>
            <w:r w:rsidR="006E0B63">
              <w:rPr>
                <w:rFonts w:eastAsia="Times New Roman"/>
                <w:szCs w:val="22"/>
                <w:lang w:eastAsia="en-US"/>
              </w:rPr>
              <w:t xml:space="preserve">.  </w:t>
            </w:r>
            <w:r w:rsidR="006E0B63" w:rsidRPr="00A07224">
              <w:rPr>
                <w:rFonts w:eastAsia="Times New Roman"/>
                <w:szCs w:val="22"/>
                <w:lang w:eastAsia="en-US"/>
              </w:rPr>
              <w:t>Un</w:t>
            </w:r>
            <w:r w:rsidR="00FB535E" w:rsidRPr="00A07224">
              <w:rPr>
                <w:rFonts w:eastAsia="Times New Roman"/>
                <w:szCs w:val="22"/>
                <w:lang w:eastAsia="en-US"/>
              </w:rPr>
              <w:t xml:space="preserve"> universitaire hautement qualifié et un </w:t>
            </w:r>
            <w:r w:rsidR="00FE1D20" w:rsidRPr="00A07224">
              <w:rPr>
                <w:rFonts w:eastAsia="Times New Roman"/>
                <w:szCs w:val="22"/>
                <w:lang w:eastAsia="en-US"/>
              </w:rPr>
              <w:t>juriste</w:t>
            </w:r>
            <w:r w:rsidR="00FB535E" w:rsidRPr="00A07224">
              <w:rPr>
                <w:rFonts w:eastAsia="Times New Roman"/>
                <w:szCs w:val="22"/>
                <w:lang w:eastAsia="en-US"/>
              </w:rPr>
              <w:t xml:space="preserve"> ont coopéré avec les autorités nationales afin de garantir que le cadre politique pour le secteur de l</w:t>
            </w:r>
            <w:r w:rsidR="00DB55D7">
              <w:rPr>
                <w:rFonts w:eastAsia="Times New Roman"/>
                <w:szCs w:val="22"/>
                <w:lang w:eastAsia="en-US"/>
              </w:rPr>
              <w:t>’</w:t>
            </w:r>
            <w:r w:rsidR="00FB535E" w:rsidRPr="00A07224">
              <w:rPr>
                <w:rFonts w:eastAsia="Times New Roman"/>
                <w:szCs w:val="22"/>
                <w:lang w:eastAsia="en-US"/>
              </w:rPr>
              <w:t>audiovisuel réponde aux</w:t>
            </w:r>
            <w:r w:rsidR="00D41E23" w:rsidRPr="00A07224">
              <w:rPr>
                <w:rFonts w:eastAsia="Times New Roman"/>
                <w:szCs w:val="22"/>
                <w:lang w:eastAsia="en-US"/>
              </w:rPr>
              <w:t xml:space="preserve"> besoins de l</w:t>
            </w:r>
            <w:r w:rsidR="00DB55D7">
              <w:rPr>
                <w:rFonts w:eastAsia="Times New Roman"/>
                <w:szCs w:val="22"/>
                <w:lang w:eastAsia="en-US"/>
              </w:rPr>
              <w:t>’</w:t>
            </w:r>
            <w:r w:rsidR="00D41E23" w:rsidRPr="00A07224">
              <w:rPr>
                <w:rFonts w:eastAsia="Times New Roman"/>
                <w:szCs w:val="22"/>
                <w:lang w:eastAsia="en-US"/>
              </w:rPr>
              <w:t>ère du numérique, conformément aux normes internationales et à la législation du droit d</w:t>
            </w:r>
            <w:r w:rsidR="00DB55D7">
              <w:rPr>
                <w:rFonts w:eastAsia="Times New Roman"/>
                <w:szCs w:val="22"/>
                <w:lang w:eastAsia="en-US"/>
              </w:rPr>
              <w:t>’</w:t>
            </w:r>
            <w:r w:rsidR="00D41E23" w:rsidRPr="00A07224">
              <w:rPr>
                <w:rFonts w:eastAsia="Times New Roman"/>
                <w:szCs w:val="22"/>
                <w:lang w:eastAsia="en-US"/>
              </w:rPr>
              <w:t xml:space="preserve">auteur </w:t>
            </w:r>
            <w:r w:rsidR="007C3333" w:rsidRPr="00A07224">
              <w:rPr>
                <w:rFonts w:eastAsia="Times New Roman"/>
                <w:szCs w:val="22"/>
                <w:lang w:eastAsia="en-US"/>
              </w:rPr>
              <w:t>de 2008</w:t>
            </w:r>
            <w:r w:rsidR="00D41E23" w:rsidRPr="00A07224">
              <w:rPr>
                <w:rFonts w:eastAsia="Times New Roman"/>
                <w:szCs w:val="22"/>
                <w:lang w:eastAsia="en-US"/>
              </w:rPr>
              <w:t>.  Une consultation intergouvernementale restreinte de haut</w:t>
            </w:r>
            <w:r w:rsidR="00050755" w:rsidRPr="00A07224">
              <w:rPr>
                <w:rFonts w:eastAsia="Times New Roman"/>
                <w:szCs w:val="22"/>
                <w:lang w:eastAsia="en-US"/>
              </w:rPr>
              <w:t xml:space="preserve"> </w:t>
            </w:r>
            <w:r w:rsidR="00D41E23" w:rsidRPr="00A07224">
              <w:rPr>
                <w:rFonts w:eastAsia="Times New Roman"/>
                <w:szCs w:val="22"/>
                <w:lang w:eastAsia="en-US"/>
              </w:rPr>
              <w:t>niveau s</w:t>
            </w:r>
            <w:r w:rsidR="00DB55D7">
              <w:rPr>
                <w:rFonts w:eastAsia="Times New Roman"/>
                <w:szCs w:val="22"/>
                <w:lang w:eastAsia="en-US"/>
              </w:rPr>
              <w:t>’</w:t>
            </w:r>
            <w:r w:rsidR="00D41E23" w:rsidRPr="00A07224">
              <w:rPr>
                <w:rFonts w:eastAsia="Times New Roman"/>
                <w:szCs w:val="22"/>
                <w:lang w:eastAsia="en-US"/>
              </w:rPr>
              <w:t>est tenu</w:t>
            </w:r>
            <w:r w:rsidR="00050755" w:rsidRPr="00A07224">
              <w:rPr>
                <w:rFonts w:eastAsia="Times New Roman"/>
                <w:szCs w:val="22"/>
                <w:lang w:eastAsia="en-US"/>
              </w:rPr>
              <w:t>e</w:t>
            </w:r>
            <w:r w:rsidR="00D41E23" w:rsidRPr="00A07224">
              <w:rPr>
                <w:rFonts w:eastAsia="Times New Roman"/>
                <w:szCs w:val="22"/>
                <w:lang w:eastAsia="en-US"/>
              </w:rPr>
              <w:t xml:space="preserve"> en </w:t>
            </w:r>
            <w:r w:rsidR="007C3333" w:rsidRPr="00A07224">
              <w:rPr>
                <w:rFonts w:eastAsia="Times New Roman"/>
                <w:szCs w:val="22"/>
                <w:lang w:eastAsia="en-US"/>
              </w:rPr>
              <w:t>février 20</w:t>
            </w:r>
            <w:r w:rsidR="00D41E23" w:rsidRPr="00A07224">
              <w:rPr>
                <w:rFonts w:eastAsia="Times New Roman"/>
                <w:szCs w:val="22"/>
                <w:lang w:eastAsia="en-US"/>
              </w:rPr>
              <w:t>17 afin de discuter des m</w:t>
            </w:r>
            <w:r w:rsidR="00B9638A" w:rsidRPr="00A07224">
              <w:rPr>
                <w:rFonts w:eastAsia="Times New Roman"/>
                <w:szCs w:val="22"/>
                <w:lang w:eastAsia="en-US"/>
              </w:rPr>
              <w:t>odifications du texte proposées;  et</w:t>
            </w:r>
          </w:p>
          <w:p w:rsidR="0001743B" w:rsidRDefault="0001743B" w:rsidP="00AF036D">
            <w:pPr>
              <w:keepNext/>
              <w:keepLines/>
              <w:rPr>
                <w:rFonts w:eastAsia="Times New Roman"/>
                <w:szCs w:val="22"/>
                <w:lang w:val="fr-CH" w:eastAsia="en-US"/>
              </w:rPr>
            </w:pPr>
          </w:p>
          <w:p w:rsidR="00B5415A" w:rsidRPr="00AF7C77" w:rsidRDefault="00B5415A" w:rsidP="00AF036D">
            <w:pPr>
              <w:keepNext/>
              <w:keepLines/>
              <w:rPr>
                <w:rFonts w:eastAsia="Times New Roman"/>
                <w:szCs w:val="22"/>
                <w:lang w:val="fr-CH" w:eastAsia="en-US"/>
              </w:rPr>
            </w:pPr>
          </w:p>
          <w:p w:rsidR="007C3333" w:rsidRPr="00A07224" w:rsidRDefault="008103B0" w:rsidP="00AF036D">
            <w:pPr>
              <w:keepNext/>
              <w:keepLines/>
              <w:numPr>
                <w:ilvl w:val="0"/>
                <w:numId w:val="9"/>
              </w:numPr>
              <w:ind w:left="0" w:firstLine="0"/>
              <w:rPr>
                <w:rFonts w:eastAsia="Times New Roman"/>
                <w:szCs w:val="22"/>
                <w:lang w:eastAsia="en-US"/>
              </w:rPr>
            </w:pPr>
            <w:r w:rsidRPr="00A07224">
              <w:rPr>
                <w:rFonts w:eastAsia="Times New Roman"/>
                <w:szCs w:val="22"/>
                <w:lang w:eastAsia="en-US"/>
              </w:rPr>
              <w:lastRenderedPageBreak/>
              <w:t>b</w:t>
            </w:r>
            <w:r w:rsidR="00D633ED" w:rsidRPr="00A07224">
              <w:rPr>
                <w:rFonts w:eastAsia="Times New Roman"/>
                <w:szCs w:val="22"/>
                <w:lang w:eastAsia="en-US"/>
              </w:rPr>
              <w:t>énéficier également de l</w:t>
            </w:r>
            <w:r w:rsidR="00D41E23" w:rsidRPr="00A07224">
              <w:rPr>
                <w:rFonts w:eastAsia="Times New Roman"/>
                <w:szCs w:val="22"/>
                <w:lang w:eastAsia="en-US"/>
              </w:rPr>
              <w:t>a contribution d</w:t>
            </w:r>
            <w:r w:rsidR="00DB55D7">
              <w:rPr>
                <w:rFonts w:eastAsia="Times New Roman"/>
                <w:szCs w:val="22"/>
                <w:lang w:eastAsia="en-US"/>
              </w:rPr>
              <w:t>’</w:t>
            </w:r>
            <w:r w:rsidR="00D41E23" w:rsidRPr="00A07224">
              <w:rPr>
                <w:rFonts w:eastAsia="Times New Roman"/>
                <w:szCs w:val="22"/>
                <w:lang w:eastAsia="en-US"/>
              </w:rPr>
              <w:t>experts marocai</w:t>
            </w:r>
            <w:r w:rsidR="006E0B63" w:rsidRPr="00A07224">
              <w:rPr>
                <w:rFonts w:eastAsia="Times New Roman"/>
                <w:szCs w:val="22"/>
                <w:lang w:eastAsia="en-US"/>
              </w:rPr>
              <w:t>ns</w:t>
            </w:r>
            <w:r w:rsidR="006E0B63">
              <w:rPr>
                <w:rFonts w:eastAsia="Times New Roman"/>
                <w:szCs w:val="22"/>
                <w:lang w:eastAsia="en-US"/>
              </w:rPr>
              <w:t xml:space="preserve">.  </w:t>
            </w:r>
            <w:r w:rsidR="006E0B63" w:rsidRPr="00A07224">
              <w:rPr>
                <w:rFonts w:eastAsia="Times New Roman"/>
                <w:szCs w:val="22"/>
                <w:lang w:eastAsia="en-US"/>
              </w:rPr>
              <w:t>La</w:t>
            </w:r>
            <w:r w:rsidR="00D41E23" w:rsidRPr="00A07224">
              <w:rPr>
                <w:rFonts w:eastAsia="Times New Roman"/>
                <w:szCs w:val="22"/>
                <w:lang w:eastAsia="en-US"/>
              </w:rPr>
              <w:t xml:space="preserve"> loi adoptée par le parlement en </w:t>
            </w:r>
            <w:r w:rsidR="007C3333" w:rsidRPr="00A07224">
              <w:rPr>
                <w:rFonts w:eastAsia="Times New Roman"/>
                <w:szCs w:val="22"/>
                <w:lang w:eastAsia="en-US"/>
              </w:rPr>
              <w:t>juin 20</w:t>
            </w:r>
            <w:r w:rsidR="00D41E23" w:rsidRPr="00A07224">
              <w:rPr>
                <w:rFonts w:eastAsia="Times New Roman"/>
                <w:szCs w:val="22"/>
                <w:lang w:eastAsia="en-US"/>
              </w:rPr>
              <w:t>17 inclut la plupart des modifications proposé</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Le</w:t>
            </w:r>
            <w:r w:rsidR="00D41E23" w:rsidRPr="00A07224">
              <w:rPr>
                <w:rFonts w:eastAsia="Times New Roman"/>
                <w:szCs w:val="22"/>
                <w:lang w:eastAsia="en-US"/>
              </w:rPr>
              <w:t xml:space="preserve"> texte constitue un précédent en matière de réglementation du secteur.</w:t>
            </w:r>
          </w:p>
          <w:p w:rsidR="0001743B" w:rsidRPr="00A07224" w:rsidRDefault="0001743B" w:rsidP="00AF036D">
            <w:pPr>
              <w:keepNext/>
              <w:keepLines/>
              <w:rPr>
                <w:rFonts w:eastAsia="Times New Roman"/>
                <w:szCs w:val="22"/>
                <w:lang w:eastAsia="en-US"/>
              </w:rPr>
            </w:pPr>
          </w:p>
          <w:p w:rsidR="0001743B" w:rsidRPr="00A07224" w:rsidRDefault="0058508A" w:rsidP="00AF036D">
            <w:pPr>
              <w:keepNext/>
              <w:keepLines/>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 xml:space="preserve">appui de la gestion des droits </w:t>
            </w:r>
            <w:r w:rsidR="004E1866" w:rsidRPr="00A07224">
              <w:rPr>
                <w:rFonts w:eastAsia="Times New Roman"/>
                <w:szCs w:val="22"/>
                <w:lang w:eastAsia="en-US"/>
              </w:rPr>
              <w:t>a</w:t>
            </w:r>
            <w:r w:rsidRPr="00A07224">
              <w:rPr>
                <w:rFonts w:eastAsia="Times New Roman"/>
                <w:szCs w:val="22"/>
                <w:lang w:eastAsia="en-US"/>
              </w:rPr>
              <w:t xml:space="preserve"> été traité par différentes activités.</w:t>
            </w:r>
          </w:p>
          <w:p w:rsidR="0001743B" w:rsidRPr="00A07224" w:rsidRDefault="0001743B" w:rsidP="00AF036D">
            <w:pPr>
              <w:keepNext/>
              <w:keepLines/>
              <w:rPr>
                <w:rFonts w:eastAsia="Times New Roman"/>
                <w:szCs w:val="22"/>
                <w:lang w:eastAsia="en-US"/>
              </w:rPr>
            </w:pPr>
          </w:p>
          <w:p w:rsidR="007C3333" w:rsidRPr="00A07224" w:rsidRDefault="0058508A" w:rsidP="00AF036D">
            <w:pPr>
              <w:keepNext/>
              <w:keepLines/>
              <w:numPr>
                <w:ilvl w:val="0"/>
                <w:numId w:val="9"/>
              </w:numPr>
              <w:ind w:left="0"/>
              <w:rPr>
                <w:rFonts w:eastAsia="Times New Roman"/>
                <w:szCs w:val="22"/>
                <w:lang w:eastAsia="en-US"/>
              </w:rPr>
            </w:pPr>
            <w:r w:rsidRPr="00A07224">
              <w:rPr>
                <w:rFonts w:eastAsia="Times New Roman"/>
                <w:szCs w:val="22"/>
                <w:lang w:eastAsia="en-US"/>
              </w:rPr>
              <w:t xml:space="preserve">Une formation </w:t>
            </w:r>
            <w:r w:rsidR="004E1866" w:rsidRPr="00A07224">
              <w:rPr>
                <w:rFonts w:eastAsia="Times New Roman"/>
                <w:szCs w:val="22"/>
                <w:lang w:eastAsia="en-US"/>
              </w:rPr>
              <w:t xml:space="preserve">a </w:t>
            </w:r>
            <w:r w:rsidRPr="00A07224">
              <w:rPr>
                <w:rFonts w:eastAsia="Times New Roman"/>
                <w:szCs w:val="22"/>
                <w:lang w:eastAsia="en-US"/>
              </w:rPr>
              <w:t>été organisée pour certains membres du personnel du Bureau ivoirien du droit d</w:t>
            </w:r>
            <w:r w:rsidR="00DB55D7">
              <w:rPr>
                <w:rFonts w:eastAsia="Times New Roman"/>
                <w:szCs w:val="22"/>
                <w:lang w:eastAsia="en-US"/>
              </w:rPr>
              <w:t>’</w:t>
            </w:r>
            <w:r w:rsidRPr="00A07224">
              <w:rPr>
                <w:rFonts w:eastAsia="Times New Roman"/>
                <w:szCs w:val="22"/>
                <w:lang w:eastAsia="en-US"/>
              </w:rPr>
              <w:t>auteur (BURIDA) dans le domaine des droits audiovisuels.</w:t>
            </w:r>
          </w:p>
          <w:p w:rsidR="0001743B" w:rsidRPr="00A07224" w:rsidRDefault="0001743B" w:rsidP="00AF036D">
            <w:pPr>
              <w:keepNext/>
              <w:keepLines/>
              <w:rPr>
                <w:rFonts w:eastAsia="Times New Roman"/>
                <w:szCs w:val="22"/>
                <w:lang w:eastAsia="en-US"/>
              </w:rPr>
            </w:pPr>
          </w:p>
          <w:p w:rsidR="0001743B" w:rsidRPr="00A07224" w:rsidRDefault="0058508A" w:rsidP="00AF036D">
            <w:pPr>
              <w:keepNext/>
              <w:keepLines/>
              <w:numPr>
                <w:ilvl w:val="0"/>
                <w:numId w:val="9"/>
              </w:numPr>
              <w:ind w:left="0" w:firstLine="0"/>
              <w:rPr>
                <w:rFonts w:eastAsia="Times New Roman"/>
                <w:szCs w:val="22"/>
                <w:lang w:eastAsia="en-US"/>
              </w:rPr>
            </w:pPr>
            <w:r w:rsidRPr="00A07224">
              <w:rPr>
                <w:rFonts w:eastAsia="Times New Roman"/>
                <w:szCs w:val="22"/>
                <w:lang w:eastAsia="en-US"/>
              </w:rPr>
              <w:t xml:space="preserve">La formation </w:t>
            </w:r>
            <w:r w:rsidR="004E1866" w:rsidRPr="00A07224">
              <w:rPr>
                <w:rFonts w:eastAsia="Times New Roman"/>
                <w:szCs w:val="22"/>
                <w:lang w:eastAsia="en-US"/>
              </w:rPr>
              <w:t>a</w:t>
            </w:r>
            <w:r w:rsidRPr="00A07224">
              <w:rPr>
                <w:rFonts w:eastAsia="Times New Roman"/>
                <w:szCs w:val="22"/>
                <w:lang w:eastAsia="en-US"/>
              </w:rPr>
              <w:t xml:space="preserve"> été dispensée grâce à la coopération avec l</w:t>
            </w:r>
            <w:r w:rsidR="00DB55D7">
              <w:rPr>
                <w:rFonts w:eastAsia="Times New Roman"/>
                <w:szCs w:val="22"/>
                <w:lang w:eastAsia="en-US"/>
              </w:rPr>
              <w:t>’</w:t>
            </w:r>
            <w:r w:rsidRPr="00A07224">
              <w:rPr>
                <w:rFonts w:eastAsia="Times New Roman"/>
                <w:szCs w:val="22"/>
                <w:lang w:eastAsia="en-US"/>
              </w:rPr>
              <w:t>organisme français de gestion collective pour le secteur de l</w:t>
            </w:r>
            <w:r w:rsidR="00DB55D7">
              <w:rPr>
                <w:rFonts w:eastAsia="Times New Roman"/>
                <w:szCs w:val="22"/>
                <w:lang w:eastAsia="en-US"/>
              </w:rPr>
              <w:t>’</w:t>
            </w:r>
            <w:r w:rsidRPr="00A07224">
              <w:rPr>
                <w:rFonts w:eastAsia="Times New Roman"/>
                <w:szCs w:val="22"/>
                <w:lang w:eastAsia="en-US"/>
              </w:rPr>
              <w:t>audiovisuel, la Société des auteurs et compositeurs dramatiques française (SACD).</w:t>
            </w:r>
          </w:p>
          <w:p w:rsidR="0001743B" w:rsidRPr="00A07224" w:rsidRDefault="0001743B" w:rsidP="00AF036D">
            <w:pPr>
              <w:keepNext/>
              <w:keepLines/>
              <w:rPr>
                <w:rFonts w:eastAsia="Times New Roman"/>
                <w:szCs w:val="22"/>
                <w:lang w:eastAsia="en-US"/>
              </w:rPr>
            </w:pPr>
          </w:p>
          <w:p w:rsidR="007C3333" w:rsidRPr="00A07224" w:rsidRDefault="0058508A" w:rsidP="00AF036D">
            <w:pPr>
              <w:keepNext/>
              <w:keepLines/>
              <w:numPr>
                <w:ilvl w:val="0"/>
                <w:numId w:val="9"/>
              </w:numPr>
              <w:ind w:left="0" w:firstLine="0"/>
              <w:rPr>
                <w:rFonts w:eastAsia="Times New Roman"/>
                <w:szCs w:val="22"/>
                <w:lang w:eastAsia="en-US"/>
              </w:rPr>
            </w:pPr>
            <w:r w:rsidRPr="00A07224">
              <w:rPr>
                <w:rFonts w:eastAsia="Times New Roman"/>
                <w:szCs w:val="22"/>
                <w:lang w:eastAsia="en-US"/>
              </w:rPr>
              <w:t xml:space="preserve">Une formation </w:t>
            </w:r>
            <w:r w:rsidR="004E1866" w:rsidRPr="00A07224">
              <w:rPr>
                <w:rFonts w:eastAsia="Times New Roman"/>
                <w:szCs w:val="22"/>
                <w:lang w:eastAsia="en-US"/>
              </w:rPr>
              <w:t>a</w:t>
            </w:r>
            <w:r w:rsidRPr="00A07224">
              <w:rPr>
                <w:rFonts w:eastAsia="Times New Roman"/>
                <w:szCs w:val="22"/>
                <w:lang w:eastAsia="en-US"/>
              </w:rPr>
              <w:t xml:space="preserve"> aussi été dispensée en matière de droits audiovisuels et de </w:t>
            </w:r>
            <w:r w:rsidR="00990DBA" w:rsidRPr="00A07224">
              <w:rPr>
                <w:rFonts w:eastAsia="Times New Roman"/>
                <w:szCs w:val="22"/>
                <w:lang w:eastAsia="en-US"/>
              </w:rPr>
              <w:t xml:space="preserve">droits des artistes interprètes ou exécutants </w:t>
            </w:r>
            <w:r w:rsidR="00050755" w:rsidRPr="00A07224">
              <w:rPr>
                <w:rFonts w:eastAsia="Times New Roman"/>
                <w:szCs w:val="22"/>
                <w:lang w:eastAsia="en-US"/>
              </w:rPr>
              <w:t>au</w:t>
            </w:r>
            <w:r w:rsidR="00990DBA" w:rsidRPr="00A07224">
              <w:rPr>
                <w:rFonts w:eastAsia="Times New Roman"/>
                <w:szCs w:val="22"/>
                <w:lang w:eastAsia="en-US"/>
              </w:rPr>
              <w:t xml:space="preserve"> nouvel </w:t>
            </w:r>
            <w:r w:rsidR="00990DBA" w:rsidRPr="00AF7C77">
              <w:rPr>
                <w:rFonts w:eastAsia="Times New Roman"/>
                <w:szCs w:val="22"/>
                <w:lang w:val="fr-CH" w:eastAsia="en-US"/>
              </w:rPr>
              <w:t>organisme sénégalais de gestion collective du droit d</w:t>
            </w:r>
            <w:r w:rsidR="00DB55D7" w:rsidRPr="00AF7C77">
              <w:rPr>
                <w:rFonts w:eastAsia="Times New Roman"/>
                <w:szCs w:val="22"/>
                <w:lang w:val="fr-CH" w:eastAsia="en-US"/>
              </w:rPr>
              <w:t>’</w:t>
            </w:r>
            <w:r w:rsidR="00990DBA" w:rsidRPr="00AF7C77">
              <w:rPr>
                <w:rFonts w:eastAsia="Times New Roman"/>
                <w:szCs w:val="22"/>
                <w:lang w:val="fr-CH" w:eastAsia="en-US"/>
              </w:rPr>
              <w:t xml:space="preserve">auteur et des droits voisins </w:t>
            </w:r>
            <w:r w:rsidRPr="00A07224">
              <w:rPr>
                <w:rFonts w:eastAsia="Times New Roman"/>
                <w:szCs w:val="22"/>
                <w:lang w:eastAsia="en-US"/>
              </w:rPr>
              <w:t xml:space="preserve">(SODAV).  Elle </w:t>
            </w:r>
            <w:r w:rsidR="004E1866" w:rsidRPr="00A07224">
              <w:rPr>
                <w:rFonts w:eastAsia="Times New Roman"/>
                <w:szCs w:val="22"/>
                <w:lang w:eastAsia="en-US"/>
              </w:rPr>
              <w:t>a</w:t>
            </w:r>
            <w:r w:rsidRPr="00A07224">
              <w:rPr>
                <w:rFonts w:eastAsia="Times New Roman"/>
                <w:szCs w:val="22"/>
                <w:lang w:eastAsia="en-US"/>
              </w:rPr>
              <w:t xml:space="preserve"> été réalisée en coopération avec l</w:t>
            </w:r>
            <w:r w:rsidR="00DB55D7">
              <w:rPr>
                <w:rFonts w:eastAsia="Times New Roman"/>
                <w:szCs w:val="22"/>
                <w:lang w:eastAsia="en-US"/>
              </w:rPr>
              <w:t>’</w:t>
            </w:r>
            <w:r w:rsidRPr="00A07224">
              <w:rPr>
                <w:rFonts w:eastAsia="Times New Roman"/>
                <w:szCs w:val="22"/>
                <w:lang w:eastAsia="en-US"/>
              </w:rPr>
              <w:t>Association européenne</w:t>
            </w:r>
            <w:r w:rsidR="00207CC7" w:rsidRPr="00A07224">
              <w:rPr>
                <w:rFonts w:eastAsia="Times New Roman"/>
                <w:szCs w:val="22"/>
                <w:lang w:eastAsia="en-US"/>
              </w:rPr>
              <w:t xml:space="preserve"> des droits des exécutants (AEPO).  Après une mission d</w:t>
            </w:r>
            <w:r w:rsidR="00DB55D7">
              <w:rPr>
                <w:rFonts w:eastAsia="Times New Roman"/>
                <w:szCs w:val="22"/>
                <w:lang w:eastAsia="en-US"/>
              </w:rPr>
              <w:t>’</w:t>
            </w:r>
            <w:r w:rsidR="00207CC7" w:rsidRPr="00A07224">
              <w:rPr>
                <w:rFonts w:eastAsia="Times New Roman"/>
                <w:szCs w:val="22"/>
                <w:lang w:eastAsia="en-US"/>
              </w:rPr>
              <w:t xml:space="preserve">experts, un plan de travail </w:t>
            </w:r>
            <w:r w:rsidR="004E1866" w:rsidRPr="00A07224">
              <w:rPr>
                <w:rFonts w:eastAsia="Times New Roman"/>
                <w:szCs w:val="22"/>
                <w:lang w:eastAsia="en-US"/>
              </w:rPr>
              <w:t>a</w:t>
            </w:r>
            <w:r w:rsidR="00207CC7" w:rsidRPr="00A07224">
              <w:rPr>
                <w:rFonts w:eastAsia="Times New Roman"/>
                <w:szCs w:val="22"/>
                <w:lang w:eastAsia="en-US"/>
              </w:rPr>
              <w:t xml:space="preserve"> été mis au point pour appuyer le développement de la structu</w:t>
            </w:r>
            <w:r w:rsidR="006E0B63" w:rsidRPr="00A07224">
              <w:rPr>
                <w:rFonts w:eastAsia="Times New Roman"/>
                <w:szCs w:val="22"/>
                <w:lang w:eastAsia="en-US"/>
              </w:rPr>
              <w:t>re</w:t>
            </w:r>
            <w:r w:rsidR="006E0B63">
              <w:rPr>
                <w:rFonts w:eastAsia="Times New Roman"/>
                <w:szCs w:val="22"/>
                <w:lang w:eastAsia="en-US"/>
              </w:rPr>
              <w:t xml:space="preserve">.  </w:t>
            </w:r>
            <w:r w:rsidR="006E0B63" w:rsidRPr="00A07224">
              <w:rPr>
                <w:rFonts w:eastAsia="Times New Roman"/>
                <w:szCs w:val="22"/>
                <w:lang w:eastAsia="en-US"/>
              </w:rPr>
              <w:t>Le</w:t>
            </w:r>
            <w:r w:rsidR="00207CC7" w:rsidRPr="00A07224">
              <w:rPr>
                <w:rFonts w:eastAsia="Times New Roman"/>
                <w:szCs w:val="22"/>
                <w:lang w:eastAsia="en-US"/>
              </w:rPr>
              <w:t xml:space="preserve"> projet surveillera les avancées et les résultats</w:t>
            </w:r>
            <w:r w:rsidR="007C3333" w:rsidRPr="00A07224">
              <w:rPr>
                <w:rFonts w:eastAsia="Times New Roman"/>
                <w:szCs w:val="22"/>
                <w:lang w:eastAsia="en-US"/>
              </w:rPr>
              <w:t xml:space="preserve"> du SOD</w:t>
            </w:r>
            <w:r w:rsidR="00207CC7" w:rsidRPr="00A07224">
              <w:rPr>
                <w:rFonts w:eastAsia="Times New Roman"/>
                <w:szCs w:val="22"/>
                <w:lang w:eastAsia="en-US"/>
              </w:rPr>
              <w:t>AV.</w:t>
            </w:r>
          </w:p>
          <w:p w:rsidR="0001743B" w:rsidRPr="00A07224" w:rsidRDefault="0001743B" w:rsidP="00AF036D">
            <w:pPr>
              <w:keepNext/>
              <w:keepLines/>
              <w:rPr>
                <w:rFonts w:eastAsia="Times New Roman"/>
                <w:szCs w:val="22"/>
                <w:lang w:eastAsia="en-US"/>
              </w:rPr>
            </w:pPr>
          </w:p>
          <w:p w:rsidR="007C3333" w:rsidRPr="00A07224" w:rsidRDefault="00207CC7" w:rsidP="00AF036D">
            <w:pPr>
              <w:keepNext/>
              <w:keepLines/>
              <w:numPr>
                <w:ilvl w:val="0"/>
                <w:numId w:val="9"/>
              </w:numPr>
              <w:ind w:left="0" w:firstLine="0"/>
              <w:rPr>
                <w:rFonts w:eastAsia="Times New Roman"/>
                <w:szCs w:val="22"/>
                <w:lang w:eastAsia="en-US"/>
              </w:rPr>
            </w:pPr>
            <w:r w:rsidRPr="00A07224">
              <w:rPr>
                <w:rFonts w:eastAsia="Times New Roman"/>
                <w:szCs w:val="22"/>
                <w:lang w:eastAsia="en-US"/>
              </w:rPr>
              <w:t>Plusieurs initiatives ont</w:t>
            </w:r>
            <w:r w:rsidR="008955E1" w:rsidRPr="00A07224">
              <w:rPr>
                <w:rFonts w:eastAsia="Times New Roman"/>
                <w:szCs w:val="22"/>
                <w:lang w:eastAsia="en-US"/>
              </w:rPr>
              <w:t xml:space="preserve"> été prises</w:t>
            </w:r>
            <w:r w:rsidRPr="00A07224">
              <w:rPr>
                <w:rFonts w:eastAsia="Times New Roman"/>
                <w:szCs w:val="22"/>
                <w:lang w:eastAsia="en-US"/>
              </w:rPr>
              <w:t xml:space="preserve"> au K</w:t>
            </w:r>
            <w:r w:rsidR="00050755" w:rsidRPr="00A07224">
              <w:rPr>
                <w:rFonts w:eastAsia="Times New Roman"/>
                <w:szCs w:val="22"/>
                <w:lang w:eastAsia="en-US"/>
              </w:rPr>
              <w:t>e</w:t>
            </w:r>
            <w:r w:rsidRPr="00A07224">
              <w:rPr>
                <w:rFonts w:eastAsia="Times New Roman"/>
                <w:szCs w:val="22"/>
                <w:lang w:eastAsia="en-US"/>
              </w:rPr>
              <w:t>nya entre les autorités locales,</w:t>
            </w:r>
            <w:r w:rsidR="007C3333" w:rsidRPr="00A07224">
              <w:rPr>
                <w:rFonts w:eastAsia="Times New Roman"/>
                <w:szCs w:val="22"/>
                <w:lang w:eastAsia="en-US"/>
              </w:rPr>
              <w:t xml:space="preserve"> le KEB</w:t>
            </w:r>
            <w:r w:rsidRPr="00A07224">
              <w:rPr>
                <w:rFonts w:eastAsia="Times New Roman"/>
                <w:szCs w:val="22"/>
                <w:lang w:eastAsia="en-US"/>
              </w:rPr>
              <w:t>OCO et</w:t>
            </w:r>
            <w:r w:rsidR="007C3333" w:rsidRPr="00A07224">
              <w:rPr>
                <w:rFonts w:eastAsia="Times New Roman"/>
                <w:szCs w:val="22"/>
                <w:lang w:eastAsia="en-US"/>
              </w:rPr>
              <w:t xml:space="preserve"> la KFC</w:t>
            </w:r>
            <w:r w:rsidR="008955E1" w:rsidRPr="00A07224">
              <w:rPr>
                <w:rFonts w:eastAsia="Times New Roman"/>
                <w:szCs w:val="22"/>
                <w:lang w:eastAsia="en-US"/>
              </w:rPr>
              <w:t>,</w:t>
            </w:r>
            <w:r w:rsidRPr="00A07224">
              <w:rPr>
                <w:rFonts w:eastAsia="Times New Roman"/>
                <w:szCs w:val="22"/>
                <w:lang w:eastAsia="en-US"/>
              </w:rPr>
              <w:t xml:space="preserve"> </w:t>
            </w:r>
            <w:r w:rsidR="00E30628" w:rsidRPr="00A07224">
              <w:rPr>
                <w:rFonts w:eastAsia="Times New Roman"/>
                <w:szCs w:val="22"/>
                <w:lang w:eastAsia="en-US"/>
              </w:rPr>
              <w:t>sur la base des conclusions de l</w:t>
            </w:r>
            <w:r w:rsidR="00DB55D7">
              <w:rPr>
                <w:rFonts w:eastAsia="Times New Roman"/>
                <w:szCs w:val="22"/>
                <w:lang w:eastAsia="en-US"/>
              </w:rPr>
              <w:t>’</w:t>
            </w:r>
            <w:r w:rsidR="00E30628" w:rsidRPr="00A07224">
              <w:rPr>
                <w:rFonts w:eastAsia="Times New Roman"/>
                <w:szCs w:val="22"/>
                <w:lang w:eastAsia="en-US"/>
              </w:rPr>
              <w:t>étude sur la négociation collective des droits et la gestion collective des droits dans le secteur de l</w:t>
            </w:r>
            <w:r w:rsidR="00DB55D7">
              <w:rPr>
                <w:rFonts w:eastAsia="Times New Roman"/>
                <w:szCs w:val="22"/>
                <w:lang w:eastAsia="en-US"/>
              </w:rPr>
              <w:t>’</w:t>
            </w:r>
            <w:r w:rsidR="00E30628" w:rsidRPr="00A07224">
              <w:rPr>
                <w:rFonts w:eastAsia="Times New Roman"/>
                <w:szCs w:val="22"/>
                <w:lang w:eastAsia="en-US"/>
              </w:rPr>
              <w:t xml:space="preserve">audiovisuel </w:t>
            </w:r>
            <w:r w:rsidR="0076566B" w:rsidRPr="00A07224">
              <w:rPr>
                <w:rFonts w:eastAsia="Times New Roman"/>
                <w:szCs w:val="22"/>
                <w:lang w:eastAsia="en-US"/>
              </w:rPr>
              <w:t>(</w:t>
            </w:r>
            <w:r w:rsidR="007C3333" w:rsidRPr="00A07224">
              <w:rPr>
                <w:rFonts w:eastAsia="Times New Roman"/>
                <w:szCs w:val="22"/>
                <w:lang w:eastAsia="en-US"/>
              </w:rPr>
              <w:t>document CD</w:t>
            </w:r>
            <w:r w:rsidR="0076566B" w:rsidRPr="00A07224">
              <w:rPr>
                <w:rFonts w:eastAsia="Times New Roman"/>
                <w:szCs w:val="22"/>
                <w:lang w:eastAsia="en-US"/>
              </w:rPr>
              <w:t>IP/14/INF/2),</w:t>
            </w:r>
            <w:r w:rsidR="00E30628" w:rsidRPr="00A07224">
              <w:rPr>
                <w:rFonts w:eastAsia="Times New Roman"/>
                <w:szCs w:val="22"/>
                <w:lang w:eastAsia="en-US"/>
              </w:rPr>
              <w:t xml:space="preserve"> </w:t>
            </w:r>
            <w:r w:rsidR="0076566B" w:rsidRPr="00A07224">
              <w:rPr>
                <w:rFonts w:eastAsia="Times New Roman"/>
                <w:szCs w:val="22"/>
                <w:lang w:eastAsia="en-US"/>
              </w:rPr>
              <w:t>pour réunir les parties prenantes de la musique et de l</w:t>
            </w:r>
            <w:r w:rsidR="00DB55D7">
              <w:rPr>
                <w:rFonts w:eastAsia="Times New Roman"/>
                <w:szCs w:val="22"/>
                <w:lang w:eastAsia="en-US"/>
              </w:rPr>
              <w:t>’</w:t>
            </w:r>
            <w:r w:rsidR="0076566B" w:rsidRPr="00A07224">
              <w:rPr>
                <w:rFonts w:eastAsia="Times New Roman"/>
                <w:szCs w:val="22"/>
                <w:lang w:eastAsia="en-US"/>
              </w:rPr>
              <w:t xml:space="preserve">audiovisuel </w:t>
            </w:r>
            <w:r w:rsidR="008955E1" w:rsidRPr="00A07224">
              <w:rPr>
                <w:rFonts w:eastAsia="Times New Roman"/>
                <w:szCs w:val="22"/>
                <w:lang w:eastAsia="en-US"/>
              </w:rPr>
              <w:t>afin de</w:t>
            </w:r>
            <w:r w:rsidR="0076566B" w:rsidRPr="00A07224">
              <w:rPr>
                <w:rFonts w:eastAsia="Times New Roman"/>
                <w:szCs w:val="22"/>
                <w:lang w:eastAsia="en-US"/>
              </w:rPr>
              <w:t xml:space="preserve"> mettre au point une gestion collective des droits audiovisuels.</w:t>
            </w:r>
            <w:r w:rsidR="00AE4833">
              <w:rPr>
                <w:rFonts w:eastAsia="Times New Roman"/>
                <w:szCs w:val="22"/>
                <w:lang w:eastAsia="en-US"/>
              </w:rPr>
              <w:t xml:space="preserve">  Le projet suivra l’évolution de ces initiatives.</w:t>
            </w:r>
          </w:p>
          <w:p w:rsidR="0001743B" w:rsidRPr="00A07224" w:rsidRDefault="0001743B" w:rsidP="00AF036D">
            <w:pPr>
              <w:keepNext/>
              <w:keepLines/>
              <w:rPr>
                <w:rFonts w:eastAsia="Times New Roman"/>
                <w:szCs w:val="22"/>
                <w:lang w:eastAsia="en-US"/>
              </w:rPr>
            </w:pPr>
          </w:p>
          <w:p w:rsidR="007C3333" w:rsidRPr="00A07224" w:rsidRDefault="006E2365" w:rsidP="00AF036D">
            <w:pPr>
              <w:rPr>
                <w:rFonts w:eastAsia="Times New Roman"/>
                <w:szCs w:val="22"/>
                <w:lang w:eastAsia="en-US"/>
              </w:rPr>
            </w:pPr>
            <w:r w:rsidRPr="00A07224">
              <w:rPr>
                <w:rFonts w:eastAsia="Times New Roman"/>
                <w:szCs w:val="22"/>
                <w:lang w:eastAsia="en-US"/>
              </w:rPr>
              <w:t>En outre, un appui est fourni dans ce domaine par le Secteur de l</w:t>
            </w:r>
            <w:r w:rsidR="00DB55D7">
              <w:rPr>
                <w:rFonts w:eastAsia="Times New Roman"/>
                <w:szCs w:val="22"/>
                <w:lang w:eastAsia="en-US"/>
              </w:rPr>
              <w:t>’</w:t>
            </w:r>
            <w:r w:rsidRPr="00A07224">
              <w:rPr>
                <w:rFonts w:eastAsia="Times New Roman"/>
                <w:szCs w:val="22"/>
                <w:lang w:eastAsia="en-US"/>
              </w:rPr>
              <w:t xml:space="preserve">infrastructure mondiale grâce au développement du logiciel WIPO </w:t>
            </w:r>
            <w:proofErr w:type="spellStart"/>
            <w:r w:rsidRPr="00A07224">
              <w:rPr>
                <w:rFonts w:eastAsia="Times New Roman"/>
                <w:szCs w:val="22"/>
                <w:lang w:eastAsia="en-US"/>
              </w:rPr>
              <w:t>Conne</w:t>
            </w:r>
            <w:r w:rsidR="006E0B63" w:rsidRPr="00A07224">
              <w:rPr>
                <w:rFonts w:eastAsia="Times New Roman"/>
                <w:szCs w:val="22"/>
                <w:lang w:eastAsia="en-US"/>
              </w:rPr>
              <w:t>ct</w:t>
            </w:r>
            <w:proofErr w:type="spellEnd"/>
            <w:r w:rsidR="006E0B63">
              <w:rPr>
                <w:rFonts w:eastAsia="Times New Roman"/>
                <w:szCs w:val="22"/>
                <w:lang w:eastAsia="en-US"/>
              </w:rPr>
              <w:t xml:space="preserve">.  </w:t>
            </w:r>
            <w:r w:rsidR="006E0B63" w:rsidRPr="00A07224">
              <w:rPr>
                <w:rFonts w:eastAsia="Times New Roman"/>
                <w:szCs w:val="22"/>
                <w:lang w:eastAsia="en-US"/>
              </w:rPr>
              <w:t>Mê</w:t>
            </w:r>
            <w:r w:rsidRPr="00A07224">
              <w:rPr>
                <w:rFonts w:eastAsia="Times New Roman"/>
                <w:szCs w:val="22"/>
                <w:lang w:eastAsia="en-US"/>
              </w:rPr>
              <w:t>me si ce dernier ne couvre pas encore les droits audiovisuels, son développement est suivi par l</w:t>
            </w:r>
            <w:r w:rsidR="00DB55D7">
              <w:rPr>
                <w:rFonts w:eastAsia="Times New Roman"/>
                <w:szCs w:val="22"/>
                <w:lang w:eastAsia="en-US"/>
              </w:rPr>
              <w:t>’</w:t>
            </w:r>
            <w:r w:rsidRPr="00A07224">
              <w:rPr>
                <w:rFonts w:eastAsia="Times New Roman"/>
                <w:szCs w:val="22"/>
                <w:lang w:eastAsia="en-US"/>
              </w:rPr>
              <w:t>organisme de gestion collective</w:t>
            </w:r>
            <w:r w:rsidR="00F3176F" w:rsidRPr="00A07224">
              <w:rPr>
                <w:rFonts w:eastAsia="Times New Roman"/>
                <w:szCs w:val="22"/>
                <w:lang w:eastAsia="en-US"/>
              </w:rPr>
              <w:t>, qui considère le logiciel comme un instrument utile pour développer la gestion dans ce secteur.</w:t>
            </w:r>
          </w:p>
          <w:p w:rsidR="00F3176F" w:rsidRPr="00A07224" w:rsidRDefault="00F3176F" w:rsidP="00AF036D">
            <w:pPr>
              <w:keepNext/>
              <w:keepLines/>
              <w:rPr>
                <w:rFonts w:eastAsia="Times New Roman"/>
                <w:szCs w:val="22"/>
                <w:lang w:eastAsia="en-US"/>
              </w:rPr>
            </w:pPr>
          </w:p>
          <w:p w:rsidR="001C299D" w:rsidRPr="00A07224" w:rsidRDefault="00F3176F" w:rsidP="00AF036D">
            <w:pPr>
              <w:keepNext/>
              <w:keepLines/>
              <w:rPr>
                <w:rFonts w:eastAsia="Times New Roman"/>
                <w:szCs w:val="22"/>
                <w:lang w:eastAsia="en-US"/>
              </w:rPr>
            </w:pPr>
            <w:r w:rsidRPr="00A07224">
              <w:rPr>
                <w:rFonts w:eastAsia="Times New Roman"/>
                <w:szCs w:val="22"/>
                <w:lang w:eastAsia="en-US"/>
              </w:rPr>
              <w:t xml:space="preserve">Le projet </w:t>
            </w:r>
            <w:r w:rsidR="00337754" w:rsidRPr="00A07224">
              <w:rPr>
                <w:rFonts w:eastAsia="Times New Roman"/>
                <w:szCs w:val="22"/>
                <w:lang w:eastAsia="en-US"/>
              </w:rPr>
              <w:t>envisage</w:t>
            </w:r>
            <w:r w:rsidRPr="00A07224">
              <w:rPr>
                <w:rFonts w:eastAsia="Times New Roman"/>
                <w:szCs w:val="22"/>
                <w:lang w:eastAsia="en-US"/>
              </w:rPr>
              <w:t xml:space="preserve"> </w:t>
            </w:r>
            <w:r w:rsidR="008955E1" w:rsidRPr="00A07224">
              <w:rPr>
                <w:rFonts w:eastAsia="Times New Roman"/>
                <w:szCs w:val="22"/>
                <w:lang w:eastAsia="en-US"/>
              </w:rPr>
              <w:t>une combinaison</w:t>
            </w:r>
            <w:r w:rsidRPr="00A07224">
              <w:rPr>
                <w:rFonts w:eastAsia="Times New Roman"/>
                <w:szCs w:val="22"/>
                <w:lang w:eastAsia="en-US"/>
              </w:rPr>
              <w:t xml:space="preserve"> </w:t>
            </w:r>
            <w:r w:rsidR="008955E1" w:rsidRPr="00A07224">
              <w:rPr>
                <w:rFonts w:eastAsia="Times New Roman"/>
                <w:szCs w:val="22"/>
                <w:lang w:eastAsia="en-US"/>
              </w:rPr>
              <w:t>d</w:t>
            </w:r>
            <w:r w:rsidR="00DB55D7">
              <w:rPr>
                <w:rFonts w:eastAsia="Times New Roman"/>
                <w:szCs w:val="22"/>
                <w:lang w:eastAsia="en-US"/>
              </w:rPr>
              <w:t>’</w:t>
            </w:r>
            <w:r w:rsidRPr="00A07224">
              <w:rPr>
                <w:rFonts w:eastAsia="Times New Roman"/>
                <w:szCs w:val="22"/>
                <w:lang w:eastAsia="en-US"/>
              </w:rPr>
              <w:t xml:space="preserve">exercice individuel </w:t>
            </w:r>
            <w:r w:rsidR="008955E1" w:rsidRPr="00A07224">
              <w:rPr>
                <w:rFonts w:eastAsia="Times New Roman"/>
                <w:szCs w:val="22"/>
                <w:lang w:eastAsia="en-US"/>
              </w:rPr>
              <w:t xml:space="preserve">et de gestion collective </w:t>
            </w:r>
            <w:r w:rsidRPr="00A07224">
              <w:rPr>
                <w:rFonts w:eastAsia="Times New Roman"/>
                <w:szCs w:val="22"/>
                <w:lang w:eastAsia="en-US"/>
              </w:rPr>
              <w:t>des droits</w:t>
            </w:r>
            <w:r w:rsidR="008955E1" w:rsidRPr="00A07224">
              <w:rPr>
                <w:rFonts w:eastAsia="Times New Roman"/>
                <w:szCs w:val="22"/>
                <w:lang w:eastAsia="en-US"/>
              </w:rPr>
              <w:t>.</w:t>
            </w:r>
          </w:p>
        </w:tc>
      </w:tr>
      <w:tr w:rsidR="00A07224" w:rsidRPr="00A07224" w:rsidTr="00A91CDB">
        <w:tc>
          <w:tcPr>
            <w:tcW w:w="2376" w:type="dxa"/>
            <w:shd w:val="clear" w:color="auto" w:fill="auto"/>
          </w:tcPr>
          <w:p w:rsidR="004A6935" w:rsidRPr="00A07224" w:rsidRDefault="00FE36E2" w:rsidP="00A91CDB">
            <w:pPr>
              <w:outlineLvl w:val="2"/>
              <w:rPr>
                <w:bCs/>
                <w:szCs w:val="22"/>
                <w:u w:val="single"/>
                <w:lang w:eastAsia="en-US"/>
              </w:rPr>
            </w:pPr>
            <w:r w:rsidRPr="00A07224">
              <w:rPr>
                <w:bCs/>
                <w:szCs w:val="22"/>
                <w:u w:val="single"/>
                <w:lang w:eastAsia="en-US"/>
              </w:rPr>
              <w:lastRenderedPageBreak/>
              <w:t>Conclusion</w:t>
            </w:r>
            <w:r w:rsidR="00DB55D7">
              <w:rPr>
                <w:bCs/>
                <w:szCs w:val="22"/>
                <w:u w:val="single"/>
                <w:lang w:eastAsia="en-US"/>
              </w:rPr>
              <w:t> :</w:t>
            </w:r>
            <w:r w:rsidRPr="00A07224">
              <w:rPr>
                <w:bCs/>
                <w:szCs w:val="22"/>
                <w:u w:val="single"/>
                <w:lang w:eastAsia="en-US"/>
              </w:rPr>
              <w:t xml:space="preserve"> enseignements tirés</w:t>
            </w:r>
          </w:p>
        </w:tc>
        <w:tc>
          <w:tcPr>
            <w:tcW w:w="6912" w:type="dxa"/>
            <w:vAlign w:val="center"/>
          </w:tcPr>
          <w:p w:rsidR="007C3333" w:rsidRPr="00A07224" w:rsidRDefault="00F3176F" w:rsidP="00A91CDB">
            <w:pPr>
              <w:autoSpaceDE w:val="0"/>
              <w:autoSpaceDN w:val="0"/>
              <w:adjustRightInd w:val="0"/>
              <w:rPr>
                <w:rFonts w:eastAsia="Times New Roman"/>
                <w:szCs w:val="22"/>
                <w:lang w:eastAsia="en-US"/>
              </w:rPr>
            </w:pPr>
            <w:r w:rsidRPr="00A07224">
              <w:rPr>
                <w:rFonts w:eastAsia="Times New Roman"/>
                <w:szCs w:val="22"/>
                <w:lang w:eastAsia="en-US"/>
              </w:rPr>
              <w:t>Chaque atelier de formation a encouragé un dialogue structuré parmi les représentants de la chaîne de valeur de l</w:t>
            </w:r>
            <w:r w:rsidR="00DB55D7">
              <w:rPr>
                <w:rFonts w:eastAsia="Times New Roman"/>
                <w:szCs w:val="22"/>
                <w:lang w:eastAsia="en-US"/>
              </w:rPr>
              <w:t>’</w:t>
            </w:r>
            <w:r w:rsidRPr="00A07224">
              <w:rPr>
                <w:rFonts w:eastAsia="Times New Roman"/>
                <w:szCs w:val="22"/>
                <w:lang w:eastAsia="en-US"/>
              </w:rPr>
              <w:t xml:space="preserve">audiovisuel (des </w:t>
            </w:r>
            <w:r w:rsidR="004D5EA5" w:rsidRPr="00A07224">
              <w:rPr>
                <w:rFonts w:eastAsia="Times New Roman"/>
                <w:szCs w:val="22"/>
                <w:lang w:eastAsia="en-US"/>
              </w:rPr>
              <w:t>réalisateurs</w:t>
            </w:r>
            <w:r w:rsidRPr="00A07224">
              <w:rPr>
                <w:rFonts w:eastAsia="Times New Roman"/>
                <w:szCs w:val="22"/>
                <w:lang w:eastAsia="en-US"/>
              </w:rPr>
              <w:t xml:space="preserve"> aux acteurs, producteurs, distributeurs,</w:t>
            </w:r>
            <w:r w:rsidR="006727EF" w:rsidRPr="00A07224">
              <w:rPr>
                <w:rFonts w:eastAsia="Times New Roman"/>
                <w:szCs w:val="22"/>
                <w:lang w:eastAsia="en-US"/>
              </w:rPr>
              <w:t xml:space="preserve"> détaillants, </w:t>
            </w:r>
            <w:r w:rsidRPr="00A07224">
              <w:rPr>
                <w:rFonts w:eastAsia="Times New Roman"/>
                <w:szCs w:val="22"/>
                <w:lang w:eastAsia="en-US"/>
              </w:rPr>
              <w:t xml:space="preserve">plateformes en ligne, organismes de radiodiffusion </w:t>
            </w:r>
            <w:r w:rsidR="006727EF" w:rsidRPr="00A07224">
              <w:rPr>
                <w:rFonts w:eastAsia="Times New Roman"/>
                <w:szCs w:val="22"/>
                <w:lang w:eastAsia="en-US"/>
              </w:rPr>
              <w:t>et représentants des secteurs bancaire et financier).</w:t>
            </w:r>
          </w:p>
          <w:p w:rsidR="0001743B" w:rsidRPr="00A07224" w:rsidRDefault="0001743B" w:rsidP="00A91CDB">
            <w:pPr>
              <w:rPr>
                <w:rFonts w:eastAsia="Times New Roman"/>
                <w:szCs w:val="22"/>
                <w:lang w:eastAsia="en-US"/>
              </w:rPr>
            </w:pPr>
          </w:p>
          <w:p w:rsidR="007C3333" w:rsidRPr="00A07224" w:rsidRDefault="006727EF" w:rsidP="00A91CDB">
            <w:pPr>
              <w:rPr>
                <w:rFonts w:eastAsia="Times New Roman"/>
                <w:szCs w:val="22"/>
                <w:lang w:eastAsia="en-US"/>
              </w:rPr>
            </w:pPr>
            <w:r w:rsidRPr="00A07224">
              <w:rPr>
                <w:rFonts w:eastAsia="Times New Roman"/>
                <w:szCs w:val="22"/>
                <w:lang w:eastAsia="en-US"/>
              </w:rPr>
              <w:t>Les pays bénéficiaires sont des marchés en transition subissant les retombées de la transition vers le numérique et de la croissance des plateformes de vidéo à la demande (VOD), tel</w:t>
            </w:r>
            <w:r w:rsidR="00050755" w:rsidRPr="00A07224">
              <w:rPr>
                <w:rFonts w:eastAsia="Times New Roman"/>
                <w:szCs w:val="22"/>
                <w:lang w:eastAsia="en-US"/>
              </w:rPr>
              <w:t>le</w:t>
            </w:r>
            <w:r w:rsidRPr="00A07224">
              <w:rPr>
                <w:rFonts w:eastAsia="Times New Roman"/>
                <w:szCs w:val="22"/>
                <w:lang w:eastAsia="en-US"/>
              </w:rPr>
              <w:t>s qu</w:t>
            </w:r>
            <w:r w:rsidR="00DB55D7">
              <w:rPr>
                <w:rFonts w:eastAsia="Times New Roman"/>
                <w:szCs w:val="22"/>
                <w:lang w:eastAsia="en-US"/>
              </w:rPr>
              <w:t>’</w:t>
            </w:r>
            <w:proofErr w:type="spellStart"/>
            <w:r w:rsidRPr="00A07224">
              <w:rPr>
                <w:rFonts w:eastAsia="Times New Roman"/>
                <w:szCs w:val="22"/>
                <w:lang w:eastAsia="en-US"/>
              </w:rPr>
              <w:t>Africa</w:t>
            </w:r>
            <w:proofErr w:type="spellEnd"/>
            <w:r w:rsidRPr="00A07224">
              <w:rPr>
                <w:rFonts w:eastAsia="Times New Roman"/>
                <w:szCs w:val="22"/>
                <w:lang w:eastAsia="en-US"/>
              </w:rPr>
              <w:t xml:space="preserve"> </w:t>
            </w:r>
            <w:proofErr w:type="spellStart"/>
            <w:r w:rsidRPr="00A07224">
              <w:rPr>
                <w:rFonts w:eastAsia="Times New Roman"/>
                <w:szCs w:val="22"/>
                <w:lang w:eastAsia="en-US"/>
              </w:rPr>
              <w:t>Magic</w:t>
            </w:r>
            <w:proofErr w:type="spellEnd"/>
            <w:r w:rsidRPr="00A07224">
              <w:rPr>
                <w:rFonts w:eastAsia="Times New Roman"/>
                <w:szCs w:val="22"/>
                <w:lang w:eastAsia="en-US"/>
              </w:rPr>
              <w:t>, Iroko, Canal+ et Oran</w:t>
            </w:r>
            <w:r w:rsidR="006E0B63" w:rsidRPr="00A07224">
              <w:rPr>
                <w:rFonts w:eastAsia="Times New Roman"/>
                <w:szCs w:val="22"/>
                <w:lang w:eastAsia="en-US"/>
              </w:rPr>
              <w:t>ge</w:t>
            </w:r>
            <w:r w:rsidR="006E0B63">
              <w:rPr>
                <w:rFonts w:eastAsia="Times New Roman"/>
                <w:szCs w:val="22"/>
                <w:lang w:eastAsia="en-US"/>
              </w:rPr>
              <w:t xml:space="preserve">.  </w:t>
            </w:r>
            <w:r w:rsidR="006E0B63" w:rsidRPr="00A07224">
              <w:rPr>
                <w:rFonts w:eastAsia="Times New Roman"/>
                <w:szCs w:val="22"/>
                <w:lang w:eastAsia="en-US"/>
              </w:rPr>
              <w:t>Ce</w:t>
            </w:r>
            <w:r w:rsidRPr="00A07224">
              <w:rPr>
                <w:rFonts w:eastAsia="Times New Roman"/>
                <w:szCs w:val="22"/>
                <w:lang w:eastAsia="en-US"/>
              </w:rPr>
              <w:t>s nouveaux canaux</w:t>
            </w:r>
            <w:r w:rsidR="0011154F" w:rsidRPr="00A07224">
              <w:rPr>
                <w:rFonts w:eastAsia="Times New Roman"/>
                <w:szCs w:val="22"/>
                <w:lang w:eastAsia="en-US"/>
              </w:rPr>
              <w:t xml:space="preserve"> de distribution ont cond</w:t>
            </w:r>
            <w:r w:rsidRPr="00A07224">
              <w:rPr>
                <w:rFonts w:eastAsia="Times New Roman"/>
                <w:szCs w:val="22"/>
                <w:lang w:eastAsia="en-US"/>
              </w:rPr>
              <w:t>uit les producteurs locaux à instaurer des exigences plus strictes en</w:t>
            </w:r>
            <w:r w:rsidR="0011154F" w:rsidRPr="00A07224">
              <w:rPr>
                <w:rFonts w:eastAsia="Times New Roman"/>
                <w:szCs w:val="22"/>
                <w:lang w:eastAsia="en-US"/>
              </w:rPr>
              <w:t xml:space="preserve"> matière de</w:t>
            </w:r>
            <w:r w:rsidRPr="00A07224">
              <w:rPr>
                <w:rFonts w:eastAsia="Times New Roman"/>
                <w:szCs w:val="22"/>
                <w:lang w:eastAsia="en-US"/>
              </w:rPr>
              <w:t xml:space="preserve"> propriété intellectuelle relative </w:t>
            </w:r>
            <w:r w:rsidR="0011154F" w:rsidRPr="00A07224">
              <w:rPr>
                <w:rFonts w:eastAsia="Times New Roman"/>
                <w:szCs w:val="22"/>
                <w:lang w:eastAsia="en-US"/>
              </w:rPr>
              <w:t>aux documen</w:t>
            </w:r>
            <w:r w:rsidRPr="00A07224">
              <w:rPr>
                <w:rFonts w:eastAsia="Times New Roman"/>
                <w:szCs w:val="22"/>
                <w:lang w:eastAsia="en-US"/>
              </w:rPr>
              <w:t>t</w:t>
            </w:r>
            <w:r w:rsidR="0011154F" w:rsidRPr="00A07224">
              <w:rPr>
                <w:rFonts w:eastAsia="Times New Roman"/>
                <w:szCs w:val="22"/>
                <w:lang w:eastAsia="en-US"/>
              </w:rPr>
              <w:t>s</w:t>
            </w:r>
            <w:r w:rsidRPr="00A07224">
              <w:rPr>
                <w:rFonts w:eastAsia="Times New Roman"/>
                <w:szCs w:val="22"/>
                <w:lang w:eastAsia="en-US"/>
              </w:rPr>
              <w:t xml:space="preserve"> sur la </w:t>
            </w:r>
            <w:r w:rsidRPr="00A07224">
              <w:rPr>
                <w:rFonts w:eastAsia="Times New Roman"/>
                <w:szCs w:val="22"/>
                <w:lang w:eastAsia="en-US"/>
              </w:rPr>
              <w:lastRenderedPageBreak/>
              <w:t>chaîne de titres et le droit d</w:t>
            </w:r>
            <w:r w:rsidR="00DB55D7">
              <w:rPr>
                <w:rFonts w:eastAsia="Times New Roman"/>
                <w:szCs w:val="22"/>
                <w:lang w:eastAsia="en-US"/>
              </w:rPr>
              <w:t>’</w:t>
            </w:r>
            <w:r w:rsidRPr="00A07224">
              <w:rPr>
                <w:rFonts w:eastAsia="Times New Roman"/>
                <w:szCs w:val="22"/>
                <w:lang w:eastAsia="en-US"/>
              </w:rPr>
              <w:t>auteur afin de tirer profit des nouvelles plateformes de distribution.</w:t>
            </w:r>
          </w:p>
          <w:p w:rsidR="0001743B" w:rsidRPr="00AF7C77" w:rsidRDefault="0001743B" w:rsidP="00A91CDB">
            <w:pPr>
              <w:rPr>
                <w:rFonts w:eastAsia="Times New Roman"/>
                <w:szCs w:val="22"/>
                <w:lang w:val="fr-CH" w:eastAsia="en-US"/>
              </w:rPr>
            </w:pPr>
          </w:p>
          <w:p w:rsidR="0011154F" w:rsidRPr="00A07224" w:rsidRDefault="0011154F" w:rsidP="00A91CDB">
            <w:pPr>
              <w:rPr>
                <w:rFonts w:eastAsia="Times New Roman"/>
                <w:szCs w:val="22"/>
                <w:lang w:eastAsia="en-US"/>
              </w:rPr>
            </w:pPr>
            <w:r w:rsidRPr="00A07224">
              <w:rPr>
                <w:rFonts w:eastAsia="Times New Roman"/>
                <w:szCs w:val="22"/>
                <w:lang w:eastAsia="en-US"/>
              </w:rPr>
              <w:t>En témoigne l</w:t>
            </w:r>
            <w:r w:rsidR="00DB55D7">
              <w:rPr>
                <w:rFonts w:eastAsia="Times New Roman"/>
                <w:szCs w:val="22"/>
                <w:lang w:eastAsia="en-US"/>
              </w:rPr>
              <w:t>’</w:t>
            </w:r>
            <w:r w:rsidRPr="00A07224">
              <w:rPr>
                <w:rFonts w:eastAsia="Times New Roman"/>
                <w:szCs w:val="22"/>
                <w:lang w:eastAsia="en-US"/>
              </w:rPr>
              <w:t>utilisation plus systématique de contrats de propriété intellectuelle, la plus grande clarté des documents sur le droit d</w:t>
            </w:r>
            <w:r w:rsidR="00DB55D7">
              <w:rPr>
                <w:rFonts w:eastAsia="Times New Roman"/>
                <w:szCs w:val="22"/>
                <w:lang w:eastAsia="en-US"/>
              </w:rPr>
              <w:t>’</w:t>
            </w:r>
            <w:r w:rsidRPr="00A07224">
              <w:rPr>
                <w:rFonts w:eastAsia="Times New Roman"/>
                <w:szCs w:val="22"/>
                <w:lang w:eastAsia="en-US"/>
              </w:rPr>
              <w:t>auteur, l</w:t>
            </w:r>
            <w:r w:rsidR="00DB55D7">
              <w:rPr>
                <w:rFonts w:eastAsia="Times New Roman"/>
                <w:szCs w:val="22"/>
                <w:lang w:eastAsia="en-US"/>
              </w:rPr>
              <w:t>’</w:t>
            </w:r>
            <w:r w:rsidRPr="00A07224">
              <w:rPr>
                <w:rFonts w:eastAsia="Times New Roman"/>
                <w:szCs w:val="22"/>
                <w:lang w:eastAsia="en-US"/>
              </w:rPr>
              <w:t>enregistrement des travaux et l</w:t>
            </w:r>
            <w:r w:rsidR="00DB55D7">
              <w:rPr>
                <w:rFonts w:eastAsia="Times New Roman"/>
                <w:szCs w:val="22"/>
                <w:lang w:eastAsia="en-US"/>
              </w:rPr>
              <w:t>’</w:t>
            </w:r>
            <w:r w:rsidRPr="00A07224">
              <w:rPr>
                <w:rFonts w:eastAsia="Times New Roman"/>
                <w:szCs w:val="22"/>
                <w:lang w:eastAsia="en-US"/>
              </w:rPr>
              <w:t>amélioration du climat des relations entre les différents secteurs de l</w:t>
            </w:r>
            <w:r w:rsidR="00DB55D7">
              <w:rPr>
                <w:rFonts w:eastAsia="Times New Roman"/>
                <w:szCs w:val="22"/>
                <w:lang w:eastAsia="en-US"/>
              </w:rPr>
              <w:t>’</w:t>
            </w:r>
            <w:r w:rsidRPr="00A07224">
              <w:rPr>
                <w:rFonts w:eastAsia="Times New Roman"/>
                <w:szCs w:val="22"/>
                <w:lang w:eastAsia="en-US"/>
              </w:rPr>
              <w:t>industr</w:t>
            </w:r>
            <w:r w:rsidR="006E0B63" w:rsidRPr="00A07224">
              <w:rPr>
                <w:rFonts w:eastAsia="Times New Roman"/>
                <w:szCs w:val="22"/>
                <w:lang w:eastAsia="en-US"/>
              </w:rPr>
              <w:t>ie</w:t>
            </w:r>
            <w:r w:rsidR="006E0B63">
              <w:rPr>
                <w:rFonts w:eastAsia="Times New Roman"/>
                <w:szCs w:val="22"/>
                <w:lang w:eastAsia="en-US"/>
              </w:rPr>
              <w:t xml:space="preserve">.  </w:t>
            </w:r>
            <w:r w:rsidR="006E0B63" w:rsidRPr="00A07224">
              <w:rPr>
                <w:rFonts w:eastAsia="Times New Roman"/>
                <w:szCs w:val="22"/>
                <w:lang w:eastAsia="en-US"/>
              </w:rPr>
              <w:t>Un</w:t>
            </w:r>
            <w:r w:rsidRPr="00A07224">
              <w:rPr>
                <w:rFonts w:eastAsia="Times New Roman"/>
                <w:szCs w:val="22"/>
                <w:lang w:eastAsia="en-US"/>
              </w:rPr>
              <w:t xml:space="preserve"> des tou</w:t>
            </w:r>
            <w:r w:rsidR="006E0B63">
              <w:rPr>
                <w:rFonts w:eastAsia="Times New Roman"/>
                <w:szCs w:val="22"/>
                <w:lang w:eastAsia="en-US"/>
              </w:rPr>
              <w:t>t</w:t>
            </w:r>
            <w:r w:rsidRPr="00A07224">
              <w:rPr>
                <w:rFonts w:eastAsia="Times New Roman"/>
                <w:szCs w:val="22"/>
                <w:lang w:eastAsia="en-US"/>
              </w:rPr>
              <w:t xml:space="preserve"> premiers participants au projet, un producteur de films, est aujourd</w:t>
            </w:r>
            <w:r w:rsidR="00DB55D7">
              <w:rPr>
                <w:rFonts w:eastAsia="Times New Roman"/>
                <w:szCs w:val="22"/>
                <w:lang w:eastAsia="en-US"/>
              </w:rPr>
              <w:t>’</w:t>
            </w:r>
            <w:r w:rsidRPr="00A07224">
              <w:rPr>
                <w:rFonts w:eastAsia="Times New Roman"/>
                <w:szCs w:val="22"/>
                <w:lang w:eastAsia="en-US"/>
              </w:rPr>
              <w:t>hui un formateur habitu</w:t>
            </w:r>
            <w:r w:rsidR="006E0B63" w:rsidRPr="00A07224">
              <w:rPr>
                <w:rFonts w:eastAsia="Times New Roman"/>
                <w:szCs w:val="22"/>
                <w:lang w:eastAsia="en-US"/>
              </w:rPr>
              <w:t>el</w:t>
            </w:r>
            <w:r w:rsidR="006E0B63">
              <w:rPr>
                <w:rFonts w:eastAsia="Times New Roman"/>
                <w:szCs w:val="22"/>
                <w:lang w:eastAsia="en-US"/>
              </w:rPr>
              <w:t xml:space="preserve">.  </w:t>
            </w:r>
            <w:r w:rsidR="006E0B63" w:rsidRPr="00A07224">
              <w:rPr>
                <w:rFonts w:eastAsia="Times New Roman"/>
                <w:szCs w:val="22"/>
                <w:lang w:eastAsia="en-US"/>
              </w:rPr>
              <w:t>Il</w:t>
            </w:r>
            <w:r w:rsidRPr="00A07224">
              <w:rPr>
                <w:rFonts w:eastAsia="Times New Roman"/>
                <w:szCs w:val="22"/>
                <w:lang w:eastAsia="en-US"/>
              </w:rPr>
              <w:t xml:space="preserve"> a pu commercialiser ses productions sur les marchés internationaux, </w:t>
            </w:r>
            <w:r w:rsidR="006374D0" w:rsidRPr="00A07224">
              <w:rPr>
                <w:rFonts w:eastAsia="Times New Roman"/>
                <w:szCs w:val="22"/>
                <w:lang w:eastAsia="en-US"/>
              </w:rPr>
              <w:t xml:space="preserve">où </w:t>
            </w:r>
            <w:r w:rsidR="008955E1" w:rsidRPr="00A07224">
              <w:rPr>
                <w:rFonts w:eastAsia="Times New Roman"/>
                <w:szCs w:val="22"/>
                <w:lang w:eastAsia="en-US"/>
              </w:rPr>
              <w:t>son travail a été salué et lui a valu les plus</w:t>
            </w:r>
            <w:r w:rsidR="008955E1" w:rsidRPr="00A07224">
              <w:rPr>
                <w:szCs w:val="22"/>
              </w:rPr>
              <w:t xml:space="preserve"> hautes récompense</w:t>
            </w:r>
            <w:r w:rsidR="008955E1" w:rsidRPr="00A07224">
              <w:rPr>
                <w:rFonts w:eastAsia="Times New Roman"/>
                <w:szCs w:val="22"/>
                <w:lang w:eastAsia="en-US"/>
              </w:rPr>
              <w:t>s.</w:t>
            </w:r>
          </w:p>
          <w:p w:rsidR="0001743B" w:rsidRPr="00A07224" w:rsidRDefault="0001743B" w:rsidP="00A91CDB">
            <w:pPr>
              <w:suppressAutoHyphens/>
              <w:autoSpaceDN w:val="0"/>
              <w:textAlignment w:val="baseline"/>
              <w:rPr>
                <w:szCs w:val="22"/>
                <w:lang w:eastAsia="ja-JP"/>
              </w:rPr>
            </w:pPr>
          </w:p>
          <w:p w:rsidR="004A6935" w:rsidRPr="00A07224" w:rsidRDefault="006374D0" w:rsidP="00A91CDB">
            <w:pPr>
              <w:suppressAutoHyphens/>
              <w:autoSpaceDN w:val="0"/>
              <w:textAlignment w:val="baseline"/>
              <w:rPr>
                <w:szCs w:val="22"/>
                <w:lang w:eastAsia="ja-JP"/>
              </w:rPr>
            </w:pPr>
            <w:r w:rsidRPr="00A07224">
              <w:rPr>
                <w:szCs w:val="22"/>
                <w:lang w:eastAsia="ja-JP"/>
              </w:rPr>
              <w:t xml:space="preserve">En outre, le projet a offert la possibilité de poursuivre le dialogue entre les professionnels du cinéma </w:t>
            </w:r>
            <w:r w:rsidR="001405B3" w:rsidRPr="00A07224">
              <w:rPr>
                <w:szCs w:val="22"/>
                <w:lang w:eastAsia="ja-JP"/>
              </w:rPr>
              <w:t>et les fonctionnaires nationaux</w:t>
            </w:r>
            <w:r w:rsidRPr="00A07224">
              <w:rPr>
                <w:szCs w:val="22"/>
                <w:lang w:eastAsia="ja-JP"/>
              </w:rPr>
              <w:t>, contribuant à multiplier les initiatives d</w:t>
            </w:r>
            <w:r w:rsidR="00DB55D7">
              <w:rPr>
                <w:szCs w:val="22"/>
                <w:lang w:eastAsia="ja-JP"/>
              </w:rPr>
              <w:t>’</w:t>
            </w:r>
            <w:r w:rsidRPr="00A07224">
              <w:rPr>
                <w:szCs w:val="22"/>
                <w:lang w:eastAsia="ja-JP"/>
              </w:rPr>
              <w:t>appui du gouvernement en termes de promotion de contenus locaux, de traités de coproduction, de financement du cinéma et de respect du droit d</w:t>
            </w:r>
            <w:r w:rsidR="00DB55D7">
              <w:rPr>
                <w:szCs w:val="22"/>
                <w:lang w:eastAsia="ja-JP"/>
              </w:rPr>
              <w:t>’</w:t>
            </w:r>
            <w:r w:rsidRPr="00A07224">
              <w:rPr>
                <w:szCs w:val="22"/>
                <w:lang w:eastAsia="ja-JP"/>
              </w:rPr>
              <w:t>aute</w:t>
            </w:r>
            <w:r w:rsidR="006E0B63" w:rsidRPr="00A07224">
              <w:rPr>
                <w:szCs w:val="22"/>
                <w:lang w:eastAsia="ja-JP"/>
              </w:rPr>
              <w:t>ur</w:t>
            </w:r>
            <w:r w:rsidR="006E0B63">
              <w:rPr>
                <w:szCs w:val="22"/>
                <w:lang w:eastAsia="ja-JP"/>
              </w:rPr>
              <w:t xml:space="preserve">.  </w:t>
            </w:r>
            <w:r w:rsidR="006E0B63" w:rsidRPr="00A07224">
              <w:rPr>
                <w:szCs w:val="22"/>
                <w:lang w:eastAsia="ja-JP"/>
              </w:rPr>
              <w:t>Le</w:t>
            </w:r>
            <w:r w:rsidR="00C00ADF" w:rsidRPr="00A07224">
              <w:rPr>
                <w:szCs w:val="22"/>
                <w:lang w:eastAsia="ja-JP"/>
              </w:rPr>
              <w:t xml:space="preserve"> projet a également contribué à élaborer des politiques à l</w:t>
            </w:r>
            <w:r w:rsidR="00DB55D7">
              <w:rPr>
                <w:szCs w:val="22"/>
                <w:lang w:eastAsia="ja-JP"/>
              </w:rPr>
              <w:t>’</w:t>
            </w:r>
            <w:r w:rsidR="00C00ADF" w:rsidRPr="00A07224">
              <w:rPr>
                <w:szCs w:val="22"/>
                <w:lang w:eastAsia="ja-JP"/>
              </w:rPr>
              <w:t>échelle nationale.</w:t>
            </w:r>
          </w:p>
        </w:tc>
      </w:tr>
      <w:tr w:rsidR="00A07224" w:rsidRPr="00A07224" w:rsidTr="00A91CDB">
        <w:trPr>
          <w:cantSplit/>
        </w:trPr>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lastRenderedPageBreak/>
              <w:t>Risques et atténuation des risques</w:t>
            </w:r>
          </w:p>
        </w:tc>
        <w:tc>
          <w:tcPr>
            <w:tcW w:w="6912" w:type="dxa"/>
            <w:vAlign w:val="center"/>
          </w:tcPr>
          <w:p w:rsidR="00B6478F" w:rsidRPr="00A07224" w:rsidRDefault="00B6478F" w:rsidP="00A91CDB">
            <w:pPr>
              <w:rPr>
                <w:rFonts w:eastAsia="Times New Roman"/>
                <w:szCs w:val="22"/>
                <w:lang w:eastAsia="en-US"/>
              </w:rPr>
            </w:pPr>
            <w:r w:rsidRPr="00A07224">
              <w:rPr>
                <w:rFonts w:eastAsia="Times New Roman"/>
                <w:szCs w:val="22"/>
                <w:lang w:eastAsia="en-US"/>
              </w:rPr>
              <w:t>La demande croissante d</w:t>
            </w:r>
            <w:r w:rsidR="00DB55D7">
              <w:rPr>
                <w:rFonts w:eastAsia="Times New Roman"/>
                <w:szCs w:val="22"/>
                <w:lang w:eastAsia="en-US"/>
              </w:rPr>
              <w:t>’</w:t>
            </w:r>
            <w:r w:rsidRPr="00A07224">
              <w:rPr>
                <w:rFonts w:eastAsia="Times New Roman"/>
                <w:szCs w:val="22"/>
                <w:lang w:eastAsia="en-US"/>
              </w:rPr>
              <w:t>activités de formation et la hausse des demandes de participation dépassent les ressources disponibl</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mesure d</w:t>
            </w:r>
            <w:r w:rsidR="00DB55D7">
              <w:rPr>
                <w:rFonts w:eastAsia="Times New Roman"/>
                <w:szCs w:val="22"/>
                <w:lang w:eastAsia="en-US"/>
              </w:rPr>
              <w:t>’</w:t>
            </w:r>
            <w:r w:rsidRPr="00A07224">
              <w:rPr>
                <w:rFonts w:eastAsia="Times New Roman"/>
                <w:szCs w:val="22"/>
                <w:lang w:eastAsia="en-US"/>
              </w:rPr>
              <w:t>atténuation a consisté à mener les projets prioritaires et garantir la participation ciblée entre pays pour faciliter les échanges d</w:t>
            </w:r>
            <w:r w:rsidR="00DB55D7">
              <w:rPr>
                <w:rFonts w:eastAsia="Times New Roman"/>
                <w:szCs w:val="22"/>
                <w:lang w:eastAsia="en-US"/>
              </w:rPr>
              <w:t>’</w:t>
            </w:r>
            <w:r w:rsidRPr="00A07224">
              <w:rPr>
                <w:rFonts w:eastAsia="Times New Roman"/>
                <w:szCs w:val="22"/>
                <w:lang w:eastAsia="en-US"/>
              </w:rPr>
              <w:t>expériences et développer des synergies local</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Le</w:t>
            </w:r>
            <w:r w:rsidRPr="00A07224">
              <w:rPr>
                <w:rFonts w:eastAsia="Times New Roman"/>
                <w:szCs w:val="22"/>
                <w:lang w:eastAsia="en-US"/>
              </w:rPr>
              <w:t xml:space="preserve"> projet vise également à former les producteurs et les distributeurs ayant une véritable capacité entrepren</w:t>
            </w:r>
            <w:r w:rsidR="006E0B63">
              <w:rPr>
                <w:rFonts w:eastAsia="Times New Roman"/>
                <w:szCs w:val="22"/>
                <w:lang w:eastAsia="en-US"/>
              </w:rPr>
              <w:t>eu</w:t>
            </w:r>
            <w:r w:rsidRPr="00A07224">
              <w:rPr>
                <w:rFonts w:eastAsia="Times New Roman"/>
                <w:szCs w:val="22"/>
                <w:lang w:eastAsia="en-US"/>
              </w:rPr>
              <w:t xml:space="preserve">riale afin de mettre au point des projets audiovisuels complexes selon une approche </w:t>
            </w:r>
            <w:r w:rsidR="00326D85" w:rsidRPr="00A07224">
              <w:rPr>
                <w:rFonts w:eastAsia="Times New Roman"/>
                <w:szCs w:val="22"/>
                <w:lang w:eastAsia="en-US"/>
              </w:rPr>
              <w:t xml:space="preserve">axée </w:t>
            </w:r>
            <w:r w:rsidRPr="00A07224">
              <w:rPr>
                <w:rFonts w:eastAsia="Times New Roman"/>
                <w:szCs w:val="22"/>
                <w:lang w:eastAsia="en-US"/>
              </w:rPr>
              <w:t>sur le marché.</w:t>
            </w:r>
          </w:p>
          <w:p w:rsidR="0001743B" w:rsidRPr="00A07224" w:rsidRDefault="0001743B" w:rsidP="00A91CDB">
            <w:pPr>
              <w:rPr>
                <w:rFonts w:eastAsia="Times New Roman"/>
                <w:szCs w:val="22"/>
                <w:lang w:eastAsia="en-US"/>
              </w:rPr>
            </w:pPr>
          </w:p>
          <w:p w:rsidR="007C3333" w:rsidRPr="00A07224" w:rsidRDefault="00326D85" w:rsidP="00A91CDB">
            <w:pPr>
              <w:rPr>
                <w:rFonts w:eastAsia="Times New Roman"/>
                <w:szCs w:val="22"/>
                <w:lang w:eastAsia="en-US"/>
              </w:rPr>
            </w:pPr>
            <w:r w:rsidRPr="00A07224">
              <w:rPr>
                <w:rFonts w:eastAsia="Times New Roman"/>
                <w:szCs w:val="22"/>
                <w:lang w:eastAsia="en-US"/>
              </w:rPr>
              <w:t>De surcroît, le projet doit adapter certains facteurs extérieurs liés</w:t>
            </w:r>
            <w:r w:rsidR="00DB55D7">
              <w:rPr>
                <w:rFonts w:eastAsia="Times New Roman"/>
                <w:szCs w:val="22"/>
                <w:lang w:eastAsia="en-US"/>
              </w:rPr>
              <w:t> :</w:t>
            </w:r>
          </w:p>
          <w:p w:rsidR="00326D85" w:rsidRPr="00A07224" w:rsidRDefault="00326D85" w:rsidP="00A91CDB">
            <w:pPr>
              <w:rPr>
                <w:rFonts w:eastAsia="Times New Roman"/>
                <w:szCs w:val="22"/>
                <w:lang w:eastAsia="en-US"/>
              </w:rPr>
            </w:pPr>
          </w:p>
          <w:p w:rsidR="007C3333" w:rsidRPr="00A07224" w:rsidRDefault="00326D85" w:rsidP="00A91CDB">
            <w:pPr>
              <w:pStyle w:val="ListParagraph"/>
              <w:numPr>
                <w:ilvl w:val="0"/>
                <w:numId w:val="24"/>
              </w:numPr>
              <w:ind w:firstLine="0"/>
              <w:rPr>
                <w:rFonts w:eastAsia="Times New Roman"/>
                <w:szCs w:val="22"/>
                <w:lang w:eastAsia="en-US"/>
              </w:rPr>
            </w:pPr>
            <w:r w:rsidRPr="00A07224">
              <w:rPr>
                <w:rFonts w:eastAsia="Times New Roman"/>
                <w:szCs w:val="22"/>
                <w:lang w:eastAsia="en-US"/>
              </w:rPr>
              <w:t>au passage accéléré à un réseau de télévision numérique provoquant de no</w:t>
            </w:r>
            <w:r w:rsidR="00F85B25" w:rsidRPr="00A07224">
              <w:rPr>
                <w:rFonts w:eastAsia="Times New Roman"/>
                <w:szCs w:val="22"/>
                <w:lang w:eastAsia="en-US"/>
              </w:rPr>
              <w:t>uveaux besoins dans chaque pays</w:t>
            </w:r>
            <w:r w:rsidRPr="00A07224">
              <w:rPr>
                <w:rFonts w:eastAsia="Times New Roman"/>
                <w:szCs w:val="22"/>
                <w:lang w:eastAsia="en-US"/>
              </w:rPr>
              <w:t>;  et</w:t>
            </w:r>
          </w:p>
          <w:p w:rsidR="001405B3" w:rsidRPr="00A07224" w:rsidRDefault="001405B3" w:rsidP="00A91CDB">
            <w:pPr>
              <w:pStyle w:val="ListParagraph"/>
              <w:ind w:left="567"/>
              <w:rPr>
                <w:rFonts w:eastAsia="Times New Roman"/>
                <w:szCs w:val="22"/>
                <w:lang w:eastAsia="en-US"/>
              </w:rPr>
            </w:pPr>
          </w:p>
          <w:p w:rsidR="007C3333" w:rsidRPr="00A07224" w:rsidRDefault="00326D85" w:rsidP="00A91CDB">
            <w:pPr>
              <w:pStyle w:val="ListParagraph"/>
              <w:numPr>
                <w:ilvl w:val="0"/>
                <w:numId w:val="24"/>
              </w:numPr>
              <w:ind w:firstLine="0"/>
              <w:rPr>
                <w:rFonts w:eastAsia="Times New Roman"/>
                <w:szCs w:val="22"/>
                <w:lang w:eastAsia="en-US"/>
              </w:rPr>
            </w:pPr>
            <w:r w:rsidRPr="00A07224">
              <w:rPr>
                <w:rFonts w:eastAsia="Times New Roman"/>
                <w:szCs w:val="22"/>
                <w:lang w:eastAsia="en-US"/>
              </w:rPr>
              <w:t>aux évolutions locales en matière de politique et de sécurité pouvant ralentir ou retarder l</w:t>
            </w:r>
            <w:r w:rsidR="00DB55D7">
              <w:rPr>
                <w:rFonts w:eastAsia="Times New Roman"/>
                <w:szCs w:val="22"/>
                <w:lang w:eastAsia="en-US"/>
              </w:rPr>
              <w:t>’</w:t>
            </w:r>
            <w:r w:rsidRPr="00A07224">
              <w:rPr>
                <w:rFonts w:eastAsia="Times New Roman"/>
                <w:szCs w:val="22"/>
                <w:lang w:eastAsia="en-US"/>
              </w:rPr>
              <w:t>exécution correcte du projet.</w:t>
            </w:r>
          </w:p>
          <w:p w:rsidR="0001743B" w:rsidRPr="00A07224" w:rsidRDefault="0001743B" w:rsidP="00A91CDB">
            <w:pPr>
              <w:rPr>
                <w:rFonts w:eastAsia="Times New Roman"/>
                <w:szCs w:val="22"/>
                <w:lang w:eastAsia="en-US"/>
              </w:rPr>
            </w:pPr>
          </w:p>
          <w:p w:rsidR="004A6935" w:rsidRPr="00A07224" w:rsidRDefault="00C25228" w:rsidP="00A91CDB">
            <w:pPr>
              <w:rPr>
                <w:rFonts w:eastAsia="Times New Roman"/>
                <w:iCs/>
                <w:szCs w:val="22"/>
                <w:lang w:eastAsia="en-US"/>
              </w:rPr>
            </w:pPr>
            <w:r w:rsidRPr="00A07224">
              <w:rPr>
                <w:rFonts w:eastAsia="Times New Roman"/>
                <w:iCs/>
                <w:szCs w:val="22"/>
                <w:lang w:eastAsia="en-US"/>
              </w:rPr>
              <w:t>Compte tenu de ce qui précède, les responsables de la</w:t>
            </w:r>
            <w:r w:rsidR="00AA45E5" w:rsidRPr="00A07224">
              <w:rPr>
                <w:rFonts w:eastAsia="Times New Roman"/>
                <w:iCs/>
                <w:szCs w:val="22"/>
                <w:lang w:eastAsia="en-US"/>
              </w:rPr>
              <w:t xml:space="preserve"> gestion du projet </w:t>
            </w:r>
            <w:r w:rsidRPr="00A07224">
              <w:rPr>
                <w:rFonts w:eastAsia="Times New Roman"/>
                <w:iCs/>
                <w:szCs w:val="22"/>
                <w:lang w:eastAsia="en-US"/>
              </w:rPr>
              <w:t>ont permis une conception et une mise en œuvre flexible des activités afin de satisfaire les besoins en constante évolution et surmonter les contraintes extérieur</w:t>
            </w:r>
            <w:r w:rsidR="006E0B63" w:rsidRPr="00A07224">
              <w:rPr>
                <w:rFonts w:eastAsia="Times New Roman"/>
                <w:iCs/>
                <w:szCs w:val="22"/>
                <w:lang w:eastAsia="en-US"/>
              </w:rPr>
              <w:t>es</w:t>
            </w:r>
            <w:r w:rsidR="006E0B63">
              <w:rPr>
                <w:rFonts w:eastAsia="Times New Roman"/>
                <w:iCs/>
                <w:szCs w:val="22"/>
                <w:lang w:eastAsia="en-US"/>
              </w:rPr>
              <w:t xml:space="preserve">.  </w:t>
            </w:r>
            <w:r w:rsidR="006E0B63" w:rsidRPr="00A07224">
              <w:rPr>
                <w:rFonts w:eastAsia="Times New Roman"/>
                <w:iCs/>
                <w:szCs w:val="22"/>
                <w:lang w:eastAsia="en-US"/>
              </w:rPr>
              <w:t>Il</w:t>
            </w:r>
            <w:r w:rsidRPr="00A07224">
              <w:rPr>
                <w:rFonts w:eastAsia="Times New Roman"/>
                <w:iCs/>
                <w:szCs w:val="22"/>
                <w:lang w:eastAsia="en-US"/>
              </w:rPr>
              <w:t>s s</w:t>
            </w:r>
            <w:r w:rsidR="00DB55D7">
              <w:rPr>
                <w:rFonts w:eastAsia="Times New Roman"/>
                <w:iCs/>
                <w:szCs w:val="22"/>
                <w:lang w:eastAsia="en-US"/>
              </w:rPr>
              <w:t>’</w:t>
            </w:r>
            <w:r w:rsidRPr="00A07224">
              <w:rPr>
                <w:rFonts w:eastAsia="Times New Roman"/>
                <w:iCs/>
                <w:szCs w:val="22"/>
                <w:lang w:eastAsia="en-US"/>
              </w:rPr>
              <w:t>efforcent d</w:t>
            </w:r>
            <w:r w:rsidR="00DB55D7">
              <w:rPr>
                <w:rFonts w:eastAsia="Times New Roman"/>
                <w:iCs/>
                <w:szCs w:val="22"/>
                <w:lang w:eastAsia="en-US"/>
              </w:rPr>
              <w:t>’</w:t>
            </w:r>
            <w:r w:rsidRPr="00A07224">
              <w:rPr>
                <w:rFonts w:eastAsia="Times New Roman"/>
                <w:iCs/>
                <w:szCs w:val="22"/>
                <w:lang w:eastAsia="en-US"/>
              </w:rPr>
              <w:t xml:space="preserve">assurer la coordination avec les coordinateurs locaux, qui jouent un rôle capital pour garantir la cohérence des activités et faciliter la progression de la mise en œuvre. </w:t>
            </w:r>
            <w:r w:rsidR="004756E8" w:rsidRPr="00A07224">
              <w:rPr>
                <w:rFonts w:eastAsia="Times New Roman"/>
                <w:iCs/>
                <w:szCs w:val="22"/>
                <w:lang w:eastAsia="en-US"/>
              </w:rPr>
              <w:t xml:space="preserve"> </w:t>
            </w:r>
          </w:p>
        </w:tc>
      </w:tr>
      <w:tr w:rsidR="00A07224" w:rsidRPr="00A07224" w:rsidTr="00A91CDB">
        <w:trPr>
          <w:cantSplit/>
        </w:trPr>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t xml:space="preserve">Questions nécessitant un appui ou une attention </w:t>
            </w:r>
            <w:proofErr w:type="gramStart"/>
            <w:r w:rsidRPr="00A07224">
              <w:rPr>
                <w:bCs/>
                <w:szCs w:val="22"/>
                <w:u w:val="single"/>
                <w:lang w:eastAsia="en-US"/>
              </w:rPr>
              <w:t>immédiats</w:t>
            </w:r>
            <w:proofErr w:type="gramEnd"/>
          </w:p>
        </w:tc>
        <w:tc>
          <w:tcPr>
            <w:tcW w:w="6912" w:type="dxa"/>
            <w:vAlign w:val="center"/>
          </w:tcPr>
          <w:p w:rsidR="007C3333" w:rsidRPr="00A07224" w:rsidRDefault="00B51B52" w:rsidP="00A91CDB">
            <w:pPr>
              <w:autoSpaceDE w:val="0"/>
              <w:autoSpaceDN w:val="0"/>
              <w:adjustRightInd w:val="0"/>
              <w:rPr>
                <w:rFonts w:eastAsia="Times New Roman"/>
                <w:szCs w:val="22"/>
                <w:lang w:eastAsia="en-US"/>
              </w:rPr>
            </w:pPr>
            <w:r w:rsidRPr="00A07224">
              <w:rPr>
                <w:rFonts w:eastAsia="Times New Roman"/>
                <w:szCs w:val="22"/>
                <w:lang w:eastAsia="en-US"/>
              </w:rPr>
              <w:t>Les pays ont été priés d</w:t>
            </w:r>
            <w:r w:rsidR="00DB55D7">
              <w:rPr>
                <w:rFonts w:eastAsia="Times New Roman"/>
                <w:szCs w:val="22"/>
                <w:lang w:eastAsia="en-US"/>
              </w:rPr>
              <w:t>’</w:t>
            </w:r>
            <w:r w:rsidRPr="00A07224">
              <w:rPr>
                <w:rFonts w:eastAsia="Times New Roman"/>
                <w:szCs w:val="22"/>
                <w:lang w:eastAsia="en-US"/>
              </w:rPr>
              <w:t>augmenter le nombre d</w:t>
            </w:r>
            <w:r w:rsidR="00DB55D7">
              <w:rPr>
                <w:rFonts w:eastAsia="Times New Roman"/>
                <w:szCs w:val="22"/>
                <w:lang w:eastAsia="en-US"/>
              </w:rPr>
              <w:t>’</w:t>
            </w:r>
            <w:r w:rsidRPr="00A07224">
              <w:rPr>
                <w:rFonts w:eastAsia="Times New Roman"/>
                <w:szCs w:val="22"/>
                <w:lang w:eastAsia="en-US"/>
              </w:rPr>
              <w:t>activités menées au titre du projet afin de répondre de manière globale aux besoins concrets des secteurs financier et juridique</w:t>
            </w:r>
            <w:r w:rsidR="009538A3" w:rsidRPr="00A07224">
              <w:rPr>
                <w:rFonts w:eastAsia="Times New Roman"/>
                <w:szCs w:val="22"/>
                <w:lang w:eastAsia="en-US"/>
              </w:rPr>
              <w:t xml:space="preserve"> en vue de renforcer l</w:t>
            </w:r>
            <w:r w:rsidR="00DB55D7">
              <w:rPr>
                <w:rFonts w:eastAsia="Times New Roman"/>
                <w:szCs w:val="22"/>
                <w:lang w:eastAsia="en-US"/>
              </w:rPr>
              <w:t>’</w:t>
            </w:r>
            <w:r w:rsidR="009538A3" w:rsidRPr="00A07224">
              <w:rPr>
                <w:rFonts w:eastAsia="Times New Roman"/>
                <w:szCs w:val="22"/>
                <w:lang w:eastAsia="en-US"/>
              </w:rPr>
              <w:t>application des normes internationales.</w:t>
            </w:r>
          </w:p>
          <w:p w:rsidR="0001743B" w:rsidRPr="00A07224" w:rsidRDefault="0001743B" w:rsidP="00A91CDB">
            <w:pPr>
              <w:autoSpaceDE w:val="0"/>
              <w:autoSpaceDN w:val="0"/>
              <w:adjustRightInd w:val="0"/>
              <w:rPr>
                <w:rFonts w:eastAsia="Times New Roman"/>
                <w:szCs w:val="22"/>
                <w:lang w:eastAsia="en-US"/>
              </w:rPr>
            </w:pPr>
          </w:p>
          <w:p w:rsidR="004A6935" w:rsidRPr="00A07224" w:rsidRDefault="009538A3" w:rsidP="00A91CDB">
            <w:pPr>
              <w:autoSpaceDE w:val="0"/>
              <w:autoSpaceDN w:val="0"/>
              <w:adjustRightInd w:val="0"/>
              <w:rPr>
                <w:rFonts w:eastAsia="Times New Roman"/>
                <w:iCs/>
                <w:szCs w:val="22"/>
                <w:lang w:eastAsia="en-US"/>
              </w:rPr>
            </w:pPr>
            <w:r w:rsidRPr="00A07224">
              <w:rPr>
                <w:rFonts w:eastAsia="Times New Roman"/>
                <w:szCs w:val="22"/>
                <w:lang w:eastAsia="en-US"/>
              </w:rPr>
              <w:t>Alors que certains exemples de modifications souhaitées s</w:t>
            </w:r>
            <w:r w:rsidR="00DB55D7">
              <w:rPr>
                <w:rFonts w:eastAsia="Times New Roman"/>
                <w:szCs w:val="22"/>
                <w:lang w:eastAsia="en-US"/>
              </w:rPr>
              <w:t>’</w:t>
            </w:r>
            <w:r w:rsidRPr="00A07224">
              <w:rPr>
                <w:rFonts w:eastAsia="Times New Roman"/>
                <w:szCs w:val="22"/>
                <w:lang w:eastAsia="en-US"/>
              </w:rPr>
              <w:t>opèrent, des activités différentes, mais complémentaires, seraient toujours nécessaires durant une période plus longue que celle impartie pour garantir le développement de l</w:t>
            </w:r>
            <w:r w:rsidR="00DB55D7">
              <w:rPr>
                <w:rFonts w:eastAsia="Times New Roman"/>
                <w:szCs w:val="22"/>
                <w:lang w:eastAsia="en-US"/>
              </w:rPr>
              <w:t>’</w:t>
            </w:r>
            <w:r w:rsidRPr="00A07224">
              <w:rPr>
                <w:rFonts w:eastAsia="Times New Roman"/>
                <w:szCs w:val="22"/>
                <w:lang w:eastAsia="en-US"/>
              </w:rPr>
              <w:t>industrie sur une solide base de connaissances générales sur le dro</w:t>
            </w:r>
            <w:r w:rsidR="00400EA4" w:rsidRPr="00A07224">
              <w:rPr>
                <w:rFonts w:eastAsia="Times New Roman"/>
                <w:szCs w:val="22"/>
                <w:lang w:eastAsia="en-US"/>
              </w:rPr>
              <w:t>i</w:t>
            </w:r>
            <w:r w:rsidRPr="00A07224">
              <w:rPr>
                <w:rFonts w:eastAsia="Times New Roman"/>
                <w:szCs w:val="22"/>
                <w:lang w:eastAsia="en-US"/>
              </w:rPr>
              <w:t>t d</w:t>
            </w:r>
            <w:r w:rsidR="00DB55D7">
              <w:rPr>
                <w:rFonts w:eastAsia="Times New Roman"/>
                <w:szCs w:val="22"/>
                <w:lang w:eastAsia="en-US"/>
              </w:rPr>
              <w:t>’</w:t>
            </w:r>
            <w:r w:rsidRPr="00A07224">
              <w:rPr>
                <w:rFonts w:eastAsia="Times New Roman"/>
                <w:szCs w:val="22"/>
                <w:lang w:eastAsia="en-US"/>
              </w:rPr>
              <w:t>auteur</w:t>
            </w:r>
            <w:r w:rsidR="00400EA4" w:rsidRPr="00A07224">
              <w:rPr>
                <w:rFonts w:eastAsia="Times New Roman"/>
                <w:szCs w:val="22"/>
                <w:lang w:eastAsia="en-US"/>
              </w:rPr>
              <w:t xml:space="preserve"> et</w:t>
            </w:r>
            <w:r w:rsidRPr="00A07224">
              <w:rPr>
                <w:rFonts w:eastAsia="Times New Roman"/>
                <w:szCs w:val="22"/>
                <w:lang w:eastAsia="en-US"/>
              </w:rPr>
              <w:t xml:space="preserve"> </w:t>
            </w:r>
            <w:r w:rsidR="00400EA4" w:rsidRPr="00A07224">
              <w:rPr>
                <w:rFonts w:eastAsia="Times New Roman"/>
                <w:szCs w:val="22"/>
                <w:lang w:eastAsia="en-US"/>
              </w:rPr>
              <w:t>l</w:t>
            </w:r>
            <w:r w:rsidR="00DB55D7">
              <w:rPr>
                <w:rFonts w:eastAsia="Times New Roman"/>
                <w:szCs w:val="22"/>
                <w:lang w:eastAsia="en-US"/>
              </w:rPr>
              <w:t>’</w:t>
            </w:r>
            <w:r w:rsidR="00400EA4" w:rsidRPr="00A07224">
              <w:rPr>
                <w:rFonts w:eastAsia="Times New Roman"/>
                <w:szCs w:val="22"/>
                <w:lang w:eastAsia="en-US"/>
              </w:rPr>
              <w:t>utilisation pérenne des contrats.</w:t>
            </w:r>
          </w:p>
        </w:tc>
      </w:tr>
      <w:tr w:rsidR="00A07224" w:rsidRPr="00A07224" w:rsidTr="00A91CDB">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lastRenderedPageBreak/>
              <w:t>Mesures à prendre</w:t>
            </w:r>
          </w:p>
        </w:tc>
        <w:tc>
          <w:tcPr>
            <w:tcW w:w="6912" w:type="dxa"/>
            <w:vAlign w:val="center"/>
          </w:tcPr>
          <w:p w:rsidR="00400EA4" w:rsidRPr="00A07224" w:rsidRDefault="00400EA4" w:rsidP="00A91CDB">
            <w:pPr>
              <w:rPr>
                <w:rFonts w:eastAsia="Times New Roman"/>
                <w:szCs w:val="22"/>
                <w:lang w:eastAsia="en-US"/>
              </w:rPr>
            </w:pPr>
            <w:r w:rsidRPr="00A07224">
              <w:rPr>
                <w:rFonts w:eastAsia="Times New Roman"/>
                <w:szCs w:val="22"/>
                <w:lang w:eastAsia="en-US"/>
              </w:rPr>
              <w:t>Les prochaines étapes consistent à achever les phases suivantes de la stratégie de mise en œuvre du projet pour les cinq</w:t>
            </w:r>
            <w:r w:rsidR="004756E8" w:rsidRPr="00A07224">
              <w:rPr>
                <w:rFonts w:eastAsia="Times New Roman"/>
                <w:szCs w:val="22"/>
                <w:lang w:eastAsia="en-US"/>
              </w:rPr>
              <w:t> </w:t>
            </w:r>
            <w:r w:rsidRPr="00A07224">
              <w:rPr>
                <w:rFonts w:eastAsia="Times New Roman"/>
                <w:szCs w:val="22"/>
                <w:lang w:eastAsia="en-US"/>
              </w:rPr>
              <w:t>pays bénéficiaires sélectionnés, ave</w:t>
            </w:r>
            <w:r w:rsidR="006E0B63">
              <w:rPr>
                <w:rFonts w:eastAsia="Times New Roman"/>
                <w:szCs w:val="22"/>
                <w:lang w:eastAsia="en-US"/>
              </w:rPr>
              <w:t xml:space="preserve">c </w:t>
            </w:r>
            <w:r w:rsidRPr="00A07224">
              <w:rPr>
                <w:rFonts w:eastAsia="Times New Roman"/>
                <w:szCs w:val="22"/>
                <w:lang w:eastAsia="en-US"/>
              </w:rPr>
              <w:t>une attention toute particulière pour certains projets choisis</w:t>
            </w:r>
            <w:r w:rsidR="00DB55D7">
              <w:rPr>
                <w:rFonts w:eastAsia="Times New Roman"/>
                <w:szCs w:val="22"/>
                <w:lang w:eastAsia="en-US"/>
              </w:rPr>
              <w:t> :</w:t>
            </w:r>
          </w:p>
          <w:p w:rsidR="0001743B" w:rsidRPr="00A07224" w:rsidRDefault="0001743B" w:rsidP="00A91CDB">
            <w:pPr>
              <w:rPr>
                <w:rFonts w:eastAsia="Times New Roman"/>
                <w:szCs w:val="22"/>
                <w:lang w:eastAsia="en-US"/>
              </w:rPr>
            </w:pPr>
          </w:p>
          <w:p w:rsidR="0001743B" w:rsidRPr="00A07224" w:rsidRDefault="00400EA4" w:rsidP="00A91CDB">
            <w:pPr>
              <w:pStyle w:val="ListParagraph"/>
              <w:numPr>
                <w:ilvl w:val="0"/>
                <w:numId w:val="37"/>
              </w:numPr>
              <w:rPr>
                <w:rFonts w:eastAsia="Times New Roman"/>
                <w:szCs w:val="22"/>
                <w:lang w:eastAsia="en-US"/>
              </w:rPr>
            </w:pPr>
            <w:r w:rsidRPr="00A07224">
              <w:rPr>
                <w:rFonts w:eastAsia="Times New Roman"/>
                <w:szCs w:val="22"/>
                <w:lang w:eastAsia="en-US"/>
              </w:rPr>
              <w:t xml:space="preserve">la formation au </w:t>
            </w:r>
            <w:r w:rsidR="00C00ADF" w:rsidRPr="00A07224">
              <w:rPr>
                <w:rFonts w:eastAsia="Times New Roman"/>
                <w:szCs w:val="22"/>
                <w:lang w:eastAsia="en-US"/>
              </w:rPr>
              <w:t>droit d</w:t>
            </w:r>
            <w:r w:rsidR="00DB55D7">
              <w:rPr>
                <w:rFonts w:eastAsia="Times New Roman"/>
                <w:szCs w:val="22"/>
                <w:lang w:eastAsia="en-US"/>
              </w:rPr>
              <w:t>’</w:t>
            </w:r>
            <w:r w:rsidR="00C00ADF" w:rsidRPr="00A07224">
              <w:rPr>
                <w:rFonts w:eastAsia="Times New Roman"/>
                <w:szCs w:val="22"/>
                <w:lang w:eastAsia="en-US"/>
              </w:rPr>
              <w:t xml:space="preserve">auteur </w:t>
            </w:r>
            <w:r w:rsidRPr="00A07224">
              <w:rPr>
                <w:rFonts w:eastAsia="Times New Roman"/>
                <w:szCs w:val="22"/>
                <w:lang w:eastAsia="en-US"/>
              </w:rPr>
              <w:t xml:space="preserve">de professionnels, </w:t>
            </w:r>
            <w:r w:rsidR="00FE1D20" w:rsidRPr="00A07224">
              <w:rPr>
                <w:rFonts w:eastAsia="Times New Roman"/>
                <w:szCs w:val="22"/>
                <w:lang w:eastAsia="en-US"/>
              </w:rPr>
              <w:t>juristes</w:t>
            </w:r>
            <w:r w:rsidRPr="00A07224">
              <w:rPr>
                <w:rFonts w:eastAsia="Times New Roman"/>
                <w:szCs w:val="22"/>
                <w:lang w:eastAsia="en-US"/>
              </w:rPr>
              <w:t xml:space="preserve"> et </w:t>
            </w:r>
            <w:r w:rsidR="007A61BC" w:rsidRPr="00A07224">
              <w:rPr>
                <w:rFonts w:eastAsia="Times New Roman"/>
                <w:szCs w:val="22"/>
                <w:lang w:eastAsia="en-US"/>
              </w:rPr>
              <w:t>agents des autorités de régulation</w:t>
            </w:r>
            <w:r w:rsidRPr="00A07224">
              <w:rPr>
                <w:rFonts w:eastAsia="Times New Roman"/>
                <w:szCs w:val="22"/>
                <w:lang w:eastAsia="en-US"/>
              </w:rPr>
              <w:t>, en particulier sur la rédaction des contrats et les obligations contractuelle</w:t>
            </w:r>
            <w:r w:rsidR="00050755" w:rsidRPr="00A07224">
              <w:rPr>
                <w:rFonts w:eastAsia="Times New Roman"/>
                <w:szCs w:val="22"/>
                <w:lang w:eastAsia="en-US"/>
              </w:rPr>
              <w:t>s</w:t>
            </w:r>
            <w:r w:rsidRPr="00A07224">
              <w:rPr>
                <w:rFonts w:eastAsia="Times New Roman"/>
                <w:szCs w:val="22"/>
                <w:lang w:eastAsia="en-US"/>
              </w:rPr>
              <w:t>;</w:t>
            </w:r>
          </w:p>
          <w:p w:rsidR="0001743B" w:rsidRPr="00A07224" w:rsidRDefault="0001743B" w:rsidP="00A91CDB">
            <w:pPr>
              <w:rPr>
                <w:rFonts w:eastAsia="Times New Roman"/>
                <w:szCs w:val="22"/>
                <w:lang w:eastAsia="en-US"/>
              </w:rPr>
            </w:pPr>
          </w:p>
          <w:p w:rsidR="0001743B" w:rsidRPr="00A07224" w:rsidRDefault="00400EA4" w:rsidP="00A91CDB">
            <w:pPr>
              <w:pStyle w:val="ListParagraph"/>
              <w:numPr>
                <w:ilvl w:val="0"/>
                <w:numId w:val="37"/>
              </w:numPr>
              <w:rPr>
                <w:rFonts w:eastAsia="Times New Roman"/>
                <w:szCs w:val="22"/>
                <w:lang w:eastAsia="en-US"/>
              </w:rPr>
            </w:pPr>
            <w:r w:rsidRPr="00A07224">
              <w:rPr>
                <w:rFonts w:eastAsia="Times New Roman"/>
                <w:szCs w:val="22"/>
                <w:lang w:eastAsia="en-US"/>
              </w:rPr>
              <w:t>la formati</w:t>
            </w:r>
            <w:r w:rsidR="00F85B25" w:rsidRPr="00A07224">
              <w:rPr>
                <w:rFonts w:eastAsia="Times New Roman"/>
                <w:szCs w:val="22"/>
                <w:lang w:eastAsia="en-US"/>
              </w:rPr>
              <w:t>on sur le financement du cinéma</w:t>
            </w:r>
            <w:r w:rsidRPr="00A07224">
              <w:rPr>
                <w:rFonts w:eastAsia="Times New Roman"/>
                <w:szCs w:val="22"/>
                <w:lang w:eastAsia="en-US"/>
              </w:rPr>
              <w:t>;</w:t>
            </w:r>
          </w:p>
          <w:p w:rsidR="0001743B" w:rsidRPr="00A07224" w:rsidRDefault="0001743B" w:rsidP="00A91CDB">
            <w:pPr>
              <w:rPr>
                <w:rFonts w:eastAsia="Times New Roman"/>
                <w:szCs w:val="22"/>
                <w:lang w:eastAsia="en-US"/>
              </w:rPr>
            </w:pPr>
          </w:p>
          <w:p w:rsidR="0001743B" w:rsidRPr="00A07224" w:rsidRDefault="00400EA4" w:rsidP="00A91CDB">
            <w:pPr>
              <w:pStyle w:val="ListParagraph"/>
              <w:numPr>
                <w:ilvl w:val="0"/>
                <w:numId w:val="37"/>
              </w:numPr>
              <w:rPr>
                <w:rFonts w:eastAsia="Times New Roman"/>
                <w:szCs w:val="22"/>
                <w:lang w:eastAsia="en-US"/>
              </w:rPr>
            </w:pPr>
            <w:r w:rsidRPr="00A07224">
              <w:rPr>
                <w:rFonts w:eastAsia="Times New Roman"/>
                <w:szCs w:val="22"/>
                <w:lang w:eastAsia="en-US"/>
              </w:rPr>
              <w:t>l</w:t>
            </w:r>
            <w:r w:rsidR="00DB55D7">
              <w:rPr>
                <w:rFonts w:eastAsia="Times New Roman"/>
                <w:szCs w:val="22"/>
                <w:lang w:eastAsia="en-US"/>
              </w:rPr>
              <w:t>’</w:t>
            </w:r>
            <w:r w:rsidRPr="00A07224">
              <w:rPr>
                <w:rFonts w:eastAsia="Times New Roman"/>
                <w:szCs w:val="22"/>
                <w:lang w:eastAsia="en-US"/>
              </w:rPr>
              <w:t xml:space="preserve">appui aux cadres de gestion des droits, notamment pour </w:t>
            </w:r>
            <w:r w:rsidR="004353EF" w:rsidRPr="00A07224">
              <w:rPr>
                <w:rFonts w:eastAsia="Times New Roman"/>
                <w:szCs w:val="22"/>
                <w:lang w:eastAsia="en-US"/>
              </w:rPr>
              <w:t>relever des défis liés à l</w:t>
            </w:r>
            <w:r w:rsidR="00DB55D7">
              <w:rPr>
                <w:rFonts w:eastAsia="Times New Roman"/>
                <w:szCs w:val="22"/>
                <w:lang w:eastAsia="en-US"/>
              </w:rPr>
              <w:t>’</w:t>
            </w:r>
            <w:r w:rsidR="004353EF" w:rsidRPr="00A07224">
              <w:rPr>
                <w:rFonts w:eastAsia="Times New Roman"/>
                <w:szCs w:val="22"/>
                <w:lang w:eastAsia="en-US"/>
              </w:rPr>
              <w:t>octroi de licences pour des contenus audiovisuels sur de nouvelles plateformes</w:t>
            </w:r>
            <w:r w:rsidR="001405B3" w:rsidRPr="00A07224">
              <w:rPr>
                <w:rFonts w:eastAsia="Times New Roman"/>
                <w:szCs w:val="22"/>
                <w:lang w:eastAsia="en-US"/>
              </w:rPr>
              <w:t>;  et</w:t>
            </w:r>
          </w:p>
          <w:p w:rsidR="0001743B" w:rsidRPr="00A07224" w:rsidRDefault="0001743B" w:rsidP="00A91CDB">
            <w:pPr>
              <w:pStyle w:val="ListParagraph"/>
              <w:ind w:left="0"/>
              <w:rPr>
                <w:rFonts w:eastAsia="Times New Roman"/>
                <w:szCs w:val="22"/>
                <w:lang w:eastAsia="en-US"/>
              </w:rPr>
            </w:pPr>
          </w:p>
          <w:p w:rsidR="002D50C0" w:rsidRPr="00A07224" w:rsidRDefault="004353EF" w:rsidP="00A91CDB">
            <w:pPr>
              <w:pStyle w:val="ListParagraph"/>
              <w:numPr>
                <w:ilvl w:val="0"/>
                <w:numId w:val="37"/>
              </w:numPr>
              <w:rPr>
                <w:rFonts w:eastAsia="Times New Roman"/>
                <w:iCs/>
                <w:szCs w:val="22"/>
                <w:lang w:eastAsia="en-US"/>
              </w:rPr>
            </w:pPr>
            <w:r w:rsidRPr="00A07224">
              <w:rPr>
                <w:rFonts w:eastAsia="Times New Roman"/>
                <w:szCs w:val="22"/>
                <w:lang w:eastAsia="en-US"/>
              </w:rPr>
              <w:t>la réalisation du projet d</w:t>
            </w:r>
            <w:r w:rsidR="00DB55D7">
              <w:rPr>
                <w:rFonts w:eastAsia="Times New Roman"/>
                <w:szCs w:val="22"/>
                <w:lang w:eastAsia="en-US"/>
              </w:rPr>
              <w:t>’</w:t>
            </w:r>
            <w:r w:rsidR="00C00ADF" w:rsidRPr="00A07224">
              <w:rPr>
                <w:rFonts w:eastAsia="Times New Roman"/>
                <w:szCs w:val="22"/>
                <w:lang w:eastAsia="en-US"/>
              </w:rPr>
              <w:t>enseignement à distance.</w:t>
            </w:r>
          </w:p>
        </w:tc>
      </w:tr>
      <w:tr w:rsidR="00A07224" w:rsidRPr="00A07224" w:rsidTr="00A91CDB">
        <w:trPr>
          <w:cantSplit/>
        </w:trPr>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t xml:space="preserve">Calendrier </w:t>
            </w:r>
            <w:r w:rsidR="00D900D6" w:rsidRPr="00A07224">
              <w:rPr>
                <w:bCs/>
                <w:szCs w:val="22"/>
                <w:u w:val="single"/>
                <w:lang w:eastAsia="en-US"/>
              </w:rPr>
              <w:t>d</w:t>
            </w:r>
            <w:r w:rsidR="00DB55D7">
              <w:rPr>
                <w:bCs/>
                <w:szCs w:val="22"/>
                <w:u w:val="single"/>
                <w:lang w:eastAsia="en-US"/>
              </w:rPr>
              <w:t>’</w:t>
            </w:r>
            <w:r w:rsidR="00D900D6" w:rsidRPr="00A07224">
              <w:rPr>
                <w:bCs/>
                <w:szCs w:val="22"/>
                <w:u w:val="single"/>
                <w:lang w:eastAsia="en-US"/>
              </w:rPr>
              <w:t>exécution</w:t>
            </w:r>
          </w:p>
        </w:tc>
        <w:tc>
          <w:tcPr>
            <w:tcW w:w="6912" w:type="dxa"/>
            <w:vAlign w:val="center"/>
          </w:tcPr>
          <w:p w:rsidR="004A6935" w:rsidRPr="00A07224" w:rsidRDefault="00C00ADF" w:rsidP="00A91CDB">
            <w:pPr>
              <w:rPr>
                <w:rFonts w:eastAsia="Times New Roman"/>
                <w:iCs/>
                <w:szCs w:val="22"/>
                <w:lang w:eastAsia="en-US"/>
              </w:rPr>
            </w:pPr>
            <w:r w:rsidRPr="00A07224">
              <w:rPr>
                <w:rFonts w:eastAsia="Times New Roman"/>
                <w:iCs/>
                <w:szCs w:val="22"/>
                <w:lang w:eastAsia="en-US"/>
              </w:rPr>
              <w:t>Le projet sera mis en œuvre selon le calendrier figurant dans le descriptif de projet</w:t>
            </w:r>
            <w:r w:rsidR="001405B3" w:rsidRPr="00A07224">
              <w:rPr>
                <w:rFonts w:eastAsia="Times New Roman"/>
                <w:iCs/>
                <w:szCs w:val="22"/>
                <w:lang w:eastAsia="en-US"/>
              </w:rPr>
              <w:t>.</w:t>
            </w:r>
          </w:p>
        </w:tc>
      </w:tr>
      <w:tr w:rsidR="00A07224" w:rsidRPr="00A07224" w:rsidTr="00A91CDB">
        <w:trPr>
          <w:cantSplit/>
        </w:trPr>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t>Taux d</w:t>
            </w:r>
            <w:r w:rsidR="00DB55D7">
              <w:rPr>
                <w:bCs/>
                <w:szCs w:val="22"/>
                <w:u w:val="single"/>
                <w:lang w:eastAsia="en-US"/>
              </w:rPr>
              <w:t>’</w:t>
            </w:r>
            <w:r w:rsidRPr="00A07224">
              <w:rPr>
                <w:bCs/>
                <w:szCs w:val="22"/>
                <w:u w:val="single"/>
                <w:lang w:eastAsia="en-US"/>
              </w:rPr>
              <w:t>exécution du projet</w:t>
            </w:r>
            <w:r w:rsidR="004A6935" w:rsidRPr="00A07224">
              <w:rPr>
                <w:bCs/>
                <w:szCs w:val="22"/>
                <w:u w:val="single"/>
                <w:lang w:eastAsia="en-US"/>
              </w:rPr>
              <w:t xml:space="preserve"> </w:t>
            </w:r>
          </w:p>
        </w:tc>
        <w:tc>
          <w:tcPr>
            <w:tcW w:w="6912" w:type="dxa"/>
            <w:vAlign w:val="center"/>
          </w:tcPr>
          <w:p w:rsidR="004A6935" w:rsidRPr="00A07224" w:rsidRDefault="00C00ADF" w:rsidP="00A91CDB">
            <w:pPr>
              <w:rPr>
                <w:rFonts w:eastAsia="Times New Roman"/>
                <w:iCs/>
                <w:szCs w:val="22"/>
                <w:lang w:eastAsia="en-US"/>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 xml:space="preserve">utilisation du budget au milieu du mois de </w:t>
            </w:r>
            <w:r w:rsidR="007C3333" w:rsidRPr="00A07224">
              <w:rPr>
                <w:rFonts w:eastAsia="Times New Roman"/>
                <w:iCs/>
                <w:szCs w:val="22"/>
                <w:lang w:eastAsia="en-US"/>
              </w:rPr>
              <w:t>septembre 20</w:t>
            </w:r>
            <w:r w:rsidRPr="00A07224">
              <w:rPr>
                <w:rFonts w:eastAsia="Times New Roman"/>
                <w:iCs/>
                <w:szCs w:val="22"/>
                <w:lang w:eastAsia="en-US"/>
              </w:rPr>
              <w:t>17</w:t>
            </w:r>
            <w:r w:rsidR="00DB55D7">
              <w:rPr>
                <w:rFonts w:eastAsia="Times New Roman"/>
                <w:iCs/>
                <w:szCs w:val="22"/>
                <w:lang w:eastAsia="en-US"/>
              </w:rPr>
              <w:t> :</w:t>
            </w:r>
            <w:r w:rsidRPr="00A07224">
              <w:rPr>
                <w:rFonts w:eastAsia="Times New Roman"/>
                <w:iCs/>
                <w:szCs w:val="22"/>
                <w:lang w:eastAsia="en-US"/>
              </w:rPr>
              <w:t xml:space="preserve"> 40%</w:t>
            </w:r>
          </w:p>
        </w:tc>
      </w:tr>
      <w:tr w:rsidR="004A6935" w:rsidRPr="00A07224" w:rsidTr="00A91CDB">
        <w:trPr>
          <w:cantSplit/>
        </w:trPr>
        <w:tc>
          <w:tcPr>
            <w:tcW w:w="2376" w:type="dxa"/>
            <w:shd w:val="clear" w:color="auto" w:fill="auto"/>
          </w:tcPr>
          <w:p w:rsidR="004A6935" w:rsidRPr="00A07224" w:rsidRDefault="00C00ADF" w:rsidP="00A91CDB">
            <w:pPr>
              <w:outlineLvl w:val="2"/>
              <w:rPr>
                <w:bCs/>
                <w:szCs w:val="22"/>
                <w:u w:val="single"/>
                <w:lang w:eastAsia="en-US"/>
              </w:rPr>
            </w:pPr>
            <w:r w:rsidRPr="00A07224">
              <w:rPr>
                <w:bCs/>
                <w:szCs w:val="22"/>
                <w:u w:val="single"/>
                <w:lang w:eastAsia="en-US"/>
              </w:rPr>
              <w:t>Rapports précédents</w:t>
            </w:r>
          </w:p>
        </w:tc>
        <w:tc>
          <w:tcPr>
            <w:tcW w:w="6912" w:type="dxa"/>
            <w:vAlign w:val="center"/>
          </w:tcPr>
          <w:p w:rsidR="007C3333" w:rsidRPr="00A07224" w:rsidRDefault="00C00ADF" w:rsidP="00A91CDB">
            <w:pPr>
              <w:rPr>
                <w:rFonts w:eastAsia="Times New Roman"/>
                <w:iCs/>
                <w:szCs w:val="22"/>
                <w:lang w:eastAsia="en-US"/>
              </w:rPr>
            </w:pPr>
            <w:r w:rsidRPr="00A07224">
              <w:rPr>
                <w:rFonts w:eastAsia="Times New Roman"/>
                <w:iCs/>
                <w:szCs w:val="22"/>
                <w:lang w:eastAsia="en-US"/>
              </w:rPr>
              <w:t>Ceci est le deuxième rapport sur l</w:t>
            </w:r>
            <w:r w:rsidR="00DB55D7">
              <w:rPr>
                <w:rFonts w:eastAsia="Times New Roman"/>
                <w:iCs/>
                <w:szCs w:val="22"/>
                <w:lang w:eastAsia="en-US"/>
              </w:rPr>
              <w:t>’</w:t>
            </w:r>
            <w:r w:rsidRPr="00A07224">
              <w:rPr>
                <w:rFonts w:eastAsia="Times New Roman"/>
                <w:iCs/>
                <w:szCs w:val="22"/>
                <w:lang w:eastAsia="en-US"/>
              </w:rPr>
              <w:t>état d</w:t>
            </w:r>
            <w:r w:rsidR="00DB55D7">
              <w:rPr>
                <w:rFonts w:eastAsia="Times New Roman"/>
                <w:iCs/>
                <w:szCs w:val="22"/>
                <w:lang w:eastAsia="en-US"/>
              </w:rPr>
              <w:t>’</w:t>
            </w:r>
            <w:r w:rsidRPr="00A07224">
              <w:rPr>
                <w:rFonts w:eastAsia="Times New Roman"/>
                <w:iCs/>
                <w:szCs w:val="22"/>
                <w:lang w:eastAsia="en-US"/>
              </w:rPr>
              <w:t>avancement du projet à présenter</w:t>
            </w:r>
            <w:r w:rsidR="007C3333" w:rsidRPr="00A07224">
              <w:rPr>
                <w:rFonts w:eastAsia="Times New Roman"/>
                <w:iCs/>
                <w:szCs w:val="22"/>
                <w:lang w:eastAsia="en-US"/>
              </w:rPr>
              <w:t xml:space="preserve"> au CDI</w:t>
            </w:r>
            <w:r w:rsidRPr="00A07224">
              <w:rPr>
                <w:rFonts w:eastAsia="Times New Roman"/>
                <w:iCs/>
                <w:szCs w:val="22"/>
                <w:lang w:eastAsia="en-US"/>
              </w:rPr>
              <w:t>P.</w:t>
            </w:r>
          </w:p>
          <w:p w:rsidR="0001743B" w:rsidRPr="00A07224" w:rsidRDefault="0001743B" w:rsidP="00A91CDB">
            <w:pPr>
              <w:rPr>
                <w:rFonts w:eastAsia="Times New Roman"/>
                <w:iCs/>
                <w:szCs w:val="22"/>
                <w:lang w:eastAsia="en-US"/>
              </w:rPr>
            </w:pPr>
          </w:p>
          <w:p w:rsidR="00F2135F" w:rsidRPr="00A07224" w:rsidRDefault="004353EF" w:rsidP="00A91CDB">
            <w:pPr>
              <w:rPr>
                <w:rFonts w:eastAsia="Times New Roman"/>
                <w:iCs/>
                <w:szCs w:val="22"/>
                <w:lang w:eastAsia="en-US"/>
              </w:rPr>
            </w:pPr>
            <w:r w:rsidRPr="00A07224">
              <w:rPr>
                <w:rFonts w:eastAsia="Times New Roman"/>
                <w:iCs/>
                <w:szCs w:val="22"/>
                <w:lang w:eastAsia="en-US"/>
              </w:rPr>
              <w:t>Le premier rapport figure à l</w:t>
            </w:r>
            <w:r w:rsidR="00DB55D7">
              <w:rPr>
                <w:rFonts w:eastAsia="Times New Roman"/>
                <w:iCs/>
                <w:szCs w:val="22"/>
                <w:lang w:eastAsia="en-US"/>
              </w:rPr>
              <w:t>’</w:t>
            </w:r>
            <w:r w:rsidRPr="00A07224">
              <w:rPr>
                <w:rFonts w:eastAsia="Times New Roman"/>
                <w:iCs/>
                <w:szCs w:val="22"/>
                <w:lang w:eastAsia="en-US"/>
              </w:rPr>
              <w:t>annexe</w:t>
            </w:r>
            <w:r w:rsidR="009F58D3" w:rsidRPr="00A07224">
              <w:rPr>
                <w:rFonts w:eastAsia="Times New Roman"/>
                <w:iCs/>
                <w:szCs w:val="22"/>
                <w:lang w:eastAsia="en-US"/>
              </w:rPr>
              <w:t> </w:t>
            </w:r>
            <w:r w:rsidRPr="00A07224">
              <w:rPr>
                <w:rFonts w:eastAsia="Times New Roman"/>
                <w:iCs/>
                <w:szCs w:val="22"/>
                <w:lang w:eastAsia="en-US"/>
              </w:rPr>
              <w:t xml:space="preserve">VI du </w:t>
            </w:r>
            <w:r w:rsidR="007C3333" w:rsidRPr="00A07224">
              <w:rPr>
                <w:rFonts w:eastAsia="Times New Roman"/>
                <w:iCs/>
                <w:szCs w:val="22"/>
                <w:lang w:eastAsia="en-US"/>
              </w:rPr>
              <w:t>document CD</w:t>
            </w:r>
            <w:r w:rsidRPr="00A07224">
              <w:rPr>
                <w:rFonts w:eastAsia="Times New Roman"/>
                <w:iCs/>
                <w:szCs w:val="22"/>
                <w:lang w:eastAsia="en-US"/>
              </w:rPr>
              <w:t>IP/18/2 et a été soumis</w:t>
            </w:r>
            <w:r w:rsidR="007C3333" w:rsidRPr="00A07224">
              <w:rPr>
                <w:rFonts w:eastAsia="Times New Roman"/>
                <w:iCs/>
                <w:szCs w:val="22"/>
                <w:lang w:eastAsia="en-US"/>
              </w:rPr>
              <w:t xml:space="preserve"> au CDI</w:t>
            </w:r>
            <w:r w:rsidRPr="00A07224">
              <w:rPr>
                <w:rFonts w:eastAsia="Times New Roman"/>
                <w:iCs/>
                <w:szCs w:val="22"/>
                <w:lang w:eastAsia="en-US"/>
              </w:rPr>
              <w:t>P à sa dix</w:t>
            </w:r>
            <w:r w:rsidR="009D1E04">
              <w:rPr>
                <w:rFonts w:eastAsia="Times New Roman"/>
                <w:iCs/>
                <w:szCs w:val="22"/>
                <w:lang w:eastAsia="en-US"/>
              </w:rPr>
              <w:noBreakHyphen/>
            </w:r>
            <w:r w:rsidRPr="00A07224">
              <w:rPr>
                <w:rFonts w:eastAsia="Times New Roman"/>
                <w:iCs/>
                <w:szCs w:val="22"/>
                <w:lang w:eastAsia="en-US"/>
              </w:rPr>
              <w:t>huit</w:t>
            </w:r>
            <w:r w:rsidR="00DB55D7">
              <w:rPr>
                <w:rFonts w:eastAsia="Times New Roman"/>
                <w:iCs/>
                <w:szCs w:val="22"/>
                <w:lang w:eastAsia="en-US"/>
              </w:rPr>
              <w:t>ième session</w:t>
            </w:r>
            <w:r w:rsidR="001405B3" w:rsidRPr="00A07224">
              <w:rPr>
                <w:rFonts w:eastAsia="Times New Roman"/>
                <w:iCs/>
                <w:szCs w:val="22"/>
                <w:lang w:eastAsia="en-US"/>
              </w:rPr>
              <w:t>.</w:t>
            </w:r>
          </w:p>
        </w:tc>
      </w:tr>
    </w:tbl>
    <w:p w:rsidR="0001743B" w:rsidRPr="00A07224" w:rsidRDefault="0001743B" w:rsidP="004A6935">
      <w:pPr>
        <w:rPr>
          <w:szCs w:val="22"/>
        </w:rPr>
      </w:pPr>
    </w:p>
    <w:p w:rsidR="004A6935" w:rsidRPr="00A07224" w:rsidRDefault="004A6935">
      <w:pPr>
        <w:rPr>
          <w:szCs w:val="22"/>
        </w:rPr>
      </w:pPr>
      <w:r w:rsidRPr="00A07224">
        <w:rPr>
          <w:szCs w:val="22"/>
        </w:rPr>
        <w:br w:type="page"/>
      </w:r>
    </w:p>
    <w:p w:rsidR="00A91CDB" w:rsidRPr="00A07224" w:rsidRDefault="00A91CDB" w:rsidP="00C00ADF">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01743B" w:rsidRPr="00A07224" w:rsidRDefault="00C00ADF" w:rsidP="00C00ADF">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4A6935" w:rsidRPr="00A07224" w:rsidRDefault="004A6935" w:rsidP="004A6935">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A91CDB">
        <w:trPr>
          <w:cantSplit/>
        </w:trPr>
        <w:tc>
          <w:tcPr>
            <w:tcW w:w="1416"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A91CDB">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C00ADF" w:rsidP="00A91CDB">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C00ADF" w:rsidP="00A91CDB">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A91CDB">
        <w:trPr>
          <w:cantSplit/>
        </w:trPr>
        <w:tc>
          <w:tcPr>
            <w:tcW w:w="1416" w:type="dxa"/>
            <w:shd w:val="clear" w:color="auto" w:fill="auto"/>
          </w:tcPr>
          <w:p w:rsidR="004A6935" w:rsidRPr="00A07224" w:rsidRDefault="00C00ADF" w:rsidP="00A91CDB">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C00ADF" w:rsidP="00A91CDB">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C00ADF" w:rsidP="00A91CDB">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C00ADF" w:rsidP="00A91CDB">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C00ADF" w:rsidP="00A91CDB">
            <w:pPr>
              <w:rPr>
                <w:rFonts w:eastAsia="Times New Roman"/>
                <w:szCs w:val="22"/>
                <w:lang w:eastAsia="en-US"/>
              </w:rPr>
            </w:pPr>
            <w:r w:rsidRPr="00A07224">
              <w:rPr>
                <w:rFonts w:eastAsia="Times New Roman"/>
                <w:szCs w:val="22"/>
                <w:lang w:eastAsia="en-US"/>
              </w:rPr>
              <w:t>Non évalué/abandonné</w:t>
            </w:r>
          </w:p>
        </w:tc>
      </w:tr>
    </w:tbl>
    <w:p w:rsidR="004A6935" w:rsidRPr="00A07224" w:rsidRDefault="004A6935" w:rsidP="004A6935">
      <w:pPr>
        <w:rPr>
          <w:rFonts w:eastAsia="Times New Roman"/>
          <w:szCs w:val="22"/>
          <w:lang w:eastAsia="en-US"/>
        </w:rPr>
      </w:pPr>
    </w:p>
    <w:tbl>
      <w:tblPr>
        <w:tblW w:w="4888" w:type="pct"/>
        <w:tblCellMar>
          <w:top w:w="57" w:type="dxa"/>
          <w:bottom w:w="57" w:type="dxa"/>
        </w:tblCellMar>
        <w:tblLook w:val="01E0" w:firstRow="1" w:lastRow="1" w:firstColumn="1" w:lastColumn="1" w:noHBand="0" w:noVBand="0"/>
      </w:tblPr>
      <w:tblGrid>
        <w:gridCol w:w="2389"/>
        <w:gridCol w:w="2365"/>
        <w:gridCol w:w="3555"/>
        <w:gridCol w:w="1048"/>
      </w:tblGrid>
      <w:tr w:rsidR="00A07224" w:rsidRPr="00A07224" w:rsidTr="006179D5">
        <w:trPr>
          <w:cantSplit/>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u w:val="single"/>
                <w:lang w:eastAsia="en-US"/>
              </w:rPr>
              <w:t>Résultats du projet</w:t>
            </w:r>
            <w:r w:rsidR="0093425D" w:rsidRPr="00A07224">
              <w:rPr>
                <w:rStyle w:val="FootnoteReference"/>
                <w:rFonts w:eastAsia="Times New Roman"/>
                <w:szCs w:val="22"/>
                <w:u w:val="single"/>
                <w:lang w:eastAsia="en-US"/>
              </w:rPr>
              <w:footnoteReference w:id="5"/>
            </w:r>
            <w:r w:rsidRPr="00A07224">
              <w:rPr>
                <w:rFonts w:eastAsia="Times New Roman"/>
                <w:szCs w:val="22"/>
                <w:lang w:eastAsia="en-US"/>
              </w:rPr>
              <w:t xml:space="preserve"> (résultat escompté)</w:t>
            </w:r>
          </w:p>
        </w:tc>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C00ADF" w:rsidP="006179D5">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6179D5" w:rsidP="006179D5">
            <w:pPr>
              <w:keepNext/>
              <w:outlineLvl w:val="2"/>
              <w:rPr>
                <w:bCs/>
                <w:szCs w:val="22"/>
                <w:u w:val="single"/>
                <w:lang w:eastAsia="en-US"/>
              </w:rPr>
            </w:pPr>
            <w:r w:rsidRPr="00A07224">
              <w:rPr>
                <w:bCs/>
                <w:szCs w:val="22"/>
                <w:u w:val="single"/>
                <w:lang w:eastAsia="en-US"/>
              </w:rPr>
              <w:t xml:space="preserve">Code </w:t>
            </w:r>
            <w:r w:rsidR="00C00ADF" w:rsidRPr="00A07224">
              <w:rPr>
                <w:bCs/>
                <w:szCs w:val="22"/>
                <w:u w:val="single"/>
                <w:lang w:eastAsia="en-US"/>
              </w:rPr>
              <w:t>de couleurs</w:t>
            </w:r>
          </w:p>
        </w:tc>
      </w:tr>
      <w:tr w:rsidR="00A07224" w:rsidRPr="00A07224" w:rsidTr="006179D5">
        <w:trPr>
          <w:cantSplit/>
        </w:trPr>
        <w:tc>
          <w:tcPr>
            <w:tcW w:w="2410" w:type="dxa"/>
            <w:vMerge w:val="restart"/>
            <w:tcBorders>
              <w:top w:val="single" w:sz="2" w:space="0" w:color="000000"/>
              <w:left w:val="single" w:sz="2" w:space="0" w:color="000000"/>
              <w:bottom w:val="single" w:sz="4" w:space="0" w:color="auto"/>
              <w:right w:val="single" w:sz="6" w:space="0" w:color="000000"/>
            </w:tcBorders>
            <w:shd w:val="clear" w:color="auto" w:fill="auto"/>
          </w:tcPr>
          <w:p w:rsidR="0001743B" w:rsidRPr="00AF7C77" w:rsidRDefault="001405B3" w:rsidP="006179D5">
            <w:pPr>
              <w:rPr>
                <w:rFonts w:eastAsia="Times New Roman"/>
                <w:bCs/>
                <w:szCs w:val="22"/>
                <w:lang w:val="fr-CH" w:eastAsia="en-US"/>
              </w:rPr>
            </w:pPr>
            <w:r w:rsidRPr="00AF7C77">
              <w:rPr>
                <w:rFonts w:eastAsia="Times New Roman"/>
                <w:bCs/>
                <w:szCs w:val="22"/>
                <w:lang w:val="fr-CH" w:eastAsia="en-US"/>
              </w:rPr>
              <w:t>Étude de faisabilité concernant la compilation de données commerciales</w:t>
            </w:r>
          </w:p>
          <w:p w:rsidR="0001743B" w:rsidRPr="00AF7C77" w:rsidRDefault="0001743B" w:rsidP="006179D5">
            <w:pPr>
              <w:rPr>
                <w:rFonts w:eastAsia="Times New Roman"/>
                <w:bCs/>
                <w:szCs w:val="22"/>
                <w:lang w:val="fr-CH" w:eastAsia="en-US"/>
              </w:rPr>
            </w:pPr>
          </w:p>
          <w:p w:rsidR="004A6935" w:rsidRPr="00A07224" w:rsidRDefault="00C00ADF" w:rsidP="006179D5">
            <w:pPr>
              <w:rPr>
                <w:rFonts w:eastAsia="Times New Roman"/>
                <w:bCs/>
                <w:szCs w:val="22"/>
                <w:lang w:eastAsia="en-US"/>
              </w:rPr>
            </w:pPr>
            <w:r w:rsidRPr="00A07224">
              <w:rPr>
                <w:rFonts w:eastAsia="Times New Roman"/>
                <w:bCs/>
                <w:szCs w:val="22"/>
                <w:lang w:eastAsia="en-US"/>
              </w:rPr>
              <w:t>Ateliers d</w:t>
            </w:r>
            <w:r w:rsidR="00DB55D7">
              <w:rPr>
                <w:rFonts w:eastAsia="Times New Roman"/>
                <w:bCs/>
                <w:szCs w:val="22"/>
                <w:lang w:eastAsia="en-US"/>
              </w:rPr>
              <w:t>’</w:t>
            </w:r>
            <w:r w:rsidRPr="00A07224">
              <w:rPr>
                <w:rFonts w:eastAsia="Times New Roman"/>
                <w:bCs/>
                <w:szCs w:val="22"/>
                <w:lang w:eastAsia="en-US"/>
              </w:rPr>
              <w:t>experts</w:t>
            </w:r>
            <w:r w:rsidR="004A6935" w:rsidRPr="00A07224">
              <w:rPr>
                <w:rFonts w:eastAsia="Times New Roman"/>
                <w:bCs/>
                <w:szCs w:val="22"/>
                <w:lang w:eastAsia="en-US"/>
              </w:rPr>
              <w:t xml:space="preserve"> </w:t>
            </w:r>
          </w:p>
        </w:tc>
        <w:tc>
          <w:tcPr>
            <w:tcW w:w="2410" w:type="dxa"/>
            <w:tcBorders>
              <w:top w:val="single" w:sz="2" w:space="0" w:color="000000"/>
              <w:left w:val="single" w:sz="6" w:space="0" w:color="000000"/>
              <w:bottom w:val="single" w:sz="6"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lang w:eastAsia="en-US"/>
              </w:rPr>
              <w:t>Examen achevé</w:t>
            </w:r>
            <w:r w:rsidR="004A6935" w:rsidRPr="00A07224">
              <w:rPr>
                <w:rFonts w:eastAsia="Times New Roman"/>
                <w:szCs w:val="22"/>
                <w:lang w:eastAsia="en-US"/>
              </w:rPr>
              <w:t xml:space="preserve"> </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1405B3" w:rsidP="006179D5">
            <w:pPr>
              <w:rPr>
                <w:rFonts w:eastAsia="Times New Roman"/>
                <w:szCs w:val="22"/>
                <w:lang w:eastAsia="en-US"/>
              </w:rPr>
            </w:pPr>
            <w:r w:rsidRPr="00A07224">
              <w:rPr>
                <w:rFonts w:eastAsia="Times New Roman"/>
                <w:szCs w:val="22"/>
                <w:lang w:eastAsia="en-US"/>
              </w:rPr>
              <w:t>Coordi</w:t>
            </w:r>
            <w:r w:rsidR="00F14B87" w:rsidRPr="00A07224">
              <w:rPr>
                <w:rFonts w:eastAsia="Times New Roman"/>
                <w:szCs w:val="22"/>
                <w:lang w:eastAsia="en-US"/>
              </w:rPr>
              <w:t>n</w:t>
            </w:r>
            <w:r w:rsidRPr="00A07224">
              <w:rPr>
                <w:rFonts w:eastAsia="Times New Roman"/>
                <w:szCs w:val="22"/>
                <w:lang w:eastAsia="en-US"/>
              </w:rPr>
              <w:t>a</w:t>
            </w:r>
            <w:r w:rsidR="00F14B87" w:rsidRPr="00A07224">
              <w:rPr>
                <w:rFonts w:eastAsia="Times New Roman"/>
                <w:szCs w:val="22"/>
                <w:lang w:eastAsia="en-US"/>
              </w:rPr>
              <w:t>teurs désignés et activités convenues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vMerge/>
            <w:tcBorders>
              <w:top w:val="single" w:sz="4" w:space="0" w:color="auto"/>
              <w:left w:val="single" w:sz="2" w:space="0" w:color="000000"/>
              <w:bottom w:val="single" w:sz="4" w:space="0" w:color="auto"/>
              <w:right w:val="single" w:sz="6" w:space="0" w:color="000000"/>
            </w:tcBorders>
            <w:shd w:val="clear" w:color="auto" w:fill="auto"/>
          </w:tcPr>
          <w:p w:rsidR="004A6935" w:rsidRPr="00A07224" w:rsidRDefault="004A6935" w:rsidP="006179D5">
            <w:pPr>
              <w:rPr>
                <w:rFonts w:eastAsia="Times New Roman"/>
                <w:bCs/>
                <w:szCs w:val="22"/>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tcPr>
          <w:p w:rsidR="004A6935" w:rsidRPr="00A07224" w:rsidRDefault="001405B3" w:rsidP="006179D5">
            <w:pPr>
              <w:rPr>
                <w:rFonts w:eastAsia="Times New Roman"/>
                <w:szCs w:val="22"/>
                <w:lang w:eastAsia="en-US"/>
              </w:rPr>
            </w:pPr>
            <w:r w:rsidRPr="00A07224">
              <w:rPr>
                <w:rFonts w:eastAsia="Times New Roman"/>
                <w:szCs w:val="22"/>
                <w:lang w:eastAsia="en-US"/>
              </w:rPr>
              <w:t>Examen achevé</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lang w:eastAsia="en-US"/>
              </w:rPr>
              <w:t>En cours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vMerge/>
            <w:tcBorders>
              <w:top w:val="single" w:sz="4" w:space="0" w:color="auto"/>
              <w:left w:val="single" w:sz="2" w:space="0" w:color="000000"/>
              <w:bottom w:val="single" w:sz="4" w:space="0" w:color="auto"/>
              <w:right w:val="single" w:sz="6" w:space="0" w:color="000000"/>
            </w:tcBorders>
            <w:shd w:val="clear" w:color="auto" w:fill="auto"/>
          </w:tcPr>
          <w:p w:rsidR="004A6935" w:rsidRPr="00A07224" w:rsidRDefault="004A6935" w:rsidP="006179D5">
            <w:pPr>
              <w:rPr>
                <w:rFonts w:eastAsia="Times New Roman"/>
                <w:bCs/>
                <w:szCs w:val="22"/>
                <w:lang w:eastAsia="en-US"/>
              </w:rPr>
            </w:pPr>
          </w:p>
        </w:tc>
        <w:tc>
          <w:tcPr>
            <w:tcW w:w="2410" w:type="dxa"/>
            <w:tcBorders>
              <w:top w:val="single" w:sz="2" w:space="0" w:color="000000"/>
              <w:left w:val="single" w:sz="6" w:space="0" w:color="000000"/>
              <w:bottom w:val="single" w:sz="6"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lang w:eastAsia="en-US"/>
              </w:rPr>
              <w:t>En cours</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F14B87" w:rsidP="006179D5">
            <w:pPr>
              <w:rPr>
                <w:rFonts w:eastAsia="Times New Roman"/>
                <w:szCs w:val="22"/>
                <w:lang w:eastAsia="en-US"/>
              </w:rPr>
            </w:pPr>
            <w:r w:rsidRPr="00A07224">
              <w:rPr>
                <w:rFonts w:eastAsia="Times New Roman"/>
                <w:szCs w:val="22"/>
                <w:lang w:eastAsia="en-US"/>
              </w:rPr>
              <w:t>Compétences professionnelles très élevées, organisation du secteur et utilisation des normes professionnelles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4A6935" w:rsidRPr="00A07224" w:rsidRDefault="00C00ADF" w:rsidP="006179D5">
            <w:pPr>
              <w:autoSpaceDE w:val="0"/>
              <w:autoSpaceDN w:val="0"/>
              <w:adjustRightInd w:val="0"/>
              <w:rPr>
                <w:rFonts w:eastAsia="Times New Roman"/>
                <w:bCs/>
                <w:szCs w:val="22"/>
                <w:lang w:eastAsia="en-US"/>
              </w:rPr>
            </w:pPr>
            <w:r w:rsidRPr="00A07224">
              <w:rPr>
                <w:rFonts w:eastAsia="Times New Roman"/>
                <w:szCs w:val="22"/>
                <w:lang w:eastAsia="en-US"/>
              </w:rPr>
              <w:t>Formation sur place/renforceme</w:t>
            </w:r>
            <w:r w:rsidR="00F14B87" w:rsidRPr="00A07224">
              <w:rPr>
                <w:rFonts w:eastAsia="Times New Roman"/>
                <w:szCs w:val="22"/>
                <w:lang w:eastAsia="en-US"/>
              </w:rPr>
              <w:t>nt des capacités relatives à l</w:t>
            </w:r>
            <w:r w:rsidR="00DB55D7">
              <w:rPr>
                <w:rFonts w:eastAsia="Times New Roman"/>
                <w:szCs w:val="22"/>
                <w:lang w:eastAsia="en-US"/>
              </w:rPr>
              <w:t>’</w:t>
            </w:r>
            <w:r w:rsidR="00F14B87" w:rsidRPr="00A07224">
              <w:rPr>
                <w:rFonts w:eastAsia="Times New Roman"/>
                <w:szCs w:val="22"/>
                <w:lang w:eastAsia="en-US"/>
              </w:rPr>
              <w:t xml:space="preserve">octroi </w:t>
            </w:r>
            <w:r w:rsidRPr="00A07224">
              <w:rPr>
                <w:rFonts w:eastAsia="Times New Roman"/>
                <w:szCs w:val="22"/>
                <w:lang w:eastAsia="en-US"/>
              </w:rPr>
              <w:t>de licences collectives et à la gestion collective</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r w:rsidR="00C00ADF" w:rsidRPr="00A07224">
              <w:rPr>
                <w:rFonts w:eastAsia="Times New Roman"/>
                <w:szCs w:val="22"/>
                <w:lang w:eastAsia="en-US"/>
              </w:rPr>
              <w:t>En cours</w:t>
            </w:r>
            <w:r w:rsidRPr="00A07224">
              <w:rPr>
                <w:rFonts w:eastAsia="Times New Roman"/>
                <w:szCs w:val="22"/>
                <w:lang w:eastAsia="en-US"/>
              </w:rPr>
              <w:t>?]</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667557" w:rsidP="006179D5">
            <w:pPr>
              <w:rPr>
                <w:rFonts w:eastAsia="Times New Roman"/>
                <w:szCs w:val="22"/>
                <w:lang w:eastAsia="en-US"/>
              </w:rPr>
            </w:pPr>
            <w:r w:rsidRPr="00A07224">
              <w:rPr>
                <w:rFonts w:eastAsia="Times New Roman"/>
                <w:szCs w:val="22"/>
                <w:lang w:eastAsia="en-US"/>
              </w:rPr>
              <w:t>Amélioration des compétences</w:t>
            </w:r>
            <w:r w:rsidR="00F14B87" w:rsidRPr="00A07224">
              <w:rPr>
                <w:rFonts w:eastAsia="Times New Roman"/>
                <w:szCs w:val="22"/>
                <w:lang w:eastAsia="en-US"/>
              </w:rPr>
              <w:t xml:space="preserve"> en matière d</w:t>
            </w:r>
            <w:r w:rsidR="00DB55D7">
              <w:rPr>
                <w:rFonts w:eastAsia="Times New Roman"/>
                <w:szCs w:val="22"/>
                <w:lang w:eastAsia="en-US"/>
              </w:rPr>
              <w:t>’</w:t>
            </w:r>
            <w:r w:rsidR="00F14B87" w:rsidRPr="00A07224">
              <w:rPr>
                <w:rFonts w:eastAsia="Times New Roman"/>
                <w:szCs w:val="22"/>
                <w:lang w:eastAsia="en-US"/>
              </w:rPr>
              <w:t xml:space="preserve">octroi de licences pour la diffusion des contenus aux utilisateurs </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tcBorders>
              <w:left w:val="single" w:sz="2" w:space="0" w:color="000000"/>
              <w:bottom w:val="single" w:sz="2" w:space="0" w:color="000000"/>
              <w:right w:val="single" w:sz="6" w:space="0" w:color="000000"/>
            </w:tcBorders>
            <w:shd w:val="clear" w:color="auto" w:fill="auto"/>
          </w:tcPr>
          <w:p w:rsidR="004A6935" w:rsidRPr="00A07224" w:rsidRDefault="004A6935" w:rsidP="006179D5">
            <w:pPr>
              <w:autoSpaceDE w:val="0"/>
              <w:autoSpaceDN w:val="0"/>
              <w:adjustRightInd w:val="0"/>
              <w:rPr>
                <w:rFonts w:eastAsia="Times New Roman"/>
                <w:szCs w:val="22"/>
                <w:lang w:eastAsia="en-US"/>
              </w:rPr>
            </w:pPr>
            <w:r w:rsidRPr="00A07224">
              <w:rPr>
                <w:rFonts w:eastAsia="Times New Roman"/>
                <w:szCs w:val="22"/>
                <w:lang w:eastAsia="en-US"/>
              </w:rPr>
              <w:t>D</w:t>
            </w:r>
            <w:r w:rsidR="00667557" w:rsidRPr="00A07224">
              <w:rPr>
                <w:rFonts w:eastAsia="Times New Roman"/>
                <w:szCs w:val="22"/>
                <w:lang w:eastAsia="en-US"/>
              </w:rPr>
              <w:t>éveloppement de l</w:t>
            </w:r>
            <w:r w:rsidR="00DB55D7">
              <w:rPr>
                <w:rFonts w:eastAsia="Times New Roman"/>
                <w:szCs w:val="22"/>
                <w:lang w:eastAsia="en-US"/>
              </w:rPr>
              <w:t>’</w:t>
            </w:r>
            <w:r w:rsidR="00667557" w:rsidRPr="00A07224">
              <w:rPr>
                <w:rFonts w:eastAsia="Times New Roman"/>
                <w:szCs w:val="22"/>
                <w:lang w:eastAsia="en-US"/>
              </w:rPr>
              <w:t>infrastructure institutionnelle</w:t>
            </w: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lang w:eastAsia="en-US"/>
              </w:rPr>
              <w:t>En cours</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667557" w:rsidP="006179D5">
            <w:pPr>
              <w:rPr>
                <w:rFonts w:eastAsia="Times New Roman"/>
                <w:szCs w:val="22"/>
                <w:lang w:eastAsia="en-US"/>
              </w:rPr>
            </w:pPr>
            <w:r w:rsidRPr="00A07224">
              <w:rPr>
                <w:rFonts w:eastAsia="Times New Roman"/>
                <w:szCs w:val="22"/>
                <w:lang w:eastAsia="en-US"/>
              </w:rPr>
              <w:t>Renforcement de la gestion collective de l</w:t>
            </w:r>
            <w:r w:rsidR="00DB55D7">
              <w:rPr>
                <w:rFonts w:eastAsia="Times New Roman"/>
                <w:szCs w:val="22"/>
                <w:lang w:eastAsia="en-US"/>
              </w:rPr>
              <w:t>’</w:t>
            </w:r>
            <w:r w:rsidRPr="00A07224">
              <w:rPr>
                <w:rFonts w:eastAsia="Times New Roman"/>
                <w:szCs w:val="22"/>
                <w:lang w:eastAsia="en-US"/>
              </w:rPr>
              <w:t>infrastructure relative aux droits audiovisuels</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4A6935" w:rsidRPr="00A07224" w:rsidRDefault="00C00ADF" w:rsidP="006179D5">
            <w:pPr>
              <w:rPr>
                <w:rFonts w:eastAsia="Times New Roman"/>
                <w:bCs/>
                <w:szCs w:val="22"/>
                <w:lang w:eastAsia="en-US"/>
              </w:rPr>
            </w:pPr>
            <w:r w:rsidRPr="00A07224">
              <w:rPr>
                <w:rFonts w:eastAsia="Times New Roman"/>
                <w:szCs w:val="22"/>
                <w:lang w:eastAsia="en-US"/>
              </w:rPr>
              <w:t>Mise en œuvre du programme d</w:t>
            </w:r>
            <w:r w:rsidR="00DB55D7">
              <w:rPr>
                <w:rFonts w:eastAsia="Times New Roman"/>
                <w:szCs w:val="22"/>
                <w:lang w:eastAsia="en-US"/>
              </w:rPr>
              <w:t>’</w:t>
            </w:r>
            <w:r w:rsidRPr="00A07224">
              <w:rPr>
                <w:rFonts w:eastAsia="Times New Roman"/>
                <w:szCs w:val="22"/>
                <w:lang w:eastAsia="en-US"/>
              </w:rPr>
              <w:t>enseignement à distance et élaboration du module à l</w:t>
            </w:r>
            <w:r w:rsidR="00DB55D7">
              <w:rPr>
                <w:rFonts w:eastAsia="Times New Roman"/>
                <w:szCs w:val="22"/>
                <w:lang w:eastAsia="en-US"/>
              </w:rPr>
              <w:t>’</w:t>
            </w:r>
            <w:r w:rsidRPr="00A07224">
              <w:rPr>
                <w:rFonts w:eastAsia="Times New Roman"/>
                <w:szCs w:val="22"/>
                <w:lang w:eastAsia="en-US"/>
              </w:rPr>
              <w:t>intention des juristes</w:t>
            </w:r>
          </w:p>
        </w:tc>
        <w:tc>
          <w:tcPr>
            <w:tcW w:w="2410" w:type="dxa"/>
            <w:tcBorders>
              <w:top w:val="single" w:sz="6" w:space="0" w:color="000000"/>
              <w:left w:val="single" w:sz="6" w:space="0" w:color="000000"/>
              <w:bottom w:val="single" w:sz="6"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bCs/>
                <w:szCs w:val="22"/>
                <w:lang w:eastAsia="en-US"/>
              </w:rPr>
              <w:t>Achèvement de nouveaux modules concernant les contr</w:t>
            </w:r>
            <w:r w:rsidR="00043C4A" w:rsidRPr="00A07224">
              <w:rPr>
                <w:rFonts w:eastAsia="Times New Roman"/>
                <w:bCs/>
                <w:szCs w:val="22"/>
                <w:lang w:eastAsia="en-US"/>
              </w:rPr>
              <w:t>ats dans le secteur audiovisuel</w:t>
            </w:r>
            <w:r w:rsidR="006E0B63">
              <w:rPr>
                <w:rFonts w:eastAsia="Times New Roman"/>
                <w:bCs/>
                <w:szCs w:val="22"/>
                <w:lang w:eastAsia="en-US"/>
              </w:rPr>
              <w:t xml:space="preserve">.  </w:t>
            </w:r>
            <w:r w:rsidRPr="00A07224">
              <w:rPr>
                <w:rFonts w:eastAsia="Times New Roman"/>
                <w:bCs/>
                <w:szCs w:val="22"/>
                <w:lang w:eastAsia="en-US"/>
              </w:rPr>
              <w:t>Le cours d</w:t>
            </w:r>
            <w:r w:rsidR="00DB55D7">
              <w:rPr>
                <w:rFonts w:eastAsia="Times New Roman"/>
                <w:bCs/>
                <w:szCs w:val="22"/>
                <w:lang w:eastAsia="en-US"/>
              </w:rPr>
              <w:t>’</w:t>
            </w:r>
            <w:r w:rsidRPr="00A07224">
              <w:rPr>
                <w:rFonts w:eastAsia="Times New Roman"/>
                <w:bCs/>
                <w:szCs w:val="22"/>
                <w:lang w:eastAsia="en-US"/>
              </w:rPr>
              <w:t xml:space="preserve">enseignement à distance </w:t>
            </w:r>
            <w:r w:rsidR="00043C4A" w:rsidRPr="00A07224">
              <w:rPr>
                <w:rFonts w:eastAsia="Times New Roman"/>
                <w:bCs/>
                <w:szCs w:val="22"/>
                <w:lang w:eastAsia="en-US"/>
              </w:rPr>
              <w:t>à achever</w:t>
            </w:r>
            <w:r w:rsidRPr="00A07224">
              <w:rPr>
                <w:rFonts w:eastAsia="Times New Roman"/>
                <w:bCs/>
                <w:szCs w:val="22"/>
                <w:lang w:eastAsia="en-US"/>
              </w:rPr>
              <w:t xml:space="preserve"> avant fin</w:t>
            </w:r>
            <w:r w:rsidR="009F58D3" w:rsidRPr="00A07224">
              <w:rPr>
                <w:rFonts w:eastAsia="Times New Roman"/>
                <w:bCs/>
                <w:szCs w:val="22"/>
                <w:lang w:eastAsia="en-US"/>
              </w:rPr>
              <w:t> </w:t>
            </w:r>
            <w:r w:rsidRPr="00A07224">
              <w:rPr>
                <w:rFonts w:eastAsia="Times New Roman"/>
                <w:bCs/>
                <w:szCs w:val="22"/>
                <w:lang w:eastAsia="en-US"/>
              </w:rPr>
              <w:t xml:space="preserve">2017 et </w:t>
            </w:r>
            <w:r w:rsidR="00043C4A" w:rsidRPr="00A07224">
              <w:rPr>
                <w:rFonts w:eastAsia="Times New Roman"/>
                <w:bCs/>
                <w:szCs w:val="22"/>
                <w:lang w:eastAsia="en-US"/>
              </w:rPr>
              <w:t>mettre</w:t>
            </w:r>
            <w:r w:rsidRPr="00A07224">
              <w:rPr>
                <w:rFonts w:eastAsia="Times New Roman"/>
                <w:bCs/>
                <w:szCs w:val="22"/>
                <w:lang w:eastAsia="en-US"/>
              </w:rPr>
              <w:t xml:space="preserve"> en place </w:t>
            </w:r>
            <w:r w:rsidR="007C3333" w:rsidRPr="00A07224">
              <w:rPr>
                <w:rFonts w:eastAsia="Times New Roman"/>
                <w:bCs/>
                <w:szCs w:val="22"/>
                <w:lang w:eastAsia="en-US"/>
              </w:rPr>
              <w:t>en 2018</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667557" w:rsidP="006179D5">
            <w:pPr>
              <w:rPr>
                <w:rFonts w:eastAsia="Times New Roman"/>
                <w:szCs w:val="22"/>
                <w:lang w:eastAsia="en-US"/>
              </w:rPr>
            </w:pPr>
            <w:r w:rsidRPr="00A07224">
              <w:rPr>
                <w:rFonts w:eastAsia="Times New Roman"/>
                <w:szCs w:val="22"/>
                <w:lang w:eastAsia="en-US"/>
              </w:rPr>
              <w:t>Mise en place d</w:t>
            </w:r>
            <w:r w:rsidR="00DB55D7">
              <w:rPr>
                <w:rFonts w:eastAsia="Times New Roman"/>
                <w:szCs w:val="22"/>
                <w:lang w:eastAsia="en-US"/>
              </w:rPr>
              <w:t>’</w:t>
            </w:r>
            <w:r w:rsidRPr="00A07224">
              <w:rPr>
                <w:rFonts w:eastAsia="Times New Roman"/>
                <w:szCs w:val="22"/>
                <w:lang w:eastAsia="en-US"/>
              </w:rPr>
              <w:t>un volet de formation durable pour les professionnels du cinéma en Afrique</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A07224" w:rsidRPr="00A07224" w:rsidTr="006179D5">
        <w:trPr>
          <w:cantSplit/>
        </w:trPr>
        <w:tc>
          <w:tcPr>
            <w:tcW w:w="2410" w:type="dxa"/>
            <w:tcBorders>
              <w:top w:val="single" w:sz="4" w:space="0" w:color="auto"/>
              <w:left w:val="single" w:sz="2" w:space="0" w:color="000000"/>
              <w:bottom w:val="single" w:sz="2" w:space="0" w:color="000000"/>
              <w:right w:val="single" w:sz="6" w:space="0" w:color="000000"/>
            </w:tcBorders>
            <w:shd w:val="clear" w:color="auto" w:fill="auto"/>
          </w:tcPr>
          <w:p w:rsidR="007C3333" w:rsidRPr="00A07224" w:rsidRDefault="00C00ADF" w:rsidP="006179D5">
            <w:pPr>
              <w:autoSpaceDE w:val="0"/>
              <w:autoSpaceDN w:val="0"/>
              <w:adjustRightInd w:val="0"/>
              <w:rPr>
                <w:rFonts w:eastAsia="Times New Roman"/>
                <w:szCs w:val="22"/>
                <w:lang w:eastAsia="en-US"/>
              </w:rPr>
            </w:pPr>
            <w:r w:rsidRPr="00A07224">
              <w:rPr>
                <w:rFonts w:eastAsia="Times New Roman"/>
                <w:szCs w:val="22"/>
                <w:lang w:eastAsia="en-US"/>
              </w:rPr>
              <w:t>Élaboration de matériel de sens</w:t>
            </w:r>
            <w:r w:rsidR="00043C4A" w:rsidRPr="00A07224">
              <w:rPr>
                <w:rFonts w:eastAsia="Times New Roman"/>
                <w:szCs w:val="22"/>
                <w:lang w:eastAsia="en-US"/>
              </w:rPr>
              <w:t>ibilisation et de communication</w:t>
            </w:r>
          </w:p>
          <w:p w:rsidR="004A6935" w:rsidRPr="00A07224" w:rsidRDefault="004A6935" w:rsidP="006179D5">
            <w:pPr>
              <w:rPr>
                <w:rFonts w:eastAsia="Times New Roman"/>
                <w:szCs w:val="22"/>
                <w:lang w:eastAsia="en-US"/>
              </w:rPr>
            </w:pPr>
          </w:p>
        </w:tc>
        <w:tc>
          <w:tcPr>
            <w:tcW w:w="2410" w:type="dxa"/>
            <w:tcBorders>
              <w:top w:val="single" w:sz="6" w:space="0" w:color="000000"/>
              <w:left w:val="single" w:sz="6"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bCs/>
                <w:szCs w:val="22"/>
                <w:lang w:eastAsia="en-US"/>
              </w:rPr>
              <w:t>Brochure sur le droit d</w:t>
            </w:r>
            <w:r w:rsidR="00DB55D7">
              <w:rPr>
                <w:rFonts w:eastAsia="Times New Roman"/>
                <w:bCs/>
                <w:szCs w:val="22"/>
                <w:lang w:eastAsia="en-US"/>
              </w:rPr>
              <w:t>’</w:t>
            </w:r>
            <w:r w:rsidRPr="00A07224">
              <w:rPr>
                <w:rFonts w:eastAsia="Times New Roman"/>
                <w:bCs/>
                <w:szCs w:val="22"/>
                <w:lang w:eastAsia="en-US"/>
              </w:rPr>
              <w:t>auteur à l</w:t>
            </w:r>
            <w:r w:rsidR="00DB55D7">
              <w:rPr>
                <w:rFonts w:eastAsia="Times New Roman"/>
                <w:bCs/>
                <w:szCs w:val="22"/>
                <w:lang w:eastAsia="en-US"/>
              </w:rPr>
              <w:t>’</w:t>
            </w:r>
            <w:r w:rsidRPr="00A07224">
              <w:rPr>
                <w:rFonts w:eastAsia="Times New Roman"/>
                <w:bCs/>
                <w:szCs w:val="22"/>
                <w:lang w:eastAsia="en-US"/>
              </w:rPr>
              <w:t>intention des professionnel</w:t>
            </w:r>
            <w:r w:rsidR="00043C4A" w:rsidRPr="00A07224">
              <w:rPr>
                <w:rFonts w:eastAsia="Times New Roman"/>
                <w:bCs/>
                <w:szCs w:val="22"/>
                <w:lang w:eastAsia="en-US"/>
              </w:rPr>
              <w:t>s du cinéma élaborée et publiée</w:t>
            </w:r>
          </w:p>
        </w:tc>
        <w:tc>
          <w:tcPr>
            <w:tcW w:w="3686"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C00ADF" w:rsidP="006179D5">
            <w:pPr>
              <w:rPr>
                <w:rFonts w:eastAsia="Times New Roman"/>
                <w:szCs w:val="22"/>
                <w:lang w:eastAsia="en-US"/>
              </w:rPr>
            </w:pPr>
            <w:r w:rsidRPr="00A07224">
              <w:rPr>
                <w:rFonts w:eastAsia="Times New Roman"/>
                <w:szCs w:val="22"/>
                <w:lang w:eastAsia="en-US"/>
              </w:rPr>
              <w:t>Distribution et utilisation de la brochure par les professionnels du cinéma, principalement au Kenya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bl>
    <w:p w:rsidR="0001743B" w:rsidRPr="00A07224" w:rsidRDefault="0001743B" w:rsidP="004A6935">
      <w:pPr>
        <w:rPr>
          <w:rFonts w:eastAsia="Times New Roman"/>
          <w:szCs w:val="22"/>
          <w:lang w:eastAsia="en-US"/>
        </w:rPr>
      </w:pPr>
    </w:p>
    <w:p w:rsidR="0001743B" w:rsidRPr="00A07224" w:rsidRDefault="0001743B" w:rsidP="004A6935">
      <w:pPr>
        <w:rPr>
          <w:rFonts w:eastAsia="Times New Roman"/>
          <w:szCs w:val="22"/>
          <w:lang w:eastAsia="en-US"/>
        </w:rPr>
      </w:pPr>
    </w:p>
    <w:p w:rsidR="0001743B" w:rsidRPr="00A07224" w:rsidRDefault="0001743B"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2699"/>
        <w:gridCol w:w="3408"/>
        <w:gridCol w:w="1050"/>
      </w:tblGrid>
      <w:tr w:rsidR="00A07224" w:rsidRPr="00A07224" w:rsidTr="006179D5">
        <w:tc>
          <w:tcPr>
            <w:tcW w:w="2410" w:type="dxa"/>
            <w:shd w:val="clear" w:color="auto" w:fill="auto"/>
          </w:tcPr>
          <w:p w:rsidR="004A6935" w:rsidRPr="00A07224" w:rsidRDefault="00C00ADF" w:rsidP="006179D5">
            <w:pPr>
              <w:keepNext/>
              <w:outlineLvl w:val="2"/>
              <w:rPr>
                <w:bCs/>
                <w:szCs w:val="22"/>
                <w:u w:val="single"/>
                <w:lang w:eastAsia="en-US"/>
              </w:rPr>
            </w:pPr>
            <w:r w:rsidRPr="00A07224">
              <w:rPr>
                <w:bCs/>
                <w:szCs w:val="22"/>
                <w:u w:val="single"/>
                <w:lang w:eastAsia="en-US"/>
              </w:rPr>
              <w:lastRenderedPageBreak/>
              <w:t>Objectifs du projet</w:t>
            </w:r>
          </w:p>
        </w:tc>
        <w:tc>
          <w:tcPr>
            <w:tcW w:w="2694" w:type="dxa"/>
            <w:shd w:val="clear" w:color="auto" w:fill="auto"/>
          </w:tcPr>
          <w:p w:rsidR="0001743B" w:rsidRPr="00A07224" w:rsidRDefault="00C00ADF" w:rsidP="006179D5">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01743B" w:rsidRPr="00A07224" w:rsidRDefault="00C00ADF" w:rsidP="006179D5">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w:t>
            </w:r>
          </w:p>
          <w:p w:rsidR="004A6935" w:rsidRPr="00A07224" w:rsidRDefault="004A6935" w:rsidP="006179D5">
            <w:pPr>
              <w:rPr>
                <w:rFonts w:eastAsia="Times New Roman"/>
                <w:szCs w:val="22"/>
                <w:lang w:eastAsia="en-US"/>
              </w:rPr>
            </w:pPr>
          </w:p>
        </w:tc>
        <w:tc>
          <w:tcPr>
            <w:tcW w:w="3402" w:type="dxa"/>
            <w:shd w:val="clear" w:color="auto" w:fill="auto"/>
          </w:tcPr>
          <w:p w:rsidR="004A6935" w:rsidRPr="00A07224" w:rsidRDefault="00C00ADF" w:rsidP="006179D5">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850" w:type="dxa"/>
            <w:shd w:val="clear" w:color="auto" w:fill="auto"/>
          </w:tcPr>
          <w:p w:rsidR="004A6935" w:rsidRPr="00A07224" w:rsidRDefault="006179D5" w:rsidP="006179D5">
            <w:pPr>
              <w:keepNext/>
              <w:outlineLvl w:val="2"/>
              <w:rPr>
                <w:bCs/>
                <w:szCs w:val="22"/>
                <w:u w:val="single"/>
                <w:lang w:eastAsia="en-US"/>
              </w:rPr>
            </w:pPr>
            <w:r w:rsidRPr="00A07224">
              <w:rPr>
                <w:bCs/>
                <w:szCs w:val="22"/>
                <w:u w:val="single"/>
                <w:lang w:eastAsia="en-US"/>
              </w:rPr>
              <w:t xml:space="preserve">Code </w:t>
            </w:r>
            <w:r w:rsidR="00C00ADF" w:rsidRPr="00A07224">
              <w:rPr>
                <w:bCs/>
                <w:szCs w:val="22"/>
                <w:u w:val="single"/>
                <w:lang w:eastAsia="en-US"/>
              </w:rPr>
              <w:t>de couleurs</w:t>
            </w:r>
          </w:p>
        </w:tc>
      </w:tr>
      <w:tr w:rsidR="00A07224" w:rsidRPr="00A07224" w:rsidTr="006179D5">
        <w:tc>
          <w:tcPr>
            <w:tcW w:w="2410" w:type="dxa"/>
            <w:vMerge w:val="restart"/>
            <w:shd w:val="clear" w:color="auto" w:fill="auto"/>
          </w:tcPr>
          <w:p w:rsidR="0001743B" w:rsidRPr="00A07224" w:rsidRDefault="00C00ADF" w:rsidP="006179D5">
            <w:pPr>
              <w:rPr>
                <w:rFonts w:eastAsia="Times New Roman"/>
                <w:szCs w:val="22"/>
                <w:lang w:eastAsia="en-US"/>
              </w:rPr>
            </w:pPr>
            <w:r w:rsidRPr="00A07224">
              <w:rPr>
                <w:rFonts w:eastAsia="Times New Roman"/>
                <w:szCs w:val="22"/>
                <w:lang w:eastAsia="en-US"/>
              </w:rPr>
              <w:t>Contribuer à améliorer l</w:t>
            </w:r>
            <w:r w:rsidR="00DB55D7">
              <w:rPr>
                <w:rFonts w:eastAsia="Times New Roman"/>
                <w:szCs w:val="22"/>
                <w:lang w:eastAsia="en-US"/>
              </w:rPr>
              <w:t>’</w:t>
            </w:r>
            <w:r w:rsidRPr="00A07224">
              <w:rPr>
                <w:rFonts w:eastAsia="Times New Roman"/>
                <w:szCs w:val="22"/>
                <w:lang w:eastAsia="en-US"/>
              </w:rPr>
              <w:t xml:space="preserve">utilisation du </w:t>
            </w:r>
            <w:r w:rsidR="00BA0983" w:rsidRPr="00A07224">
              <w:rPr>
                <w:rFonts w:eastAsia="Times New Roman"/>
                <w:szCs w:val="22"/>
                <w:lang w:eastAsia="en-US"/>
              </w:rPr>
              <w:t>système de propriété</w:t>
            </w:r>
            <w:r w:rsidRPr="00A07224">
              <w:rPr>
                <w:rFonts w:eastAsia="Times New Roman"/>
                <w:szCs w:val="22"/>
                <w:lang w:eastAsia="en-US"/>
              </w:rPr>
              <w:t xml:space="preserve"> intellectuelle aux fins du financement, de la production et de la diff</w:t>
            </w:r>
            <w:r w:rsidR="00043C4A" w:rsidRPr="00A07224">
              <w:rPr>
                <w:rFonts w:eastAsia="Times New Roman"/>
                <w:szCs w:val="22"/>
                <w:lang w:eastAsia="en-US"/>
              </w:rPr>
              <w:t>usion des œuvres audiovisuelles</w:t>
            </w:r>
          </w:p>
          <w:p w:rsidR="0001743B" w:rsidRPr="00A07224" w:rsidRDefault="0001743B" w:rsidP="006179D5">
            <w:pPr>
              <w:rPr>
                <w:rFonts w:eastAsia="Times New Roman"/>
                <w:bCs/>
                <w:szCs w:val="22"/>
                <w:lang w:eastAsia="en-US"/>
              </w:rPr>
            </w:pPr>
          </w:p>
          <w:p w:rsidR="0001743B" w:rsidRPr="00A07224" w:rsidRDefault="0001743B" w:rsidP="006179D5">
            <w:pPr>
              <w:rPr>
                <w:rFonts w:eastAsia="Times New Roman"/>
                <w:bCs/>
                <w:szCs w:val="22"/>
                <w:lang w:eastAsia="en-US"/>
              </w:rPr>
            </w:pPr>
          </w:p>
          <w:p w:rsidR="0001743B" w:rsidRPr="00A07224" w:rsidRDefault="0001743B" w:rsidP="006179D5">
            <w:pPr>
              <w:rPr>
                <w:rFonts w:eastAsia="Times New Roman"/>
                <w:bCs/>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C00ADF" w:rsidP="006179D5">
            <w:pPr>
              <w:rPr>
                <w:rFonts w:eastAsia="Times New Roman"/>
                <w:szCs w:val="22"/>
                <w:lang w:eastAsia="en-US"/>
              </w:rPr>
            </w:pPr>
            <w:r w:rsidRPr="00A07224">
              <w:rPr>
                <w:rFonts w:eastAsia="Times New Roman"/>
                <w:szCs w:val="22"/>
                <w:lang w:eastAsia="en-US"/>
              </w:rPr>
              <w:t>Faire avancer la mise en place d</w:t>
            </w:r>
            <w:r w:rsidR="00DB55D7">
              <w:rPr>
                <w:rFonts w:eastAsia="Times New Roman"/>
                <w:szCs w:val="22"/>
                <w:lang w:eastAsia="en-US"/>
              </w:rPr>
              <w:t>’</w:t>
            </w:r>
            <w:r w:rsidRPr="00A07224">
              <w:rPr>
                <w:rFonts w:eastAsia="Times New Roman"/>
                <w:szCs w:val="22"/>
                <w:lang w:eastAsia="en-US"/>
              </w:rPr>
              <w:t>une infrastructure efficace pour les transactions de propriété intellectuelle et l</w:t>
            </w:r>
            <w:r w:rsidR="00DB55D7">
              <w:rPr>
                <w:rFonts w:eastAsia="Times New Roman"/>
                <w:szCs w:val="22"/>
                <w:lang w:eastAsia="en-US"/>
              </w:rPr>
              <w:t>’</w:t>
            </w:r>
            <w:r w:rsidR="00487190" w:rsidRPr="00A07224">
              <w:rPr>
                <w:rFonts w:eastAsia="Times New Roman"/>
                <w:szCs w:val="22"/>
                <w:lang w:eastAsia="en-US"/>
              </w:rPr>
              <w:t xml:space="preserve">octroi de </w:t>
            </w:r>
            <w:r w:rsidRPr="00A07224">
              <w:rPr>
                <w:rFonts w:eastAsia="Times New Roman"/>
                <w:szCs w:val="22"/>
                <w:lang w:eastAsia="en-US"/>
              </w:rPr>
              <w:t>licences et renforcer les compétences en la matière afin d</w:t>
            </w:r>
            <w:r w:rsidR="00DB55D7">
              <w:rPr>
                <w:rFonts w:eastAsia="Times New Roman"/>
                <w:szCs w:val="22"/>
                <w:lang w:eastAsia="en-US"/>
              </w:rPr>
              <w:t>’</w:t>
            </w:r>
            <w:r w:rsidRPr="00A07224">
              <w:rPr>
                <w:rFonts w:eastAsia="Times New Roman"/>
                <w:szCs w:val="22"/>
                <w:lang w:eastAsia="en-US"/>
              </w:rPr>
              <w:t>accroître les gains financiers des créateurs et de l</w:t>
            </w:r>
            <w:r w:rsidR="00DB55D7">
              <w:rPr>
                <w:rFonts w:eastAsia="Times New Roman"/>
                <w:szCs w:val="22"/>
                <w:lang w:eastAsia="en-US"/>
              </w:rPr>
              <w:t>’</w:t>
            </w:r>
            <w:r w:rsidRPr="00A07224">
              <w:rPr>
                <w:rFonts w:eastAsia="Times New Roman"/>
                <w:szCs w:val="22"/>
                <w:lang w:eastAsia="en-US"/>
              </w:rPr>
              <w:t>industrie de l</w:t>
            </w:r>
            <w:r w:rsidR="00DB55D7">
              <w:rPr>
                <w:rFonts w:eastAsia="Times New Roman"/>
                <w:szCs w:val="22"/>
                <w:lang w:eastAsia="en-US"/>
              </w:rPr>
              <w:t>’</w:t>
            </w:r>
            <w:r w:rsidRPr="00A07224">
              <w:rPr>
                <w:rFonts w:eastAsia="Times New Roman"/>
                <w:szCs w:val="22"/>
                <w:lang w:eastAsia="en-US"/>
              </w:rPr>
              <w:t>audiovisuel</w:t>
            </w:r>
          </w:p>
          <w:p w:rsidR="004A6935" w:rsidRPr="00A07224" w:rsidRDefault="004A6935" w:rsidP="006179D5">
            <w:pPr>
              <w:rPr>
                <w:rFonts w:eastAsia="Times New Roman"/>
                <w:bCs/>
                <w:szCs w:val="22"/>
                <w:lang w:eastAsia="en-US"/>
              </w:rPr>
            </w:pPr>
          </w:p>
        </w:tc>
        <w:tc>
          <w:tcPr>
            <w:tcW w:w="2694" w:type="dxa"/>
            <w:shd w:val="clear" w:color="auto" w:fill="auto"/>
          </w:tcPr>
          <w:p w:rsidR="0001743B" w:rsidRPr="00A07224" w:rsidRDefault="002C50E7" w:rsidP="006179D5">
            <w:pPr>
              <w:rPr>
                <w:rFonts w:eastAsia="Times New Roman"/>
                <w:bCs/>
                <w:szCs w:val="22"/>
                <w:lang w:eastAsia="en-US"/>
              </w:rPr>
            </w:pPr>
            <w:r w:rsidRPr="00A07224">
              <w:rPr>
                <w:rFonts w:eastAsia="Times New Roman"/>
                <w:bCs/>
                <w:szCs w:val="22"/>
                <w:lang w:eastAsia="en-US"/>
              </w:rPr>
              <w:t>Utilisation accrue par les</w:t>
            </w:r>
            <w:r w:rsidR="001426A3" w:rsidRPr="00A07224">
              <w:rPr>
                <w:rFonts w:eastAsia="Times New Roman"/>
                <w:bCs/>
                <w:szCs w:val="22"/>
                <w:lang w:eastAsia="en-US"/>
              </w:rPr>
              <w:t xml:space="preserve"> participants </w:t>
            </w:r>
            <w:r w:rsidRPr="00A07224">
              <w:rPr>
                <w:rFonts w:eastAsia="Times New Roman"/>
                <w:bCs/>
                <w:szCs w:val="22"/>
                <w:lang w:eastAsia="en-US"/>
              </w:rPr>
              <w:t xml:space="preserve">des </w:t>
            </w:r>
            <w:r w:rsidR="001426A3" w:rsidRPr="00A07224">
              <w:rPr>
                <w:rFonts w:eastAsia="Times New Roman"/>
                <w:bCs/>
                <w:szCs w:val="22"/>
                <w:lang w:eastAsia="en-US"/>
              </w:rPr>
              <w:t>compétences acquise</w:t>
            </w:r>
            <w:r w:rsidR="00043C4A" w:rsidRPr="00A07224">
              <w:rPr>
                <w:rFonts w:eastAsia="Times New Roman"/>
                <w:bCs/>
                <w:szCs w:val="22"/>
                <w:lang w:eastAsia="en-US"/>
              </w:rPr>
              <w:t>s pour financer, produire et diffuser</w:t>
            </w:r>
            <w:r w:rsidR="001426A3" w:rsidRPr="00A07224">
              <w:rPr>
                <w:rFonts w:eastAsia="Times New Roman"/>
                <w:bCs/>
                <w:szCs w:val="22"/>
                <w:lang w:eastAsia="en-US"/>
              </w:rPr>
              <w:t xml:space="preserve"> les œuvres audiovisuelles (à établir au moyen d</w:t>
            </w:r>
            <w:r w:rsidR="00DB55D7">
              <w:rPr>
                <w:rFonts w:eastAsia="Times New Roman"/>
                <w:bCs/>
                <w:szCs w:val="22"/>
                <w:lang w:eastAsia="en-US"/>
              </w:rPr>
              <w:t>’</w:t>
            </w:r>
            <w:r w:rsidR="001426A3" w:rsidRPr="00A07224">
              <w:rPr>
                <w:rFonts w:eastAsia="Times New Roman"/>
                <w:bCs/>
                <w:szCs w:val="22"/>
                <w:lang w:eastAsia="en-US"/>
              </w:rPr>
              <w:t>un questionnaire d</w:t>
            </w:r>
            <w:r w:rsidR="00DB55D7">
              <w:rPr>
                <w:rFonts w:eastAsia="Times New Roman"/>
                <w:bCs/>
                <w:szCs w:val="22"/>
                <w:lang w:eastAsia="en-US"/>
              </w:rPr>
              <w:t>’</w:t>
            </w:r>
            <w:r w:rsidR="001426A3" w:rsidRPr="00A07224">
              <w:rPr>
                <w:rFonts w:eastAsia="Times New Roman"/>
                <w:bCs/>
                <w:szCs w:val="22"/>
                <w:lang w:eastAsia="en-US"/>
              </w:rPr>
              <w:t>évaluation adressé aux participant</w:t>
            </w:r>
            <w:r w:rsidRPr="00A07224">
              <w:rPr>
                <w:rFonts w:eastAsia="Times New Roman"/>
                <w:bCs/>
                <w:szCs w:val="22"/>
                <w:lang w:eastAsia="en-US"/>
              </w:rPr>
              <w:t>s après la fin de la formation)</w:t>
            </w:r>
          </w:p>
          <w:p w:rsidR="0001743B" w:rsidRPr="00A07224" w:rsidRDefault="0001743B" w:rsidP="006179D5">
            <w:pPr>
              <w:rPr>
                <w:rFonts w:eastAsia="Times New Roman"/>
                <w:bCs/>
                <w:szCs w:val="22"/>
                <w:lang w:eastAsia="en-US"/>
              </w:rPr>
            </w:pPr>
          </w:p>
          <w:p w:rsidR="004A6935" w:rsidRPr="00A07224" w:rsidRDefault="002C50E7" w:rsidP="006179D5">
            <w:pPr>
              <w:rPr>
                <w:rFonts w:eastAsia="Times New Roman"/>
                <w:szCs w:val="22"/>
                <w:lang w:eastAsia="en-US"/>
              </w:rPr>
            </w:pPr>
            <w:r w:rsidRPr="00A07224">
              <w:rPr>
                <w:rFonts w:eastAsia="Times New Roman"/>
                <w:bCs/>
                <w:szCs w:val="22"/>
                <w:lang w:eastAsia="en-US"/>
              </w:rPr>
              <w:t>Hausse du</w:t>
            </w:r>
            <w:r w:rsidR="001F7F1E" w:rsidRPr="00A07224">
              <w:rPr>
                <w:rFonts w:eastAsia="Times New Roman"/>
                <w:bCs/>
                <w:szCs w:val="22"/>
                <w:lang w:eastAsia="en-US"/>
              </w:rPr>
              <w:t xml:space="preserve"> nombre de transaction</w:t>
            </w:r>
            <w:r w:rsidRPr="00A07224">
              <w:rPr>
                <w:rFonts w:eastAsia="Times New Roman"/>
                <w:bCs/>
                <w:szCs w:val="22"/>
                <w:lang w:eastAsia="en-US"/>
              </w:rPr>
              <w:t xml:space="preserve">s de propriété intellectuelle </w:t>
            </w:r>
            <w:r w:rsidR="001F7F1E" w:rsidRPr="00A07224">
              <w:rPr>
                <w:rFonts w:eastAsia="Times New Roman"/>
                <w:bCs/>
                <w:szCs w:val="22"/>
                <w:lang w:eastAsia="en-US"/>
              </w:rPr>
              <w:t>dans le secteur de l</w:t>
            </w:r>
            <w:r w:rsidR="00DB55D7">
              <w:rPr>
                <w:rFonts w:eastAsia="Times New Roman"/>
                <w:bCs/>
                <w:szCs w:val="22"/>
                <w:lang w:eastAsia="en-US"/>
              </w:rPr>
              <w:t>’</w:t>
            </w:r>
            <w:r w:rsidR="001F7F1E" w:rsidRPr="00A07224">
              <w:rPr>
                <w:rFonts w:eastAsia="Times New Roman"/>
                <w:bCs/>
                <w:szCs w:val="22"/>
                <w:lang w:eastAsia="en-US"/>
              </w:rPr>
              <w:t>audiovisuel concernant la production et la distribution</w:t>
            </w:r>
          </w:p>
        </w:tc>
        <w:tc>
          <w:tcPr>
            <w:tcW w:w="3402" w:type="dxa"/>
            <w:shd w:val="clear" w:color="auto" w:fill="auto"/>
          </w:tcPr>
          <w:p w:rsidR="00043C4A" w:rsidRPr="00A07224" w:rsidRDefault="00667557" w:rsidP="006179D5">
            <w:pPr>
              <w:rPr>
                <w:rFonts w:eastAsia="Times New Roman"/>
                <w:szCs w:val="22"/>
                <w:lang w:eastAsia="en-US"/>
              </w:rPr>
            </w:pPr>
            <w:r w:rsidRPr="00A07224">
              <w:rPr>
                <w:rFonts w:eastAsia="Times New Roman"/>
                <w:szCs w:val="22"/>
                <w:lang w:eastAsia="en-US"/>
              </w:rPr>
              <w:t>Organisation avec grande satisfaction d</w:t>
            </w:r>
            <w:r w:rsidR="00DB55D7">
              <w:rPr>
                <w:rFonts w:eastAsia="Times New Roman"/>
                <w:szCs w:val="22"/>
                <w:lang w:eastAsia="en-US"/>
              </w:rPr>
              <w:t>’</w:t>
            </w:r>
            <w:r w:rsidRPr="00A07224">
              <w:rPr>
                <w:rFonts w:eastAsia="Times New Roman"/>
                <w:szCs w:val="22"/>
                <w:lang w:eastAsia="en-US"/>
              </w:rPr>
              <w:t>ateliers de renforcement des capacités et d</w:t>
            </w:r>
            <w:r w:rsidR="00DB55D7">
              <w:rPr>
                <w:rFonts w:eastAsia="Times New Roman"/>
                <w:szCs w:val="22"/>
                <w:lang w:eastAsia="en-US"/>
              </w:rPr>
              <w:t>’</w:t>
            </w:r>
            <w:r w:rsidRPr="00A07224">
              <w:rPr>
                <w:rFonts w:eastAsia="Times New Roman"/>
                <w:szCs w:val="22"/>
                <w:lang w:eastAsia="en-US"/>
              </w:rPr>
              <w:t>activités de formation re</w:t>
            </w:r>
            <w:r w:rsidR="00043C4A" w:rsidRPr="00A07224">
              <w:rPr>
                <w:rFonts w:eastAsia="Times New Roman"/>
                <w:szCs w:val="22"/>
                <w:lang w:eastAsia="en-US"/>
              </w:rPr>
              <w:t>latifs aux meilleures pratiques</w:t>
            </w:r>
          </w:p>
          <w:p w:rsidR="00667557" w:rsidRPr="00A07224" w:rsidRDefault="001F7F1E" w:rsidP="006179D5">
            <w:pPr>
              <w:rPr>
                <w:rFonts w:eastAsia="Times New Roman"/>
                <w:szCs w:val="22"/>
                <w:lang w:eastAsia="en-US"/>
              </w:rPr>
            </w:pPr>
            <w:r w:rsidRPr="00A07224">
              <w:rPr>
                <w:rFonts w:eastAsia="Times New Roman"/>
                <w:szCs w:val="22"/>
                <w:lang w:eastAsia="en-US"/>
              </w:rPr>
              <w:t>F</w:t>
            </w:r>
            <w:r w:rsidR="00043C4A" w:rsidRPr="00A07224">
              <w:rPr>
                <w:rFonts w:eastAsia="Times New Roman"/>
                <w:szCs w:val="22"/>
                <w:lang w:eastAsia="en-US"/>
              </w:rPr>
              <w:t>euilles d</w:t>
            </w:r>
            <w:r w:rsidR="00DB55D7">
              <w:rPr>
                <w:rFonts w:eastAsia="Times New Roman"/>
                <w:szCs w:val="22"/>
                <w:lang w:eastAsia="en-US"/>
              </w:rPr>
              <w:t>’</w:t>
            </w:r>
            <w:r w:rsidR="00043C4A" w:rsidRPr="00A07224">
              <w:rPr>
                <w:rFonts w:eastAsia="Times New Roman"/>
                <w:szCs w:val="22"/>
                <w:lang w:eastAsia="en-US"/>
              </w:rPr>
              <w:t>év</w:t>
            </w:r>
            <w:r w:rsidR="00050755" w:rsidRPr="00A07224">
              <w:rPr>
                <w:rFonts w:eastAsia="Times New Roman"/>
                <w:szCs w:val="22"/>
                <w:lang w:eastAsia="en-US"/>
              </w:rPr>
              <w:t>o</w:t>
            </w:r>
            <w:r w:rsidR="00043C4A" w:rsidRPr="00A07224">
              <w:rPr>
                <w:rFonts w:eastAsia="Times New Roman"/>
                <w:szCs w:val="22"/>
                <w:lang w:eastAsia="en-US"/>
              </w:rPr>
              <w:t>lution disponibles</w:t>
            </w: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4A6935" w:rsidRPr="00A07224" w:rsidRDefault="001F7F1E" w:rsidP="006179D5">
            <w:pPr>
              <w:rPr>
                <w:rFonts w:eastAsia="Times New Roman"/>
                <w:szCs w:val="22"/>
                <w:lang w:eastAsia="en-US"/>
              </w:rPr>
            </w:pPr>
            <w:r w:rsidRPr="00A07224">
              <w:rPr>
                <w:rFonts w:eastAsia="Times New Roman"/>
                <w:szCs w:val="22"/>
                <w:lang w:eastAsia="en-US"/>
              </w:rPr>
              <w:t>Amélioration de l</w:t>
            </w:r>
            <w:r w:rsidR="00DB55D7">
              <w:rPr>
                <w:rFonts w:eastAsia="Times New Roman"/>
                <w:szCs w:val="22"/>
                <w:lang w:eastAsia="en-US"/>
              </w:rPr>
              <w:t>’</w:t>
            </w:r>
            <w:r w:rsidRPr="00A07224">
              <w:rPr>
                <w:rFonts w:eastAsia="Times New Roman"/>
                <w:szCs w:val="22"/>
                <w:lang w:eastAsia="en-US"/>
              </w:rPr>
              <w:t>i</w:t>
            </w:r>
            <w:r w:rsidR="00667557" w:rsidRPr="00A07224">
              <w:rPr>
                <w:rFonts w:eastAsia="Times New Roman"/>
                <w:szCs w:val="22"/>
                <w:lang w:eastAsia="en-US"/>
              </w:rPr>
              <w:t xml:space="preserve">ntégration et </w:t>
            </w:r>
            <w:r w:rsidRPr="00A07224">
              <w:rPr>
                <w:rFonts w:eastAsia="Times New Roman"/>
                <w:szCs w:val="22"/>
                <w:lang w:eastAsia="en-US"/>
              </w:rPr>
              <w:t>l</w:t>
            </w:r>
            <w:r w:rsidR="00DB55D7">
              <w:rPr>
                <w:rFonts w:eastAsia="Times New Roman"/>
                <w:szCs w:val="22"/>
                <w:lang w:eastAsia="en-US"/>
              </w:rPr>
              <w:t>’</w:t>
            </w:r>
            <w:r w:rsidR="00667557" w:rsidRPr="00A07224">
              <w:rPr>
                <w:rFonts w:eastAsia="Times New Roman"/>
                <w:szCs w:val="22"/>
                <w:lang w:eastAsia="en-US"/>
              </w:rPr>
              <w:t xml:space="preserve">utilisation de la propriété intellectuelle dans les contrats </w:t>
            </w:r>
            <w:r w:rsidRPr="00A07224">
              <w:rPr>
                <w:rFonts w:eastAsia="Times New Roman"/>
                <w:szCs w:val="22"/>
                <w:lang w:eastAsia="en-US"/>
              </w:rPr>
              <w:t>et augmentation du nombre de docume</w:t>
            </w:r>
            <w:r w:rsidR="00CE4A17" w:rsidRPr="00A07224">
              <w:rPr>
                <w:rFonts w:eastAsia="Times New Roman"/>
                <w:szCs w:val="22"/>
                <w:lang w:eastAsia="en-US"/>
              </w:rPr>
              <w:t>n</w:t>
            </w:r>
            <w:r w:rsidRPr="00A07224">
              <w:rPr>
                <w:rFonts w:eastAsia="Times New Roman"/>
                <w:szCs w:val="22"/>
                <w:lang w:eastAsia="en-US"/>
              </w:rPr>
              <w:t>ts sur le droit d</w:t>
            </w:r>
            <w:r w:rsidR="00DB55D7">
              <w:rPr>
                <w:rFonts w:eastAsia="Times New Roman"/>
                <w:szCs w:val="22"/>
                <w:lang w:eastAsia="en-US"/>
              </w:rPr>
              <w:t>’</w:t>
            </w:r>
            <w:r w:rsidRPr="00A07224">
              <w:rPr>
                <w:rFonts w:eastAsia="Times New Roman"/>
                <w:szCs w:val="22"/>
                <w:lang w:eastAsia="en-US"/>
              </w:rPr>
              <w:t>auteur</w:t>
            </w:r>
          </w:p>
        </w:tc>
        <w:tc>
          <w:tcPr>
            <w:tcW w:w="850" w:type="dxa"/>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t>***</w:t>
            </w:r>
          </w:p>
        </w:tc>
      </w:tr>
      <w:tr w:rsidR="004A6935" w:rsidRPr="00A07224" w:rsidTr="006179D5">
        <w:tc>
          <w:tcPr>
            <w:tcW w:w="2410" w:type="dxa"/>
            <w:vMerge/>
            <w:shd w:val="clear" w:color="auto" w:fill="auto"/>
          </w:tcPr>
          <w:p w:rsidR="004A6935" w:rsidRPr="00A07224" w:rsidRDefault="004A6935" w:rsidP="006179D5">
            <w:pPr>
              <w:rPr>
                <w:rFonts w:eastAsia="Times New Roman"/>
                <w:bCs/>
                <w:szCs w:val="22"/>
                <w:lang w:eastAsia="en-US"/>
              </w:rPr>
            </w:pPr>
          </w:p>
        </w:tc>
        <w:tc>
          <w:tcPr>
            <w:tcW w:w="2694" w:type="dxa"/>
            <w:shd w:val="clear" w:color="auto" w:fill="auto"/>
          </w:tcPr>
          <w:p w:rsidR="0001743B" w:rsidRPr="00A07224" w:rsidRDefault="002D50C0" w:rsidP="006179D5">
            <w:pPr>
              <w:keepNext/>
              <w:rPr>
                <w:rFonts w:eastAsia="Times New Roman"/>
                <w:bCs/>
                <w:szCs w:val="22"/>
                <w:lang w:eastAsia="en-US"/>
              </w:rPr>
            </w:pPr>
            <w:r w:rsidRPr="00A07224">
              <w:rPr>
                <w:rFonts w:eastAsia="Times New Roman"/>
                <w:bCs/>
                <w:szCs w:val="22"/>
                <w:lang w:eastAsia="en-US"/>
              </w:rPr>
              <w:t>Hausse du</w:t>
            </w:r>
            <w:r w:rsidR="001426A3" w:rsidRPr="00A07224">
              <w:rPr>
                <w:rFonts w:eastAsia="Times New Roman"/>
                <w:bCs/>
                <w:szCs w:val="22"/>
                <w:lang w:eastAsia="en-US"/>
              </w:rPr>
              <w:t xml:space="preserve"> nombre de transactions de propriété intellectuelle pour l</w:t>
            </w:r>
            <w:r w:rsidR="00DB55D7">
              <w:rPr>
                <w:rFonts w:eastAsia="Times New Roman"/>
                <w:bCs/>
                <w:szCs w:val="22"/>
                <w:lang w:eastAsia="en-US"/>
              </w:rPr>
              <w:t>’</w:t>
            </w:r>
            <w:r w:rsidR="00487190" w:rsidRPr="00A07224">
              <w:rPr>
                <w:rFonts w:eastAsia="Times New Roman"/>
                <w:bCs/>
                <w:szCs w:val="22"/>
                <w:lang w:eastAsia="en-US"/>
              </w:rPr>
              <w:t xml:space="preserve">octroi de licences </w:t>
            </w:r>
            <w:r w:rsidR="001426A3" w:rsidRPr="00A07224">
              <w:rPr>
                <w:rFonts w:eastAsia="Times New Roman"/>
                <w:bCs/>
                <w:szCs w:val="22"/>
                <w:lang w:eastAsia="en-US"/>
              </w:rPr>
              <w:t>des droits audiovisuels au moyen de négociations collectives et de pratiques en matière d</w:t>
            </w:r>
            <w:r w:rsidR="00DB55D7">
              <w:rPr>
                <w:rFonts w:eastAsia="Times New Roman"/>
                <w:bCs/>
                <w:szCs w:val="22"/>
                <w:lang w:eastAsia="en-US"/>
              </w:rPr>
              <w:t>’</w:t>
            </w:r>
            <w:r w:rsidR="001426A3" w:rsidRPr="00A07224">
              <w:rPr>
                <w:rFonts w:eastAsia="Times New Roman"/>
                <w:bCs/>
                <w:szCs w:val="22"/>
                <w:lang w:eastAsia="en-US"/>
              </w:rPr>
              <w:t>octroi de licences collectives et mise en œuvre de principes directeurs (le niveau de référence d</w:t>
            </w:r>
            <w:r w:rsidR="00043C4A" w:rsidRPr="00A07224">
              <w:rPr>
                <w:rFonts w:eastAsia="Times New Roman"/>
                <w:bCs/>
                <w:szCs w:val="22"/>
                <w:lang w:eastAsia="en-US"/>
              </w:rPr>
              <w:t>oit être déterminé par l</w:t>
            </w:r>
            <w:r w:rsidR="00DB55D7">
              <w:rPr>
                <w:rFonts w:eastAsia="Times New Roman"/>
                <w:bCs/>
                <w:szCs w:val="22"/>
                <w:lang w:eastAsia="en-US"/>
              </w:rPr>
              <w:t>’</w:t>
            </w:r>
            <w:r w:rsidR="00043C4A" w:rsidRPr="00A07224">
              <w:rPr>
                <w:rFonts w:eastAsia="Times New Roman"/>
                <w:bCs/>
                <w:szCs w:val="22"/>
                <w:lang w:eastAsia="en-US"/>
              </w:rPr>
              <w:t>étude)</w:t>
            </w:r>
          </w:p>
          <w:p w:rsidR="0001743B" w:rsidRPr="00A07224" w:rsidRDefault="0001743B" w:rsidP="006179D5">
            <w:pPr>
              <w:keepNext/>
              <w:rPr>
                <w:rFonts w:eastAsia="Times New Roman"/>
                <w:bCs/>
                <w:szCs w:val="22"/>
                <w:lang w:eastAsia="en-US"/>
              </w:rPr>
            </w:pPr>
          </w:p>
          <w:p w:rsidR="0001743B" w:rsidRPr="00A07224" w:rsidRDefault="002C50E7" w:rsidP="006179D5">
            <w:pPr>
              <w:keepNext/>
              <w:rPr>
                <w:rFonts w:eastAsia="Times New Roman"/>
                <w:bCs/>
                <w:szCs w:val="22"/>
                <w:lang w:eastAsia="en-US"/>
              </w:rPr>
            </w:pPr>
            <w:r w:rsidRPr="00A07224">
              <w:rPr>
                <w:rFonts w:eastAsia="Times New Roman"/>
                <w:szCs w:val="22"/>
                <w:lang w:eastAsia="en-US"/>
              </w:rPr>
              <w:t>Développement et renforcement de</w:t>
            </w:r>
            <w:r w:rsidR="00487190" w:rsidRPr="00A07224">
              <w:rPr>
                <w:rFonts w:eastAsia="Times New Roman"/>
                <w:szCs w:val="22"/>
                <w:lang w:eastAsia="en-US"/>
              </w:rPr>
              <w:t xml:space="preserve"> l</w:t>
            </w:r>
            <w:r w:rsidR="00DB55D7">
              <w:rPr>
                <w:rFonts w:eastAsia="Times New Roman"/>
                <w:szCs w:val="22"/>
                <w:lang w:eastAsia="en-US"/>
              </w:rPr>
              <w:t>’</w:t>
            </w:r>
            <w:r w:rsidR="00487190" w:rsidRPr="00A07224">
              <w:rPr>
                <w:rFonts w:eastAsia="Times New Roman"/>
                <w:szCs w:val="22"/>
                <w:lang w:eastAsia="en-US"/>
              </w:rPr>
              <w:t>infrastruc</w:t>
            </w:r>
            <w:r w:rsidR="00050755" w:rsidRPr="00A07224">
              <w:rPr>
                <w:rFonts w:eastAsia="Times New Roman"/>
                <w:szCs w:val="22"/>
                <w:lang w:eastAsia="en-US"/>
              </w:rPr>
              <w:t>t</w:t>
            </w:r>
            <w:r w:rsidR="00487190" w:rsidRPr="00A07224">
              <w:rPr>
                <w:rFonts w:eastAsia="Times New Roman"/>
                <w:szCs w:val="22"/>
                <w:lang w:eastAsia="en-US"/>
              </w:rPr>
              <w:t>ure pour l</w:t>
            </w:r>
            <w:r w:rsidR="00DB55D7">
              <w:rPr>
                <w:rFonts w:eastAsia="Times New Roman"/>
                <w:szCs w:val="22"/>
                <w:lang w:eastAsia="en-US"/>
              </w:rPr>
              <w:t>’</w:t>
            </w:r>
            <w:r w:rsidR="00487190" w:rsidRPr="00A07224">
              <w:rPr>
                <w:rFonts w:eastAsia="Times New Roman"/>
                <w:szCs w:val="22"/>
                <w:lang w:eastAsia="en-US"/>
              </w:rPr>
              <w:t xml:space="preserve">octroi de licences </w:t>
            </w:r>
            <w:r w:rsidR="00FB1E17" w:rsidRPr="00A07224">
              <w:rPr>
                <w:rFonts w:eastAsia="Times New Roman"/>
                <w:szCs w:val="22"/>
                <w:lang w:eastAsia="en-US"/>
              </w:rPr>
              <w:t>des droits audiovisuels compatible avec les normes internationales, notamment par l</w:t>
            </w:r>
            <w:r w:rsidR="00DB55D7">
              <w:rPr>
                <w:rFonts w:eastAsia="Times New Roman"/>
                <w:szCs w:val="22"/>
                <w:lang w:eastAsia="en-US"/>
              </w:rPr>
              <w:t>’</w:t>
            </w:r>
            <w:r w:rsidR="00FB1E17" w:rsidRPr="00A07224">
              <w:rPr>
                <w:rFonts w:eastAsia="Times New Roman"/>
                <w:szCs w:val="22"/>
                <w:lang w:eastAsia="en-US"/>
              </w:rPr>
              <w:t>intermédiaire des o</w:t>
            </w:r>
            <w:r w:rsidR="00043C4A" w:rsidRPr="00A07224">
              <w:rPr>
                <w:rFonts w:eastAsia="Times New Roman"/>
                <w:szCs w:val="22"/>
                <w:lang w:eastAsia="en-US"/>
              </w:rPr>
              <w:t>rganismes de gestion collective</w:t>
            </w:r>
          </w:p>
          <w:p w:rsidR="0001743B" w:rsidRPr="00A07224" w:rsidRDefault="0001743B" w:rsidP="006179D5">
            <w:pPr>
              <w:keepNext/>
              <w:rPr>
                <w:rFonts w:eastAsia="Times New Roman"/>
                <w:bCs/>
                <w:szCs w:val="22"/>
                <w:lang w:eastAsia="en-US"/>
              </w:rPr>
            </w:pPr>
          </w:p>
          <w:p w:rsidR="004A6935" w:rsidRPr="00A07224" w:rsidRDefault="002C50E7" w:rsidP="006179D5">
            <w:pPr>
              <w:rPr>
                <w:rFonts w:eastAsia="Times New Roman"/>
                <w:szCs w:val="22"/>
                <w:lang w:eastAsia="en-US"/>
              </w:rPr>
            </w:pPr>
            <w:r w:rsidRPr="00A07224">
              <w:rPr>
                <w:rFonts w:eastAsia="Times New Roman"/>
                <w:szCs w:val="22"/>
                <w:lang w:eastAsia="en-US"/>
              </w:rPr>
              <w:t>Mise en œuvre progressive des instruments et</w:t>
            </w:r>
            <w:r w:rsidR="00FB1E17" w:rsidRPr="00A07224">
              <w:rPr>
                <w:rFonts w:eastAsia="Times New Roman"/>
                <w:szCs w:val="22"/>
                <w:lang w:eastAsia="en-US"/>
              </w:rPr>
              <w:t xml:space="preserve"> règles commerciales appropriés </w:t>
            </w:r>
            <w:r w:rsidR="00FB1E17" w:rsidRPr="00A07224">
              <w:rPr>
                <w:rFonts w:eastAsia="Times New Roman"/>
                <w:szCs w:val="22"/>
                <w:lang w:eastAsia="en-US"/>
              </w:rPr>
              <w:lastRenderedPageBreak/>
              <w:t>pour gérer des œuvres audiovisuelles compatibles avec les normes internationales</w:t>
            </w:r>
          </w:p>
        </w:tc>
        <w:tc>
          <w:tcPr>
            <w:tcW w:w="3402" w:type="dxa"/>
            <w:shd w:val="clear" w:color="auto" w:fill="auto"/>
          </w:tcPr>
          <w:p w:rsidR="007C3333" w:rsidRPr="00A07224" w:rsidRDefault="001426A3" w:rsidP="006179D5">
            <w:pPr>
              <w:rPr>
                <w:rFonts w:eastAsia="Times New Roman"/>
                <w:szCs w:val="22"/>
                <w:lang w:eastAsia="en-US"/>
              </w:rPr>
            </w:pPr>
            <w:r w:rsidRPr="00A07224">
              <w:rPr>
                <w:rFonts w:eastAsia="Times New Roman"/>
                <w:szCs w:val="22"/>
                <w:lang w:eastAsia="en-US"/>
              </w:rPr>
              <w:lastRenderedPageBreak/>
              <w:t>Prématuré à ce stade</w:t>
            </w:r>
            <w:r w:rsidR="001F7F1E" w:rsidRPr="00A07224">
              <w:rPr>
                <w:rFonts w:eastAsia="Times New Roman"/>
                <w:szCs w:val="22"/>
                <w:lang w:eastAsia="en-US"/>
              </w:rPr>
              <w:t xml:space="preserve"> Formation à poursuivre</w:t>
            </w: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Default="0001743B" w:rsidP="006179D5">
            <w:pPr>
              <w:rPr>
                <w:rFonts w:eastAsia="Times New Roman"/>
                <w:szCs w:val="22"/>
                <w:lang w:eastAsia="en-US"/>
              </w:rPr>
            </w:pPr>
          </w:p>
          <w:p w:rsidR="006179D5" w:rsidRPr="00A07224" w:rsidRDefault="006179D5"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1426A3" w:rsidP="006179D5">
            <w:pPr>
              <w:rPr>
                <w:rFonts w:eastAsia="Times New Roman"/>
                <w:szCs w:val="22"/>
                <w:lang w:eastAsia="en-US"/>
              </w:rPr>
            </w:pPr>
            <w:r w:rsidRPr="00A07224">
              <w:rPr>
                <w:rFonts w:eastAsia="Times New Roman"/>
                <w:szCs w:val="22"/>
                <w:lang w:eastAsia="en-US"/>
              </w:rPr>
              <w:t>Prématuré à ce stade</w:t>
            </w:r>
            <w:r w:rsidR="00CE4A17" w:rsidRPr="00A07224">
              <w:rPr>
                <w:rFonts w:eastAsia="Times New Roman"/>
                <w:szCs w:val="22"/>
                <w:lang w:eastAsia="en-US"/>
              </w:rPr>
              <w:t>, mais influence du projet sur les réformes politiques des autorités e</w:t>
            </w:r>
            <w:r w:rsidR="00043C4A" w:rsidRPr="00A07224">
              <w:rPr>
                <w:rFonts w:eastAsia="Times New Roman"/>
                <w:szCs w:val="22"/>
                <w:lang w:eastAsia="en-US"/>
              </w:rPr>
              <w:t>t sur l</w:t>
            </w:r>
            <w:r w:rsidR="00DB55D7">
              <w:rPr>
                <w:rFonts w:eastAsia="Times New Roman"/>
                <w:szCs w:val="22"/>
                <w:lang w:eastAsia="en-US"/>
              </w:rPr>
              <w:t>’</w:t>
            </w:r>
            <w:r w:rsidR="00043C4A" w:rsidRPr="00A07224">
              <w:rPr>
                <w:rFonts w:eastAsia="Times New Roman"/>
                <w:szCs w:val="22"/>
                <w:lang w:eastAsia="en-US"/>
              </w:rPr>
              <w:t>appui fourni au secteur</w:t>
            </w:r>
          </w:p>
          <w:p w:rsidR="0001743B" w:rsidRPr="00A07224" w:rsidRDefault="0001743B" w:rsidP="006179D5">
            <w:pPr>
              <w:rPr>
                <w:rFonts w:eastAsia="Times New Roman"/>
                <w:szCs w:val="22"/>
                <w:lang w:eastAsia="en-US"/>
              </w:rPr>
            </w:pPr>
          </w:p>
          <w:p w:rsidR="0001743B" w:rsidRPr="00A07224" w:rsidRDefault="00AE4833" w:rsidP="006179D5">
            <w:pPr>
              <w:rPr>
                <w:rFonts w:eastAsia="Times New Roman"/>
                <w:szCs w:val="22"/>
                <w:lang w:eastAsia="en-US"/>
              </w:rPr>
            </w:pPr>
            <w:r w:rsidRPr="00A07224">
              <w:rPr>
                <w:rFonts w:eastAsia="Times New Roman"/>
                <w:szCs w:val="22"/>
                <w:lang w:eastAsia="en-US"/>
              </w:rPr>
              <w:t>Prématuré à ce stade</w:t>
            </w:r>
            <w:r>
              <w:rPr>
                <w:rFonts w:eastAsia="Times New Roman"/>
                <w:szCs w:val="22"/>
                <w:lang w:eastAsia="en-US"/>
              </w:rPr>
              <w:t>.</w:t>
            </w:r>
          </w:p>
          <w:p w:rsidR="0001743B" w:rsidRPr="00A07224" w:rsidRDefault="0001743B" w:rsidP="006179D5">
            <w:pPr>
              <w:rPr>
                <w:rFonts w:eastAsia="Times New Roman"/>
                <w:szCs w:val="22"/>
                <w:lang w:eastAsia="en-US"/>
              </w:rPr>
            </w:pPr>
          </w:p>
          <w:p w:rsidR="0001743B" w:rsidRDefault="0001743B" w:rsidP="006179D5">
            <w:pPr>
              <w:rPr>
                <w:rFonts w:eastAsia="Times New Roman"/>
                <w:szCs w:val="22"/>
                <w:lang w:eastAsia="en-US"/>
              </w:rPr>
            </w:pPr>
          </w:p>
          <w:p w:rsidR="006179D5" w:rsidRPr="00A07224" w:rsidRDefault="006179D5"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01743B" w:rsidRPr="00A07224" w:rsidRDefault="0001743B" w:rsidP="006179D5">
            <w:pPr>
              <w:rPr>
                <w:rFonts w:eastAsia="Times New Roman"/>
                <w:szCs w:val="22"/>
                <w:lang w:eastAsia="en-US"/>
              </w:rPr>
            </w:pPr>
          </w:p>
          <w:p w:rsidR="004A6935" w:rsidRPr="00A07224" w:rsidRDefault="00487190" w:rsidP="006179D5">
            <w:pPr>
              <w:rPr>
                <w:rFonts w:eastAsia="Times New Roman"/>
                <w:szCs w:val="22"/>
                <w:lang w:eastAsia="en-US"/>
              </w:rPr>
            </w:pPr>
            <w:r w:rsidRPr="00A07224">
              <w:rPr>
                <w:rFonts w:eastAsia="Times New Roman"/>
                <w:szCs w:val="22"/>
                <w:lang w:eastAsia="en-US"/>
              </w:rPr>
              <w:t>Amélioration</w:t>
            </w:r>
            <w:r w:rsidR="00CE4A17" w:rsidRPr="00A07224">
              <w:rPr>
                <w:rFonts w:eastAsia="Times New Roman"/>
                <w:szCs w:val="22"/>
                <w:lang w:eastAsia="en-US"/>
              </w:rPr>
              <w:t xml:space="preserve"> de l</w:t>
            </w:r>
            <w:r w:rsidR="00DB55D7">
              <w:rPr>
                <w:rFonts w:eastAsia="Times New Roman"/>
                <w:szCs w:val="22"/>
                <w:lang w:eastAsia="en-US"/>
              </w:rPr>
              <w:t>’</w:t>
            </w:r>
            <w:r w:rsidR="00CE4A17" w:rsidRPr="00A07224">
              <w:rPr>
                <w:rFonts w:eastAsia="Times New Roman"/>
                <w:szCs w:val="22"/>
                <w:lang w:eastAsia="en-US"/>
              </w:rPr>
              <w:t>utilisation de la propriété intellectuelle</w:t>
            </w:r>
            <w:r w:rsidRPr="00A07224">
              <w:rPr>
                <w:rFonts w:eastAsia="Times New Roman"/>
                <w:szCs w:val="22"/>
                <w:lang w:eastAsia="en-US"/>
              </w:rPr>
              <w:t xml:space="preserve"> confirmée par</w:t>
            </w:r>
            <w:r w:rsidR="00CE4A17" w:rsidRPr="00A07224">
              <w:rPr>
                <w:rFonts w:eastAsia="Times New Roman"/>
                <w:szCs w:val="22"/>
                <w:lang w:eastAsia="en-US"/>
              </w:rPr>
              <w:t xml:space="preserve"> </w:t>
            </w:r>
            <w:r w:rsidRPr="00A07224">
              <w:rPr>
                <w:rFonts w:eastAsia="Times New Roman"/>
                <w:szCs w:val="22"/>
                <w:lang w:eastAsia="en-US"/>
              </w:rPr>
              <w:t xml:space="preserve">la pratique contractuelle, la documentation </w:t>
            </w:r>
            <w:r w:rsidR="00043C4A" w:rsidRPr="00A07224">
              <w:rPr>
                <w:rFonts w:eastAsia="Times New Roman"/>
                <w:szCs w:val="22"/>
                <w:lang w:eastAsia="en-US"/>
              </w:rPr>
              <w:t xml:space="preserve">et </w:t>
            </w:r>
            <w:r w:rsidR="00043C4A" w:rsidRPr="00A07224">
              <w:rPr>
                <w:rFonts w:eastAsia="Times New Roman"/>
                <w:szCs w:val="22"/>
                <w:lang w:eastAsia="en-US"/>
              </w:rPr>
              <w:lastRenderedPageBreak/>
              <w:t>l</w:t>
            </w:r>
            <w:r w:rsidR="00DB55D7">
              <w:rPr>
                <w:rFonts w:eastAsia="Times New Roman"/>
                <w:szCs w:val="22"/>
                <w:lang w:eastAsia="en-US"/>
              </w:rPr>
              <w:t>’</w:t>
            </w:r>
            <w:r w:rsidR="00043C4A" w:rsidRPr="00A07224">
              <w:rPr>
                <w:rFonts w:eastAsia="Times New Roman"/>
                <w:szCs w:val="22"/>
                <w:lang w:eastAsia="en-US"/>
              </w:rPr>
              <w:t>enregistrement des travaux</w:t>
            </w:r>
            <w:r w:rsidR="00CE4A17" w:rsidRPr="00A07224">
              <w:rPr>
                <w:rFonts w:eastAsia="Times New Roman"/>
                <w:szCs w:val="22"/>
                <w:lang w:eastAsia="en-US"/>
              </w:rPr>
              <w:t xml:space="preserve"> </w:t>
            </w:r>
          </w:p>
        </w:tc>
        <w:tc>
          <w:tcPr>
            <w:tcW w:w="850" w:type="dxa"/>
            <w:shd w:val="clear" w:color="auto" w:fill="auto"/>
          </w:tcPr>
          <w:p w:rsidR="004A6935" w:rsidRPr="00A07224" w:rsidRDefault="004A6935" w:rsidP="006179D5">
            <w:pPr>
              <w:rPr>
                <w:rFonts w:eastAsia="Times New Roman"/>
                <w:szCs w:val="22"/>
                <w:lang w:eastAsia="en-US"/>
              </w:rPr>
            </w:pPr>
            <w:r w:rsidRPr="00A07224">
              <w:rPr>
                <w:rFonts w:eastAsia="Times New Roman"/>
                <w:szCs w:val="22"/>
                <w:lang w:eastAsia="en-US"/>
              </w:rPr>
              <w:lastRenderedPageBreak/>
              <w:t>**</w:t>
            </w:r>
          </w:p>
        </w:tc>
      </w:tr>
    </w:tbl>
    <w:p w:rsidR="0001743B" w:rsidRPr="00A07224" w:rsidRDefault="0001743B" w:rsidP="004A6935">
      <w:pPr>
        <w:rPr>
          <w:szCs w:val="22"/>
        </w:rPr>
      </w:pPr>
    </w:p>
    <w:p w:rsidR="0001743B" w:rsidRPr="00A07224" w:rsidRDefault="0001743B" w:rsidP="004A6935">
      <w:pPr>
        <w:rPr>
          <w:szCs w:val="22"/>
        </w:rPr>
      </w:pPr>
    </w:p>
    <w:p w:rsidR="0001743B" w:rsidRPr="00A07224" w:rsidRDefault="0001743B" w:rsidP="004A6935">
      <w:pPr>
        <w:rPr>
          <w:szCs w:val="22"/>
        </w:rPr>
      </w:pPr>
    </w:p>
    <w:p w:rsidR="0001743B" w:rsidRPr="00A07224" w:rsidRDefault="001426A3" w:rsidP="006179D5">
      <w:pPr>
        <w:pStyle w:val="Endofdocument-Annex"/>
        <w:rPr>
          <w:szCs w:val="22"/>
        </w:rPr>
      </w:pPr>
      <w:r w:rsidRPr="00A07224">
        <w:rPr>
          <w:szCs w:val="22"/>
        </w:rPr>
        <w:t>[</w:t>
      </w:r>
      <w:r w:rsidRPr="006179D5">
        <w:t>L</w:t>
      </w:r>
      <w:r w:rsidR="00DB55D7" w:rsidRPr="006179D5">
        <w:t>’</w:t>
      </w:r>
      <w:r w:rsidR="007C3333" w:rsidRPr="006179D5">
        <w:t>annexe</w:t>
      </w:r>
      <w:r w:rsidR="007C3333" w:rsidRPr="00A07224">
        <w:rPr>
          <w:szCs w:val="22"/>
        </w:rPr>
        <w:t> V</w:t>
      </w:r>
      <w:r w:rsidRPr="00A07224">
        <w:rPr>
          <w:szCs w:val="22"/>
        </w:rPr>
        <w:t xml:space="preserve"> suit]</w:t>
      </w:r>
    </w:p>
    <w:p w:rsidR="00C263AB" w:rsidRPr="00A07224" w:rsidRDefault="00C263AB">
      <w:pPr>
        <w:rPr>
          <w:szCs w:val="22"/>
        </w:rPr>
        <w:sectPr w:rsidR="00C263AB" w:rsidRPr="00A07224" w:rsidSect="007C3333">
          <w:headerReference w:type="default" r:id="rId23"/>
          <w:footerReference w:type="default" r:id="rId24"/>
          <w:headerReference w:type="first" r:id="rId25"/>
          <w:pgSz w:w="11906"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B1202F">
        <w:trPr>
          <w:cantSplit/>
        </w:trPr>
        <w:tc>
          <w:tcPr>
            <w:tcW w:w="9288" w:type="dxa"/>
            <w:gridSpan w:val="2"/>
            <w:shd w:val="clear" w:color="auto" w:fill="auto"/>
            <w:vAlign w:val="center"/>
          </w:tcPr>
          <w:p w:rsidR="004A6935" w:rsidRPr="00A07224" w:rsidRDefault="001426A3" w:rsidP="00B1202F">
            <w:pPr>
              <w:outlineLvl w:val="1"/>
              <w:rPr>
                <w:bCs/>
                <w:iCs/>
                <w:caps/>
                <w:szCs w:val="22"/>
                <w:lang w:eastAsia="en-US"/>
              </w:rPr>
            </w:pPr>
            <w:r w:rsidRPr="00A07224">
              <w:rPr>
                <w:bCs/>
                <w:iCs/>
                <w:caps/>
                <w:szCs w:val="22"/>
                <w:lang w:eastAsia="en-US"/>
              </w:rPr>
              <w:lastRenderedPageBreak/>
              <w:t>RÉSUMÉ DU PROJET</w:t>
            </w:r>
          </w:p>
        </w:tc>
      </w:tr>
      <w:tr w:rsidR="00A07224" w:rsidRPr="00A07224" w:rsidTr="00B1202F">
        <w:trPr>
          <w:cantSplit/>
        </w:trPr>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Cote du projet</w:t>
            </w:r>
          </w:p>
        </w:tc>
        <w:tc>
          <w:tcPr>
            <w:tcW w:w="6912" w:type="dxa"/>
            <w:shd w:val="clear" w:color="auto" w:fill="auto"/>
            <w:vAlign w:val="center"/>
          </w:tcPr>
          <w:p w:rsidR="004A6935" w:rsidRPr="00A07224" w:rsidRDefault="001426A3" w:rsidP="00B1202F">
            <w:pPr>
              <w:rPr>
                <w:rFonts w:eastAsia="Times New Roman"/>
                <w:i/>
                <w:szCs w:val="22"/>
                <w:lang w:eastAsia="en-US"/>
              </w:rPr>
            </w:pPr>
            <w:r w:rsidRPr="00A07224">
              <w:rPr>
                <w:rFonts w:eastAsia="Times New Roman"/>
                <w:i/>
                <w:szCs w:val="22"/>
                <w:lang w:eastAsia="en-US"/>
              </w:rPr>
              <w:t>DA_16_20_03</w:t>
            </w:r>
          </w:p>
        </w:tc>
      </w:tr>
      <w:tr w:rsidR="00A07224" w:rsidRPr="00A07224" w:rsidTr="00B1202F">
        <w:trPr>
          <w:cantSplit/>
        </w:trPr>
        <w:tc>
          <w:tcPr>
            <w:tcW w:w="2376" w:type="dxa"/>
            <w:shd w:val="clear" w:color="auto" w:fill="auto"/>
          </w:tcPr>
          <w:p w:rsidR="004A6935" w:rsidRPr="00A07224" w:rsidRDefault="001426A3" w:rsidP="00B1202F">
            <w:pPr>
              <w:outlineLvl w:val="2"/>
              <w:rPr>
                <w:rFonts w:eastAsia="Times New Roman"/>
                <w:szCs w:val="22"/>
                <w:lang w:eastAsia="en-US"/>
              </w:rPr>
            </w:pPr>
            <w:r w:rsidRPr="00A07224">
              <w:rPr>
                <w:bCs/>
                <w:szCs w:val="22"/>
                <w:u w:val="single"/>
                <w:lang w:eastAsia="en-US"/>
              </w:rPr>
              <w:t>Titre</w:t>
            </w:r>
          </w:p>
        </w:tc>
        <w:tc>
          <w:tcPr>
            <w:tcW w:w="6912" w:type="dxa"/>
            <w:shd w:val="clear" w:color="auto" w:fill="auto"/>
            <w:vAlign w:val="center"/>
          </w:tcPr>
          <w:p w:rsidR="004A6935" w:rsidRPr="00A07224" w:rsidRDefault="001426A3" w:rsidP="00B1202F">
            <w:pPr>
              <w:rPr>
                <w:rFonts w:eastAsia="Times New Roman"/>
                <w:i/>
                <w:szCs w:val="22"/>
                <w:lang w:eastAsia="en-US"/>
              </w:rPr>
            </w:pPr>
            <w:r w:rsidRPr="00A07224">
              <w:rPr>
                <w:rFonts w:eastAsia="Times New Roman"/>
                <w:i/>
                <w:szCs w:val="22"/>
                <w:lang w:eastAsia="en-US"/>
              </w:rPr>
              <w:t xml:space="preserve">Utilisation </w:t>
            </w:r>
            <w:r w:rsidR="008C7A60" w:rsidRPr="00A07224">
              <w:rPr>
                <w:rFonts w:eastAsia="Times New Roman"/>
                <w:i/>
                <w:szCs w:val="22"/>
                <w:lang w:eastAsia="en-US"/>
              </w:rPr>
              <w:t>des informations</w:t>
            </w:r>
            <w:r w:rsidRPr="00A07224">
              <w:rPr>
                <w:rFonts w:eastAsia="Times New Roman"/>
                <w:i/>
                <w:szCs w:val="22"/>
                <w:lang w:eastAsia="en-US"/>
              </w:rPr>
              <w:t xml:space="preserve"> </w:t>
            </w:r>
            <w:r w:rsidR="008C7A60" w:rsidRPr="00A07224">
              <w:rPr>
                <w:rFonts w:eastAsia="Times New Roman"/>
                <w:i/>
                <w:szCs w:val="22"/>
                <w:lang w:eastAsia="en-US"/>
              </w:rPr>
              <w:t xml:space="preserve">relevant du </w:t>
            </w:r>
            <w:r w:rsidRPr="00A07224">
              <w:rPr>
                <w:rFonts w:eastAsia="Times New Roman"/>
                <w:i/>
                <w:szCs w:val="22"/>
                <w:lang w:eastAsia="en-US"/>
              </w:rPr>
              <w:t>domaine public aux fins du développement économique</w:t>
            </w:r>
          </w:p>
        </w:tc>
      </w:tr>
      <w:tr w:rsidR="00A07224" w:rsidRPr="00A07224" w:rsidTr="00B1202F">
        <w:trPr>
          <w:cantSplit/>
        </w:trPr>
        <w:tc>
          <w:tcPr>
            <w:tcW w:w="2376" w:type="dxa"/>
            <w:shd w:val="clear" w:color="auto" w:fill="auto"/>
          </w:tcPr>
          <w:p w:rsidR="0001743B" w:rsidRPr="00A07224" w:rsidRDefault="001426A3" w:rsidP="00B1202F">
            <w:pPr>
              <w:outlineLvl w:val="2"/>
              <w:rPr>
                <w:bCs/>
                <w:szCs w:val="22"/>
                <w:u w:val="single"/>
                <w:lang w:eastAsia="en-US"/>
              </w:rPr>
            </w:pPr>
            <w:r w:rsidRPr="00A07224">
              <w:rPr>
                <w:bCs/>
                <w:szCs w:val="22"/>
                <w:u w:val="single"/>
                <w:lang w:eastAsia="en-US"/>
              </w:rPr>
              <w:t>Recommandation du Plan d</w:t>
            </w:r>
            <w:r w:rsidR="00DB55D7">
              <w:rPr>
                <w:bCs/>
                <w:szCs w:val="22"/>
                <w:u w:val="single"/>
                <w:lang w:eastAsia="en-US"/>
              </w:rPr>
              <w:t>’</w:t>
            </w:r>
            <w:r w:rsidRPr="00A07224">
              <w:rPr>
                <w:bCs/>
                <w:szCs w:val="22"/>
                <w:u w:val="single"/>
                <w:lang w:eastAsia="en-US"/>
              </w:rPr>
              <w:t>action pour le développement</w:t>
            </w:r>
          </w:p>
          <w:p w:rsidR="004A6935" w:rsidRPr="00A07224" w:rsidRDefault="004A6935" w:rsidP="00B1202F">
            <w:pPr>
              <w:rPr>
                <w:rFonts w:eastAsia="Times New Roman"/>
                <w:szCs w:val="22"/>
                <w:lang w:eastAsia="en-US"/>
              </w:rPr>
            </w:pPr>
          </w:p>
        </w:tc>
        <w:tc>
          <w:tcPr>
            <w:tcW w:w="6912" w:type="dxa"/>
            <w:shd w:val="clear" w:color="auto" w:fill="auto"/>
          </w:tcPr>
          <w:p w:rsidR="0001743B" w:rsidRPr="00A07224" w:rsidRDefault="001426A3" w:rsidP="00B1202F">
            <w:pPr>
              <w:rPr>
                <w:rFonts w:eastAsia="Times New Roman"/>
                <w:szCs w:val="22"/>
                <w:lang w:eastAsia="en-US"/>
              </w:rPr>
            </w:pPr>
            <w:r w:rsidRPr="00A07224">
              <w:rPr>
                <w:rFonts w:eastAsia="Times New Roman"/>
                <w:i/>
                <w:szCs w:val="22"/>
                <w:lang w:eastAsia="en-US"/>
              </w:rPr>
              <w:t>Recommandation n°</w:t>
            </w:r>
            <w:r w:rsidR="009F58D3" w:rsidRPr="00A07224">
              <w:rPr>
                <w:rFonts w:eastAsia="Times New Roman"/>
                <w:i/>
                <w:szCs w:val="22"/>
                <w:lang w:eastAsia="en-US"/>
              </w:rPr>
              <w:t> </w:t>
            </w:r>
            <w:r w:rsidRPr="00A07224">
              <w:rPr>
                <w:rFonts w:eastAsia="Times New Roman"/>
                <w:i/>
                <w:szCs w:val="22"/>
                <w:lang w:eastAsia="en-US"/>
              </w:rPr>
              <w:t>16</w:t>
            </w:r>
            <w:r w:rsidR="00DB55D7">
              <w:rPr>
                <w:rFonts w:eastAsia="Times New Roman"/>
                <w:i/>
                <w:szCs w:val="22"/>
                <w:lang w:eastAsia="en-US"/>
              </w:rPr>
              <w:t> :</w:t>
            </w:r>
            <w:r w:rsidRPr="00A07224">
              <w:rPr>
                <w:rFonts w:eastAsia="Times New Roman"/>
                <w:szCs w:val="22"/>
                <w:lang w:eastAsia="en-US"/>
              </w:rPr>
              <w:t xml:space="preserve"> Prendre en considération la préservation du domaine public dans l</w:t>
            </w:r>
            <w:r w:rsidR="00DB55D7">
              <w:rPr>
                <w:rFonts w:eastAsia="Times New Roman"/>
                <w:szCs w:val="22"/>
                <w:lang w:eastAsia="en-US"/>
              </w:rPr>
              <w:t>’</w:t>
            </w:r>
            <w:r w:rsidRPr="00A07224">
              <w:rPr>
                <w:rFonts w:eastAsia="Times New Roman"/>
                <w:szCs w:val="22"/>
                <w:lang w:eastAsia="en-US"/>
              </w:rPr>
              <w:t>élaboration des normes à l</w:t>
            </w:r>
            <w:r w:rsidR="00DB55D7">
              <w:rPr>
                <w:rFonts w:eastAsia="Times New Roman"/>
                <w:szCs w:val="22"/>
                <w:lang w:eastAsia="en-US"/>
              </w:rPr>
              <w:t>’</w:t>
            </w:r>
            <w:r w:rsidRPr="00A07224">
              <w:rPr>
                <w:rFonts w:eastAsia="Times New Roman"/>
                <w:szCs w:val="22"/>
                <w:lang w:eastAsia="en-US"/>
              </w:rPr>
              <w:t>OMPI et approfondir l</w:t>
            </w:r>
            <w:r w:rsidR="00DB55D7">
              <w:rPr>
                <w:rFonts w:eastAsia="Times New Roman"/>
                <w:szCs w:val="22"/>
                <w:lang w:eastAsia="en-US"/>
              </w:rPr>
              <w:t>’</w:t>
            </w:r>
            <w:r w:rsidRPr="00A07224">
              <w:rPr>
                <w:rFonts w:eastAsia="Times New Roman"/>
                <w:szCs w:val="22"/>
                <w:lang w:eastAsia="en-US"/>
              </w:rPr>
              <w:t>analyse des conséquences et des avantages d</w:t>
            </w:r>
            <w:r w:rsidR="00DB55D7">
              <w:rPr>
                <w:rFonts w:eastAsia="Times New Roman"/>
                <w:szCs w:val="22"/>
                <w:lang w:eastAsia="en-US"/>
              </w:rPr>
              <w:t>’</w:t>
            </w:r>
            <w:r w:rsidRPr="00A07224">
              <w:rPr>
                <w:rFonts w:eastAsia="Times New Roman"/>
                <w:szCs w:val="22"/>
                <w:lang w:eastAsia="en-US"/>
              </w:rPr>
              <w:t>un domaine public riche et accessible</w:t>
            </w:r>
            <w:r w:rsidRPr="00A07224">
              <w:rPr>
                <w:rFonts w:eastAsia="Times New Roman"/>
                <w:i/>
                <w:szCs w:val="22"/>
                <w:lang w:eastAsia="en-US"/>
              </w:rPr>
              <w:t>.</w:t>
            </w:r>
          </w:p>
          <w:p w:rsidR="0001743B" w:rsidRPr="00A07224" w:rsidRDefault="0001743B" w:rsidP="00B1202F">
            <w:pPr>
              <w:rPr>
                <w:rFonts w:eastAsia="Times New Roman"/>
                <w:szCs w:val="22"/>
                <w:lang w:eastAsia="en-US"/>
              </w:rPr>
            </w:pPr>
          </w:p>
          <w:p w:rsidR="004A6935" w:rsidRPr="00A07224" w:rsidRDefault="001426A3" w:rsidP="00B1202F">
            <w:pPr>
              <w:rPr>
                <w:rFonts w:eastAsia="Times New Roman"/>
                <w:i/>
                <w:szCs w:val="22"/>
                <w:lang w:eastAsia="en-US"/>
              </w:rPr>
            </w:pPr>
            <w:r w:rsidRPr="00A07224">
              <w:rPr>
                <w:rFonts w:eastAsia="Times New Roman"/>
                <w:i/>
                <w:szCs w:val="22"/>
                <w:lang w:eastAsia="en-US"/>
              </w:rPr>
              <w:t>Recommandation n° 20</w:t>
            </w:r>
            <w:r w:rsidR="00DB55D7">
              <w:rPr>
                <w:rFonts w:eastAsia="Times New Roman"/>
                <w:i/>
                <w:szCs w:val="22"/>
                <w:lang w:eastAsia="en-US"/>
              </w:rPr>
              <w:t> :</w:t>
            </w:r>
            <w:r w:rsidRPr="00A07224">
              <w:rPr>
                <w:rFonts w:eastAsia="Times New Roman"/>
                <w:szCs w:val="22"/>
                <w:lang w:eastAsia="en-US"/>
              </w:rPr>
              <w:t xml:space="preserve"> Promouvoir les activités d</w:t>
            </w:r>
            <w:r w:rsidR="00DB55D7">
              <w:rPr>
                <w:rFonts w:eastAsia="Times New Roman"/>
                <w:szCs w:val="22"/>
                <w:lang w:eastAsia="en-US"/>
              </w:rPr>
              <w:t>’</w:t>
            </w:r>
            <w:r w:rsidRPr="00A07224">
              <w:rPr>
                <w:rFonts w:eastAsia="Times New Roman"/>
                <w:szCs w:val="22"/>
                <w:lang w:eastAsia="en-US"/>
              </w:rPr>
              <w:t>établissement de normes relatives à la propriété intellectuelle favorisant la consolidation du domaine public dans les États membres de l</w:t>
            </w:r>
            <w:r w:rsidR="00DB55D7">
              <w:rPr>
                <w:rFonts w:eastAsia="Times New Roman"/>
                <w:szCs w:val="22"/>
                <w:lang w:eastAsia="en-US"/>
              </w:rPr>
              <w:t>’</w:t>
            </w:r>
            <w:r w:rsidRPr="00A07224">
              <w:rPr>
                <w:rFonts w:eastAsia="Times New Roman"/>
                <w:szCs w:val="22"/>
                <w:lang w:eastAsia="en-US"/>
              </w:rPr>
              <w:t xml:space="preserve">OMPI, </w:t>
            </w:r>
            <w:r w:rsidR="00DB55D7">
              <w:rPr>
                <w:rFonts w:eastAsia="Times New Roman"/>
                <w:szCs w:val="22"/>
                <w:lang w:eastAsia="en-US"/>
              </w:rPr>
              <w:t>y compris</w:t>
            </w:r>
            <w:r w:rsidRPr="00A07224">
              <w:rPr>
                <w:rFonts w:eastAsia="Times New Roman"/>
                <w:szCs w:val="22"/>
                <w:lang w:eastAsia="en-US"/>
              </w:rPr>
              <w:t xml:space="preserve"> l</w:t>
            </w:r>
            <w:r w:rsidR="00DB55D7">
              <w:rPr>
                <w:rFonts w:eastAsia="Times New Roman"/>
                <w:szCs w:val="22"/>
                <w:lang w:eastAsia="en-US"/>
              </w:rPr>
              <w:t>’</w:t>
            </w:r>
            <w:r w:rsidRPr="00A07224">
              <w:rPr>
                <w:rFonts w:eastAsia="Times New Roman"/>
                <w:szCs w:val="22"/>
                <w:lang w:eastAsia="en-US"/>
              </w:rPr>
              <w:t>élaboration éventuelle de principes directeurs susceptibles d</w:t>
            </w:r>
            <w:r w:rsidR="00DB55D7">
              <w:rPr>
                <w:rFonts w:eastAsia="Times New Roman"/>
                <w:szCs w:val="22"/>
                <w:lang w:eastAsia="en-US"/>
              </w:rPr>
              <w:t>’</w:t>
            </w:r>
            <w:r w:rsidRPr="00A07224">
              <w:rPr>
                <w:rFonts w:eastAsia="Times New Roman"/>
                <w:szCs w:val="22"/>
                <w:lang w:eastAsia="en-US"/>
              </w:rPr>
              <w:t>aider les États membres intéressés à recenser les objets tombés dans le domaine public sur leurs territoires respectifs.</w:t>
            </w:r>
          </w:p>
        </w:tc>
      </w:tr>
      <w:tr w:rsidR="00A07224" w:rsidRPr="00A07224" w:rsidTr="00B1202F">
        <w:trPr>
          <w:cantSplit/>
        </w:trPr>
        <w:tc>
          <w:tcPr>
            <w:tcW w:w="2376" w:type="dxa"/>
            <w:shd w:val="clear" w:color="auto" w:fill="auto"/>
          </w:tcPr>
          <w:p w:rsidR="0001743B" w:rsidRPr="00A07224" w:rsidRDefault="001426A3" w:rsidP="00B1202F">
            <w:pPr>
              <w:outlineLvl w:val="2"/>
              <w:rPr>
                <w:bCs/>
                <w:szCs w:val="22"/>
                <w:u w:val="single"/>
                <w:lang w:eastAsia="en-US"/>
              </w:rPr>
            </w:pPr>
            <w:r w:rsidRPr="00A07224">
              <w:rPr>
                <w:bCs/>
                <w:szCs w:val="22"/>
                <w:u w:val="single"/>
                <w:lang w:eastAsia="en-US"/>
              </w:rPr>
              <w:t>Budget du projet</w:t>
            </w:r>
          </w:p>
          <w:p w:rsidR="004A6935" w:rsidRPr="00A07224" w:rsidRDefault="004A6935" w:rsidP="00B1202F">
            <w:pPr>
              <w:rPr>
                <w:rFonts w:eastAsia="Times New Roman"/>
                <w:szCs w:val="22"/>
                <w:lang w:eastAsia="en-US"/>
              </w:rPr>
            </w:pPr>
          </w:p>
        </w:tc>
        <w:tc>
          <w:tcPr>
            <w:tcW w:w="6912" w:type="dxa"/>
            <w:shd w:val="clear" w:color="auto" w:fill="auto"/>
          </w:tcPr>
          <w:p w:rsidR="0001743B" w:rsidRPr="00A07224" w:rsidRDefault="001426A3" w:rsidP="00B1202F">
            <w:pPr>
              <w:rPr>
                <w:rFonts w:eastAsia="Times New Roman"/>
                <w:szCs w:val="22"/>
                <w:lang w:eastAsia="en-US"/>
              </w:rPr>
            </w:pPr>
            <w:r w:rsidRPr="00A07224">
              <w:rPr>
                <w:rFonts w:eastAsia="Times New Roman"/>
                <w:szCs w:val="22"/>
                <w:lang w:eastAsia="en-US"/>
              </w:rPr>
              <w:t>Dépenses autres que les dépenses de personnel</w:t>
            </w:r>
            <w:r w:rsidR="00DB55D7">
              <w:rPr>
                <w:rFonts w:eastAsia="Times New Roman"/>
                <w:szCs w:val="22"/>
                <w:lang w:eastAsia="en-US"/>
              </w:rPr>
              <w:t> :</w:t>
            </w:r>
            <w:r w:rsidRPr="00A07224">
              <w:rPr>
                <w:rFonts w:eastAsia="Times New Roman"/>
                <w:szCs w:val="22"/>
                <w:lang w:eastAsia="en-US"/>
              </w:rPr>
              <w:t xml:space="preserve"> 300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 (2016</w:t>
            </w:r>
            <w:r w:rsidR="009D1E04">
              <w:rPr>
                <w:rFonts w:eastAsia="Times New Roman"/>
                <w:szCs w:val="22"/>
                <w:lang w:eastAsia="en-US"/>
              </w:rPr>
              <w:noBreakHyphen/>
            </w:r>
            <w:r w:rsidRPr="00A07224">
              <w:rPr>
                <w:rFonts w:eastAsia="Times New Roman"/>
                <w:szCs w:val="22"/>
                <w:lang w:eastAsia="en-US"/>
              </w:rPr>
              <w:t>2017);</w:t>
            </w:r>
            <w:r w:rsidR="00B637EB" w:rsidRPr="00A07224">
              <w:rPr>
                <w:rFonts w:eastAsia="Times New Roman"/>
                <w:szCs w:val="22"/>
                <w:lang w:eastAsia="en-US"/>
              </w:rPr>
              <w:t xml:space="preserve">  250</w:t>
            </w:r>
            <w:r w:rsidR="009F58D3" w:rsidRPr="00A07224">
              <w:rPr>
                <w:rFonts w:eastAsia="Times New Roman"/>
                <w:szCs w:val="22"/>
                <w:lang w:eastAsia="en-US"/>
              </w:rPr>
              <w:t> </w:t>
            </w:r>
            <w:r w:rsidR="00B637EB" w:rsidRPr="00A07224">
              <w:rPr>
                <w:rFonts w:eastAsia="Times New Roman"/>
                <w:szCs w:val="22"/>
                <w:lang w:eastAsia="en-US"/>
              </w:rPr>
              <w:t>00</w:t>
            </w:r>
            <w:r w:rsidR="007C3333" w:rsidRPr="00A07224">
              <w:rPr>
                <w:rFonts w:eastAsia="Times New Roman"/>
                <w:szCs w:val="22"/>
                <w:lang w:eastAsia="en-US"/>
              </w:rPr>
              <w:t>0 franc</w:t>
            </w:r>
            <w:r w:rsidR="00B637EB" w:rsidRPr="00A07224">
              <w:rPr>
                <w:rFonts w:eastAsia="Times New Roman"/>
                <w:szCs w:val="22"/>
                <w:lang w:eastAsia="en-US"/>
              </w:rPr>
              <w:t>s suisses (2018)</w:t>
            </w:r>
            <w:r w:rsidR="00B1202F">
              <w:rPr>
                <w:rStyle w:val="FootnoteReference"/>
                <w:rFonts w:eastAsia="Times New Roman"/>
                <w:szCs w:val="22"/>
                <w:lang w:eastAsia="en-US"/>
              </w:rPr>
              <w:t>*</w:t>
            </w:r>
          </w:p>
          <w:p w:rsidR="0001743B" w:rsidRPr="00A07224" w:rsidRDefault="0001743B" w:rsidP="00B1202F">
            <w:pPr>
              <w:rPr>
                <w:rFonts w:eastAsia="Times New Roman"/>
                <w:szCs w:val="22"/>
                <w:lang w:eastAsia="en-US"/>
              </w:rPr>
            </w:pPr>
          </w:p>
          <w:p w:rsidR="007C3333" w:rsidRPr="00A07224" w:rsidRDefault="001426A3" w:rsidP="00B1202F">
            <w:pPr>
              <w:rPr>
                <w:rFonts w:eastAsia="Times New Roman"/>
                <w:szCs w:val="22"/>
                <w:lang w:eastAsia="en-US"/>
              </w:rPr>
            </w:pPr>
            <w:r w:rsidRPr="00A07224">
              <w:rPr>
                <w:rFonts w:eastAsia="Times New Roman"/>
                <w:szCs w:val="22"/>
                <w:lang w:eastAsia="en-US"/>
              </w:rPr>
              <w:t>Dépenses de personnel</w:t>
            </w:r>
            <w:r w:rsidR="00DB55D7">
              <w:rPr>
                <w:rFonts w:eastAsia="Times New Roman"/>
                <w:szCs w:val="22"/>
                <w:lang w:eastAsia="en-US"/>
              </w:rPr>
              <w:t> :</w:t>
            </w:r>
            <w:r w:rsidRPr="00A07224">
              <w:rPr>
                <w:rFonts w:eastAsia="Times New Roman"/>
                <w:szCs w:val="22"/>
                <w:lang w:eastAsia="en-US"/>
              </w:rPr>
              <w:t xml:space="preserve"> 150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 (2016</w:t>
            </w:r>
            <w:r w:rsidR="009D1E04">
              <w:rPr>
                <w:rFonts w:eastAsia="Times New Roman"/>
                <w:szCs w:val="22"/>
                <w:lang w:eastAsia="en-US"/>
              </w:rPr>
              <w:noBreakHyphen/>
            </w:r>
            <w:r w:rsidRPr="00A07224">
              <w:rPr>
                <w:rFonts w:eastAsia="Times New Roman"/>
                <w:szCs w:val="22"/>
                <w:lang w:eastAsia="en-US"/>
              </w:rPr>
              <w:t>2017);</w:t>
            </w:r>
          </w:p>
          <w:p w:rsidR="004A6935" w:rsidRPr="00A07224" w:rsidRDefault="00B637EB" w:rsidP="00B1202F">
            <w:pPr>
              <w:rPr>
                <w:rFonts w:eastAsia="Times New Roman"/>
                <w:szCs w:val="22"/>
                <w:lang w:eastAsia="en-US"/>
              </w:rPr>
            </w:pPr>
            <w:r w:rsidRPr="00A07224">
              <w:rPr>
                <w:rFonts w:eastAsia="Times New Roman"/>
                <w:szCs w:val="22"/>
                <w:lang w:eastAsia="en-US"/>
              </w:rPr>
              <w:t>100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suisses (2018)</w:t>
            </w:r>
            <w:r w:rsidR="00B1202F">
              <w:rPr>
                <w:rStyle w:val="FootnoteReference"/>
                <w:rFonts w:eastAsia="Times New Roman"/>
                <w:szCs w:val="22"/>
                <w:lang w:eastAsia="en-US"/>
              </w:rPr>
              <w:t>*</w:t>
            </w:r>
          </w:p>
        </w:tc>
      </w:tr>
      <w:tr w:rsidR="00A07224" w:rsidRPr="00A07224" w:rsidTr="00B1202F">
        <w:trPr>
          <w:cantSplit/>
        </w:trPr>
        <w:tc>
          <w:tcPr>
            <w:tcW w:w="2376" w:type="dxa"/>
            <w:shd w:val="clear" w:color="auto" w:fill="auto"/>
          </w:tcPr>
          <w:p w:rsidR="0001743B" w:rsidRPr="00A07224" w:rsidRDefault="001426A3" w:rsidP="00B1202F">
            <w:pPr>
              <w:outlineLvl w:val="2"/>
              <w:rPr>
                <w:bCs/>
                <w:szCs w:val="22"/>
                <w:u w:val="single"/>
                <w:lang w:eastAsia="en-US"/>
              </w:rPr>
            </w:pPr>
            <w:r w:rsidRPr="00A07224">
              <w:rPr>
                <w:bCs/>
                <w:szCs w:val="22"/>
                <w:u w:val="single"/>
                <w:lang w:eastAsia="en-US"/>
              </w:rPr>
              <w:t>Début du projet</w:t>
            </w:r>
          </w:p>
          <w:p w:rsidR="004A6935" w:rsidRPr="00A07224" w:rsidRDefault="004A6935" w:rsidP="00B1202F">
            <w:pPr>
              <w:rPr>
                <w:rFonts w:eastAsia="Times New Roman"/>
                <w:szCs w:val="22"/>
                <w:lang w:eastAsia="en-US"/>
              </w:rPr>
            </w:pPr>
          </w:p>
        </w:tc>
        <w:tc>
          <w:tcPr>
            <w:tcW w:w="6912" w:type="dxa"/>
            <w:shd w:val="clear" w:color="auto" w:fill="auto"/>
          </w:tcPr>
          <w:p w:rsidR="004A6935" w:rsidRPr="00A07224" w:rsidRDefault="001426A3" w:rsidP="00B1202F">
            <w:pPr>
              <w:rPr>
                <w:rFonts w:eastAsia="Times New Roman"/>
                <w:szCs w:val="22"/>
                <w:lang w:eastAsia="en-US"/>
              </w:rPr>
            </w:pPr>
            <w:r w:rsidRPr="00A07224">
              <w:rPr>
                <w:rFonts w:eastAsia="Times New Roman"/>
                <w:szCs w:val="22"/>
                <w:lang w:eastAsia="en-US"/>
              </w:rPr>
              <w:t>Avril</w:t>
            </w:r>
            <w:r w:rsidR="009D1E04">
              <w:rPr>
                <w:rFonts w:eastAsia="Times New Roman"/>
                <w:szCs w:val="22"/>
                <w:lang w:eastAsia="en-US"/>
              </w:rPr>
              <w:t> </w:t>
            </w:r>
            <w:r w:rsidRPr="00A07224">
              <w:rPr>
                <w:rFonts w:eastAsia="Times New Roman"/>
                <w:szCs w:val="22"/>
                <w:lang w:eastAsia="en-US"/>
              </w:rPr>
              <w:t>2016</w:t>
            </w:r>
          </w:p>
        </w:tc>
      </w:tr>
      <w:tr w:rsidR="00A07224" w:rsidRPr="00A07224" w:rsidTr="00B1202F">
        <w:trPr>
          <w:cantSplit/>
        </w:trPr>
        <w:tc>
          <w:tcPr>
            <w:tcW w:w="2376" w:type="dxa"/>
            <w:shd w:val="clear" w:color="auto" w:fill="auto"/>
          </w:tcPr>
          <w:p w:rsidR="0001743B" w:rsidRPr="00A07224" w:rsidRDefault="001426A3" w:rsidP="00B1202F">
            <w:pPr>
              <w:outlineLvl w:val="2"/>
              <w:rPr>
                <w:bCs/>
                <w:szCs w:val="22"/>
                <w:u w:val="single"/>
                <w:lang w:eastAsia="en-US"/>
              </w:rPr>
            </w:pPr>
            <w:r w:rsidRPr="00A07224">
              <w:rPr>
                <w:bCs/>
                <w:szCs w:val="22"/>
                <w:u w:val="single"/>
                <w:lang w:eastAsia="en-US"/>
              </w:rPr>
              <w:t>Durée du projet</w:t>
            </w:r>
          </w:p>
          <w:p w:rsidR="004A6935" w:rsidRPr="00A07224" w:rsidRDefault="004A6935" w:rsidP="00B1202F">
            <w:pPr>
              <w:rPr>
                <w:rFonts w:eastAsia="Times New Roman"/>
                <w:szCs w:val="22"/>
                <w:lang w:eastAsia="en-US"/>
              </w:rPr>
            </w:pPr>
          </w:p>
        </w:tc>
        <w:tc>
          <w:tcPr>
            <w:tcW w:w="6912" w:type="dxa"/>
            <w:shd w:val="clear" w:color="auto" w:fill="auto"/>
          </w:tcPr>
          <w:p w:rsidR="004A6935" w:rsidRPr="00A07224" w:rsidRDefault="001426A3" w:rsidP="00B1202F">
            <w:pPr>
              <w:rPr>
                <w:rFonts w:eastAsia="Times New Roman"/>
                <w:szCs w:val="22"/>
                <w:lang w:eastAsia="en-US"/>
              </w:rPr>
            </w:pPr>
            <w:r w:rsidRPr="00A07224">
              <w:rPr>
                <w:rFonts w:eastAsia="Times New Roman"/>
                <w:szCs w:val="22"/>
                <w:lang w:eastAsia="en-US"/>
              </w:rPr>
              <w:t>36 mois</w:t>
            </w:r>
          </w:p>
        </w:tc>
      </w:tr>
      <w:tr w:rsidR="00A07224" w:rsidRPr="00A07224" w:rsidTr="00B1202F">
        <w:trPr>
          <w:cantSplit/>
        </w:trPr>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Principaux secteurs de l</w:t>
            </w:r>
            <w:r w:rsidR="00DB55D7">
              <w:rPr>
                <w:bCs/>
                <w:szCs w:val="22"/>
                <w:u w:val="single"/>
                <w:lang w:eastAsia="en-US"/>
              </w:rPr>
              <w:t>’</w:t>
            </w:r>
            <w:r w:rsidRPr="00A07224">
              <w:rPr>
                <w:bCs/>
                <w:szCs w:val="22"/>
                <w:u w:val="single"/>
                <w:lang w:eastAsia="en-US"/>
              </w:rPr>
              <w:t>OMPI concernés et liens avec les programmes de l</w:t>
            </w:r>
            <w:r w:rsidR="00DB55D7">
              <w:rPr>
                <w:bCs/>
                <w:szCs w:val="22"/>
                <w:u w:val="single"/>
                <w:lang w:eastAsia="en-US"/>
              </w:rPr>
              <w:t>’</w:t>
            </w:r>
            <w:r w:rsidRPr="00A07224">
              <w:rPr>
                <w:bCs/>
                <w:szCs w:val="22"/>
                <w:u w:val="single"/>
                <w:lang w:eastAsia="en-US"/>
              </w:rPr>
              <w:t>OMPI</w:t>
            </w:r>
          </w:p>
        </w:tc>
        <w:tc>
          <w:tcPr>
            <w:tcW w:w="6912" w:type="dxa"/>
            <w:shd w:val="clear" w:color="auto" w:fill="auto"/>
          </w:tcPr>
          <w:p w:rsidR="004A6935" w:rsidRPr="00A07224" w:rsidRDefault="001426A3" w:rsidP="00B1202F">
            <w:pPr>
              <w:rPr>
                <w:rFonts w:eastAsia="Times New Roman"/>
                <w:szCs w:val="22"/>
                <w:lang w:eastAsia="en-US"/>
              </w:rPr>
            </w:pPr>
            <w:r w:rsidRPr="00A07224">
              <w:rPr>
                <w:rFonts w:eastAsia="Times New Roman"/>
                <w:szCs w:val="22"/>
                <w:lang w:eastAsia="en-US"/>
              </w:rPr>
              <w:t xml:space="preserve">Liens avec </w:t>
            </w:r>
            <w:proofErr w:type="gramStart"/>
            <w:r w:rsidRPr="00A07224">
              <w:rPr>
                <w:rFonts w:eastAsia="Times New Roman"/>
                <w:szCs w:val="22"/>
                <w:lang w:eastAsia="en-US"/>
              </w:rPr>
              <w:t>les programmes</w:t>
            </w:r>
            <w:r w:rsidR="009F58D3" w:rsidRPr="00A07224">
              <w:rPr>
                <w:rFonts w:eastAsia="Times New Roman"/>
                <w:szCs w:val="22"/>
                <w:lang w:eastAsia="en-US"/>
              </w:rPr>
              <w:t> </w:t>
            </w:r>
            <w:r w:rsidRPr="00A07224">
              <w:rPr>
                <w:rFonts w:eastAsia="Times New Roman"/>
                <w:szCs w:val="22"/>
                <w:lang w:eastAsia="en-US"/>
              </w:rPr>
              <w:t>1, 9, 10 et 14</w:t>
            </w:r>
            <w:proofErr w:type="gramEnd"/>
            <w:r w:rsidRPr="00A07224">
              <w:rPr>
                <w:rFonts w:eastAsia="Times New Roman"/>
                <w:szCs w:val="22"/>
                <w:lang w:eastAsia="en-US"/>
              </w:rPr>
              <w:t>.</w:t>
            </w:r>
          </w:p>
        </w:tc>
      </w:tr>
      <w:tr w:rsidR="004A6935"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Brève description du projet</w:t>
            </w:r>
          </w:p>
        </w:tc>
        <w:tc>
          <w:tcPr>
            <w:tcW w:w="6912" w:type="dxa"/>
            <w:shd w:val="clear" w:color="auto" w:fill="auto"/>
          </w:tcPr>
          <w:p w:rsidR="0001743B" w:rsidRPr="00A07224" w:rsidRDefault="001426A3" w:rsidP="00B1202F">
            <w:pPr>
              <w:rPr>
                <w:rFonts w:eastAsia="Times New Roman"/>
                <w:iCs/>
                <w:szCs w:val="22"/>
                <w:lang w:eastAsia="en-US"/>
              </w:rPr>
            </w:pPr>
            <w:r w:rsidRPr="00A07224">
              <w:rPr>
                <w:rFonts w:eastAsia="Times New Roman"/>
                <w:iCs/>
                <w:szCs w:val="22"/>
                <w:lang w:eastAsia="en-US"/>
              </w:rPr>
              <w:t>Le projet proposé s</w:t>
            </w:r>
            <w:r w:rsidR="00DB55D7">
              <w:rPr>
                <w:rFonts w:eastAsia="Times New Roman"/>
                <w:iCs/>
                <w:szCs w:val="22"/>
                <w:lang w:eastAsia="en-US"/>
              </w:rPr>
              <w:t>’</w:t>
            </w:r>
            <w:r w:rsidRPr="00A07224">
              <w:rPr>
                <w:rFonts w:eastAsia="Times New Roman"/>
                <w:iCs/>
                <w:szCs w:val="22"/>
                <w:lang w:eastAsia="en-US"/>
              </w:rPr>
              <w:t>appuie sur les activités de programme en cours visant à créer et renforcer des centres d</w:t>
            </w:r>
            <w:r w:rsidR="00DB55D7">
              <w:rPr>
                <w:rFonts w:eastAsia="Times New Roman"/>
                <w:iCs/>
                <w:szCs w:val="22"/>
                <w:lang w:eastAsia="en-US"/>
              </w:rPr>
              <w:t>’</w:t>
            </w:r>
            <w:r w:rsidRPr="00A07224">
              <w:rPr>
                <w:rFonts w:eastAsia="Times New Roman"/>
                <w:iCs/>
                <w:szCs w:val="22"/>
                <w:lang w:eastAsia="en-US"/>
              </w:rPr>
              <w:t>appui à la technologie et à l</w:t>
            </w:r>
            <w:r w:rsidR="00DB55D7">
              <w:rPr>
                <w:rFonts w:eastAsia="Times New Roman"/>
                <w:iCs/>
                <w:szCs w:val="22"/>
                <w:lang w:eastAsia="en-US"/>
              </w:rPr>
              <w:t>’</w:t>
            </w:r>
            <w:r w:rsidRPr="00A07224">
              <w:rPr>
                <w:rFonts w:eastAsia="Times New Roman"/>
                <w:iCs/>
                <w:szCs w:val="22"/>
                <w:lang w:eastAsia="en-US"/>
              </w:rPr>
              <w:t>innovation (CATI), les conclusions d</w:t>
            </w:r>
            <w:r w:rsidR="00DB55D7">
              <w:rPr>
                <w:rFonts w:eastAsia="Times New Roman"/>
                <w:iCs/>
                <w:szCs w:val="22"/>
                <w:lang w:eastAsia="en-US"/>
              </w:rPr>
              <w:t>’</w:t>
            </w:r>
            <w:r w:rsidRPr="00A07224">
              <w:rPr>
                <w:rFonts w:eastAsia="Times New Roman"/>
                <w:iCs/>
                <w:szCs w:val="22"/>
                <w:lang w:eastAsia="en-US"/>
              </w:rPr>
              <w:t>études antérieures sur la propriété intellectuelle et le domaine public (en ce qui concerne les brevets) et les brevets et le domaine public, et sur le portail existant sur la situation juridique qui a été créé dans le cadre du projet finalisé du Plan d</w:t>
            </w:r>
            <w:r w:rsidR="00DB55D7">
              <w:rPr>
                <w:rFonts w:eastAsia="Times New Roman"/>
                <w:iCs/>
                <w:szCs w:val="22"/>
                <w:lang w:eastAsia="en-US"/>
              </w:rPr>
              <w:t>’</w:t>
            </w:r>
            <w:r w:rsidRPr="00A07224">
              <w:rPr>
                <w:rFonts w:eastAsia="Times New Roman"/>
                <w:iCs/>
                <w:szCs w:val="22"/>
                <w:lang w:eastAsia="en-US"/>
              </w:rPr>
              <w:t>action pour le développement relatif aux données sur la situation juridique des brevets.</w:t>
            </w:r>
          </w:p>
          <w:p w:rsidR="0001743B" w:rsidRPr="00A07224" w:rsidRDefault="0001743B" w:rsidP="00B1202F">
            <w:pPr>
              <w:rPr>
                <w:rFonts w:eastAsia="Times New Roman"/>
                <w:iCs/>
                <w:szCs w:val="22"/>
                <w:lang w:eastAsia="en-US"/>
              </w:rPr>
            </w:pPr>
          </w:p>
          <w:p w:rsidR="00C263AB" w:rsidRPr="00A07224" w:rsidRDefault="001426A3" w:rsidP="00B1202F">
            <w:pPr>
              <w:rPr>
                <w:rFonts w:eastAsia="Times New Roman"/>
                <w:szCs w:val="22"/>
                <w:lang w:eastAsia="en-US"/>
              </w:rPr>
            </w:pPr>
            <w:r w:rsidRPr="00A07224">
              <w:rPr>
                <w:rFonts w:eastAsia="Times New Roman"/>
                <w:iCs/>
                <w:szCs w:val="22"/>
                <w:lang w:eastAsia="en-US"/>
              </w:rPr>
              <w:t>Plus précisément, le projet a pour objet de compléter les services existants</w:t>
            </w:r>
            <w:r w:rsidR="007C3333" w:rsidRPr="00A07224">
              <w:rPr>
                <w:rFonts w:eastAsia="Times New Roman"/>
                <w:iCs/>
                <w:szCs w:val="22"/>
                <w:lang w:eastAsia="en-US"/>
              </w:rPr>
              <w:t xml:space="preserve"> des CAT</w:t>
            </w:r>
            <w:r w:rsidRPr="00A07224">
              <w:rPr>
                <w:rFonts w:eastAsia="Times New Roman"/>
                <w:iCs/>
                <w:szCs w:val="22"/>
                <w:lang w:eastAsia="en-US"/>
              </w:rPr>
              <w:t>I en ajoutant de nouveaux services et outils à ceux qu</w:t>
            </w:r>
            <w:r w:rsidR="00DB55D7">
              <w:rPr>
                <w:rFonts w:eastAsia="Times New Roman"/>
                <w:iCs/>
                <w:szCs w:val="22"/>
                <w:lang w:eastAsia="en-US"/>
              </w:rPr>
              <w:t>’</w:t>
            </w:r>
            <w:r w:rsidRPr="00A07224">
              <w:rPr>
                <w:rFonts w:eastAsia="Times New Roman"/>
                <w:iCs/>
                <w:szCs w:val="22"/>
                <w:lang w:eastAsia="en-US"/>
              </w:rPr>
              <w:t>ils proposent déjà, permettant non seulement d</w:t>
            </w:r>
            <w:r w:rsidR="009F4AF4" w:rsidRPr="00A07224">
              <w:rPr>
                <w:rFonts w:eastAsia="Times New Roman"/>
                <w:iCs/>
                <w:szCs w:val="22"/>
                <w:lang w:eastAsia="en-US"/>
              </w:rPr>
              <w:t>e recenser</w:t>
            </w:r>
            <w:r w:rsidRPr="00A07224">
              <w:rPr>
                <w:rFonts w:eastAsia="Times New Roman"/>
                <w:iCs/>
                <w:szCs w:val="22"/>
                <w:lang w:eastAsia="en-US"/>
              </w:rPr>
              <w:t xml:space="preserve"> les inventions se trouvant dans le domaine public mais également d</w:t>
            </w:r>
            <w:r w:rsidR="00DB55D7">
              <w:rPr>
                <w:rFonts w:eastAsia="Times New Roman"/>
                <w:iCs/>
                <w:szCs w:val="22"/>
                <w:lang w:eastAsia="en-US"/>
              </w:rPr>
              <w:t>’</w:t>
            </w:r>
            <w:r w:rsidRPr="00A07224">
              <w:rPr>
                <w:rFonts w:eastAsia="Times New Roman"/>
                <w:iCs/>
                <w:szCs w:val="22"/>
                <w:lang w:eastAsia="en-US"/>
              </w:rPr>
              <w:t>aider les inventeurs, les chercheurs et les chefs d</w:t>
            </w:r>
            <w:r w:rsidR="00DB55D7">
              <w:rPr>
                <w:rFonts w:eastAsia="Times New Roman"/>
                <w:iCs/>
                <w:szCs w:val="22"/>
                <w:lang w:eastAsia="en-US"/>
              </w:rPr>
              <w:t>’</w:t>
            </w:r>
            <w:r w:rsidRPr="00A07224">
              <w:rPr>
                <w:rFonts w:eastAsia="Times New Roman"/>
                <w:iCs/>
                <w:szCs w:val="22"/>
                <w:lang w:eastAsia="en-US"/>
              </w:rPr>
              <w:t>entreprise à utiliser cette information pour obtenir de nouveaux résultats de recherche et créer de nouveaux produits, favorisant ainsi une exploitation et une utilisation plus efficaces des inventions du domaine public en tant que source de création locale de savoirs et d</w:t>
            </w:r>
            <w:r w:rsidR="00DB55D7">
              <w:rPr>
                <w:rFonts w:eastAsia="Times New Roman"/>
                <w:iCs/>
                <w:szCs w:val="22"/>
                <w:lang w:eastAsia="en-US"/>
              </w:rPr>
              <w:t>’</w:t>
            </w:r>
            <w:r w:rsidRPr="00A07224">
              <w:rPr>
                <w:rFonts w:eastAsia="Times New Roman"/>
                <w:iCs/>
                <w:szCs w:val="22"/>
                <w:lang w:eastAsia="en-US"/>
              </w:rPr>
              <w:t>innovations et d</w:t>
            </w:r>
            <w:r w:rsidR="00DB55D7">
              <w:rPr>
                <w:rFonts w:eastAsia="Times New Roman"/>
                <w:iCs/>
                <w:szCs w:val="22"/>
                <w:lang w:eastAsia="en-US"/>
              </w:rPr>
              <w:t>’</w:t>
            </w:r>
            <w:r w:rsidRPr="00A07224">
              <w:rPr>
                <w:rFonts w:eastAsia="Times New Roman"/>
                <w:iCs/>
                <w:szCs w:val="22"/>
                <w:lang w:eastAsia="en-US"/>
              </w:rPr>
              <w:t>augmentation des capacités d</w:t>
            </w:r>
            <w:r w:rsidR="00DB55D7">
              <w:rPr>
                <w:rFonts w:eastAsia="Times New Roman"/>
                <w:iCs/>
                <w:szCs w:val="22"/>
                <w:lang w:eastAsia="en-US"/>
              </w:rPr>
              <w:t>’</w:t>
            </w:r>
            <w:r w:rsidRPr="00A07224">
              <w:rPr>
                <w:rFonts w:eastAsia="Times New Roman"/>
                <w:iCs/>
                <w:szCs w:val="22"/>
                <w:lang w:eastAsia="en-US"/>
              </w:rPr>
              <w:t>absorption des pays en développement et</w:t>
            </w:r>
            <w:r w:rsidR="007C3333" w:rsidRPr="00A07224">
              <w:rPr>
                <w:rFonts w:eastAsia="Times New Roman"/>
                <w:iCs/>
                <w:szCs w:val="22"/>
                <w:lang w:eastAsia="en-US"/>
              </w:rPr>
              <w:t xml:space="preserve"> des PMA</w:t>
            </w:r>
            <w:r w:rsidRPr="00A07224">
              <w:rPr>
                <w:rFonts w:eastAsia="Times New Roman"/>
                <w:iCs/>
                <w:szCs w:val="22"/>
                <w:lang w:eastAsia="en-US"/>
              </w:rPr>
              <w:t xml:space="preserve"> du point de vue de l</w:t>
            </w:r>
            <w:r w:rsidR="00DB55D7">
              <w:rPr>
                <w:rFonts w:eastAsia="Times New Roman"/>
                <w:iCs/>
                <w:szCs w:val="22"/>
                <w:lang w:eastAsia="en-US"/>
              </w:rPr>
              <w:t>’</w:t>
            </w:r>
            <w:r w:rsidRPr="00A07224">
              <w:rPr>
                <w:rFonts w:eastAsia="Times New Roman"/>
                <w:iCs/>
                <w:szCs w:val="22"/>
                <w:lang w:eastAsia="en-US"/>
              </w:rPr>
              <w:t>adaptation et de l</w:t>
            </w:r>
            <w:r w:rsidR="00DB55D7">
              <w:rPr>
                <w:rFonts w:eastAsia="Times New Roman"/>
                <w:iCs/>
                <w:szCs w:val="22"/>
                <w:lang w:eastAsia="en-US"/>
              </w:rPr>
              <w:t>’</w:t>
            </w:r>
            <w:r w:rsidRPr="00A07224">
              <w:rPr>
                <w:rFonts w:eastAsia="Times New Roman"/>
                <w:iCs/>
                <w:szCs w:val="22"/>
                <w:lang w:eastAsia="en-US"/>
              </w:rPr>
              <w:t>assimilation de différentes technologies.</w:t>
            </w:r>
          </w:p>
        </w:tc>
      </w:tr>
    </w:tbl>
    <w:p w:rsidR="004A6935" w:rsidRPr="00B1202F" w:rsidRDefault="00B1202F" w:rsidP="001426A3">
      <w:pPr>
        <w:rPr>
          <w:rFonts w:eastAsia="Times New Roman"/>
          <w:sz w:val="18"/>
          <w:szCs w:val="22"/>
          <w:lang w:eastAsia="en-US"/>
        </w:rPr>
      </w:pPr>
      <w:r w:rsidRPr="00B1202F">
        <w:rPr>
          <w:rFonts w:eastAsia="Times New Roman"/>
          <w:sz w:val="18"/>
          <w:szCs w:val="22"/>
          <w:lang w:eastAsia="en-US"/>
        </w:rPr>
        <w:t>*</w:t>
      </w:r>
      <w:r w:rsidRPr="00B1202F">
        <w:rPr>
          <w:rFonts w:eastAsia="Times New Roman"/>
          <w:sz w:val="18"/>
          <w:szCs w:val="22"/>
          <w:lang w:eastAsia="en-US"/>
        </w:rPr>
        <w:tab/>
      </w:r>
      <w:r w:rsidRPr="00B1202F">
        <w:rPr>
          <w:rFonts w:eastAsia="Times New Roman"/>
          <w:sz w:val="18"/>
          <w:lang w:eastAsia="en-US"/>
        </w:rPr>
        <w:t>Sous réserve de l’approbation du Comité du programme et budget.</w:t>
      </w:r>
    </w:p>
    <w:p w:rsidR="00B1202F" w:rsidRDefault="00B1202F" w:rsidP="001426A3">
      <w:pPr>
        <w:rPr>
          <w:rFonts w:eastAsia="Times New Roman"/>
          <w:szCs w:val="22"/>
          <w:lang w:eastAsia="en-US"/>
        </w:rPr>
      </w:pPr>
    </w:p>
    <w:p w:rsidR="00B1202F" w:rsidRDefault="00B1202F" w:rsidP="001426A3">
      <w:pPr>
        <w:rPr>
          <w:rFonts w:eastAsia="Times New Roman"/>
          <w:szCs w:val="22"/>
          <w:lang w:eastAsia="en-US"/>
        </w:rPr>
      </w:pPr>
    </w:p>
    <w:p w:rsidR="00B1202F" w:rsidRPr="00A07224" w:rsidRDefault="00B1202F" w:rsidP="001426A3">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F7C77" w:rsidTr="00B1202F">
        <w:tc>
          <w:tcPr>
            <w:tcW w:w="2376" w:type="dxa"/>
            <w:shd w:val="clear" w:color="auto" w:fill="auto"/>
          </w:tcPr>
          <w:p w:rsidR="004A6935" w:rsidRPr="00A07224" w:rsidRDefault="004A6935" w:rsidP="00B1202F">
            <w:pPr>
              <w:outlineLvl w:val="2"/>
              <w:rPr>
                <w:bCs/>
                <w:szCs w:val="22"/>
                <w:u w:val="single"/>
                <w:lang w:eastAsia="en-US"/>
              </w:rPr>
            </w:pPr>
            <w:r w:rsidRPr="00A07224">
              <w:rPr>
                <w:bCs/>
                <w:szCs w:val="22"/>
                <w:u w:val="single"/>
                <w:lang w:eastAsia="en-US"/>
              </w:rPr>
              <w:br w:type="page"/>
            </w:r>
            <w:r w:rsidR="001426A3" w:rsidRPr="00A07224">
              <w:rPr>
                <w:bCs/>
                <w:szCs w:val="22"/>
                <w:u w:val="single"/>
                <w:lang w:eastAsia="en-US"/>
              </w:rPr>
              <w:t>Chef de projet</w:t>
            </w:r>
          </w:p>
        </w:tc>
        <w:tc>
          <w:tcPr>
            <w:tcW w:w="6912" w:type="dxa"/>
            <w:vAlign w:val="center"/>
          </w:tcPr>
          <w:p w:rsidR="004A6935" w:rsidRPr="00AF7C77" w:rsidRDefault="001426A3" w:rsidP="00B1202F">
            <w:pPr>
              <w:rPr>
                <w:rFonts w:eastAsia="Times New Roman"/>
                <w:iCs/>
                <w:szCs w:val="22"/>
                <w:lang w:val="es-ES" w:eastAsia="en-US"/>
              </w:rPr>
            </w:pPr>
            <w:r w:rsidRPr="00AF7C77">
              <w:rPr>
                <w:rFonts w:eastAsia="Times New Roman"/>
                <w:iCs/>
                <w:szCs w:val="22"/>
                <w:lang w:val="es-ES" w:eastAsia="en-US"/>
              </w:rPr>
              <w:t>MM.</w:t>
            </w:r>
            <w:r w:rsidR="004756E8" w:rsidRPr="00AF7C77">
              <w:rPr>
                <w:rFonts w:eastAsia="Times New Roman"/>
                <w:iCs/>
                <w:szCs w:val="22"/>
                <w:lang w:val="es-ES" w:eastAsia="en-US"/>
              </w:rPr>
              <w:t> </w:t>
            </w:r>
            <w:r w:rsidRPr="00AF7C77">
              <w:rPr>
                <w:rFonts w:eastAsia="Times New Roman"/>
                <w:iCs/>
                <w:szCs w:val="22"/>
                <w:lang w:val="es-ES" w:eastAsia="en-US"/>
              </w:rPr>
              <w:t>Alejandro Roca Campaña et Andrew Czajkowski</w:t>
            </w:r>
          </w:p>
        </w:tc>
      </w:tr>
      <w:tr w:rsidR="00A07224" w:rsidRPr="00A07224" w:rsidTr="00B1202F">
        <w:tc>
          <w:tcPr>
            <w:tcW w:w="2376" w:type="dxa"/>
            <w:shd w:val="clear" w:color="auto" w:fill="auto"/>
          </w:tcPr>
          <w:p w:rsidR="007C3333" w:rsidRPr="00A07224" w:rsidRDefault="001426A3" w:rsidP="00B1202F">
            <w:pPr>
              <w:outlineLvl w:val="2"/>
              <w:rPr>
                <w:bCs/>
                <w:szCs w:val="22"/>
                <w:u w:val="single"/>
                <w:lang w:eastAsia="en-US"/>
              </w:rPr>
            </w:pPr>
            <w:r w:rsidRPr="00A07224">
              <w:rPr>
                <w:bCs/>
                <w:szCs w:val="22"/>
                <w:u w:val="single"/>
                <w:lang w:eastAsia="en-US"/>
              </w:rPr>
              <w:t>Liens avec les résultats escomptés dans le programme et budget</w:t>
            </w:r>
          </w:p>
          <w:p w:rsidR="004A6935" w:rsidRPr="00A07224" w:rsidDel="00196374" w:rsidRDefault="004A6935" w:rsidP="00B1202F">
            <w:pPr>
              <w:rPr>
                <w:rFonts w:eastAsia="Times New Roman"/>
                <w:szCs w:val="22"/>
                <w:lang w:eastAsia="en-US"/>
              </w:rPr>
            </w:pPr>
          </w:p>
        </w:tc>
        <w:tc>
          <w:tcPr>
            <w:tcW w:w="6912" w:type="dxa"/>
          </w:tcPr>
          <w:p w:rsidR="0001743B" w:rsidRPr="00A07224" w:rsidRDefault="001426A3" w:rsidP="00B1202F">
            <w:pPr>
              <w:rPr>
                <w:rFonts w:eastAsia="Times New Roman"/>
                <w:iCs/>
                <w:szCs w:val="22"/>
                <w:lang w:eastAsia="en-US"/>
              </w:rPr>
            </w:pPr>
            <w:r w:rsidRPr="00A07224">
              <w:rPr>
                <w:rFonts w:eastAsia="Times New Roman"/>
                <w:iCs/>
                <w:szCs w:val="22"/>
                <w:lang w:eastAsia="en-US"/>
              </w:rPr>
              <w:t>III.2 (programme</w:t>
            </w:r>
            <w:r w:rsidR="009F58D3" w:rsidRPr="00A07224">
              <w:rPr>
                <w:rFonts w:eastAsia="Times New Roman"/>
                <w:iCs/>
                <w:szCs w:val="22"/>
                <w:lang w:eastAsia="en-US"/>
              </w:rPr>
              <w:t> </w:t>
            </w:r>
            <w:r w:rsidRPr="00A07224">
              <w:rPr>
                <w:rFonts w:eastAsia="Times New Roman"/>
                <w:iCs/>
                <w:szCs w:val="22"/>
                <w:lang w:eastAsia="en-US"/>
              </w:rPr>
              <w:t>9)</w:t>
            </w:r>
            <w:r w:rsidR="00DB55D7">
              <w:rPr>
                <w:rFonts w:eastAsia="Times New Roman"/>
                <w:iCs/>
                <w:szCs w:val="22"/>
                <w:lang w:eastAsia="en-US"/>
              </w:rPr>
              <w:t> :</w:t>
            </w:r>
            <w:r w:rsidRPr="00A07224">
              <w:rPr>
                <w:rFonts w:eastAsia="Times New Roman"/>
                <w:iCs/>
                <w:szCs w:val="22"/>
                <w:lang w:eastAsia="en-US"/>
              </w:rPr>
              <w:t xml:space="preserve"> Renforcement des capacités en matière de ressources humaines pour pouvoir répondre aux nombreuses exigences en ce qui concerne l</w:t>
            </w:r>
            <w:r w:rsidR="00DB55D7">
              <w:rPr>
                <w:rFonts w:eastAsia="Times New Roman"/>
                <w:iCs/>
                <w:szCs w:val="22"/>
                <w:lang w:eastAsia="en-US"/>
              </w:rPr>
              <w:t>’</w:t>
            </w:r>
            <w:r w:rsidRPr="00A07224">
              <w:rPr>
                <w:rFonts w:eastAsia="Times New Roman"/>
                <w:iCs/>
                <w:szCs w:val="22"/>
                <w:lang w:eastAsia="en-US"/>
              </w:rPr>
              <w:t>utilisation efficace de la propriété intellectuelle au service du développement dans les pays en développement,</w:t>
            </w:r>
            <w:r w:rsidR="007C3333" w:rsidRPr="00A07224">
              <w:rPr>
                <w:rFonts w:eastAsia="Times New Roman"/>
                <w:iCs/>
                <w:szCs w:val="22"/>
                <w:lang w:eastAsia="en-US"/>
              </w:rPr>
              <w:t xml:space="preserve"> les PMA</w:t>
            </w:r>
            <w:r w:rsidRPr="00A07224">
              <w:rPr>
                <w:rFonts w:eastAsia="Times New Roman"/>
                <w:iCs/>
                <w:szCs w:val="22"/>
                <w:lang w:eastAsia="en-US"/>
              </w:rPr>
              <w:t xml:space="preserve"> et les pays en transition.</w:t>
            </w:r>
          </w:p>
          <w:p w:rsidR="0001743B" w:rsidRPr="00A07224" w:rsidRDefault="0001743B" w:rsidP="00B1202F">
            <w:pPr>
              <w:rPr>
                <w:rFonts w:eastAsia="Times New Roman"/>
                <w:iCs/>
                <w:szCs w:val="22"/>
                <w:lang w:eastAsia="en-US"/>
              </w:rPr>
            </w:pPr>
          </w:p>
          <w:p w:rsidR="004A6935" w:rsidRPr="00A07224" w:rsidDel="00196374" w:rsidRDefault="001426A3" w:rsidP="00B1202F">
            <w:pPr>
              <w:rPr>
                <w:rFonts w:eastAsia="Times New Roman"/>
                <w:iCs/>
                <w:szCs w:val="22"/>
                <w:lang w:eastAsia="en-US"/>
              </w:rPr>
            </w:pPr>
            <w:r w:rsidRPr="00A07224">
              <w:rPr>
                <w:rFonts w:eastAsia="Times New Roman"/>
                <w:iCs/>
                <w:szCs w:val="22"/>
                <w:lang w:eastAsia="en-US"/>
              </w:rPr>
              <w:t>IV.2 (programmes</w:t>
            </w:r>
            <w:r w:rsidR="009F58D3" w:rsidRPr="00A07224">
              <w:rPr>
                <w:rFonts w:eastAsia="Times New Roman"/>
                <w:iCs/>
                <w:szCs w:val="22"/>
                <w:lang w:eastAsia="en-US"/>
              </w:rPr>
              <w:t> </w:t>
            </w:r>
            <w:r w:rsidRPr="00A07224">
              <w:rPr>
                <w:rFonts w:eastAsia="Times New Roman"/>
                <w:iCs/>
                <w:szCs w:val="22"/>
                <w:lang w:eastAsia="en-US"/>
              </w:rPr>
              <w:t>9 et 14)</w:t>
            </w:r>
            <w:r w:rsidR="00DB55D7">
              <w:rPr>
                <w:rFonts w:eastAsia="Times New Roman"/>
                <w:iCs/>
                <w:szCs w:val="22"/>
                <w:lang w:eastAsia="en-US"/>
              </w:rPr>
              <w:t> :</w:t>
            </w:r>
            <w:r w:rsidRPr="00A07224">
              <w:rPr>
                <w:rFonts w:eastAsia="Times New Roman"/>
                <w:iCs/>
                <w:szCs w:val="22"/>
                <w:lang w:eastAsia="en-US"/>
              </w:rPr>
              <w:t xml:space="preserve"> Amélioration de l</w:t>
            </w:r>
            <w:r w:rsidR="00DB55D7">
              <w:rPr>
                <w:rFonts w:eastAsia="Times New Roman"/>
                <w:iCs/>
                <w:szCs w:val="22"/>
                <w:lang w:eastAsia="en-US"/>
              </w:rPr>
              <w:t>’</w:t>
            </w:r>
            <w:r w:rsidRPr="00A07224">
              <w:rPr>
                <w:rFonts w:eastAsia="Times New Roman"/>
                <w:iCs/>
                <w:szCs w:val="22"/>
                <w:lang w:eastAsia="en-US"/>
              </w:rPr>
              <w:t>accessibilité et de l</w:t>
            </w:r>
            <w:r w:rsidR="00DB55D7">
              <w:rPr>
                <w:rFonts w:eastAsia="Times New Roman"/>
                <w:iCs/>
                <w:szCs w:val="22"/>
                <w:lang w:eastAsia="en-US"/>
              </w:rPr>
              <w:t>’</w:t>
            </w:r>
            <w:r w:rsidRPr="00A07224">
              <w:rPr>
                <w:rFonts w:eastAsia="Times New Roman"/>
                <w:iCs/>
                <w:szCs w:val="22"/>
                <w:lang w:eastAsia="en-US"/>
              </w:rPr>
              <w:t xml:space="preserve">utilisation </w:t>
            </w:r>
            <w:r w:rsidR="008C7A60" w:rsidRPr="00A07224">
              <w:rPr>
                <w:rFonts w:eastAsia="Times New Roman"/>
                <w:iCs/>
                <w:szCs w:val="22"/>
                <w:lang w:eastAsia="en-US"/>
              </w:rPr>
              <w:t>des informations</w:t>
            </w:r>
            <w:r w:rsidRPr="00A07224">
              <w:rPr>
                <w:rFonts w:eastAsia="Times New Roman"/>
                <w:iCs/>
                <w:szCs w:val="22"/>
                <w:lang w:eastAsia="en-US"/>
              </w:rPr>
              <w:t xml:space="preserve"> en matière de propriété intellectuelle par les institutions compétentes et le public afin de promouvoir l</w:t>
            </w:r>
            <w:r w:rsidR="00DB55D7">
              <w:rPr>
                <w:rFonts w:eastAsia="Times New Roman"/>
                <w:iCs/>
                <w:szCs w:val="22"/>
                <w:lang w:eastAsia="en-US"/>
              </w:rPr>
              <w:t>’</w:t>
            </w:r>
            <w:r w:rsidRPr="00A07224">
              <w:rPr>
                <w:rFonts w:eastAsia="Times New Roman"/>
                <w:iCs/>
                <w:szCs w:val="22"/>
                <w:lang w:eastAsia="en-US"/>
              </w:rPr>
              <w:t>innovation et la créativité.</w:t>
            </w:r>
          </w:p>
        </w:tc>
      </w:tr>
      <w:tr w:rsidR="00A07224" w:rsidRPr="00A07224" w:rsidTr="00B1202F">
        <w:tc>
          <w:tcPr>
            <w:tcW w:w="2376" w:type="dxa"/>
            <w:shd w:val="clear" w:color="auto" w:fill="auto"/>
          </w:tcPr>
          <w:p w:rsidR="004A6935" w:rsidRPr="00A07224" w:rsidRDefault="001426A3" w:rsidP="00B1202F">
            <w:pPr>
              <w:outlineLvl w:val="2"/>
              <w:rPr>
                <w:rFonts w:eastAsia="Times New Roman"/>
                <w:szCs w:val="22"/>
                <w:lang w:eastAsia="en-US"/>
              </w:rPr>
            </w:pPr>
            <w:r w:rsidRPr="00A07224">
              <w:rPr>
                <w:bCs/>
                <w:szCs w:val="22"/>
                <w:u w:val="single"/>
                <w:lang w:eastAsia="en-US"/>
              </w:rPr>
              <w:t>État d</w:t>
            </w:r>
            <w:r w:rsidR="00DB55D7">
              <w:rPr>
                <w:bCs/>
                <w:szCs w:val="22"/>
                <w:u w:val="single"/>
                <w:lang w:eastAsia="en-US"/>
              </w:rPr>
              <w:t>’</w:t>
            </w:r>
            <w:r w:rsidRPr="00A07224">
              <w:rPr>
                <w:bCs/>
                <w:szCs w:val="22"/>
                <w:u w:val="single"/>
                <w:lang w:eastAsia="en-US"/>
              </w:rPr>
              <w:t>avancement du projet</w:t>
            </w:r>
          </w:p>
        </w:tc>
        <w:tc>
          <w:tcPr>
            <w:tcW w:w="6912" w:type="dxa"/>
          </w:tcPr>
          <w:p w:rsidR="00DB55D7" w:rsidRPr="00B1202F" w:rsidRDefault="00CC0D15" w:rsidP="00B1202F">
            <w:pPr>
              <w:rPr>
                <w:rFonts w:eastAsia="Times New Roman"/>
                <w:bCs/>
                <w:szCs w:val="22"/>
                <w:lang w:eastAsia="en-US"/>
              </w:rPr>
            </w:pPr>
            <w:r w:rsidRPr="00B1202F">
              <w:rPr>
                <w:rFonts w:eastAsia="Times New Roman"/>
                <w:bCs/>
                <w:szCs w:val="22"/>
                <w:lang w:eastAsia="en-US"/>
              </w:rPr>
              <w:t xml:space="preserve">Entre </w:t>
            </w:r>
            <w:r w:rsidR="00A9667B">
              <w:rPr>
                <w:rFonts w:eastAsia="Times New Roman"/>
                <w:bCs/>
                <w:szCs w:val="22"/>
                <w:lang w:eastAsia="en-US"/>
              </w:rPr>
              <w:t xml:space="preserve">juillet </w:t>
            </w:r>
            <w:r w:rsidRPr="00B1202F">
              <w:rPr>
                <w:rFonts w:eastAsia="Times New Roman"/>
                <w:bCs/>
                <w:szCs w:val="22"/>
                <w:lang w:eastAsia="en-US"/>
              </w:rPr>
              <w:t xml:space="preserve">et </w:t>
            </w:r>
            <w:r w:rsidR="007C3333" w:rsidRPr="00B1202F">
              <w:rPr>
                <w:rFonts w:eastAsia="Times New Roman"/>
                <w:bCs/>
                <w:szCs w:val="22"/>
                <w:lang w:eastAsia="en-US"/>
              </w:rPr>
              <w:t>octobre 20</w:t>
            </w:r>
            <w:r w:rsidRPr="00B1202F">
              <w:rPr>
                <w:rFonts w:eastAsia="Times New Roman"/>
                <w:bCs/>
                <w:szCs w:val="22"/>
                <w:lang w:eastAsia="en-US"/>
              </w:rPr>
              <w:t>1</w:t>
            </w:r>
            <w:r w:rsidR="00A9667B">
              <w:rPr>
                <w:rFonts w:eastAsia="Times New Roman"/>
                <w:bCs/>
                <w:szCs w:val="22"/>
                <w:lang w:eastAsia="en-US"/>
              </w:rPr>
              <w:t>6</w:t>
            </w:r>
            <w:r w:rsidRPr="00B1202F">
              <w:rPr>
                <w:rFonts w:eastAsia="Times New Roman"/>
                <w:bCs/>
                <w:szCs w:val="22"/>
                <w:lang w:eastAsia="en-US"/>
              </w:rPr>
              <w:t>, des procédures de recrutement d</w:t>
            </w:r>
            <w:r w:rsidR="00DB55D7" w:rsidRPr="00B1202F">
              <w:rPr>
                <w:rFonts w:eastAsia="Times New Roman"/>
                <w:bCs/>
                <w:szCs w:val="22"/>
                <w:lang w:eastAsia="en-US"/>
              </w:rPr>
              <w:t>’</w:t>
            </w:r>
            <w:r w:rsidRPr="00B1202F">
              <w:rPr>
                <w:rFonts w:eastAsia="Times New Roman"/>
                <w:bCs/>
                <w:szCs w:val="22"/>
                <w:lang w:eastAsia="en-US"/>
              </w:rPr>
              <w:t xml:space="preserve">agents temporaires pour coordonner les activités du projet et trouver des </w:t>
            </w:r>
            <w:proofErr w:type="gramStart"/>
            <w:r w:rsidRPr="00B1202F">
              <w:rPr>
                <w:rFonts w:eastAsia="Times New Roman"/>
                <w:bCs/>
                <w:szCs w:val="22"/>
                <w:lang w:eastAsia="en-US"/>
              </w:rPr>
              <w:t>consultants extérieurs</w:t>
            </w:r>
            <w:proofErr w:type="gramEnd"/>
            <w:r w:rsidRPr="00B1202F">
              <w:rPr>
                <w:rFonts w:eastAsia="Times New Roman"/>
                <w:bCs/>
                <w:szCs w:val="22"/>
                <w:lang w:eastAsia="en-US"/>
              </w:rPr>
              <w:t xml:space="preserve"> différentes activités du projet </w:t>
            </w:r>
            <w:r w:rsidR="009F4AF4" w:rsidRPr="00B1202F">
              <w:rPr>
                <w:rFonts w:eastAsia="Times New Roman"/>
                <w:bCs/>
                <w:szCs w:val="22"/>
                <w:lang w:eastAsia="en-US"/>
              </w:rPr>
              <w:t>ont été achevées.</w:t>
            </w:r>
          </w:p>
          <w:p w:rsidR="0001743B" w:rsidRPr="00A07224" w:rsidRDefault="0001743B" w:rsidP="00B1202F">
            <w:pPr>
              <w:rPr>
                <w:rFonts w:eastAsia="Times New Roman"/>
                <w:bCs/>
                <w:szCs w:val="22"/>
                <w:lang w:eastAsia="en-US"/>
              </w:rPr>
            </w:pPr>
          </w:p>
          <w:p w:rsidR="007C3333" w:rsidRPr="00A07224" w:rsidRDefault="001426A3" w:rsidP="00B1202F">
            <w:pPr>
              <w:numPr>
                <w:ilvl w:val="0"/>
                <w:numId w:val="10"/>
              </w:numPr>
              <w:ind w:left="0" w:firstLine="0"/>
              <w:rPr>
                <w:rFonts w:eastAsia="Times New Roman"/>
                <w:bCs/>
                <w:szCs w:val="22"/>
                <w:u w:val="single"/>
                <w:lang w:eastAsia="en-US"/>
              </w:rPr>
            </w:pPr>
            <w:r w:rsidRPr="00A07224">
              <w:rPr>
                <w:rFonts w:eastAsia="Times New Roman"/>
                <w:bCs/>
                <w:szCs w:val="22"/>
                <w:u w:val="single"/>
                <w:lang w:eastAsia="en-US"/>
              </w:rPr>
              <w:t>Guides pratiques sur l</w:t>
            </w:r>
            <w:r w:rsidR="009F4AF4" w:rsidRPr="00A07224">
              <w:rPr>
                <w:rFonts w:eastAsia="Times New Roman"/>
                <w:bCs/>
                <w:szCs w:val="22"/>
                <w:u w:val="single"/>
                <w:lang w:eastAsia="en-US"/>
              </w:rPr>
              <w:t>e recensement</w:t>
            </w:r>
            <w:r w:rsidRPr="00A07224">
              <w:rPr>
                <w:rFonts w:eastAsia="Times New Roman"/>
                <w:bCs/>
                <w:szCs w:val="22"/>
                <w:u w:val="single"/>
                <w:lang w:eastAsia="en-US"/>
              </w:rPr>
              <w:t xml:space="preserve"> et l</w:t>
            </w:r>
            <w:r w:rsidR="00DB55D7">
              <w:rPr>
                <w:rFonts w:eastAsia="Times New Roman"/>
                <w:bCs/>
                <w:szCs w:val="22"/>
                <w:u w:val="single"/>
                <w:lang w:eastAsia="en-US"/>
              </w:rPr>
              <w:t>’</w:t>
            </w:r>
            <w:r w:rsidRPr="00A07224">
              <w:rPr>
                <w:rFonts w:eastAsia="Times New Roman"/>
                <w:bCs/>
                <w:szCs w:val="22"/>
                <w:u w:val="single"/>
                <w:lang w:eastAsia="en-US"/>
              </w:rPr>
              <w:t xml:space="preserve">utilisation des inventions </w:t>
            </w:r>
            <w:r w:rsidR="008C7A60" w:rsidRPr="00A07224">
              <w:rPr>
                <w:rFonts w:eastAsia="Times New Roman"/>
                <w:bCs/>
                <w:szCs w:val="22"/>
                <w:u w:val="single"/>
                <w:lang w:eastAsia="en-US"/>
              </w:rPr>
              <w:t>relevant du</w:t>
            </w:r>
            <w:r w:rsidRPr="00A07224">
              <w:rPr>
                <w:rFonts w:eastAsia="Times New Roman"/>
                <w:bCs/>
                <w:szCs w:val="22"/>
                <w:u w:val="single"/>
                <w:lang w:eastAsia="en-US"/>
              </w:rPr>
              <w:t xml:space="preserve"> domaine public</w:t>
            </w:r>
            <w:r w:rsidRPr="00A07224">
              <w:rPr>
                <w:rFonts w:eastAsia="Times New Roman"/>
                <w:bCs/>
                <w:szCs w:val="22"/>
                <w:lang w:eastAsia="en-US"/>
              </w:rPr>
              <w:t>.</w:t>
            </w:r>
          </w:p>
          <w:p w:rsidR="0001743B" w:rsidRPr="00A07224" w:rsidRDefault="0001743B" w:rsidP="00B1202F">
            <w:pPr>
              <w:rPr>
                <w:rFonts w:eastAsia="Times New Roman"/>
                <w:bCs/>
                <w:szCs w:val="22"/>
                <w:lang w:eastAsia="en-US"/>
              </w:rPr>
            </w:pPr>
          </w:p>
          <w:p w:rsidR="009F4AF4" w:rsidRPr="00B1202F" w:rsidRDefault="009F4AF4" w:rsidP="00B1202F">
            <w:pPr>
              <w:rPr>
                <w:rFonts w:eastAsia="Times New Roman"/>
                <w:bCs/>
                <w:szCs w:val="22"/>
                <w:lang w:eastAsia="en-US"/>
              </w:rPr>
            </w:pPr>
            <w:r w:rsidRPr="00B1202F">
              <w:rPr>
                <w:rFonts w:eastAsia="Times New Roman"/>
                <w:bCs/>
                <w:szCs w:val="22"/>
                <w:lang w:eastAsia="en-US"/>
              </w:rPr>
              <w:t xml:space="preserve">Conformément à la stratégie de mise en </w:t>
            </w:r>
            <w:r w:rsidR="004321A0" w:rsidRPr="00B1202F">
              <w:rPr>
                <w:rFonts w:eastAsia="Times New Roman"/>
                <w:bCs/>
                <w:szCs w:val="22"/>
                <w:lang w:eastAsia="en-US"/>
              </w:rPr>
              <w:t>œ</w:t>
            </w:r>
            <w:r w:rsidRPr="00B1202F">
              <w:rPr>
                <w:rFonts w:eastAsia="Times New Roman"/>
                <w:bCs/>
                <w:szCs w:val="22"/>
                <w:lang w:eastAsia="en-US"/>
              </w:rPr>
              <w:t>uvre du projet et</w:t>
            </w:r>
            <w:r w:rsidR="008C7A60" w:rsidRPr="00B1202F">
              <w:rPr>
                <w:rFonts w:eastAsia="Times New Roman"/>
                <w:bCs/>
                <w:szCs w:val="22"/>
                <w:lang w:eastAsia="en-US"/>
              </w:rPr>
              <w:t>,</w:t>
            </w:r>
            <w:r w:rsidRPr="00B1202F">
              <w:rPr>
                <w:rFonts w:eastAsia="Times New Roman"/>
                <w:bCs/>
                <w:szCs w:val="22"/>
                <w:lang w:eastAsia="en-US"/>
              </w:rPr>
              <w:t xml:space="preserve"> en particulier, à l</w:t>
            </w:r>
            <w:r w:rsidR="00DB55D7" w:rsidRPr="00B1202F">
              <w:rPr>
                <w:rFonts w:eastAsia="Times New Roman"/>
                <w:bCs/>
                <w:szCs w:val="22"/>
                <w:lang w:eastAsia="en-US"/>
              </w:rPr>
              <w:t>’</w:t>
            </w:r>
            <w:r w:rsidRPr="00B1202F">
              <w:rPr>
                <w:rFonts w:eastAsia="Times New Roman"/>
                <w:bCs/>
                <w:szCs w:val="22"/>
                <w:lang w:eastAsia="en-US"/>
              </w:rPr>
              <w:t>élaboration de deux</w:t>
            </w:r>
            <w:r w:rsidR="004756E8" w:rsidRPr="00B1202F">
              <w:rPr>
                <w:rFonts w:eastAsia="Times New Roman"/>
                <w:bCs/>
                <w:szCs w:val="22"/>
                <w:lang w:eastAsia="en-US"/>
              </w:rPr>
              <w:t> </w:t>
            </w:r>
            <w:r w:rsidRPr="00B1202F">
              <w:rPr>
                <w:rFonts w:eastAsia="Times New Roman"/>
                <w:bCs/>
                <w:szCs w:val="22"/>
                <w:lang w:eastAsia="en-US"/>
              </w:rPr>
              <w:t>guides pratiques sur le recensement et l</w:t>
            </w:r>
            <w:r w:rsidR="00DB55D7" w:rsidRPr="00B1202F">
              <w:rPr>
                <w:rFonts w:eastAsia="Times New Roman"/>
                <w:bCs/>
                <w:szCs w:val="22"/>
                <w:lang w:eastAsia="en-US"/>
              </w:rPr>
              <w:t>’</w:t>
            </w:r>
            <w:r w:rsidRPr="00B1202F">
              <w:rPr>
                <w:rFonts w:eastAsia="Times New Roman"/>
                <w:bCs/>
                <w:szCs w:val="22"/>
                <w:lang w:eastAsia="en-US"/>
              </w:rPr>
              <w:t xml:space="preserve">utilisation des inventions </w:t>
            </w:r>
            <w:r w:rsidR="008C7A60" w:rsidRPr="00B1202F">
              <w:rPr>
                <w:rFonts w:eastAsia="Times New Roman"/>
                <w:bCs/>
                <w:szCs w:val="22"/>
                <w:lang w:eastAsia="en-US"/>
              </w:rPr>
              <w:t>relevant du</w:t>
            </w:r>
            <w:r w:rsidRPr="00B1202F">
              <w:rPr>
                <w:rFonts w:eastAsia="Times New Roman"/>
                <w:bCs/>
                <w:szCs w:val="22"/>
                <w:lang w:eastAsia="en-US"/>
              </w:rPr>
              <w:t xml:space="preserve"> domaine public, deux</w:t>
            </w:r>
            <w:r w:rsidR="004756E8" w:rsidRPr="00B1202F">
              <w:rPr>
                <w:rFonts w:eastAsia="Times New Roman"/>
                <w:bCs/>
                <w:szCs w:val="22"/>
                <w:lang w:eastAsia="en-US"/>
              </w:rPr>
              <w:t> </w:t>
            </w:r>
            <w:r w:rsidRPr="00B1202F">
              <w:rPr>
                <w:rFonts w:eastAsia="Times New Roman"/>
                <w:bCs/>
                <w:szCs w:val="22"/>
                <w:lang w:eastAsia="en-US"/>
              </w:rPr>
              <w:t>experts</w:t>
            </w:r>
            <w:r w:rsidR="008C7A60" w:rsidRPr="00B1202F">
              <w:rPr>
                <w:rFonts w:eastAsia="Times New Roman"/>
                <w:bCs/>
                <w:szCs w:val="22"/>
                <w:lang w:eastAsia="en-US"/>
              </w:rPr>
              <w:t xml:space="preserve"> principaux ont été recrutés pour préparer les guides et mettre au point les sup</w:t>
            </w:r>
            <w:r w:rsidR="00050755" w:rsidRPr="00B1202F">
              <w:rPr>
                <w:rFonts w:eastAsia="Times New Roman"/>
                <w:bCs/>
                <w:szCs w:val="22"/>
                <w:lang w:eastAsia="en-US"/>
              </w:rPr>
              <w:t>p</w:t>
            </w:r>
            <w:r w:rsidR="008C7A60" w:rsidRPr="00B1202F">
              <w:rPr>
                <w:rFonts w:eastAsia="Times New Roman"/>
                <w:bCs/>
                <w:szCs w:val="22"/>
                <w:lang w:eastAsia="en-US"/>
              </w:rPr>
              <w:t>orts de formations connex</w:t>
            </w:r>
            <w:r w:rsidR="006E0B63" w:rsidRPr="00B1202F">
              <w:rPr>
                <w:rFonts w:eastAsia="Times New Roman"/>
                <w:bCs/>
                <w:szCs w:val="22"/>
                <w:lang w:eastAsia="en-US"/>
              </w:rPr>
              <w:t>es.  En</w:t>
            </w:r>
            <w:r w:rsidR="008C7A60" w:rsidRPr="00B1202F">
              <w:rPr>
                <w:rFonts w:eastAsia="Times New Roman"/>
                <w:bCs/>
                <w:szCs w:val="22"/>
                <w:lang w:eastAsia="en-US"/>
              </w:rPr>
              <w:t xml:space="preserve"> plus de ces deux</w:t>
            </w:r>
            <w:r w:rsidR="004756E8" w:rsidRPr="00B1202F">
              <w:rPr>
                <w:rFonts w:eastAsia="Times New Roman"/>
                <w:bCs/>
                <w:szCs w:val="22"/>
                <w:lang w:eastAsia="en-US"/>
              </w:rPr>
              <w:t> </w:t>
            </w:r>
            <w:r w:rsidR="008C7A60" w:rsidRPr="00B1202F">
              <w:rPr>
                <w:rFonts w:eastAsia="Times New Roman"/>
                <w:bCs/>
                <w:szCs w:val="22"/>
                <w:lang w:eastAsia="en-US"/>
              </w:rPr>
              <w:t>experts chargés de l</w:t>
            </w:r>
            <w:r w:rsidR="00DB55D7" w:rsidRPr="00B1202F">
              <w:rPr>
                <w:rFonts w:eastAsia="Times New Roman"/>
                <w:bCs/>
                <w:szCs w:val="22"/>
                <w:lang w:eastAsia="en-US"/>
              </w:rPr>
              <w:t>’</w:t>
            </w:r>
            <w:r w:rsidR="008C2AF0" w:rsidRPr="00B1202F">
              <w:rPr>
                <w:rFonts w:eastAsia="Times New Roman"/>
                <w:bCs/>
                <w:szCs w:val="22"/>
                <w:lang w:eastAsia="en-US"/>
              </w:rPr>
              <w:t xml:space="preserve">entière </w:t>
            </w:r>
            <w:r w:rsidR="008C7A60" w:rsidRPr="00B1202F">
              <w:rPr>
                <w:rFonts w:eastAsia="Times New Roman"/>
                <w:bCs/>
                <w:szCs w:val="22"/>
                <w:lang w:eastAsia="en-US"/>
              </w:rPr>
              <w:t xml:space="preserve">élaboration </w:t>
            </w:r>
            <w:r w:rsidR="008C2AF0" w:rsidRPr="00B1202F">
              <w:rPr>
                <w:rFonts w:eastAsia="Times New Roman"/>
                <w:bCs/>
                <w:szCs w:val="22"/>
                <w:lang w:eastAsia="en-US"/>
              </w:rPr>
              <w:t>des guides, cinq</w:t>
            </w:r>
            <w:r w:rsidR="004756E8" w:rsidRPr="00B1202F">
              <w:rPr>
                <w:rFonts w:eastAsia="Times New Roman"/>
                <w:bCs/>
                <w:szCs w:val="22"/>
                <w:lang w:eastAsia="en-US"/>
              </w:rPr>
              <w:t> </w:t>
            </w:r>
            <w:r w:rsidR="008C2AF0" w:rsidRPr="00B1202F">
              <w:rPr>
                <w:rFonts w:eastAsia="Times New Roman"/>
                <w:bCs/>
                <w:szCs w:val="22"/>
                <w:lang w:eastAsia="en-US"/>
              </w:rPr>
              <w:t>experts associés ont été engagés pour</w:t>
            </w:r>
            <w:r w:rsidR="00324229" w:rsidRPr="00B1202F">
              <w:rPr>
                <w:szCs w:val="22"/>
              </w:rPr>
              <w:t xml:space="preserve"> rédiger des contributions portant sur des sujets précis</w:t>
            </w:r>
            <w:r w:rsidR="00324229" w:rsidRPr="00B1202F">
              <w:rPr>
                <w:rFonts w:eastAsia="Times New Roman"/>
                <w:bCs/>
                <w:szCs w:val="22"/>
                <w:lang w:eastAsia="en-US"/>
              </w:rPr>
              <w:t xml:space="preserve"> </w:t>
            </w:r>
            <w:r w:rsidR="00043C4A" w:rsidRPr="00B1202F">
              <w:rPr>
                <w:rFonts w:eastAsia="Times New Roman"/>
                <w:bCs/>
                <w:szCs w:val="22"/>
                <w:lang w:eastAsia="en-US"/>
              </w:rPr>
              <w:t xml:space="preserve">à inclure dans </w:t>
            </w:r>
            <w:r w:rsidR="00B5543C" w:rsidRPr="00B1202F">
              <w:rPr>
                <w:rFonts w:eastAsia="Times New Roman"/>
                <w:bCs/>
                <w:szCs w:val="22"/>
                <w:lang w:eastAsia="en-US"/>
              </w:rPr>
              <w:t>les guides, selon le descriptif original du projet (section</w:t>
            </w:r>
            <w:r w:rsidR="009F58D3" w:rsidRPr="00B1202F">
              <w:rPr>
                <w:rFonts w:eastAsia="Times New Roman"/>
                <w:bCs/>
                <w:szCs w:val="22"/>
                <w:lang w:eastAsia="en-US"/>
              </w:rPr>
              <w:t> </w:t>
            </w:r>
            <w:r w:rsidR="00B5543C" w:rsidRPr="00B1202F">
              <w:rPr>
                <w:rFonts w:eastAsia="Times New Roman"/>
                <w:bCs/>
                <w:szCs w:val="22"/>
                <w:lang w:eastAsia="en-US"/>
              </w:rPr>
              <w:t>2.3.1).</w:t>
            </w:r>
          </w:p>
          <w:p w:rsidR="0001743B" w:rsidRPr="00A07224" w:rsidRDefault="0001743B" w:rsidP="00B1202F">
            <w:pPr>
              <w:rPr>
                <w:rFonts w:eastAsia="Times New Roman"/>
                <w:bCs/>
                <w:szCs w:val="22"/>
                <w:lang w:eastAsia="en-US"/>
              </w:rPr>
            </w:pPr>
          </w:p>
          <w:p w:rsidR="007C3333" w:rsidRPr="00A07224" w:rsidRDefault="00B5543C" w:rsidP="00B1202F">
            <w:pPr>
              <w:rPr>
                <w:rFonts w:eastAsia="Times New Roman"/>
                <w:bCs/>
                <w:szCs w:val="22"/>
                <w:lang w:eastAsia="en-US"/>
              </w:rPr>
            </w:pPr>
            <w:r w:rsidRPr="00A07224">
              <w:rPr>
                <w:rFonts w:eastAsia="Times New Roman"/>
                <w:bCs/>
                <w:szCs w:val="22"/>
                <w:lang w:eastAsia="en-US"/>
              </w:rPr>
              <w:t>Les premières versions provisoires des guides</w:t>
            </w:r>
            <w:r w:rsidR="00A4056B" w:rsidRPr="00A07224">
              <w:rPr>
                <w:rFonts w:eastAsia="Times New Roman"/>
                <w:bCs/>
                <w:szCs w:val="22"/>
                <w:lang w:eastAsia="en-US"/>
              </w:rPr>
              <w:t xml:space="preserve"> ont </w:t>
            </w:r>
            <w:r w:rsidR="00142416" w:rsidRPr="00A07224">
              <w:rPr>
                <w:rFonts w:eastAsia="Times New Roman"/>
                <w:bCs/>
                <w:szCs w:val="22"/>
                <w:lang w:eastAsia="en-US"/>
              </w:rPr>
              <w:t>été reçues par le Secrétariat de janvier à</w:t>
            </w:r>
            <w:r w:rsidR="00A4056B" w:rsidRPr="00A07224">
              <w:rPr>
                <w:rFonts w:eastAsia="Times New Roman"/>
                <w:bCs/>
                <w:szCs w:val="22"/>
                <w:lang w:eastAsia="en-US"/>
              </w:rPr>
              <w:t xml:space="preserve"> </w:t>
            </w:r>
            <w:r w:rsidR="007C3333" w:rsidRPr="00A07224">
              <w:rPr>
                <w:rFonts w:eastAsia="Times New Roman"/>
                <w:bCs/>
                <w:szCs w:val="22"/>
                <w:lang w:eastAsia="en-US"/>
              </w:rPr>
              <w:t>février 20</w:t>
            </w:r>
            <w:r w:rsidR="00C46062" w:rsidRPr="00A07224">
              <w:rPr>
                <w:rFonts w:eastAsia="Times New Roman"/>
                <w:bCs/>
                <w:szCs w:val="22"/>
                <w:lang w:eastAsia="en-US"/>
              </w:rPr>
              <w:t xml:space="preserve">17 et ont été ensuite révisées et regroupées par les experts principaux de mars à </w:t>
            </w:r>
            <w:r w:rsidR="007C3333" w:rsidRPr="00A07224">
              <w:rPr>
                <w:rFonts w:eastAsia="Times New Roman"/>
                <w:bCs/>
                <w:szCs w:val="22"/>
                <w:lang w:eastAsia="en-US"/>
              </w:rPr>
              <w:t>juin 20</w:t>
            </w:r>
            <w:r w:rsidR="00C46062" w:rsidRPr="00A07224">
              <w:rPr>
                <w:rFonts w:eastAsia="Times New Roman"/>
                <w:bCs/>
                <w:szCs w:val="22"/>
                <w:lang w:eastAsia="en-US"/>
              </w:rPr>
              <w:t>17, après une première révision de leur contenu par le Secrétariat.</w:t>
            </w:r>
          </w:p>
          <w:p w:rsidR="00C46062" w:rsidRPr="00A07224" w:rsidRDefault="00C46062" w:rsidP="00B1202F">
            <w:pPr>
              <w:rPr>
                <w:rFonts w:eastAsia="Times New Roman"/>
                <w:bCs/>
                <w:szCs w:val="22"/>
                <w:lang w:eastAsia="en-US"/>
              </w:rPr>
            </w:pPr>
          </w:p>
          <w:p w:rsidR="007C3333" w:rsidRPr="00A07224" w:rsidRDefault="00C46062" w:rsidP="00B1202F">
            <w:pPr>
              <w:rPr>
                <w:rFonts w:eastAsia="Times New Roman"/>
                <w:bCs/>
                <w:szCs w:val="22"/>
                <w:lang w:eastAsia="en-US"/>
              </w:rPr>
            </w:pPr>
            <w:r w:rsidRPr="00A07224">
              <w:rPr>
                <w:rFonts w:eastAsia="Times New Roman"/>
                <w:bCs/>
                <w:szCs w:val="22"/>
                <w:lang w:eastAsia="en-US"/>
              </w:rPr>
              <w:t xml:space="preserve">Selon la stratégie de mise en œuvre, </w:t>
            </w:r>
            <w:r w:rsidR="00B5543C" w:rsidRPr="00A07224">
              <w:rPr>
                <w:rFonts w:eastAsia="Times New Roman"/>
                <w:bCs/>
                <w:szCs w:val="22"/>
                <w:lang w:eastAsia="en-US"/>
              </w:rPr>
              <w:t xml:space="preserve">il est prévu </w:t>
            </w:r>
            <w:r w:rsidR="00490072" w:rsidRPr="00A07224">
              <w:rPr>
                <w:rFonts w:eastAsia="Times New Roman"/>
                <w:bCs/>
                <w:szCs w:val="22"/>
                <w:lang w:eastAsia="en-US"/>
              </w:rPr>
              <w:t xml:space="preserve">à </w:t>
            </w:r>
            <w:r w:rsidR="00B5543C" w:rsidRPr="00A07224">
              <w:rPr>
                <w:rFonts w:eastAsia="Times New Roman"/>
                <w:bCs/>
                <w:szCs w:val="22"/>
                <w:lang w:eastAsia="en-US"/>
              </w:rPr>
              <w:t>un deuxième stade que</w:t>
            </w:r>
            <w:r w:rsidR="007C3333" w:rsidRPr="00A07224">
              <w:rPr>
                <w:rFonts w:eastAsia="Times New Roman"/>
                <w:bCs/>
                <w:szCs w:val="22"/>
                <w:lang w:eastAsia="en-US"/>
              </w:rPr>
              <w:t xml:space="preserve"> les CAT</w:t>
            </w:r>
            <w:r w:rsidR="00324229" w:rsidRPr="00A07224">
              <w:rPr>
                <w:rFonts w:eastAsia="Times New Roman"/>
                <w:bCs/>
                <w:szCs w:val="22"/>
                <w:lang w:eastAsia="en-US"/>
              </w:rPr>
              <w:t>I</w:t>
            </w:r>
            <w:r w:rsidRPr="00A07224">
              <w:rPr>
                <w:rFonts w:eastAsia="Times New Roman"/>
                <w:bCs/>
                <w:szCs w:val="22"/>
                <w:lang w:eastAsia="en-US"/>
              </w:rPr>
              <w:t xml:space="preserve"> sélectionnés dans différents réseaux </w:t>
            </w:r>
            <w:r w:rsidR="00324229" w:rsidRPr="00A07224">
              <w:rPr>
                <w:rFonts w:eastAsia="Times New Roman"/>
                <w:bCs/>
                <w:szCs w:val="22"/>
                <w:lang w:eastAsia="en-US"/>
              </w:rPr>
              <w:t xml:space="preserve">nationaux </w:t>
            </w:r>
            <w:r w:rsidRPr="00A07224">
              <w:rPr>
                <w:rFonts w:eastAsia="Times New Roman"/>
                <w:bCs/>
                <w:szCs w:val="22"/>
                <w:lang w:eastAsia="en-US"/>
              </w:rPr>
              <w:t xml:space="preserve">de </w:t>
            </w:r>
            <w:r w:rsidR="00324229" w:rsidRPr="00A07224">
              <w:rPr>
                <w:rFonts w:eastAsia="Times New Roman"/>
                <w:bCs/>
                <w:szCs w:val="22"/>
                <w:lang w:eastAsia="en-US"/>
              </w:rPr>
              <w:t>CATI</w:t>
            </w:r>
            <w:r w:rsidRPr="00A07224">
              <w:rPr>
                <w:rFonts w:eastAsia="Times New Roman"/>
                <w:bCs/>
                <w:szCs w:val="22"/>
                <w:lang w:eastAsia="en-US"/>
              </w:rPr>
              <w:t xml:space="preserve"> </w:t>
            </w:r>
            <w:r w:rsidR="005251F0" w:rsidRPr="00A07224">
              <w:rPr>
                <w:rFonts w:eastAsia="Times New Roman"/>
                <w:bCs/>
                <w:szCs w:val="22"/>
                <w:lang w:eastAsia="en-US"/>
              </w:rPr>
              <w:t>testent</w:t>
            </w:r>
            <w:r w:rsidR="004277F8" w:rsidRPr="00A07224">
              <w:rPr>
                <w:rFonts w:eastAsia="Times New Roman"/>
                <w:bCs/>
                <w:szCs w:val="22"/>
                <w:lang w:eastAsia="en-US"/>
              </w:rPr>
              <w:t xml:space="preserve"> </w:t>
            </w:r>
            <w:r w:rsidRPr="00A07224">
              <w:rPr>
                <w:rFonts w:eastAsia="Times New Roman"/>
                <w:bCs/>
                <w:szCs w:val="22"/>
                <w:lang w:eastAsia="en-US"/>
              </w:rPr>
              <w:t>les guides provisoires sur le recensement et l</w:t>
            </w:r>
            <w:r w:rsidR="00DB55D7">
              <w:rPr>
                <w:rFonts w:eastAsia="Times New Roman"/>
                <w:bCs/>
                <w:szCs w:val="22"/>
                <w:lang w:eastAsia="en-US"/>
              </w:rPr>
              <w:t>’</w:t>
            </w:r>
            <w:r w:rsidRPr="00A07224">
              <w:rPr>
                <w:rFonts w:eastAsia="Times New Roman"/>
                <w:bCs/>
                <w:szCs w:val="22"/>
                <w:lang w:eastAsia="en-US"/>
              </w:rPr>
              <w:t>utilisation des inventions relevant du domaine public pour garantir que ces derniers soient adaptés aux besoins du personnel</w:t>
            </w:r>
            <w:r w:rsidR="007C3333" w:rsidRPr="00A07224">
              <w:rPr>
                <w:rFonts w:eastAsia="Times New Roman"/>
                <w:bCs/>
                <w:szCs w:val="22"/>
                <w:lang w:eastAsia="en-US"/>
              </w:rPr>
              <w:t xml:space="preserve"> des CAT</w:t>
            </w:r>
            <w:r w:rsidR="00324229" w:rsidRPr="00A07224">
              <w:rPr>
                <w:rFonts w:eastAsia="Times New Roman"/>
                <w:bCs/>
                <w:szCs w:val="22"/>
                <w:lang w:eastAsia="en-US"/>
              </w:rPr>
              <w:t>I</w:t>
            </w:r>
            <w:r w:rsidRPr="00A07224">
              <w:rPr>
                <w:rFonts w:eastAsia="Times New Roman"/>
                <w:bCs/>
                <w:szCs w:val="22"/>
                <w:lang w:eastAsia="en-US"/>
              </w:rPr>
              <w:t xml:space="preserve"> et</w:t>
            </w:r>
            <w:r w:rsidR="004277F8" w:rsidRPr="00A07224">
              <w:rPr>
                <w:rFonts w:eastAsia="Times New Roman"/>
                <w:bCs/>
                <w:szCs w:val="22"/>
                <w:lang w:eastAsia="en-US"/>
              </w:rPr>
              <w:t xml:space="preserve"> à ceux de leurs utilisateurs dans les pays en développement, les pays les moins avancés et aux pays où l</w:t>
            </w:r>
            <w:r w:rsidR="00DB55D7">
              <w:rPr>
                <w:rFonts w:eastAsia="Times New Roman"/>
                <w:bCs/>
                <w:szCs w:val="22"/>
                <w:lang w:eastAsia="en-US"/>
              </w:rPr>
              <w:t>’</w:t>
            </w:r>
            <w:r w:rsidR="004277F8" w:rsidRPr="00A07224">
              <w:rPr>
                <w:rFonts w:eastAsia="Times New Roman"/>
                <w:bCs/>
                <w:szCs w:val="22"/>
                <w:lang w:eastAsia="en-US"/>
              </w:rPr>
              <w:t>économie est en transition, après quoi les guides seront encore révisés et affinés par les experts principaux en tenant compte des informations recueillies durant la phase pilote.</w:t>
            </w:r>
          </w:p>
          <w:p w:rsidR="0001743B" w:rsidRPr="00A07224" w:rsidRDefault="0001743B" w:rsidP="00B1202F">
            <w:pPr>
              <w:rPr>
                <w:rFonts w:eastAsia="Times New Roman"/>
                <w:bCs/>
                <w:szCs w:val="22"/>
                <w:lang w:eastAsia="en-US"/>
              </w:rPr>
            </w:pPr>
          </w:p>
          <w:p w:rsidR="00DB55D7" w:rsidRDefault="004277F8" w:rsidP="00B1202F">
            <w:pPr>
              <w:rPr>
                <w:rFonts w:eastAsia="Times New Roman"/>
                <w:bCs/>
                <w:szCs w:val="22"/>
                <w:lang w:eastAsia="en-US"/>
              </w:rPr>
            </w:pPr>
            <w:r w:rsidRPr="00A07224">
              <w:rPr>
                <w:rFonts w:eastAsia="Times New Roman"/>
                <w:bCs/>
                <w:szCs w:val="22"/>
                <w:lang w:eastAsia="en-US"/>
              </w:rPr>
              <w:t>D</w:t>
            </w:r>
            <w:r w:rsidR="00DB55D7">
              <w:rPr>
                <w:rFonts w:eastAsia="Times New Roman"/>
                <w:bCs/>
                <w:szCs w:val="22"/>
                <w:lang w:eastAsia="en-US"/>
              </w:rPr>
              <w:t>’</w:t>
            </w:r>
            <w:r w:rsidRPr="00A07224">
              <w:rPr>
                <w:rFonts w:eastAsia="Times New Roman"/>
                <w:bCs/>
                <w:szCs w:val="22"/>
                <w:lang w:eastAsia="en-US"/>
              </w:rPr>
              <w:t>après ce qui est mentionné ci</w:t>
            </w:r>
            <w:r w:rsidR="009D1E04">
              <w:rPr>
                <w:rFonts w:eastAsia="Times New Roman"/>
                <w:bCs/>
                <w:szCs w:val="22"/>
                <w:lang w:eastAsia="en-US"/>
              </w:rPr>
              <w:noBreakHyphen/>
            </w:r>
            <w:r w:rsidRPr="00A07224">
              <w:rPr>
                <w:rFonts w:eastAsia="Times New Roman"/>
                <w:bCs/>
                <w:szCs w:val="22"/>
                <w:lang w:eastAsia="en-US"/>
              </w:rPr>
              <w:t>dessus, les préparations pour la phase pilote ont débuté lors de la période considér</w:t>
            </w:r>
            <w:r w:rsidR="006E0B63" w:rsidRPr="00A07224">
              <w:rPr>
                <w:rFonts w:eastAsia="Times New Roman"/>
                <w:bCs/>
                <w:szCs w:val="22"/>
                <w:lang w:eastAsia="en-US"/>
              </w:rPr>
              <w:t>ée</w:t>
            </w:r>
            <w:r w:rsidR="006E0B63">
              <w:rPr>
                <w:rFonts w:eastAsia="Times New Roman"/>
                <w:bCs/>
                <w:szCs w:val="22"/>
                <w:lang w:eastAsia="en-US"/>
              </w:rPr>
              <w:t xml:space="preserve">.  </w:t>
            </w:r>
            <w:r w:rsidR="006E0B63" w:rsidRPr="00A07224">
              <w:rPr>
                <w:rFonts w:eastAsia="Times New Roman"/>
                <w:bCs/>
                <w:szCs w:val="22"/>
                <w:lang w:eastAsia="en-US"/>
              </w:rPr>
              <w:t>En</w:t>
            </w:r>
            <w:r w:rsidRPr="00A07224">
              <w:rPr>
                <w:rFonts w:eastAsia="Times New Roman"/>
                <w:bCs/>
                <w:szCs w:val="22"/>
                <w:lang w:eastAsia="en-US"/>
              </w:rPr>
              <w:t xml:space="preserve"> prenant</w:t>
            </w:r>
            <w:r w:rsidR="004B04BF" w:rsidRPr="00A07224">
              <w:rPr>
                <w:rFonts w:eastAsia="Times New Roman"/>
                <w:bCs/>
                <w:szCs w:val="22"/>
                <w:lang w:eastAsia="en-US"/>
              </w:rPr>
              <w:t xml:space="preserve"> particulièrement</w:t>
            </w:r>
            <w:r w:rsidRPr="00A07224">
              <w:rPr>
                <w:rFonts w:eastAsia="Times New Roman"/>
                <w:bCs/>
                <w:szCs w:val="22"/>
                <w:lang w:eastAsia="en-US"/>
              </w:rPr>
              <w:t xml:space="preserve"> compte des </w:t>
            </w:r>
            <w:r w:rsidR="004B04BF" w:rsidRPr="00A07224">
              <w:rPr>
                <w:rFonts w:eastAsia="Times New Roman"/>
                <w:bCs/>
                <w:szCs w:val="22"/>
                <w:lang w:eastAsia="en-US"/>
              </w:rPr>
              <w:t>considérations sur la diversité économique, sociale et géographique, la capacité</w:t>
            </w:r>
            <w:r w:rsidR="007C3333" w:rsidRPr="00A07224">
              <w:rPr>
                <w:rFonts w:eastAsia="Times New Roman"/>
                <w:bCs/>
                <w:szCs w:val="22"/>
                <w:lang w:eastAsia="en-US"/>
              </w:rPr>
              <w:t xml:space="preserve"> des CAT</w:t>
            </w:r>
            <w:r w:rsidR="00324229" w:rsidRPr="00A07224">
              <w:rPr>
                <w:rFonts w:eastAsia="Times New Roman"/>
                <w:bCs/>
                <w:szCs w:val="22"/>
                <w:lang w:eastAsia="en-US"/>
              </w:rPr>
              <w:t>I</w:t>
            </w:r>
            <w:r w:rsidR="004B04BF" w:rsidRPr="00A07224">
              <w:rPr>
                <w:rFonts w:eastAsia="Times New Roman"/>
                <w:bCs/>
                <w:szCs w:val="22"/>
                <w:lang w:eastAsia="en-US"/>
              </w:rPr>
              <w:t xml:space="preserve"> potentiels à appuyer de nouveaux services de recensement et d</w:t>
            </w:r>
            <w:r w:rsidR="00DB55D7">
              <w:rPr>
                <w:rFonts w:eastAsia="Times New Roman"/>
                <w:bCs/>
                <w:szCs w:val="22"/>
                <w:lang w:eastAsia="en-US"/>
              </w:rPr>
              <w:t>’</w:t>
            </w:r>
            <w:r w:rsidR="004B04BF" w:rsidRPr="00A07224">
              <w:rPr>
                <w:rFonts w:eastAsia="Times New Roman"/>
                <w:bCs/>
                <w:szCs w:val="22"/>
                <w:lang w:eastAsia="en-US"/>
              </w:rPr>
              <w:t>utilisation des inventions relevant du domaine public</w:t>
            </w:r>
            <w:r w:rsidR="00B50497" w:rsidRPr="00A07224">
              <w:rPr>
                <w:rFonts w:eastAsia="Times New Roman"/>
                <w:bCs/>
                <w:szCs w:val="22"/>
                <w:lang w:eastAsia="en-US"/>
              </w:rPr>
              <w:t xml:space="preserve"> en plus d</w:t>
            </w:r>
            <w:r w:rsidR="00DB55D7">
              <w:rPr>
                <w:rFonts w:eastAsia="Times New Roman"/>
                <w:bCs/>
                <w:szCs w:val="22"/>
                <w:lang w:eastAsia="en-US"/>
              </w:rPr>
              <w:t>’</w:t>
            </w:r>
            <w:r w:rsidR="00B50497" w:rsidRPr="00A07224">
              <w:rPr>
                <w:rFonts w:eastAsia="Times New Roman"/>
                <w:bCs/>
                <w:szCs w:val="22"/>
                <w:lang w:eastAsia="en-US"/>
              </w:rPr>
              <w:t xml:space="preserve">assurer </w:t>
            </w:r>
            <w:r w:rsidR="004B04BF" w:rsidRPr="00A07224">
              <w:rPr>
                <w:rFonts w:eastAsia="Times New Roman"/>
                <w:bCs/>
                <w:szCs w:val="22"/>
                <w:lang w:eastAsia="en-US"/>
              </w:rPr>
              <w:t>des services de base ainsi que leur capacité à fournir des informations sur</w:t>
            </w:r>
            <w:r w:rsidR="00B50497" w:rsidRPr="00A07224">
              <w:rPr>
                <w:rFonts w:eastAsia="Times New Roman"/>
                <w:bCs/>
                <w:szCs w:val="22"/>
                <w:lang w:eastAsia="en-US"/>
              </w:rPr>
              <w:t xml:space="preserve"> la faisabilité et</w:t>
            </w:r>
            <w:r w:rsidR="004B04BF" w:rsidRPr="00A07224">
              <w:rPr>
                <w:rFonts w:eastAsia="Times New Roman"/>
                <w:bCs/>
                <w:szCs w:val="22"/>
                <w:lang w:eastAsia="en-US"/>
              </w:rPr>
              <w:t xml:space="preserve"> </w:t>
            </w:r>
            <w:r w:rsidR="00B50497" w:rsidRPr="00A07224">
              <w:rPr>
                <w:rFonts w:eastAsia="Times New Roman"/>
                <w:bCs/>
                <w:szCs w:val="22"/>
                <w:lang w:eastAsia="en-US"/>
              </w:rPr>
              <w:t>la pertinence des guides, huit</w:t>
            </w:r>
            <w:r w:rsidR="004756E8" w:rsidRPr="00A07224">
              <w:rPr>
                <w:rFonts w:eastAsia="Times New Roman"/>
                <w:bCs/>
                <w:szCs w:val="22"/>
                <w:lang w:eastAsia="en-US"/>
              </w:rPr>
              <w:t> </w:t>
            </w:r>
            <w:r w:rsidR="00B50497" w:rsidRPr="00A07224">
              <w:rPr>
                <w:rFonts w:eastAsia="Times New Roman"/>
                <w:bCs/>
                <w:szCs w:val="22"/>
                <w:lang w:eastAsia="en-US"/>
              </w:rPr>
              <w:t xml:space="preserve">réseaux </w:t>
            </w:r>
            <w:r w:rsidR="00324229" w:rsidRPr="00A07224">
              <w:rPr>
                <w:rFonts w:eastAsia="Times New Roman"/>
                <w:bCs/>
                <w:szCs w:val="22"/>
                <w:lang w:eastAsia="en-US"/>
              </w:rPr>
              <w:t xml:space="preserve">nationaux </w:t>
            </w:r>
            <w:r w:rsidR="00B50497" w:rsidRPr="00A07224">
              <w:rPr>
                <w:rFonts w:eastAsia="Times New Roman"/>
                <w:bCs/>
                <w:szCs w:val="22"/>
                <w:lang w:eastAsia="en-US"/>
              </w:rPr>
              <w:t xml:space="preserve">de </w:t>
            </w:r>
            <w:r w:rsidR="00324229" w:rsidRPr="00A07224">
              <w:rPr>
                <w:rFonts w:eastAsia="Times New Roman"/>
                <w:bCs/>
                <w:szCs w:val="22"/>
                <w:lang w:eastAsia="en-US"/>
              </w:rPr>
              <w:t>CATI</w:t>
            </w:r>
            <w:r w:rsidR="00B50497" w:rsidRPr="00A07224">
              <w:rPr>
                <w:rFonts w:eastAsia="Times New Roman"/>
                <w:bCs/>
                <w:szCs w:val="22"/>
                <w:lang w:eastAsia="en-US"/>
              </w:rPr>
              <w:t xml:space="preserve"> </w:t>
            </w:r>
            <w:r w:rsidR="00B50497" w:rsidRPr="00A07224">
              <w:rPr>
                <w:rFonts w:eastAsia="Times New Roman"/>
                <w:bCs/>
                <w:szCs w:val="22"/>
                <w:lang w:eastAsia="en-US"/>
              </w:rPr>
              <w:lastRenderedPageBreak/>
              <w:t>ayant les capacités et les ressources pour participer à ce</w:t>
            </w:r>
            <w:r w:rsidR="00CC6BBB" w:rsidRPr="00A07224">
              <w:rPr>
                <w:rFonts w:eastAsia="Times New Roman"/>
                <w:bCs/>
                <w:szCs w:val="22"/>
                <w:lang w:eastAsia="en-US"/>
              </w:rPr>
              <w:t xml:space="preserve"> </w:t>
            </w:r>
            <w:r w:rsidR="005251F0" w:rsidRPr="00A07224">
              <w:rPr>
                <w:rFonts w:eastAsia="Times New Roman"/>
                <w:bCs/>
                <w:szCs w:val="22"/>
                <w:lang w:eastAsia="en-US"/>
              </w:rPr>
              <w:t>projet</w:t>
            </w:r>
            <w:r w:rsidR="00B50497" w:rsidRPr="00A07224">
              <w:rPr>
                <w:rFonts w:eastAsia="Times New Roman"/>
                <w:bCs/>
                <w:szCs w:val="22"/>
                <w:lang w:eastAsia="en-US"/>
              </w:rPr>
              <w:t xml:space="preserve"> pilote ont été r</w:t>
            </w:r>
            <w:r w:rsidR="00CC6BBB" w:rsidRPr="00A07224">
              <w:rPr>
                <w:rFonts w:eastAsia="Times New Roman"/>
                <w:bCs/>
                <w:szCs w:val="22"/>
                <w:lang w:eastAsia="en-US"/>
              </w:rPr>
              <w:t>e</w:t>
            </w:r>
            <w:r w:rsidR="00B50497" w:rsidRPr="00A07224">
              <w:rPr>
                <w:rFonts w:eastAsia="Times New Roman"/>
                <w:bCs/>
                <w:szCs w:val="22"/>
                <w:lang w:eastAsia="en-US"/>
              </w:rPr>
              <w:t>censés</w:t>
            </w:r>
            <w:r w:rsidR="00DB55D7">
              <w:rPr>
                <w:rFonts w:eastAsia="Times New Roman"/>
                <w:bCs/>
                <w:szCs w:val="22"/>
                <w:lang w:eastAsia="en-US"/>
              </w:rPr>
              <w:t> :</w:t>
            </w:r>
            <w:r w:rsidR="00CC6BBB" w:rsidRPr="00A07224">
              <w:rPr>
                <w:rFonts w:eastAsia="Times New Roman"/>
                <w:bCs/>
                <w:szCs w:val="22"/>
                <w:lang w:eastAsia="en-US"/>
              </w:rPr>
              <w:t xml:space="preserve"> le Kenya et l</w:t>
            </w:r>
            <w:r w:rsidR="00DB55D7">
              <w:rPr>
                <w:rFonts w:eastAsia="Times New Roman"/>
                <w:bCs/>
                <w:szCs w:val="22"/>
                <w:lang w:eastAsia="en-US"/>
              </w:rPr>
              <w:t>’</w:t>
            </w:r>
            <w:r w:rsidR="00CC6BBB" w:rsidRPr="00A07224">
              <w:rPr>
                <w:rFonts w:eastAsia="Times New Roman"/>
                <w:bCs/>
                <w:szCs w:val="22"/>
                <w:lang w:eastAsia="en-US"/>
              </w:rPr>
              <w:t>Afrique du Sud (région africaine), le Maroc (pays arabes), la Malaisie et les Philippines (</w:t>
            </w:r>
            <w:r w:rsidR="00CC6BBB" w:rsidRPr="00A07224">
              <w:rPr>
                <w:szCs w:val="22"/>
              </w:rPr>
              <w:t>région Asie et Pacifique</w:t>
            </w:r>
            <w:r w:rsidR="00CC6BBB" w:rsidRPr="00A07224">
              <w:rPr>
                <w:rFonts w:eastAsia="Times New Roman"/>
                <w:bCs/>
                <w:szCs w:val="22"/>
                <w:lang w:eastAsia="en-US"/>
              </w:rPr>
              <w:t>), la Colombie et Cuba (</w:t>
            </w:r>
            <w:r w:rsidR="00CC6BBB" w:rsidRPr="00A07224">
              <w:rPr>
                <w:szCs w:val="22"/>
              </w:rPr>
              <w:t>région Amérique latine et Caraïbes</w:t>
            </w:r>
            <w:r w:rsidR="00CC6BBB" w:rsidRPr="00A07224">
              <w:rPr>
                <w:rFonts w:eastAsia="Times New Roman"/>
                <w:bCs/>
                <w:szCs w:val="22"/>
                <w:lang w:eastAsia="en-US"/>
              </w:rPr>
              <w:t>) et la Fédération de Russie (pays en transition et pays développ</w:t>
            </w:r>
            <w:r w:rsidR="006E0B63" w:rsidRPr="00A07224">
              <w:rPr>
                <w:rFonts w:eastAsia="Times New Roman"/>
                <w:bCs/>
                <w:szCs w:val="22"/>
                <w:lang w:eastAsia="en-US"/>
              </w:rPr>
              <w:t>és)</w:t>
            </w:r>
            <w:r w:rsidR="006E0B63">
              <w:rPr>
                <w:rFonts w:eastAsia="Times New Roman"/>
                <w:bCs/>
                <w:szCs w:val="22"/>
                <w:lang w:eastAsia="en-US"/>
              </w:rPr>
              <w:t xml:space="preserve">.  </w:t>
            </w:r>
            <w:r w:rsidR="006E0B63" w:rsidRPr="00A07224">
              <w:rPr>
                <w:rFonts w:eastAsia="Times New Roman"/>
                <w:bCs/>
                <w:szCs w:val="22"/>
                <w:lang w:eastAsia="en-US"/>
              </w:rPr>
              <w:t>Po</w:t>
            </w:r>
            <w:r w:rsidR="00CC6BBB" w:rsidRPr="00A07224">
              <w:rPr>
                <w:rFonts w:eastAsia="Times New Roman"/>
                <w:bCs/>
                <w:szCs w:val="22"/>
                <w:lang w:eastAsia="en-US"/>
              </w:rPr>
              <w:t>ur documenter les expériences</w:t>
            </w:r>
            <w:r w:rsidR="007C3333" w:rsidRPr="00A07224">
              <w:rPr>
                <w:rFonts w:eastAsia="Times New Roman"/>
                <w:bCs/>
                <w:szCs w:val="22"/>
                <w:lang w:eastAsia="en-US"/>
              </w:rPr>
              <w:t xml:space="preserve"> des CAT</w:t>
            </w:r>
            <w:r w:rsidR="00324229" w:rsidRPr="00A07224">
              <w:rPr>
                <w:rFonts w:eastAsia="Times New Roman"/>
                <w:bCs/>
                <w:szCs w:val="22"/>
                <w:lang w:eastAsia="en-US"/>
              </w:rPr>
              <w:t>I</w:t>
            </w:r>
            <w:r w:rsidR="00CC6BBB" w:rsidRPr="00A07224">
              <w:rPr>
                <w:rFonts w:eastAsia="Times New Roman"/>
                <w:bCs/>
                <w:szCs w:val="22"/>
                <w:lang w:eastAsia="en-US"/>
              </w:rPr>
              <w:t xml:space="preserve"> pilotes dans l</w:t>
            </w:r>
            <w:r w:rsidR="00DB55D7">
              <w:rPr>
                <w:rFonts w:eastAsia="Times New Roman"/>
                <w:bCs/>
                <w:szCs w:val="22"/>
                <w:lang w:eastAsia="en-US"/>
              </w:rPr>
              <w:t>’</w:t>
            </w:r>
            <w:r w:rsidR="00CC6BBB" w:rsidRPr="00A07224">
              <w:rPr>
                <w:rFonts w:eastAsia="Times New Roman"/>
                <w:bCs/>
                <w:szCs w:val="22"/>
                <w:lang w:eastAsia="en-US"/>
              </w:rPr>
              <w:t>application des guides et pour tirer des enseignements et de bonnes pratiques du recensement et d</w:t>
            </w:r>
            <w:r w:rsidR="00DB55D7">
              <w:rPr>
                <w:rFonts w:eastAsia="Times New Roman"/>
                <w:bCs/>
                <w:szCs w:val="22"/>
                <w:lang w:eastAsia="en-US"/>
              </w:rPr>
              <w:t>’</w:t>
            </w:r>
            <w:r w:rsidR="00CC6BBB" w:rsidRPr="00A07224">
              <w:rPr>
                <w:rFonts w:eastAsia="Times New Roman"/>
                <w:bCs/>
                <w:szCs w:val="22"/>
                <w:lang w:eastAsia="en-US"/>
              </w:rPr>
              <w:t>utilisation des inventions relevant du domaine public, le Secrétariat a également lancé, lors de la période considéré</w:t>
            </w:r>
            <w:r w:rsidR="008015E2" w:rsidRPr="00A07224">
              <w:rPr>
                <w:rFonts w:eastAsia="Times New Roman"/>
                <w:bCs/>
                <w:szCs w:val="22"/>
                <w:lang w:eastAsia="en-US"/>
              </w:rPr>
              <w:t>e, des consultations avec un ce</w:t>
            </w:r>
            <w:r w:rsidR="00CC6BBB" w:rsidRPr="00A07224">
              <w:rPr>
                <w:rFonts w:eastAsia="Times New Roman"/>
                <w:bCs/>
                <w:szCs w:val="22"/>
                <w:lang w:eastAsia="en-US"/>
              </w:rPr>
              <w:t xml:space="preserve">rtain nombre de parties prenantes afin de recenser </w:t>
            </w:r>
            <w:r w:rsidR="008015E2" w:rsidRPr="00A07224">
              <w:rPr>
                <w:rFonts w:eastAsia="Times New Roman"/>
                <w:bCs/>
                <w:szCs w:val="22"/>
                <w:lang w:eastAsia="en-US"/>
              </w:rPr>
              <w:t>des experts en matière d</w:t>
            </w:r>
            <w:r w:rsidR="00DB55D7">
              <w:rPr>
                <w:rFonts w:eastAsia="Times New Roman"/>
                <w:bCs/>
                <w:szCs w:val="22"/>
                <w:lang w:eastAsia="en-US"/>
              </w:rPr>
              <w:t>’</w:t>
            </w:r>
            <w:r w:rsidR="008015E2" w:rsidRPr="00A07224">
              <w:rPr>
                <w:rFonts w:eastAsia="Times New Roman"/>
                <w:bCs/>
                <w:szCs w:val="22"/>
                <w:lang w:eastAsia="en-US"/>
              </w:rPr>
              <w:t>évaluation compétents qui mèneront l</w:t>
            </w:r>
            <w:r w:rsidR="00DB55D7">
              <w:rPr>
                <w:rFonts w:eastAsia="Times New Roman"/>
                <w:bCs/>
                <w:szCs w:val="22"/>
                <w:lang w:eastAsia="en-US"/>
              </w:rPr>
              <w:t>’</w:t>
            </w:r>
            <w:r w:rsidR="008015E2" w:rsidRPr="00A07224">
              <w:rPr>
                <w:rFonts w:eastAsia="Times New Roman"/>
                <w:bCs/>
                <w:szCs w:val="22"/>
                <w:lang w:eastAsia="en-US"/>
              </w:rPr>
              <w:t xml:space="preserve">exercice pilote dans chaque réseau de </w:t>
            </w:r>
            <w:r w:rsidR="00324229" w:rsidRPr="00A07224">
              <w:rPr>
                <w:rFonts w:eastAsia="Times New Roman"/>
                <w:bCs/>
                <w:szCs w:val="22"/>
                <w:lang w:eastAsia="en-US"/>
              </w:rPr>
              <w:t>CATI</w:t>
            </w:r>
            <w:r w:rsidR="008015E2" w:rsidRPr="00A07224">
              <w:rPr>
                <w:rFonts w:eastAsia="Times New Roman"/>
                <w:bCs/>
                <w:szCs w:val="22"/>
                <w:lang w:eastAsia="en-US"/>
              </w:rPr>
              <w:t xml:space="preserve"> nationaux sélectionné (mise en </w:t>
            </w:r>
            <w:r w:rsidR="004321A0" w:rsidRPr="00A07224">
              <w:rPr>
                <w:rFonts w:eastAsia="Times New Roman"/>
                <w:bCs/>
                <w:szCs w:val="22"/>
                <w:lang w:eastAsia="en-US"/>
              </w:rPr>
              <w:t>œ</w:t>
            </w:r>
            <w:r w:rsidR="008015E2" w:rsidRPr="00A07224">
              <w:rPr>
                <w:rFonts w:eastAsia="Times New Roman"/>
                <w:bCs/>
                <w:szCs w:val="22"/>
                <w:lang w:eastAsia="en-US"/>
              </w:rPr>
              <w:t xml:space="preserve">uvre prévue entre août et </w:t>
            </w:r>
            <w:r w:rsidR="007C3333" w:rsidRPr="00A07224">
              <w:rPr>
                <w:rFonts w:eastAsia="Times New Roman"/>
                <w:bCs/>
                <w:szCs w:val="22"/>
                <w:lang w:eastAsia="en-US"/>
              </w:rPr>
              <w:t>novembre 20</w:t>
            </w:r>
            <w:r w:rsidR="008015E2" w:rsidRPr="00A07224">
              <w:rPr>
                <w:rFonts w:eastAsia="Times New Roman"/>
                <w:bCs/>
                <w:szCs w:val="22"/>
                <w:lang w:eastAsia="en-US"/>
              </w:rPr>
              <w:t>17).</w:t>
            </w:r>
          </w:p>
          <w:p w:rsidR="007C3333" w:rsidRPr="00A07224" w:rsidRDefault="007C3333" w:rsidP="00B1202F">
            <w:pPr>
              <w:rPr>
                <w:rFonts w:eastAsia="Times New Roman"/>
                <w:szCs w:val="22"/>
                <w:lang w:eastAsia="en-US"/>
              </w:rPr>
            </w:pPr>
          </w:p>
          <w:p w:rsidR="0001743B" w:rsidRPr="00A07224" w:rsidRDefault="00A13619" w:rsidP="00B1202F">
            <w:pPr>
              <w:numPr>
                <w:ilvl w:val="0"/>
                <w:numId w:val="10"/>
              </w:numPr>
              <w:ind w:left="0" w:firstLine="0"/>
              <w:rPr>
                <w:rFonts w:eastAsia="Times New Roman"/>
                <w:bCs/>
                <w:szCs w:val="22"/>
                <w:lang w:eastAsia="en-US"/>
              </w:rPr>
            </w:pPr>
            <w:r w:rsidRPr="00A07224">
              <w:rPr>
                <w:rFonts w:eastAsia="Times New Roman"/>
                <w:bCs/>
                <w:szCs w:val="22"/>
                <w:u w:val="single"/>
                <w:lang w:eastAsia="en-US"/>
              </w:rPr>
              <w:t xml:space="preserve">Amélioration du portail sur la situation juridique </w:t>
            </w:r>
            <w:r w:rsidR="00C84FE6" w:rsidRPr="00A07224">
              <w:rPr>
                <w:rFonts w:eastAsia="Times New Roman"/>
                <w:bCs/>
                <w:szCs w:val="22"/>
                <w:u w:val="single"/>
                <w:lang w:eastAsia="en-US"/>
              </w:rPr>
              <w:t>(portail d</w:t>
            </w:r>
            <w:r w:rsidR="00DB55D7">
              <w:rPr>
                <w:rFonts w:eastAsia="Times New Roman"/>
                <w:bCs/>
                <w:szCs w:val="22"/>
                <w:u w:val="single"/>
                <w:lang w:eastAsia="en-US"/>
              </w:rPr>
              <w:t>’</w:t>
            </w:r>
            <w:r w:rsidR="00C84FE6" w:rsidRPr="00A07224">
              <w:rPr>
                <w:rFonts w:eastAsia="Times New Roman"/>
                <w:bCs/>
                <w:szCs w:val="22"/>
                <w:u w:val="single"/>
                <w:lang w:eastAsia="en-US"/>
              </w:rPr>
              <w:t>accès au registre des brevets)</w:t>
            </w:r>
          </w:p>
          <w:p w:rsidR="0001743B" w:rsidRPr="00A07224" w:rsidRDefault="0001743B" w:rsidP="00B1202F">
            <w:pPr>
              <w:rPr>
                <w:rFonts w:eastAsia="Times New Roman"/>
                <w:bCs/>
                <w:szCs w:val="22"/>
                <w:lang w:eastAsia="en-US"/>
              </w:rPr>
            </w:pPr>
          </w:p>
          <w:p w:rsidR="007C3333" w:rsidRPr="00A07224" w:rsidRDefault="00C447B2" w:rsidP="00B1202F">
            <w:pPr>
              <w:rPr>
                <w:rFonts w:eastAsia="Times New Roman"/>
                <w:bCs/>
                <w:szCs w:val="22"/>
                <w:lang w:eastAsia="en-US"/>
              </w:rPr>
            </w:pPr>
            <w:r w:rsidRPr="00A07224">
              <w:rPr>
                <w:rFonts w:eastAsia="Times New Roman"/>
                <w:bCs/>
                <w:szCs w:val="22"/>
                <w:lang w:eastAsia="en-US"/>
              </w:rPr>
              <w:t>Les procédures de recrutement d</w:t>
            </w:r>
            <w:r w:rsidR="00DB55D7">
              <w:rPr>
                <w:rFonts w:eastAsia="Times New Roman"/>
                <w:bCs/>
                <w:szCs w:val="22"/>
                <w:lang w:eastAsia="en-US"/>
              </w:rPr>
              <w:t>’</w:t>
            </w:r>
            <w:r w:rsidRPr="00A07224">
              <w:rPr>
                <w:rFonts w:eastAsia="Times New Roman"/>
                <w:bCs/>
                <w:szCs w:val="22"/>
                <w:lang w:eastAsia="en-US"/>
              </w:rPr>
              <w:t>un agent contractuel pour développer les caractéristiques du portail actuel d</w:t>
            </w:r>
            <w:r w:rsidR="00DB55D7">
              <w:rPr>
                <w:rFonts w:eastAsia="Times New Roman"/>
                <w:bCs/>
                <w:szCs w:val="22"/>
                <w:lang w:eastAsia="en-US"/>
              </w:rPr>
              <w:t>’</w:t>
            </w:r>
            <w:r w:rsidRPr="00A07224">
              <w:rPr>
                <w:rFonts w:eastAsia="Times New Roman"/>
                <w:bCs/>
                <w:szCs w:val="22"/>
                <w:lang w:eastAsia="en-US"/>
              </w:rPr>
              <w:t>accès au registre des brevets et l</w:t>
            </w:r>
            <w:r w:rsidR="00DB55D7">
              <w:rPr>
                <w:rFonts w:eastAsia="Times New Roman"/>
                <w:bCs/>
                <w:szCs w:val="22"/>
                <w:lang w:eastAsia="en-US"/>
              </w:rPr>
              <w:t>’</w:t>
            </w:r>
            <w:r w:rsidRPr="00A07224">
              <w:rPr>
                <w:rFonts w:eastAsia="Times New Roman"/>
                <w:bCs/>
                <w:szCs w:val="22"/>
                <w:lang w:eastAsia="en-US"/>
              </w:rPr>
              <w:t>améliorer</w:t>
            </w:r>
            <w:r w:rsidR="00620A93" w:rsidRPr="00A07224">
              <w:rPr>
                <w:rFonts w:eastAsia="Times New Roman"/>
                <w:bCs/>
                <w:szCs w:val="22"/>
                <w:lang w:eastAsia="en-US"/>
              </w:rPr>
              <w:t xml:space="preserve"> </w:t>
            </w:r>
            <w:r w:rsidRPr="00A07224">
              <w:rPr>
                <w:rFonts w:eastAsia="Times New Roman"/>
                <w:bCs/>
                <w:szCs w:val="22"/>
                <w:lang w:eastAsia="en-US"/>
              </w:rPr>
              <w:t xml:space="preserve">se sont terminées en </w:t>
            </w:r>
            <w:r w:rsidR="007C3333" w:rsidRPr="00A07224">
              <w:rPr>
                <w:rFonts w:eastAsia="Times New Roman"/>
                <w:bCs/>
                <w:szCs w:val="22"/>
                <w:lang w:eastAsia="en-US"/>
              </w:rPr>
              <w:t>septembre 20</w:t>
            </w:r>
            <w:r w:rsidRPr="00A07224">
              <w:rPr>
                <w:rFonts w:eastAsia="Times New Roman"/>
                <w:bCs/>
                <w:szCs w:val="22"/>
                <w:lang w:eastAsia="en-US"/>
              </w:rPr>
              <w:t>16.  Outre une analyse détaillée des besoins et des lacunes réalisée par un expert extérieur en communication numérique (</w:t>
            </w:r>
            <w:r w:rsidR="00620A93" w:rsidRPr="00A07224">
              <w:rPr>
                <w:rFonts w:eastAsia="Times New Roman"/>
                <w:bCs/>
                <w:szCs w:val="22"/>
                <w:lang w:eastAsia="en-US"/>
              </w:rPr>
              <w:t>incluant</w:t>
            </w:r>
            <w:r w:rsidRPr="00A07224">
              <w:rPr>
                <w:rFonts w:eastAsia="Times New Roman"/>
                <w:bCs/>
                <w:szCs w:val="22"/>
                <w:lang w:eastAsia="en-US"/>
              </w:rPr>
              <w:t xml:space="preserve"> </w:t>
            </w:r>
            <w:r w:rsidR="00620A93" w:rsidRPr="00A07224">
              <w:rPr>
                <w:rFonts w:eastAsia="Times New Roman"/>
                <w:bCs/>
                <w:szCs w:val="22"/>
                <w:lang w:eastAsia="en-US"/>
              </w:rPr>
              <w:t>une enquête envoyée aux groupes d</w:t>
            </w:r>
            <w:r w:rsidR="00DB55D7">
              <w:rPr>
                <w:rFonts w:eastAsia="Times New Roman"/>
                <w:bCs/>
                <w:szCs w:val="22"/>
                <w:lang w:eastAsia="en-US"/>
              </w:rPr>
              <w:t>’</w:t>
            </w:r>
            <w:r w:rsidR="00620A93" w:rsidRPr="00A07224">
              <w:rPr>
                <w:rFonts w:eastAsia="Times New Roman"/>
                <w:bCs/>
                <w:szCs w:val="22"/>
                <w:lang w:eastAsia="en-US"/>
              </w:rPr>
              <w:t>utilisateurs de l</w:t>
            </w:r>
            <w:r w:rsidR="00DB55D7">
              <w:rPr>
                <w:rFonts w:eastAsia="Times New Roman"/>
                <w:bCs/>
                <w:szCs w:val="22"/>
                <w:lang w:eastAsia="en-US"/>
              </w:rPr>
              <w:t>’</w:t>
            </w:r>
            <w:r w:rsidR="00620A93" w:rsidRPr="00A07224">
              <w:rPr>
                <w:rFonts w:eastAsia="Times New Roman"/>
                <w:bCs/>
                <w:szCs w:val="22"/>
                <w:lang w:eastAsia="en-US"/>
              </w:rPr>
              <w:t>information en matière de brevets afin de recueillir des informations de la part des utilisateurs et des suggestions d</w:t>
            </w:r>
            <w:r w:rsidR="00DB55D7">
              <w:rPr>
                <w:rFonts w:eastAsia="Times New Roman"/>
                <w:bCs/>
                <w:szCs w:val="22"/>
                <w:lang w:eastAsia="en-US"/>
              </w:rPr>
              <w:t>’</w:t>
            </w:r>
            <w:r w:rsidR="00620A93" w:rsidRPr="00A07224">
              <w:rPr>
                <w:rFonts w:eastAsia="Times New Roman"/>
                <w:bCs/>
                <w:szCs w:val="22"/>
                <w:lang w:eastAsia="en-US"/>
              </w:rPr>
              <w:t>amélioration ainsi que des discussions internes avec les parties prenantes impliquées dans le développ</w:t>
            </w:r>
            <w:r w:rsidR="00050755" w:rsidRPr="00A07224">
              <w:rPr>
                <w:rFonts w:eastAsia="Times New Roman"/>
                <w:bCs/>
                <w:szCs w:val="22"/>
                <w:lang w:eastAsia="en-US"/>
              </w:rPr>
              <w:t>e</w:t>
            </w:r>
            <w:r w:rsidR="00620A93" w:rsidRPr="00A07224">
              <w:rPr>
                <w:rFonts w:eastAsia="Times New Roman"/>
                <w:bCs/>
                <w:szCs w:val="22"/>
                <w:lang w:eastAsia="en-US"/>
              </w:rPr>
              <w:t>ment du portail), un certain nombre de recomm</w:t>
            </w:r>
            <w:r w:rsidR="005E3B87" w:rsidRPr="00A07224">
              <w:rPr>
                <w:rFonts w:eastAsia="Times New Roman"/>
                <w:bCs/>
                <w:szCs w:val="22"/>
                <w:lang w:eastAsia="en-US"/>
              </w:rPr>
              <w:t>a</w:t>
            </w:r>
            <w:r w:rsidR="00620A93" w:rsidRPr="00A07224">
              <w:rPr>
                <w:rFonts w:eastAsia="Times New Roman"/>
                <w:bCs/>
                <w:szCs w:val="22"/>
                <w:lang w:eastAsia="en-US"/>
              </w:rPr>
              <w:t>ndations ont été formulées pour rendre le portail plus facile d</w:t>
            </w:r>
            <w:r w:rsidR="00DB55D7">
              <w:rPr>
                <w:rFonts w:eastAsia="Times New Roman"/>
                <w:bCs/>
                <w:szCs w:val="22"/>
                <w:lang w:eastAsia="en-US"/>
              </w:rPr>
              <w:t>’</w:t>
            </w:r>
            <w:r w:rsidR="00620A93" w:rsidRPr="00A07224">
              <w:rPr>
                <w:rFonts w:eastAsia="Times New Roman"/>
                <w:bCs/>
                <w:szCs w:val="22"/>
                <w:lang w:eastAsia="en-US"/>
              </w:rPr>
              <w:t>emploi et</w:t>
            </w:r>
            <w:r w:rsidR="00652C29" w:rsidRPr="00A07224">
              <w:rPr>
                <w:rFonts w:eastAsia="Times New Roman"/>
                <w:bCs/>
                <w:szCs w:val="22"/>
                <w:lang w:eastAsia="en-US"/>
              </w:rPr>
              <w:t xml:space="preserve"> plus</w:t>
            </w:r>
            <w:r w:rsidR="00620A93" w:rsidRPr="00A07224">
              <w:rPr>
                <w:rFonts w:eastAsia="Times New Roman"/>
                <w:bCs/>
                <w:szCs w:val="22"/>
                <w:lang w:eastAsia="en-US"/>
              </w:rPr>
              <w:t xml:space="preserve"> adapté aux besoins des utilisateu</w:t>
            </w:r>
            <w:r w:rsidR="006E0B63" w:rsidRPr="00A07224">
              <w:rPr>
                <w:rFonts w:eastAsia="Times New Roman"/>
                <w:bCs/>
                <w:szCs w:val="22"/>
                <w:lang w:eastAsia="en-US"/>
              </w:rPr>
              <w:t>rs</w:t>
            </w:r>
            <w:r w:rsidR="006E0B63">
              <w:rPr>
                <w:rFonts w:eastAsia="Times New Roman"/>
                <w:bCs/>
                <w:szCs w:val="22"/>
                <w:lang w:eastAsia="en-US"/>
              </w:rPr>
              <w:t xml:space="preserve">.  </w:t>
            </w:r>
            <w:r w:rsidR="006E0B63" w:rsidRPr="00A07224">
              <w:rPr>
                <w:rFonts w:eastAsia="Times New Roman"/>
                <w:bCs/>
                <w:szCs w:val="22"/>
                <w:lang w:eastAsia="en-US"/>
              </w:rPr>
              <w:t>De</w:t>
            </w:r>
            <w:r w:rsidR="00620A93" w:rsidRPr="00A07224">
              <w:rPr>
                <w:rFonts w:eastAsia="Times New Roman"/>
                <w:bCs/>
                <w:szCs w:val="22"/>
                <w:lang w:eastAsia="en-US"/>
              </w:rPr>
              <w:t xml:space="preserve">s solutions techniques ont été explorées suite à cette analyse, en tenant compte tout particulièrement </w:t>
            </w:r>
            <w:r w:rsidR="00652C29" w:rsidRPr="00A07224">
              <w:rPr>
                <w:rFonts w:eastAsia="Times New Roman"/>
                <w:bCs/>
                <w:szCs w:val="22"/>
                <w:lang w:eastAsia="en-US"/>
              </w:rPr>
              <w:t>de la nécessité de développer une carte plus simple à utiliser et plus interactive et du besoin d</w:t>
            </w:r>
            <w:r w:rsidR="00DB55D7">
              <w:rPr>
                <w:rFonts w:eastAsia="Times New Roman"/>
                <w:bCs/>
                <w:szCs w:val="22"/>
                <w:lang w:eastAsia="en-US"/>
              </w:rPr>
              <w:t>’</w:t>
            </w:r>
            <w:r w:rsidR="00652C29" w:rsidRPr="00A07224">
              <w:rPr>
                <w:rFonts w:eastAsia="Times New Roman"/>
                <w:bCs/>
                <w:szCs w:val="22"/>
                <w:lang w:eastAsia="en-US"/>
              </w:rPr>
              <w:t>offrir aux utilisateurs des fonctionnalités de recherche avancées.</w:t>
            </w:r>
          </w:p>
          <w:p w:rsidR="0001743B" w:rsidRPr="00A07224" w:rsidRDefault="0001743B" w:rsidP="00B1202F">
            <w:pPr>
              <w:rPr>
                <w:rFonts w:eastAsia="Times New Roman"/>
                <w:bCs/>
                <w:szCs w:val="22"/>
                <w:lang w:eastAsia="en-US"/>
              </w:rPr>
            </w:pPr>
          </w:p>
          <w:p w:rsidR="007C3333" w:rsidRPr="00A07224" w:rsidRDefault="00652C29" w:rsidP="00B1202F">
            <w:pPr>
              <w:rPr>
                <w:rFonts w:eastAsia="Times New Roman"/>
                <w:bCs/>
                <w:szCs w:val="22"/>
                <w:lang w:eastAsia="en-US"/>
              </w:rPr>
            </w:pPr>
            <w:r w:rsidRPr="00A07224">
              <w:rPr>
                <w:rFonts w:eastAsia="Times New Roman"/>
                <w:bCs/>
                <w:szCs w:val="22"/>
                <w:lang w:eastAsia="en-US"/>
              </w:rPr>
              <w:t>Suite à des discussions avec divers</w:t>
            </w:r>
            <w:r w:rsidR="00050755" w:rsidRPr="00A07224">
              <w:rPr>
                <w:rFonts w:eastAsia="Times New Roman"/>
                <w:bCs/>
                <w:szCs w:val="22"/>
                <w:lang w:eastAsia="en-US"/>
              </w:rPr>
              <w:t>es</w:t>
            </w:r>
            <w:r w:rsidRPr="00A07224">
              <w:rPr>
                <w:rFonts w:eastAsia="Times New Roman"/>
                <w:bCs/>
                <w:szCs w:val="22"/>
                <w:lang w:eastAsia="en-US"/>
              </w:rPr>
              <w:t xml:space="preserve"> parties prenantes, telles que le Groupe des </w:t>
            </w:r>
            <w:r w:rsidR="00DB55D7">
              <w:rPr>
                <w:rFonts w:eastAsia="Times New Roman"/>
                <w:bCs/>
                <w:szCs w:val="22"/>
                <w:lang w:eastAsia="en-US"/>
              </w:rPr>
              <w:t>Nations Unies</w:t>
            </w:r>
            <w:r w:rsidRPr="00A07224">
              <w:rPr>
                <w:rFonts w:eastAsia="Times New Roman"/>
                <w:bCs/>
                <w:szCs w:val="22"/>
                <w:lang w:eastAsia="en-US"/>
              </w:rPr>
              <w:t xml:space="preserve"> sur la société de l</w:t>
            </w:r>
            <w:r w:rsidR="00DB55D7">
              <w:rPr>
                <w:rFonts w:eastAsia="Times New Roman"/>
                <w:bCs/>
                <w:szCs w:val="22"/>
                <w:lang w:eastAsia="en-US"/>
              </w:rPr>
              <w:t>’</w:t>
            </w:r>
            <w:r w:rsidRPr="00A07224">
              <w:rPr>
                <w:rFonts w:eastAsia="Times New Roman"/>
                <w:bCs/>
                <w:szCs w:val="22"/>
                <w:lang w:eastAsia="en-US"/>
              </w:rPr>
              <w:t>information (UNGIS), sur l</w:t>
            </w:r>
            <w:r w:rsidR="00DB55D7">
              <w:rPr>
                <w:rFonts w:eastAsia="Times New Roman"/>
                <w:bCs/>
                <w:szCs w:val="22"/>
                <w:lang w:eastAsia="en-US"/>
              </w:rPr>
              <w:t>’</w:t>
            </w:r>
            <w:r w:rsidRPr="00A07224">
              <w:rPr>
                <w:rFonts w:eastAsia="Times New Roman"/>
                <w:bCs/>
                <w:szCs w:val="22"/>
                <w:lang w:eastAsia="en-US"/>
              </w:rPr>
              <w:t xml:space="preserve">utilisation de données internationales officielles des </w:t>
            </w:r>
            <w:r w:rsidR="00DB55D7">
              <w:rPr>
                <w:rFonts w:eastAsia="Times New Roman"/>
                <w:bCs/>
                <w:szCs w:val="22"/>
                <w:lang w:eastAsia="en-US"/>
              </w:rPr>
              <w:t>Nations Unies</w:t>
            </w:r>
            <w:r w:rsidRPr="00A07224">
              <w:rPr>
                <w:rFonts w:eastAsia="Times New Roman"/>
                <w:bCs/>
                <w:szCs w:val="22"/>
                <w:lang w:eastAsia="en-US"/>
              </w:rPr>
              <w:t xml:space="preserve"> sur les frontières pour élaborer une nouvelle carte ainsi qu</w:t>
            </w:r>
            <w:r w:rsidR="00DB55D7">
              <w:rPr>
                <w:rFonts w:eastAsia="Times New Roman"/>
                <w:bCs/>
                <w:szCs w:val="22"/>
                <w:lang w:eastAsia="en-US"/>
              </w:rPr>
              <w:t>’</w:t>
            </w:r>
            <w:r w:rsidRPr="00A07224">
              <w:rPr>
                <w:rFonts w:eastAsia="Times New Roman"/>
                <w:bCs/>
                <w:szCs w:val="22"/>
                <w:lang w:eastAsia="en-US"/>
              </w:rPr>
              <w:t xml:space="preserve">avec des collègues compétents </w:t>
            </w:r>
            <w:r w:rsidR="00603802" w:rsidRPr="00A07224">
              <w:rPr>
                <w:rFonts w:eastAsia="Times New Roman"/>
                <w:bCs/>
                <w:szCs w:val="22"/>
                <w:lang w:eastAsia="en-US"/>
              </w:rPr>
              <w:t>de la Division des communications et du Département des technologies de l</w:t>
            </w:r>
            <w:r w:rsidR="00DB55D7">
              <w:rPr>
                <w:rFonts w:eastAsia="Times New Roman"/>
                <w:bCs/>
                <w:szCs w:val="22"/>
                <w:lang w:eastAsia="en-US"/>
              </w:rPr>
              <w:t>’</w:t>
            </w:r>
            <w:r w:rsidR="00603802" w:rsidRPr="00A07224">
              <w:rPr>
                <w:rFonts w:eastAsia="Times New Roman"/>
                <w:bCs/>
                <w:szCs w:val="22"/>
                <w:lang w:eastAsia="en-US"/>
              </w:rPr>
              <w:t>information et de la communication de l</w:t>
            </w:r>
            <w:r w:rsidR="00DB55D7">
              <w:rPr>
                <w:rFonts w:eastAsia="Times New Roman"/>
                <w:bCs/>
                <w:szCs w:val="22"/>
                <w:lang w:eastAsia="en-US"/>
              </w:rPr>
              <w:t>’</w:t>
            </w:r>
            <w:r w:rsidR="00603802" w:rsidRPr="00A07224">
              <w:rPr>
                <w:rFonts w:eastAsia="Times New Roman"/>
                <w:bCs/>
                <w:szCs w:val="22"/>
                <w:lang w:eastAsia="en-US"/>
              </w:rPr>
              <w:t xml:space="preserve">OMPI sur les possibilités en matière de mise en œuvre technique, notamment un logiciel potentiel pour visualiser les cartes, conformément aux politiques actuelles, une solution </w:t>
            </w:r>
            <w:r w:rsidR="004E1866" w:rsidRPr="00A07224">
              <w:rPr>
                <w:rFonts w:eastAsia="Times New Roman"/>
                <w:bCs/>
                <w:szCs w:val="22"/>
                <w:lang w:eastAsia="en-US"/>
              </w:rPr>
              <w:t xml:space="preserve">rentable </w:t>
            </w:r>
            <w:r w:rsidR="00603802" w:rsidRPr="00A07224">
              <w:rPr>
                <w:rFonts w:eastAsia="Times New Roman"/>
                <w:bCs/>
                <w:szCs w:val="22"/>
                <w:lang w:eastAsia="en-US"/>
              </w:rPr>
              <w:t>a été recensée</w:t>
            </w:r>
            <w:r w:rsidR="004E1866" w:rsidRPr="00A07224">
              <w:rPr>
                <w:rFonts w:eastAsia="Times New Roman"/>
                <w:bCs/>
                <w:szCs w:val="22"/>
                <w:lang w:eastAsia="en-US"/>
              </w:rPr>
              <w:t xml:space="preserve"> pour créer une nouvelle interface offrant des fonctionnalités de recherche avancées, un contenu amélioré et une nouvelle carte interactive.</w:t>
            </w:r>
          </w:p>
          <w:p w:rsidR="0001743B" w:rsidRPr="00A07224" w:rsidRDefault="0001743B" w:rsidP="00B1202F">
            <w:pPr>
              <w:rPr>
                <w:rFonts w:eastAsia="Times New Roman"/>
                <w:bCs/>
                <w:szCs w:val="22"/>
                <w:lang w:eastAsia="en-US"/>
              </w:rPr>
            </w:pPr>
          </w:p>
          <w:p w:rsidR="00DB55D7" w:rsidRDefault="004E1866" w:rsidP="00B1202F">
            <w:pPr>
              <w:rPr>
                <w:rFonts w:eastAsia="Times New Roman"/>
                <w:bCs/>
                <w:szCs w:val="22"/>
                <w:lang w:eastAsia="en-US"/>
              </w:rPr>
            </w:pPr>
            <w:r w:rsidRPr="00A07224">
              <w:rPr>
                <w:rFonts w:eastAsia="Times New Roman"/>
                <w:bCs/>
                <w:szCs w:val="22"/>
                <w:lang w:eastAsia="en-US"/>
              </w:rPr>
              <w:t>En plus des travaux entrepris concernant l</w:t>
            </w:r>
            <w:r w:rsidR="00DB55D7">
              <w:rPr>
                <w:rFonts w:eastAsia="Times New Roman"/>
                <w:bCs/>
                <w:szCs w:val="22"/>
                <w:lang w:eastAsia="en-US"/>
              </w:rPr>
              <w:t>’</w:t>
            </w:r>
            <w:r w:rsidRPr="00A07224">
              <w:rPr>
                <w:rFonts w:eastAsia="Times New Roman"/>
                <w:bCs/>
                <w:szCs w:val="22"/>
                <w:lang w:eastAsia="en-US"/>
              </w:rPr>
              <w:t>élaboration et la con</w:t>
            </w:r>
            <w:r w:rsidR="00050755" w:rsidRPr="00A07224">
              <w:rPr>
                <w:rFonts w:eastAsia="Times New Roman"/>
                <w:bCs/>
                <w:szCs w:val="22"/>
                <w:lang w:eastAsia="en-US"/>
              </w:rPr>
              <w:t>c</w:t>
            </w:r>
            <w:r w:rsidRPr="00A07224">
              <w:rPr>
                <w:rFonts w:eastAsia="Times New Roman"/>
                <w:bCs/>
                <w:szCs w:val="22"/>
                <w:lang w:eastAsia="en-US"/>
              </w:rPr>
              <w:t>eption d</w:t>
            </w:r>
            <w:r w:rsidR="00DB55D7">
              <w:rPr>
                <w:rFonts w:eastAsia="Times New Roman"/>
                <w:bCs/>
                <w:szCs w:val="22"/>
                <w:lang w:eastAsia="en-US"/>
              </w:rPr>
              <w:t>’</w:t>
            </w:r>
            <w:r w:rsidRPr="00A07224">
              <w:rPr>
                <w:rFonts w:eastAsia="Times New Roman"/>
                <w:bCs/>
                <w:szCs w:val="22"/>
                <w:lang w:eastAsia="en-US"/>
              </w:rPr>
              <w:t>une nouvelle interface, un expert a été engagé au premier trimestre</w:t>
            </w:r>
            <w:r w:rsidR="009F58D3" w:rsidRPr="00A07224">
              <w:rPr>
                <w:rFonts w:eastAsia="Times New Roman"/>
                <w:bCs/>
                <w:szCs w:val="22"/>
                <w:lang w:eastAsia="en-US"/>
              </w:rPr>
              <w:t> </w:t>
            </w:r>
            <w:r w:rsidRPr="00A07224">
              <w:rPr>
                <w:rFonts w:eastAsia="Times New Roman"/>
                <w:bCs/>
                <w:szCs w:val="22"/>
                <w:lang w:eastAsia="en-US"/>
              </w:rPr>
              <w:t>2017 afin d</w:t>
            </w:r>
            <w:r w:rsidR="00DB55D7">
              <w:rPr>
                <w:rFonts w:eastAsia="Times New Roman"/>
                <w:bCs/>
                <w:szCs w:val="22"/>
                <w:lang w:eastAsia="en-US"/>
              </w:rPr>
              <w:t>’</w:t>
            </w:r>
            <w:r w:rsidRPr="00A07224">
              <w:rPr>
                <w:rFonts w:eastAsia="Times New Roman"/>
                <w:bCs/>
                <w:szCs w:val="22"/>
                <w:lang w:eastAsia="en-US"/>
              </w:rPr>
              <w:t>examiner les informations sur la situation juridique actuellement sur le portail</w:t>
            </w:r>
            <w:r w:rsidR="00A81256" w:rsidRPr="00A07224">
              <w:rPr>
                <w:rFonts w:eastAsia="Times New Roman"/>
                <w:bCs/>
                <w:szCs w:val="22"/>
                <w:lang w:eastAsia="en-US"/>
              </w:rPr>
              <w:t>, de les actualiser et de compléter les informations disponibles à l</w:t>
            </w:r>
            <w:r w:rsidR="00DB55D7">
              <w:rPr>
                <w:rFonts w:eastAsia="Times New Roman"/>
                <w:bCs/>
                <w:szCs w:val="22"/>
                <w:lang w:eastAsia="en-US"/>
              </w:rPr>
              <w:t>’</w:t>
            </w:r>
            <w:r w:rsidR="00A81256" w:rsidRPr="00A07224">
              <w:rPr>
                <w:rFonts w:eastAsia="Times New Roman"/>
                <w:bCs/>
                <w:szCs w:val="22"/>
                <w:lang w:eastAsia="en-US"/>
              </w:rPr>
              <w:t>heure actuelle sur le portail avec de nouvelles données sur de nouvelles juridictio</w:t>
            </w:r>
            <w:r w:rsidR="006E0B63" w:rsidRPr="00A07224">
              <w:rPr>
                <w:rFonts w:eastAsia="Times New Roman"/>
                <w:bCs/>
                <w:szCs w:val="22"/>
                <w:lang w:eastAsia="en-US"/>
              </w:rPr>
              <w:t>ns</w:t>
            </w:r>
            <w:r w:rsidR="006E0B63">
              <w:rPr>
                <w:rFonts w:eastAsia="Times New Roman"/>
                <w:bCs/>
                <w:szCs w:val="22"/>
                <w:lang w:eastAsia="en-US"/>
              </w:rPr>
              <w:t xml:space="preserve">.  </w:t>
            </w:r>
            <w:r w:rsidR="006E0B63" w:rsidRPr="00A07224">
              <w:rPr>
                <w:rFonts w:eastAsia="Times New Roman"/>
                <w:bCs/>
                <w:szCs w:val="22"/>
                <w:lang w:eastAsia="en-US"/>
              </w:rPr>
              <w:t>Ou</w:t>
            </w:r>
            <w:r w:rsidR="00A81256" w:rsidRPr="00A07224">
              <w:rPr>
                <w:rFonts w:eastAsia="Times New Roman"/>
                <w:bCs/>
                <w:szCs w:val="22"/>
                <w:lang w:eastAsia="en-US"/>
              </w:rPr>
              <w:t>tre cet exercice, des consulta</w:t>
            </w:r>
            <w:r w:rsidR="00050755" w:rsidRPr="00A07224">
              <w:rPr>
                <w:rFonts w:eastAsia="Times New Roman"/>
                <w:bCs/>
                <w:szCs w:val="22"/>
                <w:lang w:eastAsia="en-US"/>
              </w:rPr>
              <w:t>t</w:t>
            </w:r>
            <w:r w:rsidR="00A81256" w:rsidRPr="00A07224">
              <w:rPr>
                <w:rFonts w:eastAsia="Times New Roman"/>
                <w:bCs/>
                <w:szCs w:val="22"/>
                <w:lang w:eastAsia="en-US"/>
              </w:rPr>
              <w:t xml:space="preserve">ions ont aussi eu lieu avec des collègues de la Division des classifications internationales et des normes pour relever les liens </w:t>
            </w:r>
            <w:r w:rsidR="00A81256" w:rsidRPr="00A07224">
              <w:rPr>
                <w:rFonts w:eastAsia="Times New Roman"/>
                <w:bCs/>
                <w:szCs w:val="22"/>
                <w:lang w:eastAsia="en-US"/>
              </w:rPr>
              <w:lastRenderedPageBreak/>
              <w:t>entre le portail d</w:t>
            </w:r>
            <w:r w:rsidR="00DB55D7">
              <w:rPr>
                <w:rFonts w:eastAsia="Times New Roman"/>
                <w:bCs/>
                <w:szCs w:val="22"/>
                <w:lang w:eastAsia="en-US"/>
              </w:rPr>
              <w:t>’</w:t>
            </w:r>
            <w:r w:rsidR="00A81256" w:rsidRPr="00A07224">
              <w:rPr>
                <w:rFonts w:eastAsia="Times New Roman"/>
                <w:bCs/>
                <w:szCs w:val="22"/>
                <w:lang w:eastAsia="en-US"/>
              </w:rPr>
              <w:t>accès au registre des brevets et les travaux entrepris par le Comité des normes de l</w:t>
            </w:r>
            <w:r w:rsidR="00DB55D7">
              <w:rPr>
                <w:rFonts w:eastAsia="Times New Roman"/>
                <w:bCs/>
                <w:szCs w:val="22"/>
                <w:lang w:eastAsia="en-US"/>
              </w:rPr>
              <w:t>’</w:t>
            </w:r>
            <w:r w:rsidR="00A81256" w:rsidRPr="00A07224">
              <w:rPr>
                <w:rFonts w:eastAsia="Times New Roman"/>
                <w:bCs/>
                <w:szCs w:val="22"/>
                <w:lang w:eastAsia="en-US"/>
              </w:rPr>
              <w:t>OMPI</w:t>
            </w:r>
            <w:r w:rsidR="00C94733" w:rsidRPr="00A07224">
              <w:rPr>
                <w:rFonts w:eastAsia="Times New Roman"/>
                <w:bCs/>
                <w:szCs w:val="22"/>
                <w:lang w:eastAsia="en-US"/>
              </w:rPr>
              <w:t>,</w:t>
            </w:r>
            <w:r w:rsidR="00A81256" w:rsidRPr="00A07224">
              <w:rPr>
                <w:rFonts w:eastAsia="Times New Roman"/>
                <w:bCs/>
                <w:szCs w:val="22"/>
                <w:lang w:eastAsia="en-US"/>
              </w:rPr>
              <w:t xml:space="preserve"> au sujet de l</w:t>
            </w:r>
            <w:r w:rsidR="00DB55D7">
              <w:rPr>
                <w:rFonts w:eastAsia="Times New Roman"/>
                <w:bCs/>
                <w:szCs w:val="22"/>
                <w:lang w:eastAsia="en-US"/>
              </w:rPr>
              <w:t>’</w:t>
            </w:r>
            <w:r w:rsidR="00A81256" w:rsidRPr="00A07224">
              <w:rPr>
                <w:rFonts w:eastAsia="Times New Roman"/>
                <w:bCs/>
                <w:szCs w:val="22"/>
                <w:lang w:eastAsia="en-US"/>
              </w:rPr>
              <w:t xml:space="preserve">échange de données sur la situation juridique et, en particulier, </w:t>
            </w:r>
            <w:r w:rsidR="00C94733" w:rsidRPr="00A07224">
              <w:rPr>
                <w:rFonts w:eastAsia="Times New Roman"/>
                <w:bCs/>
                <w:szCs w:val="22"/>
                <w:lang w:eastAsia="en-US"/>
              </w:rPr>
              <w:t xml:space="preserve">de </w:t>
            </w:r>
            <w:r w:rsidR="00A81256" w:rsidRPr="00A07224">
              <w:rPr>
                <w:rFonts w:eastAsia="Times New Roman"/>
                <w:bCs/>
                <w:szCs w:val="22"/>
                <w:lang w:eastAsia="en-US"/>
              </w:rPr>
              <w:t>la création de nouvelles normes sur les informations en matière de situation juridique</w:t>
            </w:r>
            <w:r w:rsidR="00C94733" w:rsidRPr="00A07224">
              <w:rPr>
                <w:rFonts w:eastAsia="Times New Roman"/>
                <w:bCs/>
                <w:szCs w:val="22"/>
                <w:lang w:eastAsia="en-US"/>
              </w:rPr>
              <w:t>,</w:t>
            </w:r>
            <w:r w:rsidR="00A81256" w:rsidRPr="00A07224">
              <w:rPr>
                <w:rFonts w:eastAsia="Times New Roman"/>
                <w:bCs/>
                <w:szCs w:val="22"/>
                <w:lang w:eastAsia="en-US"/>
              </w:rPr>
              <w:t xml:space="preserve"> afin de garantir que toute information pertinente soit prise en considération lors de la conception du nouveau portail.</w:t>
            </w:r>
          </w:p>
          <w:p w:rsidR="004E1866" w:rsidRPr="00A07224" w:rsidRDefault="004E1866" w:rsidP="00B1202F">
            <w:pPr>
              <w:rPr>
                <w:rFonts w:eastAsia="Times New Roman"/>
                <w:bCs/>
                <w:szCs w:val="22"/>
                <w:lang w:eastAsia="en-US"/>
              </w:rPr>
            </w:pPr>
          </w:p>
          <w:p w:rsidR="004A6935" w:rsidRPr="00A07224" w:rsidRDefault="00C94733" w:rsidP="00B1202F">
            <w:pPr>
              <w:rPr>
                <w:rFonts w:eastAsia="Times New Roman"/>
                <w:szCs w:val="22"/>
                <w:lang w:eastAsia="en-US"/>
              </w:rPr>
            </w:pPr>
            <w:r w:rsidRPr="00A07224">
              <w:rPr>
                <w:rFonts w:eastAsia="Times New Roman"/>
                <w:bCs/>
                <w:szCs w:val="22"/>
                <w:lang w:eastAsia="en-US"/>
              </w:rPr>
              <w:t>L</w:t>
            </w:r>
            <w:r w:rsidR="00DB55D7">
              <w:rPr>
                <w:rFonts w:eastAsia="Times New Roman"/>
                <w:bCs/>
                <w:szCs w:val="22"/>
                <w:lang w:eastAsia="en-US"/>
              </w:rPr>
              <w:t>’</w:t>
            </w:r>
            <w:r w:rsidRPr="00A07224">
              <w:rPr>
                <w:rFonts w:eastAsia="Times New Roman"/>
                <w:bCs/>
                <w:szCs w:val="22"/>
                <w:lang w:eastAsia="en-US"/>
              </w:rPr>
              <w:t xml:space="preserve">élaboration de la nouvelle interface, </w:t>
            </w:r>
            <w:r w:rsidR="00F47C66" w:rsidRPr="00A07224">
              <w:rPr>
                <w:rFonts w:eastAsia="Times New Roman"/>
                <w:bCs/>
                <w:szCs w:val="22"/>
                <w:lang w:eastAsia="en-US"/>
              </w:rPr>
              <w:t>comprenant de nouveaux contenus et des contenus actualisés</w:t>
            </w:r>
            <w:r w:rsidRPr="00A07224">
              <w:rPr>
                <w:rFonts w:eastAsia="Times New Roman"/>
                <w:bCs/>
                <w:szCs w:val="22"/>
                <w:lang w:eastAsia="en-US"/>
              </w:rPr>
              <w:t>, devrait être terminée d</w:t>
            </w:r>
            <w:r w:rsidR="00DB55D7">
              <w:rPr>
                <w:rFonts w:eastAsia="Times New Roman"/>
                <w:bCs/>
                <w:szCs w:val="22"/>
                <w:lang w:eastAsia="en-US"/>
              </w:rPr>
              <w:t>’</w:t>
            </w:r>
            <w:r w:rsidRPr="00A07224">
              <w:rPr>
                <w:rFonts w:eastAsia="Times New Roman"/>
                <w:bCs/>
                <w:szCs w:val="22"/>
                <w:lang w:eastAsia="en-US"/>
              </w:rPr>
              <w:t>ici à fin</w:t>
            </w:r>
            <w:r w:rsidR="009F58D3" w:rsidRPr="00A07224">
              <w:rPr>
                <w:rFonts w:eastAsia="Times New Roman"/>
                <w:bCs/>
                <w:szCs w:val="22"/>
                <w:lang w:eastAsia="en-US"/>
              </w:rPr>
              <w:t> </w:t>
            </w:r>
            <w:r w:rsidRPr="00A07224">
              <w:rPr>
                <w:rFonts w:eastAsia="Times New Roman"/>
                <w:bCs/>
                <w:szCs w:val="22"/>
                <w:lang w:eastAsia="en-US"/>
              </w:rPr>
              <w:t>2017.</w:t>
            </w:r>
          </w:p>
        </w:tc>
      </w:tr>
      <w:tr w:rsidR="00A07224"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lastRenderedPageBreak/>
              <w:t>Exemples de succès ou d</w:t>
            </w:r>
            <w:r w:rsidR="00DB55D7">
              <w:rPr>
                <w:bCs/>
                <w:szCs w:val="22"/>
                <w:u w:val="single"/>
                <w:lang w:eastAsia="en-US"/>
              </w:rPr>
              <w:t>’</w:t>
            </w:r>
            <w:r w:rsidRPr="00A07224">
              <w:rPr>
                <w:bCs/>
                <w:szCs w:val="22"/>
                <w:u w:val="single"/>
                <w:lang w:eastAsia="en-US"/>
              </w:rPr>
              <w:t>effets positifs et principaux enseignements</w:t>
            </w:r>
          </w:p>
        </w:tc>
        <w:tc>
          <w:tcPr>
            <w:tcW w:w="6912" w:type="dxa"/>
            <w:vAlign w:val="center"/>
          </w:tcPr>
          <w:p w:rsidR="00C94733" w:rsidRPr="00A07224" w:rsidRDefault="00C94733" w:rsidP="00B1202F">
            <w:pPr>
              <w:rPr>
                <w:rFonts w:eastAsia="Times New Roman"/>
                <w:iCs/>
                <w:szCs w:val="22"/>
                <w:lang w:eastAsia="en-US"/>
              </w:rPr>
            </w:pPr>
            <w:r w:rsidRPr="00A07224">
              <w:rPr>
                <w:rFonts w:eastAsia="Times New Roman"/>
                <w:iCs/>
                <w:szCs w:val="22"/>
                <w:lang w:eastAsia="en-US"/>
              </w:rPr>
              <w:t>Compte tenu du stade précoce de la mise en œuvre du projet, les exemples de réussite et des conséquences du projet sont limités.</w:t>
            </w:r>
          </w:p>
          <w:p w:rsidR="0001743B" w:rsidRPr="00A07224" w:rsidRDefault="0001743B" w:rsidP="00B1202F">
            <w:pPr>
              <w:rPr>
                <w:rFonts w:eastAsia="Times New Roman"/>
                <w:iCs/>
                <w:szCs w:val="22"/>
                <w:lang w:eastAsia="en-US"/>
              </w:rPr>
            </w:pPr>
          </w:p>
          <w:p w:rsidR="004A6935" w:rsidRPr="00A07224" w:rsidRDefault="00C94733" w:rsidP="00B1202F">
            <w:pPr>
              <w:rPr>
                <w:rFonts w:eastAsia="Times New Roman"/>
                <w:iCs/>
                <w:szCs w:val="22"/>
                <w:lang w:eastAsia="en-US"/>
              </w:rPr>
            </w:pPr>
            <w:r w:rsidRPr="00A07224">
              <w:rPr>
                <w:rFonts w:eastAsia="Times New Roman"/>
                <w:iCs/>
                <w:szCs w:val="22"/>
                <w:lang w:eastAsia="en-US"/>
              </w:rPr>
              <w:t>Néanmoins, il convient de noter à ce stade la création d</w:t>
            </w:r>
            <w:r w:rsidR="00DB55D7">
              <w:rPr>
                <w:rFonts w:eastAsia="Times New Roman"/>
                <w:iCs/>
                <w:szCs w:val="22"/>
                <w:lang w:eastAsia="en-US"/>
              </w:rPr>
              <w:t>’</w:t>
            </w:r>
            <w:r w:rsidRPr="00A07224">
              <w:rPr>
                <w:rFonts w:eastAsia="Times New Roman"/>
                <w:iCs/>
                <w:szCs w:val="22"/>
                <w:lang w:eastAsia="en-US"/>
              </w:rPr>
              <w:t>une liste d</w:t>
            </w:r>
            <w:r w:rsidR="00DB55D7">
              <w:rPr>
                <w:rFonts w:eastAsia="Times New Roman"/>
                <w:iCs/>
                <w:szCs w:val="22"/>
                <w:lang w:eastAsia="en-US"/>
              </w:rPr>
              <w:t>’</w:t>
            </w:r>
            <w:r w:rsidRPr="00A07224">
              <w:rPr>
                <w:rFonts w:eastAsia="Times New Roman"/>
                <w:iCs/>
                <w:szCs w:val="22"/>
                <w:lang w:eastAsia="en-US"/>
              </w:rPr>
              <w:t xml:space="preserve">experts issus de différentes régions qui pourront </w:t>
            </w:r>
            <w:r w:rsidR="00490072" w:rsidRPr="00A07224">
              <w:rPr>
                <w:rFonts w:eastAsia="Times New Roman"/>
                <w:iCs/>
                <w:szCs w:val="22"/>
                <w:lang w:eastAsia="en-US"/>
              </w:rPr>
              <w:t>jouer le rôle de personnes ressource</w:t>
            </w:r>
            <w:r w:rsidR="00050755" w:rsidRPr="00A07224">
              <w:rPr>
                <w:rFonts w:eastAsia="Times New Roman"/>
                <w:iCs/>
                <w:szCs w:val="22"/>
                <w:lang w:eastAsia="en-US"/>
              </w:rPr>
              <w:t>s</w:t>
            </w:r>
            <w:r w:rsidR="00490072" w:rsidRPr="00A07224">
              <w:rPr>
                <w:rFonts w:eastAsia="Times New Roman"/>
                <w:iCs/>
                <w:szCs w:val="22"/>
                <w:lang w:eastAsia="en-US"/>
              </w:rPr>
              <w:t xml:space="preserve"> lors des futures activités liées à la mise en œuvre du projet et davantage, en en apportant leur appui spécialement</w:t>
            </w:r>
            <w:r w:rsidR="007C3333" w:rsidRPr="00A07224">
              <w:rPr>
                <w:rFonts w:eastAsia="Times New Roman"/>
                <w:iCs/>
                <w:szCs w:val="22"/>
                <w:lang w:eastAsia="en-US"/>
              </w:rPr>
              <w:t xml:space="preserve"> aux CAT</w:t>
            </w:r>
            <w:r w:rsidR="00324229" w:rsidRPr="00A07224">
              <w:rPr>
                <w:rFonts w:eastAsia="Times New Roman"/>
                <w:iCs/>
                <w:szCs w:val="22"/>
                <w:lang w:eastAsia="en-US"/>
              </w:rPr>
              <w:t>I</w:t>
            </w:r>
            <w:r w:rsidR="00490072" w:rsidRPr="00A07224">
              <w:rPr>
                <w:rFonts w:eastAsia="Times New Roman"/>
                <w:iCs/>
                <w:szCs w:val="22"/>
                <w:lang w:eastAsia="en-US"/>
              </w:rPr>
              <w:t xml:space="preserve"> concernant l</w:t>
            </w:r>
            <w:r w:rsidR="00DB55D7">
              <w:rPr>
                <w:rFonts w:eastAsia="Times New Roman"/>
                <w:iCs/>
                <w:szCs w:val="22"/>
                <w:lang w:eastAsia="en-US"/>
              </w:rPr>
              <w:t>’</w:t>
            </w:r>
            <w:r w:rsidR="00490072" w:rsidRPr="00A07224">
              <w:rPr>
                <w:rFonts w:eastAsia="Times New Roman"/>
                <w:iCs/>
                <w:szCs w:val="22"/>
                <w:lang w:eastAsia="en-US"/>
              </w:rPr>
              <w:t>emploi des guides et la mise au point de leurs nouveaux services de r</w:t>
            </w:r>
            <w:r w:rsidR="00490072" w:rsidRPr="00A07224">
              <w:rPr>
                <w:rFonts w:eastAsia="Times New Roman"/>
                <w:bCs/>
                <w:szCs w:val="22"/>
                <w:lang w:eastAsia="en-US"/>
              </w:rPr>
              <w:t>ecensement et d</w:t>
            </w:r>
            <w:r w:rsidR="00DB55D7">
              <w:rPr>
                <w:rFonts w:eastAsia="Times New Roman"/>
                <w:bCs/>
                <w:szCs w:val="22"/>
                <w:lang w:eastAsia="en-US"/>
              </w:rPr>
              <w:t>’</w:t>
            </w:r>
            <w:r w:rsidR="00490072" w:rsidRPr="00A07224">
              <w:rPr>
                <w:rFonts w:eastAsia="Times New Roman"/>
                <w:bCs/>
                <w:szCs w:val="22"/>
                <w:lang w:eastAsia="en-US"/>
              </w:rPr>
              <w:t>utilisation des inventions relevant du domaine public.</w:t>
            </w:r>
          </w:p>
        </w:tc>
      </w:tr>
      <w:tr w:rsidR="00A07224"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Risques et atténuation des risques</w:t>
            </w:r>
          </w:p>
        </w:tc>
        <w:tc>
          <w:tcPr>
            <w:tcW w:w="6912" w:type="dxa"/>
          </w:tcPr>
          <w:p w:rsidR="0001743B" w:rsidRPr="00A07224" w:rsidRDefault="001426A3" w:rsidP="00B1202F">
            <w:pPr>
              <w:rPr>
                <w:rFonts w:eastAsia="Times New Roman"/>
                <w:iCs/>
                <w:szCs w:val="22"/>
                <w:lang w:eastAsia="en-US"/>
              </w:rPr>
            </w:pPr>
            <w:r w:rsidRPr="00A07224">
              <w:rPr>
                <w:rFonts w:eastAsia="Times New Roman"/>
                <w:iCs/>
                <w:szCs w:val="22"/>
                <w:lang w:eastAsia="en-US"/>
              </w:rPr>
              <w:t>Comme indiqué dans le descriptif de projet</w:t>
            </w:r>
            <w:r w:rsidR="00DB55D7">
              <w:rPr>
                <w:rFonts w:eastAsia="Times New Roman"/>
                <w:iCs/>
                <w:szCs w:val="22"/>
                <w:lang w:eastAsia="en-US"/>
              </w:rPr>
              <w:t> :</w:t>
            </w:r>
          </w:p>
          <w:p w:rsidR="0001743B" w:rsidRPr="00A07224" w:rsidRDefault="0001743B" w:rsidP="00B1202F">
            <w:pPr>
              <w:rPr>
                <w:rFonts w:eastAsia="Times New Roman"/>
                <w:iCs/>
                <w:szCs w:val="22"/>
                <w:lang w:eastAsia="en-US"/>
              </w:rPr>
            </w:pPr>
          </w:p>
          <w:p w:rsidR="0001743B" w:rsidRPr="00A07224" w:rsidRDefault="001426A3" w:rsidP="00B1202F">
            <w:pPr>
              <w:rPr>
                <w:rFonts w:eastAsia="Times New Roman"/>
                <w:iCs/>
                <w:szCs w:val="22"/>
                <w:lang w:eastAsia="en-US"/>
              </w:rPr>
            </w:pPr>
            <w:r w:rsidRPr="00A07224">
              <w:rPr>
                <w:rFonts w:eastAsia="Times New Roman"/>
                <w:iCs/>
                <w:szCs w:val="22"/>
                <w:lang w:eastAsia="en-US"/>
              </w:rPr>
              <w:t>Risque</w:t>
            </w:r>
            <w:r w:rsidR="00DB55D7">
              <w:rPr>
                <w:rFonts w:eastAsia="Times New Roman"/>
                <w:iCs/>
                <w:szCs w:val="22"/>
                <w:lang w:eastAsia="en-US"/>
              </w:rPr>
              <w:t> :</w:t>
            </w:r>
            <w:r w:rsidRPr="00A07224">
              <w:rPr>
                <w:rFonts w:eastAsia="Times New Roman"/>
                <w:iCs/>
                <w:szCs w:val="22"/>
                <w:lang w:eastAsia="en-US"/>
              </w:rPr>
              <w:t xml:space="preserve"> capacité insuffisante du personnel</w:t>
            </w:r>
            <w:r w:rsidR="007C3333" w:rsidRPr="00A07224">
              <w:rPr>
                <w:rFonts w:eastAsia="Times New Roman"/>
                <w:iCs/>
                <w:szCs w:val="22"/>
                <w:lang w:eastAsia="en-US"/>
              </w:rPr>
              <w:t xml:space="preserve"> des CAT</w:t>
            </w:r>
            <w:r w:rsidRPr="00A07224">
              <w:rPr>
                <w:rFonts w:eastAsia="Times New Roman"/>
                <w:iCs/>
                <w:szCs w:val="22"/>
                <w:lang w:eastAsia="en-US"/>
              </w:rPr>
              <w:t>I s</w:t>
            </w:r>
            <w:r w:rsidR="00DB55D7">
              <w:rPr>
                <w:rFonts w:eastAsia="Times New Roman"/>
                <w:iCs/>
                <w:szCs w:val="22"/>
                <w:lang w:eastAsia="en-US"/>
              </w:rPr>
              <w:t>’</w:t>
            </w:r>
            <w:r w:rsidRPr="00A07224">
              <w:rPr>
                <w:rFonts w:eastAsia="Times New Roman"/>
                <w:iCs/>
                <w:szCs w:val="22"/>
                <w:lang w:eastAsia="en-US"/>
              </w:rPr>
              <w:t>agissant de comprendre et d</w:t>
            </w:r>
            <w:r w:rsidR="00DB55D7">
              <w:rPr>
                <w:rFonts w:eastAsia="Times New Roman"/>
                <w:iCs/>
                <w:szCs w:val="22"/>
                <w:lang w:eastAsia="en-US"/>
              </w:rPr>
              <w:t>’</w:t>
            </w:r>
            <w:r w:rsidRPr="00A07224">
              <w:rPr>
                <w:rFonts w:eastAsia="Times New Roman"/>
                <w:iCs/>
                <w:szCs w:val="22"/>
                <w:lang w:eastAsia="en-US"/>
              </w:rPr>
              <w:t xml:space="preserve">utiliser efficacement les informations contenues </w:t>
            </w:r>
            <w:r w:rsidR="009F4AF4" w:rsidRPr="00A07224">
              <w:rPr>
                <w:rFonts w:eastAsia="Times New Roman"/>
                <w:iCs/>
                <w:szCs w:val="22"/>
                <w:lang w:eastAsia="en-US"/>
              </w:rPr>
              <w:t>dans les guides pratiques sur le recensement</w:t>
            </w:r>
            <w:r w:rsidRPr="00A07224">
              <w:rPr>
                <w:rFonts w:eastAsia="Times New Roman"/>
                <w:iCs/>
                <w:szCs w:val="22"/>
                <w:lang w:eastAsia="en-US"/>
              </w:rPr>
              <w:t xml:space="preserve"> et l</w:t>
            </w:r>
            <w:r w:rsidR="00DB55D7">
              <w:rPr>
                <w:rFonts w:eastAsia="Times New Roman"/>
                <w:iCs/>
                <w:szCs w:val="22"/>
                <w:lang w:eastAsia="en-US"/>
              </w:rPr>
              <w:t>’</w:t>
            </w:r>
            <w:r w:rsidRPr="00A07224">
              <w:rPr>
                <w:rFonts w:eastAsia="Times New Roman"/>
                <w:iCs/>
                <w:szCs w:val="22"/>
                <w:lang w:eastAsia="en-US"/>
              </w:rPr>
              <w:t xml:space="preserve">utilisation des inventions </w:t>
            </w:r>
            <w:r w:rsidR="008C7A60" w:rsidRPr="00A07224">
              <w:rPr>
                <w:rFonts w:eastAsia="Times New Roman"/>
                <w:iCs/>
                <w:szCs w:val="22"/>
                <w:lang w:eastAsia="en-US"/>
              </w:rPr>
              <w:t xml:space="preserve">relevant du </w:t>
            </w:r>
            <w:r w:rsidRPr="00A07224">
              <w:rPr>
                <w:rFonts w:eastAsia="Times New Roman"/>
                <w:iCs/>
                <w:szCs w:val="22"/>
                <w:lang w:eastAsia="en-US"/>
              </w:rPr>
              <w:t>domaine public.</w:t>
            </w:r>
          </w:p>
          <w:p w:rsidR="0001743B" w:rsidRPr="00A07224" w:rsidRDefault="0001743B" w:rsidP="00B1202F">
            <w:pPr>
              <w:rPr>
                <w:rFonts w:eastAsia="Times New Roman"/>
                <w:iCs/>
                <w:szCs w:val="22"/>
                <w:lang w:eastAsia="en-US"/>
              </w:rPr>
            </w:pPr>
          </w:p>
          <w:p w:rsidR="004A6935" w:rsidRPr="00A07224" w:rsidRDefault="001426A3" w:rsidP="00B1202F">
            <w:pPr>
              <w:rPr>
                <w:rFonts w:eastAsia="Times New Roman"/>
                <w:iCs/>
                <w:szCs w:val="22"/>
                <w:lang w:eastAsia="en-US"/>
              </w:rPr>
            </w:pPr>
            <w:r w:rsidRPr="00A07224">
              <w:rPr>
                <w:rFonts w:eastAsia="Times New Roman"/>
                <w:iCs/>
                <w:szCs w:val="22"/>
                <w:lang w:eastAsia="en-US"/>
              </w:rPr>
              <w:t>Atténuation</w:t>
            </w:r>
            <w:r w:rsidR="00DB55D7">
              <w:rPr>
                <w:rFonts w:eastAsia="Times New Roman"/>
                <w:iCs/>
                <w:szCs w:val="22"/>
                <w:lang w:eastAsia="en-US"/>
              </w:rPr>
              <w:t> :</w:t>
            </w:r>
            <w:r w:rsidRPr="00A07224">
              <w:rPr>
                <w:rFonts w:eastAsia="Times New Roman"/>
                <w:iCs/>
                <w:szCs w:val="22"/>
                <w:lang w:eastAsia="en-US"/>
              </w:rPr>
              <w:t xml:space="preserve"> les guides seront adaptés aux capacités du personnel</w:t>
            </w:r>
            <w:r w:rsidR="007C3333" w:rsidRPr="00A07224">
              <w:rPr>
                <w:rFonts w:eastAsia="Times New Roman"/>
                <w:iCs/>
                <w:szCs w:val="22"/>
                <w:lang w:eastAsia="en-US"/>
              </w:rPr>
              <w:t xml:space="preserve"> des CAT</w:t>
            </w:r>
            <w:r w:rsidRPr="00A07224">
              <w:rPr>
                <w:rFonts w:eastAsia="Times New Roman"/>
                <w:iCs/>
                <w:szCs w:val="22"/>
                <w:lang w:eastAsia="en-US"/>
              </w:rPr>
              <w:t>I telles qu</w:t>
            </w:r>
            <w:r w:rsidR="00DB55D7">
              <w:rPr>
                <w:rFonts w:eastAsia="Times New Roman"/>
                <w:iCs/>
                <w:szCs w:val="22"/>
                <w:lang w:eastAsia="en-US"/>
              </w:rPr>
              <w:t>’</w:t>
            </w:r>
            <w:r w:rsidRPr="00A07224">
              <w:rPr>
                <w:rFonts w:eastAsia="Times New Roman"/>
                <w:iCs/>
                <w:szCs w:val="22"/>
                <w:lang w:eastAsia="en-US"/>
              </w:rPr>
              <w:t>elles auront été évaluées et une liste d</w:t>
            </w:r>
            <w:r w:rsidR="00DB55D7">
              <w:rPr>
                <w:rFonts w:eastAsia="Times New Roman"/>
                <w:iCs/>
                <w:szCs w:val="22"/>
                <w:lang w:eastAsia="en-US"/>
              </w:rPr>
              <w:t>’</w:t>
            </w:r>
            <w:r w:rsidRPr="00A07224">
              <w:rPr>
                <w:rFonts w:eastAsia="Times New Roman"/>
                <w:iCs/>
                <w:szCs w:val="22"/>
                <w:lang w:eastAsia="en-US"/>
              </w:rPr>
              <w:t>experts essentiels sera établie en vue de proposer une aide interactive pour les questions traitées dans le guide.</w:t>
            </w:r>
          </w:p>
        </w:tc>
      </w:tr>
      <w:tr w:rsidR="00A07224"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 xml:space="preserve">Questions nécessitant un appui ou une attention </w:t>
            </w:r>
            <w:proofErr w:type="gramStart"/>
            <w:r w:rsidRPr="00A07224">
              <w:rPr>
                <w:bCs/>
                <w:szCs w:val="22"/>
                <w:u w:val="single"/>
                <w:lang w:eastAsia="en-US"/>
              </w:rPr>
              <w:t>immédiats</w:t>
            </w:r>
            <w:proofErr w:type="gramEnd"/>
          </w:p>
        </w:tc>
        <w:tc>
          <w:tcPr>
            <w:tcW w:w="6912" w:type="dxa"/>
          </w:tcPr>
          <w:p w:rsidR="004A6935" w:rsidRPr="00A07224" w:rsidRDefault="001426A3" w:rsidP="00B1202F">
            <w:pPr>
              <w:rPr>
                <w:rFonts w:eastAsia="Times New Roman"/>
                <w:iCs/>
                <w:szCs w:val="22"/>
                <w:lang w:eastAsia="en-US"/>
              </w:rPr>
            </w:pPr>
            <w:proofErr w:type="spellStart"/>
            <w:r w:rsidRPr="00A07224">
              <w:rPr>
                <w:rFonts w:eastAsia="Times New Roman"/>
                <w:iCs/>
                <w:szCs w:val="22"/>
                <w:lang w:eastAsia="en-US"/>
              </w:rPr>
              <w:t>s.o</w:t>
            </w:r>
            <w:proofErr w:type="spellEnd"/>
            <w:r w:rsidRPr="00A07224">
              <w:rPr>
                <w:rFonts w:eastAsia="Times New Roman"/>
                <w:iCs/>
                <w:szCs w:val="22"/>
                <w:lang w:eastAsia="en-US"/>
              </w:rPr>
              <w:t>.</w:t>
            </w:r>
          </w:p>
        </w:tc>
      </w:tr>
      <w:tr w:rsidR="00A07224"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t>Mesures à prendre</w:t>
            </w:r>
          </w:p>
        </w:tc>
        <w:tc>
          <w:tcPr>
            <w:tcW w:w="6912" w:type="dxa"/>
            <w:shd w:val="clear" w:color="auto" w:fill="auto"/>
          </w:tcPr>
          <w:p w:rsidR="0001743B" w:rsidRPr="00A07224" w:rsidRDefault="00490072" w:rsidP="00B1202F">
            <w:pPr>
              <w:rPr>
                <w:rFonts w:eastAsia="Times New Roman"/>
                <w:bCs/>
                <w:szCs w:val="22"/>
                <w:lang w:eastAsia="en-US"/>
              </w:rPr>
            </w:pPr>
            <w:r w:rsidRPr="00A07224">
              <w:rPr>
                <w:rFonts w:eastAsia="Times New Roman"/>
                <w:iCs/>
                <w:szCs w:val="22"/>
                <w:lang w:eastAsia="en-US"/>
              </w:rPr>
              <w:t xml:space="preserve">Selon la stratégie de mise en œuvre du projet, </w:t>
            </w:r>
            <w:r w:rsidRPr="00A07224">
              <w:rPr>
                <w:rFonts w:eastAsia="Times New Roman"/>
                <w:bCs/>
                <w:szCs w:val="22"/>
                <w:lang w:eastAsia="en-US"/>
              </w:rPr>
              <w:t xml:space="preserve">il est prévu </w:t>
            </w:r>
            <w:r w:rsidR="005251F0" w:rsidRPr="00A07224">
              <w:rPr>
                <w:rFonts w:eastAsia="Times New Roman"/>
                <w:bCs/>
                <w:szCs w:val="22"/>
                <w:lang w:eastAsia="en-US"/>
              </w:rPr>
              <w:t>au prochain stade d</w:t>
            </w:r>
            <w:r w:rsidRPr="00A07224">
              <w:rPr>
                <w:rFonts w:eastAsia="Times New Roman"/>
                <w:bCs/>
                <w:szCs w:val="22"/>
                <w:lang w:eastAsia="en-US"/>
              </w:rPr>
              <w:t xml:space="preserve">u projet </w:t>
            </w:r>
            <w:r w:rsidR="005251F0" w:rsidRPr="00A07224">
              <w:rPr>
                <w:rFonts w:eastAsia="Times New Roman"/>
                <w:bCs/>
                <w:szCs w:val="22"/>
                <w:lang w:eastAsia="en-US"/>
              </w:rPr>
              <w:t>de tester les guides provisoires sur le recensement et l</w:t>
            </w:r>
            <w:r w:rsidR="00DB55D7">
              <w:rPr>
                <w:rFonts w:eastAsia="Times New Roman"/>
                <w:bCs/>
                <w:szCs w:val="22"/>
                <w:lang w:eastAsia="en-US"/>
              </w:rPr>
              <w:t>’</w:t>
            </w:r>
            <w:r w:rsidR="005251F0" w:rsidRPr="00A07224">
              <w:rPr>
                <w:rFonts w:eastAsia="Times New Roman"/>
                <w:bCs/>
                <w:szCs w:val="22"/>
                <w:lang w:eastAsia="en-US"/>
              </w:rPr>
              <w:t>utilisation des inventions relevant du domaine public dans</w:t>
            </w:r>
            <w:r w:rsidR="007C3333" w:rsidRPr="00A07224">
              <w:rPr>
                <w:rFonts w:eastAsia="Times New Roman"/>
                <w:bCs/>
                <w:szCs w:val="22"/>
                <w:lang w:eastAsia="en-US"/>
              </w:rPr>
              <w:t xml:space="preserve"> des CAT</w:t>
            </w:r>
            <w:r w:rsidR="00324229" w:rsidRPr="00A07224">
              <w:rPr>
                <w:rFonts w:eastAsia="Times New Roman"/>
                <w:bCs/>
                <w:szCs w:val="22"/>
                <w:lang w:eastAsia="en-US"/>
              </w:rPr>
              <w:t>I</w:t>
            </w:r>
            <w:r w:rsidR="005251F0" w:rsidRPr="00A07224">
              <w:rPr>
                <w:rFonts w:eastAsia="Times New Roman"/>
                <w:bCs/>
                <w:szCs w:val="22"/>
                <w:lang w:eastAsia="en-US"/>
              </w:rPr>
              <w:t xml:space="preserve"> sélectionnés dans différents réseaux </w:t>
            </w:r>
            <w:r w:rsidR="00324229" w:rsidRPr="00A07224">
              <w:rPr>
                <w:rFonts w:eastAsia="Times New Roman"/>
                <w:bCs/>
                <w:szCs w:val="22"/>
                <w:lang w:eastAsia="en-US"/>
              </w:rPr>
              <w:t xml:space="preserve">nationaux </w:t>
            </w:r>
            <w:r w:rsidR="005251F0" w:rsidRPr="00A07224">
              <w:rPr>
                <w:rFonts w:eastAsia="Times New Roman"/>
                <w:bCs/>
                <w:szCs w:val="22"/>
                <w:lang w:eastAsia="en-US"/>
              </w:rPr>
              <w:t xml:space="preserve">de </w:t>
            </w:r>
            <w:r w:rsidR="00324229" w:rsidRPr="00A07224">
              <w:rPr>
                <w:rFonts w:eastAsia="Times New Roman"/>
                <w:bCs/>
                <w:szCs w:val="22"/>
                <w:lang w:eastAsia="en-US"/>
              </w:rPr>
              <w:t>CATI</w:t>
            </w:r>
            <w:r w:rsidR="005251F0" w:rsidRPr="00A07224">
              <w:rPr>
                <w:rFonts w:eastAsia="Times New Roman"/>
                <w:bCs/>
                <w:szCs w:val="22"/>
                <w:lang w:eastAsia="en-US"/>
              </w:rPr>
              <w:t xml:space="preserve">.  À cette fin, les préparations pour le lancement de la phase </w:t>
            </w:r>
            <w:proofErr w:type="gramStart"/>
            <w:r w:rsidR="005251F0" w:rsidRPr="00A07224">
              <w:rPr>
                <w:rFonts w:eastAsia="Times New Roman"/>
                <w:bCs/>
                <w:szCs w:val="22"/>
                <w:lang w:eastAsia="en-US"/>
              </w:rPr>
              <w:t>pilote</w:t>
            </w:r>
            <w:proofErr w:type="gramEnd"/>
            <w:r w:rsidR="005251F0" w:rsidRPr="00A07224">
              <w:rPr>
                <w:rFonts w:eastAsia="Times New Roman"/>
                <w:bCs/>
                <w:szCs w:val="22"/>
                <w:lang w:eastAsia="en-US"/>
              </w:rPr>
              <w:t xml:space="preserve"> (dont la sélection d</w:t>
            </w:r>
            <w:r w:rsidR="00DB55D7">
              <w:rPr>
                <w:rFonts w:eastAsia="Times New Roman"/>
                <w:bCs/>
                <w:szCs w:val="22"/>
                <w:lang w:eastAsia="en-US"/>
              </w:rPr>
              <w:t>’</w:t>
            </w:r>
            <w:r w:rsidR="005251F0" w:rsidRPr="00A07224">
              <w:rPr>
                <w:rFonts w:eastAsia="Times New Roman"/>
                <w:bCs/>
                <w:szCs w:val="22"/>
                <w:lang w:eastAsia="en-US"/>
              </w:rPr>
              <w:t>experts compétents pour mener les projets pilotes dans cha</w:t>
            </w:r>
            <w:r w:rsidR="00050755" w:rsidRPr="00A07224">
              <w:rPr>
                <w:rFonts w:eastAsia="Times New Roman"/>
                <w:bCs/>
                <w:szCs w:val="22"/>
                <w:lang w:eastAsia="en-US"/>
              </w:rPr>
              <w:t>qu</w:t>
            </w:r>
            <w:r w:rsidR="005251F0" w:rsidRPr="00A07224">
              <w:rPr>
                <w:rFonts w:eastAsia="Times New Roman"/>
                <w:bCs/>
                <w:szCs w:val="22"/>
                <w:lang w:eastAsia="en-US"/>
              </w:rPr>
              <w:t>e région) s</w:t>
            </w:r>
            <w:r w:rsidR="00DB55D7">
              <w:rPr>
                <w:rFonts w:eastAsia="Times New Roman"/>
                <w:bCs/>
                <w:szCs w:val="22"/>
                <w:lang w:eastAsia="en-US"/>
              </w:rPr>
              <w:t>’</w:t>
            </w:r>
            <w:r w:rsidR="005251F0" w:rsidRPr="00A07224">
              <w:rPr>
                <w:rFonts w:eastAsia="Times New Roman"/>
                <w:bCs/>
                <w:szCs w:val="22"/>
                <w:lang w:eastAsia="en-US"/>
              </w:rPr>
              <w:t xml:space="preserve">achèveront début </w:t>
            </w:r>
            <w:r w:rsidR="007C3333" w:rsidRPr="00A07224">
              <w:rPr>
                <w:rFonts w:eastAsia="Times New Roman"/>
                <w:bCs/>
                <w:szCs w:val="22"/>
                <w:lang w:eastAsia="en-US"/>
              </w:rPr>
              <w:t>juillet 20</w:t>
            </w:r>
            <w:r w:rsidR="005251F0" w:rsidRPr="00A07224">
              <w:rPr>
                <w:rFonts w:eastAsia="Times New Roman"/>
                <w:bCs/>
                <w:szCs w:val="22"/>
                <w:lang w:eastAsia="en-US"/>
              </w:rPr>
              <w:t>17.</w:t>
            </w:r>
          </w:p>
          <w:p w:rsidR="005251F0" w:rsidRPr="00A07224" w:rsidRDefault="005251F0" w:rsidP="00B1202F">
            <w:pPr>
              <w:rPr>
                <w:rFonts w:eastAsia="Times New Roman"/>
                <w:bCs/>
                <w:szCs w:val="22"/>
                <w:lang w:eastAsia="en-US"/>
              </w:rPr>
            </w:pPr>
          </w:p>
          <w:p w:rsidR="007C3333" w:rsidRPr="00A07224" w:rsidRDefault="005251F0" w:rsidP="00B1202F">
            <w:pPr>
              <w:rPr>
                <w:rFonts w:eastAsia="Times New Roman"/>
                <w:bCs/>
                <w:szCs w:val="22"/>
                <w:lang w:eastAsia="en-US"/>
              </w:rPr>
            </w:pPr>
            <w:r w:rsidRPr="00A07224">
              <w:rPr>
                <w:rFonts w:eastAsia="Times New Roman"/>
                <w:bCs/>
                <w:szCs w:val="22"/>
                <w:lang w:eastAsia="en-US"/>
              </w:rPr>
              <w:t>Pour démarrer le projet pilote, une réunion d</w:t>
            </w:r>
            <w:r w:rsidR="00DB55D7">
              <w:rPr>
                <w:rFonts w:eastAsia="Times New Roman"/>
                <w:bCs/>
                <w:szCs w:val="22"/>
                <w:lang w:eastAsia="en-US"/>
              </w:rPr>
              <w:t>’</w:t>
            </w:r>
            <w:r w:rsidRPr="00A07224">
              <w:rPr>
                <w:rFonts w:eastAsia="Times New Roman"/>
                <w:bCs/>
                <w:szCs w:val="22"/>
                <w:lang w:eastAsia="en-US"/>
              </w:rPr>
              <w:t xml:space="preserve">experts se tiendra en </w:t>
            </w:r>
            <w:r w:rsidR="007C3333" w:rsidRPr="00A07224">
              <w:rPr>
                <w:rFonts w:eastAsia="Times New Roman"/>
                <w:bCs/>
                <w:szCs w:val="22"/>
                <w:lang w:eastAsia="en-US"/>
              </w:rPr>
              <w:t>juillet 20</w:t>
            </w:r>
            <w:r w:rsidRPr="00A07224">
              <w:rPr>
                <w:rFonts w:eastAsia="Times New Roman"/>
                <w:bCs/>
                <w:szCs w:val="22"/>
                <w:lang w:eastAsia="en-US"/>
              </w:rPr>
              <w:t>17 pour discuter du contenu des deux</w:t>
            </w:r>
            <w:r w:rsidR="004756E8" w:rsidRPr="00A07224">
              <w:rPr>
                <w:rFonts w:eastAsia="Times New Roman"/>
                <w:bCs/>
                <w:szCs w:val="22"/>
                <w:lang w:eastAsia="en-US"/>
              </w:rPr>
              <w:t> </w:t>
            </w:r>
            <w:r w:rsidRPr="00A07224">
              <w:rPr>
                <w:rFonts w:eastAsia="Times New Roman"/>
                <w:bCs/>
                <w:szCs w:val="22"/>
                <w:lang w:eastAsia="en-US"/>
              </w:rPr>
              <w:t>guides avec les experts principaux ainsi que pour élaborer et harmoniser tout particulièrement des approches efficaces du projet pilote dans chaque régi</w:t>
            </w:r>
            <w:r w:rsidR="006E0B63" w:rsidRPr="00A07224">
              <w:rPr>
                <w:rFonts w:eastAsia="Times New Roman"/>
                <w:bCs/>
                <w:szCs w:val="22"/>
                <w:lang w:eastAsia="en-US"/>
              </w:rPr>
              <w:t>on</w:t>
            </w:r>
            <w:r w:rsidR="006E0B63">
              <w:rPr>
                <w:rFonts w:eastAsia="Times New Roman"/>
                <w:bCs/>
                <w:szCs w:val="22"/>
                <w:lang w:eastAsia="en-US"/>
              </w:rPr>
              <w:t xml:space="preserve">.  </w:t>
            </w:r>
            <w:r w:rsidR="006E0B63" w:rsidRPr="00A07224">
              <w:rPr>
                <w:rFonts w:eastAsia="Times New Roman"/>
                <w:bCs/>
                <w:szCs w:val="22"/>
                <w:lang w:eastAsia="en-US"/>
              </w:rPr>
              <w:t>Le</w:t>
            </w:r>
            <w:r w:rsidR="007C3333" w:rsidRPr="00A07224">
              <w:rPr>
                <w:rFonts w:eastAsia="Times New Roman"/>
                <w:bCs/>
                <w:szCs w:val="22"/>
                <w:lang w:eastAsia="en-US"/>
              </w:rPr>
              <w:t>s CAT</w:t>
            </w:r>
            <w:r w:rsidR="00324229" w:rsidRPr="00A07224">
              <w:rPr>
                <w:rFonts w:eastAsia="Times New Roman"/>
                <w:bCs/>
                <w:szCs w:val="22"/>
                <w:lang w:eastAsia="en-US"/>
              </w:rPr>
              <w:t>I</w:t>
            </w:r>
            <w:r w:rsidRPr="00A07224">
              <w:rPr>
                <w:rFonts w:eastAsia="Times New Roman"/>
                <w:bCs/>
                <w:szCs w:val="22"/>
                <w:lang w:eastAsia="en-US"/>
              </w:rPr>
              <w:t xml:space="preserve"> sélectionnés auront ensuite jusqu</w:t>
            </w:r>
            <w:r w:rsidR="00DB55D7">
              <w:rPr>
                <w:rFonts w:eastAsia="Times New Roman"/>
                <w:bCs/>
                <w:szCs w:val="22"/>
                <w:lang w:eastAsia="en-US"/>
              </w:rPr>
              <w:t>’</w:t>
            </w:r>
            <w:r w:rsidRPr="00A07224">
              <w:rPr>
                <w:rFonts w:eastAsia="Times New Roman"/>
                <w:bCs/>
                <w:szCs w:val="22"/>
                <w:lang w:eastAsia="en-US"/>
              </w:rPr>
              <w:t xml:space="preserve">à </w:t>
            </w:r>
            <w:r w:rsidR="007C3333" w:rsidRPr="00A07224">
              <w:rPr>
                <w:rFonts w:eastAsia="Times New Roman"/>
                <w:bCs/>
                <w:szCs w:val="22"/>
                <w:lang w:eastAsia="en-US"/>
              </w:rPr>
              <w:t>novembre 20</w:t>
            </w:r>
            <w:r w:rsidRPr="00A07224">
              <w:rPr>
                <w:rFonts w:eastAsia="Times New Roman"/>
                <w:bCs/>
                <w:szCs w:val="22"/>
                <w:lang w:eastAsia="en-US"/>
              </w:rPr>
              <w:t xml:space="preserve">17 pour tester les guides </w:t>
            </w:r>
            <w:r w:rsidR="00F47C66" w:rsidRPr="00A07224">
              <w:rPr>
                <w:rFonts w:eastAsia="Times New Roman"/>
                <w:bCs/>
                <w:szCs w:val="22"/>
                <w:lang w:eastAsia="en-US"/>
              </w:rPr>
              <w:t>et fou</w:t>
            </w:r>
            <w:r w:rsidR="00660667">
              <w:rPr>
                <w:rFonts w:eastAsia="Times New Roman"/>
                <w:bCs/>
                <w:szCs w:val="22"/>
                <w:lang w:eastAsia="en-US"/>
              </w:rPr>
              <w:t>rn</w:t>
            </w:r>
            <w:r w:rsidR="00F47C66" w:rsidRPr="00A07224">
              <w:rPr>
                <w:rFonts w:eastAsia="Times New Roman"/>
                <w:bCs/>
                <w:szCs w:val="22"/>
                <w:lang w:eastAsia="en-US"/>
              </w:rPr>
              <w:t>ir des informations sur</w:t>
            </w:r>
            <w:r w:rsidR="00324229" w:rsidRPr="00A07224">
              <w:rPr>
                <w:szCs w:val="22"/>
              </w:rPr>
              <w:t xml:space="preserve"> leurs possibilités d</w:t>
            </w:r>
            <w:r w:rsidR="00DB55D7">
              <w:rPr>
                <w:szCs w:val="22"/>
              </w:rPr>
              <w:t>’</w:t>
            </w:r>
            <w:r w:rsidR="00324229" w:rsidRPr="00A07224">
              <w:rPr>
                <w:szCs w:val="22"/>
              </w:rPr>
              <w:t>application concrète</w:t>
            </w:r>
            <w:r w:rsidR="00F47C66" w:rsidRPr="00A07224">
              <w:rPr>
                <w:rFonts w:eastAsia="Times New Roman"/>
                <w:bCs/>
                <w:szCs w:val="22"/>
                <w:lang w:eastAsia="en-US"/>
              </w:rPr>
              <w:t>, en s</w:t>
            </w:r>
            <w:r w:rsidR="00DB55D7">
              <w:rPr>
                <w:rFonts w:eastAsia="Times New Roman"/>
                <w:bCs/>
                <w:szCs w:val="22"/>
                <w:lang w:eastAsia="en-US"/>
              </w:rPr>
              <w:t>’</w:t>
            </w:r>
            <w:r w:rsidR="00F47C66" w:rsidRPr="00A07224">
              <w:rPr>
                <w:rFonts w:eastAsia="Times New Roman"/>
                <w:bCs/>
                <w:szCs w:val="22"/>
                <w:lang w:eastAsia="en-US"/>
              </w:rPr>
              <w:t>appuyant sur leurs expérienc</w:t>
            </w:r>
            <w:r w:rsidR="006E0B63" w:rsidRPr="00A07224">
              <w:rPr>
                <w:rFonts w:eastAsia="Times New Roman"/>
                <w:bCs/>
                <w:szCs w:val="22"/>
                <w:lang w:eastAsia="en-US"/>
              </w:rPr>
              <w:t>es</w:t>
            </w:r>
            <w:r w:rsidR="006E0B63">
              <w:rPr>
                <w:rFonts w:eastAsia="Times New Roman"/>
                <w:bCs/>
                <w:szCs w:val="22"/>
                <w:lang w:eastAsia="en-US"/>
              </w:rPr>
              <w:t xml:space="preserve">.  </w:t>
            </w:r>
            <w:r w:rsidR="006E0B63" w:rsidRPr="00A07224">
              <w:rPr>
                <w:rFonts w:eastAsia="Times New Roman"/>
                <w:bCs/>
                <w:szCs w:val="22"/>
                <w:lang w:eastAsia="en-US"/>
              </w:rPr>
              <w:t>Le</w:t>
            </w:r>
            <w:r w:rsidR="00F47C66" w:rsidRPr="00A07224">
              <w:rPr>
                <w:rFonts w:eastAsia="Times New Roman"/>
                <w:bCs/>
                <w:szCs w:val="22"/>
                <w:lang w:eastAsia="en-US"/>
              </w:rPr>
              <w:t>s experts principaux chargés de la création des guides examineront et affineront ces derniers en se fondant sur les informations compilées lors de la phase pilote et prépareront des supports de formation à utiliser en lien avec les guides pour de futures activités d</w:t>
            </w:r>
            <w:r w:rsidR="00DB55D7">
              <w:rPr>
                <w:rFonts w:eastAsia="Times New Roman"/>
                <w:bCs/>
                <w:szCs w:val="22"/>
                <w:lang w:eastAsia="en-US"/>
              </w:rPr>
              <w:t>’</w:t>
            </w:r>
            <w:r w:rsidR="00F47C66" w:rsidRPr="00A07224">
              <w:rPr>
                <w:rFonts w:eastAsia="Times New Roman"/>
                <w:bCs/>
                <w:szCs w:val="22"/>
                <w:lang w:eastAsia="en-US"/>
              </w:rPr>
              <w:t xml:space="preserve">assistance </w:t>
            </w:r>
            <w:r w:rsidR="00F47C66" w:rsidRPr="00A07224">
              <w:rPr>
                <w:rFonts w:eastAsia="Times New Roman"/>
                <w:bCs/>
                <w:szCs w:val="22"/>
                <w:lang w:eastAsia="en-US"/>
              </w:rPr>
              <w:lastRenderedPageBreak/>
              <w:t>technique, prévues dans le cadre du projet (2018) et au</w:t>
            </w:r>
            <w:r w:rsidR="009D1E04">
              <w:rPr>
                <w:rFonts w:eastAsia="Times New Roman"/>
                <w:bCs/>
                <w:szCs w:val="22"/>
                <w:lang w:eastAsia="en-US"/>
              </w:rPr>
              <w:noBreakHyphen/>
            </w:r>
            <w:r w:rsidR="00F47C66" w:rsidRPr="00A07224">
              <w:rPr>
                <w:rFonts w:eastAsia="Times New Roman"/>
                <w:bCs/>
                <w:szCs w:val="22"/>
                <w:lang w:eastAsia="en-US"/>
              </w:rPr>
              <w:t>delà.</w:t>
            </w:r>
          </w:p>
          <w:p w:rsidR="0001743B" w:rsidRPr="00A07224" w:rsidRDefault="0001743B" w:rsidP="00B1202F">
            <w:pPr>
              <w:rPr>
                <w:rFonts w:eastAsia="Times New Roman"/>
                <w:iCs/>
                <w:szCs w:val="22"/>
                <w:lang w:eastAsia="en-US"/>
              </w:rPr>
            </w:pPr>
          </w:p>
          <w:p w:rsidR="007C3333" w:rsidRPr="00A07224" w:rsidRDefault="00F47C66" w:rsidP="00B1202F">
            <w:pPr>
              <w:rPr>
                <w:rFonts w:eastAsia="Times New Roman"/>
                <w:iCs/>
                <w:szCs w:val="22"/>
                <w:lang w:eastAsia="en-US"/>
              </w:rPr>
            </w:pPr>
            <w:r w:rsidRPr="00A07224">
              <w:rPr>
                <w:rFonts w:eastAsia="Times New Roman"/>
                <w:iCs/>
                <w:szCs w:val="22"/>
                <w:lang w:eastAsia="en-US"/>
              </w:rPr>
              <w:t>Parallèlement, l</w:t>
            </w:r>
            <w:r w:rsidR="00DB55D7">
              <w:rPr>
                <w:rFonts w:eastAsia="Times New Roman"/>
                <w:iCs/>
                <w:szCs w:val="22"/>
                <w:lang w:eastAsia="en-US"/>
              </w:rPr>
              <w:t>’</w:t>
            </w:r>
            <w:r w:rsidRPr="00A07224">
              <w:rPr>
                <w:rFonts w:eastAsia="Times New Roman"/>
                <w:iCs/>
                <w:szCs w:val="22"/>
                <w:lang w:eastAsia="en-US"/>
              </w:rPr>
              <w:t>élaboration et la conception de la nouvelle interface du portail d</w:t>
            </w:r>
            <w:r w:rsidR="00DB55D7">
              <w:rPr>
                <w:rFonts w:eastAsia="Times New Roman"/>
                <w:iCs/>
                <w:szCs w:val="22"/>
                <w:lang w:eastAsia="en-US"/>
              </w:rPr>
              <w:t>’</w:t>
            </w:r>
            <w:r w:rsidRPr="00A07224">
              <w:rPr>
                <w:rFonts w:eastAsia="Times New Roman"/>
                <w:iCs/>
                <w:szCs w:val="22"/>
                <w:lang w:eastAsia="en-US"/>
              </w:rPr>
              <w:t xml:space="preserve">accès au registre des brevets, </w:t>
            </w:r>
            <w:r w:rsidRPr="00A07224">
              <w:rPr>
                <w:rFonts w:eastAsia="Times New Roman"/>
                <w:bCs/>
                <w:szCs w:val="22"/>
                <w:lang w:eastAsia="en-US"/>
              </w:rPr>
              <w:t xml:space="preserve">comprenant de nouveaux contenus et des contenus actualisés, seront terminées en collaboration avec la </w:t>
            </w:r>
            <w:r w:rsidRPr="00A07224">
              <w:rPr>
                <w:rFonts w:eastAsia="Times New Roman"/>
                <w:iCs/>
                <w:szCs w:val="22"/>
                <w:lang w:eastAsia="en-US"/>
              </w:rPr>
              <w:t>Division des communications et d</w:t>
            </w:r>
            <w:r w:rsidR="00DB55D7">
              <w:rPr>
                <w:rFonts w:eastAsia="Times New Roman"/>
                <w:iCs/>
                <w:szCs w:val="22"/>
                <w:lang w:eastAsia="en-US"/>
              </w:rPr>
              <w:t>’</w:t>
            </w:r>
            <w:r w:rsidRPr="00A07224">
              <w:rPr>
                <w:rFonts w:eastAsia="Times New Roman"/>
                <w:iCs/>
                <w:szCs w:val="22"/>
                <w:lang w:eastAsia="en-US"/>
              </w:rPr>
              <w:t>autres parties prenantes pertinentes, le</w:t>
            </w:r>
            <w:r w:rsidR="00C04136" w:rsidRPr="00A07224">
              <w:rPr>
                <w:rFonts w:eastAsia="Times New Roman"/>
                <w:iCs/>
                <w:szCs w:val="22"/>
                <w:lang w:eastAsia="en-US"/>
              </w:rPr>
              <w:t xml:space="preserve"> lancement du</w:t>
            </w:r>
            <w:r w:rsidRPr="00A07224">
              <w:rPr>
                <w:rFonts w:eastAsia="Times New Roman"/>
                <w:iCs/>
                <w:szCs w:val="22"/>
                <w:lang w:eastAsia="en-US"/>
              </w:rPr>
              <w:t xml:space="preserve"> nouveau portail </w:t>
            </w:r>
            <w:r w:rsidR="00C04136" w:rsidRPr="00A07224">
              <w:rPr>
                <w:rFonts w:eastAsia="Times New Roman"/>
                <w:iCs/>
                <w:szCs w:val="22"/>
                <w:lang w:eastAsia="en-US"/>
              </w:rPr>
              <w:t>étant attendu d</w:t>
            </w:r>
            <w:r w:rsidR="00DB55D7">
              <w:rPr>
                <w:rFonts w:eastAsia="Times New Roman"/>
                <w:iCs/>
                <w:szCs w:val="22"/>
                <w:lang w:eastAsia="en-US"/>
              </w:rPr>
              <w:t>’</w:t>
            </w:r>
            <w:r w:rsidR="00C04136" w:rsidRPr="00A07224">
              <w:rPr>
                <w:rFonts w:eastAsia="Times New Roman"/>
                <w:iCs/>
                <w:szCs w:val="22"/>
                <w:lang w:eastAsia="en-US"/>
              </w:rPr>
              <w:t>ici à fin</w:t>
            </w:r>
            <w:r w:rsidR="009F58D3" w:rsidRPr="00A07224">
              <w:rPr>
                <w:rFonts w:eastAsia="Times New Roman"/>
                <w:iCs/>
                <w:szCs w:val="22"/>
                <w:lang w:eastAsia="en-US"/>
              </w:rPr>
              <w:t> </w:t>
            </w:r>
            <w:r w:rsidR="00C04136" w:rsidRPr="00A07224">
              <w:rPr>
                <w:rFonts w:eastAsia="Times New Roman"/>
                <w:iCs/>
                <w:szCs w:val="22"/>
                <w:lang w:eastAsia="en-US"/>
              </w:rPr>
              <w:t>2017.</w:t>
            </w:r>
          </w:p>
          <w:p w:rsidR="0001743B" w:rsidRPr="00A07224" w:rsidRDefault="0001743B" w:rsidP="00B1202F">
            <w:pPr>
              <w:rPr>
                <w:rFonts w:eastAsia="Times New Roman"/>
                <w:iCs/>
                <w:szCs w:val="22"/>
                <w:lang w:eastAsia="en-US"/>
              </w:rPr>
            </w:pPr>
          </w:p>
          <w:p w:rsidR="004A6935" w:rsidRPr="00A07224" w:rsidRDefault="007C3333" w:rsidP="00F32735">
            <w:pPr>
              <w:rPr>
                <w:rFonts w:eastAsia="Times New Roman"/>
                <w:iCs/>
                <w:szCs w:val="22"/>
                <w:lang w:eastAsia="en-US"/>
              </w:rPr>
            </w:pPr>
            <w:r w:rsidRPr="00A07224">
              <w:rPr>
                <w:rFonts w:eastAsia="Times New Roman"/>
                <w:iCs/>
                <w:szCs w:val="22"/>
                <w:lang w:eastAsia="en-US"/>
              </w:rPr>
              <w:t>En 2018</w:t>
            </w:r>
            <w:r w:rsidR="00F32735">
              <w:rPr>
                <w:rStyle w:val="FootnoteReference"/>
                <w:rFonts w:eastAsia="Times New Roman"/>
                <w:iCs/>
                <w:szCs w:val="22"/>
                <w:lang w:eastAsia="en-US"/>
              </w:rPr>
              <w:t>*</w:t>
            </w:r>
            <w:r w:rsidR="00C04136" w:rsidRPr="00A07224">
              <w:rPr>
                <w:rFonts w:eastAsia="Times New Roman"/>
                <w:iCs/>
                <w:szCs w:val="22"/>
                <w:lang w:eastAsia="en-US"/>
              </w:rPr>
              <w:t>, d</w:t>
            </w:r>
            <w:r w:rsidR="00DB55D7">
              <w:rPr>
                <w:rFonts w:eastAsia="Times New Roman"/>
                <w:iCs/>
                <w:szCs w:val="22"/>
                <w:lang w:eastAsia="en-US"/>
              </w:rPr>
              <w:t>’</w:t>
            </w:r>
            <w:r w:rsidR="00C04136" w:rsidRPr="00A07224">
              <w:rPr>
                <w:rFonts w:eastAsia="Times New Roman"/>
                <w:iCs/>
                <w:szCs w:val="22"/>
                <w:lang w:eastAsia="en-US"/>
              </w:rPr>
              <w:t>après la stratégie de mise en œuvre du projet, les versions finales des guides seront traduites dans les six</w:t>
            </w:r>
            <w:r w:rsidR="004756E8" w:rsidRPr="00A07224">
              <w:rPr>
                <w:rFonts w:eastAsia="Times New Roman"/>
                <w:iCs/>
                <w:szCs w:val="22"/>
                <w:lang w:eastAsia="en-US"/>
              </w:rPr>
              <w:t> </w:t>
            </w:r>
            <w:r w:rsidR="00C04136" w:rsidRPr="00A07224">
              <w:rPr>
                <w:rFonts w:eastAsia="Times New Roman"/>
                <w:iCs/>
                <w:szCs w:val="22"/>
                <w:lang w:eastAsia="en-US"/>
              </w:rPr>
              <w:t xml:space="preserve">langues officielles et communiquées aux réseaux </w:t>
            </w:r>
            <w:r w:rsidR="00324229" w:rsidRPr="00A07224">
              <w:rPr>
                <w:rFonts w:eastAsia="Times New Roman"/>
                <w:iCs/>
                <w:szCs w:val="22"/>
                <w:lang w:eastAsia="en-US"/>
              </w:rPr>
              <w:t xml:space="preserve">nationaux </w:t>
            </w:r>
            <w:r w:rsidR="00C04136" w:rsidRPr="00A07224">
              <w:rPr>
                <w:rFonts w:eastAsia="Times New Roman"/>
                <w:iCs/>
                <w:szCs w:val="22"/>
                <w:lang w:eastAsia="en-US"/>
              </w:rPr>
              <w:t xml:space="preserve">de </w:t>
            </w:r>
            <w:r w:rsidR="00324229" w:rsidRPr="00A07224">
              <w:rPr>
                <w:rFonts w:eastAsia="Times New Roman"/>
                <w:iCs/>
                <w:szCs w:val="22"/>
                <w:lang w:eastAsia="en-US"/>
              </w:rPr>
              <w:t>CATI</w:t>
            </w:r>
            <w:r w:rsidR="00C04136" w:rsidRPr="00A07224">
              <w:rPr>
                <w:rFonts w:eastAsia="Times New Roman"/>
                <w:iCs/>
                <w:szCs w:val="22"/>
                <w:lang w:eastAsia="en-US"/>
              </w:rPr>
              <w:t xml:space="preserve"> au moyen d</w:t>
            </w:r>
            <w:r w:rsidR="00DB55D7">
              <w:rPr>
                <w:rFonts w:eastAsia="Times New Roman"/>
                <w:iCs/>
                <w:szCs w:val="22"/>
                <w:lang w:eastAsia="en-US"/>
              </w:rPr>
              <w:t>’</w:t>
            </w:r>
            <w:r w:rsidR="00C04136" w:rsidRPr="00A07224">
              <w:rPr>
                <w:rFonts w:eastAsia="Times New Roman"/>
                <w:iCs/>
                <w:szCs w:val="22"/>
                <w:lang w:eastAsia="en-US"/>
              </w:rPr>
              <w:t>une foule d</w:t>
            </w:r>
            <w:r w:rsidR="00DB55D7">
              <w:rPr>
                <w:rFonts w:eastAsia="Times New Roman"/>
                <w:iCs/>
                <w:szCs w:val="22"/>
                <w:lang w:eastAsia="en-US"/>
              </w:rPr>
              <w:t>’</w:t>
            </w:r>
            <w:r w:rsidR="00C04136" w:rsidRPr="00A07224">
              <w:rPr>
                <w:rFonts w:eastAsia="Times New Roman"/>
                <w:iCs/>
                <w:szCs w:val="22"/>
                <w:lang w:eastAsia="en-US"/>
              </w:rPr>
              <w:t>activités assistance technique.</w:t>
            </w:r>
          </w:p>
        </w:tc>
      </w:tr>
      <w:tr w:rsidR="00A07224" w:rsidRPr="00A07224" w:rsidTr="00B1202F">
        <w:tc>
          <w:tcPr>
            <w:tcW w:w="2376" w:type="dxa"/>
            <w:shd w:val="clear" w:color="auto" w:fill="auto"/>
          </w:tcPr>
          <w:p w:rsidR="004A6935" w:rsidRPr="00A07224" w:rsidRDefault="001426A3" w:rsidP="00B1202F">
            <w:pPr>
              <w:outlineLvl w:val="2"/>
              <w:rPr>
                <w:bCs/>
                <w:szCs w:val="22"/>
                <w:u w:val="single"/>
                <w:lang w:eastAsia="en-US"/>
              </w:rPr>
            </w:pPr>
            <w:r w:rsidRPr="00A07224">
              <w:rPr>
                <w:bCs/>
                <w:szCs w:val="22"/>
                <w:u w:val="single"/>
                <w:lang w:eastAsia="en-US"/>
              </w:rPr>
              <w:lastRenderedPageBreak/>
              <w:t xml:space="preserve">Calendrier </w:t>
            </w:r>
            <w:r w:rsidR="00D900D6" w:rsidRPr="00A07224">
              <w:rPr>
                <w:bCs/>
                <w:szCs w:val="22"/>
                <w:u w:val="single"/>
                <w:lang w:eastAsia="en-US"/>
              </w:rPr>
              <w:t>d</w:t>
            </w:r>
            <w:r w:rsidR="00DB55D7">
              <w:rPr>
                <w:bCs/>
                <w:szCs w:val="22"/>
                <w:u w:val="single"/>
                <w:lang w:eastAsia="en-US"/>
              </w:rPr>
              <w:t>’</w:t>
            </w:r>
            <w:r w:rsidR="00D900D6" w:rsidRPr="00A07224">
              <w:rPr>
                <w:bCs/>
                <w:szCs w:val="22"/>
                <w:u w:val="single"/>
                <w:lang w:eastAsia="en-US"/>
              </w:rPr>
              <w:t>exécution</w:t>
            </w:r>
          </w:p>
        </w:tc>
        <w:tc>
          <w:tcPr>
            <w:tcW w:w="6912" w:type="dxa"/>
          </w:tcPr>
          <w:p w:rsidR="007C3333" w:rsidRPr="00A07224" w:rsidRDefault="00C05A9E" w:rsidP="00B1202F">
            <w:pPr>
              <w:rPr>
                <w:rFonts w:eastAsia="Times New Roman"/>
                <w:bCs/>
                <w:szCs w:val="22"/>
                <w:lang w:eastAsia="en-US"/>
              </w:rPr>
            </w:pPr>
            <w:r w:rsidRPr="00A07224">
              <w:rPr>
                <w:rFonts w:eastAsia="Times New Roman"/>
                <w:bCs/>
                <w:szCs w:val="22"/>
                <w:lang w:eastAsia="en-US"/>
              </w:rPr>
              <w:t>La mise en œuvre s</w:t>
            </w:r>
            <w:r w:rsidR="00DB55D7">
              <w:rPr>
                <w:rFonts w:eastAsia="Times New Roman"/>
                <w:bCs/>
                <w:szCs w:val="22"/>
                <w:lang w:eastAsia="en-US"/>
              </w:rPr>
              <w:t>’</w:t>
            </w:r>
            <w:r w:rsidRPr="00A07224">
              <w:rPr>
                <w:rFonts w:eastAsia="Times New Roman"/>
                <w:bCs/>
                <w:szCs w:val="22"/>
                <w:lang w:eastAsia="en-US"/>
              </w:rPr>
              <w:t>effectue conformément au calendrier</w:t>
            </w:r>
            <w:r w:rsidR="00DB55D7">
              <w:rPr>
                <w:rFonts w:eastAsia="Times New Roman"/>
                <w:bCs/>
                <w:szCs w:val="22"/>
                <w:lang w:eastAsia="en-US"/>
              </w:rPr>
              <w:t> :</w:t>
            </w:r>
          </w:p>
          <w:p w:rsidR="00C05A9E" w:rsidRPr="00AF7C77" w:rsidRDefault="00C05A9E" w:rsidP="00B1202F">
            <w:pPr>
              <w:rPr>
                <w:rFonts w:eastAsia="Times New Roman"/>
                <w:bCs/>
                <w:szCs w:val="22"/>
                <w:lang w:val="fr-CH" w:eastAsia="en-US"/>
              </w:rPr>
            </w:pPr>
          </w:p>
          <w:p w:rsidR="007C3333" w:rsidRPr="00A07224" w:rsidRDefault="00C05A9E" w:rsidP="00B1202F">
            <w:pPr>
              <w:rPr>
                <w:rFonts w:eastAsia="Times New Roman"/>
                <w:bCs/>
                <w:szCs w:val="22"/>
                <w:lang w:eastAsia="en-US"/>
              </w:rPr>
            </w:pPr>
            <w:r w:rsidRPr="00A07224">
              <w:rPr>
                <w:rFonts w:eastAsia="Times New Roman"/>
                <w:bCs/>
                <w:szCs w:val="22"/>
                <w:lang w:eastAsia="en-US"/>
              </w:rPr>
              <w:t xml:space="preserve">Comme indiqué plus haut, </w:t>
            </w:r>
            <w:r w:rsidR="00554AC4" w:rsidRPr="00A07224">
              <w:rPr>
                <w:rFonts w:eastAsia="Times New Roman"/>
                <w:bCs/>
                <w:szCs w:val="22"/>
                <w:lang w:eastAsia="en-US"/>
              </w:rPr>
              <w:t xml:space="preserve">de juillet à </w:t>
            </w:r>
            <w:r w:rsidR="007C3333" w:rsidRPr="00A07224">
              <w:rPr>
                <w:rFonts w:eastAsia="Times New Roman"/>
                <w:bCs/>
                <w:szCs w:val="22"/>
                <w:lang w:eastAsia="en-US"/>
              </w:rPr>
              <w:t>décembre 20</w:t>
            </w:r>
            <w:r w:rsidR="00554AC4" w:rsidRPr="00A07224">
              <w:rPr>
                <w:rFonts w:eastAsia="Times New Roman"/>
                <w:bCs/>
                <w:szCs w:val="22"/>
                <w:lang w:eastAsia="en-US"/>
              </w:rPr>
              <w:t xml:space="preserve">17, </w:t>
            </w:r>
            <w:r w:rsidRPr="00A07224">
              <w:rPr>
                <w:rFonts w:eastAsia="Times New Roman"/>
                <w:bCs/>
                <w:szCs w:val="22"/>
                <w:lang w:eastAsia="en-US"/>
              </w:rPr>
              <w:t>les guides provisoires sur le recensement et l</w:t>
            </w:r>
            <w:r w:rsidR="00DB55D7">
              <w:rPr>
                <w:rFonts w:eastAsia="Times New Roman"/>
                <w:bCs/>
                <w:szCs w:val="22"/>
                <w:lang w:eastAsia="en-US"/>
              </w:rPr>
              <w:t>’</w:t>
            </w:r>
            <w:r w:rsidRPr="00A07224">
              <w:rPr>
                <w:rFonts w:eastAsia="Times New Roman"/>
                <w:bCs/>
                <w:szCs w:val="22"/>
                <w:lang w:eastAsia="en-US"/>
              </w:rPr>
              <w:t xml:space="preserve">utilisation des inventions relevant du domaine public seront testés dans les réseaux </w:t>
            </w:r>
            <w:r w:rsidR="00324229" w:rsidRPr="00A07224">
              <w:rPr>
                <w:rFonts w:eastAsia="Times New Roman"/>
                <w:bCs/>
                <w:szCs w:val="22"/>
                <w:lang w:eastAsia="en-US"/>
              </w:rPr>
              <w:t xml:space="preserve">nationaux </w:t>
            </w:r>
            <w:r w:rsidRPr="00A07224">
              <w:rPr>
                <w:rFonts w:eastAsia="Times New Roman"/>
                <w:bCs/>
                <w:szCs w:val="22"/>
                <w:lang w:eastAsia="en-US"/>
              </w:rPr>
              <w:t xml:space="preserve">de </w:t>
            </w:r>
            <w:r w:rsidR="00324229" w:rsidRPr="00A07224">
              <w:rPr>
                <w:rFonts w:eastAsia="Times New Roman"/>
                <w:bCs/>
                <w:szCs w:val="22"/>
                <w:lang w:eastAsia="en-US"/>
              </w:rPr>
              <w:t>CATI</w:t>
            </w:r>
            <w:r w:rsidRPr="00A07224">
              <w:rPr>
                <w:rFonts w:eastAsia="Times New Roman"/>
                <w:bCs/>
                <w:szCs w:val="22"/>
                <w:lang w:eastAsia="en-US"/>
              </w:rPr>
              <w:t xml:space="preserve"> sélectionnés et </w:t>
            </w:r>
            <w:r w:rsidR="00542636" w:rsidRPr="00A07224">
              <w:rPr>
                <w:rFonts w:eastAsia="Times New Roman"/>
                <w:bCs/>
                <w:szCs w:val="22"/>
                <w:lang w:eastAsia="en-US"/>
              </w:rPr>
              <w:t>finalisés</w:t>
            </w:r>
            <w:r w:rsidRPr="00A07224">
              <w:rPr>
                <w:rFonts w:eastAsia="Times New Roman"/>
                <w:bCs/>
                <w:szCs w:val="22"/>
                <w:lang w:eastAsia="en-US"/>
              </w:rPr>
              <w:t xml:space="preserve"> selon les informations recueillies lors de la phase pilote.</w:t>
            </w:r>
          </w:p>
          <w:p w:rsidR="00C05A9E" w:rsidRPr="00A07224" w:rsidRDefault="00C05A9E" w:rsidP="00B1202F">
            <w:pPr>
              <w:rPr>
                <w:rFonts w:eastAsia="Times New Roman"/>
                <w:bCs/>
                <w:szCs w:val="22"/>
                <w:lang w:eastAsia="en-US"/>
              </w:rPr>
            </w:pPr>
          </w:p>
          <w:p w:rsidR="007C3333" w:rsidRPr="00A07224" w:rsidRDefault="00C05A9E" w:rsidP="00B1202F">
            <w:pPr>
              <w:rPr>
                <w:rFonts w:eastAsia="Times New Roman"/>
                <w:bCs/>
                <w:szCs w:val="22"/>
                <w:lang w:eastAsia="en-US"/>
              </w:rPr>
            </w:pPr>
            <w:r w:rsidRPr="00A07224">
              <w:rPr>
                <w:rFonts w:eastAsia="Times New Roman"/>
                <w:bCs/>
                <w:szCs w:val="22"/>
                <w:lang w:eastAsia="en-US"/>
              </w:rPr>
              <w:t>Des documents découlant des projets pilotes (documents sur les expériences et les bonnes pratiques en matière de recensement et d</w:t>
            </w:r>
            <w:r w:rsidR="00DB55D7">
              <w:rPr>
                <w:rFonts w:eastAsia="Times New Roman"/>
                <w:bCs/>
                <w:szCs w:val="22"/>
                <w:lang w:eastAsia="en-US"/>
              </w:rPr>
              <w:t>’</w:t>
            </w:r>
            <w:r w:rsidRPr="00A07224">
              <w:rPr>
                <w:rFonts w:eastAsia="Times New Roman"/>
                <w:bCs/>
                <w:szCs w:val="22"/>
                <w:lang w:eastAsia="en-US"/>
              </w:rPr>
              <w:t xml:space="preserve">utilisation des inventions relevant du domaine public) et des supports de formation devraient être </w:t>
            </w:r>
            <w:r w:rsidR="00554AC4" w:rsidRPr="00A07224">
              <w:rPr>
                <w:rFonts w:eastAsia="Times New Roman"/>
                <w:bCs/>
                <w:szCs w:val="22"/>
                <w:lang w:eastAsia="en-US"/>
              </w:rPr>
              <w:t>présentés d</w:t>
            </w:r>
            <w:r w:rsidR="00DB55D7">
              <w:rPr>
                <w:rFonts w:eastAsia="Times New Roman"/>
                <w:bCs/>
                <w:szCs w:val="22"/>
                <w:lang w:eastAsia="en-US"/>
              </w:rPr>
              <w:t>’</w:t>
            </w:r>
            <w:r w:rsidR="00554AC4" w:rsidRPr="00A07224">
              <w:rPr>
                <w:rFonts w:eastAsia="Times New Roman"/>
                <w:bCs/>
                <w:szCs w:val="22"/>
                <w:lang w:eastAsia="en-US"/>
              </w:rPr>
              <w:t>ici à fin</w:t>
            </w:r>
            <w:r w:rsidR="009F58D3" w:rsidRPr="00A07224">
              <w:rPr>
                <w:rFonts w:eastAsia="Times New Roman"/>
                <w:bCs/>
                <w:szCs w:val="22"/>
                <w:lang w:eastAsia="en-US"/>
              </w:rPr>
              <w:t> </w:t>
            </w:r>
            <w:r w:rsidR="00554AC4" w:rsidRPr="00A07224">
              <w:rPr>
                <w:rFonts w:eastAsia="Times New Roman"/>
                <w:bCs/>
                <w:szCs w:val="22"/>
                <w:lang w:eastAsia="en-US"/>
              </w:rPr>
              <w:t>2017, comme prévu.</w:t>
            </w:r>
          </w:p>
          <w:p w:rsidR="0001743B" w:rsidRPr="00A07224" w:rsidRDefault="0001743B" w:rsidP="00B1202F">
            <w:pPr>
              <w:rPr>
                <w:rFonts w:eastAsia="Times New Roman"/>
                <w:bCs/>
                <w:szCs w:val="22"/>
                <w:lang w:eastAsia="en-US"/>
              </w:rPr>
            </w:pPr>
          </w:p>
          <w:p w:rsidR="007C3333" w:rsidRPr="00A07224" w:rsidRDefault="00554AC4" w:rsidP="00B1202F">
            <w:pPr>
              <w:rPr>
                <w:rFonts w:eastAsia="Times New Roman"/>
                <w:bCs/>
                <w:szCs w:val="22"/>
                <w:lang w:eastAsia="en-US"/>
              </w:rPr>
            </w:pPr>
            <w:r w:rsidRPr="00A07224">
              <w:rPr>
                <w:rFonts w:eastAsia="Times New Roman"/>
                <w:bCs/>
                <w:szCs w:val="22"/>
                <w:lang w:eastAsia="en-US"/>
              </w:rPr>
              <w:t>Le réseau d</w:t>
            </w:r>
            <w:r w:rsidR="00DB55D7">
              <w:rPr>
                <w:rFonts w:eastAsia="Times New Roman"/>
                <w:bCs/>
                <w:szCs w:val="22"/>
                <w:lang w:eastAsia="en-US"/>
              </w:rPr>
              <w:t>’</w:t>
            </w:r>
            <w:r w:rsidRPr="00A07224">
              <w:rPr>
                <w:rFonts w:eastAsia="Times New Roman"/>
                <w:bCs/>
                <w:szCs w:val="22"/>
                <w:lang w:eastAsia="en-US"/>
              </w:rPr>
              <w:t xml:space="preserve">experts devant être mis au point dans le cadre du projet, composé </w:t>
            </w:r>
            <w:r w:rsidR="00014C42" w:rsidRPr="00A07224">
              <w:rPr>
                <w:rFonts w:eastAsia="Times New Roman"/>
                <w:bCs/>
                <w:szCs w:val="22"/>
                <w:lang w:eastAsia="en-US"/>
              </w:rPr>
              <w:t xml:space="preserve">au départ </w:t>
            </w:r>
            <w:r w:rsidRPr="00A07224">
              <w:rPr>
                <w:rFonts w:eastAsia="Times New Roman"/>
                <w:bCs/>
                <w:szCs w:val="22"/>
                <w:lang w:eastAsia="en-US"/>
              </w:rPr>
              <w:t>des experts principaux et associés impliqués dans l</w:t>
            </w:r>
            <w:r w:rsidR="00DB55D7">
              <w:rPr>
                <w:rFonts w:eastAsia="Times New Roman"/>
                <w:bCs/>
                <w:szCs w:val="22"/>
                <w:lang w:eastAsia="en-US"/>
              </w:rPr>
              <w:t>’</w:t>
            </w:r>
            <w:r w:rsidRPr="00A07224">
              <w:rPr>
                <w:rFonts w:eastAsia="Times New Roman"/>
                <w:bCs/>
                <w:szCs w:val="22"/>
                <w:lang w:eastAsia="en-US"/>
              </w:rPr>
              <w:t>élaboration des deux</w:t>
            </w:r>
            <w:r w:rsidR="004756E8" w:rsidRPr="00A07224">
              <w:rPr>
                <w:rFonts w:eastAsia="Times New Roman"/>
                <w:bCs/>
                <w:szCs w:val="22"/>
                <w:lang w:eastAsia="en-US"/>
              </w:rPr>
              <w:t> </w:t>
            </w:r>
            <w:r w:rsidRPr="00A07224">
              <w:rPr>
                <w:rFonts w:eastAsia="Times New Roman"/>
                <w:bCs/>
                <w:szCs w:val="22"/>
                <w:lang w:eastAsia="en-US"/>
              </w:rPr>
              <w:t xml:space="preserve">guides, comptera en plus les experts qui mèneront le projet pilote dans les réseaux </w:t>
            </w:r>
            <w:r w:rsidR="00324229" w:rsidRPr="00A07224">
              <w:rPr>
                <w:rFonts w:eastAsia="Times New Roman"/>
                <w:bCs/>
                <w:szCs w:val="22"/>
                <w:lang w:eastAsia="en-US"/>
              </w:rPr>
              <w:t xml:space="preserve">nationaux </w:t>
            </w:r>
            <w:r w:rsidRPr="00A07224">
              <w:rPr>
                <w:rFonts w:eastAsia="Times New Roman"/>
                <w:bCs/>
                <w:szCs w:val="22"/>
                <w:lang w:eastAsia="en-US"/>
              </w:rPr>
              <w:t xml:space="preserve">de </w:t>
            </w:r>
            <w:r w:rsidR="00324229" w:rsidRPr="00A07224">
              <w:rPr>
                <w:rFonts w:eastAsia="Times New Roman"/>
                <w:bCs/>
                <w:szCs w:val="22"/>
                <w:lang w:eastAsia="en-US"/>
              </w:rPr>
              <w:t>CATI</w:t>
            </w:r>
            <w:r w:rsidRPr="00A07224">
              <w:rPr>
                <w:rFonts w:eastAsia="Times New Roman"/>
                <w:bCs/>
                <w:szCs w:val="22"/>
                <w:lang w:eastAsia="en-US"/>
              </w:rPr>
              <w:t xml:space="preserve"> sélectionnés.</w:t>
            </w:r>
          </w:p>
          <w:p w:rsidR="00554AC4" w:rsidRPr="00A07224" w:rsidRDefault="00554AC4" w:rsidP="00B1202F">
            <w:pPr>
              <w:rPr>
                <w:rFonts w:eastAsia="Times New Roman"/>
                <w:bCs/>
                <w:szCs w:val="22"/>
                <w:lang w:eastAsia="en-US"/>
              </w:rPr>
            </w:pPr>
          </w:p>
          <w:p w:rsidR="004A6935" w:rsidRPr="00A07224" w:rsidRDefault="00554AC4" w:rsidP="00B1202F">
            <w:pPr>
              <w:rPr>
                <w:rFonts w:eastAsia="Times New Roman"/>
                <w:iCs/>
                <w:szCs w:val="22"/>
                <w:lang w:eastAsia="en-US"/>
              </w:rPr>
            </w:pPr>
            <w:r w:rsidRPr="00A07224">
              <w:rPr>
                <w:rFonts w:eastAsia="Times New Roman"/>
                <w:bCs/>
                <w:szCs w:val="22"/>
                <w:lang w:eastAsia="en-US"/>
              </w:rPr>
              <w:t>L</w:t>
            </w:r>
            <w:r w:rsidR="00DB55D7">
              <w:rPr>
                <w:rFonts w:eastAsia="Times New Roman"/>
                <w:bCs/>
                <w:szCs w:val="22"/>
                <w:lang w:eastAsia="en-US"/>
              </w:rPr>
              <w:t>’</w:t>
            </w:r>
            <w:r w:rsidRPr="00A07224">
              <w:rPr>
                <w:rFonts w:eastAsia="Times New Roman"/>
                <w:bCs/>
                <w:szCs w:val="22"/>
                <w:lang w:eastAsia="en-US"/>
              </w:rPr>
              <w:t>élaboration et la conception du n</w:t>
            </w:r>
            <w:r w:rsidR="00050755" w:rsidRPr="00A07224">
              <w:rPr>
                <w:rFonts w:eastAsia="Times New Roman"/>
                <w:bCs/>
                <w:szCs w:val="22"/>
                <w:lang w:eastAsia="en-US"/>
              </w:rPr>
              <w:t>o</w:t>
            </w:r>
            <w:r w:rsidRPr="00A07224">
              <w:rPr>
                <w:rFonts w:eastAsia="Times New Roman"/>
                <w:bCs/>
                <w:szCs w:val="22"/>
                <w:lang w:eastAsia="en-US"/>
              </w:rPr>
              <w:t>uveau portail d</w:t>
            </w:r>
            <w:r w:rsidR="00DB55D7">
              <w:rPr>
                <w:rFonts w:eastAsia="Times New Roman"/>
                <w:bCs/>
                <w:szCs w:val="22"/>
                <w:lang w:eastAsia="en-US"/>
              </w:rPr>
              <w:t>’</w:t>
            </w:r>
            <w:r w:rsidRPr="00A07224">
              <w:rPr>
                <w:rFonts w:eastAsia="Times New Roman"/>
                <w:bCs/>
                <w:szCs w:val="22"/>
                <w:lang w:eastAsia="en-US"/>
              </w:rPr>
              <w:t>accès au registre des brevets devraient être achevées d</w:t>
            </w:r>
            <w:r w:rsidR="00DB55D7">
              <w:rPr>
                <w:rFonts w:eastAsia="Times New Roman"/>
                <w:bCs/>
                <w:szCs w:val="22"/>
                <w:lang w:eastAsia="en-US"/>
              </w:rPr>
              <w:t>’</w:t>
            </w:r>
            <w:r w:rsidRPr="00A07224">
              <w:rPr>
                <w:rFonts w:eastAsia="Times New Roman"/>
                <w:bCs/>
                <w:szCs w:val="22"/>
                <w:lang w:eastAsia="en-US"/>
              </w:rPr>
              <w:t>ici à fin</w:t>
            </w:r>
            <w:r w:rsidR="009F58D3" w:rsidRPr="00A07224">
              <w:rPr>
                <w:rFonts w:eastAsia="Times New Roman"/>
                <w:bCs/>
                <w:szCs w:val="22"/>
                <w:lang w:eastAsia="en-US"/>
              </w:rPr>
              <w:t> </w:t>
            </w:r>
            <w:r w:rsidRPr="00A07224">
              <w:rPr>
                <w:rFonts w:eastAsia="Times New Roman"/>
                <w:bCs/>
                <w:szCs w:val="22"/>
                <w:lang w:eastAsia="en-US"/>
              </w:rPr>
              <w:t>2017, comme annoncé.</w:t>
            </w:r>
          </w:p>
        </w:tc>
      </w:tr>
      <w:tr w:rsidR="00A07224" w:rsidRPr="00A07224" w:rsidTr="00B1202F">
        <w:tc>
          <w:tcPr>
            <w:tcW w:w="2376" w:type="dxa"/>
            <w:shd w:val="clear" w:color="auto" w:fill="auto"/>
          </w:tcPr>
          <w:p w:rsidR="004A6935" w:rsidRPr="00A07224" w:rsidRDefault="0066275D" w:rsidP="00B1202F">
            <w:pPr>
              <w:outlineLvl w:val="2"/>
              <w:rPr>
                <w:bCs/>
                <w:szCs w:val="22"/>
                <w:u w:val="single"/>
                <w:lang w:eastAsia="en-US"/>
              </w:rPr>
            </w:pPr>
            <w:r w:rsidRPr="00A07224">
              <w:rPr>
                <w:bCs/>
                <w:szCs w:val="22"/>
                <w:u w:val="single"/>
                <w:lang w:eastAsia="en-US"/>
              </w:rPr>
              <w:t>Taux d</w:t>
            </w:r>
            <w:r w:rsidR="00DB55D7">
              <w:rPr>
                <w:bCs/>
                <w:szCs w:val="22"/>
                <w:u w:val="single"/>
                <w:lang w:eastAsia="en-US"/>
              </w:rPr>
              <w:t>’</w:t>
            </w:r>
            <w:r w:rsidRPr="00A07224">
              <w:rPr>
                <w:bCs/>
                <w:szCs w:val="22"/>
                <w:u w:val="single"/>
                <w:lang w:eastAsia="en-US"/>
              </w:rPr>
              <w:t>exécution du projet</w:t>
            </w:r>
            <w:r w:rsidR="004A6935" w:rsidRPr="00A07224">
              <w:rPr>
                <w:bCs/>
                <w:szCs w:val="22"/>
                <w:u w:val="single"/>
                <w:lang w:eastAsia="en-US"/>
              </w:rPr>
              <w:t xml:space="preserve"> </w:t>
            </w:r>
          </w:p>
        </w:tc>
        <w:tc>
          <w:tcPr>
            <w:tcW w:w="6912" w:type="dxa"/>
          </w:tcPr>
          <w:p w:rsidR="004A6935" w:rsidRPr="00A07224" w:rsidRDefault="0066275D" w:rsidP="00B1202F">
            <w:pPr>
              <w:rPr>
                <w:rFonts w:eastAsia="Times New Roman"/>
                <w:b/>
                <w:iCs/>
                <w:szCs w:val="22"/>
                <w:lang w:eastAsia="en-US"/>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 xml:space="preserve">utilisation du budget au milieu du mois de </w:t>
            </w:r>
            <w:r w:rsidR="007C3333" w:rsidRPr="00A07224">
              <w:rPr>
                <w:rFonts w:eastAsia="Times New Roman"/>
                <w:iCs/>
                <w:szCs w:val="22"/>
                <w:lang w:eastAsia="en-US"/>
              </w:rPr>
              <w:t>septembre 20</w:t>
            </w:r>
            <w:r w:rsidRPr="00A07224">
              <w:rPr>
                <w:rFonts w:eastAsia="Times New Roman"/>
                <w:iCs/>
                <w:szCs w:val="22"/>
                <w:lang w:eastAsia="en-US"/>
              </w:rPr>
              <w:t>17</w:t>
            </w:r>
            <w:r w:rsidR="00DB55D7">
              <w:rPr>
                <w:rFonts w:eastAsia="Times New Roman"/>
                <w:iCs/>
                <w:szCs w:val="22"/>
                <w:lang w:eastAsia="en-US"/>
              </w:rPr>
              <w:t> :</w:t>
            </w:r>
            <w:r w:rsidRPr="00A07224">
              <w:rPr>
                <w:rFonts w:eastAsia="Times New Roman"/>
                <w:iCs/>
                <w:szCs w:val="22"/>
                <w:lang w:eastAsia="en-US"/>
              </w:rPr>
              <w:t xml:space="preserve"> 36%</w:t>
            </w:r>
          </w:p>
        </w:tc>
      </w:tr>
      <w:tr w:rsidR="004A6935" w:rsidRPr="00A07224" w:rsidTr="00B1202F">
        <w:tc>
          <w:tcPr>
            <w:tcW w:w="2376" w:type="dxa"/>
            <w:shd w:val="clear" w:color="auto" w:fill="auto"/>
          </w:tcPr>
          <w:p w:rsidR="004A6935" w:rsidRPr="00A07224" w:rsidRDefault="0066275D" w:rsidP="00B1202F">
            <w:pPr>
              <w:outlineLvl w:val="2"/>
              <w:rPr>
                <w:bCs/>
                <w:szCs w:val="22"/>
                <w:u w:val="single"/>
                <w:lang w:eastAsia="en-US"/>
              </w:rPr>
            </w:pPr>
            <w:r w:rsidRPr="00A07224">
              <w:rPr>
                <w:bCs/>
                <w:szCs w:val="22"/>
                <w:u w:val="single"/>
                <w:lang w:eastAsia="en-US"/>
              </w:rPr>
              <w:t>Rapports précédents</w:t>
            </w:r>
          </w:p>
        </w:tc>
        <w:tc>
          <w:tcPr>
            <w:tcW w:w="6912" w:type="dxa"/>
          </w:tcPr>
          <w:p w:rsidR="007C3333" w:rsidRPr="00A07224" w:rsidRDefault="0066275D" w:rsidP="00B1202F">
            <w:pPr>
              <w:rPr>
                <w:rFonts w:eastAsia="Times New Roman"/>
                <w:iCs/>
                <w:szCs w:val="22"/>
                <w:lang w:eastAsia="en-US"/>
              </w:rPr>
            </w:pPr>
            <w:r w:rsidRPr="00A07224">
              <w:rPr>
                <w:rFonts w:eastAsia="Times New Roman"/>
                <w:iCs/>
                <w:szCs w:val="22"/>
                <w:lang w:eastAsia="en-US"/>
              </w:rPr>
              <w:t>Ceci est le deuxième rapport présenté</w:t>
            </w:r>
            <w:r w:rsidR="007C3333" w:rsidRPr="00A07224">
              <w:rPr>
                <w:rFonts w:eastAsia="Times New Roman"/>
                <w:iCs/>
                <w:szCs w:val="22"/>
                <w:lang w:eastAsia="en-US"/>
              </w:rPr>
              <w:t xml:space="preserve"> au CDI</w:t>
            </w:r>
            <w:r w:rsidRPr="00A07224">
              <w:rPr>
                <w:rFonts w:eastAsia="Times New Roman"/>
                <w:iCs/>
                <w:szCs w:val="22"/>
                <w:lang w:eastAsia="en-US"/>
              </w:rPr>
              <w:t>P.</w:t>
            </w:r>
          </w:p>
          <w:p w:rsidR="0001743B" w:rsidRPr="00A07224" w:rsidRDefault="0001743B" w:rsidP="00B1202F">
            <w:pPr>
              <w:rPr>
                <w:rFonts w:eastAsia="Times New Roman"/>
                <w:iCs/>
                <w:szCs w:val="22"/>
                <w:lang w:eastAsia="en-US"/>
              </w:rPr>
            </w:pPr>
          </w:p>
          <w:p w:rsidR="004536E8" w:rsidRPr="00A07224" w:rsidRDefault="00554AC4" w:rsidP="00B1202F">
            <w:pPr>
              <w:rPr>
                <w:rFonts w:eastAsia="Times New Roman"/>
                <w:iCs/>
                <w:szCs w:val="22"/>
                <w:lang w:eastAsia="en-US"/>
              </w:rPr>
            </w:pPr>
            <w:r w:rsidRPr="00A07224">
              <w:rPr>
                <w:rFonts w:eastAsia="Times New Roman"/>
                <w:iCs/>
                <w:szCs w:val="22"/>
                <w:lang w:eastAsia="en-US"/>
              </w:rPr>
              <w:t>Le premier rapport figure à l</w:t>
            </w:r>
            <w:r w:rsidR="00DB55D7">
              <w:rPr>
                <w:rFonts w:eastAsia="Times New Roman"/>
                <w:iCs/>
                <w:szCs w:val="22"/>
                <w:lang w:eastAsia="en-US"/>
              </w:rPr>
              <w:t>’</w:t>
            </w:r>
            <w:r w:rsidR="007C3333" w:rsidRPr="00A07224">
              <w:rPr>
                <w:rFonts w:eastAsia="Times New Roman"/>
                <w:iCs/>
                <w:szCs w:val="22"/>
                <w:lang w:eastAsia="en-US"/>
              </w:rPr>
              <w:t>annexe V</w:t>
            </w:r>
            <w:r w:rsidRPr="00A07224">
              <w:rPr>
                <w:rFonts w:eastAsia="Times New Roman"/>
                <w:iCs/>
                <w:szCs w:val="22"/>
                <w:lang w:eastAsia="en-US"/>
              </w:rPr>
              <w:t xml:space="preserve"> du </w:t>
            </w:r>
            <w:r w:rsidR="007C3333" w:rsidRPr="00A07224">
              <w:rPr>
                <w:rFonts w:eastAsia="Times New Roman"/>
                <w:iCs/>
                <w:szCs w:val="22"/>
                <w:lang w:eastAsia="en-US"/>
              </w:rPr>
              <w:t>document CD</w:t>
            </w:r>
            <w:r w:rsidRPr="00A07224">
              <w:rPr>
                <w:rFonts w:eastAsia="Times New Roman"/>
                <w:iCs/>
                <w:szCs w:val="22"/>
                <w:lang w:eastAsia="en-US"/>
              </w:rPr>
              <w:t>IP/18/2 et a été présenté</w:t>
            </w:r>
            <w:r w:rsidR="007C3333" w:rsidRPr="00A07224">
              <w:rPr>
                <w:rFonts w:eastAsia="Times New Roman"/>
                <w:iCs/>
                <w:szCs w:val="22"/>
                <w:lang w:eastAsia="en-US"/>
              </w:rPr>
              <w:t xml:space="preserve"> au CDI</w:t>
            </w:r>
            <w:r w:rsidRPr="00A07224">
              <w:rPr>
                <w:rFonts w:eastAsia="Times New Roman"/>
                <w:iCs/>
                <w:szCs w:val="22"/>
                <w:lang w:eastAsia="en-US"/>
              </w:rPr>
              <w:t>P à sa dix</w:t>
            </w:r>
            <w:r w:rsidR="009D1E04">
              <w:rPr>
                <w:rFonts w:eastAsia="Times New Roman"/>
                <w:iCs/>
                <w:szCs w:val="22"/>
                <w:lang w:eastAsia="en-US"/>
              </w:rPr>
              <w:noBreakHyphen/>
            </w:r>
            <w:r w:rsidRPr="00A07224">
              <w:rPr>
                <w:rFonts w:eastAsia="Times New Roman"/>
                <w:iCs/>
                <w:szCs w:val="22"/>
                <w:lang w:eastAsia="en-US"/>
              </w:rPr>
              <w:t>huit</w:t>
            </w:r>
            <w:r w:rsidR="00DB55D7">
              <w:rPr>
                <w:rFonts w:eastAsia="Times New Roman"/>
                <w:iCs/>
                <w:szCs w:val="22"/>
                <w:lang w:eastAsia="en-US"/>
              </w:rPr>
              <w:t>ième session</w:t>
            </w:r>
            <w:r w:rsidRPr="00A07224">
              <w:rPr>
                <w:rFonts w:eastAsia="Times New Roman"/>
                <w:iCs/>
                <w:szCs w:val="22"/>
                <w:lang w:eastAsia="en-US"/>
              </w:rPr>
              <w:t>.</w:t>
            </w:r>
          </w:p>
        </w:tc>
      </w:tr>
    </w:tbl>
    <w:p w:rsidR="0001743B" w:rsidRPr="00F32735" w:rsidRDefault="00F32735" w:rsidP="00804DB7">
      <w:pPr>
        <w:rPr>
          <w:sz w:val="18"/>
          <w:szCs w:val="22"/>
        </w:rPr>
      </w:pPr>
      <w:r w:rsidRPr="00F32735">
        <w:rPr>
          <w:sz w:val="18"/>
          <w:szCs w:val="22"/>
        </w:rPr>
        <w:t>*</w:t>
      </w:r>
      <w:r w:rsidRPr="00F32735">
        <w:rPr>
          <w:sz w:val="18"/>
          <w:szCs w:val="22"/>
        </w:rPr>
        <w:tab/>
      </w:r>
      <w:r w:rsidRPr="00F32735">
        <w:rPr>
          <w:sz w:val="18"/>
        </w:rPr>
        <w:t>Sous réserve de l’approbation du Comité du programme et budget.</w:t>
      </w:r>
    </w:p>
    <w:p w:rsidR="004A6935" w:rsidRPr="00A07224" w:rsidRDefault="004A6935">
      <w:pPr>
        <w:rPr>
          <w:szCs w:val="22"/>
        </w:rPr>
      </w:pPr>
      <w:r w:rsidRPr="00A07224">
        <w:rPr>
          <w:szCs w:val="22"/>
        </w:rPr>
        <w:br w:type="page"/>
      </w:r>
    </w:p>
    <w:p w:rsidR="00B1202F" w:rsidRPr="00A07224" w:rsidRDefault="00B1202F" w:rsidP="0066275D">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01743B" w:rsidRPr="00A07224" w:rsidRDefault="0066275D" w:rsidP="0066275D">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4A6935" w:rsidRPr="00A07224" w:rsidRDefault="004A6935" w:rsidP="004A6935">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B1202F">
        <w:trPr>
          <w:cantSplit/>
        </w:trPr>
        <w:tc>
          <w:tcPr>
            <w:tcW w:w="1416" w:type="dxa"/>
            <w:shd w:val="clear" w:color="auto" w:fill="auto"/>
            <w:vAlign w:val="center"/>
          </w:tcPr>
          <w:p w:rsidR="004A6935" w:rsidRPr="00A07224" w:rsidRDefault="004A6935" w:rsidP="00B1202F">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B1202F">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B1202F">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66275D" w:rsidP="00B1202F">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66275D" w:rsidP="00B1202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01743B" w:rsidRPr="00A07224" w:rsidTr="00B1202F">
        <w:trPr>
          <w:cantSplit/>
        </w:trPr>
        <w:tc>
          <w:tcPr>
            <w:tcW w:w="1416" w:type="dxa"/>
            <w:shd w:val="clear" w:color="auto" w:fill="auto"/>
          </w:tcPr>
          <w:p w:rsidR="004A6935" w:rsidRPr="00A07224" w:rsidRDefault="0066275D" w:rsidP="00B1202F">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66275D" w:rsidP="00B1202F">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66275D" w:rsidP="00B1202F">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66275D" w:rsidP="00B1202F">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66275D" w:rsidP="00B1202F">
            <w:pPr>
              <w:rPr>
                <w:rFonts w:eastAsia="Times New Roman"/>
                <w:szCs w:val="22"/>
                <w:lang w:eastAsia="en-US"/>
              </w:rPr>
            </w:pPr>
            <w:r w:rsidRPr="00A07224">
              <w:rPr>
                <w:rFonts w:eastAsia="Times New Roman"/>
                <w:szCs w:val="22"/>
                <w:lang w:eastAsia="en-US"/>
              </w:rPr>
              <w:t>Non évalué/abandonné</w:t>
            </w:r>
          </w:p>
        </w:tc>
      </w:tr>
    </w:tbl>
    <w:p w:rsidR="0001743B" w:rsidRPr="00A07224" w:rsidRDefault="0001743B" w:rsidP="004A6935">
      <w:pPr>
        <w:rPr>
          <w:rFonts w:eastAsia="Times New Roman"/>
          <w:szCs w:val="22"/>
          <w:lang w:eastAsia="en-US"/>
        </w:rPr>
      </w:pPr>
    </w:p>
    <w:p w:rsidR="004A6935" w:rsidRPr="00A07224" w:rsidRDefault="004A6935"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2699"/>
        <w:gridCol w:w="3408"/>
        <w:gridCol w:w="1050"/>
      </w:tblGrid>
      <w:tr w:rsidR="00A07224" w:rsidRPr="00A07224" w:rsidTr="00D91CFF">
        <w:trPr>
          <w:cantSplit/>
          <w:tblHeader/>
        </w:trPr>
        <w:tc>
          <w:tcPr>
            <w:tcW w:w="2410"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u w:val="single"/>
                <w:lang w:eastAsia="en-US"/>
              </w:rPr>
              <w:t>Résultats du projet</w:t>
            </w:r>
            <w:r w:rsidR="0093425D" w:rsidRPr="00A07224">
              <w:rPr>
                <w:rStyle w:val="FootnoteReference"/>
                <w:rFonts w:eastAsia="Times New Roman"/>
                <w:szCs w:val="22"/>
                <w:u w:val="single"/>
                <w:lang w:eastAsia="en-US"/>
              </w:rPr>
              <w:footnoteReference w:id="6"/>
            </w:r>
            <w:r w:rsidRPr="00A07224">
              <w:rPr>
                <w:rFonts w:eastAsia="Times New Roman"/>
                <w:szCs w:val="22"/>
                <w:lang w:eastAsia="en-US"/>
              </w:rPr>
              <w:t xml:space="preserve"> (résultat escompté)</w:t>
            </w:r>
          </w:p>
        </w:tc>
        <w:tc>
          <w:tcPr>
            <w:tcW w:w="2694" w:type="dxa"/>
            <w:shd w:val="clear" w:color="auto" w:fill="auto"/>
            <w:vAlign w:val="center"/>
          </w:tcPr>
          <w:p w:rsidR="004A6935" w:rsidRPr="00A07224" w:rsidRDefault="0066275D" w:rsidP="00D91CFF">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3402" w:type="dxa"/>
            <w:shd w:val="clear" w:color="auto" w:fill="auto"/>
          </w:tcPr>
          <w:p w:rsidR="004A6935" w:rsidRPr="00A07224" w:rsidRDefault="0066275D" w:rsidP="00D91CFF">
            <w:pPr>
              <w:keepNext/>
              <w:outlineLvl w:val="2"/>
              <w:rPr>
                <w:rFonts w:eastAsia="Times New Roman"/>
                <w:bCs/>
                <w:szCs w:val="22"/>
                <w:u w:val="single"/>
                <w:lang w:eastAsia="en-US"/>
              </w:rPr>
            </w:pPr>
            <w:r w:rsidRPr="00A07224">
              <w:rPr>
                <w:rFonts w:eastAsia="Times New Roman"/>
                <w:bCs/>
                <w:szCs w:val="22"/>
                <w:u w:val="single"/>
                <w:lang w:eastAsia="en-US"/>
              </w:rPr>
              <w:t>Données relatives à l</w:t>
            </w:r>
            <w:r w:rsidR="00DB55D7">
              <w:rPr>
                <w:rFonts w:eastAsia="Times New Roman"/>
                <w:bCs/>
                <w:szCs w:val="22"/>
                <w:u w:val="single"/>
                <w:lang w:eastAsia="en-US"/>
              </w:rPr>
              <w:t>’</w:t>
            </w:r>
            <w:r w:rsidRPr="00A07224">
              <w:rPr>
                <w:rFonts w:eastAsia="Times New Roman"/>
                <w:bCs/>
                <w:szCs w:val="22"/>
                <w:u w:val="single"/>
                <w:lang w:eastAsia="en-US"/>
              </w:rPr>
              <w:t>exécution</w:t>
            </w:r>
          </w:p>
        </w:tc>
        <w:tc>
          <w:tcPr>
            <w:tcW w:w="850" w:type="dxa"/>
            <w:shd w:val="clear" w:color="auto" w:fill="auto"/>
          </w:tcPr>
          <w:p w:rsidR="004A6935" w:rsidRPr="00A07224" w:rsidRDefault="00D91CFF" w:rsidP="00D91CFF">
            <w:pPr>
              <w:keepNext/>
              <w:outlineLvl w:val="2"/>
              <w:rPr>
                <w:rFonts w:eastAsia="Times New Roman"/>
                <w:bCs/>
                <w:szCs w:val="22"/>
                <w:u w:val="single"/>
                <w:lang w:eastAsia="en-US"/>
              </w:rPr>
            </w:pPr>
            <w:r w:rsidRPr="00A07224">
              <w:rPr>
                <w:rFonts w:eastAsia="Times New Roman"/>
                <w:bCs/>
                <w:szCs w:val="22"/>
                <w:u w:val="single"/>
                <w:lang w:eastAsia="en-US"/>
              </w:rPr>
              <w:t xml:space="preserve">Code </w:t>
            </w:r>
            <w:r w:rsidR="0066275D" w:rsidRPr="00A07224">
              <w:rPr>
                <w:rFonts w:eastAsia="Times New Roman"/>
                <w:bCs/>
                <w:szCs w:val="22"/>
                <w:u w:val="single"/>
                <w:lang w:eastAsia="en-US"/>
              </w:rPr>
              <w:t>de couleurs</w:t>
            </w:r>
          </w:p>
        </w:tc>
      </w:tr>
      <w:tr w:rsidR="00A07224" w:rsidRPr="00A07224" w:rsidTr="00D91CFF">
        <w:trPr>
          <w:cantSplit/>
        </w:trPr>
        <w:tc>
          <w:tcPr>
            <w:tcW w:w="2410" w:type="dxa"/>
            <w:shd w:val="clear" w:color="auto" w:fill="auto"/>
          </w:tcPr>
          <w:p w:rsidR="004A6935" w:rsidRPr="00A07224" w:rsidRDefault="009F4AF4"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Guides sur le recensement</w:t>
            </w:r>
            <w:r w:rsidR="0066275D" w:rsidRPr="00A07224">
              <w:rPr>
                <w:rFonts w:eastAsia="Times New Roman"/>
                <w:szCs w:val="22"/>
                <w:lang w:eastAsia="en-US"/>
              </w:rPr>
              <w:t xml:space="preserve"> et l</w:t>
            </w:r>
            <w:r w:rsidR="00DB55D7">
              <w:rPr>
                <w:rFonts w:eastAsia="Times New Roman"/>
                <w:szCs w:val="22"/>
                <w:lang w:eastAsia="en-US"/>
              </w:rPr>
              <w:t>’</w:t>
            </w:r>
            <w:r w:rsidR="0066275D" w:rsidRPr="00A07224">
              <w:rPr>
                <w:rFonts w:eastAsia="Times New Roman"/>
                <w:szCs w:val="22"/>
                <w:lang w:eastAsia="en-US"/>
              </w:rPr>
              <w:t xml:space="preserve">utilisation des inventions </w:t>
            </w:r>
            <w:r w:rsidR="008C7A60" w:rsidRPr="00A07224">
              <w:rPr>
                <w:rFonts w:eastAsia="Times New Roman"/>
                <w:szCs w:val="22"/>
                <w:lang w:eastAsia="en-US"/>
              </w:rPr>
              <w:t xml:space="preserve">relevant du </w:t>
            </w:r>
            <w:r w:rsidR="0066275D" w:rsidRPr="00A07224">
              <w:rPr>
                <w:rFonts w:eastAsia="Times New Roman"/>
                <w:szCs w:val="22"/>
                <w:lang w:eastAsia="en-US"/>
              </w:rPr>
              <w:t>domaine public</w:t>
            </w: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Remise du premier projet finalisé d</w:t>
            </w:r>
            <w:r w:rsidR="00043C4A" w:rsidRPr="00A07224">
              <w:rPr>
                <w:rFonts w:eastAsia="Times New Roman"/>
                <w:szCs w:val="22"/>
                <w:lang w:eastAsia="en-US"/>
              </w:rPr>
              <w:t>e guides d</w:t>
            </w:r>
            <w:r w:rsidR="00DB55D7">
              <w:rPr>
                <w:rFonts w:eastAsia="Times New Roman"/>
                <w:szCs w:val="22"/>
                <w:lang w:eastAsia="en-US"/>
              </w:rPr>
              <w:t>’</w:t>
            </w:r>
            <w:r w:rsidR="00043C4A" w:rsidRPr="00A07224">
              <w:rPr>
                <w:rFonts w:eastAsia="Times New Roman"/>
                <w:szCs w:val="22"/>
                <w:lang w:eastAsia="en-US"/>
              </w:rPr>
              <w:t xml:space="preserve">ici à la fin </w:t>
            </w:r>
            <w:r w:rsidR="007C3333" w:rsidRPr="00A07224">
              <w:rPr>
                <w:rFonts w:eastAsia="Times New Roman"/>
                <w:szCs w:val="22"/>
                <w:lang w:eastAsia="en-US"/>
              </w:rPr>
              <w:t>de 2016</w:t>
            </w:r>
          </w:p>
        </w:tc>
        <w:tc>
          <w:tcPr>
            <w:tcW w:w="3402" w:type="dxa"/>
            <w:shd w:val="clear" w:color="auto" w:fill="auto"/>
          </w:tcPr>
          <w:p w:rsidR="004A6935" w:rsidRPr="00A07224" w:rsidRDefault="00A73058" w:rsidP="002F0E25">
            <w:pPr>
              <w:rPr>
                <w:rFonts w:eastAsia="Times New Roman"/>
                <w:szCs w:val="22"/>
                <w:lang w:eastAsia="en-US"/>
              </w:rPr>
            </w:pPr>
            <w:r w:rsidRPr="00A07224">
              <w:rPr>
                <w:rFonts w:eastAsia="Times New Roman"/>
                <w:szCs w:val="22"/>
                <w:lang w:eastAsia="en-US"/>
              </w:rPr>
              <w:t>Les</w:t>
            </w:r>
            <w:r w:rsidR="00142416" w:rsidRPr="00A07224">
              <w:rPr>
                <w:rFonts w:eastAsia="Times New Roman"/>
                <w:szCs w:val="22"/>
                <w:lang w:eastAsia="en-US"/>
              </w:rPr>
              <w:t xml:space="preserve"> guides provisoires</w:t>
            </w:r>
            <w:r w:rsidRPr="00A07224">
              <w:rPr>
                <w:rFonts w:eastAsia="Times New Roman"/>
                <w:szCs w:val="22"/>
                <w:lang w:eastAsia="en-US"/>
              </w:rPr>
              <w:t xml:space="preserve"> ont été présentés</w:t>
            </w:r>
            <w:r w:rsidR="00142416" w:rsidRPr="00A07224">
              <w:rPr>
                <w:rFonts w:eastAsia="Times New Roman"/>
                <w:szCs w:val="22"/>
                <w:lang w:eastAsia="en-US"/>
              </w:rPr>
              <w:t xml:space="preserve"> au Secrétariat de janvier à </w:t>
            </w:r>
            <w:r w:rsidR="007C3333" w:rsidRPr="00A07224">
              <w:rPr>
                <w:rFonts w:eastAsia="Times New Roman"/>
                <w:szCs w:val="22"/>
                <w:lang w:eastAsia="en-US"/>
              </w:rPr>
              <w:t>février 20</w:t>
            </w:r>
            <w:r w:rsidR="00142416" w:rsidRPr="00A07224">
              <w:rPr>
                <w:rFonts w:eastAsia="Times New Roman"/>
                <w:szCs w:val="22"/>
                <w:lang w:eastAsia="en-US"/>
              </w:rPr>
              <w:t xml:space="preserve">17, puis </w:t>
            </w:r>
            <w:r w:rsidRPr="00A07224">
              <w:rPr>
                <w:rFonts w:eastAsia="Times New Roman"/>
                <w:szCs w:val="22"/>
                <w:lang w:eastAsia="en-US"/>
              </w:rPr>
              <w:t>révisés</w:t>
            </w:r>
            <w:r w:rsidR="00142416" w:rsidRPr="00A07224">
              <w:rPr>
                <w:rFonts w:eastAsia="Times New Roman"/>
                <w:szCs w:val="22"/>
                <w:lang w:eastAsia="en-US"/>
              </w:rPr>
              <w:t xml:space="preserve"> et regroup</w:t>
            </w:r>
            <w:r w:rsidRPr="00A07224">
              <w:rPr>
                <w:rFonts w:eastAsia="Times New Roman"/>
                <w:szCs w:val="22"/>
                <w:lang w:eastAsia="en-US"/>
              </w:rPr>
              <w:t>és</w:t>
            </w:r>
            <w:r w:rsidR="00142416" w:rsidRPr="00A07224">
              <w:rPr>
                <w:rFonts w:eastAsia="Times New Roman"/>
                <w:szCs w:val="22"/>
                <w:lang w:eastAsia="en-US"/>
              </w:rPr>
              <w:t xml:space="preserve"> entre mars et </w:t>
            </w:r>
            <w:r w:rsidR="007C3333" w:rsidRPr="00A07224">
              <w:rPr>
                <w:rFonts w:eastAsia="Times New Roman"/>
                <w:szCs w:val="22"/>
                <w:lang w:eastAsia="en-US"/>
              </w:rPr>
              <w:t>juin 20</w:t>
            </w:r>
            <w:r w:rsidR="00142416" w:rsidRPr="00A07224">
              <w:rPr>
                <w:rFonts w:eastAsia="Times New Roman"/>
                <w:szCs w:val="22"/>
                <w:lang w:eastAsia="en-US"/>
              </w:rPr>
              <w:t>17, en s</w:t>
            </w:r>
            <w:r w:rsidR="00DB55D7">
              <w:rPr>
                <w:rFonts w:eastAsia="Times New Roman"/>
                <w:szCs w:val="22"/>
                <w:lang w:eastAsia="en-US"/>
              </w:rPr>
              <w:t>’</w:t>
            </w:r>
            <w:r w:rsidR="00142416" w:rsidRPr="00A07224">
              <w:rPr>
                <w:rFonts w:eastAsia="Times New Roman"/>
                <w:szCs w:val="22"/>
                <w:lang w:eastAsia="en-US"/>
              </w:rPr>
              <w:t>appuyant sur la pre</w:t>
            </w:r>
            <w:r w:rsidR="00043C4A" w:rsidRPr="00A07224">
              <w:rPr>
                <w:rFonts w:eastAsia="Times New Roman"/>
                <w:szCs w:val="22"/>
                <w:lang w:eastAsia="en-US"/>
              </w:rPr>
              <w:t>mière révision de leur contenu</w:t>
            </w:r>
            <w:r w:rsidRPr="00A07224">
              <w:rPr>
                <w:rFonts w:eastAsia="Times New Roman"/>
                <w:szCs w:val="22"/>
                <w:lang w:eastAsia="en-US"/>
              </w:rPr>
              <w:t>.</w:t>
            </w:r>
            <w:r w:rsidR="002F0E25">
              <w:rPr>
                <w:rFonts w:eastAsia="Times New Roman"/>
                <w:szCs w:val="22"/>
                <w:lang w:eastAsia="en-US"/>
              </w:rPr>
              <w:t xml:space="preserve">  Les versions finales des guides devraient être </w:t>
            </w:r>
            <w:proofErr w:type="gramStart"/>
            <w:r w:rsidR="002F0E25">
              <w:rPr>
                <w:rFonts w:eastAsia="Times New Roman"/>
                <w:szCs w:val="22"/>
                <w:lang w:eastAsia="en-US"/>
              </w:rPr>
              <w:t>achevée</w:t>
            </w:r>
            <w:proofErr w:type="gramEnd"/>
            <w:r w:rsidR="002F0E25">
              <w:rPr>
                <w:rFonts w:eastAsia="Times New Roman"/>
                <w:szCs w:val="22"/>
                <w:lang w:eastAsia="en-US"/>
              </w:rPr>
              <w:t xml:space="preserve"> d’ici à fin 2017.</w:t>
            </w:r>
          </w:p>
        </w:tc>
        <w:tc>
          <w:tcPr>
            <w:tcW w:w="850" w:type="dxa"/>
            <w:shd w:val="clear" w:color="auto" w:fill="auto"/>
          </w:tcPr>
          <w:p w:rsidR="004A6935" w:rsidRPr="00A07224" w:rsidRDefault="004A6935" w:rsidP="00D91CFF">
            <w:pPr>
              <w:rPr>
                <w:rFonts w:eastAsia="Times New Roman"/>
                <w:szCs w:val="22"/>
                <w:lang w:eastAsia="en-US"/>
              </w:rPr>
            </w:pPr>
            <w:r w:rsidRPr="00A07224">
              <w:rPr>
                <w:rFonts w:eastAsia="Times New Roman"/>
                <w:szCs w:val="22"/>
                <w:lang w:eastAsia="en-US"/>
              </w:rPr>
              <w:t>***</w:t>
            </w:r>
          </w:p>
        </w:tc>
      </w:tr>
      <w:tr w:rsidR="00A07224" w:rsidRPr="00A07224" w:rsidTr="00D91CFF">
        <w:trPr>
          <w:cantSplit/>
        </w:trPr>
        <w:tc>
          <w:tcPr>
            <w:tcW w:w="2410" w:type="dxa"/>
            <w:shd w:val="clear" w:color="auto" w:fill="auto"/>
          </w:tcPr>
          <w:p w:rsidR="0001743B"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Consignation des données d</w:t>
            </w:r>
            <w:r w:rsidR="00DB55D7">
              <w:rPr>
                <w:rFonts w:eastAsia="Times New Roman"/>
                <w:szCs w:val="22"/>
                <w:lang w:eastAsia="en-US"/>
              </w:rPr>
              <w:t>’</w:t>
            </w:r>
            <w:r w:rsidRPr="00A07224">
              <w:rPr>
                <w:rFonts w:eastAsia="Times New Roman"/>
                <w:szCs w:val="22"/>
                <w:lang w:eastAsia="en-US"/>
              </w:rPr>
              <w:t>expérience et des pratiques recommandées en matière d</w:t>
            </w:r>
            <w:r w:rsidR="009F4AF4" w:rsidRPr="00A07224">
              <w:rPr>
                <w:rFonts w:eastAsia="Times New Roman"/>
                <w:szCs w:val="22"/>
                <w:lang w:eastAsia="en-US"/>
              </w:rPr>
              <w:t>e recensement</w:t>
            </w:r>
            <w:r w:rsidRPr="00A07224">
              <w:rPr>
                <w:rFonts w:eastAsia="Times New Roman"/>
                <w:szCs w:val="22"/>
                <w:lang w:eastAsia="en-US"/>
              </w:rPr>
              <w:t xml:space="preserve"> et d</w:t>
            </w:r>
            <w:r w:rsidR="00DB55D7">
              <w:rPr>
                <w:rFonts w:eastAsia="Times New Roman"/>
                <w:szCs w:val="22"/>
                <w:lang w:eastAsia="en-US"/>
              </w:rPr>
              <w:t>’</w:t>
            </w:r>
            <w:r w:rsidRPr="00A07224">
              <w:rPr>
                <w:rFonts w:eastAsia="Times New Roman"/>
                <w:szCs w:val="22"/>
                <w:lang w:eastAsia="en-US"/>
              </w:rPr>
              <w:t xml:space="preserve">utilisation des inventions </w:t>
            </w:r>
            <w:r w:rsidR="008C7A60" w:rsidRPr="00A07224">
              <w:rPr>
                <w:rFonts w:eastAsia="Times New Roman"/>
                <w:szCs w:val="22"/>
                <w:lang w:eastAsia="en-US"/>
              </w:rPr>
              <w:t xml:space="preserve">relevant du </w:t>
            </w:r>
            <w:r w:rsidRPr="00A07224">
              <w:rPr>
                <w:rFonts w:eastAsia="Times New Roman"/>
                <w:szCs w:val="22"/>
                <w:lang w:eastAsia="en-US"/>
              </w:rPr>
              <w:t>domaine public</w:t>
            </w:r>
          </w:p>
          <w:p w:rsidR="004A6935" w:rsidRPr="00A07224" w:rsidRDefault="004A6935" w:rsidP="00D91CFF">
            <w:pPr>
              <w:rPr>
                <w:rFonts w:eastAsia="Times New Roman"/>
                <w:szCs w:val="22"/>
                <w:lang w:eastAsia="en-US"/>
              </w:rPr>
            </w:pP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Remise des documents tirés des projets pilotes d</w:t>
            </w:r>
            <w:r w:rsidR="00DB55D7">
              <w:rPr>
                <w:rFonts w:eastAsia="Times New Roman"/>
                <w:szCs w:val="22"/>
                <w:lang w:eastAsia="en-US"/>
              </w:rPr>
              <w:t>’</w:t>
            </w:r>
            <w:r w:rsidRPr="00A07224">
              <w:rPr>
                <w:rFonts w:eastAsia="Times New Roman"/>
                <w:szCs w:val="22"/>
                <w:lang w:eastAsia="en-US"/>
              </w:rPr>
              <w:t xml:space="preserve">ici à la fin </w:t>
            </w:r>
            <w:r w:rsidR="007C3333" w:rsidRPr="00A07224">
              <w:rPr>
                <w:rFonts w:eastAsia="Times New Roman"/>
                <w:szCs w:val="22"/>
                <w:lang w:eastAsia="en-US"/>
              </w:rPr>
              <w:t>de 2017</w:t>
            </w:r>
          </w:p>
        </w:tc>
        <w:tc>
          <w:tcPr>
            <w:tcW w:w="3402" w:type="dxa"/>
            <w:shd w:val="clear" w:color="auto" w:fill="auto"/>
          </w:tcPr>
          <w:p w:rsidR="00142416" w:rsidRPr="00A07224" w:rsidRDefault="00A73058" w:rsidP="00D91CFF">
            <w:pPr>
              <w:rPr>
                <w:rFonts w:eastAsia="Times New Roman"/>
                <w:szCs w:val="22"/>
                <w:lang w:eastAsia="en-US"/>
              </w:rPr>
            </w:pPr>
            <w:r w:rsidRPr="00A07224">
              <w:rPr>
                <w:rFonts w:eastAsia="Times New Roman"/>
                <w:szCs w:val="22"/>
                <w:lang w:eastAsia="en-US"/>
              </w:rPr>
              <w:t>La</w:t>
            </w:r>
            <w:r w:rsidR="00142416" w:rsidRPr="00A07224">
              <w:rPr>
                <w:rFonts w:eastAsia="Times New Roman"/>
                <w:szCs w:val="22"/>
                <w:lang w:eastAsia="en-US"/>
              </w:rPr>
              <w:t xml:space="preserve"> phase pilote </w:t>
            </w:r>
            <w:r w:rsidR="004E588C" w:rsidRPr="00A07224">
              <w:rPr>
                <w:rFonts w:eastAsia="Times New Roman"/>
                <w:szCs w:val="22"/>
                <w:lang w:eastAsia="en-US"/>
              </w:rPr>
              <w:t>est en cours de préparation et les</w:t>
            </w:r>
            <w:r w:rsidR="00142416" w:rsidRPr="00A07224">
              <w:rPr>
                <w:rFonts w:eastAsia="Times New Roman"/>
                <w:szCs w:val="22"/>
                <w:lang w:eastAsia="en-US"/>
              </w:rPr>
              <w:t xml:space="preserve"> projets pilotes </w:t>
            </w:r>
            <w:r w:rsidR="004E588C" w:rsidRPr="00A07224">
              <w:rPr>
                <w:rFonts w:eastAsia="Times New Roman"/>
                <w:szCs w:val="22"/>
                <w:lang w:eastAsia="en-US"/>
              </w:rPr>
              <w:t>devraient être lancés</w:t>
            </w:r>
            <w:r w:rsidR="00142416" w:rsidRPr="00A07224">
              <w:rPr>
                <w:rFonts w:eastAsia="Times New Roman"/>
                <w:szCs w:val="22"/>
                <w:lang w:eastAsia="en-US"/>
              </w:rPr>
              <w:t xml:space="preserve"> en </w:t>
            </w:r>
            <w:r w:rsidR="007C3333" w:rsidRPr="00A07224">
              <w:rPr>
                <w:rFonts w:eastAsia="Times New Roman"/>
                <w:szCs w:val="22"/>
                <w:lang w:eastAsia="en-US"/>
              </w:rPr>
              <w:t>août 20</w:t>
            </w:r>
            <w:r w:rsidR="00142416" w:rsidRPr="00A07224">
              <w:rPr>
                <w:rFonts w:eastAsia="Times New Roman"/>
                <w:szCs w:val="22"/>
                <w:lang w:eastAsia="en-US"/>
              </w:rPr>
              <w:t>17</w:t>
            </w:r>
            <w:r w:rsidR="004E588C" w:rsidRPr="00A07224">
              <w:rPr>
                <w:rFonts w:eastAsia="Times New Roman"/>
                <w:szCs w:val="22"/>
                <w:lang w:eastAsia="en-US"/>
              </w:rPr>
              <w:t>.</w:t>
            </w:r>
          </w:p>
        </w:tc>
        <w:tc>
          <w:tcPr>
            <w:tcW w:w="850" w:type="dxa"/>
            <w:shd w:val="clear" w:color="auto" w:fill="auto"/>
          </w:tcPr>
          <w:p w:rsidR="004A6935" w:rsidRPr="00A07224" w:rsidRDefault="004A6935" w:rsidP="00D91CFF">
            <w:pPr>
              <w:rPr>
                <w:rFonts w:eastAsia="Times New Roman"/>
                <w:szCs w:val="22"/>
                <w:lang w:eastAsia="en-US"/>
              </w:rPr>
            </w:pPr>
            <w:r w:rsidRPr="00A07224">
              <w:rPr>
                <w:rFonts w:eastAsia="Times New Roman"/>
                <w:szCs w:val="22"/>
                <w:lang w:eastAsia="en-US"/>
              </w:rPr>
              <w:t>**</w:t>
            </w:r>
          </w:p>
        </w:tc>
      </w:tr>
      <w:tr w:rsidR="00A07224" w:rsidRPr="00A07224" w:rsidTr="00D91CFF">
        <w:trPr>
          <w:cantSplit/>
        </w:trPr>
        <w:tc>
          <w:tcPr>
            <w:tcW w:w="2410" w:type="dxa"/>
            <w:shd w:val="clear" w:color="auto" w:fill="auto"/>
          </w:tcPr>
          <w:p w:rsidR="004A6935"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Liste d</w:t>
            </w:r>
            <w:r w:rsidR="00DB55D7">
              <w:rPr>
                <w:rFonts w:eastAsia="Times New Roman"/>
                <w:szCs w:val="22"/>
                <w:lang w:eastAsia="en-US"/>
              </w:rPr>
              <w:t>’</w:t>
            </w:r>
            <w:r w:rsidRPr="00A07224">
              <w:rPr>
                <w:rFonts w:eastAsia="Times New Roman"/>
                <w:szCs w:val="22"/>
                <w:lang w:eastAsia="en-US"/>
              </w:rPr>
              <w:t>experts essentiels</w:t>
            </w: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Établissement d</w:t>
            </w:r>
            <w:r w:rsidR="00DB55D7">
              <w:rPr>
                <w:rFonts w:eastAsia="Times New Roman"/>
                <w:szCs w:val="22"/>
                <w:lang w:eastAsia="en-US"/>
              </w:rPr>
              <w:t>’</w:t>
            </w:r>
            <w:r w:rsidRPr="00A07224">
              <w:rPr>
                <w:rFonts w:eastAsia="Times New Roman"/>
                <w:szCs w:val="22"/>
                <w:lang w:eastAsia="en-US"/>
              </w:rPr>
              <w:t>une liste contenant au moins deux</w:t>
            </w:r>
            <w:r w:rsidR="004756E8" w:rsidRPr="00A07224">
              <w:rPr>
                <w:rFonts w:eastAsia="Times New Roman"/>
                <w:szCs w:val="22"/>
                <w:lang w:eastAsia="en-US"/>
              </w:rPr>
              <w:t> </w:t>
            </w:r>
            <w:r w:rsidRPr="00A07224">
              <w:rPr>
                <w:rFonts w:eastAsia="Times New Roman"/>
                <w:szCs w:val="22"/>
                <w:lang w:eastAsia="en-US"/>
              </w:rPr>
              <w:t>experts essentiels pa</w:t>
            </w:r>
            <w:r w:rsidR="00043C4A" w:rsidRPr="00A07224">
              <w:rPr>
                <w:rFonts w:eastAsia="Times New Roman"/>
                <w:szCs w:val="22"/>
                <w:lang w:eastAsia="en-US"/>
              </w:rPr>
              <w:t>r région d</w:t>
            </w:r>
            <w:r w:rsidR="00DB55D7">
              <w:rPr>
                <w:rFonts w:eastAsia="Times New Roman"/>
                <w:szCs w:val="22"/>
                <w:lang w:eastAsia="en-US"/>
              </w:rPr>
              <w:t>’</w:t>
            </w:r>
            <w:r w:rsidR="00043C4A" w:rsidRPr="00A07224">
              <w:rPr>
                <w:rFonts w:eastAsia="Times New Roman"/>
                <w:szCs w:val="22"/>
                <w:lang w:eastAsia="en-US"/>
              </w:rPr>
              <w:t xml:space="preserve">ici à la fin </w:t>
            </w:r>
            <w:r w:rsidR="007C3333" w:rsidRPr="00A07224">
              <w:rPr>
                <w:rFonts w:eastAsia="Times New Roman"/>
                <w:szCs w:val="22"/>
                <w:lang w:eastAsia="en-US"/>
              </w:rPr>
              <w:t>de 2016</w:t>
            </w:r>
          </w:p>
        </w:tc>
        <w:tc>
          <w:tcPr>
            <w:tcW w:w="3402" w:type="dxa"/>
            <w:shd w:val="clear" w:color="auto" w:fill="auto"/>
          </w:tcPr>
          <w:p w:rsidR="004A6935" w:rsidRPr="00A07224" w:rsidRDefault="004E588C" w:rsidP="00D91CFF">
            <w:pPr>
              <w:rPr>
                <w:rFonts w:eastAsia="Times New Roman"/>
                <w:szCs w:val="22"/>
                <w:lang w:eastAsia="en-US"/>
              </w:rPr>
            </w:pPr>
            <w:r w:rsidRPr="00A07224">
              <w:rPr>
                <w:rFonts w:eastAsia="Times New Roman"/>
                <w:iCs/>
                <w:szCs w:val="22"/>
                <w:lang w:eastAsia="en-US"/>
              </w:rPr>
              <w:t>Les</w:t>
            </w:r>
            <w:r w:rsidR="00F32434" w:rsidRPr="00A07224">
              <w:rPr>
                <w:rFonts w:eastAsia="Times New Roman"/>
                <w:iCs/>
                <w:szCs w:val="22"/>
                <w:lang w:eastAsia="en-US"/>
              </w:rPr>
              <w:t xml:space="preserve"> experts impliqués dans le projet pilote (d</w:t>
            </w:r>
            <w:r w:rsidR="00DB55D7">
              <w:rPr>
                <w:rFonts w:eastAsia="Times New Roman"/>
                <w:iCs/>
                <w:szCs w:val="22"/>
                <w:lang w:eastAsia="en-US"/>
              </w:rPr>
              <w:t>’</w:t>
            </w:r>
            <w:r w:rsidR="00F32434" w:rsidRPr="00A07224">
              <w:rPr>
                <w:rFonts w:eastAsia="Times New Roman"/>
                <w:iCs/>
                <w:szCs w:val="22"/>
                <w:lang w:eastAsia="en-US"/>
              </w:rPr>
              <w:t>ici à fin</w:t>
            </w:r>
            <w:r w:rsidR="009F58D3" w:rsidRPr="00A07224">
              <w:rPr>
                <w:rFonts w:eastAsia="Times New Roman"/>
                <w:iCs/>
                <w:szCs w:val="22"/>
                <w:lang w:eastAsia="en-US"/>
              </w:rPr>
              <w:t> </w:t>
            </w:r>
            <w:r w:rsidR="00F32434" w:rsidRPr="00A07224">
              <w:rPr>
                <w:rFonts w:eastAsia="Times New Roman"/>
                <w:iCs/>
                <w:szCs w:val="22"/>
                <w:lang w:eastAsia="en-US"/>
              </w:rPr>
              <w:t>2017)</w:t>
            </w:r>
            <w:r w:rsidRPr="00A07224">
              <w:rPr>
                <w:rFonts w:eastAsia="Times New Roman"/>
                <w:iCs/>
                <w:szCs w:val="22"/>
                <w:lang w:eastAsia="en-US"/>
              </w:rPr>
              <w:t xml:space="preserve"> ont été ajoutés</w:t>
            </w:r>
            <w:r w:rsidR="00F32434" w:rsidRPr="00A07224">
              <w:rPr>
                <w:rFonts w:eastAsia="Times New Roman"/>
                <w:iCs/>
                <w:szCs w:val="22"/>
                <w:lang w:eastAsia="en-US"/>
              </w:rPr>
              <w:t xml:space="preserve"> à la liste initiale des experts principaux et associés investis dans</w:t>
            </w:r>
            <w:r w:rsidR="00043C4A" w:rsidRPr="00A07224">
              <w:rPr>
                <w:rFonts w:eastAsia="Times New Roman"/>
                <w:iCs/>
                <w:szCs w:val="22"/>
                <w:lang w:eastAsia="en-US"/>
              </w:rPr>
              <w:t xml:space="preserve"> la préparation des deux</w:t>
            </w:r>
            <w:r w:rsidR="004756E8" w:rsidRPr="00A07224">
              <w:rPr>
                <w:rFonts w:eastAsia="Times New Roman"/>
                <w:iCs/>
                <w:szCs w:val="22"/>
                <w:lang w:eastAsia="en-US"/>
              </w:rPr>
              <w:t> </w:t>
            </w:r>
            <w:r w:rsidR="00043C4A" w:rsidRPr="00A07224">
              <w:rPr>
                <w:rFonts w:eastAsia="Times New Roman"/>
                <w:iCs/>
                <w:szCs w:val="22"/>
                <w:lang w:eastAsia="en-US"/>
              </w:rPr>
              <w:t>guides</w:t>
            </w:r>
            <w:r w:rsidRPr="00A07224">
              <w:rPr>
                <w:rFonts w:eastAsia="Times New Roman"/>
                <w:iCs/>
                <w:szCs w:val="22"/>
                <w:lang w:eastAsia="en-US"/>
              </w:rPr>
              <w:t>.</w:t>
            </w:r>
          </w:p>
        </w:tc>
        <w:tc>
          <w:tcPr>
            <w:tcW w:w="850" w:type="dxa"/>
            <w:shd w:val="clear" w:color="auto" w:fill="auto"/>
          </w:tcPr>
          <w:p w:rsidR="004A6935" w:rsidRPr="00A07224" w:rsidRDefault="004A6935" w:rsidP="00D91CFF">
            <w:pPr>
              <w:rPr>
                <w:rFonts w:eastAsia="Times New Roman"/>
                <w:szCs w:val="22"/>
                <w:lang w:eastAsia="en-US"/>
              </w:rPr>
            </w:pPr>
            <w:r w:rsidRPr="00A07224">
              <w:rPr>
                <w:rFonts w:eastAsia="Times New Roman"/>
                <w:szCs w:val="22"/>
                <w:lang w:eastAsia="en-US"/>
              </w:rPr>
              <w:t>**</w:t>
            </w:r>
          </w:p>
        </w:tc>
      </w:tr>
      <w:tr w:rsidR="00A07224" w:rsidRPr="00A07224" w:rsidTr="00D91CFF">
        <w:trPr>
          <w:cantSplit/>
        </w:trPr>
        <w:tc>
          <w:tcPr>
            <w:tcW w:w="2410" w:type="dxa"/>
            <w:shd w:val="clear" w:color="auto" w:fill="auto"/>
          </w:tcPr>
          <w:p w:rsidR="004A6935"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Matériel de formation</w:t>
            </w:r>
          </w:p>
        </w:tc>
        <w:tc>
          <w:tcPr>
            <w:tcW w:w="2694" w:type="dxa"/>
            <w:shd w:val="clear" w:color="auto" w:fill="auto"/>
          </w:tcPr>
          <w:p w:rsidR="004A6935" w:rsidRPr="00A07224" w:rsidRDefault="00043C4A" w:rsidP="00D91CFF">
            <w:pPr>
              <w:rPr>
                <w:rFonts w:eastAsia="Times New Roman"/>
                <w:szCs w:val="22"/>
                <w:lang w:eastAsia="en-US"/>
              </w:rPr>
            </w:pPr>
            <w:r w:rsidRPr="00A07224">
              <w:rPr>
                <w:rFonts w:eastAsia="Times New Roman"/>
                <w:szCs w:val="22"/>
                <w:lang w:eastAsia="en-US"/>
              </w:rPr>
              <w:t>Élaboration d</w:t>
            </w:r>
            <w:r w:rsidR="00DB55D7">
              <w:rPr>
                <w:rFonts w:eastAsia="Times New Roman"/>
                <w:szCs w:val="22"/>
                <w:lang w:eastAsia="en-US"/>
              </w:rPr>
              <w:t>’</w:t>
            </w:r>
            <w:r w:rsidRPr="00A07224">
              <w:rPr>
                <w:rFonts w:eastAsia="Times New Roman"/>
                <w:szCs w:val="22"/>
                <w:lang w:eastAsia="en-US"/>
              </w:rPr>
              <w:t>a</w:t>
            </w:r>
            <w:r w:rsidR="0066275D" w:rsidRPr="00A07224">
              <w:rPr>
                <w:rFonts w:eastAsia="Times New Roman"/>
                <w:szCs w:val="22"/>
                <w:lang w:eastAsia="en-US"/>
              </w:rPr>
              <w:t>u moins deux</w:t>
            </w:r>
            <w:r w:rsidR="004756E8" w:rsidRPr="00A07224">
              <w:rPr>
                <w:rFonts w:eastAsia="Times New Roman"/>
                <w:szCs w:val="22"/>
                <w:lang w:eastAsia="en-US"/>
              </w:rPr>
              <w:t> </w:t>
            </w:r>
            <w:r w:rsidR="0066275D" w:rsidRPr="00A07224">
              <w:rPr>
                <w:rFonts w:eastAsia="Times New Roman"/>
                <w:szCs w:val="22"/>
                <w:lang w:eastAsia="en-US"/>
              </w:rPr>
              <w:t xml:space="preserve">exposés à partir des guides sur </w:t>
            </w:r>
            <w:r w:rsidR="009F4AF4" w:rsidRPr="00A07224">
              <w:rPr>
                <w:rFonts w:eastAsia="Times New Roman"/>
                <w:szCs w:val="22"/>
                <w:lang w:eastAsia="en-US"/>
              </w:rPr>
              <w:t xml:space="preserve">le recensement </w:t>
            </w:r>
            <w:r w:rsidR="0066275D" w:rsidRPr="00A07224">
              <w:rPr>
                <w:rFonts w:eastAsia="Times New Roman"/>
                <w:szCs w:val="22"/>
                <w:lang w:eastAsia="en-US"/>
              </w:rPr>
              <w:t>et l</w:t>
            </w:r>
            <w:r w:rsidR="00DB55D7">
              <w:rPr>
                <w:rFonts w:eastAsia="Times New Roman"/>
                <w:szCs w:val="22"/>
                <w:lang w:eastAsia="en-US"/>
              </w:rPr>
              <w:t>’</w:t>
            </w:r>
            <w:r w:rsidR="0066275D" w:rsidRPr="00A07224">
              <w:rPr>
                <w:rFonts w:eastAsia="Times New Roman"/>
                <w:szCs w:val="22"/>
                <w:lang w:eastAsia="en-US"/>
              </w:rPr>
              <w:t xml:space="preserve">utilisation des inventions </w:t>
            </w:r>
            <w:r w:rsidR="008C7A60" w:rsidRPr="00A07224">
              <w:rPr>
                <w:rFonts w:eastAsia="Times New Roman"/>
                <w:szCs w:val="22"/>
                <w:lang w:eastAsia="en-US"/>
              </w:rPr>
              <w:t xml:space="preserve">relevant du </w:t>
            </w:r>
            <w:r w:rsidR="0066275D" w:rsidRPr="00A07224">
              <w:rPr>
                <w:rFonts w:eastAsia="Times New Roman"/>
                <w:szCs w:val="22"/>
                <w:lang w:eastAsia="en-US"/>
              </w:rPr>
              <w:t>do</w:t>
            </w:r>
            <w:r w:rsidRPr="00A07224">
              <w:rPr>
                <w:rFonts w:eastAsia="Times New Roman"/>
                <w:szCs w:val="22"/>
                <w:lang w:eastAsia="en-US"/>
              </w:rPr>
              <w:t>maine public d</w:t>
            </w:r>
            <w:r w:rsidR="00DB55D7">
              <w:rPr>
                <w:rFonts w:eastAsia="Times New Roman"/>
                <w:szCs w:val="22"/>
                <w:lang w:eastAsia="en-US"/>
              </w:rPr>
              <w:t>’</w:t>
            </w:r>
            <w:r w:rsidRPr="00A07224">
              <w:rPr>
                <w:rFonts w:eastAsia="Times New Roman"/>
                <w:szCs w:val="22"/>
                <w:lang w:eastAsia="en-US"/>
              </w:rPr>
              <w:t>ici à la mi</w:t>
            </w:r>
            <w:r w:rsidR="009D1E04">
              <w:rPr>
                <w:rFonts w:eastAsia="Times New Roman"/>
                <w:szCs w:val="22"/>
                <w:lang w:eastAsia="en-US"/>
              </w:rPr>
              <w:noBreakHyphen/>
            </w:r>
            <w:r w:rsidRPr="00A07224">
              <w:rPr>
                <w:rFonts w:eastAsia="Times New Roman"/>
                <w:szCs w:val="22"/>
                <w:lang w:eastAsia="en-US"/>
              </w:rPr>
              <w:t>2017</w:t>
            </w:r>
          </w:p>
        </w:tc>
        <w:tc>
          <w:tcPr>
            <w:tcW w:w="3402" w:type="dxa"/>
            <w:shd w:val="clear" w:color="auto" w:fill="auto"/>
          </w:tcPr>
          <w:p w:rsidR="00F32434" w:rsidRPr="00A07224" w:rsidRDefault="00F32434"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 (</w:t>
            </w:r>
            <w:r w:rsidR="004E588C" w:rsidRPr="00A07224">
              <w:rPr>
                <w:rFonts w:eastAsia="Times New Roman"/>
                <w:szCs w:val="22"/>
                <w:lang w:eastAsia="en-US"/>
              </w:rPr>
              <w:t>Les</w:t>
            </w:r>
            <w:r w:rsidRPr="00A07224">
              <w:rPr>
                <w:rFonts w:eastAsia="Times New Roman"/>
                <w:szCs w:val="22"/>
                <w:lang w:eastAsia="en-US"/>
              </w:rPr>
              <w:t xml:space="preserve"> supports de formation</w:t>
            </w:r>
            <w:r w:rsidR="004E588C" w:rsidRPr="00A07224">
              <w:rPr>
                <w:rFonts w:eastAsia="Times New Roman"/>
                <w:szCs w:val="22"/>
                <w:lang w:eastAsia="en-US"/>
              </w:rPr>
              <w:t xml:space="preserve"> sont à élaborer</w:t>
            </w:r>
            <w:r w:rsidRPr="00A07224">
              <w:rPr>
                <w:rFonts w:eastAsia="Times New Roman"/>
                <w:szCs w:val="22"/>
                <w:lang w:eastAsia="en-US"/>
              </w:rPr>
              <w:t xml:space="preserve"> </w:t>
            </w:r>
            <w:r w:rsidR="004E588C" w:rsidRPr="00A07224">
              <w:rPr>
                <w:rFonts w:eastAsia="Times New Roman"/>
                <w:szCs w:val="22"/>
                <w:lang w:eastAsia="en-US"/>
              </w:rPr>
              <w:t>sur la base d</w:t>
            </w:r>
            <w:r w:rsidRPr="00A07224">
              <w:rPr>
                <w:rFonts w:eastAsia="Times New Roman"/>
                <w:szCs w:val="22"/>
                <w:lang w:eastAsia="en-US"/>
              </w:rPr>
              <w:t>es versions finales des guides, qui devraient être achevés d</w:t>
            </w:r>
            <w:r w:rsidR="00DB55D7">
              <w:rPr>
                <w:rFonts w:eastAsia="Times New Roman"/>
                <w:szCs w:val="22"/>
                <w:lang w:eastAsia="en-US"/>
              </w:rPr>
              <w:t>’</w:t>
            </w:r>
            <w:r w:rsidRPr="00A07224">
              <w:rPr>
                <w:rFonts w:eastAsia="Times New Roman"/>
                <w:szCs w:val="22"/>
                <w:lang w:eastAsia="en-US"/>
              </w:rPr>
              <w:t>ici à fin</w:t>
            </w:r>
            <w:r w:rsidR="009F58D3" w:rsidRPr="00A07224">
              <w:rPr>
                <w:rFonts w:eastAsia="Times New Roman"/>
                <w:szCs w:val="22"/>
                <w:lang w:eastAsia="en-US"/>
              </w:rPr>
              <w:t> </w:t>
            </w:r>
            <w:r w:rsidRPr="00A07224">
              <w:rPr>
                <w:rFonts w:eastAsia="Times New Roman"/>
                <w:szCs w:val="22"/>
                <w:lang w:eastAsia="en-US"/>
              </w:rPr>
              <w:t>2017</w:t>
            </w:r>
            <w:r w:rsidR="002C50E7" w:rsidRPr="00A07224">
              <w:rPr>
                <w:rFonts w:eastAsia="Times New Roman"/>
                <w:szCs w:val="22"/>
                <w:lang w:eastAsia="en-US"/>
              </w:rPr>
              <w:t>.</w:t>
            </w:r>
            <w:r w:rsidRPr="00A07224">
              <w:rPr>
                <w:rFonts w:eastAsia="Times New Roman"/>
                <w:szCs w:val="22"/>
                <w:lang w:eastAsia="en-US"/>
              </w:rPr>
              <w:t>)</w:t>
            </w:r>
          </w:p>
        </w:tc>
        <w:tc>
          <w:tcPr>
            <w:tcW w:w="850" w:type="dxa"/>
            <w:shd w:val="clear" w:color="auto" w:fill="auto"/>
          </w:tcPr>
          <w:p w:rsidR="004A6935" w:rsidRPr="00A07224" w:rsidRDefault="0066275D"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D91CFF">
        <w:trPr>
          <w:cantSplit/>
        </w:trPr>
        <w:tc>
          <w:tcPr>
            <w:tcW w:w="2410" w:type="dxa"/>
            <w:shd w:val="clear" w:color="auto" w:fill="auto"/>
          </w:tcPr>
          <w:p w:rsidR="004A6935"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lastRenderedPageBreak/>
              <w:t>Amélioration du portail sur la situation juridique</w:t>
            </w: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Mise au point d</w:t>
            </w:r>
            <w:r w:rsidR="00DB55D7">
              <w:rPr>
                <w:rFonts w:eastAsia="Times New Roman"/>
                <w:szCs w:val="22"/>
                <w:lang w:eastAsia="en-US"/>
              </w:rPr>
              <w:t>’</w:t>
            </w:r>
            <w:r w:rsidRPr="00A07224">
              <w:rPr>
                <w:rFonts w:eastAsia="Times New Roman"/>
                <w:szCs w:val="22"/>
                <w:lang w:eastAsia="en-US"/>
              </w:rPr>
              <w:t>une nouvel</w:t>
            </w:r>
            <w:r w:rsidR="00556DD0" w:rsidRPr="00A07224">
              <w:rPr>
                <w:rFonts w:eastAsia="Times New Roman"/>
                <w:szCs w:val="22"/>
                <w:lang w:eastAsia="en-US"/>
              </w:rPr>
              <w:t>le interface d</w:t>
            </w:r>
            <w:r w:rsidR="00DB55D7">
              <w:rPr>
                <w:rFonts w:eastAsia="Times New Roman"/>
                <w:szCs w:val="22"/>
                <w:lang w:eastAsia="en-US"/>
              </w:rPr>
              <w:t>’</w:t>
            </w:r>
            <w:r w:rsidR="00556DD0" w:rsidRPr="00A07224">
              <w:rPr>
                <w:rFonts w:eastAsia="Times New Roman"/>
                <w:szCs w:val="22"/>
                <w:lang w:eastAsia="en-US"/>
              </w:rPr>
              <w:t>ici à la mi</w:t>
            </w:r>
            <w:r w:rsidR="009D1E04">
              <w:rPr>
                <w:rFonts w:eastAsia="Times New Roman"/>
                <w:szCs w:val="22"/>
                <w:lang w:eastAsia="en-US"/>
              </w:rPr>
              <w:noBreakHyphen/>
            </w:r>
            <w:r w:rsidR="00556DD0" w:rsidRPr="00A07224">
              <w:rPr>
                <w:rFonts w:eastAsia="Times New Roman"/>
                <w:szCs w:val="22"/>
                <w:lang w:eastAsia="en-US"/>
              </w:rPr>
              <w:t>2016, a</w:t>
            </w:r>
            <w:r w:rsidRPr="00A07224">
              <w:rPr>
                <w:rFonts w:eastAsia="Times New Roman"/>
                <w:szCs w:val="22"/>
                <w:lang w:eastAsia="en-US"/>
              </w:rPr>
              <w:t xml:space="preserve">jout de nouvelles </w:t>
            </w:r>
            <w:r w:rsidR="00556DD0" w:rsidRPr="00A07224">
              <w:rPr>
                <w:rFonts w:eastAsia="Times New Roman"/>
                <w:szCs w:val="22"/>
                <w:lang w:eastAsia="en-US"/>
              </w:rPr>
              <w:t>pages d</w:t>
            </w:r>
            <w:r w:rsidR="00DB55D7">
              <w:rPr>
                <w:rFonts w:eastAsia="Times New Roman"/>
                <w:szCs w:val="22"/>
                <w:lang w:eastAsia="en-US"/>
              </w:rPr>
              <w:t>’</w:t>
            </w:r>
            <w:r w:rsidR="00556DD0" w:rsidRPr="00A07224">
              <w:rPr>
                <w:rFonts w:eastAsia="Times New Roman"/>
                <w:szCs w:val="22"/>
                <w:lang w:eastAsia="en-US"/>
              </w:rPr>
              <w:t>aide d</w:t>
            </w:r>
            <w:r w:rsidR="00DB55D7">
              <w:rPr>
                <w:rFonts w:eastAsia="Times New Roman"/>
                <w:szCs w:val="22"/>
                <w:lang w:eastAsia="en-US"/>
              </w:rPr>
              <w:t>’</w:t>
            </w:r>
            <w:r w:rsidR="00556DD0" w:rsidRPr="00A07224">
              <w:rPr>
                <w:rFonts w:eastAsia="Times New Roman"/>
                <w:szCs w:val="22"/>
                <w:lang w:eastAsia="en-US"/>
              </w:rPr>
              <w:t>ici à la mi</w:t>
            </w:r>
            <w:r w:rsidR="009D1E04">
              <w:rPr>
                <w:rFonts w:eastAsia="Times New Roman"/>
                <w:szCs w:val="22"/>
                <w:lang w:eastAsia="en-US"/>
              </w:rPr>
              <w:noBreakHyphen/>
            </w:r>
            <w:r w:rsidR="00556DD0" w:rsidRPr="00A07224">
              <w:rPr>
                <w:rFonts w:eastAsia="Times New Roman"/>
                <w:szCs w:val="22"/>
                <w:lang w:eastAsia="en-US"/>
              </w:rPr>
              <w:t>2017 et a</w:t>
            </w:r>
            <w:r w:rsidRPr="00A07224">
              <w:rPr>
                <w:rFonts w:eastAsia="Times New Roman"/>
                <w:szCs w:val="22"/>
                <w:lang w:eastAsia="en-US"/>
              </w:rPr>
              <w:t>jout d</w:t>
            </w:r>
            <w:r w:rsidR="00DB55D7">
              <w:rPr>
                <w:rFonts w:eastAsia="Times New Roman"/>
                <w:szCs w:val="22"/>
                <w:lang w:eastAsia="en-US"/>
              </w:rPr>
              <w:t>’</w:t>
            </w:r>
            <w:r w:rsidRPr="00A07224">
              <w:rPr>
                <w:rFonts w:eastAsia="Times New Roman"/>
                <w:szCs w:val="22"/>
                <w:lang w:eastAsia="en-US"/>
              </w:rPr>
              <w:t>un nouveau formulaire d</w:t>
            </w:r>
            <w:r w:rsidR="00DB55D7">
              <w:rPr>
                <w:rFonts w:eastAsia="Times New Roman"/>
                <w:szCs w:val="22"/>
                <w:lang w:eastAsia="en-US"/>
              </w:rPr>
              <w:t>’</w:t>
            </w:r>
            <w:r w:rsidRPr="00A07224">
              <w:rPr>
                <w:rFonts w:eastAsia="Times New Roman"/>
                <w:szCs w:val="22"/>
                <w:lang w:eastAsia="en-US"/>
              </w:rPr>
              <w:t xml:space="preserve">ici à la fin </w:t>
            </w:r>
            <w:r w:rsidR="007C3333" w:rsidRPr="00A07224">
              <w:rPr>
                <w:rFonts w:eastAsia="Times New Roman"/>
                <w:szCs w:val="22"/>
                <w:lang w:eastAsia="en-US"/>
              </w:rPr>
              <w:t>de 2017</w:t>
            </w:r>
          </w:p>
        </w:tc>
        <w:tc>
          <w:tcPr>
            <w:tcW w:w="3402" w:type="dxa"/>
            <w:shd w:val="clear" w:color="auto" w:fill="auto"/>
          </w:tcPr>
          <w:p w:rsidR="00141A3E" w:rsidRPr="00A07224" w:rsidRDefault="004E588C" w:rsidP="00D91CFF">
            <w:pPr>
              <w:rPr>
                <w:rFonts w:eastAsia="Times New Roman"/>
                <w:szCs w:val="22"/>
                <w:lang w:eastAsia="en-US"/>
              </w:rPr>
            </w:pPr>
            <w:r w:rsidRPr="00A07224">
              <w:rPr>
                <w:rFonts w:eastAsia="Times New Roman"/>
                <w:bCs/>
                <w:szCs w:val="22"/>
                <w:lang w:eastAsia="en-US"/>
              </w:rPr>
              <w:t xml:space="preserve">La </w:t>
            </w:r>
            <w:r w:rsidR="00F32434" w:rsidRPr="00A07224">
              <w:rPr>
                <w:rFonts w:eastAsia="Times New Roman"/>
                <w:bCs/>
                <w:szCs w:val="22"/>
                <w:lang w:eastAsia="en-US"/>
              </w:rPr>
              <w:t>nouvelle interface au contenu et aux fonctionnalités actualisées (dont de nouvelles pages d</w:t>
            </w:r>
            <w:r w:rsidR="00DB55D7">
              <w:rPr>
                <w:rFonts w:eastAsia="Times New Roman"/>
                <w:bCs/>
                <w:szCs w:val="22"/>
                <w:lang w:eastAsia="en-US"/>
              </w:rPr>
              <w:t>’</w:t>
            </w:r>
            <w:r w:rsidR="00F32434" w:rsidRPr="00A07224">
              <w:rPr>
                <w:rFonts w:eastAsia="Times New Roman"/>
                <w:bCs/>
                <w:szCs w:val="22"/>
                <w:lang w:eastAsia="en-US"/>
              </w:rPr>
              <w:t>aide)</w:t>
            </w:r>
            <w:r w:rsidRPr="00A07224">
              <w:rPr>
                <w:rFonts w:eastAsia="Times New Roman"/>
                <w:bCs/>
                <w:szCs w:val="22"/>
                <w:lang w:eastAsia="en-US"/>
              </w:rPr>
              <w:t xml:space="preserve"> a été créée et</w:t>
            </w:r>
            <w:r w:rsidR="00F32434" w:rsidRPr="00A07224">
              <w:rPr>
                <w:rFonts w:eastAsia="Times New Roman"/>
                <w:bCs/>
                <w:szCs w:val="22"/>
                <w:lang w:eastAsia="en-US"/>
              </w:rPr>
              <w:t xml:space="preserve"> devrait être achevée d</w:t>
            </w:r>
            <w:r w:rsidR="00DB55D7">
              <w:rPr>
                <w:rFonts w:eastAsia="Times New Roman"/>
                <w:bCs/>
                <w:szCs w:val="22"/>
                <w:lang w:eastAsia="en-US"/>
              </w:rPr>
              <w:t>’</w:t>
            </w:r>
            <w:r w:rsidR="00F32434" w:rsidRPr="00A07224">
              <w:rPr>
                <w:rFonts w:eastAsia="Times New Roman"/>
                <w:bCs/>
                <w:szCs w:val="22"/>
                <w:lang w:eastAsia="en-US"/>
              </w:rPr>
              <w:t>ici à fin</w:t>
            </w:r>
            <w:r w:rsidR="009F58D3" w:rsidRPr="00A07224">
              <w:rPr>
                <w:rFonts w:eastAsia="Times New Roman"/>
                <w:bCs/>
                <w:szCs w:val="22"/>
                <w:lang w:eastAsia="en-US"/>
              </w:rPr>
              <w:t> </w:t>
            </w:r>
            <w:r w:rsidR="00F32434" w:rsidRPr="00A07224">
              <w:rPr>
                <w:rFonts w:eastAsia="Times New Roman"/>
                <w:bCs/>
                <w:szCs w:val="22"/>
                <w:lang w:eastAsia="en-US"/>
              </w:rPr>
              <w:t>2017.</w:t>
            </w:r>
          </w:p>
        </w:tc>
        <w:tc>
          <w:tcPr>
            <w:tcW w:w="850" w:type="dxa"/>
            <w:shd w:val="clear" w:color="auto" w:fill="auto"/>
          </w:tcPr>
          <w:p w:rsidR="004A6935" w:rsidRPr="00A07224" w:rsidRDefault="004A6935" w:rsidP="00D91CFF">
            <w:pPr>
              <w:rPr>
                <w:rFonts w:eastAsia="Times New Roman"/>
                <w:szCs w:val="22"/>
                <w:lang w:eastAsia="en-US"/>
              </w:rPr>
            </w:pPr>
            <w:r w:rsidRPr="00A07224">
              <w:rPr>
                <w:rFonts w:eastAsia="Times New Roman"/>
                <w:szCs w:val="22"/>
                <w:lang w:eastAsia="en-US"/>
              </w:rPr>
              <w:t>***</w:t>
            </w:r>
          </w:p>
        </w:tc>
      </w:tr>
      <w:tr w:rsidR="00A07224" w:rsidRPr="00A07224" w:rsidTr="00D91CFF">
        <w:trPr>
          <w:cantSplit/>
        </w:trPr>
        <w:tc>
          <w:tcPr>
            <w:tcW w:w="2410" w:type="dxa"/>
            <w:shd w:val="clear" w:color="auto" w:fill="auto"/>
          </w:tcPr>
          <w:p w:rsidR="004A6935"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Guides sur l</w:t>
            </w:r>
            <w:r w:rsidR="008F21F1" w:rsidRPr="00A07224">
              <w:rPr>
                <w:rFonts w:eastAsia="Times New Roman"/>
                <w:szCs w:val="22"/>
                <w:lang w:eastAsia="en-US"/>
              </w:rPr>
              <w:t>e</w:t>
            </w:r>
            <w:r w:rsidR="009F4AF4" w:rsidRPr="00A07224">
              <w:rPr>
                <w:rFonts w:eastAsia="Times New Roman"/>
                <w:szCs w:val="22"/>
                <w:lang w:eastAsia="en-US"/>
              </w:rPr>
              <w:t xml:space="preserve"> recensement</w:t>
            </w:r>
            <w:r w:rsidRPr="00A07224">
              <w:rPr>
                <w:rFonts w:eastAsia="Times New Roman"/>
                <w:szCs w:val="22"/>
                <w:lang w:eastAsia="en-US"/>
              </w:rPr>
              <w:t xml:space="preserve"> et l</w:t>
            </w:r>
            <w:r w:rsidR="00DB55D7">
              <w:rPr>
                <w:rFonts w:eastAsia="Times New Roman"/>
                <w:szCs w:val="22"/>
                <w:lang w:eastAsia="en-US"/>
              </w:rPr>
              <w:t>’</w:t>
            </w:r>
            <w:r w:rsidRPr="00A07224">
              <w:rPr>
                <w:rFonts w:eastAsia="Times New Roman"/>
                <w:szCs w:val="22"/>
                <w:lang w:eastAsia="en-US"/>
              </w:rPr>
              <w:t xml:space="preserve">utilisation des inventions </w:t>
            </w:r>
            <w:r w:rsidR="008C7A60" w:rsidRPr="00A07224">
              <w:rPr>
                <w:rFonts w:eastAsia="Times New Roman"/>
                <w:szCs w:val="22"/>
                <w:lang w:eastAsia="en-US"/>
              </w:rPr>
              <w:t xml:space="preserve">relevant du </w:t>
            </w:r>
            <w:r w:rsidRPr="00A07224">
              <w:rPr>
                <w:rFonts w:eastAsia="Times New Roman"/>
                <w:szCs w:val="22"/>
                <w:lang w:eastAsia="en-US"/>
              </w:rPr>
              <w:t>domaine pu</w:t>
            </w:r>
            <w:r w:rsidR="00F27576" w:rsidRPr="00A07224">
              <w:rPr>
                <w:rFonts w:eastAsia="Times New Roman"/>
                <w:szCs w:val="22"/>
                <w:lang w:eastAsia="en-US"/>
              </w:rPr>
              <w:t>blic en français et en espagnol</w:t>
            </w:r>
            <w:r w:rsidR="00B1202F" w:rsidRPr="00B1202F">
              <w:rPr>
                <w:rStyle w:val="FootnoteReference"/>
                <w:rFonts w:eastAsia="Times New Roman"/>
                <w:szCs w:val="22"/>
                <w:vertAlign w:val="baseline"/>
                <w:lang w:eastAsia="en-US"/>
              </w:rPr>
              <w:t>*</w:t>
            </w: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Remise des traduction</w:t>
            </w:r>
            <w:r w:rsidR="00556DD0" w:rsidRPr="00A07224">
              <w:rPr>
                <w:rFonts w:eastAsia="Times New Roman"/>
                <w:szCs w:val="22"/>
                <w:lang w:eastAsia="en-US"/>
              </w:rPr>
              <w:t>s des guides d</w:t>
            </w:r>
            <w:r w:rsidR="00DB55D7">
              <w:rPr>
                <w:rFonts w:eastAsia="Times New Roman"/>
                <w:szCs w:val="22"/>
                <w:lang w:eastAsia="en-US"/>
              </w:rPr>
              <w:t>’</w:t>
            </w:r>
            <w:r w:rsidR="00556DD0" w:rsidRPr="00A07224">
              <w:rPr>
                <w:rFonts w:eastAsia="Times New Roman"/>
                <w:szCs w:val="22"/>
                <w:lang w:eastAsia="en-US"/>
              </w:rPr>
              <w:t>ici à la mi</w:t>
            </w:r>
            <w:r w:rsidR="009D1E04">
              <w:rPr>
                <w:rFonts w:eastAsia="Times New Roman"/>
                <w:szCs w:val="22"/>
                <w:lang w:eastAsia="en-US"/>
              </w:rPr>
              <w:noBreakHyphen/>
            </w:r>
            <w:r w:rsidR="00556DD0" w:rsidRPr="00A07224">
              <w:rPr>
                <w:rFonts w:eastAsia="Times New Roman"/>
                <w:szCs w:val="22"/>
                <w:lang w:eastAsia="en-US"/>
              </w:rPr>
              <w:t>2018</w:t>
            </w:r>
          </w:p>
        </w:tc>
        <w:tc>
          <w:tcPr>
            <w:tcW w:w="3402" w:type="dxa"/>
            <w:shd w:val="clear" w:color="auto" w:fill="auto"/>
          </w:tcPr>
          <w:p w:rsidR="004A6935" w:rsidRPr="00A07224" w:rsidRDefault="0066275D"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850" w:type="dxa"/>
            <w:shd w:val="clear" w:color="auto" w:fill="auto"/>
          </w:tcPr>
          <w:p w:rsidR="004A6935" w:rsidRPr="00A07224" w:rsidRDefault="0066275D"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D91CFF">
        <w:trPr>
          <w:cantSplit/>
        </w:trPr>
        <w:tc>
          <w:tcPr>
            <w:tcW w:w="2410" w:type="dxa"/>
            <w:shd w:val="clear" w:color="auto" w:fill="auto"/>
          </w:tcPr>
          <w:p w:rsidR="004A6935" w:rsidRPr="00A07224" w:rsidRDefault="0066275D" w:rsidP="00D91CFF">
            <w:pPr>
              <w:pStyle w:val="ListParagraph"/>
              <w:numPr>
                <w:ilvl w:val="0"/>
                <w:numId w:val="25"/>
              </w:numPr>
              <w:ind w:left="0" w:firstLine="0"/>
              <w:rPr>
                <w:rFonts w:eastAsia="Times New Roman"/>
                <w:szCs w:val="22"/>
                <w:lang w:eastAsia="en-US"/>
              </w:rPr>
            </w:pPr>
            <w:r w:rsidRPr="00A07224">
              <w:rPr>
                <w:rFonts w:eastAsia="Times New Roman"/>
                <w:szCs w:val="22"/>
                <w:lang w:eastAsia="en-US"/>
              </w:rPr>
              <w:t>Compétences pour administrer et fournir des services relatifs aux inventions se trouvant dans le d</w:t>
            </w:r>
            <w:r w:rsidR="00F27576" w:rsidRPr="00A07224">
              <w:rPr>
                <w:rFonts w:eastAsia="Times New Roman"/>
                <w:szCs w:val="22"/>
                <w:lang w:eastAsia="en-US"/>
              </w:rPr>
              <w:t>omaine public</w:t>
            </w:r>
            <w:r w:rsidR="00B1202F" w:rsidRPr="00B1202F">
              <w:rPr>
                <w:rStyle w:val="FootnoteReference"/>
                <w:rFonts w:eastAsia="Times New Roman"/>
                <w:szCs w:val="22"/>
                <w:vertAlign w:val="baseline"/>
                <w:lang w:eastAsia="en-US"/>
              </w:rPr>
              <w:t>*</w:t>
            </w:r>
            <w:r w:rsidR="00B1202F" w:rsidRPr="00B1202F">
              <w:t>*</w:t>
            </w:r>
          </w:p>
        </w:tc>
        <w:tc>
          <w:tcPr>
            <w:tcW w:w="2694"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Réalisation d</w:t>
            </w:r>
            <w:r w:rsidR="00DB55D7">
              <w:rPr>
                <w:rFonts w:eastAsia="Times New Roman"/>
                <w:szCs w:val="22"/>
                <w:lang w:eastAsia="en-US"/>
              </w:rPr>
              <w:t>’</w:t>
            </w:r>
            <w:r w:rsidRPr="00A07224">
              <w:rPr>
                <w:rFonts w:eastAsia="Times New Roman"/>
                <w:szCs w:val="22"/>
                <w:lang w:eastAsia="en-US"/>
              </w:rPr>
              <w:t>enquêtes dans le cadre d</w:t>
            </w:r>
            <w:r w:rsidR="00DB55D7">
              <w:rPr>
                <w:rFonts w:eastAsia="Times New Roman"/>
                <w:szCs w:val="22"/>
                <w:lang w:eastAsia="en-US"/>
              </w:rPr>
              <w:t>’</w:t>
            </w:r>
            <w:r w:rsidRPr="00A07224">
              <w:rPr>
                <w:rFonts w:eastAsia="Times New Roman"/>
                <w:szCs w:val="22"/>
                <w:lang w:eastAsia="en-US"/>
              </w:rPr>
              <w:t>ateliers d</w:t>
            </w:r>
            <w:r w:rsidR="00DB55D7">
              <w:rPr>
                <w:rFonts w:eastAsia="Times New Roman"/>
                <w:szCs w:val="22"/>
                <w:lang w:eastAsia="en-US"/>
              </w:rPr>
              <w:t>’</w:t>
            </w:r>
            <w:r w:rsidRPr="00A07224">
              <w:rPr>
                <w:rFonts w:eastAsia="Times New Roman"/>
                <w:szCs w:val="22"/>
                <w:lang w:eastAsia="en-US"/>
              </w:rPr>
              <w:t xml:space="preserve">ici à la fin </w:t>
            </w:r>
            <w:r w:rsidR="007C3333" w:rsidRPr="00A07224">
              <w:rPr>
                <w:rFonts w:eastAsia="Times New Roman"/>
                <w:szCs w:val="22"/>
                <w:lang w:eastAsia="en-US"/>
              </w:rPr>
              <w:t>de 2018</w:t>
            </w:r>
            <w:r w:rsidRPr="00A07224">
              <w:rPr>
                <w:rFonts w:eastAsia="Times New Roman"/>
                <w:szCs w:val="22"/>
                <w:lang w:eastAsia="en-US"/>
              </w:rPr>
              <w:t>, indiquant que le projet a permis de mettre en valeur des compétences en matière d</w:t>
            </w:r>
            <w:r w:rsidR="00DB55D7">
              <w:rPr>
                <w:rFonts w:eastAsia="Times New Roman"/>
                <w:szCs w:val="22"/>
                <w:lang w:eastAsia="en-US"/>
              </w:rPr>
              <w:t>’</w:t>
            </w:r>
            <w:r w:rsidRPr="00A07224">
              <w:rPr>
                <w:rFonts w:eastAsia="Times New Roman"/>
                <w:szCs w:val="22"/>
                <w:lang w:eastAsia="en-US"/>
              </w:rPr>
              <w:t xml:space="preserve">administration ou de fourniture de services en rapport avec les inventions </w:t>
            </w:r>
            <w:r w:rsidR="008C7A60" w:rsidRPr="00A07224">
              <w:rPr>
                <w:rFonts w:eastAsia="Times New Roman"/>
                <w:szCs w:val="22"/>
                <w:lang w:eastAsia="en-US"/>
              </w:rPr>
              <w:t xml:space="preserve">relevant du </w:t>
            </w:r>
            <w:r w:rsidR="00556DD0" w:rsidRPr="00A07224">
              <w:rPr>
                <w:rFonts w:eastAsia="Times New Roman"/>
                <w:szCs w:val="22"/>
                <w:lang w:eastAsia="en-US"/>
              </w:rPr>
              <w:t>domaine public</w:t>
            </w:r>
          </w:p>
        </w:tc>
        <w:tc>
          <w:tcPr>
            <w:tcW w:w="3402" w:type="dxa"/>
            <w:shd w:val="clear" w:color="auto" w:fill="auto"/>
          </w:tcPr>
          <w:p w:rsidR="004A6935" w:rsidRPr="00A07224" w:rsidRDefault="0066275D"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850" w:type="dxa"/>
            <w:shd w:val="clear" w:color="auto" w:fill="auto"/>
          </w:tcPr>
          <w:p w:rsidR="004A6935" w:rsidRPr="00A07224" w:rsidRDefault="0066275D" w:rsidP="00D91CFF">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B1202F" w:rsidRDefault="00B1202F" w:rsidP="004A6935">
      <w:pPr>
        <w:rPr>
          <w:rFonts w:eastAsia="Times New Roman"/>
          <w:sz w:val="18"/>
          <w:szCs w:val="22"/>
          <w:lang w:eastAsia="en-US"/>
        </w:rPr>
      </w:pPr>
      <w:r w:rsidRPr="00B1202F">
        <w:rPr>
          <w:rFonts w:eastAsia="Times New Roman"/>
          <w:sz w:val="18"/>
          <w:szCs w:val="22"/>
          <w:lang w:eastAsia="en-US"/>
        </w:rPr>
        <w:t xml:space="preserve">* </w:t>
      </w:r>
      <w:r>
        <w:rPr>
          <w:rFonts w:eastAsia="Times New Roman"/>
          <w:sz w:val="18"/>
          <w:szCs w:val="22"/>
          <w:lang w:eastAsia="en-US"/>
        </w:rPr>
        <w:tab/>
      </w:r>
      <w:r w:rsidRPr="00B1202F">
        <w:rPr>
          <w:sz w:val="18"/>
        </w:rPr>
        <w:t xml:space="preserve">Traduction dans les six langues officielles, conformément au Rapport de la dix-huitième session du </w:t>
      </w:r>
      <w:hyperlink r:id="rId26" w:history="1">
        <w:r w:rsidRPr="00B1202F">
          <w:rPr>
            <w:rStyle w:val="Hyperlink"/>
            <w:color w:val="auto"/>
            <w:sz w:val="18"/>
            <w:u w:val="none"/>
          </w:rPr>
          <w:t xml:space="preserve">Comité du développement et de la propriété intellectuelle </w:t>
        </w:r>
        <w:r w:rsidRPr="00B1202F">
          <w:rPr>
            <w:rFonts w:eastAsia="Times New Roman"/>
            <w:sz w:val="18"/>
            <w:lang w:eastAsia="en-US"/>
          </w:rPr>
          <w:t>(document CDIP/18/11)</w:t>
        </w:r>
      </w:hyperlink>
      <w:r w:rsidRPr="00B1202F">
        <w:rPr>
          <w:sz w:val="18"/>
        </w:rPr>
        <w:t>.</w:t>
      </w:r>
    </w:p>
    <w:p w:rsidR="0001743B" w:rsidRPr="00B1202F" w:rsidRDefault="00B1202F" w:rsidP="0066275D">
      <w:pPr>
        <w:rPr>
          <w:rFonts w:eastAsia="Times New Roman"/>
          <w:sz w:val="18"/>
          <w:szCs w:val="18"/>
          <w:lang w:eastAsia="en-US"/>
        </w:rPr>
      </w:pPr>
      <w:r w:rsidRPr="00B1202F">
        <w:rPr>
          <w:rFonts w:eastAsia="Times New Roman"/>
          <w:sz w:val="18"/>
          <w:szCs w:val="18"/>
          <w:lang w:eastAsia="en-US"/>
        </w:rPr>
        <w:t>**</w:t>
      </w:r>
      <w:r w:rsidRPr="00B1202F">
        <w:rPr>
          <w:rFonts w:eastAsia="Times New Roman"/>
          <w:sz w:val="18"/>
          <w:szCs w:val="18"/>
          <w:lang w:eastAsia="en-US"/>
        </w:rPr>
        <w:tab/>
        <w:t>Sous réserve de l’approbation du Comité du programme et budget.</w:t>
      </w:r>
    </w:p>
    <w:p w:rsidR="004A6935" w:rsidRDefault="004A6935" w:rsidP="004A6935">
      <w:pPr>
        <w:rPr>
          <w:rFonts w:eastAsia="Times New Roman"/>
          <w:szCs w:val="22"/>
          <w:lang w:eastAsia="en-US"/>
        </w:rPr>
      </w:pPr>
    </w:p>
    <w:p w:rsidR="00F32735" w:rsidRPr="00A07224" w:rsidRDefault="00F32735"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14"/>
        <w:gridCol w:w="2939"/>
        <w:gridCol w:w="3168"/>
        <w:gridCol w:w="1050"/>
      </w:tblGrid>
      <w:tr w:rsidR="00A07224" w:rsidRPr="00A07224" w:rsidTr="00D91CFF">
        <w:trPr>
          <w:tblHeader/>
        </w:trPr>
        <w:tc>
          <w:tcPr>
            <w:tcW w:w="2414" w:type="dxa"/>
            <w:shd w:val="clear" w:color="auto" w:fill="auto"/>
          </w:tcPr>
          <w:p w:rsidR="004A6935" w:rsidRPr="00A07224" w:rsidRDefault="0066275D" w:rsidP="00F32735">
            <w:pPr>
              <w:outlineLvl w:val="2"/>
              <w:rPr>
                <w:rFonts w:eastAsia="Times New Roman"/>
                <w:bCs/>
                <w:szCs w:val="22"/>
                <w:u w:val="single"/>
                <w:lang w:eastAsia="en-US"/>
              </w:rPr>
            </w:pPr>
            <w:r w:rsidRPr="00A07224">
              <w:rPr>
                <w:rFonts w:eastAsia="Times New Roman"/>
                <w:bCs/>
                <w:szCs w:val="22"/>
                <w:u w:val="single"/>
                <w:lang w:eastAsia="en-US"/>
              </w:rPr>
              <w:t>Objectifs du projet</w:t>
            </w:r>
          </w:p>
        </w:tc>
        <w:tc>
          <w:tcPr>
            <w:tcW w:w="2939" w:type="dxa"/>
            <w:shd w:val="clear" w:color="auto" w:fill="auto"/>
          </w:tcPr>
          <w:p w:rsidR="0001743B" w:rsidRPr="00A07224" w:rsidRDefault="0066275D" w:rsidP="00F32735">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4A6935" w:rsidRPr="00A07224" w:rsidRDefault="0066275D" w:rsidP="00F32735">
            <w:pPr>
              <w:autoSpaceDE w:val="0"/>
              <w:autoSpaceDN w:val="0"/>
              <w:adjustRightInd w:val="0"/>
              <w:rPr>
                <w:rFonts w:eastAsia="Times New Roman"/>
                <w:szCs w:val="22"/>
                <w:lang w:eastAsia="en-US"/>
              </w:rPr>
            </w:pPr>
            <w:r w:rsidRPr="00A07224">
              <w:rPr>
                <w:rFonts w:eastAsia="Times New Roman"/>
                <w:bCs/>
                <w:szCs w:val="22"/>
                <w:u w:val="single"/>
                <w:lang w:eastAsia="en-US"/>
              </w:rPr>
              <w:t>(indicateurs de réussite)</w:t>
            </w:r>
          </w:p>
        </w:tc>
        <w:tc>
          <w:tcPr>
            <w:tcW w:w="3168" w:type="dxa"/>
            <w:shd w:val="clear" w:color="auto" w:fill="auto"/>
          </w:tcPr>
          <w:p w:rsidR="004A6935" w:rsidRPr="00A07224" w:rsidRDefault="0066275D" w:rsidP="00F32735">
            <w:pPr>
              <w:outlineLvl w:val="2"/>
              <w:rPr>
                <w:rFonts w:eastAsia="Times New Roman"/>
                <w:bCs/>
                <w:szCs w:val="22"/>
                <w:u w:val="single"/>
                <w:lang w:eastAsia="en-US"/>
              </w:rPr>
            </w:pPr>
            <w:r w:rsidRPr="00A07224">
              <w:rPr>
                <w:rFonts w:eastAsia="Times New Roman"/>
                <w:bCs/>
                <w:szCs w:val="22"/>
                <w:u w:val="single"/>
                <w:lang w:eastAsia="en-US"/>
              </w:rPr>
              <w:t>Données relatives à l</w:t>
            </w:r>
            <w:r w:rsidR="00DB55D7">
              <w:rPr>
                <w:rFonts w:eastAsia="Times New Roman"/>
                <w:bCs/>
                <w:szCs w:val="22"/>
                <w:u w:val="single"/>
                <w:lang w:eastAsia="en-US"/>
              </w:rPr>
              <w:t>’</w:t>
            </w:r>
            <w:r w:rsidRPr="00A07224">
              <w:rPr>
                <w:rFonts w:eastAsia="Times New Roman"/>
                <w:bCs/>
                <w:szCs w:val="22"/>
                <w:u w:val="single"/>
                <w:lang w:eastAsia="en-US"/>
              </w:rPr>
              <w:t>exécution</w:t>
            </w:r>
          </w:p>
        </w:tc>
        <w:tc>
          <w:tcPr>
            <w:tcW w:w="1050" w:type="dxa"/>
            <w:shd w:val="clear" w:color="auto" w:fill="auto"/>
          </w:tcPr>
          <w:p w:rsidR="004A6935" w:rsidRPr="00A07224" w:rsidRDefault="00D91CFF" w:rsidP="00F32735">
            <w:pPr>
              <w:outlineLvl w:val="2"/>
              <w:rPr>
                <w:rFonts w:eastAsia="Times New Roman"/>
                <w:bCs/>
                <w:szCs w:val="22"/>
                <w:u w:val="single"/>
                <w:lang w:eastAsia="en-US"/>
              </w:rPr>
            </w:pPr>
            <w:r w:rsidRPr="00A07224">
              <w:rPr>
                <w:rFonts w:eastAsia="Times New Roman"/>
                <w:bCs/>
                <w:szCs w:val="22"/>
                <w:u w:val="single"/>
                <w:lang w:eastAsia="en-US"/>
              </w:rPr>
              <w:t xml:space="preserve">Code </w:t>
            </w:r>
            <w:r w:rsidR="0066275D" w:rsidRPr="00A07224">
              <w:rPr>
                <w:rFonts w:eastAsia="Times New Roman"/>
                <w:bCs/>
                <w:szCs w:val="22"/>
                <w:u w:val="single"/>
                <w:lang w:eastAsia="en-US"/>
              </w:rPr>
              <w:t>de couleurs</w:t>
            </w:r>
          </w:p>
        </w:tc>
      </w:tr>
      <w:tr w:rsidR="004A6935" w:rsidRPr="00A07224" w:rsidTr="00D91CFF">
        <w:tc>
          <w:tcPr>
            <w:tcW w:w="2414" w:type="dxa"/>
            <w:shd w:val="clear" w:color="auto" w:fill="auto"/>
          </w:tcPr>
          <w:p w:rsidR="004A6935" w:rsidRPr="00A07224" w:rsidRDefault="0066275D" w:rsidP="00F32735">
            <w:pPr>
              <w:rPr>
                <w:rFonts w:eastAsia="Times New Roman"/>
                <w:bCs/>
                <w:szCs w:val="22"/>
                <w:lang w:eastAsia="en-US"/>
              </w:rPr>
            </w:pPr>
            <w:r w:rsidRPr="00A07224">
              <w:rPr>
                <w:rFonts w:eastAsia="Times New Roman"/>
                <w:bCs/>
                <w:szCs w:val="22"/>
                <w:lang w:eastAsia="en-US"/>
              </w:rPr>
              <w:t>1.</w:t>
            </w:r>
            <w:r w:rsidR="004756E8" w:rsidRPr="00A07224">
              <w:rPr>
                <w:rFonts w:eastAsia="Times New Roman"/>
                <w:bCs/>
                <w:szCs w:val="22"/>
                <w:lang w:eastAsia="en-US"/>
              </w:rPr>
              <w:t xml:space="preserve"> </w:t>
            </w:r>
            <w:r w:rsidRPr="00A07224">
              <w:rPr>
                <w:rFonts w:eastAsia="Times New Roman"/>
                <w:bCs/>
                <w:szCs w:val="22"/>
                <w:lang w:eastAsia="en-US"/>
              </w:rPr>
              <w:t xml:space="preserve"> Faciliter l</w:t>
            </w:r>
            <w:r w:rsidR="00DB55D7">
              <w:rPr>
                <w:rFonts w:eastAsia="Times New Roman"/>
                <w:bCs/>
                <w:szCs w:val="22"/>
                <w:lang w:eastAsia="en-US"/>
              </w:rPr>
              <w:t>’</w:t>
            </w:r>
            <w:r w:rsidRPr="00A07224">
              <w:rPr>
                <w:rFonts w:eastAsia="Times New Roman"/>
                <w:bCs/>
                <w:szCs w:val="22"/>
                <w:lang w:eastAsia="en-US"/>
              </w:rPr>
              <w:t>accès des pays en développement et</w:t>
            </w:r>
            <w:r w:rsidR="007C3333" w:rsidRPr="00A07224">
              <w:rPr>
                <w:rFonts w:eastAsia="Times New Roman"/>
                <w:bCs/>
                <w:szCs w:val="22"/>
                <w:lang w:eastAsia="en-US"/>
              </w:rPr>
              <w:t xml:space="preserve"> des PMA</w:t>
            </w:r>
            <w:r w:rsidRPr="00A07224">
              <w:rPr>
                <w:rFonts w:eastAsia="Times New Roman"/>
                <w:bCs/>
                <w:szCs w:val="22"/>
                <w:lang w:eastAsia="en-US"/>
              </w:rPr>
              <w:t xml:space="preserve"> aux savoirs et à la technologie et aider les États membres intéressés à recenser et à utiliser les informations qui figurent dans le domaine public ou qui sont tombées dedans sur leur territoire</w:t>
            </w:r>
          </w:p>
        </w:tc>
        <w:tc>
          <w:tcPr>
            <w:tcW w:w="2939" w:type="dxa"/>
            <w:shd w:val="clear" w:color="auto" w:fill="auto"/>
          </w:tcPr>
          <w:p w:rsidR="0001743B" w:rsidRPr="00A07224" w:rsidRDefault="0066275D" w:rsidP="00F32735">
            <w:pPr>
              <w:rPr>
                <w:rFonts w:eastAsia="Times New Roman"/>
                <w:szCs w:val="22"/>
                <w:lang w:eastAsia="en-US"/>
              </w:rPr>
            </w:pPr>
            <w:r w:rsidRPr="00A07224">
              <w:rPr>
                <w:rFonts w:eastAsia="Times New Roman"/>
                <w:szCs w:val="22"/>
                <w:lang w:eastAsia="en-US"/>
              </w:rPr>
              <w:t>Création de services d</w:t>
            </w:r>
            <w:r w:rsidR="009F4AF4" w:rsidRPr="00A07224">
              <w:rPr>
                <w:rFonts w:eastAsia="Times New Roman"/>
                <w:szCs w:val="22"/>
                <w:lang w:eastAsia="en-US"/>
              </w:rPr>
              <w:t>e recensement</w:t>
            </w:r>
            <w:r w:rsidRPr="00A07224">
              <w:rPr>
                <w:rFonts w:eastAsia="Times New Roman"/>
                <w:szCs w:val="22"/>
                <w:lang w:eastAsia="en-US"/>
              </w:rPr>
              <w:t xml:space="preserve"> des inventions </w:t>
            </w:r>
            <w:r w:rsidR="008C7A60" w:rsidRPr="00A07224">
              <w:rPr>
                <w:rFonts w:eastAsia="Times New Roman"/>
                <w:szCs w:val="22"/>
                <w:lang w:eastAsia="en-US"/>
              </w:rPr>
              <w:t xml:space="preserve">relevant du </w:t>
            </w:r>
            <w:r w:rsidRPr="00A07224">
              <w:rPr>
                <w:rFonts w:eastAsia="Times New Roman"/>
                <w:szCs w:val="22"/>
                <w:lang w:eastAsia="en-US"/>
              </w:rPr>
              <w:t>domaine public par au moins six</w:t>
            </w:r>
            <w:r w:rsidR="004756E8" w:rsidRPr="00A07224">
              <w:rPr>
                <w:rFonts w:eastAsia="Times New Roman"/>
                <w:szCs w:val="22"/>
                <w:lang w:eastAsia="en-US"/>
              </w:rPr>
              <w:t> </w:t>
            </w:r>
            <w:r w:rsidRPr="00A07224">
              <w:rPr>
                <w:rFonts w:eastAsia="Times New Roman"/>
                <w:szCs w:val="22"/>
                <w:lang w:eastAsia="en-US"/>
              </w:rPr>
              <w:t>CATI de différ</w:t>
            </w:r>
            <w:r w:rsidR="00556DD0" w:rsidRPr="00A07224">
              <w:rPr>
                <w:rFonts w:eastAsia="Times New Roman"/>
                <w:szCs w:val="22"/>
                <w:lang w:eastAsia="en-US"/>
              </w:rPr>
              <w:t>ents réseaux nationaux de CATI</w:t>
            </w:r>
          </w:p>
          <w:p w:rsidR="0001743B" w:rsidRPr="00A07224" w:rsidRDefault="0001743B" w:rsidP="00F32735">
            <w:pPr>
              <w:rPr>
                <w:rFonts w:eastAsia="Times New Roman"/>
                <w:szCs w:val="22"/>
                <w:lang w:eastAsia="en-US"/>
              </w:rPr>
            </w:pPr>
          </w:p>
          <w:p w:rsidR="0001743B" w:rsidRPr="00F32735" w:rsidRDefault="0066275D" w:rsidP="00F32735">
            <w:pPr>
              <w:rPr>
                <w:rFonts w:eastAsia="Times New Roman"/>
                <w:szCs w:val="22"/>
                <w:lang w:eastAsia="en-US"/>
              </w:rPr>
            </w:pPr>
            <w:r w:rsidRPr="00F32735">
              <w:rPr>
                <w:rFonts w:eastAsia="Times New Roman"/>
                <w:szCs w:val="22"/>
                <w:lang w:eastAsia="en-US"/>
              </w:rPr>
              <w:t>Création de services d</w:t>
            </w:r>
            <w:r w:rsidR="00DB55D7" w:rsidRPr="00F32735">
              <w:rPr>
                <w:rFonts w:eastAsia="Times New Roman"/>
                <w:szCs w:val="22"/>
                <w:lang w:eastAsia="en-US"/>
              </w:rPr>
              <w:t>’</w:t>
            </w:r>
            <w:r w:rsidRPr="00F32735">
              <w:rPr>
                <w:rFonts w:eastAsia="Times New Roman"/>
                <w:szCs w:val="22"/>
                <w:lang w:eastAsia="en-US"/>
              </w:rPr>
              <w:t>aide à l</w:t>
            </w:r>
            <w:r w:rsidR="00DB55D7" w:rsidRPr="00F32735">
              <w:rPr>
                <w:rFonts w:eastAsia="Times New Roman"/>
                <w:szCs w:val="22"/>
                <w:lang w:eastAsia="en-US"/>
              </w:rPr>
              <w:t>’</w:t>
            </w:r>
            <w:r w:rsidRPr="00F32735">
              <w:rPr>
                <w:rFonts w:eastAsia="Times New Roman"/>
                <w:szCs w:val="22"/>
                <w:lang w:eastAsia="en-US"/>
              </w:rPr>
              <w:t>utilisation des inventions se trouvant dans le domaine public dans au moins quatre</w:t>
            </w:r>
            <w:r w:rsidR="004756E8" w:rsidRPr="00F32735">
              <w:rPr>
                <w:rFonts w:eastAsia="Times New Roman"/>
                <w:szCs w:val="22"/>
                <w:lang w:eastAsia="en-US"/>
              </w:rPr>
              <w:t> </w:t>
            </w:r>
            <w:r w:rsidRPr="00F32735">
              <w:rPr>
                <w:rFonts w:eastAsia="Times New Roman"/>
                <w:szCs w:val="22"/>
                <w:lang w:eastAsia="en-US"/>
              </w:rPr>
              <w:t>CATI de diffé</w:t>
            </w:r>
            <w:r w:rsidR="00556DD0" w:rsidRPr="00F32735">
              <w:rPr>
                <w:rFonts w:eastAsia="Times New Roman"/>
                <w:szCs w:val="22"/>
                <w:lang w:eastAsia="en-US"/>
              </w:rPr>
              <w:t>rents réseaux nationaux de CATI</w:t>
            </w:r>
          </w:p>
          <w:p w:rsidR="0001743B" w:rsidRDefault="0001743B" w:rsidP="00F32735">
            <w:pPr>
              <w:rPr>
                <w:rFonts w:eastAsia="Times New Roman"/>
                <w:szCs w:val="22"/>
                <w:lang w:eastAsia="en-US"/>
              </w:rPr>
            </w:pPr>
          </w:p>
          <w:p w:rsidR="00F32735" w:rsidRPr="00A07224" w:rsidRDefault="00F32735" w:rsidP="00F32735">
            <w:pPr>
              <w:rPr>
                <w:rFonts w:eastAsia="Times New Roman"/>
                <w:szCs w:val="22"/>
                <w:lang w:eastAsia="en-US"/>
              </w:rPr>
            </w:pPr>
          </w:p>
          <w:p w:rsidR="004A6935" w:rsidRPr="00A07224" w:rsidRDefault="00014C42" w:rsidP="00F32735">
            <w:pPr>
              <w:rPr>
                <w:rFonts w:eastAsia="Times New Roman"/>
                <w:b/>
                <w:bCs/>
                <w:szCs w:val="22"/>
                <w:lang w:eastAsia="en-US"/>
              </w:rPr>
            </w:pPr>
            <w:r w:rsidRPr="00A07224">
              <w:rPr>
                <w:rFonts w:eastAsia="Times New Roman"/>
                <w:szCs w:val="22"/>
                <w:lang w:eastAsia="en-US"/>
              </w:rPr>
              <w:t>Augmentation du nombre d</w:t>
            </w:r>
            <w:r w:rsidR="00DB55D7">
              <w:rPr>
                <w:rFonts w:eastAsia="Times New Roman"/>
                <w:szCs w:val="22"/>
                <w:lang w:eastAsia="en-US"/>
              </w:rPr>
              <w:t>’</w:t>
            </w:r>
            <w:r w:rsidRPr="00A07224">
              <w:rPr>
                <w:rFonts w:eastAsia="Times New Roman"/>
                <w:szCs w:val="22"/>
                <w:lang w:eastAsia="en-US"/>
              </w:rPr>
              <w:t xml:space="preserve">utilisateurs </w:t>
            </w:r>
            <w:r w:rsidR="00542636" w:rsidRPr="00A07224">
              <w:rPr>
                <w:rFonts w:eastAsia="Times New Roman"/>
                <w:szCs w:val="22"/>
                <w:lang w:eastAsia="en-US"/>
              </w:rPr>
              <w:t>sur</w:t>
            </w:r>
            <w:r w:rsidRPr="00A07224">
              <w:rPr>
                <w:rFonts w:eastAsia="Times New Roman"/>
                <w:szCs w:val="22"/>
                <w:lang w:eastAsia="en-US"/>
              </w:rPr>
              <w:t xml:space="preserve"> les réseaux</w:t>
            </w:r>
            <w:r w:rsidR="007C3333" w:rsidRPr="00A07224">
              <w:rPr>
                <w:rFonts w:eastAsia="Times New Roman"/>
                <w:szCs w:val="22"/>
                <w:lang w:eastAsia="en-US"/>
              </w:rPr>
              <w:t xml:space="preserve"> des CAT</w:t>
            </w:r>
            <w:r w:rsidR="00324229" w:rsidRPr="00A07224">
              <w:rPr>
                <w:rFonts w:eastAsia="Times New Roman"/>
                <w:szCs w:val="22"/>
                <w:lang w:eastAsia="en-US"/>
              </w:rPr>
              <w:t>I</w:t>
            </w:r>
            <w:r w:rsidRPr="00A07224">
              <w:rPr>
                <w:rFonts w:eastAsia="Times New Roman"/>
                <w:szCs w:val="22"/>
                <w:lang w:eastAsia="en-US"/>
              </w:rPr>
              <w:t xml:space="preserve"> recensant et utilisant les informat</w:t>
            </w:r>
            <w:r w:rsidR="00556DD0" w:rsidRPr="00A07224">
              <w:rPr>
                <w:rFonts w:eastAsia="Times New Roman"/>
                <w:szCs w:val="22"/>
                <w:lang w:eastAsia="en-US"/>
              </w:rPr>
              <w:t>ions relevant du domaine public</w:t>
            </w:r>
          </w:p>
        </w:tc>
        <w:tc>
          <w:tcPr>
            <w:tcW w:w="3168" w:type="dxa"/>
            <w:shd w:val="clear" w:color="auto" w:fill="auto"/>
          </w:tcPr>
          <w:p w:rsidR="004A6935" w:rsidRPr="00A07224" w:rsidRDefault="0066275D" w:rsidP="00F32735">
            <w:pPr>
              <w:rPr>
                <w:rFonts w:eastAsia="Times New Roman"/>
                <w:szCs w:val="22"/>
                <w:lang w:eastAsia="en-US"/>
              </w:rPr>
            </w:pPr>
            <w:proofErr w:type="spellStart"/>
            <w:r w:rsidRPr="00A07224">
              <w:rPr>
                <w:rFonts w:eastAsia="Times New Roman"/>
                <w:szCs w:val="22"/>
                <w:lang w:eastAsia="en-US"/>
              </w:rPr>
              <w:lastRenderedPageBreak/>
              <w:t>s.o</w:t>
            </w:r>
            <w:proofErr w:type="spellEnd"/>
            <w:r w:rsidRPr="00A07224">
              <w:rPr>
                <w:rFonts w:eastAsia="Times New Roman"/>
                <w:szCs w:val="22"/>
                <w:lang w:eastAsia="en-US"/>
              </w:rPr>
              <w:t>.</w:t>
            </w:r>
          </w:p>
        </w:tc>
        <w:tc>
          <w:tcPr>
            <w:tcW w:w="1050" w:type="dxa"/>
            <w:shd w:val="clear" w:color="auto" w:fill="auto"/>
          </w:tcPr>
          <w:p w:rsidR="004A6935" w:rsidRPr="00A07224" w:rsidRDefault="0066275D" w:rsidP="00F32735">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A07224" w:rsidRDefault="0001743B" w:rsidP="00615D03">
      <w:pPr>
        <w:jc w:val="right"/>
        <w:rPr>
          <w:szCs w:val="22"/>
        </w:rPr>
      </w:pPr>
    </w:p>
    <w:p w:rsidR="0001743B" w:rsidRPr="00A07224" w:rsidRDefault="0001743B" w:rsidP="00615D03">
      <w:pPr>
        <w:jc w:val="right"/>
        <w:rPr>
          <w:szCs w:val="22"/>
        </w:rPr>
      </w:pPr>
    </w:p>
    <w:p w:rsidR="0001743B" w:rsidRPr="00A07224" w:rsidRDefault="0001743B" w:rsidP="00615D03">
      <w:pPr>
        <w:jc w:val="right"/>
        <w:rPr>
          <w:szCs w:val="22"/>
        </w:rPr>
      </w:pPr>
    </w:p>
    <w:p w:rsidR="007C3333" w:rsidRPr="00A07224" w:rsidRDefault="0066275D" w:rsidP="00F32735">
      <w:pPr>
        <w:pStyle w:val="Endofdocument-Annex"/>
        <w:rPr>
          <w:szCs w:val="22"/>
        </w:rPr>
      </w:pPr>
      <w:r w:rsidRPr="00A07224">
        <w:rPr>
          <w:szCs w:val="22"/>
        </w:rPr>
        <w:t>[</w:t>
      </w:r>
      <w:r w:rsidRPr="00F32735">
        <w:t>L</w:t>
      </w:r>
      <w:r w:rsidR="00DB55D7" w:rsidRPr="00F32735">
        <w:t>’</w:t>
      </w:r>
      <w:r w:rsidRPr="00F32735">
        <w:t>annexe</w:t>
      </w:r>
      <w:r w:rsidR="009F58D3" w:rsidRPr="00A07224">
        <w:rPr>
          <w:szCs w:val="22"/>
        </w:rPr>
        <w:t> </w:t>
      </w:r>
      <w:r w:rsidRPr="00A07224">
        <w:rPr>
          <w:szCs w:val="22"/>
        </w:rPr>
        <w:t>VI suit]</w:t>
      </w:r>
    </w:p>
    <w:p w:rsidR="0001743B" w:rsidRPr="00A07224" w:rsidRDefault="0001743B" w:rsidP="004A6935">
      <w:pPr>
        <w:rPr>
          <w:szCs w:val="22"/>
        </w:rPr>
      </w:pPr>
    </w:p>
    <w:p w:rsidR="00106E65" w:rsidRPr="00A07224" w:rsidRDefault="00106E65" w:rsidP="004A6935">
      <w:pPr>
        <w:rPr>
          <w:szCs w:val="22"/>
        </w:rPr>
        <w:sectPr w:rsidR="00106E65" w:rsidRPr="00A07224" w:rsidSect="007C3333">
          <w:headerReference w:type="default" r:id="rId27"/>
          <w:footerReference w:type="default" r:id="rId28"/>
          <w:headerReference w:type="first" r:id="rId29"/>
          <w:footerReference w:type="first" r:id="rId30"/>
          <w:pgSz w:w="11906"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D91CFF">
        <w:trPr>
          <w:cantSplit/>
        </w:trPr>
        <w:tc>
          <w:tcPr>
            <w:tcW w:w="9288" w:type="dxa"/>
            <w:gridSpan w:val="2"/>
            <w:shd w:val="clear" w:color="auto" w:fill="auto"/>
            <w:vAlign w:val="center"/>
          </w:tcPr>
          <w:p w:rsidR="004A6935" w:rsidRPr="00A07224" w:rsidRDefault="0066275D" w:rsidP="00D91CFF">
            <w:pPr>
              <w:outlineLvl w:val="1"/>
              <w:rPr>
                <w:bCs/>
                <w:iCs/>
                <w:caps/>
                <w:szCs w:val="22"/>
                <w:lang w:eastAsia="en-US"/>
              </w:rPr>
            </w:pPr>
            <w:r w:rsidRPr="00A07224">
              <w:rPr>
                <w:bCs/>
                <w:iCs/>
                <w:caps/>
                <w:szCs w:val="22"/>
                <w:lang w:eastAsia="en-US"/>
              </w:rPr>
              <w:lastRenderedPageBreak/>
              <w:t>RÉSUMÉ DU PROJET</w:t>
            </w:r>
          </w:p>
        </w:tc>
      </w:tr>
      <w:tr w:rsidR="00A07224" w:rsidRPr="00A07224" w:rsidTr="00D91CFF">
        <w:trPr>
          <w:cantSplit/>
        </w:trPr>
        <w:tc>
          <w:tcPr>
            <w:tcW w:w="2376" w:type="dxa"/>
            <w:shd w:val="clear" w:color="auto" w:fill="auto"/>
          </w:tcPr>
          <w:p w:rsidR="004A6935" w:rsidRPr="00A07224" w:rsidRDefault="0066275D" w:rsidP="00D91CFF">
            <w:pPr>
              <w:outlineLvl w:val="2"/>
              <w:rPr>
                <w:bCs/>
                <w:szCs w:val="22"/>
                <w:u w:val="single"/>
                <w:lang w:eastAsia="en-US"/>
              </w:rPr>
            </w:pPr>
            <w:r w:rsidRPr="00A07224">
              <w:rPr>
                <w:bCs/>
                <w:szCs w:val="22"/>
                <w:u w:val="single"/>
                <w:lang w:eastAsia="en-US"/>
              </w:rPr>
              <w:t>Cote du projet</w:t>
            </w:r>
          </w:p>
        </w:tc>
        <w:tc>
          <w:tcPr>
            <w:tcW w:w="6912" w:type="dxa"/>
            <w:shd w:val="clear" w:color="auto" w:fill="auto"/>
            <w:vAlign w:val="center"/>
          </w:tcPr>
          <w:p w:rsidR="004A6935" w:rsidRPr="00A07224" w:rsidRDefault="0066275D" w:rsidP="00D91CFF">
            <w:pPr>
              <w:rPr>
                <w:rFonts w:eastAsia="Times New Roman"/>
                <w:szCs w:val="22"/>
                <w:lang w:eastAsia="en-US"/>
              </w:rPr>
            </w:pPr>
            <w:r w:rsidRPr="00A07224">
              <w:rPr>
                <w:rFonts w:eastAsia="Times New Roman"/>
                <w:szCs w:val="22"/>
                <w:lang w:eastAsia="en-US"/>
              </w:rPr>
              <w:t>DA_3_10_45_01</w:t>
            </w:r>
          </w:p>
        </w:tc>
      </w:tr>
      <w:tr w:rsidR="00A07224" w:rsidRPr="00A07224" w:rsidTr="00D91CFF">
        <w:trPr>
          <w:cantSplit/>
        </w:trPr>
        <w:tc>
          <w:tcPr>
            <w:tcW w:w="2376" w:type="dxa"/>
            <w:shd w:val="clear" w:color="auto" w:fill="auto"/>
          </w:tcPr>
          <w:p w:rsidR="0001743B" w:rsidRPr="00A07224" w:rsidRDefault="0066275D" w:rsidP="00D91CFF">
            <w:pPr>
              <w:outlineLvl w:val="2"/>
              <w:rPr>
                <w:bCs/>
                <w:szCs w:val="22"/>
                <w:u w:val="single"/>
                <w:lang w:eastAsia="en-US"/>
              </w:rPr>
            </w:pPr>
            <w:r w:rsidRPr="00A07224">
              <w:rPr>
                <w:bCs/>
                <w:szCs w:val="22"/>
                <w:u w:val="single"/>
                <w:lang w:eastAsia="en-US"/>
              </w:rPr>
              <w:t>Titre</w:t>
            </w:r>
          </w:p>
          <w:p w:rsidR="004A6935" w:rsidRPr="00A07224" w:rsidRDefault="004A6935" w:rsidP="00D91CFF">
            <w:pPr>
              <w:rPr>
                <w:rFonts w:eastAsia="Times New Roman"/>
                <w:szCs w:val="22"/>
                <w:lang w:eastAsia="en-US"/>
              </w:rPr>
            </w:pPr>
          </w:p>
        </w:tc>
        <w:tc>
          <w:tcPr>
            <w:tcW w:w="6912" w:type="dxa"/>
            <w:shd w:val="clear" w:color="auto" w:fill="auto"/>
            <w:vAlign w:val="center"/>
          </w:tcPr>
          <w:p w:rsidR="004A6935" w:rsidRPr="00A07224" w:rsidRDefault="0066275D" w:rsidP="00D91CFF">
            <w:pPr>
              <w:rPr>
                <w:rFonts w:eastAsia="Times New Roman"/>
                <w:szCs w:val="22"/>
                <w:lang w:eastAsia="en-US"/>
              </w:rPr>
            </w:pPr>
            <w:r w:rsidRPr="00A07224">
              <w:rPr>
                <w:rFonts w:eastAsia="Times New Roman"/>
                <w:i/>
                <w:iCs/>
                <w:szCs w:val="22"/>
                <w:lang w:eastAsia="en-US"/>
              </w:rPr>
              <w:t>Coopération avec les instituts de formation judiciaire des pays en développement et des pays les moins avancés dans les domaines du développement et de l</w:t>
            </w:r>
            <w:r w:rsidR="00DB55D7">
              <w:rPr>
                <w:rFonts w:eastAsia="Times New Roman"/>
                <w:i/>
                <w:iCs/>
                <w:szCs w:val="22"/>
                <w:lang w:eastAsia="en-US"/>
              </w:rPr>
              <w:t>’</w:t>
            </w:r>
            <w:r w:rsidRPr="00A07224">
              <w:rPr>
                <w:rFonts w:eastAsia="Times New Roman"/>
                <w:i/>
                <w:iCs/>
                <w:szCs w:val="22"/>
                <w:lang w:eastAsia="en-US"/>
              </w:rPr>
              <w:t>enseignement et de la formation professionnelle en matière de droits de propriété intellectuelle</w:t>
            </w:r>
          </w:p>
        </w:tc>
      </w:tr>
      <w:tr w:rsidR="00A07224" w:rsidRPr="00A07224" w:rsidTr="00D91CFF">
        <w:trPr>
          <w:cantSplit/>
        </w:trPr>
        <w:tc>
          <w:tcPr>
            <w:tcW w:w="2376" w:type="dxa"/>
            <w:shd w:val="clear" w:color="auto" w:fill="auto"/>
          </w:tcPr>
          <w:p w:rsidR="0001743B" w:rsidRPr="00A07224" w:rsidRDefault="0066275D" w:rsidP="00D91CFF">
            <w:pPr>
              <w:outlineLvl w:val="2"/>
              <w:rPr>
                <w:bCs/>
                <w:szCs w:val="22"/>
                <w:u w:val="single"/>
                <w:lang w:eastAsia="en-US"/>
              </w:rPr>
            </w:pPr>
            <w:r w:rsidRPr="00A07224">
              <w:rPr>
                <w:bCs/>
                <w:szCs w:val="22"/>
                <w:u w:val="single"/>
                <w:lang w:eastAsia="en-US"/>
              </w:rPr>
              <w:t>Recommandation du Plan d</w:t>
            </w:r>
            <w:r w:rsidR="00DB55D7">
              <w:rPr>
                <w:bCs/>
                <w:szCs w:val="22"/>
                <w:u w:val="single"/>
                <w:lang w:eastAsia="en-US"/>
              </w:rPr>
              <w:t>’</w:t>
            </w:r>
            <w:r w:rsidRPr="00A07224">
              <w:rPr>
                <w:bCs/>
                <w:szCs w:val="22"/>
                <w:u w:val="single"/>
                <w:lang w:eastAsia="en-US"/>
              </w:rPr>
              <w:t>action pour le développement</w:t>
            </w:r>
          </w:p>
          <w:p w:rsidR="004A6935" w:rsidRPr="00A07224" w:rsidRDefault="004A6935" w:rsidP="00D91CFF">
            <w:pPr>
              <w:rPr>
                <w:rFonts w:eastAsia="Times New Roman"/>
                <w:szCs w:val="22"/>
                <w:lang w:eastAsia="en-US"/>
              </w:rPr>
            </w:pPr>
          </w:p>
        </w:tc>
        <w:tc>
          <w:tcPr>
            <w:tcW w:w="6912" w:type="dxa"/>
            <w:shd w:val="clear" w:color="auto" w:fill="auto"/>
          </w:tcPr>
          <w:p w:rsidR="0001743B" w:rsidRPr="00A07224" w:rsidRDefault="0066275D" w:rsidP="00D91CFF">
            <w:pPr>
              <w:rPr>
                <w:rFonts w:eastAsia="Times New Roman"/>
                <w:szCs w:val="22"/>
                <w:lang w:eastAsia="en-US"/>
              </w:rPr>
            </w:pPr>
            <w:r w:rsidRPr="00A07224">
              <w:rPr>
                <w:rFonts w:eastAsia="Times New Roman"/>
                <w:szCs w:val="22"/>
                <w:lang w:eastAsia="en-US"/>
              </w:rPr>
              <w:t>Recommandation n°</w:t>
            </w:r>
            <w:r w:rsidR="009F58D3" w:rsidRPr="00A07224">
              <w:rPr>
                <w:rFonts w:eastAsia="Times New Roman"/>
                <w:szCs w:val="22"/>
                <w:lang w:eastAsia="en-US"/>
              </w:rPr>
              <w:t> </w:t>
            </w:r>
            <w:r w:rsidRPr="00A07224">
              <w:rPr>
                <w:rFonts w:eastAsia="Times New Roman"/>
                <w:szCs w:val="22"/>
                <w:lang w:eastAsia="en-US"/>
              </w:rPr>
              <w:t>3</w:t>
            </w:r>
            <w:r w:rsidR="00DB55D7">
              <w:rPr>
                <w:rFonts w:eastAsia="Times New Roman"/>
                <w:szCs w:val="22"/>
                <w:lang w:eastAsia="en-US"/>
              </w:rPr>
              <w:t> :</w:t>
            </w:r>
            <w:r w:rsidRPr="00A07224">
              <w:rPr>
                <w:rFonts w:eastAsia="Times New Roman"/>
                <w:szCs w:val="22"/>
                <w:lang w:eastAsia="en-US"/>
              </w:rPr>
              <w:t xml:space="preserve"> Accroître les ressources humaines et financières en faveur des programmes d</w:t>
            </w:r>
            <w:r w:rsidR="00DB55D7">
              <w:rPr>
                <w:rFonts w:eastAsia="Times New Roman"/>
                <w:szCs w:val="22"/>
                <w:lang w:eastAsia="en-US"/>
              </w:rPr>
              <w:t>’</w:t>
            </w:r>
            <w:r w:rsidRPr="00A07224">
              <w:rPr>
                <w:rFonts w:eastAsia="Times New Roman"/>
                <w:szCs w:val="22"/>
                <w:lang w:eastAsia="en-US"/>
              </w:rPr>
              <w:t>assistance technique de l</w:t>
            </w:r>
            <w:r w:rsidR="00DB55D7">
              <w:rPr>
                <w:rFonts w:eastAsia="Times New Roman"/>
                <w:szCs w:val="22"/>
                <w:lang w:eastAsia="en-US"/>
              </w:rPr>
              <w:t>’</w:t>
            </w:r>
            <w:r w:rsidRPr="00A07224">
              <w:rPr>
                <w:rFonts w:eastAsia="Times New Roman"/>
                <w:szCs w:val="22"/>
                <w:lang w:eastAsia="en-US"/>
              </w:rPr>
              <w:t>OMPI pour promouvoir notamment une culture de la propriété intellectuelle axée sur le développement, en mettant l</w:t>
            </w:r>
            <w:r w:rsidR="00DB55D7">
              <w:rPr>
                <w:rFonts w:eastAsia="Times New Roman"/>
                <w:szCs w:val="22"/>
                <w:lang w:eastAsia="en-US"/>
              </w:rPr>
              <w:t>’</w:t>
            </w:r>
            <w:r w:rsidRPr="00A07224">
              <w:rPr>
                <w:rFonts w:eastAsia="Times New Roman"/>
                <w:szCs w:val="22"/>
                <w:lang w:eastAsia="en-US"/>
              </w:rPr>
              <w:t>accent sur l</w:t>
            </w:r>
            <w:r w:rsidR="00DB55D7">
              <w:rPr>
                <w:rFonts w:eastAsia="Times New Roman"/>
                <w:szCs w:val="22"/>
                <w:lang w:eastAsia="en-US"/>
              </w:rPr>
              <w:t>’</w:t>
            </w:r>
            <w:r w:rsidRPr="00A07224">
              <w:rPr>
                <w:rFonts w:eastAsia="Times New Roman"/>
                <w:szCs w:val="22"/>
                <w:lang w:eastAsia="en-US"/>
              </w:rPr>
              <w:t>initiation à la propriété intellectuelle dans les programmes d</w:t>
            </w:r>
            <w:r w:rsidR="00DB55D7">
              <w:rPr>
                <w:rFonts w:eastAsia="Times New Roman"/>
                <w:szCs w:val="22"/>
                <w:lang w:eastAsia="en-US"/>
              </w:rPr>
              <w:t>’</w:t>
            </w:r>
            <w:r w:rsidRPr="00A07224">
              <w:rPr>
                <w:rFonts w:eastAsia="Times New Roman"/>
                <w:szCs w:val="22"/>
                <w:lang w:eastAsia="en-US"/>
              </w:rPr>
              <w:t>enseignement de différents niveaux et la sensibilisation accrue de l</w:t>
            </w:r>
            <w:r w:rsidR="00DB55D7">
              <w:rPr>
                <w:rFonts w:eastAsia="Times New Roman"/>
                <w:szCs w:val="22"/>
                <w:lang w:eastAsia="en-US"/>
              </w:rPr>
              <w:t>’</w:t>
            </w:r>
            <w:r w:rsidRPr="00A07224">
              <w:rPr>
                <w:rFonts w:eastAsia="Times New Roman"/>
                <w:szCs w:val="22"/>
                <w:lang w:eastAsia="en-US"/>
              </w:rPr>
              <w:t>opinion publique à la propriété intellectuelle</w:t>
            </w:r>
            <w:r w:rsidRPr="00A07224">
              <w:rPr>
                <w:rFonts w:eastAsia="Times New Roman"/>
                <w:i/>
                <w:szCs w:val="22"/>
                <w:lang w:eastAsia="en-US"/>
              </w:rPr>
              <w:t>.</w:t>
            </w:r>
          </w:p>
          <w:p w:rsidR="0001743B" w:rsidRPr="00A07224" w:rsidRDefault="0001743B" w:rsidP="00D91CFF">
            <w:pPr>
              <w:rPr>
                <w:rFonts w:eastAsia="Times New Roman"/>
                <w:szCs w:val="22"/>
                <w:lang w:eastAsia="en-US"/>
              </w:rPr>
            </w:pPr>
          </w:p>
          <w:p w:rsidR="0001743B" w:rsidRPr="00A07224" w:rsidRDefault="0066275D" w:rsidP="00D91CFF">
            <w:pPr>
              <w:rPr>
                <w:rFonts w:eastAsia="Times New Roman"/>
                <w:szCs w:val="22"/>
                <w:lang w:eastAsia="en-US"/>
              </w:rPr>
            </w:pPr>
            <w:r w:rsidRPr="00A07224">
              <w:rPr>
                <w:rFonts w:eastAsia="Times New Roman"/>
                <w:szCs w:val="22"/>
                <w:lang w:eastAsia="en-US"/>
              </w:rPr>
              <w:t>Recommandation n°</w:t>
            </w:r>
            <w:r w:rsidR="009F58D3" w:rsidRPr="00A07224">
              <w:rPr>
                <w:rFonts w:eastAsia="Times New Roman"/>
                <w:szCs w:val="22"/>
                <w:lang w:eastAsia="en-US"/>
              </w:rPr>
              <w:t> </w:t>
            </w:r>
            <w:r w:rsidRPr="00A07224">
              <w:rPr>
                <w:rFonts w:eastAsia="Times New Roman"/>
                <w:szCs w:val="22"/>
                <w:lang w:eastAsia="en-US"/>
              </w:rPr>
              <w:t>10</w:t>
            </w:r>
            <w:r w:rsidR="00DB55D7">
              <w:rPr>
                <w:rFonts w:eastAsia="Times New Roman"/>
                <w:szCs w:val="22"/>
                <w:lang w:eastAsia="en-US"/>
              </w:rPr>
              <w:t> :</w:t>
            </w:r>
            <w:r w:rsidRPr="00A07224">
              <w:rPr>
                <w:rFonts w:eastAsia="Times New Roman"/>
                <w:szCs w:val="22"/>
                <w:lang w:eastAsia="en-US"/>
              </w:rPr>
              <w:t xml:space="preserve"> Aider les États membres à développer et à améliorer les capacités institutionnelles nationales en propriété intellectuelle par le développement des infrastructures et autres moyens en vue de renforcer l</w:t>
            </w:r>
            <w:r w:rsidR="00DB55D7">
              <w:rPr>
                <w:rFonts w:eastAsia="Times New Roman"/>
                <w:szCs w:val="22"/>
                <w:lang w:eastAsia="en-US"/>
              </w:rPr>
              <w:t>’</w:t>
            </w:r>
            <w:r w:rsidRPr="00A07224">
              <w:rPr>
                <w:rFonts w:eastAsia="Times New Roman"/>
                <w:szCs w:val="22"/>
                <w:lang w:eastAsia="en-US"/>
              </w:rPr>
              <w:t>efficacité des institutions nationales de propriété intellectuelle et de concilier protection de la propriété intellectuelle et préservation de l</w:t>
            </w:r>
            <w:r w:rsidR="00DB55D7">
              <w:rPr>
                <w:rFonts w:eastAsia="Times New Roman"/>
                <w:szCs w:val="22"/>
                <w:lang w:eastAsia="en-US"/>
              </w:rPr>
              <w:t>’</w:t>
            </w:r>
            <w:r w:rsidRPr="00A07224">
              <w:rPr>
                <w:rFonts w:eastAsia="Times New Roman"/>
                <w:szCs w:val="22"/>
                <w:lang w:eastAsia="en-US"/>
              </w:rPr>
              <w:t>intérêt génér</w:t>
            </w:r>
            <w:r w:rsidR="006E0B63" w:rsidRPr="00A07224">
              <w:rPr>
                <w:rFonts w:eastAsia="Times New Roman"/>
                <w:szCs w:val="22"/>
                <w:lang w:eastAsia="en-US"/>
              </w:rPr>
              <w:t>al</w:t>
            </w:r>
            <w:r w:rsidR="006E0B63">
              <w:rPr>
                <w:rFonts w:eastAsia="Times New Roman"/>
                <w:szCs w:val="22"/>
                <w:lang w:eastAsia="en-US"/>
              </w:rPr>
              <w:t xml:space="preserve">.  </w:t>
            </w:r>
            <w:r w:rsidR="006E0B63" w:rsidRPr="00A07224">
              <w:rPr>
                <w:rFonts w:eastAsia="Times New Roman"/>
                <w:szCs w:val="22"/>
                <w:lang w:eastAsia="en-US"/>
              </w:rPr>
              <w:t>Ce</w:t>
            </w:r>
            <w:r w:rsidRPr="00A07224">
              <w:rPr>
                <w:rFonts w:eastAsia="Times New Roman"/>
                <w:szCs w:val="22"/>
                <w:lang w:eastAsia="en-US"/>
              </w:rPr>
              <w:t>tte assistance technique devrait également être étendue aux organisations sous régionales et régionales œuvrant dans le domaine de la propriété intellectuelle.</w:t>
            </w:r>
          </w:p>
          <w:p w:rsidR="0001743B" w:rsidRPr="00A07224" w:rsidRDefault="0001743B" w:rsidP="00D91CFF">
            <w:pPr>
              <w:rPr>
                <w:rFonts w:eastAsia="Times New Roman"/>
                <w:szCs w:val="22"/>
                <w:lang w:eastAsia="en-US"/>
              </w:rPr>
            </w:pPr>
          </w:p>
          <w:p w:rsidR="004A6935" w:rsidRPr="00A07224" w:rsidRDefault="0066275D" w:rsidP="00D91CFF">
            <w:pPr>
              <w:rPr>
                <w:rFonts w:eastAsia="Times New Roman"/>
                <w:szCs w:val="22"/>
                <w:lang w:eastAsia="en-US"/>
              </w:rPr>
            </w:pPr>
            <w:r w:rsidRPr="00A07224">
              <w:rPr>
                <w:rFonts w:eastAsia="Times New Roman"/>
                <w:szCs w:val="22"/>
                <w:lang w:eastAsia="en-US"/>
              </w:rPr>
              <w:t>Recommandation n°</w:t>
            </w:r>
            <w:r w:rsidR="009F58D3" w:rsidRPr="00A07224">
              <w:rPr>
                <w:rFonts w:eastAsia="Times New Roman"/>
                <w:szCs w:val="22"/>
                <w:lang w:eastAsia="en-US"/>
              </w:rPr>
              <w:t> </w:t>
            </w:r>
            <w:r w:rsidRPr="00A07224">
              <w:rPr>
                <w:rFonts w:eastAsia="Times New Roman"/>
                <w:szCs w:val="22"/>
                <w:lang w:eastAsia="en-US"/>
              </w:rPr>
              <w:t>45</w:t>
            </w:r>
            <w:r w:rsidR="00DB55D7">
              <w:rPr>
                <w:rFonts w:eastAsia="Times New Roman"/>
                <w:szCs w:val="22"/>
                <w:lang w:eastAsia="en-US"/>
              </w:rPr>
              <w:t> :</w:t>
            </w:r>
            <w:r w:rsidRPr="00A07224">
              <w:rPr>
                <w:rFonts w:eastAsia="Times New Roman"/>
                <w:szCs w:val="22"/>
                <w:lang w:eastAsia="en-US"/>
              </w:rPr>
              <w:t xml:space="preserve"> Replacer l</w:t>
            </w:r>
            <w:r w:rsidR="00DB55D7">
              <w:rPr>
                <w:rFonts w:eastAsia="Times New Roman"/>
                <w:szCs w:val="22"/>
                <w:lang w:eastAsia="en-US"/>
              </w:rPr>
              <w:t>’</w:t>
            </w:r>
            <w:r w:rsidRPr="00A07224">
              <w:rPr>
                <w:rFonts w:eastAsia="Times New Roman"/>
                <w:szCs w:val="22"/>
                <w:lang w:eastAsia="en-US"/>
              </w:rPr>
              <w:t>application des droits de propriété intellectuelle dans le contexte plus large de l</w:t>
            </w:r>
            <w:r w:rsidR="00DB55D7">
              <w:rPr>
                <w:rFonts w:eastAsia="Times New Roman"/>
                <w:szCs w:val="22"/>
                <w:lang w:eastAsia="en-US"/>
              </w:rPr>
              <w:t>’</w:t>
            </w:r>
            <w:r w:rsidRPr="00A07224">
              <w:rPr>
                <w:rFonts w:eastAsia="Times New Roman"/>
                <w:szCs w:val="22"/>
                <w:lang w:eastAsia="en-US"/>
              </w:rPr>
              <w:t>intérêt général et en particulier des préoccupations relatives au développement, étant donné que, conformément à l</w:t>
            </w:r>
            <w:r w:rsidR="00DB55D7">
              <w:rPr>
                <w:rFonts w:eastAsia="Times New Roman"/>
                <w:szCs w:val="22"/>
                <w:lang w:eastAsia="en-US"/>
              </w:rPr>
              <w:t>’</w:t>
            </w:r>
            <w:r w:rsidRPr="00A07224">
              <w:rPr>
                <w:rFonts w:eastAsia="Times New Roman"/>
                <w:szCs w:val="22"/>
                <w:lang w:eastAsia="en-US"/>
              </w:rPr>
              <w:t>article</w:t>
            </w:r>
            <w:r w:rsidR="009F58D3" w:rsidRPr="00A07224">
              <w:rPr>
                <w:rFonts w:eastAsia="Times New Roman"/>
                <w:szCs w:val="22"/>
                <w:lang w:eastAsia="en-US"/>
              </w:rPr>
              <w:t> </w:t>
            </w:r>
            <w:r w:rsidRPr="00A07224">
              <w:rPr>
                <w:rFonts w:eastAsia="Times New Roman"/>
                <w:szCs w:val="22"/>
                <w:lang w:eastAsia="en-US"/>
              </w:rPr>
              <w:t>7 de l</w:t>
            </w:r>
            <w:r w:rsidR="00DB55D7">
              <w:rPr>
                <w:rFonts w:eastAsia="Times New Roman"/>
                <w:szCs w:val="22"/>
                <w:lang w:eastAsia="en-US"/>
              </w:rPr>
              <w:t>’</w:t>
            </w:r>
            <w:r w:rsidRPr="00A07224">
              <w:rPr>
                <w:rFonts w:eastAsia="Times New Roman"/>
                <w:szCs w:val="22"/>
                <w:lang w:eastAsia="en-US"/>
              </w:rPr>
              <w:t>Accord sur</w:t>
            </w:r>
            <w:r w:rsidR="007C3333" w:rsidRPr="00A07224">
              <w:rPr>
                <w:rFonts w:eastAsia="Times New Roman"/>
                <w:szCs w:val="22"/>
                <w:lang w:eastAsia="en-US"/>
              </w:rPr>
              <w:t xml:space="preserve"> les ADP</w:t>
            </w:r>
            <w:r w:rsidRPr="00A07224">
              <w:rPr>
                <w:rFonts w:eastAsia="Times New Roman"/>
                <w:szCs w:val="22"/>
                <w:lang w:eastAsia="en-US"/>
              </w:rPr>
              <w:t>IC, “la protection et le respect des droits de propriété intellectuelle devraient contribuer à la promotion de l</w:t>
            </w:r>
            <w:r w:rsidR="00DB55D7">
              <w:rPr>
                <w:rFonts w:eastAsia="Times New Roman"/>
                <w:szCs w:val="22"/>
                <w:lang w:eastAsia="en-US"/>
              </w:rPr>
              <w:t>’</w:t>
            </w:r>
            <w:r w:rsidRPr="00A07224">
              <w:rPr>
                <w:rFonts w:eastAsia="Times New Roman"/>
                <w:szCs w:val="22"/>
                <w:lang w:eastAsia="en-US"/>
              </w:rPr>
              <w:t>innovation technologique et au transfert et à la diffusion de la technologie, à l</w:t>
            </w:r>
            <w:r w:rsidR="00DB55D7">
              <w:rPr>
                <w:rFonts w:eastAsia="Times New Roman"/>
                <w:szCs w:val="22"/>
                <w:lang w:eastAsia="en-US"/>
              </w:rPr>
              <w:t>’</w:t>
            </w:r>
            <w:r w:rsidRPr="00A07224">
              <w:rPr>
                <w:rFonts w:eastAsia="Times New Roman"/>
                <w:szCs w:val="22"/>
                <w:lang w:eastAsia="en-US"/>
              </w:rPr>
              <w:t>avantage mutuel de ceux qui génèrent et de ceux qui utilisent des connaissances techniques et d</w:t>
            </w:r>
            <w:r w:rsidR="00DB55D7">
              <w:rPr>
                <w:rFonts w:eastAsia="Times New Roman"/>
                <w:szCs w:val="22"/>
                <w:lang w:eastAsia="en-US"/>
              </w:rPr>
              <w:t>’</w:t>
            </w:r>
            <w:r w:rsidRPr="00A07224">
              <w:rPr>
                <w:rFonts w:eastAsia="Times New Roman"/>
                <w:szCs w:val="22"/>
                <w:lang w:eastAsia="en-US"/>
              </w:rPr>
              <w:t>une manière propice au bien</w:t>
            </w:r>
            <w:r w:rsidR="009D1E04">
              <w:rPr>
                <w:rFonts w:eastAsia="Times New Roman"/>
                <w:szCs w:val="22"/>
                <w:lang w:eastAsia="en-US"/>
              </w:rPr>
              <w:noBreakHyphen/>
            </w:r>
            <w:r w:rsidRPr="00A07224">
              <w:rPr>
                <w:rFonts w:eastAsia="Times New Roman"/>
                <w:szCs w:val="22"/>
                <w:lang w:eastAsia="en-US"/>
              </w:rPr>
              <w:t>être social et économique, et à assurer un équilibre de droits et d</w:t>
            </w:r>
            <w:r w:rsidR="00DB55D7">
              <w:rPr>
                <w:rFonts w:eastAsia="Times New Roman"/>
                <w:szCs w:val="22"/>
                <w:lang w:eastAsia="en-US"/>
              </w:rPr>
              <w:t>’</w:t>
            </w:r>
            <w:r w:rsidRPr="00A07224">
              <w:rPr>
                <w:rFonts w:eastAsia="Times New Roman"/>
                <w:szCs w:val="22"/>
                <w:lang w:eastAsia="en-US"/>
              </w:rPr>
              <w:t>obligations”.</w:t>
            </w:r>
          </w:p>
        </w:tc>
      </w:tr>
      <w:tr w:rsidR="00A07224" w:rsidRPr="00A07224" w:rsidTr="00D91CFF">
        <w:trPr>
          <w:cantSplit/>
        </w:trPr>
        <w:tc>
          <w:tcPr>
            <w:tcW w:w="2376" w:type="dxa"/>
            <w:shd w:val="clear" w:color="auto" w:fill="auto"/>
          </w:tcPr>
          <w:p w:rsidR="0001743B" w:rsidRPr="00A07224" w:rsidRDefault="0066275D" w:rsidP="00D91CFF">
            <w:pPr>
              <w:outlineLvl w:val="2"/>
              <w:rPr>
                <w:bCs/>
                <w:szCs w:val="22"/>
                <w:u w:val="single"/>
                <w:lang w:eastAsia="en-US"/>
              </w:rPr>
            </w:pPr>
            <w:r w:rsidRPr="00A07224">
              <w:rPr>
                <w:bCs/>
                <w:szCs w:val="22"/>
                <w:u w:val="single"/>
                <w:lang w:eastAsia="en-US"/>
              </w:rPr>
              <w:t>Budget du projet</w:t>
            </w:r>
          </w:p>
          <w:p w:rsidR="004A6935" w:rsidRPr="00A07224" w:rsidRDefault="004A6935" w:rsidP="00D91CFF">
            <w:pPr>
              <w:rPr>
                <w:rFonts w:eastAsia="Times New Roman"/>
                <w:szCs w:val="22"/>
                <w:lang w:eastAsia="en-US"/>
              </w:rPr>
            </w:pPr>
          </w:p>
        </w:tc>
        <w:tc>
          <w:tcPr>
            <w:tcW w:w="6912"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500</w:t>
            </w:r>
            <w:r w:rsidR="009F58D3" w:rsidRPr="00A07224">
              <w:rPr>
                <w:rFonts w:eastAsia="Times New Roman"/>
                <w:szCs w:val="22"/>
                <w:lang w:eastAsia="en-US"/>
              </w:rPr>
              <w:t> </w:t>
            </w:r>
            <w:r w:rsidRPr="00A07224">
              <w:rPr>
                <w:rFonts w:eastAsia="Times New Roman"/>
                <w:szCs w:val="22"/>
                <w:lang w:eastAsia="en-US"/>
              </w:rPr>
              <w:t>00</w:t>
            </w:r>
            <w:r w:rsidR="007C3333" w:rsidRPr="00A07224">
              <w:rPr>
                <w:rFonts w:eastAsia="Times New Roman"/>
                <w:szCs w:val="22"/>
                <w:lang w:eastAsia="en-US"/>
              </w:rPr>
              <w:t>0 franc</w:t>
            </w:r>
            <w:r w:rsidRPr="00A07224">
              <w:rPr>
                <w:rFonts w:eastAsia="Times New Roman"/>
                <w:szCs w:val="22"/>
                <w:lang w:eastAsia="en-US"/>
              </w:rPr>
              <w:t>s suiss</w:t>
            </w:r>
            <w:r w:rsidR="006E0B63" w:rsidRPr="00A07224">
              <w:rPr>
                <w:rFonts w:eastAsia="Times New Roman"/>
                <w:szCs w:val="22"/>
                <w:lang w:eastAsia="en-US"/>
              </w:rPr>
              <w:t>es</w:t>
            </w:r>
            <w:r w:rsidR="006E0B63">
              <w:rPr>
                <w:rFonts w:eastAsia="Times New Roman"/>
                <w:szCs w:val="22"/>
                <w:lang w:eastAsia="en-US"/>
              </w:rPr>
              <w:t xml:space="preserve">.  </w:t>
            </w:r>
            <w:r w:rsidR="006E0B63" w:rsidRPr="00A07224">
              <w:rPr>
                <w:rFonts w:eastAsia="Times New Roman"/>
                <w:szCs w:val="22"/>
                <w:lang w:eastAsia="en-US"/>
              </w:rPr>
              <w:t>La</w:t>
            </w:r>
            <w:r w:rsidRPr="00A07224">
              <w:rPr>
                <w:rFonts w:eastAsia="Times New Roman"/>
                <w:szCs w:val="22"/>
                <w:lang w:eastAsia="en-US"/>
              </w:rPr>
              <w:t xml:space="preserve"> totalité de ce montant est liée à des dépenses autres que des frais de personnel.</w:t>
            </w:r>
          </w:p>
        </w:tc>
      </w:tr>
      <w:tr w:rsidR="00A07224" w:rsidRPr="00A07224" w:rsidTr="00D91CFF">
        <w:trPr>
          <w:cantSplit/>
        </w:trPr>
        <w:tc>
          <w:tcPr>
            <w:tcW w:w="2376" w:type="dxa"/>
            <w:shd w:val="clear" w:color="auto" w:fill="auto"/>
          </w:tcPr>
          <w:p w:rsidR="004A6935" w:rsidRPr="00A07224" w:rsidRDefault="0066275D" w:rsidP="00D91CFF">
            <w:pPr>
              <w:outlineLvl w:val="2"/>
              <w:rPr>
                <w:rFonts w:eastAsia="Times New Roman"/>
                <w:szCs w:val="22"/>
                <w:lang w:eastAsia="en-US"/>
              </w:rPr>
            </w:pPr>
            <w:r w:rsidRPr="00A07224">
              <w:rPr>
                <w:bCs/>
                <w:szCs w:val="22"/>
                <w:u w:val="single"/>
                <w:lang w:eastAsia="en-US"/>
              </w:rPr>
              <w:t>Début du projet</w:t>
            </w:r>
          </w:p>
        </w:tc>
        <w:tc>
          <w:tcPr>
            <w:tcW w:w="6912"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1</w:t>
            </w:r>
            <w:r w:rsidR="007C3333" w:rsidRPr="00A07224">
              <w:rPr>
                <w:rFonts w:eastAsia="Times New Roman"/>
                <w:szCs w:val="22"/>
                <w:lang w:eastAsia="en-US"/>
              </w:rPr>
              <w:t>5 juillet 20</w:t>
            </w:r>
            <w:r w:rsidRPr="00A07224">
              <w:rPr>
                <w:rFonts w:eastAsia="Times New Roman"/>
                <w:szCs w:val="22"/>
                <w:lang w:eastAsia="en-US"/>
              </w:rPr>
              <w:t>16</w:t>
            </w:r>
          </w:p>
        </w:tc>
      </w:tr>
      <w:tr w:rsidR="00A07224" w:rsidRPr="00A07224" w:rsidTr="00D91CFF">
        <w:trPr>
          <w:cantSplit/>
        </w:trPr>
        <w:tc>
          <w:tcPr>
            <w:tcW w:w="2376" w:type="dxa"/>
            <w:shd w:val="clear" w:color="auto" w:fill="auto"/>
          </w:tcPr>
          <w:p w:rsidR="004A6935" w:rsidRPr="00A07224" w:rsidRDefault="0066275D" w:rsidP="00D91CFF">
            <w:pPr>
              <w:outlineLvl w:val="2"/>
              <w:rPr>
                <w:rFonts w:eastAsia="Times New Roman"/>
                <w:szCs w:val="22"/>
                <w:lang w:eastAsia="en-US"/>
              </w:rPr>
            </w:pPr>
            <w:r w:rsidRPr="00A07224">
              <w:rPr>
                <w:bCs/>
                <w:szCs w:val="22"/>
                <w:u w:val="single"/>
                <w:lang w:eastAsia="en-US"/>
              </w:rPr>
              <w:t>Durée du projet</w:t>
            </w:r>
          </w:p>
        </w:tc>
        <w:tc>
          <w:tcPr>
            <w:tcW w:w="6912" w:type="dxa"/>
            <w:shd w:val="clear" w:color="auto" w:fill="auto"/>
          </w:tcPr>
          <w:p w:rsidR="004A6935" w:rsidRPr="00A07224" w:rsidRDefault="0066275D" w:rsidP="00D91CFF">
            <w:pPr>
              <w:rPr>
                <w:rFonts w:eastAsia="Times New Roman"/>
                <w:szCs w:val="22"/>
                <w:lang w:eastAsia="en-US"/>
              </w:rPr>
            </w:pPr>
            <w:r w:rsidRPr="00A07224">
              <w:rPr>
                <w:rFonts w:eastAsia="Times New Roman"/>
                <w:szCs w:val="22"/>
                <w:lang w:eastAsia="en-US"/>
              </w:rPr>
              <w:t>24 mois</w:t>
            </w:r>
          </w:p>
        </w:tc>
      </w:tr>
      <w:tr w:rsidR="00A07224" w:rsidRPr="00A07224" w:rsidTr="00D91CFF">
        <w:trPr>
          <w:cantSplit/>
        </w:trPr>
        <w:tc>
          <w:tcPr>
            <w:tcW w:w="2376" w:type="dxa"/>
            <w:shd w:val="clear" w:color="auto" w:fill="auto"/>
          </w:tcPr>
          <w:p w:rsidR="004A6935" w:rsidRPr="00A07224" w:rsidRDefault="0066275D" w:rsidP="00D91CFF">
            <w:pPr>
              <w:keepLines/>
              <w:outlineLvl w:val="2"/>
              <w:rPr>
                <w:bCs/>
                <w:szCs w:val="22"/>
                <w:u w:val="single"/>
                <w:lang w:eastAsia="en-US"/>
              </w:rPr>
            </w:pPr>
            <w:r w:rsidRPr="00A07224">
              <w:rPr>
                <w:bCs/>
                <w:szCs w:val="22"/>
                <w:u w:val="single"/>
                <w:lang w:eastAsia="en-US"/>
              </w:rPr>
              <w:t>Principaux secteurs de l</w:t>
            </w:r>
            <w:r w:rsidR="00DB55D7">
              <w:rPr>
                <w:bCs/>
                <w:szCs w:val="22"/>
                <w:u w:val="single"/>
                <w:lang w:eastAsia="en-US"/>
              </w:rPr>
              <w:t>’</w:t>
            </w:r>
            <w:r w:rsidRPr="00A07224">
              <w:rPr>
                <w:bCs/>
                <w:szCs w:val="22"/>
                <w:u w:val="single"/>
                <w:lang w:eastAsia="en-US"/>
              </w:rPr>
              <w:t>OMPI concernés et liens avec les programmes de l</w:t>
            </w:r>
            <w:r w:rsidR="00DB55D7">
              <w:rPr>
                <w:bCs/>
                <w:szCs w:val="22"/>
                <w:u w:val="single"/>
                <w:lang w:eastAsia="en-US"/>
              </w:rPr>
              <w:t>’</w:t>
            </w:r>
            <w:r w:rsidRPr="00A07224">
              <w:rPr>
                <w:bCs/>
                <w:szCs w:val="22"/>
                <w:u w:val="single"/>
                <w:lang w:eastAsia="en-US"/>
              </w:rPr>
              <w:t>OM</w:t>
            </w:r>
            <w:r w:rsidR="00660667">
              <w:rPr>
                <w:bCs/>
                <w:szCs w:val="22"/>
                <w:u w:val="single"/>
                <w:lang w:eastAsia="en-US"/>
              </w:rPr>
              <w:t>PI</w:t>
            </w:r>
          </w:p>
        </w:tc>
        <w:tc>
          <w:tcPr>
            <w:tcW w:w="6912" w:type="dxa"/>
            <w:shd w:val="clear" w:color="auto" w:fill="auto"/>
          </w:tcPr>
          <w:p w:rsidR="004A6935" w:rsidRPr="00A07224" w:rsidRDefault="0066275D" w:rsidP="00D91CFF">
            <w:pPr>
              <w:keepLines/>
              <w:rPr>
                <w:rFonts w:eastAsia="Times New Roman"/>
                <w:szCs w:val="22"/>
                <w:lang w:eastAsia="en-US"/>
              </w:rPr>
            </w:pPr>
            <w:r w:rsidRPr="00A07224">
              <w:rPr>
                <w:rFonts w:eastAsia="Times New Roman"/>
                <w:szCs w:val="22"/>
                <w:lang w:eastAsia="en-US"/>
              </w:rPr>
              <w:t>Liens avec les programmes</w:t>
            </w:r>
            <w:r w:rsidR="009F58D3" w:rsidRPr="00A07224">
              <w:rPr>
                <w:rFonts w:eastAsia="Times New Roman"/>
                <w:szCs w:val="22"/>
                <w:lang w:eastAsia="en-US"/>
              </w:rPr>
              <w:t> </w:t>
            </w:r>
            <w:r w:rsidRPr="00A07224">
              <w:rPr>
                <w:rFonts w:eastAsia="Times New Roman"/>
                <w:szCs w:val="22"/>
                <w:lang w:eastAsia="en-US"/>
              </w:rPr>
              <w:t>9, 10 et 17.</w:t>
            </w:r>
          </w:p>
        </w:tc>
      </w:tr>
      <w:tr w:rsidR="00A07224" w:rsidRPr="00A07224" w:rsidTr="00D91CFF">
        <w:tc>
          <w:tcPr>
            <w:tcW w:w="2376" w:type="dxa"/>
            <w:shd w:val="clear" w:color="auto" w:fill="auto"/>
          </w:tcPr>
          <w:p w:rsidR="004A6935" w:rsidRPr="00A07224" w:rsidRDefault="0066275D" w:rsidP="00D91CFF">
            <w:pPr>
              <w:outlineLvl w:val="2"/>
              <w:rPr>
                <w:bCs/>
                <w:szCs w:val="22"/>
                <w:u w:val="single"/>
                <w:lang w:eastAsia="en-US"/>
              </w:rPr>
            </w:pPr>
            <w:r w:rsidRPr="00A07224">
              <w:rPr>
                <w:bCs/>
                <w:szCs w:val="22"/>
                <w:u w:val="single"/>
                <w:lang w:eastAsia="en-US"/>
              </w:rPr>
              <w:t>Brève description du projet</w:t>
            </w:r>
          </w:p>
        </w:tc>
        <w:tc>
          <w:tcPr>
            <w:tcW w:w="6912" w:type="dxa"/>
            <w:shd w:val="clear" w:color="auto" w:fill="auto"/>
          </w:tcPr>
          <w:p w:rsidR="007C3333" w:rsidRPr="00A07224" w:rsidRDefault="0066275D" w:rsidP="00E16DB5">
            <w:pPr>
              <w:rPr>
                <w:szCs w:val="22"/>
              </w:rPr>
            </w:pPr>
            <w:r w:rsidRPr="00A07224">
              <w:rPr>
                <w:szCs w:val="22"/>
              </w:rPr>
              <w:t>Compte tenu de la politique et de la stratégie nationales en matière de droits de propriété intellectuelle et de l</w:t>
            </w:r>
            <w:r w:rsidR="00DB55D7">
              <w:rPr>
                <w:szCs w:val="22"/>
              </w:rPr>
              <w:t>’</w:t>
            </w:r>
            <w:r w:rsidRPr="00A07224">
              <w:rPr>
                <w:szCs w:val="22"/>
              </w:rPr>
              <w:t>intérêt général, le principal objectif du projet est de renforcer la capacité de mettre en œuvre à l</w:t>
            </w:r>
            <w:r w:rsidR="00DB55D7">
              <w:rPr>
                <w:szCs w:val="22"/>
              </w:rPr>
              <w:t>’</w:t>
            </w:r>
            <w:r w:rsidRPr="00A07224">
              <w:rPr>
                <w:szCs w:val="22"/>
              </w:rPr>
              <w:t>échelle nationale des programmes efficients et efficaces d</w:t>
            </w:r>
            <w:r w:rsidR="00DB55D7">
              <w:rPr>
                <w:szCs w:val="22"/>
              </w:rPr>
              <w:t>’</w:t>
            </w:r>
            <w:r w:rsidRPr="00A07224">
              <w:rPr>
                <w:szCs w:val="22"/>
              </w:rPr>
              <w:t>enseignement et de formation dans le domaine des droits de propriété intellectuelle à l</w:t>
            </w:r>
            <w:r w:rsidR="00DB55D7">
              <w:rPr>
                <w:szCs w:val="22"/>
              </w:rPr>
              <w:t>’</w:t>
            </w:r>
            <w:r w:rsidRPr="00A07224">
              <w:rPr>
                <w:szCs w:val="22"/>
              </w:rPr>
              <w:t xml:space="preserve">intention des juges, </w:t>
            </w:r>
            <w:r w:rsidR="00DB55D7">
              <w:rPr>
                <w:szCs w:val="22"/>
              </w:rPr>
              <w:t>y compris</w:t>
            </w:r>
            <w:r w:rsidRPr="00A07224">
              <w:rPr>
                <w:szCs w:val="22"/>
              </w:rPr>
              <w:t xml:space="preserve"> la création d</w:t>
            </w:r>
            <w:r w:rsidR="00DB55D7">
              <w:rPr>
                <w:szCs w:val="22"/>
              </w:rPr>
              <w:t>’</w:t>
            </w:r>
            <w:r w:rsidRPr="00A07224">
              <w:rPr>
                <w:szCs w:val="22"/>
              </w:rPr>
              <w:t>un instrument d</w:t>
            </w:r>
            <w:r w:rsidR="00DB55D7">
              <w:rPr>
                <w:szCs w:val="22"/>
              </w:rPr>
              <w:t>’</w:t>
            </w:r>
            <w:r w:rsidRPr="00A07224">
              <w:rPr>
                <w:szCs w:val="22"/>
              </w:rPr>
              <w:t xml:space="preserve">autoformation et de référence en matière de </w:t>
            </w:r>
            <w:r w:rsidR="00453D90" w:rsidRPr="00A07224">
              <w:rPr>
                <w:szCs w:val="22"/>
              </w:rPr>
              <w:t>droits de propriété intellectuelle</w:t>
            </w:r>
            <w:r w:rsidRPr="00A07224">
              <w:rPr>
                <w:szCs w:val="22"/>
              </w:rPr>
              <w:t xml:space="preserve"> à l</w:t>
            </w:r>
            <w:r w:rsidR="00DB55D7">
              <w:rPr>
                <w:szCs w:val="22"/>
              </w:rPr>
              <w:t>’</w:t>
            </w:r>
            <w:r w:rsidRPr="00A07224">
              <w:rPr>
                <w:szCs w:val="22"/>
              </w:rPr>
              <w:t>intention des jug</w:t>
            </w:r>
            <w:r w:rsidR="006E0B63" w:rsidRPr="00A07224">
              <w:rPr>
                <w:szCs w:val="22"/>
              </w:rPr>
              <w:t>es</w:t>
            </w:r>
            <w:r w:rsidR="006E0B63">
              <w:rPr>
                <w:szCs w:val="22"/>
              </w:rPr>
              <w:t xml:space="preserve">.  </w:t>
            </w:r>
            <w:r w:rsidR="006E0B63" w:rsidRPr="00A07224">
              <w:rPr>
                <w:szCs w:val="22"/>
              </w:rPr>
              <w:t>D</w:t>
            </w:r>
            <w:r w:rsidR="006E0B63">
              <w:rPr>
                <w:szCs w:val="22"/>
              </w:rPr>
              <w:t>’</w:t>
            </w:r>
            <w:r w:rsidR="006E0B63" w:rsidRPr="00A07224">
              <w:rPr>
                <w:szCs w:val="22"/>
              </w:rPr>
              <w:t>u</w:t>
            </w:r>
            <w:r w:rsidR="00FD6963" w:rsidRPr="00A07224">
              <w:rPr>
                <w:szCs w:val="22"/>
              </w:rPr>
              <w:t xml:space="preserve">ne manière plus </w:t>
            </w:r>
            <w:r w:rsidR="00FD6963" w:rsidRPr="00A07224">
              <w:rPr>
                <w:szCs w:val="22"/>
              </w:rPr>
              <w:lastRenderedPageBreak/>
              <w:t>spécifique, le projet vise à améliorer la compréhension du droit de la propriété intellectuelle et l</w:t>
            </w:r>
            <w:r w:rsidR="00DB55D7">
              <w:rPr>
                <w:szCs w:val="22"/>
              </w:rPr>
              <w:t>’</w:t>
            </w:r>
            <w:r w:rsidR="00FD6963" w:rsidRPr="00A07224">
              <w:rPr>
                <w:szCs w:val="22"/>
              </w:rPr>
              <w:t>application par les juges des connaissances en la matière grâce à l</w:t>
            </w:r>
            <w:r w:rsidR="00DB55D7">
              <w:rPr>
                <w:szCs w:val="22"/>
              </w:rPr>
              <w:t>’</w:t>
            </w:r>
            <w:r w:rsidR="00FD6963" w:rsidRPr="00A07224">
              <w:rPr>
                <w:szCs w:val="22"/>
              </w:rPr>
              <w:t>élaboration d</w:t>
            </w:r>
            <w:r w:rsidR="00DB55D7">
              <w:rPr>
                <w:szCs w:val="22"/>
              </w:rPr>
              <w:t>’</w:t>
            </w:r>
            <w:r w:rsidR="00FD6963" w:rsidRPr="00A07224">
              <w:rPr>
                <w:szCs w:val="22"/>
              </w:rPr>
              <w:t>une réflexion cohérente et logique et au développement de compétences d</w:t>
            </w:r>
            <w:r w:rsidR="00DB55D7">
              <w:rPr>
                <w:szCs w:val="22"/>
              </w:rPr>
              <w:t>’</w:t>
            </w:r>
            <w:r w:rsidR="00FD6963" w:rsidRPr="00A07224">
              <w:rPr>
                <w:szCs w:val="22"/>
              </w:rPr>
              <w:t>analyse critique afin de permettre la formulation d</w:t>
            </w:r>
            <w:r w:rsidR="00DB55D7">
              <w:rPr>
                <w:szCs w:val="22"/>
              </w:rPr>
              <w:t>’</w:t>
            </w:r>
            <w:r w:rsidR="00FD6963" w:rsidRPr="00A07224">
              <w:rPr>
                <w:szCs w:val="22"/>
              </w:rPr>
              <w:t>arguments et de décisions équitables, efficients, éclairés et raisonnés concernant les litiges de propriété intellectuelle devant les tribunaux spécialisés en la matière.</w:t>
            </w:r>
          </w:p>
          <w:p w:rsidR="0001743B" w:rsidRPr="00A07224" w:rsidRDefault="00FD6963" w:rsidP="00E16DB5">
            <w:pPr>
              <w:rPr>
                <w:szCs w:val="22"/>
              </w:rPr>
            </w:pPr>
            <w:r w:rsidRPr="00A07224">
              <w:rPr>
                <w:szCs w:val="22"/>
              </w:rPr>
              <w:t>Sélection des instituts pilotes de formation judiciaire</w:t>
            </w:r>
            <w:r w:rsidR="00DB55D7">
              <w:rPr>
                <w:szCs w:val="22"/>
              </w:rPr>
              <w:t> :</w:t>
            </w:r>
          </w:p>
          <w:p w:rsidR="0001743B" w:rsidRPr="00A07224" w:rsidRDefault="0001743B" w:rsidP="00E16DB5">
            <w:pPr>
              <w:rPr>
                <w:szCs w:val="22"/>
              </w:rPr>
            </w:pPr>
          </w:p>
          <w:p w:rsidR="007C3333" w:rsidRPr="00A07224" w:rsidRDefault="00FD6963" w:rsidP="00E16DB5">
            <w:pPr>
              <w:rPr>
                <w:szCs w:val="22"/>
              </w:rPr>
            </w:pPr>
            <w:r w:rsidRPr="00A07224">
              <w:rPr>
                <w:szCs w:val="22"/>
              </w:rPr>
              <w:t>Quatre instituts pilotes de formation judiciaire représentant des traditions et des horizons judiciaires différents seront choisis, idéalement à raison d</w:t>
            </w:r>
            <w:r w:rsidR="00DB55D7">
              <w:rPr>
                <w:szCs w:val="22"/>
              </w:rPr>
              <w:t>’</w:t>
            </w:r>
            <w:r w:rsidRPr="00A07224">
              <w:rPr>
                <w:szCs w:val="22"/>
              </w:rPr>
              <w:t>un par région, dans chacune des régions suivantes</w:t>
            </w:r>
            <w:r w:rsidR="00DB55D7">
              <w:rPr>
                <w:szCs w:val="22"/>
              </w:rPr>
              <w:t> :</w:t>
            </w:r>
            <w:r w:rsidRPr="00A07224">
              <w:rPr>
                <w:szCs w:val="22"/>
              </w:rPr>
              <w:t xml:space="preserve"> Afrique, Asie et Pacifique, Amérique latine et Caraïbes et pays arab</w:t>
            </w:r>
            <w:r w:rsidR="006E0B63" w:rsidRPr="00A07224">
              <w:rPr>
                <w:szCs w:val="22"/>
              </w:rPr>
              <w:t>es</w:t>
            </w:r>
            <w:r w:rsidR="006E0B63">
              <w:rPr>
                <w:szCs w:val="22"/>
              </w:rPr>
              <w:t xml:space="preserve">.  </w:t>
            </w:r>
            <w:r w:rsidR="006E0B63" w:rsidRPr="00A07224">
              <w:rPr>
                <w:szCs w:val="22"/>
              </w:rPr>
              <w:t>Un</w:t>
            </w:r>
            <w:r w:rsidRPr="00A07224">
              <w:rPr>
                <w:szCs w:val="22"/>
              </w:rPr>
              <w:t xml:space="preserve"> de ces instituts aura son siège dans un PMA.</w:t>
            </w:r>
          </w:p>
          <w:p w:rsidR="0001743B" w:rsidRPr="00A07224" w:rsidRDefault="0001743B" w:rsidP="00E16DB5">
            <w:pPr>
              <w:rPr>
                <w:szCs w:val="22"/>
              </w:rPr>
            </w:pPr>
          </w:p>
          <w:p w:rsidR="007C3333" w:rsidRPr="00A07224" w:rsidRDefault="00FD6963" w:rsidP="00E16DB5">
            <w:pPr>
              <w:rPr>
                <w:szCs w:val="22"/>
              </w:rPr>
            </w:pPr>
            <w:r w:rsidRPr="00A07224">
              <w:rPr>
                <w:szCs w:val="22"/>
              </w:rPr>
              <w:t>Les programmes d</w:t>
            </w:r>
            <w:r w:rsidR="00DB55D7">
              <w:rPr>
                <w:szCs w:val="22"/>
              </w:rPr>
              <w:t>’</w:t>
            </w:r>
            <w:r w:rsidRPr="00A07224">
              <w:rPr>
                <w:szCs w:val="22"/>
              </w:rPr>
              <w:t xml:space="preserve">enseignement et de formation dans le domaine des </w:t>
            </w:r>
            <w:r w:rsidR="00453D90" w:rsidRPr="00A07224">
              <w:rPr>
                <w:szCs w:val="22"/>
              </w:rPr>
              <w:t>droits de propriété intellectuelle</w:t>
            </w:r>
            <w:r w:rsidRPr="00A07224">
              <w:rPr>
                <w:szCs w:val="22"/>
              </w:rPr>
              <w:t xml:space="preserve">, </w:t>
            </w:r>
            <w:r w:rsidR="00DB55D7">
              <w:rPr>
                <w:szCs w:val="22"/>
              </w:rPr>
              <w:t>y compris</w:t>
            </w:r>
            <w:r w:rsidRPr="00A07224">
              <w:rPr>
                <w:szCs w:val="22"/>
              </w:rPr>
              <w:t xml:space="preserve"> l</w:t>
            </w:r>
            <w:r w:rsidR="00DB55D7">
              <w:rPr>
                <w:szCs w:val="22"/>
              </w:rPr>
              <w:t>’</w:t>
            </w:r>
            <w:r w:rsidRPr="00A07224">
              <w:rPr>
                <w:szCs w:val="22"/>
              </w:rPr>
              <w:t>instrument d</w:t>
            </w:r>
            <w:r w:rsidR="00DB55D7">
              <w:rPr>
                <w:szCs w:val="22"/>
              </w:rPr>
              <w:t>’</w:t>
            </w:r>
            <w:r w:rsidRPr="00A07224">
              <w:rPr>
                <w:szCs w:val="22"/>
              </w:rPr>
              <w:t xml:space="preserve">autoformation et de référence en matière de </w:t>
            </w:r>
            <w:r w:rsidR="00453D90" w:rsidRPr="00A07224">
              <w:rPr>
                <w:szCs w:val="22"/>
              </w:rPr>
              <w:t>droits de propriété intellectuelle</w:t>
            </w:r>
            <w:r w:rsidRPr="00A07224">
              <w:rPr>
                <w:szCs w:val="22"/>
              </w:rPr>
              <w:t xml:space="preserve"> à l</w:t>
            </w:r>
            <w:r w:rsidR="00DB55D7">
              <w:rPr>
                <w:szCs w:val="22"/>
              </w:rPr>
              <w:t>’</w:t>
            </w:r>
            <w:r w:rsidRPr="00A07224">
              <w:rPr>
                <w:szCs w:val="22"/>
              </w:rPr>
              <w:t>intention des juges, seront adaptés aux lacunes décelées, aux besoins exprimés, à l</w:t>
            </w:r>
            <w:r w:rsidR="00DB55D7">
              <w:rPr>
                <w:szCs w:val="22"/>
              </w:rPr>
              <w:t>’</w:t>
            </w:r>
            <w:r w:rsidRPr="00A07224">
              <w:rPr>
                <w:szCs w:val="22"/>
              </w:rPr>
              <w:t>infrastructure disponible pour l</w:t>
            </w:r>
            <w:r w:rsidR="00DB55D7">
              <w:rPr>
                <w:szCs w:val="22"/>
              </w:rPr>
              <w:t>’</w:t>
            </w:r>
            <w:r w:rsidRPr="00A07224">
              <w:rPr>
                <w:szCs w:val="22"/>
              </w:rPr>
              <w:t>apprentissage, aux capacités d</w:t>
            </w:r>
            <w:r w:rsidR="00DB55D7">
              <w:rPr>
                <w:szCs w:val="22"/>
              </w:rPr>
              <w:t>’</w:t>
            </w:r>
            <w:r w:rsidRPr="00A07224">
              <w:rPr>
                <w:szCs w:val="22"/>
              </w:rPr>
              <w:t>absorption et aux styles d</w:t>
            </w:r>
            <w:r w:rsidR="00DB55D7">
              <w:rPr>
                <w:szCs w:val="22"/>
              </w:rPr>
              <w:t>’</w:t>
            </w:r>
            <w:r w:rsidRPr="00A07224">
              <w:rPr>
                <w:szCs w:val="22"/>
              </w:rPr>
              <w:t>apprentissage préférés des membres des systèmes judiciaires des pays pilotes (pays en développement et PMA) sélectionnés.</w:t>
            </w:r>
          </w:p>
          <w:p w:rsidR="0001743B" w:rsidRPr="00A07224" w:rsidRDefault="0001743B" w:rsidP="00E16DB5">
            <w:pPr>
              <w:rPr>
                <w:szCs w:val="22"/>
              </w:rPr>
            </w:pPr>
          </w:p>
          <w:p w:rsidR="0001743B" w:rsidRPr="00A07224" w:rsidRDefault="00FD6963" w:rsidP="00E16DB5">
            <w:pPr>
              <w:rPr>
                <w:szCs w:val="22"/>
              </w:rPr>
            </w:pPr>
            <w:r w:rsidRPr="00A07224">
              <w:rPr>
                <w:szCs w:val="22"/>
              </w:rPr>
              <w:t>Lors de la mise en œuvre des activités du projet dans les pays pilotes sélectionnés, il faudra tenir compte des éléments suivants</w:t>
            </w:r>
            <w:r w:rsidR="00DB55D7">
              <w:rPr>
                <w:szCs w:val="22"/>
              </w:rPr>
              <w:t> :</w:t>
            </w:r>
          </w:p>
          <w:p w:rsidR="0001743B" w:rsidRPr="00A07224" w:rsidRDefault="0001743B" w:rsidP="00E16DB5">
            <w:pPr>
              <w:rPr>
                <w:szCs w:val="22"/>
              </w:rPr>
            </w:pPr>
          </w:p>
          <w:p w:rsidR="00556DD0" w:rsidRPr="00A07224" w:rsidRDefault="00FD6963" w:rsidP="00E16DB5">
            <w:pPr>
              <w:pStyle w:val="ListParagraph"/>
              <w:numPr>
                <w:ilvl w:val="0"/>
                <w:numId w:val="26"/>
              </w:numPr>
              <w:ind w:left="0" w:firstLine="0"/>
              <w:rPr>
                <w:szCs w:val="22"/>
              </w:rPr>
            </w:pPr>
            <w:r w:rsidRPr="00A07224">
              <w:rPr>
                <w:szCs w:val="22"/>
              </w:rPr>
              <w:t>les lois, cadres ou accords relatifs aux droits de propriété intellectuelle;</w:t>
            </w:r>
          </w:p>
          <w:p w:rsidR="00556DD0" w:rsidRPr="00A07224" w:rsidRDefault="00556DD0" w:rsidP="00E16DB5">
            <w:pPr>
              <w:pStyle w:val="ListParagraph"/>
              <w:ind w:left="0"/>
              <w:rPr>
                <w:szCs w:val="22"/>
              </w:rPr>
            </w:pPr>
          </w:p>
          <w:p w:rsidR="007C3333" w:rsidRPr="00A07224" w:rsidRDefault="00FD6963" w:rsidP="00E16DB5">
            <w:pPr>
              <w:pStyle w:val="ListParagraph"/>
              <w:numPr>
                <w:ilvl w:val="0"/>
                <w:numId w:val="26"/>
              </w:numPr>
              <w:ind w:left="0" w:firstLine="0"/>
              <w:rPr>
                <w:szCs w:val="22"/>
              </w:rPr>
            </w:pPr>
            <w:r w:rsidRPr="00A07224">
              <w:rPr>
                <w:szCs w:val="22"/>
              </w:rPr>
              <w:t>les politiques et stratégies pertinentes en matière de droits de propriété intellectuelle;</w:t>
            </w:r>
          </w:p>
          <w:p w:rsidR="00556DD0" w:rsidRPr="00A07224" w:rsidRDefault="00556DD0" w:rsidP="00E16DB5">
            <w:pPr>
              <w:pStyle w:val="ListParagraph"/>
              <w:ind w:left="0"/>
              <w:rPr>
                <w:szCs w:val="22"/>
              </w:rPr>
            </w:pPr>
          </w:p>
          <w:p w:rsidR="00556DD0" w:rsidRPr="00A07224" w:rsidRDefault="00FD6963" w:rsidP="00E16DB5">
            <w:pPr>
              <w:pStyle w:val="ListParagraph"/>
              <w:numPr>
                <w:ilvl w:val="0"/>
                <w:numId w:val="26"/>
              </w:numPr>
              <w:ind w:left="0" w:firstLine="0"/>
              <w:rPr>
                <w:szCs w:val="22"/>
              </w:rPr>
            </w:pPr>
            <w:r w:rsidRPr="00A07224">
              <w:rPr>
                <w:szCs w:val="22"/>
              </w:rPr>
              <w:t>les lacunes, les besoins et les priorités en matière de formation judiciaire tels qu</w:t>
            </w:r>
            <w:r w:rsidR="00DB55D7">
              <w:rPr>
                <w:szCs w:val="22"/>
              </w:rPr>
              <w:t>’</w:t>
            </w:r>
            <w:r w:rsidRPr="00A07224">
              <w:rPr>
                <w:szCs w:val="22"/>
              </w:rPr>
              <w:t>exprimés dans leurs cadres nationaux de développement économique;  et</w:t>
            </w:r>
          </w:p>
          <w:p w:rsidR="00556DD0" w:rsidRPr="00A07224" w:rsidRDefault="00556DD0" w:rsidP="00E16DB5">
            <w:pPr>
              <w:pStyle w:val="ListParagraph"/>
              <w:ind w:left="0"/>
              <w:rPr>
                <w:szCs w:val="22"/>
              </w:rPr>
            </w:pPr>
          </w:p>
          <w:p w:rsidR="0001743B" w:rsidRPr="00A07224" w:rsidRDefault="00FD6963" w:rsidP="00E16DB5">
            <w:pPr>
              <w:pStyle w:val="ListParagraph"/>
              <w:numPr>
                <w:ilvl w:val="0"/>
                <w:numId w:val="26"/>
              </w:numPr>
              <w:ind w:left="0" w:firstLine="0"/>
              <w:rPr>
                <w:szCs w:val="22"/>
              </w:rPr>
            </w:pPr>
            <w:r w:rsidRPr="00A07224">
              <w:rPr>
                <w:szCs w:val="22"/>
              </w:rPr>
              <w:t>les questions de développement et l</w:t>
            </w:r>
            <w:r w:rsidR="00DB55D7">
              <w:rPr>
                <w:szCs w:val="22"/>
              </w:rPr>
              <w:t>’</w:t>
            </w:r>
            <w:r w:rsidRPr="00A07224">
              <w:rPr>
                <w:szCs w:val="22"/>
              </w:rPr>
              <w:t>intérêt général.</w:t>
            </w:r>
          </w:p>
          <w:p w:rsidR="0001743B" w:rsidRPr="00A07224" w:rsidRDefault="0001743B" w:rsidP="00E16DB5">
            <w:pPr>
              <w:rPr>
                <w:szCs w:val="22"/>
              </w:rPr>
            </w:pPr>
          </w:p>
          <w:p w:rsidR="007C3333" w:rsidRPr="00A07224" w:rsidRDefault="00FD6963" w:rsidP="00E16DB5">
            <w:pPr>
              <w:rPr>
                <w:szCs w:val="22"/>
              </w:rPr>
            </w:pPr>
            <w:r w:rsidRPr="00A07224">
              <w:rPr>
                <w:szCs w:val="22"/>
              </w:rPr>
              <w:t>Le projet sera mis en œuvre au moyen des instituts de formation judiciaire en place au niveau national.</w:t>
            </w:r>
          </w:p>
          <w:p w:rsidR="0001743B" w:rsidRPr="00A07224" w:rsidRDefault="0001743B" w:rsidP="00E16DB5">
            <w:pPr>
              <w:rPr>
                <w:szCs w:val="22"/>
              </w:rPr>
            </w:pPr>
          </w:p>
          <w:p w:rsidR="0001743B" w:rsidRPr="00A07224" w:rsidRDefault="00FD6963" w:rsidP="00E16DB5">
            <w:pPr>
              <w:rPr>
                <w:szCs w:val="22"/>
              </w:rPr>
            </w:pPr>
            <w:r w:rsidRPr="00A07224">
              <w:rPr>
                <w:szCs w:val="22"/>
              </w:rPr>
              <w:t>Lorsque cela sera possible, le projet utilisera, tel quel ou après traduction ou adaptation au contexte local, le contenu pédagogique relatif aux droits de propriété intellectuelle mis à disposition par l</w:t>
            </w:r>
            <w:r w:rsidR="00DB55D7">
              <w:rPr>
                <w:szCs w:val="22"/>
              </w:rPr>
              <w:t>’</w:t>
            </w:r>
            <w:r w:rsidRPr="00A07224">
              <w:rPr>
                <w:szCs w:val="22"/>
              </w:rPr>
              <w:t>OMPI ou par les institutions participantes des États membres, que cela soit sur support papier ou sous forme électronique.</w:t>
            </w:r>
          </w:p>
          <w:p w:rsidR="0001743B" w:rsidRPr="00A07224" w:rsidRDefault="0001743B" w:rsidP="00E16DB5">
            <w:pPr>
              <w:rPr>
                <w:szCs w:val="22"/>
              </w:rPr>
            </w:pPr>
          </w:p>
          <w:p w:rsidR="0001743B" w:rsidRPr="00A07224" w:rsidRDefault="00FD6963" w:rsidP="00E16DB5">
            <w:pPr>
              <w:rPr>
                <w:szCs w:val="22"/>
              </w:rPr>
            </w:pPr>
            <w:r w:rsidRPr="00A07224">
              <w:rPr>
                <w:szCs w:val="22"/>
              </w:rPr>
              <w:t>Les principales composantes de ce projet sont</w:t>
            </w:r>
            <w:r w:rsidR="00DB55D7">
              <w:rPr>
                <w:szCs w:val="22"/>
              </w:rPr>
              <w:t> :</w:t>
            </w:r>
          </w:p>
          <w:p w:rsidR="00556DD0" w:rsidRPr="00A07224" w:rsidRDefault="00556DD0" w:rsidP="00E16DB5">
            <w:pPr>
              <w:rPr>
                <w:szCs w:val="22"/>
              </w:rPr>
            </w:pPr>
          </w:p>
          <w:p w:rsidR="00556DD0" w:rsidRPr="00A07224" w:rsidRDefault="00FD6963" w:rsidP="00E16DB5">
            <w:pPr>
              <w:pStyle w:val="ListParagraph"/>
              <w:numPr>
                <w:ilvl w:val="0"/>
                <w:numId w:val="27"/>
              </w:numPr>
              <w:ind w:left="0" w:firstLine="0"/>
              <w:rPr>
                <w:szCs w:val="22"/>
              </w:rPr>
            </w:pPr>
            <w:r w:rsidRPr="00A07224">
              <w:rPr>
                <w:szCs w:val="22"/>
              </w:rPr>
              <w:t>La sélection de quatre</w:t>
            </w:r>
            <w:r w:rsidR="004756E8" w:rsidRPr="00A07224">
              <w:rPr>
                <w:szCs w:val="22"/>
              </w:rPr>
              <w:t> </w:t>
            </w:r>
            <w:r w:rsidRPr="00A07224">
              <w:rPr>
                <w:szCs w:val="22"/>
              </w:rPr>
              <w:t>instituts pilotes de formation judiciaire;</w:t>
            </w:r>
          </w:p>
          <w:p w:rsidR="00556DD0" w:rsidRPr="00A07224" w:rsidRDefault="00556DD0" w:rsidP="00E16DB5">
            <w:pPr>
              <w:pStyle w:val="ListParagraph"/>
              <w:ind w:left="0"/>
              <w:rPr>
                <w:szCs w:val="22"/>
              </w:rPr>
            </w:pPr>
          </w:p>
          <w:p w:rsidR="007C3333" w:rsidRPr="00A07224" w:rsidRDefault="00FD6963" w:rsidP="00E16DB5">
            <w:pPr>
              <w:pStyle w:val="ListParagraph"/>
              <w:numPr>
                <w:ilvl w:val="0"/>
                <w:numId w:val="27"/>
              </w:numPr>
              <w:ind w:left="0" w:firstLine="0"/>
              <w:rPr>
                <w:szCs w:val="22"/>
              </w:rPr>
            </w:pPr>
            <w:r w:rsidRPr="00A07224">
              <w:rPr>
                <w:szCs w:val="22"/>
              </w:rPr>
              <w:t>La mise au point d</w:t>
            </w:r>
            <w:r w:rsidR="00DB55D7">
              <w:rPr>
                <w:szCs w:val="22"/>
              </w:rPr>
              <w:t>’</w:t>
            </w:r>
            <w:r w:rsidRPr="00A07224">
              <w:rPr>
                <w:szCs w:val="22"/>
              </w:rPr>
              <w:t xml:space="preserve">une évaluation des besoins du système judiciaire en enseignement et formation en matière de droits de propriété intellectuelle dans les pays pilotes choisis afin de déterminer </w:t>
            </w:r>
            <w:r w:rsidRPr="00A07224">
              <w:rPr>
                <w:szCs w:val="22"/>
              </w:rPr>
              <w:lastRenderedPageBreak/>
              <w:t>la nature et la portée du contenu modulaire d</w:t>
            </w:r>
            <w:r w:rsidR="00DB55D7">
              <w:rPr>
                <w:szCs w:val="22"/>
              </w:rPr>
              <w:t>’</w:t>
            </w:r>
            <w:r w:rsidRPr="00A07224">
              <w:rPr>
                <w:szCs w:val="22"/>
              </w:rPr>
              <w:t>enseignement et de formation en matière de droits de propriété intellectuelle et des instruments d</w:t>
            </w:r>
            <w:r w:rsidR="00DB55D7">
              <w:rPr>
                <w:szCs w:val="22"/>
              </w:rPr>
              <w:t>’</w:t>
            </w:r>
            <w:r w:rsidRPr="00A07224">
              <w:rPr>
                <w:szCs w:val="22"/>
              </w:rPr>
              <w:t xml:space="preserve">autoformation et de référence en matière de </w:t>
            </w:r>
            <w:r w:rsidR="00453D90" w:rsidRPr="00A07224">
              <w:rPr>
                <w:szCs w:val="22"/>
              </w:rPr>
              <w:t>droits de propriété intellectuelle</w:t>
            </w:r>
            <w:r w:rsidRPr="00A07224">
              <w:rPr>
                <w:szCs w:val="22"/>
              </w:rPr>
              <w:t xml:space="preserve"> qui seront créés à l</w:t>
            </w:r>
            <w:r w:rsidR="00DB55D7">
              <w:rPr>
                <w:szCs w:val="22"/>
              </w:rPr>
              <w:t>’</w:t>
            </w:r>
            <w:r w:rsidRPr="00A07224">
              <w:rPr>
                <w:szCs w:val="22"/>
              </w:rPr>
              <w:t>intention des juges;</w:t>
            </w:r>
          </w:p>
          <w:p w:rsidR="00556DD0" w:rsidRPr="00A07224" w:rsidRDefault="00556DD0" w:rsidP="00E16DB5">
            <w:pPr>
              <w:pStyle w:val="ListParagraph"/>
              <w:ind w:left="0"/>
              <w:rPr>
                <w:szCs w:val="22"/>
              </w:rPr>
            </w:pPr>
          </w:p>
          <w:p w:rsidR="00556DD0" w:rsidRPr="00A07224" w:rsidRDefault="00F65D07" w:rsidP="00E16DB5">
            <w:pPr>
              <w:pStyle w:val="ListParagraph"/>
              <w:numPr>
                <w:ilvl w:val="0"/>
                <w:numId w:val="27"/>
              </w:numPr>
              <w:ind w:left="0" w:firstLine="0"/>
              <w:rPr>
                <w:szCs w:val="22"/>
              </w:rPr>
            </w:pPr>
            <w:r w:rsidRPr="00A07224">
              <w:rPr>
                <w:szCs w:val="22"/>
              </w:rPr>
              <w:t>Une enquête technique sur les initiatives en cours en matière de formation relative aux droits de propriété intellectuelle à l</w:t>
            </w:r>
            <w:r w:rsidR="00DB55D7">
              <w:rPr>
                <w:szCs w:val="22"/>
              </w:rPr>
              <w:t>’</w:t>
            </w:r>
            <w:r w:rsidRPr="00A07224">
              <w:rPr>
                <w:szCs w:val="22"/>
              </w:rPr>
              <w:t>intention du corps judiciaire dans les pays en développement, les pays les moins avancés et les pays développés notamment afin de tirer les enseignements des pratiques recommandées dans le domaine de la formation du corps judiciaire en matière de droits de propriété intellectuelle;</w:t>
            </w:r>
          </w:p>
          <w:p w:rsidR="00556DD0" w:rsidRPr="00A07224" w:rsidRDefault="00556DD0" w:rsidP="00E16DB5">
            <w:pPr>
              <w:pStyle w:val="ListParagraph"/>
              <w:ind w:left="0"/>
              <w:rPr>
                <w:szCs w:val="22"/>
              </w:rPr>
            </w:pPr>
          </w:p>
          <w:p w:rsidR="00556DD0" w:rsidRPr="00A07224" w:rsidRDefault="00F65D07" w:rsidP="00E16DB5">
            <w:pPr>
              <w:pStyle w:val="ListParagraph"/>
              <w:numPr>
                <w:ilvl w:val="0"/>
                <w:numId w:val="27"/>
              </w:numPr>
              <w:ind w:left="0" w:firstLine="0"/>
              <w:rPr>
                <w:szCs w:val="22"/>
              </w:rPr>
            </w:pPr>
            <w:r w:rsidRPr="00A07224">
              <w:rPr>
                <w:szCs w:val="22"/>
              </w:rPr>
              <w:t xml:space="preserve">Sur la base des </w:t>
            </w:r>
            <w:r w:rsidR="007C3333" w:rsidRPr="00A07224">
              <w:rPr>
                <w:szCs w:val="22"/>
              </w:rPr>
              <w:t>points B</w:t>
            </w:r>
            <w:r w:rsidRPr="00A07224">
              <w:rPr>
                <w:szCs w:val="22"/>
              </w:rPr>
              <w:t xml:space="preserve"> et C ci</w:t>
            </w:r>
            <w:r w:rsidR="009D1E04">
              <w:rPr>
                <w:szCs w:val="22"/>
              </w:rPr>
              <w:noBreakHyphen/>
            </w:r>
            <w:r w:rsidRPr="00A07224">
              <w:rPr>
                <w:szCs w:val="22"/>
              </w:rPr>
              <w:t xml:space="preserve">dessus, </w:t>
            </w:r>
            <w:r w:rsidR="00556DD0" w:rsidRPr="00A07224">
              <w:rPr>
                <w:szCs w:val="22"/>
              </w:rPr>
              <w:t>la création</w:t>
            </w:r>
            <w:r w:rsidRPr="00A07224">
              <w:rPr>
                <w:szCs w:val="22"/>
              </w:rPr>
              <w:t xml:space="preserve"> </w:t>
            </w:r>
            <w:r w:rsidR="00556DD0" w:rsidRPr="00A07224">
              <w:rPr>
                <w:szCs w:val="22"/>
              </w:rPr>
              <w:t>d</w:t>
            </w:r>
            <w:r w:rsidR="00DB55D7">
              <w:rPr>
                <w:szCs w:val="22"/>
              </w:rPr>
              <w:t>’</w:t>
            </w:r>
            <w:r w:rsidRPr="00A07224">
              <w:rPr>
                <w:szCs w:val="22"/>
              </w:rPr>
              <w:t>un contenu adapté et modulaire d</w:t>
            </w:r>
            <w:r w:rsidR="00DB55D7">
              <w:rPr>
                <w:szCs w:val="22"/>
              </w:rPr>
              <w:t>’</w:t>
            </w:r>
            <w:r w:rsidRPr="00A07224">
              <w:rPr>
                <w:szCs w:val="22"/>
              </w:rPr>
              <w:t>enseignement et de formation en matière de droits de propriété intellectuelle pour a) un cours d</w:t>
            </w:r>
            <w:r w:rsidR="00DB55D7">
              <w:rPr>
                <w:szCs w:val="22"/>
              </w:rPr>
              <w:t>’</w:t>
            </w:r>
            <w:r w:rsidRPr="00A07224">
              <w:rPr>
                <w:szCs w:val="22"/>
              </w:rPr>
              <w:t>initiation aux droits de propriété intellectuelle et b)</w:t>
            </w:r>
            <w:r w:rsidR="004756E8" w:rsidRPr="00A07224">
              <w:rPr>
                <w:szCs w:val="22"/>
              </w:rPr>
              <w:t> </w:t>
            </w:r>
            <w:r w:rsidRPr="00A07224">
              <w:rPr>
                <w:szCs w:val="22"/>
              </w:rPr>
              <w:t>une formation en cours d</w:t>
            </w:r>
            <w:r w:rsidR="00DB55D7">
              <w:rPr>
                <w:szCs w:val="22"/>
              </w:rPr>
              <w:t>’</w:t>
            </w:r>
            <w:r w:rsidRPr="00A07224">
              <w:rPr>
                <w:szCs w:val="22"/>
              </w:rPr>
              <w:t>emploi relative aux droits de propriété intellectuelle, compte tenu des modes préférés de mise en œuvre de la formation (</w:t>
            </w:r>
            <w:r w:rsidR="00F473E2" w:rsidRPr="00A07224">
              <w:rPr>
                <w:szCs w:val="22"/>
              </w:rPr>
              <w:t>en présentiel</w:t>
            </w:r>
            <w:r w:rsidRPr="00A07224">
              <w:rPr>
                <w:szCs w:val="22"/>
              </w:rPr>
              <w:t>, mixte ou en ligne) adaptés aux lacunes décelées, aux besoins exprimés et aux priorités du pays sélection</w:t>
            </w:r>
            <w:r w:rsidR="006E0B63" w:rsidRPr="00A07224">
              <w:rPr>
                <w:szCs w:val="22"/>
              </w:rPr>
              <w:t>né</w:t>
            </w:r>
            <w:r w:rsidR="006E0B63">
              <w:rPr>
                <w:szCs w:val="22"/>
              </w:rPr>
              <w:t xml:space="preserve">.  </w:t>
            </w:r>
            <w:r w:rsidR="006E0B63" w:rsidRPr="00A07224">
              <w:rPr>
                <w:szCs w:val="22"/>
              </w:rPr>
              <w:t>Le</w:t>
            </w:r>
            <w:r w:rsidRPr="00A07224">
              <w:rPr>
                <w:szCs w:val="22"/>
              </w:rPr>
              <w:t xml:space="preserve"> contenu d</w:t>
            </w:r>
            <w:r w:rsidR="00DB55D7">
              <w:rPr>
                <w:szCs w:val="22"/>
              </w:rPr>
              <w:t>’</w:t>
            </w:r>
            <w:r w:rsidRPr="00A07224">
              <w:rPr>
                <w:szCs w:val="22"/>
              </w:rPr>
              <w:t>enseignement et de formation comprendra un instrument d</w:t>
            </w:r>
            <w:r w:rsidR="00DB55D7">
              <w:rPr>
                <w:szCs w:val="22"/>
              </w:rPr>
              <w:t>’</w:t>
            </w:r>
            <w:r w:rsidRPr="00A07224">
              <w:rPr>
                <w:szCs w:val="22"/>
              </w:rPr>
              <w:t xml:space="preserve">autoformation et de référence en matière de </w:t>
            </w:r>
            <w:r w:rsidR="00453D90" w:rsidRPr="00A07224">
              <w:rPr>
                <w:szCs w:val="22"/>
              </w:rPr>
              <w:t>droits de propriété intellectuelle</w:t>
            </w:r>
            <w:r w:rsidRPr="00A07224">
              <w:rPr>
                <w:szCs w:val="22"/>
              </w:rPr>
              <w:t xml:space="preserve"> à l</w:t>
            </w:r>
            <w:r w:rsidR="00DB55D7">
              <w:rPr>
                <w:szCs w:val="22"/>
              </w:rPr>
              <w:t>’</w:t>
            </w:r>
            <w:r w:rsidRPr="00A07224">
              <w:rPr>
                <w:szCs w:val="22"/>
              </w:rPr>
              <w:t>intention des juges, un pour chaque institut pilote sélection</w:t>
            </w:r>
            <w:r w:rsidR="006E0B63" w:rsidRPr="00A07224">
              <w:rPr>
                <w:szCs w:val="22"/>
              </w:rPr>
              <w:t>né</w:t>
            </w:r>
            <w:r w:rsidR="006E0B63">
              <w:rPr>
                <w:szCs w:val="22"/>
              </w:rPr>
              <w:t xml:space="preserve">.  </w:t>
            </w:r>
            <w:r w:rsidR="006E0B63" w:rsidRPr="00A07224">
              <w:rPr>
                <w:szCs w:val="22"/>
              </w:rPr>
              <w:t>Ce</w:t>
            </w:r>
            <w:r w:rsidRPr="00A07224">
              <w:rPr>
                <w:szCs w:val="22"/>
              </w:rPr>
              <w:t xml:space="preserve">s instruments pourraient comprendre un contenu relatif aux droits de propriété intellectuelle sur support papier et sous forme électronique, tel que des lois et des politiques </w:t>
            </w:r>
            <w:r w:rsidR="0024009E" w:rsidRPr="00A07224">
              <w:rPr>
                <w:szCs w:val="22"/>
              </w:rPr>
              <w:t>en matière de</w:t>
            </w:r>
            <w:r w:rsidRPr="00A07224">
              <w:rPr>
                <w:szCs w:val="22"/>
              </w:rPr>
              <w:t xml:space="preserve"> propriété intellectuelle, des éléments de flexibilité du </w:t>
            </w:r>
            <w:r w:rsidR="00BA0983" w:rsidRPr="00A07224">
              <w:rPr>
                <w:szCs w:val="22"/>
              </w:rPr>
              <w:t>système de propriété</w:t>
            </w:r>
            <w:r w:rsidRPr="00A07224">
              <w:rPr>
                <w:szCs w:val="22"/>
              </w:rPr>
              <w:t xml:space="preserve"> intellectuelle, des décisions judiciaires historiques en matière de droits de propriété intellectuelle et d</w:t>
            </w:r>
            <w:r w:rsidR="00DB55D7">
              <w:rPr>
                <w:szCs w:val="22"/>
              </w:rPr>
              <w:t>’</w:t>
            </w:r>
            <w:r w:rsidRPr="00A07224">
              <w:rPr>
                <w:szCs w:val="22"/>
              </w:rPr>
              <w:t>autres contenus, sous réserve de ce qui est convenu durant la phase d</w:t>
            </w:r>
            <w:r w:rsidR="00DB55D7">
              <w:rPr>
                <w:szCs w:val="22"/>
              </w:rPr>
              <w:t>’</w:t>
            </w:r>
            <w:r w:rsidRPr="00A07224">
              <w:rPr>
                <w:szCs w:val="22"/>
              </w:rPr>
              <w:t>évaluation des besoins du projet et en fonction des pratiques recommandées applicables.</w:t>
            </w:r>
          </w:p>
          <w:p w:rsidR="00556DD0" w:rsidRPr="00A07224" w:rsidRDefault="00556DD0" w:rsidP="00E16DB5">
            <w:pPr>
              <w:pStyle w:val="ListParagraph"/>
              <w:ind w:left="0"/>
              <w:rPr>
                <w:szCs w:val="22"/>
              </w:rPr>
            </w:pPr>
          </w:p>
          <w:p w:rsidR="007C3333" w:rsidRPr="00A07224" w:rsidRDefault="00F65D07" w:rsidP="00E16DB5">
            <w:pPr>
              <w:pStyle w:val="ListParagraph"/>
              <w:numPr>
                <w:ilvl w:val="0"/>
                <w:numId w:val="27"/>
              </w:numPr>
              <w:ind w:left="0" w:firstLine="0"/>
              <w:rPr>
                <w:szCs w:val="22"/>
              </w:rPr>
            </w:pPr>
            <w:r w:rsidRPr="00A07224">
              <w:rPr>
                <w:szCs w:val="22"/>
              </w:rPr>
              <w:t xml:space="preserve">Sur la base des </w:t>
            </w:r>
            <w:r w:rsidR="007C3333" w:rsidRPr="00A07224">
              <w:rPr>
                <w:szCs w:val="22"/>
              </w:rPr>
              <w:t>points B</w:t>
            </w:r>
            <w:r w:rsidRPr="00A07224">
              <w:rPr>
                <w:szCs w:val="22"/>
              </w:rPr>
              <w:t>, C et D, l</w:t>
            </w:r>
            <w:r w:rsidR="00DB55D7">
              <w:rPr>
                <w:szCs w:val="22"/>
              </w:rPr>
              <w:t>’</w:t>
            </w:r>
            <w:r w:rsidRPr="00A07224">
              <w:rPr>
                <w:szCs w:val="22"/>
              </w:rPr>
              <w:t>expérimentation du contenu d</w:t>
            </w:r>
            <w:r w:rsidR="00DB55D7">
              <w:rPr>
                <w:szCs w:val="22"/>
              </w:rPr>
              <w:t>’</w:t>
            </w:r>
            <w:r w:rsidRPr="00A07224">
              <w:rPr>
                <w:szCs w:val="22"/>
              </w:rPr>
              <w:t xml:space="preserve">enseignement et de formation en matière de droits de propriété intellectuelle, </w:t>
            </w:r>
            <w:r w:rsidR="00DB55D7">
              <w:rPr>
                <w:szCs w:val="22"/>
              </w:rPr>
              <w:t>y compris</w:t>
            </w:r>
            <w:r w:rsidRPr="00A07224">
              <w:rPr>
                <w:szCs w:val="22"/>
              </w:rPr>
              <w:t xml:space="preserve"> de l</w:t>
            </w:r>
            <w:r w:rsidR="00DB55D7">
              <w:rPr>
                <w:szCs w:val="22"/>
              </w:rPr>
              <w:t>’</w:t>
            </w:r>
            <w:r w:rsidRPr="00A07224">
              <w:rPr>
                <w:szCs w:val="22"/>
              </w:rPr>
              <w:t xml:space="preserve">instrument relatif aux </w:t>
            </w:r>
            <w:r w:rsidR="00453D90" w:rsidRPr="00A07224">
              <w:rPr>
                <w:szCs w:val="22"/>
              </w:rPr>
              <w:t>droits de propriété intellectuelle</w:t>
            </w:r>
            <w:r w:rsidRPr="00A07224">
              <w:rPr>
                <w:szCs w:val="22"/>
              </w:rPr>
              <w:t xml:space="preserve"> à l</w:t>
            </w:r>
            <w:r w:rsidR="00DB55D7">
              <w:rPr>
                <w:szCs w:val="22"/>
              </w:rPr>
              <w:t>’</w:t>
            </w:r>
            <w:r w:rsidRPr="00A07224">
              <w:rPr>
                <w:szCs w:val="22"/>
              </w:rPr>
              <w:t>intention des juges, consiste à mettre en œuvre les programmes d</w:t>
            </w:r>
            <w:r w:rsidR="00DB55D7">
              <w:rPr>
                <w:szCs w:val="22"/>
              </w:rPr>
              <w:t>’</w:t>
            </w:r>
            <w:r w:rsidRPr="00A07224">
              <w:rPr>
                <w:szCs w:val="22"/>
              </w:rPr>
              <w:t>enseignement et de formation et à recueillir les commentaires en vue d</w:t>
            </w:r>
            <w:r w:rsidR="00DB55D7">
              <w:rPr>
                <w:szCs w:val="22"/>
              </w:rPr>
              <w:t>’</w:t>
            </w:r>
            <w:r w:rsidRPr="00A07224">
              <w:rPr>
                <w:szCs w:val="22"/>
              </w:rPr>
              <w:t>améliorer, le cas échéant, les objectifs pédagogiques des cours de propriété intellectuelle, l</w:t>
            </w:r>
            <w:r w:rsidR="00DB55D7">
              <w:rPr>
                <w:szCs w:val="22"/>
              </w:rPr>
              <w:t>’</w:t>
            </w:r>
            <w:r w:rsidRPr="00A07224">
              <w:rPr>
                <w:szCs w:val="22"/>
              </w:rPr>
              <w:t>élaboration de programmes d</w:t>
            </w:r>
            <w:r w:rsidR="00DB55D7">
              <w:rPr>
                <w:szCs w:val="22"/>
              </w:rPr>
              <w:t>’</w:t>
            </w:r>
            <w:r w:rsidRPr="00A07224">
              <w:rPr>
                <w:szCs w:val="22"/>
              </w:rPr>
              <w:t>enseignement, la création de contenu</w:t>
            </w:r>
            <w:r w:rsidR="00050755" w:rsidRPr="00A07224">
              <w:rPr>
                <w:szCs w:val="22"/>
              </w:rPr>
              <w:t>s</w:t>
            </w:r>
            <w:r w:rsidRPr="00A07224">
              <w:rPr>
                <w:szCs w:val="22"/>
              </w:rPr>
              <w:t>, les modes de mise en œuvre et les méthodes d</w:t>
            </w:r>
            <w:r w:rsidR="00DB55D7">
              <w:rPr>
                <w:szCs w:val="22"/>
              </w:rPr>
              <w:t>’</w:t>
            </w:r>
            <w:r w:rsidRPr="00A07224">
              <w:rPr>
                <w:szCs w:val="22"/>
              </w:rPr>
              <w:t>évaluation des résultats pédagogiques des cours de propriété intellectuelle;</w:t>
            </w:r>
          </w:p>
          <w:p w:rsidR="00556DD0" w:rsidRPr="00A07224" w:rsidRDefault="00556DD0" w:rsidP="00E16DB5">
            <w:pPr>
              <w:pStyle w:val="ListParagraph"/>
              <w:ind w:left="0"/>
              <w:rPr>
                <w:szCs w:val="22"/>
              </w:rPr>
            </w:pPr>
          </w:p>
          <w:p w:rsidR="00556DD0" w:rsidRPr="00A07224" w:rsidRDefault="00F65D07" w:rsidP="00E16DB5">
            <w:pPr>
              <w:pStyle w:val="ListParagraph"/>
              <w:numPr>
                <w:ilvl w:val="0"/>
                <w:numId w:val="27"/>
              </w:numPr>
              <w:ind w:left="0" w:firstLine="0"/>
              <w:rPr>
                <w:szCs w:val="22"/>
              </w:rPr>
            </w:pPr>
            <w:r w:rsidRPr="00A07224">
              <w:rPr>
                <w:szCs w:val="22"/>
              </w:rPr>
              <w:t>Le renforcement de l</w:t>
            </w:r>
            <w:r w:rsidR="00DB55D7">
              <w:rPr>
                <w:szCs w:val="22"/>
              </w:rPr>
              <w:t>’</w:t>
            </w:r>
            <w:r w:rsidRPr="00A07224">
              <w:rPr>
                <w:szCs w:val="22"/>
              </w:rPr>
              <w:t>établissement de liens et des partenariats entre les instituts nationaux de formation judiciaire de sorte que ces derniers puissent partager régulièrement leurs données d</w:t>
            </w:r>
            <w:r w:rsidR="00DB55D7">
              <w:rPr>
                <w:szCs w:val="22"/>
              </w:rPr>
              <w:t>’</w:t>
            </w:r>
            <w:r w:rsidRPr="00A07224">
              <w:rPr>
                <w:szCs w:val="22"/>
              </w:rPr>
              <w:t>expérience et apprendre les uns des autres en ce qui concerne les initiatives et les résultats relatifs à la formation en matière de droits de propriété intellectuel</w:t>
            </w:r>
            <w:r w:rsidR="006E0B63" w:rsidRPr="00A07224">
              <w:rPr>
                <w:szCs w:val="22"/>
              </w:rPr>
              <w:t>le</w:t>
            </w:r>
            <w:r w:rsidR="006E0B63">
              <w:rPr>
                <w:szCs w:val="22"/>
              </w:rPr>
              <w:t xml:space="preserve">.  </w:t>
            </w:r>
            <w:r w:rsidR="006E0B63" w:rsidRPr="00A07224">
              <w:rPr>
                <w:szCs w:val="22"/>
              </w:rPr>
              <w:t>Ce</w:t>
            </w:r>
            <w:r w:rsidRPr="00A07224">
              <w:rPr>
                <w:szCs w:val="22"/>
              </w:rPr>
              <w:t>la pourrait notamment consister en la création d</w:t>
            </w:r>
            <w:r w:rsidR="00DB55D7">
              <w:rPr>
                <w:szCs w:val="22"/>
              </w:rPr>
              <w:t>’</w:t>
            </w:r>
            <w:r w:rsidRPr="00A07224">
              <w:rPr>
                <w:szCs w:val="22"/>
              </w:rPr>
              <w:t>un ou de plusieurs cercles de professionnels en ligne traitant des questions relatives aux droits de propriété intellectuelle pour l</w:t>
            </w:r>
            <w:r w:rsidR="00DB55D7">
              <w:rPr>
                <w:szCs w:val="22"/>
              </w:rPr>
              <w:t>’</w:t>
            </w:r>
            <w:r w:rsidRPr="00A07224">
              <w:rPr>
                <w:szCs w:val="22"/>
              </w:rPr>
              <w:t>enseignement social ou en réseau de poste à poste à l</w:t>
            </w:r>
            <w:r w:rsidR="00DB55D7">
              <w:rPr>
                <w:szCs w:val="22"/>
              </w:rPr>
              <w:t>’</w:t>
            </w:r>
            <w:r w:rsidRPr="00A07224">
              <w:rPr>
                <w:szCs w:val="22"/>
              </w:rPr>
              <w:t>intention des magistrats, des juges et des procureurs;  et</w:t>
            </w:r>
          </w:p>
          <w:p w:rsidR="00556DD0" w:rsidRPr="00A07224" w:rsidRDefault="00556DD0" w:rsidP="00E16DB5">
            <w:pPr>
              <w:pStyle w:val="ListParagraph"/>
              <w:ind w:left="0"/>
              <w:rPr>
                <w:szCs w:val="22"/>
              </w:rPr>
            </w:pPr>
          </w:p>
          <w:p w:rsidR="004A6935" w:rsidRPr="00A07224" w:rsidRDefault="00F65D07" w:rsidP="00E16DB5">
            <w:pPr>
              <w:pStyle w:val="ListParagraph"/>
              <w:numPr>
                <w:ilvl w:val="0"/>
                <w:numId w:val="27"/>
              </w:numPr>
              <w:ind w:left="0" w:firstLine="0"/>
              <w:rPr>
                <w:szCs w:val="22"/>
              </w:rPr>
            </w:pPr>
            <w:r w:rsidRPr="00A07224">
              <w:rPr>
                <w:szCs w:val="22"/>
              </w:rPr>
              <w:lastRenderedPageBreak/>
              <w:t>L</w:t>
            </w:r>
            <w:r w:rsidR="00DB55D7">
              <w:rPr>
                <w:szCs w:val="22"/>
              </w:rPr>
              <w:t>’</w:t>
            </w:r>
            <w:r w:rsidRPr="00A07224">
              <w:rPr>
                <w:szCs w:val="22"/>
              </w:rPr>
              <w:t>assistance pour l</w:t>
            </w:r>
            <w:r w:rsidR="00DB55D7">
              <w:rPr>
                <w:szCs w:val="22"/>
              </w:rPr>
              <w:t>’</w:t>
            </w:r>
            <w:r w:rsidRPr="00A07224">
              <w:rPr>
                <w:szCs w:val="22"/>
              </w:rPr>
              <w:t>acquisition de livres et de manuels de référence en vue d</w:t>
            </w:r>
            <w:r w:rsidR="00DB55D7">
              <w:rPr>
                <w:szCs w:val="22"/>
              </w:rPr>
              <w:t>’</w:t>
            </w:r>
            <w:r w:rsidRPr="00A07224">
              <w:rPr>
                <w:szCs w:val="22"/>
              </w:rPr>
              <w:t>alimenter la bibliothèque de l</w:t>
            </w:r>
            <w:r w:rsidR="00DB55D7">
              <w:rPr>
                <w:szCs w:val="22"/>
              </w:rPr>
              <w:t>’</w:t>
            </w:r>
            <w:r w:rsidRPr="00A07224">
              <w:rPr>
                <w:szCs w:val="22"/>
              </w:rPr>
              <w:t>institut de formation judiciaire bénéficiaire.</w:t>
            </w:r>
          </w:p>
        </w:tc>
      </w:tr>
    </w:tbl>
    <w:p w:rsidR="00E16DB5" w:rsidRDefault="00E16DB5" w:rsidP="00D91CFF">
      <w:pPr>
        <w:tabs>
          <w:tab w:val="left" w:pos="2448"/>
        </w:tabs>
        <w:rPr>
          <w:bCs/>
          <w:szCs w:val="22"/>
          <w:u w:val="single"/>
        </w:rPr>
      </w:pPr>
    </w:p>
    <w:p w:rsidR="00E16DB5" w:rsidRDefault="00E16DB5" w:rsidP="00D91CFF">
      <w:pPr>
        <w:tabs>
          <w:tab w:val="left" w:pos="2448"/>
        </w:tabs>
        <w:rPr>
          <w:bCs/>
          <w:szCs w:val="22"/>
          <w:u w:val="single"/>
        </w:rPr>
      </w:pPr>
    </w:p>
    <w:p w:rsidR="00E16DB5" w:rsidRDefault="00E16DB5" w:rsidP="00D91CFF">
      <w:pPr>
        <w:tabs>
          <w:tab w:val="left" w:pos="2448"/>
        </w:tabs>
        <w:rPr>
          <w:bCs/>
          <w:szCs w:val="22"/>
          <w:u w:val="single"/>
        </w:rPr>
      </w:pPr>
    </w:p>
    <w:p w:rsidR="00E16DB5" w:rsidRDefault="00E16DB5" w:rsidP="00D91CFF">
      <w:pPr>
        <w:tabs>
          <w:tab w:val="left" w:pos="2448"/>
        </w:tabs>
        <w:rPr>
          <w:iCs/>
          <w:szCs w:val="22"/>
        </w:rPr>
      </w:pPr>
    </w:p>
    <w:p w:rsidR="000546C3" w:rsidRDefault="000546C3" w:rsidP="00D91CFF">
      <w:pPr>
        <w:tabs>
          <w:tab w:val="left" w:pos="2448"/>
        </w:tabs>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48"/>
        <w:gridCol w:w="7123"/>
      </w:tblGrid>
      <w:tr w:rsidR="00A07224" w:rsidRPr="00A07224" w:rsidTr="000546C3">
        <w:tc>
          <w:tcPr>
            <w:tcW w:w="2448" w:type="dxa"/>
            <w:shd w:val="clear" w:color="auto" w:fill="auto"/>
          </w:tcPr>
          <w:p w:rsidR="004A6935" w:rsidRPr="00A07224" w:rsidRDefault="00F65D07" w:rsidP="00E16DB5">
            <w:pPr>
              <w:pStyle w:val="Heading3"/>
              <w:keepNext w:val="0"/>
              <w:spacing w:before="0" w:after="0"/>
              <w:rPr>
                <w:szCs w:val="22"/>
              </w:rPr>
            </w:pPr>
            <w:r w:rsidRPr="00A07224">
              <w:rPr>
                <w:szCs w:val="22"/>
              </w:rPr>
              <w:t>Chef de projet</w:t>
            </w:r>
          </w:p>
        </w:tc>
        <w:tc>
          <w:tcPr>
            <w:tcW w:w="7123" w:type="dxa"/>
            <w:vAlign w:val="center"/>
          </w:tcPr>
          <w:p w:rsidR="001006C4" w:rsidRPr="00A07224" w:rsidRDefault="00F65D07" w:rsidP="00E16DB5">
            <w:pPr>
              <w:rPr>
                <w:iCs/>
                <w:szCs w:val="22"/>
              </w:rPr>
            </w:pPr>
            <w:r w:rsidRPr="00A07224">
              <w:rPr>
                <w:iCs/>
                <w:szCs w:val="22"/>
              </w:rPr>
              <w:t>M.</w:t>
            </w:r>
            <w:r w:rsidR="00A07224">
              <w:rPr>
                <w:iCs/>
                <w:szCs w:val="22"/>
              </w:rPr>
              <w:t> </w:t>
            </w:r>
            <w:r w:rsidRPr="00A07224">
              <w:rPr>
                <w:iCs/>
                <w:szCs w:val="22"/>
              </w:rPr>
              <w:t>Mohamed Abderraouf Bdioui</w:t>
            </w:r>
            <w:r w:rsidR="004440CC" w:rsidRPr="00A07224">
              <w:rPr>
                <w:iCs/>
                <w:szCs w:val="22"/>
              </w:rPr>
              <w:t xml:space="preserve"> </w:t>
            </w:r>
          </w:p>
        </w:tc>
      </w:tr>
      <w:tr w:rsidR="00A07224" w:rsidRPr="00A07224" w:rsidTr="000546C3">
        <w:tc>
          <w:tcPr>
            <w:tcW w:w="2448" w:type="dxa"/>
            <w:shd w:val="clear" w:color="auto" w:fill="auto"/>
          </w:tcPr>
          <w:p w:rsidR="004A6935" w:rsidRPr="00A07224" w:rsidDel="00196374" w:rsidRDefault="00F65D07" w:rsidP="00E16DB5">
            <w:pPr>
              <w:pStyle w:val="Heading3"/>
              <w:keepNext w:val="0"/>
              <w:spacing w:before="0" w:after="0"/>
              <w:rPr>
                <w:szCs w:val="22"/>
              </w:rPr>
            </w:pPr>
            <w:r w:rsidRPr="00A07224">
              <w:rPr>
                <w:szCs w:val="22"/>
              </w:rPr>
              <w:t>Liens avec les résultats escomptés dans le programme et budget</w:t>
            </w:r>
            <w:r w:rsidR="004A6935" w:rsidRPr="00A07224">
              <w:rPr>
                <w:szCs w:val="22"/>
              </w:rPr>
              <w:t xml:space="preserve"> </w:t>
            </w:r>
          </w:p>
        </w:tc>
        <w:tc>
          <w:tcPr>
            <w:tcW w:w="7123" w:type="dxa"/>
          </w:tcPr>
          <w:p w:rsidR="004A6935" w:rsidRPr="000D048D" w:rsidDel="00196374" w:rsidRDefault="00F65D07" w:rsidP="00E16DB5">
            <w:pPr>
              <w:rPr>
                <w:iCs/>
                <w:szCs w:val="22"/>
              </w:rPr>
            </w:pPr>
            <w:r w:rsidRPr="000D048D">
              <w:rPr>
                <w:iCs/>
                <w:szCs w:val="22"/>
              </w:rPr>
              <w:t>Résultat escompté</w:t>
            </w:r>
            <w:r w:rsidR="009F58D3" w:rsidRPr="000D048D">
              <w:rPr>
                <w:iCs/>
                <w:szCs w:val="22"/>
              </w:rPr>
              <w:t> </w:t>
            </w:r>
            <w:r w:rsidRPr="000D048D">
              <w:rPr>
                <w:iCs/>
                <w:szCs w:val="22"/>
              </w:rPr>
              <w:t>III.2</w:t>
            </w:r>
            <w:r w:rsidR="00DB55D7" w:rsidRPr="000D048D">
              <w:rPr>
                <w:iCs/>
                <w:szCs w:val="22"/>
              </w:rPr>
              <w:t> :</w:t>
            </w:r>
            <w:r w:rsidRPr="000D048D">
              <w:rPr>
                <w:iCs/>
                <w:szCs w:val="22"/>
              </w:rPr>
              <w:t xml:space="preserve"> Renforcement des capacités en matière de ressources humaines pour pouvoir répondre aux nombreuses exigences en ce qui concerne l</w:t>
            </w:r>
            <w:r w:rsidR="00DB55D7" w:rsidRPr="000D048D">
              <w:rPr>
                <w:iCs/>
                <w:szCs w:val="22"/>
              </w:rPr>
              <w:t>’</w:t>
            </w:r>
            <w:r w:rsidRPr="000D048D">
              <w:rPr>
                <w:iCs/>
                <w:szCs w:val="22"/>
              </w:rPr>
              <w:t>utilisation efficace de la propriété intellectuelle au service du développement dans les pays en développement,</w:t>
            </w:r>
            <w:r w:rsidR="007C3333" w:rsidRPr="000D048D">
              <w:rPr>
                <w:iCs/>
                <w:szCs w:val="22"/>
              </w:rPr>
              <w:t xml:space="preserve"> les PMA</w:t>
            </w:r>
            <w:r w:rsidRPr="000D048D">
              <w:rPr>
                <w:iCs/>
                <w:szCs w:val="22"/>
              </w:rPr>
              <w:t xml:space="preserve"> et les pays en transition.</w:t>
            </w:r>
          </w:p>
        </w:tc>
      </w:tr>
      <w:tr w:rsidR="00A07224" w:rsidRPr="00A07224" w:rsidTr="000546C3">
        <w:tc>
          <w:tcPr>
            <w:tcW w:w="2448" w:type="dxa"/>
            <w:shd w:val="clear" w:color="auto" w:fill="auto"/>
          </w:tcPr>
          <w:p w:rsidR="0001743B" w:rsidRPr="00A07224" w:rsidRDefault="00F65D07" w:rsidP="00E16DB5">
            <w:pPr>
              <w:pStyle w:val="Heading3"/>
              <w:keepNext w:val="0"/>
              <w:spacing w:before="0" w:after="0"/>
              <w:rPr>
                <w:szCs w:val="22"/>
              </w:rPr>
            </w:pPr>
            <w:r w:rsidRPr="00A07224">
              <w:rPr>
                <w:szCs w:val="22"/>
              </w:rPr>
              <w:t>État d</w:t>
            </w:r>
            <w:r w:rsidR="00DB55D7">
              <w:rPr>
                <w:szCs w:val="22"/>
              </w:rPr>
              <w:t>’</w:t>
            </w:r>
            <w:r w:rsidRPr="00A07224">
              <w:rPr>
                <w:szCs w:val="22"/>
              </w:rPr>
              <w:t>avancement du projet</w:t>
            </w:r>
          </w:p>
          <w:p w:rsidR="004A6935" w:rsidRPr="00A07224" w:rsidRDefault="004A6935" w:rsidP="00E16DB5">
            <w:pPr>
              <w:rPr>
                <w:szCs w:val="22"/>
              </w:rPr>
            </w:pPr>
          </w:p>
        </w:tc>
        <w:tc>
          <w:tcPr>
            <w:tcW w:w="7123" w:type="dxa"/>
          </w:tcPr>
          <w:p w:rsidR="007C3333" w:rsidRPr="00A07224" w:rsidRDefault="00387541" w:rsidP="00E16DB5">
            <w:pPr>
              <w:rPr>
                <w:szCs w:val="22"/>
              </w:rPr>
            </w:pPr>
            <w:r w:rsidRPr="00A07224">
              <w:rPr>
                <w:szCs w:val="22"/>
              </w:rPr>
              <w:t>L</w:t>
            </w:r>
            <w:r w:rsidR="00DB55D7">
              <w:rPr>
                <w:szCs w:val="22"/>
              </w:rPr>
              <w:t>’</w:t>
            </w:r>
            <w:r w:rsidRPr="00A07224">
              <w:rPr>
                <w:szCs w:val="22"/>
              </w:rPr>
              <w:t>Académie de l</w:t>
            </w:r>
            <w:r w:rsidR="00DB55D7">
              <w:rPr>
                <w:szCs w:val="22"/>
              </w:rPr>
              <w:t>’</w:t>
            </w:r>
            <w:r w:rsidRPr="00A07224">
              <w:rPr>
                <w:szCs w:val="22"/>
              </w:rPr>
              <w:t>OMPI poursuit la mise en œuvre du projet en coordination avec les quatre</w:t>
            </w:r>
            <w:r w:rsidR="004756E8" w:rsidRPr="00A07224">
              <w:rPr>
                <w:szCs w:val="22"/>
              </w:rPr>
              <w:t> </w:t>
            </w:r>
            <w:r w:rsidRPr="00A07224">
              <w:rPr>
                <w:szCs w:val="22"/>
              </w:rPr>
              <w:t>pays pilotes (le Costa</w:t>
            </w:r>
            <w:r w:rsidR="004648CD" w:rsidRPr="004648CD">
              <w:rPr>
                <w:szCs w:val="22"/>
              </w:rPr>
              <w:t> </w:t>
            </w:r>
            <w:r w:rsidRPr="00A07224">
              <w:rPr>
                <w:szCs w:val="22"/>
              </w:rPr>
              <w:t>Rica, le Liban, le Népal et le Nigér</w:t>
            </w:r>
            <w:r w:rsidR="006E0B63" w:rsidRPr="00A07224">
              <w:rPr>
                <w:szCs w:val="22"/>
              </w:rPr>
              <w:t>ia)</w:t>
            </w:r>
            <w:r w:rsidR="006E0B63">
              <w:rPr>
                <w:szCs w:val="22"/>
              </w:rPr>
              <w:t xml:space="preserve">.  </w:t>
            </w:r>
            <w:r w:rsidR="006E0B63" w:rsidRPr="00A07224">
              <w:rPr>
                <w:szCs w:val="22"/>
              </w:rPr>
              <w:t>Le</w:t>
            </w:r>
            <w:r w:rsidRPr="00A07224">
              <w:rPr>
                <w:szCs w:val="22"/>
              </w:rPr>
              <w:t xml:space="preserve"> projet, </w:t>
            </w:r>
            <w:r w:rsidR="00014C42" w:rsidRPr="00A07224">
              <w:rPr>
                <w:szCs w:val="22"/>
              </w:rPr>
              <w:t>tout au long des stades de sa mise en œuvre, plusieurs principes fondamentaux, comme l</w:t>
            </w:r>
            <w:r w:rsidR="00DB55D7">
              <w:rPr>
                <w:szCs w:val="22"/>
              </w:rPr>
              <w:t>’</w:t>
            </w:r>
            <w:r w:rsidR="00014C42" w:rsidRPr="00A07224">
              <w:rPr>
                <w:szCs w:val="22"/>
              </w:rPr>
              <w:t xml:space="preserve">importance de </w:t>
            </w:r>
            <w:r w:rsidR="00FC5FC4" w:rsidRPr="00A07224">
              <w:rPr>
                <w:szCs w:val="22"/>
              </w:rPr>
              <w:t>pleinement se conformer aux besoins et aux priorités des pays bénéficiaires, en garantis</w:t>
            </w:r>
            <w:r w:rsidR="00050755" w:rsidRPr="00A07224">
              <w:rPr>
                <w:szCs w:val="22"/>
              </w:rPr>
              <w:t>s</w:t>
            </w:r>
            <w:r w:rsidR="00FC5FC4" w:rsidRPr="00A07224">
              <w:rPr>
                <w:szCs w:val="22"/>
              </w:rPr>
              <w:t>ant la pérennité du projet et l</w:t>
            </w:r>
            <w:r w:rsidR="00DB55D7">
              <w:rPr>
                <w:szCs w:val="22"/>
              </w:rPr>
              <w:t>’</w:t>
            </w:r>
            <w:r w:rsidR="00FC5FC4" w:rsidRPr="00A07224">
              <w:rPr>
                <w:szCs w:val="22"/>
              </w:rPr>
              <w:t>utilisation de ses résultats au profit d</w:t>
            </w:r>
            <w:r w:rsidR="00DB55D7">
              <w:rPr>
                <w:szCs w:val="22"/>
              </w:rPr>
              <w:t>’</w:t>
            </w:r>
            <w:r w:rsidR="00FC5FC4" w:rsidRPr="00A07224">
              <w:rPr>
                <w:szCs w:val="22"/>
              </w:rPr>
              <w:t>autres pays.</w:t>
            </w:r>
          </w:p>
          <w:p w:rsidR="00387541" w:rsidRPr="00A07224" w:rsidRDefault="00387541" w:rsidP="00E16DB5">
            <w:pPr>
              <w:rPr>
                <w:szCs w:val="22"/>
              </w:rPr>
            </w:pPr>
          </w:p>
          <w:p w:rsidR="007C3333" w:rsidRPr="00A07224" w:rsidRDefault="00FC5FC4" w:rsidP="00E16DB5">
            <w:pPr>
              <w:rPr>
                <w:szCs w:val="22"/>
              </w:rPr>
            </w:pPr>
            <w:r w:rsidRPr="00A07224">
              <w:rPr>
                <w:szCs w:val="22"/>
              </w:rPr>
              <w:t>L</w:t>
            </w:r>
            <w:r w:rsidR="00DB55D7">
              <w:rPr>
                <w:szCs w:val="22"/>
              </w:rPr>
              <w:t>’</w:t>
            </w:r>
            <w:r w:rsidRPr="00A07224">
              <w:rPr>
                <w:szCs w:val="22"/>
              </w:rPr>
              <w:t>Académie de l</w:t>
            </w:r>
            <w:r w:rsidR="00DB55D7">
              <w:rPr>
                <w:szCs w:val="22"/>
              </w:rPr>
              <w:t>’</w:t>
            </w:r>
            <w:r w:rsidRPr="00A07224">
              <w:rPr>
                <w:szCs w:val="22"/>
              </w:rPr>
              <w:t xml:space="preserve">OMPI a opéré un choix stratégique en </w:t>
            </w:r>
            <w:r w:rsidR="00151105" w:rsidRPr="00A07224">
              <w:rPr>
                <w:szCs w:val="22"/>
              </w:rPr>
              <w:t>décidant</w:t>
            </w:r>
            <w:r w:rsidRPr="00A07224">
              <w:rPr>
                <w:szCs w:val="22"/>
              </w:rPr>
              <w:t xml:space="preserve"> de concevoir un cours </w:t>
            </w:r>
            <w:r w:rsidR="00AC0517" w:rsidRPr="00A07224">
              <w:rPr>
                <w:szCs w:val="22"/>
              </w:rPr>
              <w:t xml:space="preserve">générique </w:t>
            </w:r>
            <w:r w:rsidRPr="00A07224">
              <w:rPr>
                <w:szCs w:val="22"/>
              </w:rPr>
              <w:t>d</w:t>
            </w:r>
            <w:r w:rsidR="00DB55D7">
              <w:rPr>
                <w:szCs w:val="22"/>
              </w:rPr>
              <w:t>’</w:t>
            </w:r>
            <w:r w:rsidRPr="00A07224">
              <w:rPr>
                <w:szCs w:val="22"/>
              </w:rPr>
              <w:t xml:space="preserve">enseignement à distance </w:t>
            </w:r>
            <w:r w:rsidR="00151105" w:rsidRPr="00A07224">
              <w:rPr>
                <w:szCs w:val="22"/>
              </w:rPr>
              <w:t>adaptable aux besoins et aux priorités de chaque pays pilo</w:t>
            </w:r>
            <w:r w:rsidR="006E0B63" w:rsidRPr="00A07224">
              <w:rPr>
                <w:szCs w:val="22"/>
              </w:rPr>
              <w:t>te</w:t>
            </w:r>
            <w:r w:rsidR="006E0B63">
              <w:rPr>
                <w:szCs w:val="22"/>
              </w:rPr>
              <w:t xml:space="preserve">.  </w:t>
            </w:r>
            <w:r w:rsidR="006E0B63" w:rsidRPr="00A07224">
              <w:rPr>
                <w:szCs w:val="22"/>
              </w:rPr>
              <w:t>Ou</w:t>
            </w:r>
            <w:r w:rsidR="00151105" w:rsidRPr="00A07224">
              <w:rPr>
                <w:szCs w:val="22"/>
              </w:rPr>
              <w:t>tre la rentabilité de cette mesure, le cours générique j</w:t>
            </w:r>
            <w:r w:rsidR="00050755" w:rsidRPr="00A07224">
              <w:rPr>
                <w:szCs w:val="22"/>
              </w:rPr>
              <w:t>et</w:t>
            </w:r>
            <w:r w:rsidR="00151105" w:rsidRPr="00A07224">
              <w:rPr>
                <w:szCs w:val="22"/>
              </w:rPr>
              <w:t>terait les bases pour son utilisation ultérieure dans de très nombreux pays bénéficiaires.  L</w:t>
            </w:r>
            <w:r w:rsidR="00DB55D7">
              <w:rPr>
                <w:szCs w:val="22"/>
              </w:rPr>
              <w:t>’</w:t>
            </w:r>
            <w:r w:rsidR="00151105" w:rsidRPr="00A07224">
              <w:rPr>
                <w:szCs w:val="22"/>
              </w:rPr>
              <w:t>Académie de l</w:t>
            </w:r>
            <w:r w:rsidR="00DB55D7">
              <w:rPr>
                <w:szCs w:val="22"/>
              </w:rPr>
              <w:t>’</w:t>
            </w:r>
            <w:r w:rsidR="00151105" w:rsidRPr="00A07224">
              <w:rPr>
                <w:szCs w:val="22"/>
              </w:rPr>
              <w:t>OMPI a reçu des demandes d</w:t>
            </w:r>
            <w:r w:rsidR="00DB55D7">
              <w:rPr>
                <w:szCs w:val="22"/>
              </w:rPr>
              <w:t>’</w:t>
            </w:r>
            <w:r w:rsidR="00151105" w:rsidRPr="00A07224">
              <w:rPr>
                <w:szCs w:val="22"/>
              </w:rPr>
              <w:t xml:space="preserve">assistance aux </w:t>
            </w:r>
            <w:r w:rsidR="002F3AEE" w:rsidRPr="00A07224">
              <w:rPr>
                <w:szCs w:val="22"/>
              </w:rPr>
              <w:t>instituts</w:t>
            </w:r>
            <w:r w:rsidR="00151105" w:rsidRPr="00A07224">
              <w:rPr>
                <w:szCs w:val="22"/>
              </w:rPr>
              <w:t xml:space="preserve"> de formation judiciaire de pays autres que les quatre</w:t>
            </w:r>
            <w:r w:rsidR="004756E8" w:rsidRPr="00A07224">
              <w:rPr>
                <w:szCs w:val="22"/>
              </w:rPr>
              <w:t> </w:t>
            </w:r>
            <w:r w:rsidR="00151105" w:rsidRPr="00A07224">
              <w:rPr>
                <w:szCs w:val="22"/>
              </w:rPr>
              <w:t>participant à la phase pilote du projet.</w:t>
            </w:r>
          </w:p>
          <w:p w:rsidR="0001743B" w:rsidRPr="00A07224" w:rsidRDefault="0001743B" w:rsidP="00E16DB5">
            <w:pPr>
              <w:rPr>
                <w:szCs w:val="22"/>
              </w:rPr>
            </w:pPr>
          </w:p>
          <w:p w:rsidR="007C3333" w:rsidRPr="000D048D" w:rsidRDefault="00151105" w:rsidP="00E16DB5">
            <w:pPr>
              <w:rPr>
                <w:spacing w:val="-2"/>
                <w:szCs w:val="22"/>
              </w:rPr>
            </w:pPr>
            <w:r w:rsidRPr="000D048D">
              <w:rPr>
                <w:spacing w:val="-2"/>
                <w:szCs w:val="22"/>
              </w:rPr>
              <w:t xml:space="preserve">Des canaux de communication directs et continus ont été mis au point avec les </w:t>
            </w:r>
            <w:r w:rsidR="002F3AEE" w:rsidRPr="000D048D">
              <w:rPr>
                <w:spacing w:val="-2"/>
                <w:szCs w:val="22"/>
              </w:rPr>
              <w:t>instituts</w:t>
            </w:r>
            <w:r w:rsidR="000E2620" w:rsidRPr="000D048D">
              <w:rPr>
                <w:spacing w:val="-2"/>
                <w:szCs w:val="22"/>
              </w:rPr>
              <w:t xml:space="preserve"> de formation judiciaire et les autres autorités nationales concernées des pays pilot</w:t>
            </w:r>
            <w:r w:rsidR="006E0B63" w:rsidRPr="000D048D">
              <w:rPr>
                <w:spacing w:val="-2"/>
                <w:szCs w:val="22"/>
              </w:rPr>
              <w:t>es.  Ce</w:t>
            </w:r>
            <w:r w:rsidR="000E2620" w:rsidRPr="000D048D">
              <w:rPr>
                <w:spacing w:val="-2"/>
                <w:szCs w:val="22"/>
              </w:rPr>
              <w:t>la a été rendu possible par les coordinateurs nationaux nommés et par des réunions organisées avec les représentants desdits pays, collectivement et séparéme</w:t>
            </w:r>
            <w:r w:rsidR="006E0B63" w:rsidRPr="000D048D">
              <w:rPr>
                <w:spacing w:val="-2"/>
                <w:szCs w:val="22"/>
              </w:rPr>
              <w:t>nt.  De</w:t>
            </w:r>
            <w:r w:rsidR="000E2620" w:rsidRPr="000D048D">
              <w:rPr>
                <w:spacing w:val="-2"/>
                <w:szCs w:val="22"/>
              </w:rPr>
              <w:t xml:space="preserve">s réponses détaillées </w:t>
            </w:r>
            <w:r w:rsidR="00AB2B5A" w:rsidRPr="000D048D">
              <w:rPr>
                <w:spacing w:val="-2"/>
                <w:szCs w:val="22"/>
              </w:rPr>
              <w:t>à un questionnaire d</w:t>
            </w:r>
            <w:r w:rsidR="00DB55D7" w:rsidRPr="000D048D">
              <w:rPr>
                <w:spacing w:val="-2"/>
                <w:szCs w:val="22"/>
              </w:rPr>
              <w:t>’</w:t>
            </w:r>
            <w:r w:rsidR="00AB2B5A" w:rsidRPr="000D048D">
              <w:rPr>
                <w:spacing w:val="-2"/>
                <w:szCs w:val="22"/>
              </w:rPr>
              <w:t>évaluation des besoins ont été reçues, dans lesquelles des domaines de formation et des méthodes privilégiées pour dispenser la formation en question ont été recens</w:t>
            </w:r>
            <w:r w:rsidR="006E0B63" w:rsidRPr="000D048D">
              <w:rPr>
                <w:spacing w:val="-2"/>
                <w:szCs w:val="22"/>
              </w:rPr>
              <w:t>és.  Le</w:t>
            </w:r>
            <w:r w:rsidR="00AB2B5A" w:rsidRPr="000D048D">
              <w:rPr>
                <w:spacing w:val="-2"/>
                <w:szCs w:val="22"/>
              </w:rPr>
              <w:t>s missions d</w:t>
            </w:r>
            <w:r w:rsidR="00DB55D7" w:rsidRPr="000D048D">
              <w:rPr>
                <w:spacing w:val="-2"/>
                <w:szCs w:val="22"/>
              </w:rPr>
              <w:t>’</w:t>
            </w:r>
            <w:r w:rsidR="00AB2B5A" w:rsidRPr="000D048D">
              <w:rPr>
                <w:spacing w:val="-2"/>
                <w:szCs w:val="22"/>
              </w:rPr>
              <w:t>évaluation des besoins organisées dans chaque pays bénéficiaire ont offert des occasions précieuses pour continuer à discuter des objectifs et des résultats du projet avec les autorités nationales pertinentes, recenser les priorités et les besoins nationaux et convenir de feuilles de route, de plans de travail et de modalités de mise en œuv</w:t>
            </w:r>
            <w:r w:rsidR="006E0B63" w:rsidRPr="000D048D">
              <w:rPr>
                <w:spacing w:val="-2"/>
                <w:szCs w:val="22"/>
              </w:rPr>
              <w:t>re.  De</w:t>
            </w:r>
            <w:r w:rsidR="001B11B0" w:rsidRPr="000D048D">
              <w:rPr>
                <w:spacing w:val="-2"/>
                <w:szCs w:val="22"/>
              </w:rPr>
              <w:t>s accords de coopération ainsi que des descriptifs du projet ont été discutés et mis au point avec les pays pilotes.</w:t>
            </w:r>
          </w:p>
          <w:p w:rsidR="0001743B" w:rsidRPr="00A07224" w:rsidRDefault="0001743B" w:rsidP="00E16DB5">
            <w:pPr>
              <w:rPr>
                <w:szCs w:val="22"/>
              </w:rPr>
            </w:pPr>
          </w:p>
          <w:p w:rsidR="007C3333" w:rsidRPr="00A07224" w:rsidRDefault="001B11B0" w:rsidP="00E16DB5">
            <w:pPr>
              <w:rPr>
                <w:szCs w:val="22"/>
              </w:rPr>
            </w:pPr>
            <w:r w:rsidRPr="00A07224">
              <w:rPr>
                <w:szCs w:val="22"/>
              </w:rPr>
              <w:t>L</w:t>
            </w:r>
            <w:r w:rsidR="00DB55D7">
              <w:rPr>
                <w:szCs w:val="22"/>
              </w:rPr>
              <w:t>’</w:t>
            </w:r>
            <w:r w:rsidRPr="00A07224">
              <w:rPr>
                <w:szCs w:val="22"/>
              </w:rPr>
              <w:t>Académie de l</w:t>
            </w:r>
            <w:r w:rsidR="00DB55D7">
              <w:rPr>
                <w:szCs w:val="22"/>
              </w:rPr>
              <w:t>’</w:t>
            </w:r>
            <w:r w:rsidRPr="00A07224">
              <w:rPr>
                <w:szCs w:val="22"/>
              </w:rPr>
              <w:t xml:space="preserve">OMPI utilise </w:t>
            </w:r>
            <w:r w:rsidR="00E637DE" w:rsidRPr="00A07224">
              <w:rPr>
                <w:szCs w:val="22"/>
              </w:rPr>
              <w:t>principalement</w:t>
            </w:r>
            <w:r w:rsidRPr="00A07224">
              <w:rPr>
                <w:szCs w:val="22"/>
              </w:rPr>
              <w:t xml:space="preserve"> ses supports de formation, provenant en particulier de ses cours d</w:t>
            </w:r>
            <w:r w:rsidR="00DB55D7">
              <w:rPr>
                <w:szCs w:val="22"/>
              </w:rPr>
              <w:t>’</w:t>
            </w:r>
            <w:r w:rsidRPr="00A07224">
              <w:rPr>
                <w:szCs w:val="22"/>
              </w:rPr>
              <w:t>enseignement à distance, pour la création d</w:t>
            </w:r>
            <w:r w:rsidR="00DB55D7">
              <w:rPr>
                <w:szCs w:val="22"/>
              </w:rPr>
              <w:t>’</w:t>
            </w:r>
            <w:r w:rsidRPr="00A07224">
              <w:rPr>
                <w:szCs w:val="22"/>
              </w:rPr>
              <w:t>un contenu de formation cohérent et pratique pour le pouvoir judiciai</w:t>
            </w:r>
            <w:r w:rsidR="006E0B63" w:rsidRPr="00A07224">
              <w:rPr>
                <w:szCs w:val="22"/>
              </w:rPr>
              <w:t>re</w:t>
            </w:r>
            <w:r w:rsidR="006E0B63">
              <w:rPr>
                <w:szCs w:val="22"/>
              </w:rPr>
              <w:t xml:space="preserve">.  </w:t>
            </w:r>
            <w:r w:rsidR="006E0B63" w:rsidRPr="00A07224">
              <w:rPr>
                <w:szCs w:val="22"/>
              </w:rPr>
              <w:t>Un</w:t>
            </w:r>
            <w:r w:rsidRPr="00A07224">
              <w:rPr>
                <w:szCs w:val="22"/>
              </w:rPr>
              <w:t xml:space="preserve"> groupe de juges renommés représentant différentes régions a été sélectionné pour participer à cette entreprise en coordination avec l</w:t>
            </w:r>
            <w:r w:rsidR="00DB55D7">
              <w:rPr>
                <w:szCs w:val="22"/>
              </w:rPr>
              <w:t>’</w:t>
            </w:r>
            <w:r w:rsidRPr="00A07224">
              <w:rPr>
                <w:szCs w:val="22"/>
              </w:rPr>
              <w:t>Académie et les</w:t>
            </w:r>
            <w:r w:rsidR="00050755" w:rsidRPr="00A07224">
              <w:rPr>
                <w:szCs w:val="22"/>
              </w:rPr>
              <w:t xml:space="preserve"> </w:t>
            </w:r>
            <w:r w:rsidRPr="00A07224">
              <w:rPr>
                <w:szCs w:val="22"/>
              </w:rPr>
              <w:t xml:space="preserve">secteurs de </w:t>
            </w:r>
            <w:r w:rsidRPr="00A07224">
              <w:rPr>
                <w:szCs w:val="22"/>
              </w:rPr>
              <w:lastRenderedPageBreak/>
              <w:t>l</w:t>
            </w:r>
            <w:r w:rsidR="00DB55D7">
              <w:rPr>
                <w:szCs w:val="22"/>
              </w:rPr>
              <w:t>’</w:t>
            </w:r>
            <w:r w:rsidRPr="00A07224">
              <w:rPr>
                <w:szCs w:val="22"/>
              </w:rPr>
              <w:t>OMPI pertinen</w:t>
            </w:r>
            <w:r w:rsidR="006E0B63" w:rsidRPr="00A07224">
              <w:rPr>
                <w:szCs w:val="22"/>
              </w:rPr>
              <w:t>ts</w:t>
            </w:r>
            <w:r w:rsidR="006E0B63">
              <w:rPr>
                <w:szCs w:val="22"/>
              </w:rPr>
              <w:t xml:space="preserve">.  </w:t>
            </w:r>
            <w:r w:rsidR="006E0B63" w:rsidRPr="00A07224">
              <w:rPr>
                <w:szCs w:val="22"/>
              </w:rPr>
              <w:t>Le</w:t>
            </w:r>
            <w:r w:rsidR="001E633E" w:rsidRPr="00A07224">
              <w:rPr>
                <w:szCs w:val="22"/>
              </w:rPr>
              <w:t xml:space="preserve"> groupe s</w:t>
            </w:r>
            <w:r w:rsidR="00DB55D7">
              <w:rPr>
                <w:szCs w:val="22"/>
              </w:rPr>
              <w:t>’</w:t>
            </w:r>
            <w:r w:rsidR="001E633E" w:rsidRPr="00A07224">
              <w:rPr>
                <w:szCs w:val="22"/>
              </w:rPr>
              <w:t xml:space="preserve">est réuni en </w:t>
            </w:r>
            <w:r w:rsidR="007C3333" w:rsidRPr="00A07224">
              <w:rPr>
                <w:szCs w:val="22"/>
              </w:rPr>
              <w:t>juillet 20</w:t>
            </w:r>
            <w:r w:rsidR="001E633E" w:rsidRPr="00A07224">
              <w:rPr>
                <w:szCs w:val="22"/>
              </w:rPr>
              <w:t>17 pour garantir que le cours soit complet en tant qu</w:t>
            </w:r>
            <w:r w:rsidR="00DB55D7">
              <w:rPr>
                <w:szCs w:val="22"/>
              </w:rPr>
              <w:t>’</w:t>
            </w:r>
            <w:r w:rsidR="001E633E" w:rsidRPr="00A07224">
              <w:rPr>
                <w:szCs w:val="22"/>
              </w:rPr>
              <w:t>instrument didactique</w:t>
            </w:r>
            <w:r w:rsidR="00B70748" w:rsidRPr="00A07224">
              <w:rPr>
                <w:szCs w:val="22"/>
              </w:rPr>
              <w:t>,</w:t>
            </w:r>
            <w:r w:rsidR="001E633E" w:rsidRPr="00A07224">
              <w:rPr>
                <w:szCs w:val="22"/>
              </w:rPr>
              <w:t xml:space="preserve"> comporte des objectifs d</w:t>
            </w:r>
            <w:r w:rsidR="00DB55D7">
              <w:rPr>
                <w:szCs w:val="22"/>
              </w:rPr>
              <w:t>’</w:t>
            </w:r>
            <w:r w:rsidR="001E633E" w:rsidRPr="00A07224">
              <w:rPr>
                <w:szCs w:val="22"/>
              </w:rPr>
              <w:t>apprentissage clairement signalés,</w:t>
            </w:r>
            <w:r w:rsidR="00B70748" w:rsidRPr="00A07224">
              <w:rPr>
                <w:szCs w:val="22"/>
              </w:rPr>
              <w:t xml:space="preserve"> </w:t>
            </w:r>
            <w:r w:rsidR="007F3FA8" w:rsidRPr="00A07224">
              <w:rPr>
                <w:szCs w:val="22"/>
              </w:rPr>
              <w:t xml:space="preserve">examine </w:t>
            </w:r>
            <w:r w:rsidR="00C66697" w:rsidRPr="00A07224">
              <w:rPr>
                <w:szCs w:val="22"/>
              </w:rPr>
              <w:t>des décisions de justice, propose</w:t>
            </w:r>
            <w:r w:rsidR="007F3FA8" w:rsidRPr="00A07224">
              <w:rPr>
                <w:szCs w:val="22"/>
              </w:rPr>
              <w:t xml:space="preserve"> des exercices pratiques </w:t>
            </w:r>
            <w:r w:rsidR="00C66697" w:rsidRPr="00A07224">
              <w:rPr>
                <w:szCs w:val="22"/>
              </w:rPr>
              <w:t>adaptés à son</w:t>
            </w:r>
            <w:r w:rsidR="007F3FA8" w:rsidRPr="00A07224">
              <w:rPr>
                <w:szCs w:val="22"/>
              </w:rPr>
              <w:t xml:space="preserve"> contenu </w:t>
            </w:r>
            <w:r w:rsidR="00C66697" w:rsidRPr="00A07224">
              <w:rPr>
                <w:szCs w:val="22"/>
              </w:rPr>
              <w:t>et traite</w:t>
            </w:r>
            <w:r w:rsidR="007F3FA8" w:rsidRPr="00A07224">
              <w:rPr>
                <w:szCs w:val="22"/>
              </w:rPr>
              <w:t xml:space="preserve"> des méthodes appropriées pour former les juges.</w:t>
            </w:r>
          </w:p>
          <w:p w:rsidR="0001743B" w:rsidRPr="00A07224" w:rsidRDefault="0001743B" w:rsidP="00E16DB5">
            <w:pPr>
              <w:rPr>
                <w:szCs w:val="22"/>
              </w:rPr>
            </w:pPr>
          </w:p>
          <w:p w:rsidR="007C3333" w:rsidRPr="00A07224" w:rsidRDefault="007F3FA8" w:rsidP="00E16DB5">
            <w:pPr>
              <w:rPr>
                <w:szCs w:val="22"/>
              </w:rPr>
            </w:pPr>
            <w:r w:rsidRPr="00A07224">
              <w:rPr>
                <w:szCs w:val="22"/>
              </w:rPr>
              <w:t>Au niveau national, le projet progresse bien malgré certains retards</w:t>
            </w:r>
            <w:r w:rsidR="00E627F7" w:rsidRPr="00A07224">
              <w:rPr>
                <w:szCs w:val="22"/>
              </w:rPr>
              <w:t xml:space="preserve"> </w:t>
            </w:r>
            <w:r w:rsidR="002E58E5" w:rsidRPr="00A07224">
              <w:rPr>
                <w:szCs w:val="22"/>
              </w:rPr>
              <w:t>dans le calendrier</w:t>
            </w:r>
            <w:r w:rsidR="00E627F7" w:rsidRPr="00A07224">
              <w:rPr>
                <w:szCs w:val="22"/>
              </w:rPr>
              <w:t xml:space="preserve"> d</w:t>
            </w:r>
            <w:r w:rsidR="00DB55D7">
              <w:rPr>
                <w:szCs w:val="22"/>
              </w:rPr>
              <w:t>’</w:t>
            </w:r>
            <w:r w:rsidR="00E627F7" w:rsidRPr="00A07224">
              <w:rPr>
                <w:szCs w:val="22"/>
              </w:rPr>
              <w:t>exécution</w:t>
            </w:r>
            <w:r w:rsidR="002E58E5" w:rsidRPr="00A07224">
              <w:rPr>
                <w:szCs w:val="22"/>
              </w:rPr>
              <w:t xml:space="preserve"> global</w:t>
            </w:r>
            <w:r w:rsidRPr="00A07224">
              <w:rPr>
                <w:szCs w:val="22"/>
              </w:rPr>
              <w:t>, principalement d</w:t>
            </w:r>
            <w:r w:rsidR="00660667">
              <w:rPr>
                <w:szCs w:val="22"/>
              </w:rPr>
              <w:t>u</w:t>
            </w:r>
            <w:r w:rsidRPr="00A07224">
              <w:rPr>
                <w:szCs w:val="22"/>
              </w:rPr>
              <w:t>s au statut spécial des institutions bénéficiaires</w:t>
            </w:r>
            <w:r w:rsidR="002E58E5" w:rsidRPr="00A07224">
              <w:rPr>
                <w:szCs w:val="22"/>
              </w:rPr>
              <w:t xml:space="preserve"> ainsi qu</w:t>
            </w:r>
            <w:r w:rsidR="00DB55D7">
              <w:rPr>
                <w:szCs w:val="22"/>
              </w:rPr>
              <w:t>’</w:t>
            </w:r>
            <w:r w:rsidR="002E58E5" w:rsidRPr="00A07224">
              <w:rPr>
                <w:szCs w:val="22"/>
              </w:rPr>
              <w:t>au</w:t>
            </w:r>
            <w:r w:rsidRPr="00A07224">
              <w:rPr>
                <w:szCs w:val="22"/>
              </w:rPr>
              <w:t xml:space="preserve"> temps qui leur</w:t>
            </w:r>
            <w:r w:rsidR="002E58E5" w:rsidRPr="00A07224">
              <w:rPr>
                <w:szCs w:val="22"/>
              </w:rPr>
              <w:t xml:space="preserve"> a été</w:t>
            </w:r>
            <w:r w:rsidRPr="00A07224">
              <w:rPr>
                <w:szCs w:val="22"/>
              </w:rPr>
              <w:t xml:space="preserve"> nécessaire pour</w:t>
            </w:r>
            <w:r w:rsidR="002E58E5" w:rsidRPr="00A07224">
              <w:rPr>
                <w:szCs w:val="22"/>
              </w:rPr>
              <w:t xml:space="preserve"> se familiariser avec les modalités de mise en œuvre du projet et pour prendre les décidions adéquat</w:t>
            </w:r>
            <w:r w:rsidR="006E0B63" w:rsidRPr="00A07224">
              <w:rPr>
                <w:szCs w:val="22"/>
              </w:rPr>
              <w:t>es</w:t>
            </w:r>
            <w:r w:rsidR="006E0B63">
              <w:rPr>
                <w:szCs w:val="22"/>
              </w:rPr>
              <w:t xml:space="preserve">.  </w:t>
            </w:r>
            <w:r w:rsidR="006E0B63" w:rsidRPr="00A07224">
              <w:rPr>
                <w:szCs w:val="22"/>
              </w:rPr>
              <w:t>Le</w:t>
            </w:r>
            <w:r w:rsidR="002E58E5" w:rsidRPr="00A07224">
              <w:rPr>
                <w:szCs w:val="22"/>
              </w:rPr>
              <w:t xml:space="preserve"> calendrier d</w:t>
            </w:r>
            <w:r w:rsidR="00DB55D7">
              <w:rPr>
                <w:szCs w:val="22"/>
              </w:rPr>
              <w:t>’</w:t>
            </w:r>
            <w:r w:rsidR="002E58E5" w:rsidRPr="00A07224">
              <w:rPr>
                <w:szCs w:val="22"/>
              </w:rPr>
              <w:t>exécution du projet dans les quatre</w:t>
            </w:r>
            <w:r w:rsidR="004756E8" w:rsidRPr="00A07224">
              <w:rPr>
                <w:szCs w:val="22"/>
              </w:rPr>
              <w:t> </w:t>
            </w:r>
            <w:r w:rsidR="002E58E5" w:rsidRPr="00A07224">
              <w:rPr>
                <w:szCs w:val="22"/>
              </w:rPr>
              <w:t xml:space="preserve">pays pilotes a donc été légèrement modifié afin de tenir compte de ces retards, mais la date de fin du projet reste fixée à </w:t>
            </w:r>
            <w:r w:rsidR="007C3333" w:rsidRPr="00A07224">
              <w:rPr>
                <w:szCs w:val="22"/>
              </w:rPr>
              <w:t>juillet 20</w:t>
            </w:r>
            <w:r w:rsidR="002E58E5" w:rsidRPr="00A07224">
              <w:rPr>
                <w:szCs w:val="22"/>
              </w:rPr>
              <w:t>18.</w:t>
            </w:r>
          </w:p>
          <w:p w:rsidR="0001743B" w:rsidRPr="00A07224" w:rsidRDefault="0001743B" w:rsidP="00E16DB5">
            <w:pPr>
              <w:rPr>
                <w:szCs w:val="22"/>
              </w:rPr>
            </w:pPr>
          </w:p>
          <w:p w:rsidR="0001743B" w:rsidRPr="00A07224" w:rsidRDefault="002E58E5" w:rsidP="00E16DB5">
            <w:pPr>
              <w:rPr>
                <w:szCs w:val="22"/>
              </w:rPr>
            </w:pPr>
            <w:r w:rsidRPr="00A07224">
              <w:rPr>
                <w:szCs w:val="22"/>
              </w:rPr>
              <w:t>À ce jour, les actions suivantes ont été mises en œuvre en coordination avec les pays pilotes</w:t>
            </w:r>
            <w:r w:rsidR="00DB55D7">
              <w:rPr>
                <w:szCs w:val="22"/>
              </w:rPr>
              <w:t> :</w:t>
            </w:r>
          </w:p>
          <w:p w:rsidR="0001743B" w:rsidRPr="00A07224" w:rsidRDefault="0001743B" w:rsidP="00E16DB5">
            <w:pPr>
              <w:rPr>
                <w:szCs w:val="22"/>
              </w:rPr>
            </w:pPr>
          </w:p>
          <w:p w:rsidR="0001743B" w:rsidRPr="00A07224" w:rsidRDefault="00530E7C" w:rsidP="00E16DB5">
            <w:pPr>
              <w:rPr>
                <w:szCs w:val="22"/>
                <w:u w:val="single"/>
              </w:rPr>
            </w:pPr>
            <w:r w:rsidRPr="00A07224">
              <w:rPr>
                <w:szCs w:val="22"/>
                <w:u w:val="single"/>
              </w:rPr>
              <w:t>Costa</w:t>
            </w:r>
            <w:r w:rsidR="004648CD" w:rsidRPr="004648CD">
              <w:rPr>
                <w:szCs w:val="22"/>
                <w:u w:val="single"/>
              </w:rPr>
              <w:t> </w:t>
            </w:r>
            <w:r w:rsidRPr="00A07224">
              <w:rPr>
                <w:szCs w:val="22"/>
                <w:u w:val="single"/>
              </w:rPr>
              <w:t>Rica</w:t>
            </w:r>
          </w:p>
          <w:p w:rsidR="0001743B" w:rsidRPr="00A07224" w:rsidRDefault="0001743B" w:rsidP="00E16DB5">
            <w:pPr>
              <w:rPr>
                <w:szCs w:val="22"/>
              </w:rPr>
            </w:pPr>
          </w:p>
          <w:p w:rsidR="007C3333" w:rsidRPr="00A07224" w:rsidRDefault="0049242F" w:rsidP="00E16DB5">
            <w:pPr>
              <w:rPr>
                <w:szCs w:val="22"/>
              </w:rPr>
            </w:pPr>
            <w:r w:rsidRPr="00A07224">
              <w:rPr>
                <w:szCs w:val="22"/>
              </w:rPr>
              <w:t>Comme prévu, une mission d</w:t>
            </w:r>
            <w:r w:rsidR="00DB55D7">
              <w:rPr>
                <w:szCs w:val="22"/>
              </w:rPr>
              <w:t>’</w:t>
            </w:r>
            <w:r w:rsidRPr="00A07224">
              <w:rPr>
                <w:szCs w:val="22"/>
              </w:rPr>
              <w:t>évaluation des besoins a été organisée au Costa</w:t>
            </w:r>
            <w:r w:rsidR="004648CD" w:rsidRPr="004648CD">
              <w:rPr>
                <w:szCs w:val="22"/>
              </w:rPr>
              <w:t> </w:t>
            </w:r>
            <w:r w:rsidRPr="00A07224">
              <w:rPr>
                <w:szCs w:val="22"/>
              </w:rPr>
              <w:t xml:space="preserve">Rica du 4 au </w:t>
            </w:r>
            <w:r w:rsidR="007C3333" w:rsidRPr="00A07224">
              <w:rPr>
                <w:szCs w:val="22"/>
              </w:rPr>
              <w:t>7 juillet 20</w:t>
            </w:r>
            <w:r w:rsidRPr="00A07224">
              <w:rPr>
                <w:szCs w:val="22"/>
              </w:rPr>
              <w:t>17.  Des réunions ont eu lieu avec l</w:t>
            </w:r>
            <w:r w:rsidR="00DB55D7">
              <w:rPr>
                <w:szCs w:val="22"/>
              </w:rPr>
              <w:t>’</w:t>
            </w:r>
            <w:r w:rsidRPr="00A07224">
              <w:rPr>
                <w:szCs w:val="22"/>
              </w:rPr>
              <w:t xml:space="preserve">École de la magistrature Edgar </w:t>
            </w:r>
            <w:proofErr w:type="spellStart"/>
            <w:r w:rsidRPr="00A07224">
              <w:rPr>
                <w:szCs w:val="22"/>
              </w:rPr>
              <w:t>Cervantes</w:t>
            </w:r>
            <w:proofErr w:type="spellEnd"/>
            <w:r w:rsidRPr="00A07224">
              <w:rPr>
                <w:szCs w:val="22"/>
              </w:rPr>
              <w:t xml:space="preserve"> </w:t>
            </w:r>
            <w:proofErr w:type="spellStart"/>
            <w:r w:rsidRPr="00A07224">
              <w:rPr>
                <w:szCs w:val="22"/>
              </w:rPr>
              <w:t>Villalta</w:t>
            </w:r>
            <w:proofErr w:type="spellEnd"/>
            <w:r w:rsidRPr="00A07224">
              <w:rPr>
                <w:szCs w:val="22"/>
              </w:rPr>
              <w:t xml:space="preserve">, le </w:t>
            </w:r>
            <w:r w:rsidR="004756E8" w:rsidRPr="00A07224">
              <w:rPr>
                <w:szCs w:val="22"/>
              </w:rPr>
              <w:t>ministre</w:t>
            </w:r>
            <w:r w:rsidRPr="00A07224">
              <w:rPr>
                <w:szCs w:val="22"/>
              </w:rPr>
              <w:t xml:space="preserve"> de la justice, la</w:t>
            </w:r>
            <w:r w:rsidR="0065552D" w:rsidRPr="00A07224">
              <w:rPr>
                <w:szCs w:val="22"/>
              </w:rPr>
              <w:t xml:space="preserve"> Cour suprême du Costa</w:t>
            </w:r>
            <w:r w:rsidR="004648CD" w:rsidRPr="004648CD">
              <w:rPr>
                <w:szCs w:val="22"/>
              </w:rPr>
              <w:t> </w:t>
            </w:r>
            <w:r w:rsidR="0065552D" w:rsidRPr="00A07224">
              <w:rPr>
                <w:szCs w:val="22"/>
              </w:rPr>
              <w:t>Rica, le</w:t>
            </w:r>
            <w:r w:rsidRPr="00A07224">
              <w:rPr>
                <w:szCs w:val="22"/>
              </w:rPr>
              <w:t xml:space="preserve"> </w:t>
            </w:r>
            <w:r w:rsidR="0065552D" w:rsidRPr="00A07224">
              <w:rPr>
                <w:szCs w:val="22"/>
              </w:rPr>
              <w:t>Conseil interétatique pour la protection de la propriété industrielle (</w:t>
            </w:r>
            <w:r w:rsidR="0065552D" w:rsidRPr="00A07224">
              <w:rPr>
                <w:bCs/>
                <w:szCs w:val="22"/>
              </w:rPr>
              <w:t>CIPPI</w:t>
            </w:r>
            <w:r w:rsidR="0065552D" w:rsidRPr="00A07224">
              <w:rPr>
                <w:szCs w:val="22"/>
              </w:rPr>
              <w:t xml:space="preserve">) et le </w:t>
            </w:r>
            <w:r w:rsidR="0052608B" w:rsidRPr="00A07224">
              <w:rPr>
                <w:szCs w:val="22"/>
              </w:rPr>
              <w:t xml:space="preserve">Conseil de direction du registre national du </w:t>
            </w:r>
            <w:r w:rsidR="0065552D" w:rsidRPr="00A07224">
              <w:rPr>
                <w:szCs w:val="22"/>
              </w:rPr>
              <w:t>Costa</w:t>
            </w:r>
            <w:r w:rsidR="004648CD" w:rsidRPr="004648CD">
              <w:rPr>
                <w:szCs w:val="22"/>
              </w:rPr>
              <w:t> </w:t>
            </w:r>
            <w:r w:rsidR="0065552D" w:rsidRPr="00A07224">
              <w:rPr>
                <w:szCs w:val="22"/>
              </w:rPr>
              <w:t>Rica.</w:t>
            </w:r>
          </w:p>
          <w:p w:rsidR="0001743B" w:rsidRPr="00AF7C77" w:rsidRDefault="0001743B" w:rsidP="00E16DB5">
            <w:pPr>
              <w:rPr>
                <w:szCs w:val="22"/>
                <w:lang w:val="fr-CH"/>
              </w:rPr>
            </w:pPr>
          </w:p>
          <w:p w:rsidR="0001743B" w:rsidRPr="00A07224" w:rsidRDefault="0065552D" w:rsidP="00E16DB5">
            <w:pPr>
              <w:rPr>
                <w:szCs w:val="22"/>
              </w:rPr>
            </w:pPr>
            <w:r w:rsidRPr="00A07224">
              <w:rPr>
                <w:szCs w:val="22"/>
              </w:rPr>
              <w:t>Un accord de coopération a été signé.</w:t>
            </w:r>
          </w:p>
          <w:p w:rsidR="0001743B" w:rsidRPr="00A07224" w:rsidRDefault="0001743B" w:rsidP="00E16DB5">
            <w:pPr>
              <w:rPr>
                <w:szCs w:val="22"/>
              </w:rPr>
            </w:pPr>
          </w:p>
          <w:p w:rsidR="007C3333" w:rsidRPr="00A07224" w:rsidRDefault="0065552D" w:rsidP="00E16DB5">
            <w:pPr>
              <w:rPr>
                <w:szCs w:val="22"/>
              </w:rPr>
            </w:pPr>
            <w:r w:rsidRPr="00A07224">
              <w:rPr>
                <w:szCs w:val="22"/>
              </w:rPr>
              <w:t>Un groupe de juges et de professeurs costaricains chevronnés ont été nommés par le Costa</w:t>
            </w:r>
            <w:r w:rsidR="004648CD" w:rsidRPr="004648CD">
              <w:rPr>
                <w:szCs w:val="22"/>
              </w:rPr>
              <w:t> </w:t>
            </w:r>
            <w:r w:rsidRPr="00A07224">
              <w:rPr>
                <w:szCs w:val="22"/>
              </w:rPr>
              <w:t xml:space="preserve">Rica consultants </w:t>
            </w:r>
            <w:r w:rsidR="00C411C5" w:rsidRPr="00A07224">
              <w:rPr>
                <w:szCs w:val="22"/>
              </w:rPr>
              <w:t xml:space="preserve">nationaux </w:t>
            </w:r>
            <w:r w:rsidRPr="00A07224">
              <w:rPr>
                <w:szCs w:val="22"/>
              </w:rPr>
              <w:t>du projet et sont chargés de la mise en œuvre des cours de formation au niveau national, en coordination avec l</w:t>
            </w:r>
            <w:r w:rsidR="00DB55D7">
              <w:rPr>
                <w:szCs w:val="22"/>
              </w:rPr>
              <w:t>’</w:t>
            </w:r>
            <w:r w:rsidRPr="00A07224">
              <w:rPr>
                <w:szCs w:val="22"/>
              </w:rPr>
              <w:t>OMPI.</w:t>
            </w:r>
          </w:p>
          <w:p w:rsidR="0001743B" w:rsidRPr="00A07224" w:rsidRDefault="0001743B" w:rsidP="00E16DB5">
            <w:pPr>
              <w:rPr>
                <w:szCs w:val="22"/>
              </w:rPr>
            </w:pPr>
          </w:p>
          <w:p w:rsidR="0065552D" w:rsidRPr="00A07224" w:rsidRDefault="0065552D" w:rsidP="00E16DB5">
            <w:pPr>
              <w:rPr>
                <w:szCs w:val="22"/>
              </w:rPr>
            </w:pPr>
            <w:r w:rsidRPr="00A07224">
              <w:rPr>
                <w:szCs w:val="22"/>
              </w:rPr>
              <w:t>Le Costa</w:t>
            </w:r>
            <w:r w:rsidR="004648CD" w:rsidRPr="004648CD">
              <w:rPr>
                <w:szCs w:val="22"/>
              </w:rPr>
              <w:t> </w:t>
            </w:r>
            <w:r w:rsidRPr="00A07224">
              <w:rPr>
                <w:szCs w:val="22"/>
              </w:rPr>
              <w:t>Rica nommera 30</w:t>
            </w:r>
            <w:r w:rsidR="009D1E04">
              <w:rPr>
                <w:szCs w:val="22"/>
              </w:rPr>
              <w:t> </w:t>
            </w:r>
            <w:r w:rsidRPr="00A07224">
              <w:rPr>
                <w:szCs w:val="22"/>
              </w:rPr>
              <w:t>autres formateurs parmi les membres du pouvoir judic</w:t>
            </w:r>
            <w:r w:rsidR="00050755" w:rsidRPr="00A07224">
              <w:rPr>
                <w:szCs w:val="22"/>
              </w:rPr>
              <w:t>i</w:t>
            </w:r>
            <w:r w:rsidRPr="00A07224">
              <w:rPr>
                <w:szCs w:val="22"/>
              </w:rPr>
              <w:t>aire</w:t>
            </w:r>
            <w:r w:rsidR="00DA6C0D" w:rsidRPr="00A07224">
              <w:rPr>
                <w:szCs w:val="22"/>
              </w:rPr>
              <w:t xml:space="preserve"> et un programme de formation des formateurs pour le pays sera lancé sous peu.</w:t>
            </w:r>
          </w:p>
          <w:p w:rsidR="0001743B" w:rsidRPr="00A07224" w:rsidRDefault="0001743B" w:rsidP="00E16DB5">
            <w:pPr>
              <w:rPr>
                <w:szCs w:val="22"/>
                <w:u w:val="single"/>
              </w:rPr>
            </w:pPr>
          </w:p>
          <w:p w:rsidR="0001743B" w:rsidRPr="00A07224" w:rsidRDefault="00530E7C" w:rsidP="00E16DB5">
            <w:pPr>
              <w:rPr>
                <w:szCs w:val="22"/>
                <w:u w:val="single"/>
              </w:rPr>
            </w:pPr>
            <w:r w:rsidRPr="00A07224">
              <w:rPr>
                <w:szCs w:val="22"/>
                <w:u w:val="single"/>
              </w:rPr>
              <w:t>Liban</w:t>
            </w:r>
          </w:p>
          <w:p w:rsidR="0001743B" w:rsidRPr="00A07224" w:rsidRDefault="0001743B" w:rsidP="00E16DB5">
            <w:pPr>
              <w:rPr>
                <w:szCs w:val="22"/>
              </w:rPr>
            </w:pPr>
          </w:p>
          <w:p w:rsidR="007C3333" w:rsidRPr="00A07224" w:rsidRDefault="00DA6C0D" w:rsidP="00E16DB5">
            <w:pPr>
              <w:rPr>
                <w:szCs w:val="22"/>
              </w:rPr>
            </w:pPr>
            <w:r w:rsidRPr="00A07224">
              <w:rPr>
                <w:szCs w:val="22"/>
              </w:rPr>
              <w:t>Une mission d</w:t>
            </w:r>
            <w:r w:rsidR="00DB55D7">
              <w:rPr>
                <w:szCs w:val="22"/>
              </w:rPr>
              <w:t>’</w:t>
            </w:r>
            <w:r w:rsidRPr="00A07224">
              <w:rPr>
                <w:szCs w:val="22"/>
              </w:rPr>
              <w:t xml:space="preserve">évaluation des besoins a été organisée au Liban du 4 au </w:t>
            </w:r>
            <w:r w:rsidR="007C3333" w:rsidRPr="00A07224">
              <w:rPr>
                <w:szCs w:val="22"/>
              </w:rPr>
              <w:t>6 juillet 20</w:t>
            </w:r>
            <w:r w:rsidRPr="00A07224">
              <w:rPr>
                <w:szCs w:val="22"/>
              </w:rPr>
              <w:t xml:space="preserve">17.  Des réunions ont été organisées avec de hauts représentants de </w:t>
            </w:r>
            <w:r w:rsidR="00324229" w:rsidRPr="00A07224">
              <w:rPr>
                <w:szCs w:val="22"/>
              </w:rPr>
              <w:t>l</w:t>
            </w:r>
            <w:r w:rsidR="00DB55D7">
              <w:rPr>
                <w:szCs w:val="22"/>
              </w:rPr>
              <w:t>’</w:t>
            </w:r>
            <w:r w:rsidRPr="00A07224">
              <w:rPr>
                <w:szCs w:val="22"/>
              </w:rPr>
              <w:t>Institut des études judiciaires</w:t>
            </w:r>
            <w:r w:rsidR="0088687D" w:rsidRPr="00A07224">
              <w:rPr>
                <w:szCs w:val="22"/>
              </w:rPr>
              <w:t xml:space="preserve">, le </w:t>
            </w:r>
            <w:r w:rsidR="004756E8" w:rsidRPr="00A07224">
              <w:rPr>
                <w:szCs w:val="22"/>
              </w:rPr>
              <w:t>ministre</w:t>
            </w:r>
            <w:r w:rsidR="0088687D" w:rsidRPr="00A07224">
              <w:rPr>
                <w:szCs w:val="22"/>
              </w:rPr>
              <w:t xml:space="preserve"> de la justice et le Conseil supérieur de la magistrature.</w:t>
            </w:r>
          </w:p>
          <w:p w:rsidR="00DA6C0D" w:rsidRPr="00A07224" w:rsidRDefault="00DA6C0D" w:rsidP="00E16DB5">
            <w:pPr>
              <w:rPr>
                <w:szCs w:val="22"/>
              </w:rPr>
            </w:pPr>
          </w:p>
          <w:p w:rsidR="0001743B" w:rsidRPr="00A07224" w:rsidRDefault="001F6E31" w:rsidP="00E16DB5">
            <w:pPr>
              <w:rPr>
                <w:szCs w:val="22"/>
              </w:rPr>
            </w:pPr>
            <w:r w:rsidRPr="00A07224">
              <w:rPr>
                <w:szCs w:val="22"/>
              </w:rPr>
              <w:t>Les dispositions d</w:t>
            </w:r>
            <w:r w:rsidR="00DB55D7">
              <w:rPr>
                <w:szCs w:val="22"/>
              </w:rPr>
              <w:t>’</w:t>
            </w:r>
            <w:r w:rsidRPr="00A07224">
              <w:rPr>
                <w:szCs w:val="22"/>
              </w:rPr>
              <w:t>un accord de coopération ont été discutées avec les autorités libanaises et l</w:t>
            </w:r>
            <w:r w:rsidR="00DB55D7">
              <w:rPr>
                <w:szCs w:val="22"/>
              </w:rPr>
              <w:t>’</w:t>
            </w:r>
            <w:r w:rsidRPr="00A07224">
              <w:rPr>
                <w:szCs w:val="22"/>
              </w:rPr>
              <w:t>accord en question devrait être signé prochainement.</w:t>
            </w:r>
          </w:p>
          <w:p w:rsidR="001F6E31" w:rsidRPr="00A07224" w:rsidRDefault="001F6E31" w:rsidP="00E16DB5">
            <w:pPr>
              <w:rPr>
                <w:szCs w:val="22"/>
              </w:rPr>
            </w:pPr>
          </w:p>
          <w:p w:rsidR="007C3333" w:rsidRPr="00A07224" w:rsidRDefault="001F6E31" w:rsidP="00E16DB5">
            <w:pPr>
              <w:rPr>
                <w:szCs w:val="22"/>
              </w:rPr>
            </w:pPr>
            <w:r w:rsidRPr="00A07224">
              <w:rPr>
                <w:szCs w:val="22"/>
              </w:rPr>
              <w:t xml:space="preserve">Un professeur libanais </w:t>
            </w:r>
            <w:r w:rsidR="00050755" w:rsidRPr="00A07224">
              <w:rPr>
                <w:szCs w:val="22"/>
              </w:rPr>
              <w:t xml:space="preserve">chevronné </w:t>
            </w:r>
            <w:r w:rsidRPr="00A07224">
              <w:rPr>
                <w:szCs w:val="22"/>
              </w:rPr>
              <w:t xml:space="preserve">en matière de propriété intellectuelle a également été nommé par le </w:t>
            </w:r>
            <w:r w:rsidR="004756E8" w:rsidRPr="00A07224">
              <w:rPr>
                <w:szCs w:val="22"/>
              </w:rPr>
              <w:t>ministre</w:t>
            </w:r>
            <w:r w:rsidRPr="00A07224">
              <w:rPr>
                <w:szCs w:val="22"/>
              </w:rPr>
              <w:t xml:space="preserve"> de la justice consultant </w:t>
            </w:r>
            <w:r w:rsidR="00C411C5" w:rsidRPr="00A07224">
              <w:rPr>
                <w:szCs w:val="22"/>
              </w:rPr>
              <w:t xml:space="preserve">national </w:t>
            </w:r>
            <w:r w:rsidRPr="00A07224">
              <w:rPr>
                <w:szCs w:val="22"/>
              </w:rPr>
              <w:t>du projet, en charge de la mise en œuvre des cours de formation au niveau national en coordination avec l</w:t>
            </w:r>
            <w:r w:rsidR="00DB55D7">
              <w:rPr>
                <w:szCs w:val="22"/>
              </w:rPr>
              <w:t>’</w:t>
            </w:r>
            <w:r w:rsidRPr="00A07224">
              <w:rPr>
                <w:szCs w:val="22"/>
              </w:rPr>
              <w:t>O</w:t>
            </w:r>
            <w:r w:rsidR="006E0B63" w:rsidRPr="00A07224">
              <w:rPr>
                <w:szCs w:val="22"/>
              </w:rPr>
              <w:t>MPI</w:t>
            </w:r>
            <w:r w:rsidR="006E0B63">
              <w:rPr>
                <w:szCs w:val="22"/>
              </w:rPr>
              <w:t xml:space="preserve">.  </w:t>
            </w:r>
            <w:r w:rsidR="006E0B63" w:rsidRPr="00A07224">
              <w:rPr>
                <w:szCs w:val="22"/>
              </w:rPr>
              <w:t>Un</w:t>
            </w:r>
            <w:r w:rsidRPr="00A07224">
              <w:rPr>
                <w:szCs w:val="22"/>
              </w:rPr>
              <w:t xml:space="preserve"> programme de formation des formateurs sera lancé pour former de 15 à 30</w:t>
            </w:r>
            <w:r w:rsidR="009D1E04">
              <w:rPr>
                <w:szCs w:val="22"/>
              </w:rPr>
              <w:t> </w:t>
            </w:r>
            <w:r w:rsidRPr="00A07224">
              <w:rPr>
                <w:szCs w:val="22"/>
              </w:rPr>
              <w:t xml:space="preserve">membres </w:t>
            </w:r>
            <w:r w:rsidR="00133EC7" w:rsidRPr="00A07224">
              <w:rPr>
                <w:szCs w:val="22"/>
              </w:rPr>
              <w:t>du corps judic</w:t>
            </w:r>
            <w:r w:rsidR="00050755" w:rsidRPr="00A07224">
              <w:rPr>
                <w:szCs w:val="22"/>
              </w:rPr>
              <w:t>i</w:t>
            </w:r>
            <w:r w:rsidR="00133EC7" w:rsidRPr="00A07224">
              <w:rPr>
                <w:szCs w:val="22"/>
              </w:rPr>
              <w:t>aire.</w:t>
            </w:r>
          </w:p>
          <w:p w:rsidR="0001743B" w:rsidRPr="00A07224" w:rsidRDefault="0001743B" w:rsidP="00E16DB5">
            <w:pPr>
              <w:rPr>
                <w:szCs w:val="22"/>
              </w:rPr>
            </w:pPr>
          </w:p>
          <w:p w:rsidR="007C3333" w:rsidRPr="00A07224" w:rsidRDefault="00530E7C" w:rsidP="00E16DB5">
            <w:pPr>
              <w:rPr>
                <w:szCs w:val="22"/>
                <w:u w:val="single"/>
              </w:rPr>
            </w:pPr>
            <w:r w:rsidRPr="00A07224">
              <w:rPr>
                <w:szCs w:val="22"/>
                <w:u w:val="single"/>
              </w:rPr>
              <w:t>Népal</w:t>
            </w:r>
          </w:p>
          <w:p w:rsidR="001F6E31" w:rsidRPr="00A07224" w:rsidRDefault="001F6E31" w:rsidP="00E16DB5">
            <w:pPr>
              <w:rPr>
                <w:szCs w:val="22"/>
              </w:rPr>
            </w:pPr>
          </w:p>
          <w:p w:rsidR="007C3333" w:rsidRPr="00A07224" w:rsidRDefault="001F6E31" w:rsidP="00E16DB5">
            <w:pPr>
              <w:rPr>
                <w:szCs w:val="22"/>
              </w:rPr>
            </w:pPr>
            <w:r w:rsidRPr="00A07224">
              <w:rPr>
                <w:szCs w:val="22"/>
              </w:rPr>
              <w:t>Une mission d</w:t>
            </w:r>
            <w:r w:rsidR="00DB55D7">
              <w:rPr>
                <w:szCs w:val="22"/>
              </w:rPr>
              <w:t>’</w:t>
            </w:r>
            <w:r w:rsidRPr="00A07224">
              <w:rPr>
                <w:szCs w:val="22"/>
              </w:rPr>
              <w:t>évaluation des be</w:t>
            </w:r>
            <w:r w:rsidR="00D659F2" w:rsidRPr="00A07224">
              <w:rPr>
                <w:szCs w:val="22"/>
              </w:rPr>
              <w:t>soins a eu lieu au Népal du 22 a</w:t>
            </w:r>
            <w:r w:rsidRPr="00A07224">
              <w:rPr>
                <w:szCs w:val="22"/>
              </w:rPr>
              <w:t>u 2</w:t>
            </w:r>
            <w:r w:rsidR="007C3333" w:rsidRPr="00A07224">
              <w:rPr>
                <w:szCs w:val="22"/>
              </w:rPr>
              <w:t>4 mai 20</w:t>
            </w:r>
            <w:r w:rsidRPr="00A07224">
              <w:rPr>
                <w:szCs w:val="22"/>
              </w:rPr>
              <w:t xml:space="preserve">17.  Des réunions ont été organisées avec </w:t>
            </w:r>
            <w:r w:rsidR="000C7138" w:rsidRPr="00A07224">
              <w:rPr>
                <w:szCs w:val="22"/>
              </w:rPr>
              <w:t>de hauts fonctionnaires, l</w:t>
            </w:r>
            <w:r w:rsidR="00DB55D7">
              <w:rPr>
                <w:szCs w:val="22"/>
              </w:rPr>
              <w:t>’</w:t>
            </w:r>
            <w:r w:rsidR="000C7138" w:rsidRPr="00A07224">
              <w:rPr>
                <w:szCs w:val="22"/>
              </w:rPr>
              <w:t>équipe pédagogique de l</w:t>
            </w:r>
            <w:r w:rsidR="00DB55D7">
              <w:rPr>
                <w:szCs w:val="22"/>
              </w:rPr>
              <w:t>’</w:t>
            </w:r>
            <w:r w:rsidR="000C7138" w:rsidRPr="00A07224">
              <w:rPr>
                <w:szCs w:val="22"/>
              </w:rPr>
              <w:t>Ac</w:t>
            </w:r>
            <w:r w:rsidR="00D659F2" w:rsidRPr="00A07224">
              <w:rPr>
                <w:szCs w:val="22"/>
              </w:rPr>
              <w:t>adémie judic</w:t>
            </w:r>
            <w:r w:rsidR="00050755" w:rsidRPr="00A07224">
              <w:rPr>
                <w:szCs w:val="22"/>
              </w:rPr>
              <w:t>i</w:t>
            </w:r>
            <w:r w:rsidR="00D659F2" w:rsidRPr="00A07224">
              <w:rPr>
                <w:szCs w:val="22"/>
              </w:rPr>
              <w:t>aire nationale</w:t>
            </w:r>
            <w:r w:rsidR="000C7138" w:rsidRPr="00A07224">
              <w:rPr>
                <w:szCs w:val="22"/>
              </w:rPr>
              <w:t xml:space="preserve"> (Népal), la Cour suprême népalaise, le Département de l</w:t>
            </w:r>
            <w:r w:rsidR="00DB55D7">
              <w:rPr>
                <w:szCs w:val="22"/>
              </w:rPr>
              <w:t>’</w:t>
            </w:r>
            <w:r w:rsidR="000C7138" w:rsidRPr="00A07224">
              <w:rPr>
                <w:szCs w:val="22"/>
              </w:rPr>
              <w:t xml:space="preserve">industrie et la </w:t>
            </w:r>
            <w:r w:rsidR="00660667">
              <w:rPr>
                <w:szCs w:val="22"/>
              </w:rPr>
              <w:t>D</w:t>
            </w:r>
            <w:r w:rsidR="000C7138" w:rsidRPr="00A07224">
              <w:rPr>
                <w:szCs w:val="22"/>
              </w:rPr>
              <w:t>irection d</w:t>
            </w:r>
            <w:r w:rsidR="00DB55D7">
              <w:rPr>
                <w:szCs w:val="22"/>
              </w:rPr>
              <w:t>’</w:t>
            </w:r>
            <w:r w:rsidR="000C7138" w:rsidRPr="00A07224">
              <w:rPr>
                <w:szCs w:val="22"/>
              </w:rPr>
              <w:t>enregistrement des droits d</w:t>
            </w:r>
            <w:r w:rsidR="00DB55D7">
              <w:rPr>
                <w:szCs w:val="22"/>
              </w:rPr>
              <w:t>’</w:t>
            </w:r>
            <w:r w:rsidR="000C7138" w:rsidRPr="00A07224">
              <w:rPr>
                <w:szCs w:val="22"/>
              </w:rPr>
              <w:t>auteur.</w:t>
            </w:r>
          </w:p>
          <w:p w:rsidR="000C7138" w:rsidRPr="00A07224" w:rsidRDefault="000C7138" w:rsidP="00E16DB5">
            <w:pPr>
              <w:rPr>
                <w:szCs w:val="22"/>
              </w:rPr>
            </w:pPr>
          </w:p>
          <w:p w:rsidR="000C7138" w:rsidRPr="00A07224" w:rsidRDefault="000C7138" w:rsidP="00E16DB5">
            <w:pPr>
              <w:rPr>
                <w:szCs w:val="22"/>
              </w:rPr>
            </w:pPr>
            <w:r w:rsidRPr="00A07224">
              <w:rPr>
                <w:szCs w:val="22"/>
              </w:rPr>
              <w:t>Un accord de coopération a été signé.</w:t>
            </w:r>
          </w:p>
          <w:p w:rsidR="000C7138" w:rsidRPr="00A07224" w:rsidRDefault="000C7138" w:rsidP="00E16DB5">
            <w:pPr>
              <w:rPr>
                <w:szCs w:val="22"/>
              </w:rPr>
            </w:pPr>
          </w:p>
          <w:p w:rsidR="007C3333" w:rsidRPr="00A07224" w:rsidRDefault="000C7138" w:rsidP="00E16DB5">
            <w:pPr>
              <w:rPr>
                <w:szCs w:val="22"/>
              </w:rPr>
            </w:pPr>
            <w:r w:rsidRPr="00A07224">
              <w:rPr>
                <w:szCs w:val="22"/>
              </w:rPr>
              <w:t xml:space="preserve">Un juriste </w:t>
            </w:r>
            <w:r w:rsidR="00FE1D20" w:rsidRPr="00A07224">
              <w:rPr>
                <w:szCs w:val="22"/>
              </w:rPr>
              <w:t>népalais</w:t>
            </w:r>
            <w:r w:rsidRPr="00A07224">
              <w:rPr>
                <w:szCs w:val="22"/>
              </w:rPr>
              <w:t xml:space="preserve"> expérimenté a été nommé par </w:t>
            </w:r>
            <w:r w:rsidR="00D659F2" w:rsidRPr="00A07224">
              <w:rPr>
                <w:szCs w:val="22"/>
              </w:rPr>
              <w:t>l</w:t>
            </w:r>
            <w:r w:rsidR="00DB55D7">
              <w:rPr>
                <w:szCs w:val="22"/>
              </w:rPr>
              <w:t>’</w:t>
            </w:r>
            <w:r w:rsidR="00D659F2" w:rsidRPr="00A07224">
              <w:rPr>
                <w:szCs w:val="22"/>
              </w:rPr>
              <w:t>Académie judic</w:t>
            </w:r>
            <w:r w:rsidR="00050755" w:rsidRPr="00A07224">
              <w:rPr>
                <w:szCs w:val="22"/>
              </w:rPr>
              <w:t>i</w:t>
            </w:r>
            <w:r w:rsidR="00D659F2" w:rsidRPr="00A07224">
              <w:rPr>
                <w:szCs w:val="22"/>
              </w:rPr>
              <w:t xml:space="preserve">aire nationale </w:t>
            </w:r>
            <w:r w:rsidRPr="00A07224">
              <w:rPr>
                <w:szCs w:val="22"/>
              </w:rPr>
              <w:t xml:space="preserve">consultant </w:t>
            </w:r>
            <w:r w:rsidR="00C411C5" w:rsidRPr="00A07224">
              <w:rPr>
                <w:szCs w:val="22"/>
              </w:rPr>
              <w:t>national du projet</w:t>
            </w:r>
            <w:r w:rsidR="00D659F2" w:rsidRPr="00A07224">
              <w:rPr>
                <w:szCs w:val="22"/>
              </w:rPr>
              <w:t>, chargé de la mise en œuvre des cours de formation au niveau national en coordination avec l</w:t>
            </w:r>
            <w:r w:rsidR="00DB55D7">
              <w:rPr>
                <w:szCs w:val="22"/>
              </w:rPr>
              <w:t>’</w:t>
            </w:r>
            <w:r w:rsidR="00D659F2" w:rsidRPr="00A07224">
              <w:rPr>
                <w:szCs w:val="22"/>
              </w:rPr>
              <w:t>OMPI.</w:t>
            </w:r>
          </w:p>
          <w:p w:rsidR="00D659F2" w:rsidRPr="00A07224" w:rsidRDefault="00D659F2" w:rsidP="00E16DB5">
            <w:pPr>
              <w:rPr>
                <w:szCs w:val="22"/>
              </w:rPr>
            </w:pPr>
          </w:p>
          <w:p w:rsidR="00D659F2" w:rsidRDefault="00E12349" w:rsidP="00E16DB5">
            <w:pPr>
              <w:rPr>
                <w:szCs w:val="22"/>
              </w:rPr>
            </w:pPr>
            <w:r w:rsidRPr="00A07224">
              <w:rPr>
                <w:szCs w:val="22"/>
              </w:rPr>
              <w:t>Le Népal a nommé 15</w:t>
            </w:r>
            <w:r w:rsidR="009D1E04">
              <w:rPr>
                <w:szCs w:val="22"/>
              </w:rPr>
              <w:t> </w:t>
            </w:r>
            <w:r w:rsidRPr="00A07224">
              <w:rPr>
                <w:szCs w:val="22"/>
              </w:rPr>
              <w:t>futur</w:t>
            </w:r>
            <w:r w:rsidR="00D659F2" w:rsidRPr="00A07224">
              <w:rPr>
                <w:szCs w:val="22"/>
              </w:rPr>
              <w:t xml:space="preserve">s formateurs parmi les membres </w:t>
            </w:r>
            <w:r w:rsidR="00133EC7" w:rsidRPr="00A07224">
              <w:rPr>
                <w:szCs w:val="22"/>
              </w:rPr>
              <w:t>du corps judiciaire</w:t>
            </w:r>
            <w:r w:rsidR="00D659F2" w:rsidRPr="00A07224">
              <w:rPr>
                <w:szCs w:val="22"/>
              </w:rPr>
              <w:t>, en charge de dispenser des formations dans le domaine de la propriété intellectuel</w:t>
            </w:r>
            <w:r w:rsidR="006E0B63" w:rsidRPr="00A07224">
              <w:rPr>
                <w:szCs w:val="22"/>
              </w:rPr>
              <w:t>le</w:t>
            </w:r>
            <w:r w:rsidR="006E0B63">
              <w:rPr>
                <w:szCs w:val="22"/>
              </w:rPr>
              <w:t xml:space="preserve">.  </w:t>
            </w:r>
            <w:r w:rsidR="006E0B63" w:rsidRPr="00A07224">
              <w:rPr>
                <w:szCs w:val="22"/>
              </w:rPr>
              <w:t>Un</w:t>
            </w:r>
            <w:r w:rsidR="00D659F2" w:rsidRPr="00A07224">
              <w:rPr>
                <w:szCs w:val="22"/>
              </w:rPr>
              <w:t xml:space="preserve"> programme de formation des formateurs pour le Népal débutera bientôt.</w:t>
            </w:r>
          </w:p>
          <w:p w:rsidR="007C3333" w:rsidRPr="00A07224" w:rsidRDefault="007C3333" w:rsidP="00E16DB5">
            <w:pPr>
              <w:rPr>
                <w:szCs w:val="22"/>
              </w:rPr>
            </w:pPr>
          </w:p>
          <w:p w:rsidR="0001743B" w:rsidRPr="00A07224" w:rsidRDefault="00530E7C" w:rsidP="00E16DB5">
            <w:pPr>
              <w:rPr>
                <w:szCs w:val="22"/>
                <w:u w:val="single"/>
              </w:rPr>
            </w:pPr>
            <w:r w:rsidRPr="00A07224">
              <w:rPr>
                <w:szCs w:val="22"/>
                <w:u w:val="single"/>
              </w:rPr>
              <w:t>Nigéria</w:t>
            </w:r>
          </w:p>
          <w:p w:rsidR="0001743B" w:rsidRPr="00A07224" w:rsidRDefault="0001743B" w:rsidP="00E16DB5">
            <w:pPr>
              <w:rPr>
                <w:szCs w:val="22"/>
              </w:rPr>
            </w:pPr>
          </w:p>
          <w:p w:rsidR="007C3333" w:rsidRPr="00A07224" w:rsidRDefault="00D659F2" w:rsidP="00E16DB5">
            <w:pPr>
              <w:rPr>
                <w:szCs w:val="22"/>
              </w:rPr>
            </w:pPr>
            <w:r w:rsidRPr="00A07224">
              <w:rPr>
                <w:szCs w:val="22"/>
              </w:rPr>
              <w:t>Une mission d</w:t>
            </w:r>
            <w:r w:rsidR="00DB55D7">
              <w:rPr>
                <w:szCs w:val="22"/>
              </w:rPr>
              <w:t>’</w:t>
            </w:r>
            <w:r w:rsidRPr="00A07224">
              <w:rPr>
                <w:szCs w:val="22"/>
              </w:rPr>
              <w:t>évaluation des besoins a eu lieu au Nigéria du 29 au 3</w:t>
            </w:r>
            <w:r w:rsidR="007C3333" w:rsidRPr="00A07224">
              <w:rPr>
                <w:szCs w:val="22"/>
              </w:rPr>
              <w:t>1 mai 20</w:t>
            </w:r>
            <w:r w:rsidRPr="00A07224">
              <w:rPr>
                <w:szCs w:val="22"/>
              </w:rPr>
              <w:t>17.  Des réunions ont rassemblé de hauts représentants de l</w:t>
            </w:r>
            <w:r w:rsidR="00DB55D7">
              <w:rPr>
                <w:szCs w:val="22"/>
              </w:rPr>
              <w:t>’</w:t>
            </w:r>
            <w:r w:rsidRPr="00A07224">
              <w:rPr>
                <w:szCs w:val="22"/>
              </w:rPr>
              <w:t>Institut judiciaire national, la Commission nationale du droit d</w:t>
            </w:r>
            <w:r w:rsidR="00DB55D7">
              <w:rPr>
                <w:szCs w:val="22"/>
              </w:rPr>
              <w:t>’</w:t>
            </w:r>
            <w:r w:rsidRPr="00A07224">
              <w:rPr>
                <w:szCs w:val="22"/>
              </w:rPr>
              <w:t xml:space="preserve">auteur, la Haute Cour fédérale (Abuja), le </w:t>
            </w:r>
            <w:r w:rsidR="004756E8" w:rsidRPr="00A07224">
              <w:rPr>
                <w:szCs w:val="22"/>
              </w:rPr>
              <w:t>ministre</w:t>
            </w:r>
            <w:r w:rsidRPr="00A07224">
              <w:rPr>
                <w:szCs w:val="22"/>
              </w:rPr>
              <w:t xml:space="preserve"> fédéral de l</w:t>
            </w:r>
            <w:r w:rsidR="00DB55D7">
              <w:rPr>
                <w:szCs w:val="22"/>
              </w:rPr>
              <w:t>’</w:t>
            </w:r>
            <w:proofErr w:type="spellStart"/>
            <w:r w:rsidRPr="00A07224">
              <w:rPr>
                <w:szCs w:val="22"/>
              </w:rPr>
              <w:t>ndustrie</w:t>
            </w:r>
            <w:proofErr w:type="spellEnd"/>
            <w:r w:rsidRPr="00A07224">
              <w:rPr>
                <w:szCs w:val="22"/>
              </w:rPr>
              <w:t>, du commerce et de l</w:t>
            </w:r>
            <w:r w:rsidR="00DB55D7">
              <w:rPr>
                <w:szCs w:val="22"/>
              </w:rPr>
              <w:t>’</w:t>
            </w:r>
            <w:r w:rsidRPr="00A07224">
              <w:rPr>
                <w:szCs w:val="22"/>
              </w:rPr>
              <w:t>investissement ainsi que l</w:t>
            </w:r>
            <w:r w:rsidR="00DB55D7">
              <w:rPr>
                <w:szCs w:val="22"/>
              </w:rPr>
              <w:t>’</w:t>
            </w:r>
            <w:r w:rsidRPr="00A07224">
              <w:rPr>
                <w:szCs w:val="22"/>
              </w:rPr>
              <w:t>Office national pour l</w:t>
            </w:r>
            <w:r w:rsidR="00DB55D7">
              <w:rPr>
                <w:szCs w:val="22"/>
              </w:rPr>
              <w:t>’</w:t>
            </w:r>
            <w:r w:rsidRPr="00A07224">
              <w:rPr>
                <w:szCs w:val="22"/>
              </w:rPr>
              <w:t>acquisition et la promotion des techniques (NOTAP)</w:t>
            </w:r>
            <w:r w:rsidR="00A66C63" w:rsidRPr="00A07224">
              <w:rPr>
                <w:szCs w:val="22"/>
              </w:rPr>
              <w:t>.</w:t>
            </w:r>
          </w:p>
          <w:p w:rsidR="00D659F2" w:rsidRPr="00A07224" w:rsidRDefault="00D659F2" w:rsidP="00E16DB5">
            <w:pPr>
              <w:rPr>
                <w:szCs w:val="22"/>
              </w:rPr>
            </w:pPr>
          </w:p>
          <w:p w:rsidR="00A66C63" w:rsidRPr="00A07224" w:rsidRDefault="00A66C63" w:rsidP="00E16DB5">
            <w:pPr>
              <w:rPr>
                <w:szCs w:val="22"/>
              </w:rPr>
            </w:pPr>
            <w:r w:rsidRPr="00A07224">
              <w:rPr>
                <w:szCs w:val="22"/>
              </w:rPr>
              <w:t>Un accord de coopération a été signé.</w:t>
            </w:r>
          </w:p>
          <w:p w:rsidR="0001743B" w:rsidRPr="00A07224" w:rsidRDefault="0001743B" w:rsidP="00E16DB5">
            <w:pPr>
              <w:rPr>
                <w:szCs w:val="22"/>
              </w:rPr>
            </w:pPr>
          </w:p>
          <w:p w:rsidR="007C3333" w:rsidRPr="00A07224" w:rsidRDefault="00A66C63" w:rsidP="00E16DB5">
            <w:pPr>
              <w:rPr>
                <w:szCs w:val="22"/>
              </w:rPr>
            </w:pPr>
            <w:r w:rsidRPr="00A07224">
              <w:rPr>
                <w:szCs w:val="22"/>
              </w:rPr>
              <w:t>Un professeur nigérian en matière de propriété intellectuelle chevronné a été nommé par l</w:t>
            </w:r>
            <w:r w:rsidR="00DB55D7">
              <w:rPr>
                <w:szCs w:val="22"/>
              </w:rPr>
              <w:t>’</w:t>
            </w:r>
            <w:r w:rsidRPr="00A07224">
              <w:rPr>
                <w:szCs w:val="22"/>
              </w:rPr>
              <w:t>Académie judic</w:t>
            </w:r>
            <w:r w:rsidR="00050755" w:rsidRPr="00A07224">
              <w:rPr>
                <w:szCs w:val="22"/>
              </w:rPr>
              <w:t>i</w:t>
            </w:r>
            <w:r w:rsidRPr="00A07224">
              <w:rPr>
                <w:szCs w:val="22"/>
              </w:rPr>
              <w:t xml:space="preserve">aire nationale consultant </w:t>
            </w:r>
            <w:r w:rsidR="00C411C5" w:rsidRPr="00A07224">
              <w:rPr>
                <w:szCs w:val="22"/>
              </w:rPr>
              <w:t xml:space="preserve">national </w:t>
            </w:r>
            <w:r w:rsidRPr="00A07224">
              <w:rPr>
                <w:szCs w:val="22"/>
              </w:rPr>
              <w:t xml:space="preserve">du projet, </w:t>
            </w:r>
            <w:r w:rsidR="0052608B" w:rsidRPr="00A07224">
              <w:rPr>
                <w:szCs w:val="22"/>
              </w:rPr>
              <w:t>responsable</w:t>
            </w:r>
            <w:r w:rsidRPr="00A07224">
              <w:rPr>
                <w:szCs w:val="22"/>
              </w:rPr>
              <w:t xml:space="preserve"> de la mise en œuvre des cours de formation au niveau national en coordination avec l</w:t>
            </w:r>
            <w:r w:rsidR="00DB55D7">
              <w:rPr>
                <w:szCs w:val="22"/>
              </w:rPr>
              <w:t>’</w:t>
            </w:r>
            <w:r w:rsidRPr="00A07224">
              <w:rPr>
                <w:szCs w:val="22"/>
              </w:rPr>
              <w:t>OMPI.</w:t>
            </w:r>
          </w:p>
          <w:p w:rsidR="00A66C63" w:rsidRPr="00A07224" w:rsidRDefault="00A66C63" w:rsidP="00E16DB5">
            <w:pPr>
              <w:rPr>
                <w:szCs w:val="22"/>
              </w:rPr>
            </w:pPr>
          </w:p>
          <w:p w:rsidR="0001743B" w:rsidRPr="00A07224" w:rsidRDefault="00A66C63" w:rsidP="00E16DB5">
            <w:pPr>
              <w:rPr>
                <w:szCs w:val="22"/>
              </w:rPr>
            </w:pPr>
            <w:r w:rsidRPr="00A07224">
              <w:rPr>
                <w:szCs w:val="22"/>
              </w:rPr>
              <w:t>Le Nigé</w:t>
            </w:r>
            <w:r w:rsidR="00133EC7" w:rsidRPr="00A07224">
              <w:rPr>
                <w:szCs w:val="22"/>
              </w:rPr>
              <w:t>ria nomme actuellement 15</w:t>
            </w:r>
            <w:r w:rsidR="009D1E04">
              <w:rPr>
                <w:szCs w:val="22"/>
              </w:rPr>
              <w:t> </w:t>
            </w:r>
            <w:r w:rsidR="00133EC7" w:rsidRPr="00A07224">
              <w:rPr>
                <w:szCs w:val="22"/>
              </w:rPr>
              <w:t>futurs</w:t>
            </w:r>
            <w:r w:rsidRPr="00A07224">
              <w:rPr>
                <w:szCs w:val="22"/>
              </w:rPr>
              <w:t xml:space="preserve"> formateurs parmi les membres </w:t>
            </w:r>
            <w:r w:rsidR="00133EC7" w:rsidRPr="00A07224">
              <w:rPr>
                <w:szCs w:val="22"/>
              </w:rPr>
              <w:t>du corps judiciaire ainsi que</w:t>
            </w:r>
            <w:r w:rsidRPr="00A07224">
              <w:rPr>
                <w:szCs w:val="22"/>
              </w:rPr>
              <w:t xml:space="preserve"> </w:t>
            </w:r>
            <w:r w:rsidR="00133EC7" w:rsidRPr="00A07224">
              <w:rPr>
                <w:szCs w:val="22"/>
              </w:rPr>
              <w:t xml:space="preserve">parajudiciaire et </w:t>
            </w:r>
            <w:r w:rsidRPr="00A07224">
              <w:rPr>
                <w:szCs w:val="22"/>
              </w:rPr>
              <w:t>un programme de formation des formateurs sera lancé sous peu.</w:t>
            </w:r>
          </w:p>
          <w:p w:rsidR="0001743B" w:rsidRPr="00A07224" w:rsidRDefault="0001743B" w:rsidP="00E16DB5">
            <w:pPr>
              <w:rPr>
                <w:szCs w:val="22"/>
              </w:rPr>
            </w:pPr>
          </w:p>
          <w:p w:rsidR="007C3333" w:rsidRPr="00A07224" w:rsidRDefault="00A66C63" w:rsidP="00E16DB5">
            <w:pPr>
              <w:rPr>
                <w:szCs w:val="22"/>
              </w:rPr>
            </w:pPr>
            <w:r w:rsidRPr="00A07224">
              <w:rPr>
                <w:szCs w:val="22"/>
              </w:rPr>
              <w:t>Toutes les missions, associées aux réponses aux questionnaires sur l</w:t>
            </w:r>
            <w:r w:rsidR="00DB55D7">
              <w:rPr>
                <w:szCs w:val="22"/>
              </w:rPr>
              <w:t>’</w:t>
            </w:r>
            <w:r w:rsidRPr="00A07224">
              <w:rPr>
                <w:szCs w:val="22"/>
              </w:rPr>
              <w:t>évaluation des besoins, ont permis à l</w:t>
            </w:r>
            <w:r w:rsidR="00DB55D7">
              <w:rPr>
                <w:szCs w:val="22"/>
              </w:rPr>
              <w:t>’</w:t>
            </w:r>
            <w:r w:rsidRPr="00A07224">
              <w:rPr>
                <w:szCs w:val="22"/>
              </w:rPr>
              <w:t>Académie de l</w:t>
            </w:r>
            <w:r w:rsidR="00DB55D7">
              <w:rPr>
                <w:szCs w:val="22"/>
              </w:rPr>
              <w:t>’</w:t>
            </w:r>
            <w:r w:rsidRPr="00A07224">
              <w:rPr>
                <w:szCs w:val="22"/>
              </w:rPr>
              <w:t>OMPI d</w:t>
            </w:r>
            <w:r w:rsidR="00DB55D7">
              <w:rPr>
                <w:szCs w:val="22"/>
              </w:rPr>
              <w:t>’</w:t>
            </w:r>
            <w:r w:rsidRPr="00A07224">
              <w:rPr>
                <w:szCs w:val="22"/>
              </w:rPr>
              <w:t xml:space="preserve">évaluer les besoins </w:t>
            </w:r>
            <w:r w:rsidR="0044270B" w:rsidRPr="00A07224">
              <w:rPr>
                <w:szCs w:val="22"/>
              </w:rPr>
              <w:t>en matière d</w:t>
            </w:r>
            <w:r w:rsidR="00DB55D7">
              <w:rPr>
                <w:szCs w:val="22"/>
              </w:rPr>
              <w:t>’</w:t>
            </w:r>
            <w:r w:rsidR="0044270B" w:rsidRPr="00A07224">
              <w:rPr>
                <w:szCs w:val="22"/>
              </w:rPr>
              <w:t>enseignement et de formation relatifs aux droits de propriété intellectuelle au sein des pays pilotes, de déterminer la nature et l</w:t>
            </w:r>
            <w:r w:rsidR="00DB55D7">
              <w:rPr>
                <w:szCs w:val="22"/>
              </w:rPr>
              <w:t>’</w:t>
            </w:r>
            <w:r w:rsidR="0044270B" w:rsidRPr="00A07224">
              <w:rPr>
                <w:szCs w:val="22"/>
              </w:rPr>
              <w:t>étendue du contenu à mettre au point dans ces domaines et de convenir de plans de travail spécifiques pour mettre en œuvre le projet à l</w:t>
            </w:r>
            <w:r w:rsidR="00DB55D7">
              <w:rPr>
                <w:szCs w:val="22"/>
              </w:rPr>
              <w:t>’</w:t>
            </w:r>
            <w:r w:rsidR="0044270B" w:rsidRPr="00A07224">
              <w:rPr>
                <w:szCs w:val="22"/>
              </w:rPr>
              <w:t>échelle du pays.</w:t>
            </w:r>
          </w:p>
          <w:p w:rsidR="0001743B" w:rsidRPr="00A07224" w:rsidRDefault="0001743B" w:rsidP="00E16DB5">
            <w:pPr>
              <w:rPr>
                <w:szCs w:val="22"/>
              </w:rPr>
            </w:pPr>
          </w:p>
          <w:p w:rsidR="005F0EFE" w:rsidRPr="00A07224" w:rsidRDefault="005F0EFE" w:rsidP="00E16DB5">
            <w:pPr>
              <w:rPr>
                <w:szCs w:val="22"/>
              </w:rPr>
            </w:pPr>
            <w:r w:rsidRPr="00A07224">
              <w:rPr>
                <w:szCs w:val="22"/>
              </w:rPr>
              <w:t xml:space="preserve">Des </w:t>
            </w:r>
            <w:r w:rsidR="008103B0" w:rsidRPr="00A07224">
              <w:rPr>
                <w:szCs w:val="22"/>
              </w:rPr>
              <w:t>supports</w:t>
            </w:r>
            <w:r w:rsidRPr="00A07224">
              <w:rPr>
                <w:szCs w:val="22"/>
              </w:rPr>
              <w:t xml:space="preserve"> et des </w:t>
            </w:r>
            <w:r w:rsidR="005D02BB" w:rsidRPr="00A07224">
              <w:rPr>
                <w:szCs w:val="22"/>
              </w:rPr>
              <w:t>ouvrages</w:t>
            </w:r>
            <w:r w:rsidRPr="00A07224">
              <w:rPr>
                <w:szCs w:val="22"/>
              </w:rPr>
              <w:t xml:space="preserve"> de référence sont </w:t>
            </w:r>
            <w:r w:rsidR="005D02BB" w:rsidRPr="00A07224">
              <w:rPr>
                <w:szCs w:val="22"/>
              </w:rPr>
              <w:t>recensés actuellement avec les pays pilotes et seront achetés et mis à disposition bientôt.</w:t>
            </w:r>
          </w:p>
          <w:p w:rsidR="0001743B" w:rsidRPr="00A07224" w:rsidRDefault="0001743B" w:rsidP="00E16DB5">
            <w:pPr>
              <w:rPr>
                <w:szCs w:val="22"/>
              </w:rPr>
            </w:pPr>
          </w:p>
          <w:p w:rsidR="007C3333" w:rsidRPr="00A07224" w:rsidRDefault="005D02BB" w:rsidP="00E16DB5">
            <w:pPr>
              <w:rPr>
                <w:szCs w:val="22"/>
              </w:rPr>
            </w:pPr>
            <w:r w:rsidRPr="00A07224">
              <w:rPr>
                <w:szCs w:val="22"/>
              </w:rPr>
              <w:t>Parallèlement à l</w:t>
            </w:r>
            <w:r w:rsidR="00DB55D7">
              <w:rPr>
                <w:szCs w:val="22"/>
              </w:rPr>
              <w:t>’</w:t>
            </w:r>
            <w:r w:rsidRPr="00A07224">
              <w:rPr>
                <w:szCs w:val="22"/>
              </w:rPr>
              <w:t>ensemble des actions mentionnées plus haut, l</w:t>
            </w:r>
            <w:r w:rsidR="00DB55D7">
              <w:rPr>
                <w:szCs w:val="22"/>
              </w:rPr>
              <w:t>’</w:t>
            </w:r>
            <w:r w:rsidRPr="00A07224">
              <w:rPr>
                <w:szCs w:val="22"/>
              </w:rPr>
              <w:t>Académie de l</w:t>
            </w:r>
            <w:r w:rsidR="00DB55D7">
              <w:rPr>
                <w:szCs w:val="22"/>
              </w:rPr>
              <w:t>’</w:t>
            </w:r>
            <w:r w:rsidRPr="00A07224">
              <w:rPr>
                <w:szCs w:val="22"/>
              </w:rPr>
              <w:t xml:space="preserve">OMPI prépare en ce moment sa plateforme de </w:t>
            </w:r>
            <w:r w:rsidRPr="00A07224">
              <w:rPr>
                <w:szCs w:val="22"/>
              </w:rPr>
              <w:lastRenderedPageBreak/>
              <w:t>formation électronique (le Centre de formation en ligne de l</w:t>
            </w:r>
            <w:r w:rsidR="00DB55D7">
              <w:rPr>
                <w:szCs w:val="22"/>
              </w:rPr>
              <w:t>’</w:t>
            </w:r>
            <w:r w:rsidRPr="00A07224">
              <w:rPr>
                <w:szCs w:val="22"/>
              </w:rPr>
              <w:t>OMPI) afin qu</w:t>
            </w:r>
            <w:r w:rsidR="00DB55D7">
              <w:rPr>
                <w:szCs w:val="22"/>
              </w:rPr>
              <w:t>’</w:t>
            </w:r>
            <w:r w:rsidRPr="00A07224">
              <w:rPr>
                <w:szCs w:val="22"/>
              </w:rPr>
              <w:t>y soient mises en ligne les activités prévues dans le cadre du projet, notamment l</w:t>
            </w:r>
            <w:r w:rsidR="00DB55D7">
              <w:rPr>
                <w:szCs w:val="22"/>
              </w:rPr>
              <w:t>’</w:t>
            </w:r>
            <w:r w:rsidRPr="00A07224">
              <w:rPr>
                <w:szCs w:val="22"/>
              </w:rPr>
              <w:t>organisation de sessions de formation spé</w:t>
            </w:r>
            <w:r w:rsidR="00660667">
              <w:rPr>
                <w:szCs w:val="22"/>
              </w:rPr>
              <w:t>cif</w:t>
            </w:r>
            <w:r w:rsidRPr="00A07224">
              <w:rPr>
                <w:szCs w:val="22"/>
              </w:rPr>
              <w:t xml:space="preserve">iques pour les formateurs nationaux et la création de forums pour échanger et apprendre entre pairs </w:t>
            </w:r>
            <w:r w:rsidR="0030295F" w:rsidRPr="00A07224">
              <w:rPr>
                <w:szCs w:val="22"/>
              </w:rPr>
              <w:t>au sein du</w:t>
            </w:r>
            <w:r w:rsidRPr="00A07224">
              <w:rPr>
                <w:szCs w:val="22"/>
              </w:rPr>
              <w:t xml:space="preserve"> pouvoir judiciaire national et </w:t>
            </w:r>
            <w:r w:rsidR="0030295F" w:rsidRPr="00A07224">
              <w:rPr>
                <w:szCs w:val="22"/>
              </w:rPr>
              <w:t>d</w:t>
            </w:r>
            <w:r w:rsidR="00DB55D7">
              <w:rPr>
                <w:szCs w:val="22"/>
              </w:rPr>
              <w:t>’</w:t>
            </w:r>
            <w:r w:rsidRPr="00A07224">
              <w:rPr>
                <w:szCs w:val="22"/>
              </w:rPr>
              <w:t xml:space="preserve">un réseau impliquant les </w:t>
            </w:r>
            <w:r w:rsidR="002F3AEE" w:rsidRPr="00A07224">
              <w:rPr>
                <w:szCs w:val="22"/>
              </w:rPr>
              <w:t>instituts</w:t>
            </w:r>
            <w:r w:rsidRPr="00A07224">
              <w:rPr>
                <w:szCs w:val="22"/>
              </w:rPr>
              <w:t xml:space="preserve"> de formatio</w:t>
            </w:r>
            <w:r w:rsidR="0030295F" w:rsidRPr="00A07224">
              <w:rPr>
                <w:szCs w:val="22"/>
              </w:rPr>
              <w:t>n</w:t>
            </w:r>
            <w:r w:rsidR="001F3FBF" w:rsidRPr="00A07224">
              <w:rPr>
                <w:szCs w:val="22"/>
              </w:rPr>
              <w:t xml:space="preserve"> judiciai</w:t>
            </w:r>
            <w:r w:rsidR="006E0B63" w:rsidRPr="00A07224">
              <w:rPr>
                <w:szCs w:val="22"/>
              </w:rPr>
              <w:t>re</w:t>
            </w:r>
            <w:r w:rsidR="006E0B63">
              <w:rPr>
                <w:szCs w:val="22"/>
              </w:rPr>
              <w:t xml:space="preserve">.  </w:t>
            </w:r>
            <w:r w:rsidR="006E0B63" w:rsidRPr="00A07224">
              <w:rPr>
                <w:szCs w:val="22"/>
              </w:rPr>
              <w:t>Il</w:t>
            </w:r>
            <w:r w:rsidR="001F3FBF" w:rsidRPr="00A07224">
              <w:rPr>
                <w:szCs w:val="22"/>
              </w:rPr>
              <w:t xml:space="preserve"> est aussi prévu que les cours et les forums soient directement accessibles par </w:t>
            </w:r>
            <w:r w:rsidR="00287EA9" w:rsidRPr="00A07224">
              <w:rPr>
                <w:szCs w:val="22"/>
              </w:rPr>
              <w:t>téléphone</w:t>
            </w:r>
            <w:r w:rsidR="00050755" w:rsidRPr="00A07224">
              <w:rPr>
                <w:szCs w:val="22"/>
              </w:rPr>
              <w:t>s</w:t>
            </w:r>
            <w:r w:rsidR="00287EA9" w:rsidRPr="00A07224">
              <w:rPr>
                <w:szCs w:val="22"/>
              </w:rPr>
              <w:t xml:space="preserve"> intelligent</w:t>
            </w:r>
            <w:r w:rsidR="001F3FBF" w:rsidRPr="00A07224">
              <w:rPr>
                <w:szCs w:val="22"/>
              </w:rPr>
              <w:t>s et tablettes.</w:t>
            </w:r>
          </w:p>
          <w:p w:rsidR="0001743B" w:rsidRPr="00A07224" w:rsidRDefault="0001743B" w:rsidP="00E16DB5">
            <w:pPr>
              <w:rPr>
                <w:szCs w:val="22"/>
              </w:rPr>
            </w:pPr>
          </w:p>
          <w:p w:rsidR="00D50853" w:rsidRPr="00A07224" w:rsidRDefault="00D50853" w:rsidP="00E16DB5">
            <w:pPr>
              <w:rPr>
                <w:szCs w:val="22"/>
              </w:rPr>
            </w:pPr>
            <w:r w:rsidRPr="00A07224">
              <w:rPr>
                <w:szCs w:val="22"/>
              </w:rPr>
              <w:t xml:space="preserve">De surcroît, la cartographie des </w:t>
            </w:r>
            <w:r w:rsidR="002F3AEE" w:rsidRPr="00A07224">
              <w:rPr>
                <w:szCs w:val="22"/>
              </w:rPr>
              <w:t>instituts</w:t>
            </w:r>
            <w:r w:rsidRPr="00A07224">
              <w:rPr>
                <w:szCs w:val="22"/>
              </w:rPr>
              <w:t xml:space="preserve"> de formation dans le domaine des </w:t>
            </w:r>
            <w:r w:rsidR="00453D90" w:rsidRPr="00A07224">
              <w:rPr>
                <w:szCs w:val="22"/>
              </w:rPr>
              <w:t>droits de propriété intellectuelle</w:t>
            </w:r>
            <w:r w:rsidRPr="00A07224">
              <w:rPr>
                <w:szCs w:val="22"/>
              </w:rPr>
              <w:t xml:space="preserve"> et d</w:t>
            </w:r>
            <w:r w:rsidR="00DB55D7">
              <w:rPr>
                <w:szCs w:val="22"/>
              </w:rPr>
              <w:t>’</w:t>
            </w:r>
            <w:r w:rsidRPr="00A07224">
              <w:rPr>
                <w:szCs w:val="22"/>
              </w:rPr>
              <w:t>autres initiatives en matière de formation destinés au pouvoir judiciaire dans le monde entier sera lanc</w:t>
            </w:r>
            <w:r w:rsidR="006E0B63" w:rsidRPr="00A07224">
              <w:rPr>
                <w:szCs w:val="22"/>
              </w:rPr>
              <w:t>ée</w:t>
            </w:r>
            <w:r w:rsidR="006E0B63">
              <w:rPr>
                <w:szCs w:val="22"/>
              </w:rPr>
              <w:t xml:space="preserve">.  </w:t>
            </w:r>
            <w:r w:rsidR="006E0B63" w:rsidRPr="00A07224">
              <w:rPr>
                <w:szCs w:val="22"/>
              </w:rPr>
              <w:t>Un</w:t>
            </w:r>
            <w:r w:rsidRPr="00A07224">
              <w:rPr>
                <w:szCs w:val="22"/>
              </w:rPr>
              <w:t xml:space="preserve"> questionnaire a été élaboré à cette fin et sera diffusé prochainement.</w:t>
            </w:r>
          </w:p>
          <w:p w:rsidR="0001743B" w:rsidRPr="00A07224" w:rsidRDefault="0001743B" w:rsidP="00E16DB5">
            <w:pPr>
              <w:rPr>
                <w:szCs w:val="22"/>
              </w:rPr>
            </w:pPr>
          </w:p>
          <w:p w:rsidR="007C3333" w:rsidRPr="00A07224" w:rsidRDefault="00D50853" w:rsidP="00E16DB5">
            <w:pPr>
              <w:rPr>
                <w:szCs w:val="22"/>
              </w:rPr>
            </w:pPr>
            <w:r w:rsidRPr="00A07224">
              <w:rPr>
                <w:szCs w:val="22"/>
              </w:rPr>
              <w:t>Les pays pilotes ont proposé</w:t>
            </w:r>
            <w:r w:rsidR="002C50E7" w:rsidRPr="00A07224">
              <w:rPr>
                <w:szCs w:val="22"/>
              </w:rPr>
              <w:t xml:space="preserve"> </w:t>
            </w:r>
            <w:r w:rsidRPr="00A07224">
              <w:rPr>
                <w:szCs w:val="22"/>
              </w:rPr>
              <w:t>qu</w:t>
            </w:r>
            <w:r w:rsidR="00DB55D7">
              <w:rPr>
                <w:szCs w:val="22"/>
              </w:rPr>
              <w:t>’</w:t>
            </w:r>
            <w:r w:rsidRPr="00A07224">
              <w:rPr>
                <w:szCs w:val="22"/>
              </w:rPr>
              <w:t>une fois le projet</w:t>
            </w:r>
            <w:r w:rsidR="002C50E7" w:rsidRPr="00A07224">
              <w:rPr>
                <w:szCs w:val="22"/>
              </w:rPr>
              <w:t xml:space="preserve"> terminé</w:t>
            </w:r>
            <w:r w:rsidRPr="00A07224">
              <w:rPr>
                <w:szCs w:val="22"/>
              </w:rPr>
              <w:t xml:space="preserve"> l</w:t>
            </w:r>
            <w:r w:rsidR="00DB55D7">
              <w:rPr>
                <w:szCs w:val="22"/>
              </w:rPr>
              <w:t>’</w:t>
            </w:r>
            <w:r w:rsidRPr="00A07224">
              <w:rPr>
                <w:szCs w:val="22"/>
              </w:rPr>
              <w:t>OMPI continue à offrir son assistance de manière à maintenir les résultats atteints.</w:t>
            </w:r>
          </w:p>
          <w:p w:rsidR="0001743B" w:rsidRPr="00A07224" w:rsidRDefault="0001743B" w:rsidP="00E16DB5">
            <w:pPr>
              <w:rPr>
                <w:szCs w:val="22"/>
              </w:rPr>
            </w:pPr>
          </w:p>
          <w:p w:rsidR="004A6935" w:rsidRPr="00A07224" w:rsidRDefault="00D50853" w:rsidP="000D048D">
            <w:pPr>
              <w:rPr>
                <w:szCs w:val="22"/>
              </w:rPr>
            </w:pPr>
            <w:r w:rsidRPr="00A07224">
              <w:rPr>
                <w:szCs w:val="22"/>
              </w:rPr>
              <w:t>À moins que de nouveaux retards surviennent, le projet s</w:t>
            </w:r>
            <w:r w:rsidR="00DB55D7">
              <w:rPr>
                <w:szCs w:val="22"/>
              </w:rPr>
              <w:t>’</w:t>
            </w:r>
            <w:r w:rsidRPr="00A07224">
              <w:rPr>
                <w:szCs w:val="22"/>
              </w:rPr>
              <w:t>achèvera d</w:t>
            </w:r>
            <w:r w:rsidR="00DB55D7">
              <w:rPr>
                <w:szCs w:val="22"/>
              </w:rPr>
              <w:t>’</w:t>
            </w:r>
            <w:r w:rsidRPr="00A07224">
              <w:rPr>
                <w:szCs w:val="22"/>
              </w:rPr>
              <w:t xml:space="preserve">ici à </w:t>
            </w:r>
            <w:r w:rsidR="007C3333" w:rsidRPr="00A07224">
              <w:rPr>
                <w:szCs w:val="22"/>
              </w:rPr>
              <w:t>juillet 20</w:t>
            </w:r>
            <w:r w:rsidR="00AA40AB" w:rsidRPr="00A07224">
              <w:rPr>
                <w:szCs w:val="22"/>
              </w:rPr>
              <w:t>18, après que tous les résultats attendus soient communiqués, en particulier la mise au point de modules de formation sur</w:t>
            </w:r>
            <w:r w:rsidR="009D1E04">
              <w:rPr>
                <w:szCs w:val="22"/>
              </w:rPr>
              <w:noBreakHyphen/>
            </w:r>
            <w:r w:rsidR="00AA40AB" w:rsidRPr="00A07224">
              <w:rPr>
                <w:szCs w:val="22"/>
              </w:rPr>
              <w:t xml:space="preserve">mesure pour </w:t>
            </w:r>
            <w:r w:rsidR="00133EC7" w:rsidRPr="00A07224">
              <w:rPr>
                <w:szCs w:val="22"/>
              </w:rPr>
              <w:t xml:space="preserve">le corps judiciaire </w:t>
            </w:r>
            <w:r w:rsidR="00AA40AB" w:rsidRPr="00A07224">
              <w:rPr>
                <w:szCs w:val="22"/>
              </w:rPr>
              <w:t>répondant aux priorités et aux exigences nationales, la création d</w:t>
            </w:r>
            <w:r w:rsidR="00DB55D7">
              <w:rPr>
                <w:szCs w:val="22"/>
              </w:rPr>
              <w:t>’</w:t>
            </w:r>
            <w:r w:rsidR="00AA40AB" w:rsidRPr="00A07224">
              <w:rPr>
                <w:szCs w:val="22"/>
              </w:rPr>
              <w:t xml:space="preserve">un </w:t>
            </w:r>
            <w:r w:rsidR="00A41FEF" w:rsidRPr="00A07224">
              <w:rPr>
                <w:szCs w:val="22"/>
              </w:rPr>
              <w:t xml:space="preserve">groupe </w:t>
            </w:r>
            <w:r w:rsidR="00AA40AB" w:rsidRPr="00A07224">
              <w:rPr>
                <w:szCs w:val="22"/>
              </w:rPr>
              <w:t xml:space="preserve">de juges bien informés sur la propriété intellectuelle et </w:t>
            </w:r>
            <w:r w:rsidR="00A41FEF" w:rsidRPr="00A07224">
              <w:rPr>
                <w:szCs w:val="22"/>
              </w:rPr>
              <w:t>ayant une formation solide dans ce domaine ainsi que l</w:t>
            </w:r>
            <w:r w:rsidR="00DB55D7">
              <w:rPr>
                <w:szCs w:val="22"/>
              </w:rPr>
              <w:t>’</w:t>
            </w:r>
            <w:r w:rsidR="00A41FEF" w:rsidRPr="00A07224">
              <w:rPr>
                <w:szCs w:val="22"/>
              </w:rPr>
              <w:t>élaboration de forums et de rés</w:t>
            </w:r>
            <w:r w:rsidR="00050755" w:rsidRPr="00A07224">
              <w:rPr>
                <w:szCs w:val="22"/>
              </w:rPr>
              <w:t>e</w:t>
            </w:r>
            <w:r w:rsidR="00A41FEF" w:rsidRPr="00A07224">
              <w:rPr>
                <w:szCs w:val="22"/>
              </w:rPr>
              <w:t>aux virtuels.</w:t>
            </w:r>
          </w:p>
        </w:tc>
      </w:tr>
      <w:tr w:rsidR="00A07224"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lastRenderedPageBreak/>
              <w:t>Exemples de succès ou d</w:t>
            </w:r>
            <w:r w:rsidR="00DB55D7">
              <w:rPr>
                <w:szCs w:val="22"/>
              </w:rPr>
              <w:t>’</w:t>
            </w:r>
            <w:r w:rsidRPr="00A07224">
              <w:rPr>
                <w:szCs w:val="22"/>
              </w:rPr>
              <w:t>effets positifs et principaux enseignements</w:t>
            </w:r>
          </w:p>
        </w:tc>
        <w:tc>
          <w:tcPr>
            <w:tcW w:w="7123" w:type="dxa"/>
          </w:tcPr>
          <w:p w:rsidR="004A6935" w:rsidRPr="00A07224" w:rsidRDefault="00530E7C" w:rsidP="000D048D">
            <w:pPr>
              <w:rPr>
                <w:iCs/>
                <w:szCs w:val="22"/>
              </w:rPr>
            </w:pPr>
            <w:proofErr w:type="spellStart"/>
            <w:r w:rsidRPr="00A07224">
              <w:rPr>
                <w:iCs/>
                <w:szCs w:val="22"/>
              </w:rPr>
              <w:t>s.o</w:t>
            </w:r>
            <w:proofErr w:type="spellEnd"/>
            <w:r w:rsidRPr="00A07224">
              <w:rPr>
                <w:iCs/>
                <w:szCs w:val="22"/>
              </w:rPr>
              <w:t>.</w:t>
            </w:r>
          </w:p>
        </w:tc>
      </w:tr>
      <w:tr w:rsidR="00A07224"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t>Risques et mesures de prévention</w:t>
            </w:r>
          </w:p>
        </w:tc>
        <w:tc>
          <w:tcPr>
            <w:tcW w:w="7123" w:type="dxa"/>
          </w:tcPr>
          <w:p w:rsidR="0001743B" w:rsidRPr="00A07224" w:rsidRDefault="00530E7C" w:rsidP="00E16DB5">
            <w:pPr>
              <w:rPr>
                <w:iCs/>
                <w:szCs w:val="22"/>
              </w:rPr>
            </w:pPr>
            <w:r w:rsidRPr="00A07224">
              <w:rPr>
                <w:iCs/>
                <w:szCs w:val="22"/>
              </w:rPr>
              <w:t>Durant la mise en œuvre du projet, les risques ci</w:t>
            </w:r>
            <w:r w:rsidR="009D1E04">
              <w:rPr>
                <w:iCs/>
                <w:szCs w:val="22"/>
              </w:rPr>
              <w:noBreakHyphen/>
            </w:r>
            <w:r w:rsidRPr="00A07224">
              <w:rPr>
                <w:iCs/>
                <w:szCs w:val="22"/>
              </w:rPr>
              <w:t>après peuvent être envisagés</w:t>
            </w:r>
            <w:r w:rsidR="00DB55D7">
              <w:rPr>
                <w:iCs/>
                <w:szCs w:val="22"/>
              </w:rPr>
              <w:t> :</w:t>
            </w:r>
          </w:p>
          <w:p w:rsidR="0001743B" w:rsidRPr="00A07224" w:rsidRDefault="0001743B" w:rsidP="00E16DB5">
            <w:pPr>
              <w:rPr>
                <w:iCs/>
                <w:szCs w:val="22"/>
              </w:rPr>
            </w:pPr>
          </w:p>
          <w:p w:rsidR="0001743B" w:rsidRPr="00A07224" w:rsidRDefault="00C5436F" w:rsidP="00E16DB5">
            <w:pPr>
              <w:pStyle w:val="ListParagraph"/>
              <w:numPr>
                <w:ilvl w:val="0"/>
                <w:numId w:val="19"/>
              </w:numPr>
              <w:tabs>
                <w:tab w:val="left" w:pos="466"/>
              </w:tabs>
              <w:ind w:left="0"/>
              <w:rPr>
                <w:iCs/>
                <w:szCs w:val="22"/>
              </w:rPr>
            </w:pPr>
            <w:r w:rsidRPr="00A07224">
              <w:rPr>
                <w:iCs/>
                <w:szCs w:val="22"/>
              </w:rPr>
              <w:t>Des d</w:t>
            </w:r>
            <w:r w:rsidR="00530E7C" w:rsidRPr="00A07224">
              <w:rPr>
                <w:iCs/>
                <w:szCs w:val="22"/>
              </w:rPr>
              <w:t>ifficultés à organiser une formation continue pour un corps judiciaire très occupé</w:t>
            </w:r>
            <w:r w:rsidRPr="00A07224">
              <w:rPr>
                <w:iCs/>
                <w:szCs w:val="22"/>
              </w:rPr>
              <w:t xml:space="preserve"> sont possibl</w:t>
            </w:r>
            <w:r w:rsidR="006E0B63" w:rsidRPr="00A07224">
              <w:rPr>
                <w:iCs/>
                <w:szCs w:val="22"/>
              </w:rPr>
              <w:t>es</w:t>
            </w:r>
            <w:r w:rsidR="006E0B63">
              <w:rPr>
                <w:iCs/>
                <w:szCs w:val="22"/>
              </w:rPr>
              <w:t xml:space="preserve">.  </w:t>
            </w:r>
            <w:r w:rsidR="006E0B63" w:rsidRPr="00A07224">
              <w:rPr>
                <w:iCs/>
                <w:szCs w:val="22"/>
              </w:rPr>
              <w:t>Un</w:t>
            </w:r>
            <w:r w:rsidR="00530E7C" w:rsidRPr="00A07224">
              <w:rPr>
                <w:iCs/>
                <w:szCs w:val="22"/>
              </w:rPr>
              <w:t>e mesure d</w:t>
            </w:r>
            <w:r w:rsidR="00DB55D7">
              <w:rPr>
                <w:iCs/>
                <w:szCs w:val="22"/>
              </w:rPr>
              <w:t>’</w:t>
            </w:r>
            <w:r w:rsidR="00530E7C" w:rsidRPr="00A07224">
              <w:rPr>
                <w:iCs/>
                <w:szCs w:val="22"/>
              </w:rPr>
              <w:t>atténuation essentielle pour écarter ce risque consiste à s</w:t>
            </w:r>
            <w:r w:rsidR="00DB55D7">
              <w:rPr>
                <w:iCs/>
                <w:szCs w:val="22"/>
              </w:rPr>
              <w:t>’</w:t>
            </w:r>
            <w:r w:rsidR="00530E7C" w:rsidRPr="00A07224">
              <w:rPr>
                <w:iCs/>
                <w:szCs w:val="22"/>
              </w:rPr>
              <w:t>assurer totalement l</w:t>
            </w:r>
            <w:r w:rsidR="00DB55D7">
              <w:rPr>
                <w:iCs/>
                <w:szCs w:val="22"/>
              </w:rPr>
              <w:t>’</w:t>
            </w:r>
            <w:r w:rsidR="00530E7C" w:rsidRPr="00A07224">
              <w:rPr>
                <w:iCs/>
                <w:szCs w:val="22"/>
              </w:rPr>
              <w:t>engagement et l</w:t>
            </w:r>
            <w:r w:rsidR="00DB55D7">
              <w:rPr>
                <w:iCs/>
                <w:szCs w:val="22"/>
              </w:rPr>
              <w:t>’</w:t>
            </w:r>
            <w:r w:rsidR="00530E7C" w:rsidRPr="00A07224">
              <w:rPr>
                <w:iCs/>
                <w:szCs w:val="22"/>
              </w:rPr>
              <w:t>appui de l</w:t>
            </w:r>
            <w:r w:rsidR="00DB55D7">
              <w:rPr>
                <w:iCs/>
                <w:szCs w:val="22"/>
              </w:rPr>
              <w:t>’</w:t>
            </w:r>
            <w:r w:rsidR="00530E7C" w:rsidRPr="00A07224">
              <w:rPr>
                <w:iCs/>
                <w:szCs w:val="22"/>
              </w:rPr>
              <w:t>institut de formation judiciaire ou des autorités compétentes à toutes les étapes du projet;</w:t>
            </w:r>
            <w:r w:rsidR="009A5735" w:rsidRPr="00A07224">
              <w:rPr>
                <w:iCs/>
                <w:szCs w:val="22"/>
              </w:rPr>
              <w:t xml:space="preserve"> </w:t>
            </w:r>
            <w:r w:rsidR="009A3B99" w:rsidRPr="00A07224">
              <w:rPr>
                <w:iCs/>
                <w:szCs w:val="22"/>
              </w:rPr>
              <w:t xml:space="preserve"> </w:t>
            </w:r>
            <w:r w:rsidR="00A41FEF" w:rsidRPr="00A07224">
              <w:rPr>
                <w:iCs/>
                <w:szCs w:val="22"/>
              </w:rPr>
              <w:t>l</w:t>
            </w:r>
            <w:r w:rsidR="00DB55D7">
              <w:rPr>
                <w:iCs/>
                <w:szCs w:val="22"/>
              </w:rPr>
              <w:t>’</w:t>
            </w:r>
            <w:r w:rsidR="00A41FEF" w:rsidRPr="00A07224">
              <w:rPr>
                <w:iCs/>
                <w:szCs w:val="22"/>
              </w:rPr>
              <w:t>élaboration des cours en ligne participerait aussi à atténuer ce risque;</w:t>
            </w:r>
          </w:p>
          <w:p w:rsidR="0001743B" w:rsidRPr="00A07224" w:rsidRDefault="0001743B" w:rsidP="00E16DB5">
            <w:pPr>
              <w:ind w:hanging="426"/>
              <w:rPr>
                <w:iCs/>
                <w:szCs w:val="22"/>
              </w:rPr>
            </w:pPr>
          </w:p>
          <w:p w:rsidR="0001743B" w:rsidRPr="00A07224" w:rsidRDefault="00530E7C" w:rsidP="00E16DB5">
            <w:pPr>
              <w:pStyle w:val="ListParagraph"/>
              <w:numPr>
                <w:ilvl w:val="0"/>
                <w:numId w:val="19"/>
              </w:numPr>
              <w:ind w:left="0"/>
              <w:rPr>
                <w:iCs/>
                <w:szCs w:val="22"/>
              </w:rPr>
            </w:pPr>
            <w:r w:rsidRPr="00A07224">
              <w:rPr>
                <w:iCs/>
                <w:szCs w:val="22"/>
              </w:rPr>
              <w:t>Les conditions dans un pays pilote sélectionné sont susceptibles d</w:t>
            </w:r>
            <w:r w:rsidR="00DB55D7">
              <w:rPr>
                <w:iCs/>
                <w:szCs w:val="22"/>
              </w:rPr>
              <w:t>’</w:t>
            </w:r>
            <w:r w:rsidRPr="00A07224">
              <w:rPr>
                <w:iCs/>
                <w:szCs w:val="22"/>
              </w:rPr>
              <w:t>entraver le projet, auquel cas les discussions devraient se poursuiv</w:t>
            </w:r>
            <w:r w:rsidR="006E0B63" w:rsidRPr="00A07224">
              <w:rPr>
                <w:iCs/>
                <w:szCs w:val="22"/>
              </w:rPr>
              <w:t>re</w:t>
            </w:r>
            <w:r w:rsidR="006E0B63">
              <w:rPr>
                <w:iCs/>
                <w:szCs w:val="22"/>
              </w:rPr>
              <w:t xml:space="preserve">.  </w:t>
            </w:r>
            <w:r w:rsidR="006E0B63" w:rsidRPr="00A07224">
              <w:rPr>
                <w:iCs/>
                <w:szCs w:val="22"/>
              </w:rPr>
              <w:t>Si</w:t>
            </w:r>
            <w:r w:rsidRPr="00A07224">
              <w:rPr>
                <w:iCs/>
                <w:szCs w:val="22"/>
              </w:rPr>
              <w:t xml:space="preserve"> ces discussions devaient se révéler infructueuses, le projet pourrait être suspendu ou reporté;</w:t>
            </w:r>
            <w:r w:rsidR="002C50E7" w:rsidRPr="00A07224">
              <w:rPr>
                <w:iCs/>
                <w:szCs w:val="22"/>
              </w:rPr>
              <w:t xml:space="preserve">  et</w:t>
            </w:r>
          </w:p>
          <w:p w:rsidR="0001743B" w:rsidRPr="00A07224" w:rsidRDefault="0001743B" w:rsidP="00E16DB5">
            <w:pPr>
              <w:rPr>
                <w:iCs/>
                <w:szCs w:val="22"/>
              </w:rPr>
            </w:pPr>
          </w:p>
          <w:p w:rsidR="004A6935" w:rsidRDefault="00530E7C" w:rsidP="00E16DB5">
            <w:pPr>
              <w:pStyle w:val="ListParagraph"/>
              <w:numPr>
                <w:ilvl w:val="0"/>
                <w:numId w:val="19"/>
              </w:numPr>
              <w:ind w:left="0"/>
              <w:rPr>
                <w:iCs/>
                <w:szCs w:val="22"/>
              </w:rPr>
            </w:pPr>
            <w:r w:rsidRPr="00A07224">
              <w:rPr>
                <w:iCs/>
                <w:szCs w:val="22"/>
              </w:rPr>
              <w:t>L</w:t>
            </w:r>
            <w:r w:rsidR="00DB55D7">
              <w:rPr>
                <w:iCs/>
                <w:szCs w:val="22"/>
              </w:rPr>
              <w:t>’</w:t>
            </w:r>
            <w:r w:rsidRPr="00A07224">
              <w:rPr>
                <w:iCs/>
                <w:szCs w:val="22"/>
              </w:rPr>
              <w:t>utilisation de techniques de l</w:t>
            </w:r>
            <w:r w:rsidR="00DB55D7">
              <w:rPr>
                <w:iCs/>
                <w:szCs w:val="22"/>
              </w:rPr>
              <w:t>’</w:t>
            </w:r>
            <w:r w:rsidRPr="00A07224">
              <w:rPr>
                <w:iCs/>
                <w:szCs w:val="22"/>
              </w:rPr>
              <w:t>information et de la communication (TIC) pourrait être confrontée aux limitations existant dans les pays en développement et les pays les moins avancés comme, par exemple, l</w:t>
            </w:r>
            <w:r w:rsidR="00DB55D7">
              <w:rPr>
                <w:iCs/>
                <w:szCs w:val="22"/>
              </w:rPr>
              <w:t>’</w:t>
            </w:r>
            <w:r w:rsidRPr="00A07224">
              <w:rPr>
                <w:iCs/>
                <w:szCs w:val="22"/>
              </w:rPr>
              <w:t>absence de l</w:t>
            </w:r>
            <w:r w:rsidR="00DB55D7">
              <w:rPr>
                <w:iCs/>
                <w:szCs w:val="22"/>
              </w:rPr>
              <w:t>’</w:t>
            </w:r>
            <w:r w:rsidRPr="00A07224">
              <w:rPr>
                <w:iCs/>
                <w:szCs w:val="22"/>
              </w:rPr>
              <w:t>Internet ou l</w:t>
            </w:r>
            <w:r w:rsidR="00DB55D7">
              <w:rPr>
                <w:iCs/>
                <w:szCs w:val="22"/>
              </w:rPr>
              <w:t>’</w:t>
            </w:r>
            <w:r w:rsidRPr="00A07224">
              <w:rPr>
                <w:iCs/>
                <w:szCs w:val="22"/>
              </w:rPr>
              <w:t>Internet à faible déb</w:t>
            </w:r>
            <w:r w:rsidR="006E0B63" w:rsidRPr="00A07224">
              <w:rPr>
                <w:iCs/>
                <w:szCs w:val="22"/>
              </w:rPr>
              <w:t>it</w:t>
            </w:r>
            <w:r w:rsidR="006E0B63">
              <w:rPr>
                <w:iCs/>
                <w:szCs w:val="22"/>
              </w:rPr>
              <w:t xml:space="preserve">.  </w:t>
            </w:r>
            <w:r w:rsidR="006E0B63" w:rsidRPr="00A07224">
              <w:rPr>
                <w:iCs/>
                <w:szCs w:val="22"/>
              </w:rPr>
              <w:t>Un</w:t>
            </w:r>
            <w:r w:rsidRPr="00A07224">
              <w:rPr>
                <w:iCs/>
                <w:szCs w:val="22"/>
              </w:rPr>
              <w:t>e mesure d</w:t>
            </w:r>
            <w:r w:rsidR="00DB55D7">
              <w:rPr>
                <w:iCs/>
                <w:szCs w:val="22"/>
              </w:rPr>
              <w:t>’</w:t>
            </w:r>
            <w:r w:rsidRPr="00A07224">
              <w:rPr>
                <w:iCs/>
                <w:szCs w:val="22"/>
              </w:rPr>
              <w:t>atténuation essentielle pour écarter ce risque consisterait à assurer la publication sur support imprimé de l</w:t>
            </w:r>
            <w:r w:rsidR="00DB55D7">
              <w:rPr>
                <w:iCs/>
                <w:szCs w:val="22"/>
              </w:rPr>
              <w:t>’</w:t>
            </w:r>
            <w:r w:rsidRPr="00A07224">
              <w:rPr>
                <w:iCs/>
                <w:szCs w:val="22"/>
              </w:rPr>
              <w:t xml:space="preserve">instrument relatif aux </w:t>
            </w:r>
            <w:r w:rsidR="00453D90" w:rsidRPr="00A07224">
              <w:rPr>
                <w:iCs/>
                <w:szCs w:val="22"/>
              </w:rPr>
              <w:t>droits de propriété intellectuelle</w:t>
            </w:r>
            <w:r w:rsidRPr="00A07224">
              <w:rPr>
                <w:iCs/>
                <w:szCs w:val="22"/>
              </w:rPr>
              <w:t xml:space="preserve"> à l</w:t>
            </w:r>
            <w:r w:rsidR="00DB55D7">
              <w:rPr>
                <w:iCs/>
                <w:szCs w:val="22"/>
              </w:rPr>
              <w:t>’</w:t>
            </w:r>
            <w:r w:rsidRPr="00A07224">
              <w:rPr>
                <w:iCs/>
                <w:szCs w:val="22"/>
              </w:rPr>
              <w:t>intention des juges.</w:t>
            </w:r>
          </w:p>
          <w:p w:rsidR="000546C3" w:rsidRPr="00A07224" w:rsidRDefault="000546C3" w:rsidP="00E16DB5">
            <w:pPr>
              <w:pStyle w:val="ListParagraph"/>
              <w:numPr>
                <w:ilvl w:val="0"/>
                <w:numId w:val="19"/>
              </w:numPr>
              <w:ind w:left="0"/>
              <w:rPr>
                <w:iCs/>
                <w:szCs w:val="22"/>
              </w:rPr>
            </w:pPr>
          </w:p>
        </w:tc>
      </w:tr>
      <w:tr w:rsidR="00A07224"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lastRenderedPageBreak/>
              <w:t>Questions appelant des mesures ou une attention immédiates</w:t>
            </w:r>
          </w:p>
        </w:tc>
        <w:tc>
          <w:tcPr>
            <w:tcW w:w="7123" w:type="dxa"/>
          </w:tcPr>
          <w:p w:rsidR="004A6935" w:rsidRPr="00A07224" w:rsidRDefault="00A41FEF" w:rsidP="000D048D">
            <w:pPr>
              <w:rPr>
                <w:iCs/>
                <w:szCs w:val="22"/>
              </w:rPr>
            </w:pPr>
            <w:r w:rsidRPr="00A07224">
              <w:rPr>
                <w:iCs/>
                <w:szCs w:val="22"/>
              </w:rPr>
              <w:t>En prévision de la hausse des demandes d</w:t>
            </w:r>
            <w:r w:rsidR="00DB55D7">
              <w:rPr>
                <w:iCs/>
                <w:szCs w:val="22"/>
              </w:rPr>
              <w:t>’</w:t>
            </w:r>
            <w:r w:rsidRPr="00A07224">
              <w:rPr>
                <w:iCs/>
                <w:szCs w:val="22"/>
              </w:rPr>
              <w:t>assistance de la part d</w:t>
            </w:r>
            <w:r w:rsidR="00DB55D7">
              <w:rPr>
                <w:iCs/>
                <w:szCs w:val="22"/>
              </w:rPr>
              <w:t>’</w:t>
            </w:r>
            <w:r w:rsidRPr="00A07224">
              <w:rPr>
                <w:iCs/>
                <w:szCs w:val="22"/>
              </w:rPr>
              <w:t>autres pays, et de manière à maximiser l</w:t>
            </w:r>
            <w:r w:rsidR="00DB55D7">
              <w:rPr>
                <w:iCs/>
                <w:szCs w:val="22"/>
              </w:rPr>
              <w:t>’</w:t>
            </w:r>
            <w:r w:rsidRPr="00A07224">
              <w:rPr>
                <w:iCs/>
                <w:szCs w:val="22"/>
              </w:rPr>
              <w:t>efficacité de la préparation des modules de formation et d</w:t>
            </w:r>
            <w:r w:rsidR="00DB55D7">
              <w:rPr>
                <w:iCs/>
                <w:szCs w:val="22"/>
              </w:rPr>
              <w:t>’</w:t>
            </w:r>
            <w:r w:rsidRPr="00A07224">
              <w:rPr>
                <w:iCs/>
                <w:szCs w:val="22"/>
              </w:rPr>
              <w:t>un instrument pour renforcer la pérennité</w:t>
            </w:r>
            <w:r w:rsidR="00AC0517" w:rsidRPr="00A07224">
              <w:rPr>
                <w:iCs/>
                <w:szCs w:val="22"/>
              </w:rPr>
              <w:t xml:space="preserve"> du projet dans son ensemble, l</w:t>
            </w:r>
            <w:r w:rsidR="00DB55D7">
              <w:rPr>
                <w:iCs/>
                <w:szCs w:val="22"/>
              </w:rPr>
              <w:t>’</w:t>
            </w:r>
            <w:r w:rsidR="00AC0517" w:rsidRPr="00A07224">
              <w:rPr>
                <w:iCs/>
                <w:szCs w:val="22"/>
              </w:rPr>
              <w:t>Académie de l</w:t>
            </w:r>
            <w:r w:rsidR="00DB55D7">
              <w:rPr>
                <w:iCs/>
                <w:szCs w:val="22"/>
              </w:rPr>
              <w:t>’</w:t>
            </w:r>
            <w:r w:rsidR="00AC0517" w:rsidRPr="00A07224">
              <w:rPr>
                <w:iCs/>
                <w:szCs w:val="22"/>
              </w:rPr>
              <w:t>OMPI a choisi de concevoir un cours générique d</w:t>
            </w:r>
            <w:r w:rsidR="00DB55D7">
              <w:rPr>
                <w:iCs/>
                <w:szCs w:val="22"/>
              </w:rPr>
              <w:t>’</w:t>
            </w:r>
            <w:r w:rsidR="00AC0517" w:rsidRPr="00A07224">
              <w:rPr>
                <w:iCs/>
                <w:szCs w:val="22"/>
              </w:rPr>
              <w:t>enseignement à distance adaptable ensuite aux besoins, priorités et spécificités des pays pilotes et de tout autre pays en faisant la deman</w:t>
            </w:r>
            <w:r w:rsidR="006E0B63" w:rsidRPr="00A07224">
              <w:rPr>
                <w:iCs/>
                <w:szCs w:val="22"/>
              </w:rPr>
              <w:t>de</w:t>
            </w:r>
            <w:r w:rsidR="006E0B63">
              <w:rPr>
                <w:iCs/>
                <w:szCs w:val="22"/>
              </w:rPr>
              <w:t xml:space="preserve">.  </w:t>
            </w:r>
            <w:r w:rsidR="006E0B63" w:rsidRPr="00A07224">
              <w:rPr>
                <w:iCs/>
                <w:szCs w:val="22"/>
              </w:rPr>
              <w:t>Le</w:t>
            </w:r>
            <w:r w:rsidR="00AC0517" w:rsidRPr="00A07224">
              <w:rPr>
                <w:iCs/>
                <w:szCs w:val="22"/>
              </w:rPr>
              <w:t xml:space="preserve"> cours pourrait être </w:t>
            </w:r>
            <w:r w:rsidR="00AF00B7" w:rsidRPr="00A07224">
              <w:rPr>
                <w:iCs/>
                <w:szCs w:val="22"/>
              </w:rPr>
              <w:t>aisément</w:t>
            </w:r>
            <w:r w:rsidR="00AC0517" w:rsidRPr="00A07224">
              <w:rPr>
                <w:iCs/>
                <w:szCs w:val="22"/>
              </w:rPr>
              <w:t xml:space="preserve"> employé lors de sessions de formation</w:t>
            </w:r>
            <w:r w:rsidR="00AF00B7" w:rsidRPr="00A07224">
              <w:rPr>
                <w:iCs/>
                <w:szCs w:val="22"/>
              </w:rPr>
              <w:t xml:space="preserve"> </w:t>
            </w:r>
            <w:r w:rsidR="00F473E2" w:rsidRPr="00A07224">
              <w:rPr>
                <w:iCs/>
                <w:szCs w:val="22"/>
              </w:rPr>
              <w:t>en présenti</w:t>
            </w:r>
            <w:r w:rsidR="006E0B63" w:rsidRPr="00A07224">
              <w:rPr>
                <w:iCs/>
                <w:szCs w:val="22"/>
              </w:rPr>
              <w:t>el</w:t>
            </w:r>
            <w:r w:rsidR="006E0B63">
              <w:rPr>
                <w:iCs/>
                <w:szCs w:val="22"/>
              </w:rPr>
              <w:t xml:space="preserve">.  </w:t>
            </w:r>
            <w:r w:rsidR="006E0B63" w:rsidRPr="00A07224">
              <w:rPr>
                <w:iCs/>
                <w:szCs w:val="22"/>
              </w:rPr>
              <w:t>Le</w:t>
            </w:r>
            <w:r w:rsidR="00AF00B7" w:rsidRPr="00A07224">
              <w:rPr>
                <w:iCs/>
                <w:szCs w:val="22"/>
              </w:rPr>
              <w:t>s cours et</w:t>
            </w:r>
            <w:r w:rsidR="00AC0517" w:rsidRPr="00A07224">
              <w:rPr>
                <w:iCs/>
                <w:szCs w:val="22"/>
              </w:rPr>
              <w:t xml:space="preserve"> d</w:t>
            </w:r>
            <w:r w:rsidR="00DB55D7">
              <w:rPr>
                <w:iCs/>
                <w:szCs w:val="22"/>
              </w:rPr>
              <w:t>’</w:t>
            </w:r>
            <w:r w:rsidR="00AC0517" w:rsidRPr="00A07224">
              <w:rPr>
                <w:iCs/>
                <w:szCs w:val="22"/>
              </w:rPr>
              <w:t xml:space="preserve">autres contenus seraient </w:t>
            </w:r>
            <w:r w:rsidR="00AF00B7" w:rsidRPr="00A07224">
              <w:rPr>
                <w:iCs/>
                <w:szCs w:val="22"/>
              </w:rPr>
              <w:t>accessibles</w:t>
            </w:r>
            <w:r w:rsidR="00AC0517" w:rsidRPr="00A07224">
              <w:rPr>
                <w:iCs/>
                <w:szCs w:val="22"/>
              </w:rPr>
              <w:t xml:space="preserve"> par </w:t>
            </w:r>
            <w:r w:rsidR="00287EA9" w:rsidRPr="00A07224">
              <w:rPr>
                <w:iCs/>
                <w:szCs w:val="22"/>
              </w:rPr>
              <w:t>téléphone</w:t>
            </w:r>
            <w:r w:rsidR="00050755" w:rsidRPr="00A07224">
              <w:rPr>
                <w:iCs/>
                <w:szCs w:val="22"/>
              </w:rPr>
              <w:t>s</w:t>
            </w:r>
            <w:r w:rsidR="00287EA9" w:rsidRPr="00A07224">
              <w:rPr>
                <w:iCs/>
                <w:szCs w:val="22"/>
              </w:rPr>
              <w:t xml:space="preserve"> intelligent</w:t>
            </w:r>
            <w:r w:rsidR="00AC0517" w:rsidRPr="00A07224">
              <w:rPr>
                <w:iCs/>
                <w:szCs w:val="22"/>
              </w:rPr>
              <w:t>s et tablettes afin de faciliter l</w:t>
            </w:r>
            <w:r w:rsidR="00DB55D7">
              <w:rPr>
                <w:iCs/>
                <w:szCs w:val="22"/>
              </w:rPr>
              <w:t>’</w:t>
            </w:r>
            <w:r w:rsidR="00AC0517" w:rsidRPr="00A07224">
              <w:rPr>
                <w:iCs/>
                <w:szCs w:val="22"/>
              </w:rPr>
              <w:t xml:space="preserve">accès </w:t>
            </w:r>
            <w:r w:rsidR="00133EC7" w:rsidRPr="00A07224">
              <w:rPr>
                <w:iCs/>
                <w:szCs w:val="22"/>
              </w:rPr>
              <w:t xml:space="preserve">du </w:t>
            </w:r>
            <w:r w:rsidR="00133EC7" w:rsidRPr="00A07224">
              <w:rPr>
                <w:szCs w:val="22"/>
              </w:rPr>
              <w:t>corps judiciaire</w:t>
            </w:r>
            <w:r w:rsidR="00133EC7" w:rsidRPr="00A07224">
              <w:rPr>
                <w:iCs/>
                <w:szCs w:val="22"/>
              </w:rPr>
              <w:t xml:space="preserve"> </w:t>
            </w:r>
            <w:r w:rsidR="00AC0517" w:rsidRPr="00A07224">
              <w:rPr>
                <w:iCs/>
                <w:szCs w:val="22"/>
              </w:rPr>
              <w:t>aux informations et à l</w:t>
            </w:r>
            <w:r w:rsidR="00DB55D7">
              <w:rPr>
                <w:iCs/>
                <w:szCs w:val="22"/>
              </w:rPr>
              <w:t>’</w:t>
            </w:r>
            <w:r w:rsidR="00AC0517" w:rsidRPr="00A07224">
              <w:rPr>
                <w:iCs/>
                <w:szCs w:val="22"/>
              </w:rPr>
              <w:t>enseignement.</w:t>
            </w:r>
          </w:p>
        </w:tc>
      </w:tr>
      <w:tr w:rsidR="00A07224" w:rsidRPr="00A07224" w:rsidTr="000546C3">
        <w:tc>
          <w:tcPr>
            <w:tcW w:w="2448" w:type="dxa"/>
            <w:shd w:val="clear" w:color="auto" w:fill="auto"/>
          </w:tcPr>
          <w:p w:rsidR="004A6935" w:rsidRPr="00A07224" w:rsidRDefault="00530E7C" w:rsidP="000D048D">
            <w:pPr>
              <w:pStyle w:val="Heading3"/>
              <w:keepNext w:val="0"/>
              <w:spacing w:before="0" w:after="0"/>
              <w:rPr>
                <w:szCs w:val="22"/>
              </w:rPr>
            </w:pPr>
            <w:r w:rsidRPr="00A07224">
              <w:rPr>
                <w:szCs w:val="22"/>
              </w:rPr>
              <w:t>Mesures à prendre</w:t>
            </w:r>
          </w:p>
        </w:tc>
        <w:tc>
          <w:tcPr>
            <w:tcW w:w="7123" w:type="dxa"/>
          </w:tcPr>
          <w:p w:rsidR="007C3333" w:rsidRPr="00A07224" w:rsidRDefault="005C2A71" w:rsidP="000D048D">
            <w:pPr>
              <w:numPr>
                <w:ilvl w:val="0"/>
                <w:numId w:val="11"/>
              </w:numPr>
              <w:rPr>
                <w:iCs/>
                <w:szCs w:val="22"/>
              </w:rPr>
            </w:pPr>
            <w:r w:rsidRPr="00A07224">
              <w:rPr>
                <w:iCs/>
                <w:szCs w:val="22"/>
              </w:rPr>
              <w:t xml:space="preserve">Mettre au point </w:t>
            </w:r>
            <w:r w:rsidR="00BC6A6A" w:rsidRPr="00A07224">
              <w:rPr>
                <w:iCs/>
                <w:szCs w:val="22"/>
              </w:rPr>
              <w:t>le cours générique d</w:t>
            </w:r>
            <w:r w:rsidR="00DB55D7">
              <w:rPr>
                <w:iCs/>
                <w:szCs w:val="22"/>
              </w:rPr>
              <w:t>’</w:t>
            </w:r>
            <w:r w:rsidR="00BC6A6A" w:rsidRPr="00A07224">
              <w:rPr>
                <w:iCs/>
                <w:szCs w:val="22"/>
              </w:rPr>
              <w:t xml:space="preserve">enseignement à distance destiné </w:t>
            </w:r>
            <w:r w:rsidR="00133EC7" w:rsidRPr="00A07224">
              <w:rPr>
                <w:iCs/>
                <w:szCs w:val="22"/>
              </w:rPr>
              <w:t xml:space="preserve">au </w:t>
            </w:r>
            <w:r w:rsidR="00133EC7" w:rsidRPr="00A07224">
              <w:rPr>
                <w:szCs w:val="22"/>
              </w:rPr>
              <w:t>corps judiciaire</w:t>
            </w:r>
            <w:r w:rsidR="00BC6A6A" w:rsidRPr="00A07224">
              <w:rPr>
                <w:iCs/>
                <w:szCs w:val="22"/>
              </w:rPr>
              <w:t>;</w:t>
            </w:r>
          </w:p>
          <w:p w:rsidR="0001743B" w:rsidRPr="00A07224" w:rsidRDefault="00BC6A6A" w:rsidP="000D048D">
            <w:pPr>
              <w:numPr>
                <w:ilvl w:val="0"/>
                <w:numId w:val="11"/>
              </w:numPr>
              <w:rPr>
                <w:iCs/>
                <w:szCs w:val="22"/>
              </w:rPr>
            </w:pPr>
            <w:r w:rsidRPr="00A07224">
              <w:rPr>
                <w:iCs/>
                <w:szCs w:val="22"/>
              </w:rPr>
              <w:t>Adapter le cours aux besoins, aux priorités et au contexte judic</w:t>
            </w:r>
            <w:r w:rsidR="00050755" w:rsidRPr="00A07224">
              <w:rPr>
                <w:iCs/>
                <w:szCs w:val="22"/>
              </w:rPr>
              <w:t>i</w:t>
            </w:r>
            <w:r w:rsidRPr="00A07224">
              <w:rPr>
                <w:iCs/>
                <w:szCs w:val="22"/>
              </w:rPr>
              <w:t>aire du pays;</w:t>
            </w:r>
          </w:p>
          <w:p w:rsidR="0001743B" w:rsidRPr="00A07224" w:rsidRDefault="00BC6A6A" w:rsidP="000D048D">
            <w:pPr>
              <w:numPr>
                <w:ilvl w:val="0"/>
                <w:numId w:val="11"/>
              </w:numPr>
              <w:rPr>
                <w:iCs/>
                <w:szCs w:val="22"/>
              </w:rPr>
            </w:pPr>
            <w:r w:rsidRPr="00A07224">
              <w:rPr>
                <w:iCs/>
                <w:szCs w:val="22"/>
              </w:rPr>
              <w:t xml:space="preserve">Concevoir un </w:t>
            </w:r>
            <w:r w:rsidRPr="00A07224">
              <w:rPr>
                <w:szCs w:val="22"/>
              </w:rPr>
              <w:t>programme de formation des formateurs pour chaque pays pilote;</w:t>
            </w:r>
          </w:p>
          <w:p w:rsidR="0001743B" w:rsidRPr="00A07224" w:rsidRDefault="00BC6A6A" w:rsidP="000D048D">
            <w:pPr>
              <w:numPr>
                <w:ilvl w:val="0"/>
                <w:numId w:val="11"/>
              </w:numPr>
              <w:rPr>
                <w:iCs/>
                <w:szCs w:val="22"/>
              </w:rPr>
            </w:pPr>
            <w:r w:rsidRPr="00A07224">
              <w:rPr>
                <w:iCs/>
                <w:szCs w:val="22"/>
              </w:rPr>
              <w:t xml:space="preserve">Organiser des sessions pilotes de formation en coordination avec les </w:t>
            </w:r>
            <w:r w:rsidR="002F3AEE" w:rsidRPr="00A07224">
              <w:rPr>
                <w:iCs/>
                <w:szCs w:val="22"/>
              </w:rPr>
              <w:t>instituts</w:t>
            </w:r>
            <w:r w:rsidRPr="00A07224">
              <w:rPr>
                <w:iCs/>
                <w:szCs w:val="22"/>
              </w:rPr>
              <w:t xml:space="preserve"> de formation judiciaires </w:t>
            </w:r>
            <w:r w:rsidR="00020B32" w:rsidRPr="00A07224">
              <w:rPr>
                <w:iCs/>
                <w:szCs w:val="22"/>
              </w:rPr>
              <w:t>concerné</w:t>
            </w:r>
            <w:r w:rsidRPr="00A07224">
              <w:rPr>
                <w:iCs/>
                <w:szCs w:val="22"/>
              </w:rPr>
              <w:t>s;</w:t>
            </w:r>
          </w:p>
          <w:p w:rsidR="0001743B" w:rsidRPr="00A07224" w:rsidRDefault="00BC6A6A" w:rsidP="000D048D">
            <w:pPr>
              <w:numPr>
                <w:ilvl w:val="0"/>
                <w:numId w:val="11"/>
              </w:numPr>
              <w:rPr>
                <w:iCs/>
                <w:szCs w:val="22"/>
              </w:rPr>
            </w:pPr>
            <w:r w:rsidRPr="00A07224">
              <w:rPr>
                <w:iCs/>
                <w:szCs w:val="22"/>
              </w:rPr>
              <w:t xml:space="preserve">Créer des forums et des réseaux virtuels pour </w:t>
            </w:r>
            <w:r w:rsidR="00133EC7" w:rsidRPr="00A07224">
              <w:rPr>
                <w:iCs/>
                <w:szCs w:val="22"/>
              </w:rPr>
              <w:t xml:space="preserve">le </w:t>
            </w:r>
            <w:r w:rsidR="00133EC7" w:rsidRPr="00A07224">
              <w:rPr>
                <w:szCs w:val="22"/>
              </w:rPr>
              <w:t>corps judiciaire</w:t>
            </w:r>
            <w:r w:rsidR="00530E7C" w:rsidRPr="00A07224">
              <w:rPr>
                <w:iCs/>
                <w:szCs w:val="22"/>
              </w:rPr>
              <w:t>;</w:t>
            </w:r>
          </w:p>
          <w:p w:rsidR="0001743B" w:rsidRPr="00A07224" w:rsidRDefault="00BC6A6A" w:rsidP="000D048D">
            <w:pPr>
              <w:numPr>
                <w:ilvl w:val="0"/>
                <w:numId w:val="11"/>
              </w:numPr>
              <w:rPr>
                <w:iCs/>
                <w:szCs w:val="22"/>
              </w:rPr>
            </w:pPr>
            <w:r w:rsidRPr="00A07224">
              <w:rPr>
                <w:iCs/>
                <w:szCs w:val="22"/>
              </w:rPr>
              <w:t>Fournir des supports d</w:t>
            </w:r>
            <w:r w:rsidR="00DB55D7">
              <w:rPr>
                <w:iCs/>
                <w:szCs w:val="22"/>
              </w:rPr>
              <w:t>’</w:t>
            </w:r>
            <w:r w:rsidRPr="00A07224">
              <w:rPr>
                <w:iCs/>
                <w:szCs w:val="22"/>
              </w:rPr>
              <w:t>enseignement appropriés;  et</w:t>
            </w:r>
          </w:p>
          <w:p w:rsidR="004A6935" w:rsidRPr="00A07224" w:rsidRDefault="00BC6A6A" w:rsidP="000D048D">
            <w:pPr>
              <w:numPr>
                <w:ilvl w:val="0"/>
                <w:numId w:val="11"/>
              </w:numPr>
              <w:rPr>
                <w:iCs/>
                <w:szCs w:val="22"/>
              </w:rPr>
            </w:pPr>
            <w:r w:rsidRPr="00A07224">
              <w:rPr>
                <w:iCs/>
                <w:szCs w:val="22"/>
              </w:rPr>
              <w:t>Lancer la cartographie en vue de</w:t>
            </w:r>
            <w:r w:rsidR="005D27BE" w:rsidRPr="00A07224">
              <w:rPr>
                <w:iCs/>
                <w:szCs w:val="22"/>
              </w:rPr>
              <w:t xml:space="preserve"> constituer une base de données </w:t>
            </w:r>
            <w:proofErr w:type="gramStart"/>
            <w:r w:rsidR="005D27BE" w:rsidRPr="00A07224">
              <w:rPr>
                <w:iCs/>
                <w:szCs w:val="22"/>
              </w:rPr>
              <w:t>pertinentes</w:t>
            </w:r>
            <w:proofErr w:type="gramEnd"/>
            <w:r w:rsidR="005D27BE" w:rsidRPr="00A07224">
              <w:rPr>
                <w:iCs/>
                <w:szCs w:val="22"/>
              </w:rPr>
              <w:t xml:space="preserve"> sur les </w:t>
            </w:r>
            <w:r w:rsidR="002F3AEE" w:rsidRPr="00A07224">
              <w:rPr>
                <w:iCs/>
                <w:szCs w:val="22"/>
              </w:rPr>
              <w:t>instituts</w:t>
            </w:r>
            <w:r w:rsidR="005D27BE" w:rsidRPr="00A07224">
              <w:rPr>
                <w:iCs/>
                <w:szCs w:val="22"/>
              </w:rPr>
              <w:t xml:space="preserve"> de formation judiciaires existants dans le monde qui offrent des formations sur les </w:t>
            </w:r>
            <w:r w:rsidR="00453D90" w:rsidRPr="00A07224">
              <w:rPr>
                <w:iCs/>
                <w:szCs w:val="22"/>
              </w:rPr>
              <w:t>droits de propriété intellectuelle</w:t>
            </w:r>
            <w:r w:rsidR="005D27BE" w:rsidRPr="00A07224">
              <w:rPr>
                <w:iCs/>
                <w:szCs w:val="22"/>
              </w:rPr>
              <w:t xml:space="preserve"> </w:t>
            </w:r>
            <w:r w:rsidR="005D27BE" w:rsidRPr="00A07224">
              <w:rPr>
                <w:szCs w:val="22"/>
              </w:rPr>
              <w:t>à l</w:t>
            </w:r>
            <w:r w:rsidR="00DB55D7">
              <w:rPr>
                <w:szCs w:val="22"/>
              </w:rPr>
              <w:t>’</w:t>
            </w:r>
            <w:r w:rsidR="005D27BE" w:rsidRPr="00A07224">
              <w:rPr>
                <w:szCs w:val="22"/>
              </w:rPr>
              <w:t>intention du pouvoir judiciaire.</w:t>
            </w:r>
          </w:p>
        </w:tc>
      </w:tr>
      <w:tr w:rsidR="00A07224"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t>Calendrier d</w:t>
            </w:r>
            <w:r w:rsidR="00DB55D7">
              <w:rPr>
                <w:szCs w:val="22"/>
              </w:rPr>
              <w:t>’</w:t>
            </w:r>
            <w:r w:rsidRPr="00A07224">
              <w:rPr>
                <w:szCs w:val="22"/>
              </w:rPr>
              <w:t>exécution</w:t>
            </w:r>
          </w:p>
        </w:tc>
        <w:tc>
          <w:tcPr>
            <w:tcW w:w="7123" w:type="dxa"/>
          </w:tcPr>
          <w:p w:rsidR="004A6935" w:rsidRPr="00A07224" w:rsidRDefault="005D27BE" w:rsidP="00E16DB5">
            <w:pPr>
              <w:rPr>
                <w:iCs/>
                <w:szCs w:val="22"/>
              </w:rPr>
            </w:pPr>
            <w:r w:rsidRPr="00A07224">
              <w:rPr>
                <w:iCs/>
                <w:szCs w:val="22"/>
              </w:rPr>
              <w:t xml:space="preserve">Le projet est mis en œuvre conformément au calendrier figurant dans le descriptif du projet. </w:t>
            </w:r>
            <w:r w:rsidR="004756E8" w:rsidRPr="00A07224">
              <w:rPr>
                <w:iCs/>
                <w:szCs w:val="22"/>
              </w:rPr>
              <w:t xml:space="preserve"> </w:t>
            </w:r>
          </w:p>
        </w:tc>
      </w:tr>
      <w:tr w:rsidR="00A07224"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t>Taux d</w:t>
            </w:r>
            <w:r w:rsidR="00DB55D7">
              <w:rPr>
                <w:szCs w:val="22"/>
              </w:rPr>
              <w:t>’</w:t>
            </w:r>
            <w:r w:rsidRPr="00A07224">
              <w:rPr>
                <w:szCs w:val="22"/>
              </w:rPr>
              <w:t>exécution du projet</w:t>
            </w:r>
            <w:r w:rsidR="004A6935" w:rsidRPr="00A07224">
              <w:rPr>
                <w:szCs w:val="22"/>
              </w:rPr>
              <w:t xml:space="preserve"> </w:t>
            </w:r>
          </w:p>
        </w:tc>
        <w:tc>
          <w:tcPr>
            <w:tcW w:w="7123" w:type="dxa"/>
          </w:tcPr>
          <w:p w:rsidR="004A6935" w:rsidRPr="00A07224" w:rsidRDefault="00530E7C" w:rsidP="000D048D">
            <w:pPr>
              <w:rPr>
                <w:iCs/>
                <w:szCs w:val="22"/>
              </w:rPr>
            </w:pPr>
            <w:r w:rsidRPr="00A07224">
              <w:rPr>
                <w:rFonts w:eastAsia="Times New Roman"/>
                <w:iCs/>
                <w:szCs w:val="22"/>
                <w:lang w:eastAsia="en-US"/>
              </w:rPr>
              <w:t>Taux d</w:t>
            </w:r>
            <w:r w:rsidR="00DB55D7">
              <w:rPr>
                <w:rFonts w:eastAsia="Times New Roman"/>
                <w:iCs/>
                <w:szCs w:val="22"/>
                <w:lang w:eastAsia="en-US"/>
              </w:rPr>
              <w:t>’</w:t>
            </w:r>
            <w:r w:rsidRPr="00A07224">
              <w:rPr>
                <w:rFonts w:eastAsia="Times New Roman"/>
                <w:iCs/>
                <w:szCs w:val="22"/>
                <w:lang w:eastAsia="en-US"/>
              </w:rPr>
              <w:t xml:space="preserve">utilisation du budget au milieu du mois de </w:t>
            </w:r>
            <w:r w:rsidR="007C3333" w:rsidRPr="00A07224">
              <w:rPr>
                <w:rFonts w:eastAsia="Times New Roman"/>
                <w:iCs/>
                <w:szCs w:val="22"/>
                <w:lang w:eastAsia="en-US"/>
              </w:rPr>
              <w:t>septembre 20</w:t>
            </w:r>
            <w:r w:rsidRPr="00A07224">
              <w:rPr>
                <w:rFonts w:eastAsia="Times New Roman"/>
                <w:iCs/>
                <w:szCs w:val="22"/>
                <w:lang w:eastAsia="en-US"/>
              </w:rPr>
              <w:t>17</w:t>
            </w:r>
            <w:r w:rsidR="00DB55D7">
              <w:rPr>
                <w:rFonts w:eastAsia="Times New Roman"/>
                <w:iCs/>
                <w:szCs w:val="22"/>
                <w:lang w:eastAsia="en-US"/>
              </w:rPr>
              <w:t> :</w:t>
            </w:r>
            <w:r w:rsidRPr="00A07224">
              <w:rPr>
                <w:rFonts w:eastAsia="Times New Roman"/>
                <w:iCs/>
                <w:szCs w:val="22"/>
                <w:lang w:eastAsia="en-US"/>
              </w:rPr>
              <w:t xml:space="preserve"> 15%</w:t>
            </w:r>
          </w:p>
        </w:tc>
      </w:tr>
      <w:tr w:rsidR="004A6935" w:rsidRPr="00A07224" w:rsidTr="000546C3">
        <w:tc>
          <w:tcPr>
            <w:tcW w:w="2448" w:type="dxa"/>
            <w:shd w:val="clear" w:color="auto" w:fill="auto"/>
          </w:tcPr>
          <w:p w:rsidR="004A6935" w:rsidRPr="00A07224" w:rsidRDefault="00530E7C" w:rsidP="00E16DB5">
            <w:pPr>
              <w:pStyle w:val="Heading3"/>
              <w:keepNext w:val="0"/>
              <w:spacing w:before="0" w:after="0"/>
              <w:rPr>
                <w:szCs w:val="22"/>
              </w:rPr>
            </w:pPr>
            <w:r w:rsidRPr="00A07224">
              <w:rPr>
                <w:szCs w:val="22"/>
              </w:rPr>
              <w:t>Rapports précédents</w:t>
            </w:r>
          </w:p>
        </w:tc>
        <w:tc>
          <w:tcPr>
            <w:tcW w:w="7123" w:type="dxa"/>
          </w:tcPr>
          <w:p w:rsidR="0001743B" w:rsidRPr="00A07224" w:rsidRDefault="00530E7C" w:rsidP="00E16DB5">
            <w:pPr>
              <w:rPr>
                <w:iCs/>
                <w:szCs w:val="22"/>
              </w:rPr>
            </w:pPr>
            <w:r w:rsidRPr="00A07224">
              <w:rPr>
                <w:iCs/>
                <w:szCs w:val="22"/>
              </w:rPr>
              <w:t>Ceci est le deuxième rapport présenté</w:t>
            </w:r>
            <w:r w:rsidR="007C3333" w:rsidRPr="00A07224">
              <w:rPr>
                <w:iCs/>
                <w:szCs w:val="22"/>
              </w:rPr>
              <w:t xml:space="preserve"> au CDI</w:t>
            </w:r>
            <w:r w:rsidRPr="00A07224">
              <w:rPr>
                <w:iCs/>
                <w:szCs w:val="22"/>
              </w:rPr>
              <w:t>P.</w:t>
            </w:r>
          </w:p>
          <w:p w:rsidR="0001743B" w:rsidRPr="00A07224" w:rsidRDefault="0001743B" w:rsidP="00E16DB5">
            <w:pPr>
              <w:rPr>
                <w:iCs/>
                <w:szCs w:val="22"/>
              </w:rPr>
            </w:pPr>
          </w:p>
          <w:p w:rsidR="00F66B5B" w:rsidRDefault="005D27BE" w:rsidP="00E16DB5">
            <w:pPr>
              <w:rPr>
                <w:iCs/>
                <w:szCs w:val="22"/>
              </w:rPr>
            </w:pPr>
            <w:r w:rsidRPr="00A07224">
              <w:rPr>
                <w:iCs/>
                <w:szCs w:val="22"/>
              </w:rPr>
              <w:t>Le premier rapport figure à l</w:t>
            </w:r>
            <w:r w:rsidR="00DB55D7">
              <w:rPr>
                <w:iCs/>
                <w:szCs w:val="22"/>
              </w:rPr>
              <w:t>’</w:t>
            </w:r>
            <w:r w:rsidRPr="00A07224">
              <w:rPr>
                <w:iCs/>
                <w:szCs w:val="22"/>
              </w:rPr>
              <w:t>annexe</w:t>
            </w:r>
            <w:r w:rsidR="009F58D3" w:rsidRPr="00A07224">
              <w:rPr>
                <w:iCs/>
                <w:szCs w:val="22"/>
              </w:rPr>
              <w:t> </w:t>
            </w:r>
            <w:r w:rsidRPr="00A07224">
              <w:rPr>
                <w:iCs/>
                <w:szCs w:val="22"/>
              </w:rPr>
              <w:t xml:space="preserve">IV du </w:t>
            </w:r>
            <w:r w:rsidR="007C3333" w:rsidRPr="00A07224">
              <w:rPr>
                <w:iCs/>
                <w:szCs w:val="22"/>
              </w:rPr>
              <w:t>document CD</w:t>
            </w:r>
            <w:r w:rsidR="00530E7C" w:rsidRPr="00A07224">
              <w:rPr>
                <w:iCs/>
                <w:szCs w:val="22"/>
              </w:rPr>
              <w:t>IP</w:t>
            </w:r>
            <w:r w:rsidRPr="00A07224">
              <w:rPr>
                <w:iCs/>
                <w:szCs w:val="22"/>
              </w:rPr>
              <w:t>/18/2 et a été présenté</w:t>
            </w:r>
            <w:r w:rsidR="007C3333" w:rsidRPr="00A07224">
              <w:rPr>
                <w:iCs/>
                <w:szCs w:val="22"/>
              </w:rPr>
              <w:t xml:space="preserve"> au CDI</w:t>
            </w:r>
            <w:r w:rsidRPr="00A07224">
              <w:rPr>
                <w:iCs/>
                <w:szCs w:val="22"/>
              </w:rPr>
              <w:t>P à sa dix</w:t>
            </w:r>
            <w:r w:rsidR="009D1E04">
              <w:rPr>
                <w:iCs/>
                <w:szCs w:val="22"/>
              </w:rPr>
              <w:noBreakHyphen/>
            </w:r>
            <w:r w:rsidRPr="00A07224">
              <w:rPr>
                <w:iCs/>
                <w:szCs w:val="22"/>
              </w:rPr>
              <w:t>huit</w:t>
            </w:r>
            <w:r w:rsidR="00DB55D7">
              <w:rPr>
                <w:iCs/>
                <w:szCs w:val="22"/>
              </w:rPr>
              <w:t>ième session</w:t>
            </w:r>
            <w:r w:rsidRPr="00A07224">
              <w:rPr>
                <w:iCs/>
                <w:szCs w:val="22"/>
              </w:rPr>
              <w:t>.</w:t>
            </w:r>
            <w:r w:rsidR="00530E7C" w:rsidRPr="00A07224">
              <w:rPr>
                <w:iCs/>
                <w:szCs w:val="22"/>
              </w:rPr>
              <w:t xml:space="preserve"> </w:t>
            </w:r>
            <w:r w:rsidR="004756E8" w:rsidRPr="00A07224">
              <w:rPr>
                <w:iCs/>
                <w:szCs w:val="22"/>
              </w:rPr>
              <w:t xml:space="preserve"> </w:t>
            </w:r>
          </w:p>
          <w:p w:rsidR="00973119" w:rsidRPr="00A07224" w:rsidRDefault="00973119" w:rsidP="00E16DB5">
            <w:pPr>
              <w:rPr>
                <w:iCs/>
                <w:szCs w:val="22"/>
              </w:rPr>
            </w:pPr>
          </w:p>
        </w:tc>
      </w:tr>
    </w:tbl>
    <w:p w:rsidR="0001743B" w:rsidRPr="00A07224" w:rsidRDefault="0001743B" w:rsidP="00804DB7">
      <w:pPr>
        <w:rPr>
          <w:szCs w:val="22"/>
        </w:rPr>
      </w:pPr>
    </w:p>
    <w:p w:rsidR="004A6935" w:rsidRPr="00A07224" w:rsidRDefault="004A6935">
      <w:pPr>
        <w:rPr>
          <w:szCs w:val="22"/>
        </w:rPr>
      </w:pPr>
      <w:r w:rsidRPr="00A07224">
        <w:rPr>
          <w:szCs w:val="22"/>
        </w:rPr>
        <w:br w:type="page"/>
      </w:r>
    </w:p>
    <w:p w:rsidR="000D048D" w:rsidRPr="00A07224" w:rsidRDefault="000D048D" w:rsidP="00530E7C">
      <w:pPr>
        <w:rPr>
          <w:rFonts w:eastAsia="Times New Roman"/>
          <w:szCs w:val="22"/>
          <w:lang w:eastAsia="en-US"/>
        </w:rPr>
      </w:pPr>
      <w:r w:rsidRPr="00A07224">
        <w:rPr>
          <w:rFonts w:eastAsia="Times New Roman"/>
          <w:szCs w:val="22"/>
          <w:lang w:eastAsia="en-US"/>
        </w:rPr>
        <w:lastRenderedPageBreak/>
        <w:t>AUTO</w:t>
      </w:r>
      <w:r>
        <w:rPr>
          <w:rFonts w:eastAsia="Times New Roman"/>
          <w:szCs w:val="22"/>
          <w:lang w:eastAsia="en-US"/>
        </w:rPr>
        <w:noBreakHyphen/>
      </w:r>
      <w:r w:rsidRPr="00A07224">
        <w:rPr>
          <w:rFonts w:eastAsia="Times New Roman"/>
          <w:szCs w:val="22"/>
          <w:lang w:eastAsia="en-US"/>
        </w:rPr>
        <w:t>ÉVALUATION DU PROJET</w:t>
      </w:r>
    </w:p>
    <w:p w:rsidR="0001743B" w:rsidRPr="00A07224" w:rsidRDefault="0001743B" w:rsidP="004A6935">
      <w:pPr>
        <w:rPr>
          <w:rFonts w:eastAsia="Times New Roman"/>
          <w:szCs w:val="22"/>
          <w:lang w:eastAsia="en-US"/>
        </w:rPr>
      </w:pPr>
    </w:p>
    <w:p w:rsidR="0001743B" w:rsidRPr="00A07224" w:rsidRDefault="00530E7C" w:rsidP="00530E7C">
      <w:pPr>
        <w:rPr>
          <w:rFonts w:eastAsia="Times New Roman"/>
          <w:szCs w:val="22"/>
          <w:lang w:eastAsia="en-US"/>
        </w:rPr>
      </w:pPr>
      <w:r w:rsidRPr="00A07224">
        <w:rPr>
          <w:rFonts w:eastAsia="Times New Roman"/>
          <w:szCs w:val="22"/>
          <w:lang w:eastAsia="en-US"/>
        </w:rPr>
        <w:t>Code d</w:t>
      </w:r>
      <w:r w:rsidR="00DB55D7">
        <w:rPr>
          <w:rFonts w:eastAsia="Times New Roman"/>
          <w:szCs w:val="22"/>
          <w:lang w:eastAsia="en-US"/>
        </w:rPr>
        <w:t>’</w:t>
      </w:r>
      <w:r w:rsidRPr="00A07224">
        <w:rPr>
          <w:rFonts w:eastAsia="Times New Roman"/>
          <w:szCs w:val="22"/>
          <w:lang w:eastAsia="en-US"/>
        </w:rPr>
        <w:t>évaluation</w:t>
      </w:r>
    </w:p>
    <w:p w:rsidR="004A6935" w:rsidRPr="00A07224" w:rsidRDefault="004A6935" w:rsidP="004A6935">
      <w:pPr>
        <w:rPr>
          <w:rFonts w:eastAsia="Times New Roman"/>
          <w:szCs w:val="22"/>
          <w:lang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50"/>
        <w:gridCol w:w="1717"/>
        <w:gridCol w:w="1840"/>
        <w:gridCol w:w="1940"/>
        <w:gridCol w:w="2624"/>
      </w:tblGrid>
      <w:tr w:rsidR="00A07224" w:rsidRPr="00A07224" w:rsidTr="000D048D">
        <w:trPr>
          <w:cantSplit/>
        </w:trPr>
        <w:tc>
          <w:tcPr>
            <w:tcW w:w="1416" w:type="dxa"/>
            <w:shd w:val="clear" w:color="auto" w:fill="auto"/>
            <w:vAlign w:val="center"/>
          </w:tcPr>
          <w:p w:rsidR="004A6935" w:rsidRPr="00A07224" w:rsidRDefault="004A6935" w:rsidP="000D048D">
            <w:pPr>
              <w:rPr>
                <w:rFonts w:eastAsia="Times New Roman"/>
                <w:szCs w:val="22"/>
                <w:lang w:eastAsia="en-US"/>
              </w:rPr>
            </w:pPr>
            <w:r w:rsidRPr="00A07224">
              <w:rPr>
                <w:rFonts w:eastAsia="Times New Roman"/>
                <w:szCs w:val="22"/>
                <w:lang w:eastAsia="en-US"/>
              </w:rPr>
              <w:t>****</w:t>
            </w:r>
          </w:p>
        </w:tc>
        <w:tc>
          <w:tcPr>
            <w:tcW w:w="1677" w:type="dxa"/>
            <w:shd w:val="clear" w:color="auto" w:fill="auto"/>
            <w:vAlign w:val="center"/>
          </w:tcPr>
          <w:p w:rsidR="004A6935" w:rsidRPr="00A07224" w:rsidRDefault="004A6935" w:rsidP="000D048D">
            <w:pPr>
              <w:rPr>
                <w:rFonts w:eastAsia="Times New Roman"/>
                <w:szCs w:val="22"/>
                <w:lang w:eastAsia="en-US"/>
              </w:rPr>
            </w:pPr>
            <w:r w:rsidRPr="00A07224">
              <w:rPr>
                <w:rFonts w:eastAsia="Times New Roman"/>
                <w:szCs w:val="22"/>
                <w:lang w:eastAsia="en-US"/>
              </w:rPr>
              <w:t>***</w:t>
            </w:r>
          </w:p>
        </w:tc>
        <w:tc>
          <w:tcPr>
            <w:tcW w:w="1797" w:type="dxa"/>
            <w:shd w:val="clear" w:color="auto" w:fill="auto"/>
            <w:vAlign w:val="center"/>
          </w:tcPr>
          <w:p w:rsidR="004A6935" w:rsidRPr="00A07224" w:rsidRDefault="004A6935" w:rsidP="000D048D">
            <w:pPr>
              <w:rPr>
                <w:rFonts w:eastAsia="Times New Roman"/>
                <w:szCs w:val="22"/>
                <w:lang w:eastAsia="en-US"/>
              </w:rPr>
            </w:pPr>
            <w:r w:rsidRPr="00A07224">
              <w:rPr>
                <w:rFonts w:eastAsia="Times New Roman"/>
                <w:szCs w:val="22"/>
                <w:lang w:eastAsia="en-US"/>
              </w:rPr>
              <w:t>**</w:t>
            </w:r>
          </w:p>
        </w:tc>
        <w:tc>
          <w:tcPr>
            <w:tcW w:w="1895" w:type="dxa"/>
            <w:shd w:val="clear" w:color="auto" w:fill="auto"/>
            <w:vAlign w:val="center"/>
          </w:tcPr>
          <w:p w:rsidR="004A6935" w:rsidRPr="00A07224" w:rsidRDefault="00530E7C" w:rsidP="000D048D">
            <w:pPr>
              <w:rPr>
                <w:rFonts w:eastAsia="Times New Roman"/>
                <w:szCs w:val="22"/>
                <w:lang w:eastAsia="en-US"/>
              </w:rPr>
            </w:pPr>
            <w:r w:rsidRPr="00A07224">
              <w:rPr>
                <w:rFonts w:eastAsia="Times New Roman"/>
                <w:szCs w:val="22"/>
                <w:lang w:eastAsia="en-US"/>
              </w:rPr>
              <w:t>AP</w:t>
            </w:r>
          </w:p>
        </w:tc>
        <w:tc>
          <w:tcPr>
            <w:tcW w:w="2563" w:type="dxa"/>
            <w:shd w:val="clear" w:color="auto" w:fill="auto"/>
            <w:vAlign w:val="center"/>
          </w:tcPr>
          <w:p w:rsidR="004A6935" w:rsidRPr="00A07224" w:rsidRDefault="00530E7C"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0D048D">
        <w:trPr>
          <w:cantSplit/>
        </w:trPr>
        <w:tc>
          <w:tcPr>
            <w:tcW w:w="1416" w:type="dxa"/>
            <w:shd w:val="clear" w:color="auto" w:fill="auto"/>
          </w:tcPr>
          <w:p w:rsidR="004A6935" w:rsidRPr="00A07224" w:rsidRDefault="00530E7C" w:rsidP="000D048D">
            <w:pPr>
              <w:rPr>
                <w:rFonts w:eastAsia="Times New Roman"/>
                <w:szCs w:val="22"/>
                <w:lang w:eastAsia="en-US"/>
              </w:rPr>
            </w:pPr>
            <w:r w:rsidRPr="00A07224">
              <w:rPr>
                <w:rFonts w:eastAsia="Times New Roman"/>
                <w:szCs w:val="22"/>
                <w:lang w:eastAsia="en-US"/>
              </w:rPr>
              <w:t>Objectifs pleinement atteints</w:t>
            </w:r>
          </w:p>
        </w:tc>
        <w:tc>
          <w:tcPr>
            <w:tcW w:w="1677" w:type="dxa"/>
            <w:shd w:val="clear" w:color="auto" w:fill="auto"/>
          </w:tcPr>
          <w:p w:rsidR="004A6935" w:rsidRPr="00A07224" w:rsidRDefault="00530E7C" w:rsidP="000D048D">
            <w:pPr>
              <w:rPr>
                <w:rFonts w:eastAsia="Times New Roman"/>
                <w:szCs w:val="22"/>
                <w:lang w:eastAsia="en-US"/>
              </w:rPr>
            </w:pPr>
            <w:r w:rsidRPr="00A07224">
              <w:rPr>
                <w:rFonts w:eastAsia="Times New Roman"/>
                <w:szCs w:val="22"/>
                <w:lang w:eastAsia="en-US"/>
              </w:rPr>
              <w:t>Progrès considérables</w:t>
            </w:r>
          </w:p>
        </w:tc>
        <w:tc>
          <w:tcPr>
            <w:tcW w:w="1797" w:type="dxa"/>
            <w:shd w:val="clear" w:color="auto" w:fill="auto"/>
          </w:tcPr>
          <w:p w:rsidR="004A6935" w:rsidRPr="00A07224" w:rsidRDefault="00530E7C" w:rsidP="000D048D">
            <w:pPr>
              <w:rPr>
                <w:rFonts w:eastAsia="Times New Roman"/>
                <w:szCs w:val="22"/>
                <w:lang w:eastAsia="en-US"/>
              </w:rPr>
            </w:pPr>
            <w:r w:rsidRPr="00A07224">
              <w:rPr>
                <w:rFonts w:eastAsia="Times New Roman"/>
                <w:szCs w:val="22"/>
                <w:lang w:eastAsia="en-US"/>
              </w:rPr>
              <w:t>Quelques progrès</w:t>
            </w:r>
          </w:p>
        </w:tc>
        <w:tc>
          <w:tcPr>
            <w:tcW w:w="1895" w:type="dxa"/>
            <w:shd w:val="clear" w:color="auto" w:fill="auto"/>
          </w:tcPr>
          <w:p w:rsidR="004A6935" w:rsidRPr="00A07224" w:rsidRDefault="00530E7C" w:rsidP="000D048D">
            <w:pPr>
              <w:rPr>
                <w:rFonts w:eastAsia="Times New Roman"/>
                <w:szCs w:val="22"/>
                <w:lang w:eastAsia="en-US"/>
              </w:rPr>
            </w:pPr>
            <w:r w:rsidRPr="00A07224">
              <w:rPr>
                <w:rFonts w:eastAsia="Times New Roman"/>
                <w:szCs w:val="22"/>
                <w:lang w:eastAsia="en-US"/>
              </w:rPr>
              <w:t>Aucun progrès</w:t>
            </w:r>
          </w:p>
        </w:tc>
        <w:tc>
          <w:tcPr>
            <w:tcW w:w="2563" w:type="dxa"/>
            <w:shd w:val="clear" w:color="auto" w:fill="auto"/>
          </w:tcPr>
          <w:p w:rsidR="004A6935" w:rsidRPr="00A07224" w:rsidRDefault="00530E7C" w:rsidP="000D048D">
            <w:pPr>
              <w:rPr>
                <w:rFonts w:eastAsia="Times New Roman"/>
                <w:szCs w:val="22"/>
                <w:lang w:eastAsia="en-US"/>
              </w:rPr>
            </w:pPr>
            <w:r w:rsidRPr="00A07224">
              <w:rPr>
                <w:rFonts w:eastAsia="Times New Roman"/>
                <w:szCs w:val="22"/>
                <w:lang w:eastAsia="en-US"/>
              </w:rPr>
              <w:t>Non évalué/abandonné</w:t>
            </w:r>
          </w:p>
        </w:tc>
      </w:tr>
    </w:tbl>
    <w:p w:rsidR="004A6935" w:rsidRPr="00A07224" w:rsidRDefault="004A6935" w:rsidP="004A6935">
      <w:pPr>
        <w:rPr>
          <w:rFonts w:eastAsia="Times New Roman"/>
          <w:szCs w:val="22"/>
          <w:lang w:eastAsia="en-US"/>
        </w:rPr>
      </w:pPr>
    </w:p>
    <w:tbl>
      <w:tblPr>
        <w:tblW w:w="5000" w:type="pct"/>
        <w:tblCellMar>
          <w:top w:w="57" w:type="dxa"/>
          <w:bottom w:w="57" w:type="dxa"/>
        </w:tblCellMar>
        <w:tblLook w:val="01E0" w:firstRow="1" w:lastRow="1" w:firstColumn="1" w:lastColumn="1" w:noHBand="0" w:noVBand="0"/>
      </w:tblPr>
      <w:tblGrid>
        <w:gridCol w:w="2466"/>
        <w:gridCol w:w="3738"/>
        <w:gridCol w:w="2268"/>
        <w:gridCol w:w="1099"/>
      </w:tblGrid>
      <w:tr w:rsidR="00A07224" w:rsidRPr="00A07224" w:rsidTr="002C53A3">
        <w:trPr>
          <w:cantSplit/>
          <w:tblHeader/>
        </w:trPr>
        <w:tc>
          <w:tcPr>
            <w:tcW w:w="2466" w:type="dxa"/>
            <w:tcBorders>
              <w:top w:val="single" w:sz="2" w:space="0" w:color="000000"/>
              <w:left w:val="single" w:sz="2" w:space="0" w:color="000000"/>
              <w:bottom w:val="single" w:sz="4" w:space="0" w:color="auto"/>
              <w:right w:val="single" w:sz="2" w:space="0" w:color="000000"/>
            </w:tcBorders>
            <w:shd w:val="clear" w:color="auto" w:fill="auto"/>
          </w:tcPr>
          <w:p w:rsidR="004A6935" w:rsidRPr="00A07224" w:rsidRDefault="00530E7C" w:rsidP="000D048D">
            <w:pPr>
              <w:rPr>
                <w:rFonts w:eastAsia="Times New Roman"/>
                <w:szCs w:val="22"/>
                <w:lang w:eastAsia="en-US"/>
              </w:rPr>
            </w:pPr>
            <w:r w:rsidRPr="00A07224">
              <w:rPr>
                <w:rFonts w:eastAsia="Times New Roman"/>
                <w:szCs w:val="22"/>
                <w:u w:val="single"/>
                <w:lang w:eastAsia="en-US"/>
              </w:rPr>
              <w:t>Résultats du projet</w:t>
            </w:r>
            <w:r w:rsidR="0093425D" w:rsidRPr="00A07224">
              <w:rPr>
                <w:rStyle w:val="FootnoteReference"/>
                <w:rFonts w:eastAsia="Times New Roman"/>
                <w:szCs w:val="22"/>
                <w:u w:val="single"/>
                <w:lang w:eastAsia="en-US"/>
              </w:rPr>
              <w:footnoteReference w:id="7"/>
            </w:r>
            <w:r w:rsidRPr="00A07224">
              <w:rPr>
                <w:rFonts w:eastAsia="Times New Roman"/>
                <w:szCs w:val="22"/>
                <w:lang w:eastAsia="en-US"/>
              </w:rPr>
              <w:t xml:space="preserve"> (résultat escompté)</w:t>
            </w:r>
          </w:p>
        </w:tc>
        <w:tc>
          <w:tcPr>
            <w:tcW w:w="3738"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530E7C" w:rsidP="000D048D">
            <w:pPr>
              <w:rPr>
                <w:rFonts w:eastAsia="Times New Roman"/>
                <w:szCs w:val="22"/>
                <w:lang w:eastAsia="en-US"/>
              </w:rPr>
            </w:pPr>
            <w:r w:rsidRPr="00A07224">
              <w:rPr>
                <w:rFonts w:eastAsia="Times New Roman"/>
                <w:szCs w:val="22"/>
                <w:u w:val="single"/>
                <w:lang w:eastAsia="en-US"/>
              </w:rPr>
              <w:t>Indicateurs d</w:t>
            </w:r>
            <w:r w:rsidR="00DB55D7">
              <w:rPr>
                <w:rFonts w:eastAsia="Times New Roman"/>
                <w:szCs w:val="22"/>
                <w:u w:val="single"/>
                <w:lang w:eastAsia="en-US"/>
              </w:rPr>
              <w:t>’</w:t>
            </w:r>
            <w:r w:rsidRPr="00A07224">
              <w:rPr>
                <w:rFonts w:eastAsia="Times New Roman"/>
                <w:szCs w:val="22"/>
                <w:u w:val="single"/>
                <w:lang w:eastAsia="en-US"/>
              </w:rPr>
              <w:t>exécution</w:t>
            </w:r>
            <w:r w:rsidRPr="00A07224">
              <w:rPr>
                <w:rFonts w:eastAsia="Times New Roman"/>
                <w:szCs w:val="22"/>
                <w:lang w:eastAsia="en-US"/>
              </w:rPr>
              <w:t xml:space="preserve"> (indicateurs de résultats)</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530E7C" w:rsidP="000D048D">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1099"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0D048D" w:rsidP="000D048D">
            <w:pPr>
              <w:keepNext/>
              <w:outlineLvl w:val="2"/>
              <w:rPr>
                <w:bCs/>
                <w:szCs w:val="22"/>
                <w:u w:val="single"/>
                <w:lang w:eastAsia="en-US"/>
              </w:rPr>
            </w:pPr>
            <w:r w:rsidRPr="00A07224">
              <w:rPr>
                <w:bCs/>
                <w:szCs w:val="22"/>
                <w:u w:val="single"/>
                <w:lang w:eastAsia="en-US"/>
              </w:rPr>
              <w:t xml:space="preserve">Code </w:t>
            </w:r>
            <w:r w:rsidR="00530E7C" w:rsidRPr="00A07224">
              <w:rPr>
                <w:bCs/>
                <w:szCs w:val="22"/>
                <w:u w:val="single"/>
                <w:lang w:eastAsia="en-US"/>
              </w:rPr>
              <w:t>de couleurs</w:t>
            </w:r>
          </w:p>
        </w:tc>
      </w:tr>
      <w:tr w:rsidR="00A07224" w:rsidRPr="00A07224" w:rsidTr="002C53A3">
        <w:trPr>
          <w:cantSplit/>
        </w:trPr>
        <w:tc>
          <w:tcPr>
            <w:tcW w:w="2466" w:type="dxa"/>
            <w:tcBorders>
              <w:top w:val="single" w:sz="4" w:space="0" w:color="auto"/>
              <w:left w:val="single" w:sz="2" w:space="0" w:color="000000"/>
              <w:bottom w:val="single" w:sz="4" w:space="0" w:color="auto"/>
              <w:right w:val="single" w:sz="6" w:space="0" w:color="000000"/>
            </w:tcBorders>
            <w:shd w:val="clear" w:color="auto" w:fill="auto"/>
          </w:tcPr>
          <w:p w:rsidR="004A6935" w:rsidRPr="00A07224" w:rsidRDefault="00530E7C" w:rsidP="000D048D">
            <w:pPr>
              <w:rPr>
                <w:rFonts w:eastAsia="Times New Roman"/>
                <w:bCs/>
                <w:szCs w:val="22"/>
                <w:lang w:eastAsia="en-US"/>
              </w:rPr>
            </w:pPr>
            <w:r w:rsidRPr="00A07224">
              <w:rPr>
                <w:rFonts w:eastAsia="Times New Roman"/>
                <w:bCs/>
                <w:szCs w:val="22"/>
                <w:lang w:eastAsia="en-US"/>
              </w:rPr>
              <w:t>Inventaire des institut</w:t>
            </w:r>
            <w:r w:rsidR="00C5436F" w:rsidRPr="00A07224">
              <w:rPr>
                <w:rFonts w:eastAsia="Times New Roman"/>
                <w:bCs/>
                <w:szCs w:val="22"/>
                <w:lang w:eastAsia="en-US"/>
              </w:rPr>
              <w:t>s</w:t>
            </w:r>
            <w:r w:rsidRPr="00A07224">
              <w:rPr>
                <w:rFonts w:eastAsia="Times New Roman"/>
                <w:bCs/>
                <w:szCs w:val="22"/>
                <w:lang w:eastAsia="en-US"/>
              </w:rPr>
              <w:t xml:space="preserve"> de formation aux droits de propriété intellectuelle et des autres initiatives dans ce domaine à l</w:t>
            </w:r>
            <w:r w:rsidR="00DB55D7">
              <w:rPr>
                <w:rFonts w:eastAsia="Times New Roman"/>
                <w:bCs/>
                <w:szCs w:val="22"/>
                <w:lang w:eastAsia="en-US"/>
              </w:rPr>
              <w:t>’</w:t>
            </w:r>
            <w:r w:rsidRPr="00A07224">
              <w:rPr>
                <w:rFonts w:eastAsia="Times New Roman"/>
                <w:bCs/>
                <w:szCs w:val="22"/>
                <w:lang w:eastAsia="en-US"/>
              </w:rPr>
              <w:t>intention du corps judiciaire exerçant dans le monde</w:t>
            </w:r>
          </w:p>
        </w:tc>
        <w:tc>
          <w:tcPr>
            <w:tcW w:w="3738" w:type="dxa"/>
            <w:tcBorders>
              <w:top w:val="single" w:sz="2" w:space="0" w:color="000000"/>
              <w:left w:val="single" w:sz="6" w:space="0" w:color="000000"/>
              <w:bottom w:val="single" w:sz="6" w:space="0" w:color="000000"/>
              <w:right w:val="single" w:sz="2" w:space="0" w:color="000000"/>
            </w:tcBorders>
            <w:shd w:val="clear" w:color="auto" w:fill="auto"/>
          </w:tcPr>
          <w:p w:rsidR="0001743B" w:rsidRPr="00A07224" w:rsidRDefault="00530E7C" w:rsidP="000D048D">
            <w:pPr>
              <w:numPr>
                <w:ilvl w:val="0"/>
                <w:numId w:val="12"/>
              </w:numPr>
              <w:ind w:left="0" w:firstLine="0"/>
              <w:rPr>
                <w:rFonts w:eastAsia="Times New Roman"/>
                <w:szCs w:val="22"/>
                <w:lang w:eastAsia="en-US"/>
              </w:rPr>
            </w:pPr>
            <w:r w:rsidRPr="00A07224">
              <w:rPr>
                <w:rFonts w:eastAsia="Times New Roman"/>
                <w:szCs w:val="22"/>
                <w:lang w:eastAsia="en-US"/>
              </w:rPr>
              <w:t>Inventaire achevé et</w:t>
            </w:r>
          </w:p>
          <w:p w:rsidR="0001743B" w:rsidRPr="00A07224" w:rsidRDefault="0001743B" w:rsidP="000D048D">
            <w:pPr>
              <w:rPr>
                <w:rFonts w:eastAsia="Times New Roman"/>
                <w:szCs w:val="22"/>
                <w:lang w:eastAsia="en-US"/>
              </w:rPr>
            </w:pPr>
          </w:p>
          <w:p w:rsidR="004A6935" w:rsidRPr="00A07224" w:rsidRDefault="00530E7C" w:rsidP="000D048D">
            <w:pPr>
              <w:numPr>
                <w:ilvl w:val="0"/>
                <w:numId w:val="12"/>
              </w:numPr>
              <w:ind w:left="0" w:firstLine="0"/>
              <w:rPr>
                <w:rFonts w:eastAsia="Times New Roman"/>
                <w:szCs w:val="22"/>
                <w:lang w:eastAsia="en-US"/>
              </w:rPr>
            </w:pPr>
            <w:r w:rsidRPr="00A07224">
              <w:rPr>
                <w:rFonts w:eastAsia="Times New Roman"/>
                <w:szCs w:val="22"/>
                <w:lang w:eastAsia="en-US"/>
              </w:rPr>
              <w:t>Analyse préliminaire effectuée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A36FBE" w:rsidRPr="00A07224" w:rsidRDefault="00A36FBE"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  Une étude sur l</w:t>
            </w:r>
            <w:r w:rsidR="00DB55D7">
              <w:rPr>
                <w:rFonts w:eastAsia="Times New Roman"/>
                <w:szCs w:val="22"/>
                <w:lang w:eastAsia="en-US"/>
              </w:rPr>
              <w:t>’</w:t>
            </w:r>
            <w:r w:rsidRPr="00A07224">
              <w:rPr>
                <w:rFonts w:eastAsia="Times New Roman"/>
                <w:szCs w:val="22"/>
                <w:lang w:eastAsia="en-US"/>
              </w:rPr>
              <w:t>enseignement et la formation</w:t>
            </w:r>
            <w:r w:rsidR="00C411C5" w:rsidRPr="00A07224">
              <w:rPr>
                <w:rFonts w:eastAsia="Times New Roman"/>
                <w:szCs w:val="22"/>
                <w:lang w:eastAsia="en-US"/>
              </w:rPr>
              <w:t xml:space="preserve"> actuels</w:t>
            </w:r>
            <w:r w:rsidRPr="00A07224">
              <w:rPr>
                <w:rFonts w:eastAsia="Times New Roman"/>
                <w:szCs w:val="22"/>
                <w:lang w:eastAsia="en-US"/>
              </w:rPr>
              <w:t xml:space="preserve"> </w:t>
            </w:r>
            <w:r w:rsidR="00C411C5" w:rsidRPr="00A07224">
              <w:rPr>
                <w:rFonts w:eastAsia="Times New Roman"/>
                <w:szCs w:val="22"/>
                <w:lang w:eastAsia="en-US"/>
              </w:rPr>
              <w:t xml:space="preserve">pour </w:t>
            </w:r>
            <w:r w:rsidR="00C66697" w:rsidRPr="00A07224">
              <w:rPr>
                <w:rFonts w:eastAsia="Times New Roman"/>
                <w:szCs w:val="22"/>
                <w:lang w:eastAsia="en-US"/>
              </w:rPr>
              <w:t xml:space="preserve">le </w:t>
            </w:r>
            <w:r w:rsidR="00C66697" w:rsidRPr="00A07224">
              <w:rPr>
                <w:szCs w:val="22"/>
              </w:rPr>
              <w:t>corps judiciaire</w:t>
            </w:r>
            <w:r w:rsidR="00C66697" w:rsidRPr="00A07224">
              <w:rPr>
                <w:rFonts w:eastAsia="Times New Roman"/>
                <w:szCs w:val="22"/>
                <w:lang w:eastAsia="en-US"/>
              </w:rPr>
              <w:t xml:space="preserve"> </w:t>
            </w:r>
            <w:r w:rsidRPr="00A07224">
              <w:rPr>
                <w:rFonts w:eastAsia="Times New Roman"/>
                <w:szCs w:val="22"/>
                <w:lang w:eastAsia="en-US"/>
              </w:rPr>
              <w:t xml:space="preserve">en matière de propriété intellectuelle </w:t>
            </w:r>
            <w:r w:rsidR="00C411C5" w:rsidRPr="00A07224">
              <w:rPr>
                <w:rFonts w:eastAsia="Times New Roman"/>
                <w:szCs w:val="22"/>
                <w:lang w:eastAsia="en-US"/>
              </w:rPr>
              <w:t>dans le monde est mise au point et sera diffusée sous peu.</w:t>
            </w:r>
          </w:p>
        </w:tc>
        <w:tc>
          <w:tcPr>
            <w:tcW w:w="1099"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0D048D">
            <w:pPr>
              <w:rPr>
                <w:rFonts w:eastAsia="Times New Roman"/>
                <w:szCs w:val="22"/>
                <w:lang w:eastAsia="en-US"/>
              </w:rPr>
            </w:pPr>
            <w:r w:rsidRPr="00A07224">
              <w:rPr>
                <w:rFonts w:eastAsia="Times New Roman"/>
                <w:szCs w:val="22"/>
                <w:lang w:eastAsia="en-US"/>
              </w:rPr>
              <w:t>**</w:t>
            </w:r>
          </w:p>
        </w:tc>
      </w:tr>
      <w:tr w:rsidR="00A07224" w:rsidRPr="00A07224" w:rsidTr="002C53A3">
        <w:trPr>
          <w:cantSplit/>
        </w:trPr>
        <w:tc>
          <w:tcPr>
            <w:tcW w:w="2466" w:type="dxa"/>
            <w:tcBorders>
              <w:top w:val="single" w:sz="4" w:space="0" w:color="auto"/>
              <w:left w:val="single" w:sz="2" w:space="0" w:color="000000"/>
              <w:bottom w:val="single" w:sz="4" w:space="0" w:color="auto"/>
              <w:right w:val="single" w:sz="6" w:space="0" w:color="000000"/>
            </w:tcBorders>
            <w:shd w:val="clear" w:color="auto" w:fill="auto"/>
          </w:tcPr>
          <w:p w:rsidR="004A6935" w:rsidRPr="00A07224" w:rsidRDefault="00F66693" w:rsidP="000D048D">
            <w:pPr>
              <w:rPr>
                <w:rFonts w:eastAsia="Times New Roman"/>
                <w:bCs/>
                <w:szCs w:val="22"/>
                <w:lang w:eastAsia="en-US"/>
              </w:rPr>
            </w:pPr>
            <w:r w:rsidRPr="00A07224">
              <w:rPr>
                <w:rFonts w:eastAsia="Times New Roman"/>
                <w:bCs/>
                <w:szCs w:val="22"/>
                <w:lang w:eastAsia="en-US"/>
              </w:rPr>
              <w:t>M</w:t>
            </w:r>
            <w:r w:rsidR="00530E7C" w:rsidRPr="00A07224">
              <w:rPr>
                <w:rFonts w:eastAsia="Times New Roman"/>
                <w:bCs/>
                <w:szCs w:val="22"/>
                <w:lang w:eastAsia="en-US"/>
              </w:rPr>
              <w:t>odules de formation à la propriété intellectuelle adaptés aux besoins des juges et des magistrats pour chaque projet pilote</w:t>
            </w:r>
          </w:p>
        </w:tc>
        <w:tc>
          <w:tcPr>
            <w:tcW w:w="3738" w:type="dxa"/>
            <w:tcBorders>
              <w:top w:val="single" w:sz="6" w:space="0" w:color="000000"/>
              <w:left w:val="single" w:sz="6" w:space="0" w:color="000000"/>
              <w:bottom w:val="single" w:sz="6" w:space="0" w:color="000000"/>
              <w:right w:val="single" w:sz="2" w:space="0" w:color="000000"/>
            </w:tcBorders>
            <w:shd w:val="clear" w:color="auto" w:fill="auto"/>
          </w:tcPr>
          <w:p w:rsidR="0001743B" w:rsidRPr="00A07224" w:rsidRDefault="00530E7C" w:rsidP="000D048D">
            <w:pPr>
              <w:numPr>
                <w:ilvl w:val="0"/>
                <w:numId w:val="13"/>
              </w:numPr>
              <w:ind w:left="0" w:firstLine="0"/>
              <w:rPr>
                <w:rFonts w:eastAsia="Times New Roman"/>
                <w:szCs w:val="22"/>
                <w:lang w:eastAsia="en-US"/>
              </w:rPr>
            </w:pPr>
            <w:r w:rsidRPr="00A07224">
              <w:rPr>
                <w:rFonts w:eastAsia="Times New Roman"/>
                <w:szCs w:val="22"/>
                <w:lang w:eastAsia="en-US"/>
              </w:rPr>
              <w:t>Modules achevés et approuvés par les autorités nationales ou régionales compé</w:t>
            </w:r>
            <w:r w:rsidR="004E588C" w:rsidRPr="00A07224">
              <w:rPr>
                <w:rFonts w:eastAsia="Times New Roman"/>
                <w:szCs w:val="22"/>
                <w:lang w:eastAsia="en-US"/>
              </w:rPr>
              <w:t>tentes</w:t>
            </w:r>
          </w:p>
          <w:p w:rsidR="0001743B" w:rsidRPr="00A07224" w:rsidRDefault="0001743B" w:rsidP="000D048D">
            <w:pPr>
              <w:rPr>
                <w:rFonts w:eastAsia="Times New Roman"/>
                <w:szCs w:val="22"/>
                <w:lang w:eastAsia="en-US"/>
              </w:rPr>
            </w:pPr>
          </w:p>
          <w:p w:rsidR="00B35446" w:rsidRPr="00A07224" w:rsidRDefault="00530E7C" w:rsidP="000D048D">
            <w:pPr>
              <w:numPr>
                <w:ilvl w:val="0"/>
                <w:numId w:val="13"/>
              </w:numPr>
              <w:ind w:left="0" w:firstLine="0"/>
              <w:rPr>
                <w:rFonts w:eastAsia="Times New Roman"/>
                <w:szCs w:val="22"/>
                <w:lang w:eastAsia="en-US"/>
              </w:rPr>
            </w:pPr>
            <w:r w:rsidRPr="000D048D">
              <w:rPr>
                <w:rFonts w:eastAsia="Times New Roman"/>
                <w:szCs w:val="22"/>
                <w:lang w:eastAsia="en-US"/>
              </w:rPr>
              <w:t>Au moins une session de formation (en ligne, mixte ou sur place) organisée en coopération avec chaque institut de formation bénéficiaire sur la base des nouveaux modules, des programmes de cours et d</w:t>
            </w:r>
            <w:r w:rsidR="00DB55D7" w:rsidRPr="000D048D">
              <w:rPr>
                <w:rFonts w:eastAsia="Times New Roman"/>
                <w:szCs w:val="22"/>
                <w:lang w:eastAsia="en-US"/>
              </w:rPr>
              <w:t>’</w:t>
            </w:r>
            <w:r w:rsidRPr="000D048D">
              <w:rPr>
                <w:rFonts w:eastAsia="Times New Roman"/>
                <w:szCs w:val="22"/>
                <w:lang w:eastAsia="en-US"/>
              </w:rPr>
              <w:t>une technique de formation qui permet d</w:t>
            </w:r>
            <w:r w:rsidR="00DB55D7" w:rsidRPr="000D048D">
              <w:rPr>
                <w:rFonts w:eastAsia="Times New Roman"/>
                <w:szCs w:val="22"/>
                <w:lang w:eastAsia="en-US"/>
              </w:rPr>
              <w:t>’</w:t>
            </w:r>
            <w:r w:rsidRPr="000D048D">
              <w:rPr>
                <w:rFonts w:eastAsia="Times New Roman"/>
                <w:szCs w:val="22"/>
                <w:lang w:eastAsia="en-US"/>
              </w:rPr>
              <w:t>atteindre les r</w:t>
            </w:r>
            <w:r w:rsidR="008E0E20" w:rsidRPr="000D048D">
              <w:rPr>
                <w:rFonts w:eastAsia="Times New Roman"/>
                <w:szCs w:val="22"/>
                <w:lang w:eastAsia="en-US"/>
              </w:rPr>
              <w:t>ésultats pédagogiques souhaités</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C411C5" w:rsidRPr="00A07224" w:rsidRDefault="00C411C5" w:rsidP="000D048D">
            <w:pPr>
              <w:rPr>
                <w:rFonts w:eastAsia="Times New Roman"/>
                <w:szCs w:val="22"/>
                <w:lang w:eastAsia="en-US"/>
              </w:rPr>
            </w:pPr>
            <w:r w:rsidRPr="00A07224">
              <w:rPr>
                <w:rFonts w:eastAsia="Times New Roman"/>
                <w:szCs w:val="22"/>
                <w:lang w:eastAsia="en-US"/>
              </w:rPr>
              <w:t>Un module générique d</w:t>
            </w:r>
            <w:r w:rsidR="00DB55D7">
              <w:rPr>
                <w:rFonts w:eastAsia="Times New Roman"/>
                <w:szCs w:val="22"/>
                <w:lang w:eastAsia="en-US"/>
              </w:rPr>
              <w:t>’</w:t>
            </w:r>
            <w:r w:rsidRPr="00A07224">
              <w:rPr>
                <w:rFonts w:eastAsia="Times New Roman"/>
                <w:szCs w:val="22"/>
                <w:lang w:eastAsia="en-US"/>
              </w:rPr>
              <w:t>enseignement à distance est en cours d</w:t>
            </w:r>
            <w:r w:rsidR="00DB55D7">
              <w:rPr>
                <w:rFonts w:eastAsia="Times New Roman"/>
                <w:szCs w:val="22"/>
                <w:lang w:eastAsia="en-US"/>
              </w:rPr>
              <w:t>’</w:t>
            </w:r>
            <w:r w:rsidRPr="00A07224">
              <w:rPr>
                <w:rFonts w:eastAsia="Times New Roman"/>
                <w:szCs w:val="22"/>
                <w:lang w:eastAsia="en-US"/>
              </w:rPr>
              <w:t>élaborati</w:t>
            </w:r>
            <w:r w:rsidR="006E0B63" w:rsidRPr="00A07224">
              <w:rPr>
                <w:rFonts w:eastAsia="Times New Roman"/>
                <w:szCs w:val="22"/>
                <w:lang w:eastAsia="en-US"/>
              </w:rPr>
              <w:t>on</w:t>
            </w:r>
            <w:r w:rsidR="006E0B63">
              <w:rPr>
                <w:rFonts w:eastAsia="Times New Roman"/>
                <w:szCs w:val="22"/>
                <w:lang w:eastAsia="en-US"/>
              </w:rPr>
              <w:t xml:space="preserve">.  </w:t>
            </w:r>
            <w:r w:rsidR="006E0B63" w:rsidRPr="00A07224">
              <w:rPr>
                <w:rFonts w:eastAsia="Times New Roman"/>
                <w:szCs w:val="22"/>
                <w:lang w:eastAsia="en-US"/>
              </w:rPr>
              <w:t>Le</w:t>
            </w:r>
            <w:r w:rsidRPr="00A07224">
              <w:rPr>
                <w:rFonts w:eastAsia="Times New Roman"/>
                <w:szCs w:val="22"/>
                <w:lang w:eastAsia="en-US"/>
              </w:rPr>
              <w:t xml:space="preserve"> processus d</w:t>
            </w:r>
            <w:r w:rsidR="00DB55D7">
              <w:rPr>
                <w:rFonts w:eastAsia="Times New Roman"/>
                <w:szCs w:val="22"/>
                <w:lang w:eastAsia="en-US"/>
              </w:rPr>
              <w:t>’</w:t>
            </w:r>
            <w:r w:rsidRPr="00A07224">
              <w:rPr>
                <w:rFonts w:eastAsia="Times New Roman"/>
                <w:szCs w:val="22"/>
                <w:lang w:eastAsia="en-US"/>
              </w:rPr>
              <w:t>adaptat</w:t>
            </w:r>
            <w:r w:rsidR="00020B32" w:rsidRPr="00A07224">
              <w:rPr>
                <w:rFonts w:eastAsia="Times New Roman"/>
                <w:szCs w:val="22"/>
                <w:lang w:eastAsia="en-US"/>
              </w:rPr>
              <w:t>ion débutera bientôt, en coordina</w:t>
            </w:r>
            <w:r w:rsidRPr="00A07224">
              <w:rPr>
                <w:rFonts w:eastAsia="Times New Roman"/>
                <w:szCs w:val="22"/>
                <w:lang w:eastAsia="en-US"/>
              </w:rPr>
              <w:t>tion avec les consultants nationaux du projet des quatre</w:t>
            </w:r>
            <w:r w:rsidR="004756E8" w:rsidRPr="00A07224">
              <w:rPr>
                <w:rFonts w:eastAsia="Times New Roman"/>
                <w:szCs w:val="22"/>
                <w:lang w:eastAsia="en-US"/>
              </w:rPr>
              <w:t> </w:t>
            </w:r>
            <w:r w:rsidRPr="00A07224">
              <w:rPr>
                <w:rFonts w:eastAsia="Times New Roman"/>
                <w:szCs w:val="22"/>
                <w:lang w:eastAsia="en-US"/>
              </w:rPr>
              <w:t>pays pilotes.</w:t>
            </w:r>
          </w:p>
        </w:tc>
        <w:tc>
          <w:tcPr>
            <w:tcW w:w="1099"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4A6935" w:rsidP="000D048D">
            <w:pPr>
              <w:rPr>
                <w:rFonts w:eastAsia="Times New Roman"/>
                <w:szCs w:val="22"/>
                <w:lang w:eastAsia="en-US"/>
              </w:rPr>
            </w:pPr>
            <w:r w:rsidRPr="00A07224">
              <w:rPr>
                <w:rFonts w:eastAsia="Times New Roman"/>
                <w:szCs w:val="22"/>
                <w:lang w:eastAsia="en-US"/>
              </w:rPr>
              <w:t>**</w:t>
            </w:r>
          </w:p>
        </w:tc>
      </w:tr>
      <w:tr w:rsidR="00A07224" w:rsidRPr="00A07224" w:rsidTr="002C53A3">
        <w:trPr>
          <w:cantSplit/>
        </w:trPr>
        <w:tc>
          <w:tcPr>
            <w:tcW w:w="2466" w:type="dxa"/>
            <w:tcBorders>
              <w:top w:val="single" w:sz="4" w:space="0" w:color="auto"/>
              <w:left w:val="single" w:sz="2" w:space="0" w:color="000000"/>
              <w:bottom w:val="single" w:sz="4" w:space="0" w:color="auto"/>
              <w:right w:val="single" w:sz="6" w:space="0" w:color="000000"/>
            </w:tcBorders>
            <w:shd w:val="clear" w:color="auto" w:fill="auto"/>
          </w:tcPr>
          <w:p w:rsidR="00B35446" w:rsidRPr="00A07224" w:rsidRDefault="00F66693" w:rsidP="000D048D">
            <w:pPr>
              <w:rPr>
                <w:rFonts w:eastAsia="Times New Roman"/>
                <w:bCs/>
                <w:szCs w:val="22"/>
                <w:lang w:eastAsia="en-US"/>
              </w:rPr>
            </w:pPr>
            <w:r w:rsidRPr="00A07224">
              <w:rPr>
                <w:rFonts w:eastAsia="Times New Roman"/>
                <w:bCs/>
                <w:szCs w:val="22"/>
                <w:lang w:eastAsia="en-US"/>
              </w:rPr>
              <w:t>Groupe de juges, comprenant un ou des formateur(s)</w:t>
            </w:r>
            <w:r w:rsidR="00530E7C" w:rsidRPr="00A07224">
              <w:rPr>
                <w:rFonts w:eastAsia="Times New Roman"/>
                <w:bCs/>
                <w:szCs w:val="22"/>
                <w:lang w:eastAsia="en-US"/>
              </w:rPr>
              <w:t xml:space="preserve"> potentiel</w:t>
            </w:r>
            <w:r w:rsidRPr="00A07224">
              <w:rPr>
                <w:rFonts w:eastAsia="Times New Roman"/>
                <w:bCs/>
                <w:szCs w:val="22"/>
                <w:lang w:eastAsia="en-US"/>
              </w:rPr>
              <w:t>(s)</w:t>
            </w:r>
            <w:r w:rsidR="00530E7C" w:rsidRPr="00A07224">
              <w:rPr>
                <w:rFonts w:eastAsia="Times New Roman"/>
                <w:bCs/>
                <w:szCs w:val="22"/>
                <w:lang w:eastAsia="en-US"/>
              </w:rPr>
              <w:t>, formés sur la base des modules mis au point</w:t>
            </w:r>
          </w:p>
        </w:tc>
        <w:tc>
          <w:tcPr>
            <w:tcW w:w="3738" w:type="dxa"/>
            <w:tcBorders>
              <w:top w:val="single" w:sz="6" w:space="0" w:color="000000"/>
              <w:left w:val="single" w:sz="6" w:space="0" w:color="000000"/>
              <w:bottom w:val="single" w:sz="6" w:space="0" w:color="000000"/>
              <w:right w:val="single" w:sz="2" w:space="0" w:color="000000"/>
            </w:tcBorders>
            <w:shd w:val="clear" w:color="auto" w:fill="auto"/>
          </w:tcPr>
          <w:p w:rsidR="004E588C" w:rsidRPr="00A07224" w:rsidRDefault="004E588C" w:rsidP="000D048D">
            <w:pPr>
              <w:rPr>
                <w:rFonts w:eastAsia="Times New Roman"/>
                <w:szCs w:val="22"/>
                <w:lang w:eastAsia="en-US"/>
              </w:rPr>
            </w:pPr>
            <w:r w:rsidRPr="00A07224">
              <w:rPr>
                <w:rFonts w:eastAsia="Times New Roman"/>
                <w:szCs w:val="22"/>
                <w:lang w:eastAsia="en-US"/>
              </w:rPr>
              <w:t>Session de formation des bénéfic</w:t>
            </w:r>
            <w:r w:rsidR="00660667">
              <w:rPr>
                <w:rFonts w:eastAsia="Times New Roman"/>
                <w:szCs w:val="22"/>
                <w:lang w:eastAsia="en-US"/>
              </w:rPr>
              <w:t>ia</w:t>
            </w:r>
            <w:r w:rsidRPr="00A07224">
              <w:rPr>
                <w:rFonts w:eastAsia="Times New Roman"/>
                <w:szCs w:val="22"/>
                <w:lang w:eastAsia="en-US"/>
              </w:rPr>
              <w:t>ires terminée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530E7C"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099"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530E7C"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2C53A3">
        <w:trPr>
          <w:cantSplit/>
        </w:trPr>
        <w:tc>
          <w:tcPr>
            <w:tcW w:w="2466" w:type="dxa"/>
            <w:tcBorders>
              <w:top w:val="single" w:sz="4" w:space="0" w:color="auto"/>
              <w:left w:val="single" w:sz="2" w:space="0" w:color="000000"/>
              <w:bottom w:val="single" w:sz="4" w:space="0" w:color="auto"/>
              <w:right w:val="single" w:sz="6" w:space="0" w:color="000000"/>
            </w:tcBorders>
            <w:shd w:val="clear" w:color="auto" w:fill="auto"/>
          </w:tcPr>
          <w:p w:rsidR="004A6935" w:rsidRPr="00A07224" w:rsidRDefault="00F66693" w:rsidP="000D048D">
            <w:pPr>
              <w:rPr>
                <w:rFonts w:eastAsia="Times New Roman"/>
                <w:bCs/>
                <w:szCs w:val="22"/>
                <w:lang w:eastAsia="en-US"/>
              </w:rPr>
            </w:pPr>
            <w:r w:rsidRPr="00A07224">
              <w:rPr>
                <w:rFonts w:eastAsia="Times New Roman"/>
                <w:bCs/>
                <w:szCs w:val="22"/>
                <w:lang w:eastAsia="en-US"/>
              </w:rPr>
              <w:t>R</w:t>
            </w:r>
            <w:r w:rsidR="00530E7C" w:rsidRPr="00A07224">
              <w:rPr>
                <w:rFonts w:eastAsia="Times New Roman"/>
                <w:bCs/>
                <w:szCs w:val="22"/>
                <w:lang w:eastAsia="en-US"/>
              </w:rPr>
              <w:t>éseau reliant les instituts de formation judiciaire créés</w:t>
            </w:r>
          </w:p>
        </w:tc>
        <w:tc>
          <w:tcPr>
            <w:tcW w:w="3738" w:type="dxa"/>
            <w:tcBorders>
              <w:top w:val="single" w:sz="6" w:space="0" w:color="000000"/>
              <w:left w:val="single" w:sz="6" w:space="0" w:color="000000"/>
              <w:bottom w:val="single" w:sz="6" w:space="0" w:color="000000"/>
              <w:right w:val="single" w:sz="2" w:space="0" w:color="000000"/>
            </w:tcBorders>
            <w:shd w:val="clear" w:color="auto" w:fill="auto"/>
          </w:tcPr>
          <w:p w:rsidR="004A6935" w:rsidRPr="00A07224" w:rsidRDefault="00BB2175" w:rsidP="000D048D">
            <w:pPr>
              <w:rPr>
                <w:rFonts w:eastAsia="Times New Roman"/>
                <w:szCs w:val="22"/>
                <w:lang w:eastAsia="en-US"/>
              </w:rPr>
            </w:pPr>
            <w:r w:rsidRPr="00A07224">
              <w:rPr>
                <w:rFonts w:eastAsia="Times New Roman"/>
                <w:szCs w:val="22"/>
                <w:lang w:eastAsia="en-US"/>
              </w:rPr>
              <w:t>Souhait d</w:t>
            </w:r>
            <w:r w:rsidR="00DB55D7">
              <w:rPr>
                <w:rFonts w:eastAsia="Times New Roman"/>
                <w:szCs w:val="22"/>
                <w:lang w:eastAsia="en-US"/>
              </w:rPr>
              <w:t>’</w:t>
            </w:r>
            <w:r w:rsidRPr="00A07224">
              <w:rPr>
                <w:rFonts w:eastAsia="Times New Roman"/>
                <w:szCs w:val="22"/>
                <w:lang w:eastAsia="en-US"/>
              </w:rPr>
              <w:t>a</w:t>
            </w:r>
            <w:r w:rsidR="00A761B3" w:rsidRPr="00A07224">
              <w:rPr>
                <w:rFonts w:eastAsia="Times New Roman"/>
                <w:szCs w:val="22"/>
                <w:lang w:eastAsia="en-US"/>
              </w:rPr>
              <w:t>u moins deux</w:t>
            </w:r>
            <w:r w:rsidR="004756E8" w:rsidRPr="00A07224">
              <w:rPr>
                <w:rFonts w:eastAsia="Times New Roman"/>
                <w:szCs w:val="22"/>
                <w:lang w:eastAsia="en-US"/>
              </w:rPr>
              <w:t> </w:t>
            </w:r>
            <w:r w:rsidR="00A761B3" w:rsidRPr="00A07224">
              <w:rPr>
                <w:rFonts w:eastAsia="Times New Roman"/>
                <w:szCs w:val="22"/>
                <w:lang w:eastAsia="en-US"/>
              </w:rPr>
              <w:t>instituts de formation judiciaire d</w:t>
            </w:r>
            <w:r w:rsidR="00DB55D7">
              <w:rPr>
                <w:rFonts w:eastAsia="Times New Roman"/>
                <w:szCs w:val="22"/>
                <w:lang w:eastAsia="en-US"/>
              </w:rPr>
              <w:t>’</w:t>
            </w:r>
            <w:r w:rsidR="00A761B3" w:rsidRPr="00A07224">
              <w:rPr>
                <w:rFonts w:eastAsia="Times New Roman"/>
                <w:szCs w:val="22"/>
                <w:lang w:eastAsia="en-US"/>
              </w:rPr>
              <w:t>établir des contacts et de coopérer plus étroitement dans le domaine de la formation spécialisée</w:t>
            </w:r>
          </w:p>
        </w:tc>
        <w:tc>
          <w:tcPr>
            <w:tcW w:w="2268"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A761B3"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099" w:type="dxa"/>
            <w:tcBorders>
              <w:top w:val="single" w:sz="2" w:space="0" w:color="000000"/>
              <w:left w:val="single" w:sz="2" w:space="0" w:color="000000"/>
              <w:bottom w:val="single" w:sz="2" w:space="0" w:color="000000"/>
              <w:right w:val="single" w:sz="2" w:space="0" w:color="000000"/>
            </w:tcBorders>
            <w:shd w:val="clear" w:color="auto" w:fill="auto"/>
          </w:tcPr>
          <w:p w:rsidR="004A6935" w:rsidRPr="00A07224" w:rsidRDefault="00A761B3" w:rsidP="000D048D">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A07224" w:rsidRDefault="0001743B" w:rsidP="004A6935">
      <w:pPr>
        <w:rPr>
          <w:rFonts w:eastAsia="Times New Roman"/>
          <w:szCs w:val="22"/>
          <w:lang w:eastAsia="en-US"/>
        </w:rPr>
      </w:pPr>
    </w:p>
    <w:p w:rsidR="0001743B" w:rsidRPr="00A07224" w:rsidRDefault="0001743B" w:rsidP="004A6935">
      <w:pPr>
        <w:rPr>
          <w:rFonts w:eastAsia="Times New Roman"/>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466"/>
        <w:gridCol w:w="3881"/>
        <w:gridCol w:w="1884"/>
        <w:gridCol w:w="1340"/>
      </w:tblGrid>
      <w:tr w:rsidR="00A07224" w:rsidRPr="00A07224" w:rsidTr="002C53A3">
        <w:trPr>
          <w:cantSplit/>
          <w:tblHeader/>
        </w:trPr>
        <w:tc>
          <w:tcPr>
            <w:tcW w:w="2410" w:type="dxa"/>
            <w:shd w:val="clear" w:color="auto" w:fill="auto"/>
          </w:tcPr>
          <w:p w:rsidR="004A6935" w:rsidRPr="00A07224" w:rsidRDefault="00A761B3" w:rsidP="002C53A3">
            <w:pPr>
              <w:keepNext/>
              <w:outlineLvl w:val="2"/>
              <w:rPr>
                <w:bCs/>
                <w:szCs w:val="22"/>
                <w:u w:val="single"/>
                <w:lang w:eastAsia="en-US"/>
              </w:rPr>
            </w:pPr>
            <w:r w:rsidRPr="00A07224">
              <w:rPr>
                <w:bCs/>
                <w:szCs w:val="22"/>
                <w:u w:val="single"/>
                <w:lang w:eastAsia="en-US"/>
              </w:rPr>
              <w:lastRenderedPageBreak/>
              <w:t>Objectifs du projet</w:t>
            </w:r>
          </w:p>
        </w:tc>
        <w:tc>
          <w:tcPr>
            <w:tcW w:w="3794" w:type="dxa"/>
            <w:shd w:val="clear" w:color="auto" w:fill="auto"/>
          </w:tcPr>
          <w:p w:rsidR="0001743B" w:rsidRPr="00A07224" w:rsidRDefault="00A761B3" w:rsidP="002C53A3">
            <w:pPr>
              <w:autoSpaceDE w:val="0"/>
              <w:autoSpaceDN w:val="0"/>
              <w:adjustRightInd w:val="0"/>
              <w:rPr>
                <w:rFonts w:eastAsia="Times New Roman"/>
                <w:bCs/>
                <w:szCs w:val="22"/>
                <w:u w:val="single"/>
                <w:lang w:eastAsia="en-US"/>
              </w:rPr>
            </w:pPr>
            <w:r w:rsidRPr="00A07224">
              <w:rPr>
                <w:rFonts w:eastAsia="Times New Roman"/>
                <w:bCs/>
                <w:szCs w:val="22"/>
                <w:u w:val="single"/>
                <w:lang w:eastAsia="en-US"/>
              </w:rPr>
              <w:t>Indicateur(s) de réussite dans la réalisation de l</w:t>
            </w:r>
            <w:r w:rsidR="00DB55D7">
              <w:rPr>
                <w:rFonts w:eastAsia="Times New Roman"/>
                <w:bCs/>
                <w:szCs w:val="22"/>
                <w:u w:val="single"/>
                <w:lang w:eastAsia="en-US"/>
              </w:rPr>
              <w:t>’</w:t>
            </w:r>
            <w:r w:rsidRPr="00A07224">
              <w:rPr>
                <w:rFonts w:eastAsia="Times New Roman"/>
                <w:bCs/>
                <w:szCs w:val="22"/>
                <w:u w:val="single"/>
                <w:lang w:eastAsia="en-US"/>
              </w:rPr>
              <w:t>objectif du projet</w:t>
            </w:r>
          </w:p>
          <w:p w:rsidR="004A6935" w:rsidRPr="00A07224" w:rsidRDefault="00A761B3" w:rsidP="002C53A3">
            <w:pPr>
              <w:autoSpaceDE w:val="0"/>
              <w:autoSpaceDN w:val="0"/>
              <w:adjustRightInd w:val="0"/>
              <w:rPr>
                <w:rFonts w:eastAsia="Times New Roman"/>
                <w:szCs w:val="22"/>
                <w:lang w:eastAsia="en-US"/>
              </w:rPr>
            </w:pPr>
            <w:r w:rsidRPr="00A07224">
              <w:rPr>
                <w:rFonts w:eastAsia="Times New Roman"/>
                <w:bCs/>
                <w:szCs w:val="22"/>
                <w:u w:val="single"/>
                <w:lang w:eastAsia="en-US"/>
              </w:rPr>
              <w:t>(indicateurs de réussite)</w:t>
            </w:r>
          </w:p>
        </w:tc>
        <w:tc>
          <w:tcPr>
            <w:tcW w:w="1842" w:type="dxa"/>
            <w:shd w:val="clear" w:color="auto" w:fill="auto"/>
          </w:tcPr>
          <w:p w:rsidR="004A6935" w:rsidRPr="00A07224" w:rsidRDefault="00A761B3" w:rsidP="002C53A3">
            <w:pPr>
              <w:keepNext/>
              <w:outlineLvl w:val="2"/>
              <w:rPr>
                <w:bCs/>
                <w:szCs w:val="22"/>
                <w:u w:val="single"/>
                <w:lang w:eastAsia="en-US"/>
              </w:rPr>
            </w:pPr>
            <w:r w:rsidRPr="00A07224">
              <w:rPr>
                <w:bCs/>
                <w:szCs w:val="22"/>
                <w:u w:val="single"/>
                <w:lang w:eastAsia="en-US"/>
              </w:rPr>
              <w:t>Données relatives à l</w:t>
            </w:r>
            <w:r w:rsidR="00DB55D7">
              <w:rPr>
                <w:bCs/>
                <w:szCs w:val="22"/>
                <w:u w:val="single"/>
                <w:lang w:eastAsia="en-US"/>
              </w:rPr>
              <w:t>’</w:t>
            </w:r>
            <w:r w:rsidRPr="00A07224">
              <w:rPr>
                <w:bCs/>
                <w:szCs w:val="22"/>
                <w:u w:val="single"/>
                <w:lang w:eastAsia="en-US"/>
              </w:rPr>
              <w:t>exécution</w:t>
            </w:r>
          </w:p>
        </w:tc>
        <w:tc>
          <w:tcPr>
            <w:tcW w:w="1310" w:type="dxa"/>
            <w:shd w:val="clear" w:color="auto" w:fill="auto"/>
          </w:tcPr>
          <w:p w:rsidR="004A6935" w:rsidRPr="00A07224" w:rsidRDefault="00A761B3" w:rsidP="002C53A3">
            <w:pPr>
              <w:keepNext/>
              <w:outlineLvl w:val="2"/>
              <w:rPr>
                <w:bCs/>
                <w:szCs w:val="22"/>
                <w:u w:val="single"/>
                <w:lang w:eastAsia="en-US"/>
              </w:rPr>
            </w:pPr>
            <w:r w:rsidRPr="00A07224">
              <w:rPr>
                <w:bCs/>
                <w:szCs w:val="22"/>
                <w:u w:val="single"/>
                <w:lang w:eastAsia="en-US"/>
              </w:rPr>
              <w:t>code de couleurs</w:t>
            </w:r>
          </w:p>
        </w:tc>
      </w:tr>
      <w:tr w:rsidR="00A07224" w:rsidRPr="00A07224" w:rsidTr="002C53A3">
        <w:trPr>
          <w:cantSplit/>
        </w:trPr>
        <w:tc>
          <w:tcPr>
            <w:tcW w:w="2410" w:type="dxa"/>
            <w:shd w:val="clear" w:color="auto" w:fill="auto"/>
          </w:tcPr>
          <w:p w:rsidR="004A6935" w:rsidRPr="00A07224" w:rsidRDefault="00A761B3" w:rsidP="002C53A3">
            <w:pPr>
              <w:rPr>
                <w:rFonts w:eastAsia="Times New Roman"/>
                <w:szCs w:val="22"/>
                <w:lang w:eastAsia="en-US"/>
              </w:rPr>
            </w:pPr>
            <w:r w:rsidRPr="00A07224">
              <w:rPr>
                <w:rFonts w:eastAsia="Times New Roman"/>
                <w:szCs w:val="22"/>
                <w:lang w:eastAsia="en-US"/>
              </w:rPr>
              <w:t>Capacités et compétences renforcées des magistrats, juges et procureurs dans les pays en développement et les pays les moins avancés pour régler efficacement les litiges de propriété intellectuelle en cohésion avec les besoins et les priorités recensés du pays conc</w:t>
            </w:r>
            <w:r w:rsidR="00BB2175" w:rsidRPr="00A07224">
              <w:rPr>
                <w:rFonts w:eastAsia="Times New Roman"/>
                <w:szCs w:val="22"/>
                <w:lang w:eastAsia="en-US"/>
              </w:rPr>
              <w:t>erné en termes de développement</w:t>
            </w:r>
          </w:p>
        </w:tc>
        <w:tc>
          <w:tcPr>
            <w:tcW w:w="3794" w:type="dxa"/>
            <w:shd w:val="clear" w:color="auto" w:fill="auto"/>
          </w:tcPr>
          <w:p w:rsidR="004A6935" w:rsidRPr="00A07224" w:rsidRDefault="00A761B3" w:rsidP="002C53A3">
            <w:pPr>
              <w:rPr>
                <w:rFonts w:eastAsia="Times New Roman"/>
                <w:szCs w:val="22"/>
                <w:lang w:eastAsia="en-US"/>
              </w:rPr>
            </w:pPr>
            <w:r w:rsidRPr="00A07224">
              <w:rPr>
                <w:rFonts w:eastAsia="Times New Roman"/>
                <w:szCs w:val="22"/>
                <w:lang w:eastAsia="en-US"/>
              </w:rPr>
              <w:t>Au moins 50% des juges, magistrats et procureurs bénéficiaires indiquent qu</w:t>
            </w:r>
            <w:r w:rsidR="00DB55D7">
              <w:rPr>
                <w:rFonts w:eastAsia="Times New Roman"/>
                <w:szCs w:val="22"/>
                <w:lang w:eastAsia="en-US"/>
              </w:rPr>
              <w:t>’</w:t>
            </w:r>
            <w:r w:rsidRPr="00A07224">
              <w:rPr>
                <w:rFonts w:eastAsia="Times New Roman"/>
                <w:szCs w:val="22"/>
                <w:lang w:eastAsia="en-US"/>
              </w:rPr>
              <w:t>ils ont acquis de nouvelles compétences pour régler efficacement les litiges de propriété intellectuelle.</w:t>
            </w:r>
          </w:p>
        </w:tc>
        <w:tc>
          <w:tcPr>
            <w:tcW w:w="1842" w:type="dxa"/>
            <w:shd w:val="clear" w:color="auto" w:fill="auto"/>
          </w:tcPr>
          <w:p w:rsidR="004A6935" w:rsidRPr="00A07224" w:rsidRDefault="00A761B3"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310" w:type="dxa"/>
            <w:shd w:val="clear" w:color="auto" w:fill="auto"/>
          </w:tcPr>
          <w:p w:rsidR="004A6935" w:rsidRPr="00A07224" w:rsidRDefault="00A761B3"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2C53A3">
        <w:trPr>
          <w:cantSplit/>
        </w:trPr>
        <w:tc>
          <w:tcPr>
            <w:tcW w:w="2410" w:type="dxa"/>
            <w:shd w:val="clear" w:color="auto" w:fill="auto"/>
          </w:tcPr>
          <w:p w:rsidR="00B66925" w:rsidRPr="00A07224" w:rsidDel="00550D91" w:rsidRDefault="00F66693" w:rsidP="002C53A3">
            <w:pPr>
              <w:rPr>
                <w:rFonts w:eastAsia="Times New Roman"/>
                <w:szCs w:val="22"/>
                <w:lang w:eastAsia="en-US"/>
              </w:rPr>
            </w:pPr>
            <w:r w:rsidRPr="00A07224">
              <w:rPr>
                <w:rFonts w:eastAsia="Times New Roman"/>
                <w:szCs w:val="22"/>
                <w:lang w:eastAsia="en-US"/>
              </w:rPr>
              <w:t>C</w:t>
            </w:r>
            <w:r w:rsidR="00A761B3" w:rsidRPr="00A07224">
              <w:rPr>
                <w:rFonts w:eastAsia="Times New Roman"/>
                <w:szCs w:val="22"/>
                <w:lang w:eastAsia="en-US"/>
              </w:rPr>
              <w:t>ulture de la propriété intellectuelle axée sur le développement dans le corps judiciaire qui encourage l</w:t>
            </w:r>
            <w:r w:rsidR="00DB55D7">
              <w:rPr>
                <w:rFonts w:eastAsia="Times New Roman"/>
                <w:szCs w:val="22"/>
                <w:lang w:eastAsia="en-US"/>
              </w:rPr>
              <w:t>’</w:t>
            </w:r>
            <w:r w:rsidR="00A761B3" w:rsidRPr="00A07224">
              <w:rPr>
                <w:rFonts w:eastAsia="Times New Roman"/>
                <w:szCs w:val="22"/>
                <w:lang w:eastAsia="en-US"/>
              </w:rPr>
              <w:t>innovation et la créativité locales et améliore l</w:t>
            </w:r>
            <w:r w:rsidR="00DB55D7">
              <w:rPr>
                <w:rFonts w:eastAsia="Times New Roman"/>
                <w:szCs w:val="22"/>
                <w:lang w:eastAsia="en-US"/>
              </w:rPr>
              <w:t>’</w:t>
            </w:r>
            <w:r w:rsidR="00A761B3" w:rsidRPr="00A07224">
              <w:rPr>
                <w:rFonts w:eastAsia="Times New Roman"/>
                <w:szCs w:val="22"/>
                <w:lang w:eastAsia="en-US"/>
              </w:rPr>
              <w:t xml:space="preserve">environnement pour la collaboration internationale, le transfert de </w:t>
            </w:r>
            <w:r w:rsidR="00BB2175" w:rsidRPr="00A07224">
              <w:rPr>
                <w:rFonts w:eastAsia="Times New Roman"/>
                <w:szCs w:val="22"/>
                <w:lang w:eastAsia="en-US"/>
              </w:rPr>
              <w:t>technologie et l</w:t>
            </w:r>
            <w:r w:rsidR="00DB55D7">
              <w:rPr>
                <w:rFonts w:eastAsia="Times New Roman"/>
                <w:szCs w:val="22"/>
                <w:lang w:eastAsia="en-US"/>
              </w:rPr>
              <w:t>’</w:t>
            </w:r>
            <w:r w:rsidR="00BB2175" w:rsidRPr="00A07224">
              <w:rPr>
                <w:rFonts w:eastAsia="Times New Roman"/>
                <w:szCs w:val="22"/>
                <w:lang w:eastAsia="en-US"/>
              </w:rPr>
              <w:t>investissement</w:t>
            </w:r>
          </w:p>
        </w:tc>
        <w:tc>
          <w:tcPr>
            <w:tcW w:w="3794" w:type="dxa"/>
            <w:shd w:val="clear" w:color="auto" w:fill="auto"/>
          </w:tcPr>
          <w:p w:rsidR="004A6935" w:rsidRPr="00A07224" w:rsidRDefault="00A761B3" w:rsidP="002C53A3">
            <w:pPr>
              <w:rPr>
                <w:rFonts w:eastAsia="Times New Roman"/>
                <w:szCs w:val="22"/>
                <w:lang w:eastAsia="en-US"/>
              </w:rPr>
            </w:pPr>
            <w:r w:rsidRPr="00A07224">
              <w:rPr>
                <w:rFonts w:eastAsia="Times New Roman"/>
                <w:szCs w:val="22"/>
                <w:lang w:eastAsia="en-US"/>
              </w:rPr>
              <w:t>Au moins 50% des juges, magistrats et procureurs bénéficiaires reconnaissent la corrélation entre un jugement efficace et efficient et l</w:t>
            </w:r>
            <w:r w:rsidR="00DB55D7">
              <w:rPr>
                <w:rFonts w:eastAsia="Times New Roman"/>
                <w:szCs w:val="22"/>
                <w:lang w:eastAsia="en-US"/>
              </w:rPr>
              <w:t>’</w:t>
            </w:r>
            <w:r w:rsidRPr="00A07224">
              <w:rPr>
                <w:rFonts w:eastAsia="Times New Roman"/>
                <w:szCs w:val="22"/>
                <w:lang w:eastAsia="en-US"/>
              </w:rPr>
              <w:t xml:space="preserve">innovation et </w:t>
            </w:r>
            <w:proofErr w:type="gramStart"/>
            <w:r w:rsidRPr="00A07224">
              <w:rPr>
                <w:rFonts w:eastAsia="Times New Roman"/>
                <w:szCs w:val="22"/>
                <w:lang w:eastAsia="en-US"/>
              </w:rPr>
              <w:t>la créativité locales</w:t>
            </w:r>
            <w:proofErr w:type="gramEnd"/>
            <w:r w:rsidRPr="00A07224">
              <w:rPr>
                <w:rFonts w:eastAsia="Times New Roman"/>
                <w:szCs w:val="22"/>
                <w:lang w:eastAsia="en-US"/>
              </w:rPr>
              <w:t>.</w:t>
            </w:r>
          </w:p>
        </w:tc>
        <w:tc>
          <w:tcPr>
            <w:tcW w:w="1842" w:type="dxa"/>
            <w:shd w:val="clear" w:color="auto" w:fill="auto"/>
          </w:tcPr>
          <w:p w:rsidR="004A6935" w:rsidRPr="00A07224" w:rsidRDefault="00A761B3"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310" w:type="dxa"/>
            <w:shd w:val="clear" w:color="auto" w:fill="auto"/>
          </w:tcPr>
          <w:p w:rsidR="004A6935" w:rsidRPr="00A07224" w:rsidRDefault="00A761B3"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A07224" w:rsidRPr="00A07224" w:rsidTr="002C53A3">
        <w:trPr>
          <w:cantSplit/>
        </w:trPr>
        <w:tc>
          <w:tcPr>
            <w:tcW w:w="2410" w:type="dxa"/>
            <w:shd w:val="clear" w:color="auto" w:fill="auto"/>
          </w:tcPr>
          <w:p w:rsidR="004A6935" w:rsidRPr="00A07224" w:rsidRDefault="00F66693" w:rsidP="002C53A3">
            <w:pPr>
              <w:rPr>
                <w:rFonts w:eastAsia="Times New Roman"/>
                <w:szCs w:val="22"/>
                <w:lang w:eastAsia="en-US"/>
              </w:rPr>
            </w:pPr>
            <w:r w:rsidRPr="00A07224">
              <w:rPr>
                <w:rFonts w:eastAsia="Times New Roman"/>
                <w:szCs w:val="22"/>
                <w:lang w:eastAsia="en-US"/>
              </w:rPr>
              <w:t>I</w:t>
            </w:r>
            <w:r w:rsidR="00A761B3" w:rsidRPr="00A07224">
              <w:rPr>
                <w:rFonts w:eastAsia="Times New Roman"/>
                <w:szCs w:val="22"/>
                <w:lang w:eastAsia="en-US"/>
              </w:rPr>
              <w:t>nstituts nationaux de règlement des litiges de propriété intel</w:t>
            </w:r>
            <w:r w:rsidRPr="00A07224">
              <w:rPr>
                <w:rFonts w:eastAsia="Times New Roman"/>
                <w:szCs w:val="22"/>
                <w:lang w:eastAsia="en-US"/>
              </w:rPr>
              <w:t>lectuelle plus efficaces et j</w:t>
            </w:r>
            <w:r w:rsidR="00A761B3" w:rsidRPr="00A07224">
              <w:rPr>
                <w:rFonts w:eastAsia="Times New Roman"/>
                <w:szCs w:val="22"/>
                <w:lang w:eastAsia="en-US"/>
              </w:rPr>
              <w:t>uste équilibre entre la protection des droits de propriété inte</w:t>
            </w:r>
            <w:r w:rsidR="00BB2175" w:rsidRPr="00A07224">
              <w:rPr>
                <w:rFonts w:eastAsia="Times New Roman"/>
                <w:szCs w:val="22"/>
                <w:lang w:eastAsia="en-US"/>
              </w:rPr>
              <w:t>llectuelle et l</w:t>
            </w:r>
            <w:r w:rsidR="00DB55D7">
              <w:rPr>
                <w:rFonts w:eastAsia="Times New Roman"/>
                <w:szCs w:val="22"/>
                <w:lang w:eastAsia="en-US"/>
              </w:rPr>
              <w:t>’</w:t>
            </w:r>
            <w:r w:rsidR="00BB2175" w:rsidRPr="00A07224">
              <w:rPr>
                <w:rFonts w:eastAsia="Times New Roman"/>
                <w:szCs w:val="22"/>
                <w:lang w:eastAsia="en-US"/>
              </w:rPr>
              <w:t>intérêt général</w:t>
            </w:r>
          </w:p>
        </w:tc>
        <w:tc>
          <w:tcPr>
            <w:tcW w:w="3794" w:type="dxa"/>
            <w:shd w:val="clear" w:color="auto" w:fill="auto"/>
          </w:tcPr>
          <w:p w:rsidR="0001743B" w:rsidRPr="00A07224" w:rsidRDefault="007D438D" w:rsidP="002C53A3">
            <w:pPr>
              <w:rPr>
                <w:rFonts w:eastAsia="Times New Roman"/>
                <w:szCs w:val="22"/>
                <w:lang w:eastAsia="en-US"/>
              </w:rPr>
            </w:pPr>
            <w:r w:rsidRPr="00A07224">
              <w:rPr>
                <w:rFonts w:eastAsia="Times New Roman"/>
                <w:szCs w:val="22"/>
                <w:lang w:eastAsia="en-US"/>
              </w:rPr>
              <w:t>Au moins 50% des juges, magistrats et procureurs bénéficiaires reconnaissent la corrélation entre le jugement et l</w:t>
            </w:r>
            <w:r w:rsidR="00DB55D7">
              <w:rPr>
                <w:rFonts w:eastAsia="Times New Roman"/>
                <w:szCs w:val="22"/>
                <w:lang w:eastAsia="en-US"/>
              </w:rPr>
              <w:t>’</w:t>
            </w:r>
            <w:r w:rsidRPr="00A07224">
              <w:rPr>
                <w:rFonts w:eastAsia="Times New Roman"/>
                <w:szCs w:val="22"/>
                <w:lang w:eastAsia="en-US"/>
              </w:rPr>
              <w:t>intérêt général.</w:t>
            </w:r>
          </w:p>
          <w:p w:rsidR="0001743B" w:rsidRPr="00A07224" w:rsidRDefault="0001743B" w:rsidP="002C53A3">
            <w:pPr>
              <w:rPr>
                <w:rFonts w:eastAsia="Times New Roman"/>
                <w:szCs w:val="22"/>
                <w:lang w:eastAsia="en-US"/>
              </w:rPr>
            </w:pPr>
          </w:p>
          <w:p w:rsidR="004A6935" w:rsidRPr="00A07224" w:rsidRDefault="007D438D" w:rsidP="002C53A3">
            <w:pPr>
              <w:rPr>
                <w:rFonts w:eastAsia="Times New Roman"/>
                <w:szCs w:val="22"/>
                <w:lang w:eastAsia="en-US"/>
              </w:rPr>
            </w:pPr>
            <w:r w:rsidRPr="00A07224">
              <w:rPr>
                <w:rFonts w:eastAsia="Times New Roman"/>
                <w:szCs w:val="22"/>
                <w:lang w:eastAsia="en-US"/>
              </w:rPr>
              <w:t>Au moins 50% des juges, magistrats et procureurs bénéficiaires indiquent que la formation a amélioré leurs compétences en matière de règlement des litiges.</w:t>
            </w:r>
          </w:p>
        </w:tc>
        <w:tc>
          <w:tcPr>
            <w:tcW w:w="1842" w:type="dxa"/>
            <w:shd w:val="clear" w:color="auto" w:fill="auto"/>
          </w:tcPr>
          <w:p w:rsidR="004A6935" w:rsidRPr="00A07224" w:rsidRDefault="007D438D"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310" w:type="dxa"/>
            <w:shd w:val="clear" w:color="auto" w:fill="auto"/>
          </w:tcPr>
          <w:p w:rsidR="004A6935" w:rsidRPr="00A07224" w:rsidRDefault="007D438D"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r w:rsidR="004A6935" w:rsidRPr="00A07224" w:rsidTr="002C53A3">
        <w:tc>
          <w:tcPr>
            <w:tcW w:w="2410" w:type="dxa"/>
            <w:shd w:val="clear" w:color="auto" w:fill="auto"/>
          </w:tcPr>
          <w:p w:rsidR="004A6935" w:rsidRPr="00A07224" w:rsidRDefault="00F66693" w:rsidP="002C53A3">
            <w:pPr>
              <w:rPr>
                <w:rFonts w:eastAsia="Times New Roman"/>
                <w:szCs w:val="22"/>
                <w:lang w:eastAsia="en-US"/>
              </w:rPr>
            </w:pPr>
            <w:r w:rsidRPr="00A07224">
              <w:rPr>
                <w:rFonts w:eastAsia="Times New Roman"/>
                <w:szCs w:val="22"/>
                <w:lang w:eastAsia="en-US"/>
              </w:rPr>
              <w:t>O</w:t>
            </w:r>
            <w:r w:rsidR="007D438D" w:rsidRPr="00A07224">
              <w:rPr>
                <w:rFonts w:eastAsia="Times New Roman"/>
                <w:szCs w:val="22"/>
                <w:lang w:eastAsia="en-US"/>
              </w:rPr>
              <w:t xml:space="preserve">rientation du corps judiciaire en faveur du développement en vue de créer, en matière de droits de propriété intellectuelle, un système équilibré, efficient et efficace de règlement des litiges </w:t>
            </w:r>
            <w:r w:rsidR="007D438D" w:rsidRPr="00A07224">
              <w:rPr>
                <w:rFonts w:eastAsia="Times New Roman"/>
                <w:szCs w:val="22"/>
                <w:lang w:eastAsia="en-US"/>
              </w:rPr>
              <w:lastRenderedPageBreak/>
              <w:t xml:space="preserve">qui </w:t>
            </w:r>
            <w:r w:rsidR="008D62A0" w:rsidRPr="00A07224">
              <w:rPr>
                <w:rFonts w:eastAsia="Times New Roman"/>
                <w:szCs w:val="22"/>
                <w:lang w:eastAsia="en-US"/>
              </w:rPr>
              <w:t>appuie</w:t>
            </w:r>
            <w:r w:rsidR="007D438D" w:rsidRPr="00A07224">
              <w:rPr>
                <w:rFonts w:eastAsia="Times New Roman"/>
                <w:szCs w:val="22"/>
                <w:lang w:eastAsia="en-US"/>
              </w:rPr>
              <w:t xml:space="preserve"> les talents locaux, l</w:t>
            </w:r>
            <w:r w:rsidR="00DB55D7">
              <w:rPr>
                <w:rFonts w:eastAsia="Times New Roman"/>
                <w:szCs w:val="22"/>
                <w:lang w:eastAsia="en-US"/>
              </w:rPr>
              <w:t>’</w:t>
            </w:r>
            <w:r w:rsidR="007D438D" w:rsidRPr="00A07224">
              <w:rPr>
                <w:rFonts w:eastAsia="Times New Roman"/>
                <w:szCs w:val="22"/>
                <w:lang w:eastAsia="en-US"/>
              </w:rPr>
              <w:t>innovation et la créativité tout en promouvant, récompensant et protégeant, de manière équitable et équilibrée, les droits et les intérêts de tous les titulaires et les utilisateurs de droits de propriété intellectue</w:t>
            </w:r>
            <w:r w:rsidR="00BB2175" w:rsidRPr="00A07224">
              <w:rPr>
                <w:rFonts w:eastAsia="Times New Roman"/>
                <w:szCs w:val="22"/>
                <w:lang w:eastAsia="en-US"/>
              </w:rPr>
              <w:t>lle ainsi que l</w:t>
            </w:r>
            <w:r w:rsidR="00DB55D7">
              <w:rPr>
                <w:rFonts w:eastAsia="Times New Roman"/>
                <w:szCs w:val="22"/>
                <w:lang w:eastAsia="en-US"/>
              </w:rPr>
              <w:t>’</w:t>
            </w:r>
            <w:r w:rsidR="00BB2175" w:rsidRPr="00A07224">
              <w:rPr>
                <w:rFonts w:eastAsia="Times New Roman"/>
                <w:szCs w:val="22"/>
                <w:lang w:eastAsia="en-US"/>
              </w:rPr>
              <w:t>intérêt général</w:t>
            </w:r>
          </w:p>
        </w:tc>
        <w:tc>
          <w:tcPr>
            <w:tcW w:w="3794" w:type="dxa"/>
            <w:shd w:val="clear" w:color="auto" w:fill="auto"/>
          </w:tcPr>
          <w:p w:rsidR="004A6935" w:rsidRPr="00A07224" w:rsidRDefault="007D438D" w:rsidP="002C53A3">
            <w:pPr>
              <w:rPr>
                <w:rFonts w:eastAsia="Times New Roman"/>
                <w:szCs w:val="22"/>
                <w:lang w:eastAsia="en-US"/>
              </w:rPr>
            </w:pPr>
            <w:r w:rsidRPr="00A07224">
              <w:rPr>
                <w:rFonts w:eastAsia="Times New Roman"/>
                <w:szCs w:val="22"/>
                <w:lang w:eastAsia="en-US"/>
              </w:rPr>
              <w:lastRenderedPageBreak/>
              <w:t>Au moins 50% des juges, magistrats et procureurs bénéficiaires reconnaissent l</w:t>
            </w:r>
            <w:r w:rsidR="00DB55D7">
              <w:rPr>
                <w:rFonts w:eastAsia="Times New Roman"/>
                <w:szCs w:val="22"/>
                <w:lang w:eastAsia="en-US"/>
              </w:rPr>
              <w:t>’</w:t>
            </w:r>
            <w:r w:rsidRPr="00A07224">
              <w:rPr>
                <w:rFonts w:eastAsia="Times New Roman"/>
                <w:szCs w:val="22"/>
                <w:lang w:eastAsia="en-US"/>
              </w:rPr>
              <w:t>importance d</w:t>
            </w:r>
            <w:r w:rsidR="00DB55D7">
              <w:rPr>
                <w:rFonts w:eastAsia="Times New Roman"/>
                <w:szCs w:val="22"/>
                <w:lang w:eastAsia="en-US"/>
              </w:rPr>
              <w:t>’</w:t>
            </w:r>
            <w:r w:rsidRPr="00A07224">
              <w:rPr>
                <w:rFonts w:eastAsia="Times New Roman"/>
                <w:szCs w:val="22"/>
                <w:lang w:eastAsia="en-US"/>
              </w:rPr>
              <w:t>établir un équilibre entre les droits et les intérêts des titulaires de droits de propriété intellectuelle, des utilisateurs de droits de propriété intellectuelle et l</w:t>
            </w:r>
            <w:r w:rsidR="00DB55D7">
              <w:rPr>
                <w:rFonts w:eastAsia="Times New Roman"/>
                <w:szCs w:val="22"/>
                <w:lang w:eastAsia="en-US"/>
              </w:rPr>
              <w:t>’</w:t>
            </w:r>
            <w:r w:rsidRPr="00A07224">
              <w:rPr>
                <w:rFonts w:eastAsia="Times New Roman"/>
                <w:szCs w:val="22"/>
                <w:lang w:eastAsia="en-US"/>
              </w:rPr>
              <w:t>intérêt général.</w:t>
            </w:r>
          </w:p>
        </w:tc>
        <w:tc>
          <w:tcPr>
            <w:tcW w:w="1842" w:type="dxa"/>
            <w:shd w:val="clear" w:color="auto" w:fill="auto"/>
          </w:tcPr>
          <w:p w:rsidR="004A6935" w:rsidRPr="00A07224" w:rsidRDefault="007D438D"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c>
          <w:tcPr>
            <w:tcW w:w="1310" w:type="dxa"/>
            <w:shd w:val="clear" w:color="auto" w:fill="auto"/>
          </w:tcPr>
          <w:p w:rsidR="004A6935" w:rsidRPr="00A07224" w:rsidRDefault="007D438D" w:rsidP="002C53A3">
            <w:pPr>
              <w:rPr>
                <w:rFonts w:eastAsia="Times New Roman"/>
                <w:szCs w:val="22"/>
                <w:lang w:eastAsia="en-US"/>
              </w:rPr>
            </w:pPr>
            <w:proofErr w:type="spellStart"/>
            <w:r w:rsidRPr="00A07224">
              <w:rPr>
                <w:rFonts w:eastAsia="Times New Roman"/>
                <w:szCs w:val="22"/>
                <w:lang w:eastAsia="en-US"/>
              </w:rPr>
              <w:t>s.o</w:t>
            </w:r>
            <w:proofErr w:type="spellEnd"/>
            <w:r w:rsidRPr="00A07224">
              <w:rPr>
                <w:rFonts w:eastAsia="Times New Roman"/>
                <w:szCs w:val="22"/>
                <w:lang w:eastAsia="en-US"/>
              </w:rPr>
              <w:t>.</w:t>
            </w:r>
          </w:p>
        </w:tc>
      </w:tr>
    </w:tbl>
    <w:p w:rsidR="0001743B" w:rsidRPr="00A07224" w:rsidRDefault="0001743B" w:rsidP="004A6935">
      <w:pPr>
        <w:rPr>
          <w:szCs w:val="22"/>
        </w:rPr>
      </w:pPr>
    </w:p>
    <w:p w:rsidR="0001743B" w:rsidRPr="00A07224" w:rsidRDefault="0001743B" w:rsidP="004A6935">
      <w:pPr>
        <w:rPr>
          <w:szCs w:val="22"/>
        </w:rPr>
      </w:pPr>
    </w:p>
    <w:p w:rsidR="0001743B" w:rsidRPr="00A07224" w:rsidRDefault="0001743B" w:rsidP="004A6935">
      <w:pPr>
        <w:rPr>
          <w:szCs w:val="22"/>
        </w:rPr>
      </w:pPr>
    </w:p>
    <w:p w:rsidR="0001743B" w:rsidRPr="00A07224" w:rsidRDefault="007D438D" w:rsidP="002C53A3">
      <w:pPr>
        <w:pStyle w:val="Endofdocument-Annex"/>
        <w:rPr>
          <w:szCs w:val="22"/>
        </w:rPr>
      </w:pPr>
      <w:r w:rsidRPr="00A07224">
        <w:rPr>
          <w:szCs w:val="22"/>
        </w:rPr>
        <w:t>[</w:t>
      </w:r>
      <w:r w:rsidRPr="002C53A3">
        <w:t>L</w:t>
      </w:r>
      <w:r w:rsidR="00DB55D7" w:rsidRPr="002C53A3">
        <w:t>’</w:t>
      </w:r>
      <w:r w:rsidRPr="002C53A3">
        <w:t>annexe</w:t>
      </w:r>
      <w:r w:rsidR="009F58D3" w:rsidRPr="00A07224">
        <w:rPr>
          <w:szCs w:val="22"/>
        </w:rPr>
        <w:t> </w:t>
      </w:r>
      <w:r w:rsidRPr="00A07224">
        <w:rPr>
          <w:szCs w:val="22"/>
        </w:rPr>
        <w:t>VII suit]</w:t>
      </w:r>
    </w:p>
    <w:p w:rsidR="0001743B" w:rsidRPr="00A07224" w:rsidRDefault="0001743B" w:rsidP="002C53A3"/>
    <w:p w:rsidR="008428C1" w:rsidRPr="00A07224" w:rsidRDefault="008428C1">
      <w:pPr>
        <w:rPr>
          <w:szCs w:val="22"/>
        </w:rPr>
        <w:sectPr w:rsidR="008428C1" w:rsidRPr="00A07224" w:rsidSect="007C3333">
          <w:headerReference w:type="default" r:id="rId31"/>
          <w:headerReference w:type="first" r:id="rId32"/>
          <w:pgSz w:w="11906" w:h="16840" w:code="9"/>
          <w:pgMar w:top="567" w:right="1134" w:bottom="1417" w:left="1417" w:header="510" w:footer="1020" w:gutter="0"/>
          <w:pgNumType w:start="1"/>
          <w:cols w:space="720"/>
          <w:titlePg/>
          <w:docGrid w:linePitch="299"/>
        </w:sectPr>
      </w:pPr>
    </w:p>
    <w:p w:rsidR="0001743B" w:rsidRPr="00A07224" w:rsidRDefault="007D438D" w:rsidP="007D438D">
      <w:pPr>
        <w:rPr>
          <w:bCs/>
          <w:szCs w:val="22"/>
        </w:rPr>
      </w:pPr>
      <w:r w:rsidRPr="00A07224">
        <w:rPr>
          <w:bCs/>
          <w:i/>
          <w:szCs w:val="22"/>
        </w:rPr>
        <w:lastRenderedPageBreak/>
        <w:t>Recommandation n°</w:t>
      </w:r>
      <w:r w:rsidR="009F58D3" w:rsidRPr="00A07224">
        <w:rPr>
          <w:bCs/>
          <w:i/>
          <w:szCs w:val="22"/>
        </w:rPr>
        <w:t> </w:t>
      </w:r>
      <w:r w:rsidRPr="00A07224">
        <w:rPr>
          <w:bCs/>
          <w:i/>
          <w:szCs w:val="22"/>
        </w:rPr>
        <w:t>1</w:t>
      </w:r>
      <w:r w:rsidR="00DB55D7">
        <w:rPr>
          <w:bCs/>
          <w:szCs w:val="22"/>
        </w:rPr>
        <w:t> :</w:t>
      </w:r>
      <w:r w:rsidRPr="00A07224">
        <w:rPr>
          <w:bCs/>
          <w:szCs w:val="22"/>
        </w:rPr>
        <w:t xml:space="preserve"> L</w:t>
      </w:r>
      <w:r w:rsidR="00DB55D7">
        <w:rPr>
          <w:bCs/>
          <w:szCs w:val="22"/>
        </w:rPr>
        <w:t>’</w:t>
      </w:r>
      <w:r w:rsidRPr="00A07224">
        <w:rPr>
          <w:bCs/>
          <w:szCs w:val="22"/>
        </w:rPr>
        <w:t>assistance technique de l</w:t>
      </w:r>
      <w:r w:rsidR="00DB55D7">
        <w:rPr>
          <w:bCs/>
          <w:szCs w:val="22"/>
        </w:rPr>
        <w:t>’</w:t>
      </w:r>
      <w:r w:rsidRPr="00A07224">
        <w:rPr>
          <w:bCs/>
          <w:szCs w:val="22"/>
        </w:rPr>
        <w:t>OMPI doit notamment être axée sur le développement et la demande et elle doit être transparente;  elle doit tenir compte des priorités et des besoins particuliers des pays en développement, en particulier</w:t>
      </w:r>
      <w:r w:rsidR="007C3333" w:rsidRPr="00A07224">
        <w:rPr>
          <w:bCs/>
          <w:szCs w:val="22"/>
        </w:rPr>
        <w:t xml:space="preserve"> des PMA</w:t>
      </w:r>
      <w:r w:rsidRPr="00A07224">
        <w:rPr>
          <w:bCs/>
          <w:szCs w:val="22"/>
        </w:rPr>
        <w:t>, ainsi que des différents niveaux de développement des États membres et les activités doivent être menées à bien dans les déla</w:t>
      </w:r>
      <w:r w:rsidR="006E0B63" w:rsidRPr="00A07224">
        <w:rPr>
          <w:bCs/>
          <w:szCs w:val="22"/>
        </w:rPr>
        <w:t>is</w:t>
      </w:r>
      <w:r w:rsidR="006E0B63">
        <w:rPr>
          <w:bCs/>
          <w:szCs w:val="22"/>
        </w:rPr>
        <w:t xml:space="preserve">.  </w:t>
      </w:r>
      <w:r w:rsidR="006E0B63" w:rsidRPr="00A07224">
        <w:rPr>
          <w:bCs/>
          <w:szCs w:val="22"/>
        </w:rPr>
        <w:t xml:space="preserve">À </w:t>
      </w:r>
      <w:r w:rsidRPr="00A07224">
        <w:rPr>
          <w:bCs/>
          <w:szCs w:val="22"/>
        </w:rPr>
        <w:t>cet égard, les mécanismes d</w:t>
      </w:r>
      <w:r w:rsidR="00DB55D7">
        <w:rPr>
          <w:bCs/>
          <w:szCs w:val="22"/>
        </w:rPr>
        <w:t>’</w:t>
      </w:r>
      <w:r w:rsidRPr="00A07224">
        <w:rPr>
          <w:bCs/>
          <w:szCs w:val="22"/>
        </w:rPr>
        <w:t>établissement et d</w:t>
      </w:r>
      <w:r w:rsidR="00DB55D7">
        <w:rPr>
          <w:bCs/>
          <w:szCs w:val="22"/>
        </w:rPr>
        <w:t>’</w:t>
      </w:r>
      <w:r w:rsidRPr="00A07224">
        <w:rPr>
          <w:bCs/>
          <w:szCs w:val="22"/>
        </w:rPr>
        <w:t>exécution et procédures d</w:t>
      </w:r>
      <w:r w:rsidR="00DB55D7">
        <w:rPr>
          <w:bCs/>
          <w:szCs w:val="22"/>
        </w:rPr>
        <w:t>’</w:t>
      </w:r>
      <w:r w:rsidRPr="00A07224">
        <w:rPr>
          <w:bCs/>
          <w:szCs w:val="22"/>
        </w:rPr>
        <w:t>évaluation des programmes d</w:t>
      </w:r>
      <w:r w:rsidR="00DB55D7">
        <w:rPr>
          <w:bCs/>
          <w:szCs w:val="22"/>
        </w:rPr>
        <w:t>’</w:t>
      </w:r>
      <w:r w:rsidRPr="00A07224">
        <w:rPr>
          <w:bCs/>
          <w:szCs w:val="22"/>
        </w:rPr>
        <w:t>assistance technique doivent être ciblés par pays.</w:t>
      </w:r>
    </w:p>
    <w:p w:rsidR="009340FB" w:rsidRPr="00A07224" w:rsidRDefault="009340FB" w:rsidP="009340FB">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062"/>
        <w:gridCol w:w="9010"/>
      </w:tblGrid>
      <w:tr w:rsidR="00A07224" w:rsidRPr="00A07224" w:rsidTr="002C53A3">
        <w:trPr>
          <w:tblHeader/>
        </w:trPr>
        <w:tc>
          <w:tcPr>
            <w:tcW w:w="6062" w:type="dxa"/>
            <w:tcBorders>
              <w:bottom w:val="single" w:sz="4" w:space="0" w:color="auto"/>
            </w:tcBorders>
            <w:shd w:val="clear" w:color="auto" w:fill="auto"/>
            <w:vAlign w:val="center"/>
          </w:tcPr>
          <w:p w:rsidR="008428C1" w:rsidRPr="00A07224" w:rsidRDefault="007D438D" w:rsidP="002C53A3">
            <w:pPr>
              <w:autoSpaceDE w:val="0"/>
              <w:outlineLvl w:val="2"/>
              <w:rPr>
                <w:szCs w:val="22"/>
              </w:rPr>
            </w:pPr>
            <w:r w:rsidRPr="00A07224">
              <w:rPr>
                <w:szCs w:val="22"/>
                <w:u w:val="single"/>
              </w:rPr>
              <w:t>Stratégies de mise en œuvre</w:t>
            </w:r>
          </w:p>
        </w:tc>
        <w:tc>
          <w:tcPr>
            <w:tcW w:w="9010" w:type="dxa"/>
            <w:tcBorders>
              <w:bottom w:val="single" w:sz="4" w:space="0" w:color="auto"/>
            </w:tcBorders>
            <w:shd w:val="clear" w:color="auto" w:fill="auto"/>
            <w:vAlign w:val="center"/>
          </w:tcPr>
          <w:p w:rsidR="008428C1" w:rsidRPr="00A07224" w:rsidRDefault="007D438D" w:rsidP="002C53A3">
            <w:pPr>
              <w:autoSpaceDE w:val="0"/>
              <w:outlineLvl w:val="2"/>
              <w:rPr>
                <w:szCs w:val="22"/>
              </w:rPr>
            </w:pPr>
            <w:r w:rsidRPr="00A07224">
              <w:rPr>
                <w:bCs/>
                <w:szCs w:val="22"/>
                <w:u w:val="single"/>
              </w:rPr>
              <w:t>Réalisations</w:t>
            </w:r>
          </w:p>
        </w:tc>
      </w:tr>
      <w:tr w:rsidR="002C53A3" w:rsidRPr="00A07224" w:rsidTr="002C53A3">
        <w:tc>
          <w:tcPr>
            <w:tcW w:w="6062" w:type="dxa"/>
            <w:shd w:val="clear" w:color="auto" w:fill="auto"/>
          </w:tcPr>
          <w:p w:rsidR="002C53A3" w:rsidRPr="00A07224" w:rsidRDefault="002C53A3" w:rsidP="002C53A3">
            <w:pPr>
              <w:rPr>
                <w:szCs w:val="22"/>
              </w:rPr>
            </w:pPr>
          </w:p>
          <w:p w:rsidR="002C53A3" w:rsidRPr="00A07224" w:rsidRDefault="002C53A3" w:rsidP="002C53A3">
            <w:pPr>
              <w:rPr>
                <w:szCs w:val="22"/>
              </w:rPr>
            </w:pPr>
            <w:r w:rsidRPr="00A07224">
              <w:rPr>
                <w:szCs w:val="22"/>
              </w:rPr>
              <w:t>Des activités d</w:t>
            </w:r>
            <w:r>
              <w:rPr>
                <w:szCs w:val="22"/>
              </w:rPr>
              <w:t>’</w:t>
            </w:r>
            <w:r w:rsidRPr="00A07224">
              <w:rPr>
                <w:szCs w:val="22"/>
              </w:rPr>
              <w:t>assistance technique ont été menées à la demande des États membres;  elles ont été conçues, formulées et mises en œuvre en étroite collaboration avec les pays concernés afin de correspondre à leurs besoins spécifiques, à leurs priorités et à leur niveau de développement, en particulier en ce qui concerne les PMA.</w:t>
            </w:r>
          </w:p>
          <w:p w:rsidR="002C53A3" w:rsidRPr="00A07224" w:rsidRDefault="002C53A3" w:rsidP="002C53A3">
            <w:pPr>
              <w:rPr>
                <w:szCs w:val="22"/>
              </w:rPr>
            </w:pPr>
          </w:p>
          <w:p w:rsidR="002C53A3" w:rsidRPr="00A07224" w:rsidRDefault="002C53A3" w:rsidP="002C53A3">
            <w:pPr>
              <w:rPr>
                <w:szCs w:val="22"/>
              </w:rPr>
            </w:pPr>
            <w:r w:rsidRPr="00A07224">
              <w:rPr>
                <w:szCs w:val="22"/>
              </w:rPr>
              <w:t>Des pays ont bénéficié d</w:t>
            </w:r>
            <w:r>
              <w:rPr>
                <w:szCs w:val="22"/>
              </w:rPr>
              <w:t>’</w:t>
            </w:r>
            <w:r w:rsidRPr="00A07224">
              <w:rPr>
                <w:szCs w:val="22"/>
              </w:rPr>
              <w:t>une assistance pour formuler des stratégies nationales de propriété intellectuelle, avec la participation de toutes les parties prenantes</w:t>
            </w:r>
            <w:r>
              <w:rPr>
                <w:szCs w:val="22"/>
              </w:rPr>
              <w:t xml:space="preserve">.  </w:t>
            </w:r>
            <w:r w:rsidRPr="00A07224">
              <w:rPr>
                <w:szCs w:val="22"/>
              </w:rPr>
              <w:t>La finalité globale de ces plans et stratégies est de contribuer au développement économique, social, culturel et technologique des pays bénéficiaires grâce à une utilisation performante du système de propriété intellectuelle.</w:t>
            </w:r>
          </w:p>
          <w:p w:rsidR="002C53A3" w:rsidRPr="00A07224" w:rsidRDefault="002C53A3" w:rsidP="002C53A3">
            <w:pPr>
              <w:rPr>
                <w:szCs w:val="22"/>
              </w:rPr>
            </w:pPr>
          </w:p>
          <w:p w:rsidR="002C53A3" w:rsidRPr="00A07224" w:rsidRDefault="002C53A3" w:rsidP="002C53A3">
            <w:pPr>
              <w:rPr>
                <w:szCs w:val="22"/>
              </w:rPr>
            </w:pPr>
            <w:r w:rsidRPr="00A07224">
              <w:rPr>
                <w:szCs w:val="22"/>
              </w:rPr>
              <w:t>La responsabilité première du processus revient aux pays concernés, l</w:t>
            </w:r>
            <w:r>
              <w:rPr>
                <w:szCs w:val="22"/>
              </w:rPr>
              <w:t>’</w:t>
            </w:r>
            <w:r w:rsidRPr="00A07224">
              <w:rPr>
                <w:szCs w:val="22"/>
              </w:rPr>
              <w:t>OMPI assumant pleinement son engagement de fournir toute l</w:t>
            </w:r>
            <w:r>
              <w:rPr>
                <w:szCs w:val="22"/>
              </w:rPr>
              <w:t>’</w:t>
            </w:r>
            <w:r w:rsidRPr="00A07224">
              <w:rPr>
                <w:szCs w:val="22"/>
              </w:rPr>
              <w:t>assistance technique et la coopération nécessaires de façon efficace et rationnelle et dans les délais.</w:t>
            </w:r>
          </w:p>
        </w:tc>
        <w:tc>
          <w:tcPr>
            <w:tcW w:w="9010" w:type="dxa"/>
            <w:shd w:val="clear" w:color="auto" w:fill="auto"/>
          </w:tcPr>
          <w:p w:rsidR="002C53A3" w:rsidRPr="00A07224" w:rsidRDefault="002C53A3" w:rsidP="002C53A3">
            <w:pPr>
              <w:rPr>
                <w:szCs w:val="22"/>
              </w:rPr>
            </w:pPr>
          </w:p>
          <w:p w:rsidR="002C53A3" w:rsidRPr="00A07224" w:rsidRDefault="002C53A3" w:rsidP="002C53A3">
            <w:pPr>
              <w:rPr>
                <w:szCs w:val="22"/>
              </w:rPr>
            </w:pPr>
            <w:r w:rsidRPr="00A07224">
              <w:rPr>
                <w:szCs w:val="22"/>
              </w:rPr>
              <w:t>Les pays en développement et les PMA bénéficient toujours de l</w:t>
            </w:r>
            <w:r>
              <w:rPr>
                <w:szCs w:val="22"/>
              </w:rPr>
              <w:t>’</w:t>
            </w:r>
            <w:r w:rsidRPr="00A07224">
              <w:rPr>
                <w:szCs w:val="22"/>
              </w:rPr>
              <w:t>assistance en matière de conception, d</w:t>
            </w:r>
            <w:r>
              <w:rPr>
                <w:szCs w:val="22"/>
              </w:rPr>
              <w:t>’</w:t>
            </w:r>
            <w:r w:rsidRPr="00A07224">
              <w:rPr>
                <w:szCs w:val="22"/>
              </w:rPr>
              <w:t>élaboration et de mise en œuvre de stratégies nationales de propriété intellectuelle en adéquation avec leurs plans de développement et répondant à leurs besoins et priorités.</w:t>
            </w:r>
          </w:p>
          <w:p w:rsidR="002C53A3" w:rsidRPr="00A07224" w:rsidRDefault="002C53A3" w:rsidP="002C53A3">
            <w:pPr>
              <w:rPr>
                <w:szCs w:val="22"/>
              </w:rPr>
            </w:pPr>
          </w:p>
          <w:p w:rsidR="002C53A3" w:rsidRPr="00A07224" w:rsidRDefault="002C53A3" w:rsidP="002C53A3">
            <w:pPr>
              <w:rPr>
                <w:szCs w:val="22"/>
              </w:rPr>
            </w:pPr>
            <w:r w:rsidRPr="00A07224">
              <w:rPr>
                <w:szCs w:val="22"/>
              </w:rPr>
              <w:t>Au total, 50</w:t>
            </w:r>
            <w:r>
              <w:rPr>
                <w:szCs w:val="22"/>
              </w:rPr>
              <w:t> </w:t>
            </w:r>
            <w:r w:rsidRPr="00A07224">
              <w:rPr>
                <w:szCs w:val="22"/>
              </w:rPr>
              <w:t xml:space="preserve">stratégies nationales de propriété intellectuelle sont en cours de mise en œuvre (30 en Afrique, 3 dans les pays arabes, 9 </w:t>
            </w:r>
            <w:r w:rsidRPr="00A07224">
              <w:rPr>
                <w:bCs/>
                <w:szCs w:val="22"/>
              </w:rPr>
              <w:t>en Asie et Pacifique et 8 en Amérique latine et Caraïbes), dont 22 dans des PMA.</w:t>
            </w:r>
          </w:p>
          <w:p w:rsidR="002C53A3" w:rsidRPr="00A07224" w:rsidRDefault="002C53A3" w:rsidP="002C53A3">
            <w:pPr>
              <w:rPr>
                <w:szCs w:val="22"/>
              </w:rPr>
            </w:pPr>
          </w:p>
          <w:p w:rsidR="002C53A3" w:rsidRPr="00A07224" w:rsidRDefault="002C53A3" w:rsidP="002C53A3">
            <w:pPr>
              <w:rPr>
                <w:bCs/>
                <w:szCs w:val="22"/>
              </w:rPr>
            </w:pPr>
            <w:r w:rsidRPr="00A07224">
              <w:rPr>
                <w:bCs/>
                <w:szCs w:val="22"/>
              </w:rPr>
              <w:t>Des bases de données spécialisées sont encore utilisées comme sources efficaces de documents et de rapports sur la prestation d</w:t>
            </w:r>
            <w:r>
              <w:rPr>
                <w:bCs/>
                <w:szCs w:val="22"/>
              </w:rPr>
              <w:t>’</w:t>
            </w:r>
            <w:r w:rsidRPr="00A07224">
              <w:rPr>
                <w:bCs/>
                <w:szCs w:val="22"/>
              </w:rPr>
              <w:t>une assistance technique, en particulier l</w:t>
            </w:r>
            <w:r>
              <w:rPr>
                <w:bCs/>
                <w:szCs w:val="22"/>
              </w:rPr>
              <w:t>’</w:t>
            </w:r>
            <w:r w:rsidRPr="00A07224">
              <w:rPr>
                <w:szCs w:val="22"/>
              </w:rPr>
              <w:t>IP</w:t>
            </w:r>
            <w:r>
              <w:rPr>
                <w:szCs w:val="22"/>
              </w:rPr>
              <w:noBreakHyphen/>
            </w:r>
            <w:r w:rsidRPr="00A07224">
              <w:rPr>
                <w:szCs w:val="22"/>
              </w:rPr>
              <w:t>TAD (disponible à l</w:t>
            </w:r>
            <w:r>
              <w:rPr>
                <w:szCs w:val="22"/>
              </w:rPr>
              <w:t>’</w:t>
            </w:r>
            <w:r w:rsidRPr="00A07224">
              <w:rPr>
                <w:szCs w:val="22"/>
              </w:rPr>
              <w:t xml:space="preserve">adresse </w:t>
            </w:r>
            <w:hyperlink r:id="rId33" w:history="1">
              <w:r w:rsidRPr="00A07224">
                <w:rPr>
                  <w:rStyle w:val="Hyperlink"/>
                  <w:color w:val="auto"/>
                  <w:szCs w:val="22"/>
                </w:rPr>
                <w:t>http://www.wipo.int/tad/fr/</w:t>
              </w:r>
            </w:hyperlink>
            <w:r w:rsidRPr="00A07224">
              <w:rPr>
                <w:szCs w:val="22"/>
              </w:rPr>
              <w:t>), la Liste de consultants (disponible à l</w:t>
            </w:r>
            <w:r>
              <w:rPr>
                <w:szCs w:val="22"/>
              </w:rPr>
              <w:t>’</w:t>
            </w:r>
            <w:r w:rsidRPr="00A07224">
              <w:rPr>
                <w:szCs w:val="22"/>
              </w:rPr>
              <w:t>adresse</w:t>
            </w:r>
            <w:r w:rsidRPr="00A07224">
              <w:rPr>
                <w:bCs/>
                <w:szCs w:val="22"/>
              </w:rPr>
              <w:t xml:space="preserve"> </w:t>
            </w:r>
            <w:hyperlink r:id="rId34" w:history="1">
              <w:r w:rsidRPr="00A07224">
                <w:rPr>
                  <w:rStyle w:val="Hyperlink"/>
                  <w:color w:val="auto"/>
                  <w:szCs w:val="22"/>
                </w:rPr>
                <w:t>http://www.wipo.int/roc/fr/</w:t>
              </w:r>
            </w:hyperlink>
            <w:r w:rsidRPr="00A07224">
              <w:rPr>
                <w:bCs/>
                <w:szCs w:val="22"/>
              </w:rPr>
              <w:t xml:space="preserve">) et la base de données récemment remaniée </w:t>
            </w:r>
            <w:r w:rsidRPr="00A07224">
              <w:rPr>
                <w:szCs w:val="22"/>
              </w:rPr>
              <w:t>WIPO Match (disponible à l</w:t>
            </w:r>
            <w:r>
              <w:rPr>
                <w:szCs w:val="22"/>
              </w:rPr>
              <w:t>’</w:t>
            </w:r>
            <w:r w:rsidRPr="00A07224">
              <w:rPr>
                <w:szCs w:val="22"/>
              </w:rPr>
              <w:t>adresse http://www.wipo.int/wipo</w:t>
            </w:r>
            <w:r>
              <w:rPr>
                <w:szCs w:val="22"/>
              </w:rPr>
              <w:noBreakHyphen/>
            </w:r>
            <w:r w:rsidRPr="00A07224">
              <w:rPr>
                <w:szCs w:val="22"/>
              </w:rPr>
              <w:t>match/fr/index.html).</w:t>
            </w:r>
          </w:p>
          <w:p w:rsidR="002C53A3" w:rsidRPr="00A07224" w:rsidRDefault="002C53A3" w:rsidP="002C53A3">
            <w:pPr>
              <w:rPr>
                <w:szCs w:val="22"/>
              </w:rPr>
            </w:pPr>
          </w:p>
          <w:p w:rsidR="002C53A3" w:rsidRPr="00A07224" w:rsidRDefault="002C53A3" w:rsidP="002C53A3">
            <w:pPr>
              <w:rPr>
                <w:szCs w:val="22"/>
              </w:rPr>
            </w:pPr>
            <w:r w:rsidRPr="00A07224">
              <w:rPr>
                <w:szCs w:val="22"/>
              </w:rPr>
              <w:t>WIPO</w:t>
            </w:r>
            <w:r>
              <w:rPr>
                <w:szCs w:val="22"/>
              </w:rPr>
              <w:t> </w:t>
            </w:r>
            <w:r w:rsidRPr="00A07224">
              <w:rPr>
                <w:szCs w:val="22"/>
              </w:rPr>
              <w:t>Match a été améliorée en un site Web unique et sécurisé fonctionnant sur un environnement à plateformes multiples accessible depuis différents appareils, comme un ordinateur, une tablette ou un téléphone intelligent</w:t>
            </w:r>
            <w:r>
              <w:rPr>
                <w:szCs w:val="22"/>
              </w:rPr>
              <w:t xml:space="preserve">.  </w:t>
            </w:r>
            <w:r w:rsidRPr="00A07224">
              <w:rPr>
                <w:szCs w:val="22"/>
              </w:rPr>
              <w:t>Elle facilite le développement des partenariats actuels (public</w:t>
            </w:r>
            <w:r>
              <w:rPr>
                <w:szCs w:val="22"/>
              </w:rPr>
              <w:noBreakHyphen/>
            </w:r>
            <w:r w:rsidRPr="00A07224">
              <w:rPr>
                <w:szCs w:val="22"/>
              </w:rPr>
              <w:t>privé, public</w:t>
            </w:r>
            <w:r>
              <w:rPr>
                <w:szCs w:val="22"/>
              </w:rPr>
              <w:noBreakHyphen/>
            </w:r>
            <w:r w:rsidRPr="00A07224">
              <w:rPr>
                <w:szCs w:val="22"/>
              </w:rPr>
              <w:t>public et privé</w:t>
            </w:r>
            <w:r>
              <w:rPr>
                <w:szCs w:val="22"/>
              </w:rPr>
              <w:noBreakHyphen/>
            </w:r>
            <w:r w:rsidRPr="00A07224">
              <w:rPr>
                <w:szCs w:val="22"/>
              </w:rPr>
              <w:t>privé)</w:t>
            </w:r>
            <w:r>
              <w:rPr>
                <w:szCs w:val="22"/>
              </w:rPr>
              <w:t xml:space="preserve">.  </w:t>
            </w:r>
            <w:r w:rsidRPr="00A07224">
              <w:rPr>
                <w:szCs w:val="22"/>
              </w:rPr>
              <w:t>Des activités de promotion sont menées avec les États membres et avec les organisations non gouvernementales ou intergouvernementales ou les observateurs en vue de les sensibiliser à cette nouvelle plateforme de mise en relation et à ses avantages.</w:t>
            </w:r>
          </w:p>
          <w:p w:rsidR="002C53A3" w:rsidRPr="00A07224" w:rsidRDefault="002C53A3" w:rsidP="002C53A3">
            <w:pPr>
              <w:rPr>
                <w:szCs w:val="22"/>
              </w:rPr>
            </w:pPr>
          </w:p>
          <w:p w:rsidR="002C53A3" w:rsidRPr="00A07224" w:rsidRDefault="002C53A3" w:rsidP="002C53A3">
            <w:pPr>
              <w:rPr>
                <w:szCs w:val="22"/>
              </w:rPr>
            </w:pPr>
            <w:r w:rsidRPr="00A07224">
              <w:rPr>
                <w:szCs w:val="22"/>
              </w:rPr>
              <w:t>En dehors des activités qui figurent dans l</w:t>
            </w:r>
            <w:r>
              <w:rPr>
                <w:szCs w:val="22"/>
              </w:rPr>
              <w:t>’</w:t>
            </w:r>
            <w:r w:rsidRPr="00A07224">
              <w:rPr>
                <w:szCs w:val="22"/>
              </w:rPr>
              <w:t>IP</w:t>
            </w:r>
            <w:r>
              <w:rPr>
                <w:szCs w:val="22"/>
              </w:rPr>
              <w:noBreakHyphen/>
            </w:r>
            <w:r w:rsidRPr="00A07224">
              <w:rPr>
                <w:szCs w:val="22"/>
              </w:rPr>
              <w:t>TAD, prière de se référer, pour obtenir de plus amples informations sur les réalisations liées à cette recommandation, au rapport sur l</w:t>
            </w:r>
            <w:r>
              <w:rPr>
                <w:szCs w:val="22"/>
              </w:rPr>
              <w:t>’</w:t>
            </w:r>
            <w:r w:rsidRPr="00A07224">
              <w:rPr>
                <w:szCs w:val="22"/>
              </w:rPr>
              <w:t>exécution du programme en 2016 (Document WO/PBC/26/2), en particulier les programmes 9 et 10.</w:t>
            </w:r>
          </w:p>
        </w:tc>
      </w:tr>
    </w:tbl>
    <w:p w:rsidR="0001743B" w:rsidRPr="00A07224" w:rsidRDefault="00360D65" w:rsidP="00360D65">
      <w:pPr>
        <w:rPr>
          <w:bCs/>
          <w:szCs w:val="22"/>
        </w:rPr>
      </w:pPr>
      <w:r w:rsidRPr="00A07224">
        <w:rPr>
          <w:bCs/>
          <w:i/>
          <w:szCs w:val="22"/>
        </w:rPr>
        <w:lastRenderedPageBreak/>
        <w:t>Recommandation n°</w:t>
      </w:r>
      <w:r w:rsidR="009F58D3" w:rsidRPr="00A07224">
        <w:rPr>
          <w:bCs/>
          <w:i/>
          <w:szCs w:val="22"/>
        </w:rPr>
        <w:t> </w:t>
      </w:r>
      <w:r w:rsidRPr="00A07224">
        <w:rPr>
          <w:bCs/>
          <w:i/>
          <w:szCs w:val="22"/>
        </w:rPr>
        <w:t>3</w:t>
      </w:r>
      <w:r w:rsidR="00DB55D7">
        <w:rPr>
          <w:bCs/>
          <w:i/>
          <w:szCs w:val="22"/>
        </w:rPr>
        <w:t> :</w:t>
      </w:r>
      <w:r w:rsidRPr="00A07224">
        <w:rPr>
          <w:bCs/>
          <w:i/>
          <w:szCs w:val="22"/>
        </w:rPr>
        <w:t xml:space="preserve"> </w:t>
      </w:r>
      <w:r w:rsidRPr="00A07224">
        <w:rPr>
          <w:bCs/>
          <w:szCs w:val="22"/>
        </w:rPr>
        <w:t>Accroître les ressources humaines et financières en faveur des programmes d</w:t>
      </w:r>
      <w:r w:rsidR="00DB55D7">
        <w:rPr>
          <w:bCs/>
          <w:szCs w:val="22"/>
        </w:rPr>
        <w:t>’</w:t>
      </w:r>
      <w:r w:rsidRPr="00A07224">
        <w:rPr>
          <w:bCs/>
          <w:szCs w:val="22"/>
        </w:rPr>
        <w:t>assistance technique de l</w:t>
      </w:r>
      <w:r w:rsidR="00DB55D7">
        <w:rPr>
          <w:bCs/>
          <w:szCs w:val="22"/>
        </w:rPr>
        <w:t>’</w:t>
      </w:r>
      <w:r w:rsidRPr="00A07224">
        <w:rPr>
          <w:bCs/>
          <w:szCs w:val="22"/>
        </w:rPr>
        <w:t>OMPI pour promouvoir notamment une culture de la propriété intellectuelle axée sur le développement, en mettant l</w:t>
      </w:r>
      <w:r w:rsidR="00DB55D7">
        <w:rPr>
          <w:bCs/>
          <w:szCs w:val="22"/>
        </w:rPr>
        <w:t>’</w:t>
      </w:r>
      <w:r w:rsidRPr="00A07224">
        <w:rPr>
          <w:bCs/>
          <w:szCs w:val="22"/>
        </w:rPr>
        <w:t>accent sur l</w:t>
      </w:r>
      <w:r w:rsidR="00DB55D7">
        <w:rPr>
          <w:bCs/>
          <w:szCs w:val="22"/>
        </w:rPr>
        <w:t>’</w:t>
      </w:r>
      <w:r w:rsidRPr="00A07224">
        <w:rPr>
          <w:bCs/>
          <w:szCs w:val="22"/>
        </w:rPr>
        <w:t>initiation à la propriété intellectuelle dans les programmes d</w:t>
      </w:r>
      <w:r w:rsidR="00DB55D7">
        <w:rPr>
          <w:bCs/>
          <w:szCs w:val="22"/>
        </w:rPr>
        <w:t>’</w:t>
      </w:r>
      <w:r w:rsidRPr="00A07224">
        <w:rPr>
          <w:bCs/>
          <w:szCs w:val="22"/>
        </w:rPr>
        <w:t>enseignement de différents niveaux et la sensibilisation accrue de l</w:t>
      </w:r>
      <w:r w:rsidR="00DB55D7">
        <w:rPr>
          <w:bCs/>
          <w:szCs w:val="22"/>
        </w:rPr>
        <w:t>’</w:t>
      </w:r>
      <w:r w:rsidRPr="00A07224">
        <w:rPr>
          <w:bCs/>
          <w:szCs w:val="22"/>
        </w:rPr>
        <w:t>opinion publique à la propriété intellectuelle</w:t>
      </w:r>
      <w:r w:rsidRPr="00A07224">
        <w:rPr>
          <w:bCs/>
          <w:i/>
          <w:szCs w:val="22"/>
        </w:rPr>
        <w:t>.</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08"/>
        <w:gridCol w:w="10264"/>
      </w:tblGrid>
      <w:tr w:rsidR="00A07224" w:rsidRPr="00A07224" w:rsidTr="002C53A3">
        <w:trPr>
          <w:tblHeader/>
        </w:trPr>
        <w:tc>
          <w:tcPr>
            <w:tcW w:w="4386" w:type="dxa"/>
            <w:tcBorders>
              <w:bottom w:val="single" w:sz="4" w:space="0" w:color="auto"/>
            </w:tcBorders>
            <w:shd w:val="clear" w:color="auto" w:fill="auto"/>
          </w:tcPr>
          <w:p w:rsidR="008428C1" w:rsidRPr="00A07224" w:rsidRDefault="00360D65" w:rsidP="002C53A3">
            <w:pPr>
              <w:autoSpaceDE w:val="0"/>
              <w:outlineLvl w:val="2"/>
              <w:rPr>
                <w:bCs/>
                <w:szCs w:val="22"/>
                <w:u w:val="single"/>
              </w:rPr>
            </w:pPr>
            <w:r w:rsidRPr="00A07224">
              <w:rPr>
                <w:bCs/>
                <w:szCs w:val="22"/>
                <w:u w:val="single"/>
              </w:rPr>
              <w:t>Stratégies de mise en œuvre</w:t>
            </w:r>
          </w:p>
        </w:tc>
        <w:tc>
          <w:tcPr>
            <w:tcW w:w="9364" w:type="dxa"/>
            <w:tcBorders>
              <w:bottom w:val="single" w:sz="4" w:space="0" w:color="auto"/>
            </w:tcBorders>
            <w:shd w:val="clear" w:color="auto" w:fill="auto"/>
            <w:vAlign w:val="center"/>
          </w:tcPr>
          <w:p w:rsidR="008428C1" w:rsidRPr="00A07224" w:rsidRDefault="00360D65" w:rsidP="002C53A3">
            <w:pPr>
              <w:autoSpaceDE w:val="0"/>
              <w:outlineLvl w:val="2"/>
              <w:rPr>
                <w:szCs w:val="22"/>
              </w:rPr>
            </w:pPr>
            <w:r w:rsidRPr="00A07224">
              <w:rPr>
                <w:bCs/>
                <w:szCs w:val="22"/>
                <w:u w:val="single"/>
              </w:rPr>
              <w:t>Réalisations</w:t>
            </w:r>
          </w:p>
        </w:tc>
      </w:tr>
      <w:tr w:rsidR="008428C1" w:rsidRPr="00A07224" w:rsidTr="002C53A3">
        <w:tc>
          <w:tcPr>
            <w:tcW w:w="4386" w:type="dxa"/>
            <w:tcBorders>
              <w:bottom w:val="single" w:sz="4" w:space="0" w:color="auto"/>
            </w:tcBorders>
            <w:shd w:val="clear" w:color="auto" w:fill="auto"/>
          </w:tcPr>
          <w:p w:rsidR="0001743B" w:rsidRPr="00A07224" w:rsidRDefault="00360D65" w:rsidP="002C53A3">
            <w:pPr>
              <w:autoSpaceDE w:val="0"/>
              <w:outlineLvl w:val="3"/>
              <w:rPr>
                <w:bCs/>
                <w:i/>
                <w:szCs w:val="22"/>
              </w:rPr>
            </w:pPr>
            <w:r w:rsidRPr="00A07224">
              <w:rPr>
                <w:bCs/>
                <w:i/>
                <w:szCs w:val="22"/>
              </w:rPr>
              <w:t>Promouvoir une culture de la propriété intellectuelle axée sur le développement et mieux sensibiliser l</w:t>
            </w:r>
            <w:r w:rsidR="00DB55D7">
              <w:rPr>
                <w:bCs/>
                <w:i/>
                <w:szCs w:val="22"/>
              </w:rPr>
              <w:t>’</w:t>
            </w:r>
            <w:r w:rsidRPr="00A07224">
              <w:rPr>
                <w:bCs/>
                <w:i/>
                <w:szCs w:val="22"/>
              </w:rPr>
              <w:t>opinion publique à la propriété intellectuelle</w:t>
            </w:r>
          </w:p>
          <w:p w:rsidR="0001743B" w:rsidRPr="00A07224" w:rsidRDefault="0001743B" w:rsidP="002C53A3">
            <w:pPr>
              <w:rPr>
                <w:szCs w:val="22"/>
                <w:u w:val="single"/>
              </w:rPr>
            </w:pPr>
          </w:p>
          <w:p w:rsidR="008428C1" w:rsidRPr="00A07224" w:rsidRDefault="00360D65" w:rsidP="002C53A3">
            <w:pPr>
              <w:rPr>
                <w:szCs w:val="22"/>
              </w:rPr>
            </w:pPr>
            <w:r w:rsidRPr="00A07224">
              <w:rPr>
                <w:szCs w:val="22"/>
              </w:rPr>
              <w:t>La sensibilisation de tous les secteurs de la société au rôle essentiel de la propriété intellectuelle dans le développement des pays et la promotion d</w:t>
            </w:r>
            <w:r w:rsidR="00DB55D7">
              <w:rPr>
                <w:szCs w:val="22"/>
              </w:rPr>
              <w:t>’</w:t>
            </w:r>
            <w:r w:rsidRPr="00A07224">
              <w:rPr>
                <w:szCs w:val="22"/>
              </w:rPr>
              <w:t>un débat éclairé et équilibré sur les questions de propriété intellectuelle continuent de faire partie intégrante du programme et des activités de l</w:t>
            </w:r>
            <w:r w:rsidR="00DB55D7">
              <w:rPr>
                <w:szCs w:val="22"/>
              </w:rPr>
              <w:t>’</w:t>
            </w:r>
            <w:r w:rsidRPr="00A07224">
              <w:rPr>
                <w:szCs w:val="22"/>
              </w:rPr>
              <w:t>O</w:t>
            </w:r>
            <w:r w:rsidR="006E0B63" w:rsidRPr="00A07224">
              <w:rPr>
                <w:szCs w:val="22"/>
              </w:rPr>
              <w:t>MPI</w:t>
            </w:r>
            <w:r w:rsidR="006E0B63">
              <w:rPr>
                <w:szCs w:val="22"/>
              </w:rPr>
              <w:t xml:space="preserve">.  </w:t>
            </w:r>
            <w:r w:rsidR="006E0B63" w:rsidRPr="00A07224">
              <w:rPr>
                <w:szCs w:val="22"/>
              </w:rPr>
              <w:t>Au</w:t>
            </w:r>
            <w:r w:rsidRPr="00A07224">
              <w:rPr>
                <w:szCs w:val="22"/>
              </w:rPr>
              <w:t>x fins de la promotion d</w:t>
            </w:r>
            <w:r w:rsidR="00DB55D7">
              <w:rPr>
                <w:szCs w:val="22"/>
              </w:rPr>
              <w:t>’</w:t>
            </w:r>
            <w:r w:rsidRPr="00A07224">
              <w:rPr>
                <w:szCs w:val="22"/>
              </w:rPr>
              <w:t>une culture de la propriété intellectuelle axée sur le développement, l</w:t>
            </w:r>
            <w:r w:rsidR="00DB55D7">
              <w:rPr>
                <w:szCs w:val="22"/>
              </w:rPr>
              <w:t>’</w:t>
            </w:r>
            <w:r w:rsidRPr="00A07224">
              <w:rPr>
                <w:szCs w:val="22"/>
              </w:rPr>
              <w:t>OMPI encourage la participation de toutes les parties prenantes au niveau national dans le cadre de divers programmes et activit</w:t>
            </w:r>
            <w:r w:rsidR="006E0B63" w:rsidRPr="00A07224">
              <w:rPr>
                <w:szCs w:val="22"/>
              </w:rPr>
              <w:t>és</w:t>
            </w:r>
            <w:r w:rsidR="006E0B63">
              <w:rPr>
                <w:szCs w:val="22"/>
              </w:rPr>
              <w:t xml:space="preserve">.  </w:t>
            </w:r>
            <w:r w:rsidR="006E0B63" w:rsidRPr="00A07224">
              <w:rPr>
                <w:szCs w:val="22"/>
              </w:rPr>
              <w:t>De</w:t>
            </w:r>
            <w:r w:rsidRPr="00A07224">
              <w:rPr>
                <w:szCs w:val="22"/>
              </w:rPr>
              <w:t>s programmes spécifiques sont adaptés aux besoins des organismes publics, parties prenantes dans le domaine de la propriété intellectuelle et utilisateurs, et ciblent différents secteurs de la société, notamment les universités et centres de recherche,</w:t>
            </w:r>
            <w:r w:rsidR="007C3333" w:rsidRPr="00A07224">
              <w:rPr>
                <w:szCs w:val="22"/>
              </w:rPr>
              <w:t xml:space="preserve"> les PME</w:t>
            </w:r>
            <w:r w:rsidRPr="00A07224">
              <w:rPr>
                <w:szCs w:val="22"/>
              </w:rPr>
              <w:t xml:space="preserve">, les industries culturelles, </w:t>
            </w:r>
            <w:r w:rsidR="00C36EF1" w:rsidRPr="00A07224">
              <w:rPr>
                <w:szCs w:val="22"/>
              </w:rPr>
              <w:t>les diplomates, le corps judiciaire</w:t>
            </w:r>
            <w:r w:rsidRPr="00A07224">
              <w:rPr>
                <w:szCs w:val="22"/>
              </w:rPr>
              <w:t>, les fonctionnaires nationaux et la société civile.</w:t>
            </w:r>
            <w:r w:rsidR="008428C1" w:rsidRPr="00A07224">
              <w:rPr>
                <w:szCs w:val="22"/>
              </w:rPr>
              <w:t xml:space="preserve">  </w:t>
            </w:r>
          </w:p>
        </w:tc>
        <w:tc>
          <w:tcPr>
            <w:tcW w:w="9364" w:type="dxa"/>
            <w:tcBorders>
              <w:bottom w:val="single" w:sz="4" w:space="0" w:color="auto"/>
            </w:tcBorders>
            <w:shd w:val="clear" w:color="auto" w:fill="auto"/>
          </w:tcPr>
          <w:p w:rsidR="007C3333" w:rsidRPr="00A07224" w:rsidRDefault="00104857" w:rsidP="002C53A3">
            <w:pPr>
              <w:tabs>
                <w:tab w:val="left" w:pos="1991"/>
              </w:tabs>
              <w:rPr>
                <w:i/>
                <w:szCs w:val="22"/>
              </w:rPr>
            </w:pPr>
            <w:r w:rsidRPr="00A07224">
              <w:rPr>
                <w:szCs w:val="22"/>
              </w:rPr>
              <w:t>Plus de 500</w:t>
            </w:r>
            <w:r w:rsidR="009D1E04">
              <w:rPr>
                <w:szCs w:val="22"/>
              </w:rPr>
              <w:t> </w:t>
            </w:r>
            <w:r w:rsidRPr="00A07224">
              <w:rPr>
                <w:szCs w:val="22"/>
              </w:rPr>
              <w:t>manifestations (soit 12% de plus qu</w:t>
            </w:r>
            <w:r w:rsidR="00DB55D7">
              <w:rPr>
                <w:szCs w:val="22"/>
              </w:rPr>
              <w:t>’</w:t>
            </w:r>
            <w:r w:rsidR="007C3333" w:rsidRPr="00A07224">
              <w:rPr>
                <w:szCs w:val="22"/>
              </w:rPr>
              <w:t>en 2016</w:t>
            </w:r>
            <w:r w:rsidRPr="00A07224">
              <w:rPr>
                <w:szCs w:val="22"/>
              </w:rPr>
              <w:t>) dans 124</w:t>
            </w:r>
            <w:r w:rsidR="009D1E04">
              <w:rPr>
                <w:szCs w:val="22"/>
              </w:rPr>
              <w:t> </w:t>
            </w:r>
            <w:r w:rsidRPr="00A07224">
              <w:rPr>
                <w:szCs w:val="22"/>
              </w:rPr>
              <w:t xml:space="preserve">pays ont figuré sur la carte des manifestations organisées pour la Journée mondiale de la propriété intellectuelle, sur le </w:t>
            </w:r>
            <w:r w:rsidR="007C3333" w:rsidRPr="00A07224">
              <w:rPr>
                <w:szCs w:val="22"/>
              </w:rPr>
              <w:t>thème </w:t>
            </w:r>
            <w:r w:rsidR="007C3333" w:rsidRPr="00A07224">
              <w:rPr>
                <w:i/>
                <w:szCs w:val="22"/>
              </w:rPr>
              <w:t>L</w:t>
            </w:r>
            <w:r w:rsidR="00DB55D7">
              <w:rPr>
                <w:i/>
                <w:szCs w:val="22"/>
              </w:rPr>
              <w:t>’</w:t>
            </w:r>
            <w:r w:rsidRPr="00A07224">
              <w:rPr>
                <w:i/>
                <w:szCs w:val="22"/>
              </w:rPr>
              <w:t>innovation pour une vie meilleu</w:t>
            </w:r>
            <w:r w:rsidR="006E0B63" w:rsidRPr="00A07224">
              <w:rPr>
                <w:i/>
                <w:szCs w:val="22"/>
              </w:rPr>
              <w:t>re</w:t>
            </w:r>
            <w:r w:rsidR="006E0B63">
              <w:rPr>
                <w:i/>
                <w:szCs w:val="22"/>
              </w:rPr>
              <w:t xml:space="preserve">.  </w:t>
            </w:r>
            <w:r w:rsidR="006E0B63" w:rsidRPr="00A07224">
              <w:rPr>
                <w:szCs w:val="22"/>
              </w:rPr>
              <w:t>Co</w:t>
            </w:r>
            <w:r w:rsidRPr="00A07224">
              <w:rPr>
                <w:szCs w:val="22"/>
              </w:rPr>
              <w:t>mme l</w:t>
            </w:r>
            <w:r w:rsidR="00DB55D7">
              <w:rPr>
                <w:szCs w:val="22"/>
              </w:rPr>
              <w:t>’</w:t>
            </w:r>
            <w:r w:rsidRPr="00A07224">
              <w:rPr>
                <w:szCs w:val="22"/>
              </w:rPr>
              <w:t>année dernière, quatre des cinq</w:t>
            </w:r>
            <w:r w:rsidR="004756E8" w:rsidRPr="00A07224">
              <w:rPr>
                <w:szCs w:val="22"/>
              </w:rPr>
              <w:t> </w:t>
            </w:r>
            <w:r w:rsidRPr="00A07224">
              <w:rPr>
                <w:szCs w:val="22"/>
              </w:rPr>
              <w:t>pays comptant le plus de fans sur la page du site Facebook consacrée à la Journée mondiale de la propriété intellectuelle étaient des pays en développement</w:t>
            </w:r>
            <w:r w:rsidR="00DB55D7">
              <w:rPr>
                <w:szCs w:val="22"/>
              </w:rPr>
              <w:t> :</w:t>
            </w:r>
            <w:r w:rsidRPr="00A07224">
              <w:rPr>
                <w:szCs w:val="22"/>
              </w:rPr>
              <w:t xml:space="preserve"> l</w:t>
            </w:r>
            <w:r w:rsidR="00DB55D7">
              <w:rPr>
                <w:szCs w:val="22"/>
              </w:rPr>
              <w:t>’</w:t>
            </w:r>
            <w:r w:rsidRPr="00A07224">
              <w:rPr>
                <w:szCs w:val="22"/>
              </w:rPr>
              <w:t>Inde, le Mexique, le Brésil et l</w:t>
            </w:r>
            <w:r w:rsidR="00DB55D7">
              <w:rPr>
                <w:szCs w:val="22"/>
              </w:rPr>
              <w:t>’</w:t>
            </w:r>
            <w:r w:rsidRPr="00A07224">
              <w:rPr>
                <w:szCs w:val="22"/>
              </w:rPr>
              <w:t>Égypte.</w:t>
            </w:r>
          </w:p>
          <w:p w:rsidR="0001743B" w:rsidRPr="00A07224" w:rsidRDefault="0001743B" w:rsidP="002C53A3">
            <w:pPr>
              <w:tabs>
                <w:tab w:val="left" w:pos="1991"/>
              </w:tabs>
              <w:rPr>
                <w:szCs w:val="22"/>
              </w:rPr>
            </w:pPr>
          </w:p>
          <w:p w:rsidR="0001743B" w:rsidRPr="00A07224" w:rsidRDefault="00AF4FD6" w:rsidP="002C53A3">
            <w:pPr>
              <w:rPr>
                <w:szCs w:val="22"/>
              </w:rPr>
            </w:pPr>
            <w:r w:rsidRPr="00A07224">
              <w:rPr>
                <w:szCs w:val="22"/>
              </w:rPr>
              <w:t>Une campagne de promotion du</w:t>
            </w:r>
            <w:r w:rsidR="00360D65" w:rsidRPr="00A07224">
              <w:rPr>
                <w:szCs w:val="22"/>
              </w:rPr>
              <w:t xml:space="preserve"> </w:t>
            </w:r>
            <w:r w:rsidR="00360D65" w:rsidRPr="00A07224">
              <w:rPr>
                <w:szCs w:val="22"/>
                <w:u w:val="single"/>
              </w:rPr>
              <w:t>Traité de Marrakech</w:t>
            </w:r>
            <w:r w:rsidRPr="00A07224">
              <w:rPr>
                <w:szCs w:val="22"/>
              </w:rPr>
              <w:t xml:space="preserve"> a </w:t>
            </w:r>
            <w:r w:rsidR="00A9418A" w:rsidRPr="00A07224">
              <w:rPr>
                <w:szCs w:val="22"/>
              </w:rPr>
              <w:t>poussé</w:t>
            </w:r>
            <w:r w:rsidRPr="00A07224">
              <w:rPr>
                <w:szCs w:val="22"/>
              </w:rPr>
              <w:t xml:space="preserve"> un </w:t>
            </w:r>
            <w:r w:rsidR="001F29A8" w:rsidRPr="00A07224">
              <w:rPr>
                <w:szCs w:val="22"/>
              </w:rPr>
              <w:t xml:space="preserve">large éventail </w:t>
            </w:r>
            <w:r w:rsidR="00A9418A" w:rsidRPr="00A07224">
              <w:rPr>
                <w:szCs w:val="22"/>
              </w:rPr>
              <w:t xml:space="preserve">de personnes </w:t>
            </w:r>
            <w:r w:rsidR="001F29A8" w:rsidRPr="00A07224">
              <w:rPr>
                <w:szCs w:val="22"/>
              </w:rPr>
              <w:t xml:space="preserve">et de nombreux </w:t>
            </w:r>
            <w:r w:rsidRPr="00A07224">
              <w:rPr>
                <w:szCs w:val="22"/>
              </w:rPr>
              <w:t>secteurs</w:t>
            </w:r>
            <w:r w:rsidR="001F29A8" w:rsidRPr="00A07224">
              <w:rPr>
                <w:szCs w:val="22"/>
              </w:rPr>
              <w:t xml:space="preserve"> d</w:t>
            </w:r>
            <w:r w:rsidR="00DB55D7">
              <w:rPr>
                <w:szCs w:val="22"/>
              </w:rPr>
              <w:t>’</w:t>
            </w:r>
            <w:r w:rsidR="001F29A8" w:rsidRPr="00A07224">
              <w:rPr>
                <w:szCs w:val="22"/>
              </w:rPr>
              <w:t xml:space="preserve">activité </w:t>
            </w:r>
            <w:r w:rsidR="00A9418A" w:rsidRPr="00A07224">
              <w:rPr>
                <w:szCs w:val="22"/>
              </w:rPr>
              <w:t>à œuvrer pour susciter l</w:t>
            </w:r>
            <w:r w:rsidR="00DB55D7">
              <w:rPr>
                <w:szCs w:val="22"/>
              </w:rPr>
              <w:t>’</w:t>
            </w:r>
            <w:r w:rsidR="00A9418A" w:rsidRPr="00A07224">
              <w:rPr>
                <w:szCs w:val="22"/>
              </w:rPr>
              <w:t>intérêt des responsables politiques et du grand public pour cette avancée majeure en matière de droit d</w:t>
            </w:r>
            <w:r w:rsidR="00DB55D7">
              <w:rPr>
                <w:szCs w:val="22"/>
              </w:rPr>
              <w:t>’</w:t>
            </w:r>
            <w:r w:rsidR="00A9418A" w:rsidRPr="00A07224">
              <w:rPr>
                <w:szCs w:val="22"/>
              </w:rPr>
              <w:t>auteur.</w:t>
            </w:r>
          </w:p>
          <w:p w:rsidR="0001743B" w:rsidRPr="00AF7C77" w:rsidRDefault="0001743B" w:rsidP="002C53A3">
            <w:pPr>
              <w:rPr>
                <w:szCs w:val="22"/>
                <w:lang w:val="fr-CH"/>
              </w:rPr>
            </w:pPr>
          </w:p>
          <w:p w:rsidR="007C3333" w:rsidRPr="00A07224" w:rsidRDefault="00360D65" w:rsidP="002C53A3">
            <w:pPr>
              <w:rPr>
                <w:szCs w:val="22"/>
              </w:rPr>
            </w:pPr>
            <w:r w:rsidRPr="00A07224">
              <w:rPr>
                <w:szCs w:val="22"/>
              </w:rPr>
              <w:t xml:space="preserve">De plus, depuis les dernières assemblées et afin de soutenir la </w:t>
            </w:r>
            <w:r w:rsidRPr="00A07224">
              <w:rPr>
                <w:szCs w:val="22"/>
                <w:u w:val="single"/>
              </w:rPr>
              <w:t>Charte mondiale de l</w:t>
            </w:r>
            <w:r w:rsidR="00DB55D7">
              <w:rPr>
                <w:szCs w:val="22"/>
                <w:u w:val="single"/>
              </w:rPr>
              <w:t>’</w:t>
            </w:r>
            <w:r w:rsidRPr="00A07224">
              <w:rPr>
                <w:szCs w:val="22"/>
                <w:u w:val="single"/>
              </w:rPr>
              <w:t>édition</w:t>
            </w:r>
            <w:r w:rsidRPr="00A07224">
              <w:rPr>
                <w:szCs w:val="22"/>
              </w:rPr>
              <w:t xml:space="preserve"> en format accessible, l</w:t>
            </w:r>
            <w:r w:rsidR="00DB55D7">
              <w:rPr>
                <w:szCs w:val="22"/>
              </w:rPr>
              <w:t>’</w:t>
            </w:r>
            <w:r w:rsidRPr="00A07224">
              <w:rPr>
                <w:szCs w:val="22"/>
              </w:rPr>
              <w:t>OMPI s</w:t>
            </w:r>
            <w:r w:rsidR="00DB55D7">
              <w:rPr>
                <w:szCs w:val="22"/>
              </w:rPr>
              <w:t>’</w:t>
            </w:r>
            <w:r w:rsidRPr="00A07224">
              <w:rPr>
                <w:szCs w:val="22"/>
              </w:rPr>
              <w:t>est efforcée d</w:t>
            </w:r>
            <w:r w:rsidR="00DB55D7">
              <w:rPr>
                <w:szCs w:val="22"/>
              </w:rPr>
              <w:t>’</w:t>
            </w:r>
            <w:r w:rsidRPr="00A07224">
              <w:rPr>
                <w:szCs w:val="22"/>
              </w:rPr>
              <w:t>améliorer l</w:t>
            </w:r>
            <w:r w:rsidR="00DB55D7">
              <w:rPr>
                <w:szCs w:val="22"/>
              </w:rPr>
              <w:t>’</w:t>
            </w:r>
            <w:r w:rsidRPr="00A07224">
              <w:rPr>
                <w:szCs w:val="22"/>
              </w:rPr>
              <w:t>accessibilité dans plusieurs domaines cl</w:t>
            </w:r>
            <w:r w:rsidR="006E0B63" w:rsidRPr="00A07224">
              <w:rPr>
                <w:szCs w:val="22"/>
              </w:rPr>
              <w:t>és</w:t>
            </w:r>
            <w:r w:rsidR="006E0B63">
              <w:rPr>
                <w:szCs w:val="22"/>
              </w:rPr>
              <w:t xml:space="preserve">.  </w:t>
            </w:r>
            <w:r w:rsidR="006E0B63" w:rsidRPr="00A07224">
              <w:rPr>
                <w:szCs w:val="22"/>
              </w:rPr>
              <w:t>L</w:t>
            </w:r>
            <w:r w:rsidR="006E0B63">
              <w:rPr>
                <w:szCs w:val="22"/>
              </w:rPr>
              <w:t>’</w:t>
            </w:r>
            <w:r w:rsidR="006E0B63" w:rsidRPr="00A07224">
              <w:rPr>
                <w:szCs w:val="22"/>
              </w:rPr>
              <w:t>e</w:t>
            </w:r>
            <w:r w:rsidR="00161103" w:rsidRPr="00A07224">
              <w:rPr>
                <w:szCs w:val="22"/>
              </w:rPr>
              <w:t>nsemble d</w:t>
            </w:r>
            <w:r w:rsidR="00A9418A" w:rsidRPr="00A07224">
              <w:rPr>
                <w:szCs w:val="22"/>
              </w:rPr>
              <w:t>es publications relatives au</w:t>
            </w:r>
            <w:r w:rsidRPr="00A07224">
              <w:rPr>
                <w:szCs w:val="22"/>
              </w:rPr>
              <w:t xml:space="preserve"> Traité de Marrakech</w:t>
            </w:r>
            <w:r w:rsidR="00161103" w:rsidRPr="00A07224">
              <w:rPr>
                <w:szCs w:val="22"/>
              </w:rPr>
              <w:t xml:space="preserve"> ont été format</w:t>
            </w:r>
            <w:r w:rsidR="00A9418A" w:rsidRPr="00A07224">
              <w:rPr>
                <w:szCs w:val="22"/>
              </w:rPr>
              <w:t>ées pour que les personnes souffrant de déficiences visuelles</w:t>
            </w:r>
            <w:r w:rsidR="00161103" w:rsidRPr="00A07224">
              <w:rPr>
                <w:szCs w:val="22"/>
              </w:rPr>
              <w:t xml:space="preserve"> ou d</w:t>
            </w:r>
            <w:r w:rsidR="00DB55D7">
              <w:rPr>
                <w:szCs w:val="22"/>
              </w:rPr>
              <w:t>’</w:t>
            </w:r>
            <w:r w:rsidR="00161103" w:rsidRPr="00A07224">
              <w:rPr>
                <w:szCs w:val="22"/>
              </w:rPr>
              <w:t xml:space="preserve">autres difficultés de lecture des textes imprimés </w:t>
            </w:r>
            <w:r w:rsidR="00A9418A" w:rsidRPr="00A07224">
              <w:rPr>
                <w:szCs w:val="22"/>
              </w:rPr>
              <w:t>puissent y accéder</w:t>
            </w:r>
            <w:r w:rsidR="00161103" w:rsidRPr="00A07224">
              <w:rPr>
                <w:szCs w:val="22"/>
              </w:rPr>
              <w:t>, dans toutes les langues officielles.</w:t>
            </w:r>
          </w:p>
          <w:p w:rsidR="0001743B" w:rsidRPr="00A07224" w:rsidRDefault="0001743B" w:rsidP="002C53A3">
            <w:pPr>
              <w:rPr>
                <w:szCs w:val="22"/>
              </w:rPr>
            </w:pPr>
          </w:p>
          <w:p w:rsidR="0001743B" w:rsidRPr="00A07224" w:rsidRDefault="00161103" w:rsidP="002C53A3">
            <w:pPr>
              <w:rPr>
                <w:szCs w:val="22"/>
              </w:rPr>
            </w:pPr>
            <w:r w:rsidRPr="00A07224">
              <w:rPr>
                <w:szCs w:val="22"/>
              </w:rPr>
              <w:t>L</w:t>
            </w:r>
            <w:r w:rsidR="00DB55D7">
              <w:rPr>
                <w:szCs w:val="22"/>
              </w:rPr>
              <w:t>’</w:t>
            </w:r>
            <w:r w:rsidRPr="00A07224">
              <w:rPr>
                <w:szCs w:val="22"/>
              </w:rPr>
              <w:t xml:space="preserve">Organisation a adopté une </w:t>
            </w:r>
            <w:r w:rsidRPr="00A07224">
              <w:rPr>
                <w:szCs w:val="22"/>
                <w:u w:val="single"/>
              </w:rPr>
              <w:t>politique de libre accès</w:t>
            </w:r>
            <w:r w:rsidRPr="00A07224">
              <w:rPr>
                <w:szCs w:val="22"/>
              </w:rPr>
              <w:t xml:space="preserve"> en </w:t>
            </w:r>
            <w:r w:rsidR="007C3333" w:rsidRPr="00A07224">
              <w:rPr>
                <w:szCs w:val="22"/>
              </w:rPr>
              <w:t>octobre 20</w:t>
            </w:r>
            <w:r w:rsidRPr="00A07224">
              <w:rPr>
                <w:szCs w:val="22"/>
              </w:rPr>
              <w:t>16, contribuant ainsi à faciliter le partage de connaissances et d</w:t>
            </w:r>
            <w:r w:rsidR="00DB55D7">
              <w:rPr>
                <w:szCs w:val="22"/>
              </w:rPr>
              <w:t>’</w:t>
            </w:r>
            <w:r w:rsidRPr="00A07224">
              <w:rPr>
                <w:szCs w:val="22"/>
              </w:rPr>
              <w:t>informations par</w:t>
            </w:r>
            <w:r w:rsidR="009D1E04">
              <w:rPr>
                <w:szCs w:val="22"/>
              </w:rPr>
              <w:noBreakHyphen/>
            </w:r>
            <w:r w:rsidRPr="00A07224">
              <w:rPr>
                <w:szCs w:val="22"/>
              </w:rPr>
              <w:t>delà des frontièr</w:t>
            </w:r>
            <w:r w:rsidR="006E0B63" w:rsidRPr="00A07224">
              <w:rPr>
                <w:szCs w:val="22"/>
              </w:rPr>
              <w:t>es</w:t>
            </w:r>
            <w:r w:rsidR="006E0B63">
              <w:rPr>
                <w:szCs w:val="22"/>
              </w:rPr>
              <w:t xml:space="preserve">.  </w:t>
            </w:r>
            <w:r w:rsidR="006E0B63" w:rsidRPr="00A07224">
              <w:rPr>
                <w:szCs w:val="22"/>
              </w:rPr>
              <w:t>De</w:t>
            </w:r>
            <w:r w:rsidR="00360D65" w:rsidRPr="00A07224">
              <w:rPr>
                <w:szCs w:val="22"/>
              </w:rPr>
              <w:t>puis l</w:t>
            </w:r>
            <w:r w:rsidR="00DB55D7">
              <w:rPr>
                <w:szCs w:val="22"/>
              </w:rPr>
              <w:t>’</w:t>
            </w:r>
            <w:r w:rsidR="00360D65" w:rsidRPr="00A07224">
              <w:rPr>
                <w:szCs w:val="22"/>
              </w:rPr>
              <w:t>année dernière, l</w:t>
            </w:r>
            <w:r w:rsidR="00DB55D7">
              <w:rPr>
                <w:szCs w:val="22"/>
              </w:rPr>
              <w:t>’</w:t>
            </w:r>
            <w:r w:rsidR="00360D65" w:rsidRPr="00A07224">
              <w:rPr>
                <w:szCs w:val="22"/>
              </w:rPr>
              <w:t>Organisation a publié 118</w:t>
            </w:r>
            <w:r w:rsidR="009D1E04">
              <w:rPr>
                <w:szCs w:val="22"/>
              </w:rPr>
              <w:t> </w:t>
            </w:r>
            <w:r w:rsidR="00360D65" w:rsidRPr="00A07224">
              <w:rPr>
                <w:szCs w:val="22"/>
              </w:rPr>
              <w:t>publications sous la licence</w:t>
            </w:r>
            <w:r w:rsidR="009F58D3" w:rsidRPr="00A07224">
              <w:rPr>
                <w:szCs w:val="22"/>
              </w:rPr>
              <w:t> </w:t>
            </w:r>
            <w:r w:rsidR="00360D65" w:rsidRPr="00A07224">
              <w:rPr>
                <w:szCs w:val="22"/>
              </w:rPr>
              <w:t>CC BY IGO, de sorte que les utilisateurs en ligne peuvent reproduire, distribuer ou adapter le contenu appartenant à l</w:t>
            </w:r>
            <w:r w:rsidR="00DB55D7">
              <w:rPr>
                <w:szCs w:val="22"/>
              </w:rPr>
              <w:t>’</w:t>
            </w:r>
            <w:r w:rsidR="00360D65" w:rsidRPr="00A07224">
              <w:rPr>
                <w:szCs w:val="22"/>
              </w:rPr>
              <w:t>OMPI sans avoir à demander d</w:t>
            </w:r>
            <w:r w:rsidR="00DB55D7">
              <w:rPr>
                <w:szCs w:val="22"/>
              </w:rPr>
              <w:t>’</w:t>
            </w:r>
            <w:r w:rsidR="00360D65" w:rsidRPr="00A07224">
              <w:rPr>
                <w:szCs w:val="22"/>
              </w:rPr>
              <w:t>autorisation.</w:t>
            </w:r>
          </w:p>
          <w:p w:rsidR="0001743B" w:rsidRPr="00A07224" w:rsidRDefault="0001743B" w:rsidP="002C53A3">
            <w:pPr>
              <w:rPr>
                <w:szCs w:val="22"/>
              </w:rPr>
            </w:pPr>
          </w:p>
          <w:p w:rsidR="007C3333" w:rsidRPr="00A07224" w:rsidRDefault="004E4651" w:rsidP="002C53A3">
            <w:pPr>
              <w:rPr>
                <w:szCs w:val="22"/>
              </w:rPr>
            </w:pPr>
            <w:r w:rsidRPr="00A07224">
              <w:rPr>
                <w:szCs w:val="22"/>
              </w:rPr>
              <w:t>D</w:t>
            </w:r>
            <w:r w:rsidR="00161103" w:rsidRPr="00A07224">
              <w:rPr>
                <w:szCs w:val="22"/>
              </w:rPr>
              <w:t>es documen</w:t>
            </w:r>
            <w:r w:rsidR="00360D65" w:rsidRPr="00A07224">
              <w:rPr>
                <w:szCs w:val="22"/>
              </w:rPr>
              <w:t>t</w:t>
            </w:r>
            <w:r w:rsidR="00161103" w:rsidRPr="00A07224">
              <w:rPr>
                <w:szCs w:val="22"/>
              </w:rPr>
              <w:t>s</w:t>
            </w:r>
            <w:r w:rsidR="00360D65" w:rsidRPr="00A07224">
              <w:rPr>
                <w:szCs w:val="22"/>
              </w:rPr>
              <w:t xml:space="preserve"> </w:t>
            </w:r>
            <w:r w:rsidRPr="00A07224">
              <w:rPr>
                <w:szCs w:val="22"/>
              </w:rPr>
              <w:t xml:space="preserve">de pointe servant </w:t>
            </w:r>
            <w:r w:rsidR="00360D65" w:rsidRPr="00A07224">
              <w:rPr>
                <w:szCs w:val="22"/>
              </w:rPr>
              <w:t xml:space="preserve">de référence </w:t>
            </w:r>
            <w:r w:rsidR="00037ABE" w:rsidRPr="00A07224">
              <w:rPr>
                <w:szCs w:val="22"/>
              </w:rPr>
              <w:t xml:space="preserve">ont été </w:t>
            </w:r>
            <w:r w:rsidR="00161103" w:rsidRPr="00A07224">
              <w:rPr>
                <w:szCs w:val="22"/>
              </w:rPr>
              <w:t xml:space="preserve">publiés et diffusés sur sa plateforme en ligne, </w:t>
            </w:r>
            <w:r w:rsidR="00037ABE" w:rsidRPr="00A07224">
              <w:rPr>
                <w:szCs w:val="22"/>
              </w:rPr>
              <w:t>permettant aux utilisateurs de rechercher et d</w:t>
            </w:r>
            <w:r w:rsidR="00DB55D7">
              <w:rPr>
                <w:szCs w:val="22"/>
              </w:rPr>
              <w:t>’</w:t>
            </w:r>
            <w:r w:rsidR="00037ABE" w:rsidRPr="00A07224">
              <w:rPr>
                <w:szCs w:val="22"/>
              </w:rPr>
              <w:t xml:space="preserve">utiliser les informations contenues dans plus </w:t>
            </w:r>
            <w:r w:rsidR="007C3333" w:rsidRPr="00A07224">
              <w:rPr>
                <w:szCs w:val="22"/>
              </w:rPr>
              <w:t>de 1355</w:t>
            </w:r>
            <w:r w:rsidR="009D1E04">
              <w:rPr>
                <w:szCs w:val="22"/>
              </w:rPr>
              <w:t> </w:t>
            </w:r>
            <w:r w:rsidR="00037ABE" w:rsidRPr="00A07224">
              <w:rPr>
                <w:szCs w:val="22"/>
              </w:rPr>
              <w:t>publications et produits d</w:t>
            </w:r>
            <w:r w:rsidR="00DB55D7">
              <w:rPr>
                <w:szCs w:val="22"/>
              </w:rPr>
              <w:t>’</w:t>
            </w:r>
            <w:r w:rsidR="00037ABE" w:rsidRPr="00A07224">
              <w:rPr>
                <w:szCs w:val="22"/>
              </w:rPr>
              <w:t>information de l</w:t>
            </w:r>
            <w:r w:rsidR="00DB55D7">
              <w:rPr>
                <w:szCs w:val="22"/>
              </w:rPr>
              <w:t>’</w:t>
            </w:r>
            <w:r w:rsidR="00037ABE" w:rsidRPr="00A07224">
              <w:rPr>
                <w:szCs w:val="22"/>
              </w:rPr>
              <w:t>O</w:t>
            </w:r>
            <w:r w:rsidR="006E0B63" w:rsidRPr="00A07224">
              <w:rPr>
                <w:szCs w:val="22"/>
              </w:rPr>
              <w:t>MPI</w:t>
            </w:r>
            <w:r w:rsidR="006E0B63">
              <w:rPr>
                <w:szCs w:val="22"/>
              </w:rPr>
              <w:t xml:space="preserve">.  </w:t>
            </w:r>
            <w:r w:rsidR="006E0B63" w:rsidRPr="00A07224">
              <w:rPr>
                <w:szCs w:val="22"/>
              </w:rPr>
              <w:t>Pl</w:t>
            </w:r>
            <w:r w:rsidR="00037ABE" w:rsidRPr="00A07224">
              <w:rPr>
                <w:szCs w:val="22"/>
              </w:rPr>
              <w:t>us de 300 000</w:t>
            </w:r>
            <w:r w:rsidR="009D1E04">
              <w:rPr>
                <w:szCs w:val="22"/>
              </w:rPr>
              <w:t> </w:t>
            </w:r>
            <w:r w:rsidR="00037ABE" w:rsidRPr="00A07224">
              <w:rPr>
                <w:szCs w:val="22"/>
              </w:rPr>
              <w:t>pages ont été consultées sur cette plateforme depuis les dernières assemblé</w:t>
            </w:r>
            <w:r w:rsidR="006E0B63" w:rsidRPr="00A07224">
              <w:rPr>
                <w:szCs w:val="22"/>
              </w:rPr>
              <w:t>es</w:t>
            </w:r>
            <w:r w:rsidR="006E0B63">
              <w:rPr>
                <w:szCs w:val="22"/>
              </w:rPr>
              <w:t xml:space="preserve">.  </w:t>
            </w:r>
            <w:r w:rsidR="006E0B63" w:rsidRPr="00A07224">
              <w:rPr>
                <w:szCs w:val="22"/>
              </w:rPr>
              <w:t>To</w:t>
            </w:r>
            <w:r w:rsidR="00037ABE" w:rsidRPr="00A07224">
              <w:rPr>
                <w:szCs w:val="22"/>
              </w:rPr>
              <w:t>utes les publications de l</w:t>
            </w:r>
            <w:r w:rsidR="00DB55D7">
              <w:rPr>
                <w:szCs w:val="22"/>
              </w:rPr>
              <w:t>’</w:t>
            </w:r>
            <w:r w:rsidR="00037ABE" w:rsidRPr="00A07224">
              <w:rPr>
                <w:szCs w:val="22"/>
              </w:rPr>
              <w:t>OMPI sont accessibles et téléchargeables gratuitement en ligne (</w:t>
            </w:r>
            <w:r w:rsidR="00DB55D7">
              <w:rPr>
                <w:szCs w:val="22"/>
              </w:rPr>
              <w:t>y compris</w:t>
            </w:r>
            <w:r w:rsidR="00037ABE" w:rsidRPr="00A07224">
              <w:rPr>
                <w:szCs w:val="22"/>
              </w:rPr>
              <w:t xml:space="preserve"> celles qui étaient précédemment payantes), avec la possibilité d</w:t>
            </w:r>
            <w:r w:rsidR="00DB55D7">
              <w:rPr>
                <w:szCs w:val="22"/>
              </w:rPr>
              <w:t>’</w:t>
            </w:r>
            <w:r w:rsidR="00037ABE" w:rsidRPr="00A07224">
              <w:rPr>
                <w:szCs w:val="22"/>
              </w:rPr>
              <w:t>acheter des exemplaires imprimés grâce à un service d</w:t>
            </w:r>
            <w:r w:rsidR="00DB55D7">
              <w:rPr>
                <w:szCs w:val="22"/>
              </w:rPr>
              <w:t>’</w:t>
            </w:r>
            <w:r w:rsidR="00037ABE" w:rsidRPr="00A07224">
              <w:rPr>
                <w:szCs w:val="22"/>
              </w:rPr>
              <w:t>impression à la demande, ce qui participe encore à faciliter le partage de connaissances entre l</w:t>
            </w:r>
            <w:r w:rsidR="00DB55D7">
              <w:rPr>
                <w:szCs w:val="22"/>
              </w:rPr>
              <w:t>’</w:t>
            </w:r>
            <w:r w:rsidR="00037ABE" w:rsidRPr="00A07224">
              <w:rPr>
                <w:szCs w:val="22"/>
              </w:rPr>
              <w:t>ensemble des États membres.</w:t>
            </w:r>
          </w:p>
          <w:p w:rsidR="0001743B" w:rsidRPr="00A07224" w:rsidRDefault="0001743B" w:rsidP="002C53A3">
            <w:pPr>
              <w:rPr>
                <w:szCs w:val="22"/>
              </w:rPr>
            </w:pPr>
          </w:p>
          <w:p w:rsidR="007C3333" w:rsidRPr="00A07224" w:rsidRDefault="00AE6943" w:rsidP="002C53A3">
            <w:pPr>
              <w:rPr>
                <w:szCs w:val="22"/>
              </w:rPr>
            </w:pPr>
            <w:r w:rsidRPr="00A07224">
              <w:rPr>
                <w:szCs w:val="22"/>
              </w:rPr>
              <w:t xml:space="preserve">Le </w:t>
            </w:r>
            <w:r w:rsidRPr="00A07224">
              <w:rPr>
                <w:szCs w:val="22"/>
                <w:u w:val="single"/>
              </w:rPr>
              <w:t xml:space="preserve">WIPO </w:t>
            </w:r>
            <w:proofErr w:type="spellStart"/>
            <w:r w:rsidRPr="00A07224">
              <w:rPr>
                <w:szCs w:val="22"/>
                <w:u w:val="single"/>
              </w:rPr>
              <w:t>Wire</w:t>
            </w:r>
            <w:proofErr w:type="spellEnd"/>
            <w:r w:rsidRPr="00A07224">
              <w:rPr>
                <w:szCs w:val="22"/>
              </w:rPr>
              <w:t>, qui partage des informations</w:t>
            </w:r>
            <w:r w:rsidR="00F84847" w:rsidRPr="00A07224">
              <w:rPr>
                <w:szCs w:val="22"/>
              </w:rPr>
              <w:t xml:space="preserve"> et des mises à jour</w:t>
            </w:r>
            <w:r w:rsidRPr="00A07224">
              <w:rPr>
                <w:szCs w:val="22"/>
              </w:rPr>
              <w:t xml:space="preserve"> importantes </w:t>
            </w:r>
            <w:r w:rsidR="00F84847" w:rsidRPr="00A07224">
              <w:rPr>
                <w:szCs w:val="22"/>
              </w:rPr>
              <w:t>sur les</w:t>
            </w:r>
            <w:r w:rsidRPr="00A07224">
              <w:rPr>
                <w:szCs w:val="22"/>
              </w:rPr>
              <w:t xml:space="preserve"> activités de l</w:t>
            </w:r>
            <w:r w:rsidR="00DB55D7">
              <w:rPr>
                <w:szCs w:val="22"/>
              </w:rPr>
              <w:t>’</w:t>
            </w:r>
            <w:r w:rsidRPr="00A07224">
              <w:rPr>
                <w:szCs w:val="22"/>
              </w:rPr>
              <w:t xml:space="preserve">OMPI </w:t>
            </w:r>
            <w:r w:rsidR="00F84847" w:rsidRPr="00A07224">
              <w:rPr>
                <w:szCs w:val="22"/>
              </w:rPr>
              <w:t>et le domaine de la propriété intellectuelle avec tous les États membres, a atteint près de 14 000</w:t>
            </w:r>
            <w:r w:rsidR="009D1E04">
              <w:rPr>
                <w:szCs w:val="22"/>
              </w:rPr>
              <w:t> </w:t>
            </w:r>
            <w:r w:rsidR="00F84847" w:rsidRPr="00A07224">
              <w:rPr>
                <w:szCs w:val="22"/>
              </w:rPr>
              <w:t>abonnés dans plus de 175</w:t>
            </w:r>
            <w:r w:rsidR="009D1E04">
              <w:rPr>
                <w:szCs w:val="22"/>
              </w:rPr>
              <w:t> </w:t>
            </w:r>
            <w:r w:rsidR="00F84847" w:rsidRPr="00A07224">
              <w:rPr>
                <w:szCs w:val="22"/>
              </w:rPr>
              <w:t>pa</w:t>
            </w:r>
            <w:r w:rsidR="006E0B63" w:rsidRPr="00A07224">
              <w:rPr>
                <w:szCs w:val="22"/>
              </w:rPr>
              <w:t>ys</w:t>
            </w:r>
            <w:r w:rsidR="006E0B63">
              <w:rPr>
                <w:szCs w:val="22"/>
              </w:rPr>
              <w:t xml:space="preserve">.  </w:t>
            </w:r>
            <w:r w:rsidR="006E0B63" w:rsidRPr="00A07224">
              <w:rPr>
                <w:szCs w:val="22"/>
              </w:rPr>
              <w:t>Il</w:t>
            </w:r>
            <w:r w:rsidR="00F84847" w:rsidRPr="00A07224">
              <w:rPr>
                <w:szCs w:val="22"/>
              </w:rPr>
              <w:t xml:space="preserve"> est publié deux</w:t>
            </w:r>
            <w:r w:rsidR="004756E8" w:rsidRPr="00A07224">
              <w:rPr>
                <w:szCs w:val="22"/>
              </w:rPr>
              <w:t> </w:t>
            </w:r>
            <w:r w:rsidR="00F84847" w:rsidRPr="00A07224">
              <w:rPr>
                <w:szCs w:val="22"/>
              </w:rPr>
              <w:t>fois par mois en six</w:t>
            </w:r>
            <w:r w:rsidR="004756E8" w:rsidRPr="00A07224">
              <w:rPr>
                <w:szCs w:val="22"/>
              </w:rPr>
              <w:t> </w:t>
            </w:r>
            <w:r w:rsidR="00F84847" w:rsidRPr="00A07224">
              <w:rPr>
                <w:szCs w:val="22"/>
              </w:rPr>
              <w:t>langues, ce qui permet l</w:t>
            </w:r>
            <w:r w:rsidR="00DB55D7">
              <w:rPr>
                <w:szCs w:val="22"/>
              </w:rPr>
              <w:t>’</w:t>
            </w:r>
            <w:r w:rsidR="00F84847" w:rsidRPr="00A07224">
              <w:rPr>
                <w:szCs w:val="22"/>
              </w:rPr>
              <w:t>accès à l</w:t>
            </w:r>
            <w:r w:rsidR="00DB55D7">
              <w:rPr>
                <w:szCs w:val="22"/>
              </w:rPr>
              <w:t>’</w:t>
            </w:r>
            <w:r w:rsidR="00F84847" w:rsidRPr="00A07224">
              <w:rPr>
                <w:szCs w:val="22"/>
              </w:rPr>
              <w:t>ensemble des États membres et garantit le partage des nouvelles et des informations en temps voulu.</w:t>
            </w:r>
          </w:p>
          <w:p w:rsidR="0001743B" w:rsidRPr="00A07224" w:rsidRDefault="0001743B" w:rsidP="002C53A3">
            <w:pPr>
              <w:rPr>
                <w:szCs w:val="22"/>
              </w:rPr>
            </w:pPr>
          </w:p>
          <w:p w:rsidR="00660667" w:rsidRDefault="00F84847" w:rsidP="002C53A3">
            <w:pPr>
              <w:rPr>
                <w:szCs w:val="22"/>
              </w:rPr>
            </w:pPr>
            <w:r w:rsidRPr="00A07224">
              <w:rPr>
                <w:szCs w:val="22"/>
              </w:rPr>
              <w:t>L</w:t>
            </w:r>
            <w:r w:rsidR="00DB55D7">
              <w:rPr>
                <w:szCs w:val="22"/>
              </w:rPr>
              <w:t>’</w:t>
            </w:r>
            <w:r w:rsidRPr="00A07224">
              <w:rPr>
                <w:szCs w:val="22"/>
              </w:rPr>
              <w:t>OMPI a produit 131</w:t>
            </w:r>
            <w:r w:rsidR="009D1E04">
              <w:rPr>
                <w:szCs w:val="22"/>
              </w:rPr>
              <w:t> </w:t>
            </w:r>
            <w:r w:rsidRPr="00A07224">
              <w:rPr>
                <w:szCs w:val="22"/>
              </w:rPr>
              <w:t>nouvelles res</w:t>
            </w:r>
            <w:r w:rsidR="00050755" w:rsidRPr="00A07224">
              <w:rPr>
                <w:szCs w:val="22"/>
              </w:rPr>
              <w:t>s</w:t>
            </w:r>
            <w:r w:rsidRPr="00A07224">
              <w:rPr>
                <w:szCs w:val="22"/>
              </w:rPr>
              <w:t xml:space="preserve">ources </w:t>
            </w:r>
            <w:r w:rsidR="004E588C" w:rsidRPr="00A07224">
              <w:rPr>
                <w:szCs w:val="22"/>
              </w:rPr>
              <w:t>vidéo</w:t>
            </w:r>
            <w:r w:rsidRPr="00A07224">
              <w:rPr>
                <w:szCs w:val="22"/>
              </w:rPr>
              <w:t>, dont beaucoup sont axées sur l</w:t>
            </w:r>
            <w:r w:rsidR="00DB55D7">
              <w:rPr>
                <w:szCs w:val="22"/>
              </w:rPr>
              <w:t>’</w:t>
            </w:r>
            <w:r w:rsidRPr="00A07224">
              <w:rPr>
                <w:szCs w:val="22"/>
              </w:rPr>
              <w:t>utilisation réussie de la propriété intellectuelle par divers innovateurs et créateurs des pays en développeme</w:t>
            </w:r>
            <w:r w:rsidR="006E0B63" w:rsidRPr="00A07224">
              <w:rPr>
                <w:szCs w:val="22"/>
              </w:rPr>
              <w:t>nt</w:t>
            </w:r>
            <w:r w:rsidR="006E0B63">
              <w:rPr>
                <w:szCs w:val="22"/>
              </w:rPr>
              <w:t xml:space="preserve">.  </w:t>
            </w:r>
            <w:r w:rsidR="006E0B63" w:rsidRPr="00A07224">
              <w:rPr>
                <w:szCs w:val="22"/>
              </w:rPr>
              <w:t>La</w:t>
            </w:r>
            <w:r w:rsidRPr="00A07224">
              <w:rPr>
                <w:szCs w:val="22"/>
              </w:rPr>
              <w:t xml:space="preserve"> chaîne YouTube de l</w:t>
            </w:r>
            <w:r w:rsidR="00DB55D7">
              <w:rPr>
                <w:szCs w:val="22"/>
              </w:rPr>
              <w:t>’</w:t>
            </w:r>
            <w:r w:rsidRPr="00A07224">
              <w:rPr>
                <w:szCs w:val="22"/>
              </w:rPr>
              <w:t>OMPI, qui présente ces vidéos, a été visionnée plus de 1,5</w:t>
            </w:r>
            <w:r w:rsidR="007C3333" w:rsidRPr="00A07224">
              <w:rPr>
                <w:szCs w:val="22"/>
              </w:rPr>
              <w:t>5 million</w:t>
            </w:r>
            <w:r w:rsidRPr="00A07224">
              <w:rPr>
                <w:szCs w:val="22"/>
              </w:rPr>
              <w:t xml:space="preserve"> de fois l</w:t>
            </w:r>
            <w:r w:rsidR="00DB55D7">
              <w:rPr>
                <w:szCs w:val="22"/>
              </w:rPr>
              <w:t>’</w:t>
            </w:r>
            <w:r w:rsidRPr="00A07224">
              <w:rPr>
                <w:szCs w:val="22"/>
              </w:rPr>
              <w:t xml:space="preserve">année dernière, ce qui favorise une meilleure compréhension </w:t>
            </w:r>
            <w:r w:rsidR="00B4066D" w:rsidRPr="00A07224">
              <w:rPr>
                <w:szCs w:val="22"/>
              </w:rPr>
              <w:t xml:space="preserve">de la part du grand public et des responsables politiques </w:t>
            </w:r>
            <w:r w:rsidRPr="00A07224">
              <w:rPr>
                <w:szCs w:val="22"/>
              </w:rPr>
              <w:t>du rôle de la propriété intellectuelle dans le développement des économies dynamiques</w:t>
            </w:r>
            <w:r w:rsidR="00660667">
              <w:rPr>
                <w:szCs w:val="22"/>
              </w:rPr>
              <w:t>.</w:t>
            </w:r>
          </w:p>
          <w:p w:rsidR="00B4066D" w:rsidRPr="00A07224" w:rsidRDefault="00B4066D" w:rsidP="002C53A3">
            <w:pPr>
              <w:rPr>
                <w:szCs w:val="22"/>
              </w:rPr>
            </w:pPr>
          </w:p>
          <w:p w:rsidR="007C3333" w:rsidRPr="00A07224" w:rsidRDefault="00B4066D" w:rsidP="002C53A3">
            <w:pPr>
              <w:rPr>
                <w:szCs w:val="22"/>
              </w:rPr>
            </w:pPr>
            <w:r w:rsidRPr="00A07224">
              <w:rPr>
                <w:szCs w:val="22"/>
              </w:rPr>
              <w:t>La</w:t>
            </w:r>
            <w:r w:rsidR="00360D65" w:rsidRPr="00A07224">
              <w:rPr>
                <w:szCs w:val="22"/>
              </w:rPr>
              <w:t xml:space="preserve"> </w:t>
            </w:r>
            <w:r w:rsidR="00360D65" w:rsidRPr="00A07224">
              <w:rPr>
                <w:szCs w:val="22"/>
                <w:u w:val="single"/>
              </w:rPr>
              <w:t>Division des communications</w:t>
            </w:r>
            <w:r w:rsidRPr="00A07224">
              <w:rPr>
                <w:szCs w:val="22"/>
              </w:rPr>
              <w:t xml:space="preserve"> a accueilli 50</w:t>
            </w:r>
            <w:r w:rsidR="009D1E04">
              <w:rPr>
                <w:szCs w:val="22"/>
              </w:rPr>
              <w:t> </w:t>
            </w:r>
            <w:r w:rsidRPr="00A07224">
              <w:rPr>
                <w:szCs w:val="22"/>
              </w:rPr>
              <w:t>groupes, soit 1200</w:t>
            </w:r>
            <w:r w:rsidR="009D1E04">
              <w:rPr>
                <w:szCs w:val="22"/>
              </w:rPr>
              <w:t> </w:t>
            </w:r>
            <w:r w:rsidRPr="00A07224">
              <w:rPr>
                <w:szCs w:val="22"/>
              </w:rPr>
              <w:t>personnes, lors de son programme de réunions d</w:t>
            </w:r>
            <w:r w:rsidR="00DB55D7">
              <w:rPr>
                <w:szCs w:val="22"/>
              </w:rPr>
              <w:t>’</w:t>
            </w:r>
            <w:r w:rsidRPr="00A07224">
              <w:rPr>
                <w:szCs w:val="22"/>
              </w:rPr>
              <w:t>information à l</w:t>
            </w:r>
            <w:r w:rsidR="00DB55D7">
              <w:rPr>
                <w:szCs w:val="22"/>
              </w:rPr>
              <w:t>’</w:t>
            </w:r>
            <w:r w:rsidRPr="00A07224">
              <w:rPr>
                <w:szCs w:val="22"/>
              </w:rPr>
              <w:t>O</w:t>
            </w:r>
            <w:r w:rsidR="006E0B63" w:rsidRPr="00A07224">
              <w:rPr>
                <w:szCs w:val="22"/>
              </w:rPr>
              <w:t>MPI</w:t>
            </w:r>
            <w:r w:rsidR="006E0B63">
              <w:rPr>
                <w:szCs w:val="22"/>
              </w:rPr>
              <w:t xml:space="preserve">.  </w:t>
            </w:r>
            <w:r w:rsidR="006E0B63" w:rsidRPr="00A07224">
              <w:rPr>
                <w:szCs w:val="22"/>
              </w:rPr>
              <w:t>Un</w:t>
            </w:r>
            <w:r w:rsidRPr="00A07224">
              <w:rPr>
                <w:szCs w:val="22"/>
              </w:rPr>
              <w:t xml:space="preserve"> nouveau programme de réunions mensuelles </w:t>
            </w:r>
            <w:r w:rsidR="00F473E2" w:rsidRPr="00A07224">
              <w:rPr>
                <w:szCs w:val="22"/>
              </w:rPr>
              <w:t>en présentiel</w:t>
            </w:r>
            <w:r w:rsidRPr="00A07224">
              <w:rPr>
                <w:szCs w:val="22"/>
              </w:rPr>
              <w:t xml:space="preserve"> a été testé et s</w:t>
            </w:r>
            <w:r w:rsidR="00DB55D7">
              <w:rPr>
                <w:szCs w:val="22"/>
              </w:rPr>
              <w:t>’</w:t>
            </w:r>
            <w:r w:rsidRPr="00A07224">
              <w:rPr>
                <w:szCs w:val="22"/>
              </w:rPr>
              <w:t>accompagne d</w:t>
            </w:r>
            <w:r w:rsidR="00DB55D7">
              <w:rPr>
                <w:szCs w:val="22"/>
              </w:rPr>
              <w:t>’</w:t>
            </w:r>
            <w:r w:rsidRPr="00A07224">
              <w:rPr>
                <w:szCs w:val="22"/>
              </w:rPr>
              <w:t xml:space="preserve">un calendrier </w:t>
            </w:r>
            <w:r w:rsidR="00216EAF" w:rsidRPr="00A07224">
              <w:rPr>
                <w:szCs w:val="22"/>
              </w:rPr>
              <w:t xml:space="preserve">virtuel </w:t>
            </w:r>
            <w:r w:rsidRPr="00A07224">
              <w:rPr>
                <w:szCs w:val="22"/>
              </w:rPr>
              <w:t xml:space="preserve">régulier de </w:t>
            </w:r>
            <w:r w:rsidR="00216EAF" w:rsidRPr="00A07224">
              <w:rPr>
                <w:szCs w:val="22"/>
              </w:rPr>
              <w:t>séminaires sur le Web ouverts à des participants du monde enti</w:t>
            </w:r>
            <w:r w:rsidR="006E0B63" w:rsidRPr="00A07224">
              <w:rPr>
                <w:szCs w:val="22"/>
              </w:rPr>
              <w:t>er</w:t>
            </w:r>
            <w:r w:rsidR="006E0B63">
              <w:rPr>
                <w:szCs w:val="22"/>
              </w:rPr>
              <w:t xml:space="preserve">.  </w:t>
            </w:r>
            <w:r w:rsidR="006E0B63" w:rsidRPr="00A07224">
              <w:rPr>
                <w:szCs w:val="22"/>
              </w:rPr>
              <w:t>En</w:t>
            </w:r>
            <w:r w:rsidR="00216EAF" w:rsidRPr="00A07224">
              <w:rPr>
                <w:szCs w:val="22"/>
              </w:rPr>
              <w:t xml:space="preserve"> passant à une plateforme virtuelle, l</w:t>
            </w:r>
            <w:r w:rsidR="00DB55D7">
              <w:rPr>
                <w:szCs w:val="22"/>
              </w:rPr>
              <w:t>’</w:t>
            </w:r>
            <w:r w:rsidR="00216EAF" w:rsidRPr="00A07224">
              <w:rPr>
                <w:szCs w:val="22"/>
              </w:rPr>
              <w:t>OMPI permet aux participants de chaque pays de dialoguer directement avec l</w:t>
            </w:r>
            <w:r w:rsidR="00DB55D7">
              <w:rPr>
                <w:szCs w:val="22"/>
              </w:rPr>
              <w:t>’</w:t>
            </w:r>
            <w:r w:rsidR="00216EAF" w:rsidRPr="00A07224">
              <w:rPr>
                <w:szCs w:val="22"/>
              </w:rPr>
              <w:t>Organisation.</w:t>
            </w:r>
          </w:p>
          <w:p w:rsidR="0001743B" w:rsidRPr="00AF7C77" w:rsidRDefault="0001743B" w:rsidP="002C53A3">
            <w:pPr>
              <w:rPr>
                <w:szCs w:val="22"/>
                <w:lang w:val="fr-CH"/>
              </w:rPr>
            </w:pPr>
          </w:p>
          <w:p w:rsidR="007C3333" w:rsidRPr="00A07224" w:rsidRDefault="003140E4" w:rsidP="002C53A3">
            <w:pPr>
              <w:rPr>
                <w:szCs w:val="22"/>
              </w:rPr>
            </w:pPr>
            <w:r w:rsidRPr="00A07224">
              <w:rPr>
                <w:szCs w:val="22"/>
              </w:rPr>
              <w:t xml:space="preserve">Le </w:t>
            </w:r>
            <w:r w:rsidRPr="00A07224">
              <w:rPr>
                <w:szCs w:val="22"/>
                <w:u w:val="single"/>
              </w:rPr>
              <w:t>Programme des bibliothèques dépositaires</w:t>
            </w:r>
            <w:r w:rsidRPr="00A07224">
              <w:rPr>
                <w:szCs w:val="22"/>
              </w:rPr>
              <w:t xml:space="preserve"> de l</w:t>
            </w:r>
            <w:r w:rsidR="00DB55D7">
              <w:rPr>
                <w:szCs w:val="22"/>
              </w:rPr>
              <w:t>’</w:t>
            </w:r>
            <w:r w:rsidRPr="00A07224">
              <w:rPr>
                <w:szCs w:val="22"/>
              </w:rPr>
              <w:t>OMPI a été étendu à l</w:t>
            </w:r>
            <w:r w:rsidR="00DB55D7">
              <w:rPr>
                <w:szCs w:val="22"/>
              </w:rPr>
              <w:t>’</w:t>
            </w:r>
            <w:r w:rsidRPr="00A07224">
              <w:rPr>
                <w:szCs w:val="22"/>
              </w:rPr>
              <w:t>Amérique latine, l</w:t>
            </w:r>
            <w:r w:rsidR="00DB55D7">
              <w:rPr>
                <w:szCs w:val="22"/>
              </w:rPr>
              <w:t>’</w:t>
            </w:r>
            <w:r w:rsidRPr="00A07224">
              <w:rPr>
                <w:szCs w:val="22"/>
              </w:rPr>
              <w:t>Afrique et aux régions d</w:t>
            </w:r>
            <w:r w:rsidR="00DB55D7">
              <w:rPr>
                <w:szCs w:val="22"/>
              </w:rPr>
              <w:t>’</w:t>
            </w:r>
            <w:r w:rsidRPr="00A07224">
              <w:rPr>
                <w:szCs w:val="22"/>
              </w:rPr>
              <w:t>Europe centrale et orientale.</w:t>
            </w:r>
          </w:p>
          <w:p w:rsidR="0001743B" w:rsidRPr="00A07224" w:rsidRDefault="0001743B" w:rsidP="002C53A3">
            <w:pPr>
              <w:rPr>
                <w:szCs w:val="22"/>
              </w:rPr>
            </w:pPr>
          </w:p>
          <w:p w:rsidR="003140E4" w:rsidRPr="00A07224" w:rsidRDefault="003140E4" w:rsidP="002C53A3">
            <w:pPr>
              <w:rPr>
                <w:szCs w:val="22"/>
              </w:rPr>
            </w:pPr>
            <w:r w:rsidRPr="00A07224">
              <w:rPr>
                <w:szCs w:val="22"/>
              </w:rPr>
              <w:t>L</w:t>
            </w:r>
            <w:r w:rsidR="00DB55D7">
              <w:rPr>
                <w:szCs w:val="22"/>
              </w:rPr>
              <w:t>’</w:t>
            </w:r>
            <w:r w:rsidR="00360D65" w:rsidRPr="00A07224">
              <w:rPr>
                <w:szCs w:val="22"/>
                <w:u w:val="single"/>
              </w:rPr>
              <w:t>orientation vers les services à la clientèle</w:t>
            </w:r>
            <w:r w:rsidRPr="00A07224">
              <w:rPr>
                <w:szCs w:val="22"/>
              </w:rPr>
              <w:t xml:space="preserve"> et la gestion des demandes réalisées </w:t>
            </w:r>
            <w:r w:rsidR="007F43AC" w:rsidRPr="00A07224">
              <w:rPr>
                <w:szCs w:val="22"/>
              </w:rPr>
              <w:t>de</w:t>
            </w:r>
            <w:r w:rsidRPr="00A07224">
              <w:rPr>
                <w:szCs w:val="22"/>
              </w:rPr>
              <w:t xml:space="preserve"> l</w:t>
            </w:r>
            <w:r w:rsidR="00DB55D7">
              <w:rPr>
                <w:szCs w:val="22"/>
              </w:rPr>
              <w:t>’</w:t>
            </w:r>
            <w:r w:rsidRPr="00A07224">
              <w:rPr>
                <w:szCs w:val="22"/>
              </w:rPr>
              <w:t>OMPI ont été améliorées par de nombreuses initiatives, notamment la mise à jour de son système de répartition des appels afin que les demandes de tout pays puissent être dirigés rapidement vers les bons départements.</w:t>
            </w:r>
          </w:p>
          <w:p w:rsidR="007C3333" w:rsidRPr="00A07224" w:rsidRDefault="007C3333" w:rsidP="002C53A3">
            <w:pPr>
              <w:rPr>
                <w:szCs w:val="22"/>
              </w:rPr>
            </w:pPr>
          </w:p>
          <w:p w:rsidR="008428C1" w:rsidRPr="00A07224" w:rsidRDefault="008406B0" w:rsidP="002C53A3">
            <w:pPr>
              <w:rPr>
                <w:szCs w:val="22"/>
              </w:rPr>
            </w:pPr>
            <w:r w:rsidRPr="00A07224">
              <w:rPr>
                <w:szCs w:val="22"/>
              </w:rPr>
              <w:t xml:space="preserve">En dehors des activités qui figurent dans </w:t>
            </w:r>
            <w:r w:rsidR="007F43AC" w:rsidRPr="00A07224">
              <w:rPr>
                <w:szCs w:val="22"/>
              </w:rPr>
              <w:t>l</w:t>
            </w:r>
            <w:r w:rsidR="00DB55D7">
              <w:rPr>
                <w:szCs w:val="22"/>
              </w:rPr>
              <w:t>’</w:t>
            </w:r>
            <w:r w:rsidR="007F43AC" w:rsidRPr="00A07224">
              <w:rPr>
                <w:szCs w:val="22"/>
              </w:rPr>
              <w:t>IP</w:t>
            </w:r>
            <w:r w:rsidR="009D1E04">
              <w:rPr>
                <w:szCs w:val="22"/>
              </w:rPr>
              <w:noBreakHyphen/>
            </w:r>
            <w:r w:rsidR="007F43AC" w:rsidRPr="00A07224">
              <w:rPr>
                <w:szCs w:val="22"/>
              </w:rPr>
              <w:t>TAD</w:t>
            </w:r>
            <w:r w:rsidRPr="00A07224">
              <w:rPr>
                <w:szCs w:val="22"/>
              </w:rPr>
              <w:t>, pour obtenir de plus amples informations sur les réalisations liées à cette recommandation, il convient de se référer au rapport sur l</w:t>
            </w:r>
            <w:r w:rsidR="00DB55D7">
              <w:rPr>
                <w:szCs w:val="22"/>
              </w:rPr>
              <w:t>’</w:t>
            </w:r>
            <w:r w:rsidRPr="00A07224">
              <w:rPr>
                <w:szCs w:val="22"/>
              </w:rPr>
              <w:t xml:space="preserve">exécution du programme </w:t>
            </w:r>
            <w:r w:rsidR="007C3333" w:rsidRPr="00A07224">
              <w:rPr>
                <w:szCs w:val="22"/>
              </w:rPr>
              <w:t>pour 2016</w:t>
            </w:r>
            <w:r w:rsidRPr="00A07224">
              <w:rPr>
                <w:szCs w:val="22"/>
              </w:rPr>
              <w:t xml:space="preserve"> (Document</w:t>
            </w:r>
            <w:r w:rsidR="009F58D3" w:rsidRPr="00A07224">
              <w:rPr>
                <w:szCs w:val="22"/>
              </w:rPr>
              <w:t> </w:t>
            </w:r>
            <w:r w:rsidRPr="00A07224">
              <w:rPr>
                <w:szCs w:val="22"/>
              </w:rPr>
              <w:t>WO/PBC/26/2), en particulier au programme</w:t>
            </w:r>
            <w:r w:rsidR="009F58D3" w:rsidRPr="00A07224">
              <w:rPr>
                <w:szCs w:val="22"/>
              </w:rPr>
              <w:t> </w:t>
            </w:r>
            <w:r w:rsidRPr="00A07224">
              <w:rPr>
                <w:szCs w:val="22"/>
              </w:rPr>
              <w:t>19.</w:t>
            </w:r>
          </w:p>
        </w:tc>
      </w:tr>
    </w:tbl>
    <w:p w:rsidR="008428C1" w:rsidRDefault="008428C1" w:rsidP="00EE016A">
      <w:pPr>
        <w:rPr>
          <w:bCs/>
          <w:szCs w:val="22"/>
        </w:rPr>
      </w:pPr>
    </w:p>
    <w:p w:rsidR="00D97B6D" w:rsidRDefault="00D97B6D" w:rsidP="00EE016A">
      <w:pPr>
        <w:rPr>
          <w:bCs/>
          <w:szCs w:val="22"/>
        </w:rPr>
      </w:pPr>
    </w:p>
    <w:p w:rsidR="00D97B6D" w:rsidRPr="00A07224" w:rsidRDefault="00D97B6D"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808"/>
        <w:gridCol w:w="10264"/>
      </w:tblGrid>
      <w:tr w:rsidR="00A07224" w:rsidRPr="00A07224" w:rsidTr="002C53A3">
        <w:tc>
          <w:tcPr>
            <w:tcW w:w="4386" w:type="dxa"/>
            <w:shd w:val="clear" w:color="auto" w:fill="auto"/>
          </w:tcPr>
          <w:p w:rsidR="0001743B" w:rsidRPr="00A07224" w:rsidRDefault="008406B0" w:rsidP="002C53A3">
            <w:pPr>
              <w:rPr>
                <w:i/>
                <w:iCs/>
                <w:szCs w:val="22"/>
              </w:rPr>
            </w:pPr>
            <w:r w:rsidRPr="00A07224">
              <w:rPr>
                <w:i/>
                <w:iCs/>
                <w:szCs w:val="22"/>
              </w:rPr>
              <w:lastRenderedPageBreak/>
              <w:t>Initiation à la propriété intellectuelle dans les programmes d</w:t>
            </w:r>
            <w:r w:rsidR="00DB55D7">
              <w:rPr>
                <w:i/>
                <w:iCs/>
                <w:szCs w:val="22"/>
              </w:rPr>
              <w:t>’</w:t>
            </w:r>
            <w:r w:rsidRPr="00A07224">
              <w:rPr>
                <w:i/>
                <w:iCs/>
                <w:szCs w:val="22"/>
              </w:rPr>
              <w:t>enseignement de différents niveaux</w:t>
            </w:r>
          </w:p>
          <w:p w:rsidR="0001743B" w:rsidRPr="00A07224" w:rsidRDefault="0001743B" w:rsidP="002C53A3">
            <w:pPr>
              <w:rPr>
                <w:szCs w:val="22"/>
              </w:rPr>
            </w:pPr>
          </w:p>
          <w:p w:rsidR="007C3333" w:rsidRPr="00A07224" w:rsidRDefault="008406B0" w:rsidP="002C53A3">
            <w:pPr>
              <w:rPr>
                <w:szCs w:val="22"/>
              </w:rPr>
            </w:pPr>
            <w:r w:rsidRPr="00A07224">
              <w:rPr>
                <w:szCs w:val="22"/>
              </w:rPr>
              <w:t>L</w:t>
            </w:r>
            <w:r w:rsidR="00DB55D7">
              <w:rPr>
                <w:szCs w:val="22"/>
              </w:rPr>
              <w:t>’</w:t>
            </w:r>
            <w:r w:rsidRPr="00A07224">
              <w:rPr>
                <w:szCs w:val="22"/>
              </w:rPr>
              <w:t xml:space="preserve">OMPI a proposé et élaboré, en collaboration avec des </w:t>
            </w:r>
            <w:r w:rsidR="002F3AEE" w:rsidRPr="00A07224">
              <w:rPr>
                <w:szCs w:val="22"/>
              </w:rPr>
              <w:t>instituts</w:t>
            </w:r>
            <w:r w:rsidRPr="00A07224">
              <w:rPr>
                <w:szCs w:val="22"/>
              </w:rPr>
              <w:t xml:space="preserve"> d</w:t>
            </w:r>
            <w:r w:rsidR="00DB55D7">
              <w:rPr>
                <w:szCs w:val="22"/>
              </w:rPr>
              <w:t>’</w:t>
            </w:r>
            <w:r w:rsidRPr="00A07224">
              <w:rPr>
                <w:szCs w:val="22"/>
              </w:rPr>
              <w:t>enseignement des programmes communs sanctionnés par des diplôm</w:t>
            </w:r>
            <w:r w:rsidR="006E0B63" w:rsidRPr="00A07224">
              <w:rPr>
                <w:szCs w:val="22"/>
              </w:rPr>
              <w:t>es</w:t>
            </w:r>
            <w:r w:rsidR="006E0B63">
              <w:rPr>
                <w:szCs w:val="22"/>
              </w:rPr>
              <w:t xml:space="preserve">.  </w:t>
            </w:r>
            <w:r w:rsidR="006E0B63" w:rsidRPr="00A07224">
              <w:rPr>
                <w:szCs w:val="22"/>
              </w:rPr>
              <w:t>El</w:t>
            </w:r>
            <w:r w:rsidRPr="00A07224">
              <w:rPr>
                <w:szCs w:val="22"/>
              </w:rPr>
              <w:t xml:space="preserve">le a mis en place des partenariats stratégiques avec des </w:t>
            </w:r>
            <w:r w:rsidR="002F3AEE" w:rsidRPr="00A07224">
              <w:rPr>
                <w:szCs w:val="22"/>
              </w:rPr>
              <w:t>instituts</w:t>
            </w:r>
            <w:r w:rsidRPr="00A07224">
              <w:rPr>
                <w:szCs w:val="22"/>
              </w:rPr>
              <w:t xml:space="preserve"> universitaires, notamment dans des pays en développement et des pays en transiti</w:t>
            </w:r>
            <w:r w:rsidR="006E0B63" w:rsidRPr="00A07224">
              <w:rPr>
                <w:szCs w:val="22"/>
              </w:rPr>
              <w:t>on</w:t>
            </w:r>
            <w:r w:rsidR="006E0B63">
              <w:rPr>
                <w:szCs w:val="22"/>
              </w:rPr>
              <w:t xml:space="preserve">.  </w:t>
            </w:r>
            <w:r w:rsidR="006E0B63" w:rsidRPr="00A07224">
              <w:rPr>
                <w:szCs w:val="22"/>
              </w:rPr>
              <w:t>Ce</w:t>
            </w:r>
            <w:r w:rsidRPr="00A07224">
              <w:rPr>
                <w:szCs w:val="22"/>
              </w:rPr>
              <w:t xml:space="preserve">s partenariats avec des </w:t>
            </w:r>
            <w:r w:rsidR="002F3AEE" w:rsidRPr="00A07224">
              <w:rPr>
                <w:szCs w:val="22"/>
              </w:rPr>
              <w:t>instituts</w:t>
            </w:r>
            <w:r w:rsidRPr="00A07224">
              <w:rPr>
                <w:szCs w:val="22"/>
              </w:rPr>
              <w:t xml:space="preserve"> universitaires ont impliqué la mise au point de</w:t>
            </w:r>
            <w:r w:rsidR="008103B0" w:rsidRPr="00A07224">
              <w:rPr>
                <w:szCs w:val="22"/>
              </w:rPr>
              <w:t>s supports</w:t>
            </w:r>
            <w:r w:rsidRPr="00A07224">
              <w:rPr>
                <w:szCs w:val="22"/>
              </w:rPr>
              <w:t xml:space="preserve"> d</w:t>
            </w:r>
            <w:r w:rsidR="00DB55D7">
              <w:rPr>
                <w:szCs w:val="22"/>
              </w:rPr>
              <w:t>’</w:t>
            </w:r>
            <w:r w:rsidRPr="00A07224">
              <w:rPr>
                <w:szCs w:val="22"/>
              </w:rPr>
              <w:t>enseignement et de formation ainsi que l</w:t>
            </w:r>
            <w:r w:rsidR="00DB55D7">
              <w:rPr>
                <w:szCs w:val="22"/>
              </w:rPr>
              <w:t>’</w:t>
            </w:r>
            <w:r w:rsidRPr="00A07224">
              <w:rPr>
                <w:szCs w:val="22"/>
              </w:rPr>
              <w:t>élaboration de programmes d</w:t>
            </w:r>
            <w:r w:rsidR="00DB55D7">
              <w:rPr>
                <w:szCs w:val="22"/>
              </w:rPr>
              <w:t>’</w:t>
            </w:r>
            <w:r w:rsidRPr="00A07224">
              <w:rPr>
                <w:szCs w:val="22"/>
              </w:rPr>
              <w:t>études en propriété intellectuel</w:t>
            </w:r>
            <w:r w:rsidR="006E0B63" w:rsidRPr="00A07224">
              <w:rPr>
                <w:szCs w:val="22"/>
              </w:rPr>
              <w:t>le</w:t>
            </w:r>
            <w:r w:rsidR="006E0B63">
              <w:rPr>
                <w:szCs w:val="22"/>
              </w:rPr>
              <w:t xml:space="preserve">.  </w:t>
            </w:r>
            <w:r w:rsidR="006E0B63" w:rsidRPr="00A07224">
              <w:rPr>
                <w:szCs w:val="22"/>
              </w:rPr>
              <w:t>De</w:t>
            </w:r>
            <w:r w:rsidRPr="00A07224">
              <w:rPr>
                <w:szCs w:val="22"/>
              </w:rPr>
              <w:t xml:space="preserve"> nouveaux cours d</w:t>
            </w:r>
            <w:r w:rsidR="00DB55D7">
              <w:rPr>
                <w:szCs w:val="22"/>
              </w:rPr>
              <w:t>’</w:t>
            </w:r>
            <w:r w:rsidRPr="00A07224">
              <w:rPr>
                <w:szCs w:val="22"/>
              </w:rPr>
              <w:t xml:space="preserve">enseignement à distance ont été élaborés et incorporés aux programmes des </w:t>
            </w:r>
            <w:r w:rsidR="002F3AEE" w:rsidRPr="00A07224">
              <w:rPr>
                <w:szCs w:val="22"/>
              </w:rPr>
              <w:t>institu</w:t>
            </w:r>
            <w:r w:rsidR="006E0B63" w:rsidRPr="00A07224">
              <w:rPr>
                <w:szCs w:val="22"/>
              </w:rPr>
              <w:t>ts</w:t>
            </w:r>
            <w:r w:rsidR="006E0B63">
              <w:rPr>
                <w:szCs w:val="22"/>
              </w:rPr>
              <w:t xml:space="preserve">.  </w:t>
            </w:r>
            <w:r w:rsidR="006E0B63" w:rsidRPr="00A07224">
              <w:rPr>
                <w:szCs w:val="22"/>
              </w:rPr>
              <w:t>Le</w:t>
            </w:r>
            <w:r w:rsidRPr="00A07224">
              <w:rPr>
                <w:szCs w:val="22"/>
              </w:rPr>
              <w:t xml:space="preserve"> Programme de perfectionnement des cadres</w:t>
            </w:r>
            <w:r w:rsidR="005348F4" w:rsidRPr="00A07224">
              <w:rPr>
                <w:szCs w:val="22"/>
              </w:rPr>
              <w:t xml:space="preserve"> a </w:t>
            </w:r>
            <w:r w:rsidR="00CD2B27" w:rsidRPr="00A07224">
              <w:rPr>
                <w:szCs w:val="22"/>
              </w:rPr>
              <w:t xml:space="preserve">notamment </w:t>
            </w:r>
            <w:r w:rsidR="005348F4" w:rsidRPr="00A07224">
              <w:rPr>
                <w:szCs w:val="22"/>
              </w:rPr>
              <w:t>insisté</w:t>
            </w:r>
            <w:r w:rsidR="00CD2B27" w:rsidRPr="00A07224">
              <w:rPr>
                <w:szCs w:val="22"/>
              </w:rPr>
              <w:t xml:space="preserve"> sur les partenariats Sud</w:t>
            </w:r>
            <w:r w:rsidR="009D1E04">
              <w:rPr>
                <w:szCs w:val="22"/>
              </w:rPr>
              <w:noBreakHyphen/>
            </w:r>
            <w:r w:rsidR="00CD2B27" w:rsidRPr="00A07224">
              <w:rPr>
                <w:szCs w:val="22"/>
              </w:rPr>
              <w:t xml:space="preserve">Sud </w:t>
            </w:r>
            <w:r w:rsidR="00FB25E5" w:rsidRPr="00A07224">
              <w:rPr>
                <w:szCs w:val="22"/>
              </w:rPr>
              <w:t>pour</w:t>
            </w:r>
            <w:r w:rsidR="00AC08A7" w:rsidRPr="00A07224">
              <w:rPr>
                <w:szCs w:val="22"/>
              </w:rPr>
              <w:t xml:space="preserve"> mieux garantir</w:t>
            </w:r>
            <w:r w:rsidR="00CD2B27" w:rsidRPr="00A07224">
              <w:rPr>
                <w:szCs w:val="22"/>
              </w:rPr>
              <w:t xml:space="preserve"> </w:t>
            </w:r>
            <w:r w:rsidR="00FB25E5" w:rsidRPr="00A07224">
              <w:rPr>
                <w:szCs w:val="22"/>
              </w:rPr>
              <w:t>que la formation des fonctionnaires nationaux mette l</w:t>
            </w:r>
            <w:r w:rsidR="00DB55D7">
              <w:rPr>
                <w:szCs w:val="22"/>
              </w:rPr>
              <w:t>’</w:t>
            </w:r>
            <w:r w:rsidR="00FB25E5" w:rsidRPr="00A07224">
              <w:rPr>
                <w:szCs w:val="22"/>
              </w:rPr>
              <w:t>accent sur le développeme</w:t>
            </w:r>
            <w:r w:rsidR="006E0B63" w:rsidRPr="00A07224">
              <w:rPr>
                <w:szCs w:val="22"/>
              </w:rPr>
              <w:t>nt</w:t>
            </w:r>
            <w:r w:rsidR="006E0B63">
              <w:rPr>
                <w:szCs w:val="22"/>
              </w:rPr>
              <w:t xml:space="preserve">.  </w:t>
            </w:r>
            <w:r w:rsidR="006E0B63" w:rsidRPr="00A07224">
              <w:rPr>
                <w:szCs w:val="22"/>
              </w:rPr>
              <w:t>Le</w:t>
            </w:r>
            <w:r w:rsidR="005348F4" w:rsidRPr="00A07224">
              <w:rPr>
                <w:szCs w:val="22"/>
              </w:rPr>
              <w:t>s programmes de l</w:t>
            </w:r>
            <w:r w:rsidR="00DB55D7">
              <w:rPr>
                <w:szCs w:val="22"/>
              </w:rPr>
              <w:t>’</w:t>
            </w:r>
            <w:r w:rsidR="005348F4" w:rsidRPr="00A07224">
              <w:rPr>
                <w:szCs w:val="22"/>
              </w:rPr>
              <w:t>Académie s</w:t>
            </w:r>
            <w:r w:rsidR="00DB55D7">
              <w:rPr>
                <w:szCs w:val="22"/>
              </w:rPr>
              <w:t>’</w:t>
            </w:r>
            <w:r w:rsidR="005348F4" w:rsidRPr="00A07224">
              <w:rPr>
                <w:szCs w:val="22"/>
              </w:rPr>
              <w:t>efforcent de plus en plus d</w:t>
            </w:r>
            <w:r w:rsidR="00DB55D7">
              <w:rPr>
                <w:szCs w:val="22"/>
              </w:rPr>
              <w:t>’</w:t>
            </w:r>
            <w:r w:rsidR="005348F4" w:rsidRPr="00A07224">
              <w:rPr>
                <w:szCs w:val="22"/>
              </w:rPr>
              <w:t xml:space="preserve">inclure des aspects du </w:t>
            </w:r>
            <w:r w:rsidR="00BA0983" w:rsidRPr="00A07224">
              <w:rPr>
                <w:szCs w:val="22"/>
              </w:rPr>
              <w:t>système de propriété</w:t>
            </w:r>
            <w:r w:rsidR="005348F4" w:rsidRPr="00A07224">
              <w:rPr>
                <w:szCs w:val="22"/>
              </w:rPr>
              <w:t xml:space="preserve"> intellectuelle axés sur le développement.</w:t>
            </w:r>
          </w:p>
          <w:p w:rsidR="00F72A3F" w:rsidRPr="00AF7C77" w:rsidRDefault="00F72A3F" w:rsidP="002C53A3">
            <w:pPr>
              <w:rPr>
                <w:szCs w:val="22"/>
                <w:lang w:val="fr-CH"/>
              </w:rPr>
            </w:pPr>
          </w:p>
        </w:tc>
        <w:tc>
          <w:tcPr>
            <w:tcW w:w="9364" w:type="dxa"/>
            <w:tcBorders>
              <w:bottom w:val="single" w:sz="4" w:space="0" w:color="auto"/>
            </w:tcBorders>
            <w:shd w:val="clear" w:color="auto" w:fill="auto"/>
          </w:tcPr>
          <w:p w:rsidR="007C3333" w:rsidRPr="00A07224" w:rsidRDefault="00E7771A" w:rsidP="002C53A3">
            <w:pPr>
              <w:rPr>
                <w:szCs w:val="22"/>
              </w:rPr>
            </w:pPr>
            <w:r w:rsidRPr="00A07224">
              <w:rPr>
                <w:szCs w:val="22"/>
              </w:rPr>
              <w:t>L</w:t>
            </w:r>
            <w:r w:rsidR="00DB55D7">
              <w:rPr>
                <w:szCs w:val="22"/>
              </w:rPr>
              <w:t>’</w:t>
            </w:r>
            <w:r w:rsidR="00B63AC7" w:rsidRPr="00A07224">
              <w:rPr>
                <w:szCs w:val="22"/>
              </w:rPr>
              <w:t>Académie de l</w:t>
            </w:r>
            <w:r w:rsidR="00DB55D7">
              <w:rPr>
                <w:szCs w:val="22"/>
              </w:rPr>
              <w:t>’</w:t>
            </w:r>
            <w:r w:rsidR="00B63AC7" w:rsidRPr="00A07224">
              <w:rPr>
                <w:szCs w:val="22"/>
              </w:rPr>
              <w:t>OMPI</w:t>
            </w:r>
            <w:r w:rsidRPr="00A07224">
              <w:rPr>
                <w:szCs w:val="22"/>
              </w:rPr>
              <w:t xml:space="preserve"> continue</w:t>
            </w:r>
            <w:r w:rsidR="00B63AC7" w:rsidRPr="00A07224">
              <w:rPr>
                <w:szCs w:val="22"/>
              </w:rPr>
              <w:t xml:space="preserve"> d</w:t>
            </w:r>
            <w:r w:rsidR="00DB55D7">
              <w:rPr>
                <w:szCs w:val="22"/>
              </w:rPr>
              <w:t>’</w:t>
            </w:r>
            <w:r w:rsidR="00B63AC7" w:rsidRPr="00A07224">
              <w:rPr>
                <w:szCs w:val="22"/>
              </w:rPr>
              <w:t xml:space="preserve">intégrer le volet relatif au développement à </w:t>
            </w:r>
            <w:r w:rsidRPr="00A07224">
              <w:rPr>
                <w:szCs w:val="22"/>
              </w:rPr>
              <w:t>ses programmes, qui tiennent compte de</w:t>
            </w:r>
            <w:r w:rsidR="00B63AC7" w:rsidRPr="00A07224">
              <w:rPr>
                <w:szCs w:val="22"/>
              </w:rPr>
              <w:t xml:space="preserve"> l</w:t>
            </w:r>
            <w:r w:rsidR="00DB55D7">
              <w:rPr>
                <w:szCs w:val="22"/>
              </w:rPr>
              <w:t>’</w:t>
            </w:r>
            <w:r w:rsidR="00B63AC7" w:rsidRPr="00A07224">
              <w:rPr>
                <w:szCs w:val="22"/>
              </w:rPr>
              <w:t xml:space="preserve">utilisation de la propriété afin de promouvoir un juste équilibre entre la protection de la propriété intellectuelle </w:t>
            </w:r>
            <w:r w:rsidRPr="00A07224">
              <w:rPr>
                <w:szCs w:val="22"/>
              </w:rPr>
              <w:t xml:space="preserve">et </w:t>
            </w:r>
            <w:r w:rsidR="00B63AC7" w:rsidRPr="00A07224">
              <w:rPr>
                <w:szCs w:val="22"/>
              </w:rPr>
              <w:t>l</w:t>
            </w:r>
            <w:r w:rsidR="00DB55D7">
              <w:rPr>
                <w:szCs w:val="22"/>
              </w:rPr>
              <w:t>’</w:t>
            </w:r>
            <w:r w:rsidR="00B63AC7" w:rsidRPr="00A07224">
              <w:rPr>
                <w:szCs w:val="22"/>
              </w:rPr>
              <w:t>intérêt général.</w:t>
            </w:r>
          </w:p>
          <w:p w:rsidR="0001743B" w:rsidRPr="00A07224" w:rsidRDefault="0001743B" w:rsidP="002C53A3">
            <w:pPr>
              <w:rPr>
                <w:szCs w:val="22"/>
              </w:rPr>
            </w:pPr>
          </w:p>
          <w:p w:rsidR="007C3333" w:rsidRPr="00A07224" w:rsidRDefault="00E7771A" w:rsidP="002C53A3">
            <w:pPr>
              <w:rPr>
                <w:szCs w:val="22"/>
              </w:rPr>
            </w:pPr>
            <w:r w:rsidRPr="00A07224">
              <w:rPr>
                <w:szCs w:val="22"/>
              </w:rPr>
              <w:t>Plus de 55 000</w:t>
            </w:r>
            <w:r w:rsidR="009D1E04">
              <w:rPr>
                <w:szCs w:val="22"/>
              </w:rPr>
              <w:t> </w:t>
            </w:r>
            <w:r w:rsidRPr="00A07224">
              <w:rPr>
                <w:szCs w:val="22"/>
              </w:rPr>
              <w:t>participants ont profité des programmes d</w:t>
            </w:r>
            <w:r w:rsidR="00DB55D7">
              <w:rPr>
                <w:szCs w:val="22"/>
              </w:rPr>
              <w:t>’</w:t>
            </w:r>
            <w:r w:rsidRPr="00A07224">
              <w:rPr>
                <w:szCs w:val="22"/>
              </w:rPr>
              <w:t xml:space="preserve">enseignement et de formation sur la propriété intellectuelle </w:t>
            </w:r>
            <w:r w:rsidR="007C3333" w:rsidRPr="00A07224">
              <w:rPr>
                <w:szCs w:val="22"/>
              </w:rPr>
              <w:t>en 2016</w:t>
            </w:r>
            <w:r w:rsidRPr="00A07224">
              <w:rPr>
                <w:szCs w:val="22"/>
              </w:rPr>
              <w:t xml:space="preserve"> et la coopération s</w:t>
            </w:r>
            <w:r w:rsidR="00DB55D7">
              <w:rPr>
                <w:szCs w:val="22"/>
              </w:rPr>
              <w:t>’</w:t>
            </w:r>
            <w:r w:rsidRPr="00A07224">
              <w:rPr>
                <w:szCs w:val="22"/>
              </w:rPr>
              <w:t xml:space="preserve">est renforcée avec de nombreux pays en développement grâce </w:t>
            </w:r>
            <w:r w:rsidR="00244B3B" w:rsidRPr="00A07224">
              <w:rPr>
                <w:szCs w:val="22"/>
              </w:rPr>
              <w:t>à l</w:t>
            </w:r>
            <w:r w:rsidR="00DB55D7">
              <w:rPr>
                <w:szCs w:val="22"/>
              </w:rPr>
              <w:t>’</w:t>
            </w:r>
            <w:r w:rsidR="00244B3B" w:rsidRPr="00A07224">
              <w:rPr>
                <w:szCs w:val="22"/>
              </w:rPr>
              <w:t>appui</w:t>
            </w:r>
            <w:r w:rsidRPr="00A07224">
              <w:rPr>
                <w:szCs w:val="22"/>
              </w:rPr>
              <w:t xml:space="preserve"> des partenaires de l</w:t>
            </w:r>
            <w:r w:rsidR="00DB55D7">
              <w:rPr>
                <w:szCs w:val="22"/>
              </w:rPr>
              <w:t>’</w:t>
            </w:r>
            <w:r w:rsidRPr="00A07224">
              <w:rPr>
                <w:szCs w:val="22"/>
              </w:rPr>
              <w:t>Académie.</w:t>
            </w:r>
          </w:p>
          <w:p w:rsidR="0001743B" w:rsidRPr="00AF7C77" w:rsidRDefault="0001743B" w:rsidP="002C53A3">
            <w:pPr>
              <w:rPr>
                <w:szCs w:val="22"/>
                <w:lang w:val="fr-CH"/>
              </w:rPr>
            </w:pPr>
          </w:p>
          <w:p w:rsidR="00E7771A" w:rsidRPr="00A07224" w:rsidRDefault="00E7771A" w:rsidP="002C53A3">
            <w:pPr>
              <w:rPr>
                <w:szCs w:val="22"/>
              </w:rPr>
            </w:pPr>
            <w:r w:rsidRPr="00A07224">
              <w:rPr>
                <w:szCs w:val="22"/>
              </w:rPr>
              <w:t>Le contenu des formations a répondu aux demandes formulées en matière d</w:t>
            </w:r>
            <w:r w:rsidR="00DB55D7">
              <w:rPr>
                <w:szCs w:val="22"/>
              </w:rPr>
              <w:t>’</w:t>
            </w:r>
            <w:r w:rsidRPr="00A07224">
              <w:rPr>
                <w:szCs w:val="22"/>
              </w:rPr>
              <w:t>enseignement et de formation en prenant en considération l</w:t>
            </w:r>
            <w:r w:rsidR="00DB55D7">
              <w:rPr>
                <w:szCs w:val="22"/>
              </w:rPr>
              <w:t>’</w:t>
            </w:r>
            <w:r w:rsidRPr="00A07224">
              <w:rPr>
                <w:szCs w:val="22"/>
              </w:rPr>
              <w:t>approche axée sur le développement et l</w:t>
            </w:r>
            <w:r w:rsidR="00DB55D7">
              <w:rPr>
                <w:szCs w:val="22"/>
              </w:rPr>
              <w:t>’</w:t>
            </w:r>
            <w:r w:rsidRPr="00A07224">
              <w:rPr>
                <w:szCs w:val="22"/>
              </w:rPr>
              <w:t>équilibre géographique.</w:t>
            </w:r>
          </w:p>
          <w:p w:rsidR="00E7771A" w:rsidRPr="00AF7C77" w:rsidRDefault="00E7771A" w:rsidP="002C53A3">
            <w:pPr>
              <w:rPr>
                <w:szCs w:val="22"/>
                <w:lang w:val="fr-CH"/>
              </w:rPr>
            </w:pPr>
          </w:p>
          <w:p w:rsidR="0001743B" w:rsidRPr="00A07224" w:rsidRDefault="00E7771A" w:rsidP="002C53A3">
            <w:pPr>
              <w:rPr>
                <w:szCs w:val="22"/>
              </w:rPr>
            </w:pPr>
            <w:r w:rsidRPr="00A07224">
              <w:rPr>
                <w:szCs w:val="22"/>
              </w:rPr>
              <w:t>Des formations entre pairs</w:t>
            </w:r>
            <w:r w:rsidR="001B6C8C" w:rsidRPr="00A07224">
              <w:rPr>
                <w:szCs w:val="22"/>
              </w:rPr>
              <w:t xml:space="preserve"> ont été offertes, en partenariat avec des pays en développement, à d</w:t>
            </w:r>
            <w:r w:rsidR="00DB55D7">
              <w:rPr>
                <w:szCs w:val="22"/>
              </w:rPr>
              <w:t>’</w:t>
            </w:r>
            <w:r w:rsidR="001B6C8C" w:rsidRPr="00A07224">
              <w:rPr>
                <w:szCs w:val="22"/>
              </w:rPr>
              <w:t>autres pays en développement et PMA en fonction de leurs besoins et exigences en termes d</w:t>
            </w:r>
            <w:r w:rsidR="00DB55D7">
              <w:rPr>
                <w:szCs w:val="22"/>
              </w:rPr>
              <w:t>’</w:t>
            </w:r>
            <w:r w:rsidR="001B6C8C" w:rsidRPr="00A07224">
              <w:rPr>
                <w:szCs w:val="22"/>
              </w:rPr>
              <w:t>enseignement.</w:t>
            </w:r>
          </w:p>
          <w:p w:rsidR="0001743B" w:rsidRPr="00A07224" w:rsidRDefault="0001743B" w:rsidP="002C53A3">
            <w:pPr>
              <w:rPr>
                <w:szCs w:val="22"/>
              </w:rPr>
            </w:pPr>
          </w:p>
          <w:p w:rsidR="007C3333" w:rsidRPr="00A07224" w:rsidRDefault="001B6C8C" w:rsidP="002C53A3">
            <w:pPr>
              <w:rPr>
                <w:szCs w:val="22"/>
              </w:rPr>
            </w:pPr>
            <w:r w:rsidRPr="00A07224">
              <w:rPr>
                <w:szCs w:val="22"/>
              </w:rPr>
              <w:t>Le nouveau cours d</w:t>
            </w:r>
            <w:r w:rsidR="00DB55D7">
              <w:rPr>
                <w:szCs w:val="22"/>
              </w:rPr>
              <w:t>’</w:t>
            </w:r>
            <w:r w:rsidR="004E588C" w:rsidRPr="00A07224">
              <w:rPr>
                <w:szCs w:val="22"/>
              </w:rPr>
              <w:t>enseignement à distance intitulé</w:t>
            </w:r>
            <w:r w:rsidRPr="00A07224">
              <w:rPr>
                <w:szCs w:val="22"/>
              </w:rPr>
              <w:t xml:space="preserve"> “Promouvoir l</w:t>
            </w:r>
            <w:r w:rsidR="00DB55D7">
              <w:rPr>
                <w:szCs w:val="22"/>
              </w:rPr>
              <w:t>’</w:t>
            </w:r>
            <w:r w:rsidRPr="00A07224">
              <w:rPr>
                <w:szCs w:val="22"/>
              </w:rPr>
              <w:t>accès aux technologies et l</w:t>
            </w:r>
            <w:r w:rsidR="00DB55D7">
              <w:rPr>
                <w:szCs w:val="22"/>
              </w:rPr>
              <w:t>’</w:t>
            </w:r>
            <w:r w:rsidRPr="00A07224">
              <w:rPr>
                <w:szCs w:val="22"/>
              </w:rPr>
              <w:t>innovation dans le domaine médical” a été ajouté au catalogue de l</w:t>
            </w:r>
            <w:r w:rsidR="00DB55D7">
              <w:rPr>
                <w:szCs w:val="22"/>
              </w:rPr>
              <w:t>’</w:t>
            </w:r>
            <w:r w:rsidRPr="00A07224">
              <w:rPr>
                <w:szCs w:val="22"/>
              </w:rPr>
              <w:t>Académie de l</w:t>
            </w:r>
            <w:r w:rsidR="00DB55D7">
              <w:rPr>
                <w:szCs w:val="22"/>
              </w:rPr>
              <w:t>’</w:t>
            </w:r>
            <w:r w:rsidRPr="00A07224">
              <w:rPr>
                <w:szCs w:val="22"/>
              </w:rPr>
              <w:t xml:space="preserve">OMPI </w:t>
            </w:r>
            <w:r w:rsidR="007C3333" w:rsidRPr="00A07224">
              <w:rPr>
                <w:szCs w:val="22"/>
              </w:rPr>
              <w:t>en 2016</w:t>
            </w:r>
            <w:r w:rsidRPr="00A07224">
              <w:rPr>
                <w:szCs w:val="22"/>
              </w:rPr>
              <w:t>.  Le cours traite des convergences entre la santé publique, la propriété intellectuelle et le commerce et a été mis au point dans le cadre de l</w:t>
            </w:r>
            <w:r w:rsidR="00DB55D7">
              <w:rPr>
                <w:szCs w:val="22"/>
              </w:rPr>
              <w:t>’</w:t>
            </w:r>
            <w:r w:rsidRPr="00A07224">
              <w:rPr>
                <w:szCs w:val="22"/>
              </w:rPr>
              <w:t>accord trilatéral de coopération entre l</w:t>
            </w:r>
            <w:r w:rsidR="00DB55D7">
              <w:rPr>
                <w:szCs w:val="22"/>
              </w:rPr>
              <w:t>’</w:t>
            </w:r>
            <w:r w:rsidRPr="00A07224">
              <w:rPr>
                <w:szCs w:val="22"/>
              </w:rPr>
              <w:t>OMC, l</w:t>
            </w:r>
            <w:r w:rsidR="00DB55D7">
              <w:rPr>
                <w:szCs w:val="22"/>
              </w:rPr>
              <w:t>’</w:t>
            </w:r>
            <w:r w:rsidRPr="00A07224">
              <w:rPr>
                <w:szCs w:val="22"/>
              </w:rPr>
              <w:t>OMPI et l</w:t>
            </w:r>
            <w:r w:rsidR="00DB55D7">
              <w:rPr>
                <w:szCs w:val="22"/>
              </w:rPr>
              <w:t>’</w:t>
            </w:r>
            <w:r w:rsidRPr="00A07224">
              <w:rPr>
                <w:szCs w:val="22"/>
              </w:rPr>
              <w:t>OMS, en collaboration avec l</w:t>
            </w:r>
            <w:r w:rsidR="00DB55D7">
              <w:rPr>
                <w:szCs w:val="22"/>
              </w:rPr>
              <w:t>’</w:t>
            </w:r>
            <w:r w:rsidR="008406B0" w:rsidRPr="00A07224">
              <w:rPr>
                <w:szCs w:val="22"/>
              </w:rPr>
              <w:t>Académie de l</w:t>
            </w:r>
            <w:r w:rsidR="00DB55D7">
              <w:rPr>
                <w:szCs w:val="22"/>
              </w:rPr>
              <w:t>’</w:t>
            </w:r>
            <w:r w:rsidR="008406B0" w:rsidRPr="00A07224">
              <w:rPr>
                <w:szCs w:val="22"/>
              </w:rPr>
              <w:t>OMPI.</w:t>
            </w:r>
          </w:p>
          <w:p w:rsidR="00E3601D" w:rsidRPr="00AF7C77" w:rsidRDefault="00E3601D" w:rsidP="002C53A3">
            <w:pPr>
              <w:rPr>
                <w:szCs w:val="22"/>
                <w:lang w:val="fr-CH"/>
              </w:rPr>
            </w:pPr>
          </w:p>
          <w:p w:rsidR="007C3333" w:rsidRPr="00A07224" w:rsidRDefault="00E3601D" w:rsidP="002C53A3">
            <w:pPr>
              <w:rPr>
                <w:szCs w:val="22"/>
              </w:rPr>
            </w:pPr>
            <w:r w:rsidRPr="00A07224">
              <w:rPr>
                <w:szCs w:val="22"/>
              </w:rPr>
              <w:t>Le cours avancé sur “l</w:t>
            </w:r>
            <w:r w:rsidR="00DB55D7">
              <w:rPr>
                <w:szCs w:val="22"/>
              </w:rPr>
              <w:t>’</w:t>
            </w:r>
            <w:r w:rsidRPr="00A07224">
              <w:rPr>
                <w:szCs w:val="22"/>
              </w:rPr>
              <w:t xml:space="preserve">octroi de licences de logiciels </w:t>
            </w:r>
            <w:r w:rsidR="00DB55D7">
              <w:rPr>
                <w:szCs w:val="22"/>
              </w:rPr>
              <w:t>y compris</w:t>
            </w:r>
            <w:r w:rsidRPr="00A07224">
              <w:rPr>
                <w:szCs w:val="22"/>
              </w:rPr>
              <w:t xml:space="preserve"> de logiciels libres</w:t>
            </w:r>
            <w:r w:rsidR="00FD3C40" w:rsidRPr="00A07224">
              <w:rPr>
                <w:szCs w:val="22"/>
              </w:rPr>
              <w:t>”</w:t>
            </w:r>
            <w:r w:rsidRPr="00A07224">
              <w:rPr>
                <w:szCs w:val="22"/>
              </w:rPr>
              <w:t xml:space="preserve"> a également été lancé </w:t>
            </w:r>
            <w:r w:rsidR="007C3333" w:rsidRPr="00A07224">
              <w:rPr>
                <w:szCs w:val="22"/>
              </w:rPr>
              <w:t>en 2016</w:t>
            </w:r>
            <w:r w:rsidRPr="00A07224">
              <w:rPr>
                <w:szCs w:val="22"/>
              </w:rPr>
              <w:t>.  Il sensibilise de manière accrue sur les possibilités et les conséquences des logiciels protégés et libres.</w:t>
            </w:r>
          </w:p>
          <w:p w:rsidR="00E3601D" w:rsidRPr="00A07224" w:rsidRDefault="00E3601D" w:rsidP="002C53A3">
            <w:pPr>
              <w:rPr>
                <w:szCs w:val="22"/>
              </w:rPr>
            </w:pPr>
          </w:p>
          <w:p w:rsidR="0001743B" w:rsidRPr="00A07224" w:rsidRDefault="00E3601D" w:rsidP="002C53A3">
            <w:pPr>
              <w:rPr>
                <w:szCs w:val="22"/>
              </w:rPr>
            </w:pPr>
            <w:r w:rsidRPr="00A07224">
              <w:rPr>
                <w:szCs w:val="22"/>
              </w:rPr>
              <w:t>De nouveaux programmes conjoints de master ont été créés ainsi d</w:t>
            </w:r>
            <w:r w:rsidR="00DB55D7">
              <w:rPr>
                <w:szCs w:val="22"/>
              </w:rPr>
              <w:t>’</w:t>
            </w:r>
            <w:r w:rsidRPr="00A07224">
              <w:rPr>
                <w:szCs w:val="22"/>
              </w:rPr>
              <w:t>autres dispositifs d</w:t>
            </w:r>
            <w:r w:rsidR="00DB55D7">
              <w:rPr>
                <w:szCs w:val="22"/>
              </w:rPr>
              <w:t>’</w:t>
            </w:r>
            <w:r w:rsidRPr="00A07224">
              <w:rPr>
                <w:szCs w:val="22"/>
              </w:rPr>
              <w:t>appui aux universités,</w:t>
            </w:r>
            <w:r w:rsidR="0040345D" w:rsidRPr="00A07224">
              <w:rPr>
                <w:szCs w:val="22"/>
              </w:rPr>
              <w:t xml:space="preserve"> facilitant l</w:t>
            </w:r>
            <w:r w:rsidR="00DB55D7">
              <w:rPr>
                <w:szCs w:val="22"/>
              </w:rPr>
              <w:t>’</w:t>
            </w:r>
            <w:r w:rsidR="0040345D" w:rsidRPr="00A07224">
              <w:rPr>
                <w:szCs w:val="22"/>
              </w:rPr>
              <w:t>accès à l</w:t>
            </w:r>
            <w:r w:rsidR="00DB55D7">
              <w:rPr>
                <w:szCs w:val="22"/>
              </w:rPr>
              <w:t>’</w:t>
            </w:r>
            <w:r w:rsidR="0040345D" w:rsidRPr="00A07224">
              <w:rPr>
                <w:szCs w:val="22"/>
              </w:rPr>
              <w:t xml:space="preserve">enseignement de troisième cycle de haute qualité sur la propriété intellectuelle, en particulier pour les participants de </w:t>
            </w:r>
            <w:r w:rsidR="008406B0" w:rsidRPr="00A07224">
              <w:rPr>
                <w:szCs w:val="22"/>
              </w:rPr>
              <w:t xml:space="preserve">pays en développement, PMA </w:t>
            </w:r>
            <w:r w:rsidR="0040345D" w:rsidRPr="00A07224">
              <w:rPr>
                <w:szCs w:val="22"/>
              </w:rPr>
              <w:t>et</w:t>
            </w:r>
            <w:r w:rsidR="008406B0" w:rsidRPr="00A07224">
              <w:rPr>
                <w:szCs w:val="22"/>
              </w:rPr>
              <w:t xml:space="preserve"> pays en transition.</w:t>
            </w:r>
          </w:p>
          <w:p w:rsidR="00741B9F" w:rsidRPr="00A07224" w:rsidRDefault="00741B9F" w:rsidP="002C53A3">
            <w:pPr>
              <w:rPr>
                <w:szCs w:val="22"/>
              </w:rPr>
            </w:pPr>
          </w:p>
          <w:p w:rsidR="00741B9F" w:rsidRPr="00A07224" w:rsidRDefault="00741B9F" w:rsidP="002C53A3">
            <w:pPr>
              <w:rPr>
                <w:szCs w:val="22"/>
              </w:rPr>
            </w:pPr>
            <w:r w:rsidRPr="00A07224">
              <w:rPr>
                <w:szCs w:val="22"/>
              </w:rPr>
              <w:t>L</w:t>
            </w:r>
            <w:r w:rsidR="00DB55D7">
              <w:rPr>
                <w:szCs w:val="22"/>
              </w:rPr>
              <w:t>’</w:t>
            </w:r>
            <w:r w:rsidRPr="00A07224">
              <w:rPr>
                <w:szCs w:val="22"/>
              </w:rPr>
              <w:t>assistance fournie avec succès aux États membres pour la création de centres nationaux et autonomes de formation sur la propriété intellectuelle (les nouvelles académies) s</w:t>
            </w:r>
            <w:r w:rsidR="00DB55D7">
              <w:rPr>
                <w:szCs w:val="22"/>
              </w:rPr>
              <w:t>’</w:t>
            </w:r>
            <w:r w:rsidRPr="00A07224">
              <w:rPr>
                <w:szCs w:val="22"/>
              </w:rPr>
              <w:t>est axée sur leurs objectifs et priorités nationaux spé</w:t>
            </w:r>
            <w:r w:rsidR="002F3AEE" w:rsidRPr="00A07224">
              <w:rPr>
                <w:szCs w:val="22"/>
              </w:rPr>
              <w:t>ci</w:t>
            </w:r>
            <w:r w:rsidRPr="00A07224">
              <w:rPr>
                <w:szCs w:val="22"/>
              </w:rPr>
              <w:t>fiqu</w:t>
            </w:r>
            <w:r w:rsidR="006E0B63" w:rsidRPr="00A07224">
              <w:rPr>
                <w:szCs w:val="22"/>
              </w:rPr>
              <w:t>es</w:t>
            </w:r>
            <w:r w:rsidR="006E0B63">
              <w:rPr>
                <w:szCs w:val="22"/>
              </w:rPr>
              <w:t xml:space="preserve">.  </w:t>
            </w:r>
            <w:r w:rsidR="006E0B63" w:rsidRPr="00A07224">
              <w:rPr>
                <w:szCs w:val="22"/>
              </w:rPr>
              <w:t>De</w:t>
            </w:r>
            <w:r w:rsidR="002F3AEE" w:rsidRPr="00A07224">
              <w:rPr>
                <w:szCs w:val="22"/>
              </w:rPr>
              <w:t xml:space="preserve"> nouvelles ressources de formation au contenu actualisé et adapté ont été offertes aux académies nationales de la propriété intellectuelle existantes.</w:t>
            </w:r>
          </w:p>
          <w:p w:rsidR="0001743B" w:rsidRDefault="0001743B" w:rsidP="002C53A3">
            <w:pPr>
              <w:rPr>
                <w:szCs w:val="22"/>
              </w:rPr>
            </w:pPr>
          </w:p>
          <w:p w:rsidR="00154FA6" w:rsidRPr="00A07224" w:rsidRDefault="00154FA6" w:rsidP="002C53A3">
            <w:pPr>
              <w:rPr>
                <w:szCs w:val="22"/>
              </w:rPr>
            </w:pPr>
          </w:p>
          <w:p w:rsidR="0001743B" w:rsidRPr="00A07224" w:rsidRDefault="002F3AEE" w:rsidP="002C53A3">
            <w:pPr>
              <w:rPr>
                <w:szCs w:val="22"/>
              </w:rPr>
            </w:pPr>
            <w:r w:rsidRPr="00A07224">
              <w:rPr>
                <w:szCs w:val="22"/>
              </w:rPr>
              <w:lastRenderedPageBreak/>
              <w:t>Les cours d</w:t>
            </w:r>
            <w:r w:rsidR="00DB55D7">
              <w:rPr>
                <w:szCs w:val="22"/>
              </w:rPr>
              <w:t>’</w:t>
            </w:r>
            <w:r w:rsidRPr="00A07224">
              <w:rPr>
                <w:szCs w:val="22"/>
              </w:rPr>
              <w:t>été de l</w:t>
            </w:r>
            <w:r w:rsidR="00DB55D7">
              <w:rPr>
                <w:szCs w:val="22"/>
              </w:rPr>
              <w:t>’</w:t>
            </w:r>
            <w:r w:rsidRPr="00A07224">
              <w:rPr>
                <w:szCs w:val="22"/>
              </w:rPr>
              <w:t>OMPI, dispensés dans le monde entier, ont enregistré une hausse de 20% du nombre de participants.</w:t>
            </w:r>
          </w:p>
          <w:p w:rsidR="0001743B" w:rsidRPr="00AF7C77" w:rsidRDefault="0001743B" w:rsidP="002C53A3">
            <w:pPr>
              <w:rPr>
                <w:szCs w:val="22"/>
                <w:lang w:val="fr-CH"/>
              </w:rPr>
            </w:pPr>
          </w:p>
          <w:p w:rsidR="002F3AEE" w:rsidRPr="00A07224" w:rsidRDefault="002F3AEE" w:rsidP="002C53A3">
            <w:pPr>
              <w:rPr>
                <w:szCs w:val="22"/>
              </w:rPr>
            </w:pPr>
            <w:r w:rsidRPr="00A07224">
              <w:rPr>
                <w:szCs w:val="22"/>
              </w:rPr>
              <w:t xml:space="preserve">Dans le contexte de la mise en œuvre de la présente </w:t>
            </w:r>
            <w:r w:rsidR="001A4FA9" w:rsidRPr="00A07224">
              <w:rPr>
                <w:szCs w:val="22"/>
              </w:rPr>
              <w:t>recommandation, le projet “</w:t>
            </w:r>
            <w:r w:rsidRPr="00A07224">
              <w:rPr>
                <w:bCs/>
                <w:szCs w:val="22"/>
              </w:rPr>
              <w:t>Coopération avec les instituts de formation judiciaires des pays en développement et des pays les moins avancés dans le domaine de l</w:t>
            </w:r>
            <w:r w:rsidR="00DB55D7">
              <w:rPr>
                <w:bCs/>
                <w:szCs w:val="22"/>
              </w:rPr>
              <w:t>’</w:t>
            </w:r>
            <w:r w:rsidRPr="00A07224">
              <w:rPr>
                <w:bCs/>
                <w:szCs w:val="22"/>
              </w:rPr>
              <w:t>enseignement et de la formation professionnelle en matière de droits de propriété intellectuelle</w:t>
            </w:r>
            <w:r w:rsidR="001A4FA9" w:rsidRPr="00A07224">
              <w:rPr>
                <w:bCs/>
                <w:szCs w:val="22"/>
              </w:rPr>
              <w:t>”</w:t>
            </w:r>
            <w:r w:rsidRPr="00A07224">
              <w:rPr>
                <w:bCs/>
                <w:szCs w:val="22"/>
              </w:rPr>
              <w:t xml:space="preserve"> a été approuvé </w:t>
            </w:r>
            <w:r w:rsidR="007C3333" w:rsidRPr="00A07224">
              <w:rPr>
                <w:bCs/>
                <w:szCs w:val="22"/>
              </w:rPr>
              <w:t>en 2016</w:t>
            </w:r>
            <w:r w:rsidRPr="00A07224">
              <w:rPr>
                <w:bCs/>
                <w:szCs w:val="22"/>
              </w:rPr>
              <w:t>.  Le projet vise à offrir une assistance technique aux instituts de formation judiciaires</w:t>
            </w:r>
            <w:r w:rsidR="00E12349" w:rsidRPr="00A07224">
              <w:rPr>
                <w:bCs/>
                <w:szCs w:val="22"/>
              </w:rPr>
              <w:t xml:space="preserve"> de quatre</w:t>
            </w:r>
            <w:r w:rsidR="004756E8" w:rsidRPr="00A07224">
              <w:rPr>
                <w:bCs/>
                <w:szCs w:val="22"/>
              </w:rPr>
              <w:t> </w:t>
            </w:r>
            <w:r w:rsidR="00E12349" w:rsidRPr="00A07224">
              <w:rPr>
                <w:bCs/>
                <w:szCs w:val="22"/>
              </w:rPr>
              <w:t>pays pilotes (</w:t>
            </w:r>
            <w:r w:rsidR="00E12349" w:rsidRPr="00A07224">
              <w:rPr>
                <w:szCs w:val="22"/>
              </w:rPr>
              <w:t>le Costa</w:t>
            </w:r>
            <w:r w:rsidR="004648CD" w:rsidRPr="004648CD">
              <w:rPr>
                <w:szCs w:val="22"/>
              </w:rPr>
              <w:t> </w:t>
            </w:r>
            <w:r w:rsidR="00E12349" w:rsidRPr="00A07224">
              <w:rPr>
                <w:szCs w:val="22"/>
              </w:rPr>
              <w:t>Rica, le Liban, le Népal et le Nigéria) pour améliorer les capacités et les compétences des juges dans le règlement de litiges en matière de propriété intellectuelle.</w:t>
            </w:r>
          </w:p>
          <w:p w:rsidR="002F3AEE" w:rsidRPr="00A07224" w:rsidRDefault="002F3AEE" w:rsidP="002C53A3">
            <w:pPr>
              <w:rPr>
                <w:szCs w:val="22"/>
              </w:rPr>
            </w:pPr>
          </w:p>
          <w:p w:rsidR="001409EA" w:rsidRPr="00A07224" w:rsidRDefault="001409EA" w:rsidP="002C53A3">
            <w:pPr>
              <w:rPr>
                <w:szCs w:val="22"/>
              </w:rPr>
            </w:pPr>
            <w:r w:rsidRPr="00A07224">
              <w:rPr>
                <w:szCs w:val="22"/>
              </w:rPr>
              <w:t>Outre les activités figurant dans l</w:t>
            </w:r>
            <w:r w:rsidR="00DB55D7">
              <w:rPr>
                <w:szCs w:val="22"/>
              </w:rPr>
              <w:t>’</w:t>
            </w:r>
            <w:r w:rsidRPr="00A07224">
              <w:rPr>
                <w:szCs w:val="22"/>
              </w:rPr>
              <w:t>IP</w:t>
            </w:r>
            <w:r w:rsidR="009D1E04">
              <w:rPr>
                <w:szCs w:val="22"/>
              </w:rPr>
              <w:noBreakHyphen/>
            </w:r>
            <w:r w:rsidRPr="00A07224">
              <w:rPr>
                <w:szCs w:val="22"/>
              </w:rPr>
              <w:t>TAD, prière de se référer, pour obtenir de plus amples informations sur les réalisations liées à cette recommandation,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(Document</w:t>
            </w:r>
            <w:r w:rsidR="009F58D3" w:rsidRPr="00A07224">
              <w:rPr>
                <w:szCs w:val="22"/>
              </w:rPr>
              <w:t> </w:t>
            </w:r>
            <w:r w:rsidRPr="00A07224">
              <w:rPr>
                <w:szCs w:val="22"/>
              </w:rPr>
              <w:t xml:space="preserve">WO/PBC/26/2), en particulier </w:t>
            </w:r>
            <w:r w:rsidR="004222CB" w:rsidRPr="00A07224">
              <w:rPr>
                <w:szCs w:val="22"/>
              </w:rPr>
              <w:t>le programme</w:t>
            </w:r>
            <w:r w:rsidR="009F58D3" w:rsidRPr="00A07224">
              <w:rPr>
                <w:szCs w:val="22"/>
              </w:rPr>
              <w:t> </w:t>
            </w:r>
            <w:r w:rsidR="004222CB" w:rsidRPr="00A07224">
              <w:rPr>
                <w:szCs w:val="22"/>
              </w:rPr>
              <w:t>11</w:t>
            </w:r>
            <w:r w:rsidRPr="00A07224">
              <w:rPr>
                <w:szCs w:val="22"/>
              </w:rPr>
              <w:t>, et à la publication “La revue annuelle de l</w:t>
            </w:r>
            <w:r w:rsidR="00DB55D7">
              <w:rPr>
                <w:szCs w:val="22"/>
              </w:rPr>
              <w:t>’</w:t>
            </w:r>
            <w:r w:rsidRPr="00A07224">
              <w:rPr>
                <w:szCs w:val="22"/>
              </w:rPr>
              <w:t>Académie de l</w:t>
            </w:r>
            <w:r w:rsidR="00DB55D7">
              <w:rPr>
                <w:szCs w:val="22"/>
              </w:rPr>
              <w:t>’</w:t>
            </w:r>
            <w:r w:rsidRPr="00A07224">
              <w:rPr>
                <w:szCs w:val="22"/>
              </w:rPr>
              <w:t>OMPI – 2016”.</w:t>
            </w:r>
          </w:p>
          <w:p w:rsidR="00F72A3F" w:rsidRPr="00A07224" w:rsidRDefault="00F72A3F" w:rsidP="002C53A3">
            <w:pPr>
              <w:rPr>
                <w:szCs w:val="22"/>
              </w:rPr>
            </w:pPr>
          </w:p>
        </w:tc>
      </w:tr>
    </w:tbl>
    <w:p w:rsidR="0001743B" w:rsidRPr="00A07224" w:rsidRDefault="008428C1" w:rsidP="002C53A3">
      <w:r w:rsidRPr="00A07224">
        <w:rPr>
          <w:i/>
        </w:rPr>
        <w:lastRenderedPageBreak/>
        <w:br w:type="page"/>
      </w:r>
      <w:r w:rsidR="008406B0" w:rsidRPr="00A07224">
        <w:rPr>
          <w:i/>
        </w:rPr>
        <w:lastRenderedPageBreak/>
        <w:t>Recommandation n°</w:t>
      </w:r>
      <w:r w:rsidR="009F58D3" w:rsidRPr="00A07224">
        <w:rPr>
          <w:i/>
        </w:rPr>
        <w:t> </w:t>
      </w:r>
      <w:r w:rsidR="008406B0" w:rsidRPr="00A07224">
        <w:rPr>
          <w:i/>
        </w:rPr>
        <w:t>4</w:t>
      </w:r>
      <w:r w:rsidR="00DB55D7">
        <w:rPr>
          <w:i/>
        </w:rPr>
        <w:t> :</w:t>
      </w:r>
      <w:r w:rsidR="008406B0" w:rsidRPr="00A07224">
        <w:rPr>
          <w:i/>
        </w:rPr>
        <w:t xml:space="preserve"> </w:t>
      </w:r>
      <w:r w:rsidR="008406B0" w:rsidRPr="00A07224">
        <w:t xml:space="preserve">Accorder une attention particulière aux besoins des petites et moyennes entreprises (PME), et des institutions chargées de la recherche scientifique ainsi que des organismes du secteur culturel, et à leur demande, aider les États membres à élaborer des stratégies nationales </w:t>
      </w:r>
      <w:r w:rsidR="002404C4" w:rsidRPr="00A07224">
        <w:t xml:space="preserve">de propriété intellectuelle </w:t>
      </w:r>
      <w:r w:rsidR="008406B0" w:rsidRPr="00A07224">
        <w:t>appropriées.</w:t>
      </w:r>
    </w:p>
    <w:p w:rsidR="008428C1" w:rsidRPr="00A07224" w:rsidRDefault="008428C1" w:rsidP="002C53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872"/>
        <w:gridCol w:w="8200"/>
      </w:tblGrid>
      <w:tr w:rsidR="00A07224" w:rsidRPr="00A07224" w:rsidTr="002C53A3">
        <w:trPr>
          <w:tblHeader/>
        </w:trPr>
        <w:tc>
          <w:tcPr>
            <w:tcW w:w="6872" w:type="dxa"/>
            <w:shd w:val="clear" w:color="auto" w:fill="auto"/>
          </w:tcPr>
          <w:p w:rsidR="008428C1" w:rsidRPr="00A07224" w:rsidRDefault="008406B0" w:rsidP="002C53A3">
            <w:pPr>
              <w:autoSpaceDE w:val="0"/>
              <w:outlineLvl w:val="2"/>
              <w:rPr>
                <w:bCs/>
                <w:szCs w:val="22"/>
                <w:u w:val="single"/>
              </w:rPr>
            </w:pPr>
            <w:r w:rsidRPr="00A07224">
              <w:rPr>
                <w:bCs/>
                <w:szCs w:val="22"/>
                <w:u w:val="single"/>
              </w:rPr>
              <w:t>Stratégies de mise en œuvre</w:t>
            </w:r>
          </w:p>
        </w:tc>
        <w:tc>
          <w:tcPr>
            <w:tcW w:w="8200" w:type="dxa"/>
            <w:shd w:val="clear" w:color="auto" w:fill="auto"/>
            <w:vAlign w:val="center"/>
          </w:tcPr>
          <w:p w:rsidR="008428C1" w:rsidRPr="00A07224" w:rsidRDefault="008406B0" w:rsidP="002C53A3">
            <w:pPr>
              <w:autoSpaceDE w:val="0"/>
              <w:outlineLvl w:val="2"/>
              <w:rPr>
                <w:szCs w:val="22"/>
              </w:rPr>
            </w:pPr>
            <w:r w:rsidRPr="00A07224">
              <w:rPr>
                <w:bCs/>
                <w:szCs w:val="22"/>
                <w:u w:val="single"/>
              </w:rPr>
              <w:t>Réalisations</w:t>
            </w:r>
          </w:p>
        </w:tc>
      </w:tr>
      <w:tr w:rsidR="00A07224" w:rsidRPr="00A07224" w:rsidTr="002C53A3">
        <w:tc>
          <w:tcPr>
            <w:tcW w:w="6872" w:type="dxa"/>
            <w:shd w:val="clear" w:color="auto" w:fill="auto"/>
          </w:tcPr>
          <w:p w:rsidR="0001743B" w:rsidRPr="00A07224" w:rsidRDefault="008406B0" w:rsidP="002C53A3">
            <w:pPr>
              <w:autoSpaceDE w:val="0"/>
              <w:outlineLvl w:val="3"/>
              <w:rPr>
                <w:bCs/>
                <w:i/>
                <w:szCs w:val="22"/>
              </w:rPr>
            </w:pPr>
            <w:r w:rsidRPr="00A07224">
              <w:rPr>
                <w:bCs/>
                <w:i/>
                <w:szCs w:val="22"/>
              </w:rPr>
              <w:t>Stratégie pour</w:t>
            </w:r>
            <w:r w:rsidR="007C3333" w:rsidRPr="00A07224">
              <w:rPr>
                <w:bCs/>
                <w:i/>
                <w:szCs w:val="22"/>
              </w:rPr>
              <w:t xml:space="preserve"> les PME</w:t>
            </w:r>
          </w:p>
          <w:p w:rsidR="0001743B" w:rsidRPr="00A07224" w:rsidRDefault="0001743B" w:rsidP="002C53A3">
            <w:pPr>
              <w:rPr>
                <w:szCs w:val="22"/>
              </w:rPr>
            </w:pPr>
          </w:p>
          <w:p w:rsidR="0001743B" w:rsidRPr="00A07224" w:rsidRDefault="008406B0" w:rsidP="002C53A3">
            <w:pPr>
              <w:widowControl w:val="0"/>
              <w:rPr>
                <w:szCs w:val="22"/>
              </w:rPr>
            </w:pPr>
            <w:r w:rsidRPr="00A07224">
              <w:rPr>
                <w:szCs w:val="22"/>
              </w:rPr>
              <w:t>Faciliter l</w:t>
            </w:r>
            <w:r w:rsidR="00DB55D7">
              <w:rPr>
                <w:szCs w:val="22"/>
              </w:rPr>
              <w:t>’</w:t>
            </w:r>
            <w:r w:rsidRPr="00A07224">
              <w:rPr>
                <w:szCs w:val="22"/>
              </w:rPr>
              <w:t xml:space="preserve">élaboration par les États membres de politiques et de stratégies </w:t>
            </w:r>
            <w:r w:rsidR="002404C4" w:rsidRPr="00A07224">
              <w:rPr>
                <w:szCs w:val="22"/>
              </w:rPr>
              <w:t xml:space="preserve">de propriété intellectuelle </w:t>
            </w:r>
            <w:r w:rsidRPr="00A07224">
              <w:rPr>
                <w:szCs w:val="22"/>
              </w:rPr>
              <w:t>appropriées pour</w:t>
            </w:r>
            <w:r w:rsidR="007C3333" w:rsidRPr="00A07224">
              <w:rPr>
                <w:szCs w:val="22"/>
              </w:rPr>
              <w:t xml:space="preserve"> les PME</w:t>
            </w:r>
            <w:r w:rsidRPr="00A07224">
              <w:rPr>
                <w:szCs w:val="22"/>
              </w:rPr>
              <w:t>.</w:t>
            </w:r>
          </w:p>
          <w:p w:rsidR="0001743B" w:rsidRPr="00A07224" w:rsidRDefault="0001743B" w:rsidP="002C53A3">
            <w:pPr>
              <w:widowControl w:val="0"/>
              <w:rPr>
                <w:szCs w:val="22"/>
              </w:rPr>
            </w:pPr>
          </w:p>
          <w:p w:rsidR="007C3333" w:rsidRPr="00A07224" w:rsidRDefault="008406B0" w:rsidP="002C53A3">
            <w:pPr>
              <w:widowControl w:val="0"/>
              <w:rPr>
                <w:szCs w:val="22"/>
              </w:rPr>
            </w:pPr>
            <w:r w:rsidRPr="00A07224">
              <w:rPr>
                <w:szCs w:val="22"/>
              </w:rPr>
              <w:t>Renforcer la capacité</w:t>
            </w:r>
            <w:r w:rsidR="007C3333" w:rsidRPr="00A07224">
              <w:rPr>
                <w:szCs w:val="22"/>
              </w:rPr>
              <w:t xml:space="preserve"> des PME</w:t>
            </w:r>
            <w:r w:rsidRPr="00A07224">
              <w:rPr>
                <w:szCs w:val="22"/>
              </w:rPr>
              <w:t xml:space="preserve"> et des institutions d</w:t>
            </w:r>
            <w:r w:rsidR="00DB55D7">
              <w:rPr>
                <w:szCs w:val="22"/>
              </w:rPr>
              <w:t>’</w:t>
            </w:r>
            <w:r w:rsidRPr="00A07224">
              <w:rPr>
                <w:szCs w:val="22"/>
              </w:rPr>
              <w:t>appui</w:t>
            </w:r>
            <w:r w:rsidR="007C3333" w:rsidRPr="00A07224">
              <w:rPr>
                <w:szCs w:val="22"/>
              </w:rPr>
              <w:t xml:space="preserve"> aux PME</w:t>
            </w:r>
            <w:r w:rsidRPr="00A07224">
              <w:rPr>
                <w:szCs w:val="22"/>
              </w:rPr>
              <w:t xml:space="preserve"> aux fins de mieux utiliser le </w:t>
            </w:r>
            <w:r w:rsidR="00BA0983" w:rsidRPr="00A07224">
              <w:rPr>
                <w:szCs w:val="22"/>
              </w:rPr>
              <w:t>système de propriété</w:t>
            </w:r>
            <w:r w:rsidRPr="00A07224">
              <w:rPr>
                <w:szCs w:val="22"/>
              </w:rPr>
              <w:t xml:space="preserve"> intellectuelle et de renforcer leur compétitivité.</w:t>
            </w:r>
          </w:p>
          <w:p w:rsidR="0001743B" w:rsidRPr="00A07224" w:rsidRDefault="0001743B" w:rsidP="002C53A3">
            <w:pPr>
              <w:widowControl w:val="0"/>
              <w:rPr>
                <w:szCs w:val="22"/>
              </w:rPr>
            </w:pPr>
          </w:p>
          <w:p w:rsidR="0001743B" w:rsidRPr="00A07224" w:rsidRDefault="008406B0" w:rsidP="002C53A3">
            <w:pPr>
              <w:widowControl w:val="0"/>
              <w:rPr>
                <w:szCs w:val="22"/>
              </w:rPr>
            </w:pPr>
            <w:r w:rsidRPr="00A07224">
              <w:rPr>
                <w:szCs w:val="22"/>
              </w:rPr>
              <w:t>Élaboration d</w:t>
            </w:r>
            <w:r w:rsidR="00DB55D7">
              <w:rPr>
                <w:szCs w:val="22"/>
              </w:rPr>
              <w:t>’</w:t>
            </w:r>
            <w:r w:rsidRPr="00A07224">
              <w:rPr>
                <w:szCs w:val="22"/>
              </w:rPr>
              <w:t>un contenu concernant</w:t>
            </w:r>
            <w:r w:rsidR="007C3333" w:rsidRPr="00A07224">
              <w:rPr>
                <w:szCs w:val="22"/>
              </w:rPr>
              <w:t xml:space="preserve"> les PME</w:t>
            </w:r>
            <w:r w:rsidRPr="00A07224">
              <w:rPr>
                <w:szCs w:val="22"/>
              </w:rPr>
              <w:t xml:space="preserve"> et visant à orienter les activités de formation et de renforcement des capacités en ciblant essentiellement les institutions d</w:t>
            </w:r>
            <w:r w:rsidR="00DB55D7">
              <w:rPr>
                <w:szCs w:val="22"/>
              </w:rPr>
              <w:t>’</w:t>
            </w:r>
            <w:r w:rsidRPr="00A07224">
              <w:rPr>
                <w:szCs w:val="22"/>
              </w:rPr>
              <w:t>appui</w:t>
            </w:r>
            <w:r w:rsidR="007C3333" w:rsidRPr="00A07224">
              <w:rPr>
                <w:szCs w:val="22"/>
              </w:rPr>
              <w:t xml:space="preserve"> aux PME</w:t>
            </w:r>
            <w:r w:rsidRPr="00A07224">
              <w:rPr>
                <w:szCs w:val="22"/>
              </w:rPr>
              <w:t>.</w:t>
            </w:r>
          </w:p>
          <w:p w:rsidR="0001743B" w:rsidRPr="00A07224" w:rsidRDefault="0001743B" w:rsidP="002C53A3">
            <w:pPr>
              <w:widowControl w:val="0"/>
              <w:rPr>
                <w:szCs w:val="22"/>
              </w:rPr>
            </w:pPr>
          </w:p>
          <w:p w:rsidR="007C3333" w:rsidRPr="00A07224" w:rsidRDefault="008406B0" w:rsidP="002C53A3">
            <w:pPr>
              <w:widowControl w:val="0"/>
              <w:rPr>
                <w:szCs w:val="22"/>
              </w:rPr>
            </w:pPr>
            <w:r w:rsidRPr="00A07224">
              <w:rPr>
                <w:szCs w:val="22"/>
              </w:rPr>
              <w:t xml:space="preserve">Des efforts particuliers ont été faits pour aider les pays en développement forgeant des liens plus forts avec les </w:t>
            </w:r>
            <w:r w:rsidR="006D1A70" w:rsidRPr="00A07224">
              <w:rPr>
                <w:szCs w:val="22"/>
              </w:rPr>
              <w:t>centres</w:t>
            </w:r>
            <w:r w:rsidRPr="00A07224">
              <w:rPr>
                <w:szCs w:val="22"/>
              </w:rPr>
              <w:t xml:space="preserve"> de recherche, l</w:t>
            </w:r>
            <w:r w:rsidR="00DB55D7">
              <w:rPr>
                <w:szCs w:val="22"/>
              </w:rPr>
              <w:t>’</w:t>
            </w:r>
            <w:r w:rsidRPr="00A07224">
              <w:rPr>
                <w:szCs w:val="22"/>
              </w:rPr>
              <w:t>industrie locale et</w:t>
            </w:r>
            <w:r w:rsidR="007C3333" w:rsidRPr="00A07224">
              <w:rPr>
                <w:szCs w:val="22"/>
              </w:rPr>
              <w:t xml:space="preserve"> les PME</w:t>
            </w:r>
            <w:r w:rsidRPr="00A07224">
              <w:rPr>
                <w:szCs w:val="22"/>
              </w:rPr>
              <w:t xml:space="preserve"> afin d</w:t>
            </w:r>
            <w:r w:rsidR="00DB55D7">
              <w:rPr>
                <w:szCs w:val="22"/>
              </w:rPr>
              <w:t>’</w:t>
            </w:r>
            <w:r w:rsidRPr="00A07224">
              <w:rPr>
                <w:szCs w:val="22"/>
              </w:rPr>
              <w:t>élaborer des partenariats entre organismes publics et privés en augmentant autant que possible la valeur des actifs de propriété intellectuelle, et de développer des synergies entre la science, les entreprises, les institutions culturelles et les organismes publics d</w:t>
            </w:r>
            <w:r w:rsidR="00DB55D7">
              <w:rPr>
                <w:szCs w:val="22"/>
              </w:rPr>
              <w:t>’</w:t>
            </w:r>
            <w:r w:rsidRPr="00A07224">
              <w:rPr>
                <w:szCs w:val="22"/>
              </w:rPr>
              <w:t>appui.</w:t>
            </w:r>
          </w:p>
          <w:p w:rsidR="0001743B" w:rsidRPr="00A07224" w:rsidRDefault="0001743B" w:rsidP="002C53A3">
            <w:pPr>
              <w:rPr>
                <w:szCs w:val="22"/>
              </w:rPr>
            </w:pPr>
          </w:p>
          <w:p w:rsidR="0001743B" w:rsidRPr="00A07224" w:rsidRDefault="00911EFB" w:rsidP="002C53A3">
            <w:pPr>
              <w:rPr>
                <w:szCs w:val="22"/>
              </w:rPr>
            </w:pPr>
            <w:r w:rsidRPr="00A07224">
              <w:rPr>
                <w:szCs w:val="22"/>
              </w:rPr>
              <w:t>En outre, grâce à différentes activités menées, l</w:t>
            </w:r>
            <w:r w:rsidR="00DB55D7">
              <w:rPr>
                <w:szCs w:val="22"/>
              </w:rPr>
              <w:t>’</w:t>
            </w:r>
            <w:r w:rsidRPr="00A07224">
              <w:rPr>
                <w:szCs w:val="22"/>
              </w:rPr>
              <w:t>OMPI a continué à sensibiliser d</w:t>
            </w:r>
            <w:r w:rsidR="00DB55D7">
              <w:rPr>
                <w:szCs w:val="22"/>
              </w:rPr>
              <w:t>’</w:t>
            </w:r>
            <w:r w:rsidRPr="00A07224">
              <w:rPr>
                <w:szCs w:val="22"/>
              </w:rPr>
              <w:t>une façon générale à l</w:t>
            </w:r>
            <w:r w:rsidR="00DB55D7">
              <w:rPr>
                <w:szCs w:val="22"/>
              </w:rPr>
              <w:t>’</w:t>
            </w:r>
            <w:r w:rsidRPr="00A07224">
              <w:rPr>
                <w:szCs w:val="22"/>
              </w:rPr>
              <w:t>importance de la propriété intellectuelle pour la compétitivité commerciale et à renforcer les capacités locales en formant des formateurs grâce à des ateliers, des séminaires et d</w:t>
            </w:r>
            <w:r w:rsidR="00DB55D7">
              <w:rPr>
                <w:szCs w:val="22"/>
              </w:rPr>
              <w:t>’</w:t>
            </w:r>
            <w:r w:rsidRPr="00A07224">
              <w:rPr>
                <w:szCs w:val="22"/>
              </w:rPr>
              <w:t>autres activités menées en face à face ainsi que grâce à la création et à la diffusion de supports (imprimés, en ligne et publications, produits multimédia</w:t>
            </w:r>
            <w:r w:rsidR="00050755" w:rsidRPr="00A07224">
              <w:rPr>
                <w:szCs w:val="22"/>
              </w:rPr>
              <w:t>s</w:t>
            </w:r>
            <w:r w:rsidRPr="00A07224">
              <w:rPr>
                <w:szCs w:val="22"/>
              </w:rPr>
              <w:t>, etc.) relatifs à la propriété intellectuelle au service des entreprises.</w:t>
            </w:r>
          </w:p>
          <w:p w:rsidR="008428C1" w:rsidRPr="00A07224" w:rsidRDefault="008428C1" w:rsidP="002C53A3">
            <w:pPr>
              <w:rPr>
                <w:szCs w:val="22"/>
              </w:rPr>
            </w:pPr>
          </w:p>
        </w:tc>
        <w:tc>
          <w:tcPr>
            <w:tcW w:w="8200" w:type="dxa"/>
            <w:shd w:val="clear" w:color="auto" w:fill="auto"/>
          </w:tcPr>
          <w:p w:rsidR="00DB55D7" w:rsidRPr="002C53A3" w:rsidRDefault="00526ED5" w:rsidP="002C53A3">
            <w:pPr>
              <w:rPr>
                <w:spacing w:val="-2"/>
                <w:szCs w:val="22"/>
              </w:rPr>
            </w:pPr>
            <w:r w:rsidRPr="002C53A3">
              <w:rPr>
                <w:spacing w:val="-2"/>
                <w:szCs w:val="22"/>
              </w:rPr>
              <w:t>L</w:t>
            </w:r>
            <w:r w:rsidR="00DB55D7" w:rsidRPr="002C53A3">
              <w:rPr>
                <w:spacing w:val="-2"/>
                <w:szCs w:val="22"/>
              </w:rPr>
              <w:t>’</w:t>
            </w:r>
            <w:r w:rsidRPr="002C53A3">
              <w:rPr>
                <w:spacing w:val="-2"/>
                <w:szCs w:val="22"/>
              </w:rPr>
              <w:t>étendue de l</w:t>
            </w:r>
            <w:r w:rsidR="00DB55D7" w:rsidRPr="002C53A3">
              <w:rPr>
                <w:spacing w:val="-2"/>
                <w:szCs w:val="22"/>
              </w:rPr>
              <w:t>’</w:t>
            </w:r>
            <w:r w:rsidRPr="002C53A3">
              <w:rPr>
                <w:spacing w:val="-2"/>
                <w:szCs w:val="22"/>
              </w:rPr>
              <w:t>accès, l</w:t>
            </w:r>
            <w:r w:rsidR="00DB55D7" w:rsidRPr="002C53A3">
              <w:rPr>
                <w:spacing w:val="-2"/>
                <w:szCs w:val="22"/>
              </w:rPr>
              <w:t>’</w:t>
            </w:r>
            <w:r w:rsidR="00A61C51" w:rsidRPr="002C53A3">
              <w:rPr>
                <w:spacing w:val="-2"/>
                <w:szCs w:val="22"/>
              </w:rPr>
              <w:t>utilisation</w:t>
            </w:r>
            <w:r w:rsidR="00050755" w:rsidRPr="002C53A3">
              <w:rPr>
                <w:spacing w:val="-2"/>
                <w:szCs w:val="22"/>
              </w:rPr>
              <w:t xml:space="preserve"> et</w:t>
            </w:r>
            <w:r w:rsidRPr="002C53A3">
              <w:rPr>
                <w:spacing w:val="-2"/>
                <w:szCs w:val="22"/>
              </w:rPr>
              <w:t xml:space="preserve"> l</w:t>
            </w:r>
            <w:r w:rsidR="00DB55D7" w:rsidRPr="002C53A3">
              <w:rPr>
                <w:spacing w:val="-2"/>
                <w:szCs w:val="22"/>
              </w:rPr>
              <w:t>’</w:t>
            </w:r>
            <w:r w:rsidRPr="002C53A3">
              <w:rPr>
                <w:spacing w:val="-2"/>
                <w:szCs w:val="22"/>
              </w:rPr>
              <w:t>exploitation du</w:t>
            </w:r>
            <w:r w:rsidR="008428C1" w:rsidRPr="002C53A3">
              <w:rPr>
                <w:spacing w:val="-2"/>
                <w:szCs w:val="22"/>
              </w:rPr>
              <w:t xml:space="preserve"> </w:t>
            </w:r>
            <w:r w:rsidR="00BA0983" w:rsidRPr="002C53A3">
              <w:rPr>
                <w:spacing w:val="-2"/>
                <w:szCs w:val="22"/>
              </w:rPr>
              <w:t>système de propriété</w:t>
            </w:r>
            <w:r w:rsidRPr="002C53A3">
              <w:rPr>
                <w:spacing w:val="-2"/>
                <w:szCs w:val="22"/>
              </w:rPr>
              <w:t xml:space="preserve"> intellectuelle par les acteurs en matière d</w:t>
            </w:r>
            <w:r w:rsidR="00DB55D7" w:rsidRPr="002C53A3">
              <w:rPr>
                <w:spacing w:val="-2"/>
                <w:szCs w:val="22"/>
              </w:rPr>
              <w:t>’</w:t>
            </w:r>
            <w:r w:rsidRPr="002C53A3">
              <w:rPr>
                <w:spacing w:val="-2"/>
                <w:szCs w:val="22"/>
              </w:rPr>
              <w:t>innovation (notamment</w:t>
            </w:r>
            <w:r w:rsidR="007C3333" w:rsidRPr="002C53A3">
              <w:rPr>
                <w:spacing w:val="-2"/>
                <w:szCs w:val="22"/>
              </w:rPr>
              <w:t xml:space="preserve"> les PME</w:t>
            </w:r>
            <w:r w:rsidRPr="002C53A3">
              <w:rPr>
                <w:spacing w:val="-2"/>
                <w:szCs w:val="22"/>
              </w:rPr>
              <w:t xml:space="preserve">) </w:t>
            </w:r>
            <w:r w:rsidR="00A61C51" w:rsidRPr="002C53A3">
              <w:rPr>
                <w:spacing w:val="-2"/>
                <w:szCs w:val="22"/>
              </w:rPr>
              <w:t>a été décidée au moyen de missions d</w:t>
            </w:r>
            <w:r w:rsidR="00DB55D7" w:rsidRPr="002C53A3">
              <w:rPr>
                <w:spacing w:val="-2"/>
                <w:szCs w:val="22"/>
              </w:rPr>
              <w:t>’</w:t>
            </w:r>
            <w:r w:rsidR="00A61C51" w:rsidRPr="002C53A3">
              <w:rPr>
                <w:spacing w:val="-2"/>
                <w:szCs w:val="22"/>
              </w:rPr>
              <w:t>évaluation menées en Lettonie, Slovaquie et Géorg</w:t>
            </w:r>
            <w:r w:rsidR="006E0B63" w:rsidRPr="002C53A3">
              <w:rPr>
                <w:spacing w:val="-2"/>
                <w:szCs w:val="22"/>
              </w:rPr>
              <w:t>ie.  De</w:t>
            </w:r>
            <w:r w:rsidR="00A61C51" w:rsidRPr="002C53A3">
              <w:rPr>
                <w:spacing w:val="-2"/>
                <w:szCs w:val="22"/>
              </w:rPr>
              <w:t>s recommandations ont été émises pour examen par les responsables politiques afin d</w:t>
            </w:r>
            <w:r w:rsidR="00DB55D7" w:rsidRPr="002C53A3">
              <w:rPr>
                <w:spacing w:val="-2"/>
                <w:szCs w:val="22"/>
              </w:rPr>
              <w:t>’</w:t>
            </w:r>
            <w:r w:rsidR="00A61C51" w:rsidRPr="002C53A3">
              <w:rPr>
                <w:spacing w:val="-2"/>
                <w:szCs w:val="22"/>
              </w:rPr>
              <w:t>améliorer l</w:t>
            </w:r>
            <w:r w:rsidR="00DB55D7" w:rsidRPr="002C53A3">
              <w:rPr>
                <w:spacing w:val="-2"/>
                <w:szCs w:val="22"/>
              </w:rPr>
              <w:t>’</w:t>
            </w:r>
            <w:r w:rsidR="00A61C51" w:rsidRPr="002C53A3">
              <w:rPr>
                <w:spacing w:val="-2"/>
                <w:szCs w:val="22"/>
              </w:rPr>
              <w:t>accès, l</w:t>
            </w:r>
            <w:r w:rsidR="00DB55D7" w:rsidRPr="002C53A3">
              <w:rPr>
                <w:spacing w:val="-2"/>
                <w:szCs w:val="22"/>
              </w:rPr>
              <w:t>’</w:t>
            </w:r>
            <w:r w:rsidR="00A61C51" w:rsidRPr="002C53A3">
              <w:rPr>
                <w:spacing w:val="-2"/>
                <w:szCs w:val="22"/>
              </w:rPr>
              <w:t>utilisation et l</w:t>
            </w:r>
            <w:r w:rsidR="00DB55D7" w:rsidRPr="002C53A3">
              <w:rPr>
                <w:spacing w:val="-2"/>
                <w:szCs w:val="22"/>
              </w:rPr>
              <w:t>’</w:t>
            </w:r>
            <w:r w:rsidR="00A61C51" w:rsidRPr="002C53A3">
              <w:rPr>
                <w:spacing w:val="-2"/>
                <w:szCs w:val="22"/>
              </w:rPr>
              <w:t>exploitation en question.</w:t>
            </w:r>
          </w:p>
          <w:p w:rsidR="00A61C51" w:rsidRPr="00A07224" w:rsidRDefault="00A61C51" w:rsidP="002C53A3">
            <w:pPr>
              <w:rPr>
                <w:szCs w:val="22"/>
              </w:rPr>
            </w:pPr>
          </w:p>
          <w:p w:rsidR="00DB55D7" w:rsidRDefault="00A61C51" w:rsidP="002C53A3">
            <w:pPr>
              <w:rPr>
                <w:szCs w:val="22"/>
              </w:rPr>
            </w:pPr>
            <w:r w:rsidRPr="00A07224">
              <w:rPr>
                <w:szCs w:val="22"/>
              </w:rPr>
              <w:t xml:space="preserve">Une conférence </w:t>
            </w:r>
            <w:proofErr w:type="spellStart"/>
            <w:r w:rsidRPr="00A07224">
              <w:rPr>
                <w:szCs w:val="22"/>
              </w:rPr>
              <w:t>sous</w:t>
            </w:r>
            <w:r w:rsidR="009D1E04">
              <w:rPr>
                <w:szCs w:val="22"/>
              </w:rPr>
              <w:noBreakHyphen/>
            </w:r>
            <w:r w:rsidRPr="00A07224">
              <w:rPr>
                <w:szCs w:val="22"/>
              </w:rPr>
              <w:t>régionale</w:t>
            </w:r>
            <w:proofErr w:type="spellEnd"/>
            <w:r w:rsidRPr="00A07224">
              <w:rPr>
                <w:szCs w:val="22"/>
              </w:rPr>
              <w:t>, qui s</w:t>
            </w:r>
            <w:r w:rsidR="00DB55D7">
              <w:rPr>
                <w:szCs w:val="22"/>
              </w:rPr>
              <w:t>’</w:t>
            </w:r>
            <w:r w:rsidRPr="00A07224">
              <w:rPr>
                <w:szCs w:val="22"/>
              </w:rPr>
              <w:t>est tenue en Géorgie, a permis d</w:t>
            </w:r>
            <w:r w:rsidR="00DB55D7">
              <w:rPr>
                <w:szCs w:val="22"/>
              </w:rPr>
              <w:t>’</w:t>
            </w:r>
            <w:r w:rsidRPr="00A07224">
              <w:rPr>
                <w:szCs w:val="22"/>
              </w:rPr>
              <w:t>échanger des données d</w:t>
            </w:r>
            <w:r w:rsidR="00DB55D7">
              <w:rPr>
                <w:szCs w:val="22"/>
              </w:rPr>
              <w:t>’</w:t>
            </w:r>
            <w:r w:rsidRPr="00A07224">
              <w:rPr>
                <w:szCs w:val="22"/>
              </w:rPr>
              <w:t>expériences sur l</w:t>
            </w:r>
            <w:r w:rsidR="00DB55D7">
              <w:rPr>
                <w:szCs w:val="22"/>
              </w:rPr>
              <w:t>’</w:t>
            </w:r>
            <w:r w:rsidRPr="00A07224">
              <w:rPr>
                <w:szCs w:val="22"/>
              </w:rPr>
              <w:t xml:space="preserve">importance que revêt une stratégie de propriété intellectuelle et </w:t>
            </w:r>
            <w:r w:rsidR="00D60626" w:rsidRPr="00A07224">
              <w:rPr>
                <w:szCs w:val="22"/>
              </w:rPr>
              <w:t>que celle</w:t>
            </w:r>
            <w:r w:rsidR="009D1E04">
              <w:rPr>
                <w:szCs w:val="22"/>
              </w:rPr>
              <w:noBreakHyphen/>
            </w:r>
            <w:r w:rsidR="00D60626" w:rsidRPr="00A07224">
              <w:rPr>
                <w:szCs w:val="22"/>
              </w:rPr>
              <w:t>ci soit mieux comprise.</w:t>
            </w:r>
          </w:p>
          <w:p w:rsidR="0001743B" w:rsidRPr="00AF7C77" w:rsidRDefault="0001743B" w:rsidP="002C53A3">
            <w:pPr>
              <w:rPr>
                <w:szCs w:val="22"/>
                <w:lang w:val="fr-CH"/>
              </w:rPr>
            </w:pPr>
          </w:p>
          <w:p w:rsidR="00B9548A" w:rsidRPr="00A07224" w:rsidRDefault="00B9548A" w:rsidP="002C53A3">
            <w:pPr>
              <w:rPr>
                <w:szCs w:val="22"/>
              </w:rPr>
            </w:pPr>
            <w:r w:rsidRPr="00A07224">
              <w:rPr>
                <w:szCs w:val="22"/>
              </w:rPr>
              <w:t xml:space="preserve">Les formations de </w:t>
            </w:r>
            <w:r w:rsidRPr="00A07224">
              <w:rPr>
                <w:bCs/>
                <w:szCs w:val="22"/>
              </w:rPr>
              <w:t>renforcement des capacités pour les micro, petites et moyennes entreprises ainsi que pour les entrepreneurs concernant l</w:t>
            </w:r>
            <w:r w:rsidR="00DB55D7">
              <w:rPr>
                <w:bCs/>
                <w:szCs w:val="22"/>
              </w:rPr>
              <w:t>’</w:t>
            </w:r>
            <w:r w:rsidRPr="00A07224">
              <w:rPr>
                <w:bCs/>
                <w:szCs w:val="22"/>
              </w:rPr>
              <w:t>utilisation stratégique de la propriété intellectuelle, la gestion de la propriété intellectuelle, l</w:t>
            </w:r>
            <w:r w:rsidR="00DB55D7">
              <w:rPr>
                <w:bCs/>
                <w:szCs w:val="22"/>
              </w:rPr>
              <w:t>’</w:t>
            </w:r>
            <w:r w:rsidRPr="00A07224">
              <w:rPr>
                <w:bCs/>
                <w:szCs w:val="22"/>
              </w:rPr>
              <w:t>importance de la gestion des marques tout comme la commercialisation et l</w:t>
            </w:r>
            <w:r w:rsidR="00DB55D7">
              <w:rPr>
                <w:bCs/>
                <w:szCs w:val="22"/>
              </w:rPr>
              <w:t>’</w:t>
            </w:r>
            <w:r w:rsidRPr="00A07224">
              <w:rPr>
                <w:bCs/>
                <w:szCs w:val="22"/>
              </w:rPr>
              <w:t>évaluation de la propriété intellectuelle ont été organisées avec succès lors de 16</w:t>
            </w:r>
            <w:r w:rsidR="009D1E04">
              <w:rPr>
                <w:bCs/>
                <w:szCs w:val="22"/>
              </w:rPr>
              <w:t> </w:t>
            </w:r>
            <w:r w:rsidRPr="00A07224">
              <w:rPr>
                <w:bCs/>
                <w:szCs w:val="22"/>
              </w:rPr>
              <w:t xml:space="preserve">manifestations, programmes de formation, ateliers et séminaires nationaux, régionaux et </w:t>
            </w:r>
            <w:proofErr w:type="spellStart"/>
            <w:r w:rsidRPr="00A07224">
              <w:rPr>
                <w:bCs/>
                <w:szCs w:val="22"/>
              </w:rPr>
              <w:t>sous</w:t>
            </w:r>
            <w:r w:rsidR="009D1E04">
              <w:rPr>
                <w:bCs/>
                <w:szCs w:val="22"/>
              </w:rPr>
              <w:noBreakHyphen/>
            </w:r>
            <w:r w:rsidRPr="00A07224">
              <w:rPr>
                <w:bCs/>
                <w:szCs w:val="22"/>
              </w:rPr>
              <w:t>régionaux</w:t>
            </w:r>
            <w:proofErr w:type="spellEnd"/>
            <w:r w:rsidRPr="00A07224">
              <w:rPr>
                <w:bCs/>
                <w:szCs w:val="22"/>
              </w:rPr>
              <w:t xml:space="preserve"> répartis dans 13</w:t>
            </w:r>
            <w:r w:rsidR="009D1E04">
              <w:rPr>
                <w:bCs/>
                <w:szCs w:val="22"/>
              </w:rPr>
              <w:t> </w:t>
            </w:r>
            <w:r w:rsidRPr="00A07224">
              <w:rPr>
                <w:bCs/>
                <w:szCs w:val="22"/>
              </w:rPr>
              <w:t>pays.</w:t>
            </w:r>
          </w:p>
          <w:p w:rsidR="00B9548A" w:rsidRPr="00AF7C77" w:rsidRDefault="00B9548A" w:rsidP="002C53A3">
            <w:pPr>
              <w:rPr>
                <w:bCs/>
                <w:szCs w:val="22"/>
                <w:lang w:val="fr-CH"/>
              </w:rPr>
            </w:pPr>
          </w:p>
          <w:p w:rsidR="007C3333" w:rsidRPr="00A07224" w:rsidRDefault="00B9548A" w:rsidP="002C53A3">
            <w:pPr>
              <w:rPr>
                <w:bCs/>
                <w:szCs w:val="22"/>
              </w:rPr>
            </w:pPr>
            <w:r w:rsidRPr="00A07224">
              <w:rPr>
                <w:bCs/>
                <w:szCs w:val="22"/>
              </w:rPr>
              <w:t xml:space="preserve">Des études ont été demandées sur les défis auxquels font face </w:t>
            </w:r>
            <w:proofErr w:type="gramStart"/>
            <w:r w:rsidRPr="00A07224">
              <w:rPr>
                <w:bCs/>
                <w:szCs w:val="22"/>
              </w:rPr>
              <w:t>les</w:t>
            </w:r>
            <w:r w:rsidR="00F23A33" w:rsidRPr="00A07224">
              <w:rPr>
                <w:bCs/>
                <w:szCs w:val="22"/>
              </w:rPr>
              <w:t xml:space="preserve"> micro</w:t>
            </w:r>
            <w:proofErr w:type="gramEnd"/>
            <w:r w:rsidR="00F23A33" w:rsidRPr="00A07224">
              <w:rPr>
                <w:bCs/>
                <w:szCs w:val="22"/>
              </w:rPr>
              <w:t xml:space="preserve">, petites et moyennes entreprises dans la gestion de la propriété intellectuelle, la façon </w:t>
            </w:r>
            <w:r w:rsidR="002170BD" w:rsidRPr="00A07224">
              <w:rPr>
                <w:bCs/>
                <w:szCs w:val="22"/>
              </w:rPr>
              <w:t>d</w:t>
            </w:r>
            <w:r w:rsidR="00DB55D7">
              <w:rPr>
                <w:bCs/>
                <w:szCs w:val="22"/>
              </w:rPr>
              <w:t>’</w:t>
            </w:r>
            <w:r w:rsidR="002170BD" w:rsidRPr="00A07224">
              <w:rPr>
                <w:bCs/>
                <w:szCs w:val="22"/>
              </w:rPr>
              <w:t>y</w:t>
            </w:r>
            <w:r w:rsidR="00F23A33" w:rsidRPr="00A07224">
              <w:rPr>
                <w:bCs/>
                <w:szCs w:val="22"/>
              </w:rPr>
              <w:t xml:space="preserve"> </w:t>
            </w:r>
            <w:r w:rsidR="002170BD" w:rsidRPr="00A07224">
              <w:rPr>
                <w:bCs/>
                <w:szCs w:val="22"/>
              </w:rPr>
              <w:t>répondre (Colombie</w:t>
            </w:r>
            <w:r w:rsidR="00A41678" w:rsidRPr="00A07224">
              <w:rPr>
                <w:bCs/>
                <w:szCs w:val="22"/>
              </w:rPr>
              <w:t xml:space="preserve">); </w:t>
            </w:r>
            <w:r w:rsidR="002170BD" w:rsidRPr="00A07224">
              <w:rPr>
                <w:bCs/>
                <w:szCs w:val="22"/>
              </w:rPr>
              <w:t xml:space="preserve"> et la manière d</w:t>
            </w:r>
            <w:r w:rsidR="00DB55D7">
              <w:rPr>
                <w:bCs/>
                <w:szCs w:val="22"/>
              </w:rPr>
              <w:t>’</w:t>
            </w:r>
            <w:r w:rsidR="002170BD" w:rsidRPr="00A07224">
              <w:rPr>
                <w:bCs/>
                <w:szCs w:val="22"/>
              </w:rPr>
              <w:t>encourager et de renforcer l</w:t>
            </w:r>
            <w:r w:rsidR="00DB55D7">
              <w:rPr>
                <w:bCs/>
                <w:szCs w:val="22"/>
              </w:rPr>
              <w:t>’</w:t>
            </w:r>
            <w:r w:rsidR="002170BD" w:rsidRPr="00A07224">
              <w:rPr>
                <w:bCs/>
                <w:szCs w:val="22"/>
              </w:rPr>
              <w:t xml:space="preserve">utilisation efficace de la propriété intellectuelle IP </w:t>
            </w:r>
            <w:r w:rsidR="002B61E1" w:rsidRPr="00A07224">
              <w:rPr>
                <w:bCs/>
                <w:szCs w:val="22"/>
              </w:rPr>
              <w:t>(</w:t>
            </w:r>
            <w:r w:rsidR="002B61E1" w:rsidRPr="00A07224">
              <w:rPr>
                <w:szCs w:val="22"/>
              </w:rPr>
              <w:t>République islamique d</w:t>
            </w:r>
            <w:r w:rsidR="00DB55D7">
              <w:rPr>
                <w:bCs/>
                <w:szCs w:val="22"/>
              </w:rPr>
              <w:t>’</w:t>
            </w:r>
            <w:r w:rsidR="002170BD" w:rsidRPr="00A07224">
              <w:rPr>
                <w:bCs/>
                <w:szCs w:val="22"/>
              </w:rPr>
              <w:t>Iran).</w:t>
            </w:r>
          </w:p>
          <w:p w:rsidR="007C3333" w:rsidRPr="00A07224" w:rsidRDefault="007C3333" w:rsidP="002C53A3">
            <w:pPr>
              <w:rPr>
                <w:bCs/>
                <w:szCs w:val="22"/>
              </w:rPr>
            </w:pPr>
          </w:p>
          <w:p w:rsidR="00F23A33" w:rsidRPr="00A07224" w:rsidRDefault="00542C34" w:rsidP="002C53A3">
            <w:pPr>
              <w:rPr>
                <w:bCs/>
                <w:szCs w:val="22"/>
              </w:rPr>
            </w:pPr>
            <w:r w:rsidRPr="00A07224">
              <w:rPr>
                <w:bCs/>
                <w:szCs w:val="22"/>
              </w:rPr>
              <w:t>Le</w:t>
            </w:r>
            <w:r w:rsidR="002170BD" w:rsidRPr="00A07224">
              <w:rPr>
                <w:bCs/>
                <w:szCs w:val="22"/>
              </w:rPr>
              <w:t xml:space="preserve"> projet à</w:t>
            </w:r>
            <w:r w:rsidRPr="00A07224">
              <w:rPr>
                <w:bCs/>
                <w:szCs w:val="22"/>
              </w:rPr>
              <w:t xml:space="preserve"> mettre en </w:t>
            </w:r>
            <w:r w:rsidR="007C3333" w:rsidRPr="00A07224">
              <w:rPr>
                <w:bCs/>
                <w:szCs w:val="22"/>
              </w:rPr>
              <w:t>œuvre</w:t>
            </w:r>
            <w:r w:rsidR="002170BD" w:rsidRPr="00A07224">
              <w:rPr>
                <w:bCs/>
                <w:szCs w:val="22"/>
              </w:rPr>
              <w:t xml:space="preserve"> </w:t>
            </w:r>
            <w:r w:rsidRPr="00A07224">
              <w:rPr>
                <w:bCs/>
                <w:szCs w:val="22"/>
              </w:rPr>
              <w:t xml:space="preserve">à </w:t>
            </w:r>
            <w:r w:rsidR="002170BD" w:rsidRPr="00A07224">
              <w:rPr>
                <w:bCs/>
                <w:szCs w:val="22"/>
              </w:rPr>
              <w:t>l</w:t>
            </w:r>
            <w:r w:rsidR="00DB55D7">
              <w:rPr>
                <w:bCs/>
                <w:szCs w:val="22"/>
              </w:rPr>
              <w:t>’</w:t>
            </w:r>
            <w:r w:rsidR="002170BD" w:rsidRPr="00A07224">
              <w:rPr>
                <w:bCs/>
                <w:szCs w:val="22"/>
              </w:rPr>
              <w:t xml:space="preserve">échelle </w:t>
            </w:r>
            <w:r w:rsidRPr="00A07224">
              <w:rPr>
                <w:szCs w:val="22"/>
              </w:rPr>
              <w:t>sud</w:t>
            </w:r>
            <w:r w:rsidR="009D1E04">
              <w:rPr>
                <w:szCs w:val="22"/>
              </w:rPr>
              <w:noBreakHyphen/>
            </w:r>
            <w:r w:rsidRPr="00A07224">
              <w:rPr>
                <w:szCs w:val="22"/>
              </w:rPr>
              <w:t>africaine</w:t>
            </w:r>
            <w:r w:rsidRPr="00A07224">
              <w:rPr>
                <w:bCs/>
                <w:szCs w:val="22"/>
              </w:rPr>
              <w:t xml:space="preserve"> a démarré et</w:t>
            </w:r>
            <w:r w:rsidR="002170BD" w:rsidRPr="00A07224">
              <w:rPr>
                <w:bCs/>
                <w:szCs w:val="22"/>
              </w:rPr>
              <w:t xml:space="preserve"> </w:t>
            </w:r>
            <w:r w:rsidR="00875B70" w:rsidRPr="00A07224">
              <w:rPr>
                <w:bCs/>
                <w:szCs w:val="22"/>
              </w:rPr>
              <w:t xml:space="preserve">traite globalement des </w:t>
            </w:r>
            <w:r w:rsidR="00EC6392" w:rsidRPr="00A07224">
              <w:rPr>
                <w:bCs/>
                <w:szCs w:val="22"/>
              </w:rPr>
              <w:t>difficultés</w:t>
            </w:r>
            <w:r w:rsidR="002170BD" w:rsidRPr="00A07224">
              <w:rPr>
                <w:bCs/>
                <w:szCs w:val="22"/>
              </w:rPr>
              <w:t xml:space="preserve"> lié</w:t>
            </w:r>
            <w:r w:rsidR="00DC08B2">
              <w:rPr>
                <w:bCs/>
                <w:szCs w:val="22"/>
              </w:rPr>
              <w:t>es</w:t>
            </w:r>
            <w:r w:rsidR="002170BD" w:rsidRPr="00A07224">
              <w:rPr>
                <w:bCs/>
                <w:szCs w:val="22"/>
              </w:rPr>
              <w:t xml:space="preserve"> à la propriété intellectuelle auxque</w:t>
            </w:r>
            <w:r w:rsidRPr="00A07224">
              <w:rPr>
                <w:bCs/>
                <w:szCs w:val="22"/>
              </w:rPr>
              <w:t>l</w:t>
            </w:r>
            <w:r w:rsidR="002170BD" w:rsidRPr="00A07224">
              <w:rPr>
                <w:bCs/>
                <w:szCs w:val="22"/>
              </w:rPr>
              <w:t>l</w:t>
            </w:r>
            <w:r w:rsidRPr="00A07224">
              <w:rPr>
                <w:bCs/>
                <w:szCs w:val="22"/>
              </w:rPr>
              <w:t>e</w:t>
            </w:r>
            <w:r w:rsidR="002170BD" w:rsidRPr="00A07224">
              <w:rPr>
                <w:bCs/>
                <w:szCs w:val="22"/>
              </w:rPr>
              <w:t>s font face les petites et moyennes entreprises du pays</w:t>
            </w:r>
            <w:r w:rsidR="002B61E1" w:rsidRPr="00A07224">
              <w:rPr>
                <w:bCs/>
                <w:szCs w:val="22"/>
              </w:rPr>
              <w:t xml:space="preserve"> et de</w:t>
            </w:r>
            <w:r w:rsidR="00875B70" w:rsidRPr="00A07224">
              <w:rPr>
                <w:bCs/>
                <w:szCs w:val="22"/>
              </w:rPr>
              <w:t xml:space="preserve"> la manière de les </w:t>
            </w:r>
            <w:r w:rsidR="00EC6392" w:rsidRPr="00A07224">
              <w:rPr>
                <w:bCs/>
                <w:szCs w:val="22"/>
              </w:rPr>
              <w:t>atténuer</w:t>
            </w:r>
            <w:r w:rsidR="002B61E1" w:rsidRPr="00A07224">
              <w:rPr>
                <w:bCs/>
                <w:szCs w:val="22"/>
              </w:rPr>
              <w:t>.</w:t>
            </w:r>
          </w:p>
          <w:p w:rsidR="0001743B" w:rsidRPr="00A07224" w:rsidRDefault="0001743B" w:rsidP="002C53A3">
            <w:pPr>
              <w:rPr>
                <w:bCs/>
                <w:szCs w:val="22"/>
              </w:rPr>
            </w:pPr>
          </w:p>
          <w:p w:rsidR="00756C57" w:rsidRPr="00A07224" w:rsidRDefault="00756C57" w:rsidP="002C53A3">
            <w:pPr>
              <w:tabs>
                <w:tab w:val="left" w:pos="5099"/>
              </w:tabs>
              <w:rPr>
                <w:bCs/>
                <w:szCs w:val="22"/>
              </w:rPr>
            </w:pPr>
            <w:r w:rsidRPr="00A07224">
              <w:rPr>
                <w:szCs w:val="22"/>
              </w:rPr>
              <w:t>Des études d</w:t>
            </w:r>
            <w:r w:rsidR="00DB55D7">
              <w:rPr>
                <w:szCs w:val="22"/>
              </w:rPr>
              <w:t>’</w:t>
            </w:r>
            <w:r w:rsidRPr="00A07224">
              <w:rPr>
                <w:szCs w:val="22"/>
              </w:rPr>
              <w:t>évaluation des besoins conduites dans</w:t>
            </w:r>
            <w:r w:rsidR="007C3333" w:rsidRPr="00A07224">
              <w:rPr>
                <w:szCs w:val="22"/>
              </w:rPr>
              <w:t xml:space="preserve"> les PME</w:t>
            </w:r>
            <w:r w:rsidRPr="00A07224">
              <w:rPr>
                <w:szCs w:val="22"/>
              </w:rPr>
              <w:t xml:space="preserve"> égyptiennes ont été finalisées concernant l</w:t>
            </w:r>
            <w:r w:rsidR="00DB55D7">
              <w:rPr>
                <w:szCs w:val="22"/>
              </w:rPr>
              <w:t>’</w:t>
            </w:r>
            <w:r w:rsidRPr="00A07224">
              <w:rPr>
                <w:szCs w:val="22"/>
              </w:rPr>
              <w:t>utilisation de la propriété intellectuelle, les lacunes dans l</w:t>
            </w:r>
            <w:r w:rsidR="00DB55D7">
              <w:rPr>
                <w:szCs w:val="22"/>
              </w:rPr>
              <w:t>’</w:t>
            </w:r>
            <w:r w:rsidRPr="00A07224">
              <w:rPr>
                <w:szCs w:val="22"/>
              </w:rPr>
              <w:t>appui fourni par les organismes d</w:t>
            </w:r>
            <w:r w:rsidR="00DB55D7">
              <w:rPr>
                <w:szCs w:val="22"/>
              </w:rPr>
              <w:t>’</w:t>
            </w:r>
            <w:r w:rsidRPr="00A07224">
              <w:rPr>
                <w:szCs w:val="22"/>
              </w:rPr>
              <w:t>aide</w:t>
            </w:r>
            <w:r w:rsidR="007C3333" w:rsidRPr="00A07224">
              <w:rPr>
                <w:szCs w:val="22"/>
              </w:rPr>
              <w:t xml:space="preserve"> aux PME</w:t>
            </w:r>
            <w:r w:rsidRPr="00A07224">
              <w:rPr>
                <w:szCs w:val="22"/>
              </w:rPr>
              <w:t xml:space="preserve"> et les mesures </w:t>
            </w:r>
            <w:r w:rsidRPr="00A07224">
              <w:rPr>
                <w:szCs w:val="22"/>
              </w:rPr>
              <w:lastRenderedPageBreak/>
              <w:t>d</w:t>
            </w:r>
            <w:r w:rsidR="00DB55D7">
              <w:rPr>
                <w:szCs w:val="22"/>
              </w:rPr>
              <w:t>’</w:t>
            </w:r>
            <w:r w:rsidRPr="00A07224">
              <w:rPr>
                <w:szCs w:val="22"/>
              </w:rPr>
              <w:t xml:space="preserve">intervention publique mises en </w:t>
            </w:r>
            <w:r w:rsidR="007C3333" w:rsidRPr="00A07224">
              <w:rPr>
                <w:szCs w:val="22"/>
              </w:rPr>
              <w:t>œuvre</w:t>
            </w:r>
            <w:r w:rsidRPr="00A07224">
              <w:rPr>
                <w:szCs w:val="22"/>
              </w:rPr>
              <w:t xml:space="preserve"> ailleurs pour relever ces défis.</w:t>
            </w:r>
          </w:p>
          <w:p w:rsidR="00875B70" w:rsidRPr="00A07224" w:rsidRDefault="00875B70" w:rsidP="002C53A3">
            <w:pPr>
              <w:tabs>
                <w:tab w:val="left" w:pos="5099"/>
              </w:tabs>
              <w:rPr>
                <w:bCs/>
                <w:szCs w:val="22"/>
              </w:rPr>
            </w:pPr>
          </w:p>
          <w:p w:rsidR="008428C1" w:rsidRPr="00AF7C77" w:rsidRDefault="008023A9" w:rsidP="002C53A3">
            <w:pPr>
              <w:rPr>
                <w:szCs w:val="22"/>
                <w:lang w:val="fr-CH"/>
              </w:rPr>
            </w:pPr>
            <w:r w:rsidRPr="00A07224">
              <w:rPr>
                <w:bCs/>
                <w:szCs w:val="22"/>
              </w:rPr>
              <w:t xml:space="preserve">Un séminaire régional pour forger une culture de la propriété intellectuelle aux </w:t>
            </w:r>
            <w:r w:rsidRPr="00AF7C77">
              <w:rPr>
                <w:bCs/>
                <w:szCs w:val="22"/>
                <w:lang w:val="fr-CH"/>
              </w:rPr>
              <w:t>petites et moyennes entreprises de Singapour</w:t>
            </w:r>
            <w:r w:rsidR="00384008" w:rsidRPr="00AF7C77">
              <w:rPr>
                <w:bCs/>
                <w:szCs w:val="22"/>
                <w:lang w:val="fr-CH"/>
              </w:rPr>
              <w:t>,</w:t>
            </w:r>
            <w:r w:rsidRPr="00AF7C77">
              <w:rPr>
                <w:bCs/>
                <w:szCs w:val="22"/>
                <w:lang w:val="fr-CH"/>
              </w:rPr>
              <w:t xml:space="preserve"> afin de donner aux participants les outils, meilleures pratiques et </w:t>
            </w:r>
            <w:r w:rsidRPr="00A07224">
              <w:rPr>
                <w:bCs/>
                <w:szCs w:val="22"/>
              </w:rPr>
              <w:t xml:space="preserve">approches reconnues pour </w:t>
            </w:r>
            <w:r w:rsidR="00384008" w:rsidRPr="00A07224">
              <w:rPr>
                <w:bCs/>
                <w:szCs w:val="22"/>
              </w:rPr>
              <w:t>créer une culture de la propriété intellectuelle dans</w:t>
            </w:r>
            <w:r w:rsidR="007C3333" w:rsidRPr="00A07224">
              <w:rPr>
                <w:bCs/>
                <w:szCs w:val="22"/>
              </w:rPr>
              <w:t xml:space="preserve"> les PME</w:t>
            </w:r>
            <w:r w:rsidR="00384008" w:rsidRPr="00A07224">
              <w:rPr>
                <w:bCs/>
                <w:szCs w:val="22"/>
              </w:rPr>
              <w:t xml:space="preserve"> de leur pays respectif, a été organi</w:t>
            </w:r>
            <w:r w:rsidR="006E0B63" w:rsidRPr="00A07224">
              <w:rPr>
                <w:bCs/>
                <w:szCs w:val="22"/>
              </w:rPr>
              <w:t>sé</w:t>
            </w:r>
            <w:r w:rsidR="006E0B63">
              <w:rPr>
                <w:bCs/>
                <w:szCs w:val="22"/>
              </w:rPr>
              <w:t xml:space="preserve">.  </w:t>
            </w:r>
            <w:r w:rsidR="006E0B63" w:rsidRPr="00AF7C77">
              <w:rPr>
                <w:bCs/>
                <w:szCs w:val="22"/>
                <w:lang w:val="fr-CH"/>
              </w:rPr>
              <w:t>En</w:t>
            </w:r>
            <w:r w:rsidR="00384008" w:rsidRPr="00AF7C77">
              <w:rPr>
                <w:bCs/>
                <w:szCs w:val="22"/>
                <w:lang w:val="fr-CH"/>
              </w:rPr>
              <w:t xml:space="preserve"> invitant des membres de l</w:t>
            </w:r>
            <w:r w:rsidR="00DB55D7" w:rsidRPr="00AF7C77">
              <w:rPr>
                <w:bCs/>
                <w:szCs w:val="22"/>
                <w:lang w:val="fr-CH"/>
              </w:rPr>
              <w:t>’</w:t>
            </w:r>
            <w:r w:rsidR="00384008" w:rsidRPr="00AF7C77">
              <w:rPr>
                <w:bCs/>
                <w:szCs w:val="22"/>
                <w:lang w:val="fr-CH"/>
              </w:rPr>
              <w:t>office de propriété intellectuelle et de l</w:t>
            </w:r>
            <w:r w:rsidR="00DB55D7" w:rsidRPr="00AF7C77">
              <w:rPr>
                <w:bCs/>
                <w:szCs w:val="22"/>
                <w:lang w:val="fr-CH"/>
              </w:rPr>
              <w:t>’</w:t>
            </w:r>
            <w:r w:rsidR="00384008" w:rsidRPr="00AF7C77">
              <w:rPr>
                <w:bCs/>
                <w:szCs w:val="22"/>
                <w:lang w:val="fr-CH"/>
              </w:rPr>
              <w:t>agence gouvernementale responsable</w:t>
            </w:r>
            <w:r w:rsidR="007C3333" w:rsidRPr="00AF7C77">
              <w:rPr>
                <w:bCs/>
                <w:szCs w:val="22"/>
                <w:lang w:val="fr-CH"/>
              </w:rPr>
              <w:t xml:space="preserve"> des PME</w:t>
            </w:r>
            <w:r w:rsidR="00384008" w:rsidRPr="00AF7C77">
              <w:rPr>
                <w:bCs/>
                <w:szCs w:val="22"/>
                <w:lang w:val="fr-CH"/>
              </w:rPr>
              <w:t>, l</w:t>
            </w:r>
            <w:r w:rsidR="00DB55D7" w:rsidRPr="00AF7C77">
              <w:rPr>
                <w:bCs/>
                <w:szCs w:val="22"/>
                <w:lang w:val="fr-CH"/>
              </w:rPr>
              <w:t>’</w:t>
            </w:r>
            <w:r w:rsidR="00384008" w:rsidRPr="00AF7C77">
              <w:rPr>
                <w:bCs/>
                <w:szCs w:val="22"/>
                <w:lang w:val="fr-CH"/>
              </w:rPr>
              <w:t>OMPI a donné l</w:t>
            </w:r>
            <w:r w:rsidR="00DB55D7" w:rsidRPr="00AF7C77">
              <w:rPr>
                <w:bCs/>
                <w:szCs w:val="22"/>
                <w:lang w:val="fr-CH"/>
              </w:rPr>
              <w:t>’</w:t>
            </w:r>
            <w:r w:rsidR="00384008" w:rsidRPr="00AF7C77">
              <w:rPr>
                <w:bCs/>
                <w:szCs w:val="22"/>
                <w:lang w:val="fr-CH"/>
              </w:rPr>
              <w:t>occasion à ces deux</w:t>
            </w:r>
            <w:r w:rsidR="004756E8" w:rsidRPr="00AF7C77">
              <w:rPr>
                <w:bCs/>
                <w:szCs w:val="22"/>
                <w:lang w:val="fr-CH"/>
              </w:rPr>
              <w:t> </w:t>
            </w:r>
            <w:r w:rsidR="00384008" w:rsidRPr="00AF7C77">
              <w:rPr>
                <w:bCs/>
                <w:szCs w:val="22"/>
                <w:lang w:val="fr-CH"/>
              </w:rPr>
              <w:t>organismes publics de nouer des relations.</w:t>
            </w:r>
          </w:p>
        </w:tc>
      </w:tr>
      <w:tr w:rsidR="00A07224" w:rsidRPr="00A07224" w:rsidTr="002C53A3">
        <w:tc>
          <w:tcPr>
            <w:tcW w:w="6872" w:type="dxa"/>
            <w:shd w:val="clear" w:color="auto" w:fill="auto"/>
          </w:tcPr>
          <w:p w:rsidR="002D5C27" w:rsidRPr="002D5C27" w:rsidRDefault="002D5C27" w:rsidP="002D5C27">
            <w:pPr>
              <w:rPr>
                <w:i/>
              </w:rPr>
            </w:pPr>
            <w:r w:rsidRPr="002D5C27">
              <w:rPr>
                <w:i/>
              </w:rPr>
              <w:lastRenderedPageBreak/>
              <w:t>Stratégie pour les industries de la création</w:t>
            </w:r>
          </w:p>
          <w:p w:rsidR="002D5C27" w:rsidRPr="002D5C27" w:rsidRDefault="002D5C27" w:rsidP="002D5C27"/>
          <w:p w:rsidR="002D5C27" w:rsidRPr="002D5C27" w:rsidRDefault="002D5C27" w:rsidP="002D5C27">
            <w:r w:rsidRPr="002D5C27">
              <w:t>Des études ont été menées sur la contribution économique des industries du droit d’auteur.  Ces études ont essentiellement visé à permettre aux pays de recenser les secteurs concernés par le droit d’auteur.</w:t>
            </w:r>
            <w:r w:rsidR="00B60022">
              <w:t xml:space="preserve"> </w:t>
            </w:r>
            <w:r w:rsidRPr="002D5C27">
              <w:t xml:space="preserve"> Elles leur ont également permis de réaliser une analyse comparative de la contribution de tels secteurs par rapport aux autres branches de l’économie de leur pays ou par rapport à d’autres secteurs semblables mais dans d’autres pays.  Ces études permettent aussi aux décideurs de définir des lignes d’action adaptées. </w:t>
            </w:r>
          </w:p>
          <w:p w:rsidR="002D5C27" w:rsidRPr="002D5C27" w:rsidRDefault="002D5C27" w:rsidP="002D5C27"/>
          <w:p w:rsidR="002D5C27" w:rsidRPr="002D5C27" w:rsidRDefault="002D5C27" w:rsidP="002D5C27">
            <w:r w:rsidRPr="002D5C27">
              <w:t>Des instruments pratiques destinés à certains secteurs de la création ont aussi été élaborés pour répondre aux besoins spécifiques par secteur et utilisés dans le cadre de séminaires dans un certain nombre de pays.</w:t>
            </w:r>
          </w:p>
          <w:p w:rsidR="002D5C27" w:rsidRPr="002D5C27" w:rsidRDefault="002D5C27" w:rsidP="002D5C27"/>
          <w:p w:rsidR="008428C1" w:rsidRPr="002D5C27" w:rsidRDefault="002D5C27" w:rsidP="002D5C27">
            <w:pPr>
              <w:rPr>
                <w:szCs w:val="22"/>
              </w:rPr>
            </w:pPr>
            <w:r w:rsidRPr="002D5C27">
              <w:t>Des partenariats avec les gouvernements et les organisations internationales intéressés ont été recherchés et renforcés.</w:t>
            </w:r>
          </w:p>
        </w:tc>
        <w:tc>
          <w:tcPr>
            <w:tcW w:w="8200" w:type="dxa"/>
            <w:shd w:val="clear" w:color="auto" w:fill="auto"/>
          </w:tcPr>
          <w:p w:rsidR="007C3333" w:rsidRPr="00AF7C77" w:rsidRDefault="00384008" w:rsidP="002C53A3">
            <w:pPr>
              <w:rPr>
                <w:szCs w:val="22"/>
                <w:lang w:val="fr-CH"/>
              </w:rPr>
            </w:pPr>
            <w:r w:rsidRPr="00AF7C77">
              <w:rPr>
                <w:szCs w:val="22"/>
                <w:lang w:val="fr-CH"/>
              </w:rPr>
              <w:t>Un</w:t>
            </w:r>
            <w:r w:rsidR="0029377C" w:rsidRPr="00AF7C77">
              <w:rPr>
                <w:szCs w:val="22"/>
                <w:lang w:val="fr-CH"/>
              </w:rPr>
              <w:t>e</w:t>
            </w:r>
            <w:r w:rsidRPr="00AF7C77">
              <w:rPr>
                <w:szCs w:val="22"/>
                <w:lang w:val="fr-CH"/>
              </w:rPr>
              <w:t xml:space="preserve"> enquête sur </w:t>
            </w:r>
            <w:r w:rsidR="00EF3074" w:rsidRPr="00AF7C77">
              <w:rPr>
                <w:szCs w:val="22"/>
                <w:lang w:val="fr-CH"/>
              </w:rPr>
              <w:t>la contribution économique de l</w:t>
            </w:r>
            <w:r w:rsidR="00DB55D7" w:rsidRPr="00AF7C77">
              <w:rPr>
                <w:szCs w:val="22"/>
                <w:lang w:val="fr-CH"/>
              </w:rPr>
              <w:t>’</w:t>
            </w:r>
            <w:r w:rsidR="00EF3074" w:rsidRPr="00AF7C77">
              <w:rPr>
                <w:szCs w:val="22"/>
                <w:lang w:val="fr-CH"/>
              </w:rPr>
              <w:t>industrie du droit d</w:t>
            </w:r>
            <w:r w:rsidR="00DB55D7" w:rsidRPr="00AF7C77">
              <w:rPr>
                <w:szCs w:val="22"/>
                <w:lang w:val="fr-CH"/>
              </w:rPr>
              <w:t>’</w:t>
            </w:r>
            <w:r w:rsidR="00EF3074" w:rsidRPr="00AF7C77">
              <w:rPr>
                <w:szCs w:val="22"/>
                <w:lang w:val="fr-CH"/>
              </w:rPr>
              <w:t>auteur en Équateur a été lancée et ré</w:t>
            </w:r>
            <w:r w:rsidR="0029377C" w:rsidRPr="00AF7C77">
              <w:rPr>
                <w:szCs w:val="22"/>
                <w:lang w:val="fr-CH"/>
              </w:rPr>
              <w:t xml:space="preserve">alisée en </w:t>
            </w:r>
            <w:r w:rsidR="007C3333" w:rsidRPr="00AF7C77">
              <w:rPr>
                <w:szCs w:val="22"/>
                <w:lang w:val="fr-CH"/>
              </w:rPr>
              <w:t>mai 20</w:t>
            </w:r>
            <w:r w:rsidR="0029377C" w:rsidRPr="00AF7C77">
              <w:rPr>
                <w:szCs w:val="22"/>
                <w:lang w:val="fr-CH"/>
              </w:rPr>
              <w:t>17 lors d</w:t>
            </w:r>
            <w:r w:rsidR="00DB55D7" w:rsidRPr="00AF7C77">
              <w:rPr>
                <w:szCs w:val="22"/>
                <w:lang w:val="fr-CH"/>
              </w:rPr>
              <w:t>’</w:t>
            </w:r>
            <w:r w:rsidR="0029377C" w:rsidRPr="00AF7C77">
              <w:rPr>
                <w:szCs w:val="22"/>
                <w:lang w:val="fr-CH"/>
              </w:rPr>
              <w:t>une ré</w:t>
            </w:r>
            <w:r w:rsidR="00EF3074" w:rsidRPr="00AF7C77">
              <w:rPr>
                <w:szCs w:val="22"/>
                <w:lang w:val="fr-CH"/>
              </w:rPr>
              <w:t>union politique de haut niveau à Quito (Équateur).</w:t>
            </w:r>
          </w:p>
          <w:p w:rsidR="00EF3074" w:rsidRPr="00AF7C77" w:rsidRDefault="00EF3074" w:rsidP="002C53A3">
            <w:pPr>
              <w:rPr>
                <w:szCs w:val="22"/>
                <w:lang w:val="fr-CH"/>
              </w:rPr>
            </w:pPr>
          </w:p>
          <w:p w:rsidR="00CD3414" w:rsidRPr="00AF7C77" w:rsidRDefault="00EF3074" w:rsidP="002C53A3">
            <w:pPr>
              <w:rPr>
                <w:szCs w:val="22"/>
                <w:lang w:val="fr-CH"/>
              </w:rPr>
            </w:pPr>
            <w:r w:rsidRPr="00590B99">
              <w:rPr>
                <w:szCs w:val="22"/>
                <w:lang w:val="fr-CH"/>
              </w:rPr>
              <w:t>Un instrument destiné aux éditeurs de petite et moyenne taille des pays en développement axé sur la gestion du droit d</w:t>
            </w:r>
            <w:r w:rsidR="00DB55D7" w:rsidRPr="00590B99">
              <w:rPr>
                <w:szCs w:val="22"/>
                <w:lang w:val="fr-CH"/>
              </w:rPr>
              <w:t>’</w:t>
            </w:r>
            <w:r w:rsidR="0061481C" w:rsidRPr="00590B99">
              <w:rPr>
                <w:szCs w:val="22"/>
                <w:lang w:val="fr-CH"/>
              </w:rPr>
              <w:t>auteu</w:t>
            </w:r>
            <w:r w:rsidRPr="00590B99">
              <w:rPr>
                <w:szCs w:val="22"/>
                <w:lang w:val="fr-CH"/>
              </w:rPr>
              <w:t>r dans le domaine des techniques numériques a été finali</w:t>
            </w:r>
            <w:r w:rsidR="006E0B63" w:rsidRPr="00590B99">
              <w:rPr>
                <w:szCs w:val="22"/>
                <w:lang w:val="fr-CH"/>
              </w:rPr>
              <w:t xml:space="preserve">sé.  </w:t>
            </w:r>
            <w:r w:rsidR="006E0B63" w:rsidRPr="00AF7C77">
              <w:rPr>
                <w:szCs w:val="22"/>
                <w:lang w:val="fr-CH"/>
              </w:rPr>
              <w:t>La</w:t>
            </w:r>
            <w:r w:rsidRPr="00AF7C77">
              <w:rPr>
                <w:szCs w:val="22"/>
                <w:lang w:val="fr-CH"/>
              </w:rPr>
              <w:t xml:space="preserve"> pr</w:t>
            </w:r>
            <w:r w:rsidR="005E3B87" w:rsidRPr="00AF7C77">
              <w:rPr>
                <w:szCs w:val="22"/>
                <w:lang w:val="fr-CH"/>
              </w:rPr>
              <w:t>é</w:t>
            </w:r>
            <w:r w:rsidRPr="00AF7C77">
              <w:rPr>
                <w:szCs w:val="22"/>
                <w:lang w:val="fr-CH"/>
              </w:rPr>
              <w:t>paration de deux</w:t>
            </w:r>
            <w:r w:rsidR="004756E8" w:rsidRPr="00AF7C77">
              <w:rPr>
                <w:szCs w:val="22"/>
                <w:lang w:val="fr-CH"/>
              </w:rPr>
              <w:t> </w:t>
            </w:r>
            <w:r w:rsidRPr="00AF7C77">
              <w:rPr>
                <w:szCs w:val="22"/>
                <w:lang w:val="fr-CH"/>
              </w:rPr>
              <w:t>autres instruments sur l</w:t>
            </w:r>
            <w:r w:rsidR="00DB55D7" w:rsidRPr="00AF7C77">
              <w:rPr>
                <w:szCs w:val="22"/>
                <w:lang w:val="fr-CH"/>
              </w:rPr>
              <w:t>’</w:t>
            </w:r>
            <w:r w:rsidRPr="00AF7C77">
              <w:rPr>
                <w:szCs w:val="22"/>
                <w:lang w:val="fr-CH"/>
              </w:rPr>
              <w:t>utilisation de la propriété intellectuelle par les développeurs d</w:t>
            </w:r>
            <w:r w:rsidR="00DB55D7" w:rsidRPr="00AF7C77">
              <w:rPr>
                <w:szCs w:val="22"/>
                <w:lang w:val="fr-CH"/>
              </w:rPr>
              <w:t>’</w:t>
            </w:r>
            <w:r w:rsidRPr="00AF7C77">
              <w:rPr>
                <w:szCs w:val="22"/>
                <w:lang w:val="fr-CH"/>
              </w:rPr>
              <w:t>applications mobiles</w:t>
            </w:r>
            <w:r w:rsidR="00CD3414" w:rsidRPr="00AF7C77">
              <w:rPr>
                <w:szCs w:val="22"/>
                <w:lang w:val="fr-CH"/>
              </w:rPr>
              <w:t xml:space="preserve"> et sur les considéra</w:t>
            </w:r>
            <w:r w:rsidRPr="00AF7C77">
              <w:rPr>
                <w:szCs w:val="22"/>
                <w:lang w:val="fr-CH"/>
              </w:rPr>
              <w:t>tions en matière de</w:t>
            </w:r>
            <w:r w:rsidR="00CD3414" w:rsidRPr="00AF7C77">
              <w:rPr>
                <w:szCs w:val="22"/>
                <w:lang w:val="fr-CH"/>
              </w:rPr>
              <w:t xml:space="preserve"> propriété intellectuelle en utilisant des réseaux sociaux est en cours.</w:t>
            </w:r>
          </w:p>
          <w:p w:rsidR="00CD3414" w:rsidRPr="00AF7C77" w:rsidRDefault="00CD3414" w:rsidP="002C53A3">
            <w:pPr>
              <w:rPr>
                <w:szCs w:val="22"/>
                <w:lang w:val="fr-CH"/>
              </w:rPr>
            </w:pPr>
          </w:p>
          <w:p w:rsidR="00EF3074" w:rsidRPr="00590B99" w:rsidRDefault="00CD3414" w:rsidP="002C53A3">
            <w:pPr>
              <w:rPr>
                <w:szCs w:val="22"/>
                <w:lang w:val="fr-CH"/>
              </w:rPr>
            </w:pPr>
            <w:r w:rsidRPr="00590B99">
              <w:rPr>
                <w:szCs w:val="22"/>
                <w:lang w:val="fr-CH"/>
              </w:rPr>
              <w:t>Un partenariat sur les industries de la création a été conclu entre les gouvernements américain et finlandais ainsi qu</w:t>
            </w:r>
            <w:r w:rsidR="00DB55D7" w:rsidRPr="00590B99">
              <w:rPr>
                <w:szCs w:val="22"/>
                <w:lang w:val="fr-CH"/>
              </w:rPr>
              <w:t>’</w:t>
            </w:r>
            <w:r w:rsidRPr="00590B99">
              <w:rPr>
                <w:szCs w:val="22"/>
                <w:lang w:val="fr-CH"/>
              </w:rPr>
              <w:t>avec la Confédération internationale des sociétés d</w:t>
            </w:r>
            <w:r w:rsidR="00DB55D7" w:rsidRPr="00590B99">
              <w:rPr>
                <w:szCs w:val="22"/>
                <w:lang w:val="fr-CH"/>
              </w:rPr>
              <w:t>’</w:t>
            </w:r>
            <w:r w:rsidRPr="00590B99">
              <w:rPr>
                <w:szCs w:val="22"/>
                <w:lang w:val="fr-CH"/>
              </w:rPr>
              <w:t>auteurs et compositeurs (CISAC) et la Confédération internationale des éditeurs de musique (CIEM).</w:t>
            </w:r>
          </w:p>
          <w:p w:rsidR="0001743B" w:rsidRPr="00590B99" w:rsidRDefault="0001743B" w:rsidP="002C53A3">
            <w:pPr>
              <w:rPr>
                <w:bCs/>
                <w:iCs/>
                <w:szCs w:val="22"/>
                <w:lang w:val="fr-CH"/>
              </w:rPr>
            </w:pPr>
          </w:p>
          <w:p w:rsidR="008428C1" w:rsidRPr="00A07224" w:rsidRDefault="00911EFB" w:rsidP="002C53A3">
            <w:pPr>
              <w:rPr>
                <w:szCs w:val="22"/>
              </w:rPr>
            </w:pPr>
            <w:r w:rsidRPr="00A07224">
              <w:rPr>
                <w:bCs/>
                <w:szCs w:val="22"/>
              </w:rPr>
              <w:t>En dehors des</w:t>
            </w:r>
            <w:r w:rsidR="004222CB" w:rsidRPr="00A07224">
              <w:rPr>
                <w:bCs/>
                <w:szCs w:val="22"/>
              </w:rPr>
              <w:t xml:space="preserve"> activités qui figurent 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Pr="00A07224">
              <w:rPr>
                <w:bCs/>
                <w:szCs w:val="22"/>
              </w:rPr>
              <w:t>, prière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/PBC/26/2), en particulier le programme</w:t>
            </w:r>
            <w:r w:rsidR="009F58D3" w:rsidRPr="00A07224">
              <w:rPr>
                <w:bCs/>
                <w:szCs w:val="22"/>
              </w:rPr>
              <w:t> </w:t>
            </w:r>
            <w:r w:rsidRPr="00A07224">
              <w:rPr>
                <w:bCs/>
                <w:szCs w:val="22"/>
              </w:rPr>
              <w:t>3.</w:t>
            </w:r>
          </w:p>
        </w:tc>
      </w:tr>
      <w:tr w:rsidR="00A07224" w:rsidRPr="00A07224" w:rsidTr="002C53A3">
        <w:trPr>
          <w:cantSplit/>
        </w:trPr>
        <w:tc>
          <w:tcPr>
            <w:tcW w:w="6872" w:type="dxa"/>
            <w:shd w:val="clear" w:color="auto" w:fill="auto"/>
          </w:tcPr>
          <w:p w:rsidR="0001743B" w:rsidRPr="00A07224" w:rsidRDefault="00911EFB" w:rsidP="002C53A3">
            <w:pPr>
              <w:autoSpaceDE w:val="0"/>
              <w:outlineLvl w:val="3"/>
              <w:rPr>
                <w:bCs/>
                <w:i/>
                <w:szCs w:val="22"/>
              </w:rPr>
            </w:pPr>
            <w:r w:rsidRPr="00A07224">
              <w:rPr>
                <w:bCs/>
                <w:i/>
                <w:szCs w:val="22"/>
              </w:rPr>
              <w:lastRenderedPageBreak/>
              <w:t xml:space="preserve">Stratégie pour les universités et les </w:t>
            </w:r>
            <w:r w:rsidR="006D1A70" w:rsidRPr="00A07224">
              <w:rPr>
                <w:bCs/>
                <w:i/>
                <w:szCs w:val="22"/>
              </w:rPr>
              <w:t>centres</w:t>
            </w:r>
            <w:r w:rsidRPr="00A07224">
              <w:rPr>
                <w:bCs/>
                <w:i/>
                <w:szCs w:val="22"/>
              </w:rPr>
              <w:t xml:space="preserve"> de recherche</w:t>
            </w:r>
          </w:p>
          <w:p w:rsidR="0001743B" w:rsidRPr="00A07224" w:rsidRDefault="0001743B" w:rsidP="002C53A3">
            <w:pPr>
              <w:rPr>
                <w:szCs w:val="22"/>
              </w:rPr>
            </w:pPr>
          </w:p>
          <w:p w:rsidR="008428C1" w:rsidRPr="00AF7C77" w:rsidRDefault="00911EFB" w:rsidP="002C53A3">
            <w:pPr>
              <w:rPr>
                <w:szCs w:val="22"/>
                <w:lang w:val="fr-CH"/>
              </w:rPr>
            </w:pPr>
            <w:r w:rsidRPr="00A07224">
              <w:rPr>
                <w:szCs w:val="22"/>
              </w:rPr>
              <w:t>Compte tenu de la demande croissante émanant des États membres, les a</w:t>
            </w:r>
            <w:r w:rsidR="006D1A70" w:rsidRPr="00A07224">
              <w:rPr>
                <w:szCs w:val="22"/>
              </w:rPr>
              <w:t>ctivités d</w:t>
            </w:r>
            <w:r w:rsidR="00DB55D7">
              <w:rPr>
                <w:szCs w:val="22"/>
              </w:rPr>
              <w:t>’</w:t>
            </w:r>
            <w:r w:rsidR="006D1A70" w:rsidRPr="00A07224">
              <w:rPr>
                <w:szCs w:val="22"/>
              </w:rPr>
              <w:t>appui aux centres</w:t>
            </w:r>
            <w:r w:rsidRPr="00A07224">
              <w:rPr>
                <w:szCs w:val="22"/>
              </w:rPr>
              <w:t xml:space="preserve"> de recherche (</w:t>
            </w:r>
            <w:r w:rsidR="00DB55D7">
              <w:rPr>
                <w:szCs w:val="22"/>
              </w:rPr>
              <w:t>y compris</w:t>
            </w:r>
            <w:r w:rsidRPr="00A07224">
              <w:rPr>
                <w:szCs w:val="22"/>
              </w:rPr>
              <w:t xml:space="preserve"> les universités) ont été considérablement renforcé</w:t>
            </w:r>
            <w:r w:rsidR="006E0B63" w:rsidRPr="00A07224">
              <w:rPr>
                <w:szCs w:val="22"/>
              </w:rPr>
              <w:t>es</w:t>
            </w:r>
            <w:r w:rsidR="006E0B63">
              <w:rPr>
                <w:szCs w:val="22"/>
              </w:rPr>
              <w:t xml:space="preserve">.  </w:t>
            </w:r>
            <w:r w:rsidR="006E0B63" w:rsidRPr="00A07224">
              <w:rPr>
                <w:szCs w:val="22"/>
              </w:rPr>
              <w:t>L</w:t>
            </w:r>
            <w:r w:rsidR="006E0B63">
              <w:rPr>
                <w:szCs w:val="22"/>
              </w:rPr>
              <w:t>’</w:t>
            </w:r>
            <w:r w:rsidR="006E0B63" w:rsidRPr="00A07224">
              <w:rPr>
                <w:szCs w:val="22"/>
              </w:rPr>
              <w:t>a</w:t>
            </w:r>
            <w:r w:rsidRPr="00A07224">
              <w:rPr>
                <w:szCs w:val="22"/>
              </w:rPr>
              <w:t>ide fournie a été essentiellement axée sur trois</w:t>
            </w:r>
            <w:r w:rsidR="004756E8" w:rsidRPr="00A07224">
              <w:rPr>
                <w:szCs w:val="22"/>
              </w:rPr>
              <w:t> </w:t>
            </w:r>
            <w:r w:rsidRPr="00A07224">
              <w:rPr>
                <w:szCs w:val="22"/>
              </w:rPr>
              <w:t>types d</w:t>
            </w:r>
            <w:r w:rsidR="00DB55D7">
              <w:rPr>
                <w:szCs w:val="22"/>
              </w:rPr>
              <w:t>’</w:t>
            </w:r>
            <w:r w:rsidRPr="00A07224">
              <w:rPr>
                <w:szCs w:val="22"/>
              </w:rPr>
              <w:t>activit</w:t>
            </w:r>
            <w:r w:rsidR="006E0B63" w:rsidRPr="00A07224">
              <w:rPr>
                <w:szCs w:val="22"/>
              </w:rPr>
              <w:t>és</w:t>
            </w:r>
            <w:r w:rsidR="006E0B63">
              <w:rPr>
                <w:szCs w:val="22"/>
              </w:rPr>
              <w:t xml:space="preserve">.  </w:t>
            </w:r>
            <w:r w:rsidR="006E0B63" w:rsidRPr="00A07224">
              <w:rPr>
                <w:szCs w:val="22"/>
              </w:rPr>
              <w:t>Pr</w:t>
            </w:r>
            <w:r w:rsidRPr="00A07224">
              <w:rPr>
                <w:szCs w:val="22"/>
              </w:rPr>
              <w:t xml:space="preserve">emièrement, les </w:t>
            </w:r>
            <w:r w:rsidR="006D1A70" w:rsidRPr="00A07224">
              <w:rPr>
                <w:szCs w:val="22"/>
              </w:rPr>
              <w:t>instituts</w:t>
            </w:r>
            <w:r w:rsidRPr="00A07224">
              <w:rPr>
                <w:szCs w:val="22"/>
              </w:rPr>
              <w:t xml:space="preserve"> de recherche</w:t>
            </w:r>
            <w:r w:rsidR="009D1E04">
              <w:rPr>
                <w:szCs w:val="22"/>
              </w:rPr>
              <w:noBreakHyphen/>
            </w:r>
            <w:r w:rsidRPr="00A07224">
              <w:rPr>
                <w:szCs w:val="22"/>
              </w:rPr>
              <w:t>développement et les universités ont été encouragés à élaborer des politiques institutionnelles en matière de propriété intellectuelle afin de faciliter la gestion des actifs de propriété intellectuelle conformément à leur mand</w:t>
            </w:r>
            <w:r w:rsidR="006E0B63" w:rsidRPr="00A07224">
              <w:rPr>
                <w:szCs w:val="22"/>
              </w:rPr>
              <w:t>at</w:t>
            </w:r>
            <w:r w:rsidR="006E0B63">
              <w:rPr>
                <w:szCs w:val="22"/>
              </w:rPr>
              <w:t xml:space="preserve">.  </w:t>
            </w:r>
            <w:r w:rsidR="006E0B63" w:rsidRPr="00A07224">
              <w:rPr>
                <w:szCs w:val="22"/>
              </w:rPr>
              <w:t>De</w:t>
            </w:r>
            <w:r w:rsidRPr="00A07224">
              <w:rPr>
                <w:szCs w:val="22"/>
              </w:rPr>
              <w:t>uxièmement, l</w:t>
            </w:r>
            <w:r w:rsidR="00DB55D7">
              <w:rPr>
                <w:szCs w:val="22"/>
              </w:rPr>
              <w:t>’</w:t>
            </w:r>
            <w:r w:rsidRPr="00A07224">
              <w:rPr>
                <w:szCs w:val="22"/>
              </w:rPr>
              <w:t xml:space="preserve">OMPI a appuyé la création de réseaux regroupant les </w:t>
            </w:r>
            <w:r w:rsidR="006D1A70" w:rsidRPr="00A07224">
              <w:rPr>
                <w:szCs w:val="22"/>
              </w:rPr>
              <w:t xml:space="preserve">instituts </w:t>
            </w:r>
            <w:r w:rsidRPr="00A07224">
              <w:rPr>
                <w:szCs w:val="22"/>
              </w:rPr>
              <w:t>de recherche</w:t>
            </w:r>
            <w:r w:rsidR="009D1E04">
              <w:rPr>
                <w:szCs w:val="22"/>
              </w:rPr>
              <w:noBreakHyphen/>
            </w:r>
            <w:r w:rsidRPr="00A07224">
              <w:rPr>
                <w:szCs w:val="22"/>
              </w:rPr>
              <w:t>développement autour de pôles de centralisation des données de propriété intellectuelle afin de favoriser la mise en place dans les États membres d</w:t>
            </w:r>
            <w:r w:rsidR="00DB55D7">
              <w:rPr>
                <w:szCs w:val="22"/>
              </w:rPr>
              <w:t>’</w:t>
            </w:r>
            <w:r w:rsidRPr="00A07224">
              <w:rPr>
                <w:szCs w:val="22"/>
              </w:rPr>
              <w:t>infrastructures performantes en matière d</w:t>
            </w:r>
            <w:r w:rsidR="00DB55D7">
              <w:rPr>
                <w:szCs w:val="22"/>
              </w:rPr>
              <w:t>’</w:t>
            </w:r>
            <w:r w:rsidRPr="00A07224">
              <w:rPr>
                <w:szCs w:val="22"/>
              </w:rPr>
              <w:t>innovati</w:t>
            </w:r>
            <w:r w:rsidR="006E0B63" w:rsidRPr="00A07224">
              <w:rPr>
                <w:szCs w:val="22"/>
              </w:rPr>
              <w:t>on</w:t>
            </w:r>
            <w:r w:rsidR="006E0B63">
              <w:rPr>
                <w:szCs w:val="22"/>
              </w:rPr>
              <w:t xml:space="preserve">.  </w:t>
            </w:r>
            <w:r w:rsidR="006E0B63" w:rsidRPr="00AF7C77">
              <w:rPr>
                <w:szCs w:val="22"/>
                <w:lang w:val="fr-CH"/>
              </w:rPr>
              <w:t>Tr</w:t>
            </w:r>
            <w:r w:rsidR="00D22AD1" w:rsidRPr="00AF7C77">
              <w:rPr>
                <w:szCs w:val="22"/>
                <w:lang w:val="fr-CH"/>
              </w:rPr>
              <w:t>oisièmement, L</w:t>
            </w:r>
            <w:r w:rsidR="00DB55D7" w:rsidRPr="00AF7C77">
              <w:rPr>
                <w:szCs w:val="22"/>
                <w:lang w:val="fr-CH"/>
              </w:rPr>
              <w:t>’</w:t>
            </w:r>
            <w:r w:rsidR="00D22AD1" w:rsidRPr="00AF7C77">
              <w:rPr>
                <w:szCs w:val="22"/>
                <w:lang w:val="fr-CH"/>
              </w:rPr>
              <w:t>OMPI a fourni aux universités et aux centres de recherche des programmes de formation pratiques et adaptés sur les politiques institutionnelles en matière de propriété intellectuelle, l</w:t>
            </w:r>
            <w:r w:rsidR="00DB55D7" w:rsidRPr="00AF7C77">
              <w:rPr>
                <w:szCs w:val="22"/>
                <w:lang w:val="fr-CH"/>
              </w:rPr>
              <w:t>’</w:t>
            </w:r>
            <w:r w:rsidR="00D22AD1" w:rsidRPr="00AF7C77">
              <w:rPr>
                <w:szCs w:val="22"/>
                <w:lang w:val="fr-CH"/>
              </w:rPr>
              <w:t>octroi de licences de technologie, l</w:t>
            </w:r>
            <w:r w:rsidR="00DB55D7" w:rsidRPr="00AF7C77">
              <w:rPr>
                <w:szCs w:val="22"/>
                <w:lang w:val="fr-CH"/>
              </w:rPr>
              <w:t>’</w:t>
            </w:r>
            <w:r w:rsidR="00D22AD1" w:rsidRPr="00AF7C77">
              <w:rPr>
                <w:szCs w:val="22"/>
                <w:lang w:val="fr-CH"/>
              </w:rPr>
              <w:t>évaluation des brevets, la rédaction des demandes de brevet</w:t>
            </w:r>
            <w:r w:rsidR="007D77AC" w:rsidRPr="00AF7C77">
              <w:rPr>
                <w:szCs w:val="22"/>
                <w:lang w:val="fr-CH"/>
              </w:rPr>
              <w:t xml:space="preserve"> ainsi que sur la gestion et la commercialisation de la technologie.</w:t>
            </w:r>
          </w:p>
        </w:tc>
        <w:tc>
          <w:tcPr>
            <w:tcW w:w="8200" w:type="dxa"/>
            <w:shd w:val="clear" w:color="auto" w:fill="auto"/>
          </w:tcPr>
          <w:p w:rsidR="0001743B" w:rsidRPr="00AF7C77" w:rsidRDefault="0001743B" w:rsidP="002C53A3">
            <w:pPr>
              <w:rPr>
                <w:szCs w:val="22"/>
                <w:lang w:val="fr-CH"/>
              </w:rPr>
            </w:pPr>
          </w:p>
          <w:p w:rsidR="007C3333" w:rsidRPr="00590B99" w:rsidRDefault="006D1A70" w:rsidP="002C53A3">
            <w:pPr>
              <w:rPr>
                <w:szCs w:val="22"/>
                <w:lang w:val="fr-CH"/>
              </w:rPr>
            </w:pPr>
            <w:r w:rsidRPr="00590B99">
              <w:rPr>
                <w:szCs w:val="22"/>
                <w:lang w:val="fr-CH"/>
              </w:rPr>
              <w:t>Un</w:t>
            </w:r>
            <w:r w:rsidR="00AE0B50" w:rsidRPr="00590B99">
              <w:rPr>
                <w:szCs w:val="22"/>
                <w:lang w:val="fr-CH"/>
              </w:rPr>
              <w:t xml:space="preserve"> cadre sur la politique en matière de propriété intellectuelle pour les université</w:t>
            </w:r>
            <w:r w:rsidR="00050755" w:rsidRPr="00590B99">
              <w:rPr>
                <w:szCs w:val="22"/>
                <w:lang w:val="fr-CH"/>
              </w:rPr>
              <w:t>s</w:t>
            </w:r>
            <w:r w:rsidR="00AE0B50" w:rsidRPr="00590B99">
              <w:rPr>
                <w:szCs w:val="22"/>
                <w:lang w:val="fr-CH"/>
              </w:rPr>
              <w:t xml:space="preserve"> au Botswana</w:t>
            </w:r>
            <w:r w:rsidRPr="00590B99">
              <w:rPr>
                <w:szCs w:val="22"/>
                <w:lang w:val="fr-CH"/>
              </w:rPr>
              <w:t xml:space="preserve"> a été créé</w:t>
            </w:r>
            <w:r w:rsidR="00AE0B50" w:rsidRPr="00590B99">
              <w:rPr>
                <w:szCs w:val="22"/>
                <w:lang w:val="fr-CH"/>
              </w:rPr>
              <w:t xml:space="preserve">;  </w:t>
            </w:r>
            <w:r w:rsidRPr="00590B99">
              <w:rPr>
                <w:szCs w:val="22"/>
                <w:lang w:val="fr-CH"/>
              </w:rPr>
              <w:t>des</w:t>
            </w:r>
            <w:r w:rsidR="00AE0B50" w:rsidRPr="00590B99">
              <w:rPr>
                <w:szCs w:val="22"/>
                <w:lang w:val="fr-CH"/>
              </w:rPr>
              <w:t xml:space="preserve"> politiques en matière de propriété intellectuelle</w:t>
            </w:r>
            <w:r w:rsidRPr="00590B99">
              <w:rPr>
                <w:szCs w:val="22"/>
                <w:lang w:val="fr-CH"/>
              </w:rPr>
              <w:t xml:space="preserve"> ont été mises au point</w:t>
            </w:r>
            <w:r w:rsidR="00AE0B50" w:rsidRPr="00590B99">
              <w:rPr>
                <w:szCs w:val="22"/>
                <w:lang w:val="fr-CH"/>
              </w:rPr>
              <w:t xml:space="preserve"> dans trois</w:t>
            </w:r>
            <w:r w:rsidR="004756E8" w:rsidRPr="00590B99">
              <w:rPr>
                <w:szCs w:val="22"/>
                <w:lang w:val="fr-CH"/>
              </w:rPr>
              <w:t> </w:t>
            </w:r>
            <w:r w:rsidR="00AE0B50" w:rsidRPr="00590B99">
              <w:rPr>
                <w:szCs w:val="22"/>
                <w:lang w:val="fr-CH"/>
              </w:rPr>
              <w:t xml:space="preserve">universités/centres de recherche (deux au Mozambique et un au Botswana);  et </w:t>
            </w:r>
            <w:r w:rsidRPr="00590B99">
              <w:rPr>
                <w:szCs w:val="22"/>
                <w:lang w:val="fr-CH"/>
              </w:rPr>
              <w:t>les</w:t>
            </w:r>
            <w:r w:rsidR="00AE0B50" w:rsidRPr="00590B99">
              <w:rPr>
                <w:szCs w:val="22"/>
                <w:lang w:val="fr-CH"/>
              </w:rPr>
              <w:t xml:space="preserve"> politiques en matière de propriété intellectuelle </w:t>
            </w:r>
            <w:r w:rsidRPr="00590B99">
              <w:rPr>
                <w:szCs w:val="22"/>
                <w:lang w:val="fr-CH"/>
              </w:rPr>
              <w:t xml:space="preserve">ont été renforcées </w:t>
            </w:r>
            <w:r w:rsidR="00AE0B50" w:rsidRPr="00590B99">
              <w:rPr>
                <w:szCs w:val="22"/>
                <w:lang w:val="fr-CH"/>
              </w:rPr>
              <w:t>dans quatre</w:t>
            </w:r>
            <w:r w:rsidR="004756E8" w:rsidRPr="00590B99">
              <w:rPr>
                <w:szCs w:val="22"/>
                <w:lang w:val="fr-CH"/>
              </w:rPr>
              <w:t> </w:t>
            </w:r>
            <w:r w:rsidR="00AE0B50" w:rsidRPr="00590B99">
              <w:rPr>
                <w:szCs w:val="22"/>
                <w:lang w:val="fr-CH"/>
              </w:rPr>
              <w:t>universités/centres de recherche en Géorgie, Slovaquie, Pologne et au Monténégro.</w:t>
            </w:r>
          </w:p>
          <w:p w:rsidR="006D1A70" w:rsidRPr="00590B99" w:rsidRDefault="006D1A70" w:rsidP="002C53A3">
            <w:pPr>
              <w:rPr>
                <w:szCs w:val="22"/>
                <w:lang w:val="fr-CH"/>
              </w:rPr>
            </w:pPr>
          </w:p>
          <w:p w:rsidR="007C3333" w:rsidRPr="00AF7C77" w:rsidRDefault="006D1A70" w:rsidP="002C53A3">
            <w:pPr>
              <w:rPr>
                <w:szCs w:val="22"/>
                <w:lang w:val="fr-CH"/>
              </w:rPr>
            </w:pPr>
            <w:r w:rsidRPr="00AF7C77">
              <w:rPr>
                <w:szCs w:val="22"/>
                <w:lang w:val="fr-CH"/>
              </w:rPr>
              <w:t>E</w:t>
            </w:r>
            <w:r w:rsidR="004222CB" w:rsidRPr="00AF7C77">
              <w:rPr>
                <w:szCs w:val="22"/>
                <w:lang w:val="fr-CH"/>
              </w:rPr>
              <w:t xml:space="preserve">n </w:t>
            </w:r>
            <w:r w:rsidR="007C3333" w:rsidRPr="00AF7C77">
              <w:rPr>
                <w:szCs w:val="22"/>
                <w:lang w:val="fr-CH"/>
              </w:rPr>
              <w:t>juin 20</w:t>
            </w:r>
            <w:r w:rsidR="004222CB" w:rsidRPr="00AF7C77">
              <w:rPr>
                <w:szCs w:val="22"/>
                <w:lang w:val="fr-CH"/>
              </w:rPr>
              <w:t xml:space="preserve">16 </w:t>
            </w:r>
            <w:r w:rsidRPr="00AF7C77">
              <w:rPr>
                <w:szCs w:val="22"/>
                <w:lang w:val="fr-CH"/>
              </w:rPr>
              <w:t>a déb</w:t>
            </w:r>
            <w:r w:rsidR="00FD3C40" w:rsidRPr="00AF7C77">
              <w:rPr>
                <w:szCs w:val="22"/>
                <w:lang w:val="fr-CH"/>
              </w:rPr>
              <w:t>uté</w:t>
            </w:r>
            <w:r w:rsidR="004222CB" w:rsidRPr="00AF7C77">
              <w:rPr>
                <w:szCs w:val="22"/>
                <w:lang w:val="fr-CH"/>
              </w:rPr>
              <w:t xml:space="preserve"> l</w:t>
            </w:r>
            <w:r w:rsidR="00DB55D7" w:rsidRPr="00AF7C77">
              <w:rPr>
                <w:szCs w:val="22"/>
                <w:lang w:val="fr-CH"/>
              </w:rPr>
              <w:t>’</w:t>
            </w:r>
            <w:r w:rsidR="004222CB" w:rsidRPr="00AF7C77">
              <w:rPr>
                <w:szCs w:val="22"/>
                <w:lang w:val="fr-CH"/>
              </w:rPr>
              <w:t>ajout de 114</w:t>
            </w:r>
            <w:r w:rsidR="009D1E04" w:rsidRPr="00AF7C77">
              <w:rPr>
                <w:szCs w:val="22"/>
                <w:lang w:val="fr-CH"/>
              </w:rPr>
              <w:t> </w:t>
            </w:r>
            <w:r w:rsidR="004222CB" w:rsidRPr="00AF7C77">
              <w:rPr>
                <w:szCs w:val="22"/>
                <w:lang w:val="fr-CH"/>
              </w:rPr>
              <w:t>nouvelles politiques issues de 15</w:t>
            </w:r>
            <w:r w:rsidR="009D1E04" w:rsidRPr="00AF7C77">
              <w:rPr>
                <w:szCs w:val="22"/>
                <w:lang w:val="fr-CH"/>
              </w:rPr>
              <w:t> </w:t>
            </w:r>
            <w:r w:rsidR="004222CB" w:rsidRPr="00AF7C77">
              <w:rPr>
                <w:szCs w:val="22"/>
                <w:lang w:val="fr-CH"/>
              </w:rPr>
              <w:t>nouveaux pays à la base de données sur les politiques en matière de propriété intellectuelle, qui contient au total 494</w:t>
            </w:r>
            <w:r w:rsidR="009D1E04" w:rsidRPr="00AF7C77">
              <w:rPr>
                <w:szCs w:val="22"/>
                <w:lang w:val="fr-CH"/>
              </w:rPr>
              <w:t> </w:t>
            </w:r>
            <w:r w:rsidR="004222CB" w:rsidRPr="00AF7C77">
              <w:rPr>
                <w:szCs w:val="22"/>
                <w:lang w:val="fr-CH"/>
              </w:rPr>
              <w:t>politiques provenant de 70</w:t>
            </w:r>
            <w:r w:rsidR="009D1E04" w:rsidRPr="00AF7C77">
              <w:rPr>
                <w:szCs w:val="22"/>
                <w:lang w:val="fr-CH"/>
              </w:rPr>
              <w:t> </w:t>
            </w:r>
            <w:r w:rsidR="004222CB" w:rsidRPr="00AF7C77">
              <w:rPr>
                <w:szCs w:val="22"/>
                <w:lang w:val="fr-CH"/>
              </w:rPr>
              <w:t>pays, à l</w:t>
            </w:r>
            <w:r w:rsidR="00DB55D7" w:rsidRPr="00AF7C77">
              <w:rPr>
                <w:szCs w:val="22"/>
                <w:lang w:val="fr-CH"/>
              </w:rPr>
              <w:t>’</w:t>
            </w:r>
            <w:r w:rsidR="004222CB" w:rsidRPr="00AF7C77">
              <w:rPr>
                <w:szCs w:val="22"/>
                <w:lang w:val="fr-CH"/>
              </w:rPr>
              <w:t>intention des universités et des centres de recherche publics.</w:t>
            </w:r>
          </w:p>
          <w:p w:rsidR="007C3333" w:rsidRPr="00AF7C77" w:rsidRDefault="007C3333" w:rsidP="002C53A3">
            <w:pPr>
              <w:rPr>
                <w:szCs w:val="22"/>
                <w:lang w:val="fr-CH"/>
              </w:rPr>
            </w:pPr>
          </w:p>
          <w:p w:rsidR="007C3333" w:rsidRPr="00A07224" w:rsidRDefault="006D1A70" w:rsidP="002C53A3">
            <w:pPr>
              <w:rPr>
                <w:szCs w:val="22"/>
              </w:rPr>
            </w:pPr>
            <w:r w:rsidRPr="00590B99">
              <w:rPr>
                <w:bCs/>
                <w:szCs w:val="22"/>
                <w:lang w:val="fr-CH"/>
              </w:rPr>
              <w:t>Un</w:t>
            </w:r>
            <w:r w:rsidR="004222CB" w:rsidRPr="00590B99">
              <w:rPr>
                <w:bCs/>
                <w:szCs w:val="22"/>
                <w:lang w:val="fr-CH"/>
              </w:rPr>
              <w:t xml:space="preserve"> </w:t>
            </w:r>
            <w:r w:rsidR="004222CB" w:rsidRPr="00590B99">
              <w:rPr>
                <w:szCs w:val="22"/>
                <w:lang w:val="fr-CH"/>
              </w:rPr>
              <w:t>bureau de transfert de technologie</w:t>
            </w:r>
            <w:r w:rsidRPr="00590B99">
              <w:rPr>
                <w:szCs w:val="22"/>
                <w:lang w:val="fr-CH"/>
              </w:rPr>
              <w:t xml:space="preserve"> a été créé</w:t>
            </w:r>
            <w:r w:rsidR="004222CB" w:rsidRPr="00590B99">
              <w:rPr>
                <w:szCs w:val="22"/>
                <w:lang w:val="fr-CH"/>
              </w:rPr>
              <w:t xml:space="preserve"> au</w:t>
            </w:r>
            <w:r w:rsidRPr="00590B99">
              <w:rPr>
                <w:szCs w:val="22"/>
                <w:lang w:val="fr-CH"/>
              </w:rPr>
              <w:t xml:space="preserve"> sein du</w:t>
            </w:r>
            <w:r w:rsidR="004222CB" w:rsidRPr="00590B99">
              <w:rPr>
                <w:szCs w:val="22"/>
                <w:lang w:val="fr-CH"/>
              </w:rPr>
              <w:t xml:space="preserve"> Ministère </w:t>
            </w:r>
            <w:r w:rsidRPr="00A07224">
              <w:rPr>
                <w:szCs w:val="22"/>
              </w:rPr>
              <w:t>monténégrin</w:t>
            </w:r>
            <w:r w:rsidRPr="00590B99">
              <w:rPr>
                <w:szCs w:val="22"/>
                <w:lang w:val="fr-CH"/>
              </w:rPr>
              <w:t xml:space="preserve"> </w:t>
            </w:r>
            <w:r w:rsidR="004222CB" w:rsidRPr="00590B99">
              <w:rPr>
                <w:szCs w:val="22"/>
                <w:lang w:val="fr-CH"/>
              </w:rPr>
              <w:t xml:space="preserve">de la </w:t>
            </w:r>
            <w:r w:rsidRPr="00590B99">
              <w:rPr>
                <w:szCs w:val="22"/>
                <w:lang w:val="fr-CH"/>
              </w:rPr>
              <w:t>scien</w:t>
            </w:r>
            <w:r w:rsidR="006E0B63" w:rsidRPr="00590B99">
              <w:rPr>
                <w:szCs w:val="22"/>
                <w:lang w:val="fr-CH"/>
              </w:rPr>
              <w:t xml:space="preserve">ce.  </w:t>
            </w:r>
            <w:r w:rsidR="006E0B63" w:rsidRPr="00A07224">
              <w:rPr>
                <w:szCs w:val="22"/>
              </w:rPr>
              <w:t>De</w:t>
            </w:r>
            <w:r w:rsidR="00911EFB" w:rsidRPr="00A07224">
              <w:rPr>
                <w:szCs w:val="22"/>
              </w:rPr>
              <w:t>s progrès ont été accomplis dans le renforcement de quatre</w:t>
            </w:r>
            <w:r w:rsidR="004756E8" w:rsidRPr="00A07224">
              <w:rPr>
                <w:szCs w:val="22"/>
              </w:rPr>
              <w:t> </w:t>
            </w:r>
            <w:r w:rsidR="00911EFB" w:rsidRPr="00A07224">
              <w:rPr>
                <w:szCs w:val="22"/>
              </w:rPr>
              <w:t>bureaux de transfert de technologie afin qu</w:t>
            </w:r>
            <w:r w:rsidR="00DB55D7">
              <w:rPr>
                <w:szCs w:val="22"/>
              </w:rPr>
              <w:t>’</w:t>
            </w:r>
            <w:r w:rsidR="00911EFB" w:rsidRPr="00A07224">
              <w:rPr>
                <w:szCs w:val="22"/>
              </w:rPr>
              <w:t xml:space="preserve">ils deviennent indépendants et viables sur le plan opérationnel </w:t>
            </w:r>
            <w:r w:rsidR="007C3333" w:rsidRPr="00A07224">
              <w:rPr>
                <w:szCs w:val="22"/>
              </w:rPr>
              <w:t>en 2016</w:t>
            </w:r>
            <w:r w:rsidR="00911EFB" w:rsidRPr="00A07224">
              <w:rPr>
                <w:szCs w:val="22"/>
              </w:rPr>
              <w:t>.</w:t>
            </w:r>
          </w:p>
          <w:p w:rsidR="0001743B" w:rsidRPr="00A07224" w:rsidRDefault="0001743B" w:rsidP="002C53A3">
            <w:pPr>
              <w:rPr>
                <w:bCs/>
                <w:szCs w:val="22"/>
              </w:rPr>
            </w:pPr>
          </w:p>
          <w:p w:rsidR="00E76942" w:rsidRPr="00AF7C77" w:rsidRDefault="004222CB" w:rsidP="002C53A3">
            <w:pPr>
              <w:rPr>
                <w:szCs w:val="22"/>
                <w:lang w:val="fr-CH"/>
              </w:rPr>
            </w:pPr>
            <w:r w:rsidRPr="00A07224">
              <w:rPr>
                <w:bCs/>
                <w:szCs w:val="22"/>
              </w:rPr>
              <w:t>En dehors des activités qui figurent dans l</w:t>
            </w:r>
            <w:r w:rsidR="00DB55D7">
              <w:rPr>
                <w:bCs/>
                <w:szCs w:val="22"/>
              </w:rPr>
              <w:t>’</w:t>
            </w:r>
            <w:r w:rsidRPr="00AF7C77">
              <w:rPr>
                <w:bCs/>
                <w:szCs w:val="22"/>
                <w:lang w:val="fr-CH"/>
              </w:rPr>
              <w:t>IP</w:t>
            </w:r>
            <w:r w:rsidR="009D1E04" w:rsidRPr="00AF7C77">
              <w:rPr>
                <w:bCs/>
                <w:szCs w:val="22"/>
                <w:lang w:val="fr-CH"/>
              </w:rPr>
              <w:noBreakHyphen/>
            </w:r>
            <w:r w:rsidRPr="00AF7C77">
              <w:rPr>
                <w:bCs/>
                <w:szCs w:val="22"/>
                <w:lang w:val="fr-CH"/>
              </w:rPr>
              <w:t>TAD</w:t>
            </w:r>
            <w:r w:rsidRPr="00A07224">
              <w:rPr>
                <w:bCs/>
                <w:szCs w:val="22"/>
              </w:rPr>
              <w:t>, prière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/PBC/26/2), en particulier le programme</w:t>
            </w:r>
            <w:r w:rsidR="009F58D3" w:rsidRPr="00A07224">
              <w:rPr>
                <w:bCs/>
                <w:szCs w:val="22"/>
              </w:rPr>
              <w:t> </w:t>
            </w:r>
            <w:r w:rsidRPr="00A07224">
              <w:rPr>
                <w:bCs/>
                <w:szCs w:val="22"/>
              </w:rPr>
              <w:t>30.</w:t>
            </w:r>
          </w:p>
        </w:tc>
      </w:tr>
      <w:tr w:rsidR="00A07224" w:rsidRPr="00A07224" w:rsidTr="002C53A3">
        <w:tc>
          <w:tcPr>
            <w:tcW w:w="6872" w:type="dxa"/>
            <w:shd w:val="clear" w:color="auto" w:fill="auto"/>
          </w:tcPr>
          <w:p w:rsidR="0001743B" w:rsidRPr="00AF7C77" w:rsidRDefault="00F473E2" w:rsidP="002C53A3">
            <w:pPr>
              <w:autoSpaceDE w:val="0"/>
              <w:outlineLvl w:val="3"/>
              <w:rPr>
                <w:bCs/>
                <w:i/>
                <w:szCs w:val="22"/>
                <w:lang w:val="fr-CH"/>
              </w:rPr>
            </w:pPr>
            <w:r w:rsidRPr="00AF7C77">
              <w:rPr>
                <w:bCs/>
                <w:i/>
                <w:szCs w:val="22"/>
                <w:lang w:val="fr-CH"/>
              </w:rPr>
              <w:t>Stratégie d</w:t>
            </w:r>
            <w:r w:rsidR="00DB55D7" w:rsidRPr="00AF7C77">
              <w:rPr>
                <w:bCs/>
                <w:i/>
                <w:szCs w:val="22"/>
                <w:lang w:val="fr-CH"/>
              </w:rPr>
              <w:t>’</w:t>
            </w:r>
            <w:r w:rsidRPr="00AF7C77">
              <w:rPr>
                <w:bCs/>
                <w:i/>
                <w:szCs w:val="22"/>
                <w:lang w:val="fr-CH"/>
              </w:rPr>
              <w:t>appui à l</w:t>
            </w:r>
            <w:r w:rsidR="00DB55D7" w:rsidRPr="00AF7C77">
              <w:rPr>
                <w:bCs/>
                <w:i/>
                <w:szCs w:val="22"/>
                <w:lang w:val="fr-CH"/>
              </w:rPr>
              <w:t>’</w:t>
            </w:r>
            <w:r w:rsidRPr="00AF7C77">
              <w:rPr>
                <w:bCs/>
                <w:i/>
                <w:szCs w:val="22"/>
                <w:lang w:val="fr-CH"/>
              </w:rPr>
              <w:t>élaboration de stratégies nationales de propriété intellectuelle</w:t>
            </w:r>
          </w:p>
          <w:p w:rsidR="00DB55D7" w:rsidRPr="00AF7C77" w:rsidRDefault="00F473E2" w:rsidP="002C53A3">
            <w:pPr>
              <w:autoSpaceDE w:val="0"/>
              <w:outlineLvl w:val="3"/>
              <w:rPr>
                <w:bCs/>
                <w:szCs w:val="22"/>
                <w:lang w:val="fr-CH"/>
              </w:rPr>
            </w:pPr>
            <w:r w:rsidRPr="00AF7C77">
              <w:rPr>
                <w:szCs w:val="22"/>
                <w:lang w:val="fr-CH"/>
              </w:rPr>
              <w:t xml:space="preserve">Un appui est apporté pour intégrer des </w:t>
            </w:r>
            <w:r w:rsidRPr="00AF7C77">
              <w:rPr>
                <w:bCs/>
                <w:szCs w:val="22"/>
                <w:lang w:val="fr-CH"/>
              </w:rPr>
              <w:t>stratégies de propriété intellectuelle aux programmes nationaux de développement économiq</w:t>
            </w:r>
            <w:r w:rsidR="006E0B63" w:rsidRPr="00AF7C77">
              <w:rPr>
                <w:bCs/>
                <w:szCs w:val="22"/>
                <w:lang w:val="fr-CH"/>
              </w:rPr>
              <w:t>ue.  Ce</w:t>
            </w:r>
            <w:r w:rsidRPr="00AF7C77">
              <w:rPr>
                <w:bCs/>
                <w:szCs w:val="22"/>
                <w:lang w:val="fr-CH"/>
              </w:rPr>
              <w:t>lui</w:t>
            </w:r>
            <w:r w:rsidR="009D1E04" w:rsidRPr="00AF7C77">
              <w:rPr>
                <w:bCs/>
                <w:szCs w:val="22"/>
                <w:lang w:val="fr-CH"/>
              </w:rPr>
              <w:noBreakHyphen/>
            </w:r>
            <w:r w:rsidRPr="00AF7C77">
              <w:rPr>
                <w:bCs/>
                <w:szCs w:val="22"/>
                <w:lang w:val="fr-CH"/>
              </w:rPr>
              <w:t>ci</w:t>
            </w:r>
            <w:r w:rsidR="000D01FC" w:rsidRPr="00AF7C77">
              <w:rPr>
                <w:bCs/>
                <w:szCs w:val="22"/>
                <w:lang w:val="fr-CH"/>
              </w:rPr>
              <w:t xml:space="preserve"> a supposé</w:t>
            </w:r>
            <w:r w:rsidRPr="00AF7C77">
              <w:rPr>
                <w:bCs/>
                <w:szCs w:val="22"/>
                <w:lang w:val="fr-CH"/>
              </w:rPr>
              <w:t xml:space="preserve"> la mise au point d</w:t>
            </w:r>
            <w:r w:rsidR="00DB55D7" w:rsidRPr="00AF7C77">
              <w:rPr>
                <w:bCs/>
                <w:szCs w:val="22"/>
                <w:lang w:val="fr-CH"/>
              </w:rPr>
              <w:t>’</w:t>
            </w:r>
            <w:r w:rsidRPr="00AF7C77">
              <w:rPr>
                <w:bCs/>
                <w:szCs w:val="22"/>
                <w:lang w:val="fr-CH"/>
              </w:rPr>
              <w:t>instruments pratiques soulignant l</w:t>
            </w:r>
            <w:r w:rsidR="00DB55D7" w:rsidRPr="00AF7C77">
              <w:rPr>
                <w:bCs/>
                <w:szCs w:val="22"/>
                <w:lang w:val="fr-CH"/>
              </w:rPr>
              <w:t>’</w:t>
            </w:r>
            <w:r w:rsidRPr="00AF7C77">
              <w:rPr>
                <w:bCs/>
                <w:szCs w:val="22"/>
                <w:lang w:val="fr-CH"/>
              </w:rPr>
              <w:t>importance des choix nationaux dans l</w:t>
            </w:r>
            <w:r w:rsidR="00DB55D7" w:rsidRPr="00AF7C77">
              <w:rPr>
                <w:bCs/>
                <w:szCs w:val="22"/>
                <w:lang w:val="fr-CH"/>
              </w:rPr>
              <w:t>’</w:t>
            </w:r>
            <w:r w:rsidRPr="00AF7C77">
              <w:rPr>
                <w:bCs/>
                <w:szCs w:val="22"/>
                <w:lang w:val="fr-CH"/>
              </w:rPr>
              <w:t xml:space="preserve">élaboration et la mise en </w:t>
            </w:r>
            <w:r w:rsidR="004321A0" w:rsidRPr="00AF7C77">
              <w:rPr>
                <w:bCs/>
                <w:szCs w:val="22"/>
                <w:lang w:val="fr-CH"/>
              </w:rPr>
              <w:t>œ</w:t>
            </w:r>
            <w:r w:rsidRPr="00AF7C77">
              <w:rPr>
                <w:bCs/>
                <w:szCs w:val="22"/>
                <w:lang w:val="fr-CH"/>
              </w:rPr>
              <w:t>uvre de stratégies de propriété intellectuel</w:t>
            </w:r>
            <w:r w:rsidR="006E0B63" w:rsidRPr="00AF7C77">
              <w:rPr>
                <w:bCs/>
                <w:szCs w:val="22"/>
                <w:lang w:val="fr-CH"/>
              </w:rPr>
              <w:t>le.  Le</w:t>
            </w:r>
            <w:r w:rsidRPr="00AF7C77">
              <w:rPr>
                <w:bCs/>
                <w:szCs w:val="22"/>
                <w:lang w:val="fr-CH"/>
              </w:rPr>
              <w:t>s besoins</w:t>
            </w:r>
            <w:r w:rsidR="007C3333" w:rsidRPr="00AF7C77">
              <w:rPr>
                <w:bCs/>
                <w:szCs w:val="22"/>
                <w:lang w:val="fr-CH"/>
              </w:rPr>
              <w:t xml:space="preserve"> des PME</w:t>
            </w:r>
            <w:r w:rsidRPr="00AF7C77">
              <w:rPr>
                <w:bCs/>
                <w:szCs w:val="22"/>
                <w:lang w:val="fr-CH"/>
              </w:rPr>
              <w:t xml:space="preserve"> et des instituts chargés de la recherche scientifique et des industries culturelles </w:t>
            </w:r>
            <w:r w:rsidR="000D01FC" w:rsidRPr="00AF7C77">
              <w:rPr>
                <w:bCs/>
                <w:szCs w:val="22"/>
                <w:lang w:val="fr-CH"/>
              </w:rPr>
              <w:t>ont été pris en compte lors de la création desdites stratégies nationales de propriétés intellectuelles.</w:t>
            </w:r>
          </w:p>
          <w:p w:rsidR="008428C1" w:rsidRPr="00AF7C77" w:rsidRDefault="008428C1" w:rsidP="002C53A3">
            <w:pPr>
              <w:rPr>
                <w:szCs w:val="22"/>
                <w:u w:val="single"/>
                <w:lang w:val="fr-CH"/>
              </w:rPr>
            </w:pPr>
          </w:p>
        </w:tc>
        <w:tc>
          <w:tcPr>
            <w:tcW w:w="8200" w:type="dxa"/>
            <w:shd w:val="clear" w:color="auto" w:fill="auto"/>
          </w:tcPr>
          <w:p w:rsidR="0001743B" w:rsidRPr="00A07224" w:rsidRDefault="006D1A70" w:rsidP="002C53A3">
            <w:pPr>
              <w:rPr>
                <w:bCs/>
                <w:szCs w:val="22"/>
              </w:rPr>
            </w:pPr>
            <w:r w:rsidRPr="00A07224">
              <w:rPr>
                <w:bCs/>
                <w:szCs w:val="22"/>
              </w:rPr>
              <w:lastRenderedPageBreak/>
              <w:t>Une méthode à employer</w:t>
            </w:r>
            <w:r w:rsidR="00F574E0" w:rsidRPr="00A07224">
              <w:rPr>
                <w:bCs/>
                <w:szCs w:val="22"/>
              </w:rPr>
              <w:t xml:space="preserve"> pour l</w:t>
            </w:r>
            <w:r w:rsidR="00DB55D7">
              <w:rPr>
                <w:bCs/>
                <w:szCs w:val="22"/>
              </w:rPr>
              <w:t>’</w:t>
            </w:r>
            <w:r w:rsidR="00F574E0" w:rsidRPr="00A07224">
              <w:rPr>
                <w:bCs/>
                <w:szCs w:val="22"/>
              </w:rPr>
              <w:t>élaboration de stratégies nationales en matière de propriété intellectuelle</w:t>
            </w:r>
            <w:r w:rsidRPr="00A07224">
              <w:rPr>
                <w:bCs/>
                <w:szCs w:val="22"/>
              </w:rPr>
              <w:t xml:space="preserve"> a été</w:t>
            </w:r>
            <w:r w:rsidR="00F574E0" w:rsidRPr="00A07224">
              <w:rPr>
                <w:bCs/>
                <w:szCs w:val="22"/>
              </w:rPr>
              <w:t xml:space="preserve"> conçue sous la forme d</w:t>
            </w:r>
            <w:r w:rsidR="00DB55D7">
              <w:rPr>
                <w:bCs/>
                <w:szCs w:val="22"/>
              </w:rPr>
              <w:t>’</w:t>
            </w:r>
            <w:r w:rsidR="00F574E0" w:rsidRPr="00A07224">
              <w:rPr>
                <w:bCs/>
                <w:szCs w:val="22"/>
              </w:rPr>
              <w:t>un ensemble d</w:t>
            </w:r>
            <w:r w:rsidR="00DB55D7">
              <w:rPr>
                <w:bCs/>
                <w:szCs w:val="22"/>
              </w:rPr>
              <w:t>’</w:t>
            </w:r>
            <w:r w:rsidR="00F574E0" w:rsidRPr="00A07224">
              <w:rPr>
                <w:bCs/>
                <w:szCs w:val="22"/>
              </w:rPr>
              <w:t xml:space="preserve">outils pratiques dans le cadre du projet relatif au renforcement des capacités des institutions de propriété intellectuelle et des utilisateurs aux niveaux national, </w:t>
            </w:r>
            <w:proofErr w:type="spellStart"/>
            <w:r w:rsidR="00F574E0" w:rsidRPr="00A07224">
              <w:rPr>
                <w:bCs/>
                <w:szCs w:val="22"/>
              </w:rPr>
              <w:t>sous</w:t>
            </w:r>
            <w:r w:rsidR="009D1E04">
              <w:rPr>
                <w:bCs/>
                <w:szCs w:val="22"/>
              </w:rPr>
              <w:noBreakHyphen/>
            </w:r>
            <w:r w:rsidR="00F574E0" w:rsidRPr="00A07224">
              <w:rPr>
                <w:bCs/>
                <w:szCs w:val="22"/>
              </w:rPr>
              <w:t>régi</w:t>
            </w:r>
            <w:r w:rsidR="00637963" w:rsidRPr="00A07224">
              <w:rPr>
                <w:bCs/>
                <w:szCs w:val="22"/>
              </w:rPr>
              <w:t>onal</w:t>
            </w:r>
            <w:proofErr w:type="spellEnd"/>
            <w:r w:rsidR="00637963" w:rsidRPr="00A07224">
              <w:rPr>
                <w:bCs/>
                <w:szCs w:val="22"/>
              </w:rPr>
              <w:t xml:space="preserve"> et régional (CDIP/3/INF/2) </w:t>
            </w:r>
            <w:r w:rsidR="00F574E0" w:rsidRPr="00A07224">
              <w:rPr>
                <w:bCs/>
                <w:szCs w:val="22"/>
              </w:rPr>
              <w:t>(</w:t>
            </w:r>
            <w:hyperlink r:id="rId35" w:history="1">
              <w:r w:rsidR="00F574E0" w:rsidRPr="00A07224">
                <w:rPr>
                  <w:rStyle w:val="Hyperlink"/>
                  <w:color w:val="auto"/>
                  <w:szCs w:val="22"/>
                </w:rPr>
                <w:t>http://www.wipo.int/edocs/mdocs/mdocs/en/cdip_3/cdip_3_inf_2.pdf</w:t>
              </w:r>
            </w:hyperlink>
            <w:r w:rsidR="00F574E0" w:rsidRPr="00A07224">
              <w:rPr>
                <w:bCs/>
                <w:szCs w:val="22"/>
              </w:rPr>
              <w:t>).</w:t>
            </w:r>
          </w:p>
          <w:p w:rsidR="0001743B" w:rsidRPr="00A07224" w:rsidRDefault="0001743B" w:rsidP="002C53A3">
            <w:pPr>
              <w:rPr>
                <w:szCs w:val="22"/>
              </w:rPr>
            </w:pPr>
          </w:p>
          <w:p w:rsidR="00D22AD1" w:rsidRPr="00AF7C77" w:rsidRDefault="00694EE5" w:rsidP="002C53A3">
            <w:pPr>
              <w:rPr>
                <w:szCs w:val="22"/>
                <w:lang w:val="fr-CH"/>
              </w:rPr>
            </w:pPr>
            <w:r w:rsidRPr="00AF7C77">
              <w:rPr>
                <w:szCs w:val="22"/>
                <w:lang w:val="fr-CH"/>
              </w:rPr>
              <w:t>Les</w:t>
            </w:r>
            <w:r w:rsidR="00D22AD1" w:rsidRPr="00AF7C77">
              <w:rPr>
                <w:szCs w:val="22"/>
                <w:lang w:val="fr-CH"/>
              </w:rPr>
              <w:t xml:space="preserve"> stratégies et plans nationaux relatifs à la propriété intellectuelle</w:t>
            </w:r>
            <w:r w:rsidRPr="00AF7C77">
              <w:rPr>
                <w:szCs w:val="22"/>
                <w:lang w:val="fr-CH"/>
              </w:rPr>
              <w:t xml:space="preserve"> ont été intégrés</w:t>
            </w:r>
            <w:r w:rsidR="00D22AD1" w:rsidRPr="00AF7C77">
              <w:rPr>
                <w:szCs w:val="22"/>
                <w:lang w:val="fr-CH"/>
              </w:rPr>
              <w:t xml:space="preserve"> aux travaux habituels de l</w:t>
            </w:r>
            <w:r w:rsidR="00DB55D7" w:rsidRPr="00AF7C77">
              <w:rPr>
                <w:szCs w:val="22"/>
                <w:lang w:val="fr-CH"/>
              </w:rPr>
              <w:t>’</w:t>
            </w:r>
            <w:r w:rsidR="00D22AD1" w:rsidRPr="00AF7C77">
              <w:rPr>
                <w:szCs w:val="22"/>
                <w:lang w:val="fr-CH"/>
              </w:rPr>
              <w:t>Organisation en vue d</w:t>
            </w:r>
            <w:r w:rsidR="00DB55D7" w:rsidRPr="00AF7C77">
              <w:rPr>
                <w:szCs w:val="22"/>
                <w:lang w:val="fr-CH"/>
              </w:rPr>
              <w:t>’</w:t>
            </w:r>
            <w:r w:rsidR="00D22AD1" w:rsidRPr="00AF7C77">
              <w:rPr>
                <w:szCs w:val="22"/>
                <w:lang w:val="fr-CH"/>
              </w:rPr>
              <w:t>assurer la propriété et la durabilité nationales et pour répondre aux besoins spécifiques de chaque pays.</w:t>
            </w:r>
          </w:p>
          <w:p w:rsidR="0001743B" w:rsidRPr="00AF7C77" w:rsidRDefault="0001743B" w:rsidP="002C53A3">
            <w:pPr>
              <w:rPr>
                <w:szCs w:val="22"/>
                <w:lang w:val="fr-CH"/>
              </w:rPr>
            </w:pPr>
          </w:p>
          <w:p w:rsidR="0001743B" w:rsidRPr="00A07224" w:rsidRDefault="007F2239" w:rsidP="002C53A3">
            <w:pPr>
              <w:rPr>
                <w:bCs/>
                <w:szCs w:val="22"/>
              </w:rPr>
            </w:pPr>
            <w:r w:rsidRPr="00A07224">
              <w:rPr>
                <w:bCs/>
                <w:szCs w:val="22"/>
              </w:rPr>
              <w:lastRenderedPageBreak/>
              <w:t>Des stratégies et plans de développement nationaux relatifs à la propriété intellectuelle sont en cours de mise en œuvre dans 50</w:t>
            </w:r>
            <w:r w:rsidR="009D1E04">
              <w:rPr>
                <w:bCs/>
                <w:szCs w:val="22"/>
              </w:rPr>
              <w:t> </w:t>
            </w:r>
            <w:r w:rsidRPr="00A07224">
              <w:rPr>
                <w:bCs/>
                <w:szCs w:val="22"/>
              </w:rPr>
              <w:t xml:space="preserve">pays en tout (30 en Afrique, </w:t>
            </w:r>
            <w:r w:rsidR="00D22AD1" w:rsidRPr="00A07224">
              <w:rPr>
                <w:bCs/>
                <w:szCs w:val="22"/>
              </w:rPr>
              <w:t>trois</w:t>
            </w:r>
            <w:r w:rsidR="004756E8" w:rsidRPr="00A07224">
              <w:rPr>
                <w:bCs/>
                <w:szCs w:val="22"/>
              </w:rPr>
              <w:t> </w:t>
            </w:r>
            <w:r w:rsidR="00D22AD1" w:rsidRPr="00A07224">
              <w:rPr>
                <w:bCs/>
                <w:szCs w:val="22"/>
              </w:rPr>
              <w:t>dans les pays arabes, neuf</w:t>
            </w:r>
            <w:r w:rsidR="004756E8" w:rsidRPr="00A07224">
              <w:rPr>
                <w:bCs/>
                <w:szCs w:val="22"/>
              </w:rPr>
              <w:t> </w:t>
            </w:r>
            <w:r w:rsidR="00D22AD1" w:rsidRPr="00A07224">
              <w:rPr>
                <w:bCs/>
                <w:szCs w:val="22"/>
              </w:rPr>
              <w:t>en Asie et Pacifique et huit</w:t>
            </w:r>
            <w:r w:rsidR="004756E8" w:rsidRPr="00A07224">
              <w:rPr>
                <w:bCs/>
                <w:szCs w:val="22"/>
              </w:rPr>
              <w:t> </w:t>
            </w:r>
            <w:r w:rsidRPr="00A07224">
              <w:rPr>
                <w:bCs/>
                <w:szCs w:val="22"/>
              </w:rPr>
              <w:t>en Amérique latine et Caraïbes), dont 22 dans</w:t>
            </w:r>
            <w:r w:rsidR="007C3333" w:rsidRPr="00A07224">
              <w:rPr>
                <w:bCs/>
                <w:szCs w:val="22"/>
              </w:rPr>
              <w:t xml:space="preserve"> des PMA</w:t>
            </w:r>
            <w:r w:rsidRPr="00A07224">
              <w:rPr>
                <w:bCs/>
                <w:szCs w:val="22"/>
              </w:rPr>
              <w:t>.</w:t>
            </w:r>
          </w:p>
          <w:p w:rsidR="0001743B" w:rsidRPr="00A07224" w:rsidRDefault="0001743B" w:rsidP="002C53A3">
            <w:pPr>
              <w:rPr>
                <w:bCs/>
                <w:szCs w:val="22"/>
              </w:rPr>
            </w:pPr>
          </w:p>
          <w:p w:rsidR="0001743B" w:rsidRPr="00A07224" w:rsidRDefault="007F2239" w:rsidP="002C53A3">
            <w:pPr>
              <w:rPr>
                <w:bCs/>
                <w:szCs w:val="22"/>
              </w:rPr>
            </w:pPr>
            <w:r w:rsidRPr="00A07224">
              <w:rPr>
                <w:bCs/>
                <w:szCs w:val="22"/>
              </w:rPr>
              <w:t>Des stratégies et des plans relatifs à la propriété intellectuelle sont en cours de formulation ou dans la phase d</w:t>
            </w:r>
            <w:r w:rsidR="00DB55D7">
              <w:rPr>
                <w:bCs/>
                <w:szCs w:val="22"/>
              </w:rPr>
              <w:t>’</w:t>
            </w:r>
            <w:r w:rsidRPr="00A07224">
              <w:rPr>
                <w:bCs/>
                <w:szCs w:val="22"/>
              </w:rPr>
              <w:t>approbation finale dans 34</w:t>
            </w:r>
            <w:r w:rsidR="009D1E04">
              <w:rPr>
                <w:bCs/>
                <w:szCs w:val="22"/>
              </w:rPr>
              <w:t> </w:t>
            </w:r>
            <w:r w:rsidRPr="00A07224">
              <w:rPr>
                <w:bCs/>
                <w:szCs w:val="22"/>
              </w:rPr>
              <w:t>autres pays.</w:t>
            </w:r>
          </w:p>
          <w:p w:rsidR="0001743B" w:rsidRPr="00A07224" w:rsidRDefault="0001743B" w:rsidP="002C53A3">
            <w:pPr>
              <w:rPr>
                <w:bCs/>
                <w:szCs w:val="22"/>
              </w:rPr>
            </w:pPr>
          </w:p>
          <w:p w:rsidR="008428C1" w:rsidRPr="00A07224" w:rsidRDefault="008A53E5" w:rsidP="002C53A3">
            <w:pPr>
              <w:rPr>
                <w:szCs w:val="22"/>
              </w:rPr>
            </w:pPr>
            <w:r w:rsidRPr="00A07224">
              <w:rPr>
                <w:bCs/>
                <w:szCs w:val="22"/>
              </w:rPr>
              <w:t xml:space="preserve">En dehors des activités qui figurent dans </w:t>
            </w:r>
            <w:r w:rsidR="004222CB" w:rsidRPr="00A07224">
              <w:rPr>
                <w:bCs/>
                <w:szCs w:val="22"/>
              </w:rPr>
              <w:t>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Pr="00A07224">
              <w:rPr>
                <w:bCs/>
                <w:szCs w:val="22"/>
              </w:rPr>
              <w:t>, prière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/PBC/26/2), en particulier les programmes</w:t>
            </w:r>
            <w:r w:rsidR="009F58D3" w:rsidRPr="00A07224">
              <w:rPr>
                <w:bCs/>
                <w:szCs w:val="22"/>
              </w:rPr>
              <w:t> </w:t>
            </w:r>
            <w:r w:rsidRPr="00A07224">
              <w:rPr>
                <w:bCs/>
                <w:szCs w:val="22"/>
              </w:rPr>
              <w:t>9 et 10.</w:t>
            </w:r>
          </w:p>
        </w:tc>
      </w:tr>
      <w:tr w:rsidR="00A07224" w:rsidRPr="00A07224" w:rsidTr="002C53A3">
        <w:tc>
          <w:tcPr>
            <w:tcW w:w="6872" w:type="dxa"/>
            <w:shd w:val="clear" w:color="auto" w:fill="auto"/>
          </w:tcPr>
          <w:p w:rsidR="008428C1" w:rsidRPr="00A07224" w:rsidRDefault="008A53E5" w:rsidP="002C53A3">
            <w:pPr>
              <w:rPr>
                <w:szCs w:val="22"/>
              </w:rPr>
            </w:pPr>
            <w:r w:rsidRPr="00A07224">
              <w:rPr>
                <w:szCs w:val="22"/>
              </w:rPr>
              <w:lastRenderedPageBreak/>
              <w:t>Un projet relatif à la propriété intellectuelle et la création de marques de produits aux fins de développement des entreprises dans les pays en développement et</w:t>
            </w:r>
            <w:r w:rsidR="007C3333" w:rsidRPr="00A07224">
              <w:rPr>
                <w:szCs w:val="22"/>
              </w:rPr>
              <w:t xml:space="preserve"> les PMA</w:t>
            </w:r>
            <w:r w:rsidRPr="00A07224">
              <w:rPr>
                <w:szCs w:val="22"/>
              </w:rPr>
              <w:t xml:space="preserve"> (CDIP/5/5) a contribué à la mise en œuvre de la recommandation n°</w:t>
            </w:r>
            <w:r w:rsidR="009F58D3" w:rsidRPr="00A07224">
              <w:rPr>
                <w:szCs w:val="22"/>
              </w:rPr>
              <w:t> </w:t>
            </w:r>
            <w:r w:rsidRPr="00A07224">
              <w:rPr>
                <w:szCs w:val="22"/>
              </w:rPr>
              <w:t>4.</w:t>
            </w:r>
          </w:p>
        </w:tc>
        <w:tc>
          <w:tcPr>
            <w:tcW w:w="8200" w:type="dxa"/>
            <w:shd w:val="clear" w:color="auto" w:fill="auto"/>
          </w:tcPr>
          <w:p w:rsidR="007C3333" w:rsidRPr="00A07224" w:rsidRDefault="008A53E5" w:rsidP="002C53A3">
            <w:pPr>
              <w:rPr>
                <w:bCs/>
                <w:szCs w:val="22"/>
              </w:rPr>
            </w:pPr>
            <w:r w:rsidRPr="00A07224">
              <w:rPr>
                <w:bCs/>
                <w:szCs w:val="22"/>
              </w:rPr>
              <w:t xml:space="preserve">Le projet sur la propriété intellectuelle et la création de marques de produits aux fins de développement des entreprises dans les pays en développement et les pays les moins avancés est achevé;  il a été évalué et intégré </w:t>
            </w:r>
            <w:r w:rsidR="00694EE5" w:rsidRPr="00A07224">
              <w:rPr>
                <w:bCs/>
                <w:szCs w:val="22"/>
              </w:rPr>
              <w:t>aux</w:t>
            </w:r>
            <w:r w:rsidRPr="00A07224">
              <w:rPr>
                <w:bCs/>
                <w:szCs w:val="22"/>
              </w:rPr>
              <w:t xml:space="preserve"> travaux ordinaires de l</w:t>
            </w:r>
            <w:r w:rsidR="00DB55D7">
              <w:rPr>
                <w:bCs/>
                <w:szCs w:val="22"/>
              </w:rPr>
              <w:t>’</w:t>
            </w:r>
            <w:r w:rsidRPr="00A07224">
              <w:rPr>
                <w:bCs/>
                <w:szCs w:val="22"/>
              </w:rPr>
              <w:t>Organisation.</w:t>
            </w:r>
          </w:p>
          <w:p w:rsidR="0001743B" w:rsidRPr="00A07224" w:rsidRDefault="0001743B" w:rsidP="002C53A3">
            <w:pPr>
              <w:rPr>
                <w:bCs/>
                <w:szCs w:val="22"/>
              </w:rPr>
            </w:pPr>
          </w:p>
          <w:p w:rsidR="00DB55D7" w:rsidRPr="00AF7C77" w:rsidRDefault="00475968" w:rsidP="002C53A3">
            <w:pPr>
              <w:rPr>
                <w:szCs w:val="22"/>
                <w:lang w:val="fr-CH"/>
              </w:rPr>
            </w:pPr>
            <w:r w:rsidRPr="00A07224">
              <w:rPr>
                <w:bCs/>
                <w:szCs w:val="22"/>
              </w:rPr>
              <w:t>D</w:t>
            </w:r>
            <w:r w:rsidR="00DB55D7">
              <w:rPr>
                <w:bCs/>
                <w:szCs w:val="22"/>
              </w:rPr>
              <w:t>’</w:t>
            </w:r>
            <w:r w:rsidRPr="00A07224">
              <w:rPr>
                <w:bCs/>
                <w:szCs w:val="22"/>
              </w:rPr>
              <w:t xml:space="preserve">autres </w:t>
            </w:r>
            <w:r w:rsidR="00694EE5" w:rsidRPr="00A07224">
              <w:rPr>
                <w:bCs/>
                <w:szCs w:val="22"/>
              </w:rPr>
              <w:t>pays ont bénéficié de l</w:t>
            </w:r>
            <w:r w:rsidR="00DB55D7">
              <w:rPr>
                <w:bCs/>
                <w:szCs w:val="22"/>
              </w:rPr>
              <w:t>’</w:t>
            </w:r>
            <w:r w:rsidR="00694EE5" w:rsidRPr="00A07224">
              <w:rPr>
                <w:bCs/>
                <w:szCs w:val="22"/>
              </w:rPr>
              <w:t>assistan</w:t>
            </w:r>
            <w:r w:rsidRPr="00A07224">
              <w:rPr>
                <w:bCs/>
                <w:szCs w:val="22"/>
              </w:rPr>
              <w:t>ce de l</w:t>
            </w:r>
            <w:r w:rsidR="00DB55D7">
              <w:rPr>
                <w:bCs/>
                <w:szCs w:val="22"/>
              </w:rPr>
              <w:t>’</w:t>
            </w:r>
            <w:r w:rsidRPr="00A07224">
              <w:rPr>
                <w:bCs/>
                <w:szCs w:val="22"/>
              </w:rPr>
              <w:t>OMPI pour concevoir des stratégies de propriété intellectuelle et de gestion des marques de gestion ayant trait aux produits agroalimentaires et objets d</w:t>
            </w:r>
            <w:r w:rsidR="00DB55D7">
              <w:rPr>
                <w:bCs/>
                <w:szCs w:val="22"/>
              </w:rPr>
              <w:t>’</w:t>
            </w:r>
            <w:r w:rsidRPr="00A07224">
              <w:rPr>
                <w:bCs/>
                <w:szCs w:val="22"/>
              </w:rPr>
              <w:t>artisanat loca</w:t>
            </w:r>
            <w:r w:rsidR="006E0B63" w:rsidRPr="00A07224">
              <w:rPr>
                <w:bCs/>
                <w:szCs w:val="22"/>
              </w:rPr>
              <w:t>ux</w:t>
            </w:r>
            <w:r w:rsidR="006E0B63">
              <w:rPr>
                <w:bCs/>
                <w:szCs w:val="22"/>
              </w:rPr>
              <w:t xml:space="preserve">.  </w:t>
            </w:r>
            <w:r w:rsidR="006E0B63" w:rsidRPr="00A07224">
              <w:rPr>
                <w:bCs/>
                <w:szCs w:val="22"/>
              </w:rPr>
              <w:t>Un</w:t>
            </w:r>
            <w:r w:rsidR="00DA66A7" w:rsidRPr="00A07224">
              <w:rPr>
                <w:bCs/>
                <w:szCs w:val="22"/>
              </w:rPr>
              <w:t>e alliance de partenaires (</w:t>
            </w:r>
            <w:r w:rsidR="00707CD9" w:rsidRPr="00A07224">
              <w:rPr>
                <w:bCs/>
                <w:szCs w:val="22"/>
              </w:rPr>
              <w:t xml:space="preserve">notamment des associations de producteurs, des </w:t>
            </w:r>
            <w:r w:rsidR="00707CD9" w:rsidRPr="00AF7C77">
              <w:rPr>
                <w:szCs w:val="22"/>
                <w:lang w:val="fr-CH"/>
              </w:rPr>
              <w:t xml:space="preserve">organisations intergouvernementales et des </w:t>
            </w:r>
            <w:r w:rsidR="001E37ED" w:rsidRPr="00AF7C77">
              <w:rPr>
                <w:szCs w:val="22"/>
                <w:lang w:val="fr-CH"/>
              </w:rPr>
              <w:t>donateurs) a été formée au Cambodge, au Kenya et dans la r</w:t>
            </w:r>
            <w:r w:rsidR="00050755" w:rsidRPr="00AF7C77">
              <w:rPr>
                <w:szCs w:val="22"/>
                <w:lang w:val="fr-CH"/>
              </w:rPr>
              <w:t>é</w:t>
            </w:r>
            <w:r w:rsidR="001E37ED" w:rsidRPr="00AF7C77">
              <w:rPr>
                <w:szCs w:val="22"/>
                <w:lang w:val="fr-CH"/>
              </w:rPr>
              <w:t>gion des Cara</w:t>
            </w:r>
            <w:r w:rsidR="00050755" w:rsidRPr="00AF7C77">
              <w:rPr>
                <w:szCs w:val="22"/>
                <w:lang w:val="fr-CH"/>
              </w:rPr>
              <w:t>ï</w:t>
            </w:r>
            <w:r w:rsidR="001E37ED" w:rsidRPr="00AF7C77">
              <w:rPr>
                <w:szCs w:val="22"/>
                <w:lang w:val="fr-CH"/>
              </w:rPr>
              <w:t>bes afin d</w:t>
            </w:r>
            <w:r w:rsidR="00DB55D7" w:rsidRPr="00AF7C77">
              <w:rPr>
                <w:szCs w:val="22"/>
                <w:lang w:val="fr-CH"/>
              </w:rPr>
              <w:t>’</w:t>
            </w:r>
            <w:r w:rsidR="001E37ED" w:rsidRPr="00AF7C77">
              <w:rPr>
                <w:szCs w:val="22"/>
                <w:lang w:val="fr-CH"/>
              </w:rPr>
              <w:t>optimiser la compétitivité des produits phares liés à l</w:t>
            </w:r>
            <w:r w:rsidR="00DB55D7" w:rsidRPr="00AF7C77">
              <w:rPr>
                <w:szCs w:val="22"/>
                <w:lang w:val="fr-CH"/>
              </w:rPr>
              <w:t>’</w:t>
            </w:r>
            <w:r w:rsidR="001E37ED" w:rsidRPr="00AF7C77">
              <w:rPr>
                <w:szCs w:val="22"/>
                <w:lang w:val="fr-CH"/>
              </w:rPr>
              <w:t>origine (c</w:t>
            </w:r>
            <w:r w:rsidR="00DB55D7" w:rsidRPr="00AF7C77">
              <w:rPr>
                <w:szCs w:val="22"/>
                <w:lang w:val="fr-CH"/>
              </w:rPr>
              <w:t>’</w:t>
            </w:r>
            <w:r w:rsidR="001E37ED" w:rsidRPr="00AF7C77">
              <w:rPr>
                <w:szCs w:val="22"/>
                <w:lang w:val="fr-CH"/>
              </w:rPr>
              <w:t>est</w:t>
            </w:r>
            <w:r w:rsidR="009D1E04" w:rsidRPr="00AF7C77">
              <w:rPr>
                <w:szCs w:val="22"/>
                <w:lang w:val="fr-CH"/>
              </w:rPr>
              <w:noBreakHyphen/>
            </w:r>
            <w:r w:rsidR="00050755" w:rsidRPr="00AF7C77">
              <w:rPr>
                <w:szCs w:val="22"/>
                <w:lang w:val="fr-CH"/>
              </w:rPr>
              <w:t>à</w:t>
            </w:r>
            <w:r w:rsidR="009D1E04" w:rsidRPr="00AF7C77">
              <w:rPr>
                <w:szCs w:val="22"/>
                <w:lang w:val="fr-CH"/>
              </w:rPr>
              <w:noBreakHyphen/>
            </w:r>
            <w:r w:rsidR="001E37ED" w:rsidRPr="00AF7C77">
              <w:rPr>
                <w:szCs w:val="22"/>
                <w:lang w:val="fr-CH"/>
              </w:rPr>
              <w:t>dire le riz de qualité supérieure du Cambodge, le cacao fin, les fruits et légumes sélectionnés de la région des Caraïbes et les paniers tissés à la main du Kenya).</w:t>
            </w:r>
          </w:p>
          <w:p w:rsidR="0001743B" w:rsidRPr="00AF7C77" w:rsidRDefault="0001743B" w:rsidP="002C53A3">
            <w:pPr>
              <w:rPr>
                <w:szCs w:val="22"/>
                <w:lang w:val="fr-CH"/>
              </w:rPr>
            </w:pPr>
          </w:p>
          <w:p w:rsidR="008428C1" w:rsidRPr="00A07224" w:rsidRDefault="001867EE" w:rsidP="002C53A3">
            <w:pPr>
              <w:rPr>
                <w:szCs w:val="22"/>
              </w:rPr>
            </w:pPr>
            <w:r w:rsidRPr="00A07224">
              <w:rPr>
                <w:szCs w:val="22"/>
              </w:rPr>
              <w:t>En dehors des activités qui figurent dans la base de données de l</w:t>
            </w:r>
            <w:r w:rsidR="00DB55D7">
              <w:rPr>
                <w:szCs w:val="22"/>
              </w:rPr>
              <w:t>’</w:t>
            </w:r>
            <w:r w:rsidRPr="00A07224">
              <w:rPr>
                <w:szCs w:val="22"/>
              </w:rPr>
              <w:t>assistance technique en matière de propriété intellectuelle (IP</w:t>
            </w:r>
            <w:r w:rsidR="009D1E04">
              <w:rPr>
                <w:szCs w:val="22"/>
              </w:rPr>
              <w:noBreakHyphen/>
            </w:r>
            <w:r w:rsidRPr="00A07224">
              <w:rPr>
                <w:szCs w:val="22"/>
              </w:rPr>
              <w:t>TAD), pour obtenir de plus amples informations sur les réalisations liées à cette recommandation, il convient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au programme</w:t>
            </w:r>
            <w:r w:rsidR="009F58D3" w:rsidRPr="00A07224">
              <w:rPr>
                <w:szCs w:val="22"/>
              </w:rPr>
              <w:t> </w:t>
            </w:r>
            <w:r w:rsidRPr="00A07224">
              <w:rPr>
                <w:szCs w:val="22"/>
              </w:rPr>
              <w:t>9.</w:t>
            </w:r>
          </w:p>
        </w:tc>
      </w:tr>
      <w:tr w:rsidR="008428C1" w:rsidRPr="00A07224" w:rsidTr="002C53A3">
        <w:trPr>
          <w:cantSplit/>
        </w:trPr>
        <w:tc>
          <w:tcPr>
            <w:tcW w:w="6872" w:type="dxa"/>
            <w:shd w:val="clear" w:color="auto" w:fill="auto"/>
          </w:tcPr>
          <w:p w:rsidR="008428C1" w:rsidRPr="00A07224" w:rsidRDefault="001867EE" w:rsidP="002C53A3">
            <w:pPr>
              <w:rPr>
                <w:szCs w:val="22"/>
              </w:rPr>
            </w:pPr>
            <w:r w:rsidRPr="00A07224">
              <w:rPr>
                <w:szCs w:val="22"/>
              </w:rPr>
              <w:lastRenderedPageBreak/>
              <w:t>Un projet pilote sur la propriété intellectuelle et la gestion des dessins et modèles pour le développement des entreprises dans les pays en développement et</w:t>
            </w:r>
            <w:r w:rsidR="007C3333" w:rsidRPr="00A07224">
              <w:rPr>
                <w:szCs w:val="22"/>
              </w:rPr>
              <w:t xml:space="preserve"> les PMA</w:t>
            </w:r>
            <w:r w:rsidRPr="00A07224">
              <w:rPr>
                <w:szCs w:val="22"/>
              </w:rPr>
              <w:t xml:space="preserve"> a été lancé</w:t>
            </w:r>
          </w:p>
        </w:tc>
        <w:tc>
          <w:tcPr>
            <w:tcW w:w="8200" w:type="dxa"/>
            <w:shd w:val="clear" w:color="auto" w:fill="auto"/>
          </w:tcPr>
          <w:p w:rsidR="007C3333" w:rsidRPr="00590B99" w:rsidRDefault="001E37ED" w:rsidP="002C53A3">
            <w:pPr>
              <w:tabs>
                <w:tab w:val="left" w:pos="965"/>
              </w:tabs>
              <w:rPr>
                <w:szCs w:val="22"/>
                <w:lang w:val="fr-CH"/>
              </w:rPr>
            </w:pPr>
            <w:r w:rsidRPr="00590B99">
              <w:rPr>
                <w:szCs w:val="22"/>
                <w:lang w:val="fr-CH"/>
              </w:rPr>
              <w:t>Le projet s</w:t>
            </w:r>
            <w:r w:rsidR="00DB55D7" w:rsidRPr="00590B99">
              <w:rPr>
                <w:szCs w:val="22"/>
                <w:lang w:val="fr-CH"/>
              </w:rPr>
              <w:t>’</w:t>
            </w:r>
            <w:r w:rsidRPr="00590B99">
              <w:rPr>
                <w:szCs w:val="22"/>
                <w:lang w:val="fr-CH"/>
              </w:rPr>
              <w:t xml:space="preserve">est achevé en </w:t>
            </w:r>
            <w:r w:rsidR="007C3333" w:rsidRPr="00590B99">
              <w:rPr>
                <w:szCs w:val="22"/>
                <w:lang w:val="fr-CH"/>
              </w:rPr>
              <w:t>avril 20</w:t>
            </w:r>
            <w:r w:rsidRPr="00590B99">
              <w:rPr>
                <w:szCs w:val="22"/>
                <w:lang w:val="fr-CH"/>
              </w:rPr>
              <w:t xml:space="preserve">16 et a été évalué en </w:t>
            </w:r>
            <w:r w:rsidR="007C3333" w:rsidRPr="00590B99">
              <w:rPr>
                <w:szCs w:val="22"/>
                <w:lang w:val="fr-CH"/>
              </w:rPr>
              <w:t>mars 20</w:t>
            </w:r>
            <w:r w:rsidRPr="00590B99">
              <w:rPr>
                <w:szCs w:val="22"/>
                <w:lang w:val="fr-CH"/>
              </w:rPr>
              <w:t>17.</w:t>
            </w:r>
          </w:p>
          <w:p w:rsidR="008428C1" w:rsidRPr="00AF7C77" w:rsidRDefault="001E37ED" w:rsidP="002C53A3">
            <w:pPr>
              <w:tabs>
                <w:tab w:val="left" w:pos="965"/>
              </w:tabs>
              <w:rPr>
                <w:szCs w:val="22"/>
                <w:lang w:val="fr-CH"/>
              </w:rPr>
            </w:pPr>
            <w:r w:rsidRPr="00AF7C77">
              <w:rPr>
                <w:szCs w:val="22"/>
                <w:lang w:val="fr-CH"/>
              </w:rPr>
              <w:t>Un rapport sur l</w:t>
            </w:r>
            <w:r w:rsidR="00DB55D7" w:rsidRPr="00AF7C77">
              <w:rPr>
                <w:szCs w:val="22"/>
                <w:lang w:val="fr-CH"/>
              </w:rPr>
              <w:t>’</w:t>
            </w:r>
            <w:r w:rsidRPr="00AF7C77">
              <w:rPr>
                <w:szCs w:val="22"/>
                <w:lang w:val="fr-CH"/>
              </w:rPr>
              <w:t xml:space="preserve">intégration des activités du projet a été présenté à la </w:t>
            </w:r>
            <w:r w:rsidR="00F473E2" w:rsidRPr="00AF7C77">
              <w:rPr>
                <w:szCs w:val="22"/>
                <w:lang w:val="fr-CH"/>
              </w:rPr>
              <w:t xml:space="preserve">présente </w:t>
            </w:r>
            <w:r w:rsidRPr="00AF7C77">
              <w:rPr>
                <w:szCs w:val="22"/>
                <w:lang w:val="fr-CH"/>
              </w:rPr>
              <w:t xml:space="preserve">session du </w:t>
            </w:r>
            <w:r w:rsidR="004756E8" w:rsidRPr="00AF7C77">
              <w:rPr>
                <w:szCs w:val="22"/>
                <w:lang w:val="fr-CH"/>
              </w:rPr>
              <w:t>comité</w:t>
            </w:r>
            <w:r w:rsidRPr="00AF7C77">
              <w:rPr>
                <w:szCs w:val="22"/>
                <w:lang w:val="fr-CH"/>
              </w:rPr>
              <w:t xml:space="preserve"> (</w:t>
            </w:r>
            <w:r w:rsidR="007C3333" w:rsidRPr="00AF7C77">
              <w:rPr>
                <w:szCs w:val="22"/>
                <w:lang w:val="fr-CH"/>
              </w:rPr>
              <w:t>document CD</w:t>
            </w:r>
            <w:r w:rsidRPr="00AF7C77">
              <w:rPr>
                <w:szCs w:val="22"/>
                <w:lang w:val="fr-CH"/>
              </w:rPr>
              <w:t>IP/20/4).</w:t>
            </w:r>
          </w:p>
        </w:tc>
      </w:tr>
    </w:tbl>
    <w:p w:rsidR="0001743B" w:rsidRPr="00AF7C77" w:rsidRDefault="0001743B" w:rsidP="00EE016A">
      <w:pPr>
        <w:rPr>
          <w:bCs/>
          <w:i/>
          <w:szCs w:val="22"/>
          <w:lang w:val="fr-CH"/>
        </w:rPr>
      </w:pPr>
    </w:p>
    <w:p w:rsidR="0001743B" w:rsidRPr="00AF7C77" w:rsidRDefault="008428C1">
      <w:pPr>
        <w:rPr>
          <w:bCs/>
          <w:i/>
          <w:szCs w:val="22"/>
          <w:lang w:val="fr-CH"/>
        </w:rPr>
      </w:pPr>
      <w:r w:rsidRPr="00AF7C77">
        <w:rPr>
          <w:bCs/>
          <w:i/>
          <w:szCs w:val="22"/>
          <w:lang w:val="fr-CH"/>
        </w:rPr>
        <w:br w:type="page"/>
      </w:r>
    </w:p>
    <w:p w:rsidR="008428C1" w:rsidRDefault="00567D42" w:rsidP="002C53A3">
      <w:r w:rsidRPr="00A07224">
        <w:rPr>
          <w:i/>
        </w:rPr>
        <w:lastRenderedPageBreak/>
        <w:t>Recommandation n°</w:t>
      </w:r>
      <w:r w:rsidR="009F58D3" w:rsidRPr="00A07224">
        <w:rPr>
          <w:i/>
        </w:rPr>
        <w:t> </w:t>
      </w:r>
      <w:r w:rsidRPr="00A07224">
        <w:rPr>
          <w:i/>
        </w:rPr>
        <w:t>6</w:t>
      </w:r>
      <w:r w:rsidR="00DB55D7">
        <w:rPr>
          <w:i/>
        </w:rPr>
        <w:t> :</w:t>
      </w:r>
      <w:r w:rsidRPr="00A07224">
        <w:rPr>
          <w:i/>
        </w:rPr>
        <w:t xml:space="preserve"> </w:t>
      </w:r>
      <w:r w:rsidRPr="00A07224">
        <w:t>Le personnel et les consultants chargés de l</w:t>
      </w:r>
      <w:r w:rsidR="00DB55D7">
        <w:t>’</w:t>
      </w:r>
      <w:r w:rsidRPr="00A07224">
        <w:t>assistance technique au sein de l</w:t>
      </w:r>
      <w:r w:rsidR="00DB55D7">
        <w:t>’</w:t>
      </w:r>
      <w:r w:rsidRPr="00A07224">
        <w:t>OMPI devront conserver leur neutralité et rendre compte de leurs activités, en accordant une attention particulière au code de déontologie existant et en évitant les conflits d</w:t>
      </w:r>
      <w:r w:rsidR="00DB55D7">
        <w:t>’</w:t>
      </w:r>
      <w:r w:rsidRPr="00A07224">
        <w:t>intérêt</w:t>
      </w:r>
      <w:r w:rsidR="00050755" w:rsidRPr="00A07224">
        <w:t>s</w:t>
      </w:r>
      <w:r w:rsidRPr="00A07224">
        <w:t xml:space="preserve"> potentiels.</w:t>
      </w:r>
      <w:r w:rsidR="008428C1" w:rsidRPr="00A07224">
        <w:t xml:space="preserve">  </w:t>
      </w:r>
      <w:r w:rsidRPr="00A07224">
        <w:t>L</w:t>
      </w:r>
      <w:r w:rsidR="00DB55D7">
        <w:t>’</w:t>
      </w:r>
      <w:r w:rsidRPr="00A07224">
        <w:t>OMPI établira une liste des consultants chargés de l</w:t>
      </w:r>
      <w:r w:rsidR="00DB55D7">
        <w:t>’</w:t>
      </w:r>
      <w:r w:rsidRPr="00A07224">
        <w:t>assistance technique au sein de l</w:t>
      </w:r>
      <w:r w:rsidR="00DB55D7">
        <w:t>’</w:t>
      </w:r>
      <w:r w:rsidRPr="00A07224">
        <w:t>OMPI et la diffusera largement auprès des États membres.</w:t>
      </w:r>
    </w:p>
    <w:p w:rsidR="002C53A3" w:rsidRPr="00A07224" w:rsidRDefault="002C53A3" w:rsidP="002C53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070"/>
        <w:gridCol w:w="10002"/>
      </w:tblGrid>
      <w:tr w:rsidR="00A07224" w:rsidRPr="00A07224" w:rsidTr="002C53A3">
        <w:trPr>
          <w:tblHeader/>
        </w:trPr>
        <w:tc>
          <w:tcPr>
            <w:tcW w:w="5070" w:type="dxa"/>
            <w:shd w:val="clear" w:color="auto" w:fill="auto"/>
          </w:tcPr>
          <w:p w:rsidR="008428C1" w:rsidRPr="00A07224" w:rsidRDefault="00567D42" w:rsidP="002C53A3">
            <w:pPr>
              <w:autoSpaceDE w:val="0"/>
              <w:outlineLvl w:val="2"/>
              <w:rPr>
                <w:bCs/>
                <w:szCs w:val="22"/>
                <w:u w:val="single"/>
              </w:rPr>
            </w:pPr>
            <w:r w:rsidRPr="00A07224">
              <w:rPr>
                <w:bCs/>
                <w:szCs w:val="22"/>
                <w:u w:val="single"/>
              </w:rPr>
              <w:t>Stratégies de mise en œuvre</w:t>
            </w:r>
          </w:p>
        </w:tc>
        <w:tc>
          <w:tcPr>
            <w:tcW w:w="10002" w:type="dxa"/>
            <w:shd w:val="clear" w:color="auto" w:fill="auto"/>
            <w:vAlign w:val="center"/>
          </w:tcPr>
          <w:p w:rsidR="008428C1" w:rsidRPr="00A07224" w:rsidRDefault="00567D42" w:rsidP="002C53A3">
            <w:pPr>
              <w:autoSpaceDE w:val="0"/>
              <w:outlineLvl w:val="2"/>
              <w:rPr>
                <w:szCs w:val="22"/>
              </w:rPr>
            </w:pPr>
            <w:r w:rsidRPr="00A07224">
              <w:rPr>
                <w:bCs/>
                <w:szCs w:val="22"/>
                <w:u w:val="single"/>
              </w:rPr>
              <w:t>Réalisations</w:t>
            </w:r>
          </w:p>
        </w:tc>
      </w:tr>
      <w:tr w:rsidR="00A07224" w:rsidRPr="00A07224" w:rsidTr="002C53A3">
        <w:tc>
          <w:tcPr>
            <w:tcW w:w="5070" w:type="dxa"/>
            <w:shd w:val="clear" w:color="auto" w:fill="auto"/>
          </w:tcPr>
          <w:p w:rsidR="008428C1" w:rsidRPr="00A07224" w:rsidRDefault="00567D42" w:rsidP="002C53A3">
            <w:pPr>
              <w:rPr>
                <w:szCs w:val="22"/>
              </w:rPr>
            </w:pPr>
            <w:r w:rsidRPr="00A07224">
              <w:rPr>
                <w:szCs w:val="22"/>
              </w:rPr>
              <w:t xml:space="preserve">Intégrer les normes de conduite requises des </w:t>
            </w:r>
            <w:r w:rsidR="00324229" w:rsidRPr="00A07224">
              <w:rPr>
                <w:szCs w:val="22"/>
              </w:rPr>
              <w:t>représentants</w:t>
            </w:r>
            <w:r w:rsidRPr="00A07224">
              <w:rPr>
                <w:szCs w:val="22"/>
              </w:rPr>
              <w:t xml:space="preserve"> internationaux du système des </w:t>
            </w:r>
            <w:r w:rsidR="00DB55D7">
              <w:rPr>
                <w:szCs w:val="22"/>
              </w:rPr>
              <w:t>Nations Unies</w:t>
            </w:r>
            <w:r w:rsidRPr="00A07224">
              <w:rPr>
                <w:szCs w:val="22"/>
              </w:rPr>
              <w:t xml:space="preserve"> dans les contrats de tous les membres du personnel de l</w:t>
            </w:r>
            <w:r w:rsidR="00DB55D7">
              <w:rPr>
                <w:szCs w:val="22"/>
              </w:rPr>
              <w:t>’</w:t>
            </w:r>
            <w:r w:rsidRPr="00A07224">
              <w:rPr>
                <w:szCs w:val="22"/>
              </w:rPr>
              <w:t xml:space="preserve">OMPI, </w:t>
            </w:r>
            <w:r w:rsidR="00DB55D7">
              <w:rPr>
                <w:szCs w:val="22"/>
              </w:rPr>
              <w:t>y compris</w:t>
            </w:r>
            <w:r w:rsidRPr="00A07224">
              <w:rPr>
                <w:szCs w:val="22"/>
              </w:rPr>
              <w:t xml:space="preserve"> les consultants recrutés par l</w:t>
            </w:r>
            <w:r w:rsidR="00DB55D7">
              <w:rPr>
                <w:szCs w:val="22"/>
              </w:rPr>
              <w:t>’</w:t>
            </w:r>
            <w:r w:rsidRPr="00A07224">
              <w:rPr>
                <w:szCs w:val="22"/>
              </w:rPr>
              <w:t>Organisation.</w:t>
            </w:r>
          </w:p>
        </w:tc>
        <w:tc>
          <w:tcPr>
            <w:tcW w:w="10002" w:type="dxa"/>
            <w:shd w:val="clear" w:color="auto" w:fill="auto"/>
          </w:tcPr>
          <w:p w:rsidR="00773FD0" w:rsidRPr="00AF7C77" w:rsidRDefault="00773FD0" w:rsidP="002C53A3">
            <w:pPr>
              <w:pStyle w:val="Default"/>
              <w:rPr>
                <w:color w:val="auto"/>
                <w:sz w:val="22"/>
                <w:szCs w:val="22"/>
                <w:lang w:val="fr-CH"/>
              </w:rPr>
            </w:pPr>
            <w:r w:rsidRPr="00AF7C77">
              <w:rPr>
                <w:color w:val="auto"/>
                <w:sz w:val="22"/>
                <w:szCs w:val="22"/>
                <w:lang w:val="fr-CH"/>
              </w:rPr>
              <w:t>De no</w:t>
            </w:r>
            <w:r w:rsidR="002D327E" w:rsidRPr="00AF7C77">
              <w:rPr>
                <w:color w:val="auto"/>
                <w:sz w:val="22"/>
                <w:szCs w:val="22"/>
                <w:lang w:val="fr-CH"/>
              </w:rPr>
              <w:t>u</w:t>
            </w:r>
            <w:r w:rsidRPr="00AF7C77">
              <w:rPr>
                <w:color w:val="auto"/>
                <w:sz w:val="22"/>
                <w:szCs w:val="22"/>
                <w:lang w:val="fr-CH"/>
              </w:rPr>
              <w:t xml:space="preserve">veaux </w:t>
            </w:r>
            <w:r w:rsidR="002D327E" w:rsidRPr="00A07224">
              <w:rPr>
                <w:color w:val="auto"/>
                <w:sz w:val="22"/>
                <w:szCs w:val="22"/>
                <w:lang w:val="fr-FR"/>
              </w:rPr>
              <w:t>ordre</w:t>
            </w:r>
            <w:r w:rsidRPr="00A07224">
              <w:rPr>
                <w:color w:val="auto"/>
                <w:sz w:val="22"/>
                <w:szCs w:val="22"/>
                <w:lang w:val="fr-FR"/>
              </w:rPr>
              <w:t>s</w:t>
            </w:r>
            <w:r w:rsidRPr="00AF7C77">
              <w:rPr>
                <w:color w:val="auto"/>
                <w:sz w:val="22"/>
                <w:szCs w:val="22"/>
                <w:lang w:val="fr-CH"/>
              </w:rPr>
              <w:t xml:space="preserve"> de service </w:t>
            </w:r>
            <w:r w:rsidR="002D327E" w:rsidRPr="00AF7C77">
              <w:rPr>
                <w:color w:val="auto"/>
                <w:sz w:val="22"/>
                <w:szCs w:val="22"/>
                <w:lang w:val="fr-CH"/>
              </w:rPr>
              <w:t>concernant les plaintes et litiges sur le lieu de travail et l</w:t>
            </w:r>
            <w:r w:rsidR="00DB55D7" w:rsidRPr="00AF7C77">
              <w:rPr>
                <w:color w:val="auto"/>
                <w:sz w:val="22"/>
                <w:szCs w:val="22"/>
                <w:lang w:val="fr-CH"/>
              </w:rPr>
              <w:t>’</w:t>
            </w:r>
            <w:r w:rsidR="002D327E" w:rsidRPr="00AF7C77">
              <w:rPr>
                <w:color w:val="auto"/>
                <w:sz w:val="22"/>
                <w:szCs w:val="22"/>
                <w:lang w:val="fr-CH"/>
              </w:rPr>
              <w:t>application de mesures disciplinaires ont été établis, créant un cadre réglementaire pour régler ces questions de manière équitable, scrupuleuse et rapide et contribuant ainsi à</w:t>
            </w:r>
            <w:r w:rsidR="007B65E6" w:rsidRPr="00AF7C77">
              <w:rPr>
                <w:color w:val="auto"/>
                <w:sz w:val="22"/>
                <w:szCs w:val="22"/>
                <w:lang w:val="fr-CH"/>
              </w:rPr>
              <w:t xml:space="preserve"> garantir un</w:t>
            </w:r>
            <w:r w:rsidR="002D327E" w:rsidRPr="00AF7C77">
              <w:rPr>
                <w:color w:val="auto"/>
                <w:sz w:val="22"/>
                <w:szCs w:val="22"/>
                <w:lang w:val="fr-CH"/>
              </w:rPr>
              <w:t xml:space="preserve"> lieu de travail harmonieux et empreint de respect. </w:t>
            </w:r>
            <w:r w:rsidR="004756E8" w:rsidRPr="00AF7C77">
              <w:rPr>
                <w:color w:val="auto"/>
                <w:sz w:val="22"/>
                <w:szCs w:val="22"/>
                <w:lang w:val="fr-CH"/>
              </w:rPr>
              <w:t xml:space="preserve"> </w:t>
            </w:r>
          </w:p>
        </w:tc>
      </w:tr>
      <w:tr w:rsidR="00A07224" w:rsidRPr="00A07224" w:rsidTr="002C53A3">
        <w:tc>
          <w:tcPr>
            <w:tcW w:w="5070" w:type="dxa"/>
            <w:shd w:val="clear" w:color="auto" w:fill="auto"/>
          </w:tcPr>
          <w:p w:rsidR="008428C1" w:rsidRPr="00A07224" w:rsidRDefault="00567D42" w:rsidP="002C53A3">
            <w:pPr>
              <w:rPr>
                <w:szCs w:val="22"/>
              </w:rPr>
            </w:pPr>
            <w:r w:rsidRPr="00A07224">
              <w:rPr>
                <w:szCs w:val="22"/>
              </w:rPr>
              <w:t>Prise de conscience et meilleure compréhension de l</w:t>
            </w:r>
            <w:r w:rsidR="00DB55D7">
              <w:rPr>
                <w:szCs w:val="22"/>
              </w:rPr>
              <w:t>’</w:t>
            </w:r>
            <w:r w:rsidRPr="00A07224">
              <w:rPr>
                <w:szCs w:val="22"/>
              </w:rPr>
              <w:t>importance des principes d</w:t>
            </w:r>
            <w:r w:rsidR="00DB55D7">
              <w:rPr>
                <w:szCs w:val="22"/>
              </w:rPr>
              <w:t>’</w:t>
            </w:r>
            <w:r w:rsidRPr="00A07224">
              <w:rPr>
                <w:szCs w:val="22"/>
              </w:rPr>
              <w:t>intégrité et de déontologie.</w:t>
            </w:r>
          </w:p>
        </w:tc>
        <w:tc>
          <w:tcPr>
            <w:tcW w:w="10002" w:type="dxa"/>
            <w:shd w:val="clear" w:color="auto" w:fill="auto"/>
          </w:tcPr>
          <w:p w:rsidR="0001743B" w:rsidRPr="00A07224" w:rsidRDefault="007B65E6" w:rsidP="002C53A3">
            <w:pPr>
              <w:pStyle w:val="Default"/>
              <w:rPr>
                <w:color w:val="auto"/>
                <w:sz w:val="22"/>
                <w:szCs w:val="22"/>
                <w:lang w:val="fr-FR"/>
              </w:rPr>
            </w:pPr>
            <w:r w:rsidRPr="00590B99">
              <w:rPr>
                <w:color w:val="auto"/>
                <w:sz w:val="22"/>
                <w:szCs w:val="22"/>
                <w:lang w:val="fr-CH"/>
              </w:rPr>
              <w:t>Le personnel de l</w:t>
            </w:r>
            <w:r w:rsidR="00DB55D7" w:rsidRPr="00590B99">
              <w:rPr>
                <w:color w:val="auto"/>
                <w:sz w:val="22"/>
                <w:szCs w:val="22"/>
                <w:lang w:val="fr-CH"/>
              </w:rPr>
              <w:t>’</w:t>
            </w:r>
            <w:r w:rsidR="00567D42" w:rsidRPr="00590B99">
              <w:rPr>
                <w:color w:val="auto"/>
                <w:sz w:val="22"/>
                <w:szCs w:val="22"/>
                <w:lang w:val="fr-CH"/>
              </w:rPr>
              <w:t>OMPI</w:t>
            </w:r>
            <w:r w:rsidRPr="00590B99">
              <w:rPr>
                <w:color w:val="auto"/>
                <w:sz w:val="22"/>
                <w:szCs w:val="22"/>
                <w:lang w:val="fr-CH"/>
              </w:rPr>
              <w:t xml:space="preserve"> a été formé sur le degré de sensibilisation aux questions de déontolog</w:t>
            </w:r>
            <w:r w:rsidR="006E0B63" w:rsidRPr="00590B99">
              <w:rPr>
                <w:color w:val="auto"/>
                <w:sz w:val="22"/>
                <w:szCs w:val="22"/>
                <w:lang w:val="fr-CH"/>
              </w:rPr>
              <w:t xml:space="preserve">ie.  </w:t>
            </w:r>
            <w:r w:rsidR="006E0B63" w:rsidRPr="00A07224">
              <w:rPr>
                <w:color w:val="auto"/>
                <w:sz w:val="22"/>
                <w:szCs w:val="22"/>
                <w:lang w:val="fr-FR"/>
              </w:rPr>
              <w:t>Le</w:t>
            </w:r>
            <w:r w:rsidR="00567D42" w:rsidRPr="00A07224">
              <w:rPr>
                <w:color w:val="auto"/>
                <w:sz w:val="22"/>
                <w:szCs w:val="22"/>
                <w:lang w:val="fr-FR"/>
              </w:rPr>
              <w:t xml:space="preserve"> Bureau de la déontologie </w:t>
            </w:r>
            <w:r w:rsidR="00B23BD5" w:rsidRPr="00A07224">
              <w:rPr>
                <w:color w:val="auto"/>
                <w:sz w:val="22"/>
                <w:szCs w:val="22"/>
                <w:lang w:val="fr-FR"/>
              </w:rPr>
              <w:t>a continué de se concentrer</w:t>
            </w:r>
            <w:r w:rsidRPr="00A07224">
              <w:rPr>
                <w:color w:val="auto"/>
                <w:sz w:val="22"/>
                <w:szCs w:val="22"/>
                <w:lang w:val="fr-FR"/>
              </w:rPr>
              <w:t xml:space="preserve"> sur l</w:t>
            </w:r>
            <w:r w:rsidR="00DB55D7">
              <w:rPr>
                <w:color w:val="auto"/>
                <w:sz w:val="22"/>
                <w:szCs w:val="22"/>
                <w:lang w:val="fr-FR"/>
              </w:rPr>
              <w:t>’</w:t>
            </w:r>
            <w:r w:rsidR="00B23BD5" w:rsidRPr="00A07224">
              <w:rPr>
                <w:color w:val="auto"/>
                <w:sz w:val="22"/>
                <w:szCs w:val="22"/>
                <w:lang w:val="fr-FR"/>
              </w:rPr>
              <w:t xml:space="preserve">élaboration de normes, la </w:t>
            </w:r>
            <w:r w:rsidR="00567D42" w:rsidRPr="00A07224">
              <w:rPr>
                <w:color w:val="auto"/>
                <w:sz w:val="22"/>
                <w:szCs w:val="22"/>
                <w:lang w:val="fr-FR"/>
              </w:rPr>
              <w:t>sensibilisation</w:t>
            </w:r>
            <w:r w:rsidR="00B23BD5" w:rsidRPr="00A07224">
              <w:rPr>
                <w:color w:val="auto"/>
                <w:sz w:val="22"/>
                <w:szCs w:val="22"/>
                <w:lang w:val="fr-FR"/>
              </w:rPr>
              <w:t xml:space="preserve"> en matière de déontologie et </w:t>
            </w:r>
            <w:r w:rsidR="00694EE5" w:rsidRPr="00A07224">
              <w:rPr>
                <w:color w:val="auto"/>
                <w:sz w:val="22"/>
                <w:szCs w:val="22"/>
                <w:lang w:val="fr-FR"/>
              </w:rPr>
              <w:t>la dispense</w:t>
            </w:r>
            <w:r w:rsidR="00567D42" w:rsidRPr="00A07224">
              <w:rPr>
                <w:color w:val="auto"/>
                <w:sz w:val="22"/>
                <w:szCs w:val="22"/>
                <w:lang w:val="fr-FR"/>
              </w:rPr>
              <w:t xml:space="preserve"> aux membres du personnel de l</w:t>
            </w:r>
            <w:r w:rsidR="00DB55D7">
              <w:rPr>
                <w:color w:val="auto"/>
                <w:sz w:val="22"/>
                <w:szCs w:val="22"/>
                <w:lang w:val="fr-FR"/>
              </w:rPr>
              <w:t>’</w:t>
            </w:r>
            <w:r w:rsidR="00567D42" w:rsidRPr="00A07224">
              <w:rPr>
                <w:color w:val="auto"/>
                <w:sz w:val="22"/>
                <w:szCs w:val="22"/>
                <w:lang w:val="fr-FR"/>
              </w:rPr>
              <w:t>OMPI de conseils et d</w:t>
            </w:r>
            <w:r w:rsidR="00DB55D7">
              <w:rPr>
                <w:color w:val="auto"/>
                <w:sz w:val="22"/>
                <w:szCs w:val="22"/>
                <w:lang w:val="fr-FR"/>
              </w:rPr>
              <w:t>’</w:t>
            </w:r>
            <w:r w:rsidR="00567D42" w:rsidRPr="00A07224">
              <w:rPr>
                <w:color w:val="auto"/>
                <w:sz w:val="22"/>
                <w:szCs w:val="22"/>
                <w:lang w:val="fr-FR"/>
              </w:rPr>
              <w:t>avis confidentiels en cas de situation délicate du point de vue de l</w:t>
            </w:r>
            <w:r w:rsidR="00DB55D7">
              <w:rPr>
                <w:color w:val="auto"/>
                <w:sz w:val="22"/>
                <w:szCs w:val="22"/>
                <w:lang w:val="fr-FR"/>
              </w:rPr>
              <w:t>’</w:t>
            </w:r>
            <w:r w:rsidR="00567D42" w:rsidRPr="00A07224">
              <w:rPr>
                <w:color w:val="auto"/>
                <w:sz w:val="22"/>
                <w:szCs w:val="22"/>
                <w:lang w:val="fr-FR"/>
              </w:rPr>
              <w:t>éthique.</w:t>
            </w:r>
          </w:p>
          <w:p w:rsidR="0001743B" w:rsidRPr="00A07224" w:rsidRDefault="0001743B" w:rsidP="002C53A3">
            <w:pPr>
              <w:pStyle w:val="Default"/>
              <w:rPr>
                <w:color w:val="auto"/>
                <w:sz w:val="22"/>
                <w:szCs w:val="22"/>
                <w:lang w:val="fr-FR"/>
              </w:rPr>
            </w:pPr>
          </w:p>
          <w:p w:rsidR="008428C1" w:rsidRPr="00AF7C77" w:rsidRDefault="00B23BD5" w:rsidP="002C53A3">
            <w:pPr>
              <w:pStyle w:val="Default"/>
              <w:rPr>
                <w:color w:val="auto"/>
                <w:sz w:val="22"/>
                <w:szCs w:val="22"/>
                <w:lang w:val="fr-CH"/>
              </w:rPr>
            </w:pPr>
            <w:r w:rsidRPr="00A07224">
              <w:rPr>
                <w:color w:val="auto"/>
                <w:sz w:val="22"/>
                <w:szCs w:val="22"/>
                <w:lang w:val="fr-FR"/>
              </w:rPr>
              <w:t>Des normes pour promouvoir la sensibilisation en matière de déontologie et donner des conseils et des avis confidentiels au personnel de l</w:t>
            </w:r>
            <w:r w:rsidR="00DB55D7">
              <w:rPr>
                <w:color w:val="auto"/>
                <w:sz w:val="22"/>
                <w:szCs w:val="22"/>
                <w:lang w:val="fr-FR"/>
              </w:rPr>
              <w:t>’</w:t>
            </w:r>
            <w:r w:rsidRPr="00A07224">
              <w:rPr>
                <w:color w:val="auto"/>
                <w:sz w:val="22"/>
                <w:szCs w:val="22"/>
                <w:lang w:val="fr-FR"/>
              </w:rPr>
              <w:t xml:space="preserve">OMPI en cas de situations soulevant des problèmes éthiques ont été mises au point </w:t>
            </w:r>
            <w:r w:rsidR="004A12A4" w:rsidRPr="00A07224">
              <w:rPr>
                <w:color w:val="auto"/>
                <w:sz w:val="22"/>
                <w:szCs w:val="22"/>
                <w:lang w:val="fr-FR"/>
              </w:rPr>
              <w:t>continuellement</w:t>
            </w:r>
            <w:r w:rsidRPr="00A07224">
              <w:rPr>
                <w:color w:val="auto"/>
                <w:sz w:val="22"/>
                <w:szCs w:val="22"/>
                <w:lang w:val="fr-FR"/>
              </w:rPr>
              <w:t>.</w:t>
            </w:r>
          </w:p>
        </w:tc>
      </w:tr>
      <w:tr w:rsidR="00A07224" w:rsidRPr="00A07224" w:rsidTr="002C53A3">
        <w:tc>
          <w:tcPr>
            <w:tcW w:w="5070" w:type="dxa"/>
            <w:shd w:val="clear" w:color="auto" w:fill="auto"/>
          </w:tcPr>
          <w:p w:rsidR="0001743B" w:rsidRPr="00A07224" w:rsidRDefault="00567D42" w:rsidP="002C53A3">
            <w:pPr>
              <w:rPr>
                <w:szCs w:val="22"/>
              </w:rPr>
            </w:pPr>
            <w:r w:rsidRPr="00A07224">
              <w:rPr>
                <w:szCs w:val="22"/>
              </w:rPr>
              <w:t>Développer les capacités d</w:t>
            </w:r>
            <w:r w:rsidR="00DB55D7">
              <w:rPr>
                <w:szCs w:val="22"/>
              </w:rPr>
              <w:t>’</w:t>
            </w:r>
            <w:r w:rsidRPr="00A07224">
              <w:rPr>
                <w:szCs w:val="22"/>
              </w:rPr>
              <w:t>investigation de l</w:t>
            </w:r>
            <w:r w:rsidR="00DB55D7">
              <w:rPr>
                <w:szCs w:val="22"/>
              </w:rPr>
              <w:t>’</w:t>
            </w:r>
            <w:r w:rsidRPr="00A07224">
              <w:rPr>
                <w:szCs w:val="22"/>
              </w:rPr>
              <w:t>OMPI sur les manquements commis au sein de l</w:t>
            </w:r>
            <w:r w:rsidR="00DB55D7">
              <w:rPr>
                <w:szCs w:val="22"/>
              </w:rPr>
              <w:t>’</w:t>
            </w:r>
            <w:r w:rsidRPr="00A07224">
              <w:rPr>
                <w:szCs w:val="22"/>
              </w:rPr>
              <w:t>Organisation.</w:t>
            </w:r>
          </w:p>
          <w:p w:rsidR="008428C1" w:rsidRPr="00A07224" w:rsidRDefault="008428C1" w:rsidP="002C53A3">
            <w:pPr>
              <w:rPr>
                <w:szCs w:val="22"/>
              </w:rPr>
            </w:pPr>
          </w:p>
        </w:tc>
        <w:tc>
          <w:tcPr>
            <w:tcW w:w="10002" w:type="dxa"/>
            <w:shd w:val="clear" w:color="auto" w:fill="auto"/>
          </w:tcPr>
          <w:p w:rsidR="007C3333" w:rsidRPr="00590B99" w:rsidRDefault="004A12A4" w:rsidP="002C53A3">
            <w:pPr>
              <w:rPr>
                <w:szCs w:val="22"/>
                <w:lang w:val="fr-CH"/>
              </w:rPr>
            </w:pPr>
            <w:r w:rsidRPr="00590B99">
              <w:rPr>
                <w:szCs w:val="22"/>
                <w:lang w:val="fr-CH"/>
              </w:rPr>
              <w:t xml:space="preserve">La </w:t>
            </w:r>
            <w:r w:rsidR="00567D42" w:rsidRPr="00590B99">
              <w:rPr>
                <w:szCs w:val="22"/>
                <w:lang w:val="fr-CH"/>
              </w:rPr>
              <w:t>Division de la supervision interne</w:t>
            </w:r>
            <w:r w:rsidRPr="00590B99">
              <w:rPr>
                <w:szCs w:val="22"/>
                <w:lang w:val="fr-CH"/>
              </w:rPr>
              <w:t xml:space="preserve"> de l</w:t>
            </w:r>
            <w:r w:rsidR="00DB55D7" w:rsidRPr="00590B99">
              <w:rPr>
                <w:szCs w:val="22"/>
                <w:lang w:val="fr-CH"/>
              </w:rPr>
              <w:t>’</w:t>
            </w:r>
            <w:r w:rsidRPr="00590B99">
              <w:rPr>
                <w:szCs w:val="22"/>
                <w:lang w:val="fr-CH"/>
              </w:rPr>
              <w:t>OMPI a engagé un troisième enquêteur permanent.</w:t>
            </w:r>
          </w:p>
          <w:p w:rsidR="004A12A4" w:rsidRPr="00590B99" w:rsidRDefault="004A12A4" w:rsidP="002C53A3">
            <w:pPr>
              <w:rPr>
                <w:szCs w:val="22"/>
                <w:lang w:val="fr-CH"/>
              </w:rPr>
            </w:pPr>
          </w:p>
          <w:p w:rsidR="0001743B" w:rsidRPr="00AF7C77" w:rsidRDefault="004A12A4" w:rsidP="002C53A3">
            <w:pPr>
              <w:rPr>
                <w:szCs w:val="22"/>
                <w:lang w:val="fr-CH"/>
              </w:rPr>
            </w:pPr>
            <w:r w:rsidRPr="00AF7C77">
              <w:rPr>
                <w:szCs w:val="22"/>
                <w:lang w:val="fr-CH"/>
              </w:rPr>
              <w:t>Les meilleures pratiques de cette division en termes d</w:t>
            </w:r>
            <w:r w:rsidR="00DB55D7" w:rsidRPr="00AF7C77">
              <w:rPr>
                <w:szCs w:val="22"/>
                <w:lang w:val="fr-CH"/>
              </w:rPr>
              <w:t>’</w:t>
            </w:r>
            <w:r w:rsidRPr="00AF7C77">
              <w:rPr>
                <w:szCs w:val="22"/>
                <w:lang w:val="fr-CH"/>
              </w:rPr>
              <w:t xml:space="preserve">enquêtes ont été recensées </w:t>
            </w:r>
            <w:r w:rsidR="00F12A47" w:rsidRPr="00AF7C77">
              <w:rPr>
                <w:szCs w:val="22"/>
                <w:lang w:val="fr-CH"/>
              </w:rPr>
              <w:t xml:space="preserve">grâce à </w:t>
            </w:r>
            <w:r w:rsidRPr="00AF7C77">
              <w:rPr>
                <w:szCs w:val="22"/>
                <w:lang w:val="fr-CH"/>
              </w:rPr>
              <w:t>sa participation aux réunions annuelles des représentants des services d</w:t>
            </w:r>
            <w:r w:rsidR="00DB55D7" w:rsidRPr="00AF7C77">
              <w:rPr>
                <w:szCs w:val="22"/>
                <w:lang w:val="fr-CH"/>
              </w:rPr>
              <w:t>’</w:t>
            </w:r>
            <w:r w:rsidRPr="00AF7C77">
              <w:rPr>
                <w:szCs w:val="22"/>
                <w:lang w:val="fr-CH"/>
              </w:rPr>
              <w:t xml:space="preserve">enquête des </w:t>
            </w:r>
            <w:r w:rsidR="00DB55D7" w:rsidRPr="00AF7C77">
              <w:rPr>
                <w:szCs w:val="22"/>
                <w:lang w:val="fr-CH"/>
              </w:rPr>
              <w:t>Nations Unies</w:t>
            </w:r>
            <w:r w:rsidRPr="00AF7C77">
              <w:rPr>
                <w:szCs w:val="22"/>
                <w:lang w:val="fr-CH"/>
              </w:rPr>
              <w:t xml:space="preserve">, </w:t>
            </w:r>
            <w:r w:rsidR="00F12A47" w:rsidRPr="00AF7C77">
              <w:rPr>
                <w:szCs w:val="22"/>
                <w:lang w:val="fr-CH"/>
              </w:rPr>
              <w:t xml:space="preserve">à la </w:t>
            </w:r>
            <w:r w:rsidRPr="00AF7C77">
              <w:rPr>
                <w:szCs w:val="22"/>
                <w:lang w:val="fr-CH"/>
              </w:rPr>
              <w:t>Conférence des enquêteurs internationaux</w:t>
            </w:r>
            <w:r w:rsidR="00F12A47" w:rsidRPr="00AF7C77">
              <w:rPr>
                <w:szCs w:val="22"/>
                <w:lang w:val="fr-CH"/>
              </w:rPr>
              <w:t xml:space="preserve"> et à l</w:t>
            </w:r>
            <w:r w:rsidR="00DB55D7" w:rsidRPr="00AF7C77">
              <w:rPr>
                <w:szCs w:val="22"/>
                <w:lang w:val="fr-CH"/>
              </w:rPr>
              <w:t>’</w:t>
            </w:r>
            <w:r w:rsidR="00F12A47" w:rsidRPr="00AF7C77">
              <w:rPr>
                <w:szCs w:val="22"/>
                <w:lang w:val="fr-CH"/>
              </w:rPr>
              <w:t>évaluation externe de la qualité de la fonction d</w:t>
            </w:r>
            <w:r w:rsidR="00DB55D7" w:rsidRPr="00AF7C77">
              <w:rPr>
                <w:szCs w:val="22"/>
                <w:lang w:val="fr-CH"/>
              </w:rPr>
              <w:t>’</w:t>
            </w:r>
            <w:r w:rsidR="00F12A47" w:rsidRPr="00AF7C77">
              <w:rPr>
                <w:szCs w:val="22"/>
                <w:lang w:val="fr-CH"/>
              </w:rPr>
              <w:t>enquête du Programme alimentaire mondial (PAM).</w:t>
            </w:r>
          </w:p>
          <w:p w:rsidR="00F12A47" w:rsidRPr="00AF7C77" w:rsidRDefault="00F12A47" w:rsidP="002C53A3">
            <w:pPr>
              <w:rPr>
                <w:szCs w:val="22"/>
                <w:lang w:val="fr-CH"/>
              </w:rPr>
            </w:pPr>
          </w:p>
          <w:p w:rsidR="008428C1" w:rsidRPr="00AF7C77" w:rsidRDefault="00F12A47" w:rsidP="002C53A3">
            <w:pPr>
              <w:rPr>
                <w:szCs w:val="22"/>
                <w:lang w:val="fr-CH"/>
              </w:rPr>
            </w:pPr>
            <w:r w:rsidRPr="00AF7C77">
              <w:rPr>
                <w:szCs w:val="22"/>
                <w:lang w:val="fr-CH"/>
              </w:rPr>
              <w:t xml:space="preserve">De nouvelles dispositions sur les enquêtes internes ont été ajoutées à la </w:t>
            </w:r>
            <w:r w:rsidR="00567D42" w:rsidRPr="00AF7C77">
              <w:rPr>
                <w:szCs w:val="22"/>
                <w:lang w:val="fr-CH"/>
              </w:rPr>
              <w:t xml:space="preserve">Charte de la supervision interne </w:t>
            </w:r>
            <w:r w:rsidR="007C3333" w:rsidRPr="00AF7C77">
              <w:rPr>
                <w:szCs w:val="22"/>
                <w:lang w:val="fr-CH"/>
              </w:rPr>
              <w:t>en 2016</w:t>
            </w:r>
            <w:r w:rsidRPr="00AF7C77">
              <w:rPr>
                <w:szCs w:val="22"/>
                <w:lang w:val="fr-CH"/>
              </w:rPr>
              <w:t xml:space="preserve">.  La politique et le manuel relatifs aux enquêtes ont été révisés en </w:t>
            </w:r>
            <w:r w:rsidR="007C3333" w:rsidRPr="00AF7C77">
              <w:rPr>
                <w:szCs w:val="22"/>
                <w:lang w:val="fr-CH"/>
              </w:rPr>
              <w:t>février 20</w:t>
            </w:r>
            <w:r w:rsidRPr="00AF7C77">
              <w:rPr>
                <w:szCs w:val="22"/>
                <w:lang w:val="fr-CH"/>
              </w:rPr>
              <w:t xml:space="preserve">17. </w:t>
            </w:r>
            <w:r w:rsidR="004756E8" w:rsidRPr="00AF7C77">
              <w:rPr>
                <w:szCs w:val="22"/>
                <w:lang w:val="fr-CH"/>
              </w:rPr>
              <w:t xml:space="preserve"> </w:t>
            </w:r>
          </w:p>
        </w:tc>
      </w:tr>
      <w:tr w:rsidR="00A07224" w:rsidRPr="00A07224" w:rsidTr="002C53A3">
        <w:tc>
          <w:tcPr>
            <w:tcW w:w="5070" w:type="dxa"/>
            <w:shd w:val="clear" w:color="auto" w:fill="auto"/>
          </w:tcPr>
          <w:p w:rsidR="008428C1" w:rsidRPr="00A07224" w:rsidRDefault="00567D42" w:rsidP="002C53A3">
            <w:pPr>
              <w:rPr>
                <w:szCs w:val="22"/>
              </w:rPr>
            </w:pPr>
            <w:r w:rsidRPr="00A07224">
              <w:rPr>
                <w:szCs w:val="22"/>
              </w:rPr>
              <w:t>Établir et mettre à disposition une liste de consultants de l</w:t>
            </w:r>
            <w:r w:rsidR="00DB55D7">
              <w:rPr>
                <w:szCs w:val="22"/>
              </w:rPr>
              <w:t>’</w:t>
            </w:r>
            <w:r w:rsidRPr="00A07224">
              <w:rPr>
                <w:szCs w:val="22"/>
              </w:rPr>
              <w:t>OMPI chargés de fournir une assistance technique.</w:t>
            </w:r>
          </w:p>
        </w:tc>
        <w:tc>
          <w:tcPr>
            <w:tcW w:w="10002" w:type="dxa"/>
            <w:shd w:val="clear" w:color="auto" w:fill="auto"/>
          </w:tcPr>
          <w:p w:rsidR="008428C1" w:rsidRPr="00590B99" w:rsidRDefault="00567D42" w:rsidP="002C53A3">
            <w:pPr>
              <w:pStyle w:val="Default"/>
              <w:rPr>
                <w:szCs w:val="22"/>
                <w:lang w:val="fr-CH"/>
              </w:rPr>
            </w:pPr>
            <w:r w:rsidRPr="00A07224">
              <w:rPr>
                <w:color w:val="auto"/>
                <w:sz w:val="22"/>
                <w:szCs w:val="22"/>
                <w:lang w:val="fr-FR"/>
              </w:rPr>
              <w:t>La liste des consultants présentée lors de la troisième réunion</w:t>
            </w:r>
            <w:r w:rsidR="007C3333" w:rsidRPr="00A07224">
              <w:rPr>
                <w:color w:val="auto"/>
                <w:sz w:val="22"/>
                <w:szCs w:val="22"/>
                <w:lang w:val="fr-FR"/>
              </w:rPr>
              <w:t xml:space="preserve"> du CDI</w:t>
            </w:r>
            <w:r w:rsidRPr="00A07224">
              <w:rPr>
                <w:color w:val="auto"/>
                <w:sz w:val="22"/>
                <w:szCs w:val="22"/>
                <w:lang w:val="fr-FR"/>
              </w:rPr>
              <w:t>P a été actualisée et intégrée au projet “Base de données d</w:t>
            </w:r>
            <w:r w:rsidR="00DB55D7">
              <w:rPr>
                <w:color w:val="auto"/>
                <w:sz w:val="22"/>
                <w:szCs w:val="22"/>
                <w:lang w:val="fr-FR"/>
              </w:rPr>
              <w:t>’</w:t>
            </w:r>
            <w:r w:rsidRPr="00A07224">
              <w:rPr>
                <w:color w:val="auto"/>
                <w:sz w:val="22"/>
                <w:szCs w:val="22"/>
                <w:lang w:val="fr-FR"/>
              </w:rPr>
              <w:t>assistance technique en matière de propriété intellectuelle (IP</w:t>
            </w:r>
            <w:r w:rsidR="009D1E04">
              <w:rPr>
                <w:color w:val="auto"/>
                <w:sz w:val="22"/>
                <w:szCs w:val="22"/>
                <w:lang w:val="fr-FR"/>
              </w:rPr>
              <w:noBreakHyphen/>
            </w:r>
            <w:r w:rsidRPr="00A07224">
              <w:rPr>
                <w:color w:val="auto"/>
                <w:sz w:val="22"/>
                <w:szCs w:val="22"/>
                <w:lang w:val="fr-FR"/>
              </w:rPr>
              <w:t>TAD)” (projet DA</w:t>
            </w:r>
            <w:r w:rsidR="009D1E04">
              <w:rPr>
                <w:color w:val="auto"/>
                <w:sz w:val="22"/>
                <w:szCs w:val="22"/>
                <w:lang w:val="fr-FR"/>
              </w:rPr>
              <w:noBreakHyphen/>
            </w:r>
            <w:r w:rsidRPr="00A07224">
              <w:rPr>
                <w:color w:val="auto"/>
                <w:sz w:val="22"/>
                <w:szCs w:val="22"/>
                <w:lang w:val="fr-FR"/>
              </w:rPr>
              <w:t>05</w:t>
            </w:r>
            <w:r w:rsidR="009D1E04">
              <w:rPr>
                <w:color w:val="auto"/>
                <w:sz w:val="22"/>
                <w:szCs w:val="22"/>
                <w:lang w:val="fr-FR"/>
              </w:rPr>
              <w:noBreakHyphen/>
            </w:r>
            <w:r w:rsidRPr="00A07224">
              <w:rPr>
                <w:color w:val="auto"/>
                <w:sz w:val="22"/>
                <w:szCs w:val="22"/>
                <w:lang w:val="fr-FR"/>
              </w:rPr>
              <w:t>01).</w:t>
            </w:r>
            <w:r w:rsidR="008428C1" w:rsidRPr="00A07224">
              <w:rPr>
                <w:color w:val="auto"/>
                <w:sz w:val="22"/>
                <w:szCs w:val="22"/>
                <w:lang w:val="fr-FR"/>
              </w:rPr>
              <w:t xml:space="preserve"> </w:t>
            </w:r>
            <w:r w:rsidR="004756E8" w:rsidRPr="00A07224">
              <w:rPr>
                <w:color w:val="auto"/>
                <w:sz w:val="22"/>
                <w:szCs w:val="22"/>
                <w:lang w:val="fr-FR"/>
              </w:rPr>
              <w:t xml:space="preserve"> </w:t>
            </w:r>
            <w:r w:rsidRPr="00A07224">
              <w:rPr>
                <w:color w:val="auto"/>
                <w:sz w:val="22"/>
                <w:szCs w:val="22"/>
                <w:lang w:val="fr-FR"/>
              </w:rPr>
              <w:t>La liste est disponible à l</w:t>
            </w:r>
            <w:r w:rsidR="00DB55D7">
              <w:rPr>
                <w:color w:val="auto"/>
                <w:sz w:val="22"/>
                <w:szCs w:val="22"/>
                <w:lang w:val="fr-FR"/>
              </w:rPr>
              <w:t>’</w:t>
            </w:r>
            <w:r w:rsidRPr="00A07224">
              <w:rPr>
                <w:color w:val="auto"/>
                <w:sz w:val="22"/>
                <w:szCs w:val="22"/>
                <w:lang w:val="fr-FR"/>
              </w:rPr>
              <w:t xml:space="preserve">adresse </w:t>
            </w:r>
            <w:hyperlink r:id="rId36" w:history="1">
              <w:r w:rsidRPr="00A07224">
                <w:rPr>
                  <w:rStyle w:val="Hyperlink"/>
                  <w:rFonts w:eastAsia="SimSun"/>
                  <w:color w:val="auto"/>
                  <w:sz w:val="22"/>
                  <w:szCs w:val="22"/>
                  <w:lang w:val="fr-FR" w:eastAsia="zh-CN"/>
                </w:rPr>
                <w:t>http://www.wipo.int/roc/fr</w:t>
              </w:r>
            </w:hyperlink>
            <w:r w:rsidRPr="00A07224">
              <w:rPr>
                <w:color w:val="auto"/>
                <w:sz w:val="22"/>
                <w:szCs w:val="22"/>
                <w:lang w:val="fr-FR"/>
              </w:rPr>
              <w:t>.</w:t>
            </w:r>
            <w:r w:rsidR="00E3114D" w:rsidRPr="00A07224">
              <w:rPr>
                <w:color w:val="auto"/>
                <w:sz w:val="22"/>
                <w:szCs w:val="22"/>
                <w:lang w:val="fr-FR"/>
              </w:rPr>
              <w:t xml:space="preserve">  </w:t>
            </w:r>
            <w:r w:rsidR="00F12A47" w:rsidRPr="00590B99">
              <w:rPr>
                <w:color w:val="auto"/>
                <w:sz w:val="22"/>
                <w:szCs w:val="22"/>
                <w:lang w:val="fr-CH"/>
              </w:rPr>
              <w:t>Un document traitant des pratiques existantes de l</w:t>
            </w:r>
            <w:r w:rsidR="00DB55D7" w:rsidRPr="00590B99">
              <w:rPr>
                <w:color w:val="auto"/>
                <w:sz w:val="22"/>
                <w:szCs w:val="22"/>
                <w:lang w:val="fr-CH"/>
              </w:rPr>
              <w:t>’</w:t>
            </w:r>
            <w:r w:rsidR="00F12A47" w:rsidRPr="00590B99">
              <w:rPr>
                <w:color w:val="auto"/>
                <w:sz w:val="22"/>
                <w:szCs w:val="22"/>
                <w:lang w:val="fr-CH"/>
              </w:rPr>
              <w:t xml:space="preserve">OMPI en termes de recrutement des consultants </w:t>
            </w:r>
            <w:r w:rsidR="0052608B" w:rsidRPr="00590B99">
              <w:rPr>
                <w:color w:val="auto"/>
                <w:sz w:val="22"/>
                <w:szCs w:val="22"/>
                <w:lang w:val="fr-CH"/>
              </w:rPr>
              <w:t>responsables</w:t>
            </w:r>
            <w:r w:rsidR="00F12A47" w:rsidRPr="00590B99">
              <w:rPr>
                <w:color w:val="auto"/>
                <w:sz w:val="22"/>
                <w:szCs w:val="22"/>
                <w:lang w:val="fr-CH"/>
              </w:rPr>
              <w:t xml:space="preserve"> de l</w:t>
            </w:r>
            <w:r w:rsidR="00DB55D7" w:rsidRPr="00590B99">
              <w:rPr>
                <w:color w:val="auto"/>
                <w:sz w:val="22"/>
                <w:szCs w:val="22"/>
                <w:lang w:val="fr-CH"/>
              </w:rPr>
              <w:t>’</w:t>
            </w:r>
            <w:r w:rsidR="00F12A47" w:rsidRPr="00590B99">
              <w:rPr>
                <w:color w:val="auto"/>
                <w:sz w:val="22"/>
                <w:szCs w:val="22"/>
                <w:lang w:val="fr-CH"/>
              </w:rPr>
              <w:t xml:space="preserve">assistance technique a été présenté à la présente session du </w:t>
            </w:r>
            <w:r w:rsidR="004756E8" w:rsidRPr="00590B99">
              <w:rPr>
                <w:color w:val="auto"/>
                <w:sz w:val="22"/>
                <w:szCs w:val="22"/>
                <w:lang w:val="fr-CH"/>
              </w:rPr>
              <w:t>comité</w:t>
            </w:r>
            <w:r w:rsidR="00F12A47" w:rsidRPr="00590B99">
              <w:rPr>
                <w:color w:val="auto"/>
                <w:sz w:val="22"/>
                <w:szCs w:val="22"/>
                <w:lang w:val="fr-CH"/>
              </w:rPr>
              <w:t xml:space="preserve"> (</w:t>
            </w:r>
            <w:r w:rsidR="007C3333" w:rsidRPr="00590B99">
              <w:rPr>
                <w:color w:val="auto"/>
                <w:sz w:val="22"/>
                <w:szCs w:val="22"/>
                <w:lang w:val="fr-CH"/>
              </w:rPr>
              <w:t>document CD</w:t>
            </w:r>
            <w:r w:rsidR="00F12A47" w:rsidRPr="00590B99">
              <w:rPr>
                <w:color w:val="auto"/>
                <w:sz w:val="22"/>
                <w:szCs w:val="22"/>
                <w:lang w:val="fr-CH"/>
              </w:rPr>
              <w:t>IP/20/9).</w:t>
            </w:r>
          </w:p>
        </w:tc>
      </w:tr>
    </w:tbl>
    <w:p w:rsidR="0001743B" w:rsidRPr="00A07224" w:rsidRDefault="008428C1" w:rsidP="00567D42">
      <w:pPr>
        <w:rPr>
          <w:bCs/>
          <w:szCs w:val="22"/>
        </w:rPr>
      </w:pPr>
      <w:r w:rsidRPr="00A07224">
        <w:rPr>
          <w:szCs w:val="22"/>
        </w:rPr>
        <w:br w:type="page"/>
      </w:r>
      <w:r w:rsidR="00567D42" w:rsidRPr="00A07224">
        <w:rPr>
          <w:i/>
          <w:szCs w:val="22"/>
        </w:rPr>
        <w:lastRenderedPageBreak/>
        <w:t>Recommandation n°</w:t>
      </w:r>
      <w:r w:rsidR="009F58D3" w:rsidRPr="00A07224">
        <w:rPr>
          <w:i/>
        </w:rPr>
        <w:t> </w:t>
      </w:r>
      <w:r w:rsidR="00567D42" w:rsidRPr="00A07224">
        <w:rPr>
          <w:i/>
          <w:szCs w:val="22"/>
        </w:rPr>
        <w:t>7</w:t>
      </w:r>
      <w:r w:rsidR="00DB55D7">
        <w:rPr>
          <w:szCs w:val="22"/>
        </w:rPr>
        <w:t> :</w:t>
      </w:r>
      <w:r w:rsidR="00567D42" w:rsidRPr="00A07224">
        <w:rPr>
          <w:szCs w:val="22"/>
        </w:rPr>
        <w:t xml:space="preserve"> Promouvoir des mesures qui aideront les pays à lutter contre les pratiques anticoncurrentielles en rapport avec la propriété intellectuelle, en fournissant aux pays en développement, en particulier</w:t>
      </w:r>
      <w:r w:rsidR="007C3333" w:rsidRPr="00A07224">
        <w:rPr>
          <w:szCs w:val="22"/>
        </w:rPr>
        <w:t xml:space="preserve"> les PMA</w:t>
      </w:r>
      <w:r w:rsidR="00567D42" w:rsidRPr="00A07224">
        <w:rPr>
          <w:szCs w:val="22"/>
        </w:rPr>
        <w:t>, à leur demande, une assistance technique destinée à faire mieux comprendre l</w:t>
      </w:r>
      <w:r w:rsidR="00DB55D7">
        <w:rPr>
          <w:szCs w:val="22"/>
        </w:rPr>
        <w:t>’</w:t>
      </w:r>
      <w:r w:rsidR="00567D42" w:rsidRPr="00A07224">
        <w:rPr>
          <w:szCs w:val="22"/>
        </w:rPr>
        <w:t>interface entre les droits de propriété intellectuelle et les politiques en matière de concurrence</w:t>
      </w:r>
      <w:r w:rsidR="00567D42" w:rsidRPr="00A07224">
        <w:rPr>
          <w:i/>
          <w:szCs w:val="22"/>
        </w:rPr>
        <w:t>.</w:t>
      </w:r>
    </w:p>
    <w:p w:rsidR="0001743B" w:rsidRPr="00A07224" w:rsidRDefault="0001743B" w:rsidP="00EE016A">
      <w:pPr>
        <w:rPr>
          <w:b/>
          <w:szCs w:val="22"/>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379"/>
        <w:gridCol w:w="8470"/>
      </w:tblGrid>
      <w:tr w:rsidR="00A07224" w:rsidRPr="00A07224" w:rsidTr="002C53A3">
        <w:trPr>
          <w:cantSplit/>
          <w:tblHeader/>
        </w:trPr>
        <w:tc>
          <w:tcPr>
            <w:tcW w:w="6379" w:type="dxa"/>
            <w:shd w:val="clear" w:color="auto" w:fill="auto"/>
          </w:tcPr>
          <w:p w:rsidR="008428C1" w:rsidRPr="00A07224" w:rsidRDefault="00567D42" w:rsidP="002C53A3">
            <w:pPr>
              <w:keepNext/>
              <w:autoSpaceDE w:val="0"/>
              <w:outlineLvl w:val="2"/>
              <w:rPr>
                <w:bCs/>
                <w:szCs w:val="22"/>
                <w:u w:val="single"/>
              </w:rPr>
            </w:pPr>
            <w:r w:rsidRPr="00A07224">
              <w:rPr>
                <w:bCs/>
                <w:szCs w:val="22"/>
                <w:u w:val="single"/>
              </w:rPr>
              <w:t>Stratégies de mise en œuvre</w:t>
            </w:r>
          </w:p>
        </w:tc>
        <w:tc>
          <w:tcPr>
            <w:tcW w:w="8471" w:type="dxa"/>
            <w:shd w:val="clear" w:color="auto" w:fill="auto"/>
            <w:vAlign w:val="center"/>
          </w:tcPr>
          <w:p w:rsidR="008428C1" w:rsidRPr="00A07224" w:rsidRDefault="00567D42" w:rsidP="002C53A3">
            <w:pPr>
              <w:keepNext/>
              <w:autoSpaceDE w:val="0"/>
              <w:outlineLvl w:val="2"/>
              <w:rPr>
                <w:szCs w:val="22"/>
              </w:rPr>
            </w:pPr>
            <w:r w:rsidRPr="00A07224">
              <w:rPr>
                <w:bCs/>
                <w:szCs w:val="22"/>
                <w:u w:val="single"/>
              </w:rPr>
              <w:t>Réalisations</w:t>
            </w:r>
          </w:p>
        </w:tc>
      </w:tr>
      <w:tr w:rsidR="00A07224" w:rsidRPr="00A07224" w:rsidTr="002C53A3">
        <w:trPr>
          <w:cantSplit/>
        </w:trPr>
        <w:tc>
          <w:tcPr>
            <w:tcW w:w="6379" w:type="dxa"/>
            <w:shd w:val="clear" w:color="auto" w:fill="auto"/>
          </w:tcPr>
          <w:p w:rsidR="0001743B" w:rsidRPr="00A07224" w:rsidRDefault="00567D42" w:rsidP="002C53A3">
            <w:pPr>
              <w:rPr>
                <w:szCs w:val="22"/>
              </w:rPr>
            </w:pPr>
            <w:r w:rsidRPr="00A07224">
              <w:rPr>
                <w:szCs w:val="22"/>
              </w:rPr>
              <w:t>Sur demande, l</w:t>
            </w:r>
            <w:r w:rsidR="00DB55D7">
              <w:rPr>
                <w:szCs w:val="22"/>
              </w:rPr>
              <w:t>’</w:t>
            </w:r>
            <w:r w:rsidRPr="00A07224">
              <w:rPr>
                <w:szCs w:val="22"/>
              </w:rPr>
              <w:t>OMPI fournit une assistance et des conseils législatifs pour prévenir les pratiques anticoncurrentielles dans le domaine de la propriété intellectuelle ou y mettre un ter</w:t>
            </w:r>
            <w:r w:rsidR="006E0B63" w:rsidRPr="00A07224">
              <w:rPr>
                <w:szCs w:val="22"/>
              </w:rPr>
              <w:t>me</w:t>
            </w:r>
            <w:r w:rsidR="006E0B63">
              <w:rPr>
                <w:szCs w:val="22"/>
              </w:rPr>
              <w:t xml:space="preserve">.  </w:t>
            </w:r>
            <w:r w:rsidR="006E0B63" w:rsidRPr="00A07224">
              <w:rPr>
                <w:szCs w:val="22"/>
              </w:rPr>
              <w:t>Ce</w:t>
            </w:r>
            <w:r w:rsidRPr="00A07224">
              <w:rPr>
                <w:szCs w:val="22"/>
              </w:rPr>
              <w:t>la vise notamment l</w:t>
            </w:r>
            <w:r w:rsidR="00DB55D7">
              <w:rPr>
                <w:szCs w:val="22"/>
              </w:rPr>
              <w:t>’</w:t>
            </w:r>
            <w:r w:rsidRPr="00A07224">
              <w:rPr>
                <w:szCs w:val="22"/>
              </w:rPr>
              <w:t xml:space="preserve">examen de la portée même des droits de propriété intellectuelle exclusifs, </w:t>
            </w:r>
            <w:r w:rsidR="00DB55D7">
              <w:rPr>
                <w:szCs w:val="22"/>
              </w:rPr>
              <w:t>y compris</w:t>
            </w:r>
            <w:r w:rsidRPr="00A07224">
              <w:rPr>
                <w:szCs w:val="22"/>
              </w:rPr>
              <w:t xml:space="preserve"> les exceptions et limitations à ces droits, ainsi que l</w:t>
            </w:r>
            <w:r w:rsidR="00DB55D7">
              <w:rPr>
                <w:szCs w:val="22"/>
              </w:rPr>
              <w:t>’</w:t>
            </w:r>
            <w:r w:rsidRPr="00A07224">
              <w:rPr>
                <w:szCs w:val="22"/>
              </w:rPr>
              <w:t>utilisation de mécanismes juridiques tels que les licences obligatoires ou d</w:t>
            </w:r>
            <w:r w:rsidR="00DB55D7">
              <w:rPr>
                <w:szCs w:val="22"/>
              </w:rPr>
              <w:t>’</w:t>
            </w:r>
            <w:r w:rsidRPr="00A07224">
              <w:rPr>
                <w:szCs w:val="22"/>
              </w:rPr>
              <w:t>autres mesures autorisées en application des normes international</w:t>
            </w:r>
            <w:r w:rsidR="006E0B63" w:rsidRPr="00A07224">
              <w:rPr>
                <w:szCs w:val="22"/>
              </w:rPr>
              <w:t>es</w:t>
            </w:r>
            <w:r w:rsidR="006E0B63">
              <w:rPr>
                <w:szCs w:val="22"/>
              </w:rPr>
              <w:t xml:space="preserve">.  </w:t>
            </w:r>
            <w:r w:rsidR="006E0B63" w:rsidRPr="00A07224">
              <w:rPr>
                <w:szCs w:val="22"/>
              </w:rPr>
              <w:t>Su</w:t>
            </w:r>
            <w:r w:rsidRPr="00A07224">
              <w:rPr>
                <w:szCs w:val="22"/>
              </w:rPr>
              <w:t>r demande, des conseils sont aussi fournis sur des questions relatives aux clauses commerciales restrictives et à d</w:t>
            </w:r>
            <w:r w:rsidR="00DB55D7">
              <w:rPr>
                <w:szCs w:val="22"/>
              </w:rPr>
              <w:t>’</w:t>
            </w:r>
            <w:r w:rsidRPr="00A07224">
              <w:rPr>
                <w:szCs w:val="22"/>
              </w:rPr>
              <w:t>autres dispositions figurant dans les contrats de licence en matière de propriété intellectuelle pouvant avoir un impact négatif sur la concurrence.</w:t>
            </w:r>
          </w:p>
          <w:p w:rsidR="0001743B" w:rsidRPr="00A07224" w:rsidRDefault="0001743B" w:rsidP="002C53A3">
            <w:pPr>
              <w:rPr>
                <w:szCs w:val="22"/>
              </w:rPr>
            </w:pPr>
          </w:p>
          <w:p w:rsidR="008428C1" w:rsidRPr="00A07224" w:rsidRDefault="00567D42" w:rsidP="002C53A3">
            <w:pPr>
              <w:rPr>
                <w:szCs w:val="22"/>
              </w:rPr>
            </w:pPr>
            <w:r w:rsidRPr="00A07224">
              <w:rPr>
                <w:szCs w:val="22"/>
              </w:rPr>
              <w:t>En outre, en vertu de cette recommandation, un projet thématique relatif à la propriété intellectuelle et à la politique en matière de concurrence (CDIP/4/4</w:t>
            </w:r>
            <w:r w:rsidR="00DC08B2">
              <w:rPr>
                <w:szCs w:val="22"/>
              </w:rPr>
              <w:t> </w:t>
            </w:r>
            <w:proofErr w:type="spellStart"/>
            <w:r w:rsidRPr="00A07224">
              <w:rPr>
                <w:szCs w:val="22"/>
              </w:rPr>
              <w:t>Rev</w:t>
            </w:r>
            <w:proofErr w:type="spellEnd"/>
            <w:r w:rsidR="00DC08B2">
              <w:rPr>
                <w:szCs w:val="22"/>
              </w:rPr>
              <w:t>.)</w:t>
            </w:r>
            <w:r w:rsidRPr="00A07224">
              <w:rPr>
                <w:szCs w:val="22"/>
              </w:rPr>
              <w:t xml:space="preserve"> a été élaboré et mis en œuvre.</w:t>
            </w:r>
          </w:p>
        </w:tc>
        <w:tc>
          <w:tcPr>
            <w:tcW w:w="8471" w:type="dxa"/>
            <w:shd w:val="clear" w:color="auto" w:fill="auto"/>
          </w:tcPr>
          <w:p w:rsidR="007C3333" w:rsidRPr="00A07224" w:rsidRDefault="00694EE5" w:rsidP="002C53A3">
            <w:pPr>
              <w:rPr>
                <w:szCs w:val="22"/>
              </w:rPr>
            </w:pPr>
            <w:r w:rsidRPr="00A07224">
              <w:rPr>
                <w:szCs w:val="22"/>
              </w:rPr>
              <w:t>Une participation active au forum</w:t>
            </w:r>
            <w:r w:rsidR="00E56D75" w:rsidRPr="00A07224">
              <w:rPr>
                <w:szCs w:val="22"/>
              </w:rPr>
              <w:t xml:space="preserve"> internat</w:t>
            </w:r>
            <w:r w:rsidRPr="00A07224">
              <w:rPr>
                <w:szCs w:val="22"/>
              </w:rPr>
              <w:t>ional</w:t>
            </w:r>
            <w:r w:rsidR="004264E8" w:rsidRPr="00A07224">
              <w:rPr>
                <w:szCs w:val="22"/>
              </w:rPr>
              <w:t xml:space="preserve"> (</w:t>
            </w:r>
            <w:r w:rsidRPr="00A07224">
              <w:rPr>
                <w:szCs w:val="22"/>
              </w:rPr>
              <w:t xml:space="preserve">le </w:t>
            </w:r>
            <w:r w:rsidR="00E56D75" w:rsidRPr="00A07224">
              <w:rPr>
                <w:szCs w:val="22"/>
              </w:rPr>
              <w:t>Réseau international de la concurrence)</w:t>
            </w:r>
            <w:r w:rsidRPr="00A07224">
              <w:rPr>
                <w:szCs w:val="22"/>
              </w:rPr>
              <w:t xml:space="preserve"> a été enregistrée </w:t>
            </w:r>
            <w:r w:rsidR="00E56D75" w:rsidRPr="00A07224">
              <w:rPr>
                <w:szCs w:val="22"/>
              </w:rPr>
              <w:t>et l</w:t>
            </w:r>
            <w:r w:rsidR="00DB55D7">
              <w:rPr>
                <w:szCs w:val="22"/>
              </w:rPr>
              <w:t>’</w:t>
            </w:r>
            <w:r w:rsidR="00E56D75" w:rsidRPr="00A07224">
              <w:rPr>
                <w:szCs w:val="22"/>
              </w:rPr>
              <w:t>échange d</w:t>
            </w:r>
            <w:r w:rsidR="00DB55D7">
              <w:rPr>
                <w:szCs w:val="22"/>
              </w:rPr>
              <w:t>’</w:t>
            </w:r>
            <w:r w:rsidR="00E56D75" w:rsidRPr="00A07224">
              <w:rPr>
                <w:szCs w:val="22"/>
              </w:rPr>
              <w:t>informations</w:t>
            </w:r>
            <w:r w:rsidRPr="00A07224">
              <w:rPr>
                <w:szCs w:val="22"/>
              </w:rPr>
              <w:t xml:space="preserve"> a été encouragé</w:t>
            </w:r>
            <w:r w:rsidR="00E56D75" w:rsidRPr="00A07224">
              <w:rPr>
                <w:szCs w:val="22"/>
              </w:rPr>
              <w:t xml:space="preserve"> entre les organisations internationales (</w:t>
            </w:r>
            <w:r w:rsidR="00A41678" w:rsidRPr="00A07224">
              <w:rPr>
                <w:szCs w:val="22"/>
              </w:rPr>
              <w:t>CNUCED,</w:t>
            </w:r>
            <w:r w:rsidR="009D1E04">
              <w:rPr>
                <w:szCs w:val="22"/>
              </w:rPr>
              <w:t xml:space="preserve"> O</w:t>
            </w:r>
            <w:r w:rsidR="00A41678" w:rsidRPr="00A07224">
              <w:rPr>
                <w:szCs w:val="22"/>
              </w:rPr>
              <w:t>CDE</w:t>
            </w:r>
            <w:r w:rsidR="00FD3C40" w:rsidRPr="00A07224">
              <w:rPr>
                <w:szCs w:val="22"/>
              </w:rPr>
              <w:t xml:space="preserve"> et OMC</w:t>
            </w:r>
            <w:r w:rsidR="00E56D75" w:rsidRPr="00A07224">
              <w:rPr>
                <w:szCs w:val="22"/>
              </w:rPr>
              <w:t>) sur les questions de concurrence et de propriété intellectuelle, notamment dans les économies émergentes et en développement.</w:t>
            </w:r>
          </w:p>
          <w:p w:rsidR="00C07E20" w:rsidRPr="00A07224" w:rsidRDefault="00C07E20" w:rsidP="002C53A3">
            <w:pPr>
              <w:rPr>
                <w:szCs w:val="22"/>
              </w:rPr>
            </w:pPr>
          </w:p>
          <w:p w:rsidR="0001743B" w:rsidRPr="00A07224" w:rsidRDefault="00694EE5" w:rsidP="002C53A3">
            <w:pPr>
              <w:rPr>
                <w:szCs w:val="22"/>
              </w:rPr>
            </w:pPr>
            <w:r w:rsidRPr="00A07224">
              <w:rPr>
                <w:szCs w:val="22"/>
              </w:rPr>
              <w:t>Des c</w:t>
            </w:r>
            <w:r w:rsidR="00E56D75" w:rsidRPr="00A07224">
              <w:rPr>
                <w:szCs w:val="22"/>
              </w:rPr>
              <w:t>onseils</w:t>
            </w:r>
            <w:r w:rsidRPr="00A07224">
              <w:rPr>
                <w:szCs w:val="22"/>
              </w:rPr>
              <w:t xml:space="preserve"> ont été fournis</w:t>
            </w:r>
            <w:r w:rsidR="00E56D75" w:rsidRPr="00A07224">
              <w:rPr>
                <w:szCs w:val="22"/>
              </w:rPr>
              <w:t xml:space="preserve"> à la </w:t>
            </w:r>
            <w:r w:rsidR="00362988" w:rsidRPr="00A07224">
              <w:rPr>
                <w:szCs w:val="22"/>
              </w:rPr>
              <w:t>commission sud</w:t>
            </w:r>
            <w:r w:rsidR="009D1E04">
              <w:rPr>
                <w:szCs w:val="22"/>
              </w:rPr>
              <w:noBreakHyphen/>
            </w:r>
            <w:r w:rsidR="00362988" w:rsidRPr="00A07224">
              <w:rPr>
                <w:szCs w:val="22"/>
              </w:rPr>
              <w:t xml:space="preserve">africaine de la concurrence </w:t>
            </w:r>
            <w:r w:rsidR="00C07E20" w:rsidRPr="00A07224">
              <w:rPr>
                <w:szCs w:val="22"/>
              </w:rPr>
              <w:t>sur les questions d</w:t>
            </w:r>
            <w:r w:rsidR="00DB55D7">
              <w:rPr>
                <w:szCs w:val="22"/>
              </w:rPr>
              <w:t>’</w:t>
            </w:r>
            <w:r w:rsidR="00C07E20" w:rsidRPr="00A07224">
              <w:rPr>
                <w:szCs w:val="22"/>
              </w:rPr>
              <w:t>application des règles de concurrence liées aux prix excessifs dans l</w:t>
            </w:r>
            <w:r w:rsidR="00DB55D7">
              <w:rPr>
                <w:szCs w:val="22"/>
              </w:rPr>
              <w:t>’</w:t>
            </w:r>
            <w:r w:rsidR="00C07E20" w:rsidRPr="00A07224">
              <w:rPr>
                <w:szCs w:val="22"/>
              </w:rPr>
              <w:t>industrie pharmaceutique.</w:t>
            </w:r>
          </w:p>
          <w:p w:rsidR="0001743B" w:rsidRPr="00A07224" w:rsidRDefault="0001743B" w:rsidP="002C53A3">
            <w:pPr>
              <w:rPr>
                <w:szCs w:val="22"/>
              </w:rPr>
            </w:pPr>
          </w:p>
          <w:p w:rsidR="008428C1" w:rsidRPr="00A07224" w:rsidRDefault="00567D42" w:rsidP="002C53A3">
            <w:pPr>
              <w:rPr>
                <w:szCs w:val="22"/>
              </w:rPr>
            </w:pPr>
            <w:r w:rsidRPr="00A07224">
              <w:rPr>
                <w:bCs/>
                <w:szCs w:val="22"/>
              </w:rPr>
              <w:t>En dehors des</w:t>
            </w:r>
            <w:r w:rsidR="004222CB" w:rsidRPr="00A07224">
              <w:rPr>
                <w:bCs/>
                <w:szCs w:val="22"/>
              </w:rPr>
              <w:t xml:space="preserve"> activités qui figurent 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Pr="00A07224">
              <w:rPr>
                <w:bCs/>
                <w:szCs w:val="22"/>
              </w:rPr>
              <w:t>, prière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/PBC/26/2), en particulier le programme</w:t>
            </w:r>
            <w:r w:rsidR="009F58D3" w:rsidRPr="00A07224">
              <w:rPr>
                <w:bCs/>
                <w:szCs w:val="22"/>
              </w:rPr>
              <w:t> </w:t>
            </w:r>
            <w:r w:rsidRPr="00A07224">
              <w:rPr>
                <w:bCs/>
                <w:szCs w:val="22"/>
              </w:rPr>
              <w:t>18.</w:t>
            </w:r>
          </w:p>
        </w:tc>
      </w:tr>
    </w:tbl>
    <w:p w:rsidR="0001743B" w:rsidRPr="00A07224" w:rsidRDefault="008428C1" w:rsidP="00D7420D">
      <w:pPr>
        <w:rPr>
          <w:bCs/>
          <w:szCs w:val="22"/>
        </w:rPr>
      </w:pPr>
      <w:r w:rsidRPr="00A07224">
        <w:rPr>
          <w:b/>
          <w:szCs w:val="22"/>
        </w:rPr>
        <w:br w:type="page"/>
      </w:r>
      <w:r w:rsidR="00D7420D" w:rsidRPr="00A07224">
        <w:rPr>
          <w:i/>
          <w:szCs w:val="22"/>
        </w:rPr>
        <w:lastRenderedPageBreak/>
        <w:t>Recommandation n°</w:t>
      </w:r>
      <w:r w:rsidR="009F58D3" w:rsidRPr="00A07224">
        <w:rPr>
          <w:i/>
          <w:szCs w:val="22"/>
        </w:rPr>
        <w:t> </w:t>
      </w:r>
      <w:r w:rsidR="00D7420D" w:rsidRPr="00A07224">
        <w:rPr>
          <w:i/>
          <w:szCs w:val="22"/>
        </w:rPr>
        <w:t>11</w:t>
      </w:r>
      <w:r w:rsidR="00DB55D7">
        <w:rPr>
          <w:i/>
          <w:szCs w:val="22"/>
        </w:rPr>
        <w:t> :</w:t>
      </w:r>
      <w:r w:rsidR="00D7420D" w:rsidRPr="00A07224">
        <w:rPr>
          <w:szCs w:val="22"/>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DB55D7">
        <w:rPr>
          <w:szCs w:val="22"/>
        </w:rPr>
        <w:t>’</w:t>
      </w:r>
      <w:r w:rsidR="00D7420D" w:rsidRPr="00A07224">
        <w:rPr>
          <w:szCs w:val="22"/>
        </w:rPr>
        <w:t>OMPI.</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660"/>
        <w:gridCol w:w="8412"/>
      </w:tblGrid>
      <w:tr w:rsidR="00A07224" w:rsidRPr="00A07224" w:rsidTr="002C53A3">
        <w:trPr>
          <w:tblHeader/>
        </w:trPr>
        <w:tc>
          <w:tcPr>
            <w:tcW w:w="6660" w:type="dxa"/>
            <w:shd w:val="clear" w:color="auto" w:fill="auto"/>
          </w:tcPr>
          <w:p w:rsidR="008428C1" w:rsidRPr="00A07224" w:rsidRDefault="00D7420D" w:rsidP="002C53A3">
            <w:pPr>
              <w:keepNext/>
              <w:autoSpaceDE w:val="0"/>
              <w:outlineLvl w:val="2"/>
              <w:rPr>
                <w:bCs/>
                <w:szCs w:val="22"/>
                <w:u w:val="single"/>
              </w:rPr>
            </w:pPr>
            <w:r w:rsidRPr="00A07224">
              <w:rPr>
                <w:bCs/>
                <w:szCs w:val="22"/>
                <w:u w:val="single"/>
              </w:rPr>
              <w:t>Stratégies de mise en œuvre</w:t>
            </w:r>
          </w:p>
        </w:tc>
        <w:tc>
          <w:tcPr>
            <w:tcW w:w="8412" w:type="dxa"/>
            <w:shd w:val="clear" w:color="auto" w:fill="auto"/>
            <w:vAlign w:val="center"/>
          </w:tcPr>
          <w:p w:rsidR="008428C1" w:rsidRPr="00A07224" w:rsidRDefault="00D7420D" w:rsidP="002C53A3">
            <w:pPr>
              <w:keepNext/>
              <w:autoSpaceDE w:val="0"/>
              <w:outlineLvl w:val="2"/>
              <w:rPr>
                <w:szCs w:val="22"/>
              </w:rPr>
            </w:pPr>
            <w:r w:rsidRPr="00A07224">
              <w:rPr>
                <w:bCs/>
                <w:szCs w:val="22"/>
                <w:u w:val="single"/>
              </w:rPr>
              <w:t>Réalisations</w:t>
            </w:r>
          </w:p>
        </w:tc>
      </w:tr>
      <w:tr w:rsidR="00A07224" w:rsidRPr="00A07224" w:rsidTr="002C53A3">
        <w:tc>
          <w:tcPr>
            <w:tcW w:w="6660" w:type="dxa"/>
            <w:shd w:val="clear" w:color="auto" w:fill="auto"/>
          </w:tcPr>
          <w:p w:rsidR="0001743B" w:rsidRPr="00A07224" w:rsidRDefault="004D325C" w:rsidP="002C53A3">
            <w:pPr>
              <w:rPr>
                <w:szCs w:val="22"/>
              </w:rPr>
            </w:pPr>
            <w:r w:rsidRPr="00A07224">
              <w:rPr>
                <w:szCs w:val="22"/>
              </w:rPr>
              <w:t>Cours</w:t>
            </w:r>
            <w:r w:rsidR="00FB74A5" w:rsidRPr="00A07224">
              <w:rPr>
                <w:szCs w:val="22"/>
              </w:rPr>
              <w:t xml:space="preserve"> en matière </w:t>
            </w:r>
            <w:r w:rsidR="00D7420D" w:rsidRPr="00A07224">
              <w:rPr>
                <w:szCs w:val="22"/>
              </w:rPr>
              <w:t xml:space="preserve">de formation sur la protection de la propriété intellectuelle et la rédaction de demandes de brevet destiné aux scientifiques, aux chercheurs, aux </w:t>
            </w:r>
            <w:r w:rsidR="004D5EA5" w:rsidRPr="00A07224">
              <w:rPr>
                <w:szCs w:val="22"/>
              </w:rPr>
              <w:t>directeurs de la technologie</w:t>
            </w:r>
            <w:r w:rsidR="00D7420D" w:rsidRPr="00A07224">
              <w:rPr>
                <w:szCs w:val="22"/>
              </w:rPr>
              <w:t xml:space="preserve">, aux inventeurs et aux </w:t>
            </w:r>
            <w:r w:rsidR="00FE1D20" w:rsidRPr="00A07224">
              <w:rPr>
                <w:szCs w:val="22"/>
              </w:rPr>
              <w:t>conseils</w:t>
            </w:r>
            <w:r w:rsidR="004D5EA5" w:rsidRPr="00A07224">
              <w:rPr>
                <w:szCs w:val="22"/>
              </w:rPr>
              <w:t xml:space="preserve"> </w:t>
            </w:r>
            <w:r w:rsidR="00D7420D" w:rsidRPr="00A07224">
              <w:rPr>
                <w:szCs w:val="22"/>
              </w:rPr>
              <w:t>dans le but d</w:t>
            </w:r>
            <w:r w:rsidR="00DB55D7">
              <w:rPr>
                <w:szCs w:val="22"/>
              </w:rPr>
              <w:t>’</w:t>
            </w:r>
            <w:r w:rsidR="00D7420D" w:rsidRPr="00A07224">
              <w:rPr>
                <w:szCs w:val="22"/>
              </w:rPr>
              <w:t>améliorer leurs connaissances dans le domaine de la protection intellectuelle et du système de brevets</w:t>
            </w:r>
            <w:r w:rsidR="008D542E" w:rsidRPr="00A07224">
              <w:rPr>
                <w:szCs w:val="22"/>
              </w:rPr>
              <w:t xml:space="preserve"> et</w:t>
            </w:r>
            <w:r w:rsidR="00FB74A5" w:rsidRPr="00A07224">
              <w:rPr>
                <w:szCs w:val="22"/>
              </w:rPr>
              <w:t xml:space="preserve"> de</w:t>
            </w:r>
            <w:r w:rsidR="00D7420D" w:rsidRPr="00A07224">
              <w:rPr>
                <w:szCs w:val="22"/>
              </w:rPr>
              <w:t xml:space="preserve"> permettre aux </w:t>
            </w:r>
            <w:r w:rsidR="00542C34" w:rsidRPr="00A07224">
              <w:rPr>
                <w:szCs w:val="22"/>
              </w:rPr>
              <w:t>entreprises nationales générant de la</w:t>
            </w:r>
            <w:r w:rsidR="00D7420D" w:rsidRPr="00A07224">
              <w:rPr>
                <w:szCs w:val="22"/>
              </w:rPr>
              <w:t xml:space="preserve"> propriété intellectuelle, aux universités et aux instituts de </w:t>
            </w:r>
            <w:r w:rsidR="008D542E" w:rsidRPr="00A07224">
              <w:rPr>
                <w:szCs w:val="22"/>
              </w:rPr>
              <w:t>recherche</w:t>
            </w:r>
            <w:r w:rsidR="009D1E04">
              <w:rPr>
                <w:szCs w:val="22"/>
              </w:rPr>
              <w:noBreakHyphen/>
            </w:r>
            <w:r w:rsidR="008D542E" w:rsidRPr="00A07224">
              <w:rPr>
                <w:szCs w:val="22"/>
              </w:rPr>
              <w:t>développement</w:t>
            </w:r>
            <w:r w:rsidR="00D7420D" w:rsidRPr="00A07224">
              <w:rPr>
                <w:szCs w:val="22"/>
              </w:rPr>
              <w:t xml:space="preserve"> de mieux </w:t>
            </w:r>
            <w:r w:rsidR="008D542E" w:rsidRPr="00A07224">
              <w:rPr>
                <w:szCs w:val="22"/>
              </w:rPr>
              <w:t>utiliser le système des brevets</w:t>
            </w:r>
            <w:r w:rsidR="00D7420D" w:rsidRPr="00A07224">
              <w:rPr>
                <w:szCs w:val="22"/>
              </w:rPr>
              <w:t xml:space="preserve"> </w:t>
            </w:r>
            <w:r w:rsidR="00FB74A5" w:rsidRPr="00A07224">
              <w:rPr>
                <w:szCs w:val="22"/>
              </w:rPr>
              <w:t xml:space="preserve">afin </w:t>
            </w:r>
            <w:r w:rsidR="00D7420D" w:rsidRPr="00A07224">
              <w:rPr>
                <w:szCs w:val="22"/>
              </w:rPr>
              <w:t>d</w:t>
            </w:r>
            <w:r w:rsidR="00DB55D7">
              <w:rPr>
                <w:szCs w:val="22"/>
              </w:rPr>
              <w:t>’</w:t>
            </w:r>
            <w:r w:rsidR="00D7420D" w:rsidRPr="00A07224">
              <w:rPr>
                <w:szCs w:val="22"/>
              </w:rPr>
              <w:t>exploiter leurs cré</w:t>
            </w:r>
            <w:r w:rsidR="00BB37B0" w:rsidRPr="00A07224">
              <w:rPr>
                <w:szCs w:val="22"/>
              </w:rPr>
              <w:t>ations efficacement en matière d</w:t>
            </w:r>
            <w:r w:rsidR="00D7420D" w:rsidRPr="00A07224">
              <w:rPr>
                <w:szCs w:val="22"/>
              </w:rPr>
              <w:t xml:space="preserve">e développement durable </w:t>
            </w:r>
            <w:r w:rsidR="008D542E" w:rsidRPr="00A07224">
              <w:rPr>
                <w:szCs w:val="22"/>
              </w:rPr>
              <w:t>dans les pays en développement et</w:t>
            </w:r>
            <w:r w:rsidR="007C3333" w:rsidRPr="00A07224">
              <w:rPr>
                <w:szCs w:val="22"/>
              </w:rPr>
              <w:t xml:space="preserve"> les PMA</w:t>
            </w:r>
          </w:p>
          <w:p w:rsidR="00BB37B0" w:rsidRPr="00A07224" w:rsidRDefault="00BB37B0" w:rsidP="002C53A3">
            <w:pPr>
              <w:rPr>
                <w:szCs w:val="22"/>
              </w:rPr>
            </w:pPr>
          </w:p>
          <w:p w:rsidR="0001743B" w:rsidRPr="00A07224" w:rsidRDefault="00D7420D" w:rsidP="002C53A3">
            <w:pPr>
              <w:rPr>
                <w:szCs w:val="22"/>
              </w:rPr>
            </w:pPr>
            <w:r w:rsidRPr="00A07224">
              <w:rPr>
                <w:szCs w:val="22"/>
              </w:rPr>
              <w:t>Mise au point d</w:t>
            </w:r>
            <w:r w:rsidR="00DB55D7">
              <w:rPr>
                <w:szCs w:val="22"/>
              </w:rPr>
              <w:t>’</w:t>
            </w:r>
            <w:r w:rsidRPr="00A07224">
              <w:rPr>
                <w:szCs w:val="22"/>
              </w:rPr>
              <w:t>instruments concrets visant à aider les États membres et leurs instituts de recherche</w:t>
            </w:r>
            <w:r w:rsidR="009D1E04">
              <w:rPr>
                <w:szCs w:val="22"/>
              </w:rPr>
              <w:noBreakHyphen/>
            </w:r>
            <w:r w:rsidRPr="00A07224">
              <w:rPr>
                <w:szCs w:val="22"/>
              </w:rPr>
              <w:t>développement à définir et à mettre en œuvre des systèmes effica</w:t>
            </w:r>
            <w:r w:rsidR="004D325C" w:rsidRPr="00A07224">
              <w:rPr>
                <w:szCs w:val="22"/>
              </w:rPr>
              <w:t>ces de transfert de technologie</w:t>
            </w:r>
          </w:p>
          <w:p w:rsidR="004D325C" w:rsidRPr="00A07224" w:rsidRDefault="004D325C" w:rsidP="002C53A3">
            <w:pPr>
              <w:rPr>
                <w:szCs w:val="22"/>
              </w:rPr>
            </w:pPr>
          </w:p>
          <w:p w:rsidR="008428C1" w:rsidRPr="00A07224" w:rsidRDefault="004D325C" w:rsidP="002C53A3">
            <w:pPr>
              <w:rPr>
                <w:szCs w:val="22"/>
              </w:rPr>
            </w:pPr>
            <w:r w:rsidRPr="00A07224">
              <w:rPr>
                <w:szCs w:val="22"/>
              </w:rPr>
              <w:t>Amélioration de</w:t>
            </w:r>
            <w:r w:rsidR="00D7420D" w:rsidRPr="00A07224">
              <w:rPr>
                <w:szCs w:val="22"/>
              </w:rPr>
              <w:t xml:space="preserve"> l</w:t>
            </w:r>
            <w:r w:rsidR="00DB55D7">
              <w:rPr>
                <w:szCs w:val="22"/>
              </w:rPr>
              <w:t>’</w:t>
            </w:r>
            <w:r w:rsidR="00D7420D" w:rsidRPr="00A07224">
              <w:rPr>
                <w:szCs w:val="22"/>
              </w:rPr>
              <w:t xml:space="preserve">utilisation </w:t>
            </w:r>
            <w:r w:rsidR="008C7A60" w:rsidRPr="00A07224">
              <w:rPr>
                <w:szCs w:val="22"/>
              </w:rPr>
              <w:t>des informations</w:t>
            </w:r>
            <w:r w:rsidR="00D7420D" w:rsidRPr="00A07224">
              <w:rPr>
                <w:szCs w:val="22"/>
              </w:rPr>
              <w:t xml:space="preserve"> en matière de brevets et l</w:t>
            </w:r>
            <w:r w:rsidR="00DB55D7">
              <w:rPr>
                <w:szCs w:val="22"/>
              </w:rPr>
              <w:t>’</w:t>
            </w:r>
            <w:r w:rsidR="00D7420D" w:rsidRPr="00A07224">
              <w:rPr>
                <w:szCs w:val="22"/>
              </w:rPr>
              <w:t>accès à celle</w:t>
            </w:r>
            <w:r w:rsidR="009D1E04">
              <w:rPr>
                <w:szCs w:val="22"/>
              </w:rPr>
              <w:noBreakHyphen/>
            </w:r>
            <w:r w:rsidR="00D7420D" w:rsidRPr="00A07224">
              <w:rPr>
                <w:szCs w:val="22"/>
              </w:rPr>
              <w:t>ci</w:t>
            </w:r>
          </w:p>
        </w:tc>
        <w:tc>
          <w:tcPr>
            <w:tcW w:w="8412" w:type="dxa"/>
            <w:shd w:val="clear" w:color="auto" w:fill="auto"/>
          </w:tcPr>
          <w:p w:rsidR="00C07E20" w:rsidRPr="00AF7C77" w:rsidRDefault="00A57A4D" w:rsidP="002C53A3">
            <w:pPr>
              <w:rPr>
                <w:szCs w:val="22"/>
                <w:lang w:val="fr-CH"/>
              </w:rPr>
            </w:pPr>
            <w:r w:rsidRPr="00AF7C77">
              <w:rPr>
                <w:szCs w:val="22"/>
                <w:lang w:val="fr-CH"/>
              </w:rPr>
              <w:t xml:space="preserve">Des </w:t>
            </w:r>
            <w:r w:rsidR="004D325C" w:rsidRPr="00AF7C77">
              <w:rPr>
                <w:szCs w:val="22"/>
                <w:lang w:val="fr-CH"/>
              </w:rPr>
              <w:t>p</w:t>
            </w:r>
            <w:r w:rsidR="00C07E20" w:rsidRPr="00AF7C77">
              <w:rPr>
                <w:szCs w:val="22"/>
                <w:lang w:val="fr-CH"/>
              </w:rPr>
              <w:t>rogrammes de renforcement des capacités dans le domaine de la rédaction des demandes de brevet</w:t>
            </w:r>
            <w:r w:rsidRPr="00AF7C77">
              <w:rPr>
                <w:szCs w:val="22"/>
                <w:lang w:val="fr-CH"/>
              </w:rPr>
              <w:t xml:space="preserve"> ont été mis au point et</w:t>
            </w:r>
            <w:r w:rsidR="00C07E20" w:rsidRPr="00AF7C77">
              <w:rPr>
                <w:szCs w:val="22"/>
                <w:lang w:val="fr-CH"/>
              </w:rPr>
              <w:t xml:space="preserve"> </w:t>
            </w:r>
            <w:r w:rsidRPr="00AF7C77">
              <w:rPr>
                <w:szCs w:val="22"/>
                <w:lang w:val="fr-CH"/>
              </w:rPr>
              <w:t xml:space="preserve">des </w:t>
            </w:r>
            <w:r w:rsidR="004D325C" w:rsidRPr="00AF7C77">
              <w:rPr>
                <w:szCs w:val="22"/>
                <w:lang w:val="fr-CH"/>
              </w:rPr>
              <w:t>cours</w:t>
            </w:r>
            <w:r w:rsidRPr="00AF7C77">
              <w:rPr>
                <w:szCs w:val="22"/>
                <w:lang w:val="fr-CH"/>
              </w:rPr>
              <w:t xml:space="preserve"> de</w:t>
            </w:r>
            <w:r w:rsidR="004D325C" w:rsidRPr="00AF7C77">
              <w:rPr>
                <w:szCs w:val="22"/>
                <w:lang w:val="fr-CH"/>
              </w:rPr>
              <w:t xml:space="preserve"> </w:t>
            </w:r>
            <w:r w:rsidR="00C07E20" w:rsidRPr="00AF7C77">
              <w:rPr>
                <w:szCs w:val="22"/>
                <w:lang w:val="fr-CH"/>
              </w:rPr>
              <w:t xml:space="preserve">formation à la rédaction des demandes de brevet </w:t>
            </w:r>
            <w:r w:rsidRPr="00AF7C77">
              <w:rPr>
                <w:szCs w:val="22"/>
                <w:lang w:val="fr-CH"/>
              </w:rPr>
              <w:t xml:space="preserve">ont été organisés, six </w:t>
            </w:r>
            <w:r w:rsidR="004D325C" w:rsidRPr="00AF7C77">
              <w:rPr>
                <w:szCs w:val="22"/>
                <w:lang w:val="fr-CH"/>
              </w:rPr>
              <w:t>à l</w:t>
            </w:r>
            <w:r w:rsidR="00DB55D7" w:rsidRPr="00AF7C77">
              <w:rPr>
                <w:szCs w:val="22"/>
                <w:lang w:val="fr-CH"/>
              </w:rPr>
              <w:t>’</w:t>
            </w:r>
            <w:r w:rsidR="004D325C" w:rsidRPr="00AF7C77">
              <w:rPr>
                <w:szCs w:val="22"/>
                <w:lang w:val="fr-CH"/>
              </w:rPr>
              <w:t>échelle nationale, deux à l</w:t>
            </w:r>
            <w:r w:rsidR="00DB55D7" w:rsidRPr="00AF7C77">
              <w:rPr>
                <w:szCs w:val="22"/>
                <w:lang w:val="fr-CH"/>
              </w:rPr>
              <w:t>’</w:t>
            </w:r>
            <w:r w:rsidR="004D325C" w:rsidRPr="00AF7C77">
              <w:rPr>
                <w:szCs w:val="22"/>
                <w:lang w:val="fr-CH"/>
              </w:rPr>
              <w:t xml:space="preserve">échelle régionale et deux au niveau </w:t>
            </w:r>
            <w:proofErr w:type="spellStart"/>
            <w:r w:rsidR="004D325C" w:rsidRPr="00AF7C77">
              <w:rPr>
                <w:szCs w:val="22"/>
                <w:lang w:val="fr-CH"/>
              </w:rPr>
              <w:t>sous</w:t>
            </w:r>
            <w:r w:rsidR="009D1E04" w:rsidRPr="00AF7C77">
              <w:rPr>
                <w:szCs w:val="22"/>
                <w:lang w:val="fr-CH"/>
              </w:rPr>
              <w:noBreakHyphen/>
            </w:r>
            <w:r w:rsidR="004D325C" w:rsidRPr="00AF7C77">
              <w:rPr>
                <w:szCs w:val="22"/>
                <w:lang w:val="fr-CH"/>
              </w:rPr>
              <w:t>régional</w:t>
            </w:r>
            <w:proofErr w:type="spellEnd"/>
            <w:r w:rsidR="004D325C" w:rsidRPr="00AF7C77">
              <w:rPr>
                <w:szCs w:val="22"/>
                <w:lang w:val="fr-CH"/>
              </w:rPr>
              <w:t xml:space="preserve"> </w:t>
            </w:r>
            <w:r w:rsidR="00C07E20" w:rsidRPr="00AF7C77">
              <w:rPr>
                <w:szCs w:val="22"/>
                <w:lang w:val="fr-CH"/>
              </w:rPr>
              <w:t>dans des pays en développement</w:t>
            </w:r>
            <w:r w:rsidR="004D325C" w:rsidRPr="00AF7C77">
              <w:rPr>
                <w:szCs w:val="22"/>
                <w:lang w:val="fr-CH"/>
              </w:rPr>
              <w:t>.</w:t>
            </w:r>
          </w:p>
          <w:p w:rsidR="00C07E20" w:rsidRPr="00AF7C77" w:rsidRDefault="00C07E20" w:rsidP="002C53A3">
            <w:pPr>
              <w:rPr>
                <w:szCs w:val="22"/>
                <w:lang w:val="fr-CH"/>
              </w:rPr>
            </w:pPr>
          </w:p>
          <w:p w:rsidR="007C3333" w:rsidRPr="00AF7C77" w:rsidRDefault="004D325C" w:rsidP="002C53A3">
            <w:pPr>
              <w:rPr>
                <w:szCs w:val="22"/>
                <w:lang w:val="fr-CH"/>
              </w:rPr>
            </w:pPr>
            <w:r w:rsidRPr="00AF7C77">
              <w:rPr>
                <w:szCs w:val="22"/>
                <w:lang w:val="fr-CH"/>
              </w:rPr>
              <w:t>P</w:t>
            </w:r>
            <w:r w:rsidR="00C07E20" w:rsidRPr="00AF7C77">
              <w:rPr>
                <w:szCs w:val="22"/>
                <w:lang w:val="fr-CH"/>
              </w:rPr>
              <w:t>articipation</w:t>
            </w:r>
            <w:r w:rsidR="0061481C" w:rsidRPr="00AF7C77">
              <w:rPr>
                <w:szCs w:val="22"/>
                <w:lang w:val="fr-CH"/>
              </w:rPr>
              <w:t xml:space="preserve"> et contribution</w:t>
            </w:r>
            <w:r w:rsidR="00C07E20" w:rsidRPr="00AF7C77">
              <w:rPr>
                <w:szCs w:val="22"/>
                <w:lang w:val="fr-CH"/>
              </w:rPr>
              <w:t xml:space="preserve"> </w:t>
            </w:r>
            <w:r w:rsidR="00A57A4D" w:rsidRPr="00AF7C77">
              <w:rPr>
                <w:szCs w:val="22"/>
                <w:lang w:val="fr-CH"/>
              </w:rPr>
              <w:t xml:space="preserve">ont été apportées </w:t>
            </w:r>
            <w:r w:rsidR="00C07E20" w:rsidRPr="00AF7C77">
              <w:rPr>
                <w:szCs w:val="22"/>
                <w:lang w:val="fr-CH"/>
              </w:rPr>
              <w:t>aux discussions de six</w:t>
            </w:r>
            <w:r w:rsidR="004756E8" w:rsidRPr="00AF7C77">
              <w:rPr>
                <w:szCs w:val="22"/>
                <w:lang w:val="fr-CH"/>
              </w:rPr>
              <w:t> </w:t>
            </w:r>
            <w:r w:rsidR="0061481C" w:rsidRPr="00AF7C77">
              <w:rPr>
                <w:szCs w:val="22"/>
                <w:lang w:val="fr-CH"/>
              </w:rPr>
              <w:t>confé</w:t>
            </w:r>
            <w:r w:rsidR="00C07E20" w:rsidRPr="00AF7C77">
              <w:rPr>
                <w:szCs w:val="22"/>
                <w:lang w:val="fr-CH"/>
              </w:rPr>
              <w:t>rences international</w:t>
            </w:r>
            <w:r w:rsidR="0061481C" w:rsidRPr="00AF7C77">
              <w:rPr>
                <w:szCs w:val="22"/>
                <w:lang w:val="fr-CH"/>
              </w:rPr>
              <w:t>e</w:t>
            </w:r>
            <w:r w:rsidR="00C07E20" w:rsidRPr="00AF7C77">
              <w:rPr>
                <w:szCs w:val="22"/>
                <w:lang w:val="fr-CH"/>
              </w:rPr>
              <w:t xml:space="preserve">s sur la gestion </w:t>
            </w:r>
            <w:r w:rsidR="0061481C" w:rsidRPr="00AF7C77">
              <w:rPr>
                <w:szCs w:val="22"/>
                <w:lang w:val="fr-CH"/>
              </w:rPr>
              <w:t>de la propriété intellectuelle et le</w:t>
            </w:r>
            <w:r w:rsidR="00C07E20" w:rsidRPr="00AF7C77">
              <w:rPr>
                <w:szCs w:val="22"/>
                <w:lang w:val="fr-CH"/>
              </w:rPr>
              <w:t xml:space="preserve"> transfert de connaissances</w:t>
            </w:r>
            <w:r w:rsidR="0061481C" w:rsidRPr="00AF7C77">
              <w:rPr>
                <w:szCs w:val="22"/>
                <w:lang w:val="fr-CH"/>
              </w:rPr>
              <w:t xml:space="preserve"> sur celle</w:t>
            </w:r>
            <w:r w:rsidR="009D1E04" w:rsidRPr="00AF7C77">
              <w:rPr>
                <w:szCs w:val="22"/>
                <w:lang w:val="fr-CH"/>
              </w:rPr>
              <w:noBreakHyphen/>
            </w:r>
            <w:r w:rsidR="0061481C" w:rsidRPr="00AF7C77">
              <w:rPr>
                <w:szCs w:val="22"/>
                <w:lang w:val="fr-CH"/>
              </w:rPr>
              <w:t>ci</w:t>
            </w:r>
            <w:r w:rsidR="00C07E20" w:rsidRPr="00AF7C77">
              <w:rPr>
                <w:szCs w:val="22"/>
                <w:lang w:val="fr-CH"/>
              </w:rPr>
              <w:t xml:space="preserve"> </w:t>
            </w:r>
            <w:r w:rsidR="0061481C" w:rsidRPr="00AF7C77">
              <w:rPr>
                <w:szCs w:val="22"/>
                <w:lang w:val="fr-CH"/>
              </w:rPr>
              <w:t>dans des “bureaux de transfert de technologie” d</w:t>
            </w:r>
            <w:r w:rsidR="006D1A70" w:rsidRPr="00AF7C77">
              <w:rPr>
                <w:szCs w:val="22"/>
                <w:lang w:val="fr-CH"/>
              </w:rPr>
              <w:t>e centres</w:t>
            </w:r>
            <w:r w:rsidR="0061481C" w:rsidRPr="00AF7C77">
              <w:rPr>
                <w:szCs w:val="22"/>
                <w:lang w:val="fr-CH"/>
              </w:rPr>
              <w:t xml:space="preserve"> de recherche, d</w:t>
            </w:r>
            <w:r w:rsidR="00DB55D7" w:rsidRPr="00AF7C77">
              <w:rPr>
                <w:szCs w:val="22"/>
                <w:lang w:val="fr-CH"/>
              </w:rPr>
              <w:t>’</w:t>
            </w:r>
            <w:r w:rsidR="0061481C" w:rsidRPr="00AF7C77">
              <w:rPr>
                <w:szCs w:val="22"/>
                <w:lang w:val="fr-CH"/>
              </w:rPr>
              <w:t>universités</w:t>
            </w:r>
            <w:r w:rsidR="006D1A70" w:rsidRPr="00AF7C77">
              <w:rPr>
                <w:szCs w:val="22"/>
                <w:lang w:val="fr-CH"/>
              </w:rPr>
              <w:t xml:space="preserve"> et d</w:t>
            </w:r>
            <w:r w:rsidR="00DB55D7" w:rsidRPr="00AF7C77">
              <w:rPr>
                <w:szCs w:val="22"/>
                <w:lang w:val="fr-CH"/>
              </w:rPr>
              <w:t>’</w:t>
            </w:r>
            <w:r w:rsidR="006D1A70" w:rsidRPr="00AF7C77">
              <w:rPr>
                <w:szCs w:val="22"/>
                <w:lang w:val="fr-CH"/>
              </w:rPr>
              <w:t xml:space="preserve">instituts </w:t>
            </w:r>
            <w:r w:rsidR="0061481C" w:rsidRPr="00AF7C77">
              <w:rPr>
                <w:szCs w:val="22"/>
                <w:lang w:val="fr-CH"/>
              </w:rPr>
              <w:t>de recherche</w:t>
            </w:r>
            <w:r w:rsidR="009D1E04" w:rsidRPr="00AF7C77">
              <w:rPr>
                <w:szCs w:val="22"/>
                <w:lang w:val="fr-CH"/>
              </w:rPr>
              <w:noBreakHyphen/>
            </w:r>
            <w:r w:rsidR="0061481C" w:rsidRPr="00AF7C77">
              <w:rPr>
                <w:szCs w:val="22"/>
                <w:lang w:val="fr-CH"/>
              </w:rPr>
              <w:t>développement.</w:t>
            </w:r>
          </w:p>
          <w:p w:rsidR="0001743B" w:rsidRPr="00AF7C77" w:rsidRDefault="0001743B" w:rsidP="002C53A3">
            <w:pPr>
              <w:rPr>
                <w:szCs w:val="22"/>
                <w:lang w:val="fr-CH"/>
              </w:rPr>
            </w:pPr>
          </w:p>
          <w:p w:rsidR="007C3333" w:rsidRPr="00AF7C77" w:rsidRDefault="00A57A4D" w:rsidP="002C53A3">
            <w:pPr>
              <w:rPr>
                <w:szCs w:val="22"/>
                <w:lang w:val="fr-CH"/>
              </w:rPr>
            </w:pPr>
            <w:r w:rsidRPr="00AF7C77">
              <w:rPr>
                <w:szCs w:val="22"/>
                <w:lang w:val="fr-CH"/>
              </w:rPr>
              <w:t>Huit</w:t>
            </w:r>
            <w:r w:rsidR="0061481C" w:rsidRPr="00AF7C77">
              <w:rPr>
                <w:szCs w:val="22"/>
                <w:lang w:val="fr-CH"/>
              </w:rPr>
              <w:t xml:space="preserve"> ateliers ou séminaires</w:t>
            </w:r>
            <w:r w:rsidRPr="00AF7C77">
              <w:rPr>
                <w:szCs w:val="22"/>
                <w:lang w:val="fr-CH"/>
              </w:rPr>
              <w:t xml:space="preserve"> ont été organisés</w:t>
            </w:r>
            <w:r w:rsidR="0061481C" w:rsidRPr="00AF7C77">
              <w:rPr>
                <w:szCs w:val="22"/>
                <w:lang w:val="fr-CH"/>
              </w:rPr>
              <w:t xml:space="preserve"> au niveau national, régional et </w:t>
            </w:r>
            <w:proofErr w:type="spellStart"/>
            <w:r w:rsidR="0061481C" w:rsidRPr="00AF7C77">
              <w:rPr>
                <w:szCs w:val="22"/>
                <w:lang w:val="fr-CH"/>
              </w:rPr>
              <w:t>sous</w:t>
            </w:r>
            <w:r w:rsidR="009D1E04" w:rsidRPr="00AF7C77">
              <w:rPr>
                <w:szCs w:val="22"/>
                <w:lang w:val="fr-CH"/>
              </w:rPr>
              <w:noBreakHyphen/>
            </w:r>
            <w:r w:rsidR="0061481C" w:rsidRPr="00AF7C77">
              <w:rPr>
                <w:szCs w:val="22"/>
                <w:lang w:val="fr-CH"/>
              </w:rPr>
              <w:t>régional</w:t>
            </w:r>
            <w:proofErr w:type="spellEnd"/>
            <w:r w:rsidR="0061481C" w:rsidRPr="00AF7C77">
              <w:rPr>
                <w:szCs w:val="22"/>
                <w:lang w:val="fr-CH"/>
              </w:rPr>
              <w:t xml:space="preserve"> en Afrique, en Asie, en Amérique latine et en Europe pour sensibiliser sur les processus de transfert de technologie et sur la commercialisation de la technologie mise au point dans les universités et pour permettre l</w:t>
            </w:r>
            <w:r w:rsidR="00DB55D7" w:rsidRPr="00AF7C77">
              <w:rPr>
                <w:szCs w:val="22"/>
                <w:lang w:val="fr-CH"/>
              </w:rPr>
              <w:t>’</w:t>
            </w:r>
            <w:r w:rsidR="0061481C" w:rsidRPr="00AF7C77">
              <w:rPr>
                <w:szCs w:val="22"/>
                <w:lang w:val="fr-CH"/>
              </w:rPr>
              <w:t>échange</w:t>
            </w:r>
            <w:r w:rsidR="004D325C" w:rsidRPr="00AF7C77">
              <w:rPr>
                <w:szCs w:val="22"/>
                <w:lang w:val="fr-CH"/>
              </w:rPr>
              <w:t xml:space="preserve"> de bonnes pratiques à ce sujet;  </w:t>
            </w:r>
            <w:r w:rsidR="0061481C" w:rsidRPr="00AF7C77">
              <w:rPr>
                <w:szCs w:val="22"/>
                <w:lang w:val="fr-CH"/>
              </w:rPr>
              <w:t xml:space="preserve">plusieurs de ces activités </w:t>
            </w:r>
            <w:r w:rsidRPr="00AF7C77">
              <w:rPr>
                <w:szCs w:val="22"/>
                <w:lang w:val="fr-CH"/>
              </w:rPr>
              <w:t>ont porté l</w:t>
            </w:r>
            <w:r w:rsidR="00DB55D7" w:rsidRPr="00AF7C77">
              <w:rPr>
                <w:szCs w:val="22"/>
                <w:lang w:val="fr-CH"/>
              </w:rPr>
              <w:t>’</w:t>
            </w:r>
            <w:r w:rsidRPr="00AF7C77">
              <w:rPr>
                <w:szCs w:val="22"/>
                <w:lang w:val="fr-CH"/>
              </w:rPr>
              <w:t xml:space="preserve">accent </w:t>
            </w:r>
            <w:r w:rsidR="0061481C" w:rsidRPr="00AF7C77">
              <w:rPr>
                <w:szCs w:val="22"/>
                <w:lang w:val="fr-CH"/>
              </w:rPr>
              <w:t>sur l</w:t>
            </w:r>
            <w:r w:rsidR="00DB55D7" w:rsidRPr="00AF7C77">
              <w:rPr>
                <w:szCs w:val="22"/>
                <w:lang w:val="fr-CH"/>
              </w:rPr>
              <w:t>’</w:t>
            </w:r>
            <w:r w:rsidR="0061481C" w:rsidRPr="00AF7C77">
              <w:rPr>
                <w:szCs w:val="22"/>
                <w:lang w:val="fr-CH"/>
              </w:rPr>
              <w:t>importance d</w:t>
            </w:r>
            <w:r w:rsidR="00DB55D7" w:rsidRPr="00AF7C77">
              <w:rPr>
                <w:szCs w:val="22"/>
                <w:lang w:val="fr-CH"/>
              </w:rPr>
              <w:t>’</w:t>
            </w:r>
            <w:r w:rsidR="003E06F6" w:rsidRPr="00AF7C77">
              <w:rPr>
                <w:szCs w:val="22"/>
                <w:lang w:val="fr-CH"/>
              </w:rPr>
              <w:t>établir des politiques in</w:t>
            </w:r>
            <w:r w:rsidR="00050755" w:rsidRPr="00AF7C77">
              <w:rPr>
                <w:szCs w:val="22"/>
                <w:lang w:val="fr-CH"/>
              </w:rPr>
              <w:t>s</w:t>
            </w:r>
            <w:r w:rsidR="003E06F6" w:rsidRPr="00AF7C77">
              <w:rPr>
                <w:szCs w:val="22"/>
                <w:lang w:val="fr-CH"/>
              </w:rPr>
              <w:t>titutionnelles en matière de propriét</w:t>
            </w:r>
            <w:r w:rsidR="004D325C" w:rsidRPr="00AF7C77">
              <w:rPr>
                <w:szCs w:val="22"/>
                <w:lang w:val="fr-CH"/>
              </w:rPr>
              <w:t xml:space="preserve">é intellectuelle destinées aux </w:t>
            </w:r>
            <w:r w:rsidR="003E06F6" w:rsidRPr="00AF7C77">
              <w:rPr>
                <w:szCs w:val="22"/>
                <w:lang w:val="fr-CH"/>
              </w:rPr>
              <w:t xml:space="preserve">universités et aux </w:t>
            </w:r>
            <w:r w:rsidR="006D1A70" w:rsidRPr="00AF7C77">
              <w:rPr>
                <w:szCs w:val="22"/>
                <w:lang w:val="fr-CH"/>
              </w:rPr>
              <w:t>instituts</w:t>
            </w:r>
            <w:r w:rsidR="003E06F6" w:rsidRPr="00AF7C77">
              <w:rPr>
                <w:szCs w:val="22"/>
                <w:lang w:val="fr-CH"/>
              </w:rPr>
              <w:t xml:space="preserve"> de recherche</w:t>
            </w:r>
            <w:r w:rsidR="009D1E04" w:rsidRPr="00AF7C77">
              <w:rPr>
                <w:szCs w:val="22"/>
                <w:lang w:val="fr-CH"/>
              </w:rPr>
              <w:noBreakHyphen/>
            </w:r>
            <w:r w:rsidR="003E06F6" w:rsidRPr="00AF7C77">
              <w:rPr>
                <w:szCs w:val="22"/>
                <w:lang w:val="fr-CH"/>
              </w:rPr>
              <w:t>développement afin de gérer les transferts de technologie et l</w:t>
            </w:r>
            <w:r w:rsidR="00DB55D7" w:rsidRPr="00AF7C77">
              <w:rPr>
                <w:szCs w:val="22"/>
                <w:lang w:val="fr-CH"/>
              </w:rPr>
              <w:t>’</w:t>
            </w:r>
            <w:r w:rsidR="003E06F6" w:rsidRPr="00AF7C77">
              <w:rPr>
                <w:szCs w:val="22"/>
                <w:lang w:val="fr-CH"/>
              </w:rPr>
              <w:t>utilisation du système des brevets</w:t>
            </w:r>
            <w:r w:rsidRPr="00AF7C77">
              <w:rPr>
                <w:szCs w:val="22"/>
                <w:lang w:val="fr-CH"/>
              </w:rPr>
              <w:t>.</w:t>
            </w:r>
          </w:p>
          <w:p w:rsidR="00A57A4D" w:rsidRPr="00AF7C77" w:rsidRDefault="00A57A4D" w:rsidP="002C53A3">
            <w:pPr>
              <w:rPr>
                <w:szCs w:val="22"/>
                <w:lang w:val="fr-CH"/>
              </w:rPr>
            </w:pPr>
          </w:p>
          <w:p w:rsidR="008428C1" w:rsidRPr="00590B99" w:rsidRDefault="00A57A4D" w:rsidP="002C53A3">
            <w:pPr>
              <w:rPr>
                <w:szCs w:val="22"/>
                <w:lang w:val="fr-CH"/>
              </w:rPr>
            </w:pPr>
            <w:r w:rsidRPr="00590B99">
              <w:rPr>
                <w:szCs w:val="22"/>
                <w:lang w:val="fr-CH"/>
              </w:rPr>
              <w:t>“L</w:t>
            </w:r>
            <w:r w:rsidR="003E06F6" w:rsidRPr="00590B99">
              <w:rPr>
                <w:szCs w:val="22"/>
                <w:lang w:val="fr-CH"/>
              </w:rPr>
              <w:t>a boîte à outils de l</w:t>
            </w:r>
            <w:r w:rsidR="00DB55D7" w:rsidRPr="00590B99">
              <w:rPr>
                <w:szCs w:val="22"/>
                <w:lang w:val="fr-CH"/>
              </w:rPr>
              <w:t>’</w:t>
            </w:r>
            <w:r w:rsidR="003E06F6" w:rsidRPr="00590B99">
              <w:rPr>
                <w:szCs w:val="22"/>
                <w:lang w:val="fr-CH"/>
              </w:rPr>
              <w:t>OMPI en matière de propriété intellectuelle pour les bureaux de transfert de technologie” créée par l</w:t>
            </w:r>
            <w:r w:rsidR="00DB55D7" w:rsidRPr="00590B99">
              <w:rPr>
                <w:szCs w:val="22"/>
                <w:lang w:val="fr-CH"/>
              </w:rPr>
              <w:t>’</w:t>
            </w:r>
            <w:r w:rsidR="003E06F6" w:rsidRPr="00590B99">
              <w:rPr>
                <w:szCs w:val="22"/>
                <w:lang w:val="fr-CH"/>
              </w:rPr>
              <w:t>OMPI et le Fonds fiduciaire de l</w:t>
            </w:r>
            <w:r w:rsidR="00DB55D7" w:rsidRPr="00590B99">
              <w:rPr>
                <w:szCs w:val="22"/>
                <w:lang w:val="fr-CH"/>
              </w:rPr>
              <w:t>’</w:t>
            </w:r>
            <w:r w:rsidR="003E06F6" w:rsidRPr="00590B99">
              <w:rPr>
                <w:szCs w:val="22"/>
                <w:lang w:val="fr-CH"/>
              </w:rPr>
              <w:t>Australie</w:t>
            </w:r>
            <w:r w:rsidRPr="00590B99">
              <w:rPr>
                <w:szCs w:val="22"/>
                <w:lang w:val="fr-CH"/>
              </w:rPr>
              <w:t xml:space="preserve"> a été traduite en vietnamien.</w:t>
            </w:r>
          </w:p>
        </w:tc>
      </w:tr>
      <w:tr w:rsidR="00A07224" w:rsidRPr="00A07224" w:rsidTr="002C53A3">
        <w:tc>
          <w:tcPr>
            <w:tcW w:w="6660" w:type="dxa"/>
            <w:shd w:val="clear" w:color="auto" w:fill="auto"/>
          </w:tcPr>
          <w:p w:rsidR="007C3333" w:rsidRPr="00AF7C77" w:rsidRDefault="003E06F6" w:rsidP="002C53A3">
            <w:pPr>
              <w:rPr>
                <w:szCs w:val="22"/>
                <w:lang w:val="fr-CH"/>
              </w:rPr>
            </w:pPr>
            <w:r w:rsidRPr="00AF7C77">
              <w:rPr>
                <w:szCs w:val="22"/>
                <w:lang w:val="fr-CH"/>
              </w:rPr>
              <w:t xml:space="preserve">Mise en </w:t>
            </w:r>
            <w:r w:rsidR="004321A0" w:rsidRPr="00AF7C77">
              <w:rPr>
                <w:szCs w:val="22"/>
                <w:lang w:val="fr-CH"/>
              </w:rPr>
              <w:t>œ</w:t>
            </w:r>
            <w:r w:rsidRPr="00AF7C77">
              <w:rPr>
                <w:szCs w:val="22"/>
                <w:lang w:val="fr-CH"/>
              </w:rPr>
              <w:t>uvre du Programme d</w:t>
            </w:r>
            <w:r w:rsidR="00DB55D7" w:rsidRPr="00AF7C77">
              <w:rPr>
                <w:szCs w:val="22"/>
                <w:lang w:val="fr-CH"/>
              </w:rPr>
              <w:t>’</w:t>
            </w:r>
            <w:r w:rsidRPr="00AF7C77">
              <w:rPr>
                <w:szCs w:val="22"/>
                <w:lang w:val="fr-CH"/>
              </w:rPr>
              <w:t>assistance aux inventeurs</w:t>
            </w:r>
            <w:r w:rsidR="008D7B43" w:rsidRPr="00AF7C77">
              <w:rPr>
                <w:szCs w:val="22"/>
                <w:lang w:val="fr-CH"/>
              </w:rPr>
              <w:t xml:space="preserve"> </w:t>
            </w:r>
            <w:r w:rsidRPr="00AF7C77">
              <w:rPr>
                <w:szCs w:val="22"/>
                <w:lang w:val="fr-CH"/>
              </w:rPr>
              <w:t>pour aider les inventeurs</w:t>
            </w:r>
            <w:r w:rsidR="008D7B43" w:rsidRPr="00AF7C77">
              <w:rPr>
                <w:szCs w:val="22"/>
                <w:lang w:val="fr-CH"/>
              </w:rPr>
              <w:t xml:space="preserve"> manquant de ressources</w:t>
            </w:r>
            <w:r w:rsidRPr="00AF7C77">
              <w:rPr>
                <w:szCs w:val="22"/>
                <w:lang w:val="fr-CH"/>
              </w:rPr>
              <w:t xml:space="preserve"> des pays en développement à bénéficier d</w:t>
            </w:r>
            <w:r w:rsidR="00DB55D7" w:rsidRPr="00AF7C77">
              <w:rPr>
                <w:szCs w:val="22"/>
                <w:lang w:val="fr-CH"/>
              </w:rPr>
              <w:t>’</w:t>
            </w:r>
            <w:r w:rsidRPr="00AF7C77">
              <w:rPr>
                <w:szCs w:val="22"/>
                <w:lang w:val="fr-CH"/>
              </w:rPr>
              <w:t>une assistance professionnelle gratuite concernant la procédure d</w:t>
            </w:r>
            <w:r w:rsidR="00DB55D7" w:rsidRPr="00AF7C77">
              <w:rPr>
                <w:szCs w:val="22"/>
                <w:lang w:val="fr-CH"/>
              </w:rPr>
              <w:t>’</w:t>
            </w:r>
            <w:r w:rsidRPr="00AF7C77">
              <w:rPr>
                <w:szCs w:val="22"/>
                <w:lang w:val="fr-CH"/>
              </w:rPr>
              <w:t>octroi de brevets</w:t>
            </w:r>
            <w:r w:rsidR="008D7B43" w:rsidRPr="00AF7C77">
              <w:rPr>
                <w:szCs w:val="22"/>
                <w:lang w:val="fr-CH"/>
              </w:rPr>
              <w:t xml:space="preserve"> </w:t>
            </w:r>
            <w:r w:rsidR="00590DDD" w:rsidRPr="00AF7C77">
              <w:rPr>
                <w:szCs w:val="22"/>
                <w:lang w:val="fr-CH"/>
              </w:rPr>
              <w:t>auprès de</w:t>
            </w:r>
            <w:r w:rsidR="008D7B43" w:rsidRPr="00AF7C77">
              <w:rPr>
                <w:szCs w:val="22"/>
                <w:lang w:val="fr-CH"/>
              </w:rPr>
              <w:t xml:space="preserve"> leur office </w:t>
            </w:r>
            <w:r w:rsidR="00A57A4D" w:rsidRPr="00AF7C77">
              <w:rPr>
                <w:szCs w:val="22"/>
                <w:lang w:val="fr-CH"/>
              </w:rPr>
              <w:t>national ou régional de brevets</w:t>
            </w:r>
          </w:p>
          <w:p w:rsidR="0001743B" w:rsidRPr="00AF7C77" w:rsidRDefault="0001743B" w:rsidP="002C53A3">
            <w:pPr>
              <w:rPr>
                <w:szCs w:val="22"/>
                <w:lang w:val="fr-CH"/>
              </w:rPr>
            </w:pPr>
          </w:p>
          <w:p w:rsidR="00DC08B2" w:rsidRPr="00AF7C77" w:rsidRDefault="00A57A4D" w:rsidP="002C53A3">
            <w:pPr>
              <w:rPr>
                <w:szCs w:val="22"/>
                <w:lang w:val="fr-CH"/>
              </w:rPr>
            </w:pPr>
            <w:r w:rsidRPr="00AF7C77">
              <w:rPr>
                <w:szCs w:val="22"/>
                <w:lang w:val="fr-CH"/>
              </w:rPr>
              <w:t>Délivrance</w:t>
            </w:r>
            <w:r w:rsidR="008D7B43" w:rsidRPr="00AF7C77">
              <w:rPr>
                <w:szCs w:val="22"/>
                <w:lang w:val="fr-CH"/>
              </w:rPr>
              <w:t xml:space="preserve"> </w:t>
            </w:r>
            <w:r w:rsidRPr="00AF7C77">
              <w:rPr>
                <w:szCs w:val="22"/>
                <w:lang w:val="fr-CH"/>
              </w:rPr>
              <w:t>d</w:t>
            </w:r>
            <w:r w:rsidR="00DB55D7" w:rsidRPr="00AF7C77">
              <w:rPr>
                <w:szCs w:val="22"/>
                <w:lang w:val="fr-CH"/>
              </w:rPr>
              <w:t>’</w:t>
            </w:r>
            <w:r w:rsidR="008D7B43" w:rsidRPr="00AF7C77">
              <w:rPr>
                <w:szCs w:val="22"/>
                <w:lang w:val="fr-CH"/>
              </w:rPr>
              <w:t xml:space="preserve">une assistance </w:t>
            </w:r>
            <w:r w:rsidRPr="00AF7C77">
              <w:rPr>
                <w:szCs w:val="22"/>
                <w:lang w:val="fr-CH"/>
              </w:rPr>
              <w:t xml:space="preserve">gratuite </w:t>
            </w:r>
            <w:r w:rsidR="008D7B43" w:rsidRPr="00AF7C77">
              <w:rPr>
                <w:szCs w:val="22"/>
                <w:lang w:val="fr-CH"/>
              </w:rPr>
              <w:t xml:space="preserve">aux personnes manquant de </w:t>
            </w:r>
            <w:r w:rsidR="008D7B43" w:rsidRPr="00AF7C77">
              <w:rPr>
                <w:szCs w:val="22"/>
                <w:lang w:val="fr-CH"/>
              </w:rPr>
              <w:lastRenderedPageBreak/>
              <w:t>ressources dans les pays en développement améliorera l</w:t>
            </w:r>
            <w:r w:rsidR="00DB55D7" w:rsidRPr="00AF7C77">
              <w:rPr>
                <w:szCs w:val="22"/>
                <w:lang w:val="fr-CH"/>
              </w:rPr>
              <w:t>’</w:t>
            </w:r>
            <w:r w:rsidR="008D7B43" w:rsidRPr="00AF7C77">
              <w:rPr>
                <w:szCs w:val="22"/>
                <w:lang w:val="fr-CH"/>
              </w:rPr>
              <w:t>accès au système de brevets et l</w:t>
            </w:r>
            <w:r w:rsidR="00DB55D7" w:rsidRPr="00AF7C77">
              <w:rPr>
                <w:szCs w:val="22"/>
                <w:lang w:val="fr-CH"/>
              </w:rPr>
              <w:t>’</w:t>
            </w:r>
            <w:r w:rsidR="008D7B43" w:rsidRPr="00AF7C77">
              <w:rPr>
                <w:szCs w:val="22"/>
                <w:lang w:val="fr-CH"/>
              </w:rPr>
              <w:t>innovation local</w:t>
            </w:r>
            <w:r w:rsidR="00DC08B2" w:rsidRPr="00AF7C77">
              <w:rPr>
                <w:szCs w:val="22"/>
                <w:lang w:val="fr-CH"/>
              </w:rPr>
              <w:t>e</w:t>
            </w:r>
          </w:p>
          <w:p w:rsidR="0001743B" w:rsidRPr="00AF7C77" w:rsidRDefault="0001743B" w:rsidP="002C53A3">
            <w:pPr>
              <w:rPr>
                <w:szCs w:val="22"/>
                <w:lang w:val="fr-CH"/>
              </w:rPr>
            </w:pPr>
          </w:p>
          <w:p w:rsidR="008428C1" w:rsidRPr="00AF7C77" w:rsidRDefault="008D7B43" w:rsidP="002C53A3">
            <w:pPr>
              <w:rPr>
                <w:szCs w:val="22"/>
                <w:lang w:val="fr-CH"/>
              </w:rPr>
            </w:pPr>
            <w:r w:rsidRPr="00AF7C77">
              <w:rPr>
                <w:szCs w:val="22"/>
                <w:lang w:val="fr-CH"/>
              </w:rPr>
              <w:t>Large diffusion de la culture sur les services gratu</w:t>
            </w:r>
            <w:r w:rsidR="002124B4" w:rsidRPr="00AF7C77">
              <w:rPr>
                <w:szCs w:val="22"/>
                <w:lang w:val="fr-CH"/>
              </w:rPr>
              <w:t>its dans le domaine des brevets</w:t>
            </w:r>
          </w:p>
        </w:tc>
        <w:tc>
          <w:tcPr>
            <w:tcW w:w="8412" w:type="dxa"/>
            <w:shd w:val="clear" w:color="auto" w:fill="auto"/>
          </w:tcPr>
          <w:p w:rsidR="0001743B" w:rsidRPr="00AF7C77" w:rsidRDefault="00A57A4D" w:rsidP="002C53A3">
            <w:pPr>
              <w:rPr>
                <w:szCs w:val="22"/>
                <w:lang w:val="fr-CH"/>
              </w:rPr>
            </w:pPr>
            <w:r w:rsidRPr="00AF7C77">
              <w:rPr>
                <w:szCs w:val="22"/>
                <w:lang w:val="fr-CH"/>
              </w:rPr>
              <w:lastRenderedPageBreak/>
              <w:t xml:space="preserve">Le </w:t>
            </w:r>
            <w:r w:rsidR="008D7B43" w:rsidRPr="00AF7C77">
              <w:rPr>
                <w:szCs w:val="22"/>
                <w:lang w:val="fr-CH"/>
              </w:rPr>
              <w:t>Programme d</w:t>
            </w:r>
            <w:r w:rsidR="00DB55D7" w:rsidRPr="00AF7C77">
              <w:rPr>
                <w:szCs w:val="22"/>
                <w:lang w:val="fr-CH"/>
              </w:rPr>
              <w:t>’</w:t>
            </w:r>
            <w:r w:rsidR="008D7B43" w:rsidRPr="00AF7C77">
              <w:rPr>
                <w:szCs w:val="22"/>
                <w:lang w:val="fr-CH"/>
              </w:rPr>
              <w:t>assistance aux inventeurs</w:t>
            </w:r>
            <w:r w:rsidRPr="00AF7C77">
              <w:rPr>
                <w:szCs w:val="22"/>
                <w:lang w:val="fr-CH"/>
              </w:rPr>
              <w:t xml:space="preserve"> a été lancé</w:t>
            </w:r>
            <w:r w:rsidR="008D7B43" w:rsidRPr="00AF7C77">
              <w:rPr>
                <w:szCs w:val="22"/>
                <w:lang w:val="fr-CH"/>
              </w:rPr>
              <w:t xml:space="preserve"> lors du séminaire international sur le </w:t>
            </w:r>
            <w:r w:rsidR="007E56E6" w:rsidRPr="00AF7C77">
              <w:rPr>
                <w:szCs w:val="22"/>
                <w:lang w:val="fr-CH"/>
              </w:rPr>
              <w:t>rô</w:t>
            </w:r>
            <w:r w:rsidR="008D7B43" w:rsidRPr="00AF7C77">
              <w:rPr>
                <w:szCs w:val="22"/>
                <w:lang w:val="fr-CH"/>
              </w:rPr>
              <w:t xml:space="preserve">le </w:t>
            </w:r>
            <w:r w:rsidR="007E56E6" w:rsidRPr="00AF7C77">
              <w:rPr>
                <w:szCs w:val="22"/>
                <w:lang w:val="fr-CH"/>
              </w:rPr>
              <w:t>des services gratuits</w:t>
            </w:r>
            <w:r w:rsidR="008D7B43" w:rsidRPr="00AF7C77">
              <w:rPr>
                <w:szCs w:val="22"/>
                <w:lang w:val="fr-CH"/>
              </w:rPr>
              <w:t xml:space="preserve"> pour faciliter l</w:t>
            </w:r>
            <w:r w:rsidR="00DB55D7" w:rsidRPr="00AF7C77">
              <w:rPr>
                <w:szCs w:val="22"/>
                <w:lang w:val="fr-CH"/>
              </w:rPr>
              <w:t>’</w:t>
            </w:r>
            <w:r w:rsidR="008D7B43" w:rsidRPr="00AF7C77">
              <w:rPr>
                <w:szCs w:val="22"/>
                <w:lang w:val="fr-CH"/>
              </w:rPr>
              <w:t>accès au système de brevets</w:t>
            </w:r>
            <w:r w:rsidRPr="00AF7C77">
              <w:rPr>
                <w:szCs w:val="22"/>
                <w:lang w:val="fr-CH"/>
              </w:rPr>
              <w:t xml:space="preserve">, </w:t>
            </w:r>
            <w:r w:rsidR="008D7B43" w:rsidRPr="00AF7C77">
              <w:rPr>
                <w:szCs w:val="22"/>
                <w:lang w:val="fr-CH"/>
              </w:rPr>
              <w:t>organisé par l</w:t>
            </w:r>
            <w:r w:rsidR="00DB55D7" w:rsidRPr="00AF7C77">
              <w:rPr>
                <w:szCs w:val="22"/>
                <w:lang w:val="fr-CH"/>
              </w:rPr>
              <w:t>’</w:t>
            </w:r>
            <w:r w:rsidR="008D7B43" w:rsidRPr="00AF7C77">
              <w:rPr>
                <w:szCs w:val="22"/>
                <w:lang w:val="fr-CH"/>
              </w:rPr>
              <w:t>OMPI le 1</w:t>
            </w:r>
            <w:r w:rsidR="007C3333" w:rsidRPr="00AF7C77">
              <w:rPr>
                <w:szCs w:val="22"/>
                <w:lang w:val="fr-CH"/>
              </w:rPr>
              <w:t>7 octobre 20</w:t>
            </w:r>
            <w:r w:rsidR="008D7B43" w:rsidRPr="00AF7C77">
              <w:rPr>
                <w:szCs w:val="22"/>
                <w:lang w:val="fr-CH"/>
              </w:rPr>
              <w:t>16 à Genève</w:t>
            </w:r>
            <w:r w:rsidR="002124B4" w:rsidRPr="00AF7C77">
              <w:rPr>
                <w:szCs w:val="22"/>
                <w:lang w:val="fr-CH"/>
              </w:rPr>
              <w:t xml:space="preserve"> et auquel q</w:t>
            </w:r>
            <w:r w:rsidR="006A5B17" w:rsidRPr="00AF7C77">
              <w:rPr>
                <w:szCs w:val="22"/>
                <w:lang w:val="fr-CH"/>
              </w:rPr>
              <w:t>uelque 50</w:t>
            </w:r>
            <w:r w:rsidR="009D1E04" w:rsidRPr="00AF7C77">
              <w:rPr>
                <w:szCs w:val="22"/>
                <w:lang w:val="fr-CH"/>
              </w:rPr>
              <w:t> </w:t>
            </w:r>
            <w:r w:rsidR="006A5B17" w:rsidRPr="00AF7C77">
              <w:rPr>
                <w:szCs w:val="22"/>
                <w:lang w:val="fr-CH"/>
              </w:rPr>
              <w:t>personnes ont participé.</w:t>
            </w:r>
          </w:p>
          <w:p w:rsidR="0001743B" w:rsidRPr="00AF7C77" w:rsidRDefault="0001743B" w:rsidP="002C53A3">
            <w:pPr>
              <w:rPr>
                <w:szCs w:val="22"/>
                <w:lang w:val="fr-CH"/>
              </w:rPr>
            </w:pPr>
          </w:p>
          <w:p w:rsidR="007E56E6" w:rsidRPr="00590B99" w:rsidRDefault="00A57A4D" w:rsidP="002C53A3">
            <w:pPr>
              <w:rPr>
                <w:szCs w:val="22"/>
                <w:lang w:val="fr-CH"/>
              </w:rPr>
            </w:pPr>
            <w:r w:rsidRPr="00590B99">
              <w:rPr>
                <w:szCs w:val="22"/>
                <w:lang w:val="fr-CH"/>
              </w:rPr>
              <w:t>Le</w:t>
            </w:r>
            <w:r w:rsidR="007E56E6" w:rsidRPr="00590B99">
              <w:rPr>
                <w:szCs w:val="22"/>
                <w:lang w:val="fr-CH"/>
              </w:rPr>
              <w:t xml:space="preserve"> Programme d</w:t>
            </w:r>
            <w:r w:rsidR="00DB55D7" w:rsidRPr="00590B99">
              <w:rPr>
                <w:szCs w:val="22"/>
                <w:lang w:val="fr-CH"/>
              </w:rPr>
              <w:t>’</w:t>
            </w:r>
            <w:r w:rsidR="007E56E6" w:rsidRPr="00590B99">
              <w:rPr>
                <w:szCs w:val="22"/>
                <w:lang w:val="fr-CH"/>
              </w:rPr>
              <w:t>assistance aux inventeurs</w:t>
            </w:r>
            <w:r w:rsidRPr="00590B99">
              <w:rPr>
                <w:szCs w:val="22"/>
                <w:lang w:val="fr-CH"/>
              </w:rPr>
              <w:t xml:space="preserve"> a été mis en </w:t>
            </w:r>
            <w:r w:rsidR="004321A0" w:rsidRPr="00590B99">
              <w:rPr>
                <w:szCs w:val="22"/>
                <w:lang w:val="fr-CH"/>
              </w:rPr>
              <w:t>œ</w:t>
            </w:r>
            <w:r w:rsidRPr="00590B99">
              <w:rPr>
                <w:szCs w:val="22"/>
                <w:lang w:val="fr-CH"/>
              </w:rPr>
              <w:t>uvre</w:t>
            </w:r>
            <w:r w:rsidR="007E56E6" w:rsidRPr="00590B99">
              <w:rPr>
                <w:szCs w:val="22"/>
                <w:lang w:val="fr-CH"/>
              </w:rPr>
              <w:t xml:space="preserve"> dans trois</w:t>
            </w:r>
            <w:r w:rsidR="004756E8" w:rsidRPr="00590B99">
              <w:rPr>
                <w:szCs w:val="22"/>
                <w:lang w:val="fr-CH"/>
              </w:rPr>
              <w:t> </w:t>
            </w:r>
            <w:r w:rsidR="007E56E6" w:rsidRPr="00590B99">
              <w:rPr>
                <w:szCs w:val="22"/>
                <w:lang w:val="fr-CH"/>
              </w:rPr>
              <w:t>pays</w:t>
            </w:r>
            <w:r w:rsidRPr="00590B99">
              <w:rPr>
                <w:szCs w:val="22"/>
                <w:lang w:val="fr-CH"/>
              </w:rPr>
              <w:t>.</w:t>
            </w:r>
          </w:p>
          <w:p w:rsidR="0001743B" w:rsidRPr="00590B99" w:rsidRDefault="0001743B" w:rsidP="002C53A3">
            <w:pPr>
              <w:rPr>
                <w:szCs w:val="22"/>
                <w:lang w:val="fr-CH"/>
              </w:rPr>
            </w:pPr>
          </w:p>
          <w:p w:rsidR="007C3333" w:rsidRPr="00AF7C77" w:rsidRDefault="00A57A4D" w:rsidP="002C53A3">
            <w:pPr>
              <w:rPr>
                <w:szCs w:val="22"/>
                <w:lang w:val="fr-CH"/>
              </w:rPr>
            </w:pPr>
            <w:r w:rsidRPr="00AF7C77">
              <w:rPr>
                <w:szCs w:val="22"/>
                <w:lang w:val="fr-CH"/>
              </w:rPr>
              <w:lastRenderedPageBreak/>
              <w:t>Huit</w:t>
            </w:r>
            <w:r w:rsidR="007E56E6" w:rsidRPr="00AF7C77">
              <w:rPr>
                <w:szCs w:val="22"/>
                <w:lang w:val="fr-CH"/>
              </w:rPr>
              <w:t xml:space="preserve"> nouveaux inventeurs</w:t>
            </w:r>
            <w:r w:rsidRPr="00AF7C77">
              <w:rPr>
                <w:szCs w:val="22"/>
                <w:lang w:val="fr-CH"/>
              </w:rPr>
              <w:t xml:space="preserve"> ont été sélectionnés</w:t>
            </w:r>
            <w:r w:rsidR="007E56E6" w:rsidRPr="00AF7C77">
              <w:rPr>
                <w:szCs w:val="22"/>
                <w:lang w:val="fr-CH"/>
              </w:rPr>
              <w:t>, quatre</w:t>
            </w:r>
            <w:r w:rsidR="004756E8" w:rsidRPr="00AF7C77">
              <w:rPr>
                <w:szCs w:val="22"/>
                <w:lang w:val="fr-CH"/>
              </w:rPr>
              <w:t> </w:t>
            </w:r>
            <w:r w:rsidR="007E56E6" w:rsidRPr="00AF7C77">
              <w:rPr>
                <w:szCs w:val="22"/>
                <w:lang w:val="fr-CH"/>
              </w:rPr>
              <w:t>nouveaux bailleurs de fonds</w:t>
            </w:r>
            <w:r w:rsidRPr="00AF7C77">
              <w:rPr>
                <w:szCs w:val="22"/>
                <w:lang w:val="fr-CH"/>
              </w:rPr>
              <w:t xml:space="preserve"> ont décidé d</w:t>
            </w:r>
            <w:r w:rsidR="00DB55D7" w:rsidRPr="00AF7C77">
              <w:rPr>
                <w:szCs w:val="22"/>
                <w:lang w:val="fr-CH"/>
              </w:rPr>
              <w:t>’</w:t>
            </w:r>
            <w:r w:rsidRPr="00AF7C77">
              <w:rPr>
                <w:szCs w:val="22"/>
                <w:lang w:val="fr-CH"/>
              </w:rPr>
              <w:t>apporter leur soutien</w:t>
            </w:r>
            <w:r w:rsidR="007E56E6" w:rsidRPr="00AF7C77">
              <w:rPr>
                <w:szCs w:val="22"/>
                <w:lang w:val="fr-CH"/>
              </w:rPr>
              <w:t xml:space="preserve"> et</w:t>
            </w:r>
          </w:p>
          <w:p w:rsidR="008428C1" w:rsidRPr="00AF7C77" w:rsidRDefault="007E56E6" w:rsidP="002C53A3">
            <w:pPr>
              <w:rPr>
                <w:szCs w:val="22"/>
                <w:lang w:val="fr-CH"/>
              </w:rPr>
            </w:pPr>
            <w:r w:rsidRPr="00AF7C77">
              <w:rPr>
                <w:szCs w:val="22"/>
                <w:lang w:val="fr-CH"/>
              </w:rPr>
              <w:t>41</w:t>
            </w:r>
            <w:r w:rsidR="002124B4" w:rsidRPr="00AF7C77">
              <w:rPr>
                <w:szCs w:val="22"/>
                <w:lang w:val="fr-CH"/>
              </w:rPr>
              <w:t xml:space="preserve"> </w:t>
            </w:r>
            <w:r w:rsidR="00A572DD" w:rsidRPr="00AF7C77">
              <w:rPr>
                <w:szCs w:val="22"/>
                <w:lang w:val="fr-CH"/>
              </w:rPr>
              <w:t>conseils</w:t>
            </w:r>
            <w:r w:rsidR="002124B4" w:rsidRPr="00AF7C77">
              <w:rPr>
                <w:szCs w:val="22"/>
                <w:lang w:val="fr-CH"/>
              </w:rPr>
              <w:t xml:space="preserve"> en brevets bénévoles</w:t>
            </w:r>
            <w:r w:rsidR="00A57A4D" w:rsidRPr="00AF7C77">
              <w:rPr>
                <w:szCs w:val="22"/>
                <w:lang w:val="fr-CH"/>
              </w:rPr>
              <w:t xml:space="preserve"> ont été enregistrés.</w:t>
            </w:r>
          </w:p>
        </w:tc>
      </w:tr>
      <w:tr w:rsidR="00A07224" w:rsidRPr="00A07224" w:rsidTr="002C53A3">
        <w:tc>
          <w:tcPr>
            <w:tcW w:w="6660" w:type="dxa"/>
            <w:shd w:val="clear" w:color="auto" w:fill="auto"/>
          </w:tcPr>
          <w:p w:rsidR="0001743B" w:rsidRPr="00A07224" w:rsidRDefault="006A5B17" w:rsidP="002C53A3">
            <w:pPr>
              <w:rPr>
                <w:szCs w:val="22"/>
              </w:rPr>
            </w:pPr>
            <w:r w:rsidRPr="00A07224">
              <w:rPr>
                <w:szCs w:val="22"/>
              </w:rPr>
              <w:lastRenderedPageBreak/>
              <w:t>Sensibilisation aux aspects pratiques et théoriques de la gestion collective de différentes catégories d</w:t>
            </w:r>
            <w:r w:rsidR="00DB55D7">
              <w:rPr>
                <w:szCs w:val="22"/>
              </w:rPr>
              <w:t>’</w:t>
            </w:r>
            <w:r w:rsidRPr="00A07224">
              <w:rPr>
                <w:szCs w:val="22"/>
              </w:rPr>
              <w:t>œuvres protégées par le droit d</w:t>
            </w:r>
            <w:r w:rsidR="00DB55D7">
              <w:rPr>
                <w:szCs w:val="22"/>
              </w:rPr>
              <w:t>’</w:t>
            </w:r>
            <w:r w:rsidRPr="00A07224">
              <w:rPr>
                <w:szCs w:val="22"/>
              </w:rPr>
              <w:t>auteur et en ce qui concerne les art</w:t>
            </w:r>
            <w:r w:rsidR="00B923D5" w:rsidRPr="00A07224">
              <w:rPr>
                <w:szCs w:val="22"/>
              </w:rPr>
              <w:t>istes interprètes ou exécutants</w:t>
            </w:r>
          </w:p>
          <w:p w:rsidR="008428C1" w:rsidRPr="00A07224" w:rsidRDefault="008428C1" w:rsidP="002C53A3">
            <w:pPr>
              <w:rPr>
                <w:szCs w:val="22"/>
              </w:rPr>
            </w:pPr>
          </w:p>
        </w:tc>
        <w:tc>
          <w:tcPr>
            <w:tcW w:w="8412" w:type="dxa"/>
            <w:shd w:val="clear" w:color="auto" w:fill="auto"/>
          </w:tcPr>
          <w:p w:rsidR="007C3333" w:rsidRPr="00A07224" w:rsidRDefault="007E56E6" w:rsidP="002C53A3">
            <w:pPr>
              <w:rPr>
                <w:rFonts w:eastAsia="Times New Roman"/>
                <w:szCs w:val="22"/>
                <w:lang w:eastAsia="en-US"/>
              </w:rPr>
            </w:pPr>
            <w:r w:rsidRPr="00A07224">
              <w:rPr>
                <w:rFonts w:eastAsia="Times New Roman"/>
                <w:szCs w:val="22"/>
                <w:lang w:eastAsia="en-US"/>
              </w:rPr>
              <w:t>Dans le contexte de la phase</w:t>
            </w:r>
            <w:r w:rsidR="009F58D3" w:rsidRPr="00A07224">
              <w:rPr>
                <w:rFonts w:eastAsia="Times New Roman"/>
                <w:szCs w:val="22"/>
                <w:lang w:eastAsia="en-US"/>
              </w:rPr>
              <w:t> </w:t>
            </w:r>
            <w:r w:rsidRPr="00A07224">
              <w:rPr>
                <w:rFonts w:eastAsia="Times New Roman"/>
                <w:szCs w:val="22"/>
                <w:lang w:eastAsia="en-US"/>
              </w:rPr>
              <w:t>II du projet</w:t>
            </w:r>
            <w:r w:rsidR="006A5B17" w:rsidRPr="00A07224">
              <w:rPr>
                <w:rFonts w:eastAsia="Times New Roman"/>
                <w:szCs w:val="22"/>
                <w:lang w:eastAsia="en-US"/>
              </w:rPr>
              <w:t xml:space="preserve"> “Renforcement et développement du secteur de l</w:t>
            </w:r>
            <w:r w:rsidR="00DB55D7">
              <w:rPr>
                <w:rFonts w:eastAsia="Times New Roman"/>
                <w:szCs w:val="22"/>
                <w:lang w:eastAsia="en-US"/>
              </w:rPr>
              <w:t>’</w:t>
            </w:r>
            <w:r w:rsidR="006A5B17" w:rsidRPr="00A07224">
              <w:rPr>
                <w:rFonts w:eastAsia="Times New Roman"/>
                <w:szCs w:val="22"/>
                <w:lang w:eastAsia="en-US"/>
              </w:rPr>
              <w:t>audiovisuel au Burkina Faso et dans certains pays africains</w:t>
            </w:r>
            <w:r w:rsidR="001A4FA9" w:rsidRPr="00A07224">
              <w:rPr>
                <w:rFonts w:eastAsia="Times New Roman"/>
                <w:szCs w:val="22"/>
                <w:lang w:eastAsia="en-US"/>
              </w:rPr>
              <w:t>”</w:t>
            </w:r>
            <w:r w:rsidRPr="00A07224">
              <w:rPr>
                <w:rFonts w:eastAsia="Times New Roman"/>
                <w:szCs w:val="22"/>
                <w:lang w:eastAsia="en-US"/>
              </w:rPr>
              <w:t>, les réalisations suivantes ont eu lieu</w:t>
            </w:r>
            <w:r w:rsidR="00DB55D7">
              <w:rPr>
                <w:rFonts w:eastAsia="Times New Roman"/>
                <w:szCs w:val="22"/>
                <w:lang w:eastAsia="en-US"/>
              </w:rPr>
              <w:t> :</w:t>
            </w:r>
          </w:p>
          <w:p w:rsidR="0001743B" w:rsidRPr="00A07224" w:rsidRDefault="0001743B" w:rsidP="002C53A3">
            <w:pPr>
              <w:rPr>
                <w:rFonts w:eastAsia="Times New Roman"/>
                <w:szCs w:val="22"/>
                <w:lang w:eastAsia="en-US"/>
              </w:rPr>
            </w:pPr>
          </w:p>
          <w:p w:rsidR="007C3333" w:rsidRPr="00AF7C77" w:rsidRDefault="00B923D5" w:rsidP="002C53A3">
            <w:pPr>
              <w:rPr>
                <w:rFonts w:eastAsia="Times New Roman"/>
                <w:szCs w:val="22"/>
                <w:lang w:val="fr-CH" w:eastAsia="en-US"/>
              </w:rPr>
            </w:pPr>
            <w:r w:rsidRPr="00A07224">
              <w:rPr>
                <w:rFonts w:eastAsia="Times New Roman"/>
                <w:szCs w:val="22"/>
                <w:lang w:eastAsia="en-US"/>
              </w:rPr>
              <w:t>Délivrance</w:t>
            </w:r>
            <w:r w:rsidR="007E56E6" w:rsidRPr="00A07224">
              <w:rPr>
                <w:rFonts w:eastAsia="Times New Roman"/>
                <w:szCs w:val="22"/>
                <w:lang w:eastAsia="en-US"/>
              </w:rPr>
              <w:t xml:space="preserve"> d</w:t>
            </w:r>
            <w:r w:rsidR="00DB55D7">
              <w:rPr>
                <w:rFonts w:eastAsia="Times New Roman"/>
                <w:szCs w:val="22"/>
                <w:lang w:eastAsia="en-US"/>
              </w:rPr>
              <w:t>’</w:t>
            </w:r>
            <w:r w:rsidR="007E56E6" w:rsidRPr="00A07224">
              <w:rPr>
                <w:rFonts w:eastAsia="Times New Roman"/>
                <w:szCs w:val="22"/>
                <w:lang w:eastAsia="en-US"/>
              </w:rPr>
              <w:t xml:space="preserve">une </w:t>
            </w:r>
            <w:r w:rsidR="007E56E6" w:rsidRPr="00AF7C77">
              <w:rPr>
                <w:rFonts w:eastAsia="Times New Roman"/>
                <w:szCs w:val="22"/>
                <w:lang w:val="fr-CH" w:eastAsia="en-US"/>
              </w:rPr>
              <w:t>assistance technique</w:t>
            </w:r>
            <w:r w:rsidR="00AA53A3" w:rsidRPr="00AF7C77">
              <w:rPr>
                <w:rFonts w:eastAsia="Times New Roman"/>
                <w:szCs w:val="22"/>
                <w:lang w:val="fr-CH" w:eastAsia="en-US"/>
              </w:rPr>
              <w:t xml:space="preserve"> pour appuyer la réforme de l</w:t>
            </w:r>
            <w:r w:rsidR="00DB55D7" w:rsidRPr="00AF7C77">
              <w:rPr>
                <w:rFonts w:eastAsia="Times New Roman"/>
                <w:szCs w:val="22"/>
                <w:lang w:val="fr-CH" w:eastAsia="en-US"/>
              </w:rPr>
              <w:t>’</w:t>
            </w:r>
            <w:r w:rsidR="00AA53A3" w:rsidRPr="00AF7C77">
              <w:rPr>
                <w:rFonts w:eastAsia="Times New Roman"/>
                <w:szCs w:val="22"/>
                <w:lang w:val="fr-CH" w:eastAsia="en-US"/>
              </w:rPr>
              <w:t xml:space="preserve">organisation de la gestion collective “Société de la reproduction des droits au Kenya” (KOPIKEN) à Nairobi (Kenya) en </w:t>
            </w:r>
            <w:r w:rsidR="007C3333" w:rsidRPr="00AF7C77">
              <w:rPr>
                <w:rFonts w:eastAsia="Times New Roman"/>
                <w:szCs w:val="22"/>
                <w:lang w:val="fr-CH" w:eastAsia="en-US"/>
              </w:rPr>
              <w:t>avril 20</w:t>
            </w:r>
            <w:r w:rsidR="00AA53A3" w:rsidRPr="00AF7C77">
              <w:rPr>
                <w:rFonts w:eastAsia="Times New Roman"/>
                <w:szCs w:val="22"/>
                <w:lang w:val="fr-CH" w:eastAsia="en-US"/>
              </w:rPr>
              <w:t>17</w:t>
            </w:r>
            <w:r w:rsidRPr="00AF7C77">
              <w:rPr>
                <w:rFonts w:eastAsia="Times New Roman"/>
                <w:szCs w:val="22"/>
                <w:lang w:val="fr-CH" w:eastAsia="en-US"/>
              </w:rPr>
              <w:t>;</w:t>
            </w:r>
          </w:p>
          <w:p w:rsidR="0001743B" w:rsidRPr="00AF7C77" w:rsidRDefault="0001743B" w:rsidP="002C53A3">
            <w:pPr>
              <w:tabs>
                <w:tab w:val="left" w:pos="567"/>
              </w:tabs>
              <w:rPr>
                <w:rFonts w:eastAsia="Times New Roman"/>
                <w:szCs w:val="22"/>
                <w:lang w:val="fr-CH" w:eastAsia="en-US"/>
              </w:rPr>
            </w:pPr>
          </w:p>
          <w:p w:rsidR="00AA53A3" w:rsidRPr="00AF7C77" w:rsidRDefault="00AA53A3" w:rsidP="002C53A3">
            <w:pPr>
              <w:tabs>
                <w:tab w:val="left" w:pos="567"/>
              </w:tabs>
              <w:rPr>
                <w:rFonts w:eastAsia="Times New Roman"/>
                <w:szCs w:val="22"/>
                <w:lang w:val="fr-CH" w:eastAsia="en-US"/>
              </w:rPr>
            </w:pPr>
            <w:r w:rsidRPr="00AF7C77">
              <w:rPr>
                <w:rFonts w:eastAsia="Times New Roman"/>
                <w:szCs w:val="22"/>
                <w:lang w:val="fr-CH" w:eastAsia="en-US"/>
              </w:rPr>
              <w:t>Tenue d</w:t>
            </w:r>
            <w:r w:rsidR="00DB55D7" w:rsidRPr="00AF7C77">
              <w:rPr>
                <w:rFonts w:eastAsia="Times New Roman"/>
                <w:szCs w:val="22"/>
                <w:lang w:val="fr-CH" w:eastAsia="en-US"/>
              </w:rPr>
              <w:t>’</w:t>
            </w:r>
            <w:r w:rsidRPr="00AF7C77">
              <w:rPr>
                <w:rFonts w:eastAsia="Times New Roman"/>
                <w:szCs w:val="22"/>
                <w:lang w:val="fr-CH" w:eastAsia="en-US"/>
              </w:rPr>
              <w:t>un séminaire sur la contribution du droit d</w:t>
            </w:r>
            <w:r w:rsidR="00DB55D7" w:rsidRPr="00AF7C77">
              <w:rPr>
                <w:rFonts w:eastAsia="Times New Roman"/>
                <w:szCs w:val="22"/>
                <w:lang w:val="fr-CH" w:eastAsia="en-US"/>
              </w:rPr>
              <w:t>’</w:t>
            </w:r>
            <w:r w:rsidRPr="00AF7C77">
              <w:rPr>
                <w:rFonts w:eastAsia="Times New Roman"/>
                <w:szCs w:val="22"/>
                <w:lang w:val="fr-CH" w:eastAsia="en-US"/>
              </w:rPr>
              <w:t>auteur au financement du secteur audiovisuel en Afrique à Ouagadougou (Burkina Faso) le</w:t>
            </w:r>
            <w:r w:rsidR="00DB55D7" w:rsidRPr="00AF7C77">
              <w:rPr>
                <w:rFonts w:eastAsia="Times New Roman"/>
                <w:szCs w:val="22"/>
                <w:lang w:val="fr-CH" w:eastAsia="en-US"/>
              </w:rPr>
              <w:t xml:space="preserve"> 1</w:t>
            </w:r>
            <w:r w:rsidR="00DB55D7" w:rsidRPr="00AF7C77">
              <w:rPr>
                <w:rFonts w:eastAsia="Times New Roman"/>
                <w:szCs w:val="22"/>
                <w:vertAlign w:val="superscript"/>
                <w:lang w:val="fr-CH" w:eastAsia="en-US"/>
              </w:rPr>
              <w:t>er</w:t>
            </w:r>
            <w:r w:rsidR="00DB55D7" w:rsidRPr="00AF7C77">
              <w:rPr>
                <w:rFonts w:eastAsia="Times New Roman"/>
                <w:szCs w:val="22"/>
                <w:lang w:val="fr-CH" w:eastAsia="en-US"/>
              </w:rPr>
              <w:t> </w:t>
            </w:r>
            <w:r w:rsidR="007C3333" w:rsidRPr="00AF7C77">
              <w:rPr>
                <w:rFonts w:eastAsia="Times New Roman"/>
                <w:szCs w:val="22"/>
                <w:lang w:val="fr-CH" w:eastAsia="en-US"/>
              </w:rPr>
              <w:t>mars 20</w:t>
            </w:r>
            <w:r w:rsidRPr="00AF7C77">
              <w:rPr>
                <w:rFonts w:eastAsia="Times New Roman"/>
                <w:szCs w:val="22"/>
                <w:lang w:val="fr-CH" w:eastAsia="en-US"/>
              </w:rPr>
              <w:t>17</w:t>
            </w:r>
            <w:r w:rsidR="00B923D5" w:rsidRPr="00AF7C77">
              <w:rPr>
                <w:rFonts w:eastAsia="Times New Roman"/>
                <w:szCs w:val="22"/>
                <w:lang w:val="fr-CH" w:eastAsia="en-US"/>
              </w:rPr>
              <w:t>;</w:t>
            </w:r>
          </w:p>
          <w:p w:rsidR="0001743B" w:rsidRPr="00AF7C77" w:rsidRDefault="0001743B" w:rsidP="002C53A3">
            <w:pPr>
              <w:tabs>
                <w:tab w:val="left" w:pos="567"/>
              </w:tabs>
              <w:rPr>
                <w:rFonts w:eastAsia="Times New Roman"/>
                <w:szCs w:val="22"/>
                <w:lang w:val="fr-CH" w:eastAsia="en-US"/>
              </w:rPr>
            </w:pPr>
          </w:p>
          <w:p w:rsidR="00AA53A3" w:rsidRPr="00AF7C77" w:rsidRDefault="00AA53A3" w:rsidP="002C53A3">
            <w:pPr>
              <w:tabs>
                <w:tab w:val="left" w:pos="567"/>
              </w:tabs>
              <w:rPr>
                <w:rFonts w:eastAsia="Times New Roman"/>
                <w:szCs w:val="22"/>
                <w:lang w:val="fr-CH" w:eastAsia="en-US"/>
              </w:rPr>
            </w:pPr>
            <w:r w:rsidRPr="00AF7C77">
              <w:rPr>
                <w:rFonts w:eastAsia="Times New Roman"/>
                <w:szCs w:val="22"/>
                <w:lang w:val="fr-CH" w:eastAsia="en-US"/>
              </w:rPr>
              <w:t>Organisation d</w:t>
            </w:r>
            <w:r w:rsidR="00DB55D7" w:rsidRPr="00AF7C77">
              <w:rPr>
                <w:rFonts w:eastAsia="Times New Roman"/>
                <w:szCs w:val="22"/>
                <w:lang w:val="fr-CH" w:eastAsia="en-US"/>
              </w:rPr>
              <w:t>’</w:t>
            </w:r>
            <w:r w:rsidRPr="00AF7C77">
              <w:rPr>
                <w:rFonts w:eastAsia="Times New Roman"/>
                <w:szCs w:val="22"/>
                <w:lang w:val="fr-CH" w:eastAsia="en-US"/>
              </w:rPr>
              <w:t>un colloque international sur le droit d</w:t>
            </w:r>
            <w:r w:rsidR="00DB55D7" w:rsidRPr="00AF7C77">
              <w:rPr>
                <w:rFonts w:eastAsia="Times New Roman"/>
                <w:szCs w:val="22"/>
                <w:lang w:val="fr-CH" w:eastAsia="en-US"/>
              </w:rPr>
              <w:t>’</w:t>
            </w:r>
            <w:r w:rsidRPr="00AF7C77">
              <w:rPr>
                <w:rFonts w:eastAsia="Times New Roman"/>
                <w:szCs w:val="22"/>
                <w:lang w:val="fr-CH" w:eastAsia="en-US"/>
              </w:rPr>
              <w:t xml:space="preserve">auteur et la réglementation du secteur </w:t>
            </w:r>
            <w:r w:rsidRPr="00A07224">
              <w:rPr>
                <w:rFonts w:eastAsia="Times New Roman"/>
                <w:szCs w:val="22"/>
                <w:lang w:eastAsia="en-US"/>
              </w:rPr>
              <w:t>audiovisuel</w:t>
            </w:r>
            <w:r w:rsidRPr="00AF7C77">
              <w:rPr>
                <w:rFonts w:eastAsia="Times New Roman"/>
                <w:szCs w:val="22"/>
                <w:lang w:val="fr-CH" w:eastAsia="en-US"/>
              </w:rPr>
              <w:t xml:space="preserve"> dans l</w:t>
            </w:r>
            <w:r w:rsidR="00DB55D7" w:rsidRPr="00AF7C77">
              <w:rPr>
                <w:rFonts w:eastAsia="Times New Roman"/>
                <w:szCs w:val="22"/>
                <w:lang w:val="fr-CH" w:eastAsia="en-US"/>
              </w:rPr>
              <w:t>’</w:t>
            </w:r>
            <w:r w:rsidRPr="00AF7C77">
              <w:rPr>
                <w:rFonts w:eastAsia="Times New Roman"/>
                <w:szCs w:val="22"/>
                <w:lang w:val="fr-CH" w:eastAsia="en-US"/>
              </w:rPr>
              <w:t>ère du numérique à Abidjan (Côte d</w:t>
            </w:r>
            <w:r w:rsidR="00DB55D7" w:rsidRPr="00AF7C77">
              <w:rPr>
                <w:rFonts w:eastAsia="Times New Roman"/>
                <w:szCs w:val="22"/>
                <w:lang w:val="fr-CH" w:eastAsia="en-US"/>
              </w:rPr>
              <w:t>’</w:t>
            </w:r>
            <w:r w:rsidRPr="00AF7C77">
              <w:rPr>
                <w:rFonts w:eastAsia="Times New Roman"/>
                <w:szCs w:val="22"/>
                <w:lang w:val="fr-CH" w:eastAsia="en-US"/>
              </w:rPr>
              <w:t>Ivoire) les 15 et 1</w:t>
            </w:r>
            <w:r w:rsidR="007C3333" w:rsidRPr="00AF7C77">
              <w:rPr>
                <w:rFonts w:eastAsia="Times New Roman"/>
                <w:szCs w:val="22"/>
                <w:lang w:val="fr-CH" w:eastAsia="en-US"/>
              </w:rPr>
              <w:t>6 mai 20</w:t>
            </w:r>
            <w:r w:rsidRPr="00AF7C77">
              <w:rPr>
                <w:rFonts w:eastAsia="Times New Roman"/>
                <w:szCs w:val="22"/>
                <w:lang w:val="fr-CH" w:eastAsia="en-US"/>
              </w:rPr>
              <w:t>17</w:t>
            </w:r>
            <w:r w:rsidR="00B923D5" w:rsidRPr="00AF7C77">
              <w:rPr>
                <w:rFonts w:eastAsia="Times New Roman"/>
                <w:szCs w:val="22"/>
                <w:lang w:val="fr-CH" w:eastAsia="en-US"/>
              </w:rPr>
              <w:t>;  et</w:t>
            </w:r>
          </w:p>
          <w:p w:rsidR="00AA53A3" w:rsidRPr="00AF7C77" w:rsidRDefault="00AA53A3" w:rsidP="002C53A3">
            <w:pPr>
              <w:tabs>
                <w:tab w:val="left" w:pos="1026"/>
              </w:tabs>
              <w:rPr>
                <w:rFonts w:eastAsia="Times New Roman"/>
                <w:szCs w:val="22"/>
                <w:lang w:val="fr-CH" w:eastAsia="en-US"/>
              </w:rPr>
            </w:pPr>
          </w:p>
          <w:p w:rsidR="00AA53A3" w:rsidRPr="00590B99" w:rsidRDefault="00B923D5" w:rsidP="002C53A3">
            <w:pPr>
              <w:tabs>
                <w:tab w:val="left" w:pos="1026"/>
              </w:tabs>
              <w:rPr>
                <w:rFonts w:eastAsia="Times New Roman"/>
                <w:szCs w:val="22"/>
                <w:lang w:val="fr-CH" w:eastAsia="en-US"/>
              </w:rPr>
            </w:pPr>
            <w:r w:rsidRPr="00590B99">
              <w:rPr>
                <w:rFonts w:eastAsia="Times New Roman"/>
                <w:szCs w:val="22"/>
                <w:lang w:val="fr-CH" w:eastAsia="en-US"/>
              </w:rPr>
              <w:t>Délivrance</w:t>
            </w:r>
            <w:r w:rsidR="00AA53A3" w:rsidRPr="00590B99">
              <w:rPr>
                <w:rFonts w:eastAsia="Times New Roman"/>
                <w:szCs w:val="22"/>
                <w:lang w:val="fr-CH" w:eastAsia="en-US"/>
              </w:rPr>
              <w:t xml:space="preserve"> d</w:t>
            </w:r>
            <w:r w:rsidR="00DB55D7" w:rsidRPr="00590B99">
              <w:rPr>
                <w:rFonts w:eastAsia="Times New Roman"/>
                <w:szCs w:val="22"/>
                <w:lang w:val="fr-CH" w:eastAsia="en-US"/>
              </w:rPr>
              <w:t>’</w:t>
            </w:r>
            <w:r w:rsidR="00AA53A3" w:rsidRPr="00590B99">
              <w:rPr>
                <w:rFonts w:eastAsia="Times New Roman"/>
                <w:szCs w:val="22"/>
                <w:lang w:val="fr-CH" w:eastAsia="en-US"/>
              </w:rPr>
              <w:t>une assistance po</w:t>
            </w:r>
            <w:r w:rsidR="00990DBA" w:rsidRPr="00590B99">
              <w:rPr>
                <w:rFonts w:eastAsia="Times New Roman"/>
                <w:szCs w:val="22"/>
                <w:lang w:val="fr-CH" w:eastAsia="en-US"/>
              </w:rPr>
              <w:t>ur renforcer les capacités</w:t>
            </w:r>
            <w:r w:rsidR="007C3333" w:rsidRPr="00590B99">
              <w:rPr>
                <w:rFonts w:eastAsia="Times New Roman"/>
                <w:szCs w:val="22"/>
                <w:lang w:val="fr-CH" w:eastAsia="en-US"/>
              </w:rPr>
              <w:t xml:space="preserve"> du SOD</w:t>
            </w:r>
            <w:r w:rsidR="00990DBA" w:rsidRPr="00590B99">
              <w:rPr>
                <w:rFonts w:eastAsia="Times New Roman"/>
                <w:szCs w:val="22"/>
                <w:lang w:val="fr-CH" w:eastAsia="en-US"/>
              </w:rPr>
              <w:t>AV</w:t>
            </w:r>
            <w:r w:rsidR="009D7254" w:rsidRPr="00590B99">
              <w:rPr>
                <w:rFonts w:eastAsia="Times New Roman"/>
                <w:szCs w:val="22"/>
                <w:lang w:val="fr-CH" w:eastAsia="en-US"/>
              </w:rPr>
              <w:t xml:space="preserve"> du 28 au 3</w:t>
            </w:r>
            <w:r w:rsidR="007C3333" w:rsidRPr="00590B99">
              <w:rPr>
                <w:rFonts w:eastAsia="Times New Roman"/>
                <w:szCs w:val="22"/>
                <w:lang w:val="fr-CH" w:eastAsia="en-US"/>
              </w:rPr>
              <w:t>0 juin 20</w:t>
            </w:r>
            <w:r w:rsidR="009D7254" w:rsidRPr="00590B99">
              <w:rPr>
                <w:rFonts w:eastAsia="Times New Roman"/>
                <w:szCs w:val="22"/>
                <w:lang w:val="fr-CH" w:eastAsia="en-US"/>
              </w:rPr>
              <w:t>17.</w:t>
            </w:r>
          </w:p>
          <w:p w:rsidR="0001743B" w:rsidRPr="00590B99" w:rsidRDefault="0001743B" w:rsidP="002C53A3">
            <w:pPr>
              <w:rPr>
                <w:rFonts w:eastAsia="Times New Roman"/>
                <w:szCs w:val="22"/>
                <w:lang w:val="fr-CH" w:eastAsia="en-US"/>
              </w:rPr>
            </w:pPr>
          </w:p>
          <w:p w:rsidR="008428C1" w:rsidRPr="00A07224" w:rsidRDefault="00A00860" w:rsidP="002C53A3">
            <w:pPr>
              <w:rPr>
                <w:szCs w:val="22"/>
              </w:rPr>
            </w:pPr>
            <w:r w:rsidRPr="00A07224">
              <w:rPr>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004222CB" w:rsidRPr="00A07224">
              <w:rPr>
                <w:szCs w:val="22"/>
              </w:rPr>
              <w:t>,</w:t>
            </w:r>
            <w:r w:rsidR="00D22AD1" w:rsidRPr="00A07224">
              <w:rPr>
                <w:szCs w:val="22"/>
              </w:rPr>
              <w:t xml:space="preserve"> </w:t>
            </w:r>
            <w:r w:rsidRPr="00A07224">
              <w:rPr>
                <w:szCs w:val="22"/>
              </w:rPr>
              <w:t>prière pour obtenir de plus amples informations sur les réalisations liées à cette recommandation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 programme</w:t>
            </w:r>
            <w:r w:rsidR="009F58D3" w:rsidRPr="00A07224">
              <w:rPr>
                <w:szCs w:val="22"/>
              </w:rPr>
              <w:t> </w:t>
            </w:r>
            <w:r w:rsidRPr="00A07224">
              <w:rPr>
                <w:szCs w:val="22"/>
              </w:rPr>
              <w:t>3.</w:t>
            </w:r>
          </w:p>
        </w:tc>
      </w:tr>
    </w:tbl>
    <w:p w:rsidR="0001743B" w:rsidRPr="00A07224" w:rsidRDefault="008428C1" w:rsidP="00A00860">
      <w:pPr>
        <w:rPr>
          <w:bCs/>
          <w:szCs w:val="22"/>
        </w:rPr>
      </w:pPr>
      <w:r w:rsidRPr="00A07224">
        <w:rPr>
          <w:szCs w:val="22"/>
        </w:rPr>
        <w:br w:type="page"/>
      </w:r>
      <w:r w:rsidR="00A00860" w:rsidRPr="00A07224">
        <w:rPr>
          <w:i/>
          <w:szCs w:val="22"/>
        </w:rPr>
        <w:lastRenderedPageBreak/>
        <w:t>Recommandation n°</w:t>
      </w:r>
      <w:r w:rsidR="009F58D3" w:rsidRPr="00A07224">
        <w:rPr>
          <w:i/>
          <w:szCs w:val="22"/>
        </w:rPr>
        <w:t> </w:t>
      </w:r>
      <w:r w:rsidR="00A00860" w:rsidRPr="00A07224">
        <w:rPr>
          <w:i/>
          <w:szCs w:val="22"/>
        </w:rPr>
        <w:t>12</w:t>
      </w:r>
      <w:r w:rsidR="00DB55D7">
        <w:rPr>
          <w:szCs w:val="22"/>
        </w:rPr>
        <w:t> :</w:t>
      </w:r>
      <w:r w:rsidR="00A00860" w:rsidRPr="00A07224">
        <w:rPr>
          <w:szCs w:val="22"/>
        </w:rPr>
        <w:t xml:space="preserve"> Intégrer davantage la dimension du développement dans les activités et délibérations de l</w:t>
      </w:r>
      <w:r w:rsidR="00DB55D7">
        <w:rPr>
          <w:szCs w:val="22"/>
        </w:rPr>
        <w:t>’</w:t>
      </w:r>
      <w:r w:rsidR="00A00860" w:rsidRPr="00A07224">
        <w:rPr>
          <w:szCs w:val="22"/>
        </w:rPr>
        <w:t>OMPI portant sur les questions de fond et l</w:t>
      </w:r>
      <w:r w:rsidR="00DB55D7">
        <w:rPr>
          <w:szCs w:val="22"/>
        </w:rPr>
        <w:t>’</w:t>
      </w:r>
      <w:r w:rsidR="00A00860" w:rsidRPr="00A07224">
        <w:rPr>
          <w:szCs w:val="22"/>
        </w:rPr>
        <w:t>assistance technique, conformément au mandat de l</w:t>
      </w:r>
      <w:r w:rsidR="00DB55D7">
        <w:rPr>
          <w:szCs w:val="22"/>
        </w:rPr>
        <w:t>’</w:t>
      </w:r>
      <w:r w:rsidR="00A00860" w:rsidRPr="00A07224">
        <w:rPr>
          <w:szCs w:val="22"/>
        </w:rPr>
        <w:t>Organisation.</w:t>
      </w:r>
    </w:p>
    <w:p w:rsidR="008428C1" w:rsidRPr="00A07224" w:rsidRDefault="008428C1" w:rsidP="00EE016A">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2C53A3">
        <w:trPr>
          <w:cantSplit/>
        </w:trPr>
        <w:tc>
          <w:tcPr>
            <w:tcW w:w="6992" w:type="dxa"/>
            <w:shd w:val="clear" w:color="auto" w:fill="auto"/>
          </w:tcPr>
          <w:p w:rsidR="008428C1" w:rsidRPr="00A07224" w:rsidRDefault="00A00860" w:rsidP="002C53A3">
            <w:pPr>
              <w:keepNext/>
              <w:autoSpaceDE w:val="0"/>
              <w:outlineLvl w:val="2"/>
              <w:rPr>
                <w:bCs/>
                <w:szCs w:val="22"/>
                <w:u w:val="single"/>
              </w:rPr>
            </w:pPr>
            <w:r w:rsidRPr="00A07224">
              <w:rPr>
                <w:bCs/>
                <w:szCs w:val="22"/>
                <w:u w:val="single"/>
              </w:rPr>
              <w:t>Stratégies de mise en œuvre</w:t>
            </w:r>
          </w:p>
        </w:tc>
        <w:tc>
          <w:tcPr>
            <w:tcW w:w="8080" w:type="dxa"/>
            <w:shd w:val="clear" w:color="auto" w:fill="auto"/>
            <w:vAlign w:val="center"/>
          </w:tcPr>
          <w:p w:rsidR="008428C1" w:rsidRPr="00A07224" w:rsidRDefault="00A00860" w:rsidP="002C53A3">
            <w:pPr>
              <w:keepNext/>
              <w:autoSpaceDE w:val="0"/>
              <w:outlineLvl w:val="2"/>
              <w:rPr>
                <w:szCs w:val="22"/>
              </w:rPr>
            </w:pPr>
            <w:r w:rsidRPr="00A07224">
              <w:rPr>
                <w:bCs/>
                <w:szCs w:val="22"/>
                <w:u w:val="single"/>
              </w:rPr>
              <w:t>Réalisations</w:t>
            </w:r>
          </w:p>
        </w:tc>
      </w:tr>
      <w:tr w:rsidR="00A07224" w:rsidRPr="00A07224" w:rsidTr="002C53A3">
        <w:trPr>
          <w:cantSplit/>
        </w:trPr>
        <w:tc>
          <w:tcPr>
            <w:tcW w:w="6992" w:type="dxa"/>
            <w:shd w:val="clear" w:color="auto" w:fill="auto"/>
          </w:tcPr>
          <w:p w:rsidR="0001743B" w:rsidRPr="00A07224" w:rsidRDefault="00A00860" w:rsidP="002C53A3">
            <w:pPr>
              <w:rPr>
                <w:szCs w:val="22"/>
              </w:rPr>
            </w:pPr>
            <w:r w:rsidRPr="00A07224">
              <w:rPr>
                <w:szCs w:val="22"/>
              </w:rPr>
              <w:t>Afin d</w:t>
            </w:r>
            <w:r w:rsidR="00DB55D7">
              <w:rPr>
                <w:szCs w:val="22"/>
              </w:rPr>
              <w:t>’</w:t>
            </w:r>
            <w:r w:rsidRPr="00A07224">
              <w:rPr>
                <w:szCs w:val="22"/>
              </w:rPr>
              <w:t>intégrer davantage la dimension du développement dans tous les domaines d</w:t>
            </w:r>
            <w:r w:rsidR="00DB55D7">
              <w:rPr>
                <w:szCs w:val="22"/>
              </w:rPr>
              <w:t>’</w:t>
            </w:r>
            <w:r w:rsidRPr="00A07224">
              <w:rPr>
                <w:szCs w:val="22"/>
              </w:rPr>
              <w:t>activités de l</w:t>
            </w:r>
            <w:r w:rsidR="00DB55D7">
              <w:rPr>
                <w:szCs w:val="22"/>
              </w:rPr>
              <w:t>’</w:t>
            </w:r>
            <w:r w:rsidRPr="00A07224">
              <w:rPr>
                <w:szCs w:val="22"/>
              </w:rPr>
              <w:t>OMPI, et en particulier dans les activités portant sur les questions de fond et l</w:t>
            </w:r>
            <w:r w:rsidR="00DB55D7">
              <w:rPr>
                <w:szCs w:val="22"/>
              </w:rPr>
              <w:t>’</w:t>
            </w:r>
            <w:r w:rsidRPr="00A07224">
              <w:rPr>
                <w:szCs w:val="22"/>
              </w:rPr>
              <w:t>assistance technique, le programme et budget tient compte des recommandations adoptées dans le cadre du Plan d</w:t>
            </w:r>
            <w:r w:rsidR="00DB55D7">
              <w:rPr>
                <w:szCs w:val="22"/>
              </w:rPr>
              <w:t>’</w:t>
            </w:r>
            <w:r w:rsidRPr="00A07224">
              <w:rPr>
                <w:szCs w:val="22"/>
              </w:rPr>
              <w:t>action de l</w:t>
            </w:r>
            <w:r w:rsidR="00DB55D7">
              <w:rPr>
                <w:szCs w:val="22"/>
              </w:rPr>
              <w:t>’</w:t>
            </w:r>
            <w:r w:rsidRPr="00A07224">
              <w:rPr>
                <w:szCs w:val="22"/>
              </w:rPr>
              <w:t>OMPI pour le développement dans chacun des programmes pertinents.</w:t>
            </w:r>
          </w:p>
          <w:p w:rsidR="0001743B" w:rsidRPr="00A07224" w:rsidRDefault="0001743B" w:rsidP="002C53A3">
            <w:pPr>
              <w:rPr>
                <w:szCs w:val="22"/>
              </w:rPr>
            </w:pPr>
          </w:p>
          <w:p w:rsidR="008428C1" w:rsidRPr="00A07224" w:rsidRDefault="00A00860" w:rsidP="002C53A3">
            <w:pPr>
              <w:rPr>
                <w:szCs w:val="22"/>
              </w:rPr>
            </w:pPr>
            <w:r w:rsidRPr="00A07224">
              <w:rPr>
                <w:szCs w:val="22"/>
              </w:rPr>
              <w:t>En particulier, des références à des recommandations précises du Plan d</w:t>
            </w:r>
            <w:r w:rsidR="00DB55D7">
              <w:rPr>
                <w:szCs w:val="22"/>
              </w:rPr>
              <w:t>’</w:t>
            </w:r>
            <w:r w:rsidRPr="00A07224">
              <w:rPr>
                <w:szCs w:val="22"/>
              </w:rPr>
              <w:t>action pour le développement ont été incluses dans le libellé des différents programmes et une nouvelle section consacrée aux “liens avec le Plan d</w:t>
            </w:r>
            <w:r w:rsidR="00DB55D7">
              <w:rPr>
                <w:szCs w:val="22"/>
              </w:rPr>
              <w:t>’</w:t>
            </w:r>
            <w:r w:rsidRPr="00A07224">
              <w:rPr>
                <w:szCs w:val="22"/>
              </w:rPr>
              <w:t>action pour le développement” a été créée pour chacun des programm</w:t>
            </w:r>
            <w:r w:rsidR="006E0B63" w:rsidRPr="00A07224">
              <w:rPr>
                <w:szCs w:val="22"/>
              </w:rPr>
              <w:t>es</w:t>
            </w:r>
            <w:r w:rsidR="006E0B63">
              <w:rPr>
                <w:szCs w:val="22"/>
              </w:rPr>
              <w:t xml:space="preserve">.  </w:t>
            </w:r>
            <w:r w:rsidR="006E0B63" w:rsidRPr="00A07224">
              <w:rPr>
                <w:szCs w:val="22"/>
              </w:rPr>
              <w:t>Ce</w:t>
            </w:r>
            <w:r w:rsidRPr="00A07224">
              <w:rPr>
                <w:szCs w:val="22"/>
              </w:rPr>
              <w:t>tte mesure a permis d</w:t>
            </w:r>
            <w:r w:rsidR="00DB55D7">
              <w:rPr>
                <w:szCs w:val="22"/>
              </w:rPr>
              <w:t>’</w:t>
            </w:r>
            <w:r w:rsidRPr="00A07224">
              <w:rPr>
                <w:szCs w:val="22"/>
              </w:rPr>
              <w:t>intégrer le Plan d</w:t>
            </w:r>
            <w:r w:rsidR="00DB55D7">
              <w:rPr>
                <w:szCs w:val="22"/>
              </w:rPr>
              <w:t>’</w:t>
            </w:r>
            <w:r w:rsidRPr="00A07224">
              <w:rPr>
                <w:szCs w:val="22"/>
              </w:rPr>
              <w:t>action pour le développement dans le processus de programmation ordinaire de l</w:t>
            </w:r>
            <w:r w:rsidR="00DB55D7">
              <w:rPr>
                <w:szCs w:val="22"/>
              </w:rPr>
              <w:t>’</w:t>
            </w:r>
            <w:r w:rsidRPr="00A07224">
              <w:rPr>
                <w:szCs w:val="22"/>
              </w:rPr>
              <w:t>OMPI et d</w:t>
            </w:r>
            <w:r w:rsidR="00DB55D7">
              <w:rPr>
                <w:szCs w:val="22"/>
              </w:rPr>
              <w:t>’</w:t>
            </w:r>
            <w:r w:rsidRPr="00A07224">
              <w:rPr>
                <w:szCs w:val="22"/>
              </w:rPr>
              <w:t>assurer sa mise en œuvre efficace (on est prié de se reporter au programme et budget révisé pour l</w:t>
            </w:r>
            <w:r w:rsidR="00DB55D7">
              <w:rPr>
                <w:szCs w:val="22"/>
              </w:rPr>
              <w:t>’</w:t>
            </w:r>
            <w:r w:rsidRPr="00A07224">
              <w:rPr>
                <w:szCs w:val="22"/>
              </w:rPr>
              <w:t xml:space="preserve">exercice </w:t>
            </w:r>
            <w:r w:rsidR="007C3333" w:rsidRPr="00A07224">
              <w:rPr>
                <w:szCs w:val="22"/>
              </w:rPr>
              <w:t>biennal 2014</w:t>
            </w:r>
            <w:r w:rsidR="009D1E04">
              <w:rPr>
                <w:szCs w:val="22"/>
              </w:rPr>
              <w:noBreakHyphen/>
            </w:r>
            <w:r w:rsidRPr="00A07224">
              <w:rPr>
                <w:szCs w:val="22"/>
              </w:rPr>
              <w:t>2015 pour voir en détail comment le Plan d</w:t>
            </w:r>
            <w:r w:rsidR="00DB55D7">
              <w:rPr>
                <w:szCs w:val="22"/>
              </w:rPr>
              <w:t>’</w:t>
            </w:r>
            <w:r w:rsidRPr="00A07224">
              <w:rPr>
                <w:szCs w:val="22"/>
              </w:rPr>
              <w:t>action pour le développement a été intégré aux activités de l</w:t>
            </w:r>
            <w:r w:rsidR="00DB55D7">
              <w:rPr>
                <w:szCs w:val="22"/>
              </w:rPr>
              <w:t>’</w:t>
            </w:r>
            <w:r w:rsidRPr="00A07224">
              <w:rPr>
                <w:szCs w:val="22"/>
              </w:rPr>
              <w:t>OMPI).</w:t>
            </w:r>
          </w:p>
        </w:tc>
        <w:tc>
          <w:tcPr>
            <w:tcW w:w="8080" w:type="dxa"/>
            <w:shd w:val="clear" w:color="auto" w:fill="auto"/>
          </w:tcPr>
          <w:p w:rsidR="00C91E49" w:rsidRPr="00AF7C77" w:rsidRDefault="00C91E49" w:rsidP="002C53A3">
            <w:pPr>
              <w:rPr>
                <w:bCs/>
                <w:szCs w:val="22"/>
                <w:lang w:val="fr-CH"/>
              </w:rPr>
            </w:pPr>
            <w:r w:rsidRPr="00AF7C77">
              <w:rPr>
                <w:bCs/>
                <w:szCs w:val="22"/>
                <w:lang w:val="fr-CH"/>
              </w:rPr>
              <w:t>Des recommandations relatives au Plan d</w:t>
            </w:r>
            <w:r w:rsidR="00DB55D7" w:rsidRPr="00AF7C77">
              <w:rPr>
                <w:bCs/>
                <w:szCs w:val="22"/>
                <w:lang w:val="fr-CH"/>
              </w:rPr>
              <w:t>’</w:t>
            </w:r>
            <w:r w:rsidRPr="00AF7C77">
              <w:rPr>
                <w:bCs/>
                <w:szCs w:val="22"/>
                <w:lang w:val="fr-CH"/>
              </w:rPr>
              <w:t>action pour le développement sont toujours inclu</w:t>
            </w:r>
            <w:r w:rsidR="00050755" w:rsidRPr="00AF7C77">
              <w:rPr>
                <w:bCs/>
                <w:szCs w:val="22"/>
                <w:lang w:val="fr-CH"/>
              </w:rPr>
              <w:t>s</w:t>
            </w:r>
            <w:r w:rsidRPr="00AF7C77">
              <w:rPr>
                <w:bCs/>
                <w:szCs w:val="22"/>
                <w:lang w:val="fr-CH"/>
              </w:rPr>
              <w:t xml:space="preserve">es dans leur totalité </w:t>
            </w:r>
            <w:r w:rsidR="00CC768C" w:rsidRPr="00AF7C77">
              <w:rPr>
                <w:bCs/>
                <w:szCs w:val="22"/>
                <w:lang w:val="fr-CH"/>
              </w:rPr>
              <w:t xml:space="preserve">aux processus de planification </w:t>
            </w:r>
            <w:r w:rsidRPr="00AF7C77">
              <w:rPr>
                <w:bCs/>
                <w:szCs w:val="22"/>
                <w:lang w:val="fr-CH"/>
              </w:rPr>
              <w:t>de l</w:t>
            </w:r>
            <w:r w:rsidR="00DB55D7" w:rsidRPr="00AF7C77">
              <w:rPr>
                <w:bCs/>
                <w:szCs w:val="22"/>
                <w:lang w:val="fr-CH"/>
              </w:rPr>
              <w:t>’</w:t>
            </w:r>
            <w:r w:rsidRPr="00AF7C77">
              <w:rPr>
                <w:bCs/>
                <w:szCs w:val="22"/>
                <w:lang w:val="fr-CH"/>
              </w:rPr>
              <w:t>Organisation,</w:t>
            </w:r>
            <w:r w:rsidR="00CC768C" w:rsidRPr="00AF7C77">
              <w:rPr>
                <w:bCs/>
                <w:szCs w:val="22"/>
                <w:lang w:val="fr-CH"/>
              </w:rPr>
              <w:t xml:space="preserve"> comme l</w:t>
            </w:r>
            <w:r w:rsidR="00DB55D7" w:rsidRPr="00AF7C77">
              <w:rPr>
                <w:bCs/>
                <w:szCs w:val="22"/>
                <w:lang w:val="fr-CH"/>
              </w:rPr>
              <w:t>’</w:t>
            </w:r>
            <w:r w:rsidR="00CC768C" w:rsidRPr="00AF7C77">
              <w:rPr>
                <w:bCs/>
                <w:szCs w:val="22"/>
                <w:lang w:val="fr-CH"/>
              </w:rPr>
              <w:t>indique</w:t>
            </w:r>
            <w:r w:rsidR="000C3D44" w:rsidRPr="00AF7C77">
              <w:rPr>
                <w:bCs/>
                <w:szCs w:val="22"/>
                <w:lang w:val="fr-CH"/>
              </w:rPr>
              <w:t>nt</w:t>
            </w:r>
            <w:r w:rsidR="00CC768C" w:rsidRPr="00AF7C77">
              <w:rPr>
                <w:bCs/>
                <w:szCs w:val="22"/>
                <w:lang w:val="fr-CH"/>
              </w:rPr>
              <w:t xml:space="preserve"> les exposés de programme dans le programme et budget </w:t>
            </w:r>
            <w:r w:rsidR="007C3333" w:rsidRPr="00AF7C77">
              <w:rPr>
                <w:bCs/>
                <w:szCs w:val="22"/>
                <w:lang w:val="fr-CH"/>
              </w:rPr>
              <w:t>pour 2016</w:t>
            </w:r>
            <w:r w:rsidR="009D1E04" w:rsidRPr="00AF7C77">
              <w:rPr>
                <w:bCs/>
                <w:szCs w:val="22"/>
                <w:lang w:val="fr-CH"/>
              </w:rPr>
              <w:noBreakHyphen/>
            </w:r>
            <w:r w:rsidR="00CC768C" w:rsidRPr="00AF7C77">
              <w:rPr>
                <w:bCs/>
                <w:szCs w:val="22"/>
                <w:lang w:val="fr-CH"/>
              </w:rPr>
              <w:t xml:space="preserve">2017 et les stratégies de mise en </w:t>
            </w:r>
            <w:r w:rsidR="004321A0" w:rsidRPr="00AF7C77">
              <w:rPr>
                <w:bCs/>
                <w:szCs w:val="22"/>
                <w:lang w:val="fr-CH"/>
              </w:rPr>
              <w:t>œ</w:t>
            </w:r>
            <w:r w:rsidR="00CC768C" w:rsidRPr="00AF7C77">
              <w:rPr>
                <w:bCs/>
                <w:szCs w:val="22"/>
                <w:lang w:val="fr-CH"/>
              </w:rPr>
              <w:t xml:space="preserve">uvre figurant dans le programme et budget </w:t>
            </w:r>
            <w:r w:rsidR="000C3D44" w:rsidRPr="00AF7C77">
              <w:rPr>
                <w:bCs/>
                <w:szCs w:val="22"/>
                <w:lang w:val="fr-CH"/>
              </w:rPr>
              <w:t>proposé</w:t>
            </w:r>
            <w:r w:rsidR="00CC768C" w:rsidRPr="00AF7C77">
              <w:rPr>
                <w:bCs/>
                <w:szCs w:val="22"/>
                <w:lang w:val="fr-CH"/>
              </w:rPr>
              <w:t xml:space="preserve"> pour l</w:t>
            </w:r>
            <w:r w:rsidR="00DB55D7" w:rsidRPr="00AF7C77">
              <w:rPr>
                <w:bCs/>
                <w:szCs w:val="22"/>
                <w:lang w:val="fr-CH"/>
              </w:rPr>
              <w:t>’</w:t>
            </w:r>
            <w:r w:rsidR="00CC768C" w:rsidRPr="00AF7C77">
              <w:rPr>
                <w:bCs/>
                <w:szCs w:val="22"/>
                <w:lang w:val="fr-CH"/>
              </w:rPr>
              <w:t>exercice biennal</w:t>
            </w:r>
            <w:r w:rsidR="009F58D3" w:rsidRPr="00AF7C77">
              <w:rPr>
                <w:bCs/>
                <w:szCs w:val="22"/>
                <w:lang w:val="fr-CH"/>
              </w:rPr>
              <w:t> </w:t>
            </w:r>
            <w:r w:rsidR="00CC768C" w:rsidRPr="00AF7C77">
              <w:rPr>
                <w:bCs/>
                <w:szCs w:val="22"/>
                <w:lang w:val="fr-CH"/>
              </w:rPr>
              <w:t>2018</w:t>
            </w:r>
            <w:r w:rsidR="009D1E04" w:rsidRPr="00AF7C77">
              <w:rPr>
                <w:bCs/>
                <w:szCs w:val="22"/>
                <w:lang w:val="fr-CH"/>
              </w:rPr>
              <w:noBreakHyphen/>
            </w:r>
            <w:r w:rsidR="00CC768C" w:rsidRPr="00AF7C77">
              <w:rPr>
                <w:bCs/>
                <w:szCs w:val="22"/>
                <w:lang w:val="fr-CH"/>
              </w:rPr>
              <w:t>2019.</w:t>
            </w:r>
          </w:p>
          <w:p w:rsidR="006B69C8" w:rsidRPr="00AF7C77" w:rsidRDefault="006B69C8" w:rsidP="002C53A3">
            <w:pPr>
              <w:rPr>
                <w:bCs/>
                <w:szCs w:val="22"/>
                <w:lang w:val="fr-CH"/>
              </w:rPr>
            </w:pPr>
          </w:p>
          <w:p w:rsidR="007C3333" w:rsidRPr="00AF7C77" w:rsidRDefault="006B69C8" w:rsidP="002C53A3">
            <w:pPr>
              <w:rPr>
                <w:bCs/>
                <w:szCs w:val="22"/>
                <w:lang w:val="fr-CH"/>
              </w:rPr>
            </w:pPr>
            <w:r w:rsidRPr="00AF7C77">
              <w:rPr>
                <w:bCs/>
                <w:szCs w:val="22"/>
                <w:lang w:val="fr-CH"/>
              </w:rPr>
              <w:t xml:space="preserve">Les </w:t>
            </w:r>
            <w:r w:rsidR="000C3D44" w:rsidRPr="00AF7C77">
              <w:rPr>
                <w:bCs/>
                <w:szCs w:val="22"/>
                <w:lang w:val="fr-CH"/>
              </w:rPr>
              <w:t xml:space="preserve">liens entre les </w:t>
            </w:r>
            <w:r w:rsidRPr="00AF7C77">
              <w:rPr>
                <w:bCs/>
                <w:szCs w:val="22"/>
                <w:lang w:val="fr-CH"/>
              </w:rPr>
              <w:t>programmes et les</w:t>
            </w:r>
            <w:r w:rsidRPr="00A07224">
              <w:rPr>
                <w:szCs w:val="22"/>
              </w:rPr>
              <w:t xml:space="preserve"> </w:t>
            </w:r>
            <w:r w:rsidRPr="00AF7C77">
              <w:rPr>
                <w:bCs/>
                <w:szCs w:val="22"/>
                <w:lang w:val="fr-CH"/>
              </w:rPr>
              <w:t>recommandations relatives au Plan d</w:t>
            </w:r>
            <w:r w:rsidR="00DB55D7" w:rsidRPr="00AF7C77">
              <w:rPr>
                <w:bCs/>
                <w:szCs w:val="22"/>
                <w:lang w:val="fr-CH"/>
              </w:rPr>
              <w:t>’</w:t>
            </w:r>
            <w:r w:rsidRPr="00AF7C77">
              <w:rPr>
                <w:bCs/>
                <w:szCs w:val="22"/>
                <w:lang w:val="fr-CH"/>
              </w:rPr>
              <w:t>action pour le développement</w:t>
            </w:r>
            <w:r w:rsidR="000C3D44" w:rsidRPr="00AF7C77">
              <w:rPr>
                <w:bCs/>
                <w:szCs w:val="22"/>
                <w:lang w:val="fr-CH"/>
              </w:rPr>
              <w:t xml:space="preserve"> ont été davantage mis en évidence grâce à des graphiques dans le programme et budget proposé pour l</w:t>
            </w:r>
            <w:r w:rsidR="00DB55D7" w:rsidRPr="00AF7C77">
              <w:rPr>
                <w:bCs/>
                <w:szCs w:val="22"/>
                <w:lang w:val="fr-CH"/>
              </w:rPr>
              <w:t>’</w:t>
            </w:r>
            <w:r w:rsidR="000C3D44" w:rsidRPr="00AF7C77">
              <w:rPr>
                <w:bCs/>
                <w:szCs w:val="22"/>
                <w:lang w:val="fr-CH"/>
              </w:rPr>
              <w:t>exercice biennal</w:t>
            </w:r>
            <w:r w:rsidR="009F58D3" w:rsidRPr="00AF7C77">
              <w:rPr>
                <w:bCs/>
                <w:szCs w:val="22"/>
                <w:lang w:val="fr-CH"/>
              </w:rPr>
              <w:t> </w:t>
            </w:r>
            <w:r w:rsidR="000C3D44" w:rsidRPr="00AF7C77">
              <w:rPr>
                <w:bCs/>
                <w:szCs w:val="22"/>
                <w:lang w:val="fr-CH"/>
              </w:rPr>
              <w:t>2018</w:t>
            </w:r>
            <w:r w:rsidR="009D1E04" w:rsidRPr="00AF7C77">
              <w:rPr>
                <w:bCs/>
                <w:szCs w:val="22"/>
                <w:lang w:val="fr-CH"/>
              </w:rPr>
              <w:noBreakHyphen/>
            </w:r>
            <w:r w:rsidR="000C3D44" w:rsidRPr="00AF7C77">
              <w:rPr>
                <w:bCs/>
                <w:szCs w:val="22"/>
                <w:lang w:val="fr-CH"/>
              </w:rPr>
              <w:t>2019.</w:t>
            </w:r>
          </w:p>
          <w:p w:rsidR="0001743B" w:rsidRPr="00AF7C77" w:rsidRDefault="0001743B" w:rsidP="002C53A3">
            <w:pPr>
              <w:rPr>
                <w:bCs/>
                <w:szCs w:val="22"/>
                <w:lang w:val="fr-CH"/>
              </w:rPr>
            </w:pPr>
          </w:p>
          <w:p w:rsidR="000C3D44" w:rsidRPr="00AF7C77" w:rsidRDefault="00F23994" w:rsidP="002C53A3">
            <w:pPr>
              <w:rPr>
                <w:bCs/>
                <w:szCs w:val="22"/>
                <w:lang w:val="fr-CH"/>
              </w:rPr>
            </w:pPr>
            <w:r w:rsidRPr="00AF7C77">
              <w:rPr>
                <w:bCs/>
                <w:szCs w:val="22"/>
                <w:lang w:val="fr-CH"/>
              </w:rPr>
              <w:t>Le degré d</w:t>
            </w:r>
            <w:r w:rsidR="00DB55D7" w:rsidRPr="00AF7C77">
              <w:rPr>
                <w:bCs/>
                <w:szCs w:val="22"/>
                <w:lang w:val="fr-CH"/>
              </w:rPr>
              <w:t>’</w:t>
            </w:r>
            <w:r w:rsidRPr="00AF7C77">
              <w:rPr>
                <w:bCs/>
                <w:szCs w:val="22"/>
                <w:lang w:val="fr-CH"/>
              </w:rPr>
              <w:t xml:space="preserve">intégration de la dimension du développement </w:t>
            </w:r>
            <w:r w:rsidR="000C3D44" w:rsidRPr="00AF7C77">
              <w:rPr>
                <w:bCs/>
                <w:szCs w:val="22"/>
                <w:lang w:val="fr-CH"/>
              </w:rPr>
              <w:t>à l</w:t>
            </w:r>
            <w:r w:rsidR="00DB55D7" w:rsidRPr="00AF7C77">
              <w:rPr>
                <w:bCs/>
                <w:szCs w:val="22"/>
                <w:lang w:val="fr-CH"/>
              </w:rPr>
              <w:t>’</w:t>
            </w:r>
            <w:r w:rsidR="000C3D44" w:rsidRPr="00AF7C77">
              <w:rPr>
                <w:bCs/>
                <w:szCs w:val="22"/>
                <w:lang w:val="fr-CH"/>
              </w:rPr>
              <w:t xml:space="preserve">OMPI a été mesuré au moyen de la part des </w:t>
            </w:r>
            <w:r w:rsidRPr="00AF7C77">
              <w:rPr>
                <w:bCs/>
                <w:szCs w:val="22"/>
                <w:lang w:val="fr-CH"/>
              </w:rPr>
              <w:t>ressources</w:t>
            </w:r>
            <w:r w:rsidR="000C3D44" w:rsidRPr="00AF7C77">
              <w:rPr>
                <w:bCs/>
                <w:szCs w:val="22"/>
                <w:lang w:val="fr-CH"/>
              </w:rPr>
              <w:t xml:space="preserve"> de l</w:t>
            </w:r>
            <w:r w:rsidR="00DB55D7" w:rsidRPr="00AF7C77">
              <w:rPr>
                <w:bCs/>
                <w:szCs w:val="22"/>
                <w:lang w:val="fr-CH"/>
              </w:rPr>
              <w:t>’</w:t>
            </w:r>
            <w:r w:rsidR="000C3D44" w:rsidRPr="00AF7C77">
              <w:rPr>
                <w:bCs/>
                <w:szCs w:val="22"/>
                <w:lang w:val="fr-CH"/>
              </w:rPr>
              <w:t>Organisation consacrées au développement, soit 21,1% pour l</w:t>
            </w:r>
            <w:r w:rsidR="00DB55D7" w:rsidRPr="00AF7C77">
              <w:rPr>
                <w:bCs/>
                <w:szCs w:val="22"/>
                <w:lang w:val="fr-CH"/>
              </w:rPr>
              <w:t>’</w:t>
            </w:r>
            <w:r w:rsidR="000C3D44" w:rsidRPr="00AF7C77">
              <w:rPr>
                <w:bCs/>
                <w:szCs w:val="22"/>
                <w:lang w:val="fr-CH"/>
              </w:rPr>
              <w:t>exercice biennal</w:t>
            </w:r>
            <w:r w:rsidR="009F58D3" w:rsidRPr="00AF7C77">
              <w:rPr>
                <w:bCs/>
                <w:szCs w:val="22"/>
                <w:lang w:val="fr-CH"/>
              </w:rPr>
              <w:t> </w:t>
            </w:r>
            <w:r w:rsidR="000C3D44" w:rsidRPr="00AF7C77">
              <w:rPr>
                <w:bCs/>
                <w:szCs w:val="22"/>
                <w:lang w:val="fr-CH"/>
              </w:rPr>
              <w:t>2016</w:t>
            </w:r>
            <w:r w:rsidR="009D1E04" w:rsidRPr="00AF7C77">
              <w:rPr>
                <w:bCs/>
                <w:szCs w:val="22"/>
                <w:lang w:val="fr-CH"/>
              </w:rPr>
              <w:noBreakHyphen/>
            </w:r>
            <w:r w:rsidR="000C3D44" w:rsidRPr="00AF7C77">
              <w:rPr>
                <w:bCs/>
                <w:szCs w:val="22"/>
                <w:lang w:val="fr-CH"/>
              </w:rPr>
              <w:t>2017 selon le budget après virements fin</w:t>
            </w:r>
            <w:r w:rsidR="009F58D3" w:rsidRPr="00AF7C77">
              <w:rPr>
                <w:bCs/>
                <w:szCs w:val="22"/>
                <w:lang w:val="fr-CH"/>
              </w:rPr>
              <w:t> </w:t>
            </w:r>
            <w:r w:rsidR="000C3D44" w:rsidRPr="00AF7C77">
              <w:rPr>
                <w:bCs/>
                <w:szCs w:val="22"/>
                <w:lang w:val="fr-CH"/>
              </w:rPr>
              <w:t xml:space="preserve">2016. </w:t>
            </w:r>
            <w:r w:rsidR="004756E8" w:rsidRPr="00AF7C77">
              <w:rPr>
                <w:bCs/>
                <w:szCs w:val="22"/>
                <w:lang w:val="fr-CH"/>
              </w:rPr>
              <w:t xml:space="preserve"> </w:t>
            </w:r>
            <w:r w:rsidRPr="00AF7C77">
              <w:rPr>
                <w:bCs/>
                <w:szCs w:val="22"/>
                <w:lang w:val="fr-CH"/>
              </w:rPr>
              <w:t>En matière d</w:t>
            </w:r>
            <w:r w:rsidR="00DB55D7" w:rsidRPr="00AF7C77">
              <w:rPr>
                <w:bCs/>
                <w:szCs w:val="22"/>
                <w:lang w:val="fr-CH"/>
              </w:rPr>
              <w:t>’</w:t>
            </w:r>
            <w:r w:rsidRPr="00AF7C77">
              <w:rPr>
                <w:bCs/>
                <w:szCs w:val="22"/>
                <w:lang w:val="fr-CH"/>
              </w:rPr>
              <w:t>objectifs stratégiques,</w:t>
            </w:r>
            <w:r w:rsidR="000C3D44" w:rsidRPr="00AF7C77">
              <w:rPr>
                <w:bCs/>
                <w:szCs w:val="22"/>
                <w:lang w:val="fr-CH"/>
              </w:rPr>
              <w:t xml:space="preserve"> 27 des 39</w:t>
            </w:r>
            <w:r w:rsidR="009D1E04" w:rsidRPr="00AF7C77">
              <w:rPr>
                <w:bCs/>
                <w:szCs w:val="22"/>
                <w:lang w:val="fr-CH"/>
              </w:rPr>
              <w:t> </w:t>
            </w:r>
            <w:r w:rsidRPr="00AF7C77">
              <w:rPr>
                <w:bCs/>
                <w:szCs w:val="22"/>
                <w:lang w:val="fr-CH"/>
              </w:rPr>
              <w:t>résultats escomptés de l</w:t>
            </w:r>
            <w:r w:rsidR="00DB55D7" w:rsidRPr="00AF7C77">
              <w:rPr>
                <w:bCs/>
                <w:szCs w:val="22"/>
                <w:lang w:val="fr-CH"/>
              </w:rPr>
              <w:t>’</w:t>
            </w:r>
            <w:r w:rsidRPr="00AF7C77">
              <w:rPr>
                <w:bCs/>
                <w:szCs w:val="22"/>
                <w:lang w:val="fr-CH"/>
              </w:rPr>
              <w:t xml:space="preserve">OMPI consacrent une part des ressources au développement </w:t>
            </w:r>
            <w:r w:rsidR="007C3333" w:rsidRPr="00AF7C77">
              <w:rPr>
                <w:bCs/>
                <w:szCs w:val="22"/>
                <w:lang w:val="fr-CH"/>
              </w:rPr>
              <w:t>en 2016</w:t>
            </w:r>
            <w:r w:rsidR="009D1E04" w:rsidRPr="00AF7C77">
              <w:rPr>
                <w:bCs/>
                <w:szCs w:val="22"/>
                <w:lang w:val="fr-CH"/>
              </w:rPr>
              <w:noBreakHyphen/>
            </w:r>
            <w:r w:rsidRPr="00AF7C77">
              <w:rPr>
                <w:bCs/>
                <w:szCs w:val="22"/>
                <w:lang w:val="fr-CH"/>
              </w:rPr>
              <w:t>2017.</w:t>
            </w:r>
          </w:p>
          <w:p w:rsidR="00F23994" w:rsidRPr="00AF7C77" w:rsidRDefault="00F23994" w:rsidP="002C53A3">
            <w:pPr>
              <w:rPr>
                <w:bCs/>
                <w:szCs w:val="22"/>
                <w:lang w:val="fr-CH"/>
              </w:rPr>
            </w:pPr>
          </w:p>
          <w:p w:rsidR="008428C1" w:rsidRPr="00590B99" w:rsidRDefault="00F23994" w:rsidP="002C53A3">
            <w:pPr>
              <w:rPr>
                <w:szCs w:val="22"/>
                <w:lang w:val="fr-CH"/>
              </w:rPr>
            </w:pPr>
            <w:r w:rsidRPr="00590B99">
              <w:rPr>
                <w:bCs/>
                <w:szCs w:val="22"/>
                <w:lang w:val="fr-CH"/>
              </w:rPr>
              <w:t xml:space="preserve">La conception, la planification et la mise en </w:t>
            </w:r>
            <w:r w:rsidR="004321A0" w:rsidRPr="00590B99">
              <w:rPr>
                <w:bCs/>
                <w:szCs w:val="22"/>
                <w:lang w:val="fr-CH"/>
              </w:rPr>
              <w:t>œ</w:t>
            </w:r>
            <w:r w:rsidRPr="00590B99">
              <w:rPr>
                <w:bCs/>
                <w:szCs w:val="22"/>
                <w:lang w:val="fr-CH"/>
              </w:rPr>
              <w:t>uvre d</w:t>
            </w:r>
            <w:r w:rsidR="00DB55D7" w:rsidRPr="00590B99">
              <w:rPr>
                <w:bCs/>
                <w:szCs w:val="22"/>
                <w:lang w:val="fr-CH"/>
              </w:rPr>
              <w:t>’</w:t>
            </w:r>
            <w:r w:rsidRPr="00590B99">
              <w:rPr>
                <w:bCs/>
                <w:szCs w:val="22"/>
                <w:lang w:val="fr-CH"/>
              </w:rPr>
              <w:t>activités de l</w:t>
            </w:r>
            <w:r w:rsidR="00DB55D7" w:rsidRPr="00590B99">
              <w:rPr>
                <w:bCs/>
                <w:szCs w:val="22"/>
                <w:lang w:val="fr-CH"/>
              </w:rPr>
              <w:t>’</w:t>
            </w:r>
            <w:r w:rsidRPr="00590B99">
              <w:rPr>
                <w:bCs/>
                <w:szCs w:val="22"/>
                <w:lang w:val="fr-CH"/>
              </w:rPr>
              <w:t xml:space="preserve">OMPI </w:t>
            </w:r>
            <w:r w:rsidR="001F3C22" w:rsidRPr="00590B99">
              <w:rPr>
                <w:bCs/>
                <w:szCs w:val="22"/>
                <w:lang w:val="fr-CH"/>
              </w:rPr>
              <w:t>continuent d</w:t>
            </w:r>
            <w:r w:rsidR="00DB55D7" w:rsidRPr="00590B99">
              <w:rPr>
                <w:bCs/>
                <w:szCs w:val="22"/>
                <w:lang w:val="fr-CH"/>
              </w:rPr>
              <w:t>’</w:t>
            </w:r>
            <w:r w:rsidR="001F3C22" w:rsidRPr="00590B99">
              <w:rPr>
                <w:bCs/>
                <w:szCs w:val="22"/>
                <w:lang w:val="fr-CH"/>
              </w:rPr>
              <w:t xml:space="preserve">être guides par les recommandations pertinentes du </w:t>
            </w:r>
            <w:r w:rsidR="001F3C22" w:rsidRPr="00590B99">
              <w:rPr>
                <w:szCs w:val="22"/>
                <w:lang w:val="fr-CH"/>
              </w:rPr>
              <w:t>Plan d</w:t>
            </w:r>
            <w:r w:rsidR="00DB55D7" w:rsidRPr="00590B99">
              <w:rPr>
                <w:szCs w:val="22"/>
                <w:lang w:val="fr-CH"/>
              </w:rPr>
              <w:t>’</w:t>
            </w:r>
            <w:r w:rsidR="001F3C22" w:rsidRPr="00590B99">
              <w:rPr>
                <w:szCs w:val="22"/>
                <w:lang w:val="fr-CH"/>
              </w:rPr>
              <w:t>action pour le développeme</w:t>
            </w:r>
            <w:r w:rsidR="006E0B63" w:rsidRPr="00590B99">
              <w:rPr>
                <w:szCs w:val="22"/>
                <w:lang w:val="fr-CH"/>
              </w:rPr>
              <w:t>nt.  Un</w:t>
            </w:r>
            <w:r w:rsidR="001F3C22" w:rsidRPr="00590B99">
              <w:rPr>
                <w:szCs w:val="22"/>
                <w:lang w:val="fr-CH"/>
              </w:rPr>
              <w:t xml:space="preserve"> rapport détaillé sur la mise en </w:t>
            </w:r>
            <w:r w:rsidR="004321A0" w:rsidRPr="00590B99">
              <w:rPr>
                <w:szCs w:val="22"/>
                <w:lang w:val="fr-CH"/>
              </w:rPr>
              <w:t>œ</w:t>
            </w:r>
            <w:r w:rsidR="001F3C22" w:rsidRPr="00590B99">
              <w:rPr>
                <w:szCs w:val="22"/>
                <w:lang w:val="fr-CH"/>
              </w:rPr>
              <w:t>uvre du Plan d</w:t>
            </w:r>
            <w:r w:rsidR="00DB55D7" w:rsidRPr="00590B99">
              <w:rPr>
                <w:szCs w:val="22"/>
                <w:lang w:val="fr-CH"/>
              </w:rPr>
              <w:t>’</w:t>
            </w:r>
            <w:r w:rsidR="001F3C22" w:rsidRPr="00590B99">
              <w:rPr>
                <w:szCs w:val="22"/>
                <w:lang w:val="fr-CH"/>
              </w:rPr>
              <w:t>action pour le développement a été intégré au Rapport sur l</w:t>
            </w:r>
            <w:r w:rsidR="00DB55D7" w:rsidRPr="00590B99">
              <w:rPr>
                <w:szCs w:val="22"/>
                <w:lang w:val="fr-CH"/>
              </w:rPr>
              <w:t>’</w:t>
            </w:r>
            <w:r w:rsidR="001F3C22" w:rsidRPr="00590B99">
              <w:rPr>
                <w:szCs w:val="22"/>
                <w:lang w:val="fr-CH"/>
              </w:rPr>
              <w:t xml:space="preserve">exécution du programme </w:t>
            </w:r>
            <w:r w:rsidR="007C3333" w:rsidRPr="00590B99">
              <w:rPr>
                <w:szCs w:val="22"/>
                <w:lang w:val="fr-CH"/>
              </w:rPr>
              <w:t>pour 2016</w:t>
            </w:r>
            <w:r w:rsidR="001F3C22" w:rsidRPr="00590B99">
              <w:rPr>
                <w:szCs w:val="22"/>
                <w:lang w:val="fr-CH"/>
              </w:rPr>
              <w:t xml:space="preserve"> (</w:t>
            </w:r>
            <w:r w:rsidR="007C3333" w:rsidRPr="00590B99">
              <w:rPr>
                <w:szCs w:val="22"/>
                <w:lang w:val="fr-CH"/>
              </w:rPr>
              <w:t>document WO</w:t>
            </w:r>
            <w:r w:rsidR="001F3C22" w:rsidRPr="00590B99">
              <w:rPr>
                <w:szCs w:val="22"/>
                <w:lang w:val="fr-CH"/>
              </w:rPr>
              <w:t>/PBC/26/2).</w:t>
            </w:r>
          </w:p>
        </w:tc>
      </w:tr>
    </w:tbl>
    <w:p w:rsidR="0001743B" w:rsidRPr="00590B99" w:rsidRDefault="0001743B" w:rsidP="00EE016A">
      <w:pPr>
        <w:rPr>
          <w:b/>
          <w:szCs w:val="22"/>
          <w:lang w:val="fr-CH"/>
        </w:rPr>
      </w:pPr>
    </w:p>
    <w:p w:rsidR="002C53A3" w:rsidRDefault="002C53A3">
      <w:pPr>
        <w:rPr>
          <w:i/>
          <w:szCs w:val="22"/>
        </w:rPr>
      </w:pPr>
      <w:r>
        <w:rPr>
          <w:i/>
          <w:szCs w:val="22"/>
        </w:rPr>
        <w:br w:type="page"/>
      </w:r>
    </w:p>
    <w:p w:rsidR="0001743B" w:rsidRPr="00A07224" w:rsidRDefault="00A00860" w:rsidP="00A00860">
      <w:pPr>
        <w:rPr>
          <w:bCs/>
          <w:szCs w:val="22"/>
        </w:rPr>
      </w:pPr>
      <w:r w:rsidRPr="00A07224">
        <w:rPr>
          <w:i/>
          <w:szCs w:val="22"/>
        </w:rPr>
        <w:lastRenderedPageBreak/>
        <w:t>Recommandation n°</w:t>
      </w:r>
      <w:r w:rsidR="009F58D3" w:rsidRPr="00A07224">
        <w:rPr>
          <w:i/>
          <w:szCs w:val="22"/>
        </w:rPr>
        <w:t> </w:t>
      </w:r>
      <w:r w:rsidRPr="00A07224">
        <w:rPr>
          <w:i/>
          <w:szCs w:val="22"/>
        </w:rPr>
        <w:t>13</w:t>
      </w:r>
      <w:r w:rsidR="00DB55D7">
        <w:rPr>
          <w:i/>
          <w:szCs w:val="22"/>
        </w:rPr>
        <w:t> :</w:t>
      </w:r>
      <w:r w:rsidRPr="00A07224">
        <w:rPr>
          <w:szCs w:val="22"/>
        </w:rPr>
        <w:t xml:space="preserve"> L</w:t>
      </w:r>
      <w:r w:rsidR="00DB55D7">
        <w:rPr>
          <w:szCs w:val="22"/>
        </w:rPr>
        <w:t>’</w:t>
      </w:r>
      <w:r w:rsidRPr="00A07224">
        <w:rPr>
          <w:szCs w:val="22"/>
        </w:rPr>
        <w:t>assistance législative de l</w:t>
      </w:r>
      <w:r w:rsidR="00DB55D7">
        <w:rPr>
          <w:szCs w:val="22"/>
        </w:rPr>
        <w:t>’</w:t>
      </w:r>
      <w:r w:rsidRPr="00A07224">
        <w:rPr>
          <w:szCs w:val="22"/>
        </w:rPr>
        <w:t>OMPI doit notamment être axée sur le développement et déterminée par la demande, compte tenu des priorités et des besoins particuliers des pays en développement, notamment</w:t>
      </w:r>
      <w:r w:rsidR="007C3333" w:rsidRPr="00A07224">
        <w:rPr>
          <w:szCs w:val="22"/>
        </w:rPr>
        <w:t xml:space="preserve"> des PMA</w:t>
      </w:r>
      <w:r w:rsidRPr="00A07224">
        <w:rPr>
          <w:szCs w:val="22"/>
        </w:rPr>
        <w:t>, ainsi que des différents niveaux de développement des États membres;  les activités doivent être menées à bien dans les délais.</w:t>
      </w:r>
    </w:p>
    <w:p w:rsidR="0001743B" w:rsidRPr="00A07224" w:rsidRDefault="0001743B" w:rsidP="00EE016A">
      <w:pPr>
        <w:rPr>
          <w:bCs/>
          <w:szCs w:val="22"/>
        </w:rPr>
      </w:pPr>
    </w:p>
    <w:p w:rsidR="0001743B" w:rsidRPr="00A07224" w:rsidRDefault="00A00860" w:rsidP="00A00860">
      <w:pPr>
        <w:rPr>
          <w:bCs/>
          <w:szCs w:val="22"/>
        </w:rPr>
      </w:pPr>
      <w:r w:rsidRPr="00A07224">
        <w:rPr>
          <w:bCs/>
          <w:i/>
          <w:szCs w:val="22"/>
        </w:rPr>
        <w:t>Recommandation n°</w:t>
      </w:r>
      <w:r w:rsidR="009F58D3" w:rsidRPr="00A07224">
        <w:rPr>
          <w:bCs/>
          <w:i/>
          <w:szCs w:val="22"/>
        </w:rPr>
        <w:t> </w:t>
      </w:r>
      <w:r w:rsidRPr="00A07224">
        <w:rPr>
          <w:bCs/>
          <w:i/>
          <w:szCs w:val="22"/>
        </w:rPr>
        <w:t>14</w:t>
      </w:r>
      <w:r w:rsidR="00DB55D7">
        <w:rPr>
          <w:bCs/>
          <w:i/>
          <w:szCs w:val="22"/>
        </w:rPr>
        <w:t> :</w:t>
      </w:r>
      <w:r w:rsidRPr="00A07224">
        <w:rPr>
          <w:bCs/>
          <w:szCs w:val="22"/>
        </w:rPr>
        <w:t xml:space="preserve"> Dans le cadre de l</w:t>
      </w:r>
      <w:r w:rsidR="00DB55D7">
        <w:rPr>
          <w:bCs/>
          <w:szCs w:val="22"/>
        </w:rPr>
        <w:t>’</w:t>
      </w:r>
      <w:r w:rsidRPr="00A07224">
        <w:rPr>
          <w:bCs/>
          <w:szCs w:val="22"/>
        </w:rPr>
        <w:t>accord entre l</w:t>
      </w:r>
      <w:r w:rsidR="00DB55D7">
        <w:rPr>
          <w:bCs/>
          <w:szCs w:val="22"/>
        </w:rPr>
        <w:t>’</w:t>
      </w:r>
      <w:r w:rsidRPr="00A07224">
        <w:rPr>
          <w:bCs/>
          <w:szCs w:val="22"/>
        </w:rPr>
        <w:t>OMPI et l</w:t>
      </w:r>
      <w:r w:rsidR="00DB55D7">
        <w:rPr>
          <w:bCs/>
          <w:szCs w:val="22"/>
        </w:rPr>
        <w:t>’</w:t>
      </w:r>
      <w:r w:rsidRPr="00A07224">
        <w:rPr>
          <w:bCs/>
          <w:szCs w:val="22"/>
        </w:rPr>
        <w:t>OMC, l</w:t>
      </w:r>
      <w:r w:rsidR="00DB55D7">
        <w:rPr>
          <w:bCs/>
          <w:szCs w:val="22"/>
        </w:rPr>
        <w:t>’</w:t>
      </w:r>
      <w:r w:rsidRPr="00A07224">
        <w:rPr>
          <w:bCs/>
          <w:szCs w:val="22"/>
        </w:rPr>
        <w:t>OMPI dispensera des conseils aux pays en développement et</w:t>
      </w:r>
      <w:r w:rsidR="007C3333" w:rsidRPr="00A07224">
        <w:rPr>
          <w:bCs/>
          <w:szCs w:val="22"/>
        </w:rPr>
        <w:t xml:space="preserve"> aux PMA</w:t>
      </w:r>
      <w:r w:rsidRPr="00A07224">
        <w:rPr>
          <w:bCs/>
          <w:szCs w:val="22"/>
        </w:rPr>
        <w:t>, sur l</w:t>
      </w:r>
      <w:r w:rsidR="00DB55D7">
        <w:rPr>
          <w:bCs/>
          <w:szCs w:val="22"/>
        </w:rPr>
        <w:t>’</w:t>
      </w:r>
      <w:r w:rsidRPr="00A07224">
        <w:rPr>
          <w:bCs/>
          <w:szCs w:val="22"/>
        </w:rPr>
        <w:t>exercice et le respect des droits et obligations, et sur la compréhension et l</w:t>
      </w:r>
      <w:r w:rsidR="00DB55D7">
        <w:rPr>
          <w:bCs/>
          <w:szCs w:val="22"/>
        </w:rPr>
        <w:t>’</w:t>
      </w:r>
      <w:r w:rsidRPr="00A07224">
        <w:rPr>
          <w:bCs/>
          <w:szCs w:val="22"/>
        </w:rPr>
        <w:t>utilisation des flexibilités prévues dans l</w:t>
      </w:r>
      <w:r w:rsidR="00DB55D7">
        <w:rPr>
          <w:bCs/>
          <w:szCs w:val="22"/>
        </w:rPr>
        <w:t>’</w:t>
      </w:r>
      <w:r w:rsidRPr="00A07224">
        <w:rPr>
          <w:bCs/>
          <w:szCs w:val="22"/>
        </w:rPr>
        <w:t>Accord sur</w:t>
      </w:r>
      <w:r w:rsidR="007C3333" w:rsidRPr="00A07224">
        <w:rPr>
          <w:bCs/>
          <w:szCs w:val="22"/>
        </w:rPr>
        <w:t xml:space="preserve"> les ADP</w:t>
      </w:r>
      <w:r w:rsidRPr="00A07224">
        <w:rPr>
          <w:bCs/>
          <w:szCs w:val="22"/>
        </w:rPr>
        <w:t>IC.</w:t>
      </w:r>
    </w:p>
    <w:p w:rsidR="0001743B" w:rsidRPr="00A07224" w:rsidRDefault="0001743B" w:rsidP="00EE016A">
      <w:pPr>
        <w:rPr>
          <w:bCs/>
          <w:szCs w:val="22"/>
        </w:rPr>
      </w:pPr>
    </w:p>
    <w:p w:rsidR="0001743B" w:rsidRPr="00A07224" w:rsidRDefault="00A00860" w:rsidP="00A00860">
      <w:pPr>
        <w:rPr>
          <w:bCs/>
          <w:szCs w:val="22"/>
        </w:rPr>
      </w:pPr>
      <w:r w:rsidRPr="00A07224">
        <w:rPr>
          <w:bCs/>
          <w:i/>
          <w:szCs w:val="22"/>
        </w:rPr>
        <w:t>Recommandation n°</w:t>
      </w:r>
      <w:r w:rsidR="009F58D3" w:rsidRPr="00A07224">
        <w:rPr>
          <w:bCs/>
          <w:i/>
          <w:szCs w:val="22"/>
        </w:rPr>
        <w:t> </w:t>
      </w:r>
      <w:r w:rsidRPr="00A07224">
        <w:rPr>
          <w:bCs/>
          <w:i/>
          <w:szCs w:val="22"/>
        </w:rPr>
        <w:t>17</w:t>
      </w:r>
      <w:r w:rsidR="00DB55D7">
        <w:rPr>
          <w:bCs/>
          <w:szCs w:val="22"/>
        </w:rPr>
        <w:t> :</w:t>
      </w:r>
      <w:r w:rsidRPr="00A07224">
        <w:rPr>
          <w:bCs/>
          <w:szCs w:val="22"/>
        </w:rPr>
        <w:t xml:space="preserve"> Dans ses activités, notamment en matière d</w:t>
      </w:r>
      <w:r w:rsidR="00DB55D7">
        <w:rPr>
          <w:bCs/>
          <w:szCs w:val="22"/>
        </w:rPr>
        <w:t>’</w:t>
      </w:r>
      <w:r w:rsidRPr="00A07224">
        <w:rPr>
          <w:bCs/>
          <w:szCs w:val="22"/>
        </w:rPr>
        <w:t>établissement de normes, l</w:t>
      </w:r>
      <w:r w:rsidR="00DB55D7">
        <w:rPr>
          <w:bCs/>
          <w:szCs w:val="22"/>
        </w:rPr>
        <w:t>’</w:t>
      </w:r>
      <w:r w:rsidRPr="00A07224">
        <w:rPr>
          <w:bCs/>
          <w:szCs w:val="22"/>
        </w:rPr>
        <w:t>OMPI devrait tenir compte des éléments de flexibilité prévus par les arrangements internationaux dans le domaine de la propriété intellectuelle, en particulier ceux qui présentent un intérêt pour les pays en développement et</w:t>
      </w:r>
      <w:r w:rsidR="007C3333" w:rsidRPr="00A07224">
        <w:rPr>
          <w:bCs/>
          <w:szCs w:val="22"/>
        </w:rPr>
        <w:t xml:space="preserve"> les PMA</w:t>
      </w:r>
      <w:r w:rsidRPr="00A07224">
        <w:rPr>
          <w:bCs/>
          <w:szCs w:val="22"/>
        </w:rPr>
        <w:t>.</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2C53A3">
        <w:trPr>
          <w:tblHeader/>
        </w:trPr>
        <w:tc>
          <w:tcPr>
            <w:tcW w:w="6992" w:type="dxa"/>
            <w:shd w:val="clear" w:color="auto" w:fill="auto"/>
          </w:tcPr>
          <w:p w:rsidR="008428C1" w:rsidRPr="00A07224" w:rsidRDefault="00A00860" w:rsidP="002C53A3">
            <w:pPr>
              <w:autoSpaceDE w:val="0"/>
              <w:outlineLvl w:val="2"/>
              <w:rPr>
                <w:bCs/>
                <w:szCs w:val="22"/>
                <w:u w:val="single"/>
              </w:rPr>
            </w:pPr>
            <w:r w:rsidRPr="00A07224">
              <w:rPr>
                <w:bCs/>
                <w:szCs w:val="22"/>
                <w:u w:val="single"/>
              </w:rPr>
              <w:t>Stratégies de mise en œuvre</w:t>
            </w:r>
          </w:p>
        </w:tc>
        <w:tc>
          <w:tcPr>
            <w:tcW w:w="8080" w:type="dxa"/>
            <w:shd w:val="clear" w:color="auto" w:fill="auto"/>
            <w:vAlign w:val="center"/>
          </w:tcPr>
          <w:p w:rsidR="008428C1" w:rsidRPr="00A07224" w:rsidRDefault="00A00860" w:rsidP="002C53A3">
            <w:pPr>
              <w:autoSpaceDE w:val="0"/>
              <w:outlineLvl w:val="2"/>
              <w:rPr>
                <w:szCs w:val="22"/>
              </w:rPr>
            </w:pPr>
            <w:r w:rsidRPr="00A07224">
              <w:rPr>
                <w:bCs/>
                <w:szCs w:val="22"/>
                <w:u w:val="single"/>
              </w:rPr>
              <w:t>Réalisations</w:t>
            </w:r>
          </w:p>
        </w:tc>
      </w:tr>
      <w:tr w:rsidR="00A07224" w:rsidRPr="00A07224" w:rsidTr="002C53A3">
        <w:tc>
          <w:tcPr>
            <w:tcW w:w="6992" w:type="dxa"/>
            <w:shd w:val="clear" w:color="auto" w:fill="auto"/>
          </w:tcPr>
          <w:p w:rsidR="0001743B" w:rsidRPr="00A07224" w:rsidRDefault="00A00860" w:rsidP="002C53A3">
            <w:pPr>
              <w:rPr>
                <w:szCs w:val="22"/>
              </w:rPr>
            </w:pPr>
            <w:r w:rsidRPr="00A07224">
              <w:rPr>
                <w:szCs w:val="22"/>
              </w:rPr>
              <w:t>L</w:t>
            </w:r>
            <w:r w:rsidR="00DB55D7">
              <w:rPr>
                <w:szCs w:val="22"/>
              </w:rPr>
              <w:t>’</w:t>
            </w:r>
            <w:r w:rsidRPr="00A07224">
              <w:rPr>
                <w:szCs w:val="22"/>
              </w:rPr>
              <w:t>assistance technique de l</w:t>
            </w:r>
            <w:r w:rsidR="00DB55D7">
              <w:rPr>
                <w:szCs w:val="22"/>
              </w:rPr>
              <w:t>’</w:t>
            </w:r>
            <w:r w:rsidRPr="00A07224">
              <w:rPr>
                <w:szCs w:val="22"/>
              </w:rPr>
              <w:t>OMPI dans le domaine des éléments de flexibilité est axée sur l</w:t>
            </w:r>
            <w:r w:rsidR="00DB55D7">
              <w:rPr>
                <w:szCs w:val="22"/>
              </w:rPr>
              <w:t>’</w:t>
            </w:r>
            <w:r w:rsidRPr="00A07224">
              <w:rPr>
                <w:szCs w:val="22"/>
              </w:rPr>
              <w:t>assistance législative, la sensibilisation et le renforcement des capacit</w:t>
            </w:r>
            <w:r w:rsidR="006E0B63" w:rsidRPr="00A07224">
              <w:rPr>
                <w:szCs w:val="22"/>
              </w:rPr>
              <w:t>és</w:t>
            </w:r>
            <w:r w:rsidR="006E0B63">
              <w:rPr>
                <w:szCs w:val="22"/>
              </w:rPr>
              <w:t xml:space="preserve">.  </w:t>
            </w:r>
            <w:r w:rsidR="006E0B63" w:rsidRPr="00A07224">
              <w:rPr>
                <w:szCs w:val="22"/>
              </w:rPr>
              <w:t>El</w:t>
            </w:r>
            <w:r w:rsidRPr="00A07224">
              <w:rPr>
                <w:szCs w:val="22"/>
              </w:rPr>
              <w:t>le revêt différentes formes, notamment les suivantes</w:t>
            </w:r>
            <w:r w:rsidR="00DB55D7">
              <w:rPr>
                <w:szCs w:val="22"/>
              </w:rPr>
              <w:t> :</w:t>
            </w:r>
          </w:p>
          <w:p w:rsidR="0001743B" w:rsidRPr="00A07224" w:rsidRDefault="0001743B" w:rsidP="002C53A3">
            <w:pPr>
              <w:rPr>
                <w:szCs w:val="22"/>
              </w:rPr>
            </w:pPr>
          </w:p>
          <w:p w:rsidR="0001743B" w:rsidRPr="00A07224" w:rsidRDefault="00A00860" w:rsidP="002C53A3">
            <w:pPr>
              <w:numPr>
                <w:ilvl w:val="0"/>
                <w:numId w:val="14"/>
              </w:numPr>
              <w:autoSpaceDE w:val="0"/>
              <w:autoSpaceDN w:val="0"/>
              <w:adjustRightInd w:val="0"/>
              <w:ind w:left="567" w:hanging="567"/>
              <w:rPr>
                <w:szCs w:val="22"/>
              </w:rPr>
            </w:pPr>
            <w:r w:rsidRPr="00A07224">
              <w:rPr>
                <w:szCs w:val="22"/>
              </w:rPr>
              <w:t>consultations de haut niveau;</w:t>
            </w:r>
          </w:p>
          <w:p w:rsidR="0001743B" w:rsidRPr="00A07224" w:rsidRDefault="00A00860" w:rsidP="002C53A3">
            <w:pPr>
              <w:numPr>
                <w:ilvl w:val="0"/>
                <w:numId w:val="14"/>
              </w:numPr>
              <w:autoSpaceDE w:val="0"/>
              <w:autoSpaceDN w:val="0"/>
              <w:adjustRightInd w:val="0"/>
              <w:ind w:left="567" w:hanging="567"/>
              <w:rPr>
                <w:szCs w:val="22"/>
              </w:rPr>
            </w:pPr>
            <w:r w:rsidRPr="00A07224">
              <w:rPr>
                <w:szCs w:val="22"/>
              </w:rPr>
              <w:t>étude et examen de projets de loi et de règlement et conseils dans ce domaine;</w:t>
            </w:r>
          </w:p>
          <w:p w:rsidR="0001743B" w:rsidRPr="00A07224" w:rsidRDefault="00A00860" w:rsidP="002C53A3">
            <w:pPr>
              <w:numPr>
                <w:ilvl w:val="0"/>
                <w:numId w:val="14"/>
              </w:numPr>
              <w:autoSpaceDE w:val="0"/>
              <w:autoSpaceDN w:val="0"/>
              <w:adjustRightInd w:val="0"/>
              <w:ind w:left="567" w:hanging="567"/>
              <w:rPr>
                <w:szCs w:val="22"/>
              </w:rPr>
            </w:pPr>
            <w:r w:rsidRPr="00A07224">
              <w:rPr>
                <w:szCs w:val="22"/>
              </w:rPr>
              <w:t>étude et examen des projets de lois et règlements;</w:t>
            </w:r>
          </w:p>
          <w:p w:rsidR="0001743B" w:rsidRPr="00A07224" w:rsidRDefault="00A00860" w:rsidP="002C53A3">
            <w:pPr>
              <w:numPr>
                <w:ilvl w:val="0"/>
                <w:numId w:val="14"/>
              </w:numPr>
              <w:autoSpaceDE w:val="0"/>
              <w:autoSpaceDN w:val="0"/>
              <w:adjustRightInd w:val="0"/>
              <w:ind w:left="567" w:hanging="567"/>
              <w:rPr>
                <w:szCs w:val="22"/>
              </w:rPr>
            </w:pPr>
            <w:r w:rsidRPr="00A07224">
              <w:rPr>
                <w:szCs w:val="22"/>
              </w:rPr>
              <w:t>organisation de réunions et participation à ces réunions;</w:t>
            </w:r>
          </w:p>
          <w:p w:rsidR="007C3333" w:rsidRPr="00A07224" w:rsidRDefault="00A00860" w:rsidP="002C53A3">
            <w:pPr>
              <w:numPr>
                <w:ilvl w:val="0"/>
                <w:numId w:val="14"/>
              </w:numPr>
              <w:autoSpaceDE w:val="0"/>
              <w:autoSpaceDN w:val="0"/>
              <w:adjustRightInd w:val="0"/>
              <w:ind w:left="567" w:hanging="567"/>
              <w:rPr>
                <w:szCs w:val="22"/>
              </w:rPr>
            </w:pPr>
            <w:r w:rsidRPr="00A07224">
              <w:rPr>
                <w:szCs w:val="22"/>
              </w:rPr>
              <w:t>missions techniques d</w:t>
            </w:r>
            <w:r w:rsidR="00DB55D7">
              <w:rPr>
                <w:szCs w:val="22"/>
              </w:rPr>
              <w:t>’</w:t>
            </w:r>
            <w:r w:rsidRPr="00A07224">
              <w:rPr>
                <w:szCs w:val="22"/>
              </w:rPr>
              <w:t>experts et voyages d</w:t>
            </w:r>
            <w:r w:rsidR="00DB55D7">
              <w:rPr>
                <w:szCs w:val="22"/>
              </w:rPr>
              <w:t>’</w:t>
            </w:r>
            <w:r w:rsidRPr="00A07224">
              <w:rPr>
                <w:szCs w:val="22"/>
              </w:rPr>
              <w:t>étude;</w:t>
            </w:r>
          </w:p>
          <w:p w:rsidR="0001743B" w:rsidRPr="00A07224" w:rsidRDefault="00A00860" w:rsidP="002C53A3">
            <w:pPr>
              <w:numPr>
                <w:ilvl w:val="0"/>
                <w:numId w:val="14"/>
              </w:numPr>
              <w:autoSpaceDE w:val="0"/>
              <w:autoSpaceDN w:val="0"/>
              <w:adjustRightInd w:val="0"/>
              <w:ind w:left="567" w:hanging="567"/>
              <w:rPr>
                <w:szCs w:val="22"/>
              </w:rPr>
            </w:pPr>
            <w:r w:rsidRPr="00A07224">
              <w:rPr>
                <w:szCs w:val="22"/>
              </w:rPr>
              <w:t xml:space="preserve">visites techniques de fonctionnaires </w:t>
            </w:r>
            <w:r w:rsidR="00324229" w:rsidRPr="00A07224">
              <w:rPr>
                <w:szCs w:val="22"/>
              </w:rPr>
              <w:t>nationaux</w:t>
            </w:r>
            <w:r w:rsidRPr="00A07224">
              <w:rPr>
                <w:szCs w:val="22"/>
              </w:rPr>
              <w:t xml:space="preserve"> en poste dans les capitales;  et</w:t>
            </w:r>
          </w:p>
          <w:p w:rsidR="007C3333" w:rsidRPr="00A07224" w:rsidRDefault="00A00860" w:rsidP="002C53A3">
            <w:pPr>
              <w:numPr>
                <w:ilvl w:val="0"/>
                <w:numId w:val="14"/>
              </w:numPr>
              <w:autoSpaceDE w:val="0"/>
              <w:autoSpaceDN w:val="0"/>
              <w:adjustRightInd w:val="0"/>
              <w:ind w:left="567" w:hanging="567"/>
              <w:rPr>
                <w:szCs w:val="22"/>
              </w:rPr>
            </w:pPr>
            <w:r w:rsidRPr="00A07224">
              <w:rPr>
                <w:szCs w:val="22"/>
              </w:rPr>
              <w:t>formation et renforcement des capacités de décideurs locaux.</w:t>
            </w:r>
          </w:p>
          <w:p w:rsidR="0001743B" w:rsidRPr="00A07224" w:rsidRDefault="0001743B" w:rsidP="002C53A3">
            <w:pPr>
              <w:rPr>
                <w:szCs w:val="22"/>
              </w:rPr>
            </w:pPr>
          </w:p>
          <w:p w:rsidR="007C3333" w:rsidRPr="00A07224" w:rsidRDefault="00A00860" w:rsidP="002C53A3">
            <w:pPr>
              <w:rPr>
                <w:szCs w:val="22"/>
              </w:rPr>
            </w:pPr>
            <w:r w:rsidRPr="00A07224">
              <w:rPr>
                <w:szCs w:val="22"/>
              </w:rPr>
              <w:t>L</w:t>
            </w:r>
            <w:r w:rsidR="00DB55D7">
              <w:rPr>
                <w:szCs w:val="22"/>
              </w:rPr>
              <w:t>’</w:t>
            </w:r>
            <w:r w:rsidRPr="00A07224">
              <w:rPr>
                <w:szCs w:val="22"/>
              </w:rPr>
              <w:t>assistance législative dans le domaine des éléments de flexibilité est déterminée par la demande et fournie dès que possible sur une base bilatérale de nature confidentielle compte tenu des ressources disponibl</w:t>
            </w:r>
            <w:r w:rsidR="006E0B63" w:rsidRPr="00A07224">
              <w:rPr>
                <w:szCs w:val="22"/>
              </w:rPr>
              <w:t>es</w:t>
            </w:r>
            <w:r w:rsidR="006E0B63">
              <w:rPr>
                <w:szCs w:val="22"/>
              </w:rPr>
              <w:t xml:space="preserve">.  </w:t>
            </w:r>
            <w:r w:rsidR="006E0B63" w:rsidRPr="00A07224">
              <w:rPr>
                <w:szCs w:val="22"/>
              </w:rPr>
              <w:t>Ce</w:t>
            </w:r>
            <w:r w:rsidRPr="00A07224">
              <w:rPr>
                <w:szCs w:val="22"/>
              </w:rPr>
              <w:t xml:space="preserve">tte assistance permet aux décideurs et aux experts juridiques des pays en développement et des pays les moins avancés de prendre des décisions éclairées sur la mise en œuvre, dans leurs législations nationales, des options juridiques et des éléments de flexibilité prévus dans le cadre juridique international, en </w:t>
            </w:r>
            <w:r w:rsidRPr="00A07224">
              <w:rPr>
                <w:szCs w:val="22"/>
              </w:rPr>
              <w:lastRenderedPageBreak/>
              <w:t>particulier l</w:t>
            </w:r>
            <w:r w:rsidR="00DB55D7">
              <w:rPr>
                <w:szCs w:val="22"/>
              </w:rPr>
              <w:t>’</w:t>
            </w:r>
            <w:r w:rsidRPr="00A07224">
              <w:rPr>
                <w:szCs w:val="22"/>
              </w:rPr>
              <w:t>Accord sur</w:t>
            </w:r>
            <w:r w:rsidR="007C3333" w:rsidRPr="00A07224">
              <w:rPr>
                <w:szCs w:val="22"/>
              </w:rPr>
              <w:t xml:space="preserve"> les ADP</w:t>
            </w:r>
            <w:r w:rsidRPr="00A07224">
              <w:rPr>
                <w:szCs w:val="22"/>
              </w:rPr>
              <w:t>IC au niveau de la mise en œuvre dans les législations nationales.</w:t>
            </w:r>
          </w:p>
          <w:p w:rsidR="0001743B" w:rsidRPr="00A07224" w:rsidRDefault="0001743B" w:rsidP="002C53A3">
            <w:pPr>
              <w:rPr>
                <w:szCs w:val="22"/>
              </w:rPr>
            </w:pPr>
          </w:p>
          <w:p w:rsidR="0001743B" w:rsidRPr="00A07224" w:rsidRDefault="00A00860" w:rsidP="002C53A3">
            <w:pPr>
              <w:rPr>
                <w:szCs w:val="22"/>
              </w:rPr>
            </w:pPr>
            <w:r w:rsidRPr="00A07224">
              <w:rPr>
                <w:szCs w:val="22"/>
              </w:rPr>
              <w:t>Dans le cadre de l</w:t>
            </w:r>
            <w:r w:rsidR="00DB55D7">
              <w:rPr>
                <w:szCs w:val="22"/>
              </w:rPr>
              <w:t>’</w:t>
            </w:r>
            <w:r w:rsidRPr="00A07224">
              <w:rPr>
                <w:szCs w:val="22"/>
              </w:rPr>
              <w:t>Accord OMPI</w:t>
            </w:r>
            <w:r w:rsidR="009D1E04">
              <w:rPr>
                <w:szCs w:val="22"/>
              </w:rPr>
              <w:noBreakHyphen/>
            </w:r>
            <w:r w:rsidRPr="00A07224">
              <w:rPr>
                <w:szCs w:val="22"/>
              </w:rPr>
              <w:t>OMC, l</w:t>
            </w:r>
            <w:r w:rsidR="00DB55D7">
              <w:rPr>
                <w:szCs w:val="22"/>
              </w:rPr>
              <w:t>’</w:t>
            </w:r>
            <w:r w:rsidRPr="00A07224">
              <w:rPr>
                <w:szCs w:val="22"/>
              </w:rPr>
              <w:t>OMC propose, en toute confidentialité et neutralité, une coopération technique et des conseils juridiques et législatifs aux pays en développement et</w:t>
            </w:r>
            <w:r w:rsidR="007C3333" w:rsidRPr="00A07224">
              <w:rPr>
                <w:szCs w:val="22"/>
              </w:rPr>
              <w:t xml:space="preserve"> aux PMA</w:t>
            </w:r>
            <w:r w:rsidRPr="00A07224">
              <w:rPr>
                <w:szCs w:val="22"/>
              </w:rPr>
              <w:t xml:space="preserve"> pour la mise en œuvre de l</w:t>
            </w:r>
            <w:r w:rsidR="00DB55D7">
              <w:rPr>
                <w:szCs w:val="22"/>
              </w:rPr>
              <w:t>’</w:t>
            </w:r>
            <w:r w:rsidRPr="00A07224">
              <w:rPr>
                <w:szCs w:val="22"/>
              </w:rPr>
              <w:t>Accord sur</w:t>
            </w:r>
            <w:r w:rsidR="007C3333" w:rsidRPr="00A07224">
              <w:rPr>
                <w:szCs w:val="22"/>
              </w:rPr>
              <w:t xml:space="preserve"> les ADP</w:t>
            </w:r>
            <w:r w:rsidRPr="00A07224">
              <w:rPr>
                <w:szCs w:val="22"/>
              </w:rPr>
              <w:t>IC, compte tenu des options législatives possibl</w:t>
            </w:r>
            <w:r w:rsidR="006E0B63" w:rsidRPr="00A07224">
              <w:rPr>
                <w:szCs w:val="22"/>
              </w:rPr>
              <w:t>es</w:t>
            </w:r>
            <w:r w:rsidR="006E0B63">
              <w:rPr>
                <w:szCs w:val="22"/>
              </w:rPr>
              <w:t xml:space="preserve">.  </w:t>
            </w:r>
            <w:r w:rsidR="006E0B63" w:rsidRPr="00A07224">
              <w:rPr>
                <w:szCs w:val="22"/>
              </w:rPr>
              <w:t xml:space="preserve">À </w:t>
            </w:r>
            <w:r w:rsidRPr="00A07224">
              <w:rPr>
                <w:szCs w:val="22"/>
              </w:rPr>
              <w:t>cet égard, des réunions et des consultations conjointes ont été organisées avec l</w:t>
            </w:r>
            <w:r w:rsidR="00DB55D7">
              <w:rPr>
                <w:szCs w:val="22"/>
              </w:rPr>
              <w:t>’</w:t>
            </w:r>
            <w:r w:rsidRPr="00A07224">
              <w:rPr>
                <w:szCs w:val="22"/>
              </w:rPr>
              <w:t>OMC afin de renforcer la coopération mutuelle.</w:t>
            </w:r>
          </w:p>
          <w:p w:rsidR="0001743B" w:rsidRPr="00A07224" w:rsidRDefault="0001743B" w:rsidP="002C53A3">
            <w:pPr>
              <w:rPr>
                <w:szCs w:val="22"/>
              </w:rPr>
            </w:pPr>
          </w:p>
          <w:p w:rsidR="0001743B" w:rsidRPr="00A07224" w:rsidRDefault="00A00860" w:rsidP="002C53A3">
            <w:pPr>
              <w:rPr>
                <w:szCs w:val="22"/>
              </w:rPr>
            </w:pPr>
            <w:r w:rsidRPr="00A07224">
              <w:rPr>
                <w:szCs w:val="22"/>
              </w:rPr>
              <w:t>Une assistance est également fournie sur demande aux pays en ce qui concerne l</w:t>
            </w:r>
            <w:r w:rsidR="00DB55D7">
              <w:rPr>
                <w:szCs w:val="22"/>
              </w:rPr>
              <w:t>’</w:t>
            </w:r>
            <w:r w:rsidRPr="00A07224">
              <w:rPr>
                <w:szCs w:val="22"/>
              </w:rPr>
              <w:t>adhésion à des traités internationaux ou la mise en œuvre de ces traités, notamment des accords régionaux, compte tenu de leurs priorités et de leurs objectifs en matière de développeme</w:t>
            </w:r>
            <w:r w:rsidR="006E0B63" w:rsidRPr="00A07224">
              <w:rPr>
                <w:szCs w:val="22"/>
              </w:rPr>
              <w:t>nt</w:t>
            </w:r>
            <w:r w:rsidR="006E0B63">
              <w:rPr>
                <w:szCs w:val="22"/>
              </w:rPr>
              <w:t xml:space="preserve">.  </w:t>
            </w:r>
            <w:r w:rsidR="006E0B63" w:rsidRPr="00A07224">
              <w:rPr>
                <w:szCs w:val="22"/>
              </w:rPr>
              <w:t>Le</w:t>
            </w:r>
            <w:r w:rsidRPr="00A07224">
              <w:rPr>
                <w:szCs w:val="22"/>
              </w:rPr>
              <w:t>s dispositions particulières applicables</w:t>
            </w:r>
            <w:r w:rsidR="007C3333" w:rsidRPr="00A07224">
              <w:rPr>
                <w:szCs w:val="22"/>
              </w:rPr>
              <w:t xml:space="preserve"> aux PMA</w:t>
            </w:r>
            <w:r w:rsidRPr="00A07224">
              <w:rPr>
                <w:szCs w:val="22"/>
              </w:rPr>
              <w:t xml:space="preserve"> et leurs besoins spécifiques sont pleinement pris en considération.</w:t>
            </w:r>
          </w:p>
          <w:p w:rsidR="0001743B" w:rsidRPr="00A07224" w:rsidRDefault="0001743B" w:rsidP="002C53A3">
            <w:pPr>
              <w:rPr>
                <w:szCs w:val="22"/>
              </w:rPr>
            </w:pPr>
          </w:p>
          <w:p w:rsidR="007C3333" w:rsidRPr="00A07224" w:rsidRDefault="00A00860" w:rsidP="002C53A3">
            <w:pPr>
              <w:rPr>
                <w:szCs w:val="22"/>
              </w:rPr>
            </w:pPr>
            <w:r w:rsidRPr="00A07224">
              <w:rPr>
                <w:szCs w:val="22"/>
              </w:rPr>
              <w:t xml:space="preserve">Une assistance législative concernant la sensibilisation et la mise en œuvre des éléments de flexibilité dans le </w:t>
            </w:r>
            <w:r w:rsidR="00BA0983" w:rsidRPr="00A07224">
              <w:rPr>
                <w:szCs w:val="22"/>
              </w:rPr>
              <w:t>système de propriété</w:t>
            </w:r>
            <w:r w:rsidRPr="00A07224">
              <w:rPr>
                <w:szCs w:val="22"/>
              </w:rPr>
              <w:t xml:space="preserve"> intellectuelle est fournie à la demande des pays et tient compte des priorités et des besoins de chaque pays en particulier.</w:t>
            </w:r>
          </w:p>
          <w:p w:rsidR="0001743B" w:rsidRPr="00A07224" w:rsidRDefault="0001743B" w:rsidP="002C53A3">
            <w:pPr>
              <w:rPr>
                <w:szCs w:val="22"/>
              </w:rPr>
            </w:pPr>
          </w:p>
          <w:p w:rsidR="0001743B" w:rsidRPr="00A07224" w:rsidRDefault="00A00860" w:rsidP="002C53A3">
            <w:pPr>
              <w:rPr>
                <w:szCs w:val="22"/>
              </w:rPr>
            </w:pPr>
            <w:r w:rsidRPr="00A07224">
              <w:rPr>
                <w:szCs w:val="22"/>
              </w:rPr>
              <w:t>Dans ses activités d</w:t>
            </w:r>
            <w:r w:rsidR="00DB55D7">
              <w:rPr>
                <w:szCs w:val="22"/>
              </w:rPr>
              <w:t>’</w:t>
            </w:r>
            <w:r w:rsidRPr="00A07224">
              <w:rPr>
                <w:szCs w:val="22"/>
              </w:rPr>
              <w:t>établissement de normes, des mesures ont été prises pour</w:t>
            </w:r>
            <w:r w:rsidR="005C646E" w:rsidRPr="00A07224">
              <w:rPr>
                <w:szCs w:val="22"/>
              </w:rPr>
              <w:t xml:space="preserve"> veiller à ce que les activités du Comité intergouvernemental de la propriété intellectuelle relative aux ressources génétiques, aux savoirs traditionnels et au folklore (IGC), du Comité permanent du droit d</w:t>
            </w:r>
            <w:r w:rsidR="00DB55D7">
              <w:rPr>
                <w:szCs w:val="22"/>
              </w:rPr>
              <w:t>’</w:t>
            </w:r>
            <w:r w:rsidR="005C646E" w:rsidRPr="00A07224">
              <w:rPr>
                <w:szCs w:val="22"/>
              </w:rPr>
              <w:t xml:space="preserve">auteur et des droits connexes (SCCR), </w:t>
            </w:r>
            <w:r w:rsidRPr="00A07224">
              <w:rPr>
                <w:szCs w:val="22"/>
              </w:rPr>
              <w:t>du</w:t>
            </w:r>
            <w:r w:rsidR="005C646E" w:rsidRPr="00A07224">
              <w:rPr>
                <w:szCs w:val="22"/>
              </w:rPr>
              <w:t xml:space="preserve"> Comité permanent du droit des brevets (SCP) et du Comité permanent du droit des marques, des dessins et modèles industriels et des indications géographiques (SCT) tiennent </w:t>
            </w:r>
            <w:r w:rsidRPr="00A07224">
              <w:rPr>
                <w:szCs w:val="22"/>
              </w:rPr>
              <w:t>compte des éléments de flexibilité prévus par les arrangements internationaux dans le domaine de la propriété intellectuelle.</w:t>
            </w:r>
          </w:p>
          <w:p w:rsidR="0001743B" w:rsidRPr="00A07224" w:rsidRDefault="0001743B" w:rsidP="002C53A3">
            <w:pPr>
              <w:rPr>
                <w:szCs w:val="22"/>
              </w:rPr>
            </w:pPr>
          </w:p>
          <w:p w:rsidR="008428C1" w:rsidRPr="00A07224" w:rsidRDefault="00A00860" w:rsidP="002C53A3">
            <w:pPr>
              <w:rPr>
                <w:szCs w:val="22"/>
              </w:rPr>
            </w:pPr>
            <w:r w:rsidRPr="00A07224">
              <w:rPr>
                <w:szCs w:val="22"/>
              </w:rPr>
              <w:lastRenderedPageBreak/>
              <w:t>Les avis législatifs de l</w:t>
            </w:r>
            <w:r w:rsidR="00DB55D7">
              <w:rPr>
                <w:szCs w:val="22"/>
              </w:rPr>
              <w:t>’</w:t>
            </w:r>
            <w:r w:rsidRPr="00A07224">
              <w:rPr>
                <w:szCs w:val="22"/>
              </w:rPr>
              <w:t>OMPI tiennent compte de normes qui peuvent être appliquées avec souplesse, compte tenu des besoins économiques et sociaux de chaque pays.</w:t>
            </w:r>
          </w:p>
        </w:tc>
        <w:tc>
          <w:tcPr>
            <w:tcW w:w="8080" w:type="dxa"/>
            <w:shd w:val="clear" w:color="auto" w:fill="auto"/>
          </w:tcPr>
          <w:p w:rsidR="00432D6D" w:rsidRPr="00AF7C77" w:rsidRDefault="00432D6D" w:rsidP="002C53A3">
            <w:pPr>
              <w:rPr>
                <w:szCs w:val="22"/>
                <w:lang w:val="fr-CH"/>
              </w:rPr>
            </w:pPr>
            <w:r w:rsidRPr="00AF7C77">
              <w:rPr>
                <w:szCs w:val="22"/>
                <w:lang w:val="fr-CH"/>
              </w:rPr>
              <w:lastRenderedPageBreak/>
              <w:t xml:space="preserve">De nombreux séminaires traitant des </w:t>
            </w:r>
            <w:r w:rsidRPr="00A07224">
              <w:rPr>
                <w:szCs w:val="22"/>
              </w:rPr>
              <w:t>éléments de flexibilité ont été organisés, tels que</w:t>
            </w:r>
            <w:r w:rsidR="00DB55D7">
              <w:rPr>
                <w:szCs w:val="22"/>
              </w:rPr>
              <w:t> :</w:t>
            </w:r>
          </w:p>
          <w:p w:rsidR="0001743B" w:rsidRPr="00AF7C77" w:rsidRDefault="0001743B" w:rsidP="002C53A3">
            <w:pPr>
              <w:rPr>
                <w:szCs w:val="22"/>
                <w:lang w:val="fr-CH"/>
              </w:rPr>
            </w:pPr>
          </w:p>
          <w:p w:rsidR="007C3333" w:rsidRPr="00AF7C77" w:rsidRDefault="00A00860" w:rsidP="002C53A3">
            <w:pPr>
              <w:rPr>
                <w:szCs w:val="22"/>
                <w:lang w:val="fr-CH"/>
              </w:rPr>
            </w:pPr>
            <w:r w:rsidRPr="00AF7C77">
              <w:rPr>
                <w:szCs w:val="22"/>
                <w:lang w:val="fr-CH"/>
              </w:rPr>
              <w:t>i)</w:t>
            </w:r>
            <w:r w:rsidRPr="00AF7C77">
              <w:rPr>
                <w:szCs w:val="22"/>
                <w:lang w:val="fr-CH"/>
              </w:rPr>
              <w:tab/>
            </w:r>
            <w:r w:rsidR="00432D6D" w:rsidRPr="00AF7C77">
              <w:rPr>
                <w:szCs w:val="22"/>
                <w:lang w:val="fr-CH"/>
              </w:rPr>
              <w:t>le séminaire national sur Accord de l</w:t>
            </w:r>
            <w:r w:rsidR="00DB55D7" w:rsidRPr="00AF7C77">
              <w:rPr>
                <w:szCs w:val="22"/>
                <w:lang w:val="fr-CH"/>
              </w:rPr>
              <w:t>’</w:t>
            </w:r>
            <w:r w:rsidR="00432D6D" w:rsidRPr="00AF7C77">
              <w:rPr>
                <w:szCs w:val="22"/>
                <w:lang w:val="fr-CH"/>
              </w:rPr>
              <w:t>OMC sur</w:t>
            </w:r>
            <w:r w:rsidR="007C3333" w:rsidRPr="00AF7C77">
              <w:rPr>
                <w:szCs w:val="22"/>
                <w:lang w:val="fr-CH"/>
              </w:rPr>
              <w:t xml:space="preserve"> les ADP</w:t>
            </w:r>
            <w:r w:rsidR="00432D6D" w:rsidRPr="00AF7C77">
              <w:rPr>
                <w:szCs w:val="22"/>
                <w:lang w:val="fr-CH"/>
              </w:rPr>
              <w:t xml:space="preserve">IC, qui a lieu à </w:t>
            </w:r>
            <w:r w:rsidR="00432D6D" w:rsidRPr="00A07224">
              <w:rPr>
                <w:szCs w:val="22"/>
              </w:rPr>
              <w:t>Saint</w:t>
            </w:r>
            <w:r w:rsidR="009D1E04">
              <w:rPr>
                <w:szCs w:val="22"/>
              </w:rPr>
              <w:noBreakHyphen/>
            </w:r>
            <w:r w:rsidR="00432D6D" w:rsidRPr="00A07224">
              <w:rPr>
                <w:szCs w:val="22"/>
              </w:rPr>
              <w:t>Vincent</w:t>
            </w:r>
            <w:r w:rsidR="009D1E04">
              <w:rPr>
                <w:szCs w:val="22"/>
              </w:rPr>
              <w:noBreakHyphen/>
            </w:r>
            <w:r w:rsidR="00432D6D" w:rsidRPr="00A07224">
              <w:rPr>
                <w:szCs w:val="22"/>
              </w:rPr>
              <w:t>et</w:t>
            </w:r>
            <w:r w:rsidR="009D1E04">
              <w:rPr>
                <w:szCs w:val="22"/>
              </w:rPr>
              <w:noBreakHyphen/>
            </w:r>
            <w:r w:rsidR="00432D6D" w:rsidRPr="00A07224">
              <w:rPr>
                <w:szCs w:val="22"/>
              </w:rPr>
              <w:t xml:space="preserve">les Grenadines en </w:t>
            </w:r>
            <w:r w:rsidR="007C3333" w:rsidRPr="00A07224">
              <w:rPr>
                <w:szCs w:val="22"/>
              </w:rPr>
              <w:t>février 20</w:t>
            </w:r>
            <w:r w:rsidR="004F2361" w:rsidRPr="00A07224">
              <w:rPr>
                <w:szCs w:val="22"/>
              </w:rPr>
              <w:t>17;</w:t>
            </w:r>
          </w:p>
          <w:p w:rsidR="0001743B" w:rsidRPr="00AF7C77" w:rsidRDefault="0001743B" w:rsidP="002C53A3">
            <w:pPr>
              <w:rPr>
                <w:szCs w:val="22"/>
                <w:lang w:val="fr-CH"/>
              </w:rPr>
            </w:pPr>
          </w:p>
          <w:p w:rsidR="0001743B" w:rsidRPr="00AF7C77" w:rsidRDefault="00A00860" w:rsidP="002C53A3">
            <w:pPr>
              <w:rPr>
                <w:szCs w:val="22"/>
                <w:lang w:val="fr-CH"/>
              </w:rPr>
            </w:pPr>
            <w:r w:rsidRPr="00AF7C77">
              <w:rPr>
                <w:szCs w:val="22"/>
                <w:lang w:val="fr-CH"/>
              </w:rPr>
              <w:t>ii)</w:t>
            </w:r>
            <w:r w:rsidRPr="00AF7C77">
              <w:rPr>
                <w:szCs w:val="22"/>
                <w:lang w:val="fr-CH"/>
              </w:rPr>
              <w:tab/>
            </w:r>
            <w:r w:rsidR="00432D6D" w:rsidRPr="00AF7C77">
              <w:rPr>
                <w:szCs w:val="22"/>
                <w:lang w:val="fr-CH"/>
              </w:rPr>
              <w:t xml:space="preserve">le séminaire national sur </w:t>
            </w:r>
            <w:r w:rsidR="005C646E" w:rsidRPr="00AF7C77">
              <w:rPr>
                <w:szCs w:val="22"/>
                <w:lang w:val="fr-CH"/>
              </w:rPr>
              <w:t>le d</w:t>
            </w:r>
            <w:r w:rsidRPr="00AF7C77">
              <w:rPr>
                <w:szCs w:val="22"/>
                <w:lang w:val="fr-CH"/>
              </w:rPr>
              <w:t>roit des brevets</w:t>
            </w:r>
            <w:r w:rsidR="00432D6D" w:rsidRPr="00AF7C77">
              <w:rPr>
                <w:szCs w:val="22"/>
                <w:lang w:val="fr-CH"/>
              </w:rPr>
              <w:t xml:space="preserve">, plus précisément sur le cadre juridique </w:t>
            </w:r>
            <w:r w:rsidR="005C646E" w:rsidRPr="00AF7C77">
              <w:rPr>
                <w:szCs w:val="22"/>
                <w:lang w:val="fr-CH"/>
              </w:rPr>
              <w:t>multilatéral et ses consé</w:t>
            </w:r>
            <w:r w:rsidR="00432D6D" w:rsidRPr="00AF7C77">
              <w:rPr>
                <w:szCs w:val="22"/>
                <w:lang w:val="fr-CH"/>
              </w:rPr>
              <w:t>quences à l</w:t>
            </w:r>
            <w:r w:rsidR="00DB55D7" w:rsidRPr="00AF7C77">
              <w:rPr>
                <w:szCs w:val="22"/>
                <w:lang w:val="fr-CH"/>
              </w:rPr>
              <w:t>’</w:t>
            </w:r>
            <w:r w:rsidR="00432D6D" w:rsidRPr="00AF7C77">
              <w:rPr>
                <w:szCs w:val="22"/>
                <w:lang w:val="fr-CH"/>
              </w:rPr>
              <w:t xml:space="preserve">échelle nationale, organisé à </w:t>
            </w:r>
            <w:proofErr w:type="spellStart"/>
            <w:r w:rsidR="00432D6D" w:rsidRPr="00A07224">
              <w:rPr>
                <w:szCs w:val="22"/>
              </w:rPr>
              <w:t>Oulan</w:t>
            </w:r>
            <w:proofErr w:type="spellEnd"/>
            <w:r w:rsidR="00432D6D" w:rsidRPr="00A07224">
              <w:rPr>
                <w:szCs w:val="22"/>
              </w:rPr>
              <w:t xml:space="preserve"> </w:t>
            </w:r>
            <w:proofErr w:type="spellStart"/>
            <w:r w:rsidR="00432D6D" w:rsidRPr="00A07224">
              <w:rPr>
                <w:szCs w:val="22"/>
              </w:rPr>
              <w:t>B</w:t>
            </w:r>
            <w:r w:rsidR="004F2361" w:rsidRPr="00A07224">
              <w:rPr>
                <w:szCs w:val="22"/>
              </w:rPr>
              <w:t>ator</w:t>
            </w:r>
            <w:proofErr w:type="spellEnd"/>
            <w:r w:rsidR="004F2361" w:rsidRPr="00A07224">
              <w:rPr>
                <w:szCs w:val="22"/>
              </w:rPr>
              <w:t xml:space="preserve"> (Mongolie) en </w:t>
            </w:r>
            <w:r w:rsidR="007C3333" w:rsidRPr="00A07224">
              <w:rPr>
                <w:szCs w:val="22"/>
              </w:rPr>
              <w:t>février 20</w:t>
            </w:r>
            <w:r w:rsidR="004F2361" w:rsidRPr="00A07224">
              <w:rPr>
                <w:szCs w:val="22"/>
              </w:rPr>
              <w:t>17;</w:t>
            </w:r>
            <w:r w:rsidR="00432D6D" w:rsidRPr="00A07224">
              <w:t xml:space="preserve"> </w:t>
            </w:r>
            <w:r w:rsidR="004F2361" w:rsidRPr="00A07224">
              <w:t xml:space="preserve"> </w:t>
            </w:r>
            <w:r w:rsidR="004F2361" w:rsidRPr="00AF7C77">
              <w:rPr>
                <w:szCs w:val="22"/>
                <w:lang w:val="fr-CH"/>
              </w:rPr>
              <w:t>et</w:t>
            </w:r>
          </w:p>
          <w:p w:rsidR="004F2361" w:rsidRPr="00AF7C77" w:rsidRDefault="004F2361" w:rsidP="002C53A3">
            <w:pPr>
              <w:rPr>
                <w:szCs w:val="22"/>
                <w:lang w:val="fr-CH"/>
              </w:rPr>
            </w:pPr>
          </w:p>
          <w:p w:rsidR="007C3333" w:rsidRPr="00590B99" w:rsidRDefault="00A00860" w:rsidP="002C53A3">
            <w:pPr>
              <w:rPr>
                <w:szCs w:val="22"/>
                <w:lang w:val="fr-CH"/>
              </w:rPr>
            </w:pPr>
            <w:r w:rsidRPr="00590B99">
              <w:rPr>
                <w:szCs w:val="22"/>
                <w:lang w:val="fr-CH"/>
              </w:rPr>
              <w:t>iii)</w:t>
            </w:r>
            <w:r w:rsidRPr="00590B99">
              <w:rPr>
                <w:szCs w:val="22"/>
                <w:lang w:val="fr-CH"/>
              </w:rPr>
              <w:tab/>
            </w:r>
            <w:r w:rsidR="00432D6D" w:rsidRPr="00590B99">
              <w:rPr>
                <w:szCs w:val="22"/>
                <w:lang w:val="fr-CH"/>
              </w:rPr>
              <w:t>l</w:t>
            </w:r>
            <w:r w:rsidR="00DB55D7" w:rsidRPr="00590B99">
              <w:rPr>
                <w:szCs w:val="22"/>
                <w:lang w:val="fr-CH"/>
              </w:rPr>
              <w:t>’</w:t>
            </w:r>
            <w:r w:rsidR="00432D6D" w:rsidRPr="00590B99">
              <w:rPr>
                <w:szCs w:val="22"/>
                <w:lang w:val="fr-CH"/>
              </w:rPr>
              <w:t>atelier national de l</w:t>
            </w:r>
            <w:r w:rsidR="00DB55D7" w:rsidRPr="00590B99">
              <w:rPr>
                <w:szCs w:val="22"/>
                <w:lang w:val="fr-CH"/>
              </w:rPr>
              <w:t>’</w:t>
            </w:r>
            <w:r w:rsidRPr="00590B99">
              <w:rPr>
                <w:szCs w:val="22"/>
                <w:lang w:val="fr-CH"/>
              </w:rPr>
              <w:t>OMC</w:t>
            </w:r>
            <w:r w:rsidR="00432D6D" w:rsidRPr="00590B99">
              <w:rPr>
                <w:szCs w:val="22"/>
                <w:lang w:val="fr-CH"/>
              </w:rPr>
              <w:t xml:space="preserve"> sur la propriété intellectuelle et la santé publique, qui s</w:t>
            </w:r>
            <w:r w:rsidR="00DB55D7" w:rsidRPr="00590B99">
              <w:rPr>
                <w:szCs w:val="22"/>
                <w:lang w:val="fr-CH"/>
              </w:rPr>
              <w:t>’</w:t>
            </w:r>
            <w:r w:rsidR="00432D6D" w:rsidRPr="00590B99">
              <w:rPr>
                <w:szCs w:val="22"/>
                <w:lang w:val="fr-CH"/>
              </w:rPr>
              <w:t xml:space="preserve">est tenu à </w:t>
            </w:r>
            <w:r w:rsidR="00432D6D" w:rsidRPr="00A07224">
              <w:rPr>
                <w:szCs w:val="22"/>
              </w:rPr>
              <w:t xml:space="preserve">Lomé (Togo) en </w:t>
            </w:r>
            <w:r w:rsidR="007C3333" w:rsidRPr="00A07224">
              <w:rPr>
                <w:szCs w:val="22"/>
              </w:rPr>
              <w:t>juillet 20</w:t>
            </w:r>
            <w:r w:rsidR="00432D6D" w:rsidRPr="00A07224">
              <w:rPr>
                <w:szCs w:val="22"/>
              </w:rPr>
              <w:t>17.</w:t>
            </w:r>
          </w:p>
          <w:p w:rsidR="0001743B" w:rsidRPr="00590B99" w:rsidRDefault="0001743B" w:rsidP="002C53A3">
            <w:pPr>
              <w:rPr>
                <w:szCs w:val="22"/>
                <w:lang w:val="fr-CH"/>
              </w:rPr>
            </w:pPr>
          </w:p>
          <w:p w:rsidR="007C3333" w:rsidRPr="00AF7C77" w:rsidRDefault="00432D6D" w:rsidP="002C53A3">
            <w:pPr>
              <w:rPr>
                <w:szCs w:val="22"/>
                <w:lang w:val="fr-CH"/>
              </w:rPr>
            </w:pPr>
            <w:r w:rsidRPr="00AF7C77">
              <w:rPr>
                <w:szCs w:val="22"/>
                <w:lang w:val="fr-CH"/>
              </w:rPr>
              <w:t>Des mécanismes spécifiques ont été mis en place pour l</w:t>
            </w:r>
            <w:r w:rsidR="00DB55D7" w:rsidRPr="00AF7C77">
              <w:rPr>
                <w:szCs w:val="22"/>
                <w:lang w:val="fr-CH"/>
              </w:rPr>
              <w:t>’</w:t>
            </w:r>
            <w:r w:rsidRPr="00AF7C77">
              <w:rPr>
                <w:szCs w:val="22"/>
                <w:lang w:val="fr-CH"/>
              </w:rPr>
              <w:t xml:space="preserve">actualisation régulière de la base </w:t>
            </w:r>
            <w:r w:rsidR="00C82BDB" w:rsidRPr="00AF7C77">
              <w:rPr>
                <w:szCs w:val="22"/>
                <w:lang w:val="fr-CH"/>
              </w:rPr>
              <w:t xml:space="preserve">de données sur les éléments de </w:t>
            </w:r>
            <w:r w:rsidRPr="00AF7C77">
              <w:rPr>
                <w:szCs w:val="22"/>
                <w:lang w:val="fr-CH"/>
              </w:rPr>
              <w:t>flexibilité</w:t>
            </w:r>
            <w:r w:rsidR="00C82BDB" w:rsidRPr="00AF7C77">
              <w:rPr>
                <w:szCs w:val="22"/>
                <w:lang w:val="fr-CH"/>
              </w:rPr>
              <w:t>, disponible à l</w:t>
            </w:r>
            <w:r w:rsidR="00DB55D7" w:rsidRPr="00AF7C77">
              <w:rPr>
                <w:szCs w:val="22"/>
                <w:lang w:val="fr-CH"/>
              </w:rPr>
              <w:t>’</w:t>
            </w:r>
            <w:r w:rsidR="00C82BDB" w:rsidRPr="00AF7C77">
              <w:rPr>
                <w:szCs w:val="22"/>
                <w:lang w:val="fr-CH"/>
              </w:rPr>
              <w:t xml:space="preserve">adresse </w:t>
            </w:r>
            <w:hyperlink r:id="rId37" w:history="1">
              <w:r w:rsidR="00A00860" w:rsidRPr="00AF7C77">
                <w:rPr>
                  <w:rStyle w:val="Hyperlink"/>
                  <w:color w:val="auto"/>
                  <w:szCs w:val="22"/>
                  <w:lang w:val="fr-CH"/>
                </w:rPr>
                <w:t>http://www.wipo.int/ip</w:t>
              </w:r>
              <w:r w:rsidR="009D1E04" w:rsidRPr="00AF7C77">
                <w:rPr>
                  <w:rStyle w:val="Hyperlink"/>
                  <w:color w:val="auto"/>
                  <w:szCs w:val="22"/>
                  <w:lang w:val="fr-CH"/>
                </w:rPr>
                <w:noBreakHyphen/>
              </w:r>
              <w:r w:rsidR="00A00860" w:rsidRPr="00AF7C77">
                <w:rPr>
                  <w:rStyle w:val="Hyperlink"/>
                  <w:color w:val="auto"/>
                  <w:szCs w:val="22"/>
                  <w:lang w:val="fr-CH"/>
                </w:rPr>
                <w:t>development/en/agenda/flexibilities/search.jsp</w:t>
              </w:r>
            </w:hyperlink>
            <w:r w:rsidR="00C82BDB" w:rsidRPr="00AF7C77">
              <w:rPr>
                <w:szCs w:val="22"/>
                <w:lang w:val="fr-CH"/>
              </w:rPr>
              <w:t>, afin de garantir l</w:t>
            </w:r>
            <w:r w:rsidR="00DB55D7" w:rsidRPr="00AF7C77">
              <w:rPr>
                <w:szCs w:val="22"/>
                <w:lang w:val="fr-CH"/>
              </w:rPr>
              <w:t>’</w:t>
            </w:r>
            <w:r w:rsidR="00C82BDB" w:rsidRPr="00AF7C77">
              <w:rPr>
                <w:szCs w:val="22"/>
                <w:lang w:val="fr-CH"/>
              </w:rPr>
              <w:t>accès des utilisateurs à des informations précises.</w:t>
            </w:r>
          </w:p>
          <w:p w:rsidR="00C82BDB" w:rsidRPr="00AF7C77" w:rsidRDefault="00C82BDB" w:rsidP="002C53A3">
            <w:pPr>
              <w:rPr>
                <w:szCs w:val="22"/>
                <w:lang w:val="fr-CH"/>
              </w:rPr>
            </w:pPr>
          </w:p>
          <w:p w:rsidR="00C82BDB" w:rsidRPr="00AF7C77" w:rsidRDefault="00C82BDB" w:rsidP="002C53A3">
            <w:pPr>
              <w:rPr>
                <w:szCs w:val="22"/>
                <w:lang w:val="fr-CH"/>
              </w:rPr>
            </w:pPr>
            <w:r w:rsidRPr="00AF7C77">
              <w:rPr>
                <w:szCs w:val="22"/>
                <w:lang w:val="fr-CH"/>
              </w:rPr>
              <w:t>La base de données a été transf</w:t>
            </w:r>
            <w:r w:rsidR="00050755" w:rsidRPr="00AF7C77">
              <w:rPr>
                <w:szCs w:val="22"/>
                <w:lang w:val="fr-CH"/>
              </w:rPr>
              <w:t>éré</w:t>
            </w:r>
            <w:r w:rsidRPr="00AF7C77">
              <w:rPr>
                <w:szCs w:val="22"/>
                <w:lang w:val="fr-CH"/>
              </w:rPr>
              <w:t xml:space="preserve">e sur une nouvelle plateforme à laquelle de </w:t>
            </w:r>
            <w:r w:rsidR="00DC08B2" w:rsidRPr="00AF7C77">
              <w:rPr>
                <w:szCs w:val="22"/>
                <w:lang w:val="fr-CH"/>
              </w:rPr>
              <w:t>n</w:t>
            </w:r>
            <w:r w:rsidRPr="00AF7C77">
              <w:rPr>
                <w:szCs w:val="22"/>
                <w:lang w:val="fr-CH"/>
              </w:rPr>
              <w:t>ouvelles fonctionnalités de recherche ont été ajoutées.</w:t>
            </w:r>
          </w:p>
          <w:p w:rsidR="0001743B" w:rsidRPr="00AF7C77" w:rsidRDefault="0001743B" w:rsidP="002C53A3">
            <w:pPr>
              <w:rPr>
                <w:szCs w:val="22"/>
                <w:lang w:val="fr-CH"/>
              </w:rPr>
            </w:pPr>
          </w:p>
          <w:p w:rsidR="0001743B" w:rsidRPr="00AF7C77" w:rsidRDefault="00C82BDB" w:rsidP="002C53A3">
            <w:pPr>
              <w:rPr>
                <w:szCs w:val="22"/>
                <w:lang w:val="fr-CH"/>
              </w:rPr>
            </w:pPr>
            <w:r w:rsidRPr="00AF7C77">
              <w:rPr>
                <w:szCs w:val="22"/>
                <w:lang w:val="fr-CH"/>
              </w:rPr>
              <w:t>En réponse à une demande de la dix</w:t>
            </w:r>
            <w:r w:rsidR="009D1E04" w:rsidRPr="00AF7C77">
              <w:rPr>
                <w:szCs w:val="22"/>
                <w:lang w:val="fr-CH"/>
              </w:rPr>
              <w:noBreakHyphen/>
            </w:r>
            <w:r w:rsidRPr="00AF7C77">
              <w:rPr>
                <w:szCs w:val="22"/>
                <w:lang w:val="fr-CH"/>
              </w:rPr>
              <w:t>huit</w:t>
            </w:r>
            <w:r w:rsidR="00DB55D7" w:rsidRPr="00AF7C77">
              <w:rPr>
                <w:szCs w:val="22"/>
                <w:lang w:val="fr-CH"/>
              </w:rPr>
              <w:t>ième session</w:t>
            </w:r>
            <w:r w:rsidRPr="00AF7C77">
              <w:rPr>
                <w:szCs w:val="22"/>
                <w:lang w:val="fr-CH"/>
              </w:rPr>
              <w:t xml:space="preserve"> du </w:t>
            </w:r>
            <w:r w:rsidR="004756E8" w:rsidRPr="00AF7C77">
              <w:rPr>
                <w:szCs w:val="22"/>
                <w:lang w:val="fr-CH"/>
              </w:rPr>
              <w:t>comité</w:t>
            </w:r>
            <w:r w:rsidRPr="00AF7C77">
              <w:rPr>
                <w:szCs w:val="22"/>
                <w:lang w:val="fr-CH"/>
              </w:rPr>
              <w:t xml:space="preserve">, un rapport sur les mesures prises pour diffuser les informations de la base de données sur les </w:t>
            </w:r>
            <w:r w:rsidRPr="00AF7C77">
              <w:rPr>
                <w:szCs w:val="22"/>
                <w:lang w:val="fr-CH"/>
              </w:rPr>
              <w:lastRenderedPageBreak/>
              <w:t xml:space="preserve">éléments de flexibilité a été présenté à la présente session du </w:t>
            </w:r>
            <w:r w:rsidR="004756E8" w:rsidRPr="00AF7C77">
              <w:rPr>
                <w:szCs w:val="22"/>
                <w:lang w:val="fr-CH"/>
              </w:rPr>
              <w:t>comité</w:t>
            </w:r>
            <w:r w:rsidR="00A00860" w:rsidRPr="00AF7C77">
              <w:rPr>
                <w:szCs w:val="22"/>
                <w:lang w:val="fr-CH"/>
              </w:rPr>
              <w:t xml:space="preserve"> (</w:t>
            </w:r>
            <w:r w:rsidR="007C3333" w:rsidRPr="00AF7C77">
              <w:rPr>
                <w:szCs w:val="22"/>
                <w:lang w:val="fr-CH"/>
              </w:rPr>
              <w:t>document CD</w:t>
            </w:r>
            <w:r w:rsidR="00A00860" w:rsidRPr="00AF7C77">
              <w:rPr>
                <w:szCs w:val="22"/>
                <w:lang w:val="fr-CH"/>
              </w:rPr>
              <w:t>IP/20/5).</w:t>
            </w:r>
          </w:p>
          <w:p w:rsidR="0001743B" w:rsidRPr="00AF7C77" w:rsidRDefault="0001743B" w:rsidP="002C53A3">
            <w:pPr>
              <w:rPr>
                <w:szCs w:val="22"/>
                <w:lang w:val="fr-CH"/>
              </w:rPr>
            </w:pPr>
          </w:p>
          <w:p w:rsidR="007C3333" w:rsidRPr="00AF7C77" w:rsidRDefault="00A00860" w:rsidP="002C53A3">
            <w:pPr>
              <w:rPr>
                <w:szCs w:val="22"/>
                <w:lang w:val="fr-CH"/>
              </w:rPr>
            </w:pPr>
            <w:r w:rsidRPr="00A07224">
              <w:rPr>
                <w:szCs w:val="22"/>
              </w:rPr>
              <w:t>Les activités d</w:t>
            </w:r>
            <w:r w:rsidR="00DB55D7">
              <w:rPr>
                <w:szCs w:val="22"/>
              </w:rPr>
              <w:t>’</w:t>
            </w:r>
            <w:r w:rsidRPr="00A07224">
              <w:rPr>
                <w:szCs w:val="22"/>
              </w:rPr>
              <w:t>assistance législative aux États membres de l</w:t>
            </w:r>
            <w:r w:rsidR="00DB55D7">
              <w:rPr>
                <w:szCs w:val="22"/>
              </w:rPr>
              <w:t>’</w:t>
            </w:r>
            <w:r w:rsidRPr="00A07224">
              <w:rPr>
                <w:szCs w:val="22"/>
              </w:rPr>
              <w:t>OMPI ont pris de l</w:t>
            </w:r>
            <w:r w:rsidR="00DB55D7">
              <w:rPr>
                <w:szCs w:val="22"/>
              </w:rPr>
              <w:t>’</w:t>
            </w:r>
            <w:r w:rsidRPr="00A07224">
              <w:rPr>
                <w:szCs w:val="22"/>
              </w:rPr>
              <w:t>ampleur pour plusieurs raisons, notamment l</w:t>
            </w:r>
            <w:r w:rsidR="00DB55D7">
              <w:rPr>
                <w:szCs w:val="22"/>
              </w:rPr>
              <w:t>’</w:t>
            </w:r>
            <w:r w:rsidRPr="00A07224">
              <w:rPr>
                <w:szCs w:val="22"/>
              </w:rPr>
              <w:t>adhésion des pays aux traités multilatéraux de l</w:t>
            </w:r>
            <w:r w:rsidR="00DB55D7">
              <w:rPr>
                <w:szCs w:val="22"/>
              </w:rPr>
              <w:t>’</w:t>
            </w:r>
            <w:r w:rsidRPr="00A07224">
              <w:rPr>
                <w:szCs w:val="22"/>
              </w:rPr>
              <w:t>OMPI ou à l</w:t>
            </w:r>
            <w:r w:rsidR="00DB55D7">
              <w:rPr>
                <w:szCs w:val="22"/>
              </w:rPr>
              <w:t>’</w:t>
            </w:r>
            <w:r w:rsidRPr="00A07224">
              <w:rPr>
                <w:szCs w:val="22"/>
              </w:rPr>
              <w:t>OMC, l</w:t>
            </w:r>
            <w:r w:rsidR="00DB55D7">
              <w:rPr>
                <w:szCs w:val="22"/>
              </w:rPr>
              <w:t>’</w:t>
            </w:r>
            <w:r w:rsidRPr="00A07224">
              <w:rPr>
                <w:szCs w:val="22"/>
              </w:rPr>
              <w:t>intérêt de rendre la législation compatible avec les politiques nationales et régionales, la révision des lois sur les brevets afin d</w:t>
            </w:r>
            <w:r w:rsidR="00DB55D7">
              <w:rPr>
                <w:szCs w:val="22"/>
              </w:rPr>
              <w:t>’</w:t>
            </w:r>
            <w:r w:rsidRPr="00A07224">
              <w:rPr>
                <w:szCs w:val="22"/>
              </w:rPr>
              <w:t>intégrer de nouveaux éléments ou les tendances ou pratiques modernes, la participation aux processus d</w:t>
            </w:r>
            <w:r w:rsidR="00DB55D7">
              <w:rPr>
                <w:szCs w:val="22"/>
              </w:rPr>
              <w:t>’</w:t>
            </w:r>
            <w:r w:rsidRPr="00A07224">
              <w:rPr>
                <w:szCs w:val="22"/>
              </w:rPr>
              <w:t>intégration économiques régionaux et à des accords commerciaux préférentie</w:t>
            </w:r>
            <w:r w:rsidR="006E0B63" w:rsidRPr="00A07224">
              <w:rPr>
                <w:szCs w:val="22"/>
              </w:rPr>
              <w:t>ls</w:t>
            </w:r>
            <w:r w:rsidR="006E0B63">
              <w:rPr>
                <w:szCs w:val="22"/>
              </w:rPr>
              <w:t xml:space="preserve">.  </w:t>
            </w:r>
            <w:r w:rsidR="006E0B63" w:rsidRPr="00A07224">
              <w:rPr>
                <w:szCs w:val="22"/>
              </w:rPr>
              <w:t>Le</w:t>
            </w:r>
            <w:r w:rsidR="00C82BDB" w:rsidRPr="00A07224">
              <w:rPr>
                <w:szCs w:val="22"/>
              </w:rPr>
              <w:t xml:space="preserve">s conseils fournis étaient neutres, équilibrés, axés sur le développement </w:t>
            </w:r>
            <w:r w:rsidR="00354A44" w:rsidRPr="00A07224">
              <w:rPr>
                <w:szCs w:val="22"/>
              </w:rPr>
              <w:t>ainsi que sur</w:t>
            </w:r>
            <w:r w:rsidR="00C82BDB" w:rsidRPr="00A07224">
              <w:rPr>
                <w:szCs w:val="22"/>
              </w:rPr>
              <w:t xml:space="preserve"> la demande </w:t>
            </w:r>
            <w:r w:rsidR="00354A44" w:rsidRPr="00A07224">
              <w:rPr>
                <w:szCs w:val="22"/>
              </w:rPr>
              <w:t>et</w:t>
            </w:r>
            <w:r w:rsidR="00C82BDB" w:rsidRPr="00A07224">
              <w:rPr>
                <w:szCs w:val="22"/>
              </w:rPr>
              <w:t xml:space="preserve"> adaptés aux priorités et aux besoins de chaque </w:t>
            </w:r>
            <w:r w:rsidR="00C82BDB" w:rsidRPr="00AF7C77">
              <w:rPr>
                <w:szCs w:val="22"/>
                <w:lang w:val="fr-CH"/>
              </w:rPr>
              <w:t>État membre.</w:t>
            </w:r>
          </w:p>
          <w:p w:rsidR="0001743B" w:rsidRPr="00AF7C77" w:rsidRDefault="0001743B" w:rsidP="002C53A3">
            <w:pPr>
              <w:rPr>
                <w:szCs w:val="22"/>
                <w:lang w:val="fr-CH"/>
              </w:rPr>
            </w:pPr>
          </w:p>
          <w:p w:rsidR="007C3333" w:rsidRPr="00A07224" w:rsidRDefault="00A00860" w:rsidP="002C53A3">
            <w:pPr>
              <w:rPr>
                <w:szCs w:val="22"/>
              </w:rPr>
            </w:pPr>
            <w:r w:rsidRPr="00A07224">
              <w:rPr>
                <w:szCs w:val="22"/>
              </w:rPr>
              <w:t>En dehors des activités qui figurent</w:t>
            </w:r>
            <w:r w:rsidR="004222CB" w:rsidRPr="00A07224">
              <w:rPr>
                <w:szCs w:val="22"/>
              </w:rPr>
              <w:t xml:space="preserve">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Pr="00A07224">
              <w:rPr>
                <w:szCs w:val="22"/>
              </w:rPr>
              <w:t>, prière pour obtenir de plus amples informations sur les activités relatives aux éléments de flexibilité dans les activités d</w:t>
            </w:r>
            <w:r w:rsidR="00DB55D7">
              <w:rPr>
                <w:szCs w:val="22"/>
              </w:rPr>
              <w:t>’</w:t>
            </w:r>
            <w:r w:rsidRPr="00A07224">
              <w:rPr>
                <w:szCs w:val="22"/>
              </w:rPr>
              <w:t>assistance technique et d</w:t>
            </w:r>
            <w:r w:rsidR="00DB55D7">
              <w:rPr>
                <w:szCs w:val="22"/>
              </w:rPr>
              <w:t>’</w:t>
            </w:r>
            <w:r w:rsidRPr="00A07224">
              <w:rPr>
                <w:szCs w:val="22"/>
              </w:rPr>
              <w:t>établissement de normes de l</w:t>
            </w:r>
            <w:r w:rsidR="00DB55D7">
              <w:rPr>
                <w:szCs w:val="22"/>
              </w:rPr>
              <w:t>’</w:t>
            </w:r>
            <w:r w:rsidRPr="00A07224">
              <w:rPr>
                <w:szCs w:val="22"/>
              </w:rPr>
              <w:t xml:space="preserve">OMPI de se référer à la </w:t>
            </w:r>
            <w:r w:rsidR="007C3333" w:rsidRPr="00A07224">
              <w:rPr>
                <w:szCs w:val="22"/>
              </w:rPr>
              <w:t>page W</w:t>
            </w:r>
            <w:r w:rsidRPr="00A07224">
              <w:rPr>
                <w:szCs w:val="22"/>
              </w:rPr>
              <w:t>eb de l</w:t>
            </w:r>
            <w:r w:rsidR="00DB55D7">
              <w:rPr>
                <w:szCs w:val="22"/>
              </w:rPr>
              <w:t>’</w:t>
            </w:r>
            <w:r w:rsidRPr="00A07224">
              <w:rPr>
                <w:szCs w:val="22"/>
              </w:rPr>
              <w:t xml:space="preserve">OMPI mentionnée plus haut sur les éléments de flexibilité dans le </w:t>
            </w:r>
            <w:r w:rsidR="00BA0983" w:rsidRPr="00A07224">
              <w:rPr>
                <w:szCs w:val="22"/>
              </w:rPr>
              <w:t>système de propriété</w:t>
            </w:r>
            <w:r w:rsidRPr="00A07224">
              <w:rPr>
                <w:szCs w:val="22"/>
              </w:rPr>
              <w:t xml:space="preserve"> intellectuelle et au </w:t>
            </w:r>
            <w:r w:rsidR="007C3333" w:rsidRPr="00A07224">
              <w:rPr>
                <w:szCs w:val="22"/>
              </w:rPr>
              <w:t>document CD</w:t>
            </w:r>
            <w:r w:rsidRPr="00A07224">
              <w:rPr>
                <w:szCs w:val="22"/>
              </w:rPr>
              <w:t>IP/9/11, ainsi qu</w:t>
            </w:r>
            <w:r w:rsidR="00DB55D7">
              <w:rPr>
                <w:szCs w:val="22"/>
              </w:rPr>
              <w:t>’</w:t>
            </w:r>
            <w:r w:rsidRPr="00A07224">
              <w:rPr>
                <w:szCs w:val="22"/>
              </w:rPr>
              <w:t>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les programmes</w:t>
            </w:r>
            <w:r w:rsidR="009F58D3" w:rsidRPr="00A07224">
              <w:rPr>
                <w:szCs w:val="22"/>
              </w:rPr>
              <w:t> </w:t>
            </w:r>
            <w:r w:rsidRPr="00A07224">
              <w:rPr>
                <w:szCs w:val="22"/>
              </w:rPr>
              <w:t>1, 2, 3, 4, 8, 9 et 10.</w:t>
            </w:r>
          </w:p>
          <w:p w:rsidR="008428C1" w:rsidRPr="00A07224" w:rsidRDefault="008428C1" w:rsidP="002C53A3">
            <w:pPr>
              <w:rPr>
                <w:szCs w:val="22"/>
              </w:rPr>
            </w:pPr>
          </w:p>
        </w:tc>
      </w:tr>
    </w:tbl>
    <w:p w:rsidR="002E5499" w:rsidRPr="00A07224" w:rsidRDefault="002E5499" w:rsidP="00A00860">
      <w:pPr>
        <w:rPr>
          <w:bCs/>
          <w:i/>
          <w:szCs w:val="22"/>
        </w:rPr>
      </w:pPr>
    </w:p>
    <w:p w:rsidR="002E5499" w:rsidRPr="00A07224" w:rsidRDefault="002E5499">
      <w:pPr>
        <w:rPr>
          <w:bCs/>
          <w:i/>
          <w:szCs w:val="22"/>
        </w:rPr>
      </w:pPr>
      <w:r w:rsidRPr="00A07224">
        <w:rPr>
          <w:bCs/>
          <w:i/>
          <w:szCs w:val="22"/>
        </w:rPr>
        <w:br w:type="page"/>
      </w:r>
    </w:p>
    <w:p w:rsidR="0001743B" w:rsidRPr="00A07224" w:rsidRDefault="00A00860" w:rsidP="00A00860">
      <w:pPr>
        <w:rPr>
          <w:bCs/>
          <w:i/>
          <w:szCs w:val="22"/>
        </w:rPr>
      </w:pPr>
      <w:r w:rsidRPr="00A07224">
        <w:rPr>
          <w:bCs/>
          <w:i/>
          <w:szCs w:val="22"/>
        </w:rPr>
        <w:lastRenderedPageBreak/>
        <w:t>Recommandation n°</w:t>
      </w:r>
      <w:r w:rsidR="009F58D3" w:rsidRPr="00A07224">
        <w:rPr>
          <w:bCs/>
          <w:i/>
          <w:szCs w:val="22"/>
        </w:rPr>
        <w:t> </w:t>
      </w:r>
      <w:r w:rsidRPr="00A07224">
        <w:rPr>
          <w:bCs/>
          <w:i/>
          <w:szCs w:val="22"/>
        </w:rPr>
        <w:t>15</w:t>
      </w:r>
      <w:r w:rsidR="00DB55D7">
        <w:rPr>
          <w:bCs/>
          <w:szCs w:val="22"/>
        </w:rPr>
        <w:t> :</w:t>
      </w:r>
      <w:r w:rsidRPr="00A07224">
        <w:rPr>
          <w:bCs/>
          <w:szCs w:val="22"/>
        </w:rPr>
        <w:t xml:space="preserve"> Les activités d</w:t>
      </w:r>
      <w:r w:rsidR="00DB55D7">
        <w:rPr>
          <w:bCs/>
          <w:szCs w:val="22"/>
        </w:rPr>
        <w:t>’</w:t>
      </w:r>
      <w:r w:rsidRPr="00A07224">
        <w:rPr>
          <w:bCs/>
          <w:szCs w:val="22"/>
        </w:rPr>
        <w:t>établissement de normes doivent</w:t>
      </w:r>
      <w:r w:rsidR="00DB55D7">
        <w:rPr>
          <w:bCs/>
          <w:szCs w:val="22"/>
        </w:rPr>
        <w:t> :</w:t>
      </w:r>
    </w:p>
    <w:p w:rsidR="0001743B" w:rsidRPr="00A07224" w:rsidRDefault="0001743B" w:rsidP="00EE016A">
      <w:pPr>
        <w:rPr>
          <w:bCs/>
          <w:szCs w:val="22"/>
        </w:rPr>
      </w:pPr>
    </w:p>
    <w:p w:rsidR="007C3333" w:rsidRPr="00A07224" w:rsidRDefault="00A00860" w:rsidP="001405B3">
      <w:pPr>
        <w:numPr>
          <w:ilvl w:val="0"/>
          <w:numId w:val="15"/>
        </w:numPr>
        <w:spacing w:after="220"/>
        <w:rPr>
          <w:szCs w:val="22"/>
        </w:rPr>
      </w:pPr>
      <w:r w:rsidRPr="00A07224">
        <w:rPr>
          <w:szCs w:val="22"/>
        </w:rPr>
        <w:t>être exhaustives et réalisées à l</w:t>
      </w:r>
      <w:r w:rsidR="00DB55D7">
        <w:rPr>
          <w:szCs w:val="22"/>
        </w:rPr>
        <w:t>’</w:t>
      </w:r>
      <w:r w:rsidRPr="00A07224">
        <w:rPr>
          <w:szCs w:val="22"/>
        </w:rPr>
        <w:t>initiative des membres;</w:t>
      </w:r>
    </w:p>
    <w:p w:rsidR="007C3333" w:rsidRPr="00A07224" w:rsidRDefault="00A00860" w:rsidP="001405B3">
      <w:pPr>
        <w:numPr>
          <w:ilvl w:val="0"/>
          <w:numId w:val="15"/>
        </w:numPr>
        <w:spacing w:after="220"/>
        <w:rPr>
          <w:szCs w:val="22"/>
        </w:rPr>
      </w:pPr>
      <w:r w:rsidRPr="00A07224">
        <w:rPr>
          <w:szCs w:val="22"/>
        </w:rPr>
        <w:t>prendre en considération les différents niveaux de développement;</w:t>
      </w:r>
    </w:p>
    <w:p w:rsidR="0001743B" w:rsidRPr="00A07224" w:rsidRDefault="00A00860" w:rsidP="001405B3">
      <w:pPr>
        <w:numPr>
          <w:ilvl w:val="0"/>
          <w:numId w:val="15"/>
        </w:numPr>
        <w:spacing w:after="220"/>
        <w:rPr>
          <w:szCs w:val="22"/>
        </w:rPr>
      </w:pPr>
      <w:r w:rsidRPr="00A07224">
        <w:rPr>
          <w:szCs w:val="22"/>
        </w:rPr>
        <w:t>établir un équilibre entre les coûts et les avantages;  et</w:t>
      </w:r>
    </w:p>
    <w:p w:rsidR="0001743B" w:rsidRPr="00A07224" w:rsidRDefault="00A00860" w:rsidP="001405B3">
      <w:pPr>
        <w:numPr>
          <w:ilvl w:val="0"/>
          <w:numId w:val="15"/>
        </w:numPr>
        <w:spacing w:after="220"/>
        <w:rPr>
          <w:szCs w:val="22"/>
        </w:rPr>
      </w:pPr>
      <w:r w:rsidRPr="00A07224">
        <w:rPr>
          <w:szCs w:val="22"/>
        </w:rPr>
        <w:t>constituer un processus participatif, qui prenne en considération les intérêts et priorités de l</w:t>
      </w:r>
      <w:r w:rsidR="00DB55D7">
        <w:rPr>
          <w:szCs w:val="22"/>
        </w:rPr>
        <w:t>’</w:t>
      </w:r>
      <w:r w:rsidRPr="00A07224">
        <w:rPr>
          <w:szCs w:val="22"/>
        </w:rPr>
        <w:t>ensemble des États membres de l</w:t>
      </w:r>
      <w:r w:rsidR="00DB55D7">
        <w:rPr>
          <w:szCs w:val="22"/>
        </w:rPr>
        <w:t>’</w:t>
      </w:r>
      <w:r w:rsidRPr="00A07224">
        <w:rPr>
          <w:szCs w:val="22"/>
        </w:rPr>
        <w:t>OMPI ainsi que les points de vue d</w:t>
      </w:r>
      <w:r w:rsidR="00DB55D7">
        <w:rPr>
          <w:szCs w:val="22"/>
        </w:rPr>
        <w:t>’</w:t>
      </w:r>
      <w:r w:rsidRPr="00A07224">
        <w:rPr>
          <w:szCs w:val="22"/>
        </w:rPr>
        <w:t>autres parties prenantes, notamment des organisations intergouvernementales et non gouvernementales accréditées;  et être conformes au principe de neutralité du Secrétariat de l</w:t>
      </w:r>
      <w:r w:rsidR="00DB55D7">
        <w:rPr>
          <w:szCs w:val="22"/>
        </w:rPr>
        <w:t>’</w:t>
      </w:r>
      <w:r w:rsidRPr="00A07224">
        <w:rPr>
          <w:szCs w:val="22"/>
        </w:rPr>
        <w:t>OMPI.</w:t>
      </w:r>
    </w:p>
    <w:p w:rsidR="0001743B" w:rsidRPr="00A07224" w:rsidRDefault="00A00860" w:rsidP="00A00860">
      <w:pPr>
        <w:rPr>
          <w:bCs/>
          <w:szCs w:val="22"/>
        </w:rPr>
      </w:pPr>
      <w:r w:rsidRPr="00A07224">
        <w:rPr>
          <w:bCs/>
          <w:i/>
          <w:szCs w:val="22"/>
        </w:rPr>
        <w:t>Recommandation n°</w:t>
      </w:r>
      <w:r w:rsidR="009F58D3" w:rsidRPr="00A07224">
        <w:rPr>
          <w:i/>
        </w:rPr>
        <w:t> </w:t>
      </w:r>
      <w:r w:rsidRPr="00A07224">
        <w:rPr>
          <w:bCs/>
          <w:i/>
          <w:szCs w:val="22"/>
        </w:rPr>
        <w:t>21</w:t>
      </w:r>
      <w:r w:rsidR="00DB55D7">
        <w:rPr>
          <w:bCs/>
          <w:szCs w:val="22"/>
        </w:rPr>
        <w:t> :</w:t>
      </w:r>
      <w:r w:rsidRPr="00A07224">
        <w:rPr>
          <w:bCs/>
          <w:szCs w:val="22"/>
        </w:rPr>
        <w:t xml:space="preserve"> L</w:t>
      </w:r>
      <w:r w:rsidR="00DB55D7">
        <w:rPr>
          <w:bCs/>
          <w:szCs w:val="22"/>
        </w:rPr>
        <w:t>’</w:t>
      </w:r>
      <w:r w:rsidRPr="00A07224">
        <w:rPr>
          <w:bCs/>
          <w:szCs w:val="22"/>
        </w:rPr>
        <w:t>OMPI mènera des consultations informelles, ouvertes et équilibrées, selon que de besoin, avant d</w:t>
      </w:r>
      <w:r w:rsidR="00DB55D7">
        <w:rPr>
          <w:bCs/>
          <w:szCs w:val="22"/>
        </w:rPr>
        <w:t>’</w:t>
      </w:r>
      <w:r w:rsidRPr="00A07224">
        <w:rPr>
          <w:bCs/>
          <w:szCs w:val="22"/>
        </w:rPr>
        <w:t>entreprendre toute nouvelle activité d</w:t>
      </w:r>
      <w:r w:rsidR="00DB55D7">
        <w:rPr>
          <w:bCs/>
          <w:szCs w:val="22"/>
        </w:rPr>
        <w:t>’</w:t>
      </w:r>
      <w:r w:rsidRPr="00A07224">
        <w:rPr>
          <w:bCs/>
          <w:szCs w:val="22"/>
        </w:rPr>
        <w:t>établissement de normes, dans le cadre d</w:t>
      </w:r>
      <w:r w:rsidR="00DB55D7">
        <w:rPr>
          <w:bCs/>
          <w:szCs w:val="22"/>
        </w:rPr>
        <w:t>’</w:t>
      </w:r>
      <w:r w:rsidRPr="00A07224">
        <w:rPr>
          <w:bCs/>
          <w:szCs w:val="22"/>
        </w:rPr>
        <w:t>un processus placé sous le contrôle des membres, en favorisant la participation d</w:t>
      </w:r>
      <w:r w:rsidR="00DB55D7">
        <w:rPr>
          <w:bCs/>
          <w:szCs w:val="22"/>
        </w:rPr>
        <w:t>’</w:t>
      </w:r>
      <w:r w:rsidRPr="00A07224">
        <w:rPr>
          <w:bCs/>
          <w:szCs w:val="22"/>
        </w:rPr>
        <w:t>experts des États membres, et notamment des pays en développement et</w:t>
      </w:r>
      <w:r w:rsidR="007C3333" w:rsidRPr="00A07224">
        <w:rPr>
          <w:bCs/>
          <w:szCs w:val="22"/>
        </w:rPr>
        <w:t xml:space="preserve"> des PMA</w:t>
      </w:r>
      <w:r w:rsidRPr="00A07224">
        <w:rPr>
          <w:bCs/>
          <w:szCs w:val="22"/>
        </w:rPr>
        <w:t>.</w:t>
      </w:r>
    </w:p>
    <w:p w:rsidR="0001743B" w:rsidRPr="00A07224" w:rsidRDefault="0001743B" w:rsidP="00EE016A">
      <w:pPr>
        <w:rPr>
          <w:bCs/>
          <w:szCs w:val="22"/>
        </w:rPr>
      </w:pPr>
    </w:p>
    <w:p w:rsidR="0001743B" w:rsidRPr="00A07224" w:rsidRDefault="00A00860" w:rsidP="00A00860">
      <w:pPr>
        <w:rPr>
          <w:bCs/>
          <w:szCs w:val="22"/>
        </w:rPr>
      </w:pPr>
      <w:r w:rsidRPr="00A07224">
        <w:rPr>
          <w:bCs/>
          <w:i/>
          <w:szCs w:val="22"/>
        </w:rPr>
        <w:t>Recommandation n°</w:t>
      </w:r>
      <w:r w:rsidR="009F58D3" w:rsidRPr="00A07224">
        <w:rPr>
          <w:bCs/>
          <w:i/>
          <w:szCs w:val="22"/>
        </w:rPr>
        <w:t> </w:t>
      </w:r>
      <w:r w:rsidRPr="00A07224">
        <w:rPr>
          <w:bCs/>
          <w:i/>
          <w:szCs w:val="22"/>
        </w:rPr>
        <w:t>44</w:t>
      </w:r>
      <w:r w:rsidR="00DB55D7">
        <w:rPr>
          <w:bCs/>
          <w:szCs w:val="22"/>
        </w:rPr>
        <w:t> :</w:t>
      </w:r>
      <w:r w:rsidRPr="00A07224">
        <w:rPr>
          <w:bCs/>
          <w:szCs w:val="22"/>
        </w:rPr>
        <w:t xml:space="preserve"> Compte tenu de la nature de l</w:t>
      </w:r>
      <w:r w:rsidR="00DB55D7">
        <w:rPr>
          <w:bCs/>
          <w:szCs w:val="22"/>
        </w:rPr>
        <w:t>’</w:t>
      </w:r>
      <w:r w:rsidRPr="00A07224">
        <w:rPr>
          <w:bCs/>
          <w:szCs w:val="22"/>
        </w:rPr>
        <w:t>OMPI, qui est une organisation contrôlée par ses membres en tant qu</w:t>
      </w:r>
      <w:r w:rsidR="00DB55D7">
        <w:rPr>
          <w:bCs/>
          <w:szCs w:val="22"/>
        </w:rPr>
        <w:t>’</w:t>
      </w:r>
      <w:r w:rsidRPr="00A07224">
        <w:rPr>
          <w:bCs/>
          <w:szCs w:val="22"/>
        </w:rPr>
        <w:t>institution spécialisée de l</w:t>
      </w:r>
      <w:r w:rsidR="00DB55D7">
        <w:rPr>
          <w:bCs/>
          <w:szCs w:val="22"/>
        </w:rPr>
        <w:t>’</w:t>
      </w:r>
      <w:r w:rsidRPr="00A07224">
        <w:rPr>
          <w:bCs/>
          <w:szCs w:val="22"/>
        </w:rPr>
        <w:t xml:space="preserve">Organisation des </w:t>
      </w:r>
      <w:r w:rsidR="00DB55D7">
        <w:rPr>
          <w:bCs/>
          <w:szCs w:val="22"/>
        </w:rPr>
        <w:t>Nations Unies</w:t>
      </w:r>
      <w:r w:rsidRPr="00A07224">
        <w:rPr>
          <w:bCs/>
          <w:szCs w:val="22"/>
        </w:rPr>
        <w:t>, les réunions ou les consultations formelles et informelles relatives aux activités d</w:t>
      </w:r>
      <w:r w:rsidR="00DB55D7">
        <w:rPr>
          <w:bCs/>
          <w:szCs w:val="22"/>
        </w:rPr>
        <w:t>’</w:t>
      </w:r>
      <w:r w:rsidRPr="00A07224">
        <w:rPr>
          <w:bCs/>
          <w:szCs w:val="22"/>
        </w:rPr>
        <w:t>établissement de normes dans l</w:t>
      </w:r>
      <w:r w:rsidR="00DB55D7">
        <w:rPr>
          <w:bCs/>
          <w:szCs w:val="22"/>
        </w:rPr>
        <w:t>’</w:t>
      </w:r>
      <w:r w:rsidRPr="00A07224">
        <w:rPr>
          <w:bCs/>
          <w:szCs w:val="22"/>
        </w:rPr>
        <w:t>Organisation, organisées par le Bureau international, à la demande des États membres, devraient se tenir principalement à Genève, d</w:t>
      </w:r>
      <w:r w:rsidR="00DB55D7">
        <w:rPr>
          <w:bCs/>
          <w:szCs w:val="22"/>
        </w:rPr>
        <w:t>’</w:t>
      </w:r>
      <w:r w:rsidRPr="00A07224">
        <w:rPr>
          <w:bCs/>
          <w:szCs w:val="22"/>
        </w:rPr>
        <w:t>une manière ouverte et transparente pour tous les membr</w:t>
      </w:r>
      <w:r w:rsidR="006E0B63" w:rsidRPr="00A07224">
        <w:rPr>
          <w:bCs/>
          <w:szCs w:val="22"/>
        </w:rPr>
        <w:t>es</w:t>
      </w:r>
      <w:r w:rsidR="006E0B63">
        <w:rPr>
          <w:bCs/>
          <w:szCs w:val="22"/>
        </w:rPr>
        <w:t xml:space="preserve">.  </w:t>
      </w:r>
      <w:r w:rsidR="006E0B63" w:rsidRPr="00A07224">
        <w:rPr>
          <w:bCs/>
          <w:szCs w:val="22"/>
        </w:rPr>
        <w:t>Lo</w:t>
      </w:r>
      <w:r w:rsidRPr="00A07224">
        <w:rPr>
          <w:bCs/>
          <w:szCs w:val="22"/>
        </w:rPr>
        <w:t>rsque de telles réunions se tiendront hors de Genève, les États membres seront informés par les voies officielles, suffisamment tôt, et consultés sur le projet d</w:t>
      </w:r>
      <w:r w:rsidR="00DB55D7">
        <w:rPr>
          <w:bCs/>
          <w:szCs w:val="22"/>
        </w:rPr>
        <w:t>’</w:t>
      </w:r>
      <w:r w:rsidRPr="00A07224">
        <w:rPr>
          <w:bCs/>
          <w:szCs w:val="22"/>
        </w:rPr>
        <w:t>ordre du jour et de programme.</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495"/>
        <w:gridCol w:w="9577"/>
      </w:tblGrid>
      <w:tr w:rsidR="00A07224" w:rsidRPr="00A07224" w:rsidTr="0039123B">
        <w:trPr>
          <w:tblHeader/>
        </w:trPr>
        <w:tc>
          <w:tcPr>
            <w:tcW w:w="5495" w:type="dxa"/>
            <w:shd w:val="clear" w:color="auto" w:fill="auto"/>
          </w:tcPr>
          <w:p w:rsidR="008428C1" w:rsidRPr="00A07224" w:rsidRDefault="00A00860" w:rsidP="002C53A3">
            <w:pPr>
              <w:autoSpaceDE w:val="0"/>
              <w:outlineLvl w:val="2"/>
              <w:rPr>
                <w:bCs/>
                <w:szCs w:val="22"/>
                <w:u w:val="single"/>
              </w:rPr>
            </w:pPr>
            <w:r w:rsidRPr="00A07224">
              <w:rPr>
                <w:bCs/>
                <w:szCs w:val="22"/>
                <w:u w:val="single"/>
              </w:rPr>
              <w:t>Stratégies de mise en œuvre</w:t>
            </w:r>
          </w:p>
        </w:tc>
        <w:tc>
          <w:tcPr>
            <w:tcW w:w="9577" w:type="dxa"/>
            <w:shd w:val="clear" w:color="auto" w:fill="auto"/>
            <w:vAlign w:val="center"/>
          </w:tcPr>
          <w:p w:rsidR="008428C1" w:rsidRPr="00A07224" w:rsidRDefault="00A00860" w:rsidP="002C53A3">
            <w:pPr>
              <w:autoSpaceDE w:val="0"/>
              <w:outlineLvl w:val="2"/>
              <w:rPr>
                <w:szCs w:val="22"/>
              </w:rPr>
            </w:pPr>
            <w:r w:rsidRPr="00A07224">
              <w:rPr>
                <w:bCs/>
                <w:szCs w:val="22"/>
                <w:u w:val="single"/>
              </w:rPr>
              <w:t>Réalisations</w:t>
            </w:r>
          </w:p>
        </w:tc>
      </w:tr>
      <w:tr w:rsidR="00A07224" w:rsidRPr="00A07224" w:rsidTr="0039123B">
        <w:tc>
          <w:tcPr>
            <w:tcW w:w="5495" w:type="dxa"/>
            <w:shd w:val="clear" w:color="auto" w:fill="auto"/>
          </w:tcPr>
          <w:p w:rsidR="007C3333" w:rsidRPr="00A07224" w:rsidRDefault="0014481E" w:rsidP="002C53A3">
            <w:pPr>
              <w:rPr>
                <w:szCs w:val="22"/>
              </w:rPr>
            </w:pPr>
            <w:r w:rsidRPr="00A07224">
              <w:rPr>
                <w:szCs w:val="22"/>
              </w:rPr>
              <w:t>Ces recommandations ont été</w:t>
            </w:r>
            <w:r w:rsidR="005C646E" w:rsidRPr="00A07224">
              <w:rPr>
                <w:szCs w:val="22"/>
              </w:rPr>
              <w:t xml:space="preserve"> mises en œuvre dans le cadre de l</w:t>
            </w:r>
            <w:r w:rsidR="00DB55D7">
              <w:rPr>
                <w:szCs w:val="22"/>
              </w:rPr>
              <w:t>’</w:t>
            </w:r>
            <w:r w:rsidR="005C646E" w:rsidRPr="00A07224">
              <w:rPr>
                <w:szCs w:val="22"/>
              </w:rPr>
              <w:t>IGC,</w:t>
            </w:r>
            <w:r w:rsidR="007C3333" w:rsidRPr="00A07224">
              <w:rPr>
                <w:szCs w:val="22"/>
              </w:rPr>
              <w:t xml:space="preserve"> du SCC</w:t>
            </w:r>
            <w:r w:rsidR="005C646E" w:rsidRPr="00A07224">
              <w:rPr>
                <w:szCs w:val="22"/>
              </w:rPr>
              <w:t>R,</w:t>
            </w:r>
            <w:r w:rsidR="007C3333" w:rsidRPr="00A07224">
              <w:rPr>
                <w:szCs w:val="22"/>
              </w:rPr>
              <w:t xml:space="preserve"> du SCP</w:t>
            </w:r>
            <w:r w:rsidR="005C646E" w:rsidRPr="00A07224">
              <w:rPr>
                <w:szCs w:val="22"/>
              </w:rPr>
              <w:t xml:space="preserve"> et</w:t>
            </w:r>
            <w:r w:rsidR="007C3333" w:rsidRPr="00A07224">
              <w:rPr>
                <w:szCs w:val="22"/>
              </w:rPr>
              <w:t xml:space="preserve"> du SCT</w:t>
            </w:r>
            <w:r w:rsidRPr="00A07224">
              <w:rPr>
                <w:szCs w:val="22"/>
              </w:rPr>
              <w:t>.</w:t>
            </w:r>
          </w:p>
          <w:p w:rsidR="0001743B" w:rsidRPr="00A07224" w:rsidRDefault="0001743B" w:rsidP="002C53A3">
            <w:pPr>
              <w:rPr>
                <w:szCs w:val="22"/>
              </w:rPr>
            </w:pPr>
          </w:p>
          <w:p w:rsidR="0001743B" w:rsidRPr="00A07224" w:rsidRDefault="0014481E" w:rsidP="002C53A3">
            <w:pPr>
              <w:rPr>
                <w:szCs w:val="22"/>
              </w:rPr>
            </w:pPr>
            <w:r w:rsidRPr="00A07224">
              <w:rPr>
                <w:szCs w:val="22"/>
              </w:rPr>
              <w:t>Pour ses activités d</w:t>
            </w:r>
            <w:r w:rsidR="00DB55D7">
              <w:rPr>
                <w:szCs w:val="22"/>
              </w:rPr>
              <w:t>’</w:t>
            </w:r>
            <w:r w:rsidRPr="00A07224">
              <w:rPr>
                <w:szCs w:val="22"/>
              </w:rPr>
              <w:t>établissement de normes, l</w:t>
            </w:r>
            <w:r w:rsidR="00DB55D7">
              <w:rPr>
                <w:szCs w:val="22"/>
              </w:rPr>
              <w:t>’</w:t>
            </w:r>
            <w:r w:rsidRPr="00A07224">
              <w:rPr>
                <w:szCs w:val="22"/>
              </w:rPr>
              <w:t>OMPI finance des personnes désignées par des pays en développement.</w:t>
            </w:r>
          </w:p>
          <w:p w:rsidR="0001743B" w:rsidRPr="00A07224" w:rsidRDefault="0001743B" w:rsidP="002C53A3">
            <w:pPr>
              <w:rPr>
                <w:szCs w:val="22"/>
              </w:rPr>
            </w:pPr>
          </w:p>
          <w:p w:rsidR="008428C1" w:rsidRPr="00A07224" w:rsidRDefault="0014481E" w:rsidP="002C53A3">
            <w:pPr>
              <w:rPr>
                <w:szCs w:val="22"/>
              </w:rPr>
            </w:pPr>
            <w:r w:rsidRPr="00A07224">
              <w:rPr>
                <w:szCs w:val="22"/>
              </w:rPr>
              <w:t>Les activités sont portées par les États membres qui assurent l</w:t>
            </w:r>
            <w:r w:rsidR="00DB55D7">
              <w:rPr>
                <w:szCs w:val="22"/>
              </w:rPr>
              <w:t>’</w:t>
            </w:r>
            <w:r w:rsidRPr="00A07224">
              <w:rPr>
                <w:szCs w:val="22"/>
              </w:rPr>
              <w:t>équilibre des processus entre les coûts et les avantages, lesquels processus sont participatifs et ouverts.</w:t>
            </w:r>
          </w:p>
        </w:tc>
        <w:tc>
          <w:tcPr>
            <w:tcW w:w="9577" w:type="dxa"/>
            <w:shd w:val="clear" w:color="auto" w:fill="auto"/>
          </w:tcPr>
          <w:p w:rsidR="007C3333" w:rsidRPr="00A07224" w:rsidRDefault="00A426D3" w:rsidP="002C53A3">
            <w:pPr>
              <w:rPr>
                <w:bCs/>
                <w:szCs w:val="22"/>
              </w:rPr>
            </w:pPr>
            <w:r w:rsidRPr="00A07224">
              <w:rPr>
                <w:bCs/>
                <w:szCs w:val="22"/>
              </w:rPr>
              <w:t>Au cours des vingt</w:t>
            </w:r>
            <w:r w:rsidR="009D1E04">
              <w:rPr>
                <w:bCs/>
                <w:szCs w:val="22"/>
              </w:rPr>
              <w:noBreakHyphen/>
            </w:r>
            <w:r w:rsidRPr="00A07224">
              <w:rPr>
                <w:bCs/>
                <w:szCs w:val="22"/>
              </w:rPr>
              <w:t>deuxième, vingt</w:t>
            </w:r>
            <w:r w:rsidR="009D1E04">
              <w:rPr>
                <w:bCs/>
                <w:szCs w:val="22"/>
              </w:rPr>
              <w:noBreakHyphen/>
            </w:r>
            <w:r w:rsidRPr="00A07224">
              <w:rPr>
                <w:bCs/>
                <w:szCs w:val="22"/>
              </w:rPr>
              <w:t>troisième et vingt</w:t>
            </w:r>
            <w:r w:rsidR="009D1E04">
              <w:rPr>
                <w:bCs/>
                <w:szCs w:val="22"/>
              </w:rPr>
              <w:noBreakHyphen/>
            </w:r>
            <w:r w:rsidRPr="00A07224">
              <w:rPr>
                <w:bCs/>
                <w:szCs w:val="22"/>
              </w:rPr>
              <w:t>quatr</w:t>
            </w:r>
            <w:r w:rsidR="00DB55D7">
              <w:rPr>
                <w:bCs/>
                <w:szCs w:val="22"/>
              </w:rPr>
              <w:t>ième session</w:t>
            </w:r>
            <w:r w:rsidRPr="00A07224">
              <w:rPr>
                <w:bCs/>
                <w:szCs w:val="22"/>
              </w:rPr>
              <w:t>s</w:t>
            </w:r>
            <w:r w:rsidR="007C3333" w:rsidRPr="00A07224">
              <w:rPr>
                <w:bCs/>
                <w:szCs w:val="22"/>
              </w:rPr>
              <w:t xml:space="preserve"> du SCP</w:t>
            </w:r>
            <w:r w:rsidRPr="00A07224">
              <w:rPr>
                <w:bCs/>
                <w:szCs w:val="22"/>
              </w:rPr>
              <w:t xml:space="preserve"> tenues respectivement du 27 au 3</w:t>
            </w:r>
            <w:r w:rsidR="007C3333" w:rsidRPr="00A07224">
              <w:rPr>
                <w:bCs/>
                <w:szCs w:val="22"/>
              </w:rPr>
              <w:t>1 juillet 20</w:t>
            </w:r>
            <w:r w:rsidRPr="00A07224">
              <w:rPr>
                <w:bCs/>
                <w:szCs w:val="22"/>
              </w:rPr>
              <w:t>15, du 3</w:t>
            </w:r>
            <w:r w:rsidR="007C3333" w:rsidRPr="00A07224">
              <w:rPr>
                <w:bCs/>
                <w:szCs w:val="22"/>
              </w:rPr>
              <w:t>0 novembre</w:t>
            </w:r>
            <w:r w:rsidRPr="00A07224">
              <w:rPr>
                <w:bCs/>
                <w:szCs w:val="22"/>
              </w:rPr>
              <w:t xml:space="preserve"> au </w:t>
            </w:r>
            <w:r w:rsidR="007C3333" w:rsidRPr="00A07224">
              <w:rPr>
                <w:bCs/>
                <w:szCs w:val="22"/>
              </w:rPr>
              <w:t>4 décembre 20</w:t>
            </w:r>
            <w:r w:rsidRPr="00A07224">
              <w:rPr>
                <w:bCs/>
                <w:szCs w:val="22"/>
              </w:rPr>
              <w:t>15 et du 27 au 3</w:t>
            </w:r>
            <w:r w:rsidR="007C3333" w:rsidRPr="00A07224">
              <w:rPr>
                <w:bCs/>
                <w:szCs w:val="22"/>
              </w:rPr>
              <w:t>0 juin 20</w:t>
            </w:r>
            <w:r w:rsidRPr="00A07224">
              <w:rPr>
                <w:bCs/>
                <w:szCs w:val="22"/>
              </w:rPr>
              <w:t>16, les États membres ont continué de débattre, entre autres, des questions suivantes</w:t>
            </w:r>
            <w:r w:rsidR="00DB55D7">
              <w:rPr>
                <w:bCs/>
                <w:szCs w:val="22"/>
              </w:rPr>
              <w:t> :</w:t>
            </w:r>
            <w:r w:rsidRPr="00A07224">
              <w:rPr>
                <w:bCs/>
                <w:szCs w:val="22"/>
              </w:rPr>
              <w:t xml:space="preserve"> i)</w:t>
            </w:r>
            <w:r w:rsidR="004756E8" w:rsidRPr="00A07224">
              <w:rPr>
                <w:bCs/>
                <w:szCs w:val="22"/>
              </w:rPr>
              <w:t> </w:t>
            </w:r>
            <w:r w:rsidR="00A04E40" w:rsidRPr="00A07224">
              <w:rPr>
                <w:bCs/>
                <w:szCs w:val="22"/>
              </w:rPr>
              <w:t xml:space="preserve">les </w:t>
            </w:r>
            <w:r w:rsidRPr="00A07224">
              <w:rPr>
                <w:bCs/>
                <w:szCs w:val="22"/>
              </w:rPr>
              <w:t>exceptions et limitations relatives aux droits de brevet;  ii)</w:t>
            </w:r>
            <w:r w:rsidR="004756E8" w:rsidRPr="00A07224">
              <w:rPr>
                <w:bCs/>
                <w:szCs w:val="22"/>
              </w:rPr>
              <w:t> </w:t>
            </w:r>
            <w:r w:rsidR="00A04E40" w:rsidRPr="00A07224">
              <w:rPr>
                <w:bCs/>
                <w:szCs w:val="22"/>
              </w:rPr>
              <w:t xml:space="preserve">la </w:t>
            </w:r>
            <w:r w:rsidRPr="00A07224">
              <w:rPr>
                <w:bCs/>
                <w:szCs w:val="22"/>
              </w:rPr>
              <w:t xml:space="preserve">qualité des brevets, </w:t>
            </w:r>
            <w:r w:rsidR="00DB55D7">
              <w:rPr>
                <w:bCs/>
                <w:szCs w:val="22"/>
              </w:rPr>
              <w:t>y compris</w:t>
            </w:r>
            <w:r w:rsidRPr="00A07224">
              <w:rPr>
                <w:bCs/>
                <w:szCs w:val="22"/>
              </w:rPr>
              <w:t xml:space="preserve"> les systèmes d</w:t>
            </w:r>
            <w:r w:rsidR="00DB55D7">
              <w:rPr>
                <w:bCs/>
                <w:szCs w:val="22"/>
              </w:rPr>
              <w:t>’</w:t>
            </w:r>
            <w:r w:rsidRPr="00A07224">
              <w:rPr>
                <w:bCs/>
                <w:szCs w:val="22"/>
              </w:rPr>
              <w:t>opposition;  iii)</w:t>
            </w:r>
            <w:r w:rsidR="004756E8" w:rsidRPr="00A07224">
              <w:rPr>
                <w:bCs/>
                <w:szCs w:val="22"/>
              </w:rPr>
              <w:t> </w:t>
            </w:r>
            <w:r w:rsidR="00A04E40" w:rsidRPr="00A07224">
              <w:rPr>
                <w:bCs/>
                <w:szCs w:val="22"/>
              </w:rPr>
              <w:t xml:space="preserve">les </w:t>
            </w:r>
            <w:r w:rsidRPr="00A07224">
              <w:rPr>
                <w:bCs/>
                <w:szCs w:val="22"/>
              </w:rPr>
              <w:t xml:space="preserve">brevets et </w:t>
            </w:r>
            <w:r w:rsidR="00A04E40" w:rsidRPr="00A07224">
              <w:rPr>
                <w:bCs/>
                <w:szCs w:val="22"/>
              </w:rPr>
              <w:t xml:space="preserve">la </w:t>
            </w:r>
            <w:r w:rsidRPr="00A07224">
              <w:rPr>
                <w:bCs/>
                <w:szCs w:val="22"/>
              </w:rPr>
              <w:t>santé;  iv)</w:t>
            </w:r>
            <w:r w:rsidR="004756E8" w:rsidRPr="00A07224">
              <w:rPr>
                <w:bCs/>
                <w:szCs w:val="22"/>
              </w:rPr>
              <w:t> </w:t>
            </w:r>
            <w:r w:rsidR="00A04E40" w:rsidRPr="00A07224">
              <w:rPr>
                <w:bCs/>
                <w:szCs w:val="22"/>
              </w:rPr>
              <w:t xml:space="preserve">la </w:t>
            </w:r>
            <w:r w:rsidRPr="00A07224">
              <w:rPr>
                <w:bCs/>
                <w:szCs w:val="22"/>
              </w:rPr>
              <w:t>confidentialité des communications entre les conseils en brevets et leurs clients, et v)</w:t>
            </w:r>
            <w:r w:rsidR="004756E8" w:rsidRPr="00A07224">
              <w:rPr>
                <w:bCs/>
                <w:szCs w:val="22"/>
              </w:rPr>
              <w:t> </w:t>
            </w:r>
            <w:r w:rsidR="00A04E40" w:rsidRPr="00A07224">
              <w:rPr>
                <w:bCs/>
                <w:szCs w:val="22"/>
              </w:rPr>
              <w:t xml:space="preserve">le </w:t>
            </w:r>
            <w:r w:rsidRPr="00A07224">
              <w:rPr>
                <w:bCs/>
                <w:szCs w:val="22"/>
              </w:rPr>
              <w:t>transfert de technologie.</w:t>
            </w:r>
          </w:p>
          <w:p w:rsidR="0001743B" w:rsidRPr="00A07224" w:rsidRDefault="0001743B" w:rsidP="002C53A3">
            <w:pPr>
              <w:rPr>
                <w:bCs/>
                <w:szCs w:val="22"/>
              </w:rPr>
            </w:pPr>
          </w:p>
          <w:p w:rsidR="0001743B" w:rsidRPr="00A07224" w:rsidRDefault="00A426D3" w:rsidP="002C53A3">
            <w:pPr>
              <w:rPr>
                <w:szCs w:val="22"/>
              </w:rPr>
            </w:pPr>
            <w:r w:rsidRPr="00A07224">
              <w:rPr>
                <w:szCs w:val="22"/>
              </w:rPr>
              <w:t>Une proposition de révision de la loi type de l</w:t>
            </w:r>
            <w:r w:rsidR="00DB55D7">
              <w:rPr>
                <w:szCs w:val="22"/>
              </w:rPr>
              <w:t>’</w:t>
            </w:r>
            <w:r w:rsidRPr="00A07224">
              <w:rPr>
                <w:szCs w:val="22"/>
              </w:rPr>
              <w:t>OMPI pour les pays en développement concernant les inventions, présentée par le groupe des pays d</w:t>
            </w:r>
            <w:r w:rsidR="00DB55D7">
              <w:rPr>
                <w:szCs w:val="22"/>
              </w:rPr>
              <w:t>’</w:t>
            </w:r>
            <w:r w:rsidRPr="00A07224">
              <w:rPr>
                <w:szCs w:val="22"/>
              </w:rPr>
              <w:t>Amérique latine et des Caraïbes (GRULAC), a été débattue au titre du point de l</w:t>
            </w:r>
            <w:r w:rsidR="00DB55D7">
              <w:rPr>
                <w:szCs w:val="22"/>
              </w:rPr>
              <w:t>’</w:t>
            </w:r>
            <w:r w:rsidRPr="00A07224">
              <w:rPr>
                <w:szCs w:val="22"/>
              </w:rPr>
              <w:t>ordre du jour consacré aux “Autres questions”.</w:t>
            </w:r>
            <w:r w:rsidR="008428C1" w:rsidRPr="00A07224">
              <w:rPr>
                <w:szCs w:val="22"/>
              </w:rPr>
              <w:t xml:space="preserve">  </w:t>
            </w:r>
            <w:r w:rsidR="00354A44" w:rsidRPr="00A07224">
              <w:rPr>
                <w:szCs w:val="22"/>
              </w:rPr>
              <w:t>À l</w:t>
            </w:r>
            <w:r w:rsidR="00DB55D7">
              <w:rPr>
                <w:szCs w:val="22"/>
              </w:rPr>
              <w:t>’</w:t>
            </w:r>
            <w:r w:rsidR="00354A44" w:rsidRPr="00A07224">
              <w:rPr>
                <w:szCs w:val="22"/>
              </w:rPr>
              <w:t>issue de la vingt</w:t>
            </w:r>
            <w:r w:rsidR="009D1E04">
              <w:rPr>
                <w:szCs w:val="22"/>
              </w:rPr>
              <w:noBreakHyphen/>
            </w:r>
            <w:r w:rsidR="00354A44" w:rsidRPr="00A07224">
              <w:rPr>
                <w:szCs w:val="22"/>
              </w:rPr>
              <w:t>six</w:t>
            </w:r>
            <w:r w:rsidR="00DB55D7">
              <w:rPr>
                <w:szCs w:val="22"/>
              </w:rPr>
              <w:t>ième session</w:t>
            </w:r>
            <w:r w:rsidR="00354A44" w:rsidRPr="00A07224">
              <w:rPr>
                <w:szCs w:val="22"/>
              </w:rPr>
              <w:t>,</w:t>
            </w:r>
            <w:r w:rsidR="007C3333" w:rsidRPr="00A07224">
              <w:rPr>
                <w:szCs w:val="22"/>
              </w:rPr>
              <w:t xml:space="preserve"> le SCP</w:t>
            </w:r>
            <w:r w:rsidR="00354A44" w:rsidRPr="00A07224">
              <w:rPr>
                <w:szCs w:val="22"/>
              </w:rPr>
              <w:t xml:space="preserve"> a décidé que, à titre de délibération finale sur la </w:t>
            </w:r>
            <w:r w:rsidR="00354A44" w:rsidRPr="00A07224">
              <w:rPr>
                <w:szCs w:val="22"/>
              </w:rPr>
              <w:lastRenderedPageBreak/>
              <w:t>proposition, le Secrétariat organiserait une session d</w:t>
            </w:r>
            <w:r w:rsidR="00DB55D7">
              <w:rPr>
                <w:szCs w:val="22"/>
              </w:rPr>
              <w:t>’</w:t>
            </w:r>
            <w:r w:rsidR="00354A44" w:rsidRPr="00A07224">
              <w:rPr>
                <w:szCs w:val="22"/>
              </w:rPr>
              <w:t>information sur l</w:t>
            </w:r>
            <w:r w:rsidR="00DB55D7">
              <w:rPr>
                <w:szCs w:val="22"/>
              </w:rPr>
              <w:t>’</w:t>
            </w:r>
            <w:r w:rsidR="00354A44" w:rsidRPr="00A07224">
              <w:rPr>
                <w:szCs w:val="22"/>
              </w:rPr>
              <w:t>assistance en matière de législation dans le domaine des brevets et les activités de renforcement des capacités correspondant</w:t>
            </w:r>
            <w:r w:rsidR="006E0B63" w:rsidRPr="00A07224">
              <w:rPr>
                <w:szCs w:val="22"/>
              </w:rPr>
              <w:t>es</w:t>
            </w:r>
            <w:r w:rsidR="006E0B63">
              <w:rPr>
                <w:szCs w:val="22"/>
              </w:rPr>
              <w:t xml:space="preserve">.  </w:t>
            </w:r>
            <w:r w:rsidR="006E0B63" w:rsidRPr="00A07224">
              <w:rPr>
                <w:szCs w:val="22"/>
              </w:rPr>
              <w:t>Po</w:t>
            </w:r>
            <w:r w:rsidRPr="00A07224">
              <w:rPr>
                <w:szCs w:val="22"/>
              </w:rPr>
              <w:t>ur de plus amples informations sur les travaux</w:t>
            </w:r>
            <w:r w:rsidR="007C3333" w:rsidRPr="00A07224">
              <w:rPr>
                <w:szCs w:val="22"/>
              </w:rPr>
              <w:t xml:space="preserve"> du SCP</w:t>
            </w:r>
            <w:r w:rsidRPr="00A07224">
              <w:rPr>
                <w:szCs w:val="22"/>
              </w:rPr>
              <w:t xml:space="preserve">, </w:t>
            </w:r>
            <w:proofErr w:type="spellStart"/>
            <w:r w:rsidRPr="00A07224">
              <w:rPr>
                <w:szCs w:val="22"/>
              </w:rPr>
              <w:t>veuillez vous</w:t>
            </w:r>
            <w:proofErr w:type="spellEnd"/>
            <w:r w:rsidRPr="00A07224">
              <w:rPr>
                <w:szCs w:val="22"/>
              </w:rPr>
              <w:t xml:space="preserve"> reporter au Rapport sur le Comité permanent du droit des brevets figurant dans le </w:t>
            </w:r>
            <w:r w:rsidR="007C3333" w:rsidRPr="00A07224">
              <w:rPr>
                <w:szCs w:val="22"/>
              </w:rPr>
              <w:t>document WO</w:t>
            </w:r>
            <w:r w:rsidRPr="00A07224">
              <w:rPr>
                <w:szCs w:val="22"/>
              </w:rPr>
              <w:t>/GA/49/6.</w:t>
            </w:r>
          </w:p>
          <w:p w:rsidR="0001743B" w:rsidRPr="00A07224" w:rsidRDefault="0001743B" w:rsidP="002C53A3">
            <w:pPr>
              <w:rPr>
                <w:bCs/>
                <w:szCs w:val="22"/>
              </w:rPr>
            </w:pPr>
          </w:p>
          <w:p w:rsidR="00A04E40" w:rsidRPr="00A07224" w:rsidRDefault="00A426D3" w:rsidP="002C53A3">
            <w:pPr>
              <w:rPr>
                <w:szCs w:val="22"/>
              </w:rPr>
            </w:pPr>
            <w:r w:rsidRPr="00A07224">
              <w:rPr>
                <w:szCs w:val="22"/>
              </w:rPr>
              <w:t xml:space="preserve">Le </w:t>
            </w:r>
            <w:r w:rsidR="005C646E" w:rsidRPr="00A07224">
              <w:rPr>
                <w:szCs w:val="22"/>
              </w:rPr>
              <w:t xml:space="preserve">SCCR </w:t>
            </w:r>
            <w:r w:rsidRPr="00A07224">
              <w:rPr>
                <w:szCs w:val="22"/>
              </w:rPr>
              <w:t>s</w:t>
            </w:r>
            <w:r w:rsidR="00DB55D7">
              <w:rPr>
                <w:szCs w:val="22"/>
              </w:rPr>
              <w:t>’</w:t>
            </w:r>
            <w:r w:rsidRPr="00A07224">
              <w:rPr>
                <w:szCs w:val="22"/>
              </w:rPr>
              <w:t>est réuni trois</w:t>
            </w:r>
            <w:r w:rsidR="004756E8" w:rsidRPr="00A07224">
              <w:rPr>
                <w:szCs w:val="22"/>
              </w:rPr>
              <w:t> </w:t>
            </w:r>
            <w:r w:rsidRPr="00A07224">
              <w:rPr>
                <w:szCs w:val="22"/>
              </w:rPr>
              <w:t xml:space="preserve">fois </w:t>
            </w:r>
            <w:r w:rsidR="00A9667B">
              <w:rPr>
                <w:szCs w:val="22"/>
              </w:rPr>
              <w:t xml:space="preserve">depuis juin 2016 </w:t>
            </w:r>
            <w:r w:rsidRPr="00A07224">
              <w:rPr>
                <w:szCs w:val="22"/>
              </w:rPr>
              <w:t>et continue de débattre les points suivants</w:t>
            </w:r>
            <w:r w:rsidR="00DB55D7">
              <w:rPr>
                <w:szCs w:val="22"/>
              </w:rPr>
              <w:t> :</w:t>
            </w:r>
            <w:r w:rsidRPr="00A07224">
              <w:rPr>
                <w:szCs w:val="22"/>
              </w:rPr>
              <w:t xml:space="preserve"> </w:t>
            </w:r>
            <w:r w:rsidR="00354A44" w:rsidRPr="00A07224">
              <w:rPr>
                <w:szCs w:val="22"/>
              </w:rPr>
              <w:t xml:space="preserve">la </w:t>
            </w:r>
            <w:r w:rsidRPr="00A07224">
              <w:rPr>
                <w:szCs w:val="22"/>
              </w:rPr>
              <w:t>protection d</w:t>
            </w:r>
            <w:r w:rsidR="00354A44" w:rsidRPr="00A07224">
              <w:rPr>
                <w:szCs w:val="22"/>
              </w:rPr>
              <w:t>es organismes de radiodiffusion, les</w:t>
            </w:r>
            <w:r w:rsidRPr="00A07224">
              <w:rPr>
                <w:szCs w:val="22"/>
              </w:rPr>
              <w:t xml:space="preserve"> limitations et exceptions </w:t>
            </w:r>
            <w:r w:rsidR="00354A44" w:rsidRPr="00A07224">
              <w:rPr>
                <w:szCs w:val="22"/>
              </w:rPr>
              <w:t>concernant les</w:t>
            </w:r>
            <w:r w:rsidRPr="00A07224">
              <w:rPr>
                <w:szCs w:val="22"/>
              </w:rPr>
              <w:t xml:space="preserve"> bibliothèques et services d</w:t>
            </w:r>
            <w:r w:rsidR="00DB55D7">
              <w:rPr>
                <w:szCs w:val="22"/>
              </w:rPr>
              <w:t>’</w:t>
            </w:r>
            <w:r w:rsidRPr="00A07224">
              <w:rPr>
                <w:szCs w:val="22"/>
              </w:rPr>
              <w:t>archive</w:t>
            </w:r>
            <w:r w:rsidR="00354A44" w:rsidRPr="00A07224">
              <w:rPr>
                <w:szCs w:val="22"/>
              </w:rPr>
              <w:t xml:space="preserve">s </w:t>
            </w:r>
            <w:r w:rsidR="00A04E40" w:rsidRPr="00A07224">
              <w:rPr>
                <w:szCs w:val="22"/>
              </w:rPr>
              <w:t>ainsi que</w:t>
            </w:r>
            <w:r w:rsidR="00354A44" w:rsidRPr="00A07224">
              <w:rPr>
                <w:szCs w:val="22"/>
              </w:rPr>
              <w:t xml:space="preserve"> les </w:t>
            </w:r>
            <w:r w:rsidRPr="00A07224">
              <w:rPr>
                <w:szCs w:val="22"/>
              </w:rPr>
              <w:t xml:space="preserve">limitations et exceptions </w:t>
            </w:r>
            <w:r w:rsidR="00A04E40" w:rsidRPr="00A07224">
              <w:rPr>
                <w:szCs w:val="22"/>
              </w:rPr>
              <w:t xml:space="preserve">ayant trait aux </w:t>
            </w:r>
            <w:r w:rsidR="002F3AEE" w:rsidRPr="00A07224">
              <w:rPr>
                <w:szCs w:val="22"/>
              </w:rPr>
              <w:t>instituts</w:t>
            </w:r>
            <w:r w:rsidRPr="00A07224">
              <w:rPr>
                <w:szCs w:val="22"/>
              </w:rPr>
              <w:t xml:space="preserve"> d</w:t>
            </w:r>
            <w:r w:rsidR="00DB55D7">
              <w:rPr>
                <w:szCs w:val="22"/>
              </w:rPr>
              <w:t>’</w:t>
            </w:r>
            <w:r w:rsidRPr="00A07224">
              <w:rPr>
                <w:szCs w:val="22"/>
              </w:rPr>
              <w:t xml:space="preserve">enseignement et de recherche et </w:t>
            </w:r>
            <w:r w:rsidR="00A04E40" w:rsidRPr="00A07224">
              <w:rPr>
                <w:szCs w:val="22"/>
              </w:rPr>
              <w:t>aux</w:t>
            </w:r>
            <w:r w:rsidR="00354A44" w:rsidRPr="00A07224">
              <w:rPr>
                <w:szCs w:val="22"/>
              </w:rPr>
              <w:t xml:space="preserve"> </w:t>
            </w:r>
            <w:r w:rsidRPr="00A07224">
              <w:rPr>
                <w:szCs w:val="22"/>
              </w:rPr>
              <w:t>personnes ayant d</w:t>
            </w:r>
            <w:r w:rsidR="00DB55D7">
              <w:rPr>
                <w:szCs w:val="22"/>
              </w:rPr>
              <w:t>’</w:t>
            </w:r>
            <w:r w:rsidRPr="00A07224">
              <w:rPr>
                <w:szCs w:val="22"/>
              </w:rPr>
              <w:t>autres handica</w:t>
            </w:r>
            <w:r w:rsidR="006E0B63" w:rsidRPr="00A07224">
              <w:rPr>
                <w:szCs w:val="22"/>
              </w:rPr>
              <w:t>ps</w:t>
            </w:r>
            <w:r w:rsidR="006E0B63">
              <w:rPr>
                <w:szCs w:val="22"/>
              </w:rPr>
              <w:t xml:space="preserve">.  </w:t>
            </w:r>
            <w:r w:rsidR="006E0B63" w:rsidRPr="00A07224">
              <w:rPr>
                <w:szCs w:val="22"/>
              </w:rPr>
              <w:t>Qu</w:t>
            </w:r>
            <w:r w:rsidR="00A04E40" w:rsidRPr="00A07224">
              <w:rPr>
                <w:szCs w:val="22"/>
              </w:rPr>
              <w:t>i plus est,</w:t>
            </w:r>
            <w:r w:rsidR="007C3333" w:rsidRPr="00A07224">
              <w:rPr>
                <w:szCs w:val="22"/>
              </w:rPr>
              <w:t xml:space="preserve"> le SCC</w:t>
            </w:r>
            <w:r w:rsidR="00A04E40" w:rsidRPr="00A07224">
              <w:rPr>
                <w:szCs w:val="22"/>
              </w:rPr>
              <w:t>R a entamé des discussions sur deux</w:t>
            </w:r>
            <w:r w:rsidR="004756E8" w:rsidRPr="00A07224">
              <w:rPr>
                <w:szCs w:val="22"/>
              </w:rPr>
              <w:t> </w:t>
            </w:r>
            <w:r w:rsidR="00A04E40" w:rsidRPr="00A07224">
              <w:rPr>
                <w:szCs w:val="22"/>
              </w:rPr>
              <w:t xml:space="preserve">autres questions dans le cadre des </w:t>
            </w:r>
            <w:r w:rsidR="00A04E40" w:rsidRPr="00AF7C77">
              <w:rPr>
                <w:szCs w:val="22"/>
                <w:lang w:val="fr-CH"/>
              </w:rPr>
              <w:t>“</w:t>
            </w:r>
            <w:r w:rsidR="00A04E40" w:rsidRPr="00A07224">
              <w:rPr>
                <w:szCs w:val="22"/>
              </w:rPr>
              <w:t>Autres questions”</w:t>
            </w:r>
            <w:r w:rsidR="00DB55D7">
              <w:rPr>
                <w:szCs w:val="22"/>
              </w:rPr>
              <w:t> :</w:t>
            </w:r>
            <w:r w:rsidR="00A04E40" w:rsidRPr="00A07224">
              <w:rPr>
                <w:szCs w:val="22"/>
              </w:rPr>
              <w:t xml:space="preserve"> l</w:t>
            </w:r>
            <w:r w:rsidR="00DB55D7">
              <w:rPr>
                <w:szCs w:val="22"/>
              </w:rPr>
              <w:t>’</w:t>
            </w:r>
            <w:r w:rsidR="00A04E40" w:rsidRPr="00A07224">
              <w:rPr>
                <w:szCs w:val="22"/>
              </w:rPr>
              <w:t>analyse du droit d</w:t>
            </w:r>
            <w:r w:rsidR="00DB55D7">
              <w:rPr>
                <w:szCs w:val="22"/>
              </w:rPr>
              <w:t>’</w:t>
            </w:r>
            <w:r w:rsidR="00A04E40" w:rsidRPr="00A07224">
              <w:rPr>
                <w:szCs w:val="22"/>
              </w:rPr>
              <w:t>auteur relatif à l</w:t>
            </w:r>
            <w:r w:rsidR="00DB55D7">
              <w:rPr>
                <w:szCs w:val="22"/>
              </w:rPr>
              <w:t>’</w:t>
            </w:r>
            <w:r w:rsidR="00A04E40" w:rsidRPr="00A07224">
              <w:rPr>
                <w:szCs w:val="22"/>
              </w:rPr>
              <w:t>environnement numérique et les droits sur la reven</w:t>
            </w:r>
            <w:r w:rsidR="006E0B63" w:rsidRPr="00A07224">
              <w:rPr>
                <w:szCs w:val="22"/>
              </w:rPr>
              <w:t>te</w:t>
            </w:r>
            <w:r w:rsidR="006E0B63">
              <w:rPr>
                <w:szCs w:val="22"/>
              </w:rPr>
              <w:t xml:space="preserve">.  </w:t>
            </w:r>
            <w:r w:rsidR="006E0B63" w:rsidRPr="00A07224">
              <w:rPr>
                <w:szCs w:val="22"/>
              </w:rPr>
              <w:t>Pr</w:t>
            </w:r>
            <w:r w:rsidR="00A04E40" w:rsidRPr="00A07224">
              <w:rPr>
                <w:szCs w:val="22"/>
              </w:rPr>
              <w:t>ière pour obtenir de plus amples informations sur</w:t>
            </w:r>
            <w:r w:rsidR="007C3333" w:rsidRPr="00A07224">
              <w:rPr>
                <w:szCs w:val="22"/>
              </w:rPr>
              <w:t xml:space="preserve"> le SCC</w:t>
            </w:r>
            <w:r w:rsidR="00A04E40" w:rsidRPr="00A07224">
              <w:rPr>
                <w:szCs w:val="22"/>
              </w:rPr>
              <w:t xml:space="preserve">R de se référer au rapport sur </w:t>
            </w:r>
            <w:r w:rsidR="005C646E" w:rsidRPr="00AF7C77">
              <w:rPr>
                <w:szCs w:val="22"/>
                <w:lang w:val="fr-CH"/>
              </w:rPr>
              <w:t>ce dernier</w:t>
            </w:r>
            <w:r w:rsidR="00A04E40" w:rsidRPr="00AF7C77">
              <w:rPr>
                <w:szCs w:val="22"/>
                <w:lang w:val="fr-CH"/>
              </w:rPr>
              <w:t xml:space="preserve"> présenté à l</w:t>
            </w:r>
            <w:r w:rsidR="00DB55D7" w:rsidRPr="00AF7C77">
              <w:rPr>
                <w:szCs w:val="22"/>
                <w:lang w:val="fr-CH"/>
              </w:rPr>
              <w:t>’</w:t>
            </w:r>
            <w:r w:rsidR="00A04E40" w:rsidRPr="00AF7C77">
              <w:rPr>
                <w:szCs w:val="22"/>
                <w:lang w:val="fr-CH"/>
              </w:rPr>
              <w:t xml:space="preserve">Assemblée </w:t>
            </w:r>
            <w:r w:rsidR="00DC08B2" w:rsidRPr="00AF7C77">
              <w:rPr>
                <w:szCs w:val="22"/>
                <w:lang w:val="fr-CH"/>
              </w:rPr>
              <w:t>g</w:t>
            </w:r>
            <w:r w:rsidR="00A04E40" w:rsidRPr="00AF7C77">
              <w:rPr>
                <w:szCs w:val="22"/>
                <w:lang w:val="fr-CH"/>
              </w:rPr>
              <w:t>énérale (</w:t>
            </w:r>
            <w:r w:rsidR="007C3333" w:rsidRPr="00AF7C77">
              <w:rPr>
                <w:szCs w:val="22"/>
                <w:lang w:val="fr-CH"/>
              </w:rPr>
              <w:t>document WO</w:t>
            </w:r>
            <w:r w:rsidR="00A04E40" w:rsidRPr="00AF7C77">
              <w:rPr>
                <w:szCs w:val="22"/>
                <w:lang w:val="fr-CH"/>
              </w:rPr>
              <w:t>/GA/49/5).</w:t>
            </w:r>
          </w:p>
          <w:p w:rsidR="0001743B" w:rsidRPr="00AF7C77" w:rsidRDefault="0001743B" w:rsidP="002C53A3">
            <w:pPr>
              <w:rPr>
                <w:bCs/>
                <w:szCs w:val="22"/>
                <w:lang w:val="fr-CH"/>
              </w:rPr>
            </w:pPr>
          </w:p>
          <w:p w:rsidR="00A04E40" w:rsidRPr="00AF7C77" w:rsidRDefault="00A04E40" w:rsidP="002C53A3">
            <w:pPr>
              <w:rPr>
                <w:bCs/>
                <w:szCs w:val="22"/>
                <w:lang w:val="fr-CH"/>
              </w:rPr>
            </w:pPr>
            <w:r w:rsidRPr="00AF7C77">
              <w:rPr>
                <w:bCs/>
                <w:szCs w:val="22"/>
                <w:lang w:val="fr-CH"/>
              </w:rPr>
              <w:t>Conformément à s</w:t>
            </w:r>
            <w:r w:rsidR="002D79D4" w:rsidRPr="00AF7C77">
              <w:rPr>
                <w:bCs/>
                <w:szCs w:val="22"/>
                <w:lang w:val="fr-CH"/>
              </w:rPr>
              <w:t>es</w:t>
            </w:r>
            <w:r w:rsidRPr="00AF7C77">
              <w:rPr>
                <w:bCs/>
                <w:szCs w:val="22"/>
                <w:lang w:val="fr-CH"/>
              </w:rPr>
              <w:t xml:space="preserve"> nouveau</w:t>
            </w:r>
            <w:r w:rsidR="002D79D4" w:rsidRPr="00AF7C77">
              <w:rPr>
                <w:bCs/>
                <w:szCs w:val="22"/>
                <w:lang w:val="fr-CH"/>
              </w:rPr>
              <w:t>x</w:t>
            </w:r>
            <w:r w:rsidRPr="00AF7C77">
              <w:rPr>
                <w:bCs/>
                <w:szCs w:val="22"/>
                <w:lang w:val="fr-CH"/>
              </w:rPr>
              <w:t xml:space="preserve"> mandat et programme de travail </w:t>
            </w:r>
            <w:r w:rsidR="002D79D4" w:rsidRPr="00AF7C77">
              <w:rPr>
                <w:bCs/>
                <w:szCs w:val="22"/>
                <w:lang w:val="fr-CH"/>
              </w:rPr>
              <w:t>convenus par l</w:t>
            </w:r>
            <w:r w:rsidR="00DB55D7" w:rsidRPr="00AF7C77">
              <w:rPr>
                <w:bCs/>
                <w:szCs w:val="22"/>
                <w:lang w:val="fr-CH"/>
              </w:rPr>
              <w:t>’</w:t>
            </w:r>
            <w:r w:rsidR="002D79D4" w:rsidRPr="00AF7C77">
              <w:rPr>
                <w:bCs/>
                <w:szCs w:val="22"/>
                <w:lang w:val="fr-CH"/>
              </w:rPr>
              <w:t xml:space="preserve">Assemblée générale </w:t>
            </w:r>
            <w:r w:rsidR="007C3333" w:rsidRPr="00AF7C77">
              <w:rPr>
                <w:bCs/>
                <w:szCs w:val="22"/>
                <w:lang w:val="fr-CH"/>
              </w:rPr>
              <w:t>en 2015</w:t>
            </w:r>
            <w:r w:rsidR="002D79D4" w:rsidRPr="00AF7C77">
              <w:rPr>
                <w:bCs/>
                <w:szCs w:val="22"/>
                <w:lang w:val="fr-CH"/>
              </w:rPr>
              <w:t xml:space="preserve">, </w:t>
            </w:r>
            <w:r w:rsidR="00D36980" w:rsidRPr="00AF7C77">
              <w:rPr>
                <w:bCs/>
                <w:szCs w:val="22"/>
                <w:lang w:val="fr-CH"/>
              </w:rPr>
              <w:t>l</w:t>
            </w:r>
            <w:r w:rsidR="00DB55D7" w:rsidRPr="00AF7C77">
              <w:rPr>
                <w:bCs/>
                <w:szCs w:val="22"/>
                <w:lang w:val="fr-CH"/>
              </w:rPr>
              <w:t>’</w:t>
            </w:r>
            <w:r w:rsidR="00D36980" w:rsidRPr="00A07224">
              <w:rPr>
                <w:szCs w:val="22"/>
              </w:rPr>
              <w:t>IGC</w:t>
            </w:r>
            <w:r w:rsidR="002D79D4" w:rsidRPr="00A07224">
              <w:rPr>
                <w:szCs w:val="22"/>
              </w:rPr>
              <w:t xml:space="preserve"> s</w:t>
            </w:r>
            <w:r w:rsidR="00DB55D7">
              <w:rPr>
                <w:szCs w:val="22"/>
              </w:rPr>
              <w:t>’</w:t>
            </w:r>
            <w:r w:rsidR="002D79D4" w:rsidRPr="00A07224">
              <w:rPr>
                <w:szCs w:val="22"/>
              </w:rPr>
              <w:t>est réuni à quatre</w:t>
            </w:r>
            <w:r w:rsidR="004756E8" w:rsidRPr="00A07224">
              <w:rPr>
                <w:szCs w:val="22"/>
              </w:rPr>
              <w:t> </w:t>
            </w:r>
            <w:r w:rsidR="002D79D4" w:rsidRPr="00A07224">
              <w:rPr>
                <w:szCs w:val="22"/>
              </w:rPr>
              <w:t xml:space="preserve">reprises entre </w:t>
            </w:r>
            <w:r w:rsidR="007C3333" w:rsidRPr="00A07224">
              <w:rPr>
                <w:szCs w:val="22"/>
              </w:rPr>
              <w:t>juin 20</w:t>
            </w:r>
            <w:r w:rsidR="002D79D4" w:rsidRPr="00A07224">
              <w:rPr>
                <w:szCs w:val="22"/>
              </w:rPr>
              <w:t xml:space="preserve">16 et </w:t>
            </w:r>
            <w:r w:rsidR="007C3333" w:rsidRPr="00A07224">
              <w:rPr>
                <w:szCs w:val="22"/>
              </w:rPr>
              <w:t>juillet 20</w:t>
            </w:r>
            <w:r w:rsidR="002D79D4" w:rsidRPr="00A07224">
              <w:rPr>
                <w:szCs w:val="22"/>
              </w:rPr>
              <w:t>17 pour négocier des instruments juridiques internationaux sur les savoirs traditionnels et</w:t>
            </w:r>
            <w:r w:rsidR="00A41678" w:rsidRPr="00A07224">
              <w:rPr>
                <w:szCs w:val="22"/>
              </w:rPr>
              <w:t xml:space="preserve"> les</w:t>
            </w:r>
            <w:r w:rsidR="002D79D4" w:rsidRPr="00A07224">
              <w:rPr>
                <w:szCs w:val="22"/>
              </w:rPr>
              <w:t xml:space="preserve"> expressions culturelles traditionnelles.</w:t>
            </w:r>
          </w:p>
          <w:p w:rsidR="0001743B" w:rsidRPr="00A07224" w:rsidRDefault="0001743B" w:rsidP="002C53A3">
            <w:pPr>
              <w:rPr>
                <w:szCs w:val="22"/>
              </w:rPr>
            </w:pPr>
          </w:p>
          <w:p w:rsidR="007C3333" w:rsidRPr="00AF7C77" w:rsidRDefault="002D79D4" w:rsidP="002C53A3">
            <w:pPr>
              <w:rPr>
                <w:szCs w:val="22"/>
                <w:lang w:val="fr-CH"/>
              </w:rPr>
            </w:pPr>
            <w:r w:rsidRPr="00AF7C77">
              <w:rPr>
                <w:szCs w:val="22"/>
                <w:lang w:val="fr-CH"/>
              </w:rPr>
              <w:t>Les deux</w:t>
            </w:r>
            <w:r w:rsidR="004756E8" w:rsidRPr="00AF7C77">
              <w:rPr>
                <w:szCs w:val="22"/>
                <w:lang w:val="fr-CH"/>
              </w:rPr>
              <w:t> </w:t>
            </w:r>
            <w:r w:rsidRPr="00AF7C77">
              <w:rPr>
                <w:szCs w:val="22"/>
                <w:lang w:val="fr-CH"/>
              </w:rPr>
              <w:t>séminaires suivants ont été organisés pour créer des connaissances et un consensus aux niveaux régional et interrégional sur les questions relatives à la propriété intellectuelle</w:t>
            </w:r>
            <w:r w:rsidR="00D36980" w:rsidRPr="00AF7C77">
              <w:rPr>
                <w:szCs w:val="22"/>
                <w:lang w:val="fr-CH"/>
              </w:rPr>
              <w:t>,</w:t>
            </w:r>
            <w:r w:rsidRPr="00AF7C77">
              <w:rPr>
                <w:szCs w:val="22"/>
                <w:lang w:val="fr-CH"/>
              </w:rPr>
              <w:t xml:space="preserve"> aux savoirs traditionnels et aux expressions culturelles</w:t>
            </w:r>
            <w:r w:rsidR="00D36980" w:rsidRPr="00AF7C77">
              <w:rPr>
                <w:szCs w:val="22"/>
                <w:lang w:val="fr-CH"/>
              </w:rPr>
              <w:t>, respectivement,</w:t>
            </w:r>
            <w:r w:rsidRPr="00AF7C77">
              <w:rPr>
                <w:szCs w:val="22"/>
                <w:lang w:val="fr-CH"/>
              </w:rPr>
              <w:t xml:space="preserve"> en mettant l</w:t>
            </w:r>
            <w:r w:rsidR="00DB55D7" w:rsidRPr="00AF7C77">
              <w:rPr>
                <w:szCs w:val="22"/>
                <w:lang w:val="fr-CH"/>
              </w:rPr>
              <w:t>’</w:t>
            </w:r>
            <w:r w:rsidRPr="00AF7C77">
              <w:rPr>
                <w:szCs w:val="22"/>
                <w:lang w:val="fr-CH"/>
              </w:rPr>
              <w:t>accent sur les questions non résolues</w:t>
            </w:r>
            <w:r w:rsidR="00DB55D7" w:rsidRPr="00AF7C77">
              <w:rPr>
                <w:szCs w:val="22"/>
                <w:lang w:val="fr-CH"/>
              </w:rPr>
              <w:t> :</w:t>
            </w:r>
          </w:p>
          <w:p w:rsidR="0001743B" w:rsidRPr="00AF7C77" w:rsidRDefault="0001743B" w:rsidP="002C53A3">
            <w:pPr>
              <w:rPr>
                <w:szCs w:val="22"/>
                <w:lang w:val="fr-CH"/>
              </w:rPr>
            </w:pPr>
          </w:p>
          <w:p w:rsidR="0001743B" w:rsidRPr="00AF7C77" w:rsidRDefault="00D36980" w:rsidP="002C53A3">
            <w:pPr>
              <w:pStyle w:val="ListParagraph"/>
              <w:numPr>
                <w:ilvl w:val="0"/>
                <w:numId w:val="18"/>
              </w:numPr>
              <w:ind w:left="567" w:hanging="567"/>
              <w:rPr>
                <w:szCs w:val="22"/>
                <w:lang w:val="fr-CH"/>
              </w:rPr>
            </w:pPr>
            <w:r w:rsidRPr="00AF7C77">
              <w:rPr>
                <w:szCs w:val="22"/>
                <w:lang w:val="fr-CH"/>
              </w:rPr>
              <w:t>le séminaire sur la propriété intellectuelle et les savoirs traditionnels (24</w:t>
            </w:r>
            <w:r w:rsidR="009D1E04" w:rsidRPr="00AF7C77">
              <w:rPr>
                <w:szCs w:val="22"/>
                <w:lang w:val="fr-CH"/>
              </w:rPr>
              <w:noBreakHyphen/>
            </w:r>
            <w:r w:rsidRPr="00AF7C77">
              <w:rPr>
                <w:szCs w:val="22"/>
                <w:lang w:val="fr-CH"/>
              </w:rPr>
              <w:t>2</w:t>
            </w:r>
            <w:r w:rsidR="007C3333" w:rsidRPr="00AF7C77">
              <w:rPr>
                <w:szCs w:val="22"/>
                <w:lang w:val="fr-CH"/>
              </w:rPr>
              <w:t>5 novembre 20</w:t>
            </w:r>
            <w:r w:rsidRPr="00AF7C77">
              <w:rPr>
                <w:szCs w:val="22"/>
                <w:lang w:val="fr-CH"/>
              </w:rPr>
              <w:t xml:space="preserve">16); </w:t>
            </w:r>
            <w:r w:rsidR="004756E8" w:rsidRPr="00AF7C77">
              <w:rPr>
                <w:szCs w:val="22"/>
                <w:lang w:val="fr-CH"/>
              </w:rPr>
              <w:t xml:space="preserve"> </w:t>
            </w:r>
            <w:r w:rsidRPr="00AF7C77">
              <w:rPr>
                <w:szCs w:val="22"/>
                <w:lang w:val="fr-CH"/>
              </w:rPr>
              <w:t>et</w:t>
            </w:r>
          </w:p>
          <w:p w:rsidR="002C53A3" w:rsidRPr="00AF7C77" w:rsidRDefault="002C53A3" w:rsidP="002C53A3">
            <w:pPr>
              <w:pStyle w:val="ListParagraph"/>
              <w:ind w:left="567"/>
              <w:rPr>
                <w:szCs w:val="22"/>
                <w:lang w:val="fr-CH"/>
              </w:rPr>
            </w:pPr>
          </w:p>
          <w:p w:rsidR="0001743B" w:rsidRPr="00A07224" w:rsidRDefault="00D36980" w:rsidP="002C53A3">
            <w:pPr>
              <w:pStyle w:val="ListParagraph"/>
              <w:numPr>
                <w:ilvl w:val="0"/>
                <w:numId w:val="18"/>
              </w:numPr>
              <w:ind w:left="567" w:hanging="567"/>
              <w:rPr>
                <w:szCs w:val="22"/>
              </w:rPr>
            </w:pPr>
            <w:r w:rsidRPr="00A07224">
              <w:rPr>
                <w:szCs w:val="22"/>
              </w:rPr>
              <w:t>le s</w:t>
            </w:r>
            <w:r w:rsidR="00CF0FAF" w:rsidRPr="00A07224">
              <w:rPr>
                <w:szCs w:val="22"/>
              </w:rPr>
              <w:t>éminaire sur la propriété intellectuelle et les expressions culturelles tradi</w:t>
            </w:r>
            <w:r w:rsidRPr="00A07224">
              <w:rPr>
                <w:szCs w:val="22"/>
              </w:rPr>
              <w:t>tionnelles (8</w:t>
            </w:r>
            <w:r w:rsidR="009D1E04">
              <w:rPr>
                <w:szCs w:val="22"/>
              </w:rPr>
              <w:noBreakHyphen/>
            </w:r>
            <w:r w:rsidR="007C3333" w:rsidRPr="00A07224">
              <w:rPr>
                <w:szCs w:val="22"/>
              </w:rPr>
              <w:t>9 juin 20</w:t>
            </w:r>
            <w:r w:rsidRPr="00A07224">
              <w:rPr>
                <w:szCs w:val="22"/>
              </w:rPr>
              <w:t>17).</w:t>
            </w:r>
          </w:p>
          <w:p w:rsidR="0001743B" w:rsidRPr="00A07224" w:rsidRDefault="0001743B" w:rsidP="002C53A3">
            <w:pPr>
              <w:ind w:left="567" w:hanging="567"/>
              <w:rPr>
                <w:bCs/>
                <w:szCs w:val="22"/>
              </w:rPr>
            </w:pPr>
          </w:p>
          <w:p w:rsidR="0001743B" w:rsidRPr="00A07224" w:rsidRDefault="00D36980" w:rsidP="002C53A3">
            <w:pPr>
              <w:rPr>
                <w:bCs/>
                <w:szCs w:val="22"/>
              </w:rPr>
            </w:pPr>
            <w:r w:rsidRPr="00A07224">
              <w:rPr>
                <w:szCs w:val="22"/>
              </w:rPr>
              <w:t>Prière pour obtenir de plus amples informations sur l</w:t>
            </w:r>
            <w:r w:rsidR="00DB55D7">
              <w:rPr>
                <w:szCs w:val="22"/>
              </w:rPr>
              <w:t>’</w:t>
            </w:r>
            <w:r w:rsidR="00DC08B2">
              <w:rPr>
                <w:szCs w:val="22"/>
              </w:rPr>
              <w:t>IGC</w:t>
            </w:r>
            <w:r w:rsidRPr="00A07224">
              <w:rPr>
                <w:szCs w:val="22"/>
              </w:rPr>
              <w:t xml:space="preserve"> de se référer au rapport sur le</w:t>
            </w:r>
            <w:r w:rsidR="00CF0FAF" w:rsidRPr="00A07224">
              <w:rPr>
                <w:bCs/>
                <w:szCs w:val="22"/>
              </w:rPr>
              <w:t xml:space="preserve"> Comité intergouvernemental de la propriété intellectuelle relative aux ressources génétiques, aux savoirs traditionnels et au folklore </w:t>
            </w:r>
            <w:r w:rsidRPr="00A07224">
              <w:rPr>
                <w:bCs/>
                <w:szCs w:val="22"/>
              </w:rPr>
              <w:t>présenté à l</w:t>
            </w:r>
            <w:r w:rsidR="00DB55D7">
              <w:rPr>
                <w:bCs/>
                <w:szCs w:val="22"/>
              </w:rPr>
              <w:t>’</w:t>
            </w:r>
            <w:r w:rsidRPr="00A07224">
              <w:rPr>
                <w:bCs/>
                <w:szCs w:val="22"/>
              </w:rPr>
              <w:t>Assemblée générale</w:t>
            </w:r>
            <w:r w:rsidR="00CF0FAF" w:rsidRPr="00A07224">
              <w:rPr>
                <w:bCs/>
                <w:szCs w:val="22"/>
              </w:rPr>
              <w:t xml:space="preserve"> (</w:t>
            </w:r>
            <w:r w:rsidR="007C3333" w:rsidRPr="00A07224">
              <w:rPr>
                <w:bCs/>
                <w:szCs w:val="22"/>
              </w:rPr>
              <w:t>document WO</w:t>
            </w:r>
            <w:r w:rsidR="00CF0FAF" w:rsidRPr="00A07224">
              <w:rPr>
                <w:bCs/>
                <w:szCs w:val="22"/>
              </w:rPr>
              <w:t>/GA/49/11).</w:t>
            </w:r>
          </w:p>
          <w:p w:rsidR="0001743B" w:rsidRPr="00A07224" w:rsidRDefault="0001743B" w:rsidP="002C53A3">
            <w:pPr>
              <w:rPr>
                <w:szCs w:val="22"/>
              </w:rPr>
            </w:pPr>
          </w:p>
          <w:p w:rsidR="007C3333" w:rsidRPr="00A07224" w:rsidRDefault="00CF0FAF" w:rsidP="002C53A3">
            <w:pPr>
              <w:rPr>
                <w:szCs w:val="22"/>
              </w:rPr>
            </w:pPr>
            <w:r w:rsidRPr="00A07224">
              <w:rPr>
                <w:szCs w:val="22"/>
              </w:rPr>
              <w:t xml:space="preserve">Le </w:t>
            </w:r>
            <w:r w:rsidR="00D36980" w:rsidRPr="00A07224">
              <w:rPr>
                <w:szCs w:val="22"/>
              </w:rPr>
              <w:t>SCT</w:t>
            </w:r>
            <w:r w:rsidRPr="00A07224">
              <w:rPr>
                <w:szCs w:val="22"/>
              </w:rPr>
              <w:t xml:space="preserve"> </w:t>
            </w:r>
            <w:r w:rsidR="00D36980" w:rsidRPr="00A07224">
              <w:rPr>
                <w:szCs w:val="22"/>
              </w:rPr>
              <w:t>s</w:t>
            </w:r>
            <w:r w:rsidR="00DB55D7">
              <w:rPr>
                <w:szCs w:val="22"/>
              </w:rPr>
              <w:t>’</w:t>
            </w:r>
            <w:r w:rsidR="00D36980" w:rsidRPr="00A07224">
              <w:rPr>
                <w:szCs w:val="22"/>
              </w:rPr>
              <w:t>est réuni deux</w:t>
            </w:r>
            <w:r w:rsidR="004756E8" w:rsidRPr="00A07224">
              <w:rPr>
                <w:szCs w:val="22"/>
              </w:rPr>
              <w:t> </w:t>
            </w:r>
            <w:r w:rsidR="00D36980" w:rsidRPr="00A07224">
              <w:rPr>
                <w:szCs w:val="22"/>
              </w:rPr>
              <w:t xml:space="preserve">fois et </w:t>
            </w:r>
            <w:r w:rsidRPr="00A07224">
              <w:rPr>
                <w:szCs w:val="22"/>
              </w:rPr>
              <w:t>a poursuivi les discussions sur le texte de la proposition de base concernant le traité sur le droit des dessins et modèles (DLT), en vue de finaliser le texte conformément au mandat confié par l</w:t>
            </w:r>
            <w:r w:rsidR="00DB55D7">
              <w:rPr>
                <w:szCs w:val="22"/>
              </w:rPr>
              <w:t>’</w:t>
            </w:r>
            <w:r w:rsidRPr="00A07224">
              <w:rPr>
                <w:szCs w:val="22"/>
              </w:rPr>
              <w:t>Assemblée générale de l</w:t>
            </w:r>
            <w:r w:rsidR="00DB55D7">
              <w:rPr>
                <w:szCs w:val="22"/>
              </w:rPr>
              <w:t>’</w:t>
            </w:r>
            <w:r w:rsidRPr="00A07224">
              <w:rPr>
                <w:szCs w:val="22"/>
              </w:rPr>
              <w:t>O</w:t>
            </w:r>
            <w:r w:rsidR="006E0B63" w:rsidRPr="00A07224">
              <w:rPr>
                <w:szCs w:val="22"/>
              </w:rPr>
              <w:t>MPI</w:t>
            </w:r>
            <w:r w:rsidR="006E0B63">
              <w:rPr>
                <w:szCs w:val="22"/>
              </w:rPr>
              <w:t xml:space="preserve">.  </w:t>
            </w:r>
            <w:r w:rsidR="006E0B63" w:rsidRPr="00A07224">
              <w:rPr>
                <w:szCs w:val="22"/>
              </w:rPr>
              <w:t>Po</w:t>
            </w:r>
            <w:r w:rsidR="00D36980" w:rsidRPr="00A07224">
              <w:rPr>
                <w:szCs w:val="22"/>
              </w:rPr>
              <w:t>ur plus d</w:t>
            </w:r>
            <w:r w:rsidR="00DB55D7">
              <w:rPr>
                <w:szCs w:val="22"/>
              </w:rPr>
              <w:t>’</w:t>
            </w:r>
            <w:r w:rsidR="00D36980" w:rsidRPr="00A07224">
              <w:rPr>
                <w:szCs w:val="22"/>
              </w:rPr>
              <w:t xml:space="preserve">informations, </w:t>
            </w:r>
            <w:r w:rsidR="00AF7F29" w:rsidRPr="00A07224">
              <w:rPr>
                <w:szCs w:val="22"/>
              </w:rPr>
              <w:t xml:space="preserve">prière de </w:t>
            </w:r>
            <w:r w:rsidR="00D36980" w:rsidRPr="00A07224">
              <w:rPr>
                <w:szCs w:val="22"/>
              </w:rPr>
              <w:t xml:space="preserve">se référer au </w:t>
            </w:r>
            <w:r w:rsidR="007C3333" w:rsidRPr="00A07224">
              <w:rPr>
                <w:szCs w:val="22"/>
              </w:rPr>
              <w:t>document WO</w:t>
            </w:r>
            <w:r w:rsidR="00D36980" w:rsidRPr="00A07224">
              <w:rPr>
                <w:szCs w:val="22"/>
              </w:rPr>
              <w:t>/GA/49/8 sur les q</w:t>
            </w:r>
            <w:r w:rsidRPr="00A07224">
              <w:rPr>
                <w:szCs w:val="22"/>
              </w:rPr>
              <w:t>uestions concernant la convocation d</w:t>
            </w:r>
            <w:r w:rsidR="00DB55D7">
              <w:rPr>
                <w:szCs w:val="22"/>
              </w:rPr>
              <w:t>’</w:t>
            </w:r>
            <w:r w:rsidRPr="00A07224">
              <w:rPr>
                <w:szCs w:val="22"/>
              </w:rPr>
              <w:t>une conférence diplomatique pour l</w:t>
            </w:r>
            <w:r w:rsidR="00DB55D7">
              <w:rPr>
                <w:szCs w:val="22"/>
              </w:rPr>
              <w:t>’</w:t>
            </w:r>
            <w:r w:rsidRPr="00A07224">
              <w:rPr>
                <w:szCs w:val="22"/>
              </w:rPr>
              <w:t>adoption d</w:t>
            </w:r>
            <w:r w:rsidR="00DB55D7">
              <w:rPr>
                <w:szCs w:val="22"/>
              </w:rPr>
              <w:t>’</w:t>
            </w:r>
            <w:r w:rsidRPr="00A07224">
              <w:rPr>
                <w:szCs w:val="22"/>
              </w:rPr>
              <w:t xml:space="preserve">un </w:t>
            </w:r>
            <w:r w:rsidR="00B10F91" w:rsidRPr="00A07224">
              <w:rPr>
                <w:szCs w:val="22"/>
              </w:rPr>
              <w:t>DLT.</w:t>
            </w:r>
          </w:p>
          <w:p w:rsidR="00D1474B" w:rsidRPr="00A07224" w:rsidRDefault="00D1474B" w:rsidP="002C53A3">
            <w:pPr>
              <w:rPr>
                <w:szCs w:val="22"/>
              </w:rPr>
            </w:pPr>
          </w:p>
          <w:p w:rsidR="00D1474B" w:rsidRPr="00A07224" w:rsidRDefault="00D1474B" w:rsidP="002C53A3">
            <w:pPr>
              <w:rPr>
                <w:szCs w:val="22"/>
              </w:rPr>
            </w:pPr>
            <w:r w:rsidRPr="00AF7C77">
              <w:rPr>
                <w:szCs w:val="22"/>
                <w:lang w:val="fr-CH"/>
              </w:rPr>
              <w:t xml:space="preserve">Les </w:t>
            </w:r>
            <w:r w:rsidR="007265AC" w:rsidRPr="00AF7C77">
              <w:rPr>
                <w:szCs w:val="22"/>
                <w:lang w:val="fr-CH"/>
              </w:rPr>
              <w:t xml:space="preserve">options </w:t>
            </w:r>
            <w:r w:rsidRPr="00AF7C77">
              <w:rPr>
                <w:szCs w:val="22"/>
                <w:lang w:val="fr-CH"/>
              </w:rPr>
              <w:t>concernant un programme de travail sur les indications géographiques ont été discutées à la trente</w:t>
            </w:r>
            <w:r w:rsidR="009D1E04" w:rsidRPr="00AF7C77">
              <w:rPr>
                <w:szCs w:val="22"/>
                <w:lang w:val="fr-CH"/>
              </w:rPr>
              <w:noBreakHyphen/>
            </w:r>
            <w:r w:rsidRPr="00AF7C77">
              <w:rPr>
                <w:szCs w:val="22"/>
                <w:lang w:val="fr-CH"/>
              </w:rPr>
              <w:t>six</w:t>
            </w:r>
            <w:r w:rsidR="00DB55D7" w:rsidRPr="00AF7C77">
              <w:rPr>
                <w:szCs w:val="22"/>
                <w:lang w:val="fr-CH"/>
              </w:rPr>
              <w:t>ième session</w:t>
            </w:r>
            <w:r w:rsidR="007C3333" w:rsidRPr="00AF7C77">
              <w:rPr>
                <w:szCs w:val="22"/>
                <w:lang w:val="fr-CH"/>
              </w:rPr>
              <w:t xml:space="preserve"> du SCT</w:t>
            </w:r>
            <w:r w:rsidRPr="00AF7C77">
              <w:rPr>
                <w:szCs w:val="22"/>
                <w:lang w:val="fr-CH"/>
              </w:rPr>
              <w:t>, conformément à la demande de l</w:t>
            </w:r>
            <w:r w:rsidR="00DB55D7" w:rsidRPr="00AF7C77">
              <w:rPr>
                <w:szCs w:val="22"/>
                <w:lang w:val="fr-CH"/>
              </w:rPr>
              <w:t>’</w:t>
            </w:r>
            <w:r w:rsidRPr="00AF7C77">
              <w:rPr>
                <w:szCs w:val="22"/>
                <w:lang w:val="fr-CH"/>
              </w:rPr>
              <w:t>Assemblée générale</w:t>
            </w:r>
            <w:r w:rsidR="007C3333" w:rsidRPr="00AF7C77">
              <w:rPr>
                <w:szCs w:val="22"/>
                <w:lang w:val="fr-CH"/>
              </w:rPr>
              <w:t xml:space="preserve"> au SCT</w:t>
            </w:r>
            <w:r w:rsidRPr="00AF7C77">
              <w:rPr>
                <w:szCs w:val="22"/>
                <w:lang w:val="fr-CH"/>
              </w:rPr>
              <w:t xml:space="preserve"> d</w:t>
            </w:r>
            <w:r w:rsidR="00DB55D7" w:rsidRPr="00AF7C77">
              <w:rPr>
                <w:szCs w:val="22"/>
                <w:lang w:val="fr-CH"/>
              </w:rPr>
              <w:t>’</w:t>
            </w:r>
            <w:r w:rsidRPr="00AF7C77">
              <w:rPr>
                <w:szCs w:val="22"/>
                <w:lang w:val="fr-CH"/>
              </w:rPr>
              <w:t>“[…]</w:t>
            </w:r>
            <w:r w:rsidR="009F58D3" w:rsidRPr="00AF7C77">
              <w:rPr>
                <w:szCs w:val="22"/>
                <w:lang w:val="fr-CH"/>
              </w:rPr>
              <w:t xml:space="preserve"> </w:t>
            </w:r>
            <w:r w:rsidRPr="00AF7C77">
              <w:rPr>
                <w:szCs w:val="22"/>
                <w:lang w:val="fr-CH"/>
              </w:rPr>
              <w:t>examiner les différents systèmes de protection des indications géographiques, dans le cadre de son mandat et en couvrant tous les aspects de la question”.</w:t>
            </w:r>
          </w:p>
          <w:p w:rsidR="0001743B" w:rsidRPr="00AF7C77" w:rsidRDefault="0001743B" w:rsidP="002C53A3">
            <w:pPr>
              <w:rPr>
                <w:szCs w:val="22"/>
                <w:lang w:val="fr-CH"/>
              </w:rPr>
            </w:pPr>
          </w:p>
          <w:p w:rsidR="0001743B" w:rsidRPr="00A07224" w:rsidRDefault="00AF7F29" w:rsidP="002C53A3">
            <w:pPr>
              <w:rPr>
                <w:szCs w:val="22"/>
              </w:rPr>
            </w:pPr>
            <w:r w:rsidRPr="00AF7C77">
              <w:rPr>
                <w:szCs w:val="22"/>
                <w:lang w:val="fr-CH"/>
              </w:rPr>
              <w:t>Des mesures ont été prises p</w:t>
            </w:r>
            <w:r w:rsidR="005C05AB" w:rsidRPr="00AF7C77">
              <w:rPr>
                <w:szCs w:val="22"/>
                <w:lang w:val="fr-CH"/>
              </w:rPr>
              <w:t xml:space="preserve">our la mise en </w:t>
            </w:r>
            <w:r w:rsidR="004321A0" w:rsidRPr="00AF7C77">
              <w:rPr>
                <w:szCs w:val="22"/>
                <w:lang w:val="fr-CH"/>
              </w:rPr>
              <w:t>œ</w:t>
            </w:r>
            <w:r w:rsidR="005C05AB" w:rsidRPr="00AF7C77">
              <w:rPr>
                <w:szCs w:val="22"/>
                <w:lang w:val="fr-CH"/>
              </w:rPr>
              <w:t xml:space="preserve">uvre du </w:t>
            </w:r>
            <w:r w:rsidR="00CF0FAF" w:rsidRPr="00AF7C77">
              <w:rPr>
                <w:szCs w:val="22"/>
                <w:lang w:val="fr-CH"/>
              </w:rPr>
              <w:t>Service d</w:t>
            </w:r>
            <w:r w:rsidR="00DB55D7" w:rsidRPr="00AF7C77">
              <w:rPr>
                <w:szCs w:val="22"/>
                <w:lang w:val="fr-CH"/>
              </w:rPr>
              <w:t>’</w:t>
            </w:r>
            <w:r w:rsidR="00CF0FAF" w:rsidRPr="00AF7C77">
              <w:rPr>
                <w:szCs w:val="22"/>
                <w:lang w:val="fr-CH"/>
              </w:rPr>
              <w:t xml:space="preserve">accès numérique aux documents de priorité </w:t>
            </w:r>
            <w:r w:rsidRPr="00AF7C77">
              <w:rPr>
                <w:szCs w:val="22"/>
                <w:lang w:val="fr-CH"/>
              </w:rPr>
              <w:t xml:space="preserve">pour </w:t>
            </w:r>
            <w:r w:rsidRPr="00A07224">
              <w:rPr>
                <w:szCs w:val="22"/>
              </w:rPr>
              <w:t>les dessins et modèles industriels.</w:t>
            </w:r>
          </w:p>
          <w:p w:rsidR="00AF7F29" w:rsidRPr="00AF7C77" w:rsidRDefault="00AF7F29" w:rsidP="002C53A3">
            <w:pPr>
              <w:rPr>
                <w:szCs w:val="22"/>
                <w:lang w:val="fr-CH"/>
              </w:rPr>
            </w:pPr>
          </w:p>
          <w:p w:rsidR="0001743B" w:rsidRPr="00AF7C77" w:rsidRDefault="00AF7F29" w:rsidP="002C53A3">
            <w:pPr>
              <w:rPr>
                <w:szCs w:val="22"/>
                <w:lang w:val="fr-CH"/>
              </w:rPr>
            </w:pPr>
            <w:r w:rsidRPr="00A07224">
              <w:rPr>
                <w:szCs w:val="22"/>
              </w:rPr>
              <w:t>Prière pour obtenir de plus amples informations sur</w:t>
            </w:r>
            <w:r w:rsidR="007C3333" w:rsidRPr="00A07224">
              <w:rPr>
                <w:szCs w:val="22"/>
              </w:rPr>
              <w:t xml:space="preserve"> le SCT</w:t>
            </w:r>
            <w:r w:rsidRPr="00A07224">
              <w:rPr>
                <w:szCs w:val="22"/>
              </w:rPr>
              <w:t xml:space="preserve"> de se référer</w:t>
            </w:r>
          </w:p>
          <w:p w:rsidR="007C3333" w:rsidRPr="00A07224" w:rsidRDefault="00C35511" w:rsidP="002C53A3">
            <w:pPr>
              <w:rPr>
                <w:szCs w:val="22"/>
              </w:rPr>
            </w:pPr>
            <w:r w:rsidRPr="00A07224">
              <w:rPr>
                <w:szCs w:val="22"/>
              </w:rPr>
              <w:t>au rapport sur ce dernier</w:t>
            </w:r>
            <w:r w:rsidR="00CF0FAF" w:rsidRPr="00A07224">
              <w:rPr>
                <w:szCs w:val="22"/>
              </w:rPr>
              <w:t xml:space="preserve"> (</w:t>
            </w:r>
            <w:r w:rsidR="007C3333" w:rsidRPr="00A07224">
              <w:rPr>
                <w:szCs w:val="22"/>
              </w:rPr>
              <w:t>document WO</w:t>
            </w:r>
            <w:r w:rsidR="00CF0FAF" w:rsidRPr="00A07224">
              <w:rPr>
                <w:szCs w:val="22"/>
              </w:rPr>
              <w:t>/GA/49/7).</w:t>
            </w:r>
          </w:p>
          <w:p w:rsidR="0001743B" w:rsidRPr="00A07224" w:rsidRDefault="0001743B" w:rsidP="002C53A3">
            <w:pPr>
              <w:rPr>
                <w:bCs/>
                <w:szCs w:val="22"/>
              </w:rPr>
            </w:pPr>
          </w:p>
          <w:p w:rsidR="0001743B" w:rsidRPr="00A07224" w:rsidRDefault="00CF0FAF" w:rsidP="002C53A3">
            <w:pPr>
              <w:rPr>
                <w:bCs/>
                <w:szCs w:val="22"/>
              </w:rPr>
            </w:pPr>
            <w:r w:rsidRPr="00A07224">
              <w:rPr>
                <w:bCs/>
                <w:szCs w:val="22"/>
              </w:rPr>
              <w:t>Tous les travaux des comités ont été menés de manière exhaustive, à l</w:t>
            </w:r>
            <w:r w:rsidR="00DB55D7">
              <w:rPr>
                <w:bCs/>
                <w:szCs w:val="22"/>
              </w:rPr>
              <w:t>’</w:t>
            </w:r>
            <w:r w:rsidRPr="00A07224">
              <w:rPr>
                <w:bCs/>
                <w:szCs w:val="22"/>
              </w:rPr>
              <w:t>initiative des membres et à partir de consultations ouvertes et équilibrées faisant intervenir la société civile dans son ensemble.</w:t>
            </w:r>
          </w:p>
          <w:p w:rsidR="0001743B" w:rsidRPr="00A07224" w:rsidRDefault="0001743B" w:rsidP="002C53A3">
            <w:pPr>
              <w:rPr>
                <w:szCs w:val="22"/>
              </w:rPr>
            </w:pPr>
          </w:p>
          <w:p w:rsidR="008428C1" w:rsidRPr="00A07224" w:rsidRDefault="00CF0FAF" w:rsidP="002C53A3">
            <w:pPr>
              <w:rPr>
                <w:bCs/>
                <w:szCs w:val="22"/>
              </w:rPr>
            </w:pPr>
            <w:r w:rsidRPr="00A07224">
              <w:rPr>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004222CB" w:rsidRPr="00A07224">
              <w:rPr>
                <w:szCs w:val="22"/>
              </w:rPr>
              <w:t xml:space="preserve">, </w:t>
            </w:r>
            <w:r w:rsidRPr="00A07224">
              <w:rPr>
                <w:szCs w:val="22"/>
              </w:rPr>
              <w:t>prière pour obtenir de plus amples informations sur les réalisations liées à ces recommandations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les programmes</w:t>
            </w:r>
            <w:r w:rsidR="009F58D3" w:rsidRPr="00A07224">
              <w:rPr>
                <w:szCs w:val="22"/>
              </w:rPr>
              <w:t> </w:t>
            </w:r>
            <w:r w:rsidRPr="00A07224">
              <w:rPr>
                <w:szCs w:val="22"/>
              </w:rPr>
              <w:t>1, 2, 3 et 4.</w:t>
            </w:r>
          </w:p>
        </w:tc>
      </w:tr>
    </w:tbl>
    <w:p w:rsidR="0001743B" w:rsidRPr="00A07224" w:rsidRDefault="008428C1" w:rsidP="00992400">
      <w:pPr>
        <w:rPr>
          <w:bCs/>
          <w:szCs w:val="22"/>
        </w:rPr>
      </w:pPr>
      <w:r w:rsidRPr="00A07224">
        <w:rPr>
          <w:szCs w:val="22"/>
        </w:rPr>
        <w:lastRenderedPageBreak/>
        <w:br w:type="page"/>
      </w:r>
      <w:r w:rsidR="00992400" w:rsidRPr="00A07224">
        <w:rPr>
          <w:i/>
          <w:szCs w:val="22"/>
        </w:rPr>
        <w:lastRenderedPageBreak/>
        <w:t>Recommandation n°</w:t>
      </w:r>
      <w:r w:rsidR="009F58D3" w:rsidRPr="00A07224">
        <w:rPr>
          <w:i/>
          <w:szCs w:val="22"/>
        </w:rPr>
        <w:t> </w:t>
      </w:r>
      <w:r w:rsidR="00992400" w:rsidRPr="00A07224">
        <w:rPr>
          <w:i/>
          <w:szCs w:val="22"/>
        </w:rPr>
        <w:t>16</w:t>
      </w:r>
      <w:r w:rsidR="00DB55D7">
        <w:rPr>
          <w:i/>
          <w:szCs w:val="22"/>
        </w:rPr>
        <w:t> :</w:t>
      </w:r>
      <w:r w:rsidR="00992400" w:rsidRPr="00A07224">
        <w:rPr>
          <w:szCs w:val="22"/>
        </w:rPr>
        <w:t xml:space="preserve"> Prendre en considération la préservation du domaine public dans l</w:t>
      </w:r>
      <w:r w:rsidR="00DB55D7">
        <w:rPr>
          <w:szCs w:val="22"/>
        </w:rPr>
        <w:t>’</w:t>
      </w:r>
      <w:r w:rsidR="00992400" w:rsidRPr="00A07224">
        <w:rPr>
          <w:szCs w:val="22"/>
        </w:rPr>
        <w:t>élaboration des normes à l</w:t>
      </w:r>
      <w:r w:rsidR="00DB55D7">
        <w:rPr>
          <w:szCs w:val="22"/>
        </w:rPr>
        <w:t>’</w:t>
      </w:r>
      <w:r w:rsidR="00992400" w:rsidRPr="00A07224">
        <w:rPr>
          <w:szCs w:val="22"/>
        </w:rPr>
        <w:t>OMPI et approfondir l</w:t>
      </w:r>
      <w:r w:rsidR="00DB55D7">
        <w:rPr>
          <w:szCs w:val="22"/>
        </w:rPr>
        <w:t>’</w:t>
      </w:r>
      <w:r w:rsidR="00992400" w:rsidRPr="00A07224">
        <w:rPr>
          <w:szCs w:val="22"/>
        </w:rPr>
        <w:t>analyse des conséquences et des avantages d</w:t>
      </w:r>
      <w:r w:rsidR="00DB55D7">
        <w:rPr>
          <w:szCs w:val="22"/>
        </w:rPr>
        <w:t>’</w:t>
      </w:r>
      <w:r w:rsidR="00992400" w:rsidRPr="00A07224">
        <w:rPr>
          <w:szCs w:val="22"/>
        </w:rPr>
        <w:t>un domaine public riche et accessible</w:t>
      </w:r>
      <w:r w:rsidR="00992400" w:rsidRPr="00A07224">
        <w:rPr>
          <w:i/>
          <w:szCs w:val="22"/>
        </w:rPr>
        <w:t>.</w:t>
      </w:r>
    </w:p>
    <w:p w:rsidR="0001743B" w:rsidRPr="00A07224" w:rsidRDefault="0001743B" w:rsidP="00EE016A">
      <w:pPr>
        <w:rPr>
          <w:bCs/>
          <w:szCs w:val="22"/>
        </w:rPr>
      </w:pP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39123B">
        <w:trPr>
          <w:cantSplit/>
        </w:trPr>
        <w:tc>
          <w:tcPr>
            <w:tcW w:w="6992" w:type="dxa"/>
            <w:shd w:val="clear" w:color="auto" w:fill="auto"/>
            <w:vAlign w:val="center"/>
          </w:tcPr>
          <w:p w:rsidR="008428C1" w:rsidRPr="00A07224" w:rsidRDefault="00992400" w:rsidP="0039123B">
            <w:pPr>
              <w:rPr>
                <w:szCs w:val="22"/>
                <w:u w:val="single"/>
              </w:rPr>
            </w:pPr>
            <w:r w:rsidRPr="00A07224">
              <w:rPr>
                <w:szCs w:val="22"/>
                <w:u w:val="single"/>
              </w:rPr>
              <w:t>Stratégies de mise en œuvre</w:t>
            </w:r>
          </w:p>
        </w:tc>
        <w:tc>
          <w:tcPr>
            <w:tcW w:w="8080" w:type="dxa"/>
            <w:shd w:val="clear" w:color="auto" w:fill="auto"/>
            <w:vAlign w:val="center"/>
          </w:tcPr>
          <w:p w:rsidR="008428C1" w:rsidRPr="00A07224" w:rsidRDefault="00992400" w:rsidP="0039123B">
            <w:pPr>
              <w:rPr>
                <w:szCs w:val="22"/>
                <w:u w:val="single"/>
              </w:rPr>
            </w:pPr>
            <w:r w:rsidRPr="00A07224">
              <w:rPr>
                <w:szCs w:val="22"/>
                <w:u w:val="single"/>
              </w:rPr>
              <w:t>Réalisations</w:t>
            </w:r>
          </w:p>
        </w:tc>
      </w:tr>
      <w:tr w:rsidR="008428C1" w:rsidRPr="00A07224" w:rsidTr="0039123B">
        <w:trPr>
          <w:cantSplit/>
        </w:trPr>
        <w:tc>
          <w:tcPr>
            <w:tcW w:w="6992" w:type="dxa"/>
            <w:shd w:val="clear" w:color="auto" w:fill="auto"/>
          </w:tcPr>
          <w:p w:rsidR="0001743B" w:rsidRPr="00A07224" w:rsidRDefault="0001743B" w:rsidP="0039123B">
            <w:pPr>
              <w:rPr>
                <w:szCs w:val="22"/>
              </w:rPr>
            </w:pPr>
          </w:p>
          <w:p w:rsidR="007C3333" w:rsidRPr="00A07224" w:rsidRDefault="00992400" w:rsidP="0039123B">
            <w:pPr>
              <w:rPr>
                <w:szCs w:val="22"/>
              </w:rPr>
            </w:pPr>
            <w:r w:rsidRPr="00A07224">
              <w:rPr>
                <w:szCs w:val="22"/>
              </w:rPr>
              <w:t>Cette recommandation faisait partie d</w:t>
            </w:r>
            <w:r w:rsidR="00DB55D7">
              <w:rPr>
                <w:szCs w:val="22"/>
              </w:rPr>
              <w:t>’</w:t>
            </w:r>
            <w:r w:rsidRPr="00A07224">
              <w:rPr>
                <w:szCs w:val="22"/>
              </w:rPr>
              <w:t>un projet thématique sur la propriété intellectuelle et le domaine public (CDIP/4/3) et d</w:t>
            </w:r>
            <w:r w:rsidR="00DB55D7">
              <w:rPr>
                <w:szCs w:val="22"/>
              </w:rPr>
              <w:t>’</w:t>
            </w:r>
            <w:r w:rsidRPr="00A07224">
              <w:rPr>
                <w:szCs w:val="22"/>
              </w:rPr>
              <w:t>un projet relatif aux brevets et au domaine public (CDIP/7/5</w:t>
            </w:r>
            <w:r w:rsidR="004756E8" w:rsidRPr="00A07224">
              <w:rPr>
                <w:szCs w:val="22"/>
              </w:rPr>
              <w:t> </w:t>
            </w:r>
            <w:proofErr w:type="spellStart"/>
            <w:r w:rsidRPr="00A07224">
              <w:rPr>
                <w:szCs w:val="22"/>
              </w:rPr>
              <w:t>Rev</w:t>
            </w:r>
            <w:proofErr w:type="spellEnd"/>
            <w:r w:rsidRPr="00A07224">
              <w:rPr>
                <w:szCs w:val="22"/>
              </w:rPr>
              <w:t>.).</w:t>
            </w:r>
          </w:p>
          <w:p w:rsidR="0001743B" w:rsidRPr="00A07224" w:rsidRDefault="0001743B" w:rsidP="0039123B">
            <w:pPr>
              <w:rPr>
                <w:szCs w:val="22"/>
              </w:rPr>
            </w:pPr>
          </w:p>
          <w:p w:rsidR="0001743B" w:rsidRPr="00A07224" w:rsidRDefault="00992400" w:rsidP="0039123B">
            <w:pPr>
              <w:rPr>
                <w:szCs w:val="22"/>
              </w:rPr>
            </w:pPr>
            <w:r w:rsidRPr="00A07224">
              <w:rPr>
                <w:szCs w:val="22"/>
              </w:rPr>
              <w:t>Cette recommandation a également été mise en œuvre dans le domaine des savoirs traditionnels, où des mesures pratiques et juridiques ont été combinées afin de garantir que les savoirs traditionnels qui sont clairement dans le domaine public ne font pas l</w:t>
            </w:r>
            <w:r w:rsidR="00DB55D7">
              <w:rPr>
                <w:szCs w:val="22"/>
              </w:rPr>
              <w:t>’</w:t>
            </w:r>
            <w:r w:rsidRPr="00A07224">
              <w:rPr>
                <w:szCs w:val="22"/>
              </w:rPr>
              <w:t>objet de brevets délivrés par erreur.</w:t>
            </w:r>
          </w:p>
          <w:p w:rsidR="0001743B" w:rsidRPr="00A07224" w:rsidRDefault="0001743B" w:rsidP="0039123B">
            <w:pPr>
              <w:rPr>
                <w:szCs w:val="22"/>
              </w:rPr>
            </w:pPr>
          </w:p>
          <w:p w:rsidR="008428C1" w:rsidRPr="00A07224" w:rsidRDefault="008428C1" w:rsidP="0039123B">
            <w:pPr>
              <w:rPr>
                <w:szCs w:val="22"/>
              </w:rPr>
            </w:pPr>
          </w:p>
        </w:tc>
        <w:tc>
          <w:tcPr>
            <w:tcW w:w="8080" w:type="dxa"/>
            <w:shd w:val="clear" w:color="auto" w:fill="auto"/>
          </w:tcPr>
          <w:p w:rsidR="0001743B" w:rsidRPr="00A07224" w:rsidRDefault="0001743B" w:rsidP="0039123B">
            <w:pPr>
              <w:pStyle w:val="Default"/>
              <w:rPr>
                <w:color w:val="auto"/>
                <w:sz w:val="22"/>
                <w:szCs w:val="22"/>
                <w:lang w:val="fr-FR"/>
              </w:rPr>
            </w:pPr>
          </w:p>
          <w:p w:rsidR="007C3333" w:rsidRPr="00A07224" w:rsidRDefault="00C35511" w:rsidP="0039123B">
            <w:pPr>
              <w:pStyle w:val="Default"/>
              <w:rPr>
                <w:color w:val="auto"/>
                <w:sz w:val="22"/>
                <w:szCs w:val="22"/>
                <w:lang w:val="fr-FR"/>
              </w:rPr>
            </w:pPr>
            <w:r w:rsidRPr="00A07224">
              <w:rPr>
                <w:color w:val="auto"/>
                <w:sz w:val="22"/>
                <w:szCs w:val="22"/>
                <w:lang w:val="fr-FR"/>
              </w:rPr>
              <w:t>Le P</w:t>
            </w:r>
            <w:r w:rsidR="00992400" w:rsidRPr="00A07224">
              <w:rPr>
                <w:color w:val="auto"/>
                <w:sz w:val="22"/>
                <w:szCs w:val="22"/>
                <w:lang w:val="fr-FR"/>
              </w:rPr>
              <w:t>rojet sur la propriété intellectuelle et le domaine public (CDIP/4/3</w:t>
            </w:r>
            <w:r w:rsidR="004756E8" w:rsidRPr="00A07224">
              <w:rPr>
                <w:color w:val="auto"/>
                <w:sz w:val="22"/>
                <w:szCs w:val="22"/>
                <w:lang w:val="fr-FR"/>
              </w:rPr>
              <w:t> </w:t>
            </w:r>
            <w:proofErr w:type="spellStart"/>
            <w:r w:rsidR="00992400" w:rsidRPr="00A07224">
              <w:rPr>
                <w:color w:val="auto"/>
                <w:sz w:val="22"/>
                <w:szCs w:val="22"/>
                <w:lang w:val="fr-FR"/>
              </w:rPr>
              <w:t>Rev</w:t>
            </w:r>
            <w:proofErr w:type="spellEnd"/>
            <w:r w:rsidR="00992400" w:rsidRPr="00A07224">
              <w:rPr>
                <w:color w:val="auto"/>
                <w:sz w:val="22"/>
                <w:szCs w:val="22"/>
                <w:lang w:val="fr-FR"/>
              </w:rPr>
              <w:t>.) a été mis en œuvre avec succ</w:t>
            </w:r>
            <w:r w:rsidR="006E0B63" w:rsidRPr="00A07224">
              <w:rPr>
                <w:color w:val="auto"/>
                <w:sz w:val="22"/>
                <w:szCs w:val="22"/>
                <w:lang w:val="fr-FR"/>
              </w:rPr>
              <w:t>ès</w:t>
            </w:r>
            <w:r w:rsidR="006E0B63">
              <w:rPr>
                <w:color w:val="auto"/>
                <w:sz w:val="22"/>
                <w:szCs w:val="22"/>
                <w:lang w:val="fr-FR"/>
              </w:rPr>
              <w:t xml:space="preserve">.  </w:t>
            </w:r>
            <w:r w:rsidR="006E0B63" w:rsidRPr="00A07224">
              <w:rPr>
                <w:color w:val="auto"/>
                <w:sz w:val="22"/>
                <w:szCs w:val="22"/>
                <w:lang w:val="fr-FR"/>
              </w:rPr>
              <w:t>Un</w:t>
            </w:r>
            <w:r w:rsidR="00992400" w:rsidRPr="00A07224">
              <w:rPr>
                <w:color w:val="auto"/>
                <w:sz w:val="22"/>
                <w:szCs w:val="22"/>
                <w:lang w:val="fr-FR"/>
              </w:rPr>
              <w:t xml:space="preserve"> rapport d</w:t>
            </w:r>
            <w:r w:rsidR="00DB55D7">
              <w:rPr>
                <w:color w:val="auto"/>
                <w:sz w:val="22"/>
                <w:szCs w:val="22"/>
                <w:lang w:val="fr-FR"/>
              </w:rPr>
              <w:t>’</w:t>
            </w:r>
            <w:r w:rsidR="00992400" w:rsidRPr="00A07224">
              <w:rPr>
                <w:color w:val="auto"/>
                <w:sz w:val="22"/>
                <w:szCs w:val="22"/>
                <w:lang w:val="fr-FR"/>
              </w:rPr>
              <w:t>évaluation du projet a été présenté à la neuv</w:t>
            </w:r>
            <w:r w:rsidR="00DB55D7">
              <w:rPr>
                <w:color w:val="auto"/>
                <w:sz w:val="22"/>
                <w:szCs w:val="22"/>
                <w:lang w:val="fr-FR"/>
              </w:rPr>
              <w:t>ième session</w:t>
            </w:r>
            <w:r w:rsidR="007C3333" w:rsidRPr="00A07224">
              <w:rPr>
                <w:color w:val="auto"/>
                <w:sz w:val="22"/>
                <w:szCs w:val="22"/>
                <w:lang w:val="fr-FR"/>
              </w:rPr>
              <w:t xml:space="preserve"> du CDI</w:t>
            </w:r>
            <w:r w:rsidR="00992400" w:rsidRPr="00A07224">
              <w:rPr>
                <w:color w:val="auto"/>
                <w:sz w:val="22"/>
                <w:szCs w:val="22"/>
                <w:lang w:val="fr-FR"/>
              </w:rPr>
              <w:t>P (CDIP/9/7).</w:t>
            </w:r>
            <w:r w:rsidR="00AD5BB0" w:rsidRPr="00A07224">
              <w:rPr>
                <w:color w:val="auto"/>
                <w:sz w:val="22"/>
                <w:szCs w:val="22"/>
                <w:lang w:val="fr-FR"/>
              </w:rPr>
              <w:t xml:space="preserve"> </w:t>
            </w:r>
            <w:r w:rsidR="008428C1" w:rsidRPr="00A07224">
              <w:rPr>
                <w:color w:val="auto"/>
                <w:sz w:val="22"/>
                <w:szCs w:val="22"/>
                <w:lang w:val="fr-FR"/>
              </w:rPr>
              <w:t xml:space="preserve"> </w:t>
            </w:r>
            <w:r w:rsidR="00992400" w:rsidRPr="00A07224">
              <w:rPr>
                <w:color w:val="auto"/>
                <w:sz w:val="22"/>
                <w:szCs w:val="22"/>
                <w:lang w:val="fr-FR"/>
              </w:rPr>
              <w:t>Le projet a été intégré dans les programmes réguliers pertinents.</w:t>
            </w:r>
          </w:p>
          <w:p w:rsidR="0001743B" w:rsidRPr="00A07224" w:rsidRDefault="0001743B" w:rsidP="0039123B">
            <w:pPr>
              <w:rPr>
                <w:szCs w:val="22"/>
              </w:rPr>
            </w:pPr>
          </w:p>
          <w:p w:rsidR="007C3333" w:rsidRPr="00A07224" w:rsidRDefault="00992400" w:rsidP="0039123B">
            <w:pPr>
              <w:rPr>
                <w:szCs w:val="22"/>
              </w:rPr>
            </w:pPr>
            <w:r w:rsidRPr="00A07224">
              <w:rPr>
                <w:szCs w:val="22"/>
              </w:rPr>
              <w:t>Le Projet relatif aux brevets et au domaine public a été achevé et un Rapport d</w:t>
            </w:r>
            <w:r w:rsidR="00DB55D7">
              <w:rPr>
                <w:szCs w:val="22"/>
              </w:rPr>
              <w:t>’</w:t>
            </w:r>
            <w:r w:rsidRPr="00A07224">
              <w:rPr>
                <w:szCs w:val="22"/>
              </w:rPr>
              <w:t>auto</w:t>
            </w:r>
            <w:r w:rsidR="009D1E04">
              <w:rPr>
                <w:szCs w:val="22"/>
              </w:rPr>
              <w:noBreakHyphen/>
            </w:r>
            <w:r w:rsidRPr="00A07224">
              <w:rPr>
                <w:szCs w:val="22"/>
              </w:rPr>
              <w:t>évaluation (CDIP/13/7) a été soumis</w:t>
            </w:r>
            <w:r w:rsidR="007C3333" w:rsidRPr="00A07224">
              <w:rPr>
                <w:szCs w:val="22"/>
              </w:rPr>
              <w:t xml:space="preserve"> au CDI</w:t>
            </w:r>
            <w:r w:rsidRPr="00A07224">
              <w:rPr>
                <w:szCs w:val="22"/>
              </w:rPr>
              <w:t>P lors de sa treiz</w:t>
            </w:r>
            <w:r w:rsidR="00DB55D7">
              <w:rPr>
                <w:szCs w:val="22"/>
              </w:rPr>
              <w:t>ième sessi</w:t>
            </w:r>
            <w:r w:rsidR="006E0B63">
              <w:rPr>
                <w:szCs w:val="22"/>
              </w:rPr>
              <w:t xml:space="preserve">on.  </w:t>
            </w:r>
            <w:r w:rsidR="006E0B63" w:rsidRPr="00A07224">
              <w:rPr>
                <w:szCs w:val="22"/>
              </w:rPr>
              <w:t>Da</w:t>
            </w:r>
            <w:r w:rsidRPr="00A07224">
              <w:rPr>
                <w:szCs w:val="22"/>
              </w:rPr>
              <w:t>ns le cadre de ce projet, une Étude sur les brevets et le domaine public (II) (CDIP/12/INF/2</w:t>
            </w:r>
            <w:r w:rsidR="004756E8" w:rsidRPr="00A07224">
              <w:rPr>
                <w:szCs w:val="22"/>
              </w:rPr>
              <w:t> </w:t>
            </w:r>
            <w:proofErr w:type="spellStart"/>
            <w:r w:rsidRPr="00A07224">
              <w:rPr>
                <w:szCs w:val="22"/>
              </w:rPr>
              <w:t>Rev</w:t>
            </w:r>
            <w:proofErr w:type="spellEnd"/>
            <w:r w:rsidRPr="00A07224">
              <w:rPr>
                <w:szCs w:val="22"/>
              </w:rPr>
              <w:t xml:space="preserve">.) a été présentée au </w:t>
            </w:r>
            <w:r w:rsidR="004756E8" w:rsidRPr="00A07224">
              <w:rPr>
                <w:szCs w:val="22"/>
              </w:rPr>
              <w:t>comité</w:t>
            </w:r>
            <w:r w:rsidRPr="00A07224">
              <w:rPr>
                <w:szCs w:val="22"/>
              </w:rPr>
              <w:t xml:space="preserve"> lors de sa douz</w:t>
            </w:r>
            <w:r w:rsidR="00DB55D7">
              <w:rPr>
                <w:szCs w:val="22"/>
              </w:rPr>
              <w:t>ième session</w:t>
            </w:r>
            <w:r w:rsidRPr="00A07224">
              <w:rPr>
                <w:szCs w:val="22"/>
              </w:rPr>
              <w:t>.</w:t>
            </w:r>
          </w:p>
          <w:p w:rsidR="0001743B" w:rsidRPr="00A07224" w:rsidRDefault="0001743B" w:rsidP="0039123B">
            <w:pPr>
              <w:rPr>
                <w:bCs/>
                <w:szCs w:val="22"/>
              </w:rPr>
            </w:pPr>
          </w:p>
          <w:p w:rsidR="007C3333" w:rsidRPr="00A07224" w:rsidRDefault="00DD2C7F" w:rsidP="0039123B">
            <w:pPr>
              <w:rPr>
                <w:bCs/>
                <w:szCs w:val="22"/>
              </w:rPr>
            </w:pPr>
            <w:r w:rsidRPr="00A07224">
              <w:rPr>
                <w:bCs/>
                <w:szCs w:val="22"/>
              </w:rPr>
              <w:t>L</w:t>
            </w:r>
            <w:r w:rsidR="00DC08B2">
              <w:rPr>
                <w:bCs/>
                <w:szCs w:val="22"/>
              </w:rPr>
              <w:t>e</w:t>
            </w:r>
            <w:r w:rsidR="00992400" w:rsidRPr="00A07224">
              <w:rPr>
                <w:bCs/>
                <w:szCs w:val="22"/>
              </w:rPr>
              <w:t xml:space="preserve"> Projet sur l</w:t>
            </w:r>
            <w:r w:rsidR="00DB55D7">
              <w:rPr>
                <w:bCs/>
                <w:szCs w:val="22"/>
              </w:rPr>
              <w:t>’</w:t>
            </w:r>
            <w:r w:rsidR="00992400" w:rsidRPr="00A07224">
              <w:rPr>
                <w:bCs/>
                <w:szCs w:val="22"/>
              </w:rPr>
              <w:t xml:space="preserve">utilisation </w:t>
            </w:r>
            <w:r w:rsidR="008C7A60" w:rsidRPr="00A07224">
              <w:rPr>
                <w:bCs/>
                <w:szCs w:val="22"/>
              </w:rPr>
              <w:t>des informations</w:t>
            </w:r>
            <w:r w:rsidR="00992400" w:rsidRPr="00A07224">
              <w:rPr>
                <w:bCs/>
                <w:szCs w:val="22"/>
              </w:rPr>
              <w:t xml:space="preserve"> </w:t>
            </w:r>
            <w:r w:rsidR="008C7A60" w:rsidRPr="00A07224">
              <w:rPr>
                <w:bCs/>
                <w:szCs w:val="22"/>
              </w:rPr>
              <w:t xml:space="preserve">relevant du </w:t>
            </w:r>
            <w:r w:rsidR="00992400" w:rsidRPr="00A07224">
              <w:rPr>
                <w:bCs/>
                <w:szCs w:val="22"/>
              </w:rPr>
              <w:t xml:space="preserve">domaine public aux fins du développement économique (CDIP/16/4) </w:t>
            </w:r>
            <w:r w:rsidRPr="00A07224">
              <w:rPr>
                <w:bCs/>
                <w:szCs w:val="22"/>
              </w:rPr>
              <w:t xml:space="preserve">a été approuvé en </w:t>
            </w:r>
            <w:r w:rsidR="007C3333" w:rsidRPr="00A07224">
              <w:rPr>
                <w:bCs/>
                <w:szCs w:val="22"/>
              </w:rPr>
              <w:t>avril 20</w:t>
            </w:r>
            <w:r w:rsidR="00992400" w:rsidRPr="00A07224">
              <w:rPr>
                <w:bCs/>
                <w:szCs w:val="22"/>
              </w:rPr>
              <w:t xml:space="preserve">16 </w:t>
            </w:r>
            <w:r w:rsidRPr="00A07224">
              <w:rPr>
                <w:bCs/>
                <w:szCs w:val="22"/>
              </w:rPr>
              <w:t>à la dix</w:t>
            </w:r>
            <w:r w:rsidR="009D1E04">
              <w:rPr>
                <w:bCs/>
                <w:szCs w:val="22"/>
              </w:rPr>
              <w:noBreakHyphen/>
            </w:r>
            <w:r w:rsidRPr="00A07224">
              <w:rPr>
                <w:bCs/>
                <w:szCs w:val="22"/>
              </w:rPr>
              <w:t>sept</w:t>
            </w:r>
            <w:r w:rsidR="00DB55D7">
              <w:rPr>
                <w:bCs/>
                <w:szCs w:val="22"/>
              </w:rPr>
              <w:t>ième session</w:t>
            </w:r>
            <w:r w:rsidR="007C3333" w:rsidRPr="00A07224">
              <w:rPr>
                <w:bCs/>
                <w:szCs w:val="22"/>
              </w:rPr>
              <w:t xml:space="preserve"> du C</w:t>
            </w:r>
            <w:r w:rsidR="006E0B63" w:rsidRPr="00A07224">
              <w:rPr>
                <w:bCs/>
                <w:szCs w:val="22"/>
              </w:rPr>
              <w:t>DIP</w:t>
            </w:r>
            <w:r w:rsidR="006E0B63">
              <w:rPr>
                <w:bCs/>
                <w:szCs w:val="22"/>
              </w:rPr>
              <w:t xml:space="preserve">.  </w:t>
            </w:r>
            <w:r w:rsidR="006E0B63" w:rsidRPr="00A07224">
              <w:rPr>
                <w:bCs/>
                <w:szCs w:val="22"/>
              </w:rPr>
              <w:t>Pl</w:t>
            </w:r>
            <w:r w:rsidRPr="00A07224">
              <w:rPr>
                <w:bCs/>
                <w:szCs w:val="22"/>
              </w:rPr>
              <w:t>us d</w:t>
            </w:r>
            <w:r w:rsidR="00DB55D7">
              <w:rPr>
                <w:bCs/>
                <w:szCs w:val="22"/>
              </w:rPr>
              <w:t>’</w:t>
            </w:r>
            <w:r w:rsidRPr="00A07224">
              <w:rPr>
                <w:bCs/>
                <w:szCs w:val="22"/>
              </w:rPr>
              <w:t>informations sur la mise en œuvre du projet sont disp</w:t>
            </w:r>
            <w:r w:rsidR="00050755" w:rsidRPr="00A07224">
              <w:rPr>
                <w:bCs/>
                <w:szCs w:val="22"/>
              </w:rPr>
              <w:t>onibles</w:t>
            </w:r>
            <w:r w:rsidRPr="00A07224">
              <w:rPr>
                <w:bCs/>
                <w:szCs w:val="22"/>
              </w:rPr>
              <w:t xml:space="preserve"> à l</w:t>
            </w:r>
            <w:r w:rsidR="00DB55D7">
              <w:rPr>
                <w:bCs/>
                <w:szCs w:val="22"/>
              </w:rPr>
              <w:t>’</w:t>
            </w:r>
            <w:r w:rsidR="007C3333" w:rsidRPr="00A07224">
              <w:rPr>
                <w:bCs/>
                <w:szCs w:val="22"/>
              </w:rPr>
              <w:t>annexe V</w:t>
            </w:r>
            <w:r w:rsidRPr="00A07224">
              <w:rPr>
                <w:bCs/>
                <w:szCs w:val="22"/>
              </w:rPr>
              <w:t xml:space="preserve"> de ce document.</w:t>
            </w:r>
          </w:p>
          <w:p w:rsidR="0001743B" w:rsidRPr="00AF7C77" w:rsidRDefault="0001743B" w:rsidP="0039123B">
            <w:pPr>
              <w:rPr>
                <w:szCs w:val="22"/>
                <w:lang w:val="fr-CH"/>
              </w:rPr>
            </w:pPr>
          </w:p>
          <w:p w:rsidR="008428C1" w:rsidRPr="00A07224" w:rsidRDefault="00992400" w:rsidP="0039123B">
            <w:pPr>
              <w:rPr>
                <w:szCs w:val="22"/>
              </w:rPr>
            </w:pPr>
            <w:r w:rsidRPr="00A07224">
              <w:rPr>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004222CB" w:rsidRPr="00A07224">
              <w:rPr>
                <w:szCs w:val="22"/>
              </w:rPr>
              <w:t xml:space="preserve"> </w:t>
            </w:r>
            <w:r w:rsidRPr="00A07224">
              <w:rPr>
                <w:szCs w:val="22"/>
              </w:rPr>
              <w:t>prière pour obtenir de plus amples informations sur les réalisations liées à ces recommandations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les programmes</w:t>
            </w:r>
            <w:r w:rsidR="009F58D3" w:rsidRPr="00A07224">
              <w:rPr>
                <w:szCs w:val="22"/>
              </w:rPr>
              <w:t> </w:t>
            </w:r>
            <w:r w:rsidRPr="00A07224">
              <w:rPr>
                <w:szCs w:val="22"/>
              </w:rPr>
              <w:t>1, 2, 3 et 4.</w:t>
            </w:r>
          </w:p>
        </w:tc>
      </w:tr>
    </w:tbl>
    <w:p w:rsidR="0001743B" w:rsidRPr="00A07224" w:rsidRDefault="0001743B" w:rsidP="00EE016A">
      <w:pPr>
        <w:rPr>
          <w:bCs/>
          <w:i/>
          <w:iCs/>
          <w:szCs w:val="22"/>
        </w:rPr>
      </w:pPr>
    </w:p>
    <w:p w:rsidR="0001743B" w:rsidRPr="00A07224" w:rsidRDefault="0001743B" w:rsidP="00EE016A">
      <w:pPr>
        <w:rPr>
          <w:bCs/>
          <w:i/>
          <w:iCs/>
          <w:szCs w:val="22"/>
        </w:rPr>
      </w:pPr>
    </w:p>
    <w:p w:rsidR="0001743B" w:rsidRPr="00A07224" w:rsidRDefault="008428C1">
      <w:pPr>
        <w:rPr>
          <w:bCs/>
          <w:i/>
          <w:iCs/>
          <w:szCs w:val="22"/>
        </w:rPr>
      </w:pPr>
      <w:r w:rsidRPr="00A07224">
        <w:rPr>
          <w:bCs/>
          <w:i/>
          <w:iCs/>
          <w:szCs w:val="22"/>
        </w:rPr>
        <w:br w:type="page"/>
      </w:r>
    </w:p>
    <w:p w:rsidR="0001743B" w:rsidRPr="00A07224" w:rsidRDefault="00D57F5B" w:rsidP="00D57F5B">
      <w:pPr>
        <w:rPr>
          <w:bCs/>
          <w:szCs w:val="22"/>
        </w:rPr>
      </w:pPr>
      <w:r w:rsidRPr="00A07224">
        <w:rPr>
          <w:bCs/>
          <w:i/>
          <w:szCs w:val="22"/>
        </w:rPr>
        <w:lastRenderedPageBreak/>
        <w:t>Recommandation n°</w:t>
      </w:r>
      <w:r w:rsidR="009F58D3" w:rsidRPr="00A07224">
        <w:rPr>
          <w:bCs/>
          <w:i/>
          <w:szCs w:val="22"/>
        </w:rPr>
        <w:t> </w:t>
      </w:r>
      <w:r w:rsidRPr="00A07224">
        <w:rPr>
          <w:bCs/>
          <w:i/>
          <w:szCs w:val="22"/>
        </w:rPr>
        <w:t>18</w:t>
      </w:r>
      <w:r w:rsidR="00DB55D7">
        <w:rPr>
          <w:bCs/>
          <w:i/>
          <w:szCs w:val="22"/>
        </w:rPr>
        <w:t> :</w:t>
      </w:r>
      <w:r w:rsidRPr="00A07224">
        <w:rPr>
          <w:bCs/>
          <w:szCs w:val="22"/>
        </w:rPr>
        <w:t xml:space="preserve"> Inviter instamment le comité intergouvernemental à accélérer le processus concernant la protection des ressources génétiques, des savoirs traditionnels et du folklore, sans préjudice du résultat, </w:t>
      </w:r>
      <w:r w:rsidR="00DB55D7">
        <w:rPr>
          <w:bCs/>
          <w:szCs w:val="22"/>
        </w:rPr>
        <w:t>y compris</w:t>
      </w:r>
      <w:r w:rsidRPr="00A07224">
        <w:rPr>
          <w:bCs/>
          <w:szCs w:val="22"/>
        </w:rPr>
        <w:t xml:space="preserve"> l</w:t>
      </w:r>
      <w:r w:rsidR="00DB55D7">
        <w:rPr>
          <w:bCs/>
          <w:szCs w:val="22"/>
        </w:rPr>
        <w:t>’</w:t>
      </w:r>
      <w:r w:rsidRPr="00A07224">
        <w:rPr>
          <w:bCs/>
          <w:szCs w:val="22"/>
        </w:rPr>
        <w:t>élaboration éventuelle d</w:t>
      </w:r>
      <w:r w:rsidR="00DB55D7">
        <w:rPr>
          <w:bCs/>
          <w:szCs w:val="22"/>
        </w:rPr>
        <w:t>’</w:t>
      </w:r>
      <w:r w:rsidRPr="00A07224">
        <w:rPr>
          <w:bCs/>
          <w:szCs w:val="22"/>
        </w:rPr>
        <w:t>un ou plusieurs instruments internationaux</w:t>
      </w:r>
      <w:r w:rsidRPr="00A07224">
        <w:rPr>
          <w:b/>
          <w:bCs/>
          <w:szCs w:val="22"/>
        </w:rPr>
        <w:t>.</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39123B">
        <w:trPr>
          <w:cantSplit/>
        </w:trPr>
        <w:tc>
          <w:tcPr>
            <w:tcW w:w="6992" w:type="dxa"/>
            <w:shd w:val="clear" w:color="auto" w:fill="auto"/>
          </w:tcPr>
          <w:p w:rsidR="008428C1" w:rsidRPr="00A07224" w:rsidRDefault="00D57F5B" w:rsidP="0039123B">
            <w:pPr>
              <w:keepNext/>
              <w:autoSpaceDE w:val="0"/>
              <w:outlineLvl w:val="2"/>
              <w:rPr>
                <w:bCs/>
                <w:szCs w:val="22"/>
                <w:u w:val="single"/>
              </w:rPr>
            </w:pPr>
            <w:r w:rsidRPr="00A07224">
              <w:rPr>
                <w:bCs/>
                <w:szCs w:val="22"/>
                <w:u w:val="single"/>
              </w:rPr>
              <w:t>Stratégies de mise en œuvre</w:t>
            </w:r>
          </w:p>
        </w:tc>
        <w:tc>
          <w:tcPr>
            <w:tcW w:w="8080" w:type="dxa"/>
            <w:shd w:val="clear" w:color="auto" w:fill="auto"/>
            <w:vAlign w:val="center"/>
          </w:tcPr>
          <w:p w:rsidR="008428C1" w:rsidRPr="00A07224" w:rsidRDefault="00D57F5B" w:rsidP="0039123B">
            <w:pPr>
              <w:keepNext/>
              <w:autoSpaceDE w:val="0"/>
              <w:outlineLvl w:val="2"/>
              <w:rPr>
                <w:szCs w:val="22"/>
              </w:rPr>
            </w:pPr>
            <w:r w:rsidRPr="00A07224">
              <w:rPr>
                <w:bCs/>
                <w:szCs w:val="22"/>
                <w:u w:val="single"/>
              </w:rPr>
              <w:t>Réalisations</w:t>
            </w:r>
          </w:p>
        </w:tc>
      </w:tr>
      <w:tr w:rsidR="00A07224" w:rsidRPr="00A07224" w:rsidTr="0039123B">
        <w:trPr>
          <w:cantSplit/>
        </w:trPr>
        <w:tc>
          <w:tcPr>
            <w:tcW w:w="6992" w:type="dxa"/>
            <w:shd w:val="clear" w:color="auto" w:fill="auto"/>
          </w:tcPr>
          <w:p w:rsidR="008428C1" w:rsidRPr="00A07224" w:rsidRDefault="00D57F5B" w:rsidP="0039123B">
            <w:pPr>
              <w:rPr>
                <w:szCs w:val="22"/>
              </w:rPr>
            </w:pPr>
            <w:r w:rsidRPr="00A07224">
              <w:rPr>
                <w:szCs w:val="22"/>
              </w:rPr>
              <w:t>L</w:t>
            </w:r>
            <w:r w:rsidR="00DB55D7">
              <w:rPr>
                <w:szCs w:val="22"/>
              </w:rPr>
              <w:t>’</w:t>
            </w:r>
            <w:r w:rsidRPr="00A07224">
              <w:rPr>
                <w:szCs w:val="22"/>
              </w:rPr>
              <w:t>IGC est porté par les débats avec les États membres dans le cadre du mandat et du programme de travail établis par l</w:t>
            </w:r>
            <w:r w:rsidR="00DB55D7">
              <w:rPr>
                <w:szCs w:val="22"/>
              </w:rPr>
              <w:t>’</w:t>
            </w:r>
            <w:r w:rsidRPr="00A07224">
              <w:rPr>
                <w:szCs w:val="22"/>
              </w:rPr>
              <w:t>Assemblée généra</w:t>
            </w:r>
            <w:r w:rsidR="006E0B63" w:rsidRPr="00A07224">
              <w:rPr>
                <w:szCs w:val="22"/>
              </w:rPr>
              <w:t>le</w:t>
            </w:r>
            <w:r w:rsidR="006E0B63">
              <w:rPr>
                <w:szCs w:val="22"/>
              </w:rPr>
              <w:t xml:space="preserve">.  </w:t>
            </w:r>
            <w:r w:rsidR="006E0B63" w:rsidRPr="00A07224">
              <w:rPr>
                <w:szCs w:val="22"/>
              </w:rPr>
              <w:t xml:space="preserve">À </w:t>
            </w:r>
            <w:r w:rsidRPr="00A07224">
              <w:rPr>
                <w:szCs w:val="22"/>
              </w:rPr>
              <w:t>la demande des États membres, le Secrétariat met à disposition de l</w:t>
            </w:r>
            <w:r w:rsidR="00DB55D7">
              <w:rPr>
                <w:szCs w:val="22"/>
              </w:rPr>
              <w:t>’</w:t>
            </w:r>
            <w:r w:rsidRPr="00A07224">
              <w:rPr>
                <w:szCs w:val="22"/>
              </w:rPr>
              <w:t>IGC ses ressources et son savoir</w:t>
            </w:r>
            <w:r w:rsidR="009D1E04">
              <w:rPr>
                <w:szCs w:val="22"/>
              </w:rPr>
              <w:noBreakHyphen/>
            </w:r>
            <w:r w:rsidRPr="00A07224">
              <w:rPr>
                <w:szCs w:val="22"/>
              </w:rPr>
              <w:t>faire majeurs aux fins de faciliter les négociations et de créer un environnement propice à la conclusion d</w:t>
            </w:r>
            <w:r w:rsidR="00DB55D7">
              <w:rPr>
                <w:szCs w:val="22"/>
              </w:rPr>
              <w:t>’</w:t>
            </w:r>
            <w:r w:rsidRPr="00A07224">
              <w:rPr>
                <w:szCs w:val="22"/>
              </w:rPr>
              <w:t>accords.</w:t>
            </w:r>
          </w:p>
        </w:tc>
        <w:tc>
          <w:tcPr>
            <w:tcW w:w="8080" w:type="dxa"/>
            <w:shd w:val="clear" w:color="auto" w:fill="auto"/>
          </w:tcPr>
          <w:p w:rsidR="0001743B" w:rsidRPr="00A07224" w:rsidRDefault="00D57F5B" w:rsidP="0039123B">
            <w:pPr>
              <w:rPr>
                <w:bCs/>
                <w:szCs w:val="22"/>
              </w:rPr>
            </w:pPr>
            <w:r w:rsidRPr="00A07224">
              <w:rPr>
                <w:bCs/>
                <w:szCs w:val="22"/>
              </w:rPr>
              <w:t>L</w:t>
            </w:r>
            <w:r w:rsidR="00DB55D7">
              <w:rPr>
                <w:bCs/>
                <w:szCs w:val="22"/>
              </w:rPr>
              <w:t>’</w:t>
            </w:r>
            <w:r w:rsidRPr="00A07224">
              <w:rPr>
                <w:bCs/>
                <w:szCs w:val="22"/>
              </w:rPr>
              <w:t>Assemblée générale de l</w:t>
            </w:r>
            <w:r w:rsidR="00DB55D7">
              <w:rPr>
                <w:bCs/>
                <w:szCs w:val="22"/>
              </w:rPr>
              <w:t>’</w:t>
            </w:r>
            <w:r w:rsidRPr="00A07224">
              <w:rPr>
                <w:bCs/>
                <w:szCs w:val="22"/>
              </w:rPr>
              <w:t xml:space="preserve">OMPI </w:t>
            </w:r>
            <w:r w:rsidR="007C3333" w:rsidRPr="00A07224">
              <w:rPr>
                <w:bCs/>
                <w:szCs w:val="22"/>
              </w:rPr>
              <w:t>en 2015</w:t>
            </w:r>
            <w:r w:rsidRPr="00A07224">
              <w:rPr>
                <w:bCs/>
                <w:szCs w:val="22"/>
              </w:rPr>
              <w:t xml:space="preserve"> a renouvelé le mandat de l</w:t>
            </w:r>
            <w:r w:rsidR="00DB55D7">
              <w:rPr>
                <w:bCs/>
                <w:szCs w:val="22"/>
              </w:rPr>
              <w:t>’</w:t>
            </w:r>
            <w:r w:rsidRPr="00A07224">
              <w:rPr>
                <w:bCs/>
                <w:szCs w:val="22"/>
              </w:rPr>
              <w:t>IGC pour la période biennale</w:t>
            </w:r>
            <w:r w:rsidR="009F58D3" w:rsidRPr="00A07224">
              <w:rPr>
                <w:bCs/>
                <w:szCs w:val="22"/>
              </w:rPr>
              <w:t> </w:t>
            </w:r>
            <w:r w:rsidRPr="00A07224">
              <w:rPr>
                <w:bCs/>
                <w:szCs w:val="22"/>
              </w:rPr>
              <w:t>2016</w:t>
            </w:r>
            <w:r w:rsidR="009D1E04">
              <w:rPr>
                <w:bCs/>
                <w:szCs w:val="22"/>
              </w:rPr>
              <w:noBreakHyphen/>
            </w:r>
            <w:r w:rsidRPr="00A07224">
              <w:rPr>
                <w:bCs/>
                <w:szCs w:val="22"/>
              </w:rPr>
              <w:t>201</w:t>
            </w:r>
            <w:r w:rsidR="00262238" w:rsidRPr="00A07224">
              <w:rPr>
                <w:bCs/>
                <w:szCs w:val="22"/>
              </w:rPr>
              <w:t>7 et est convenue d</w:t>
            </w:r>
            <w:r w:rsidR="00DB55D7">
              <w:rPr>
                <w:bCs/>
                <w:szCs w:val="22"/>
              </w:rPr>
              <w:t>’</w:t>
            </w:r>
            <w:r w:rsidR="00262238" w:rsidRPr="00A07224">
              <w:rPr>
                <w:bCs/>
                <w:szCs w:val="22"/>
              </w:rPr>
              <w:t>un programme de travail.</w:t>
            </w:r>
          </w:p>
          <w:p w:rsidR="0001743B" w:rsidRPr="00A07224" w:rsidRDefault="0001743B" w:rsidP="0039123B">
            <w:pPr>
              <w:rPr>
                <w:bCs/>
                <w:szCs w:val="22"/>
              </w:rPr>
            </w:pPr>
          </w:p>
          <w:p w:rsidR="00DD2C7F" w:rsidRPr="00AF7C77" w:rsidRDefault="00DD2C7F" w:rsidP="0039123B">
            <w:pPr>
              <w:rPr>
                <w:bCs/>
                <w:szCs w:val="22"/>
                <w:lang w:val="fr-CH"/>
              </w:rPr>
            </w:pPr>
            <w:r w:rsidRPr="00AF7C77">
              <w:rPr>
                <w:bCs/>
                <w:szCs w:val="22"/>
                <w:lang w:val="fr-CH"/>
              </w:rPr>
              <w:t>Conformément à ses nouveaux mandat et programme de travail, l</w:t>
            </w:r>
            <w:r w:rsidR="00DB55D7" w:rsidRPr="00AF7C77">
              <w:rPr>
                <w:bCs/>
                <w:szCs w:val="22"/>
                <w:lang w:val="fr-CH"/>
              </w:rPr>
              <w:t>’</w:t>
            </w:r>
            <w:r w:rsidRPr="00A07224">
              <w:rPr>
                <w:szCs w:val="22"/>
              </w:rPr>
              <w:t>IGC s</w:t>
            </w:r>
            <w:r w:rsidR="00DB55D7">
              <w:rPr>
                <w:szCs w:val="22"/>
              </w:rPr>
              <w:t>’</w:t>
            </w:r>
            <w:r w:rsidRPr="00A07224">
              <w:rPr>
                <w:szCs w:val="22"/>
              </w:rPr>
              <w:t>est réuni à quatre</w:t>
            </w:r>
            <w:r w:rsidR="004756E8" w:rsidRPr="00A07224">
              <w:rPr>
                <w:szCs w:val="22"/>
              </w:rPr>
              <w:t> </w:t>
            </w:r>
            <w:r w:rsidRPr="00A07224">
              <w:rPr>
                <w:szCs w:val="22"/>
              </w:rPr>
              <w:t xml:space="preserve">reprises entre </w:t>
            </w:r>
            <w:r w:rsidR="007C3333" w:rsidRPr="00A07224">
              <w:rPr>
                <w:szCs w:val="22"/>
              </w:rPr>
              <w:t>juin 20</w:t>
            </w:r>
            <w:r w:rsidRPr="00A07224">
              <w:rPr>
                <w:szCs w:val="22"/>
              </w:rPr>
              <w:t xml:space="preserve">16 et </w:t>
            </w:r>
            <w:r w:rsidR="007C3333" w:rsidRPr="00A07224">
              <w:rPr>
                <w:szCs w:val="22"/>
              </w:rPr>
              <w:t>juillet 20</w:t>
            </w:r>
            <w:r w:rsidRPr="00A07224">
              <w:rPr>
                <w:szCs w:val="22"/>
              </w:rPr>
              <w:t>17 pour négocier des instruments juridiques internationaux sur les savoirs traditionnels et les expressions culturelles traditionnelles</w:t>
            </w:r>
            <w:r w:rsidR="00F7157E" w:rsidRPr="00A07224">
              <w:rPr>
                <w:szCs w:val="22"/>
              </w:rPr>
              <w:t>, faire le point des progrès réalisés et formuler des recommandations à l</w:t>
            </w:r>
            <w:r w:rsidR="00DB55D7">
              <w:rPr>
                <w:szCs w:val="22"/>
              </w:rPr>
              <w:t>’</w:t>
            </w:r>
            <w:r w:rsidR="00F7157E" w:rsidRPr="00A07224">
              <w:rPr>
                <w:szCs w:val="22"/>
              </w:rPr>
              <w:t xml:space="preserve">Assemblée générale </w:t>
            </w:r>
            <w:r w:rsidR="007C3333" w:rsidRPr="00A07224">
              <w:rPr>
                <w:szCs w:val="22"/>
              </w:rPr>
              <w:t>de 2017</w:t>
            </w:r>
            <w:r w:rsidR="00F7157E" w:rsidRPr="00AF7C77">
              <w:rPr>
                <w:bCs/>
                <w:szCs w:val="22"/>
                <w:lang w:val="fr-CH"/>
              </w:rPr>
              <w:t>.</w:t>
            </w:r>
          </w:p>
          <w:p w:rsidR="0001743B" w:rsidRPr="00AF7C77" w:rsidRDefault="0001743B" w:rsidP="0039123B">
            <w:pPr>
              <w:rPr>
                <w:bCs/>
                <w:szCs w:val="22"/>
                <w:lang w:val="fr-CH"/>
              </w:rPr>
            </w:pPr>
          </w:p>
          <w:p w:rsidR="007C3333" w:rsidRPr="00A07224" w:rsidRDefault="007A69B1" w:rsidP="0039123B">
            <w:pPr>
              <w:rPr>
                <w:bCs/>
                <w:szCs w:val="22"/>
              </w:rPr>
            </w:pPr>
            <w:r w:rsidRPr="00A07224">
              <w:rPr>
                <w:bCs/>
                <w:szCs w:val="22"/>
              </w:rPr>
              <w:t>Un rapport (</w:t>
            </w:r>
            <w:r w:rsidR="007C3333" w:rsidRPr="00A07224">
              <w:rPr>
                <w:bCs/>
                <w:szCs w:val="22"/>
              </w:rPr>
              <w:t>document WO</w:t>
            </w:r>
            <w:r w:rsidR="005C646E" w:rsidRPr="00A07224">
              <w:rPr>
                <w:bCs/>
                <w:szCs w:val="22"/>
              </w:rPr>
              <w:t>/GA/49/11 – Rapport sur l</w:t>
            </w:r>
            <w:r w:rsidR="00DB55D7">
              <w:rPr>
                <w:bCs/>
                <w:szCs w:val="22"/>
              </w:rPr>
              <w:t>’</w:t>
            </w:r>
            <w:r w:rsidRPr="00A07224">
              <w:rPr>
                <w:bCs/>
                <w:szCs w:val="22"/>
              </w:rPr>
              <w:t>IGC</w:t>
            </w:r>
            <w:r w:rsidR="005C646E" w:rsidRPr="00A07224">
              <w:rPr>
                <w:bCs/>
                <w:szCs w:val="22"/>
              </w:rPr>
              <w:t>)</w:t>
            </w:r>
            <w:r w:rsidRPr="00A07224">
              <w:rPr>
                <w:bCs/>
                <w:szCs w:val="22"/>
              </w:rPr>
              <w:t xml:space="preserve"> a été présenté à l</w:t>
            </w:r>
            <w:r w:rsidR="00DB55D7">
              <w:rPr>
                <w:bCs/>
                <w:szCs w:val="22"/>
              </w:rPr>
              <w:t>’</w:t>
            </w:r>
            <w:r w:rsidRPr="00A07224">
              <w:rPr>
                <w:bCs/>
                <w:szCs w:val="22"/>
              </w:rPr>
              <w:t>Assemblée générale de l</w:t>
            </w:r>
            <w:r w:rsidR="00DB55D7">
              <w:rPr>
                <w:bCs/>
                <w:szCs w:val="22"/>
              </w:rPr>
              <w:t>’</w:t>
            </w:r>
            <w:r w:rsidRPr="00A07224">
              <w:rPr>
                <w:bCs/>
                <w:szCs w:val="22"/>
              </w:rPr>
              <w:t xml:space="preserve">OMPI en </w:t>
            </w:r>
            <w:r w:rsidR="007C3333" w:rsidRPr="00A07224">
              <w:rPr>
                <w:bCs/>
                <w:szCs w:val="22"/>
              </w:rPr>
              <w:t>octobre 20</w:t>
            </w:r>
            <w:r w:rsidRPr="00A07224">
              <w:rPr>
                <w:bCs/>
                <w:szCs w:val="22"/>
              </w:rPr>
              <w:t>17.</w:t>
            </w:r>
          </w:p>
          <w:p w:rsidR="0001743B" w:rsidRPr="00A07224" w:rsidRDefault="0001743B" w:rsidP="0039123B">
            <w:pPr>
              <w:rPr>
                <w:bCs/>
                <w:szCs w:val="22"/>
              </w:rPr>
            </w:pPr>
          </w:p>
          <w:p w:rsidR="0001743B" w:rsidRPr="00A07224" w:rsidRDefault="00A9667B" w:rsidP="0039123B">
            <w:pPr>
              <w:rPr>
                <w:bCs/>
                <w:szCs w:val="22"/>
              </w:rPr>
            </w:pPr>
            <w:r w:rsidRPr="00A9667B">
              <w:rPr>
                <w:bCs/>
                <w:szCs w:val="22"/>
              </w:rPr>
              <w:t xml:space="preserve">Conformément au </w:t>
            </w:r>
            <w:proofErr w:type="spellStart"/>
            <w:r w:rsidRPr="00A9667B">
              <w:rPr>
                <w:bCs/>
                <w:szCs w:val="22"/>
              </w:rPr>
              <w:t>mandate</w:t>
            </w:r>
            <w:proofErr w:type="spellEnd"/>
            <w:r w:rsidRPr="00A9667B">
              <w:rPr>
                <w:bCs/>
                <w:szCs w:val="22"/>
              </w:rPr>
              <w:t xml:space="preserve"> de l’IGC,</w:t>
            </w:r>
            <w:r w:rsidR="007A69B1" w:rsidRPr="00A07224">
              <w:rPr>
                <w:bCs/>
                <w:szCs w:val="22"/>
              </w:rPr>
              <w:t xml:space="preserve"> deux</w:t>
            </w:r>
            <w:r w:rsidR="004756E8" w:rsidRPr="00A07224">
              <w:rPr>
                <w:bCs/>
                <w:szCs w:val="22"/>
              </w:rPr>
              <w:t> </w:t>
            </w:r>
            <w:r w:rsidR="007A69B1" w:rsidRPr="00A07224">
              <w:rPr>
                <w:bCs/>
                <w:szCs w:val="22"/>
              </w:rPr>
              <w:t>séminaires ont également été organisés afin de renforcer les connaissances et le consensus aux niveaux régional et interrégional sur les questions en rapport avec la propriété intellectuelle relative aux savoirs traditionnels et aux expressions culturelles traditionnelles en mettant l</w:t>
            </w:r>
            <w:r w:rsidR="00DB55D7">
              <w:rPr>
                <w:bCs/>
                <w:szCs w:val="22"/>
              </w:rPr>
              <w:t>’</w:t>
            </w:r>
            <w:r w:rsidR="007A69B1" w:rsidRPr="00A07224">
              <w:rPr>
                <w:bCs/>
                <w:szCs w:val="22"/>
              </w:rPr>
              <w:t>accent sur les questions non résolues.</w:t>
            </w:r>
          </w:p>
          <w:p w:rsidR="0001743B" w:rsidRPr="00A07224" w:rsidRDefault="0001743B" w:rsidP="0039123B">
            <w:pPr>
              <w:autoSpaceDE w:val="0"/>
              <w:rPr>
                <w:bCs/>
                <w:szCs w:val="22"/>
              </w:rPr>
            </w:pPr>
          </w:p>
          <w:p w:rsidR="008428C1" w:rsidRPr="00A07224" w:rsidRDefault="007A69B1" w:rsidP="0039123B">
            <w:pPr>
              <w:autoSpaceDE w:val="0"/>
              <w:rPr>
                <w:szCs w:val="22"/>
              </w:rPr>
            </w:pPr>
            <w:r w:rsidRPr="00A07224">
              <w:rPr>
                <w:bCs/>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 xml:space="preserve">TAD, </w:t>
            </w:r>
            <w:r w:rsidRPr="00A07224">
              <w:rPr>
                <w:bCs/>
                <w:szCs w:val="22"/>
              </w:rPr>
              <w:t>prière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/PBC/26/2), en particulier le programme</w:t>
            </w:r>
            <w:r w:rsidR="009F58D3" w:rsidRPr="00A07224">
              <w:rPr>
                <w:bCs/>
                <w:szCs w:val="22"/>
              </w:rPr>
              <w:t> </w:t>
            </w:r>
            <w:r w:rsidRPr="00A07224">
              <w:rPr>
                <w:bCs/>
                <w:szCs w:val="22"/>
              </w:rPr>
              <w:t>4.</w:t>
            </w:r>
          </w:p>
        </w:tc>
      </w:tr>
    </w:tbl>
    <w:p w:rsidR="0001743B" w:rsidRPr="00A07224" w:rsidRDefault="008428C1" w:rsidP="007A69B1">
      <w:pPr>
        <w:rPr>
          <w:bCs/>
          <w:szCs w:val="22"/>
        </w:rPr>
      </w:pPr>
      <w:r w:rsidRPr="00A07224">
        <w:rPr>
          <w:b/>
          <w:szCs w:val="22"/>
        </w:rPr>
        <w:br w:type="page"/>
      </w:r>
      <w:r w:rsidR="007A69B1" w:rsidRPr="00A07224">
        <w:rPr>
          <w:i/>
          <w:szCs w:val="22"/>
        </w:rPr>
        <w:lastRenderedPageBreak/>
        <w:t>Recommandation n°</w:t>
      </w:r>
      <w:r w:rsidR="009F58D3" w:rsidRPr="00A07224">
        <w:rPr>
          <w:i/>
          <w:szCs w:val="22"/>
        </w:rPr>
        <w:t> </w:t>
      </w:r>
      <w:r w:rsidR="007A69B1" w:rsidRPr="00A07224">
        <w:rPr>
          <w:i/>
          <w:szCs w:val="22"/>
        </w:rPr>
        <w:t>19</w:t>
      </w:r>
      <w:r w:rsidR="00DB55D7">
        <w:rPr>
          <w:i/>
          <w:szCs w:val="22"/>
        </w:rPr>
        <w:t> :</w:t>
      </w:r>
      <w:r w:rsidR="007A69B1" w:rsidRPr="00A07224">
        <w:rPr>
          <w:i/>
          <w:szCs w:val="22"/>
        </w:rPr>
        <w:t xml:space="preserve"> </w:t>
      </w:r>
      <w:r w:rsidR="007A69B1" w:rsidRPr="00A07224">
        <w:rPr>
          <w:szCs w:val="22"/>
        </w:rPr>
        <w:t>Engager les discussions sur les moyens à mettre en œuvre, dans le cadre du mandat de l</w:t>
      </w:r>
      <w:r w:rsidR="00DB55D7">
        <w:rPr>
          <w:szCs w:val="22"/>
        </w:rPr>
        <w:t>’</w:t>
      </w:r>
      <w:r w:rsidR="007A69B1" w:rsidRPr="00A07224">
        <w:rPr>
          <w:szCs w:val="22"/>
        </w:rPr>
        <w:t>OMPI, pour faciliter davantage l</w:t>
      </w:r>
      <w:r w:rsidR="00DB55D7">
        <w:rPr>
          <w:szCs w:val="22"/>
        </w:rPr>
        <w:t>’</w:t>
      </w:r>
      <w:r w:rsidR="007A69B1" w:rsidRPr="00A07224">
        <w:rPr>
          <w:szCs w:val="22"/>
        </w:rPr>
        <w:t>accès des pays en développement et</w:t>
      </w:r>
      <w:r w:rsidR="007C3333" w:rsidRPr="00A07224">
        <w:rPr>
          <w:szCs w:val="22"/>
        </w:rPr>
        <w:t xml:space="preserve"> des PMA</w:t>
      </w:r>
      <w:r w:rsidR="007A69B1" w:rsidRPr="00A07224">
        <w:rPr>
          <w:szCs w:val="22"/>
        </w:rPr>
        <w:t xml:space="preserve"> aux savoirs et à la technologie afin de stimuler la créativité et l</w:t>
      </w:r>
      <w:r w:rsidR="00DB55D7">
        <w:rPr>
          <w:szCs w:val="22"/>
        </w:rPr>
        <w:t>’</w:t>
      </w:r>
      <w:r w:rsidR="007A69B1" w:rsidRPr="00A07224">
        <w:rPr>
          <w:szCs w:val="22"/>
        </w:rPr>
        <w:t>innovation et de renforcer les activités déjà entreprises dans ce domaine au sein de l</w:t>
      </w:r>
      <w:r w:rsidR="00DB55D7">
        <w:rPr>
          <w:szCs w:val="22"/>
        </w:rPr>
        <w:t>’</w:t>
      </w:r>
      <w:r w:rsidR="007A69B1" w:rsidRPr="00A07224">
        <w:rPr>
          <w:szCs w:val="22"/>
        </w:rPr>
        <w:t>OMPI.</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39123B">
        <w:trPr>
          <w:cantSplit/>
          <w:tblHeader/>
        </w:trPr>
        <w:tc>
          <w:tcPr>
            <w:tcW w:w="6992" w:type="dxa"/>
            <w:shd w:val="clear" w:color="auto" w:fill="auto"/>
          </w:tcPr>
          <w:p w:rsidR="008428C1" w:rsidRPr="00A07224" w:rsidRDefault="007A69B1" w:rsidP="0039123B">
            <w:pPr>
              <w:keepNext/>
              <w:autoSpaceDE w:val="0"/>
              <w:outlineLvl w:val="2"/>
              <w:rPr>
                <w:bCs/>
                <w:szCs w:val="22"/>
                <w:u w:val="single"/>
              </w:rPr>
            </w:pPr>
            <w:r w:rsidRPr="00A07224">
              <w:rPr>
                <w:bCs/>
                <w:szCs w:val="22"/>
                <w:u w:val="single"/>
              </w:rPr>
              <w:t>Stratégies de mise en œuvre</w:t>
            </w:r>
          </w:p>
        </w:tc>
        <w:tc>
          <w:tcPr>
            <w:tcW w:w="8080" w:type="dxa"/>
            <w:shd w:val="clear" w:color="auto" w:fill="auto"/>
            <w:vAlign w:val="center"/>
          </w:tcPr>
          <w:p w:rsidR="008428C1" w:rsidRPr="00A07224" w:rsidRDefault="007A69B1" w:rsidP="0039123B">
            <w:pPr>
              <w:keepNext/>
              <w:autoSpaceDE w:val="0"/>
              <w:outlineLvl w:val="2"/>
              <w:rPr>
                <w:szCs w:val="22"/>
              </w:rPr>
            </w:pPr>
            <w:r w:rsidRPr="00A07224">
              <w:rPr>
                <w:bCs/>
                <w:szCs w:val="22"/>
                <w:u w:val="single"/>
              </w:rPr>
              <w:t>Réalisations</w:t>
            </w:r>
          </w:p>
        </w:tc>
      </w:tr>
      <w:tr w:rsidR="00A07224" w:rsidRPr="00A07224" w:rsidTr="0039123B">
        <w:trPr>
          <w:cantSplit/>
        </w:trPr>
        <w:tc>
          <w:tcPr>
            <w:tcW w:w="6992" w:type="dxa"/>
            <w:shd w:val="clear" w:color="auto" w:fill="auto"/>
          </w:tcPr>
          <w:p w:rsidR="0001743B" w:rsidRPr="00A07224" w:rsidRDefault="007A69B1" w:rsidP="0039123B">
            <w:pPr>
              <w:rPr>
                <w:szCs w:val="22"/>
              </w:rPr>
            </w:pPr>
            <w:r w:rsidRPr="00A07224">
              <w:rPr>
                <w:szCs w:val="22"/>
              </w:rPr>
              <w:t>Hormis la mise en œuvre de cette recommandation par les programmes</w:t>
            </w:r>
            <w:r w:rsidR="009F58D3" w:rsidRPr="00A07224">
              <w:rPr>
                <w:szCs w:val="22"/>
              </w:rPr>
              <w:t> </w:t>
            </w:r>
            <w:r w:rsidRPr="00A07224">
              <w:rPr>
                <w:szCs w:val="22"/>
              </w:rPr>
              <w:t>1, 3, 9, 14 et 15 tels qu</w:t>
            </w:r>
            <w:r w:rsidR="00DB55D7">
              <w:rPr>
                <w:szCs w:val="22"/>
              </w:rPr>
              <w:t>’</w:t>
            </w:r>
            <w:r w:rsidRPr="00A07224">
              <w:rPr>
                <w:szCs w:val="22"/>
              </w:rPr>
              <w:t>ils sont décrits dans le rapport sur l</w:t>
            </w:r>
            <w:r w:rsidR="00DB55D7">
              <w:rPr>
                <w:szCs w:val="22"/>
              </w:rPr>
              <w:t>’</w:t>
            </w:r>
            <w:r w:rsidRPr="00A07224">
              <w:rPr>
                <w:szCs w:val="22"/>
              </w:rPr>
              <w:t xml:space="preserve">exécution du programme </w:t>
            </w:r>
            <w:r w:rsidR="007C3333" w:rsidRPr="00A07224">
              <w:rPr>
                <w:szCs w:val="22"/>
              </w:rPr>
              <w:t>pour 2014</w:t>
            </w:r>
            <w:r w:rsidR="009D1E04">
              <w:rPr>
                <w:szCs w:val="22"/>
              </w:rPr>
              <w:noBreakHyphen/>
            </w:r>
            <w:r w:rsidRPr="00A07224">
              <w:rPr>
                <w:szCs w:val="22"/>
              </w:rPr>
              <w:t>2015, la recommandation n°</w:t>
            </w:r>
            <w:r w:rsidR="009F58D3" w:rsidRPr="00A07224">
              <w:rPr>
                <w:szCs w:val="22"/>
              </w:rPr>
              <w:t> </w:t>
            </w:r>
            <w:r w:rsidRPr="00A07224">
              <w:rPr>
                <w:szCs w:val="22"/>
              </w:rPr>
              <w:t>19 est couverte par les projets ci</w:t>
            </w:r>
            <w:r w:rsidR="009D1E04">
              <w:rPr>
                <w:szCs w:val="22"/>
              </w:rPr>
              <w:noBreakHyphen/>
            </w:r>
            <w:r w:rsidRPr="00A07224">
              <w:rPr>
                <w:szCs w:val="22"/>
              </w:rPr>
              <w:t>après qu</w:t>
            </w:r>
            <w:r w:rsidR="00DB55D7">
              <w:rPr>
                <w:szCs w:val="22"/>
              </w:rPr>
              <w:t>’</w:t>
            </w:r>
            <w:r w:rsidRPr="00A07224">
              <w:rPr>
                <w:szCs w:val="22"/>
              </w:rPr>
              <w:t>a approuvés le Comité du développement et de la propriété intellectuelle (CDIP)</w:t>
            </w:r>
            <w:r w:rsidR="00DB55D7">
              <w:rPr>
                <w:szCs w:val="22"/>
              </w:rPr>
              <w:t> :</w:t>
            </w:r>
          </w:p>
          <w:p w:rsidR="0001743B" w:rsidRPr="00A07224" w:rsidRDefault="0001743B" w:rsidP="0039123B">
            <w:pPr>
              <w:rPr>
                <w:szCs w:val="22"/>
              </w:rPr>
            </w:pPr>
          </w:p>
          <w:p w:rsidR="007C3333" w:rsidRPr="00A07224" w:rsidRDefault="007A69B1" w:rsidP="0039123B">
            <w:pPr>
              <w:numPr>
                <w:ilvl w:val="0"/>
                <w:numId w:val="16"/>
              </w:numPr>
              <w:autoSpaceDE w:val="0"/>
              <w:autoSpaceDN w:val="0"/>
              <w:adjustRightInd w:val="0"/>
              <w:ind w:left="0"/>
              <w:rPr>
                <w:szCs w:val="22"/>
              </w:rPr>
            </w:pPr>
            <w:r w:rsidRPr="00A07224">
              <w:rPr>
                <w:szCs w:val="22"/>
              </w:rPr>
              <w:t>Projet relatif à la propriété intellectuelle,</w:t>
            </w:r>
            <w:r w:rsidR="007C3333" w:rsidRPr="00A07224">
              <w:rPr>
                <w:szCs w:val="22"/>
              </w:rPr>
              <w:t xml:space="preserve"> aux TIC</w:t>
            </w:r>
            <w:r w:rsidRPr="00A07224">
              <w:rPr>
                <w:szCs w:val="22"/>
              </w:rPr>
              <w:t>, à la fracture numérique et à l</w:t>
            </w:r>
            <w:r w:rsidR="00DB55D7">
              <w:rPr>
                <w:szCs w:val="22"/>
              </w:rPr>
              <w:t>’</w:t>
            </w:r>
            <w:r w:rsidRPr="00A07224">
              <w:rPr>
                <w:szCs w:val="22"/>
              </w:rPr>
              <w:t>accès au savoir (CDIP/4/5</w:t>
            </w:r>
            <w:r w:rsidR="004756E8" w:rsidRPr="00A07224">
              <w:rPr>
                <w:szCs w:val="22"/>
              </w:rPr>
              <w:t> </w:t>
            </w:r>
            <w:proofErr w:type="spellStart"/>
            <w:r w:rsidRPr="00A07224">
              <w:rPr>
                <w:szCs w:val="22"/>
              </w:rPr>
              <w:t>Rev</w:t>
            </w:r>
            <w:proofErr w:type="spellEnd"/>
            <w:r w:rsidRPr="00A07224">
              <w:rPr>
                <w:szCs w:val="22"/>
              </w:rPr>
              <w:t>.);</w:t>
            </w:r>
          </w:p>
          <w:p w:rsidR="0001743B" w:rsidRPr="00A07224" w:rsidRDefault="0001743B" w:rsidP="0039123B">
            <w:pPr>
              <w:autoSpaceDE w:val="0"/>
              <w:autoSpaceDN w:val="0"/>
              <w:adjustRightInd w:val="0"/>
              <w:rPr>
                <w:szCs w:val="22"/>
              </w:rPr>
            </w:pPr>
          </w:p>
          <w:p w:rsidR="0001743B" w:rsidRPr="00A07224" w:rsidRDefault="007A69B1" w:rsidP="0039123B">
            <w:pPr>
              <w:numPr>
                <w:ilvl w:val="0"/>
                <w:numId w:val="16"/>
              </w:numPr>
              <w:autoSpaceDE w:val="0"/>
              <w:autoSpaceDN w:val="0"/>
              <w:adjustRightInd w:val="0"/>
              <w:ind w:left="0"/>
              <w:rPr>
                <w:szCs w:val="22"/>
              </w:rPr>
            </w:pPr>
            <w:r w:rsidRPr="00A07224">
              <w:rPr>
                <w:szCs w:val="22"/>
              </w:rPr>
              <w:t>Projet relatif à l</w:t>
            </w:r>
            <w:r w:rsidR="00DB55D7">
              <w:rPr>
                <w:szCs w:val="22"/>
              </w:rPr>
              <w:t>’</w:t>
            </w:r>
            <w:r w:rsidRPr="00A07224">
              <w:rPr>
                <w:szCs w:val="22"/>
              </w:rPr>
              <w:t>élaboration d</w:t>
            </w:r>
            <w:r w:rsidR="00DB55D7">
              <w:rPr>
                <w:szCs w:val="22"/>
              </w:rPr>
              <w:t>’</w:t>
            </w:r>
            <w:r w:rsidRPr="00A07224">
              <w:rPr>
                <w:szCs w:val="22"/>
              </w:rPr>
              <w:t>instruments permettant d</w:t>
            </w:r>
            <w:r w:rsidR="00DB55D7">
              <w:rPr>
                <w:szCs w:val="22"/>
              </w:rPr>
              <w:t>’</w:t>
            </w:r>
            <w:r w:rsidRPr="00A07224">
              <w:rPr>
                <w:szCs w:val="22"/>
              </w:rPr>
              <w:t>accéder à l</w:t>
            </w:r>
            <w:r w:rsidR="00DB55D7">
              <w:rPr>
                <w:szCs w:val="22"/>
              </w:rPr>
              <w:t>’</w:t>
            </w:r>
            <w:r w:rsidRPr="00A07224">
              <w:rPr>
                <w:szCs w:val="22"/>
              </w:rPr>
              <w:t>information en matière de brevets, phases I et II (CDIP/4/6) et (CDIP/10/13)</w:t>
            </w:r>
          </w:p>
          <w:p w:rsidR="0001743B" w:rsidRPr="00A07224" w:rsidRDefault="0001743B" w:rsidP="0039123B">
            <w:pPr>
              <w:autoSpaceDE w:val="0"/>
              <w:autoSpaceDN w:val="0"/>
              <w:adjustRightInd w:val="0"/>
              <w:rPr>
                <w:szCs w:val="22"/>
              </w:rPr>
            </w:pPr>
          </w:p>
          <w:p w:rsidR="0001743B" w:rsidRPr="00A07224" w:rsidRDefault="007A69B1" w:rsidP="0039123B">
            <w:pPr>
              <w:numPr>
                <w:ilvl w:val="0"/>
                <w:numId w:val="16"/>
              </w:numPr>
              <w:ind w:left="0"/>
              <w:rPr>
                <w:szCs w:val="22"/>
              </w:rPr>
            </w:pPr>
            <w:r w:rsidRPr="00A07224">
              <w:rPr>
                <w:szCs w:val="22"/>
              </w:rPr>
              <w:t>Projet achevé sur le renforcement des capacités d</w:t>
            </w:r>
            <w:r w:rsidR="00DB55D7">
              <w:rPr>
                <w:szCs w:val="22"/>
              </w:rPr>
              <w:t>’</w:t>
            </w:r>
            <w:r w:rsidRPr="00A07224">
              <w:rPr>
                <w:szCs w:val="22"/>
              </w:rPr>
              <w:t xml:space="preserve">utilisation </w:t>
            </w:r>
            <w:r w:rsidR="008C7A60" w:rsidRPr="00A07224">
              <w:rPr>
                <w:szCs w:val="22"/>
              </w:rPr>
              <w:t>des informations</w:t>
            </w:r>
            <w:r w:rsidRPr="00A07224">
              <w:rPr>
                <w:szCs w:val="22"/>
              </w:rPr>
              <w:t xml:space="preserve"> technique</w:t>
            </w:r>
            <w:r w:rsidR="008C7A60" w:rsidRPr="00A07224">
              <w:rPr>
                <w:szCs w:val="22"/>
              </w:rPr>
              <w:t>s</w:t>
            </w:r>
            <w:r w:rsidRPr="00A07224">
              <w:rPr>
                <w:szCs w:val="22"/>
              </w:rPr>
              <w:t xml:space="preserve"> et scientifique</w:t>
            </w:r>
            <w:r w:rsidR="008C7A60" w:rsidRPr="00A07224">
              <w:rPr>
                <w:szCs w:val="22"/>
              </w:rPr>
              <w:t>s</w:t>
            </w:r>
            <w:r w:rsidRPr="00A07224">
              <w:rPr>
                <w:szCs w:val="22"/>
              </w:rPr>
              <w:t xml:space="preserve"> axée</w:t>
            </w:r>
            <w:r w:rsidR="008C7A60" w:rsidRPr="00A07224">
              <w:rPr>
                <w:szCs w:val="22"/>
              </w:rPr>
              <w:t>s</w:t>
            </w:r>
            <w:r w:rsidRPr="00A07224">
              <w:rPr>
                <w:szCs w:val="22"/>
              </w:rPr>
              <w:t xml:space="preserve"> sur les technologies appropriées pour répondre à certains enjeux de développement, phase I (CDIP/5/6</w:t>
            </w:r>
            <w:r w:rsidR="004756E8" w:rsidRPr="00A07224">
              <w:rPr>
                <w:szCs w:val="22"/>
              </w:rPr>
              <w:t> </w:t>
            </w:r>
            <w:proofErr w:type="spellStart"/>
            <w:r w:rsidRPr="00A07224">
              <w:rPr>
                <w:szCs w:val="22"/>
              </w:rPr>
              <w:t>Rev</w:t>
            </w:r>
            <w:proofErr w:type="spellEnd"/>
            <w:r w:rsidRPr="00A07224">
              <w:rPr>
                <w:szCs w:val="22"/>
              </w:rPr>
              <w:t>.) et phase</w:t>
            </w:r>
            <w:r w:rsidR="009F58D3" w:rsidRPr="00A07224">
              <w:rPr>
                <w:szCs w:val="22"/>
              </w:rPr>
              <w:t> </w:t>
            </w:r>
            <w:r w:rsidRPr="00A07224">
              <w:rPr>
                <w:szCs w:val="22"/>
              </w:rPr>
              <w:t>II (CDIP/13/9) du même projet en cours d</w:t>
            </w:r>
            <w:r w:rsidR="00DB55D7">
              <w:rPr>
                <w:szCs w:val="22"/>
              </w:rPr>
              <w:t>’</w:t>
            </w:r>
            <w:r w:rsidRPr="00A07224">
              <w:rPr>
                <w:szCs w:val="22"/>
              </w:rPr>
              <w:t xml:space="preserve">application depuis </w:t>
            </w:r>
            <w:r w:rsidR="007C3333" w:rsidRPr="00A07224">
              <w:rPr>
                <w:szCs w:val="22"/>
              </w:rPr>
              <w:t>juin 20</w:t>
            </w:r>
            <w:r w:rsidRPr="00A07224">
              <w:rPr>
                <w:szCs w:val="22"/>
              </w:rPr>
              <w:t>14</w:t>
            </w:r>
          </w:p>
          <w:p w:rsidR="0001743B" w:rsidRPr="00A07224" w:rsidRDefault="0001743B" w:rsidP="0039123B">
            <w:pPr>
              <w:autoSpaceDE w:val="0"/>
              <w:autoSpaceDN w:val="0"/>
              <w:adjustRightInd w:val="0"/>
              <w:rPr>
                <w:szCs w:val="22"/>
              </w:rPr>
            </w:pPr>
          </w:p>
          <w:p w:rsidR="0001743B" w:rsidRPr="00A07224" w:rsidRDefault="007A69B1" w:rsidP="0039123B">
            <w:pPr>
              <w:numPr>
                <w:ilvl w:val="0"/>
                <w:numId w:val="16"/>
              </w:numPr>
              <w:autoSpaceDE w:val="0"/>
              <w:autoSpaceDN w:val="0"/>
              <w:adjustRightInd w:val="0"/>
              <w:ind w:left="0"/>
              <w:rPr>
                <w:szCs w:val="22"/>
              </w:rPr>
            </w:pPr>
            <w:r w:rsidRPr="00A07224">
              <w:rPr>
                <w:szCs w:val="22"/>
              </w:rPr>
              <w:t>Projet de renforcement de la coopération Sud</w:t>
            </w:r>
            <w:r w:rsidR="009D1E04">
              <w:rPr>
                <w:szCs w:val="22"/>
              </w:rPr>
              <w:noBreakHyphen/>
            </w:r>
            <w:r w:rsidRPr="00A07224">
              <w:rPr>
                <w:szCs w:val="22"/>
              </w:rPr>
              <w:t>Sud dans le domaine de la propriété intellectuelle au service du développement parmi les pays en développement et les pays les moins avancés (CDIP/7/6).</w:t>
            </w:r>
          </w:p>
          <w:p w:rsidR="0001743B" w:rsidRPr="00A07224" w:rsidRDefault="0001743B" w:rsidP="0039123B">
            <w:pPr>
              <w:autoSpaceDE w:val="0"/>
              <w:autoSpaceDN w:val="0"/>
              <w:adjustRightInd w:val="0"/>
              <w:rPr>
                <w:szCs w:val="22"/>
              </w:rPr>
            </w:pPr>
          </w:p>
          <w:p w:rsidR="008428C1" w:rsidRPr="00A07224" w:rsidRDefault="007A69B1" w:rsidP="00BB7540">
            <w:pPr>
              <w:numPr>
                <w:ilvl w:val="0"/>
                <w:numId w:val="16"/>
              </w:numPr>
              <w:autoSpaceDE w:val="0"/>
              <w:autoSpaceDN w:val="0"/>
              <w:adjustRightInd w:val="0"/>
              <w:ind w:left="0"/>
              <w:rPr>
                <w:szCs w:val="22"/>
              </w:rPr>
            </w:pPr>
            <w:r w:rsidRPr="00A07224">
              <w:rPr>
                <w:szCs w:val="22"/>
              </w:rPr>
              <w:t>Projet relatif à la propriété intellectuelle et au transfert de technologie</w:t>
            </w:r>
            <w:r w:rsidR="00DB55D7">
              <w:rPr>
                <w:szCs w:val="22"/>
              </w:rPr>
              <w:t> :</w:t>
            </w:r>
            <w:r w:rsidRPr="00A07224">
              <w:rPr>
                <w:szCs w:val="22"/>
              </w:rPr>
              <w:t xml:space="preserve"> élaborer des solutions face aux défis communs</w:t>
            </w:r>
            <w:r w:rsidR="00BB7540">
              <w:rPr>
                <w:szCs w:val="22"/>
              </w:rPr>
              <w:t xml:space="preserve"> (</w:t>
            </w:r>
            <w:r w:rsidRPr="00A07224">
              <w:rPr>
                <w:szCs w:val="22"/>
              </w:rPr>
              <w:t>CDIP/6/4</w:t>
            </w:r>
            <w:r w:rsidR="00BB7540">
              <w:rPr>
                <w:szCs w:val="22"/>
              </w:rPr>
              <w:t>)</w:t>
            </w:r>
          </w:p>
        </w:tc>
        <w:tc>
          <w:tcPr>
            <w:tcW w:w="8080" w:type="dxa"/>
            <w:shd w:val="clear" w:color="auto" w:fill="auto"/>
          </w:tcPr>
          <w:p w:rsidR="007C3333" w:rsidRPr="00A07224" w:rsidRDefault="007A69B1" w:rsidP="0039123B">
            <w:pPr>
              <w:rPr>
                <w:bCs/>
                <w:szCs w:val="22"/>
              </w:rPr>
            </w:pPr>
            <w:r w:rsidRPr="00A07224">
              <w:rPr>
                <w:bCs/>
                <w:szCs w:val="22"/>
              </w:rPr>
              <w:t xml:space="preserve">En dehors des activités qui figurent dans </w:t>
            </w:r>
            <w:r w:rsidR="003C5184" w:rsidRPr="00A07224">
              <w:rPr>
                <w:bCs/>
                <w:szCs w:val="22"/>
              </w:rPr>
              <w:t>l</w:t>
            </w:r>
            <w:r w:rsidR="00DB55D7">
              <w:rPr>
                <w:bCs/>
                <w:szCs w:val="22"/>
              </w:rPr>
              <w:t>’</w:t>
            </w:r>
            <w:r w:rsidR="003C5184" w:rsidRPr="00A07224">
              <w:rPr>
                <w:bCs/>
                <w:szCs w:val="22"/>
              </w:rPr>
              <w:t>IP</w:t>
            </w:r>
            <w:r w:rsidR="009D1E04">
              <w:rPr>
                <w:bCs/>
                <w:szCs w:val="22"/>
              </w:rPr>
              <w:noBreakHyphen/>
            </w:r>
            <w:r w:rsidR="003C5184" w:rsidRPr="00A07224">
              <w:rPr>
                <w:bCs/>
                <w:szCs w:val="22"/>
              </w:rPr>
              <w:t>TAD</w:t>
            </w:r>
            <w:r w:rsidRPr="00A07224">
              <w:rPr>
                <w:bCs/>
                <w:szCs w:val="22"/>
              </w:rPr>
              <w:t>, il convient, pour obtenir de plus amples informations sur les réalisations liées à cette recommandation, de se référer au rapport sur l</w:t>
            </w:r>
            <w:r w:rsidR="00DB55D7">
              <w:rPr>
                <w:bCs/>
                <w:szCs w:val="22"/>
              </w:rPr>
              <w:t>’</w:t>
            </w:r>
            <w:r w:rsidRPr="00A07224">
              <w:rPr>
                <w:bCs/>
                <w:szCs w:val="22"/>
              </w:rPr>
              <w:t xml:space="preserve">exécution du programme </w:t>
            </w:r>
            <w:r w:rsidR="007C3333" w:rsidRPr="00A07224">
              <w:rPr>
                <w:bCs/>
                <w:szCs w:val="22"/>
              </w:rPr>
              <w:t>en 2016</w:t>
            </w:r>
            <w:r w:rsidRPr="00A07224">
              <w:rPr>
                <w:bCs/>
                <w:szCs w:val="22"/>
              </w:rPr>
              <w:t xml:space="preserve"> (</w:t>
            </w:r>
            <w:r w:rsidR="007C3333" w:rsidRPr="00A07224">
              <w:rPr>
                <w:bCs/>
                <w:szCs w:val="22"/>
              </w:rPr>
              <w:t>document WO</w:t>
            </w:r>
            <w:r w:rsidRPr="00A07224">
              <w:rPr>
                <w:bCs/>
                <w:szCs w:val="22"/>
              </w:rPr>
              <w:t>/GA/26/2), en particulier les programmes</w:t>
            </w:r>
            <w:r w:rsidR="009F58D3" w:rsidRPr="00A07224">
              <w:rPr>
                <w:bCs/>
                <w:szCs w:val="22"/>
              </w:rPr>
              <w:t> </w:t>
            </w:r>
            <w:r w:rsidRPr="00A07224">
              <w:rPr>
                <w:bCs/>
                <w:szCs w:val="22"/>
              </w:rPr>
              <w:t>1, 3, 9, 14 et 15.</w:t>
            </w:r>
            <w:r w:rsidR="003C5184" w:rsidRPr="00A07224">
              <w:rPr>
                <w:bCs/>
                <w:szCs w:val="22"/>
              </w:rPr>
              <w:t xml:space="preserve">  Pour davantage d</w:t>
            </w:r>
            <w:r w:rsidR="00DB55D7">
              <w:rPr>
                <w:bCs/>
                <w:szCs w:val="22"/>
              </w:rPr>
              <w:t>’</w:t>
            </w:r>
            <w:r w:rsidR="003C5184" w:rsidRPr="00A07224">
              <w:rPr>
                <w:bCs/>
                <w:szCs w:val="22"/>
              </w:rPr>
              <w:t>informations, prière de consulter les rapports d</w:t>
            </w:r>
            <w:r w:rsidR="00DB55D7">
              <w:rPr>
                <w:bCs/>
                <w:szCs w:val="22"/>
              </w:rPr>
              <w:t>’</w:t>
            </w:r>
            <w:r w:rsidR="003C5184" w:rsidRPr="00A07224">
              <w:rPr>
                <w:bCs/>
                <w:szCs w:val="22"/>
              </w:rPr>
              <w:t>évaluation des projets sur</w:t>
            </w:r>
            <w:r w:rsidR="00DB55D7">
              <w:rPr>
                <w:bCs/>
                <w:szCs w:val="22"/>
              </w:rPr>
              <w:t> :</w:t>
            </w:r>
          </w:p>
          <w:p w:rsidR="0001743B" w:rsidRPr="00A07224" w:rsidRDefault="0001743B" w:rsidP="0039123B">
            <w:pPr>
              <w:rPr>
                <w:bCs/>
                <w:szCs w:val="22"/>
              </w:rPr>
            </w:pPr>
          </w:p>
          <w:p w:rsidR="003C5184" w:rsidRPr="00A07224" w:rsidRDefault="007A69B1" w:rsidP="00BB7540">
            <w:pPr>
              <w:pStyle w:val="ListParagraph"/>
              <w:numPr>
                <w:ilvl w:val="0"/>
                <w:numId w:val="20"/>
              </w:numPr>
              <w:ind w:left="0" w:firstLine="0"/>
              <w:rPr>
                <w:bCs/>
                <w:szCs w:val="22"/>
              </w:rPr>
            </w:pPr>
            <w:r w:rsidRPr="00A07224">
              <w:rPr>
                <w:bCs/>
                <w:szCs w:val="22"/>
              </w:rPr>
              <w:t>la propriété intellectuelle,</w:t>
            </w:r>
            <w:r w:rsidR="007C3333" w:rsidRPr="00A07224">
              <w:rPr>
                <w:bCs/>
                <w:szCs w:val="22"/>
              </w:rPr>
              <w:t xml:space="preserve"> les TIC</w:t>
            </w:r>
            <w:r w:rsidRPr="00A07224">
              <w:rPr>
                <w:bCs/>
                <w:szCs w:val="22"/>
              </w:rPr>
              <w:t>, la fracture numérique et l</w:t>
            </w:r>
            <w:r w:rsidR="00DB55D7">
              <w:rPr>
                <w:bCs/>
                <w:szCs w:val="22"/>
              </w:rPr>
              <w:t>’</w:t>
            </w:r>
            <w:r w:rsidRPr="00A07224">
              <w:rPr>
                <w:bCs/>
                <w:szCs w:val="22"/>
              </w:rPr>
              <w:t>accès au savoir (CDIP/10/5);</w:t>
            </w:r>
          </w:p>
          <w:p w:rsidR="003C5184" w:rsidRPr="00A07224" w:rsidRDefault="003C5184" w:rsidP="00BB7540">
            <w:pPr>
              <w:pStyle w:val="ListParagraph"/>
              <w:ind w:left="0"/>
              <w:rPr>
                <w:bCs/>
                <w:szCs w:val="22"/>
              </w:rPr>
            </w:pPr>
          </w:p>
          <w:p w:rsidR="003C5184" w:rsidRPr="00A07224" w:rsidRDefault="007A69B1" w:rsidP="00BB7540">
            <w:pPr>
              <w:pStyle w:val="ListParagraph"/>
              <w:numPr>
                <w:ilvl w:val="0"/>
                <w:numId w:val="20"/>
              </w:numPr>
              <w:ind w:left="0" w:firstLine="0"/>
              <w:rPr>
                <w:bCs/>
                <w:szCs w:val="22"/>
              </w:rPr>
            </w:pPr>
            <w:r w:rsidRPr="00A07224">
              <w:rPr>
                <w:bCs/>
                <w:szCs w:val="22"/>
              </w:rPr>
              <w:t>l</w:t>
            </w:r>
            <w:r w:rsidR="00DB55D7">
              <w:rPr>
                <w:bCs/>
                <w:szCs w:val="22"/>
              </w:rPr>
              <w:t>’</w:t>
            </w:r>
            <w:r w:rsidRPr="00A07224">
              <w:rPr>
                <w:bCs/>
                <w:szCs w:val="22"/>
              </w:rPr>
              <w:t>élaboration d</w:t>
            </w:r>
            <w:r w:rsidR="00DB55D7">
              <w:rPr>
                <w:bCs/>
                <w:szCs w:val="22"/>
              </w:rPr>
              <w:t>’</w:t>
            </w:r>
            <w:r w:rsidRPr="00A07224">
              <w:rPr>
                <w:bCs/>
                <w:szCs w:val="22"/>
              </w:rPr>
              <w:t>instruments permettant d</w:t>
            </w:r>
            <w:r w:rsidR="00DB55D7">
              <w:rPr>
                <w:bCs/>
                <w:szCs w:val="22"/>
              </w:rPr>
              <w:t>’</w:t>
            </w:r>
            <w:r w:rsidRPr="00A07224">
              <w:rPr>
                <w:bCs/>
                <w:szCs w:val="22"/>
              </w:rPr>
              <w:t>accéder à l</w:t>
            </w:r>
            <w:r w:rsidR="00DB55D7">
              <w:rPr>
                <w:bCs/>
                <w:szCs w:val="22"/>
              </w:rPr>
              <w:t>’</w:t>
            </w:r>
            <w:r w:rsidRPr="00A07224">
              <w:rPr>
                <w:bCs/>
                <w:szCs w:val="22"/>
              </w:rPr>
              <w:t>information en matière de brevets, phases I et II (CDIP/10/6 et CDIP/14/6);</w:t>
            </w:r>
          </w:p>
          <w:p w:rsidR="003C5184" w:rsidRPr="00A07224" w:rsidRDefault="003C5184" w:rsidP="00BB7540">
            <w:pPr>
              <w:pStyle w:val="ListParagraph"/>
              <w:ind w:left="0"/>
              <w:rPr>
                <w:bCs/>
                <w:szCs w:val="22"/>
              </w:rPr>
            </w:pPr>
          </w:p>
          <w:p w:rsidR="007C3333" w:rsidRPr="00A07224" w:rsidRDefault="003C5184" w:rsidP="00BB7540">
            <w:pPr>
              <w:pStyle w:val="ListParagraph"/>
              <w:numPr>
                <w:ilvl w:val="0"/>
                <w:numId w:val="20"/>
              </w:numPr>
              <w:ind w:left="0" w:firstLine="0"/>
              <w:rPr>
                <w:bCs/>
                <w:szCs w:val="22"/>
              </w:rPr>
            </w:pPr>
            <w:r w:rsidRPr="00A07224">
              <w:rPr>
                <w:bCs/>
                <w:szCs w:val="22"/>
              </w:rPr>
              <w:t xml:space="preserve">le </w:t>
            </w:r>
            <w:r w:rsidR="007A69B1" w:rsidRPr="00A07224">
              <w:rPr>
                <w:bCs/>
                <w:szCs w:val="22"/>
              </w:rPr>
              <w:t>renforcement des capacités d</w:t>
            </w:r>
            <w:r w:rsidR="00DB55D7">
              <w:rPr>
                <w:bCs/>
                <w:szCs w:val="22"/>
              </w:rPr>
              <w:t>’</w:t>
            </w:r>
            <w:r w:rsidR="007A69B1" w:rsidRPr="00A07224">
              <w:rPr>
                <w:bCs/>
                <w:szCs w:val="22"/>
              </w:rPr>
              <w:t xml:space="preserve">utilisation </w:t>
            </w:r>
            <w:r w:rsidR="008C7A60" w:rsidRPr="00A07224">
              <w:rPr>
                <w:bCs/>
                <w:szCs w:val="22"/>
              </w:rPr>
              <w:t>des informations</w:t>
            </w:r>
            <w:r w:rsidR="007A69B1" w:rsidRPr="00A07224">
              <w:rPr>
                <w:bCs/>
                <w:szCs w:val="22"/>
              </w:rPr>
              <w:t xml:space="preserve"> technique</w:t>
            </w:r>
            <w:r w:rsidR="008C7A60" w:rsidRPr="00A07224">
              <w:rPr>
                <w:bCs/>
                <w:szCs w:val="22"/>
              </w:rPr>
              <w:t>s</w:t>
            </w:r>
            <w:r w:rsidR="007A69B1" w:rsidRPr="00A07224">
              <w:rPr>
                <w:bCs/>
                <w:szCs w:val="22"/>
              </w:rPr>
              <w:t xml:space="preserve"> et scientifique</w:t>
            </w:r>
            <w:r w:rsidR="008C7A60" w:rsidRPr="00A07224">
              <w:rPr>
                <w:bCs/>
                <w:szCs w:val="22"/>
              </w:rPr>
              <w:t>s</w:t>
            </w:r>
            <w:r w:rsidR="007A69B1" w:rsidRPr="00A07224">
              <w:rPr>
                <w:bCs/>
                <w:szCs w:val="22"/>
              </w:rPr>
              <w:t xml:space="preserve"> axée</w:t>
            </w:r>
            <w:r w:rsidR="008C7A60" w:rsidRPr="00A07224">
              <w:rPr>
                <w:bCs/>
                <w:szCs w:val="22"/>
              </w:rPr>
              <w:t>s</w:t>
            </w:r>
            <w:r w:rsidR="007A69B1" w:rsidRPr="00A07224">
              <w:rPr>
                <w:bCs/>
                <w:szCs w:val="22"/>
              </w:rPr>
              <w:t xml:space="preserve"> sur les technologies appropriées pour répondre à ce</w:t>
            </w:r>
            <w:r w:rsidRPr="00A07224">
              <w:rPr>
                <w:bCs/>
                <w:szCs w:val="22"/>
              </w:rPr>
              <w:t>rtains enjeux de développement</w:t>
            </w:r>
            <w:r w:rsidR="007A69B1" w:rsidRPr="00A07224">
              <w:rPr>
                <w:bCs/>
                <w:szCs w:val="22"/>
              </w:rPr>
              <w:t xml:space="preserve"> </w:t>
            </w:r>
            <w:r w:rsidRPr="00A07224">
              <w:rPr>
                <w:bCs/>
                <w:szCs w:val="22"/>
              </w:rPr>
              <w:t>(</w:t>
            </w:r>
            <w:r w:rsidR="007A69B1" w:rsidRPr="00A07224">
              <w:rPr>
                <w:bCs/>
                <w:szCs w:val="22"/>
              </w:rPr>
              <w:t>phase I</w:t>
            </w:r>
            <w:r w:rsidRPr="00A07224">
              <w:rPr>
                <w:bCs/>
                <w:szCs w:val="22"/>
              </w:rPr>
              <w:t>)</w:t>
            </w:r>
            <w:r w:rsidR="007A69B1" w:rsidRPr="00A07224">
              <w:rPr>
                <w:bCs/>
                <w:szCs w:val="22"/>
              </w:rPr>
              <w:t xml:space="preserve"> (CDIP/12/3);</w:t>
            </w:r>
          </w:p>
          <w:p w:rsidR="0001743B" w:rsidRPr="00A07224" w:rsidRDefault="0001743B" w:rsidP="00BB7540">
            <w:pPr>
              <w:rPr>
                <w:bCs/>
                <w:szCs w:val="22"/>
              </w:rPr>
            </w:pPr>
          </w:p>
          <w:p w:rsidR="0001743B" w:rsidRPr="00A07224" w:rsidRDefault="003C5184" w:rsidP="00BB7540">
            <w:pPr>
              <w:pStyle w:val="ListParagraph"/>
              <w:numPr>
                <w:ilvl w:val="0"/>
                <w:numId w:val="20"/>
              </w:numPr>
              <w:ind w:left="0" w:firstLine="0"/>
              <w:rPr>
                <w:bCs/>
                <w:szCs w:val="22"/>
              </w:rPr>
            </w:pPr>
            <w:r w:rsidRPr="00A07224">
              <w:rPr>
                <w:bCs/>
                <w:szCs w:val="22"/>
              </w:rPr>
              <w:t xml:space="preserve">le </w:t>
            </w:r>
            <w:r w:rsidR="007A69B1" w:rsidRPr="00A07224">
              <w:rPr>
                <w:bCs/>
                <w:szCs w:val="22"/>
              </w:rPr>
              <w:t>renforcement de la coopération Sud</w:t>
            </w:r>
            <w:r w:rsidR="009D1E04">
              <w:rPr>
                <w:bCs/>
                <w:szCs w:val="22"/>
              </w:rPr>
              <w:noBreakHyphen/>
            </w:r>
            <w:r w:rsidR="007A69B1" w:rsidRPr="00A07224">
              <w:rPr>
                <w:bCs/>
                <w:szCs w:val="22"/>
              </w:rPr>
              <w:t>Sud dans le domaine de la propriété intellectuelle au service du développement parmi les pays en développement et les pays les moins avancés (CDIP/13/4);  et</w:t>
            </w:r>
          </w:p>
          <w:p w:rsidR="0001743B" w:rsidRPr="00A07224" w:rsidRDefault="0001743B" w:rsidP="00BB7540">
            <w:pPr>
              <w:rPr>
                <w:bCs/>
                <w:szCs w:val="22"/>
              </w:rPr>
            </w:pPr>
          </w:p>
          <w:p w:rsidR="0001743B" w:rsidRPr="00A07224" w:rsidRDefault="003C5184" w:rsidP="00BB7540">
            <w:pPr>
              <w:pStyle w:val="ListParagraph"/>
              <w:numPr>
                <w:ilvl w:val="0"/>
                <w:numId w:val="20"/>
              </w:numPr>
              <w:ind w:left="0" w:firstLine="0"/>
              <w:rPr>
                <w:bCs/>
                <w:szCs w:val="22"/>
              </w:rPr>
            </w:pPr>
            <w:r w:rsidRPr="00A07224">
              <w:rPr>
                <w:bCs/>
                <w:szCs w:val="22"/>
              </w:rPr>
              <w:t xml:space="preserve">la </w:t>
            </w:r>
            <w:r w:rsidR="007A69B1" w:rsidRPr="00A07224">
              <w:rPr>
                <w:bCs/>
                <w:szCs w:val="22"/>
              </w:rPr>
              <w:t xml:space="preserve">propriété intellectuelle et </w:t>
            </w:r>
            <w:r w:rsidRPr="00A07224">
              <w:rPr>
                <w:bCs/>
                <w:szCs w:val="22"/>
              </w:rPr>
              <w:t xml:space="preserve">le </w:t>
            </w:r>
            <w:r w:rsidR="007A69B1" w:rsidRPr="00A07224">
              <w:rPr>
                <w:bCs/>
                <w:szCs w:val="22"/>
              </w:rPr>
              <w:t>transfert de technologie</w:t>
            </w:r>
            <w:r w:rsidR="00DB55D7">
              <w:rPr>
                <w:bCs/>
                <w:szCs w:val="22"/>
              </w:rPr>
              <w:t> :</w:t>
            </w:r>
            <w:r w:rsidR="007A69B1" w:rsidRPr="00A07224">
              <w:rPr>
                <w:bCs/>
                <w:szCs w:val="22"/>
              </w:rPr>
              <w:t xml:space="preserve"> élaborer des solutions face aux défis communs (CDIP/16/3).</w:t>
            </w:r>
          </w:p>
          <w:p w:rsidR="0001743B" w:rsidRPr="00A07224" w:rsidRDefault="0001743B" w:rsidP="0039123B">
            <w:pPr>
              <w:rPr>
                <w:bCs/>
                <w:szCs w:val="22"/>
              </w:rPr>
            </w:pPr>
          </w:p>
          <w:p w:rsidR="008428C1" w:rsidRPr="00A07224" w:rsidRDefault="007A69B1" w:rsidP="0039123B">
            <w:pPr>
              <w:rPr>
                <w:szCs w:val="22"/>
              </w:rPr>
            </w:pPr>
            <w:r w:rsidRPr="00A07224">
              <w:rPr>
                <w:szCs w:val="22"/>
              </w:rPr>
              <w:t>Veuillez aussi vous référer au rapport sur l</w:t>
            </w:r>
            <w:r w:rsidR="00DB55D7">
              <w:rPr>
                <w:szCs w:val="22"/>
              </w:rPr>
              <w:t>’</w:t>
            </w:r>
            <w:r w:rsidRPr="00A07224">
              <w:rPr>
                <w:szCs w:val="22"/>
              </w:rPr>
              <w:t>état d</w:t>
            </w:r>
            <w:r w:rsidR="00DB55D7">
              <w:rPr>
                <w:szCs w:val="22"/>
              </w:rPr>
              <w:t>’</w:t>
            </w:r>
            <w:r w:rsidRPr="00A07224">
              <w:rPr>
                <w:szCs w:val="22"/>
              </w:rPr>
              <w:t>avancement du projet relatif au renforcement des capacités d</w:t>
            </w:r>
            <w:r w:rsidR="00DB55D7">
              <w:rPr>
                <w:szCs w:val="22"/>
              </w:rPr>
              <w:t>’</w:t>
            </w:r>
            <w:r w:rsidRPr="00A07224">
              <w:rPr>
                <w:szCs w:val="22"/>
              </w:rPr>
              <w:t>utilisation de</w:t>
            </w:r>
            <w:r w:rsidR="008C7A60" w:rsidRPr="00A07224">
              <w:rPr>
                <w:szCs w:val="22"/>
              </w:rPr>
              <w:t xml:space="preserve">s informations </w:t>
            </w:r>
            <w:r w:rsidRPr="00A07224">
              <w:rPr>
                <w:szCs w:val="22"/>
              </w:rPr>
              <w:t>technique</w:t>
            </w:r>
            <w:r w:rsidR="008C7A60" w:rsidRPr="00A07224">
              <w:rPr>
                <w:szCs w:val="22"/>
              </w:rPr>
              <w:t>s</w:t>
            </w:r>
            <w:r w:rsidRPr="00A07224">
              <w:rPr>
                <w:szCs w:val="22"/>
              </w:rPr>
              <w:t xml:space="preserve"> et scientifique</w:t>
            </w:r>
            <w:r w:rsidR="008C7A60" w:rsidRPr="00A07224">
              <w:rPr>
                <w:szCs w:val="22"/>
              </w:rPr>
              <w:t>s</w:t>
            </w:r>
            <w:r w:rsidRPr="00A07224">
              <w:rPr>
                <w:szCs w:val="22"/>
              </w:rPr>
              <w:t xml:space="preserve"> axée</w:t>
            </w:r>
            <w:r w:rsidR="008C7A60" w:rsidRPr="00A07224">
              <w:rPr>
                <w:szCs w:val="22"/>
              </w:rPr>
              <w:t>s</w:t>
            </w:r>
            <w:r w:rsidRPr="00A07224">
              <w:rPr>
                <w:szCs w:val="22"/>
              </w:rPr>
              <w:t xml:space="preserve"> sur les technologies appropriées pour répondre à certains enjeux de </w:t>
            </w:r>
            <w:r w:rsidR="003C5184" w:rsidRPr="00A07224">
              <w:rPr>
                <w:szCs w:val="22"/>
              </w:rPr>
              <w:t>développement (p</w:t>
            </w:r>
            <w:r w:rsidRPr="00A07224">
              <w:rPr>
                <w:szCs w:val="22"/>
              </w:rPr>
              <w:t>hase</w:t>
            </w:r>
            <w:r w:rsidR="009F58D3" w:rsidRPr="00A07224">
              <w:rPr>
                <w:szCs w:val="22"/>
              </w:rPr>
              <w:t> </w:t>
            </w:r>
            <w:r w:rsidRPr="00A07224">
              <w:rPr>
                <w:szCs w:val="22"/>
              </w:rPr>
              <w:t xml:space="preserve">II figurant </w:t>
            </w:r>
            <w:r w:rsidR="003C5184" w:rsidRPr="00A07224">
              <w:rPr>
                <w:szCs w:val="22"/>
              </w:rPr>
              <w:t>à</w:t>
            </w:r>
            <w:r w:rsidRPr="00A07224">
              <w:rPr>
                <w:szCs w:val="22"/>
              </w:rPr>
              <w:t xml:space="preserve"> l</w:t>
            </w:r>
            <w:r w:rsidR="00DB55D7">
              <w:rPr>
                <w:szCs w:val="22"/>
              </w:rPr>
              <w:t>’</w:t>
            </w:r>
            <w:r w:rsidRPr="00A07224">
              <w:rPr>
                <w:szCs w:val="22"/>
              </w:rPr>
              <w:t>annexe</w:t>
            </w:r>
            <w:r w:rsidR="009F58D3" w:rsidRPr="00A07224">
              <w:rPr>
                <w:szCs w:val="22"/>
              </w:rPr>
              <w:t> </w:t>
            </w:r>
            <w:r w:rsidRPr="00A07224">
              <w:rPr>
                <w:szCs w:val="22"/>
              </w:rPr>
              <w:t>III du présent document</w:t>
            </w:r>
            <w:r w:rsidR="003C5184" w:rsidRPr="00A07224">
              <w:rPr>
                <w:szCs w:val="22"/>
              </w:rPr>
              <w:t>)</w:t>
            </w:r>
            <w:r w:rsidRPr="00A07224">
              <w:rPr>
                <w:szCs w:val="22"/>
              </w:rPr>
              <w:t>.</w:t>
            </w:r>
          </w:p>
        </w:tc>
      </w:tr>
    </w:tbl>
    <w:p w:rsidR="0001743B" w:rsidRPr="00A07224" w:rsidRDefault="008428C1" w:rsidP="007A69B1">
      <w:pPr>
        <w:rPr>
          <w:bCs/>
          <w:szCs w:val="22"/>
        </w:rPr>
      </w:pPr>
      <w:r w:rsidRPr="00A07224">
        <w:rPr>
          <w:b/>
          <w:szCs w:val="22"/>
        </w:rPr>
        <w:br w:type="page"/>
      </w:r>
      <w:r w:rsidR="007A69B1" w:rsidRPr="00A07224">
        <w:rPr>
          <w:i/>
          <w:szCs w:val="22"/>
        </w:rPr>
        <w:lastRenderedPageBreak/>
        <w:t>Recommandation n°</w:t>
      </w:r>
      <w:r w:rsidR="009F58D3" w:rsidRPr="00A07224">
        <w:rPr>
          <w:i/>
          <w:szCs w:val="22"/>
        </w:rPr>
        <w:t> </w:t>
      </w:r>
      <w:r w:rsidR="007A69B1" w:rsidRPr="00A07224">
        <w:rPr>
          <w:i/>
          <w:szCs w:val="22"/>
        </w:rPr>
        <w:t>35</w:t>
      </w:r>
      <w:r w:rsidR="00DB55D7">
        <w:rPr>
          <w:i/>
          <w:szCs w:val="22"/>
        </w:rPr>
        <w:t> :</w:t>
      </w:r>
      <w:r w:rsidR="007A69B1" w:rsidRPr="00A07224">
        <w:rPr>
          <w:szCs w:val="22"/>
        </w:rPr>
        <w:t xml:space="preserve"> Demander à l</w:t>
      </w:r>
      <w:r w:rsidR="00DB55D7">
        <w:rPr>
          <w:szCs w:val="22"/>
        </w:rPr>
        <w:t>’</w:t>
      </w:r>
      <w:r w:rsidR="007A69B1" w:rsidRPr="00A07224">
        <w:rPr>
          <w:szCs w:val="22"/>
        </w:rPr>
        <w:t>OMPI de réaliser, à la demande des États membres, de nouvelles études pour évaluer l</w:t>
      </w:r>
      <w:r w:rsidR="00DB55D7">
        <w:rPr>
          <w:szCs w:val="22"/>
        </w:rPr>
        <w:t>’</w:t>
      </w:r>
      <w:r w:rsidR="007A69B1" w:rsidRPr="00A07224">
        <w:rPr>
          <w:szCs w:val="22"/>
        </w:rPr>
        <w:t>incidence économique, sociale et culturelle de l</w:t>
      </w:r>
      <w:r w:rsidR="00DB55D7">
        <w:rPr>
          <w:szCs w:val="22"/>
        </w:rPr>
        <w:t>’</w:t>
      </w:r>
      <w:r w:rsidR="007A69B1" w:rsidRPr="00A07224">
        <w:rPr>
          <w:szCs w:val="22"/>
        </w:rPr>
        <w:t>utilisation des systèmes de propriété intellectuelle dans ces États</w:t>
      </w:r>
      <w:r w:rsidR="007A69B1" w:rsidRPr="00A07224">
        <w:rPr>
          <w:i/>
          <w:szCs w:val="22"/>
        </w:rPr>
        <w:t>.</w:t>
      </w:r>
    </w:p>
    <w:p w:rsidR="0001743B" w:rsidRPr="00A07224" w:rsidRDefault="0001743B" w:rsidP="00EE016A">
      <w:pPr>
        <w:rPr>
          <w:bCs/>
          <w:szCs w:val="22"/>
        </w:rPr>
      </w:pPr>
    </w:p>
    <w:p w:rsidR="0001743B" w:rsidRPr="00A07224" w:rsidRDefault="007A69B1" w:rsidP="007A69B1">
      <w:pPr>
        <w:rPr>
          <w:bCs/>
          <w:szCs w:val="22"/>
        </w:rPr>
      </w:pPr>
      <w:r w:rsidRPr="00A07224">
        <w:rPr>
          <w:bCs/>
          <w:i/>
          <w:szCs w:val="22"/>
        </w:rPr>
        <w:t>Recommandation n°</w:t>
      </w:r>
      <w:r w:rsidR="009F58D3" w:rsidRPr="00A07224">
        <w:rPr>
          <w:bCs/>
          <w:i/>
          <w:szCs w:val="22"/>
        </w:rPr>
        <w:t> </w:t>
      </w:r>
      <w:r w:rsidRPr="00A07224">
        <w:rPr>
          <w:bCs/>
          <w:i/>
          <w:szCs w:val="22"/>
        </w:rPr>
        <w:t>37</w:t>
      </w:r>
      <w:r w:rsidR="00DB55D7">
        <w:rPr>
          <w:bCs/>
          <w:i/>
          <w:szCs w:val="22"/>
        </w:rPr>
        <w:t> :</w:t>
      </w:r>
      <w:r w:rsidRPr="00A07224">
        <w:rPr>
          <w:bCs/>
          <w:szCs w:val="22"/>
        </w:rPr>
        <w:t xml:space="preserve"> À la demande des États membres et selon leurs instructions, l</w:t>
      </w:r>
      <w:r w:rsidR="00DB55D7">
        <w:rPr>
          <w:bCs/>
          <w:szCs w:val="22"/>
        </w:rPr>
        <w:t>’</w:t>
      </w:r>
      <w:r w:rsidRPr="00A07224">
        <w:rPr>
          <w:bCs/>
          <w:szCs w:val="22"/>
        </w:rPr>
        <w:t>OMPI peut réaliser des études sur la protection de la propriété intellectuelle afin de déterminer les liens et les incidences possibles entre propriété intellectuelle et développement.</w:t>
      </w:r>
    </w:p>
    <w:p w:rsidR="008428C1" w:rsidRPr="00A07224" w:rsidRDefault="008428C1" w:rsidP="00EE016A">
      <w:pPr>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39123B">
        <w:trPr>
          <w:cantSplit/>
        </w:trPr>
        <w:tc>
          <w:tcPr>
            <w:tcW w:w="6992" w:type="dxa"/>
            <w:shd w:val="clear" w:color="auto" w:fill="auto"/>
            <w:vAlign w:val="center"/>
          </w:tcPr>
          <w:p w:rsidR="008428C1" w:rsidRPr="00A07224" w:rsidRDefault="007A69B1" w:rsidP="0039123B">
            <w:pPr>
              <w:pStyle w:val="Heading3"/>
              <w:spacing w:before="0" w:after="0"/>
              <w:rPr>
                <w:szCs w:val="22"/>
              </w:rPr>
            </w:pPr>
            <w:r w:rsidRPr="00A07224">
              <w:rPr>
                <w:szCs w:val="22"/>
              </w:rPr>
              <w:t>Stratégies de mise en œuvre</w:t>
            </w:r>
          </w:p>
        </w:tc>
        <w:tc>
          <w:tcPr>
            <w:tcW w:w="8080" w:type="dxa"/>
            <w:shd w:val="clear" w:color="auto" w:fill="auto"/>
            <w:vAlign w:val="center"/>
          </w:tcPr>
          <w:p w:rsidR="008428C1" w:rsidRPr="00A07224" w:rsidRDefault="007A69B1" w:rsidP="0039123B">
            <w:pPr>
              <w:pStyle w:val="Heading3"/>
              <w:spacing w:before="0" w:after="0"/>
              <w:rPr>
                <w:szCs w:val="22"/>
              </w:rPr>
            </w:pPr>
            <w:r w:rsidRPr="00A07224">
              <w:rPr>
                <w:szCs w:val="22"/>
              </w:rPr>
              <w:t>Réalisations</w:t>
            </w:r>
          </w:p>
        </w:tc>
      </w:tr>
      <w:tr w:rsidR="00A07224" w:rsidRPr="00A07224" w:rsidTr="0039123B">
        <w:trPr>
          <w:cantSplit/>
        </w:trPr>
        <w:tc>
          <w:tcPr>
            <w:tcW w:w="6992" w:type="dxa"/>
            <w:shd w:val="clear" w:color="auto" w:fill="auto"/>
          </w:tcPr>
          <w:p w:rsidR="008428C1" w:rsidRPr="00A07224" w:rsidRDefault="007A69B1" w:rsidP="0039123B">
            <w:pPr>
              <w:rPr>
                <w:szCs w:val="22"/>
              </w:rPr>
            </w:pPr>
            <w:r w:rsidRPr="00A07224">
              <w:rPr>
                <w:szCs w:val="22"/>
              </w:rPr>
              <w:t>Renforcement des capacités des économistes, en particulier dans les pays en développement et les pays en transition, en matière de recherche économique empirique sur la propriété intellectuelle.</w:t>
            </w:r>
          </w:p>
        </w:tc>
        <w:tc>
          <w:tcPr>
            <w:tcW w:w="8080" w:type="dxa"/>
            <w:vMerge w:val="restart"/>
            <w:shd w:val="clear" w:color="auto" w:fill="auto"/>
          </w:tcPr>
          <w:p w:rsidR="007C3333" w:rsidRPr="00AF7C77" w:rsidRDefault="00CC0D4D" w:rsidP="0039123B">
            <w:pPr>
              <w:rPr>
                <w:szCs w:val="22"/>
                <w:lang w:val="fr-CH"/>
              </w:rPr>
            </w:pPr>
            <w:r w:rsidRPr="00AF7C77">
              <w:rPr>
                <w:szCs w:val="22"/>
                <w:lang w:val="fr-CH"/>
              </w:rPr>
              <w:t>D</w:t>
            </w:r>
            <w:r w:rsidR="00DB55D7" w:rsidRPr="00AF7C77">
              <w:rPr>
                <w:szCs w:val="22"/>
                <w:lang w:val="fr-CH"/>
              </w:rPr>
              <w:t>’</w:t>
            </w:r>
            <w:r w:rsidRPr="00AF7C77">
              <w:rPr>
                <w:szCs w:val="22"/>
                <w:lang w:val="fr-CH"/>
              </w:rPr>
              <w:t xml:space="preserve">importantes avancées ont été accomplies dans la mise en </w:t>
            </w:r>
            <w:proofErr w:type="spellStart"/>
            <w:r w:rsidRPr="00AF7C77">
              <w:rPr>
                <w:szCs w:val="22"/>
                <w:lang w:val="fr-CH"/>
              </w:rPr>
              <w:t>ouvre</w:t>
            </w:r>
            <w:proofErr w:type="spellEnd"/>
            <w:r w:rsidRPr="00AF7C77">
              <w:rPr>
                <w:szCs w:val="22"/>
                <w:lang w:val="fr-CH"/>
              </w:rPr>
              <w:t xml:space="preserve"> du projet sur la propriété intellectuelle et le développement </w:t>
            </w:r>
            <w:r w:rsidR="007C3333" w:rsidRPr="00AF7C77">
              <w:rPr>
                <w:szCs w:val="22"/>
                <w:lang w:val="fr-CH"/>
              </w:rPr>
              <w:t>socioéconomique</w:t>
            </w:r>
            <w:r w:rsidRPr="00AF7C77">
              <w:rPr>
                <w:szCs w:val="22"/>
                <w:lang w:val="fr-CH"/>
              </w:rPr>
              <w:t>, phase</w:t>
            </w:r>
            <w:r w:rsidR="009F58D3" w:rsidRPr="00AF7C77">
              <w:rPr>
                <w:szCs w:val="22"/>
                <w:lang w:val="fr-CH"/>
              </w:rPr>
              <w:t> </w:t>
            </w:r>
            <w:r w:rsidRPr="00AF7C77">
              <w:rPr>
                <w:szCs w:val="22"/>
                <w:lang w:val="fr-CH"/>
              </w:rPr>
              <w:t>II (CDIP/18/2), comme plus détaillé à l</w:t>
            </w:r>
            <w:r w:rsidR="00DB55D7" w:rsidRPr="00AF7C77">
              <w:rPr>
                <w:szCs w:val="22"/>
                <w:lang w:val="fr-CH"/>
              </w:rPr>
              <w:t>’</w:t>
            </w:r>
            <w:r w:rsidRPr="00AF7C77">
              <w:rPr>
                <w:szCs w:val="22"/>
                <w:lang w:val="fr-CH"/>
              </w:rPr>
              <w:t>annexe</w:t>
            </w:r>
            <w:r w:rsidR="009F58D3" w:rsidRPr="00AF7C77">
              <w:rPr>
                <w:szCs w:val="22"/>
                <w:lang w:val="fr-CH"/>
              </w:rPr>
              <w:t> </w:t>
            </w:r>
            <w:r w:rsidRPr="00AF7C77">
              <w:rPr>
                <w:szCs w:val="22"/>
                <w:lang w:val="fr-CH"/>
              </w:rPr>
              <w:t>II du pr</w:t>
            </w:r>
            <w:r w:rsidR="005E3B87" w:rsidRPr="00AF7C77">
              <w:rPr>
                <w:szCs w:val="22"/>
                <w:lang w:val="fr-CH"/>
              </w:rPr>
              <w:t>é</w:t>
            </w:r>
            <w:r w:rsidRPr="00AF7C77">
              <w:rPr>
                <w:szCs w:val="22"/>
                <w:lang w:val="fr-CH"/>
              </w:rPr>
              <w:t>sent docume</w:t>
            </w:r>
            <w:r w:rsidR="006E0B63" w:rsidRPr="00AF7C77">
              <w:rPr>
                <w:szCs w:val="22"/>
                <w:lang w:val="fr-CH"/>
              </w:rPr>
              <w:t>nt.  La</w:t>
            </w:r>
            <w:r w:rsidRPr="00AF7C77">
              <w:rPr>
                <w:szCs w:val="22"/>
                <w:lang w:val="fr-CH"/>
              </w:rPr>
              <w:t xml:space="preserve"> plupart des études dans le cadre de ce projet ont été mise</w:t>
            </w:r>
            <w:r w:rsidR="00052993" w:rsidRPr="00AF7C77">
              <w:rPr>
                <w:szCs w:val="22"/>
                <w:lang w:val="fr-CH"/>
              </w:rPr>
              <w:t>s</w:t>
            </w:r>
            <w:r w:rsidRPr="00AF7C77">
              <w:rPr>
                <w:szCs w:val="22"/>
                <w:lang w:val="fr-CH"/>
              </w:rPr>
              <w:t xml:space="preserve"> en </w:t>
            </w:r>
            <w:r w:rsidR="004321A0" w:rsidRPr="00AF7C77">
              <w:rPr>
                <w:szCs w:val="22"/>
                <w:lang w:val="fr-CH"/>
              </w:rPr>
              <w:t>œ</w:t>
            </w:r>
            <w:r w:rsidRPr="00AF7C77">
              <w:rPr>
                <w:szCs w:val="22"/>
                <w:lang w:val="fr-CH"/>
              </w:rPr>
              <w:t>uvre en collaboration avec des économistes originaires de pays en développement et de</w:t>
            </w:r>
            <w:r w:rsidR="00052993" w:rsidRPr="00AF7C77">
              <w:rPr>
                <w:szCs w:val="22"/>
                <w:lang w:val="fr-CH"/>
              </w:rPr>
              <w:t xml:space="preserve"> pays en transition pays</w:t>
            </w:r>
            <w:r w:rsidRPr="00AF7C77">
              <w:rPr>
                <w:szCs w:val="22"/>
                <w:lang w:val="fr-CH"/>
              </w:rPr>
              <w:t xml:space="preserve"> </w:t>
            </w:r>
            <w:r w:rsidR="00052993" w:rsidRPr="00AF7C77">
              <w:rPr>
                <w:szCs w:val="22"/>
                <w:lang w:val="fr-CH"/>
              </w:rPr>
              <w:t>et impliquent la création de bases de données empiriques renforçant durablement la capacité de recherche.</w:t>
            </w:r>
          </w:p>
          <w:p w:rsidR="0001743B" w:rsidRPr="00AF7C77" w:rsidRDefault="0001743B" w:rsidP="0039123B">
            <w:pPr>
              <w:rPr>
                <w:szCs w:val="22"/>
                <w:lang w:val="fr-CH"/>
              </w:rPr>
            </w:pPr>
          </w:p>
          <w:p w:rsidR="007C3333" w:rsidRPr="00AF7C77" w:rsidRDefault="00092A36" w:rsidP="0039123B">
            <w:pPr>
              <w:rPr>
                <w:szCs w:val="22"/>
                <w:lang w:val="fr-CH"/>
              </w:rPr>
            </w:pPr>
            <w:r w:rsidRPr="00AF7C77">
              <w:rPr>
                <w:szCs w:val="22"/>
                <w:lang w:val="fr-CH"/>
              </w:rPr>
              <w:t>Les</w:t>
            </w:r>
            <w:r w:rsidR="00052993" w:rsidRPr="00AF7C77">
              <w:rPr>
                <w:szCs w:val="22"/>
                <w:lang w:val="fr-CH"/>
              </w:rPr>
              <w:t xml:space="preserve"> nouveaux documents de travail publiés sur le site</w:t>
            </w:r>
            <w:r w:rsidR="004756E8" w:rsidRPr="00AF7C77">
              <w:rPr>
                <w:szCs w:val="22"/>
                <w:lang w:val="fr-CH"/>
              </w:rPr>
              <w:t> </w:t>
            </w:r>
            <w:r w:rsidR="00052993" w:rsidRPr="00AF7C77">
              <w:rPr>
                <w:szCs w:val="22"/>
                <w:lang w:val="fr-CH"/>
              </w:rPr>
              <w:t>Web de l</w:t>
            </w:r>
            <w:r w:rsidR="00DB55D7" w:rsidRPr="00AF7C77">
              <w:rPr>
                <w:szCs w:val="22"/>
                <w:lang w:val="fr-CH"/>
              </w:rPr>
              <w:t>’</w:t>
            </w:r>
            <w:r w:rsidR="00052993" w:rsidRPr="00AF7C77">
              <w:rPr>
                <w:szCs w:val="22"/>
                <w:lang w:val="fr-CH"/>
              </w:rPr>
              <w:t>OMPI, notamment sur l</w:t>
            </w:r>
            <w:r w:rsidR="00DB55D7" w:rsidRPr="00AF7C77">
              <w:rPr>
                <w:szCs w:val="22"/>
                <w:lang w:val="fr-CH"/>
              </w:rPr>
              <w:t>’</w:t>
            </w:r>
            <w:r w:rsidR="00052993" w:rsidRPr="00AF7C77">
              <w:rPr>
                <w:szCs w:val="22"/>
                <w:lang w:val="fr-CH"/>
              </w:rPr>
              <w:t xml:space="preserve">identification </w:t>
            </w:r>
            <w:r w:rsidRPr="00AF7C77">
              <w:rPr>
                <w:szCs w:val="22"/>
                <w:lang w:val="fr-CH"/>
              </w:rPr>
              <w:t>du sexe des demandeurs de brevet et la quantification du nombre de p</w:t>
            </w:r>
            <w:r w:rsidR="004321A0" w:rsidRPr="00AF7C77">
              <w:rPr>
                <w:szCs w:val="22"/>
                <w:lang w:val="fr-CH"/>
              </w:rPr>
              <w:t>ôles</w:t>
            </w:r>
            <w:r w:rsidRPr="00AF7C77">
              <w:rPr>
                <w:szCs w:val="22"/>
                <w:lang w:val="fr-CH"/>
              </w:rPr>
              <w:t xml:space="preserve"> </w:t>
            </w:r>
            <w:r w:rsidR="007265AC" w:rsidRPr="00AF7C77">
              <w:rPr>
                <w:szCs w:val="22"/>
                <w:lang w:val="fr-CH"/>
              </w:rPr>
              <w:t>d</w:t>
            </w:r>
            <w:r w:rsidR="00DB55D7" w:rsidRPr="00AF7C77">
              <w:rPr>
                <w:szCs w:val="22"/>
                <w:lang w:val="fr-CH"/>
              </w:rPr>
              <w:t>’</w:t>
            </w:r>
            <w:r w:rsidR="007265AC" w:rsidRPr="00AF7C77">
              <w:rPr>
                <w:szCs w:val="22"/>
                <w:lang w:val="fr-CH"/>
              </w:rPr>
              <w:t>innovation</w:t>
            </w:r>
            <w:r w:rsidRPr="00AF7C77">
              <w:rPr>
                <w:szCs w:val="22"/>
                <w:lang w:val="fr-CH"/>
              </w:rPr>
              <w:t xml:space="preserve"> fournissent des orientations méthodologiques aux chercheurs en économie du monde entier.</w:t>
            </w:r>
          </w:p>
          <w:p w:rsidR="0001743B" w:rsidRPr="00AF7C77" w:rsidRDefault="0001743B" w:rsidP="0039123B">
            <w:pPr>
              <w:rPr>
                <w:szCs w:val="22"/>
                <w:lang w:val="fr-CH"/>
              </w:rPr>
            </w:pPr>
          </w:p>
          <w:p w:rsidR="008428C1" w:rsidRPr="00A07224" w:rsidRDefault="007A69B1" w:rsidP="0039123B">
            <w:pPr>
              <w:rPr>
                <w:szCs w:val="22"/>
              </w:rPr>
            </w:pPr>
            <w:r w:rsidRPr="00A07224">
              <w:rPr>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9D1E04">
              <w:rPr>
                <w:bCs/>
                <w:szCs w:val="22"/>
              </w:rPr>
              <w:noBreakHyphen/>
            </w:r>
            <w:r w:rsidR="004222CB" w:rsidRPr="00A07224">
              <w:rPr>
                <w:bCs/>
                <w:szCs w:val="22"/>
              </w:rPr>
              <w:t>TAD,</w:t>
            </w:r>
            <w:r w:rsidR="004222CB" w:rsidRPr="00A07224">
              <w:rPr>
                <w:szCs w:val="22"/>
              </w:rPr>
              <w:t xml:space="preserve"> </w:t>
            </w:r>
            <w:r w:rsidRPr="00A07224">
              <w:rPr>
                <w:szCs w:val="22"/>
              </w:rPr>
              <w:t>prière pour obtenir de plus amples informations sur les réalisations liées à ces recommandations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 programme</w:t>
            </w:r>
            <w:r w:rsidR="009F58D3" w:rsidRPr="00A07224">
              <w:rPr>
                <w:szCs w:val="22"/>
              </w:rPr>
              <w:t> </w:t>
            </w:r>
            <w:r w:rsidRPr="00A07224">
              <w:rPr>
                <w:szCs w:val="22"/>
              </w:rPr>
              <w:t>16.</w:t>
            </w:r>
          </w:p>
        </w:tc>
      </w:tr>
      <w:tr w:rsidR="00A07224" w:rsidRPr="00A07224" w:rsidTr="0039123B">
        <w:trPr>
          <w:cantSplit/>
        </w:trPr>
        <w:tc>
          <w:tcPr>
            <w:tcW w:w="6992" w:type="dxa"/>
            <w:shd w:val="clear" w:color="auto" w:fill="auto"/>
          </w:tcPr>
          <w:p w:rsidR="008428C1" w:rsidRPr="00A07224" w:rsidRDefault="007A69B1" w:rsidP="0039123B">
            <w:pPr>
              <w:rPr>
                <w:szCs w:val="22"/>
              </w:rPr>
            </w:pPr>
            <w:r w:rsidRPr="00A07224">
              <w:rPr>
                <w:szCs w:val="22"/>
              </w:rPr>
              <w:t>Élaboration de documents de référence offrant une synthèse de la recherche économique empirique sur les droits de propriété intellectuelle, tout en recensant les lacunes en matière de recherche et en définissant de nouveaux domaines de recherche possibles dans l</w:t>
            </w:r>
            <w:r w:rsidR="00DB55D7">
              <w:rPr>
                <w:szCs w:val="22"/>
              </w:rPr>
              <w:t>’</w:t>
            </w:r>
            <w:r w:rsidRPr="00A07224">
              <w:rPr>
                <w:szCs w:val="22"/>
              </w:rPr>
              <w:t>avenir.</w:t>
            </w:r>
          </w:p>
        </w:tc>
        <w:tc>
          <w:tcPr>
            <w:tcW w:w="8080" w:type="dxa"/>
            <w:vMerge/>
            <w:shd w:val="clear" w:color="auto" w:fill="auto"/>
          </w:tcPr>
          <w:p w:rsidR="008428C1" w:rsidRPr="00A07224" w:rsidRDefault="008428C1" w:rsidP="0039123B">
            <w:pPr>
              <w:rPr>
                <w:szCs w:val="22"/>
              </w:rPr>
            </w:pPr>
          </w:p>
        </w:tc>
      </w:tr>
      <w:tr w:rsidR="00A07224" w:rsidRPr="00A07224" w:rsidTr="0039123B">
        <w:trPr>
          <w:cantSplit/>
        </w:trPr>
        <w:tc>
          <w:tcPr>
            <w:tcW w:w="6992" w:type="dxa"/>
            <w:shd w:val="clear" w:color="auto" w:fill="auto"/>
          </w:tcPr>
          <w:p w:rsidR="008428C1" w:rsidRPr="00A07224" w:rsidRDefault="007A69B1" w:rsidP="0039123B">
            <w:pPr>
              <w:rPr>
                <w:szCs w:val="22"/>
              </w:rPr>
            </w:pPr>
            <w:r w:rsidRPr="00A07224">
              <w:rPr>
                <w:bCs/>
                <w:szCs w:val="22"/>
              </w:rPr>
              <w:t>Ces recommandations ont été directement couvertes par le projet intitulé “Projet relatif à la propriété intellectuelle et au développement socioéconomique” (Projet</w:t>
            </w:r>
            <w:r w:rsidR="009F58D3" w:rsidRPr="00A07224">
              <w:rPr>
                <w:bCs/>
                <w:szCs w:val="22"/>
              </w:rPr>
              <w:t> </w:t>
            </w:r>
            <w:r w:rsidRPr="00A07224">
              <w:rPr>
                <w:bCs/>
                <w:szCs w:val="22"/>
              </w:rPr>
              <w:t xml:space="preserve">DA_35_37_01 figurant dans le </w:t>
            </w:r>
            <w:r w:rsidR="007C3333" w:rsidRPr="00A07224">
              <w:rPr>
                <w:bCs/>
                <w:szCs w:val="22"/>
              </w:rPr>
              <w:t>document CD</w:t>
            </w:r>
            <w:r w:rsidRPr="00A07224">
              <w:rPr>
                <w:bCs/>
                <w:szCs w:val="22"/>
              </w:rPr>
              <w:t>IP/5/7</w:t>
            </w:r>
            <w:r w:rsidR="004756E8" w:rsidRPr="00A07224">
              <w:rPr>
                <w:bCs/>
                <w:szCs w:val="22"/>
              </w:rPr>
              <w:t> </w:t>
            </w:r>
            <w:proofErr w:type="spellStart"/>
            <w:r w:rsidRPr="00A07224">
              <w:rPr>
                <w:bCs/>
                <w:szCs w:val="22"/>
              </w:rPr>
              <w:t>Rev</w:t>
            </w:r>
            <w:proofErr w:type="spellEnd"/>
            <w:r w:rsidRPr="00A07224">
              <w:rPr>
                <w:bCs/>
                <w:szCs w:val="22"/>
              </w:rPr>
              <w:t>.) et le projet sur la propriété intellectuelle et le développement socioéconomique, phase</w:t>
            </w:r>
            <w:r w:rsidR="009F58D3" w:rsidRPr="00A07224">
              <w:rPr>
                <w:bCs/>
                <w:szCs w:val="22"/>
              </w:rPr>
              <w:t> </w:t>
            </w:r>
            <w:r w:rsidRPr="00A07224">
              <w:rPr>
                <w:bCs/>
                <w:szCs w:val="22"/>
              </w:rPr>
              <w:t>II (Projet</w:t>
            </w:r>
            <w:r w:rsidR="009F58D3" w:rsidRPr="00A07224">
              <w:rPr>
                <w:bCs/>
                <w:szCs w:val="22"/>
              </w:rPr>
              <w:t> </w:t>
            </w:r>
            <w:r w:rsidRPr="00A07224">
              <w:rPr>
                <w:bCs/>
                <w:szCs w:val="22"/>
              </w:rPr>
              <w:t>DA_35_37_02)</w:t>
            </w:r>
          </w:p>
        </w:tc>
        <w:tc>
          <w:tcPr>
            <w:tcW w:w="8080" w:type="dxa"/>
            <w:vMerge/>
            <w:shd w:val="clear" w:color="auto" w:fill="auto"/>
          </w:tcPr>
          <w:p w:rsidR="008428C1" w:rsidRPr="00A07224" w:rsidRDefault="008428C1" w:rsidP="0039123B">
            <w:pPr>
              <w:rPr>
                <w:szCs w:val="22"/>
              </w:rPr>
            </w:pPr>
          </w:p>
        </w:tc>
      </w:tr>
    </w:tbl>
    <w:p w:rsidR="0001743B" w:rsidRPr="00A07224" w:rsidRDefault="008428C1" w:rsidP="007A69B1">
      <w:pPr>
        <w:rPr>
          <w:bCs/>
          <w:szCs w:val="22"/>
        </w:rPr>
      </w:pPr>
      <w:r w:rsidRPr="00A07224">
        <w:rPr>
          <w:b/>
          <w:szCs w:val="22"/>
        </w:rPr>
        <w:br w:type="page"/>
      </w:r>
      <w:r w:rsidR="007A69B1" w:rsidRPr="00A07224">
        <w:rPr>
          <w:i/>
          <w:szCs w:val="22"/>
        </w:rPr>
        <w:lastRenderedPageBreak/>
        <w:t>Recommandation n°</w:t>
      </w:r>
      <w:r w:rsidR="009F58D3" w:rsidRPr="00A07224">
        <w:rPr>
          <w:i/>
          <w:szCs w:val="22"/>
        </w:rPr>
        <w:t> </w:t>
      </w:r>
      <w:r w:rsidR="007A69B1" w:rsidRPr="00A07224">
        <w:rPr>
          <w:i/>
          <w:szCs w:val="22"/>
        </w:rPr>
        <w:t>42</w:t>
      </w:r>
      <w:r w:rsidR="00DB55D7">
        <w:rPr>
          <w:i/>
          <w:szCs w:val="22"/>
        </w:rPr>
        <w:t> :</w:t>
      </w:r>
      <w:r w:rsidR="007A69B1" w:rsidRPr="00A07224">
        <w:rPr>
          <w:szCs w:val="22"/>
        </w:rPr>
        <w:t xml:space="preserve"> Renforcer les mesures visant à assurer une large participation de la société civile dans son ensemble aux activités de l</w:t>
      </w:r>
      <w:r w:rsidR="00DB55D7">
        <w:rPr>
          <w:szCs w:val="22"/>
        </w:rPr>
        <w:t>’</w:t>
      </w:r>
      <w:r w:rsidR="007A69B1" w:rsidRPr="00A07224">
        <w:rPr>
          <w:szCs w:val="22"/>
        </w:rPr>
        <w:t>OMPI, conformément à ses critères concernant l</w:t>
      </w:r>
      <w:r w:rsidR="00DB55D7">
        <w:rPr>
          <w:szCs w:val="22"/>
        </w:rPr>
        <w:t>’</w:t>
      </w:r>
      <w:r w:rsidR="007A69B1" w:rsidRPr="00A07224">
        <w:rPr>
          <w:szCs w:val="22"/>
        </w:rPr>
        <w:t>admission et l</w:t>
      </w:r>
      <w:r w:rsidR="00DB55D7">
        <w:rPr>
          <w:szCs w:val="22"/>
        </w:rPr>
        <w:t>’</w:t>
      </w:r>
      <w:r w:rsidR="007A69B1" w:rsidRPr="00A07224">
        <w:rPr>
          <w:szCs w:val="22"/>
        </w:rPr>
        <w:t>accréditation</w:t>
      </w:r>
      <w:r w:rsidR="007C3333" w:rsidRPr="00A07224">
        <w:rPr>
          <w:szCs w:val="22"/>
        </w:rPr>
        <w:t xml:space="preserve"> des ONG</w:t>
      </w:r>
      <w:r w:rsidR="007A69B1" w:rsidRPr="00A07224">
        <w:rPr>
          <w:szCs w:val="22"/>
        </w:rPr>
        <w:t>, tout en gardant cette question à l</w:t>
      </w:r>
      <w:r w:rsidR="00DB55D7">
        <w:rPr>
          <w:szCs w:val="22"/>
        </w:rPr>
        <w:t>’</w:t>
      </w:r>
      <w:r w:rsidR="007A69B1" w:rsidRPr="00A07224">
        <w:rPr>
          <w:szCs w:val="22"/>
        </w:rPr>
        <w:t>ordre du jour.</w:t>
      </w:r>
    </w:p>
    <w:p w:rsidR="008428C1" w:rsidRPr="00A07224" w:rsidRDefault="008428C1" w:rsidP="00EE016A">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6992"/>
        <w:gridCol w:w="8080"/>
      </w:tblGrid>
      <w:tr w:rsidR="00A07224" w:rsidRPr="00A07224" w:rsidTr="0039123B">
        <w:trPr>
          <w:cantSplit/>
        </w:trPr>
        <w:tc>
          <w:tcPr>
            <w:tcW w:w="6992" w:type="dxa"/>
            <w:shd w:val="clear" w:color="auto" w:fill="auto"/>
            <w:vAlign w:val="center"/>
          </w:tcPr>
          <w:p w:rsidR="008428C1" w:rsidRPr="00A07224" w:rsidRDefault="007A69B1" w:rsidP="0039123B">
            <w:pPr>
              <w:pStyle w:val="Heading3"/>
              <w:spacing w:before="0" w:after="0"/>
              <w:rPr>
                <w:szCs w:val="22"/>
              </w:rPr>
            </w:pPr>
            <w:r w:rsidRPr="00A07224">
              <w:rPr>
                <w:szCs w:val="22"/>
              </w:rPr>
              <w:t>Stratégies de mise en œuvre</w:t>
            </w:r>
          </w:p>
        </w:tc>
        <w:tc>
          <w:tcPr>
            <w:tcW w:w="8080" w:type="dxa"/>
            <w:shd w:val="clear" w:color="auto" w:fill="auto"/>
            <w:vAlign w:val="center"/>
          </w:tcPr>
          <w:p w:rsidR="008428C1" w:rsidRPr="00A07224" w:rsidRDefault="007A69B1" w:rsidP="0039123B">
            <w:pPr>
              <w:pStyle w:val="Heading3"/>
              <w:spacing w:before="0" w:after="0"/>
              <w:rPr>
                <w:szCs w:val="22"/>
              </w:rPr>
            </w:pPr>
            <w:r w:rsidRPr="00A07224">
              <w:rPr>
                <w:szCs w:val="22"/>
              </w:rPr>
              <w:t>Réalisations</w:t>
            </w:r>
          </w:p>
        </w:tc>
      </w:tr>
      <w:tr w:rsidR="00A07224" w:rsidRPr="00A07224" w:rsidTr="0039123B">
        <w:trPr>
          <w:cantSplit/>
        </w:trPr>
        <w:tc>
          <w:tcPr>
            <w:tcW w:w="6992" w:type="dxa"/>
            <w:shd w:val="clear" w:color="auto" w:fill="auto"/>
          </w:tcPr>
          <w:p w:rsidR="0001743B" w:rsidRPr="00A07224" w:rsidRDefault="0001743B" w:rsidP="0039123B">
            <w:pPr>
              <w:rPr>
                <w:szCs w:val="22"/>
              </w:rPr>
            </w:pPr>
          </w:p>
          <w:p w:rsidR="00DC08B2" w:rsidRDefault="007A69B1" w:rsidP="0039123B">
            <w:pPr>
              <w:rPr>
                <w:szCs w:val="22"/>
              </w:rPr>
            </w:pPr>
            <w:r w:rsidRPr="00A07224">
              <w:rPr>
                <w:szCs w:val="22"/>
              </w:rPr>
              <w:t>Les procédures et prescriptions actuelles relatives à l</w:t>
            </w:r>
            <w:r w:rsidR="00DB55D7">
              <w:rPr>
                <w:szCs w:val="22"/>
              </w:rPr>
              <w:t>’</w:t>
            </w:r>
            <w:r w:rsidRPr="00A07224">
              <w:rPr>
                <w:szCs w:val="22"/>
              </w:rPr>
              <w:t>octroi du statut d</w:t>
            </w:r>
            <w:r w:rsidR="00DB55D7">
              <w:rPr>
                <w:szCs w:val="22"/>
              </w:rPr>
              <w:t>’</w:t>
            </w:r>
            <w:r w:rsidRPr="00A07224">
              <w:rPr>
                <w:szCs w:val="22"/>
              </w:rPr>
              <w:t>observateur à l</w:t>
            </w:r>
            <w:r w:rsidR="00DB55D7">
              <w:rPr>
                <w:szCs w:val="22"/>
              </w:rPr>
              <w:t>’</w:t>
            </w:r>
            <w:r w:rsidRPr="00A07224">
              <w:rPr>
                <w:szCs w:val="22"/>
              </w:rPr>
              <w:t>OMPI pour les parties prenantes non gouvernementales et intergouvernementales intéressées satisfont toujours à cette recommandati</w:t>
            </w:r>
            <w:r w:rsidR="006E0B63" w:rsidRPr="00A07224">
              <w:rPr>
                <w:szCs w:val="22"/>
              </w:rPr>
              <w:t>on</w:t>
            </w:r>
            <w:r w:rsidR="006E0B63">
              <w:rPr>
                <w:szCs w:val="22"/>
              </w:rPr>
              <w:t xml:space="preserve">.  </w:t>
            </w:r>
            <w:r w:rsidR="006E0B63" w:rsidRPr="00A07224">
              <w:rPr>
                <w:szCs w:val="22"/>
              </w:rPr>
              <w:t>L</w:t>
            </w:r>
            <w:r w:rsidR="006E0B63">
              <w:rPr>
                <w:szCs w:val="22"/>
              </w:rPr>
              <w:t>’</w:t>
            </w:r>
            <w:r w:rsidR="006E0B63" w:rsidRPr="00A07224">
              <w:rPr>
                <w:szCs w:val="22"/>
              </w:rPr>
              <w:t>e</w:t>
            </w:r>
            <w:r w:rsidRPr="00A07224">
              <w:rPr>
                <w:szCs w:val="22"/>
              </w:rPr>
              <w:t>xamen de la procédure d</w:t>
            </w:r>
            <w:r w:rsidR="00DB55D7">
              <w:rPr>
                <w:szCs w:val="22"/>
              </w:rPr>
              <w:t>’</w:t>
            </w:r>
            <w:r w:rsidRPr="00A07224">
              <w:rPr>
                <w:szCs w:val="22"/>
              </w:rPr>
              <w:t>octroi du statut d</w:t>
            </w:r>
            <w:r w:rsidR="00DB55D7">
              <w:rPr>
                <w:szCs w:val="22"/>
              </w:rPr>
              <w:t>’</w:t>
            </w:r>
            <w:r w:rsidRPr="00A07224">
              <w:rPr>
                <w:szCs w:val="22"/>
              </w:rPr>
              <w:t>observateur à une organisation en ayant présenté la demande est un moyen de garantir le sérieux et la crédibilité de cette organisation, ainsi que l</w:t>
            </w:r>
            <w:r w:rsidR="00DB55D7">
              <w:rPr>
                <w:szCs w:val="22"/>
              </w:rPr>
              <w:t>’</w:t>
            </w:r>
            <w:r w:rsidRPr="00A07224">
              <w:rPr>
                <w:szCs w:val="22"/>
              </w:rPr>
              <w:t>intérêt de ses activités dans le domaine de la propriété intellectuelle, et il convient de poursuivre sur cette vo</w:t>
            </w:r>
            <w:r w:rsidR="006E0B63" w:rsidRPr="00A07224">
              <w:rPr>
                <w:szCs w:val="22"/>
              </w:rPr>
              <w:t>ie</w:t>
            </w:r>
            <w:r w:rsidR="006E0B63">
              <w:rPr>
                <w:szCs w:val="22"/>
              </w:rPr>
              <w:t xml:space="preserve">.  </w:t>
            </w:r>
            <w:r w:rsidR="006E0B63" w:rsidRPr="00A07224">
              <w:rPr>
                <w:szCs w:val="22"/>
              </w:rPr>
              <w:t>En</w:t>
            </w:r>
            <w:r w:rsidRPr="00A07224">
              <w:rPr>
                <w:szCs w:val="22"/>
              </w:rPr>
              <w:t xml:space="preserve"> outre, s</w:t>
            </w:r>
            <w:r w:rsidR="00DB55D7">
              <w:rPr>
                <w:szCs w:val="22"/>
              </w:rPr>
              <w:t>’</w:t>
            </w:r>
            <w:r w:rsidRPr="00A07224">
              <w:rPr>
                <w:szCs w:val="22"/>
              </w:rPr>
              <w:t>agissant des demandes présentées par</w:t>
            </w:r>
            <w:r w:rsidR="007C3333" w:rsidRPr="00A07224">
              <w:rPr>
                <w:szCs w:val="22"/>
              </w:rPr>
              <w:t xml:space="preserve"> les ONG</w:t>
            </w:r>
            <w:r w:rsidRPr="00A07224">
              <w:rPr>
                <w:szCs w:val="22"/>
              </w:rPr>
              <w:t>, la pratique consistant à tenir des consultations avec l</w:t>
            </w:r>
            <w:r w:rsidR="00DB55D7">
              <w:rPr>
                <w:szCs w:val="22"/>
              </w:rPr>
              <w:t>’</w:t>
            </w:r>
            <w:r w:rsidRPr="00A07224">
              <w:rPr>
                <w:szCs w:val="22"/>
              </w:rPr>
              <w:t>État concerné s</w:t>
            </w:r>
            <w:r w:rsidR="00DB55D7">
              <w:rPr>
                <w:szCs w:val="22"/>
              </w:rPr>
              <w:t>’</w:t>
            </w:r>
            <w:r w:rsidRPr="00A07224">
              <w:rPr>
                <w:szCs w:val="22"/>
              </w:rPr>
              <w:t>est avérée revêtir une importance fondamentale aux fins d</w:t>
            </w:r>
            <w:r w:rsidR="00DB55D7">
              <w:rPr>
                <w:szCs w:val="22"/>
              </w:rPr>
              <w:t>’</w:t>
            </w:r>
            <w:r w:rsidRPr="00A07224">
              <w:rPr>
                <w:szCs w:val="22"/>
              </w:rPr>
              <w:t>assurer la participation d</w:t>
            </w:r>
            <w:r w:rsidR="00DB55D7">
              <w:rPr>
                <w:szCs w:val="22"/>
              </w:rPr>
              <w:t>’</w:t>
            </w:r>
            <w:r w:rsidRPr="00A07224">
              <w:rPr>
                <w:szCs w:val="22"/>
              </w:rPr>
              <w:t>organisations menant des activités en rapport avec les domaines d</w:t>
            </w:r>
            <w:r w:rsidR="00DB55D7">
              <w:rPr>
                <w:szCs w:val="22"/>
              </w:rPr>
              <w:t>’</w:t>
            </w:r>
            <w:r w:rsidRPr="00A07224">
              <w:rPr>
                <w:szCs w:val="22"/>
              </w:rPr>
              <w:t>action de l</w:t>
            </w:r>
            <w:r w:rsidR="00DB55D7">
              <w:rPr>
                <w:szCs w:val="22"/>
              </w:rPr>
              <w:t>’</w:t>
            </w:r>
            <w:r w:rsidRPr="00A07224">
              <w:rPr>
                <w:szCs w:val="22"/>
              </w:rPr>
              <w:t>OMPI et également avec les recommandations formulées dans le Plan d</w:t>
            </w:r>
            <w:r w:rsidR="00DB55D7">
              <w:rPr>
                <w:szCs w:val="22"/>
              </w:rPr>
              <w:t>’</w:t>
            </w:r>
            <w:r w:rsidRPr="00A07224">
              <w:rPr>
                <w:szCs w:val="22"/>
              </w:rPr>
              <w:t>action pour le développeme</w:t>
            </w:r>
            <w:r w:rsidR="006E0B63" w:rsidRPr="00A07224">
              <w:rPr>
                <w:szCs w:val="22"/>
              </w:rPr>
              <w:t>nt</w:t>
            </w:r>
            <w:r w:rsidR="006E0B63">
              <w:rPr>
                <w:szCs w:val="22"/>
              </w:rPr>
              <w:t xml:space="preserve">.  </w:t>
            </w:r>
            <w:r w:rsidR="006E0B63" w:rsidRPr="00A07224">
              <w:rPr>
                <w:szCs w:val="22"/>
              </w:rPr>
              <w:t>Au</w:t>
            </w:r>
            <w:r w:rsidR="009D1E04">
              <w:rPr>
                <w:szCs w:val="22"/>
              </w:rPr>
              <w:noBreakHyphen/>
            </w:r>
            <w:r w:rsidRPr="00A07224">
              <w:rPr>
                <w:szCs w:val="22"/>
              </w:rPr>
              <w:t>delà de ces procédures d</w:t>
            </w:r>
            <w:r w:rsidR="00DB55D7">
              <w:rPr>
                <w:szCs w:val="22"/>
              </w:rPr>
              <w:t>’</w:t>
            </w:r>
            <w:r w:rsidRPr="00A07224">
              <w:rPr>
                <w:szCs w:val="22"/>
              </w:rPr>
              <w:t>accréditation, l</w:t>
            </w:r>
            <w:r w:rsidR="00DB55D7">
              <w:rPr>
                <w:szCs w:val="22"/>
              </w:rPr>
              <w:t>’</w:t>
            </w:r>
            <w:r w:rsidRPr="00A07224">
              <w:rPr>
                <w:szCs w:val="22"/>
              </w:rPr>
              <w:t>OMPI continue de mettre en évidence et de lancer des initiatives visant à faciliter la participation active des observateurs et la société civile dans son ensemble dans le cadre de ses activités</w:t>
            </w:r>
            <w:r w:rsidR="00DC08B2">
              <w:rPr>
                <w:szCs w:val="22"/>
              </w:rPr>
              <w:t>.</w:t>
            </w:r>
          </w:p>
          <w:p w:rsidR="008428C1" w:rsidRPr="00A07224" w:rsidRDefault="008428C1" w:rsidP="0039123B">
            <w:pPr>
              <w:rPr>
                <w:szCs w:val="22"/>
              </w:rPr>
            </w:pPr>
          </w:p>
        </w:tc>
        <w:tc>
          <w:tcPr>
            <w:tcW w:w="8080" w:type="dxa"/>
            <w:shd w:val="clear" w:color="auto" w:fill="auto"/>
          </w:tcPr>
          <w:p w:rsidR="007C3333" w:rsidRPr="00AF7C77" w:rsidRDefault="00A96DBB" w:rsidP="0039123B">
            <w:pPr>
              <w:rPr>
                <w:szCs w:val="22"/>
                <w:lang w:val="fr-CH"/>
              </w:rPr>
            </w:pPr>
            <w:r w:rsidRPr="00AF7C77">
              <w:rPr>
                <w:szCs w:val="22"/>
                <w:lang w:val="fr-CH"/>
              </w:rPr>
              <w:t xml:space="preserve">Bon nombre de consultations avec des organisations non gouvernementales ou des </w:t>
            </w:r>
            <w:r w:rsidR="0024009E" w:rsidRPr="00AF7C77">
              <w:rPr>
                <w:szCs w:val="22"/>
                <w:lang w:val="fr-CH"/>
              </w:rPr>
              <w:t>observateurs issus de la société civile ont eu lieu, à Genève et sur le terrain, pour que les parties prenantes concernées se tiennent au courant des travaux de l</w:t>
            </w:r>
            <w:r w:rsidR="00DB55D7" w:rsidRPr="00AF7C77">
              <w:rPr>
                <w:szCs w:val="22"/>
                <w:lang w:val="fr-CH"/>
              </w:rPr>
              <w:t>’</w:t>
            </w:r>
            <w:r w:rsidR="0024009E" w:rsidRPr="00AF7C77">
              <w:rPr>
                <w:szCs w:val="22"/>
                <w:lang w:val="fr-CH"/>
              </w:rPr>
              <w:t>OMPI et qu</w:t>
            </w:r>
            <w:r w:rsidR="00DB55D7" w:rsidRPr="00AF7C77">
              <w:rPr>
                <w:szCs w:val="22"/>
                <w:lang w:val="fr-CH"/>
              </w:rPr>
              <w:t>’</w:t>
            </w:r>
            <w:r w:rsidR="0024009E" w:rsidRPr="00AF7C77">
              <w:rPr>
                <w:szCs w:val="22"/>
                <w:lang w:val="fr-CH"/>
              </w:rPr>
              <w:t>elles puissent nous informer sur les priorités actuelles</w:t>
            </w:r>
            <w:r w:rsidR="00515E19" w:rsidRPr="00AF7C77">
              <w:rPr>
                <w:szCs w:val="22"/>
                <w:lang w:val="fr-CH"/>
              </w:rPr>
              <w:t xml:space="preserve"> concernant la</w:t>
            </w:r>
            <w:r w:rsidR="0024009E" w:rsidRPr="00AF7C77">
              <w:rPr>
                <w:szCs w:val="22"/>
                <w:lang w:val="fr-CH"/>
              </w:rPr>
              <w:t xml:space="preserve"> politique en matière de propriété intellectuelle</w:t>
            </w:r>
          </w:p>
          <w:p w:rsidR="0001743B" w:rsidRPr="00AF7C77" w:rsidRDefault="0001743B" w:rsidP="0039123B">
            <w:pPr>
              <w:rPr>
                <w:szCs w:val="22"/>
                <w:lang w:val="fr-CH"/>
              </w:rPr>
            </w:pPr>
          </w:p>
          <w:p w:rsidR="00515E19" w:rsidRPr="00AF7C77" w:rsidRDefault="00515E19" w:rsidP="0039123B">
            <w:pPr>
              <w:rPr>
                <w:szCs w:val="22"/>
                <w:lang w:val="fr-CH"/>
              </w:rPr>
            </w:pPr>
            <w:r w:rsidRPr="00AF7C77">
              <w:rPr>
                <w:szCs w:val="22"/>
                <w:lang w:val="fr-CH"/>
              </w:rPr>
              <w:t>Les groupes avec qui les consultations ont eu lieu durant le calendrier</w:t>
            </w:r>
            <w:r w:rsidR="009F58D3" w:rsidRPr="00AF7C77">
              <w:rPr>
                <w:szCs w:val="22"/>
                <w:lang w:val="fr-CH"/>
              </w:rPr>
              <w:t> </w:t>
            </w:r>
            <w:r w:rsidRPr="00AF7C77">
              <w:rPr>
                <w:szCs w:val="22"/>
                <w:lang w:val="fr-CH"/>
              </w:rPr>
              <w:t>2016</w:t>
            </w:r>
            <w:r w:rsidR="009D1E04" w:rsidRPr="00AF7C77">
              <w:rPr>
                <w:szCs w:val="22"/>
                <w:lang w:val="fr-CH"/>
              </w:rPr>
              <w:noBreakHyphen/>
            </w:r>
            <w:r w:rsidRPr="00AF7C77">
              <w:rPr>
                <w:szCs w:val="22"/>
                <w:lang w:val="fr-CH"/>
              </w:rPr>
              <w:t>2017 sont les suivants</w:t>
            </w:r>
            <w:r w:rsidR="00DB55D7" w:rsidRPr="00AF7C77">
              <w:rPr>
                <w:szCs w:val="22"/>
                <w:lang w:val="fr-CH"/>
              </w:rPr>
              <w:t> :</w:t>
            </w:r>
          </w:p>
          <w:p w:rsidR="0001743B" w:rsidRPr="00AF7C77" w:rsidRDefault="0001743B" w:rsidP="0039123B">
            <w:pPr>
              <w:rPr>
                <w:szCs w:val="22"/>
                <w:lang w:val="fr-CH"/>
              </w:rPr>
            </w:pPr>
          </w:p>
          <w:p w:rsidR="0001743B" w:rsidRPr="00A07224" w:rsidRDefault="007A69B1" w:rsidP="0039123B">
            <w:pPr>
              <w:pStyle w:val="ListParagraph"/>
              <w:numPr>
                <w:ilvl w:val="0"/>
                <w:numId w:val="17"/>
              </w:numPr>
              <w:rPr>
                <w:szCs w:val="22"/>
              </w:rPr>
            </w:pPr>
            <w:r w:rsidRPr="00A07224">
              <w:rPr>
                <w:szCs w:val="22"/>
              </w:rPr>
              <w:t>le cadre international de protection de la propriété intellectuelle</w:t>
            </w:r>
          </w:p>
          <w:p w:rsidR="007C3333" w:rsidRPr="00AF7C77" w:rsidRDefault="00515E19" w:rsidP="0039123B">
            <w:pPr>
              <w:pStyle w:val="ListParagraph"/>
              <w:numPr>
                <w:ilvl w:val="0"/>
                <w:numId w:val="17"/>
              </w:numPr>
              <w:rPr>
                <w:szCs w:val="22"/>
                <w:lang w:val="fr-CH"/>
              </w:rPr>
            </w:pPr>
            <w:r w:rsidRPr="00A07224">
              <w:rPr>
                <w:szCs w:val="22"/>
              </w:rPr>
              <w:t>la Fédération internationale des conseils en propriété intellectuelle (FICPI)</w:t>
            </w:r>
          </w:p>
          <w:p w:rsidR="007C3333" w:rsidRPr="00AF7C77" w:rsidRDefault="00C35511" w:rsidP="0039123B">
            <w:pPr>
              <w:pStyle w:val="ListParagraph"/>
              <w:numPr>
                <w:ilvl w:val="0"/>
                <w:numId w:val="17"/>
              </w:numPr>
              <w:rPr>
                <w:szCs w:val="22"/>
                <w:lang w:val="fr-CH"/>
              </w:rPr>
            </w:pPr>
            <w:r w:rsidRPr="00AF7C77">
              <w:rPr>
                <w:szCs w:val="22"/>
                <w:lang w:val="fr-CH"/>
              </w:rPr>
              <w:t>l</w:t>
            </w:r>
            <w:r w:rsidR="00DB55D7" w:rsidRPr="00AF7C77">
              <w:rPr>
                <w:szCs w:val="22"/>
                <w:lang w:val="fr-CH"/>
              </w:rPr>
              <w:t>’</w:t>
            </w:r>
            <w:r w:rsidR="00A41678" w:rsidRPr="00AF7C77">
              <w:rPr>
                <w:szCs w:val="22"/>
                <w:lang w:val="fr-CH"/>
              </w:rPr>
              <w:t>association américaine du droit de la propriété intellectuelle) (</w:t>
            </w:r>
            <w:r w:rsidR="007A69B1" w:rsidRPr="00AF7C77">
              <w:rPr>
                <w:szCs w:val="22"/>
                <w:lang w:val="fr-CH"/>
              </w:rPr>
              <w:t>AIPLA</w:t>
            </w:r>
            <w:r w:rsidR="00A41678" w:rsidRPr="00AF7C77">
              <w:rPr>
                <w:szCs w:val="22"/>
                <w:lang w:val="fr-CH"/>
              </w:rPr>
              <w:t>)</w:t>
            </w:r>
          </w:p>
          <w:p w:rsidR="007C3333" w:rsidRPr="00A07224" w:rsidRDefault="00A41678" w:rsidP="0039123B">
            <w:pPr>
              <w:pStyle w:val="ListParagraph"/>
              <w:numPr>
                <w:ilvl w:val="0"/>
                <w:numId w:val="17"/>
              </w:numPr>
              <w:rPr>
                <w:szCs w:val="22"/>
              </w:rPr>
            </w:pPr>
            <w:r w:rsidRPr="00A07224">
              <w:rPr>
                <w:szCs w:val="22"/>
              </w:rPr>
              <w:t>le groupe d</w:t>
            </w:r>
            <w:r w:rsidR="00020D72" w:rsidRPr="00A07224">
              <w:rPr>
                <w:szCs w:val="22"/>
              </w:rPr>
              <w:t>es titulaires de droits de propriété intellectuelle (IPO)</w:t>
            </w:r>
          </w:p>
          <w:p w:rsidR="007C3333" w:rsidRPr="00A07224" w:rsidRDefault="00020D72" w:rsidP="0039123B">
            <w:pPr>
              <w:pStyle w:val="ListParagraph"/>
              <w:numPr>
                <w:ilvl w:val="0"/>
                <w:numId w:val="17"/>
              </w:numPr>
              <w:rPr>
                <w:szCs w:val="22"/>
              </w:rPr>
            </w:pPr>
            <w:r w:rsidRPr="00A07224">
              <w:rPr>
                <w:szCs w:val="22"/>
              </w:rPr>
              <w:t>l</w:t>
            </w:r>
            <w:r w:rsidR="00DB55D7">
              <w:rPr>
                <w:szCs w:val="22"/>
              </w:rPr>
              <w:t>’</w:t>
            </w:r>
            <w:r w:rsidR="00791836" w:rsidRPr="00A07224">
              <w:rPr>
                <w:szCs w:val="22"/>
              </w:rPr>
              <w:t xml:space="preserve">institut international pour la gestion </w:t>
            </w:r>
            <w:r w:rsidR="00A41678" w:rsidRPr="00A07224">
              <w:rPr>
                <w:szCs w:val="22"/>
              </w:rPr>
              <w:t>de la propriété intellectuelle (</w:t>
            </w:r>
            <w:r w:rsidR="00791836" w:rsidRPr="00A07224">
              <w:rPr>
                <w:szCs w:val="22"/>
              </w:rPr>
              <w:t>I3PM</w:t>
            </w:r>
            <w:r w:rsidR="00A41678" w:rsidRPr="00A07224">
              <w:rPr>
                <w:szCs w:val="22"/>
              </w:rPr>
              <w:t>)</w:t>
            </w:r>
          </w:p>
          <w:p w:rsidR="0001743B" w:rsidRPr="00AF7C77" w:rsidRDefault="00D94F3E" w:rsidP="0039123B">
            <w:pPr>
              <w:pStyle w:val="ListParagraph"/>
              <w:numPr>
                <w:ilvl w:val="0"/>
                <w:numId w:val="17"/>
              </w:numPr>
              <w:rPr>
                <w:szCs w:val="22"/>
                <w:lang w:val="fr-CH"/>
              </w:rPr>
            </w:pPr>
            <w:r w:rsidRPr="00AF7C77">
              <w:rPr>
                <w:szCs w:val="22"/>
                <w:lang w:val="fr-CH"/>
              </w:rPr>
              <w:t>le</w:t>
            </w:r>
            <w:r w:rsidR="00020D72" w:rsidRPr="00AF7C77">
              <w:rPr>
                <w:szCs w:val="22"/>
                <w:lang w:val="fr-CH"/>
              </w:rPr>
              <w:t xml:space="preserve"> </w:t>
            </w:r>
            <w:r w:rsidRPr="00AF7C77">
              <w:rPr>
                <w:szCs w:val="22"/>
                <w:lang w:val="fr-CH"/>
              </w:rPr>
              <w:t>C</w:t>
            </w:r>
            <w:r w:rsidR="00020D72" w:rsidRPr="00AF7C77">
              <w:rPr>
                <w:szCs w:val="22"/>
                <w:lang w:val="fr-CH"/>
              </w:rPr>
              <w:t>entre</w:t>
            </w:r>
            <w:r w:rsidRPr="00AF7C77">
              <w:rPr>
                <w:szCs w:val="22"/>
                <w:lang w:val="fr-CH"/>
              </w:rPr>
              <w:t xml:space="preserve"> mondial</w:t>
            </w:r>
            <w:r w:rsidR="00020D72" w:rsidRPr="00AF7C77">
              <w:rPr>
                <w:szCs w:val="22"/>
                <w:lang w:val="fr-CH"/>
              </w:rPr>
              <w:t xml:space="preserve"> de la propriété intellectuelle</w:t>
            </w:r>
            <w:r w:rsidRPr="00AF7C77">
              <w:rPr>
                <w:szCs w:val="22"/>
                <w:lang w:val="fr-CH"/>
              </w:rPr>
              <w:t xml:space="preserve"> (GIPC) de la Chambre américaine de commerce</w:t>
            </w:r>
          </w:p>
          <w:p w:rsidR="0001743B" w:rsidRPr="00A07224" w:rsidRDefault="00D94F3E" w:rsidP="0039123B">
            <w:pPr>
              <w:pStyle w:val="ListParagraph"/>
              <w:numPr>
                <w:ilvl w:val="0"/>
                <w:numId w:val="17"/>
              </w:numPr>
              <w:rPr>
                <w:szCs w:val="22"/>
              </w:rPr>
            </w:pPr>
            <w:r w:rsidRPr="00A07224">
              <w:rPr>
                <w:szCs w:val="22"/>
              </w:rPr>
              <w:t>l</w:t>
            </w:r>
            <w:r w:rsidR="00DB55D7">
              <w:rPr>
                <w:szCs w:val="22"/>
              </w:rPr>
              <w:t>’</w:t>
            </w:r>
            <w:r w:rsidRPr="00A07224">
              <w:rPr>
                <w:szCs w:val="22"/>
              </w:rPr>
              <w:t>industrie du droit d</w:t>
            </w:r>
            <w:r w:rsidR="00DB55D7">
              <w:rPr>
                <w:szCs w:val="22"/>
              </w:rPr>
              <w:t>’</w:t>
            </w:r>
            <w:r w:rsidRPr="00A07224">
              <w:rPr>
                <w:szCs w:val="22"/>
              </w:rPr>
              <w:t>auteur</w:t>
            </w:r>
            <w:r w:rsidR="007A69B1" w:rsidRPr="00A07224">
              <w:rPr>
                <w:szCs w:val="22"/>
              </w:rPr>
              <w:t xml:space="preserve"> (AEPO</w:t>
            </w:r>
            <w:r w:rsidR="009D1E04">
              <w:rPr>
                <w:szCs w:val="22"/>
              </w:rPr>
              <w:noBreakHyphen/>
            </w:r>
            <w:r w:rsidR="007A69B1" w:rsidRPr="00A07224">
              <w:rPr>
                <w:szCs w:val="22"/>
              </w:rPr>
              <w:t xml:space="preserve">ARTIS, ARIPO, </w:t>
            </w:r>
            <w:r w:rsidR="00A07636" w:rsidRPr="00A07224">
              <w:rPr>
                <w:szCs w:val="22"/>
              </w:rPr>
              <w:t xml:space="preserve">la </w:t>
            </w:r>
            <w:r w:rsidR="007A69B1" w:rsidRPr="00A07224">
              <w:rPr>
                <w:szCs w:val="22"/>
              </w:rPr>
              <w:t>Confédération internationale des sociétés d</w:t>
            </w:r>
            <w:r w:rsidR="00DB55D7">
              <w:rPr>
                <w:szCs w:val="22"/>
              </w:rPr>
              <w:t>’</w:t>
            </w:r>
            <w:r w:rsidR="007A69B1" w:rsidRPr="00A07224">
              <w:rPr>
                <w:szCs w:val="22"/>
              </w:rPr>
              <w:t xml:space="preserve">auteurs et compositeurs, UER, </w:t>
            </w:r>
            <w:r w:rsidR="00A07636" w:rsidRPr="00A07224">
              <w:rPr>
                <w:szCs w:val="22"/>
              </w:rPr>
              <w:t xml:space="preserve">la </w:t>
            </w:r>
            <w:r w:rsidR="007A69B1" w:rsidRPr="00A07224">
              <w:rPr>
                <w:szCs w:val="22"/>
              </w:rPr>
              <w:t xml:space="preserve">Convention sur le brevet européen, EVA, FIM, CIEM, UIE, IFPI, IFRRO </w:t>
            </w:r>
            <w:proofErr w:type="spellStart"/>
            <w:r w:rsidR="007A69B1" w:rsidRPr="00A07224">
              <w:rPr>
                <w:szCs w:val="22"/>
              </w:rPr>
              <w:t>Lat</w:t>
            </w:r>
            <w:r w:rsidR="00DC08B2">
              <w:rPr>
                <w:szCs w:val="22"/>
              </w:rPr>
              <w:t>í</w:t>
            </w:r>
            <w:r w:rsidR="007A69B1" w:rsidRPr="00A07224">
              <w:rPr>
                <w:szCs w:val="22"/>
              </w:rPr>
              <w:t>n</w:t>
            </w:r>
            <w:proofErr w:type="spellEnd"/>
            <w:r w:rsidR="007A69B1" w:rsidRPr="00A07224">
              <w:rPr>
                <w:szCs w:val="22"/>
              </w:rPr>
              <w:t xml:space="preserve"> </w:t>
            </w:r>
            <w:proofErr w:type="spellStart"/>
            <w:r w:rsidR="007A69B1" w:rsidRPr="00A07224">
              <w:rPr>
                <w:szCs w:val="22"/>
              </w:rPr>
              <w:t>Artis</w:t>
            </w:r>
            <w:proofErr w:type="spellEnd"/>
            <w:r w:rsidR="007A69B1" w:rsidRPr="00A07224">
              <w:rPr>
                <w:szCs w:val="22"/>
              </w:rPr>
              <w:t>, NORCODE, SAA, STM)</w:t>
            </w:r>
          </w:p>
          <w:p w:rsidR="0001743B" w:rsidRPr="00A07224" w:rsidRDefault="00D94F3E" w:rsidP="0039123B">
            <w:pPr>
              <w:pStyle w:val="ListParagraph"/>
              <w:numPr>
                <w:ilvl w:val="0"/>
                <w:numId w:val="17"/>
              </w:numPr>
              <w:rPr>
                <w:szCs w:val="22"/>
              </w:rPr>
            </w:pPr>
            <w:r w:rsidRPr="00A07224">
              <w:rPr>
                <w:szCs w:val="22"/>
              </w:rPr>
              <w:t xml:space="preserve">la </w:t>
            </w:r>
            <w:r w:rsidR="007A69B1" w:rsidRPr="00A07224">
              <w:rPr>
                <w:szCs w:val="22"/>
              </w:rPr>
              <w:t>Fédération internationale de l</w:t>
            </w:r>
            <w:r w:rsidR="00DB55D7">
              <w:rPr>
                <w:szCs w:val="22"/>
              </w:rPr>
              <w:t>’</w:t>
            </w:r>
            <w:r w:rsidR="007A69B1" w:rsidRPr="00A07224">
              <w:rPr>
                <w:szCs w:val="22"/>
              </w:rPr>
              <w:t>industrie du médicament (</w:t>
            </w:r>
            <w:r w:rsidR="004756E8" w:rsidRPr="00A07224">
              <w:rPr>
                <w:szCs w:val="22"/>
              </w:rPr>
              <w:t>IFPMA</w:t>
            </w:r>
            <w:r w:rsidR="007A69B1" w:rsidRPr="00A07224">
              <w:rPr>
                <w:szCs w:val="22"/>
              </w:rPr>
              <w:t>)</w:t>
            </w:r>
          </w:p>
          <w:p w:rsidR="007C3333" w:rsidRPr="00A07224" w:rsidRDefault="00D94F3E" w:rsidP="0039123B">
            <w:pPr>
              <w:pStyle w:val="ListParagraph"/>
              <w:numPr>
                <w:ilvl w:val="0"/>
                <w:numId w:val="17"/>
              </w:numPr>
              <w:rPr>
                <w:szCs w:val="22"/>
                <w:lang w:val="en-US"/>
              </w:rPr>
            </w:pPr>
            <w:proofErr w:type="spellStart"/>
            <w:r w:rsidRPr="00A07224">
              <w:rPr>
                <w:szCs w:val="22"/>
                <w:lang w:val="en-US"/>
              </w:rPr>
              <w:t>l</w:t>
            </w:r>
            <w:r w:rsidR="00DB55D7">
              <w:rPr>
                <w:szCs w:val="22"/>
                <w:lang w:val="en-US"/>
              </w:rPr>
              <w:t>’</w:t>
            </w:r>
            <w:r w:rsidRPr="00A07224">
              <w:rPr>
                <w:szCs w:val="22"/>
                <w:lang w:val="en-US"/>
              </w:rPr>
              <w:t>Université</w:t>
            </w:r>
            <w:proofErr w:type="spellEnd"/>
            <w:r w:rsidRPr="00A07224">
              <w:rPr>
                <w:szCs w:val="22"/>
                <w:lang w:val="en-US"/>
              </w:rPr>
              <w:t xml:space="preserve"> Bocconi de Milan</w:t>
            </w:r>
          </w:p>
          <w:p w:rsidR="007C3333" w:rsidRPr="00AF7C77" w:rsidRDefault="00D94F3E" w:rsidP="0039123B">
            <w:pPr>
              <w:pStyle w:val="ListParagraph"/>
              <w:numPr>
                <w:ilvl w:val="0"/>
                <w:numId w:val="17"/>
              </w:numPr>
              <w:rPr>
                <w:szCs w:val="22"/>
                <w:lang w:val="fr-CH"/>
              </w:rPr>
            </w:pPr>
            <w:r w:rsidRPr="00AF7C77">
              <w:rPr>
                <w:szCs w:val="22"/>
                <w:lang w:val="fr-CH"/>
              </w:rPr>
              <w:t>l</w:t>
            </w:r>
            <w:r w:rsidR="00DB55D7" w:rsidRPr="00AF7C77">
              <w:rPr>
                <w:szCs w:val="22"/>
                <w:lang w:val="fr-CH"/>
              </w:rPr>
              <w:t>’</w:t>
            </w:r>
            <w:r w:rsidRPr="00AF7C77">
              <w:rPr>
                <w:szCs w:val="22"/>
                <w:lang w:val="fr-CH"/>
              </w:rPr>
              <w:t>Association allemande pour la propriété industrielle et le droit d</w:t>
            </w:r>
            <w:r w:rsidR="00DB55D7" w:rsidRPr="00AF7C77">
              <w:rPr>
                <w:szCs w:val="22"/>
                <w:lang w:val="fr-CH"/>
              </w:rPr>
              <w:t>’</w:t>
            </w:r>
            <w:r w:rsidRPr="00AF7C77">
              <w:rPr>
                <w:szCs w:val="22"/>
                <w:lang w:val="fr-CH"/>
              </w:rPr>
              <w:t>auteur (DVGR)</w:t>
            </w:r>
          </w:p>
          <w:p w:rsidR="008428C1" w:rsidRPr="00A07224" w:rsidRDefault="007A69B1" w:rsidP="0039123B">
            <w:pPr>
              <w:rPr>
                <w:szCs w:val="22"/>
              </w:rPr>
            </w:pPr>
            <w:r w:rsidRPr="00A07224">
              <w:rPr>
                <w:szCs w:val="22"/>
              </w:rPr>
              <w:t xml:space="preserve">En dehors des activités qui figurent </w:t>
            </w:r>
            <w:r w:rsidR="004222CB" w:rsidRPr="00A07224">
              <w:rPr>
                <w:bCs/>
                <w:szCs w:val="22"/>
              </w:rPr>
              <w:t>dans l</w:t>
            </w:r>
            <w:r w:rsidR="00DB55D7">
              <w:rPr>
                <w:bCs/>
                <w:szCs w:val="22"/>
              </w:rPr>
              <w:t>’</w:t>
            </w:r>
            <w:r w:rsidR="004222CB" w:rsidRPr="00A07224">
              <w:rPr>
                <w:bCs/>
                <w:szCs w:val="22"/>
              </w:rPr>
              <w:t>IP</w:t>
            </w:r>
            <w:r w:rsidR="00A9667B">
              <w:rPr>
                <w:bCs/>
                <w:szCs w:val="22"/>
              </w:rPr>
              <w:t>-</w:t>
            </w:r>
            <w:r w:rsidR="004222CB" w:rsidRPr="00A07224">
              <w:rPr>
                <w:bCs/>
                <w:szCs w:val="22"/>
              </w:rPr>
              <w:t>TAD</w:t>
            </w:r>
            <w:r w:rsidR="004222CB" w:rsidRPr="00A07224">
              <w:rPr>
                <w:szCs w:val="22"/>
              </w:rPr>
              <w:t>, p</w:t>
            </w:r>
            <w:r w:rsidRPr="00A07224">
              <w:rPr>
                <w:szCs w:val="22"/>
              </w:rPr>
              <w:t>rière pour obtenir de plus amples informations sur les réalisations liées à cette recommandation de se référer au rapport sur l</w:t>
            </w:r>
            <w:r w:rsidR="00DB55D7">
              <w:rPr>
                <w:szCs w:val="22"/>
              </w:rPr>
              <w:t>’</w:t>
            </w:r>
            <w:r w:rsidRPr="00A07224">
              <w:rPr>
                <w:szCs w:val="22"/>
              </w:rPr>
              <w:t xml:space="preserve">exécution du programme </w:t>
            </w:r>
            <w:r w:rsidR="007C3333" w:rsidRPr="00A07224">
              <w:rPr>
                <w:szCs w:val="22"/>
              </w:rPr>
              <w:t>en 2016</w:t>
            </w:r>
            <w:r w:rsidRPr="00A07224">
              <w:rPr>
                <w:szCs w:val="22"/>
              </w:rPr>
              <w:t xml:space="preserve"> (</w:t>
            </w:r>
            <w:r w:rsidR="007C3333" w:rsidRPr="00A07224">
              <w:rPr>
                <w:szCs w:val="22"/>
              </w:rPr>
              <w:t>document WO</w:t>
            </w:r>
            <w:r w:rsidRPr="00A07224">
              <w:rPr>
                <w:szCs w:val="22"/>
              </w:rPr>
              <w:t>/PBC/26/2), en particulier le programme</w:t>
            </w:r>
            <w:r w:rsidR="009F58D3" w:rsidRPr="00A07224">
              <w:rPr>
                <w:szCs w:val="22"/>
              </w:rPr>
              <w:t> </w:t>
            </w:r>
            <w:r w:rsidRPr="00A07224">
              <w:rPr>
                <w:szCs w:val="22"/>
              </w:rPr>
              <w:t>20.</w:t>
            </w:r>
          </w:p>
        </w:tc>
      </w:tr>
    </w:tbl>
    <w:p w:rsidR="0001743B" w:rsidRPr="00A07224" w:rsidRDefault="0001743B" w:rsidP="00EE016A">
      <w:pPr>
        <w:pStyle w:val="Endofdocument-Annex"/>
        <w:ind w:left="8369" w:firstLine="136"/>
        <w:rPr>
          <w:szCs w:val="22"/>
        </w:rPr>
      </w:pPr>
    </w:p>
    <w:p w:rsidR="00AC726A" w:rsidRPr="00A07224" w:rsidRDefault="005B753C" w:rsidP="0039123B">
      <w:pPr>
        <w:pStyle w:val="Endofdocument-Annex"/>
        <w:ind w:left="8369" w:firstLine="136"/>
      </w:pPr>
      <w:r w:rsidRPr="00A07224">
        <w:rPr>
          <w:szCs w:val="22"/>
        </w:rPr>
        <w:t>[Fin de l</w:t>
      </w:r>
      <w:r w:rsidR="00DB55D7">
        <w:rPr>
          <w:szCs w:val="22"/>
        </w:rPr>
        <w:t>’</w:t>
      </w:r>
      <w:r w:rsidRPr="00A07224">
        <w:rPr>
          <w:szCs w:val="22"/>
        </w:rPr>
        <w:t>annexe</w:t>
      </w:r>
      <w:r w:rsidR="009F58D3" w:rsidRPr="00A07224">
        <w:rPr>
          <w:szCs w:val="22"/>
        </w:rPr>
        <w:t> </w:t>
      </w:r>
      <w:r w:rsidRPr="00A07224">
        <w:rPr>
          <w:szCs w:val="22"/>
        </w:rPr>
        <w:t>VII et du document]</w:t>
      </w:r>
    </w:p>
    <w:sectPr w:rsidR="00AC726A" w:rsidRPr="00A07224" w:rsidSect="00A07224">
      <w:headerReference w:type="default" r:id="rId38"/>
      <w:headerReference w:type="first" r:id="rId39"/>
      <w:footerReference w:type="first" r:id="rId40"/>
      <w:pgSz w:w="16840"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89" w:rsidRDefault="00D76A89" w:rsidP="004A6935">
      <w:r>
        <w:separator/>
      </w:r>
    </w:p>
  </w:endnote>
  <w:endnote w:type="continuationSeparator" w:id="0">
    <w:p w:rsidR="00D76A89" w:rsidRDefault="00D76A89" w:rsidP="004A6935">
      <w:r>
        <w:continuationSeparator/>
      </w:r>
    </w:p>
  </w:endnote>
  <w:endnote w:type="continuationNotice" w:id="1">
    <w:p w:rsidR="00D76A89" w:rsidRDefault="00D76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89" w:rsidRDefault="00D76A89" w:rsidP="004A6935">
      <w:r>
        <w:separator/>
      </w:r>
    </w:p>
  </w:footnote>
  <w:footnote w:type="continuationSeparator" w:id="0">
    <w:p w:rsidR="00D76A89" w:rsidRDefault="00D76A89" w:rsidP="004A6935">
      <w:r>
        <w:continuationSeparator/>
      </w:r>
    </w:p>
  </w:footnote>
  <w:footnote w:type="continuationNotice" w:id="1">
    <w:p w:rsidR="00D76A89" w:rsidRDefault="00D76A89"/>
  </w:footnote>
  <w:footnote w:id="2">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 section 3.2.</w:t>
      </w:r>
    </w:p>
  </w:footnote>
  <w:footnote w:id="3">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 section 3.2.</w:t>
      </w:r>
    </w:p>
  </w:footnote>
  <w:footnote w:id="4">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w:t>
      </w:r>
      <w:r w:rsidR="00A674C5">
        <w:rPr>
          <w:szCs w:val="18"/>
        </w:rPr>
        <w:t xml:space="preserve"> (</w:t>
      </w:r>
      <w:r w:rsidR="00A674C5" w:rsidRPr="005A03C2">
        <w:rPr>
          <w:szCs w:val="18"/>
        </w:rPr>
        <w:t>CDIP/13/9</w:t>
      </w:r>
      <w:r w:rsidR="00A674C5">
        <w:rPr>
          <w:szCs w:val="18"/>
        </w:rPr>
        <w:t>)</w:t>
      </w:r>
      <w:r w:rsidRPr="00A07224">
        <w:rPr>
          <w:szCs w:val="18"/>
        </w:rPr>
        <w:t>, section 3.2.</w:t>
      </w:r>
    </w:p>
  </w:footnote>
  <w:footnote w:id="5">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 section 3.2.</w:t>
      </w:r>
    </w:p>
  </w:footnote>
  <w:footnote w:id="6">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 section 3.2.</w:t>
      </w:r>
    </w:p>
  </w:footnote>
  <w:footnote w:id="7">
    <w:p w:rsidR="00D76A89" w:rsidRPr="00A07224" w:rsidRDefault="00D76A89">
      <w:pPr>
        <w:pStyle w:val="FootnoteText"/>
      </w:pPr>
      <w:r w:rsidRPr="00A07224">
        <w:rPr>
          <w:rStyle w:val="FootnoteReference"/>
        </w:rPr>
        <w:footnoteRef/>
      </w:r>
      <w:r w:rsidRPr="00A07224">
        <w:tab/>
      </w:r>
      <w:r w:rsidRPr="00A07224">
        <w:rPr>
          <w:szCs w:val="18"/>
        </w:rPr>
        <w:t>Conformément au descriptif de projet initial, section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4233DF">
      <w:rPr>
        <w:noProof/>
      </w:rPr>
      <w:t>2</w:t>
    </w:r>
    <w:r>
      <w:rPr>
        <w:noProof/>
      </w:rPr>
      <w:fldChar w:fldCharType="end"/>
    </w:r>
  </w:p>
  <w:p w:rsidR="00D76A89" w:rsidRDefault="00D76A89" w:rsidP="00527CF3">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V, page </w:t>
    </w:r>
    <w:r>
      <w:fldChar w:fldCharType="begin"/>
    </w:r>
    <w:r>
      <w:instrText xml:space="preserve"> PAGE   \* MERGEFORMAT </w:instrText>
    </w:r>
    <w:r>
      <w:fldChar w:fldCharType="separate"/>
    </w:r>
    <w:r w:rsidR="004233DF">
      <w:rPr>
        <w:noProof/>
      </w:rPr>
      <w:t>7</w:t>
    </w:r>
    <w:r>
      <w:rPr>
        <w:noProof/>
      </w:rPr>
      <w:fldChar w:fldCharType="end"/>
    </w:r>
  </w:p>
  <w:p w:rsidR="00D76A89" w:rsidRDefault="00D76A89" w:rsidP="00527CF3">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V</w:t>
    </w:r>
  </w:p>
  <w:p w:rsidR="00D76A89" w:rsidRDefault="00D76A89" w:rsidP="00527CF3">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VI, page </w:t>
    </w:r>
    <w:r>
      <w:fldChar w:fldCharType="begin"/>
    </w:r>
    <w:r>
      <w:instrText xml:space="preserve"> PAGE   \* MERGEFORMAT </w:instrText>
    </w:r>
    <w:r>
      <w:fldChar w:fldCharType="separate"/>
    </w:r>
    <w:r w:rsidR="004233DF">
      <w:rPr>
        <w:noProof/>
      </w:rPr>
      <w:t>3</w:t>
    </w:r>
    <w:r>
      <w:rPr>
        <w:noProof/>
      </w:rPr>
      <w:fldChar w:fldCharType="end"/>
    </w:r>
  </w:p>
  <w:p w:rsidR="00D76A89" w:rsidRDefault="00D76A89" w:rsidP="00527CF3">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VI</w:t>
    </w:r>
  </w:p>
  <w:p w:rsidR="00D76A89" w:rsidRDefault="00D76A89" w:rsidP="00527CF3">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VII, page </w:t>
    </w:r>
    <w:r>
      <w:fldChar w:fldCharType="begin"/>
    </w:r>
    <w:r>
      <w:instrText xml:space="preserve"> PAGE   \* MERGEFORMAT </w:instrText>
    </w:r>
    <w:r>
      <w:fldChar w:fldCharType="separate"/>
    </w:r>
    <w:r w:rsidR="004233DF">
      <w:rPr>
        <w:noProof/>
      </w:rPr>
      <w:t>2</w:t>
    </w:r>
    <w:r>
      <w:rPr>
        <w:noProof/>
      </w:rPr>
      <w:fldChar w:fldCharType="end"/>
    </w:r>
  </w:p>
  <w:p w:rsidR="00D76A89" w:rsidRDefault="00D76A89" w:rsidP="00527CF3">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VII</w:t>
    </w:r>
  </w:p>
  <w:p w:rsidR="00D76A89" w:rsidRDefault="00D76A89" w:rsidP="00527CF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 xml:space="preserve">Annexe I, page </w:t>
    </w:r>
    <w:r>
      <w:fldChar w:fldCharType="begin"/>
    </w:r>
    <w:r>
      <w:instrText xml:space="preserve"> PAGE   \* MERGEFORMAT </w:instrText>
    </w:r>
    <w:r>
      <w:fldChar w:fldCharType="separate"/>
    </w:r>
    <w:r w:rsidR="004233DF">
      <w:rPr>
        <w:noProof/>
      </w:rPr>
      <w:t>2</w:t>
    </w:r>
    <w:r>
      <w:rPr>
        <w:noProof/>
      </w:rPr>
      <w:fldChar w:fldCharType="end"/>
    </w:r>
  </w:p>
  <w:p w:rsidR="00D76A89" w:rsidRDefault="00D76A89" w:rsidP="00527C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I</w:t>
    </w:r>
  </w:p>
  <w:p w:rsidR="00D76A89" w:rsidRDefault="00D76A89" w:rsidP="00527CF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II, page </w:t>
    </w:r>
    <w:r>
      <w:fldChar w:fldCharType="begin"/>
    </w:r>
    <w:r>
      <w:instrText xml:space="preserve"> PAGE   \* MERGEFORMAT </w:instrText>
    </w:r>
    <w:r>
      <w:fldChar w:fldCharType="separate"/>
    </w:r>
    <w:r w:rsidR="004233DF">
      <w:rPr>
        <w:noProof/>
      </w:rPr>
      <w:t>6</w:t>
    </w:r>
    <w:r>
      <w:rPr>
        <w:noProof/>
      </w:rPr>
      <w:fldChar w:fldCharType="end"/>
    </w:r>
  </w:p>
  <w:p w:rsidR="00D76A89" w:rsidRDefault="00D76A89" w:rsidP="00527CF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II</w:t>
    </w:r>
  </w:p>
  <w:p w:rsidR="00D76A89" w:rsidRDefault="00D76A89" w:rsidP="00527CF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III, page </w:t>
    </w:r>
    <w:r>
      <w:fldChar w:fldCharType="begin"/>
    </w:r>
    <w:r>
      <w:instrText xml:space="preserve"> PAGE   \* MERGEFORMAT </w:instrText>
    </w:r>
    <w:r>
      <w:fldChar w:fldCharType="separate"/>
    </w:r>
    <w:r w:rsidR="004233DF">
      <w:rPr>
        <w:noProof/>
      </w:rPr>
      <w:t>9</w:t>
    </w:r>
    <w:r>
      <w:rPr>
        <w:noProof/>
      </w:rPr>
      <w:fldChar w:fldCharType="end"/>
    </w:r>
  </w:p>
  <w:p w:rsidR="00D76A89" w:rsidRDefault="00D76A89" w:rsidP="00527CF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III</w:t>
    </w:r>
  </w:p>
  <w:p w:rsidR="00D76A89" w:rsidRDefault="00D76A89" w:rsidP="00527CF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rPr>
        <w:noProof/>
      </w:rPr>
    </w:pPr>
    <w:r>
      <w:t>Annexe IV, page </w:t>
    </w:r>
    <w:r>
      <w:fldChar w:fldCharType="begin"/>
    </w:r>
    <w:r>
      <w:instrText xml:space="preserve"> PAGE   \* MERGEFORMAT </w:instrText>
    </w:r>
    <w:r>
      <w:fldChar w:fldCharType="separate"/>
    </w:r>
    <w:r w:rsidR="004233DF">
      <w:rPr>
        <w:noProof/>
      </w:rPr>
      <w:t>11</w:t>
    </w:r>
    <w:r>
      <w:rPr>
        <w:noProof/>
      </w:rPr>
      <w:fldChar w:fldCharType="end"/>
    </w:r>
  </w:p>
  <w:p w:rsidR="00D76A89" w:rsidRDefault="00D76A89" w:rsidP="00527CF3">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89" w:rsidRDefault="00D76A89" w:rsidP="00527CF3">
    <w:pPr>
      <w:pStyle w:val="Header"/>
      <w:jc w:val="right"/>
    </w:pPr>
    <w:r>
      <w:t>CDIP/20/2</w:t>
    </w:r>
  </w:p>
  <w:p w:rsidR="00D76A89" w:rsidRDefault="00D76A89" w:rsidP="00527CF3">
    <w:pPr>
      <w:pStyle w:val="Header"/>
      <w:jc w:val="right"/>
    </w:pPr>
    <w:r>
      <w:t>ANNEXE IV</w:t>
    </w:r>
  </w:p>
  <w:p w:rsidR="00D76A89" w:rsidRDefault="00D76A89" w:rsidP="00527C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E82"/>
    <w:multiLevelType w:val="hybridMultilevel"/>
    <w:tmpl w:val="453EEBB2"/>
    <w:lvl w:ilvl="0" w:tplc="F314E53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841E2"/>
    <w:multiLevelType w:val="hybridMultilevel"/>
    <w:tmpl w:val="9E024FFE"/>
    <w:lvl w:ilvl="0" w:tplc="F668AA1E">
      <w:start w:val="4"/>
      <w:numFmt w:val="bullet"/>
      <w:lvlText w:val="-"/>
      <w:lvlJc w:val="left"/>
      <w:pPr>
        <w:ind w:left="567" w:hanging="567"/>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54FAF"/>
    <w:multiLevelType w:val="multilevel"/>
    <w:tmpl w:val="79F08DD6"/>
    <w:lvl w:ilvl="0">
      <w:start w:val="1"/>
      <w:numFmt w:val="lowerRoman"/>
      <w:lvlRestart w:val="0"/>
      <w:lvlText w:val="%1)"/>
      <w:lvlJc w:val="left"/>
      <w:pPr>
        <w:tabs>
          <w:tab w:val="num" w:pos="567"/>
        </w:tabs>
        <w:ind w:left="567" w:hanging="567"/>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0512DEE"/>
    <w:multiLevelType w:val="hybridMultilevel"/>
    <w:tmpl w:val="9F8EB66E"/>
    <w:lvl w:ilvl="0" w:tplc="9104BE28">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A75627"/>
    <w:multiLevelType w:val="hybridMultilevel"/>
    <w:tmpl w:val="9EE8D7EE"/>
    <w:lvl w:ilvl="0" w:tplc="ED7AFC8E">
      <w:start w:val="1"/>
      <w:numFmt w:val="bullet"/>
      <w:lvlText w:val="–"/>
      <w:lvlJc w:val="left"/>
      <w:pPr>
        <w:ind w:left="567" w:hanging="567"/>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C001B8"/>
    <w:multiLevelType w:val="hybridMultilevel"/>
    <w:tmpl w:val="41C6A980"/>
    <w:lvl w:ilvl="0" w:tplc="2C040A88">
      <w:start w:val="1"/>
      <w:numFmt w:val="lowerRoman"/>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AF176C"/>
    <w:multiLevelType w:val="hybridMultilevel"/>
    <w:tmpl w:val="6060E1CE"/>
    <w:lvl w:ilvl="0" w:tplc="F8C2F0C6">
      <w:start w:val="4"/>
      <w:numFmt w:val="bullet"/>
      <w:lvlText w:val="-"/>
      <w:lvlJc w:val="left"/>
      <w:pPr>
        <w:ind w:left="567" w:hanging="567"/>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2873C2"/>
    <w:multiLevelType w:val="hybridMultilevel"/>
    <w:tmpl w:val="CEBEF842"/>
    <w:lvl w:ilvl="0" w:tplc="173EFC26">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3C58D6"/>
    <w:multiLevelType w:val="hybridMultilevel"/>
    <w:tmpl w:val="101E92B2"/>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E39C5"/>
    <w:multiLevelType w:val="hybridMultilevel"/>
    <w:tmpl w:val="04A6A3AA"/>
    <w:lvl w:ilvl="0" w:tplc="99885C7A">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8500189"/>
    <w:multiLevelType w:val="hybridMultilevel"/>
    <w:tmpl w:val="471439B2"/>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0A37EA"/>
    <w:multiLevelType w:val="hybridMultilevel"/>
    <w:tmpl w:val="42448ADE"/>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5339C"/>
    <w:multiLevelType w:val="hybridMultilevel"/>
    <w:tmpl w:val="FF309456"/>
    <w:lvl w:ilvl="0" w:tplc="ED7AFC8E">
      <w:start w:val="1"/>
      <w:numFmt w:val="bullet"/>
      <w:lvlText w:val="–"/>
      <w:lvlJc w:val="left"/>
      <w:pPr>
        <w:ind w:left="567" w:hanging="567"/>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E47E9D"/>
    <w:multiLevelType w:val="hybridMultilevel"/>
    <w:tmpl w:val="23806B4E"/>
    <w:lvl w:ilvl="0" w:tplc="B07E4282">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8E66A1F"/>
    <w:multiLevelType w:val="hybridMultilevel"/>
    <w:tmpl w:val="D7DE1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7211CA"/>
    <w:multiLevelType w:val="hybridMultilevel"/>
    <w:tmpl w:val="77D83E94"/>
    <w:lvl w:ilvl="0" w:tplc="2572DC7C">
      <w:start w:val="1"/>
      <w:numFmt w:val="decimal"/>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D1031C8"/>
    <w:multiLevelType w:val="hybridMultilevel"/>
    <w:tmpl w:val="13029926"/>
    <w:lvl w:ilvl="0" w:tplc="2CCE6876">
      <w:start w:val="1"/>
      <w:numFmt w:val="lowerLetter"/>
      <w:lvlText w:val="%1)"/>
      <w:lvlJc w:val="left"/>
      <w:pPr>
        <w:ind w:left="567" w:hanging="567"/>
      </w:pPr>
      <w:rPr>
        <w:rFonts w:hint="default"/>
      </w:r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9">
    <w:nsid w:val="580C1617"/>
    <w:multiLevelType w:val="hybridMultilevel"/>
    <w:tmpl w:val="5B5E96A0"/>
    <w:lvl w:ilvl="0" w:tplc="EA48881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0485D"/>
    <w:multiLevelType w:val="hybridMultilevel"/>
    <w:tmpl w:val="84E0EA40"/>
    <w:lvl w:ilvl="0" w:tplc="264A4204">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9872AF"/>
    <w:multiLevelType w:val="hybridMultilevel"/>
    <w:tmpl w:val="D502607A"/>
    <w:lvl w:ilvl="0" w:tplc="F668AA1E">
      <w:start w:val="4"/>
      <w:numFmt w:val="bullet"/>
      <w:lvlText w:val="-"/>
      <w:lvlJc w:val="left"/>
      <w:pPr>
        <w:ind w:left="567" w:hanging="567"/>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B157A3B"/>
    <w:multiLevelType w:val="hybridMultilevel"/>
    <w:tmpl w:val="53C41258"/>
    <w:lvl w:ilvl="0" w:tplc="8F1A5E60">
      <w:start w:val="1"/>
      <w:numFmt w:val="decimal"/>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773676"/>
    <w:multiLevelType w:val="hybridMultilevel"/>
    <w:tmpl w:val="CFBCD6EE"/>
    <w:lvl w:ilvl="0" w:tplc="ED7AFC8E">
      <w:start w:val="1"/>
      <w:numFmt w:val="bullet"/>
      <w:lvlText w:val="–"/>
      <w:lvlJc w:val="left"/>
      <w:pPr>
        <w:ind w:left="567" w:hanging="567"/>
      </w:pPr>
      <w:rPr>
        <w:rFonts w:ascii="Arial" w:hAnsi="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5">
    <w:nsid w:val="5EAD4CB3"/>
    <w:multiLevelType w:val="multilevel"/>
    <w:tmpl w:val="AA24D006"/>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6">
    <w:nsid w:val="5F1F7F72"/>
    <w:multiLevelType w:val="hybridMultilevel"/>
    <w:tmpl w:val="1BE2ED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7043FB3"/>
    <w:multiLevelType w:val="hybridMultilevel"/>
    <w:tmpl w:val="908A7596"/>
    <w:lvl w:ilvl="0" w:tplc="ED7AFC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6A627B0C"/>
    <w:multiLevelType w:val="hybridMultilevel"/>
    <w:tmpl w:val="2A10F3F2"/>
    <w:lvl w:ilvl="0" w:tplc="C3063202">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B683E0C"/>
    <w:multiLevelType w:val="hybridMultilevel"/>
    <w:tmpl w:val="84E0EA40"/>
    <w:lvl w:ilvl="0" w:tplc="264A4204">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C2A50C5"/>
    <w:multiLevelType w:val="hybridMultilevel"/>
    <w:tmpl w:val="84E0EA40"/>
    <w:lvl w:ilvl="0" w:tplc="264A4204">
      <w:start w:val="1"/>
      <w:numFmt w:val="low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19E0D30"/>
    <w:multiLevelType w:val="hybridMultilevel"/>
    <w:tmpl w:val="D87A7CD8"/>
    <w:lvl w:ilvl="0" w:tplc="B07E4282">
      <w:start w:val="1"/>
      <w:numFmt w:val="lowerLetter"/>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6C527D7"/>
    <w:multiLevelType w:val="hybridMultilevel"/>
    <w:tmpl w:val="65C84560"/>
    <w:lvl w:ilvl="0" w:tplc="02B8CBD0">
      <w:start w:val="1"/>
      <w:numFmt w:val="upperLetter"/>
      <w:lvlText w:val="%1."/>
      <w:lvlJc w:val="left"/>
      <w:pPr>
        <w:ind w:left="567"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84C5941"/>
    <w:multiLevelType w:val="hybridMultilevel"/>
    <w:tmpl w:val="9788A1CE"/>
    <w:lvl w:ilvl="0" w:tplc="D0562346">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A002F3"/>
    <w:multiLevelType w:val="hybridMultilevel"/>
    <w:tmpl w:val="DFB0118E"/>
    <w:lvl w:ilvl="0" w:tplc="EDD8358E">
      <w:start w:val="1"/>
      <w:numFmt w:val="decimal"/>
      <w:lvlText w:val="%1)"/>
      <w:lvlJc w:val="left"/>
      <w:pPr>
        <w:ind w:left="567" w:hanging="567"/>
      </w:pPr>
      <w:rPr>
        <w:rFonts w:hint="default"/>
      </w:r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num w:numId="1">
    <w:abstractNumId w:val="33"/>
  </w:num>
  <w:num w:numId="2">
    <w:abstractNumId w:val="28"/>
  </w:num>
  <w:num w:numId="3">
    <w:abstractNumId w:val="23"/>
  </w:num>
  <w:num w:numId="4">
    <w:abstractNumId w:val="32"/>
  </w:num>
  <w:num w:numId="5">
    <w:abstractNumId w:val="19"/>
  </w:num>
  <w:num w:numId="6">
    <w:abstractNumId w:val="13"/>
  </w:num>
  <w:num w:numId="7">
    <w:abstractNumId w:val="3"/>
  </w:num>
  <w:num w:numId="8">
    <w:abstractNumId w:val="14"/>
  </w:num>
  <w:num w:numId="9">
    <w:abstractNumId w:val="24"/>
  </w:num>
  <w:num w:numId="10">
    <w:abstractNumId w:val="35"/>
  </w:num>
  <w:num w:numId="11">
    <w:abstractNumId w:val="12"/>
  </w:num>
  <w:num w:numId="12">
    <w:abstractNumId w:val="11"/>
  </w:num>
  <w:num w:numId="13">
    <w:abstractNumId w:val="10"/>
  </w:num>
  <w:num w:numId="14">
    <w:abstractNumId w:val="8"/>
  </w:num>
  <w:num w:numId="15">
    <w:abstractNumId w:val="25"/>
  </w:num>
  <w:num w:numId="16">
    <w:abstractNumId w:val="2"/>
  </w:num>
  <w:num w:numId="17">
    <w:abstractNumId w:val="0"/>
  </w:num>
  <w:num w:numId="18">
    <w:abstractNumId w:val="27"/>
  </w:num>
  <w:num w:numId="19">
    <w:abstractNumId w:val="36"/>
  </w:num>
  <w:num w:numId="20">
    <w:abstractNumId w:val="5"/>
  </w:num>
  <w:num w:numId="21">
    <w:abstractNumId w:val="20"/>
  </w:num>
  <w:num w:numId="22">
    <w:abstractNumId w:val="29"/>
  </w:num>
  <w:num w:numId="23">
    <w:abstractNumId w:val="9"/>
  </w:num>
  <w:num w:numId="24">
    <w:abstractNumId w:val="18"/>
  </w:num>
  <w:num w:numId="25">
    <w:abstractNumId w:val="17"/>
  </w:num>
  <w:num w:numId="26">
    <w:abstractNumId w:val="7"/>
  </w:num>
  <w:num w:numId="27">
    <w:abstractNumId w:val="34"/>
  </w:num>
  <w:num w:numId="28">
    <w:abstractNumId w:val="22"/>
  </w:num>
  <w:num w:numId="29">
    <w:abstractNumId w:val="6"/>
  </w:num>
  <w:num w:numId="30">
    <w:abstractNumId w:val="1"/>
  </w:num>
  <w:num w:numId="31">
    <w:abstractNumId w:val="15"/>
  </w:num>
  <w:num w:numId="32">
    <w:abstractNumId w:val="21"/>
  </w:num>
  <w:num w:numId="33">
    <w:abstractNumId w:val="26"/>
  </w:num>
  <w:num w:numId="34">
    <w:abstractNumId w:val="16"/>
  </w:num>
  <w:num w:numId="35">
    <w:abstractNumId w:val="30"/>
  </w:num>
  <w:num w:numId="36">
    <w:abstractNumId w:val="31"/>
  </w:num>
  <w:num w:numId="3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9B316D"/>
    <w:rsid w:val="000005D4"/>
    <w:rsid w:val="00003968"/>
    <w:rsid w:val="000143FC"/>
    <w:rsid w:val="00014C42"/>
    <w:rsid w:val="0001743B"/>
    <w:rsid w:val="00020B32"/>
    <w:rsid w:val="00020D72"/>
    <w:rsid w:val="000270CF"/>
    <w:rsid w:val="000331DA"/>
    <w:rsid w:val="000353FA"/>
    <w:rsid w:val="00037ABE"/>
    <w:rsid w:val="00040B72"/>
    <w:rsid w:val="00043C4A"/>
    <w:rsid w:val="000440BE"/>
    <w:rsid w:val="0004739A"/>
    <w:rsid w:val="00050755"/>
    <w:rsid w:val="00052993"/>
    <w:rsid w:val="000546C3"/>
    <w:rsid w:val="000644EE"/>
    <w:rsid w:val="0006477A"/>
    <w:rsid w:val="00070B43"/>
    <w:rsid w:val="0008076F"/>
    <w:rsid w:val="00086049"/>
    <w:rsid w:val="0009124A"/>
    <w:rsid w:val="00092A36"/>
    <w:rsid w:val="000A0216"/>
    <w:rsid w:val="000A4407"/>
    <w:rsid w:val="000B596E"/>
    <w:rsid w:val="000C01CE"/>
    <w:rsid w:val="000C2E81"/>
    <w:rsid w:val="000C3D44"/>
    <w:rsid w:val="000C7138"/>
    <w:rsid w:val="000D01FC"/>
    <w:rsid w:val="000D048D"/>
    <w:rsid w:val="000E021F"/>
    <w:rsid w:val="000E2620"/>
    <w:rsid w:val="000E5EBE"/>
    <w:rsid w:val="000F189B"/>
    <w:rsid w:val="000F1A32"/>
    <w:rsid w:val="000F5E56"/>
    <w:rsid w:val="00100489"/>
    <w:rsid w:val="001006C4"/>
    <w:rsid w:val="001041FB"/>
    <w:rsid w:val="00104857"/>
    <w:rsid w:val="00105B5D"/>
    <w:rsid w:val="00106E65"/>
    <w:rsid w:val="0011154F"/>
    <w:rsid w:val="00112A03"/>
    <w:rsid w:val="001308FF"/>
    <w:rsid w:val="00133EC7"/>
    <w:rsid w:val="00134CCB"/>
    <w:rsid w:val="00134E9A"/>
    <w:rsid w:val="00135103"/>
    <w:rsid w:val="00137259"/>
    <w:rsid w:val="00137DF3"/>
    <w:rsid w:val="001405B3"/>
    <w:rsid w:val="001409EA"/>
    <w:rsid w:val="00141A3E"/>
    <w:rsid w:val="00142416"/>
    <w:rsid w:val="001426A3"/>
    <w:rsid w:val="00144605"/>
    <w:rsid w:val="0014481E"/>
    <w:rsid w:val="00144E8F"/>
    <w:rsid w:val="00151105"/>
    <w:rsid w:val="00153ADC"/>
    <w:rsid w:val="00154FA6"/>
    <w:rsid w:val="00155D32"/>
    <w:rsid w:val="00156A85"/>
    <w:rsid w:val="00160033"/>
    <w:rsid w:val="001604F2"/>
    <w:rsid w:val="00161103"/>
    <w:rsid w:val="001614B0"/>
    <w:rsid w:val="0016371E"/>
    <w:rsid w:val="00173DBF"/>
    <w:rsid w:val="00182674"/>
    <w:rsid w:val="001867EE"/>
    <w:rsid w:val="00191327"/>
    <w:rsid w:val="001A11BA"/>
    <w:rsid w:val="001A27D1"/>
    <w:rsid w:val="001A4FA9"/>
    <w:rsid w:val="001B11B0"/>
    <w:rsid w:val="001B1C47"/>
    <w:rsid w:val="001B6C8C"/>
    <w:rsid w:val="001C1145"/>
    <w:rsid w:val="001C1D59"/>
    <w:rsid w:val="001C299D"/>
    <w:rsid w:val="001D034A"/>
    <w:rsid w:val="001D4052"/>
    <w:rsid w:val="001E0ECE"/>
    <w:rsid w:val="001E37ED"/>
    <w:rsid w:val="001E633E"/>
    <w:rsid w:val="001E7A61"/>
    <w:rsid w:val="001F29A8"/>
    <w:rsid w:val="001F3C22"/>
    <w:rsid w:val="001F3FBF"/>
    <w:rsid w:val="001F6E31"/>
    <w:rsid w:val="001F7F1E"/>
    <w:rsid w:val="00204ABE"/>
    <w:rsid w:val="00207CC7"/>
    <w:rsid w:val="00210049"/>
    <w:rsid w:val="0021031C"/>
    <w:rsid w:val="002124B4"/>
    <w:rsid w:val="00213349"/>
    <w:rsid w:val="0021352C"/>
    <w:rsid w:val="0021568D"/>
    <w:rsid w:val="00216EAF"/>
    <w:rsid w:val="002170BD"/>
    <w:rsid w:val="0021753C"/>
    <w:rsid w:val="00221E0A"/>
    <w:rsid w:val="0022469D"/>
    <w:rsid w:val="002269DE"/>
    <w:rsid w:val="0023046E"/>
    <w:rsid w:val="002362FD"/>
    <w:rsid w:val="0024009E"/>
    <w:rsid w:val="002404C4"/>
    <w:rsid w:val="00241807"/>
    <w:rsid w:val="00244B3B"/>
    <w:rsid w:val="00245D69"/>
    <w:rsid w:val="00247B2C"/>
    <w:rsid w:val="0025264A"/>
    <w:rsid w:val="00255643"/>
    <w:rsid w:val="00262238"/>
    <w:rsid w:val="00263346"/>
    <w:rsid w:val="00271AC7"/>
    <w:rsid w:val="00272DB1"/>
    <w:rsid w:val="00274CCB"/>
    <w:rsid w:val="00276492"/>
    <w:rsid w:val="002813C8"/>
    <w:rsid w:val="00281DEA"/>
    <w:rsid w:val="00287EA9"/>
    <w:rsid w:val="0029377C"/>
    <w:rsid w:val="002A0D46"/>
    <w:rsid w:val="002A514E"/>
    <w:rsid w:val="002B18C5"/>
    <w:rsid w:val="002B4195"/>
    <w:rsid w:val="002B5C38"/>
    <w:rsid w:val="002B61E1"/>
    <w:rsid w:val="002C0232"/>
    <w:rsid w:val="002C17BD"/>
    <w:rsid w:val="002C50E7"/>
    <w:rsid w:val="002C53A3"/>
    <w:rsid w:val="002D1149"/>
    <w:rsid w:val="002D327E"/>
    <w:rsid w:val="002D50C0"/>
    <w:rsid w:val="002D5C27"/>
    <w:rsid w:val="002D79D4"/>
    <w:rsid w:val="002E0FFC"/>
    <w:rsid w:val="002E3B33"/>
    <w:rsid w:val="002E5069"/>
    <w:rsid w:val="002E5499"/>
    <w:rsid w:val="002E58E5"/>
    <w:rsid w:val="002F0714"/>
    <w:rsid w:val="002F0E25"/>
    <w:rsid w:val="002F15B9"/>
    <w:rsid w:val="002F3AEE"/>
    <w:rsid w:val="002F644F"/>
    <w:rsid w:val="002F71F8"/>
    <w:rsid w:val="00300B46"/>
    <w:rsid w:val="0030295F"/>
    <w:rsid w:val="00303FDB"/>
    <w:rsid w:val="0030515D"/>
    <w:rsid w:val="00311ABB"/>
    <w:rsid w:val="003140E4"/>
    <w:rsid w:val="00314F85"/>
    <w:rsid w:val="0031568B"/>
    <w:rsid w:val="00317833"/>
    <w:rsid w:val="00323924"/>
    <w:rsid w:val="00324229"/>
    <w:rsid w:val="00326D85"/>
    <w:rsid w:val="00337754"/>
    <w:rsid w:val="00337C2F"/>
    <w:rsid w:val="00347288"/>
    <w:rsid w:val="00352248"/>
    <w:rsid w:val="00354A44"/>
    <w:rsid w:val="00356745"/>
    <w:rsid w:val="00360D65"/>
    <w:rsid w:val="00361D5B"/>
    <w:rsid w:val="00362988"/>
    <w:rsid w:val="003630C2"/>
    <w:rsid w:val="00365006"/>
    <w:rsid w:val="003756DB"/>
    <w:rsid w:val="003766F7"/>
    <w:rsid w:val="00383AAD"/>
    <w:rsid w:val="00384008"/>
    <w:rsid w:val="00385EC0"/>
    <w:rsid w:val="00387541"/>
    <w:rsid w:val="0039123B"/>
    <w:rsid w:val="003912C0"/>
    <w:rsid w:val="003A296D"/>
    <w:rsid w:val="003B08FA"/>
    <w:rsid w:val="003B273A"/>
    <w:rsid w:val="003B345F"/>
    <w:rsid w:val="003B4F1E"/>
    <w:rsid w:val="003C0440"/>
    <w:rsid w:val="003C29A0"/>
    <w:rsid w:val="003C5184"/>
    <w:rsid w:val="003D3298"/>
    <w:rsid w:val="003D34F7"/>
    <w:rsid w:val="003E06F6"/>
    <w:rsid w:val="003E6333"/>
    <w:rsid w:val="003F6348"/>
    <w:rsid w:val="00400EA4"/>
    <w:rsid w:val="00401C08"/>
    <w:rsid w:val="0040345D"/>
    <w:rsid w:val="00410545"/>
    <w:rsid w:val="00411785"/>
    <w:rsid w:val="004118A5"/>
    <w:rsid w:val="0042162B"/>
    <w:rsid w:val="004222CB"/>
    <w:rsid w:val="00423253"/>
    <w:rsid w:val="004233DF"/>
    <w:rsid w:val="00424980"/>
    <w:rsid w:val="004259C8"/>
    <w:rsid w:val="004264E8"/>
    <w:rsid w:val="004277F8"/>
    <w:rsid w:val="00427D43"/>
    <w:rsid w:val="004307DF"/>
    <w:rsid w:val="00430983"/>
    <w:rsid w:val="00431118"/>
    <w:rsid w:val="004321A0"/>
    <w:rsid w:val="00432D6D"/>
    <w:rsid w:val="0043452D"/>
    <w:rsid w:val="004353EF"/>
    <w:rsid w:val="0044270B"/>
    <w:rsid w:val="004440CC"/>
    <w:rsid w:val="00444705"/>
    <w:rsid w:val="004536E8"/>
    <w:rsid w:val="00453D90"/>
    <w:rsid w:val="00460528"/>
    <w:rsid w:val="004648CD"/>
    <w:rsid w:val="004664A4"/>
    <w:rsid w:val="00467A92"/>
    <w:rsid w:val="00473C61"/>
    <w:rsid w:val="004756E8"/>
    <w:rsid w:val="00475968"/>
    <w:rsid w:val="00482246"/>
    <w:rsid w:val="0048486E"/>
    <w:rsid w:val="004851D5"/>
    <w:rsid w:val="00487190"/>
    <w:rsid w:val="00490072"/>
    <w:rsid w:val="0049150B"/>
    <w:rsid w:val="00492328"/>
    <w:rsid w:val="0049242F"/>
    <w:rsid w:val="00495EB0"/>
    <w:rsid w:val="00496AEE"/>
    <w:rsid w:val="004A12A4"/>
    <w:rsid w:val="004A52C1"/>
    <w:rsid w:val="004A6935"/>
    <w:rsid w:val="004B04BF"/>
    <w:rsid w:val="004B4893"/>
    <w:rsid w:val="004B70F2"/>
    <w:rsid w:val="004C1590"/>
    <w:rsid w:val="004D0DC3"/>
    <w:rsid w:val="004D27C3"/>
    <w:rsid w:val="004D325C"/>
    <w:rsid w:val="004D5EA5"/>
    <w:rsid w:val="004E1866"/>
    <w:rsid w:val="004E4651"/>
    <w:rsid w:val="004E588C"/>
    <w:rsid w:val="004F2361"/>
    <w:rsid w:val="004F2F4F"/>
    <w:rsid w:val="004F555A"/>
    <w:rsid w:val="005002D3"/>
    <w:rsid w:val="005148C6"/>
    <w:rsid w:val="00515E19"/>
    <w:rsid w:val="00523944"/>
    <w:rsid w:val="005251F0"/>
    <w:rsid w:val="0052608B"/>
    <w:rsid w:val="00526ED5"/>
    <w:rsid w:val="00527CF3"/>
    <w:rsid w:val="00530E7C"/>
    <w:rsid w:val="005348D8"/>
    <w:rsid w:val="005348F4"/>
    <w:rsid w:val="00542400"/>
    <w:rsid w:val="00542636"/>
    <w:rsid w:val="00542C34"/>
    <w:rsid w:val="00547205"/>
    <w:rsid w:val="00553356"/>
    <w:rsid w:val="00554AC4"/>
    <w:rsid w:val="00556D4C"/>
    <w:rsid w:val="00556DD0"/>
    <w:rsid w:val="00562837"/>
    <w:rsid w:val="00566D9B"/>
    <w:rsid w:val="00567D42"/>
    <w:rsid w:val="00584EA6"/>
    <w:rsid w:val="0058508A"/>
    <w:rsid w:val="00590B99"/>
    <w:rsid w:val="00590DDD"/>
    <w:rsid w:val="00594115"/>
    <w:rsid w:val="00594894"/>
    <w:rsid w:val="00594899"/>
    <w:rsid w:val="00596CAA"/>
    <w:rsid w:val="005A3FE6"/>
    <w:rsid w:val="005A5AE9"/>
    <w:rsid w:val="005B753C"/>
    <w:rsid w:val="005C05AB"/>
    <w:rsid w:val="005C2A71"/>
    <w:rsid w:val="005C2D20"/>
    <w:rsid w:val="005C3E77"/>
    <w:rsid w:val="005C46E1"/>
    <w:rsid w:val="005C646E"/>
    <w:rsid w:val="005C7DCE"/>
    <w:rsid w:val="005D02BB"/>
    <w:rsid w:val="005D27BE"/>
    <w:rsid w:val="005D5F1A"/>
    <w:rsid w:val="005E3B87"/>
    <w:rsid w:val="005E4A89"/>
    <w:rsid w:val="005E5629"/>
    <w:rsid w:val="005F0EFE"/>
    <w:rsid w:val="005F1A3E"/>
    <w:rsid w:val="00603802"/>
    <w:rsid w:val="00604402"/>
    <w:rsid w:val="00604EDE"/>
    <w:rsid w:val="00607CBC"/>
    <w:rsid w:val="00611CEA"/>
    <w:rsid w:val="0061481C"/>
    <w:rsid w:val="00615D03"/>
    <w:rsid w:val="006179D5"/>
    <w:rsid w:val="00620A93"/>
    <w:rsid w:val="00622738"/>
    <w:rsid w:val="00625A9D"/>
    <w:rsid w:val="006356F7"/>
    <w:rsid w:val="006374D0"/>
    <w:rsid w:val="00637963"/>
    <w:rsid w:val="00640513"/>
    <w:rsid w:val="006475F0"/>
    <w:rsid w:val="00651283"/>
    <w:rsid w:val="006524CC"/>
    <w:rsid w:val="00652C29"/>
    <w:rsid w:val="0065552D"/>
    <w:rsid w:val="006561C5"/>
    <w:rsid w:val="00660667"/>
    <w:rsid w:val="0066275D"/>
    <w:rsid w:val="006641A5"/>
    <w:rsid w:val="006645DB"/>
    <w:rsid w:val="00667557"/>
    <w:rsid w:val="00667ABC"/>
    <w:rsid w:val="006727EF"/>
    <w:rsid w:val="006732FF"/>
    <w:rsid w:val="006760F5"/>
    <w:rsid w:val="00685EC9"/>
    <w:rsid w:val="0068616E"/>
    <w:rsid w:val="00687C15"/>
    <w:rsid w:val="00694EE5"/>
    <w:rsid w:val="00697368"/>
    <w:rsid w:val="006A0693"/>
    <w:rsid w:val="006A22EA"/>
    <w:rsid w:val="006A4539"/>
    <w:rsid w:val="006A4BBA"/>
    <w:rsid w:val="006A5B17"/>
    <w:rsid w:val="006A7787"/>
    <w:rsid w:val="006B69C8"/>
    <w:rsid w:val="006B7846"/>
    <w:rsid w:val="006C713C"/>
    <w:rsid w:val="006C7FC5"/>
    <w:rsid w:val="006D1A70"/>
    <w:rsid w:val="006D26C3"/>
    <w:rsid w:val="006D437E"/>
    <w:rsid w:val="006D4CCC"/>
    <w:rsid w:val="006D63CE"/>
    <w:rsid w:val="006E0B63"/>
    <w:rsid w:val="006E0E17"/>
    <w:rsid w:val="006E2365"/>
    <w:rsid w:val="006E34E8"/>
    <w:rsid w:val="006E6205"/>
    <w:rsid w:val="006F0F2A"/>
    <w:rsid w:val="006F1E3A"/>
    <w:rsid w:val="006F2DB4"/>
    <w:rsid w:val="006F5D1B"/>
    <w:rsid w:val="007014BA"/>
    <w:rsid w:val="00707CD9"/>
    <w:rsid w:val="00713166"/>
    <w:rsid w:val="00713FAE"/>
    <w:rsid w:val="00715819"/>
    <w:rsid w:val="007240C7"/>
    <w:rsid w:val="0072451B"/>
    <w:rsid w:val="007265AC"/>
    <w:rsid w:val="0073181A"/>
    <w:rsid w:val="00734A77"/>
    <w:rsid w:val="00741B9F"/>
    <w:rsid w:val="00744649"/>
    <w:rsid w:val="00744D82"/>
    <w:rsid w:val="00747F27"/>
    <w:rsid w:val="00753EA8"/>
    <w:rsid w:val="00755934"/>
    <w:rsid w:val="00756C57"/>
    <w:rsid w:val="007653A6"/>
    <w:rsid w:val="0076566B"/>
    <w:rsid w:val="00767203"/>
    <w:rsid w:val="007722F2"/>
    <w:rsid w:val="00773FD0"/>
    <w:rsid w:val="0077522D"/>
    <w:rsid w:val="0077773D"/>
    <w:rsid w:val="007808C5"/>
    <w:rsid w:val="007855E3"/>
    <w:rsid w:val="00786A05"/>
    <w:rsid w:val="00791836"/>
    <w:rsid w:val="0079580B"/>
    <w:rsid w:val="00795AB8"/>
    <w:rsid w:val="007A3E7F"/>
    <w:rsid w:val="007A61BC"/>
    <w:rsid w:val="007A69B1"/>
    <w:rsid w:val="007B240C"/>
    <w:rsid w:val="007B5D9B"/>
    <w:rsid w:val="007B65E6"/>
    <w:rsid w:val="007B7543"/>
    <w:rsid w:val="007C3333"/>
    <w:rsid w:val="007C38B2"/>
    <w:rsid w:val="007D289E"/>
    <w:rsid w:val="007D438D"/>
    <w:rsid w:val="007D53BC"/>
    <w:rsid w:val="007D53C7"/>
    <w:rsid w:val="007D55B9"/>
    <w:rsid w:val="007D680B"/>
    <w:rsid w:val="007D77AC"/>
    <w:rsid w:val="007E187C"/>
    <w:rsid w:val="007E56E6"/>
    <w:rsid w:val="007E6009"/>
    <w:rsid w:val="007F2239"/>
    <w:rsid w:val="007F2FD3"/>
    <w:rsid w:val="007F3FA8"/>
    <w:rsid w:val="007F43AC"/>
    <w:rsid w:val="007F4744"/>
    <w:rsid w:val="00800E2E"/>
    <w:rsid w:val="008015E2"/>
    <w:rsid w:val="008023A9"/>
    <w:rsid w:val="00804DB7"/>
    <w:rsid w:val="0080536F"/>
    <w:rsid w:val="00805AAC"/>
    <w:rsid w:val="008103B0"/>
    <w:rsid w:val="00815BD5"/>
    <w:rsid w:val="00816950"/>
    <w:rsid w:val="00832B42"/>
    <w:rsid w:val="00835B05"/>
    <w:rsid w:val="00837DEE"/>
    <w:rsid w:val="008406B0"/>
    <w:rsid w:val="00840C84"/>
    <w:rsid w:val="008428C1"/>
    <w:rsid w:val="00844602"/>
    <w:rsid w:val="00845685"/>
    <w:rsid w:val="00845862"/>
    <w:rsid w:val="0084767D"/>
    <w:rsid w:val="008537E7"/>
    <w:rsid w:val="008552AB"/>
    <w:rsid w:val="008561AA"/>
    <w:rsid w:val="0085797C"/>
    <w:rsid w:val="00865B11"/>
    <w:rsid w:val="008735E9"/>
    <w:rsid w:val="00873948"/>
    <w:rsid w:val="0087558F"/>
    <w:rsid w:val="00875B70"/>
    <w:rsid w:val="00883239"/>
    <w:rsid w:val="00884598"/>
    <w:rsid w:val="0088687D"/>
    <w:rsid w:val="00890732"/>
    <w:rsid w:val="008914A7"/>
    <w:rsid w:val="008955E1"/>
    <w:rsid w:val="0089595A"/>
    <w:rsid w:val="0089755E"/>
    <w:rsid w:val="008A53E5"/>
    <w:rsid w:val="008A6436"/>
    <w:rsid w:val="008B1C25"/>
    <w:rsid w:val="008B4473"/>
    <w:rsid w:val="008B5C09"/>
    <w:rsid w:val="008C2AF0"/>
    <w:rsid w:val="008C66DF"/>
    <w:rsid w:val="008C7A60"/>
    <w:rsid w:val="008D3344"/>
    <w:rsid w:val="008D542E"/>
    <w:rsid w:val="008D62A0"/>
    <w:rsid w:val="008D7B43"/>
    <w:rsid w:val="008E0E20"/>
    <w:rsid w:val="008E34B2"/>
    <w:rsid w:val="008E4978"/>
    <w:rsid w:val="008F1CFF"/>
    <w:rsid w:val="008F21F1"/>
    <w:rsid w:val="008F4B67"/>
    <w:rsid w:val="008F5BFA"/>
    <w:rsid w:val="0090095B"/>
    <w:rsid w:val="00905711"/>
    <w:rsid w:val="00907698"/>
    <w:rsid w:val="00911D6C"/>
    <w:rsid w:val="00911EFB"/>
    <w:rsid w:val="00920800"/>
    <w:rsid w:val="009220FD"/>
    <w:rsid w:val="0092687D"/>
    <w:rsid w:val="00933106"/>
    <w:rsid w:val="009340FB"/>
    <w:rsid w:val="0093425D"/>
    <w:rsid w:val="00937771"/>
    <w:rsid w:val="009440AC"/>
    <w:rsid w:val="009445E6"/>
    <w:rsid w:val="009538A3"/>
    <w:rsid w:val="00960B40"/>
    <w:rsid w:val="00964CAE"/>
    <w:rsid w:val="009677A8"/>
    <w:rsid w:val="00970699"/>
    <w:rsid w:val="00970741"/>
    <w:rsid w:val="00973119"/>
    <w:rsid w:val="00973D2B"/>
    <w:rsid w:val="0097719B"/>
    <w:rsid w:val="0098082A"/>
    <w:rsid w:val="00984689"/>
    <w:rsid w:val="009865AA"/>
    <w:rsid w:val="00990DBA"/>
    <w:rsid w:val="00992400"/>
    <w:rsid w:val="00993CB3"/>
    <w:rsid w:val="00996618"/>
    <w:rsid w:val="009A3539"/>
    <w:rsid w:val="009A3B99"/>
    <w:rsid w:val="009A5735"/>
    <w:rsid w:val="009A7699"/>
    <w:rsid w:val="009B316D"/>
    <w:rsid w:val="009B7927"/>
    <w:rsid w:val="009C4837"/>
    <w:rsid w:val="009C5FD7"/>
    <w:rsid w:val="009C6A9E"/>
    <w:rsid w:val="009C74EE"/>
    <w:rsid w:val="009D1E04"/>
    <w:rsid w:val="009D7254"/>
    <w:rsid w:val="009D7EA0"/>
    <w:rsid w:val="009E2C4F"/>
    <w:rsid w:val="009F2BD2"/>
    <w:rsid w:val="009F4AF4"/>
    <w:rsid w:val="009F58D3"/>
    <w:rsid w:val="009F61C5"/>
    <w:rsid w:val="009F7E26"/>
    <w:rsid w:val="00A00860"/>
    <w:rsid w:val="00A01F82"/>
    <w:rsid w:val="00A04E40"/>
    <w:rsid w:val="00A07224"/>
    <w:rsid w:val="00A07636"/>
    <w:rsid w:val="00A126A0"/>
    <w:rsid w:val="00A13619"/>
    <w:rsid w:val="00A16D9C"/>
    <w:rsid w:val="00A2251F"/>
    <w:rsid w:val="00A269E6"/>
    <w:rsid w:val="00A30624"/>
    <w:rsid w:val="00A30CC3"/>
    <w:rsid w:val="00A3494E"/>
    <w:rsid w:val="00A36DB3"/>
    <w:rsid w:val="00A36FBE"/>
    <w:rsid w:val="00A4056B"/>
    <w:rsid w:val="00A41678"/>
    <w:rsid w:val="00A41FEF"/>
    <w:rsid w:val="00A42043"/>
    <w:rsid w:val="00A426D3"/>
    <w:rsid w:val="00A5503E"/>
    <w:rsid w:val="00A572B9"/>
    <w:rsid w:val="00A572DD"/>
    <w:rsid w:val="00A57A4D"/>
    <w:rsid w:val="00A61C51"/>
    <w:rsid w:val="00A62A36"/>
    <w:rsid w:val="00A66C63"/>
    <w:rsid w:val="00A674C5"/>
    <w:rsid w:val="00A73058"/>
    <w:rsid w:val="00A761B3"/>
    <w:rsid w:val="00A81256"/>
    <w:rsid w:val="00A84CF6"/>
    <w:rsid w:val="00A86251"/>
    <w:rsid w:val="00A90CF0"/>
    <w:rsid w:val="00A91CDB"/>
    <w:rsid w:val="00A92C4B"/>
    <w:rsid w:val="00A9418A"/>
    <w:rsid w:val="00A9596B"/>
    <w:rsid w:val="00A96418"/>
    <w:rsid w:val="00A9667B"/>
    <w:rsid w:val="00A96DBB"/>
    <w:rsid w:val="00AA40AB"/>
    <w:rsid w:val="00AA45E5"/>
    <w:rsid w:val="00AA53A3"/>
    <w:rsid w:val="00AB2B5A"/>
    <w:rsid w:val="00AB611A"/>
    <w:rsid w:val="00AC0517"/>
    <w:rsid w:val="00AC08A7"/>
    <w:rsid w:val="00AC0903"/>
    <w:rsid w:val="00AC2F04"/>
    <w:rsid w:val="00AC52FA"/>
    <w:rsid w:val="00AC726A"/>
    <w:rsid w:val="00AD08E8"/>
    <w:rsid w:val="00AD5BB0"/>
    <w:rsid w:val="00AE0B50"/>
    <w:rsid w:val="00AE4833"/>
    <w:rsid w:val="00AE6943"/>
    <w:rsid w:val="00AE78CB"/>
    <w:rsid w:val="00AF00B7"/>
    <w:rsid w:val="00AF036D"/>
    <w:rsid w:val="00AF3DA3"/>
    <w:rsid w:val="00AF4FD6"/>
    <w:rsid w:val="00AF7123"/>
    <w:rsid w:val="00AF7C77"/>
    <w:rsid w:val="00AF7F29"/>
    <w:rsid w:val="00B03511"/>
    <w:rsid w:val="00B039F0"/>
    <w:rsid w:val="00B0452E"/>
    <w:rsid w:val="00B05F57"/>
    <w:rsid w:val="00B06D10"/>
    <w:rsid w:val="00B10F91"/>
    <w:rsid w:val="00B1202F"/>
    <w:rsid w:val="00B1252F"/>
    <w:rsid w:val="00B12A8C"/>
    <w:rsid w:val="00B140F7"/>
    <w:rsid w:val="00B16885"/>
    <w:rsid w:val="00B22D0F"/>
    <w:rsid w:val="00B22E31"/>
    <w:rsid w:val="00B23BD5"/>
    <w:rsid w:val="00B26448"/>
    <w:rsid w:val="00B35446"/>
    <w:rsid w:val="00B4066D"/>
    <w:rsid w:val="00B42E88"/>
    <w:rsid w:val="00B50497"/>
    <w:rsid w:val="00B50B89"/>
    <w:rsid w:val="00B51B52"/>
    <w:rsid w:val="00B5415A"/>
    <w:rsid w:val="00B5543C"/>
    <w:rsid w:val="00B57671"/>
    <w:rsid w:val="00B57AA9"/>
    <w:rsid w:val="00B60022"/>
    <w:rsid w:val="00B62BB6"/>
    <w:rsid w:val="00B637EB"/>
    <w:rsid w:val="00B638B2"/>
    <w:rsid w:val="00B63AC7"/>
    <w:rsid w:val="00B6478F"/>
    <w:rsid w:val="00B66925"/>
    <w:rsid w:val="00B66C2D"/>
    <w:rsid w:val="00B70748"/>
    <w:rsid w:val="00B7705D"/>
    <w:rsid w:val="00B84BD1"/>
    <w:rsid w:val="00B85044"/>
    <w:rsid w:val="00B87B16"/>
    <w:rsid w:val="00B87CB7"/>
    <w:rsid w:val="00B916C8"/>
    <w:rsid w:val="00B923D5"/>
    <w:rsid w:val="00B9548A"/>
    <w:rsid w:val="00B9624B"/>
    <w:rsid w:val="00B9638A"/>
    <w:rsid w:val="00B96BD4"/>
    <w:rsid w:val="00B96CC4"/>
    <w:rsid w:val="00B975AC"/>
    <w:rsid w:val="00B97C42"/>
    <w:rsid w:val="00BA0983"/>
    <w:rsid w:val="00BA1003"/>
    <w:rsid w:val="00BB0F42"/>
    <w:rsid w:val="00BB1D1B"/>
    <w:rsid w:val="00BB2175"/>
    <w:rsid w:val="00BB37B0"/>
    <w:rsid w:val="00BB7540"/>
    <w:rsid w:val="00BC46A6"/>
    <w:rsid w:val="00BC6A6A"/>
    <w:rsid w:val="00BE19E1"/>
    <w:rsid w:val="00BE2096"/>
    <w:rsid w:val="00BE3735"/>
    <w:rsid w:val="00BE7BD6"/>
    <w:rsid w:val="00BF0AE6"/>
    <w:rsid w:val="00BF6A67"/>
    <w:rsid w:val="00BF76FB"/>
    <w:rsid w:val="00C00ADF"/>
    <w:rsid w:val="00C04136"/>
    <w:rsid w:val="00C051EC"/>
    <w:rsid w:val="00C05A9E"/>
    <w:rsid w:val="00C07E20"/>
    <w:rsid w:val="00C07E88"/>
    <w:rsid w:val="00C1005A"/>
    <w:rsid w:val="00C10585"/>
    <w:rsid w:val="00C13B7A"/>
    <w:rsid w:val="00C22074"/>
    <w:rsid w:val="00C22537"/>
    <w:rsid w:val="00C23EC8"/>
    <w:rsid w:val="00C25228"/>
    <w:rsid w:val="00C263AB"/>
    <w:rsid w:val="00C35511"/>
    <w:rsid w:val="00C36EF1"/>
    <w:rsid w:val="00C411C5"/>
    <w:rsid w:val="00C447B2"/>
    <w:rsid w:val="00C46062"/>
    <w:rsid w:val="00C47AC6"/>
    <w:rsid w:val="00C528A2"/>
    <w:rsid w:val="00C5436F"/>
    <w:rsid w:val="00C554EC"/>
    <w:rsid w:val="00C57A96"/>
    <w:rsid w:val="00C66697"/>
    <w:rsid w:val="00C713F0"/>
    <w:rsid w:val="00C77BC5"/>
    <w:rsid w:val="00C80320"/>
    <w:rsid w:val="00C82BDB"/>
    <w:rsid w:val="00C84FE6"/>
    <w:rsid w:val="00C87D5E"/>
    <w:rsid w:val="00C91E49"/>
    <w:rsid w:val="00C94733"/>
    <w:rsid w:val="00CA34D5"/>
    <w:rsid w:val="00CC0D15"/>
    <w:rsid w:val="00CC0D4D"/>
    <w:rsid w:val="00CC0FE8"/>
    <w:rsid w:val="00CC22A9"/>
    <w:rsid w:val="00CC6BBB"/>
    <w:rsid w:val="00CC768C"/>
    <w:rsid w:val="00CD2B27"/>
    <w:rsid w:val="00CD3414"/>
    <w:rsid w:val="00CE3CB1"/>
    <w:rsid w:val="00CE4A17"/>
    <w:rsid w:val="00CE73B6"/>
    <w:rsid w:val="00CF0FAF"/>
    <w:rsid w:val="00CF2888"/>
    <w:rsid w:val="00CF3AF2"/>
    <w:rsid w:val="00D0310B"/>
    <w:rsid w:val="00D04557"/>
    <w:rsid w:val="00D1474B"/>
    <w:rsid w:val="00D15C61"/>
    <w:rsid w:val="00D16062"/>
    <w:rsid w:val="00D22AD1"/>
    <w:rsid w:val="00D250F7"/>
    <w:rsid w:val="00D36980"/>
    <w:rsid w:val="00D36A7C"/>
    <w:rsid w:val="00D41E23"/>
    <w:rsid w:val="00D43721"/>
    <w:rsid w:val="00D456DA"/>
    <w:rsid w:val="00D471FA"/>
    <w:rsid w:val="00D47800"/>
    <w:rsid w:val="00D50853"/>
    <w:rsid w:val="00D50B98"/>
    <w:rsid w:val="00D53D29"/>
    <w:rsid w:val="00D55E22"/>
    <w:rsid w:val="00D57F5B"/>
    <w:rsid w:val="00D60626"/>
    <w:rsid w:val="00D633ED"/>
    <w:rsid w:val="00D659F2"/>
    <w:rsid w:val="00D71B8A"/>
    <w:rsid w:val="00D7420D"/>
    <w:rsid w:val="00D745A3"/>
    <w:rsid w:val="00D75D0C"/>
    <w:rsid w:val="00D76A89"/>
    <w:rsid w:val="00D76C8C"/>
    <w:rsid w:val="00D779AB"/>
    <w:rsid w:val="00D8049D"/>
    <w:rsid w:val="00D84074"/>
    <w:rsid w:val="00D84AF1"/>
    <w:rsid w:val="00D859C7"/>
    <w:rsid w:val="00D900D6"/>
    <w:rsid w:val="00D91CFF"/>
    <w:rsid w:val="00D92CBF"/>
    <w:rsid w:val="00D93A31"/>
    <w:rsid w:val="00D94F3E"/>
    <w:rsid w:val="00D96F0A"/>
    <w:rsid w:val="00D97B6D"/>
    <w:rsid w:val="00DA46D6"/>
    <w:rsid w:val="00DA66A7"/>
    <w:rsid w:val="00DA6C0D"/>
    <w:rsid w:val="00DB55D7"/>
    <w:rsid w:val="00DC08B2"/>
    <w:rsid w:val="00DC15E0"/>
    <w:rsid w:val="00DD2C7F"/>
    <w:rsid w:val="00DD3D69"/>
    <w:rsid w:val="00DD554A"/>
    <w:rsid w:val="00DD5AEA"/>
    <w:rsid w:val="00DD675E"/>
    <w:rsid w:val="00DD7E00"/>
    <w:rsid w:val="00DE02A3"/>
    <w:rsid w:val="00DE42B0"/>
    <w:rsid w:val="00DF050A"/>
    <w:rsid w:val="00DF05B7"/>
    <w:rsid w:val="00DF6202"/>
    <w:rsid w:val="00E12349"/>
    <w:rsid w:val="00E12535"/>
    <w:rsid w:val="00E147D9"/>
    <w:rsid w:val="00E15B47"/>
    <w:rsid w:val="00E16DB5"/>
    <w:rsid w:val="00E20AAF"/>
    <w:rsid w:val="00E231B7"/>
    <w:rsid w:val="00E23ED8"/>
    <w:rsid w:val="00E27162"/>
    <w:rsid w:val="00E30628"/>
    <w:rsid w:val="00E3114D"/>
    <w:rsid w:val="00E35C76"/>
    <w:rsid w:val="00E3601D"/>
    <w:rsid w:val="00E4279E"/>
    <w:rsid w:val="00E54811"/>
    <w:rsid w:val="00E56D75"/>
    <w:rsid w:val="00E61576"/>
    <w:rsid w:val="00E62149"/>
    <w:rsid w:val="00E627F7"/>
    <w:rsid w:val="00E637DE"/>
    <w:rsid w:val="00E648AE"/>
    <w:rsid w:val="00E66E65"/>
    <w:rsid w:val="00E7075C"/>
    <w:rsid w:val="00E7606A"/>
    <w:rsid w:val="00E76942"/>
    <w:rsid w:val="00E7771A"/>
    <w:rsid w:val="00E971C2"/>
    <w:rsid w:val="00EA263E"/>
    <w:rsid w:val="00EA2809"/>
    <w:rsid w:val="00EA2F39"/>
    <w:rsid w:val="00EB418F"/>
    <w:rsid w:val="00EC6392"/>
    <w:rsid w:val="00EC7361"/>
    <w:rsid w:val="00ED3887"/>
    <w:rsid w:val="00ED4050"/>
    <w:rsid w:val="00ED4FAC"/>
    <w:rsid w:val="00EE016A"/>
    <w:rsid w:val="00EE1AB4"/>
    <w:rsid w:val="00EE6832"/>
    <w:rsid w:val="00EF0766"/>
    <w:rsid w:val="00EF0FE3"/>
    <w:rsid w:val="00EF26BF"/>
    <w:rsid w:val="00EF2904"/>
    <w:rsid w:val="00EF2CC7"/>
    <w:rsid w:val="00EF3074"/>
    <w:rsid w:val="00F01508"/>
    <w:rsid w:val="00F07189"/>
    <w:rsid w:val="00F10C8F"/>
    <w:rsid w:val="00F12A47"/>
    <w:rsid w:val="00F13111"/>
    <w:rsid w:val="00F14B87"/>
    <w:rsid w:val="00F14C75"/>
    <w:rsid w:val="00F17539"/>
    <w:rsid w:val="00F2025E"/>
    <w:rsid w:val="00F2135F"/>
    <w:rsid w:val="00F23994"/>
    <w:rsid w:val="00F23A33"/>
    <w:rsid w:val="00F27094"/>
    <w:rsid w:val="00F27576"/>
    <w:rsid w:val="00F3176F"/>
    <w:rsid w:val="00F32434"/>
    <w:rsid w:val="00F32735"/>
    <w:rsid w:val="00F32FE7"/>
    <w:rsid w:val="00F35250"/>
    <w:rsid w:val="00F35EE7"/>
    <w:rsid w:val="00F40279"/>
    <w:rsid w:val="00F402BA"/>
    <w:rsid w:val="00F473E2"/>
    <w:rsid w:val="00F47C66"/>
    <w:rsid w:val="00F527C7"/>
    <w:rsid w:val="00F56A2B"/>
    <w:rsid w:val="00F574E0"/>
    <w:rsid w:val="00F65D07"/>
    <w:rsid w:val="00F66693"/>
    <w:rsid w:val="00F66B5B"/>
    <w:rsid w:val="00F7157E"/>
    <w:rsid w:val="00F72A3F"/>
    <w:rsid w:val="00F73466"/>
    <w:rsid w:val="00F83CDE"/>
    <w:rsid w:val="00F83FEC"/>
    <w:rsid w:val="00F84847"/>
    <w:rsid w:val="00F8538A"/>
    <w:rsid w:val="00F85A8F"/>
    <w:rsid w:val="00F85B25"/>
    <w:rsid w:val="00F861D2"/>
    <w:rsid w:val="00F94CA4"/>
    <w:rsid w:val="00F96589"/>
    <w:rsid w:val="00FA19D7"/>
    <w:rsid w:val="00FA19DC"/>
    <w:rsid w:val="00FA42E5"/>
    <w:rsid w:val="00FB1E17"/>
    <w:rsid w:val="00FB25E5"/>
    <w:rsid w:val="00FB535E"/>
    <w:rsid w:val="00FB5F17"/>
    <w:rsid w:val="00FB5F73"/>
    <w:rsid w:val="00FB74A5"/>
    <w:rsid w:val="00FC0AF4"/>
    <w:rsid w:val="00FC5FC4"/>
    <w:rsid w:val="00FD3C40"/>
    <w:rsid w:val="00FD3E8A"/>
    <w:rsid w:val="00FD6963"/>
    <w:rsid w:val="00FE0509"/>
    <w:rsid w:val="00FE0E63"/>
    <w:rsid w:val="00FE1D20"/>
    <w:rsid w:val="00FE36E2"/>
    <w:rsid w:val="00FE4F17"/>
    <w:rsid w:val="00FE7DB4"/>
    <w:rsid w:val="00FF27E9"/>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val="fr-FR"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uiPriority w:val="99"/>
    <w:rsid w:val="00804DB7"/>
    <w:pPr>
      <w:numPr>
        <w:numId w:val="1"/>
      </w:numPr>
    </w:pPr>
  </w:style>
  <w:style w:type="paragraph" w:styleId="ListNumber">
    <w:name w:val="List Number"/>
    <w:basedOn w:val="Normal"/>
    <w:semiHidden/>
    <w:rsid w:val="00804DB7"/>
    <w:pPr>
      <w:numPr>
        <w:numId w:val="3"/>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 w:type="character" w:customStyle="1" w:styleId="st">
    <w:name w:val="st"/>
    <w:basedOn w:val="DefaultParagraphFont"/>
    <w:rsid w:val="00AF7123"/>
  </w:style>
  <w:style w:type="character" w:styleId="Emphasis">
    <w:name w:val="Emphasis"/>
    <w:basedOn w:val="DefaultParagraphFont"/>
    <w:uiPriority w:val="20"/>
    <w:qFormat/>
    <w:rsid w:val="00AF7123"/>
    <w:rPr>
      <w:i/>
      <w:iCs/>
    </w:rPr>
  </w:style>
  <w:style w:type="character" w:customStyle="1" w:styleId="Mentionnonrsolue1">
    <w:name w:val="Mention non résolue1"/>
    <w:basedOn w:val="DefaultParagraphFont"/>
    <w:uiPriority w:val="99"/>
    <w:semiHidden/>
    <w:unhideWhenUsed/>
    <w:rsid w:val="00323924"/>
    <w:rPr>
      <w:color w:val="808080"/>
      <w:shd w:val="clear" w:color="auto" w:fill="E6E6E6"/>
    </w:rPr>
  </w:style>
  <w:style w:type="character" w:styleId="EndnoteReference">
    <w:name w:val="endnote reference"/>
    <w:basedOn w:val="DefaultParagraphFont"/>
    <w:semiHidden/>
    <w:unhideWhenUsed/>
    <w:rsid w:val="008F21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6D"/>
    <w:rPr>
      <w:rFonts w:ascii="Arial" w:eastAsia="SimSun" w:hAnsi="Arial" w:cs="Arial"/>
      <w:sz w:val="22"/>
      <w:lang w:val="fr-FR"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uiPriority w:val="99"/>
    <w:rsid w:val="00804DB7"/>
    <w:pPr>
      <w:numPr>
        <w:numId w:val="1"/>
      </w:numPr>
    </w:pPr>
  </w:style>
  <w:style w:type="paragraph" w:styleId="ListNumber">
    <w:name w:val="List Number"/>
    <w:basedOn w:val="Normal"/>
    <w:semiHidden/>
    <w:rsid w:val="00804DB7"/>
    <w:pPr>
      <w:numPr>
        <w:numId w:val="3"/>
      </w:numPr>
    </w:pPr>
  </w:style>
  <w:style w:type="paragraph" w:customStyle="1" w:styleId="Endofdocument-Annex">
    <w:name w:val="[End of document - Annex]"/>
    <w:basedOn w:val="Normal"/>
    <w:link w:val="Endofdocument-AnnexChar"/>
    <w:rsid w:val="009B316D"/>
    <w:pPr>
      <w:ind w:left="5534"/>
    </w:pPr>
  </w:style>
  <w:style w:type="paragraph" w:styleId="ListParagraph">
    <w:name w:val="List Paragraph"/>
    <w:basedOn w:val="Normal"/>
    <w:uiPriority w:val="34"/>
    <w:qFormat/>
    <w:rsid w:val="009B316D"/>
    <w:pPr>
      <w:ind w:left="720"/>
      <w:contextualSpacing/>
    </w:pPr>
  </w:style>
  <w:style w:type="character" w:styleId="Hyperlink">
    <w:name w:val="Hyperlink"/>
    <w:rsid w:val="009B316D"/>
    <w:rPr>
      <w:color w:val="0000FF"/>
      <w:u w:val="single"/>
    </w:rPr>
  </w:style>
  <w:style w:type="character" w:customStyle="1" w:styleId="Endofdocument-AnnexChar">
    <w:name w:val="[End of document - Annex] Char"/>
    <w:link w:val="Endofdocument-Annex"/>
    <w:rsid w:val="009B316D"/>
    <w:rPr>
      <w:rFonts w:ascii="Arial" w:eastAsia="SimSun" w:hAnsi="Arial" w:cs="Arial"/>
      <w:sz w:val="22"/>
      <w:lang w:eastAsia="zh-CN"/>
    </w:rPr>
  </w:style>
  <w:style w:type="paragraph" w:styleId="BalloonText">
    <w:name w:val="Balloon Text"/>
    <w:basedOn w:val="Normal"/>
    <w:link w:val="BalloonTextChar"/>
    <w:rsid w:val="009B316D"/>
    <w:rPr>
      <w:rFonts w:ascii="Tahoma" w:hAnsi="Tahoma" w:cs="Tahoma"/>
      <w:sz w:val="16"/>
      <w:szCs w:val="16"/>
    </w:rPr>
  </w:style>
  <w:style w:type="character" w:customStyle="1" w:styleId="BalloonTextChar">
    <w:name w:val="Balloon Text Char"/>
    <w:basedOn w:val="DefaultParagraphFont"/>
    <w:link w:val="BalloonText"/>
    <w:rsid w:val="009B316D"/>
    <w:rPr>
      <w:rFonts w:ascii="Tahoma" w:eastAsia="SimSun" w:hAnsi="Tahoma" w:cs="Tahoma"/>
      <w:sz w:val="16"/>
      <w:szCs w:val="16"/>
      <w:lang w:eastAsia="zh-CN"/>
    </w:rPr>
  </w:style>
  <w:style w:type="character" w:customStyle="1" w:styleId="Heading3Char">
    <w:name w:val="Heading 3 Char"/>
    <w:link w:val="Heading3"/>
    <w:rsid w:val="004A6935"/>
    <w:rPr>
      <w:rFonts w:ascii="Arial" w:eastAsia="SimSun" w:hAnsi="Arial" w:cs="Arial"/>
      <w:bCs/>
      <w:sz w:val="22"/>
      <w:szCs w:val="26"/>
      <w:u w:val="single"/>
      <w:lang w:eastAsia="zh-CN"/>
    </w:rPr>
  </w:style>
  <w:style w:type="character" w:styleId="FootnoteReference">
    <w:name w:val="footnote reference"/>
    <w:aliases w:val="callout,Footnote"/>
    <w:uiPriority w:val="99"/>
    <w:rsid w:val="004A6935"/>
    <w:rPr>
      <w:vertAlign w:val="superscript"/>
    </w:rPr>
  </w:style>
  <w:style w:type="paragraph" w:customStyle="1" w:styleId="Default">
    <w:name w:val="Default"/>
    <w:rsid w:val="004A6935"/>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4A6935"/>
    <w:rPr>
      <w:rFonts w:ascii="Arial" w:eastAsia="SimSun" w:hAnsi="Arial" w:cs="Arial"/>
      <w:sz w:val="18"/>
      <w:lang w:eastAsia="zh-CN"/>
    </w:rPr>
  </w:style>
  <w:style w:type="character" w:customStyle="1" w:styleId="st">
    <w:name w:val="st"/>
    <w:basedOn w:val="DefaultParagraphFont"/>
    <w:rsid w:val="00AF7123"/>
  </w:style>
  <w:style w:type="character" w:styleId="Emphasis">
    <w:name w:val="Emphasis"/>
    <w:basedOn w:val="DefaultParagraphFont"/>
    <w:uiPriority w:val="20"/>
    <w:qFormat/>
    <w:rsid w:val="00AF7123"/>
    <w:rPr>
      <w:i/>
      <w:iCs/>
    </w:rPr>
  </w:style>
  <w:style w:type="character" w:customStyle="1" w:styleId="Mentionnonrsolue1">
    <w:name w:val="Mention non résolue1"/>
    <w:basedOn w:val="DefaultParagraphFont"/>
    <w:uiPriority w:val="99"/>
    <w:semiHidden/>
    <w:unhideWhenUsed/>
    <w:rsid w:val="00323924"/>
    <w:rPr>
      <w:color w:val="808080"/>
      <w:shd w:val="clear" w:color="auto" w:fill="E6E6E6"/>
    </w:rPr>
  </w:style>
  <w:style w:type="character" w:styleId="EndnoteReference">
    <w:name w:val="endnote reference"/>
    <w:basedOn w:val="DefaultParagraphFont"/>
    <w:semiHidden/>
    <w:unhideWhenUsed/>
    <w:rsid w:val="008F2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8680">
      <w:bodyDiv w:val="1"/>
      <w:marLeft w:val="0"/>
      <w:marRight w:val="0"/>
      <w:marTop w:val="0"/>
      <w:marBottom w:val="0"/>
      <w:divBdr>
        <w:top w:val="none" w:sz="0" w:space="0" w:color="auto"/>
        <w:left w:val="none" w:sz="0" w:space="0" w:color="auto"/>
        <w:bottom w:val="none" w:sz="0" w:space="0" w:color="auto"/>
        <w:right w:val="none" w:sz="0" w:space="0" w:color="auto"/>
      </w:divBdr>
    </w:div>
    <w:div w:id="396980191">
      <w:bodyDiv w:val="1"/>
      <w:marLeft w:val="0"/>
      <w:marRight w:val="0"/>
      <w:marTop w:val="0"/>
      <w:marBottom w:val="0"/>
      <w:divBdr>
        <w:top w:val="none" w:sz="0" w:space="0" w:color="auto"/>
        <w:left w:val="none" w:sz="0" w:space="0" w:color="auto"/>
        <w:bottom w:val="none" w:sz="0" w:space="0" w:color="auto"/>
        <w:right w:val="none" w:sz="0" w:space="0" w:color="auto"/>
      </w:divBdr>
    </w:div>
    <w:div w:id="740444790">
      <w:bodyDiv w:val="1"/>
      <w:marLeft w:val="0"/>
      <w:marRight w:val="0"/>
      <w:marTop w:val="0"/>
      <w:marBottom w:val="0"/>
      <w:divBdr>
        <w:top w:val="none" w:sz="0" w:space="0" w:color="auto"/>
        <w:left w:val="none" w:sz="0" w:space="0" w:color="auto"/>
        <w:bottom w:val="none" w:sz="0" w:space="0" w:color="auto"/>
        <w:right w:val="none" w:sz="0" w:space="0" w:color="auto"/>
      </w:divBdr>
    </w:div>
    <w:div w:id="903295983">
      <w:bodyDiv w:val="1"/>
      <w:marLeft w:val="0"/>
      <w:marRight w:val="0"/>
      <w:marTop w:val="0"/>
      <w:marBottom w:val="0"/>
      <w:divBdr>
        <w:top w:val="none" w:sz="0" w:space="0" w:color="auto"/>
        <w:left w:val="none" w:sz="0" w:space="0" w:color="auto"/>
        <w:bottom w:val="none" w:sz="0" w:space="0" w:color="auto"/>
        <w:right w:val="none" w:sz="0" w:space="0" w:color="auto"/>
      </w:divBdr>
    </w:div>
    <w:div w:id="1231237076">
      <w:bodyDiv w:val="1"/>
      <w:marLeft w:val="0"/>
      <w:marRight w:val="0"/>
      <w:marTop w:val="0"/>
      <w:marBottom w:val="0"/>
      <w:divBdr>
        <w:top w:val="none" w:sz="0" w:space="0" w:color="auto"/>
        <w:left w:val="none" w:sz="0" w:space="0" w:color="auto"/>
        <w:bottom w:val="none" w:sz="0" w:space="0" w:color="auto"/>
        <w:right w:val="none" w:sz="0" w:space="0" w:color="auto"/>
      </w:divBdr>
    </w:div>
    <w:div w:id="17070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www.wipo.int/meetings/fr/topic.jsp?group_id=241" TargetMode="Externa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wipo.int/roc/fr/"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www.wipo.int/tad/fr/"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ad" TargetMode="Externa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hyperlink" Target="http://www.wipo.int/ip-development/en/agenda/flexibilities/search.jsp" TargetMode="External"/><Relationship Id="rId40"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yperlink" Target="http://www.wipo.int/roc/en/" TargetMode="External"/><Relationship Id="rId10" Type="http://schemas.openxmlformats.org/officeDocument/2006/relationships/hyperlink" Target="http://www.wipo.int/meetings/en/doc_details.jsp?doc_id=202139" TargetMode="Externa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wipo.int/wipolex/fr/profile.jsp?code=ECOWAS" TargetMode="External"/><Relationship Id="rId27" Type="http://schemas.openxmlformats.org/officeDocument/2006/relationships/header" Target="header10.xml"/><Relationship Id="rId30" Type="http://schemas.openxmlformats.org/officeDocument/2006/relationships/footer" Target="footer6.xml"/><Relationship Id="rId35" Type="http://schemas.openxmlformats.org/officeDocument/2006/relationships/hyperlink" Target="http://www.wipo.int/edocs/mdocs/mdocs/en/cdip_3/cdip_3_inf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A728-DC09-423E-A9F6-5BFFC130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28009</Words>
  <Characters>159652</Characters>
  <Application>Microsoft Office Word</Application>
  <DocSecurity>0</DocSecurity>
  <Lines>1330</Lines>
  <Paragraphs>374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187287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2017-11-01T16:04:00Z</dcterms:created>
  <dcterms:modified xsi:type="dcterms:W3CDTF">2017-11-01T16:27:00Z</dcterms:modified>
</cp:coreProperties>
</file>