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D453AE" w:rsidTr="00D43E0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D453AE" w:rsidRDefault="00E0091A" w:rsidP="00EE71C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D453AE" w:rsidRDefault="00DB1C48" w:rsidP="00EE71CB">
            <w:pPr>
              <w:rPr>
                <w:lang w:val="fr-FR"/>
              </w:rPr>
            </w:pPr>
            <w:r w:rsidRPr="00D453AE"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D453AE" w:rsidRDefault="00E0091A" w:rsidP="00EE71CB">
            <w:pPr>
              <w:jc w:val="right"/>
              <w:rPr>
                <w:lang w:val="fr-FR"/>
              </w:rPr>
            </w:pPr>
            <w:r w:rsidRPr="00D453A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C1" w:rsidRPr="00D453AE" w:rsidTr="0054134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453AE" w:rsidRDefault="00463EE0" w:rsidP="008046D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453AE">
              <w:rPr>
                <w:rFonts w:ascii="Arial Black" w:hAnsi="Arial Black"/>
                <w:caps/>
                <w:sz w:val="15"/>
                <w:lang w:val="fr-FR"/>
              </w:rPr>
              <w:t>CDIP/23/</w:t>
            </w:r>
            <w:bookmarkStart w:id="0" w:name="Code"/>
            <w:bookmarkEnd w:id="0"/>
            <w:r w:rsidR="00774A99" w:rsidRPr="00D453AE">
              <w:rPr>
                <w:rFonts w:ascii="Arial Black" w:hAnsi="Arial Black"/>
                <w:caps/>
                <w:sz w:val="15"/>
                <w:lang w:val="fr-FR"/>
              </w:rPr>
              <w:t>15</w:t>
            </w:r>
          </w:p>
        </w:tc>
      </w:tr>
      <w:tr w:rsidR="008B2CC1" w:rsidRPr="00D453AE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453AE" w:rsidRDefault="008B2CC1" w:rsidP="0061667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453A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340524" w:rsidRPr="00D453A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554FA5" w:rsidRPr="00D453A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="00774A99" w:rsidRPr="00D453AE">
              <w:rPr>
                <w:rFonts w:ascii="Arial Black" w:hAnsi="Arial Black"/>
                <w:caps/>
                <w:sz w:val="15"/>
                <w:lang w:val="fr-FR"/>
              </w:rPr>
              <w:t>espagnol</w:t>
            </w:r>
            <w:r w:rsidRPr="00D453A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8B2CC1" w:rsidRPr="00D453AE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453AE" w:rsidRDefault="008B2CC1" w:rsidP="0009458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453A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340524" w:rsidRPr="00D453A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554FA5" w:rsidRPr="00D453A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="00340524" w:rsidRPr="00D453AE">
              <w:rPr>
                <w:rFonts w:ascii="Arial Black" w:hAnsi="Arial Black"/>
                <w:caps/>
                <w:sz w:val="15"/>
                <w:lang w:val="fr-FR"/>
              </w:rPr>
              <w:t>4 avril 20</w:t>
            </w:r>
            <w:r w:rsidR="00774A99" w:rsidRPr="00D453AE">
              <w:rPr>
                <w:rFonts w:ascii="Arial Black" w:hAnsi="Arial Black"/>
                <w:caps/>
                <w:sz w:val="15"/>
                <w:lang w:val="fr-FR"/>
              </w:rPr>
              <w:t>19</w:t>
            </w:r>
            <w:r w:rsidRPr="00D453A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</w:tbl>
    <w:p w:rsidR="008B2CC1" w:rsidRPr="00D453AE" w:rsidRDefault="008B2CC1" w:rsidP="008B2CC1">
      <w:pPr>
        <w:rPr>
          <w:lang w:val="fr-FR"/>
        </w:rPr>
      </w:pPr>
    </w:p>
    <w:p w:rsidR="008B2CC1" w:rsidRPr="00D453AE" w:rsidRDefault="008B2CC1" w:rsidP="008B2CC1">
      <w:pPr>
        <w:rPr>
          <w:lang w:val="fr-FR"/>
        </w:rPr>
      </w:pPr>
    </w:p>
    <w:p w:rsidR="008B2CC1" w:rsidRPr="00D453AE" w:rsidRDefault="008B2CC1" w:rsidP="008B2CC1">
      <w:pPr>
        <w:rPr>
          <w:lang w:val="fr-FR"/>
        </w:rPr>
      </w:pPr>
    </w:p>
    <w:p w:rsidR="008B2CC1" w:rsidRPr="00D453AE" w:rsidRDefault="008B2CC1" w:rsidP="008B2CC1">
      <w:pPr>
        <w:rPr>
          <w:lang w:val="fr-FR"/>
        </w:rPr>
      </w:pPr>
    </w:p>
    <w:p w:rsidR="008B2CC1" w:rsidRPr="00D453AE" w:rsidRDefault="008B2CC1" w:rsidP="008B2CC1">
      <w:pPr>
        <w:rPr>
          <w:lang w:val="fr-FR"/>
        </w:rPr>
      </w:pPr>
    </w:p>
    <w:p w:rsidR="008B2CC1" w:rsidRPr="00D453AE" w:rsidRDefault="00463EE0" w:rsidP="008B2CC1">
      <w:pPr>
        <w:rPr>
          <w:b/>
          <w:sz w:val="28"/>
          <w:szCs w:val="28"/>
          <w:lang w:val="fr-FR"/>
        </w:rPr>
      </w:pPr>
      <w:r w:rsidRPr="00D453AE">
        <w:rPr>
          <w:b/>
          <w:sz w:val="28"/>
          <w:szCs w:val="28"/>
          <w:lang w:val="fr-FR"/>
        </w:rPr>
        <w:t>Comité du développement et de la propriété intellectuelle (CDIP)</w:t>
      </w:r>
    </w:p>
    <w:p w:rsidR="003845C1" w:rsidRPr="00D453AE" w:rsidRDefault="003845C1" w:rsidP="003845C1">
      <w:pPr>
        <w:rPr>
          <w:lang w:val="fr-FR"/>
        </w:rPr>
      </w:pPr>
    </w:p>
    <w:p w:rsidR="003845C1" w:rsidRPr="00D453AE" w:rsidRDefault="003845C1" w:rsidP="003845C1">
      <w:pPr>
        <w:rPr>
          <w:lang w:val="fr-FR"/>
        </w:rPr>
      </w:pPr>
    </w:p>
    <w:p w:rsidR="008B2CC1" w:rsidRPr="00D453AE" w:rsidRDefault="00463EE0" w:rsidP="008B2CC1">
      <w:pPr>
        <w:rPr>
          <w:b/>
          <w:sz w:val="24"/>
          <w:szCs w:val="24"/>
          <w:lang w:val="fr-FR"/>
        </w:rPr>
      </w:pPr>
      <w:r w:rsidRPr="00D453AE">
        <w:rPr>
          <w:b/>
          <w:sz w:val="24"/>
          <w:szCs w:val="24"/>
          <w:lang w:val="fr-FR"/>
        </w:rPr>
        <w:t>Vingt</w:t>
      </w:r>
      <w:r w:rsidR="00340524" w:rsidRPr="00D453AE">
        <w:rPr>
          <w:b/>
          <w:sz w:val="24"/>
          <w:szCs w:val="24"/>
          <w:lang w:val="fr-FR"/>
        </w:rPr>
        <w:t>-</w:t>
      </w:r>
      <w:r w:rsidRPr="00D453AE">
        <w:rPr>
          <w:b/>
          <w:sz w:val="24"/>
          <w:szCs w:val="24"/>
          <w:lang w:val="fr-FR"/>
        </w:rPr>
        <w:t>trois</w:t>
      </w:r>
      <w:r w:rsidR="00340524" w:rsidRPr="00D453AE">
        <w:rPr>
          <w:b/>
          <w:sz w:val="24"/>
          <w:szCs w:val="24"/>
          <w:lang w:val="fr-FR"/>
        </w:rPr>
        <w:t>ième session</w:t>
      </w:r>
    </w:p>
    <w:p w:rsidR="008B2CC1" w:rsidRPr="00D453AE" w:rsidRDefault="00463EE0" w:rsidP="008B2CC1">
      <w:pPr>
        <w:rPr>
          <w:b/>
          <w:sz w:val="24"/>
          <w:szCs w:val="24"/>
          <w:lang w:val="fr-FR"/>
        </w:rPr>
      </w:pPr>
      <w:r w:rsidRPr="00D453AE">
        <w:rPr>
          <w:b/>
          <w:sz w:val="24"/>
          <w:szCs w:val="24"/>
          <w:lang w:val="fr-FR"/>
        </w:rPr>
        <w:t>Genève, 20 – 24 mai 2019</w:t>
      </w:r>
    </w:p>
    <w:p w:rsidR="008B2CC1" w:rsidRPr="00D453AE" w:rsidRDefault="008B2CC1" w:rsidP="008B2CC1">
      <w:pPr>
        <w:rPr>
          <w:lang w:val="fr-FR"/>
        </w:rPr>
      </w:pPr>
    </w:p>
    <w:p w:rsidR="008B2CC1" w:rsidRPr="00D453AE" w:rsidRDefault="008B2CC1" w:rsidP="008B2CC1">
      <w:pPr>
        <w:rPr>
          <w:lang w:val="fr-FR"/>
        </w:rPr>
      </w:pPr>
    </w:p>
    <w:p w:rsidR="008B2CC1" w:rsidRPr="00D453AE" w:rsidRDefault="008B2CC1" w:rsidP="008B2CC1">
      <w:pPr>
        <w:rPr>
          <w:lang w:val="fr-FR"/>
        </w:rPr>
      </w:pPr>
    </w:p>
    <w:p w:rsidR="00774A99" w:rsidRPr="00D453AE" w:rsidRDefault="004C7874" w:rsidP="00774A99">
      <w:pPr>
        <w:rPr>
          <w:caps/>
          <w:sz w:val="24"/>
          <w:lang w:val="fr-FR"/>
        </w:rPr>
      </w:pPr>
      <w:bookmarkStart w:id="3" w:name="TitleOfDoc"/>
      <w:bookmarkEnd w:id="3"/>
      <w:r w:rsidRPr="00D453AE">
        <w:rPr>
          <w:caps/>
          <w:sz w:val="24"/>
          <w:lang w:val="fr-FR"/>
        </w:rPr>
        <w:t>Proposition de projet présentée par l</w:t>
      </w:r>
      <w:r w:rsidR="00340524" w:rsidRPr="00D453AE">
        <w:rPr>
          <w:caps/>
          <w:sz w:val="24"/>
          <w:lang w:val="fr-FR"/>
        </w:rPr>
        <w:t>’</w:t>
      </w:r>
      <w:r w:rsidRPr="00D453AE">
        <w:rPr>
          <w:caps/>
          <w:sz w:val="24"/>
          <w:lang w:val="fr-FR"/>
        </w:rPr>
        <w:t>État plurinational de Bolivie sur l</w:t>
      </w:r>
      <w:r w:rsidR="00340524" w:rsidRPr="00D453AE">
        <w:rPr>
          <w:caps/>
          <w:sz w:val="24"/>
          <w:lang w:val="fr-FR"/>
        </w:rPr>
        <w:t>’</w:t>
      </w:r>
      <w:r w:rsidRPr="00D453AE">
        <w:rPr>
          <w:caps/>
          <w:sz w:val="24"/>
          <w:lang w:val="fr-FR"/>
        </w:rPr>
        <w:t>enregistrement des marques collectives des entreprises locales en tant qu</w:t>
      </w:r>
      <w:r w:rsidR="00340524" w:rsidRPr="00D453AE">
        <w:rPr>
          <w:caps/>
          <w:sz w:val="24"/>
          <w:lang w:val="fr-FR"/>
        </w:rPr>
        <w:t>’</w:t>
      </w:r>
      <w:r w:rsidRPr="00D453AE">
        <w:rPr>
          <w:caps/>
          <w:sz w:val="24"/>
          <w:lang w:val="fr-FR"/>
        </w:rPr>
        <w:t>axe transversal du développement économique</w:t>
      </w:r>
    </w:p>
    <w:p w:rsidR="00774A99" w:rsidRPr="00D453AE" w:rsidRDefault="00774A99" w:rsidP="00774A99">
      <w:pPr>
        <w:rPr>
          <w:lang w:val="fr-FR"/>
        </w:rPr>
      </w:pPr>
    </w:p>
    <w:p w:rsidR="00774A99" w:rsidRPr="00D453AE" w:rsidRDefault="00774A99" w:rsidP="00774A99">
      <w:pPr>
        <w:rPr>
          <w:i/>
          <w:lang w:val="fr-FR"/>
        </w:rPr>
      </w:pPr>
      <w:bookmarkStart w:id="4" w:name="Prepared"/>
      <w:bookmarkEnd w:id="4"/>
      <w:proofErr w:type="gramStart"/>
      <w:r w:rsidRPr="00D453AE">
        <w:rPr>
          <w:i/>
          <w:lang w:val="fr-FR"/>
        </w:rPr>
        <w:t>établie</w:t>
      </w:r>
      <w:proofErr w:type="gramEnd"/>
      <w:r w:rsidRPr="00D453AE">
        <w:rPr>
          <w:i/>
          <w:lang w:val="fr-FR"/>
        </w:rPr>
        <w:t xml:space="preserve"> par le Secrétariat</w:t>
      </w:r>
    </w:p>
    <w:p w:rsidR="00774A99" w:rsidRPr="00D453AE" w:rsidRDefault="00774A99" w:rsidP="00774A99">
      <w:pPr>
        <w:rPr>
          <w:lang w:val="fr-FR"/>
        </w:rPr>
      </w:pPr>
    </w:p>
    <w:p w:rsidR="00774A99" w:rsidRPr="00D453AE" w:rsidRDefault="00774A99" w:rsidP="00774A99">
      <w:pPr>
        <w:rPr>
          <w:lang w:val="fr-FR"/>
        </w:rPr>
      </w:pPr>
    </w:p>
    <w:p w:rsidR="004C7874" w:rsidRPr="00D453AE" w:rsidRDefault="004C7874" w:rsidP="00774A99">
      <w:pPr>
        <w:rPr>
          <w:lang w:val="fr-FR"/>
        </w:rPr>
      </w:pPr>
    </w:p>
    <w:p w:rsidR="00774A99" w:rsidRPr="00D453AE" w:rsidRDefault="00774A99" w:rsidP="00774A99">
      <w:pPr>
        <w:rPr>
          <w:lang w:val="fr-FR"/>
        </w:rPr>
      </w:pPr>
    </w:p>
    <w:p w:rsidR="004C7874" w:rsidRPr="00D453AE" w:rsidRDefault="00774A99" w:rsidP="004C7874">
      <w:pPr>
        <w:pStyle w:val="ONUMFS"/>
        <w:rPr>
          <w:lang w:val="fr-FR"/>
        </w:rPr>
      </w:pPr>
      <w:r w:rsidRPr="00D453AE">
        <w:rPr>
          <w:lang w:val="fr-FR"/>
        </w:rPr>
        <w:t>Dans une communication datée du 21 mars 2019 et adressée au Secrétariat, la Mission permanente de l</w:t>
      </w:r>
      <w:r w:rsidR="00340524" w:rsidRPr="00D453AE">
        <w:rPr>
          <w:lang w:val="fr-FR"/>
        </w:rPr>
        <w:t>’</w:t>
      </w:r>
      <w:r w:rsidRPr="00D453AE">
        <w:rPr>
          <w:lang w:val="fr-FR"/>
        </w:rPr>
        <w:t>État plurinational de Bolivie auprès de l</w:t>
      </w:r>
      <w:r w:rsidR="00340524" w:rsidRPr="00D453AE">
        <w:rPr>
          <w:lang w:val="fr-FR"/>
        </w:rPr>
        <w:t>’</w:t>
      </w:r>
      <w:r w:rsidRPr="00D453AE">
        <w:rPr>
          <w:lang w:val="fr-FR"/>
        </w:rPr>
        <w:t xml:space="preserve">Office des </w:t>
      </w:r>
      <w:r w:rsidR="00340524" w:rsidRPr="00D453AE">
        <w:rPr>
          <w:lang w:val="fr-FR"/>
        </w:rPr>
        <w:t>Nations Unies</w:t>
      </w:r>
      <w:r w:rsidRPr="00D453AE">
        <w:rPr>
          <w:lang w:val="fr-FR"/>
        </w:rPr>
        <w:t xml:space="preserve"> et des autres organisations internationales ayant leur siège à Genève a présenté, pour examen par</w:t>
      </w:r>
      <w:r w:rsidR="00340524" w:rsidRPr="00D453AE">
        <w:rPr>
          <w:lang w:val="fr-FR"/>
        </w:rPr>
        <w:t xml:space="preserve"> le CDI</w:t>
      </w:r>
      <w:r w:rsidRPr="00D453AE">
        <w:rPr>
          <w:lang w:val="fr-FR"/>
        </w:rPr>
        <w:t>P à sa vingt</w:t>
      </w:r>
      <w:r w:rsidR="00340524" w:rsidRPr="00D453AE">
        <w:rPr>
          <w:lang w:val="fr-FR"/>
        </w:rPr>
        <w:t>-</w:t>
      </w:r>
      <w:r w:rsidRPr="00D453AE">
        <w:rPr>
          <w:lang w:val="fr-FR"/>
        </w:rPr>
        <w:t>trois</w:t>
      </w:r>
      <w:r w:rsidR="00340524" w:rsidRPr="00D453AE">
        <w:rPr>
          <w:lang w:val="fr-FR"/>
        </w:rPr>
        <w:t>ième session</w:t>
      </w:r>
      <w:r w:rsidRPr="00D453AE">
        <w:rPr>
          <w:lang w:val="fr-FR"/>
        </w:rPr>
        <w:t>, une proposition de projet concernant l</w:t>
      </w:r>
      <w:r w:rsidR="00340524" w:rsidRPr="00D453AE">
        <w:rPr>
          <w:lang w:val="fr-FR"/>
        </w:rPr>
        <w:t>’</w:t>
      </w:r>
      <w:r w:rsidRPr="00D453AE">
        <w:rPr>
          <w:lang w:val="fr-FR"/>
        </w:rPr>
        <w:t>enregistrement des marques collectives des entreprises locales en tant qu</w:t>
      </w:r>
      <w:r w:rsidR="00340524" w:rsidRPr="00D453AE">
        <w:rPr>
          <w:lang w:val="fr-FR"/>
        </w:rPr>
        <w:t>’</w:t>
      </w:r>
      <w:r w:rsidRPr="00D453AE">
        <w:rPr>
          <w:lang w:val="fr-FR"/>
        </w:rPr>
        <w:t>axe transversal du développement économique.</w:t>
      </w:r>
    </w:p>
    <w:p w:rsidR="004C7874" w:rsidRPr="00D453AE" w:rsidRDefault="00774A99" w:rsidP="004C7874">
      <w:pPr>
        <w:pStyle w:val="ONUMFS"/>
        <w:rPr>
          <w:lang w:val="fr-FR"/>
        </w:rPr>
      </w:pPr>
      <w:r w:rsidRPr="00D453AE">
        <w:rPr>
          <w:lang w:val="fr-FR"/>
        </w:rPr>
        <w:t>La communication susmentionnée et la proposition de projet figurent à l</w:t>
      </w:r>
      <w:r w:rsidR="00340524" w:rsidRPr="00D453AE">
        <w:rPr>
          <w:lang w:val="fr-FR"/>
        </w:rPr>
        <w:t>’</w:t>
      </w:r>
      <w:r w:rsidRPr="00D453AE">
        <w:rPr>
          <w:lang w:val="fr-FR"/>
        </w:rPr>
        <w:t>annexe du présent document.</w:t>
      </w:r>
    </w:p>
    <w:p w:rsidR="00774A99" w:rsidRPr="00D453AE" w:rsidRDefault="00774A99" w:rsidP="004C7874">
      <w:pPr>
        <w:pStyle w:val="ONUMFS"/>
        <w:ind w:left="5533"/>
        <w:rPr>
          <w:i/>
          <w:lang w:val="fr-FR"/>
        </w:rPr>
      </w:pPr>
      <w:r w:rsidRPr="00D453AE">
        <w:rPr>
          <w:i/>
          <w:lang w:val="fr-FR"/>
        </w:rPr>
        <w:t>Le comité est invité à examiner l</w:t>
      </w:r>
      <w:r w:rsidR="00340524" w:rsidRPr="00D453AE">
        <w:rPr>
          <w:i/>
          <w:lang w:val="fr-FR"/>
        </w:rPr>
        <w:t>’</w:t>
      </w:r>
      <w:r w:rsidRPr="00D453AE">
        <w:rPr>
          <w:i/>
          <w:lang w:val="fr-FR"/>
        </w:rPr>
        <w:t>annexe du présent document.</w:t>
      </w:r>
    </w:p>
    <w:p w:rsidR="00774A99" w:rsidRPr="00D453AE" w:rsidRDefault="00774A99" w:rsidP="00774A99">
      <w:pPr>
        <w:rPr>
          <w:lang w:val="fr-FR"/>
        </w:rPr>
      </w:pPr>
    </w:p>
    <w:p w:rsidR="00774A99" w:rsidRPr="00D453AE" w:rsidRDefault="00774A99" w:rsidP="00774A99">
      <w:pPr>
        <w:rPr>
          <w:lang w:val="fr-FR"/>
        </w:rPr>
      </w:pPr>
    </w:p>
    <w:p w:rsidR="00774A99" w:rsidRPr="00D453AE" w:rsidRDefault="00774A99" w:rsidP="004C7874">
      <w:pPr>
        <w:pStyle w:val="Endofdocument-Annex"/>
        <w:rPr>
          <w:lang w:val="fr-FR"/>
        </w:rPr>
      </w:pPr>
      <w:r w:rsidRPr="00D453AE">
        <w:rPr>
          <w:lang w:val="fr-FR"/>
        </w:rPr>
        <w:t>[L</w:t>
      </w:r>
      <w:r w:rsidR="00340524" w:rsidRPr="00D453AE">
        <w:rPr>
          <w:lang w:val="fr-FR"/>
        </w:rPr>
        <w:t>’</w:t>
      </w:r>
      <w:r w:rsidRPr="00D453AE">
        <w:rPr>
          <w:lang w:val="fr-FR"/>
        </w:rPr>
        <w:t>annexe suit]</w:t>
      </w:r>
    </w:p>
    <w:p w:rsidR="004C7874" w:rsidRPr="00D453AE" w:rsidRDefault="004C7874" w:rsidP="00774A99">
      <w:pPr>
        <w:rPr>
          <w:lang w:val="fr-FR"/>
        </w:rPr>
        <w:sectPr w:rsidR="004C7874" w:rsidRPr="00D453AE" w:rsidSect="00627C9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2" w:right="1138" w:bottom="1411" w:left="1411" w:header="504" w:footer="1022" w:gutter="0"/>
          <w:cols w:space="720"/>
          <w:titlePg/>
          <w:docGrid w:linePitch="299"/>
        </w:sectPr>
      </w:pPr>
    </w:p>
    <w:p w:rsidR="00774A99" w:rsidRPr="00D453AE" w:rsidRDefault="00774A99" w:rsidP="00774A99">
      <w:pPr>
        <w:rPr>
          <w:lang w:val="fr-FR"/>
        </w:rPr>
      </w:pPr>
    </w:p>
    <w:p w:rsidR="00774A99" w:rsidRPr="00D453AE" w:rsidRDefault="00774A99" w:rsidP="00774A99">
      <w:pPr>
        <w:rPr>
          <w:lang w:val="fr-FR"/>
        </w:rPr>
      </w:pPr>
    </w:p>
    <w:p w:rsidR="00774A99" w:rsidRPr="00D453AE" w:rsidRDefault="00774A99" w:rsidP="00774A99">
      <w:pPr>
        <w:rPr>
          <w:lang w:val="fr-FR"/>
        </w:rPr>
      </w:pPr>
    </w:p>
    <w:p w:rsidR="00774A99" w:rsidRPr="00D453AE" w:rsidRDefault="00774A99" w:rsidP="00774A99">
      <w:pPr>
        <w:rPr>
          <w:lang w:val="fr-FR"/>
        </w:rPr>
      </w:pPr>
    </w:p>
    <w:p w:rsidR="00774A99" w:rsidRPr="00D453AE" w:rsidRDefault="00774A99" w:rsidP="00774A99">
      <w:pPr>
        <w:tabs>
          <w:tab w:val="left" w:pos="1985"/>
          <w:tab w:val="center" w:pos="7088"/>
        </w:tabs>
        <w:rPr>
          <w:b/>
          <w:szCs w:val="22"/>
          <w:lang w:val="fr-FR"/>
        </w:rPr>
      </w:pPr>
      <w:r w:rsidRPr="00D453AE">
        <w:rPr>
          <w:b/>
          <w:szCs w:val="22"/>
          <w:lang w:val="fr-FR"/>
        </w:rPr>
        <w:t>Traduction d</w:t>
      </w:r>
      <w:r w:rsidR="00340524" w:rsidRPr="00D453AE">
        <w:rPr>
          <w:b/>
          <w:szCs w:val="22"/>
          <w:lang w:val="fr-FR"/>
        </w:rPr>
        <w:t>’</w:t>
      </w:r>
      <w:r w:rsidRPr="00D453AE">
        <w:rPr>
          <w:b/>
          <w:szCs w:val="22"/>
          <w:lang w:val="fr-FR"/>
        </w:rPr>
        <w:t>une lettre datée du 21 mars 2019 (référence [MBNU – 300])</w:t>
      </w:r>
    </w:p>
    <w:p w:rsidR="00774A99" w:rsidRPr="00D453AE" w:rsidRDefault="00774A99" w:rsidP="00774A99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774A99" w:rsidRPr="00D453AE" w:rsidRDefault="00774A99" w:rsidP="00774A99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774A99" w:rsidRPr="00D453AE" w:rsidRDefault="00774A99" w:rsidP="00774A99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D453AE">
        <w:rPr>
          <w:szCs w:val="22"/>
          <w:lang w:val="fr-FR"/>
        </w:rPr>
        <w:tab/>
      </w:r>
      <w:proofErr w:type="gramStart"/>
      <w:r w:rsidRPr="00D453AE">
        <w:rPr>
          <w:b/>
          <w:szCs w:val="22"/>
          <w:lang w:val="fr-FR"/>
        </w:rPr>
        <w:t>adressée</w:t>
      </w:r>
      <w:proofErr w:type="gramEnd"/>
      <w:r w:rsidRPr="00D453AE">
        <w:rPr>
          <w:b/>
          <w:szCs w:val="22"/>
          <w:lang w:val="fr-FR"/>
        </w:rPr>
        <w:t xml:space="preserve"> par</w:t>
      </w:r>
      <w:r w:rsidR="00340524" w:rsidRPr="00D453AE">
        <w:rPr>
          <w:b/>
          <w:szCs w:val="22"/>
          <w:lang w:val="fr-FR"/>
        </w:rPr>
        <w:t> :</w:t>
      </w:r>
      <w:r w:rsidR="006C68C7" w:rsidRPr="00D453AE">
        <w:rPr>
          <w:b/>
          <w:szCs w:val="22"/>
          <w:lang w:val="fr-FR"/>
        </w:rPr>
        <w:t xml:space="preserve"> </w:t>
      </w:r>
      <w:r w:rsidRPr="00D453AE">
        <w:rPr>
          <w:b/>
          <w:lang w:val="fr-FR"/>
        </w:rPr>
        <w:tab/>
      </w:r>
      <w:r w:rsidRPr="00D453AE">
        <w:rPr>
          <w:rStyle w:val="ONUMFSChar"/>
          <w:lang w:val="fr-FR"/>
        </w:rPr>
        <w:t>Mission permanente de l</w:t>
      </w:r>
      <w:r w:rsidR="00340524" w:rsidRPr="00D453AE">
        <w:rPr>
          <w:rStyle w:val="ONUMFSChar"/>
          <w:lang w:val="fr-FR"/>
        </w:rPr>
        <w:t>’</w:t>
      </w:r>
      <w:r w:rsidRPr="00D453AE">
        <w:rPr>
          <w:rStyle w:val="ONUMFSChar"/>
          <w:lang w:val="fr-FR"/>
        </w:rPr>
        <w:t>État plurinational de Bolivie auprès de l</w:t>
      </w:r>
      <w:r w:rsidR="00340524" w:rsidRPr="00D453AE">
        <w:rPr>
          <w:rStyle w:val="ONUMFSChar"/>
          <w:lang w:val="fr-FR"/>
        </w:rPr>
        <w:t>’</w:t>
      </w:r>
      <w:r w:rsidRPr="00D453AE">
        <w:rPr>
          <w:rStyle w:val="ONUMFSChar"/>
          <w:lang w:val="fr-FR"/>
        </w:rPr>
        <w:t xml:space="preserve">Office des </w:t>
      </w:r>
      <w:r w:rsidR="00340524" w:rsidRPr="00D453AE">
        <w:rPr>
          <w:rStyle w:val="ONUMFSChar"/>
          <w:lang w:val="fr-FR"/>
        </w:rPr>
        <w:t>Nations Unies</w:t>
      </w:r>
      <w:r w:rsidRPr="00D453AE">
        <w:rPr>
          <w:rStyle w:val="ONUMFSChar"/>
          <w:lang w:val="fr-FR"/>
        </w:rPr>
        <w:t xml:space="preserve"> et des autres organisations internationales ayant leur siège à Genève</w:t>
      </w:r>
    </w:p>
    <w:p w:rsidR="00774A99" w:rsidRPr="00D453AE" w:rsidRDefault="00774A99" w:rsidP="00774A99">
      <w:pPr>
        <w:tabs>
          <w:tab w:val="right" w:pos="2552"/>
          <w:tab w:val="left" w:pos="3119"/>
        </w:tabs>
        <w:rPr>
          <w:szCs w:val="22"/>
          <w:lang w:val="fr-FR"/>
        </w:rPr>
      </w:pPr>
    </w:p>
    <w:p w:rsidR="00774A99" w:rsidRPr="00D453AE" w:rsidRDefault="00774A99" w:rsidP="00774A99">
      <w:pPr>
        <w:tabs>
          <w:tab w:val="right" w:pos="2552"/>
          <w:tab w:val="left" w:pos="3119"/>
        </w:tabs>
        <w:ind w:left="3119" w:hanging="3119"/>
        <w:rPr>
          <w:b/>
          <w:szCs w:val="22"/>
          <w:lang w:val="fr-FR"/>
        </w:rPr>
      </w:pPr>
      <w:r w:rsidRPr="00D453AE">
        <w:rPr>
          <w:szCs w:val="22"/>
          <w:lang w:val="fr-FR"/>
        </w:rPr>
        <w:tab/>
      </w:r>
      <w:proofErr w:type="gramStart"/>
      <w:r w:rsidRPr="00D453AE">
        <w:rPr>
          <w:b/>
          <w:szCs w:val="22"/>
          <w:lang w:val="fr-FR"/>
        </w:rPr>
        <w:t>à</w:t>
      </w:r>
      <w:proofErr w:type="gramEnd"/>
      <w:r w:rsidR="00340524" w:rsidRPr="00D453AE">
        <w:rPr>
          <w:b/>
          <w:szCs w:val="22"/>
          <w:lang w:val="fr-FR"/>
        </w:rPr>
        <w:t> :</w:t>
      </w:r>
      <w:r w:rsidR="006C68C7" w:rsidRPr="00D453AE">
        <w:rPr>
          <w:b/>
          <w:szCs w:val="22"/>
          <w:lang w:val="fr-FR"/>
        </w:rPr>
        <w:t xml:space="preserve"> </w:t>
      </w:r>
      <w:r w:rsidRPr="00D453AE">
        <w:rPr>
          <w:b/>
          <w:szCs w:val="22"/>
          <w:lang w:val="fr-FR"/>
        </w:rPr>
        <w:tab/>
      </w:r>
      <w:r w:rsidRPr="00D453AE">
        <w:rPr>
          <w:szCs w:val="22"/>
          <w:lang w:val="fr-FR"/>
        </w:rPr>
        <w:t>Secrétariat de l</w:t>
      </w:r>
      <w:r w:rsidR="00340524" w:rsidRPr="00D453AE">
        <w:rPr>
          <w:szCs w:val="22"/>
          <w:lang w:val="fr-FR"/>
        </w:rPr>
        <w:t>’</w:t>
      </w:r>
      <w:r w:rsidRPr="00D453AE">
        <w:rPr>
          <w:szCs w:val="22"/>
          <w:lang w:val="fr-FR"/>
        </w:rPr>
        <w:t>OMPI</w:t>
      </w:r>
    </w:p>
    <w:p w:rsidR="00774A99" w:rsidRPr="00D453AE" w:rsidRDefault="00774A99" w:rsidP="00774A99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774A99" w:rsidRPr="00D453AE" w:rsidRDefault="00774A99" w:rsidP="00774A99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774A99" w:rsidRPr="00D453AE" w:rsidRDefault="00774A99" w:rsidP="00774A99">
      <w:pPr>
        <w:tabs>
          <w:tab w:val="left" w:pos="1985"/>
          <w:tab w:val="center" w:pos="7088"/>
        </w:tabs>
        <w:rPr>
          <w:szCs w:val="22"/>
          <w:lang w:val="fr-FR"/>
        </w:rPr>
      </w:pPr>
      <w:r w:rsidRPr="00D453AE">
        <w:rPr>
          <w:b/>
          <w:szCs w:val="22"/>
          <w:lang w:val="fr-FR"/>
        </w:rPr>
        <w:t>Objet</w:t>
      </w:r>
      <w:r w:rsidR="00340524" w:rsidRPr="00D453AE">
        <w:rPr>
          <w:b/>
          <w:szCs w:val="22"/>
          <w:lang w:val="fr-FR"/>
        </w:rPr>
        <w:t> :</w:t>
      </w:r>
      <w:r w:rsidRPr="00D453AE">
        <w:rPr>
          <w:szCs w:val="22"/>
          <w:lang w:val="fr-FR"/>
        </w:rPr>
        <w:t xml:space="preserve"> </w:t>
      </w:r>
      <w:r w:rsidRPr="00D453AE">
        <w:rPr>
          <w:rStyle w:val="ONUMFSChar"/>
          <w:lang w:val="fr-FR"/>
        </w:rPr>
        <w:t>Proposition de projet concernant l</w:t>
      </w:r>
      <w:r w:rsidR="00340524" w:rsidRPr="00D453AE">
        <w:rPr>
          <w:rStyle w:val="ONUMFSChar"/>
          <w:lang w:val="fr-FR"/>
        </w:rPr>
        <w:t>’</w:t>
      </w:r>
      <w:r w:rsidRPr="00D453AE">
        <w:rPr>
          <w:rStyle w:val="ONUMFSChar"/>
          <w:lang w:val="fr-FR"/>
        </w:rPr>
        <w:t>enregistrement des marques collectives des entreprises locales en tant qu</w:t>
      </w:r>
      <w:r w:rsidR="00340524" w:rsidRPr="00D453AE">
        <w:rPr>
          <w:rStyle w:val="ONUMFSChar"/>
          <w:lang w:val="fr-FR"/>
        </w:rPr>
        <w:t>’</w:t>
      </w:r>
      <w:r w:rsidRPr="00D453AE">
        <w:rPr>
          <w:rStyle w:val="ONUMFSChar"/>
          <w:lang w:val="fr-FR"/>
        </w:rPr>
        <w:t>axe transversal du développement économique</w:t>
      </w:r>
    </w:p>
    <w:p w:rsidR="00774A99" w:rsidRPr="00D453AE" w:rsidRDefault="00774A99" w:rsidP="00774A99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774A99" w:rsidRPr="00D453AE" w:rsidRDefault="00774A99" w:rsidP="00774A99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774A99" w:rsidRPr="00D453AE" w:rsidRDefault="00774A99" w:rsidP="00774A99">
      <w:pPr>
        <w:rPr>
          <w:lang w:val="fr-FR" w:eastAsia="en-US"/>
        </w:rPr>
      </w:pPr>
      <w:r w:rsidRPr="00D453AE">
        <w:rPr>
          <w:lang w:val="fr-FR" w:eastAsia="en-US"/>
        </w:rPr>
        <w:t>La Mission permanente de l</w:t>
      </w:r>
      <w:r w:rsidR="00340524" w:rsidRPr="00D453AE">
        <w:rPr>
          <w:lang w:val="fr-FR" w:eastAsia="en-US"/>
        </w:rPr>
        <w:t>’</w:t>
      </w:r>
      <w:r w:rsidRPr="00D453AE">
        <w:rPr>
          <w:lang w:val="fr-FR" w:eastAsia="en-US"/>
        </w:rPr>
        <w:t xml:space="preserve">État plurinational de Bolivie </w:t>
      </w:r>
      <w:r w:rsidRPr="00D453AE">
        <w:rPr>
          <w:rStyle w:val="ONUMFSChar"/>
          <w:lang w:val="fr-FR"/>
        </w:rPr>
        <w:t>auprès de l</w:t>
      </w:r>
      <w:r w:rsidR="00340524" w:rsidRPr="00D453AE">
        <w:rPr>
          <w:rStyle w:val="ONUMFSChar"/>
          <w:lang w:val="fr-FR"/>
        </w:rPr>
        <w:t>’</w:t>
      </w:r>
      <w:r w:rsidRPr="00D453AE">
        <w:rPr>
          <w:rStyle w:val="ONUMFSChar"/>
          <w:lang w:val="fr-FR"/>
        </w:rPr>
        <w:t xml:space="preserve">Office des </w:t>
      </w:r>
      <w:r w:rsidR="00340524" w:rsidRPr="00D453AE">
        <w:rPr>
          <w:rStyle w:val="ONUMFSChar"/>
          <w:lang w:val="fr-FR"/>
        </w:rPr>
        <w:t>Nations Unies</w:t>
      </w:r>
      <w:r w:rsidRPr="00D453AE">
        <w:rPr>
          <w:rStyle w:val="ONUMFSChar"/>
          <w:lang w:val="fr-FR"/>
        </w:rPr>
        <w:t xml:space="preserve"> et des autres organisations internationales ayant leur siège à Genève</w:t>
      </w:r>
      <w:r w:rsidRPr="00D453AE">
        <w:rPr>
          <w:lang w:val="fr-FR" w:eastAsia="en-US"/>
        </w:rPr>
        <w:t xml:space="preserve"> présente ses compliments au Secrétariat de l</w:t>
      </w:r>
      <w:r w:rsidR="00340524" w:rsidRPr="00D453AE">
        <w:rPr>
          <w:lang w:val="fr-FR" w:eastAsia="en-US"/>
        </w:rPr>
        <w:t>’</w:t>
      </w:r>
      <w:r w:rsidRPr="00D453AE">
        <w:rPr>
          <w:lang w:val="fr-FR" w:eastAsia="en-US"/>
        </w:rPr>
        <w:t xml:space="preserve">Organisation Mondiale de la Propriété Intellectuelle (OMPI) et présente le projet de </w:t>
      </w:r>
      <w:r w:rsidR="006C68C7" w:rsidRPr="00D453AE">
        <w:rPr>
          <w:lang w:val="fr-FR" w:eastAsia="en-US"/>
        </w:rPr>
        <w:t>l’État plurinational de</w:t>
      </w:r>
      <w:r w:rsidRPr="00D453AE">
        <w:rPr>
          <w:lang w:val="fr-FR" w:eastAsia="en-US"/>
        </w:rPr>
        <w:t xml:space="preserve"> Bolivie sur les marques collectives pour examen par le Comité du développement et de la propriété intellectuelle de l</w:t>
      </w:r>
      <w:r w:rsidR="00340524" w:rsidRPr="00D453AE">
        <w:rPr>
          <w:lang w:val="fr-FR" w:eastAsia="en-US"/>
        </w:rPr>
        <w:t>’</w:t>
      </w:r>
      <w:r w:rsidRPr="00D453AE">
        <w:rPr>
          <w:lang w:val="fr-FR" w:eastAsia="en-US"/>
        </w:rPr>
        <w:t>Organisation Mondiale de la Propriété Intellectuelle à sa</w:t>
      </w:r>
      <w:r w:rsidR="00D453AE">
        <w:rPr>
          <w:lang w:val="fr-FR" w:eastAsia="en-US"/>
        </w:rPr>
        <w:t xml:space="preserve"> </w:t>
      </w:r>
      <w:r w:rsidR="00D453AE" w:rsidRPr="00D453AE">
        <w:rPr>
          <w:lang w:val="fr-FR" w:eastAsia="en-US"/>
        </w:rPr>
        <w:t>vingt</w:t>
      </w:r>
      <w:r w:rsidR="00D453AE">
        <w:rPr>
          <w:lang w:val="fr-FR" w:eastAsia="en-US"/>
        </w:rPr>
        <w:t>-</w:t>
      </w:r>
      <w:r w:rsidR="00D453AE" w:rsidRPr="00D453AE">
        <w:rPr>
          <w:lang w:val="fr-FR" w:eastAsia="en-US"/>
        </w:rPr>
        <w:t>troisième </w:t>
      </w:r>
      <w:r w:rsidR="00340524" w:rsidRPr="00D453AE">
        <w:rPr>
          <w:lang w:val="fr-FR" w:eastAsia="en-US"/>
        </w:rPr>
        <w:t>session</w:t>
      </w:r>
      <w:r w:rsidRPr="00D453AE">
        <w:rPr>
          <w:lang w:val="fr-FR" w:eastAsia="en-US"/>
        </w:rPr>
        <w:t xml:space="preserve"> qui se tiendra du 20 au 24 mai 2019 à Genève (Suisse).</w:t>
      </w:r>
    </w:p>
    <w:p w:rsidR="00774A99" w:rsidRPr="00D453AE" w:rsidRDefault="00774A99" w:rsidP="00774A99">
      <w:pPr>
        <w:rPr>
          <w:lang w:val="fr-FR" w:eastAsia="en-US"/>
        </w:rPr>
      </w:pPr>
    </w:p>
    <w:p w:rsidR="00774A99" w:rsidRPr="00D453AE" w:rsidRDefault="00774A99" w:rsidP="00774A99">
      <w:pPr>
        <w:rPr>
          <w:lang w:val="fr-FR" w:eastAsia="en-US"/>
        </w:rPr>
      </w:pPr>
      <w:r w:rsidRPr="00D453AE">
        <w:rPr>
          <w:lang w:val="fr-FR" w:eastAsia="en-US"/>
        </w:rPr>
        <w:t>La Mission permanente de l</w:t>
      </w:r>
      <w:r w:rsidR="00340524" w:rsidRPr="00D453AE">
        <w:rPr>
          <w:lang w:val="fr-FR" w:eastAsia="en-US"/>
        </w:rPr>
        <w:t>’</w:t>
      </w:r>
      <w:r w:rsidRPr="00D453AE">
        <w:rPr>
          <w:lang w:val="fr-FR" w:eastAsia="en-US"/>
        </w:rPr>
        <w:t xml:space="preserve">État plurinational de Bolivie </w:t>
      </w:r>
      <w:r w:rsidRPr="00D453AE">
        <w:rPr>
          <w:rStyle w:val="ONUMFSChar"/>
          <w:lang w:val="fr-FR"/>
        </w:rPr>
        <w:t>auprès de l</w:t>
      </w:r>
      <w:r w:rsidR="00340524" w:rsidRPr="00D453AE">
        <w:rPr>
          <w:rStyle w:val="ONUMFSChar"/>
          <w:lang w:val="fr-FR"/>
        </w:rPr>
        <w:t>’</w:t>
      </w:r>
      <w:r w:rsidRPr="00D453AE">
        <w:rPr>
          <w:rStyle w:val="ONUMFSChar"/>
          <w:lang w:val="fr-FR"/>
        </w:rPr>
        <w:t xml:space="preserve">Office des </w:t>
      </w:r>
      <w:r w:rsidR="00340524" w:rsidRPr="00D453AE">
        <w:rPr>
          <w:rStyle w:val="ONUMFSChar"/>
          <w:lang w:val="fr-FR"/>
        </w:rPr>
        <w:t>Nations Unies</w:t>
      </w:r>
      <w:r w:rsidRPr="00D453AE">
        <w:rPr>
          <w:rStyle w:val="ONUMFSChar"/>
          <w:lang w:val="fr-FR"/>
        </w:rPr>
        <w:t xml:space="preserve"> et des autres organisations internationales ayant leur siège à Genève se félicite de l</w:t>
      </w:r>
      <w:r w:rsidR="00340524" w:rsidRPr="00D453AE">
        <w:rPr>
          <w:rStyle w:val="ONUMFSChar"/>
          <w:lang w:val="fr-FR"/>
        </w:rPr>
        <w:t>’</w:t>
      </w:r>
      <w:r w:rsidRPr="00D453AE">
        <w:rPr>
          <w:rStyle w:val="ONUMFSChar"/>
          <w:lang w:val="fr-FR"/>
        </w:rPr>
        <w:t>occasion qui lui est donnée de réitérer au Secrétariat de l</w:t>
      </w:r>
      <w:r w:rsidR="00340524" w:rsidRPr="00D453AE">
        <w:rPr>
          <w:rStyle w:val="ONUMFSChar"/>
          <w:lang w:val="fr-FR"/>
        </w:rPr>
        <w:t>’</w:t>
      </w:r>
      <w:r w:rsidRPr="00D453AE">
        <w:rPr>
          <w:rStyle w:val="ONUMFSChar"/>
          <w:lang w:val="fr-FR"/>
        </w:rPr>
        <w:t>OMPI les assurances de sa très haute considération.</w:t>
      </w:r>
    </w:p>
    <w:p w:rsidR="00774A99" w:rsidRPr="00D453AE" w:rsidRDefault="00774A99" w:rsidP="00774A99">
      <w:pPr>
        <w:rPr>
          <w:lang w:val="fr-FR" w:eastAsia="en-US"/>
        </w:rPr>
      </w:pPr>
    </w:p>
    <w:p w:rsidR="00774A99" w:rsidRPr="00D453AE" w:rsidRDefault="00774A99" w:rsidP="00774A99">
      <w:pPr>
        <w:rPr>
          <w:lang w:val="fr-FR"/>
        </w:rPr>
      </w:pPr>
    </w:p>
    <w:p w:rsidR="00340524" w:rsidRPr="00D453AE" w:rsidRDefault="00340524">
      <w:pPr>
        <w:rPr>
          <w:lang w:val="fr-FR"/>
        </w:rPr>
      </w:pPr>
      <w:r w:rsidRPr="00D453AE">
        <w:rPr>
          <w:lang w:val="fr-FR"/>
        </w:rPr>
        <w:br w:type="page"/>
      </w:r>
    </w:p>
    <w:p w:rsidR="00774A99" w:rsidRPr="00D453AE" w:rsidRDefault="00774A99" w:rsidP="00774A99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24" w:space="0" w:color="B40000"/>
        </w:tblBorders>
        <w:tblLook w:val="04A0" w:firstRow="1" w:lastRow="0" w:firstColumn="1" w:lastColumn="0" w:noHBand="0" w:noVBand="1"/>
      </w:tblPr>
      <w:tblGrid>
        <w:gridCol w:w="5771"/>
        <w:gridCol w:w="3587"/>
      </w:tblGrid>
      <w:tr w:rsidR="00340524" w:rsidRPr="00D453AE" w:rsidTr="0045736E">
        <w:tc>
          <w:tcPr>
            <w:tcW w:w="4673" w:type="dxa"/>
            <w:shd w:val="clear" w:color="auto" w:fill="auto"/>
          </w:tcPr>
          <w:p w:rsidR="00340524" w:rsidRPr="00D453AE" w:rsidRDefault="00692A84" w:rsidP="00340524">
            <w:pPr>
              <w:rPr>
                <w:lang w:val="fr-FR"/>
              </w:rPr>
            </w:pPr>
            <w:r w:rsidRPr="00BE07A4"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>
                      <wp:extent cx="3528000" cy="540000"/>
                      <wp:effectExtent l="0" t="0" r="0" b="0"/>
                      <wp:docPr id="5" name="Rectá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8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E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692A84" w:rsidRPr="004A29D8" w:rsidRDefault="00692A84" w:rsidP="0045736E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ángulo 5" o:spid="_x0000_s1026" style="width:277.8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" fillcolor="#9e0000" stroked="f" strokeweight="1pt">
                      <v:textbox>
                        <w:txbxContent>
                          <w:p w:rsidR="00692A84" w:rsidRPr="004A29D8" w:rsidRDefault="00692A84" w:rsidP="0045736E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4673" w:type="dxa"/>
            <w:shd w:val="clear" w:color="auto" w:fill="auto"/>
          </w:tcPr>
          <w:p w:rsidR="00340524" w:rsidRPr="00D453AE" w:rsidRDefault="00340524" w:rsidP="00340524">
            <w:pPr>
              <w:rPr>
                <w:lang w:val="fr-FR"/>
              </w:rPr>
            </w:pPr>
          </w:p>
        </w:tc>
      </w:tr>
      <w:tr w:rsidR="00340524" w:rsidRPr="00D453AE" w:rsidTr="0045736E">
        <w:tc>
          <w:tcPr>
            <w:tcW w:w="4673" w:type="dxa"/>
          </w:tcPr>
          <w:p w:rsidR="0045736E" w:rsidRPr="0045736E" w:rsidRDefault="0045736E" w:rsidP="00692A84">
            <w:pPr>
              <w:rPr>
                <w:sz w:val="12"/>
                <w:lang w:val="fr-FR"/>
              </w:rPr>
            </w:pPr>
          </w:p>
          <w:p w:rsidR="00340524" w:rsidRDefault="00340524" w:rsidP="00692A84">
            <w:pPr>
              <w:rPr>
                <w:lang w:val="fr-FR"/>
              </w:rPr>
            </w:pPr>
            <w:r w:rsidRPr="00D453AE">
              <w:rPr>
                <w:rFonts w:ascii="Segoe UI Light" w:hAnsi="Segoe UI Light" w:cs="Segoe UI Light"/>
                <w:noProof/>
                <w:sz w:val="20"/>
                <w:lang w:val="en-US" w:eastAsia="en-US"/>
              </w:rPr>
              <w:drawing>
                <wp:inline distT="0" distB="0" distL="0" distR="0" wp14:anchorId="4587BEFD" wp14:editId="03B6BEAA">
                  <wp:extent cx="3528000" cy="4740025"/>
                  <wp:effectExtent l="0" t="0" r="0" b="3810"/>
                  <wp:docPr id="2" name="Imagen 3" descr="E:\Planificación\2018\Varios\Imágenes\2163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Planificación\2018\Varios\Imágenes\21638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080" r="6049"/>
                          <a:stretch/>
                        </pic:blipFill>
                        <pic:spPr bwMode="auto">
                          <a:xfrm>
                            <a:off x="0" y="0"/>
                            <a:ext cx="3528000" cy="474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5736E" w:rsidRPr="0045736E" w:rsidRDefault="0045736E" w:rsidP="00692A84">
            <w:pPr>
              <w:rPr>
                <w:sz w:val="12"/>
                <w:lang w:val="fr-FR"/>
              </w:rPr>
            </w:pPr>
          </w:p>
        </w:tc>
        <w:tc>
          <w:tcPr>
            <w:tcW w:w="4673" w:type="dxa"/>
            <w:vAlign w:val="center"/>
          </w:tcPr>
          <w:p w:rsidR="00340524" w:rsidRPr="00D453AE" w:rsidRDefault="00340524" w:rsidP="00340524">
            <w:pPr>
              <w:pStyle w:val="NoSpacing"/>
              <w:rPr>
                <w:rFonts w:ascii="Britannic Bold" w:hAnsi="Britannic Bold" w:cs="Segoe UI Light"/>
                <w:b/>
                <w:color w:val="5D5C2E"/>
                <w:sz w:val="72"/>
                <w:szCs w:val="20"/>
                <w:lang w:val="fr-FR"/>
              </w:rPr>
            </w:pPr>
            <w:r w:rsidRPr="00D453AE">
              <w:rPr>
                <w:rFonts w:ascii="Britannic Bold" w:hAnsi="Britannic Bold" w:cs="Segoe UI Light"/>
                <w:b/>
                <w:color w:val="5D5C2E"/>
                <w:sz w:val="72"/>
                <w:szCs w:val="20"/>
                <w:lang w:val="fr-FR"/>
              </w:rPr>
              <w:t>PROJET</w:t>
            </w:r>
          </w:p>
          <w:p w:rsidR="00340524" w:rsidRPr="00D453AE" w:rsidRDefault="00340524" w:rsidP="00340524">
            <w:pPr>
              <w:pStyle w:val="NoSpacing"/>
              <w:jc w:val="both"/>
              <w:rPr>
                <w:rFonts w:ascii="Segoe UI Light" w:hAnsi="Segoe UI Light" w:cs="Segoe UI Light"/>
                <w:lang w:val="fr-FR"/>
              </w:rPr>
            </w:pPr>
            <w:r w:rsidRPr="00D453AE">
              <w:rPr>
                <w:rFonts w:ascii="Segoe UI Light" w:hAnsi="Segoe UI Light" w:cs="Segoe UI Light"/>
                <w:lang w:val="fr-FR"/>
              </w:rPr>
              <w:t xml:space="preserve">Enregistrement des marques collectives des entreprises locales </w:t>
            </w:r>
            <w:r w:rsidR="00C708D6">
              <w:rPr>
                <w:rFonts w:ascii="Segoe UI Light" w:hAnsi="Segoe UI Light" w:cs="Segoe UI Light"/>
                <w:lang w:val="fr-FR"/>
              </w:rPr>
              <w:t>en tant qu’</w:t>
            </w:r>
            <w:r w:rsidRPr="00D453AE">
              <w:rPr>
                <w:rFonts w:ascii="Segoe UI Light" w:hAnsi="Segoe UI Light" w:cs="Segoe UI Light"/>
                <w:lang w:val="fr-FR"/>
              </w:rPr>
              <w:t>axe transversal du</w:t>
            </w:r>
            <w:r w:rsidRPr="00D453AE">
              <w:rPr>
                <w:rFonts w:ascii="Britannic Bold" w:hAnsi="Britannic Bold" w:cs="Segoe UI Light"/>
                <w:color w:val="5D5C2E"/>
                <w:lang w:val="fr-FR"/>
              </w:rPr>
              <w:t xml:space="preserve"> </w:t>
            </w:r>
            <w:r w:rsidR="00C708D6">
              <w:rPr>
                <w:rFonts w:ascii="Segoe UI Light" w:hAnsi="Segoe UI Light" w:cs="Segoe UI Light"/>
                <w:lang w:val="fr-FR"/>
              </w:rPr>
              <w:t>développement économique</w:t>
            </w:r>
          </w:p>
          <w:p w:rsidR="00340524" w:rsidRPr="00D453AE" w:rsidRDefault="00340524" w:rsidP="00340524">
            <w:pPr>
              <w:pStyle w:val="NoSpacing"/>
              <w:rPr>
                <w:rFonts w:ascii="Britannic Bold" w:hAnsi="Britannic Bold"/>
                <w:b/>
                <w:color w:val="B40000"/>
                <w:sz w:val="26"/>
                <w:szCs w:val="26"/>
                <w:lang w:val="fr-FR"/>
              </w:rPr>
            </w:pPr>
            <w:r w:rsidRPr="0045736E">
              <w:rPr>
                <w:rFonts w:ascii="Britannic Bold" w:hAnsi="Britannic Bold"/>
                <w:b/>
                <w:color w:val="B40000"/>
                <w:sz w:val="26"/>
                <w:szCs w:val="26"/>
                <w:lang w:val="fr-FR"/>
              </w:rPr>
              <w:t>SERVICE</w:t>
            </w:r>
            <w:r w:rsidRPr="00D453AE">
              <w:rPr>
                <w:rFonts w:ascii="Britannic Bold" w:hAnsi="Britannic Bold"/>
                <w:b/>
                <w:color w:val="B40000"/>
                <w:sz w:val="26"/>
                <w:szCs w:val="26"/>
                <w:lang w:val="fr-FR"/>
              </w:rPr>
              <w:t xml:space="preserve"> NATIO</w:t>
            </w:r>
            <w:r w:rsidR="00E17FC1">
              <w:rPr>
                <w:rFonts w:ascii="Britannic Bold" w:hAnsi="Britannic Bold"/>
                <w:b/>
                <w:color w:val="B40000"/>
                <w:sz w:val="26"/>
                <w:szCs w:val="26"/>
                <w:lang w:val="fr-FR"/>
              </w:rPr>
              <w:t xml:space="preserve">NAL DE PROPRIÉTÉ INTELLECTUELLE </w:t>
            </w:r>
            <w:bookmarkStart w:id="6" w:name="_GoBack"/>
            <w:bookmarkEnd w:id="6"/>
            <w:r w:rsidRPr="00D453AE">
              <w:rPr>
                <w:rFonts w:ascii="Britannic Bold" w:hAnsi="Britannic Bold"/>
                <w:b/>
                <w:color w:val="B40000"/>
                <w:sz w:val="26"/>
                <w:szCs w:val="26"/>
                <w:lang w:val="fr-FR"/>
              </w:rPr>
              <w:t>– SENAPI</w:t>
            </w:r>
          </w:p>
          <w:p w:rsidR="00340524" w:rsidRPr="00D453AE" w:rsidRDefault="00281BA5" w:rsidP="00C708D6">
            <w:pPr>
              <w:rPr>
                <w:lang w:val="fr-FR"/>
              </w:rPr>
            </w:pPr>
            <w:r>
              <w:rPr>
                <w:rFonts w:ascii="Segoe UI Light" w:hAnsi="Segoe UI Light" w:cs="Segoe UI Light"/>
                <w:szCs w:val="20"/>
                <w:lang w:val="fr-FR"/>
              </w:rPr>
              <w:t>F</w:t>
            </w:r>
            <w:r w:rsidR="00340524" w:rsidRPr="00D453AE">
              <w:rPr>
                <w:rFonts w:ascii="Segoe UI Light" w:hAnsi="Segoe UI Light" w:cs="Segoe UI Light"/>
                <w:szCs w:val="20"/>
                <w:lang w:val="fr-FR"/>
              </w:rPr>
              <w:t>évrier 2019</w:t>
            </w:r>
          </w:p>
        </w:tc>
      </w:tr>
      <w:tr w:rsidR="00340524" w:rsidRPr="00D453AE" w:rsidTr="0045736E">
        <w:tc>
          <w:tcPr>
            <w:tcW w:w="4673" w:type="dxa"/>
            <w:shd w:val="clear" w:color="auto" w:fill="auto"/>
          </w:tcPr>
          <w:p w:rsidR="00340524" w:rsidRPr="00D453AE" w:rsidRDefault="00692A84" w:rsidP="00807C95">
            <w:pPr>
              <w:rPr>
                <w:lang w:val="fr-FR"/>
              </w:rPr>
            </w:pPr>
            <w:r w:rsidRPr="00BE07A4"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3FD75B2" wp14:editId="3D990DDF">
                      <wp:extent cx="3528000" cy="540000"/>
                      <wp:effectExtent l="0" t="0" r="0" b="0"/>
                      <wp:docPr id="3" name="Rectá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8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E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692A84" w:rsidRPr="004A29D8" w:rsidRDefault="00692A84" w:rsidP="00692A84">
                                  <w:pPr>
                                    <w:rPr>
                                      <w:rFonts w:ascii="Britannic Bold" w:hAnsi="Britannic Bold"/>
                                      <w:color w:val="FFFFFF" w:themeColor="background1"/>
                                      <w:sz w:val="52"/>
                                      <w:lang w:val="es-MX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FD75B2" id="_x0000_s1027" style="width:277.8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" fillcolor="#9e0000" stroked="f" strokeweight="1pt">
                      <v:textbox>
                        <w:txbxContent>
                          <w:p w:rsidR="00692A84" w:rsidRPr="004A29D8" w:rsidRDefault="00692A84" w:rsidP="00692A84">
                            <w:pPr>
                              <w:rPr>
                                <w:rFonts w:ascii="Britannic Bold" w:hAnsi="Britannic Bold"/>
                                <w:color w:val="FFFFFF" w:themeColor="background1"/>
                                <w:sz w:val="52"/>
                                <w:lang w:val="es-MX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4673" w:type="dxa"/>
            <w:shd w:val="clear" w:color="auto" w:fill="auto"/>
          </w:tcPr>
          <w:p w:rsidR="00340524" w:rsidRPr="00D453AE" w:rsidRDefault="00340524" w:rsidP="00340524">
            <w:pPr>
              <w:rPr>
                <w:lang w:val="fr-FR"/>
              </w:rPr>
            </w:pPr>
          </w:p>
        </w:tc>
      </w:tr>
    </w:tbl>
    <w:p w:rsidR="00340524" w:rsidRPr="00D453AE" w:rsidRDefault="00340524" w:rsidP="00340524">
      <w:pPr>
        <w:rPr>
          <w:lang w:val="fr-FR"/>
        </w:rPr>
      </w:pPr>
    </w:p>
    <w:p w:rsidR="00F239E3" w:rsidRPr="00D453AE" w:rsidRDefault="00F239E3" w:rsidP="00F239E3">
      <w:pPr>
        <w:pStyle w:val="NoSpacing"/>
        <w:ind w:left="-109"/>
        <w:jc w:val="right"/>
        <w:rPr>
          <w:rFonts w:ascii="Segoe UI Light" w:eastAsia="SimSun" w:hAnsi="Segoe UI Light" w:cs="Segoe UI Light"/>
          <w:szCs w:val="20"/>
          <w:lang w:val="fr-FR" w:eastAsia="zh-CN"/>
        </w:rPr>
      </w:pPr>
    </w:p>
    <w:sdt>
      <w:sdtPr>
        <w:rPr>
          <w:b/>
          <w:bCs/>
          <w:lang w:val="fr-FR"/>
        </w:rPr>
        <w:id w:val="-160544443"/>
        <w:docPartObj>
          <w:docPartGallery w:val="Cover Pages"/>
          <w:docPartUnique/>
        </w:docPartObj>
      </w:sdtPr>
      <w:sdtEndPr/>
      <w:sdtContent>
        <w:p w:rsidR="00774A99" w:rsidRPr="00D453AE" w:rsidRDefault="00774A99" w:rsidP="00774A99">
          <w:pPr>
            <w:rPr>
              <w:b/>
              <w:bCs/>
              <w:lang w:val="fr-FR"/>
            </w:rPr>
          </w:pPr>
          <w:r w:rsidRPr="00D453AE">
            <w:rPr>
              <w:noProof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0FEA4C2" wp14:editId="14036379">
                    <wp:simplePos x="0" y="0"/>
                    <wp:positionH relativeFrom="column">
                      <wp:posOffset>-383938</wp:posOffset>
                    </wp:positionH>
                    <wp:positionV relativeFrom="paragraph">
                      <wp:posOffset>6510939</wp:posOffset>
                    </wp:positionV>
                    <wp:extent cx="4067810" cy="687070"/>
                    <wp:effectExtent l="0" t="0" r="8890" b="0"/>
                    <wp:wrapNone/>
                    <wp:docPr id="14" name="Rectángulo 1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067810" cy="687070"/>
                            </a:xfrm>
                            <a:prstGeom prst="rect">
                              <a:avLst/>
                            </a:prstGeom>
                            <a:solidFill>
                              <a:srgbClr val="9E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774A99" w:rsidRPr="004A29D8" w:rsidRDefault="00774A99" w:rsidP="00774A99">
                                <w:pPr>
                                  <w:rPr>
                                    <w:rFonts w:ascii="Britannic Bold" w:hAnsi="Britannic Bold"/>
                                    <w:color w:val="FFFFFF" w:themeColor="background1"/>
                                    <w:sz w:val="52"/>
                                    <w:lang w:val="es-MX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10FEA4C2" id="Rectángulo 14" o:spid="_x0000_s1028" style="position:absolute;margin-left:-30.25pt;margin-top:512.65pt;width:320.3pt;height:54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" fillcolor="#9e0000" stroked="f" strokeweight="1pt">
                    <v:textbox>
                      <w:txbxContent>
                        <w:p w:rsidR="00774A99" w:rsidRPr="004A29D8" w:rsidRDefault="00774A99" w:rsidP="00774A99">
                          <w:pPr>
                            <w:rPr>
                              <w:rFonts w:ascii="Britannic Bold" w:hAnsi="Britannic Bold"/>
                              <w:color w:val="FFFFFF" w:themeColor="background1"/>
                              <w:sz w:val="52"/>
                              <w:lang w:val="es-MX"/>
                            </w:rPr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D453AE">
            <w:rPr>
              <w:b/>
              <w:bCs/>
              <w:lang w:val="fr-FR"/>
            </w:rPr>
            <w:br w:type="page"/>
          </w:r>
        </w:p>
      </w:sdtContent>
    </w:sdt>
    <w:tbl>
      <w:tblPr>
        <w:tblStyle w:val="GridTable5Dark-Accent2"/>
        <w:tblW w:w="9630" w:type="dxa"/>
        <w:tblInd w:w="-275" w:type="dxa"/>
        <w:tblLook w:val="04A0" w:firstRow="1" w:lastRow="0" w:firstColumn="1" w:lastColumn="0" w:noHBand="0" w:noVBand="1"/>
      </w:tblPr>
      <w:tblGrid>
        <w:gridCol w:w="2538"/>
        <w:gridCol w:w="7092"/>
      </w:tblGrid>
      <w:tr w:rsidR="00774A99" w:rsidRPr="00D453AE" w:rsidTr="005942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0" w:type="dxa"/>
            <w:gridSpan w:val="2"/>
            <w:shd w:val="clear" w:color="auto" w:fill="58572B"/>
            <w:vAlign w:val="center"/>
          </w:tcPr>
          <w:p w:rsidR="00774A99" w:rsidRPr="00D453AE" w:rsidRDefault="00774A99" w:rsidP="00774A99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Britannic Bold" w:hAnsi="Britannic Bold" w:cs="Segoe UI Light"/>
                <w:color w:val="auto"/>
                <w:sz w:val="26"/>
                <w:szCs w:val="26"/>
                <w:lang w:val="fr-FR"/>
              </w:rPr>
            </w:pPr>
            <w:r w:rsidRPr="00D453AE">
              <w:rPr>
                <w:b w:val="0"/>
                <w:bCs w:val="0"/>
                <w:color w:val="auto"/>
                <w:lang w:val="fr-FR"/>
              </w:rPr>
              <w:lastRenderedPageBreak/>
              <w:br w:type="page"/>
            </w:r>
            <w:r w:rsidRPr="00D453AE">
              <w:rPr>
                <w:rFonts w:ascii="Britannic Bold" w:hAnsi="Britannic Bold" w:cs="Segoe UI Light"/>
                <w:sz w:val="52"/>
                <w:szCs w:val="26"/>
                <w:lang w:val="fr-FR"/>
              </w:rPr>
              <w:t>RÉSUMÉ</w:t>
            </w:r>
          </w:p>
        </w:tc>
      </w:tr>
      <w:tr w:rsidR="00774A99" w:rsidRPr="00D453AE" w:rsidTr="00594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shd w:val="clear" w:color="auto" w:fill="EBEAD5"/>
            <w:vAlign w:val="center"/>
          </w:tcPr>
          <w:p w:rsidR="00774A99" w:rsidRPr="00D453AE" w:rsidRDefault="00774A99" w:rsidP="005942D8">
            <w:pPr>
              <w:jc w:val="both"/>
              <w:rPr>
                <w:rFonts w:ascii="Britannic Bold" w:hAnsi="Britannic Bold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auto"/>
                <w:lang w:val="fr-FR"/>
              </w:rPr>
              <w:t>TITRE</w:t>
            </w:r>
          </w:p>
        </w:tc>
        <w:tc>
          <w:tcPr>
            <w:tcW w:w="7497" w:type="dxa"/>
            <w:shd w:val="clear" w:color="auto" w:fill="FEECEC"/>
          </w:tcPr>
          <w:p w:rsidR="00774A99" w:rsidRPr="00D453AE" w:rsidRDefault="00774A99" w:rsidP="005942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b/>
                <w:lang w:val="fr-FR"/>
              </w:rPr>
            </w:pPr>
          </w:p>
          <w:p w:rsidR="00774A99" w:rsidRPr="00D453AE" w:rsidRDefault="00774A99" w:rsidP="005942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b/>
                <w:lang w:val="fr-FR"/>
              </w:rPr>
            </w:pPr>
            <w:r w:rsidRPr="00D453AE">
              <w:rPr>
                <w:rFonts w:ascii="Segoe UI Light" w:hAnsi="Segoe UI Light" w:cs="Segoe UI Light"/>
                <w:b/>
                <w:lang w:val="fr-FR"/>
              </w:rPr>
              <w:t>ENREGISTREMENT DES MARQUES COLLECTIVES DES ENTREPRISES LOCALES EN TANT QU</w:t>
            </w:r>
            <w:r w:rsidR="00340524" w:rsidRPr="00D453AE">
              <w:rPr>
                <w:rFonts w:ascii="Segoe UI Light" w:hAnsi="Segoe UI Light" w:cs="Segoe UI Light"/>
                <w:b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/>
                <w:lang w:val="fr-FR"/>
              </w:rPr>
              <w:t>AXE TRANSVERSAL DU DÉVELOPPEMENT ÉCONOMIQUE</w:t>
            </w:r>
          </w:p>
          <w:p w:rsidR="00774A99" w:rsidRPr="00D453AE" w:rsidRDefault="00774A99" w:rsidP="005942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b/>
                <w:lang w:val="fr-FR"/>
              </w:rPr>
            </w:pPr>
          </w:p>
        </w:tc>
      </w:tr>
      <w:tr w:rsidR="00774A99" w:rsidRPr="00D453AE" w:rsidTr="00594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shd w:val="clear" w:color="auto" w:fill="FEECEC"/>
            <w:vAlign w:val="center"/>
          </w:tcPr>
          <w:p w:rsidR="00774A99" w:rsidRPr="00D453AE" w:rsidRDefault="00774A99" w:rsidP="005942D8">
            <w:pPr>
              <w:jc w:val="both"/>
              <w:rPr>
                <w:rFonts w:ascii="Britannic Bold" w:hAnsi="Britannic Bold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auto"/>
                <w:lang w:val="fr-FR"/>
              </w:rPr>
              <w:t>RECOMMANDATIONS DU PLAN D</w:t>
            </w:r>
            <w:r w:rsidR="00340524" w:rsidRPr="00D453AE">
              <w:rPr>
                <w:rFonts w:ascii="Britannic Bold" w:hAnsi="Britannic Bold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Britannic Bold" w:hAnsi="Britannic Bold" w:cs="Segoe UI Light"/>
                <w:b w:val="0"/>
                <w:color w:val="auto"/>
                <w:lang w:val="fr-FR"/>
              </w:rPr>
              <w:t>ACTION POUR LE DÉVELOPPEMENT</w:t>
            </w:r>
          </w:p>
        </w:tc>
        <w:tc>
          <w:tcPr>
            <w:tcW w:w="7497" w:type="dxa"/>
            <w:shd w:val="clear" w:color="auto" w:fill="EBEAD5"/>
          </w:tcPr>
          <w:p w:rsidR="00774A99" w:rsidRPr="00D453AE" w:rsidRDefault="00774A99" w:rsidP="005942D8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itannic Bold" w:hAnsi="Britannic Bold" w:cs="Segoe UI Light"/>
                <w:b/>
                <w:lang w:val="fr-FR"/>
              </w:rPr>
            </w:pPr>
          </w:p>
          <w:p w:rsidR="00774A99" w:rsidRPr="00D453AE" w:rsidRDefault="00774A99" w:rsidP="005942D8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  <w:r w:rsidRPr="00D453AE">
              <w:rPr>
                <w:rFonts w:ascii="Britannic Bold" w:hAnsi="Britannic Bold" w:cs="Segoe UI Light"/>
                <w:b/>
                <w:lang w:val="fr-FR"/>
              </w:rPr>
              <w:t>4.</w:t>
            </w:r>
            <w:r w:rsidR="006C68C7" w:rsidRPr="00D453AE">
              <w:rPr>
                <w:rFonts w:ascii="Britannic Bold" w:hAnsi="Britannic Bold" w:cs="Segoe UI Light"/>
                <w:b/>
                <w:lang w:val="fr-FR"/>
              </w:rPr>
              <w:t xml:space="preserve"> </w:t>
            </w:r>
            <w:r w:rsidRPr="00D453AE">
              <w:rPr>
                <w:rFonts w:ascii="Britannic Bold" w:hAnsi="Britannic Bold"/>
                <w:b/>
                <w:lang w:val="fr-FR"/>
              </w:rPr>
              <w:t xml:space="preserve"> </w:t>
            </w:r>
            <w:r w:rsidRPr="00D453AE">
              <w:rPr>
                <w:rFonts w:ascii="Segoe UI Light" w:hAnsi="Segoe UI Light" w:cs="Segoe UI Light"/>
                <w:lang w:val="fr-FR"/>
              </w:rPr>
              <w:t>Accorder une attention particulière aux besoins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 xml:space="preserve"> des PME</w:t>
            </w:r>
            <w:r w:rsidRPr="00D453AE">
              <w:rPr>
                <w:rFonts w:ascii="Segoe UI Light" w:hAnsi="Segoe UI Light" w:cs="Segoe UI Light"/>
                <w:lang w:val="fr-FR"/>
              </w:rPr>
              <w:t>, des institutions chargées de la recherche scientifique et des industries culturelles et aider les États membres, à leur demande, à élaborer des stratégies nationales appropriées dans le domaine de la propriété intellectuelle.</w:t>
            </w:r>
          </w:p>
          <w:p w:rsidR="00774A99" w:rsidRPr="00D453AE" w:rsidRDefault="00774A99" w:rsidP="005942D8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  <w:r w:rsidRPr="00D453AE">
              <w:rPr>
                <w:rFonts w:ascii="Britannic Bold" w:hAnsi="Britannic Bold" w:cs="Segoe UI Light"/>
                <w:b/>
                <w:lang w:val="fr-FR"/>
              </w:rPr>
              <w:t>13.</w:t>
            </w:r>
            <w:r w:rsidRPr="00D453AE">
              <w:rPr>
                <w:rFonts w:ascii="Britannic Bold" w:hAnsi="Britannic Bold"/>
                <w:b/>
                <w:lang w:val="fr-FR"/>
              </w:rPr>
              <w:t xml:space="preserve"> </w:t>
            </w:r>
            <w:r w:rsidR="006C68C7" w:rsidRPr="00D453AE">
              <w:rPr>
                <w:rFonts w:ascii="Britannic Bold" w:hAnsi="Britannic Bold" w:cs="Segoe UI Light"/>
                <w:b/>
                <w:lang w:val="fr-FR"/>
              </w:rPr>
              <w:t xml:space="preserve"> </w:t>
            </w:r>
            <w:r w:rsidRPr="00D453AE">
              <w:rPr>
                <w:rFonts w:ascii="Segoe UI Light" w:hAnsi="Segoe UI Light" w:cs="Segoe UI Light"/>
                <w:lang w:val="fr-FR"/>
              </w:rPr>
              <w:t>L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assistance législative de l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OMPI doit notamment être axée sur le développement et déterminée par la demande, compte tenu des priorités et des besoins particuliers des pays en développement, notamment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 xml:space="preserve"> des PMA</w:t>
            </w:r>
            <w:r w:rsidRPr="00D453AE">
              <w:rPr>
                <w:rFonts w:ascii="Segoe UI Light" w:hAnsi="Segoe UI Light" w:cs="Segoe UI Light"/>
                <w:lang w:val="fr-FR"/>
              </w:rPr>
              <w:t xml:space="preserve">, ainsi que des différents niveaux de développement des États </w:t>
            </w:r>
            <w:proofErr w:type="gramStart"/>
            <w:r w:rsidRPr="00D453AE">
              <w:rPr>
                <w:rFonts w:ascii="Segoe UI Light" w:hAnsi="Segoe UI Light" w:cs="Segoe UI Light"/>
                <w:lang w:val="fr-FR"/>
              </w:rPr>
              <w:t xml:space="preserve">membres; </w:t>
            </w:r>
            <w:r w:rsidR="006C68C7" w:rsidRPr="00D453AE">
              <w:rPr>
                <w:rFonts w:ascii="Segoe UI Light" w:hAnsi="Segoe UI Light" w:cs="Segoe UI Light"/>
                <w:lang w:val="fr-FR"/>
              </w:rPr>
              <w:t xml:space="preserve"> </w:t>
            </w:r>
            <w:r w:rsidRPr="00D453AE">
              <w:rPr>
                <w:rFonts w:ascii="Segoe UI Light" w:hAnsi="Segoe UI Light" w:cs="Segoe UI Light"/>
                <w:lang w:val="fr-FR"/>
              </w:rPr>
              <w:t>les</w:t>
            </w:r>
            <w:proofErr w:type="gramEnd"/>
            <w:r w:rsidRPr="00D453AE">
              <w:rPr>
                <w:rFonts w:ascii="Segoe UI Light" w:hAnsi="Segoe UI Light" w:cs="Segoe UI Light"/>
                <w:lang w:val="fr-FR"/>
              </w:rPr>
              <w:t xml:space="preserve"> activités doivent être menées à bien dans les délais.</w:t>
            </w:r>
          </w:p>
          <w:p w:rsidR="00774A99" w:rsidRPr="00D453AE" w:rsidRDefault="00774A99" w:rsidP="005942D8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  <w:r w:rsidRPr="00D453AE">
              <w:rPr>
                <w:rFonts w:ascii="Britannic Bold" w:hAnsi="Britannic Bold" w:cs="Segoe UI Light"/>
                <w:b/>
                <w:lang w:val="fr-FR"/>
              </w:rPr>
              <w:t>41.</w:t>
            </w:r>
            <w:r w:rsidR="006C68C7" w:rsidRPr="00D453AE">
              <w:rPr>
                <w:rFonts w:ascii="Britannic Bold" w:hAnsi="Britannic Bold" w:cs="Segoe UI Light"/>
                <w:b/>
                <w:lang w:val="fr-FR"/>
              </w:rPr>
              <w:t xml:space="preserve"> </w:t>
            </w:r>
            <w:r w:rsidRPr="00D453AE">
              <w:rPr>
                <w:rFonts w:ascii="Britannic Bold" w:hAnsi="Britannic Bold"/>
                <w:b/>
                <w:lang w:val="fr-FR"/>
              </w:rPr>
              <w:t xml:space="preserve"> </w:t>
            </w:r>
            <w:r w:rsidRPr="00D453AE">
              <w:rPr>
                <w:rFonts w:ascii="Segoe UI Light" w:hAnsi="Segoe UI Light" w:cs="Segoe UI Light"/>
                <w:lang w:val="fr-FR"/>
              </w:rPr>
              <w:t>Effectuer une étude des activités d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assistance technique de l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OMPI existantes dans le domaine de la coopération et du développement.</w:t>
            </w:r>
          </w:p>
          <w:p w:rsidR="00774A99" w:rsidRPr="00D453AE" w:rsidRDefault="00774A99" w:rsidP="005942D8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</w:p>
        </w:tc>
      </w:tr>
      <w:tr w:rsidR="00774A99" w:rsidRPr="00D453AE" w:rsidTr="00594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shd w:val="clear" w:color="auto" w:fill="EBEAD5"/>
            <w:vAlign w:val="center"/>
          </w:tcPr>
          <w:p w:rsidR="00774A99" w:rsidRPr="00D453AE" w:rsidRDefault="00774A99" w:rsidP="005942D8">
            <w:pPr>
              <w:jc w:val="both"/>
              <w:rPr>
                <w:rFonts w:ascii="Britannic Bold" w:hAnsi="Britannic Bold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auto"/>
                <w:lang w:val="fr-FR"/>
              </w:rPr>
              <w:t>BRÈVE DESCRIPTION DU PROJET</w:t>
            </w:r>
          </w:p>
        </w:tc>
        <w:tc>
          <w:tcPr>
            <w:tcW w:w="7497" w:type="dxa"/>
            <w:shd w:val="clear" w:color="auto" w:fill="FEECEC"/>
          </w:tcPr>
          <w:p w:rsidR="00774A99" w:rsidRPr="00D453AE" w:rsidRDefault="00774A99" w:rsidP="005942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</w:p>
          <w:p w:rsidR="00340524" w:rsidRPr="00D453AE" w:rsidRDefault="00774A99" w:rsidP="005942D8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  <w:r w:rsidRPr="00D453AE">
              <w:rPr>
                <w:rFonts w:ascii="Segoe UI Light" w:hAnsi="Segoe UI Light" w:cs="Segoe UI Light"/>
                <w:lang w:val="fr-FR"/>
              </w:rPr>
              <w:t>Le projet vise à permettre à l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office national compétent (le SENAPI pour l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État plurinational de Bolivie ou l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office correspondant dans chaque pays bénéficiaire) d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associer enregistrement des marques collectives et développement local en fournissant un appui aux petites et moyennes entreprises qui privilégient des pratiques favorisant une image positive de leurs produits, une commercialisation à l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échelle nationale, un lien avec les pratiques traditionnelles et une valeur ajoutée grâce à la priorité donnée aux produits biologiques et écologiques durables.</w:t>
            </w:r>
          </w:p>
          <w:p w:rsidR="00774A99" w:rsidRPr="00D453AE" w:rsidRDefault="00774A99" w:rsidP="005942D8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</w:p>
          <w:p w:rsidR="00774A99" w:rsidRPr="00D453AE" w:rsidRDefault="00774A99" w:rsidP="005942D8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  <w:r w:rsidRPr="00D453AE">
              <w:rPr>
                <w:rFonts w:ascii="Segoe UI Light" w:hAnsi="Segoe UI Light" w:cs="Segoe UI Light"/>
                <w:lang w:val="fr-FR"/>
              </w:rPr>
              <w:t>Il est proposé de créer une “pépinière de marques collectives”, avec la participation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 xml:space="preserve"> du SEN</w:t>
            </w:r>
            <w:r w:rsidRPr="00D453AE">
              <w:rPr>
                <w:rFonts w:ascii="Segoe UI Light" w:hAnsi="Segoe UI Light" w:cs="Segoe UI Light"/>
                <w:lang w:val="fr-FR"/>
              </w:rPr>
              <w:t>API et des entités publiques et privées associées (dans chaque pays bénéficiaire), qui sera chargée d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évaluer la viabilité technique, financière et commerciale des produits et services considérés, de proposer des services de conseil technique pour la protection des marques et d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élaborer des projets de commercialisation et de vente lorsque l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enregistrement des marques collectives requiert l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accès à un financement.</w:t>
            </w:r>
          </w:p>
          <w:p w:rsidR="00774A99" w:rsidRPr="00D453AE" w:rsidRDefault="00774A99" w:rsidP="005942D8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</w:p>
          <w:p w:rsidR="00774A99" w:rsidRPr="00D453AE" w:rsidRDefault="00774A99" w:rsidP="005942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  <w:r w:rsidRPr="00D453AE">
              <w:rPr>
                <w:rFonts w:ascii="Segoe UI Light" w:hAnsi="Segoe UI Light" w:cs="Segoe UI Light"/>
                <w:lang w:val="fr-FR"/>
              </w:rPr>
              <w:t>Cela permettra de contribuer à la croissance économique et au développement des régions de l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État plurinational de Bolivie (et de trois</w:t>
            </w:r>
            <w:r w:rsidR="006C68C7" w:rsidRPr="00D453AE">
              <w:rPr>
                <w:rFonts w:ascii="Segoe UI Light" w:hAnsi="Segoe UI Light" w:cs="Segoe UI Light"/>
                <w:lang w:val="fr-FR"/>
              </w:rPr>
              <w:t> </w:t>
            </w:r>
            <w:r w:rsidRPr="00D453AE">
              <w:rPr>
                <w:rFonts w:ascii="Segoe UI Light" w:hAnsi="Segoe UI Light" w:cs="Segoe UI Light"/>
                <w:lang w:val="fr-FR"/>
              </w:rPr>
              <w:t>autres pays en développement) en tirant parti de la relation entre capital social, entreprises de production et propriété intellectuelle.</w:t>
            </w:r>
          </w:p>
          <w:p w:rsidR="00774A99" w:rsidRPr="00D453AE" w:rsidRDefault="00774A99" w:rsidP="005942D8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</w:p>
          <w:p w:rsidR="00774A99" w:rsidRPr="00D453AE" w:rsidRDefault="00774A99" w:rsidP="005942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  <w:r w:rsidRPr="00D453AE">
              <w:rPr>
                <w:rFonts w:ascii="Segoe UI Light" w:hAnsi="Segoe UI Light" w:cs="Segoe UI Light"/>
                <w:lang w:val="fr-FR"/>
              </w:rPr>
              <w:lastRenderedPageBreak/>
              <w:t>L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assistance technique pour la pépinière de marques collectives comporterait trois</w:t>
            </w:r>
            <w:r w:rsidR="006C68C7" w:rsidRPr="00D453AE">
              <w:rPr>
                <w:rFonts w:ascii="Segoe UI Light" w:hAnsi="Segoe UI Light" w:cs="Segoe UI Light"/>
                <w:lang w:val="fr-FR"/>
              </w:rPr>
              <w:t> </w:t>
            </w:r>
            <w:r w:rsidRPr="00D453AE">
              <w:rPr>
                <w:rFonts w:ascii="Segoe UI Light" w:hAnsi="Segoe UI Light" w:cs="Segoe UI Light"/>
                <w:lang w:val="fr-FR"/>
              </w:rPr>
              <w:t>étap</w:t>
            </w:r>
            <w:r w:rsidR="00D453AE" w:rsidRPr="00D453AE">
              <w:rPr>
                <w:rFonts w:ascii="Segoe UI Light" w:hAnsi="Segoe UI Light" w:cs="Segoe UI Light"/>
                <w:lang w:val="fr-FR"/>
              </w:rPr>
              <w:t>es.  Av</w:t>
            </w:r>
            <w:r w:rsidRPr="00D453AE">
              <w:rPr>
                <w:rFonts w:ascii="Segoe UI Light" w:hAnsi="Segoe UI Light" w:cs="Segoe UI Light"/>
                <w:lang w:val="fr-FR"/>
              </w:rPr>
              <w:t>ant le démarrage, les entrepreneurs reçoivent des conseils pour la création de leur marque collecti</w:t>
            </w:r>
            <w:r w:rsidR="00D453AE" w:rsidRPr="00D453AE">
              <w:rPr>
                <w:rFonts w:ascii="Segoe UI Light" w:hAnsi="Segoe UI Light" w:cs="Segoe UI Light"/>
                <w:lang w:val="fr-FR"/>
              </w:rPr>
              <w:t>ve.  Il</w:t>
            </w:r>
            <w:r w:rsidRPr="00D453AE">
              <w:rPr>
                <w:rFonts w:ascii="Segoe UI Light" w:hAnsi="Segoe UI Light" w:cs="Segoe UI Light"/>
                <w:lang w:val="fr-FR"/>
              </w:rPr>
              <w:t xml:space="preserve"> est ensuite procédé à la modification et au suivi du processus d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élaboration de la marque collective et à la gestion des documents requis pour son enregistrement effect</w:t>
            </w:r>
            <w:r w:rsidR="00D453AE" w:rsidRPr="00D453AE">
              <w:rPr>
                <w:rFonts w:ascii="Segoe UI Light" w:hAnsi="Segoe UI Light" w:cs="Segoe UI Light"/>
                <w:lang w:val="fr-FR"/>
              </w:rPr>
              <w:t>if.  Le</w:t>
            </w:r>
            <w:r w:rsidRPr="00D453AE">
              <w:rPr>
                <w:rFonts w:ascii="Segoe UI Light" w:hAnsi="Segoe UI Light" w:cs="Segoe UI Light"/>
                <w:lang w:val="fr-FR"/>
              </w:rPr>
              <w:t>s procédures sont débureaucratisées et décentralisées et les dossiers sont traités pour permettre l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enregistrement et l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octroi du titre correspondant.</w:t>
            </w:r>
          </w:p>
          <w:p w:rsidR="00774A99" w:rsidRPr="00D453AE" w:rsidRDefault="00774A99" w:rsidP="005942D8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</w:p>
          <w:p w:rsidR="00774A99" w:rsidRPr="00D453AE" w:rsidRDefault="00774A99" w:rsidP="005942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  <w:r w:rsidRPr="00D453AE">
              <w:rPr>
                <w:rFonts w:ascii="Segoe UI Light" w:hAnsi="Segoe UI Light" w:cs="Segoe UI Light"/>
                <w:lang w:val="fr-FR"/>
              </w:rPr>
              <w:t>Enfin, la troisième étape commence après le démarrage de l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entreprise de production dans un but d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amélioration constante.</w:t>
            </w:r>
          </w:p>
          <w:p w:rsidR="00774A99" w:rsidRPr="00D453AE" w:rsidRDefault="00774A99" w:rsidP="005942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</w:p>
          <w:p w:rsidR="00340524" w:rsidRPr="00D453AE" w:rsidRDefault="00774A99" w:rsidP="005942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u w:val="single"/>
                <w:lang w:val="fr-FR"/>
              </w:rPr>
            </w:pPr>
            <w:r w:rsidRPr="00D453AE">
              <w:rPr>
                <w:rFonts w:ascii="Segoe UI Light" w:hAnsi="Segoe UI Light" w:cs="Segoe UI Light"/>
                <w:u w:val="single"/>
                <w:lang w:val="fr-FR"/>
              </w:rPr>
              <w:t>Résultats escomptés du projet</w:t>
            </w:r>
            <w:r w:rsidR="00340524" w:rsidRPr="00D453AE">
              <w:rPr>
                <w:rFonts w:ascii="Segoe UI Light" w:hAnsi="Segoe UI Light" w:cs="Segoe UI Light"/>
                <w:u w:val="single"/>
                <w:lang w:val="fr-FR"/>
              </w:rPr>
              <w:t> :</w:t>
            </w:r>
          </w:p>
          <w:p w:rsidR="00774A99" w:rsidRPr="00D453AE" w:rsidRDefault="00774A99" w:rsidP="005942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  <w:r w:rsidRPr="00D453AE">
              <w:rPr>
                <w:rFonts w:ascii="Segoe UI Light" w:hAnsi="Segoe UI Light" w:cs="Segoe UI Light"/>
                <w:lang w:val="fr-FR"/>
              </w:rPr>
              <w:t>La création d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un système d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appui, de renforcement et d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accompagnement pour faciliter l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enregistrement des marques collectives des entreprises locales en tant qu</w:t>
            </w:r>
            <w:r w:rsidR="00340524" w:rsidRPr="00D453AE">
              <w:rPr>
                <w:rFonts w:ascii="Segoe UI Light" w:hAnsi="Segoe UI Light" w:cs="Segoe UI Light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lang w:val="fr-FR"/>
              </w:rPr>
              <w:t>axe transversal du développement économique productif.</w:t>
            </w:r>
          </w:p>
          <w:p w:rsidR="00774A99" w:rsidRPr="00D453AE" w:rsidRDefault="00774A99" w:rsidP="005942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</w:p>
        </w:tc>
      </w:tr>
      <w:tr w:rsidR="00774A99" w:rsidRPr="00D453AE" w:rsidTr="00594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shd w:val="clear" w:color="auto" w:fill="FEECEC"/>
            <w:vAlign w:val="center"/>
          </w:tcPr>
          <w:p w:rsidR="00774A99" w:rsidRPr="00D453AE" w:rsidRDefault="00774A99" w:rsidP="005942D8">
            <w:pPr>
              <w:rPr>
                <w:rFonts w:ascii="Britannic Bold" w:hAnsi="Britannic Bold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auto"/>
                <w:lang w:val="fr-FR"/>
              </w:rPr>
              <w:lastRenderedPageBreak/>
              <w:t>PROGRAMME D</w:t>
            </w:r>
            <w:r w:rsidR="00340524" w:rsidRPr="00D453AE">
              <w:rPr>
                <w:rFonts w:ascii="Britannic Bold" w:hAnsi="Britannic Bold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Britannic Bold" w:hAnsi="Britannic Bold" w:cs="Segoe UI Light"/>
                <w:b w:val="0"/>
                <w:color w:val="auto"/>
                <w:lang w:val="fr-FR"/>
              </w:rPr>
              <w:t>EXÉCUTION</w:t>
            </w:r>
          </w:p>
        </w:tc>
        <w:tc>
          <w:tcPr>
            <w:tcW w:w="7497" w:type="dxa"/>
            <w:shd w:val="clear" w:color="auto" w:fill="EBEAD5"/>
          </w:tcPr>
          <w:p w:rsidR="00774A99" w:rsidRPr="00D453AE" w:rsidRDefault="00774A99" w:rsidP="005942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Light" w:hAnsi="Segoe UI Light" w:cs="Segoe UI Light"/>
                <w:b/>
                <w:lang w:val="fr-FR"/>
              </w:rPr>
            </w:pPr>
          </w:p>
        </w:tc>
      </w:tr>
      <w:tr w:rsidR="00774A99" w:rsidRPr="00D453AE" w:rsidTr="00594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shd w:val="clear" w:color="auto" w:fill="EBEAD5"/>
            <w:vAlign w:val="center"/>
          </w:tcPr>
          <w:p w:rsidR="00774A99" w:rsidRPr="00D453AE" w:rsidRDefault="00774A99" w:rsidP="005942D8">
            <w:pPr>
              <w:rPr>
                <w:rFonts w:ascii="Britannic Bold" w:hAnsi="Britannic Bold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auto"/>
                <w:lang w:val="fr-FR"/>
              </w:rPr>
              <w:t>LIENS AVEC D</w:t>
            </w:r>
            <w:r w:rsidR="00340524" w:rsidRPr="00D453AE">
              <w:rPr>
                <w:rFonts w:ascii="Britannic Bold" w:hAnsi="Britannic Bold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Britannic Bold" w:hAnsi="Britannic Bold" w:cs="Segoe UI Light"/>
                <w:b w:val="0"/>
                <w:color w:val="auto"/>
                <w:lang w:val="fr-FR"/>
              </w:rPr>
              <w:t>AUTRES PROGRAMMES/PROJETS CONNEXES DU PLAN D</w:t>
            </w:r>
            <w:r w:rsidR="00340524" w:rsidRPr="00D453AE">
              <w:rPr>
                <w:rFonts w:ascii="Britannic Bold" w:hAnsi="Britannic Bold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Britannic Bold" w:hAnsi="Britannic Bold" w:cs="Segoe UI Light"/>
                <w:b w:val="0"/>
                <w:color w:val="auto"/>
                <w:lang w:val="fr-FR"/>
              </w:rPr>
              <w:t>ACTION POUR LE DÉVELOPPEMENT</w:t>
            </w:r>
          </w:p>
        </w:tc>
        <w:tc>
          <w:tcPr>
            <w:tcW w:w="7497" w:type="dxa"/>
            <w:shd w:val="clear" w:color="auto" w:fill="FEECEC"/>
          </w:tcPr>
          <w:p w:rsidR="00774A99" w:rsidRPr="00D453AE" w:rsidRDefault="00774A99" w:rsidP="005942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highlight w:val="yellow"/>
                <w:lang w:val="fr-FR"/>
              </w:rPr>
            </w:pPr>
          </w:p>
          <w:p w:rsidR="00774A99" w:rsidRPr="00D453AE" w:rsidRDefault="00774A99" w:rsidP="005942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highlight w:val="yellow"/>
                <w:lang w:val="fr-FR"/>
              </w:rPr>
            </w:pPr>
          </w:p>
          <w:p w:rsidR="00774A99" w:rsidRPr="00D453AE" w:rsidRDefault="00774A99" w:rsidP="005942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highlight w:val="yellow"/>
                <w:lang w:val="fr-FR"/>
              </w:rPr>
            </w:pPr>
          </w:p>
        </w:tc>
      </w:tr>
      <w:tr w:rsidR="00774A99" w:rsidRPr="00D453AE" w:rsidTr="00594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shd w:val="clear" w:color="auto" w:fill="FEECEC"/>
            <w:vAlign w:val="center"/>
          </w:tcPr>
          <w:p w:rsidR="00774A99" w:rsidRPr="00D453AE" w:rsidRDefault="00774A99" w:rsidP="005942D8">
            <w:pPr>
              <w:rPr>
                <w:rFonts w:ascii="Britannic Bold" w:hAnsi="Britannic Bold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auto"/>
                <w:lang w:val="fr-FR"/>
              </w:rPr>
              <w:t>LIENS AVEC LES RÉSULTATS PRÉVUS DANS LE PAYS PROPOSÉ PAR PROGRAMME</w:t>
            </w:r>
          </w:p>
        </w:tc>
        <w:tc>
          <w:tcPr>
            <w:tcW w:w="7497" w:type="dxa"/>
            <w:shd w:val="clear" w:color="auto" w:fill="EBEAD5"/>
          </w:tcPr>
          <w:p w:rsidR="00774A99" w:rsidRPr="00D453AE" w:rsidRDefault="00774A99" w:rsidP="005942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Light" w:hAnsi="Segoe UI Light" w:cs="Segoe UI Light"/>
                <w:highlight w:val="green"/>
                <w:lang w:val="fr-FR"/>
              </w:rPr>
            </w:pPr>
          </w:p>
        </w:tc>
      </w:tr>
      <w:tr w:rsidR="00774A99" w:rsidRPr="00D453AE" w:rsidTr="00594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shd w:val="clear" w:color="auto" w:fill="EBEAD5"/>
            <w:vAlign w:val="center"/>
          </w:tcPr>
          <w:p w:rsidR="00774A99" w:rsidRPr="00D453AE" w:rsidRDefault="00774A99" w:rsidP="005942D8">
            <w:pPr>
              <w:rPr>
                <w:rFonts w:ascii="Britannic Bold" w:hAnsi="Britannic Bold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auto"/>
                <w:lang w:val="fr-FR"/>
              </w:rPr>
              <w:t>DURÉE DU PROJET</w:t>
            </w:r>
          </w:p>
        </w:tc>
        <w:tc>
          <w:tcPr>
            <w:tcW w:w="7497" w:type="dxa"/>
            <w:shd w:val="clear" w:color="auto" w:fill="FEECEC"/>
            <w:vAlign w:val="center"/>
          </w:tcPr>
          <w:p w:rsidR="00774A99" w:rsidRPr="00D453AE" w:rsidRDefault="00774A99" w:rsidP="005942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Light" w:hAnsi="Segoe UI Light" w:cs="Segoe UI Light"/>
                <w:lang w:val="fr-FR"/>
              </w:rPr>
            </w:pPr>
            <w:r w:rsidRPr="00D453AE">
              <w:rPr>
                <w:rFonts w:ascii="Segoe UI Light" w:hAnsi="Segoe UI Light" w:cs="Segoe UI Light"/>
                <w:lang w:val="fr-FR"/>
              </w:rPr>
              <w:t>18 mois</w:t>
            </w:r>
          </w:p>
        </w:tc>
      </w:tr>
      <w:tr w:rsidR="00774A99" w:rsidRPr="00D453AE" w:rsidTr="00594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3" w:type="dxa"/>
            <w:shd w:val="clear" w:color="auto" w:fill="FEECEC"/>
            <w:vAlign w:val="center"/>
          </w:tcPr>
          <w:p w:rsidR="00774A99" w:rsidRPr="00D453AE" w:rsidRDefault="00774A99" w:rsidP="005942D8">
            <w:pPr>
              <w:rPr>
                <w:rFonts w:ascii="Britannic Bold" w:hAnsi="Britannic Bold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auto"/>
                <w:lang w:val="fr-FR"/>
              </w:rPr>
              <w:t>BUDGET DU PROJET</w:t>
            </w:r>
          </w:p>
        </w:tc>
        <w:tc>
          <w:tcPr>
            <w:tcW w:w="7497" w:type="dxa"/>
            <w:shd w:val="clear" w:color="auto" w:fill="EBEAD5"/>
          </w:tcPr>
          <w:p w:rsidR="00774A99" w:rsidRPr="00D453AE" w:rsidRDefault="00774A99" w:rsidP="005942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Light" w:hAnsi="Segoe UI Light" w:cs="Segoe UI Light"/>
                <w:highlight w:val="yellow"/>
                <w:lang w:val="fr-FR"/>
              </w:rPr>
            </w:pPr>
          </w:p>
        </w:tc>
      </w:tr>
    </w:tbl>
    <w:p w:rsidR="00774A99" w:rsidRPr="00D453AE" w:rsidRDefault="00774A99" w:rsidP="00774A99">
      <w:pPr>
        <w:rPr>
          <w:lang w:val="fr-FR"/>
        </w:rPr>
      </w:pPr>
      <w:r w:rsidRPr="00D453AE">
        <w:rPr>
          <w:b/>
          <w:bCs/>
          <w:lang w:val="fr-FR"/>
        </w:rPr>
        <w:br w:type="page"/>
      </w:r>
    </w:p>
    <w:tbl>
      <w:tblPr>
        <w:tblStyle w:val="GridTable5Dark-Accent2"/>
        <w:tblW w:w="963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710"/>
        <w:gridCol w:w="7920"/>
      </w:tblGrid>
      <w:tr w:rsidR="00774A99" w:rsidRPr="00D453AE" w:rsidTr="005942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0" w:type="dxa"/>
            <w:gridSpan w:val="2"/>
            <w:shd w:val="clear" w:color="auto" w:fill="5D5C2E"/>
          </w:tcPr>
          <w:p w:rsidR="00774A99" w:rsidRPr="00D453AE" w:rsidRDefault="00774A99" w:rsidP="00774A99">
            <w:pPr>
              <w:pStyle w:val="ListParagraph"/>
              <w:numPr>
                <w:ilvl w:val="0"/>
                <w:numId w:val="8"/>
              </w:numPr>
              <w:ind w:hanging="66"/>
              <w:jc w:val="center"/>
              <w:rPr>
                <w:rFonts w:ascii="Segoe UI Light" w:hAnsi="Segoe UI Light" w:cs="Segoe UI Light"/>
                <w:lang w:val="fr-FR"/>
              </w:rPr>
            </w:pPr>
            <w:r w:rsidRPr="00D453AE">
              <w:rPr>
                <w:rFonts w:ascii="Britannic Bold" w:hAnsi="Britannic Bold" w:cs="Segoe UI Light"/>
                <w:sz w:val="52"/>
                <w:szCs w:val="26"/>
                <w:lang w:val="fr-FR"/>
              </w:rPr>
              <w:lastRenderedPageBreak/>
              <w:t>DESCRIPTION DU PROJET</w:t>
            </w:r>
          </w:p>
        </w:tc>
      </w:tr>
      <w:tr w:rsidR="00774A99" w:rsidRPr="00D453AE" w:rsidTr="00594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0" w:type="dxa"/>
            <w:gridSpan w:val="2"/>
            <w:shd w:val="clear" w:color="auto" w:fill="FEECEC"/>
          </w:tcPr>
          <w:p w:rsidR="00774A99" w:rsidRPr="00D453AE" w:rsidRDefault="00774A99" w:rsidP="005942D8">
            <w:pPr>
              <w:pStyle w:val="ListParagraph"/>
              <w:ind w:left="176" w:right="177" w:hanging="66"/>
              <w:jc w:val="both"/>
              <w:rPr>
                <w:rFonts w:ascii="Britannic Bold" w:hAnsi="Britannic Bold" w:cs="Segoe UI Light"/>
                <w:b w:val="0"/>
                <w:color w:val="860000"/>
                <w:lang w:val="fr-FR"/>
              </w:rPr>
            </w:pPr>
          </w:p>
          <w:p w:rsidR="00774A99" w:rsidRPr="00D453AE" w:rsidRDefault="00774A99" w:rsidP="00774A99">
            <w:pPr>
              <w:pStyle w:val="ListParagraph"/>
              <w:numPr>
                <w:ilvl w:val="1"/>
                <w:numId w:val="8"/>
              </w:numPr>
              <w:ind w:right="177" w:hanging="66"/>
              <w:jc w:val="both"/>
              <w:rPr>
                <w:rFonts w:ascii="Britannic Bold" w:hAnsi="Britannic Bold" w:cs="Segoe UI Light"/>
                <w:b w:val="0"/>
                <w:color w:val="8E0000"/>
                <w:sz w:val="28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8E0000"/>
                <w:sz w:val="28"/>
                <w:lang w:val="fr-FR"/>
              </w:rPr>
              <w:t>INTRODUCTION</w:t>
            </w:r>
          </w:p>
          <w:p w:rsidR="00774A99" w:rsidRPr="00D453AE" w:rsidRDefault="00774A99" w:rsidP="005942D8">
            <w:pPr>
              <w:spacing w:line="276" w:lineRule="auto"/>
              <w:ind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Dans de nombreux pays de la région,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les PME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obtiennent des avantages comparatifs en se regroupant, traditionnellement au sein de fédérations ou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associations qui leur permettent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accéder plus facilement aux marchés grâce à la spécialisation des produits ou services qu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elles proposent, par aire géographique ou branche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activité.</w:t>
            </w:r>
          </w:p>
          <w:p w:rsidR="00774A99" w:rsidRPr="00D453AE" w:rsidRDefault="00774A99" w:rsidP="005942D8">
            <w:pPr>
              <w:spacing w:line="276" w:lineRule="auto"/>
              <w:ind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</w:p>
          <w:p w:rsidR="00774A99" w:rsidRPr="00D453AE" w:rsidRDefault="00774A99" w:rsidP="005942D8">
            <w:pPr>
              <w:spacing w:line="276" w:lineRule="auto"/>
              <w:ind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Dans 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État plurinational de Bolivie, des dispositions particulières (règlements) relatives à la protection des marques collectives sont toujours en cours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élaboration car ces marques sont le juste reflet des entreprises communautaires et permettent de distinguer 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origine géographique, la matière, le mode de fabrication ou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autres caractéristiques communes des produits et services des différentes entreprises du groupe qui n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ont pas encore décidé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utiliser la marque collecti</w:t>
            </w:r>
            <w:r w:rsidR="00D453AE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ve.  C’e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st peut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-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être également le cas dans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autres pays en développement.</w:t>
            </w:r>
          </w:p>
          <w:p w:rsidR="00774A99" w:rsidRPr="00D453AE" w:rsidRDefault="00774A99" w:rsidP="005942D8">
            <w:pPr>
              <w:spacing w:line="276" w:lineRule="auto"/>
              <w:ind w:hanging="66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</w:p>
          <w:p w:rsidR="00774A99" w:rsidRPr="00D453AE" w:rsidRDefault="00774A99" w:rsidP="005942D8">
            <w:pPr>
              <w:spacing w:line="276" w:lineRule="auto"/>
              <w:ind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La plupart des entreprises sociocommunautaires identifiées par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le SEN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API agissent de manière collective mais ne savent pas quels avantages procure 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utilisation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une marque collective,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où la nécessité de faire largement connaître la portée, les avantages et la contribution des microentreprises et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des PME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, dont la taille relativement petite peut constituer un avantage comparatif car elle leur permet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être plus dynamiques en agissant collectiveme</w:t>
            </w:r>
            <w:r w:rsidR="00D453AE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nt.  Le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s petites entreprises n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ont pas besoin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un grand appareil bureaucratique pour fonctionner, ce qui leur confère une plus grande flexibilité pour s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adapter aux conditions du marc</w:t>
            </w:r>
            <w:r w:rsidR="00D453AE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hé.  Un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autre avantage réside dans le travail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équipe qui permet de réaliser des économies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échelle et de bénéficier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une plus grande reconnaissance de leur “produit de marque”, à 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instar des entreprises de plus grande taille.</w:t>
            </w:r>
          </w:p>
          <w:p w:rsidR="00774A99" w:rsidRPr="00D453AE" w:rsidRDefault="00774A99" w:rsidP="005942D8">
            <w:pPr>
              <w:spacing w:line="276" w:lineRule="auto"/>
              <w:ind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</w:p>
          <w:p w:rsidR="00774A99" w:rsidRPr="00D453AE" w:rsidRDefault="00774A99" w:rsidP="005942D8">
            <w:pPr>
              <w:spacing w:line="276" w:lineRule="auto"/>
              <w:ind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</w:p>
          <w:p w:rsidR="00340524" w:rsidRPr="00D453AE" w:rsidRDefault="00774A99" w:rsidP="00774A99">
            <w:pPr>
              <w:pStyle w:val="ListParagraph"/>
              <w:numPr>
                <w:ilvl w:val="1"/>
                <w:numId w:val="8"/>
              </w:numPr>
              <w:ind w:right="177" w:hanging="66"/>
              <w:jc w:val="both"/>
              <w:rPr>
                <w:rFonts w:ascii="Britannic Bold" w:hAnsi="Britannic Bold" w:cs="Segoe UI Light"/>
                <w:b w:val="0"/>
                <w:color w:val="9E0000"/>
                <w:sz w:val="28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9E0000"/>
                <w:sz w:val="28"/>
                <w:lang w:val="fr-FR"/>
              </w:rPr>
              <w:t>OBJECTIFS</w:t>
            </w:r>
          </w:p>
          <w:p w:rsidR="00774A99" w:rsidRPr="00D453AE" w:rsidRDefault="00774A99" w:rsidP="005942D8">
            <w:pPr>
              <w:ind w:left="176" w:right="177" w:hanging="66"/>
              <w:jc w:val="both"/>
              <w:rPr>
                <w:rFonts w:ascii="Britannic Bold" w:hAnsi="Britannic Bold" w:cs="Segoe UI Light"/>
                <w:color w:val="860000"/>
                <w:lang w:val="fr-FR"/>
              </w:rPr>
            </w:pPr>
          </w:p>
          <w:p w:rsidR="00340524" w:rsidRPr="00D453AE" w:rsidRDefault="00774A99" w:rsidP="005942D8">
            <w:pPr>
              <w:ind w:left="176" w:right="177" w:hanging="66"/>
              <w:jc w:val="both"/>
              <w:rPr>
                <w:rFonts w:ascii="Britannic Bold" w:hAnsi="Britannic Bold" w:cs="Segoe UI Light"/>
                <w:b w:val="0"/>
                <w:color w:val="9E0000"/>
                <w:sz w:val="28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9E0000"/>
                <w:sz w:val="28"/>
                <w:lang w:val="fr-FR"/>
              </w:rPr>
              <w:t>OBJECTIF GÉNÉRAL</w:t>
            </w:r>
          </w:p>
          <w:p w:rsidR="00340524" w:rsidRPr="00D453AE" w:rsidRDefault="00774A99" w:rsidP="005942D8">
            <w:pPr>
              <w:ind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Mettre au point un système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appui, de renforcement et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accompagnement pour faciliter 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enregistrement des marques collectives des entreprises locales en tant qu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axe transversal du développement économique.</w:t>
            </w:r>
          </w:p>
          <w:p w:rsidR="00774A99" w:rsidRPr="00D453AE" w:rsidRDefault="00774A99" w:rsidP="005942D8">
            <w:pPr>
              <w:ind w:left="176" w:right="177"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</w:p>
          <w:p w:rsidR="00774A99" w:rsidRPr="00D453AE" w:rsidRDefault="00774A99" w:rsidP="005942D8">
            <w:pPr>
              <w:ind w:left="176" w:right="177" w:hanging="66"/>
              <w:jc w:val="both"/>
              <w:rPr>
                <w:rFonts w:ascii="Britannic Bold" w:hAnsi="Britannic Bold" w:cs="Segoe UI Light"/>
                <w:b w:val="0"/>
                <w:color w:val="9E0000"/>
                <w:sz w:val="28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9E0000"/>
                <w:sz w:val="28"/>
                <w:lang w:val="fr-FR"/>
              </w:rPr>
              <w:t>OBJECTIFS SPÉCIFIQUES</w:t>
            </w:r>
          </w:p>
          <w:p w:rsidR="00340524" w:rsidRPr="00D453AE" w:rsidRDefault="00774A99" w:rsidP="005942D8">
            <w:pPr>
              <w:pStyle w:val="ListParagraph"/>
              <w:spacing w:line="276" w:lineRule="auto"/>
              <w:ind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oadway" w:hAnsi="Broadway" w:cs="Segoe UI Light"/>
                <w:color w:val="auto"/>
                <w:sz w:val="28"/>
                <w:lang w:val="fr-FR"/>
              </w:rPr>
              <w:t>&gt;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Élaborer une stratégie de sensibilisation,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information et de diffusion sur les avantages, les possibilités et les bénéfices offerts par 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enregistrement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une marque collective en tant que bien intellectuel des petites entreprises communautaires.</w:t>
            </w:r>
          </w:p>
          <w:p w:rsidR="00774A99" w:rsidRPr="00D453AE" w:rsidRDefault="00774A99" w:rsidP="005942D8">
            <w:pPr>
              <w:pStyle w:val="ListParagraph"/>
              <w:spacing w:line="276" w:lineRule="auto"/>
              <w:ind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oadway" w:hAnsi="Broadway" w:cs="Segoe UI Light"/>
                <w:color w:val="auto"/>
                <w:sz w:val="28"/>
                <w:lang w:val="fr-FR"/>
              </w:rPr>
              <w:t>&gt;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Mettre au point une structure institutionnelle favorisant des processus de production complets fondés sur 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identification de marques collectives potentielles.</w:t>
            </w:r>
          </w:p>
          <w:p w:rsidR="00774A99" w:rsidRPr="00D453AE" w:rsidRDefault="00774A99" w:rsidP="005942D8">
            <w:pPr>
              <w:pStyle w:val="ListParagraph"/>
              <w:spacing w:line="276" w:lineRule="auto"/>
              <w:ind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oadway" w:hAnsi="Broadway" w:cs="Segoe UI Light"/>
                <w:color w:val="auto"/>
                <w:sz w:val="28"/>
                <w:lang w:val="fr-FR"/>
              </w:rPr>
              <w:t>&gt;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Promouvoir des mécanismes visant à protéger, sauvegarder et soutenir les petites entreprises en reconnaissant leur impact sur 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économie nationale.</w:t>
            </w:r>
          </w:p>
          <w:p w:rsidR="00774A99" w:rsidRPr="00D453AE" w:rsidRDefault="00774A99" w:rsidP="005942D8">
            <w:pPr>
              <w:pStyle w:val="ListParagraph"/>
              <w:spacing w:line="276" w:lineRule="auto"/>
              <w:ind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oadway" w:hAnsi="Broadway" w:cs="Segoe UI Light"/>
                <w:color w:val="auto"/>
                <w:sz w:val="28"/>
                <w:lang w:val="fr-FR"/>
              </w:rPr>
              <w:lastRenderedPageBreak/>
              <w:t>&gt;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Rattacher des secteurs de production identifiés à des marques collectives, en créant des liens avec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autres entités publiques et privées qui permettent de suivre 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entreprise, de lui fournir un appui et de mettre en place une coopération, éventuellement en rapport avec le financement ou les opportunités de marché découlant de 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enregistrement obtenu.</w:t>
            </w:r>
          </w:p>
          <w:p w:rsidR="00774A99" w:rsidRPr="00D453AE" w:rsidRDefault="00774A99" w:rsidP="005942D8">
            <w:pPr>
              <w:pStyle w:val="ListParagraph"/>
              <w:spacing w:line="276" w:lineRule="auto"/>
              <w:ind w:hanging="66"/>
              <w:jc w:val="both"/>
              <w:rPr>
                <w:rFonts w:ascii="Britannic Bold" w:hAnsi="Britannic Bold" w:cs="Segoe UI Light"/>
                <w:lang w:val="fr-FR"/>
              </w:rPr>
            </w:pPr>
            <w:r w:rsidRPr="00D453AE">
              <w:rPr>
                <w:rFonts w:ascii="Broadway" w:hAnsi="Broadway" w:cs="Segoe UI Light"/>
                <w:color w:val="auto"/>
                <w:sz w:val="28"/>
                <w:lang w:val="fr-FR"/>
              </w:rPr>
              <w:t>&gt;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Suivre et observer le “cycle de vie” du projet ou de 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entreprise pour effectuer une analyse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amélioration continue.</w:t>
            </w:r>
          </w:p>
        </w:tc>
      </w:tr>
      <w:tr w:rsidR="00774A99" w:rsidRPr="00D453AE" w:rsidTr="005942D8">
        <w:trPr>
          <w:trHeight w:val="9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0" w:type="dxa"/>
            <w:gridSpan w:val="2"/>
            <w:tcBorders>
              <w:bottom w:val="single" w:sz="4" w:space="0" w:color="auto"/>
            </w:tcBorders>
            <w:shd w:val="clear" w:color="auto" w:fill="F4F3E8"/>
          </w:tcPr>
          <w:p w:rsidR="00774A99" w:rsidRPr="00D453AE" w:rsidRDefault="00774A99" w:rsidP="005942D8">
            <w:pPr>
              <w:pStyle w:val="ListParagraph"/>
              <w:ind w:left="536" w:right="177"/>
              <w:jc w:val="both"/>
              <w:rPr>
                <w:rFonts w:ascii="Britannic Bold" w:hAnsi="Britannic Bold" w:cs="Segoe UI Light"/>
                <w:b w:val="0"/>
                <w:color w:val="9E0000"/>
                <w:sz w:val="28"/>
                <w:lang w:val="fr-FR"/>
              </w:rPr>
            </w:pPr>
          </w:p>
          <w:p w:rsidR="00774A99" w:rsidRPr="00D453AE" w:rsidRDefault="00774A99" w:rsidP="00774A99">
            <w:pPr>
              <w:pStyle w:val="ListParagraph"/>
              <w:numPr>
                <w:ilvl w:val="0"/>
                <w:numId w:val="9"/>
              </w:numPr>
              <w:ind w:right="177" w:hanging="66"/>
              <w:jc w:val="both"/>
              <w:rPr>
                <w:rFonts w:ascii="Britannic Bold" w:hAnsi="Britannic Bold" w:cs="Segoe UI Light"/>
                <w:b w:val="0"/>
                <w:color w:val="9E0000"/>
                <w:sz w:val="28"/>
                <w:lang w:val="fr-FR"/>
              </w:rPr>
            </w:pPr>
            <w:r w:rsidRPr="00D453AE">
              <w:rPr>
                <w:noProof/>
                <w:color w:val="9E000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F7C671F" wp14:editId="328CC2C4">
                      <wp:simplePos x="0" y="0"/>
                      <wp:positionH relativeFrom="column">
                        <wp:posOffset>6752590</wp:posOffset>
                      </wp:positionH>
                      <wp:positionV relativeFrom="paragraph">
                        <wp:posOffset>-559435</wp:posOffset>
                      </wp:positionV>
                      <wp:extent cx="422910" cy="982345"/>
                      <wp:effectExtent l="0" t="0" r="0" b="8255"/>
                      <wp:wrapNone/>
                      <wp:docPr id="9" name="Rectángu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2910" cy="982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E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74A99" w:rsidRPr="00923890" w:rsidRDefault="00774A99" w:rsidP="00774A99">
                                  <w:pPr>
                                    <w:jc w:val="center"/>
                                    <w:rPr>
                                      <w:rFonts w:ascii="Britannic Bold" w:hAnsi="Britannic Bold"/>
                                      <w:b/>
                                      <w:color w:val="FFFFFF" w:themeColor="background1"/>
                                      <w:sz w:val="52"/>
                                      <w:lang w:val="es-MX"/>
                                    </w:rPr>
                                  </w:pPr>
                                  <w:r w:rsidRPr="00923890">
                                    <w:rPr>
                                      <w:rFonts w:ascii="Britannic Bold" w:hAnsi="Britannic Bold"/>
                                      <w:b/>
                                      <w:color w:val="FFFFFF" w:themeColor="background1"/>
                                      <w:sz w:val="52"/>
                                      <w:lang w:val="es-MX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7C671F" id="Rectángulo 9" o:spid="_x0000_s1029" style="position:absolute;left:0;text-align:left;margin-left:531.7pt;margin-top:-44.05pt;width:33.3pt;height:7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" fillcolor="#9e0000" stroked="f" strokeweight="2pt">
                      <v:textbox>
                        <w:txbxContent>
                          <w:p w:rsidR="00774A99" w:rsidRPr="00923890" w:rsidRDefault="00774A99" w:rsidP="00774A99">
                            <w:pPr>
                              <w:jc w:val="center"/>
                              <w:rPr>
                                <w:rFonts w:ascii="Britannic Bold" w:hAnsi="Britannic Bold"/>
                                <w:b/>
                                <w:color w:val="FFFFFF" w:themeColor="background1"/>
                                <w:sz w:val="52"/>
                                <w:lang w:val="es-MX"/>
                              </w:rPr>
                            </w:pPr>
                            <w:r w:rsidRPr="00923890">
                              <w:rPr>
                                <w:rFonts w:ascii="Britannic Bold" w:hAnsi="Britannic Bold"/>
                                <w:b/>
                                <w:color w:val="FFFFFF" w:themeColor="background1"/>
                                <w:sz w:val="52"/>
                                <w:lang w:val="es-MX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453AE">
              <w:rPr>
                <w:rFonts w:ascii="Britannic Bold" w:hAnsi="Britannic Bold" w:cs="Segoe UI Light"/>
                <w:b w:val="0"/>
                <w:color w:val="9E0000"/>
                <w:sz w:val="28"/>
                <w:lang w:val="fr-FR"/>
              </w:rPr>
              <w:t>PORTÉE</w:t>
            </w:r>
          </w:p>
          <w:p w:rsidR="00774A99" w:rsidRPr="00D453AE" w:rsidRDefault="00774A99" w:rsidP="005942D8">
            <w:pPr>
              <w:ind w:left="34"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Le projet sera mis en œuvre dans 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État plurinational de Bolivie et trois</w:t>
            </w:r>
            <w:r w:rsidR="006C68C7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 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autres pays bénéficiaires, compte tenu de 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appui fourni par 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OMPI et des axes de coopération conjointe.</w:t>
            </w:r>
          </w:p>
          <w:p w:rsidR="00774A99" w:rsidRPr="00D453AE" w:rsidRDefault="00774A99" w:rsidP="005942D8">
            <w:pPr>
              <w:ind w:left="176" w:right="177" w:hanging="66"/>
              <w:jc w:val="both"/>
              <w:rPr>
                <w:rFonts w:ascii="Segoe UI Light" w:hAnsi="Segoe UI Light" w:cs="Segoe UI Light"/>
                <w:b w:val="0"/>
                <w:color w:val="5D5C2E"/>
                <w:lang w:val="fr-FR"/>
              </w:rPr>
            </w:pPr>
          </w:p>
          <w:p w:rsidR="00774A99" w:rsidRPr="00D453AE" w:rsidRDefault="00774A99" w:rsidP="00774A99">
            <w:pPr>
              <w:pStyle w:val="ListParagraph"/>
              <w:numPr>
                <w:ilvl w:val="0"/>
                <w:numId w:val="9"/>
              </w:numPr>
              <w:ind w:right="177" w:hanging="66"/>
              <w:jc w:val="both"/>
              <w:rPr>
                <w:rFonts w:ascii="Britannic Bold" w:hAnsi="Britannic Bold" w:cs="Segoe UI Light"/>
                <w:b w:val="0"/>
                <w:color w:val="9E0000"/>
                <w:sz w:val="28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9E0000"/>
                <w:sz w:val="28"/>
                <w:lang w:val="fr-FR"/>
              </w:rPr>
              <w:t>CRITÈRES DE SÉLECTION DES PAYS BÉNÉFICIAIRES</w:t>
            </w:r>
          </w:p>
          <w:p w:rsidR="00774A99" w:rsidRPr="00D453AE" w:rsidRDefault="00774A99" w:rsidP="005942D8">
            <w:pPr>
              <w:spacing w:line="276" w:lineRule="auto"/>
              <w:ind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Chacun des États membres intéressés désigne un coordonnateur représentant son pays au niveau institutionnel,</w:t>
            </w:r>
            <w:r w:rsidRPr="00D453AE">
              <w:rPr>
                <w:lang w:val="fr-FR"/>
              </w:rPr>
              <w:t xml:space="preserve"> 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auquel il est demandé de fournir des informations préliminaires sur les aspects ci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-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après.</w:t>
            </w:r>
          </w:p>
          <w:p w:rsidR="00340524" w:rsidRPr="00D453AE" w:rsidRDefault="00774A99" w:rsidP="005942D8">
            <w:pPr>
              <w:spacing w:line="276" w:lineRule="auto"/>
              <w:ind w:left="750"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oadway" w:hAnsi="Broadway" w:cs="Segoe UI Light"/>
                <w:color w:val="auto"/>
                <w:sz w:val="28"/>
                <w:lang w:val="fr-FR"/>
              </w:rPr>
              <w:t>&gt;</w:t>
            </w:r>
            <w:r w:rsidRPr="00D453AE">
              <w:rPr>
                <w:rFonts w:ascii="Broadway" w:hAnsi="Broadway" w:cs="Segoe UI Light"/>
                <w:color w:val="auto"/>
                <w:lang w:val="fr-FR"/>
              </w:rPr>
              <w:t xml:space="preserve"> 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Manifestation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intérêt des institutions chargées des questions de propriété intellectuelle dans les États membres.</w:t>
            </w:r>
          </w:p>
          <w:p w:rsidR="00774A99" w:rsidRPr="00D453AE" w:rsidRDefault="00774A99" w:rsidP="005942D8">
            <w:pPr>
              <w:spacing w:line="276" w:lineRule="auto"/>
              <w:ind w:left="750"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oadway" w:hAnsi="Broadway" w:cs="Segoe UI Light"/>
                <w:color w:val="auto"/>
                <w:sz w:val="28"/>
                <w:lang w:val="fr-FR"/>
              </w:rPr>
              <w:t>&gt;</w:t>
            </w:r>
            <w:r w:rsidRPr="00D453AE">
              <w:rPr>
                <w:rFonts w:ascii="Broadway" w:hAnsi="Broadway" w:cs="Segoe UI Light"/>
                <w:color w:val="auto"/>
                <w:lang w:val="fr-FR"/>
              </w:rPr>
              <w:t xml:space="preserve"> 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Engagement et stratégie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intégration des résultats du projet dans leur pays.</w:t>
            </w:r>
          </w:p>
          <w:p w:rsidR="00774A99" w:rsidRPr="00D453AE" w:rsidRDefault="00774A99" w:rsidP="005942D8">
            <w:pPr>
              <w:ind w:left="176" w:right="177"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</w:p>
          <w:p w:rsidR="00774A99" w:rsidRPr="00D453AE" w:rsidRDefault="00774A99" w:rsidP="00774A99">
            <w:pPr>
              <w:pStyle w:val="ListParagraph"/>
              <w:numPr>
                <w:ilvl w:val="0"/>
                <w:numId w:val="9"/>
              </w:numPr>
              <w:ind w:right="177" w:hanging="66"/>
              <w:jc w:val="both"/>
              <w:rPr>
                <w:rFonts w:ascii="Britannic Bold" w:hAnsi="Britannic Bold" w:cs="Segoe UI Light"/>
                <w:color w:val="9E0000"/>
                <w:sz w:val="28"/>
                <w:lang w:val="fr-FR"/>
              </w:rPr>
            </w:pPr>
            <w:r w:rsidRPr="00D453AE">
              <w:rPr>
                <w:rFonts w:ascii="Britannic Bold" w:hAnsi="Britannic Bold" w:cs="Segoe UI Light"/>
                <w:color w:val="9E0000"/>
                <w:sz w:val="28"/>
                <w:lang w:val="fr-FR"/>
              </w:rPr>
              <w:t>STRATÉGIE D</w:t>
            </w:r>
            <w:r w:rsidR="00340524" w:rsidRPr="00D453AE">
              <w:rPr>
                <w:rFonts w:ascii="Britannic Bold" w:hAnsi="Britannic Bold" w:cs="Segoe UI Light"/>
                <w:color w:val="9E0000"/>
                <w:sz w:val="28"/>
                <w:lang w:val="fr-FR"/>
              </w:rPr>
              <w:t>’</w:t>
            </w:r>
            <w:r w:rsidRPr="00D453AE">
              <w:rPr>
                <w:rFonts w:ascii="Britannic Bold" w:hAnsi="Britannic Bold" w:cs="Segoe UI Light"/>
                <w:color w:val="9E0000"/>
                <w:sz w:val="28"/>
                <w:lang w:val="fr-FR"/>
              </w:rPr>
              <w:t>EXÉCUTION</w:t>
            </w:r>
          </w:p>
          <w:p w:rsidR="00774A99" w:rsidRPr="00D453AE" w:rsidRDefault="00774A99" w:rsidP="005942D8">
            <w:pPr>
              <w:ind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Afin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atteindre les objectifs prévus et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obtenir des résultats,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le SEN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API (ou 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office correspondant dans chacun des pays bénéficiaires) effectue des investissements importants, notamment dans les domaines ci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-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après.</w:t>
            </w:r>
          </w:p>
          <w:p w:rsidR="00774A99" w:rsidRPr="00D453AE" w:rsidRDefault="00774A99" w:rsidP="005942D8">
            <w:pPr>
              <w:ind w:right="177" w:hanging="66"/>
              <w:jc w:val="both"/>
              <w:rPr>
                <w:rFonts w:ascii="Segoe UI Light" w:hAnsi="Segoe UI Light" w:cs="Segoe UI Light"/>
                <w:b w:val="0"/>
                <w:color w:val="auto"/>
                <w:sz w:val="28"/>
                <w:lang w:val="fr-FR"/>
              </w:rPr>
            </w:pPr>
          </w:p>
          <w:p w:rsidR="00340524" w:rsidRPr="00D453AE" w:rsidRDefault="00774A99" w:rsidP="005942D8">
            <w:pPr>
              <w:spacing w:line="276" w:lineRule="auto"/>
              <w:ind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exécution du projet comprend trois</w:t>
            </w:r>
            <w:r w:rsidR="006C68C7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 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phases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 :</w:t>
            </w:r>
          </w:p>
          <w:p w:rsidR="00774A99" w:rsidRPr="00D453AE" w:rsidRDefault="00774A99" w:rsidP="00774A99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  <w:t>Actions préparatoires pour l</w:t>
            </w:r>
            <w:r w:rsidR="00340524" w:rsidRPr="00D453AE"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  <w:t>’</w:t>
            </w:r>
            <w:r w:rsidRPr="00D453AE"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  <w:t>identification des marques collectives</w:t>
            </w:r>
          </w:p>
          <w:p w:rsidR="00774A99" w:rsidRPr="00D453AE" w:rsidRDefault="00774A99" w:rsidP="005942D8">
            <w:pPr>
              <w:pStyle w:val="ListParagraph"/>
              <w:spacing w:line="276" w:lineRule="auto"/>
              <w:ind w:left="1440"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oadway" w:hAnsi="Broadway" w:cs="Segoe UI Light"/>
                <w:b w:val="0"/>
                <w:color w:val="auto"/>
                <w:sz w:val="28"/>
                <w:lang w:val="fr-FR"/>
              </w:rPr>
              <w:t>&gt;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</w:t>
            </w:r>
            <w:proofErr w:type="spellStart"/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Géoréférencement</w:t>
            </w:r>
            <w:proofErr w:type="spellEnd"/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des zones de production et possibilités de recensement des entreprises communautaires</w:t>
            </w:r>
          </w:p>
          <w:p w:rsidR="00774A99" w:rsidRPr="00D453AE" w:rsidRDefault="00774A99" w:rsidP="005942D8">
            <w:pPr>
              <w:pStyle w:val="ListParagraph"/>
              <w:spacing w:line="276" w:lineRule="auto"/>
              <w:ind w:left="1440"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oadway" w:hAnsi="Broadway" w:cs="Segoe UI Light"/>
                <w:b w:val="0"/>
                <w:color w:val="auto"/>
                <w:sz w:val="28"/>
                <w:lang w:val="fr-FR"/>
              </w:rPr>
              <w:t>&gt;</w:t>
            </w:r>
            <w:r w:rsidRPr="00D453AE">
              <w:rPr>
                <w:rFonts w:ascii="Broadway" w:hAnsi="Broadway" w:cs="Segoe UI Light"/>
                <w:b w:val="0"/>
                <w:color w:val="auto"/>
                <w:lang w:val="fr-FR"/>
              </w:rPr>
              <w:t xml:space="preserve"> 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Événements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information organisés avec les autorités locales sur les marques collectives liées </w:t>
            </w:r>
            <w:r w:rsidR="00427F85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à des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processus de production</w:t>
            </w:r>
          </w:p>
          <w:p w:rsidR="00774A99" w:rsidRPr="00D453AE" w:rsidRDefault="00774A99" w:rsidP="005942D8">
            <w:pPr>
              <w:pStyle w:val="ListParagraph"/>
              <w:spacing w:line="276" w:lineRule="auto"/>
              <w:ind w:left="1440"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oadway" w:hAnsi="Broadway" w:cs="Segoe UI Light"/>
                <w:b w:val="0"/>
                <w:color w:val="auto"/>
                <w:sz w:val="28"/>
                <w:lang w:val="fr-FR"/>
              </w:rPr>
              <w:t>&gt;</w:t>
            </w:r>
            <w:r w:rsidRPr="00D453AE">
              <w:rPr>
                <w:rFonts w:ascii="Broadway" w:hAnsi="Broadway" w:cs="Segoe UI Light"/>
                <w:b w:val="0"/>
                <w:color w:val="auto"/>
                <w:lang w:val="fr-FR"/>
              </w:rPr>
              <w:t xml:space="preserve"> 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Événements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information organisés avec les entreprises locales de marques collectives liées à des processus de production</w:t>
            </w:r>
          </w:p>
          <w:p w:rsidR="00774A99" w:rsidRPr="00D453AE" w:rsidRDefault="00774A99" w:rsidP="005942D8">
            <w:pPr>
              <w:pStyle w:val="ListParagraph"/>
              <w:spacing w:line="276" w:lineRule="auto"/>
              <w:ind w:left="1440"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oadway" w:hAnsi="Broadway" w:cs="Segoe UI Light"/>
                <w:b w:val="0"/>
                <w:color w:val="auto"/>
                <w:sz w:val="28"/>
                <w:lang w:val="fr-FR"/>
              </w:rPr>
              <w:t xml:space="preserve">&gt; 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Événements de coordination organisés avec des acteurs publics et privés intéressés par la coopération de ces secteurs productifs</w:t>
            </w:r>
          </w:p>
          <w:p w:rsidR="00774A99" w:rsidRPr="00D453AE" w:rsidRDefault="00774A99" w:rsidP="005942D8">
            <w:pPr>
              <w:pStyle w:val="ListParagraph"/>
              <w:spacing w:line="276" w:lineRule="auto"/>
              <w:ind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</w:p>
          <w:p w:rsidR="00774A99" w:rsidRPr="00D453AE" w:rsidRDefault="00774A99" w:rsidP="00774A99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  <w:t>Mise en œuvre d</w:t>
            </w:r>
            <w:r w:rsidR="00340524" w:rsidRPr="00D453AE"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  <w:t>’</w:t>
            </w:r>
            <w:r w:rsidRPr="00D453AE"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  <w:t>actions de démarrage pour la gestion des marques collectives et accompagnement pour l</w:t>
            </w:r>
            <w:r w:rsidR="00340524" w:rsidRPr="00D453AE"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  <w:t>’</w:t>
            </w:r>
            <w:r w:rsidRPr="00D453AE"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  <w:t>enregistrement des marques collectives</w:t>
            </w:r>
          </w:p>
          <w:p w:rsidR="00774A99" w:rsidRPr="00D453AE" w:rsidRDefault="00774A99" w:rsidP="005942D8">
            <w:pPr>
              <w:pStyle w:val="ListParagraph"/>
              <w:spacing w:line="276" w:lineRule="auto"/>
              <w:ind w:left="1535"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oadway" w:hAnsi="Broadway" w:cs="Segoe UI Light"/>
                <w:b w:val="0"/>
                <w:color w:val="auto"/>
                <w:sz w:val="28"/>
                <w:lang w:val="fr-FR"/>
              </w:rPr>
              <w:t>&gt;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</w:t>
            </w:r>
            <w:r w:rsidR="00D453AE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Événements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information sur les chaînes de production en rapport avec la création de marques collectives</w:t>
            </w:r>
          </w:p>
          <w:p w:rsidR="00774A99" w:rsidRPr="00D453AE" w:rsidRDefault="00774A99" w:rsidP="005942D8">
            <w:pPr>
              <w:pStyle w:val="ListParagraph"/>
              <w:spacing w:line="276" w:lineRule="auto"/>
              <w:ind w:left="1535"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oadway" w:hAnsi="Broadway" w:cs="Segoe UI Light"/>
                <w:b w:val="0"/>
                <w:color w:val="auto"/>
                <w:sz w:val="28"/>
                <w:lang w:val="fr-FR"/>
              </w:rPr>
              <w:t xml:space="preserve">&gt; 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Ateliers pour la construction collective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identités et de marques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entreprises</w:t>
            </w:r>
          </w:p>
          <w:p w:rsidR="00774A99" w:rsidRPr="00D453AE" w:rsidRDefault="00774A99" w:rsidP="005942D8">
            <w:pPr>
              <w:pStyle w:val="ListParagraph"/>
              <w:spacing w:line="276" w:lineRule="auto"/>
              <w:ind w:left="1535"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oadway" w:hAnsi="Broadway" w:cs="Segoe UI Light"/>
                <w:b w:val="0"/>
                <w:color w:val="auto"/>
                <w:sz w:val="28"/>
                <w:lang w:val="fr-FR"/>
              </w:rPr>
              <w:t xml:space="preserve">&gt; 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Gestion et suivi des procédures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enregistrement des marques collectives</w:t>
            </w:r>
          </w:p>
          <w:p w:rsidR="00774A99" w:rsidRPr="00D453AE" w:rsidRDefault="00774A99" w:rsidP="005942D8">
            <w:pPr>
              <w:pStyle w:val="ListParagraph"/>
              <w:spacing w:line="276" w:lineRule="auto"/>
              <w:ind w:left="1535"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</w:p>
          <w:p w:rsidR="00774A99" w:rsidRPr="00D453AE" w:rsidRDefault="00774A99" w:rsidP="00774A99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  <w:t>Après le démarrage, suivi et évaluation de la position des marques collectives</w:t>
            </w:r>
          </w:p>
          <w:p w:rsidR="00774A99" w:rsidRPr="00D453AE" w:rsidRDefault="00774A99" w:rsidP="005942D8">
            <w:pPr>
              <w:pStyle w:val="ListParagraph"/>
              <w:spacing w:line="276" w:lineRule="auto"/>
              <w:ind w:left="1440"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  <w:r w:rsidRPr="00D453AE">
              <w:rPr>
                <w:rFonts w:ascii="Broadway" w:hAnsi="Broadway" w:cs="Segoe UI Light"/>
                <w:b w:val="0"/>
                <w:color w:val="auto"/>
                <w:sz w:val="28"/>
                <w:lang w:val="fr-FR"/>
              </w:rPr>
              <w:t xml:space="preserve">&gt; 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Suivi et évaluation, à partir de la mise en œuvre de la marque collective et jusqu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à la gestion et</w:t>
            </w:r>
            <w:r w:rsidR="00C708D6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à la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 xml:space="preserve"> promotion de la position des produits des entreprises communautaires</w:t>
            </w:r>
          </w:p>
          <w:p w:rsidR="00774A99" w:rsidRPr="00D453AE" w:rsidRDefault="00774A99" w:rsidP="005942D8">
            <w:pPr>
              <w:pStyle w:val="ListParagraph"/>
              <w:spacing w:line="276" w:lineRule="auto"/>
              <w:ind w:left="1440" w:hanging="66"/>
              <w:jc w:val="both"/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</w:pPr>
            <w:r w:rsidRPr="00D453AE">
              <w:rPr>
                <w:rFonts w:ascii="Broadway" w:hAnsi="Broadway" w:cs="Segoe UI Light"/>
                <w:b w:val="0"/>
                <w:color w:val="auto"/>
                <w:sz w:val="28"/>
                <w:lang w:val="fr-FR"/>
              </w:rPr>
              <w:t xml:space="preserve">&gt; 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Compilation des enseignements tirés de l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expérience et des pratiques recommandées en vue de les reproduire dans d</w:t>
            </w:r>
            <w:r w:rsidR="00340524"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 w:val="0"/>
                <w:color w:val="auto"/>
                <w:lang w:val="fr-FR"/>
              </w:rPr>
              <w:t>autres contextes nationaux.</w:t>
            </w:r>
          </w:p>
          <w:p w:rsidR="00774A99" w:rsidRPr="00D453AE" w:rsidRDefault="00774A99" w:rsidP="005942D8">
            <w:pPr>
              <w:ind w:right="177" w:hanging="66"/>
              <w:jc w:val="both"/>
              <w:rPr>
                <w:rFonts w:ascii="Segoe UI Light" w:hAnsi="Segoe UI Light" w:cs="Segoe UI Light"/>
                <w:color w:val="9E0000"/>
                <w:lang w:val="fr-FR"/>
              </w:rPr>
            </w:pPr>
          </w:p>
        </w:tc>
      </w:tr>
      <w:tr w:rsidR="00774A99" w:rsidRPr="00D453AE" w:rsidTr="00594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4F3E8"/>
          </w:tcPr>
          <w:p w:rsidR="00774A99" w:rsidRPr="00D453AE" w:rsidRDefault="00774A99" w:rsidP="00774A99">
            <w:pPr>
              <w:pStyle w:val="ListParagraph"/>
              <w:numPr>
                <w:ilvl w:val="0"/>
                <w:numId w:val="9"/>
              </w:numPr>
              <w:ind w:right="177" w:hanging="66"/>
              <w:jc w:val="both"/>
              <w:rPr>
                <w:rFonts w:ascii="Broadway" w:hAnsi="Broadway" w:cs="Segoe UI Light"/>
                <w:sz w:val="28"/>
                <w:lang w:val="fr-FR"/>
              </w:rPr>
            </w:pPr>
            <w:r w:rsidRPr="00D453AE">
              <w:rPr>
                <w:rFonts w:ascii="Britannic Bold" w:hAnsi="Britannic Bold" w:cs="Segoe UI Light"/>
                <w:color w:val="9E0000"/>
                <w:sz w:val="28"/>
                <w:lang w:val="fr-FR"/>
              </w:rPr>
              <w:lastRenderedPageBreak/>
              <w:t>Risques potentiels et mesures d</w:t>
            </w:r>
            <w:r w:rsidR="00340524" w:rsidRPr="00D453AE">
              <w:rPr>
                <w:rFonts w:ascii="Britannic Bold" w:hAnsi="Britannic Bold" w:cs="Segoe UI Light"/>
                <w:color w:val="9E0000"/>
                <w:sz w:val="28"/>
                <w:lang w:val="fr-FR"/>
              </w:rPr>
              <w:t>’</w:t>
            </w:r>
            <w:r w:rsidRPr="00D453AE">
              <w:rPr>
                <w:rFonts w:ascii="Britannic Bold" w:hAnsi="Britannic Bold" w:cs="Segoe UI Light"/>
                <w:color w:val="9E0000"/>
                <w:sz w:val="28"/>
                <w:lang w:val="fr-FR"/>
              </w:rPr>
              <w:t>atténuation</w:t>
            </w:r>
          </w:p>
        </w:tc>
      </w:tr>
      <w:tr w:rsidR="00774A99" w:rsidRPr="00D453AE" w:rsidTr="005942D8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3E8"/>
          </w:tcPr>
          <w:p w:rsidR="00774A99" w:rsidRPr="00D453AE" w:rsidRDefault="00774A99" w:rsidP="005942D8">
            <w:pPr>
              <w:spacing w:line="276" w:lineRule="auto"/>
              <w:ind w:left="41" w:right="35" w:hanging="66"/>
              <w:jc w:val="both"/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</w:pPr>
          </w:p>
          <w:p w:rsidR="00340524" w:rsidRPr="00D453AE" w:rsidRDefault="00774A99" w:rsidP="005942D8">
            <w:pPr>
              <w:spacing w:line="276" w:lineRule="auto"/>
              <w:ind w:left="41" w:right="35" w:hanging="66"/>
              <w:jc w:val="both"/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  <w:t>Risque</w:t>
            </w:r>
          </w:p>
          <w:p w:rsidR="00774A99" w:rsidRPr="00D453AE" w:rsidRDefault="00774A99" w:rsidP="005942D8">
            <w:pPr>
              <w:spacing w:line="276" w:lineRule="auto"/>
              <w:ind w:left="41" w:right="35" w:hanging="66"/>
              <w:jc w:val="both"/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</w:pPr>
          </w:p>
          <w:p w:rsidR="00774A99" w:rsidRPr="00D453AE" w:rsidRDefault="00774A99" w:rsidP="005942D8">
            <w:pPr>
              <w:spacing w:line="276" w:lineRule="auto"/>
              <w:ind w:left="41" w:right="35" w:hanging="66"/>
              <w:jc w:val="both"/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  <w:t>Atténuation</w:t>
            </w:r>
          </w:p>
          <w:p w:rsidR="00774A99" w:rsidRPr="00D453AE" w:rsidRDefault="00774A99" w:rsidP="005942D8">
            <w:pPr>
              <w:spacing w:line="276" w:lineRule="auto"/>
              <w:ind w:left="41" w:right="35" w:hanging="66"/>
              <w:jc w:val="both"/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</w:pPr>
          </w:p>
          <w:p w:rsidR="00774A99" w:rsidRPr="00D453AE" w:rsidRDefault="00774A99" w:rsidP="005942D8">
            <w:pPr>
              <w:spacing w:line="276" w:lineRule="auto"/>
              <w:ind w:left="41" w:right="35" w:hanging="66"/>
              <w:jc w:val="both"/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</w:pPr>
          </w:p>
          <w:p w:rsidR="00774A99" w:rsidRPr="00D453AE" w:rsidRDefault="00774A99" w:rsidP="005942D8">
            <w:pPr>
              <w:spacing w:line="276" w:lineRule="auto"/>
              <w:ind w:left="41" w:right="35" w:hanging="66"/>
              <w:jc w:val="both"/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  <w:t>Risque</w:t>
            </w:r>
          </w:p>
          <w:p w:rsidR="00774A99" w:rsidRPr="00D453AE" w:rsidRDefault="00774A99" w:rsidP="005942D8">
            <w:pPr>
              <w:spacing w:line="276" w:lineRule="auto"/>
              <w:ind w:right="35" w:hanging="66"/>
              <w:jc w:val="both"/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</w:pPr>
          </w:p>
          <w:p w:rsidR="00774A99" w:rsidRPr="00D453AE" w:rsidRDefault="00774A99" w:rsidP="005942D8">
            <w:pPr>
              <w:spacing w:line="276" w:lineRule="auto"/>
              <w:ind w:left="41" w:right="35" w:hanging="66"/>
              <w:jc w:val="both"/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color w:val="auto"/>
                <w:sz w:val="28"/>
                <w:lang w:val="fr-FR"/>
              </w:rPr>
              <w:t>Atténuation</w:t>
            </w:r>
          </w:p>
          <w:p w:rsidR="00774A99" w:rsidRPr="00D453AE" w:rsidRDefault="00774A99" w:rsidP="005942D8">
            <w:pPr>
              <w:spacing w:line="276" w:lineRule="auto"/>
              <w:ind w:left="41" w:right="35" w:hanging="66"/>
              <w:jc w:val="both"/>
              <w:rPr>
                <w:rFonts w:ascii="Segoe UI Light" w:hAnsi="Segoe UI Light" w:cs="Segoe UI Light"/>
                <w:b w:val="0"/>
                <w:color w:val="auto"/>
                <w:lang w:val="fr-FR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4F3E8"/>
          </w:tcPr>
          <w:p w:rsidR="00774A99" w:rsidRPr="00D453AE" w:rsidRDefault="00774A99" w:rsidP="005942D8">
            <w:pPr>
              <w:spacing w:line="276" w:lineRule="auto"/>
              <w:ind w:left="41" w:right="35" w:hanging="6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 w:cs="Segoe UI Light"/>
                <w:sz w:val="28"/>
                <w:lang w:val="fr-FR"/>
              </w:rPr>
            </w:pPr>
          </w:p>
          <w:p w:rsidR="00774A99" w:rsidRPr="00D453AE" w:rsidRDefault="00774A99" w:rsidP="005942D8">
            <w:pPr>
              <w:spacing w:line="276" w:lineRule="auto"/>
              <w:ind w:left="41" w:right="35" w:hanging="6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Light" w:hAnsi="Segoe UI Light" w:cs="Segoe UI Light"/>
                <w:bCs/>
                <w:lang w:val="fr-FR"/>
              </w:rPr>
            </w:pPr>
            <w:r w:rsidRPr="00D453AE">
              <w:rPr>
                <w:rFonts w:ascii="Broadway" w:hAnsi="Broadway" w:cs="Segoe UI Light"/>
                <w:sz w:val="28"/>
                <w:lang w:val="fr-FR"/>
              </w:rPr>
              <w:t xml:space="preserve">&gt; </w:t>
            </w:r>
            <w:r w:rsidRPr="00D453AE">
              <w:rPr>
                <w:rFonts w:ascii="Segoe UI Light" w:hAnsi="Segoe UI Light" w:cs="Segoe UI Light"/>
                <w:bCs/>
                <w:lang w:val="fr-FR"/>
              </w:rPr>
              <w:t>Résistance au changement de la part de certaines associations de producteurs qui hésitent à se lancer dans l</w:t>
            </w:r>
            <w:r w:rsidR="00340524" w:rsidRPr="00D453AE">
              <w:rPr>
                <w:rFonts w:ascii="Segoe UI Light" w:hAnsi="Segoe UI Light" w:cs="Segoe UI Light"/>
                <w:bCs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Cs/>
                <w:lang w:val="fr-FR"/>
              </w:rPr>
              <w:t>enregistrement de marques collectives.</w:t>
            </w:r>
          </w:p>
          <w:p w:rsidR="00774A99" w:rsidRPr="00D453AE" w:rsidRDefault="00774A99" w:rsidP="005942D8">
            <w:pPr>
              <w:spacing w:line="276" w:lineRule="auto"/>
              <w:ind w:left="41" w:right="35" w:hanging="6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Light" w:hAnsi="Segoe UI Light" w:cs="Segoe UI Light"/>
                <w:bCs/>
                <w:lang w:val="fr-FR"/>
              </w:rPr>
            </w:pPr>
            <w:r w:rsidRPr="00D453AE">
              <w:rPr>
                <w:rFonts w:ascii="Broadway" w:hAnsi="Broadway" w:cs="Segoe UI Light"/>
                <w:sz w:val="28"/>
                <w:lang w:val="fr-FR"/>
              </w:rPr>
              <w:t xml:space="preserve">&gt; </w:t>
            </w:r>
            <w:r w:rsidRPr="00D453AE">
              <w:rPr>
                <w:rFonts w:ascii="Segoe UI Light" w:hAnsi="Segoe UI Light" w:cs="Segoe UI Light"/>
                <w:bCs/>
                <w:lang w:val="fr-FR"/>
              </w:rPr>
              <w:t>Générer des processus ayant un impact fort en termes d</w:t>
            </w:r>
            <w:r w:rsidR="00340524" w:rsidRPr="00D453AE">
              <w:rPr>
                <w:rFonts w:ascii="Segoe UI Light" w:hAnsi="Segoe UI Light" w:cs="Segoe UI Light"/>
                <w:bCs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Cs/>
                <w:lang w:val="fr-FR"/>
              </w:rPr>
              <w:t>information et de sensibilisation concernant les avantages comparatifs de l</w:t>
            </w:r>
            <w:r w:rsidR="00340524" w:rsidRPr="00D453AE">
              <w:rPr>
                <w:rFonts w:ascii="Segoe UI Light" w:hAnsi="Segoe UI Light" w:cs="Segoe UI Light"/>
                <w:bCs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Cs/>
                <w:lang w:val="fr-FR"/>
              </w:rPr>
              <w:t>utilisation des marques collectives.</w:t>
            </w:r>
          </w:p>
          <w:p w:rsidR="00774A99" w:rsidRPr="00D453AE" w:rsidRDefault="00774A99" w:rsidP="005942D8">
            <w:pPr>
              <w:spacing w:line="276" w:lineRule="auto"/>
              <w:ind w:left="41" w:right="35" w:hanging="6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Light" w:hAnsi="Segoe UI Light" w:cs="Segoe UI Light"/>
                <w:bCs/>
                <w:lang w:val="fr-FR"/>
              </w:rPr>
            </w:pPr>
            <w:r w:rsidRPr="00D453AE">
              <w:rPr>
                <w:rFonts w:ascii="Broadway" w:hAnsi="Broadway" w:cs="Segoe UI Light"/>
                <w:sz w:val="28"/>
                <w:lang w:val="fr-FR"/>
              </w:rPr>
              <w:t xml:space="preserve">&gt; </w:t>
            </w:r>
            <w:r w:rsidRPr="00D453AE">
              <w:rPr>
                <w:rFonts w:ascii="Segoe UI Light" w:hAnsi="Segoe UI Light" w:cs="Segoe UI Light"/>
                <w:bCs/>
                <w:lang w:val="fr-FR"/>
              </w:rPr>
              <w:t>Conflits éventuels d</w:t>
            </w:r>
            <w:r w:rsidR="00340524" w:rsidRPr="00D453AE">
              <w:rPr>
                <w:rFonts w:ascii="Segoe UI Light" w:hAnsi="Segoe UI Light" w:cs="Segoe UI Light"/>
                <w:bCs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Cs/>
                <w:lang w:val="fr-FR"/>
              </w:rPr>
              <w:t>organisation interne de la part des associations communautaires qui pourraient retarder les efforts déployés pour engager le processus de création des marques collectives dans des pépinières.</w:t>
            </w:r>
          </w:p>
          <w:p w:rsidR="00774A99" w:rsidRPr="00D453AE" w:rsidRDefault="00774A99" w:rsidP="005942D8">
            <w:pPr>
              <w:spacing w:line="276" w:lineRule="auto"/>
              <w:ind w:left="41" w:right="35" w:hanging="6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Light" w:hAnsi="Segoe UI Light" w:cs="Segoe UI Light"/>
                <w:bCs/>
                <w:lang w:val="fr-FR"/>
              </w:rPr>
            </w:pPr>
            <w:r w:rsidRPr="00D453AE">
              <w:rPr>
                <w:rFonts w:ascii="Broadway" w:hAnsi="Broadway" w:cs="Segoe UI Light"/>
                <w:sz w:val="28"/>
                <w:lang w:val="fr-FR"/>
              </w:rPr>
              <w:t xml:space="preserve">&gt; </w:t>
            </w:r>
            <w:r w:rsidRPr="00D453AE">
              <w:rPr>
                <w:rFonts w:ascii="Segoe UI Light" w:hAnsi="Segoe UI Light" w:cs="Segoe UI Light"/>
                <w:bCs/>
                <w:lang w:val="fr-FR"/>
              </w:rPr>
              <w:t>Lancer un processus de sensibilisation auprès des autorités locales, en soulignant les conséquences du manque d</w:t>
            </w:r>
            <w:r w:rsidR="00340524" w:rsidRPr="00D453AE">
              <w:rPr>
                <w:rFonts w:ascii="Segoe UI Light" w:hAnsi="Segoe UI Light" w:cs="Segoe UI Light"/>
                <w:bCs/>
                <w:lang w:val="fr-FR"/>
              </w:rPr>
              <w:t>’</w:t>
            </w:r>
            <w:r w:rsidRPr="00D453AE">
              <w:rPr>
                <w:rFonts w:ascii="Segoe UI Light" w:hAnsi="Segoe UI Light" w:cs="Segoe UI Light"/>
                <w:bCs/>
                <w:lang w:val="fr-FR"/>
              </w:rPr>
              <w:t>organisation sur la réalisation des objectifs de production des partenaires.</w:t>
            </w:r>
          </w:p>
        </w:tc>
      </w:tr>
    </w:tbl>
    <w:p w:rsidR="00774A99" w:rsidRPr="00D453AE" w:rsidRDefault="00774A99" w:rsidP="00774A99">
      <w:pPr>
        <w:rPr>
          <w:lang w:val="fr-FR"/>
        </w:rPr>
      </w:pPr>
    </w:p>
    <w:p w:rsidR="00774A99" w:rsidRPr="00D453AE" w:rsidRDefault="00774A99" w:rsidP="00774A99">
      <w:pPr>
        <w:rPr>
          <w:lang w:val="fr-FR"/>
        </w:rPr>
      </w:pPr>
      <w:r w:rsidRPr="00D453AE">
        <w:rPr>
          <w:b/>
          <w:bCs/>
          <w:lang w:val="fr-FR"/>
        </w:rPr>
        <w:br w:type="page"/>
      </w:r>
    </w:p>
    <w:tbl>
      <w:tblPr>
        <w:tblStyle w:val="GridTable5Dark-Accent2"/>
        <w:tblW w:w="9630" w:type="dxa"/>
        <w:tblInd w:w="-275" w:type="dxa"/>
        <w:tblLook w:val="04A0" w:firstRow="1" w:lastRow="0" w:firstColumn="1" w:lastColumn="0" w:noHBand="0" w:noVBand="1"/>
      </w:tblPr>
      <w:tblGrid>
        <w:gridCol w:w="9749"/>
      </w:tblGrid>
      <w:tr w:rsidR="00774A99" w:rsidRPr="00D453AE" w:rsidTr="005942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0" w:type="dxa"/>
            <w:shd w:val="clear" w:color="auto" w:fill="5D5C2E"/>
          </w:tcPr>
          <w:p w:rsidR="00774A99" w:rsidRPr="00D453AE" w:rsidRDefault="00774A99" w:rsidP="005942D8">
            <w:pPr>
              <w:ind w:left="360"/>
              <w:rPr>
                <w:rFonts w:ascii="Segoe UI Light" w:hAnsi="Segoe UI Light" w:cs="Segoe UI Light"/>
                <w:color w:val="auto"/>
                <w:lang w:val="fr-FR"/>
              </w:rPr>
            </w:pPr>
            <w:r w:rsidRPr="00D453AE">
              <w:rPr>
                <w:rFonts w:ascii="Britannic Bold" w:hAnsi="Britannic Bold" w:cs="Segoe UI Light"/>
                <w:b w:val="0"/>
                <w:bCs w:val="0"/>
                <w:sz w:val="52"/>
                <w:szCs w:val="26"/>
                <w:lang w:val="fr-FR"/>
              </w:rPr>
              <w:lastRenderedPageBreak/>
              <w:t>3.</w:t>
            </w:r>
            <w:r w:rsidRPr="00D453AE">
              <w:rPr>
                <w:rFonts w:ascii="Britannic Bold" w:hAnsi="Britannic Bold"/>
                <w:b w:val="0"/>
                <w:sz w:val="52"/>
                <w:lang w:val="fr-FR"/>
              </w:rPr>
              <w:t xml:space="preserve"> </w:t>
            </w:r>
            <w:r w:rsidR="006C68C7" w:rsidRPr="00D453AE">
              <w:rPr>
                <w:rFonts w:ascii="Britannic Bold" w:hAnsi="Britannic Bold" w:cs="Segoe UI Light"/>
                <w:b w:val="0"/>
                <w:bCs w:val="0"/>
                <w:sz w:val="52"/>
                <w:szCs w:val="26"/>
                <w:lang w:val="fr-FR"/>
              </w:rPr>
              <w:t xml:space="preserve"> </w:t>
            </w:r>
            <w:r w:rsidRPr="00D453AE">
              <w:rPr>
                <w:rFonts w:ascii="Britannic Bold" w:hAnsi="Britannic Bold" w:cs="Segoe UI Light"/>
                <w:sz w:val="52"/>
                <w:szCs w:val="26"/>
                <w:lang w:val="fr-FR"/>
              </w:rPr>
              <w:t>CALENDRIER D</w:t>
            </w:r>
            <w:r w:rsidR="00340524" w:rsidRPr="00D453AE">
              <w:rPr>
                <w:rFonts w:ascii="Britannic Bold" w:hAnsi="Britannic Bold" w:cs="Segoe UI Light"/>
                <w:sz w:val="52"/>
                <w:szCs w:val="26"/>
                <w:lang w:val="fr-FR"/>
              </w:rPr>
              <w:t>’</w:t>
            </w:r>
            <w:r w:rsidRPr="00D453AE">
              <w:rPr>
                <w:rFonts w:ascii="Britannic Bold" w:hAnsi="Britannic Bold" w:cs="Segoe UI Light"/>
                <w:sz w:val="52"/>
                <w:szCs w:val="26"/>
                <w:lang w:val="fr-FR"/>
              </w:rPr>
              <w:t>EXÉCUTION</w:t>
            </w:r>
          </w:p>
        </w:tc>
      </w:tr>
      <w:tr w:rsidR="00774A99" w:rsidRPr="00D453AE" w:rsidTr="00594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0" w:type="dxa"/>
            <w:shd w:val="clear" w:color="auto" w:fill="F2DBDB" w:themeFill="accent2" w:themeFillTint="33"/>
          </w:tcPr>
          <w:tbl>
            <w:tblPr>
              <w:tblStyle w:val="TableGrid"/>
              <w:tblW w:w="9523" w:type="dxa"/>
              <w:tblLook w:val="04A0" w:firstRow="1" w:lastRow="0" w:firstColumn="1" w:lastColumn="0" w:noHBand="0" w:noVBand="1"/>
            </w:tblPr>
            <w:tblGrid>
              <w:gridCol w:w="1852"/>
              <w:gridCol w:w="3541"/>
              <w:gridCol w:w="1517"/>
              <w:gridCol w:w="1064"/>
              <w:gridCol w:w="1549"/>
            </w:tblGrid>
            <w:tr w:rsidR="00D453AE" w:rsidRPr="00D453AE" w:rsidTr="005942D8">
              <w:trPr>
                <w:trHeight w:val="55"/>
              </w:trPr>
              <w:tc>
                <w:tcPr>
                  <w:tcW w:w="1938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both"/>
                    <w:rPr>
                      <w:rFonts w:ascii="Segoe UI Light" w:hAnsi="Segoe UI Light" w:cs="Segoe UI Light"/>
                      <w:b/>
                      <w:bCs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b/>
                      <w:bCs/>
                      <w:sz w:val="20"/>
                      <w:szCs w:val="20"/>
                      <w:lang w:val="fr-FR"/>
                    </w:rPr>
                    <w:t>ÉTAPE</w:t>
                  </w:r>
                </w:p>
              </w:tc>
              <w:tc>
                <w:tcPr>
                  <w:tcW w:w="4777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both"/>
                    <w:rPr>
                      <w:rFonts w:ascii="Segoe UI Light" w:hAnsi="Segoe UI Light" w:cs="Segoe UI Light"/>
                      <w:b/>
                      <w:bCs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b/>
                      <w:bCs/>
                      <w:sz w:val="20"/>
                      <w:szCs w:val="20"/>
                      <w:lang w:val="fr-FR"/>
                    </w:rPr>
                    <w:t>ACTIVITÉ</w:t>
                  </w:r>
                </w:p>
              </w:tc>
              <w:tc>
                <w:tcPr>
                  <w:tcW w:w="2808" w:type="dxa"/>
                  <w:gridSpan w:val="3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b/>
                      <w:bCs/>
                      <w:sz w:val="20"/>
                      <w:szCs w:val="20"/>
                      <w:lang w:val="fr-FR"/>
                    </w:rPr>
                    <w:t>PÉRIODE</w:t>
                  </w:r>
                </w:p>
              </w:tc>
            </w:tr>
            <w:tr w:rsidR="00D453AE" w:rsidRPr="00D453AE" w:rsidTr="005942D8">
              <w:trPr>
                <w:trHeight w:val="55"/>
              </w:trPr>
              <w:tc>
                <w:tcPr>
                  <w:tcW w:w="1938" w:type="dxa"/>
                  <w:vMerge w:val="restart"/>
                  <w:shd w:val="clear" w:color="auto" w:fill="EBEAD5"/>
                  <w:vAlign w:val="center"/>
                </w:tcPr>
                <w:p w:rsidR="00774A99" w:rsidRPr="00D453AE" w:rsidRDefault="00774A99" w:rsidP="005942D8">
                  <w:pPr>
                    <w:spacing w:line="276" w:lineRule="auto"/>
                    <w:jc w:val="both"/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  <w:t>Actions préparatoires pour l</w:t>
                  </w:r>
                  <w:r w:rsidR="00340524" w:rsidRPr="00D453AE"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  <w:t>’</w:t>
                  </w:r>
                  <w:r w:rsidRPr="00D453AE"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  <w:t>identification des marques collectives</w:t>
                  </w:r>
                </w:p>
              </w:tc>
              <w:tc>
                <w:tcPr>
                  <w:tcW w:w="4777" w:type="dxa"/>
                  <w:shd w:val="clear" w:color="auto" w:fill="EBEAD5"/>
                </w:tcPr>
                <w:p w:rsidR="00774A99" w:rsidRPr="00D453AE" w:rsidRDefault="00774A99" w:rsidP="005942D8">
                  <w:pPr>
                    <w:spacing w:line="276" w:lineRule="auto"/>
                    <w:jc w:val="both"/>
                    <w:rPr>
                      <w:rFonts w:ascii="Segoe UI Light" w:hAnsi="Segoe UI Light" w:cs="Segoe UI Light"/>
                      <w:b/>
                      <w:sz w:val="20"/>
                      <w:szCs w:val="20"/>
                      <w:lang w:val="fr-FR"/>
                    </w:rPr>
                  </w:pPr>
                  <w:proofErr w:type="spellStart"/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Géoréférencement</w:t>
                  </w:r>
                  <w:proofErr w:type="spellEnd"/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 des zones de production et possibilités de recensement des entreprises communautaires</w:t>
                  </w:r>
                </w:p>
              </w:tc>
              <w:tc>
                <w:tcPr>
                  <w:tcW w:w="1279" w:type="dxa"/>
                  <w:shd w:val="clear" w:color="auto" w:fill="EBEAD5"/>
                  <w:vAlign w:val="center"/>
                </w:tcPr>
                <w:p w:rsidR="00774A99" w:rsidRPr="00D453AE" w:rsidRDefault="00D453AE" w:rsidP="005942D8">
                  <w:pPr>
                    <w:ind w:right="177"/>
                    <w:jc w:val="center"/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19</w:t>
                  </w:r>
                  <w:r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 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septembre</w:t>
                  </w:r>
                </w:p>
                <w:p w:rsidR="00774A99" w:rsidRPr="00D453AE" w:rsidRDefault="00D453AE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premier </w:t>
                  </w:r>
                  <w:r w:rsidR="00774A99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semestre</w:t>
                  </w:r>
                </w:p>
              </w:tc>
              <w:tc>
                <w:tcPr>
                  <w:tcW w:w="1089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440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453AE" w:rsidRPr="00D453AE" w:rsidTr="005942D8">
              <w:trPr>
                <w:trHeight w:val="52"/>
              </w:trPr>
              <w:tc>
                <w:tcPr>
                  <w:tcW w:w="1938" w:type="dxa"/>
                  <w:vMerge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both"/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4777" w:type="dxa"/>
                  <w:shd w:val="clear" w:color="auto" w:fill="EBEAD5"/>
                </w:tcPr>
                <w:p w:rsidR="00774A99" w:rsidRPr="00D453AE" w:rsidRDefault="00774A99" w:rsidP="005942D8">
                  <w:pPr>
                    <w:spacing w:line="276" w:lineRule="auto"/>
                    <w:jc w:val="both"/>
                    <w:rPr>
                      <w:rFonts w:ascii="Segoe UI Light" w:hAnsi="Segoe UI Light" w:cs="Segoe UI Light"/>
                      <w:b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Événements d</w:t>
                  </w:r>
                  <w:r w:rsidR="00340524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’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information </w:t>
                  </w:r>
                  <w:r w:rsidRPr="00D453AE">
                    <w:rPr>
                      <w:rFonts w:ascii="Segoe UI Light" w:hAnsi="Segoe UI Light" w:cs="Segoe UI Light"/>
                      <w:lang w:val="fr-FR"/>
                    </w:rPr>
                    <w:t>organisés</w:t>
                  </w:r>
                  <w:r w:rsidRPr="00D453AE">
                    <w:rPr>
                      <w:rFonts w:ascii="Segoe UI Light" w:hAnsi="Segoe UI Light" w:cs="Segoe UI Light"/>
                      <w:b/>
                      <w:lang w:val="fr-FR"/>
                    </w:rPr>
                    <w:t xml:space="preserve"> 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avec les autorités locales sur les marques collectives liées à des processus de production </w:t>
                  </w:r>
                </w:p>
              </w:tc>
              <w:tc>
                <w:tcPr>
                  <w:tcW w:w="1279" w:type="dxa"/>
                  <w:shd w:val="clear" w:color="auto" w:fill="EBEAD5"/>
                  <w:vAlign w:val="center"/>
                </w:tcPr>
                <w:p w:rsidR="00774A99" w:rsidRPr="00D453AE" w:rsidRDefault="00D453AE" w:rsidP="005942D8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premier</w:t>
                  </w:r>
                  <w:r w:rsidR="00774A99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 semestre</w:t>
                  </w:r>
                </w:p>
              </w:tc>
              <w:tc>
                <w:tcPr>
                  <w:tcW w:w="1089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440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453AE" w:rsidRPr="00D453AE" w:rsidTr="005942D8">
              <w:trPr>
                <w:trHeight w:val="267"/>
              </w:trPr>
              <w:tc>
                <w:tcPr>
                  <w:tcW w:w="1938" w:type="dxa"/>
                  <w:vMerge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both"/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4777" w:type="dxa"/>
                  <w:shd w:val="clear" w:color="auto" w:fill="EBEAD5"/>
                </w:tcPr>
                <w:p w:rsidR="00774A99" w:rsidRPr="00D453AE" w:rsidRDefault="00774A99" w:rsidP="00C708D6">
                  <w:pPr>
                    <w:spacing w:line="276" w:lineRule="auto"/>
                    <w:jc w:val="both"/>
                    <w:rPr>
                      <w:rFonts w:ascii="Segoe UI Light" w:hAnsi="Segoe UI Light" w:cs="Segoe UI Light"/>
                      <w:b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Événements d</w:t>
                  </w:r>
                  <w:r w:rsidR="00340524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’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information </w:t>
                  </w:r>
                  <w:r w:rsidRPr="00D453AE">
                    <w:rPr>
                      <w:rFonts w:ascii="Segoe UI Light" w:hAnsi="Segoe UI Light" w:cs="Segoe UI Light"/>
                      <w:lang w:val="fr-FR"/>
                    </w:rPr>
                    <w:t>organisés</w:t>
                  </w:r>
                  <w:r w:rsidRPr="00D453AE">
                    <w:rPr>
                      <w:rFonts w:ascii="Segoe UI Light" w:hAnsi="Segoe UI Light" w:cs="Segoe UI Light"/>
                      <w:b/>
                      <w:lang w:val="fr-FR"/>
                    </w:rPr>
                    <w:t xml:space="preserve"> 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avec les entreprises locales</w:t>
                  </w:r>
                  <w:r w:rsidRPr="00D453AE">
                    <w:rPr>
                      <w:rFonts w:ascii="Segoe UI Light" w:hAnsi="Segoe UI Light" w:cs="Segoe UI Light"/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de marques collectives liées </w:t>
                  </w:r>
                  <w:r w:rsidR="00C708D6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à des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 processus de production</w:t>
                  </w:r>
                </w:p>
              </w:tc>
              <w:tc>
                <w:tcPr>
                  <w:tcW w:w="1279" w:type="dxa"/>
                  <w:shd w:val="clear" w:color="auto" w:fill="EBEAD5"/>
                  <w:vAlign w:val="center"/>
                </w:tcPr>
                <w:p w:rsidR="00774A99" w:rsidRPr="00D453AE" w:rsidRDefault="00D453AE" w:rsidP="005942D8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premier</w:t>
                  </w:r>
                  <w:r w:rsidR="00774A99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 semestre</w:t>
                  </w:r>
                </w:p>
              </w:tc>
              <w:tc>
                <w:tcPr>
                  <w:tcW w:w="1089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440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453AE" w:rsidRPr="00D453AE" w:rsidTr="005942D8">
              <w:trPr>
                <w:trHeight w:val="267"/>
              </w:trPr>
              <w:tc>
                <w:tcPr>
                  <w:tcW w:w="1938" w:type="dxa"/>
                  <w:vMerge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both"/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4777" w:type="dxa"/>
                  <w:shd w:val="clear" w:color="auto" w:fill="EBEAD5"/>
                </w:tcPr>
                <w:p w:rsidR="00774A99" w:rsidRPr="00D453AE" w:rsidRDefault="00774A99" w:rsidP="005942D8">
                  <w:pPr>
                    <w:spacing w:line="276" w:lineRule="auto"/>
                    <w:jc w:val="both"/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Événements de coordination </w:t>
                  </w:r>
                  <w:r w:rsidRPr="00D453AE">
                    <w:rPr>
                      <w:rFonts w:ascii="Segoe UI Light" w:hAnsi="Segoe UI Light" w:cs="Segoe UI Light"/>
                      <w:lang w:val="fr-FR"/>
                    </w:rPr>
                    <w:t>organisés</w:t>
                  </w:r>
                  <w:r w:rsidRPr="00D453AE">
                    <w:rPr>
                      <w:rFonts w:ascii="Segoe UI Light" w:hAnsi="Segoe UI Light" w:cs="Segoe UI Light"/>
                      <w:b/>
                      <w:lang w:val="fr-FR"/>
                    </w:rPr>
                    <w:t xml:space="preserve"> 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avec des acteurs publics et privés intéressés par la coopération de ces secteurs productifs</w:t>
                  </w:r>
                </w:p>
              </w:tc>
              <w:tc>
                <w:tcPr>
                  <w:tcW w:w="1279" w:type="dxa"/>
                  <w:shd w:val="clear" w:color="auto" w:fill="EBEAD5"/>
                  <w:vAlign w:val="center"/>
                </w:tcPr>
                <w:p w:rsidR="00774A99" w:rsidRPr="00D453AE" w:rsidRDefault="00D453AE" w:rsidP="005942D8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premier</w:t>
                  </w:r>
                  <w:r w:rsidR="00774A99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 semestre</w:t>
                  </w:r>
                </w:p>
              </w:tc>
              <w:tc>
                <w:tcPr>
                  <w:tcW w:w="1089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440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453AE" w:rsidRPr="00D453AE" w:rsidTr="005942D8">
              <w:trPr>
                <w:trHeight w:val="55"/>
              </w:trPr>
              <w:tc>
                <w:tcPr>
                  <w:tcW w:w="1938" w:type="dxa"/>
                  <w:vMerge w:val="restart"/>
                  <w:shd w:val="clear" w:color="auto" w:fill="EBEAD5"/>
                  <w:vAlign w:val="center"/>
                </w:tcPr>
                <w:p w:rsidR="00774A99" w:rsidRPr="00D453AE" w:rsidRDefault="00774A99" w:rsidP="005942D8">
                  <w:pPr>
                    <w:spacing w:line="276" w:lineRule="auto"/>
                    <w:jc w:val="both"/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  <w:t>Mise en œuvre d</w:t>
                  </w:r>
                  <w:r w:rsidR="00340524" w:rsidRPr="00D453AE"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  <w:t>’</w:t>
                  </w:r>
                  <w:r w:rsidRPr="00D453AE"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  <w:t>actions de démarrage pour la gestion des marques collectives et accompagnement pour l</w:t>
                  </w:r>
                  <w:r w:rsidR="00340524" w:rsidRPr="00D453AE"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  <w:t>’</w:t>
                  </w:r>
                  <w:r w:rsidRPr="00D453AE"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  <w:t>enregistrement des marques collectives</w:t>
                  </w:r>
                </w:p>
              </w:tc>
              <w:tc>
                <w:tcPr>
                  <w:tcW w:w="4777" w:type="dxa"/>
                  <w:shd w:val="clear" w:color="auto" w:fill="EBEAD5"/>
                </w:tcPr>
                <w:p w:rsidR="00774A99" w:rsidRPr="00D453AE" w:rsidRDefault="00D453AE" w:rsidP="005942D8">
                  <w:pPr>
                    <w:spacing w:line="276" w:lineRule="auto"/>
                    <w:jc w:val="both"/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Événements</w:t>
                  </w:r>
                  <w:r w:rsidR="00774A99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 d</w:t>
                  </w:r>
                  <w:r w:rsidR="00340524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’</w:t>
                  </w:r>
                  <w:r w:rsidR="00774A99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information sur les chaînes de production en rapport avec la création de marques collectives</w:t>
                  </w:r>
                </w:p>
              </w:tc>
              <w:tc>
                <w:tcPr>
                  <w:tcW w:w="1279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089" w:type="dxa"/>
                  <w:shd w:val="clear" w:color="auto" w:fill="EBEAD5"/>
                  <w:vAlign w:val="center"/>
                </w:tcPr>
                <w:p w:rsidR="00774A99" w:rsidRPr="00D453AE" w:rsidRDefault="00D453AE" w:rsidP="00D453AE">
                  <w:pPr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20</w:t>
                  </w:r>
                  <w:r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 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mars</w:t>
                  </w:r>
                  <w:r w:rsidR="00774A99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 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deuxième </w:t>
                  </w:r>
                  <w:r w:rsidR="00774A99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semestre</w:t>
                  </w:r>
                </w:p>
              </w:tc>
              <w:tc>
                <w:tcPr>
                  <w:tcW w:w="440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453AE" w:rsidRPr="00D453AE" w:rsidTr="005942D8">
              <w:trPr>
                <w:trHeight w:val="52"/>
              </w:trPr>
              <w:tc>
                <w:tcPr>
                  <w:tcW w:w="1938" w:type="dxa"/>
                  <w:vMerge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both"/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4777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both"/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Ateliers pour la construction collective d</w:t>
                  </w:r>
                  <w:r w:rsidR="00340524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’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identités et de marques d</w:t>
                  </w:r>
                  <w:r w:rsidR="00340524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’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entreprises</w:t>
                  </w:r>
                </w:p>
              </w:tc>
              <w:tc>
                <w:tcPr>
                  <w:tcW w:w="1279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089" w:type="dxa"/>
                  <w:shd w:val="clear" w:color="auto" w:fill="EBEAD5"/>
                  <w:vAlign w:val="center"/>
                </w:tcPr>
                <w:p w:rsidR="00774A99" w:rsidRPr="00D453AE" w:rsidRDefault="00D453AE" w:rsidP="005942D8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deuxième </w:t>
                  </w:r>
                  <w:r w:rsidR="00774A99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semestre</w:t>
                  </w:r>
                </w:p>
              </w:tc>
              <w:tc>
                <w:tcPr>
                  <w:tcW w:w="440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453AE" w:rsidRPr="00D453AE" w:rsidTr="005942D8">
              <w:trPr>
                <w:trHeight w:val="84"/>
              </w:trPr>
              <w:tc>
                <w:tcPr>
                  <w:tcW w:w="1938" w:type="dxa"/>
                  <w:vMerge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both"/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4777" w:type="dxa"/>
                  <w:shd w:val="clear" w:color="auto" w:fill="EBEAD5"/>
                  <w:vAlign w:val="center"/>
                </w:tcPr>
                <w:p w:rsidR="00774A99" w:rsidRPr="00D453AE" w:rsidRDefault="00774A99" w:rsidP="005942D8">
                  <w:pPr>
                    <w:ind w:right="177"/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Gestion et suivi des procédures d</w:t>
                  </w:r>
                  <w:r w:rsidR="00340524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’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enregistrement des marques</w:t>
                  </w:r>
                  <w:r w:rsidRPr="00D453AE">
                    <w:rPr>
                      <w:rFonts w:ascii="Segoe UI Light" w:hAnsi="Segoe UI Light" w:cs="Segoe UI Light"/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collectives</w:t>
                  </w:r>
                </w:p>
              </w:tc>
              <w:tc>
                <w:tcPr>
                  <w:tcW w:w="1279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089" w:type="dxa"/>
                  <w:shd w:val="clear" w:color="auto" w:fill="EBEAD5"/>
                  <w:vAlign w:val="center"/>
                </w:tcPr>
                <w:p w:rsidR="00774A99" w:rsidRPr="00D453AE" w:rsidRDefault="00D453AE" w:rsidP="005942D8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deuxième </w:t>
                  </w:r>
                  <w:r w:rsidR="00774A99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semestre</w:t>
                  </w:r>
                </w:p>
              </w:tc>
              <w:tc>
                <w:tcPr>
                  <w:tcW w:w="440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453AE" w:rsidRPr="00D453AE" w:rsidTr="005942D8">
              <w:trPr>
                <w:trHeight w:val="100"/>
              </w:trPr>
              <w:tc>
                <w:tcPr>
                  <w:tcW w:w="1938" w:type="dxa"/>
                  <w:vMerge w:val="restart"/>
                  <w:shd w:val="clear" w:color="auto" w:fill="EBEAD5"/>
                  <w:vAlign w:val="center"/>
                </w:tcPr>
                <w:p w:rsidR="00774A99" w:rsidRPr="00D453AE" w:rsidRDefault="00774A99" w:rsidP="005942D8">
                  <w:pPr>
                    <w:ind w:right="177"/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  <w:t>Après le démarrage, suivi et évaluation de la position des marques collectives</w:t>
                  </w:r>
                </w:p>
              </w:tc>
              <w:tc>
                <w:tcPr>
                  <w:tcW w:w="4777" w:type="dxa"/>
                  <w:shd w:val="clear" w:color="auto" w:fill="EBEAD5"/>
                </w:tcPr>
                <w:p w:rsidR="00774A99" w:rsidRPr="00D453AE" w:rsidRDefault="00774A99" w:rsidP="005942D8">
                  <w:pPr>
                    <w:spacing w:line="276" w:lineRule="auto"/>
                    <w:jc w:val="both"/>
                    <w:rPr>
                      <w:rFonts w:ascii="Segoe UI Light" w:hAnsi="Segoe UI Light" w:cs="Segoe UI Light"/>
                      <w:b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Suivi et évaluation, à partir de la mise en œuvre de la marque collective et jusqu</w:t>
                  </w:r>
                  <w:r w:rsidR="00340524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’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à la gestion et à la promotion de la position des produits des entreprises communautaires</w:t>
                  </w:r>
                </w:p>
              </w:tc>
              <w:tc>
                <w:tcPr>
                  <w:tcW w:w="1279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089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440" w:type="dxa"/>
                  <w:shd w:val="clear" w:color="auto" w:fill="EBEAD5"/>
                  <w:vAlign w:val="center"/>
                </w:tcPr>
                <w:p w:rsidR="00774A99" w:rsidRPr="00D453AE" w:rsidRDefault="00D453AE" w:rsidP="00D453AE">
                  <w:pPr>
                    <w:ind w:right="177"/>
                    <w:jc w:val="center"/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20</w:t>
                  </w:r>
                  <w:r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 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septembre</w:t>
                  </w:r>
                  <w:r w:rsidR="00774A99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 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troisième </w:t>
                  </w:r>
                  <w:r w:rsidR="00774A99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semestre</w:t>
                  </w:r>
                </w:p>
              </w:tc>
            </w:tr>
            <w:tr w:rsidR="00D453AE" w:rsidRPr="00D453AE" w:rsidTr="005942D8">
              <w:trPr>
                <w:trHeight w:val="97"/>
              </w:trPr>
              <w:tc>
                <w:tcPr>
                  <w:tcW w:w="1938" w:type="dxa"/>
                  <w:vMerge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both"/>
                    <w:rPr>
                      <w:rFonts w:ascii="Segoe UI Light" w:hAnsi="Segoe UI Light" w:cs="Segoe UI Light"/>
                      <w:bCs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4777" w:type="dxa"/>
                  <w:shd w:val="clear" w:color="auto" w:fill="EBEAD5"/>
                </w:tcPr>
                <w:p w:rsidR="00774A99" w:rsidRPr="00D453AE" w:rsidRDefault="00774A99" w:rsidP="005942D8">
                  <w:pPr>
                    <w:spacing w:line="276" w:lineRule="auto"/>
                    <w:jc w:val="both"/>
                    <w:rPr>
                      <w:rFonts w:ascii="Segoe UI Light" w:hAnsi="Segoe UI Light" w:cs="Segoe UI Light"/>
                      <w:b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Compilation des enseignements tirés de l</w:t>
                  </w:r>
                  <w:r w:rsidR="00340524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’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expérience et des pratiques recommandées en vue de les reproduire dans d</w:t>
                  </w:r>
                  <w:r w:rsidR="00340524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’</w:t>
                  </w: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autres contextes nationaux. </w:t>
                  </w:r>
                  <w:r w:rsidR="006C68C7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 </w:t>
                  </w:r>
                </w:p>
              </w:tc>
              <w:tc>
                <w:tcPr>
                  <w:tcW w:w="1279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089" w:type="dxa"/>
                  <w:shd w:val="clear" w:color="auto" w:fill="EBEAD5"/>
                </w:tcPr>
                <w:p w:rsidR="00774A99" w:rsidRPr="00D453AE" w:rsidRDefault="00774A99" w:rsidP="005942D8">
                  <w:pPr>
                    <w:ind w:right="177"/>
                    <w:jc w:val="center"/>
                    <w:rPr>
                      <w:rFonts w:ascii="Britannic Bold" w:hAnsi="Britannic Bold" w:cs="Segoe UI Light"/>
                      <w:b/>
                      <w:bCs/>
                      <w:color w:val="860000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440" w:type="dxa"/>
                  <w:shd w:val="clear" w:color="auto" w:fill="EBEAD5"/>
                  <w:vAlign w:val="center"/>
                </w:tcPr>
                <w:p w:rsidR="00774A99" w:rsidRPr="00D453AE" w:rsidRDefault="00D453AE" w:rsidP="005942D8">
                  <w:pPr>
                    <w:jc w:val="center"/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</w:pPr>
                  <w:r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 xml:space="preserve">troisième </w:t>
                  </w:r>
                  <w:r w:rsidR="00774A99" w:rsidRPr="00D453AE">
                    <w:rPr>
                      <w:rFonts w:ascii="Segoe UI Light" w:hAnsi="Segoe UI Light" w:cs="Segoe UI Light"/>
                      <w:sz w:val="20"/>
                      <w:szCs w:val="20"/>
                      <w:lang w:val="fr-FR"/>
                    </w:rPr>
                    <w:t>semestre</w:t>
                  </w:r>
                </w:p>
              </w:tc>
            </w:tr>
          </w:tbl>
          <w:p w:rsidR="00774A99" w:rsidRPr="00D453AE" w:rsidRDefault="00774A99" w:rsidP="005942D8">
            <w:pPr>
              <w:rPr>
                <w:sz w:val="20"/>
                <w:szCs w:val="20"/>
                <w:lang w:val="fr-FR"/>
              </w:rPr>
            </w:pPr>
          </w:p>
        </w:tc>
      </w:tr>
    </w:tbl>
    <w:p w:rsidR="00774A99" w:rsidRPr="00D453AE" w:rsidRDefault="00774A99" w:rsidP="00774A99">
      <w:pPr>
        <w:rPr>
          <w:rFonts w:ascii="Segoe UI Light" w:hAnsi="Segoe UI Light" w:cs="Segoe UI Light"/>
          <w:sz w:val="20"/>
          <w:lang w:val="fr-FR"/>
        </w:rPr>
      </w:pPr>
    </w:p>
    <w:p w:rsidR="00774A99" w:rsidRPr="00D453AE" w:rsidRDefault="00774A99" w:rsidP="00774A99">
      <w:pPr>
        <w:rPr>
          <w:lang w:val="fr-FR"/>
        </w:rPr>
      </w:pPr>
    </w:p>
    <w:p w:rsidR="00774A99" w:rsidRPr="00D453AE" w:rsidRDefault="00774A99" w:rsidP="00774A99">
      <w:pPr>
        <w:ind w:left="5580" w:right="85"/>
        <w:rPr>
          <w:lang w:val="fr-FR"/>
        </w:rPr>
      </w:pPr>
    </w:p>
    <w:p w:rsidR="00774A99" w:rsidRPr="00D453AE" w:rsidRDefault="00774A99" w:rsidP="00774A99">
      <w:pPr>
        <w:ind w:left="5580" w:right="85"/>
        <w:rPr>
          <w:lang w:val="fr-FR"/>
        </w:rPr>
      </w:pPr>
      <w:r w:rsidRPr="00D453AE">
        <w:rPr>
          <w:lang w:val="fr-FR"/>
        </w:rPr>
        <w:t>[Fin de l</w:t>
      </w:r>
      <w:r w:rsidR="00340524" w:rsidRPr="00D453AE">
        <w:rPr>
          <w:lang w:val="fr-FR"/>
        </w:rPr>
        <w:t>’</w:t>
      </w:r>
      <w:r w:rsidRPr="00D453AE">
        <w:rPr>
          <w:lang w:val="fr-FR"/>
        </w:rPr>
        <w:t>annexe et du document]</w:t>
      </w:r>
    </w:p>
    <w:sectPr w:rsidR="00774A99" w:rsidRPr="00D453AE" w:rsidSect="00281BA5">
      <w:headerReference w:type="default" r:id="rId16"/>
      <w:headerReference w:type="first" r:id="rId17"/>
      <w:endnotePr>
        <w:numFmt w:val="decimal"/>
      </w:endnotePr>
      <w:pgSz w:w="11907" w:h="16840" w:code="9"/>
      <w:pgMar w:top="562" w:right="1138" w:bottom="1411" w:left="1411" w:header="504" w:footer="102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A99" w:rsidRDefault="00774A99">
      <w:r>
        <w:separator/>
      </w:r>
    </w:p>
  </w:endnote>
  <w:endnote w:type="continuationSeparator" w:id="0">
    <w:p w:rsidR="00774A99" w:rsidRPr="009D30E6" w:rsidRDefault="00774A99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74A99" w:rsidRPr="009D30E6" w:rsidRDefault="00774A99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774A99" w:rsidRPr="009D30E6" w:rsidRDefault="00774A99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AE" w:rsidRDefault="00D453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AE" w:rsidRDefault="00D453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AE" w:rsidRDefault="00D453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A99" w:rsidRDefault="00774A99">
      <w:r>
        <w:separator/>
      </w:r>
    </w:p>
  </w:footnote>
  <w:footnote w:type="continuationSeparator" w:id="0">
    <w:p w:rsidR="00774A99" w:rsidRDefault="00774A99" w:rsidP="007461F1">
      <w:r>
        <w:separator/>
      </w:r>
    </w:p>
    <w:p w:rsidR="00774A99" w:rsidRPr="009D30E6" w:rsidRDefault="00774A99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774A99" w:rsidRPr="009D30E6" w:rsidRDefault="00774A99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AE" w:rsidRDefault="00D453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774A99" w:rsidP="00477D6B">
    <w:pPr>
      <w:jc w:val="right"/>
    </w:pPr>
    <w:bookmarkStart w:id="5" w:name="Code2"/>
    <w:bookmarkEnd w:id="5"/>
    <w:r>
      <w:t>CDIP/23/15</w:t>
    </w:r>
  </w:p>
  <w:p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D6C12">
      <w:rPr>
        <w:noProof/>
      </w:rPr>
      <w:t>8</w:t>
    </w:r>
    <w:r>
      <w:fldChar w:fldCharType="end"/>
    </w:r>
  </w:p>
  <w:p w:rsidR="00F16975" w:rsidRDefault="00F16975" w:rsidP="00477D6B">
    <w:pPr>
      <w:jc w:val="right"/>
    </w:pPr>
  </w:p>
  <w:p w:rsidR="00574036" w:rsidRDefault="0057403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AE" w:rsidRDefault="00D453A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524" w:rsidRDefault="00340524" w:rsidP="00477D6B">
    <w:pPr>
      <w:jc w:val="right"/>
    </w:pPr>
    <w:r>
      <w:t>CDIP/23/15</w:t>
    </w:r>
  </w:p>
  <w:p w:rsidR="00340524" w:rsidRDefault="00340524" w:rsidP="00477D6B">
    <w:pPr>
      <w:jc w:val="right"/>
    </w:pPr>
    <w:r>
      <w:t xml:space="preserve">Annexe, page </w:t>
    </w:r>
    <w:r>
      <w:fldChar w:fldCharType="begin"/>
    </w:r>
    <w:r>
      <w:instrText xml:space="preserve"> PAGE  \* MERGEFORMAT </w:instrText>
    </w:r>
    <w:r>
      <w:fldChar w:fldCharType="separate"/>
    </w:r>
    <w:r w:rsidR="001D6C12">
      <w:rPr>
        <w:noProof/>
      </w:rPr>
      <w:t>8</w:t>
    </w:r>
    <w:r>
      <w:fldChar w:fldCharType="end"/>
    </w:r>
  </w:p>
  <w:p w:rsidR="00340524" w:rsidRDefault="00340524" w:rsidP="00477D6B">
    <w:pPr>
      <w:jc w:val="right"/>
    </w:pPr>
  </w:p>
  <w:p w:rsidR="00340524" w:rsidRDefault="00340524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874" w:rsidRDefault="004C7874" w:rsidP="004C7874">
    <w:pPr>
      <w:pStyle w:val="Header"/>
      <w:jc w:val="right"/>
    </w:pPr>
    <w:r>
      <w:t>CDIP/23/15</w:t>
    </w:r>
  </w:p>
  <w:p w:rsidR="004C7874" w:rsidRDefault="004C7874" w:rsidP="004C7874">
    <w:pPr>
      <w:pStyle w:val="Header"/>
      <w:jc w:val="right"/>
    </w:pPr>
    <w:r>
      <w:t>ANNEXE</w:t>
    </w:r>
  </w:p>
  <w:p w:rsidR="004C7874" w:rsidRDefault="004C7874" w:rsidP="004C7874">
    <w:pPr>
      <w:pStyle w:val="Header"/>
      <w:jc w:val="right"/>
    </w:pPr>
  </w:p>
  <w:p w:rsidR="004C7874" w:rsidRDefault="004C7874" w:rsidP="004C787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C051698"/>
    <w:multiLevelType w:val="multilevel"/>
    <w:tmpl w:val="97C8582A"/>
    <w:lvl w:ilvl="0">
      <w:start w:val="1"/>
      <w:numFmt w:val="decimal"/>
      <w:lvlText w:val="%1."/>
      <w:lvlJc w:val="left"/>
      <w:pPr>
        <w:ind w:left="720" w:hanging="360"/>
      </w:pPr>
      <w:rPr>
        <w:rFonts w:ascii="Britannic Bold" w:hAnsi="Britannic Bold" w:hint="default"/>
        <w:color w:val="FFFFFF" w:themeColor="background1"/>
        <w:sz w:val="5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9E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F3C21EC"/>
    <w:multiLevelType w:val="hybridMultilevel"/>
    <w:tmpl w:val="03FAD388"/>
    <w:lvl w:ilvl="0" w:tplc="121C26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145A8C"/>
    <w:multiLevelType w:val="hybridMultilevel"/>
    <w:tmpl w:val="13CE02B0"/>
    <w:lvl w:ilvl="0" w:tplc="78003DA4">
      <w:start w:val="1"/>
      <w:numFmt w:val="lowerLetter"/>
      <w:lvlText w:val="%1)"/>
      <w:lvlJc w:val="left"/>
      <w:pPr>
        <w:ind w:left="720" w:hanging="360"/>
      </w:pPr>
      <w:rPr>
        <w:rFonts w:hint="default"/>
        <w:lang w:val="fr-CH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325AC6"/>
    <w:multiLevelType w:val="hybridMultilevel"/>
    <w:tmpl w:val="AC2CA81E"/>
    <w:lvl w:ilvl="0" w:tplc="2C2E2C76">
      <w:start w:val="1"/>
      <w:numFmt w:val="upperLetter"/>
      <w:lvlText w:val="%1."/>
      <w:lvlJc w:val="left"/>
      <w:pPr>
        <w:ind w:left="536" w:hanging="360"/>
      </w:pPr>
      <w:rPr>
        <w:rFonts w:ascii="Britannic Bold" w:hAnsi="Britannic Bold" w:hint="default"/>
        <w:b w:val="0"/>
        <w:color w:val="9E0000"/>
        <w:sz w:val="28"/>
      </w:rPr>
    </w:lvl>
    <w:lvl w:ilvl="1" w:tplc="400A0019">
      <w:start w:val="1"/>
      <w:numFmt w:val="lowerLetter"/>
      <w:lvlText w:val="%2."/>
      <w:lvlJc w:val="left"/>
      <w:pPr>
        <w:ind w:left="1256" w:hanging="360"/>
      </w:pPr>
    </w:lvl>
    <w:lvl w:ilvl="2" w:tplc="400A001B" w:tentative="1">
      <w:start w:val="1"/>
      <w:numFmt w:val="lowerRoman"/>
      <w:lvlText w:val="%3."/>
      <w:lvlJc w:val="right"/>
      <w:pPr>
        <w:ind w:left="1976" w:hanging="180"/>
      </w:pPr>
    </w:lvl>
    <w:lvl w:ilvl="3" w:tplc="400A000F" w:tentative="1">
      <w:start w:val="1"/>
      <w:numFmt w:val="decimal"/>
      <w:lvlText w:val="%4."/>
      <w:lvlJc w:val="left"/>
      <w:pPr>
        <w:ind w:left="2696" w:hanging="360"/>
      </w:pPr>
    </w:lvl>
    <w:lvl w:ilvl="4" w:tplc="400A0019" w:tentative="1">
      <w:start w:val="1"/>
      <w:numFmt w:val="lowerLetter"/>
      <w:lvlText w:val="%5."/>
      <w:lvlJc w:val="left"/>
      <w:pPr>
        <w:ind w:left="3416" w:hanging="360"/>
      </w:pPr>
    </w:lvl>
    <w:lvl w:ilvl="5" w:tplc="400A001B" w:tentative="1">
      <w:start w:val="1"/>
      <w:numFmt w:val="lowerRoman"/>
      <w:lvlText w:val="%6."/>
      <w:lvlJc w:val="right"/>
      <w:pPr>
        <w:ind w:left="4136" w:hanging="180"/>
      </w:pPr>
    </w:lvl>
    <w:lvl w:ilvl="6" w:tplc="400A000F" w:tentative="1">
      <w:start w:val="1"/>
      <w:numFmt w:val="decimal"/>
      <w:lvlText w:val="%7."/>
      <w:lvlJc w:val="left"/>
      <w:pPr>
        <w:ind w:left="4856" w:hanging="360"/>
      </w:pPr>
    </w:lvl>
    <w:lvl w:ilvl="7" w:tplc="400A0019" w:tentative="1">
      <w:start w:val="1"/>
      <w:numFmt w:val="lowerLetter"/>
      <w:lvlText w:val="%8."/>
      <w:lvlJc w:val="left"/>
      <w:pPr>
        <w:ind w:left="5576" w:hanging="360"/>
      </w:pPr>
    </w:lvl>
    <w:lvl w:ilvl="8" w:tplc="400A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99"/>
    <w:rsid w:val="00011B7D"/>
    <w:rsid w:val="00075432"/>
    <w:rsid w:val="0009458A"/>
    <w:rsid w:val="000F5E56"/>
    <w:rsid w:val="001362EE"/>
    <w:rsid w:val="00170506"/>
    <w:rsid w:val="001832A6"/>
    <w:rsid w:val="00195C6E"/>
    <w:rsid w:val="001B266A"/>
    <w:rsid w:val="001D3D56"/>
    <w:rsid w:val="001D6C12"/>
    <w:rsid w:val="00240654"/>
    <w:rsid w:val="002634C4"/>
    <w:rsid w:val="00281BA5"/>
    <w:rsid w:val="002E4D1A"/>
    <w:rsid w:val="002F16BC"/>
    <w:rsid w:val="002F4E68"/>
    <w:rsid w:val="00322C0B"/>
    <w:rsid w:val="00340524"/>
    <w:rsid w:val="003845C1"/>
    <w:rsid w:val="003A67A3"/>
    <w:rsid w:val="004008A2"/>
    <w:rsid w:val="004025DF"/>
    <w:rsid w:val="00423E3E"/>
    <w:rsid w:val="00427AF4"/>
    <w:rsid w:val="00427F85"/>
    <w:rsid w:val="0045736E"/>
    <w:rsid w:val="00463EE0"/>
    <w:rsid w:val="004647DA"/>
    <w:rsid w:val="00477D6B"/>
    <w:rsid w:val="004C7874"/>
    <w:rsid w:val="004D6471"/>
    <w:rsid w:val="0051455D"/>
    <w:rsid w:val="00525B63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27C92"/>
    <w:rsid w:val="00655708"/>
    <w:rsid w:val="00692A84"/>
    <w:rsid w:val="006B0DB5"/>
    <w:rsid w:val="006C68C7"/>
    <w:rsid w:val="007461F1"/>
    <w:rsid w:val="00774A99"/>
    <w:rsid w:val="007C7891"/>
    <w:rsid w:val="007D6961"/>
    <w:rsid w:val="007F07CB"/>
    <w:rsid w:val="007F5FBA"/>
    <w:rsid w:val="008046DE"/>
    <w:rsid w:val="00807C95"/>
    <w:rsid w:val="00810CEF"/>
    <w:rsid w:val="0081208D"/>
    <w:rsid w:val="008B2CC1"/>
    <w:rsid w:val="008E7930"/>
    <w:rsid w:val="0090731E"/>
    <w:rsid w:val="00966A22"/>
    <w:rsid w:val="00974CD6"/>
    <w:rsid w:val="009D30E6"/>
    <w:rsid w:val="009E3F6F"/>
    <w:rsid w:val="009F499F"/>
    <w:rsid w:val="00A11D74"/>
    <w:rsid w:val="00AC0AE4"/>
    <w:rsid w:val="00AD61DB"/>
    <w:rsid w:val="00B35AF5"/>
    <w:rsid w:val="00BE0BE0"/>
    <w:rsid w:val="00C664C8"/>
    <w:rsid w:val="00C708D6"/>
    <w:rsid w:val="00CF0460"/>
    <w:rsid w:val="00D43E0F"/>
    <w:rsid w:val="00D45252"/>
    <w:rsid w:val="00D453AE"/>
    <w:rsid w:val="00D71B4D"/>
    <w:rsid w:val="00D75C1E"/>
    <w:rsid w:val="00D93D55"/>
    <w:rsid w:val="00DB1C48"/>
    <w:rsid w:val="00DD6A16"/>
    <w:rsid w:val="00E0091A"/>
    <w:rsid w:val="00E17FC1"/>
    <w:rsid w:val="00E203AA"/>
    <w:rsid w:val="00E527A5"/>
    <w:rsid w:val="00E76456"/>
    <w:rsid w:val="00EE71CB"/>
    <w:rsid w:val="00F16975"/>
    <w:rsid w:val="00F239E3"/>
    <w:rsid w:val="00F661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066CCDB1"/>
  <w15:docId w15:val="{1F35F97C-CFBD-4042-842B-BC463133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ONUMFSChar">
    <w:name w:val="ONUM FS Char"/>
    <w:basedOn w:val="DefaultParagraphFont"/>
    <w:link w:val="ONUMFS"/>
    <w:rsid w:val="00774A99"/>
    <w:rPr>
      <w:rFonts w:ascii="Arial" w:eastAsia="SimSun" w:hAnsi="Arial" w:cs="Arial"/>
      <w:sz w:val="22"/>
      <w:lang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774A99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774A99"/>
    <w:pPr>
      <w:ind w:left="720"/>
      <w:contextualSpacing/>
    </w:pPr>
    <w:rPr>
      <w:lang w:val="es-ES"/>
    </w:rPr>
  </w:style>
  <w:style w:type="table" w:styleId="TableGrid">
    <w:name w:val="Table Grid"/>
    <w:basedOn w:val="TableNormal"/>
    <w:uiPriority w:val="39"/>
    <w:rsid w:val="00774A99"/>
    <w:rPr>
      <w:rFonts w:asciiTheme="minorHAnsi" w:eastAsiaTheme="minorHAnsi" w:hAnsiTheme="minorHAnsi" w:cstheme="minorBidi"/>
      <w:sz w:val="22"/>
      <w:szCs w:val="22"/>
      <w:lang w:val="es-B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2">
    <w:name w:val="Grid Table 5 Dark Accent 2"/>
    <w:basedOn w:val="TableNormal"/>
    <w:uiPriority w:val="50"/>
    <w:rsid w:val="00774A99"/>
    <w:rPr>
      <w:rFonts w:asciiTheme="minorHAnsi" w:eastAsiaTheme="minorHAnsi" w:hAnsiTheme="minorHAnsi" w:cstheme="minorBidi"/>
      <w:sz w:val="22"/>
      <w:szCs w:val="22"/>
      <w:lang w:val="es-BO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paragraph" w:styleId="NoSpacing">
    <w:name w:val="No Spacing"/>
    <w:link w:val="NoSpacingChar"/>
    <w:uiPriority w:val="1"/>
    <w:qFormat/>
    <w:rsid w:val="00774A99"/>
    <w:rPr>
      <w:rFonts w:asciiTheme="minorHAnsi" w:eastAsiaTheme="minorHAnsi" w:hAnsiTheme="minorHAnsi" w:cstheme="minorBidi"/>
      <w:sz w:val="22"/>
      <w:szCs w:val="22"/>
      <w:lang w:val="es-BO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74A99"/>
    <w:rPr>
      <w:rFonts w:asciiTheme="minorHAnsi" w:eastAsiaTheme="minorHAnsi" w:hAnsiTheme="minorHAnsi" w:cstheme="minorBidi"/>
      <w:sz w:val="22"/>
      <w:szCs w:val="22"/>
      <w:lang w:val="es-BO" w:eastAsia="en-US"/>
    </w:rPr>
  </w:style>
  <w:style w:type="character" w:styleId="Hyperlink">
    <w:name w:val="Hyperlink"/>
    <w:basedOn w:val="DefaultParagraphFont"/>
    <w:semiHidden/>
    <w:unhideWhenUsed/>
    <w:rsid w:val="00D453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64D78-FE17-418E-90DE-A2B89B468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1932</Words>
  <Characters>11991</Characters>
  <Application>Microsoft Office Word</Application>
  <DocSecurity>0</DocSecurity>
  <Lines>5995</Lines>
  <Paragraphs>818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</vt:lpstr>
    </vt:vector>
  </TitlesOfParts>
  <Company>WIPO</Company>
  <LinksUpToDate>false</LinksUpToDate>
  <CharactersWithSpaces>13105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</dc:title>
  <dc:creator>COUTURE Sébastien</dc:creator>
  <cp:lastModifiedBy>SARKISSOVA Anna</cp:lastModifiedBy>
  <cp:revision>5</cp:revision>
  <cp:lastPrinted>2019-04-15T14:58:00Z</cp:lastPrinted>
  <dcterms:created xsi:type="dcterms:W3CDTF">2019-04-15T14:56:00Z</dcterms:created>
  <dcterms:modified xsi:type="dcterms:W3CDTF">2019-04-15T14:59:00Z</dcterms:modified>
</cp:coreProperties>
</file>