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B0873" w14:textId="720B71FC" w:rsidR="00654BFF" w:rsidRPr="00901979" w:rsidRDefault="00A9692E" w:rsidP="00E10F88">
      <w:pPr>
        <w:snapToGrid w:val="0"/>
        <w:jc w:val="center"/>
        <w:rPr>
          <w:rFonts w:ascii="Times New Roman" w:eastAsia="MS PMincho" w:hAnsi="Times New Roman"/>
          <w:b/>
          <w:bCs/>
          <w:sz w:val="32"/>
          <w:szCs w:val="32"/>
          <w:lang w:val="fr-FR"/>
        </w:rPr>
      </w:pPr>
      <w:bookmarkStart w:id="0" w:name="_GoBack"/>
      <w:bookmarkEnd w:id="0"/>
      <w:r w:rsidRPr="00901979">
        <w:rPr>
          <w:rFonts w:ascii="Times New Roman" w:eastAsia="MS PMincho" w:hAnsi="Times New Roman"/>
          <w:b/>
          <w:bCs/>
          <w:sz w:val="32"/>
          <w:szCs w:val="32"/>
          <w:lang w:val="fr-FR"/>
        </w:rPr>
        <w:t>Interventions du Japon durant la vingt</w:t>
      </w:r>
      <w:r w:rsidR="00AD19C4">
        <w:rPr>
          <w:rFonts w:ascii="Times New Roman" w:eastAsia="MS PMincho" w:hAnsi="Times New Roman"/>
          <w:b/>
          <w:bCs/>
          <w:sz w:val="32"/>
          <w:szCs w:val="32"/>
          <w:lang w:val="fr-FR"/>
        </w:rPr>
        <w:t>-</w:t>
      </w:r>
      <w:r w:rsidR="005C07F9" w:rsidRPr="00901979">
        <w:rPr>
          <w:rFonts w:ascii="Times New Roman" w:eastAsia="MS PMincho" w:hAnsi="Times New Roman"/>
          <w:b/>
          <w:bCs/>
          <w:sz w:val="32"/>
          <w:szCs w:val="32"/>
          <w:lang w:val="fr-FR"/>
        </w:rPr>
        <w:t>six</w:t>
      </w:r>
      <w:r w:rsidR="00AD19C4">
        <w:rPr>
          <w:rFonts w:ascii="Times New Roman" w:eastAsia="MS PMincho" w:hAnsi="Times New Roman"/>
          <w:b/>
          <w:bCs/>
          <w:sz w:val="32"/>
          <w:szCs w:val="32"/>
          <w:lang w:val="fr-FR"/>
        </w:rPr>
        <w:t>ième session</w:t>
      </w:r>
      <w:r w:rsidRPr="00901979">
        <w:rPr>
          <w:rFonts w:ascii="Times New Roman" w:eastAsia="MS PMincho" w:hAnsi="Times New Roman"/>
          <w:b/>
          <w:bCs/>
          <w:sz w:val="32"/>
          <w:szCs w:val="32"/>
          <w:lang w:val="fr-FR"/>
        </w:rPr>
        <w:t xml:space="preserve"> du </w:t>
      </w:r>
      <w:r w:rsidR="00901979">
        <w:rPr>
          <w:rFonts w:ascii="Times New Roman" w:eastAsia="MS PMincho" w:hAnsi="Times New Roman"/>
          <w:b/>
          <w:bCs/>
          <w:sz w:val="32"/>
          <w:szCs w:val="32"/>
          <w:lang w:val="fr-FR"/>
        </w:rPr>
        <w:t>Comité du </w:t>
      </w:r>
      <w:r w:rsidRPr="00901979">
        <w:rPr>
          <w:rFonts w:ascii="Times New Roman" w:eastAsia="MS PMincho" w:hAnsi="Times New Roman"/>
          <w:b/>
          <w:bCs/>
          <w:sz w:val="32"/>
          <w:szCs w:val="32"/>
          <w:lang w:val="fr-FR"/>
        </w:rPr>
        <w:t>développement et de la propriété intellectuelle (CDIP) de l</w:t>
      </w:r>
      <w:r w:rsidR="00AD19C4">
        <w:rPr>
          <w:rFonts w:ascii="Times New Roman" w:eastAsia="MS PMincho" w:hAnsi="Times New Roman"/>
          <w:b/>
          <w:bCs/>
          <w:sz w:val="32"/>
          <w:szCs w:val="32"/>
          <w:lang w:val="fr-FR"/>
        </w:rPr>
        <w:t>’</w:t>
      </w:r>
      <w:r w:rsidRPr="00901979">
        <w:rPr>
          <w:rFonts w:ascii="Times New Roman" w:eastAsia="MS PMincho" w:hAnsi="Times New Roman"/>
          <w:b/>
          <w:bCs/>
          <w:sz w:val="32"/>
          <w:szCs w:val="32"/>
          <w:lang w:val="fr-FR"/>
        </w:rPr>
        <w:t>OMPI</w:t>
      </w:r>
    </w:p>
    <w:p w14:paraId="50C16812" w14:textId="3DF9C09C" w:rsidR="00654BFF" w:rsidRPr="00901979" w:rsidRDefault="005C07F9" w:rsidP="00A9692E">
      <w:pPr>
        <w:snapToGrid w:val="0"/>
        <w:jc w:val="center"/>
        <w:rPr>
          <w:rFonts w:ascii="Times New Roman" w:eastAsia="MS PMincho" w:hAnsi="Times New Roman"/>
          <w:b/>
          <w:bCs/>
          <w:sz w:val="32"/>
          <w:szCs w:val="32"/>
          <w:lang w:val="fr-FR"/>
        </w:rPr>
      </w:pPr>
      <w:r w:rsidRPr="00901979">
        <w:rPr>
          <w:rFonts w:ascii="Times New Roman" w:eastAsia="MS PMincho" w:hAnsi="Times New Roman"/>
          <w:b/>
          <w:bCs/>
          <w:sz w:val="32"/>
          <w:szCs w:val="32"/>
          <w:lang w:val="fr-FR"/>
        </w:rPr>
        <w:t>26 – 3</w:t>
      </w:r>
      <w:r w:rsidR="00AD19C4" w:rsidRPr="00901979">
        <w:rPr>
          <w:rFonts w:ascii="Times New Roman" w:eastAsia="MS PMincho" w:hAnsi="Times New Roman"/>
          <w:b/>
          <w:bCs/>
          <w:sz w:val="32"/>
          <w:szCs w:val="32"/>
          <w:lang w:val="fr-FR"/>
        </w:rPr>
        <w:t>0</w:t>
      </w:r>
      <w:r w:rsidR="00AD19C4">
        <w:rPr>
          <w:rFonts w:ascii="Times New Roman" w:eastAsia="MS PMincho" w:hAnsi="Times New Roman"/>
          <w:b/>
          <w:bCs/>
          <w:sz w:val="32"/>
          <w:szCs w:val="32"/>
          <w:lang w:val="fr-FR"/>
        </w:rPr>
        <w:t> </w:t>
      </w:r>
      <w:r w:rsidR="00AD19C4" w:rsidRPr="00901979">
        <w:rPr>
          <w:rFonts w:ascii="Times New Roman" w:eastAsia="MS PMincho" w:hAnsi="Times New Roman"/>
          <w:b/>
          <w:bCs/>
          <w:sz w:val="32"/>
          <w:szCs w:val="32"/>
          <w:lang w:val="fr-FR"/>
        </w:rPr>
        <w:t>juillet</w:t>
      </w:r>
      <w:r w:rsidR="00AD19C4">
        <w:rPr>
          <w:rFonts w:ascii="Times New Roman" w:eastAsia="MS PMincho" w:hAnsi="Times New Roman"/>
          <w:b/>
          <w:bCs/>
          <w:sz w:val="32"/>
          <w:szCs w:val="32"/>
          <w:lang w:val="fr-FR"/>
        </w:rPr>
        <w:t> </w:t>
      </w:r>
      <w:r w:rsidR="00AD19C4" w:rsidRPr="00901979">
        <w:rPr>
          <w:rFonts w:ascii="Times New Roman" w:eastAsia="MS PMincho" w:hAnsi="Times New Roman"/>
          <w:b/>
          <w:bCs/>
          <w:sz w:val="32"/>
          <w:szCs w:val="32"/>
          <w:lang w:val="fr-FR"/>
        </w:rPr>
        <w:t>20</w:t>
      </w:r>
      <w:r w:rsidRPr="00901979">
        <w:rPr>
          <w:rFonts w:ascii="Times New Roman" w:eastAsia="MS PMincho" w:hAnsi="Times New Roman"/>
          <w:b/>
          <w:bCs/>
          <w:sz w:val="32"/>
          <w:szCs w:val="32"/>
          <w:lang w:val="fr-FR"/>
        </w:rPr>
        <w:t>21</w:t>
      </w:r>
    </w:p>
    <w:p w14:paraId="26C253EE" w14:textId="77777777" w:rsidR="00654BFF" w:rsidRPr="00901979" w:rsidRDefault="00654BFF" w:rsidP="00E10F88">
      <w:pPr>
        <w:snapToGrid w:val="0"/>
        <w:rPr>
          <w:rFonts w:ascii="Times New Roman" w:eastAsia="MS PMincho" w:hAnsi="Times New Roman"/>
          <w:b/>
          <w:bCs/>
          <w:sz w:val="32"/>
          <w:szCs w:val="32"/>
          <w:lang w:val="fr-FR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901979" w:rsidRPr="0014791B" w14:paraId="38F9A841" w14:textId="77777777" w:rsidTr="00E10F88">
        <w:tc>
          <w:tcPr>
            <w:tcW w:w="10485" w:type="dxa"/>
            <w:shd w:val="clear" w:color="auto" w:fill="auto"/>
          </w:tcPr>
          <w:p w14:paraId="22C349F9" w14:textId="3C4BFE73" w:rsidR="00E10F88" w:rsidRPr="00901979" w:rsidRDefault="00872E38" w:rsidP="005C07F9">
            <w:pPr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901979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Point </w:t>
            </w:r>
            <w:r w:rsidR="005C07F9" w:rsidRPr="00901979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3 </w:t>
            </w:r>
            <w:r w:rsidR="00A9692E" w:rsidRPr="00901979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de l</w:t>
            </w:r>
            <w:r w:rsidR="00AD19C4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’</w:t>
            </w:r>
            <w:r w:rsidR="00A9692E" w:rsidRPr="00901979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ordre du jour</w:t>
            </w:r>
            <w:r w:rsidR="00AD19C4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 :</w:t>
            </w:r>
            <w:r w:rsidR="00A9692E" w:rsidRPr="00901979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Déclarations générales</w:t>
            </w:r>
          </w:p>
        </w:tc>
      </w:tr>
    </w:tbl>
    <w:p w14:paraId="006CEEB2" w14:textId="60836E16" w:rsidR="00654BFF" w:rsidRPr="00901979" w:rsidRDefault="00A9692E" w:rsidP="00FC0442">
      <w:pPr>
        <w:spacing w:before="240" w:line="360" w:lineRule="auto"/>
        <w:rPr>
          <w:rFonts w:ascii="Times New Roman" w:eastAsia="MS Gothic" w:hAnsi="Times New Roman"/>
          <w:sz w:val="28"/>
          <w:szCs w:val="28"/>
          <w:lang w:val="fr-FR"/>
        </w:rPr>
      </w:pPr>
      <w:r w:rsidRPr="00901979">
        <w:rPr>
          <w:rFonts w:ascii="Times New Roman" w:eastAsia="MS Gothic" w:hAnsi="Times New Roman"/>
          <w:sz w:val="28"/>
          <w:szCs w:val="28"/>
          <w:lang w:val="fr-FR"/>
        </w:rPr>
        <w:t xml:space="preserve">Merci, Madame la </w:t>
      </w:r>
      <w:r w:rsidR="00FC0442">
        <w:rPr>
          <w:rFonts w:ascii="Times New Roman" w:eastAsia="MS Gothic" w:hAnsi="Times New Roman"/>
          <w:sz w:val="28"/>
          <w:szCs w:val="28"/>
          <w:lang w:val="fr-FR"/>
        </w:rPr>
        <w:t>P</w:t>
      </w:r>
      <w:r w:rsidRPr="00901979">
        <w:rPr>
          <w:rFonts w:ascii="Times New Roman" w:eastAsia="MS Gothic" w:hAnsi="Times New Roman"/>
          <w:sz w:val="28"/>
          <w:szCs w:val="28"/>
          <w:lang w:val="fr-FR"/>
        </w:rPr>
        <w:t>résidente</w:t>
      </w:r>
      <w:r w:rsidR="00551495" w:rsidRPr="00901979">
        <w:rPr>
          <w:rFonts w:ascii="Times New Roman" w:eastAsia="MS Gothic" w:hAnsi="Times New Roman"/>
          <w:sz w:val="28"/>
          <w:szCs w:val="28"/>
          <w:lang w:val="fr-FR"/>
        </w:rPr>
        <w:t>.</w:t>
      </w:r>
    </w:p>
    <w:p w14:paraId="6E0DC847" w14:textId="77777777" w:rsidR="00654BFF" w:rsidRPr="00901979" w:rsidRDefault="00654BFF" w:rsidP="00551495">
      <w:pPr>
        <w:spacing w:line="360" w:lineRule="auto"/>
        <w:rPr>
          <w:rFonts w:ascii="Times New Roman" w:eastAsia="MS Gothic" w:hAnsi="Times New Roman"/>
          <w:sz w:val="28"/>
          <w:szCs w:val="28"/>
          <w:lang w:val="fr-FR"/>
        </w:rPr>
      </w:pPr>
    </w:p>
    <w:p w14:paraId="3DC3C8FB" w14:textId="5E55659B" w:rsidR="00654BFF" w:rsidRPr="00901979" w:rsidRDefault="00CA439F" w:rsidP="00CA439F">
      <w:pPr>
        <w:spacing w:line="360" w:lineRule="auto"/>
        <w:rPr>
          <w:rFonts w:ascii="Times New Roman" w:eastAsia="MS Gothic" w:hAnsi="Times New Roman"/>
          <w:sz w:val="28"/>
          <w:szCs w:val="28"/>
          <w:lang w:val="fr-FR"/>
        </w:rPr>
      </w:pPr>
      <w:r w:rsidRPr="00901979">
        <w:rPr>
          <w:rFonts w:ascii="Times New Roman" w:eastAsia="MS Gothic" w:hAnsi="Times New Roman"/>
          <w:sz w:val="28"/>
          <w:szCs w:val="28"/>
          <w:lang w:val="fr-FR"/>
        </w:rPr>
        <w:t>La délégation du Japon s</w:t>
      </w:r>
      <w:r w:rsidR="00AD19C4">
        <w:rPr>
          <w:rFonts w:ascii="Times New Roman" w:eastAsia="MS Gothic" w:hAnsi="Times New Roman"/>
          <w:sz w:val="28"/>
          <w:szCs w:val="28"/>
          <w:lang w:val="fr-FR"/>
        </w:rPr>
        <w:t>’</w:t>
      </w:r>
      <w:r w:rsidRPr="00901979">
        <w:rPr>
          <w:rFonts w:ascii="Times New Roman" w:eastAsia="MS Gothic" w:hAnsi="Times New Roman"/>
          <w:sz w:val="28"/>
          <w:szCs w:val="28"/>
          <w:lang w:val="fr-FR"/>
        </w:rPr>
        <w:t>associe à la déclaration faite par la délégation du Royaume</w:t>
      </w:r>
      <w:r w:rsidR="00AD19C4">
        <w:rPr>
          <w:rFonts w:ascii="Times New Roman" w:eastAsia="MS Gothic" w:hAnsi="Times New Roman"/>
          <w:sz w:val="28"/>
          <w:szCs w:val="28"/>
          <w:lang w:val="fr-FR"/>
        </w:rPr>
        <w:t>-</w:t>
      </w:r>
      <w:r w:rsidRPr="00901979">
        <w:rPr>
          <w:rFonts w:ascii="Times New Roman" w:eastAsia="MS Gothic" w:hAnsi="Times New Roman"/>
          <w:sz w:val="28"/>
          <w:szCs w:val="28"/>
          <w:lang w:val="fr-FR"/>
        </w:rPr>
        <w:t>Uni au nom du groupe</w:t>
      </w:r>
      <w:r w:rsidR="001E3409" w:rsidRPr="00901979">
        <w:rPr>
          <w:rFonts w:ascii="Times New Roman" w:eastAsia="MS Gothic" w:hAnsi="Times New Roman"/>
          <w:sz w:val="28"/>
          <w:szCs w:val="28"/>
          <w:lang w:val="fr-FR"/>
        </w:rPr>
        <w:t> </w:t>
      </w:r>
      <w:r w:rsidRPr="00901979">
        <w:rPr>
          <w:rFonts w:ascii="Times New Roman" w:eastAsia="MS Gothic" w:hAnsi="Times New Roman"/>
          <w:sz w:val="28"/>
          <w:szCs w:val="28"/>
          <w:lang w:val="fr-FR"/>
        </w:rPr>
        <w:t>B.</w:t>
      </w:r>
    </w:p>
    <w:p w14:paraId="1B0220C0" w14:textId="77777777" w:rsidR="00654BFF" w:rsidRPr="00901979" w:rsidRDefault="00654BFF" w:rsidP="00551495">
      <w:pPr>
        <w:rPr>
          <w:rFonts w:ascii="Times New Roman" w:hAnsi="Times New Roman"/>
          <w:sz w:val="28"/>
          <w:szCs w:val="28"/>
          <w:lang w:val="fr-FR"/>
        </w:rPr>
      </w:pPr>
    </w:p>
    <w:p w14:paraId="4733DA12" w14:textId="21C4A84A" w:rsidR="00654BFF" w:rsidRPr="00901979" w:rsidRDefault="00CA439F" w:rsidP="009720A8">
      <w:pPr>
        <w:spacing w:line="360" w:lineRule="auto"/>
        <w:rPr>
          <w:rFonts w:ascii="Times New Roman" w:eastAsia="MS Gothic" w:hAnsi="Times New Roman"/>
          <w:sz w:val="28"/>
          <w:szCs w:val="28"/>
          <w:lang w:val="fr-FR"/>
        </w:rPr>
      </w:pPr>
      <w:r w:rsidRPr="00901979">
        <w:rPr>
          <w:rFonts w:ascii="Times New Roman" w:eastAsia="MS Gothic" w:hAnsi="Times New Roman"/>
          <w:sz w:val="28"/>
          <w:szCs w:val="28"/>
          <w:lang w:val="fr-FR"/>
        </w:rPr>
        <w:t>D</w:t>
      </w:r>
      <w:r w:rsidR="00AD19C4">
        <w:rPr>
          <w:rFonts w:ascii="Times New Roman" w:eastAsia="MS Gothic" w:hAnsi="Times New Roman"/>
          <w:sz w:val="28"/>
          <w:szCs w:val="28"/>
          <w:lang w:val="fr-FR"/>
        </w:rPr>
        <w:t>’</w:t>
      </w:r>
      <w:r w:rsidRPr="00901979">
        <w:rPr>
          <w:rFonts w:ascii="Times New Roman" w:eastAsia="MS Gothic" w:hAnsi="Times New Roman"/>
          <w:sz w:val="28"/>
          <w:szCs w:val="28"/>
          <w:lang w:val="fr-FR"/>
        </w:rPr>
        <w:t xml:space="preserve">emblée, la délégation tient à exprimer sa reconnaissance </w:t>
      </w:r>
      <w:r w:rsidR="005C07F9" w:rsidRPr="00901979">
        <w:rPr>
          <w:rFonts w:ascii="Times New Roman" w:eastAsia="MS Gothic" w:hAnsi="Times New Roman"/>
          <w:sz w:val="28"/>
          <w:szCs w:val="28"/>
          <w:lang w:val="fr-FR"/>
        </w:rPr>
        <w:t>à la présidente pour l</w:t>
      </w:r>
      <w:r w:rsidR="00AD19C4">
        <w:rPr>
          <w:rFonts w:ascii="Times New Roman" w:eastAsia="MS Gothic" w:hAnsi="Times New Roman"/>
          <w:sz w:val="28"/>
          <w:szCs w:val="28"/>
          <w:lang w:val="fr-FR"/>
        </w:rPr>
        <w:t>’</w:t>
      </w:r>
      <w:r w:rsidR="005C07F9" w:rsidRPr="00901979">
        <w:rPr>
          <w:rFonts w:ascii="Times New Roman" w:eastAsia="MS Gothic" w:hAnsi="Times New Roman"/>
          <w:sz w:val="28"/>
          <w:szCs w:val="28"/>
          <w:lang w:val="fr-FR"/>
        </w:rPr>
        <w:t>important travail qui a été accompli pour que la présente session</w:t>
      </w:r>
      <w:r w:rsidR="00AD19C4" w:rsidRPr="00901979">
        <w:rPr>
          <w:rFonts w:ascii="Times New Roman" w:eastAsia="MS Gothic" w:hAnsi="Times New Roman"/>
          <w:sz w:val="28"/>
          <w:szCs w:val="28"/>
          <w:lang w:val="fr-FR"/>
        </w:rPr>
        <w:t xml:space="preserve"> du</w:t>
      </w:r>
      <w:r w:rsidR="00AD19C4">
        <w:rPr>
          <w:rFonts w:ascii="Times New Roman" w:eastAsia="MS Gothic" w:hAnsi="Times New Roman"/>
          <w:sz w:val="28"/>
          <w:szCs w:val="28"/>
          <w:lang w:val="fr-FR"/>
        </w:rPr>
        <w:t> </w:t>
      </w:r>
      <w:r w:rsidR="00AD19C4" w:rsidRPr="00901979">
        <w:rPr>
          <w:rFonts w:ascii="Times New Roman" w:eastAsia="MS Gothic" w:hAnsi="Times New Roman"/>
          <w:sz w:val="28"/>
          <w:szCs w:val="28"/>
          <w:lang w:val="fr-FR"/>
        </w:rPr>
        <w:t>CDI</w:t>
      </w:r>
      <w:r w:rsidR="005C07F9" w:rsidRPr="00901979">
        <w:rPr>
          <w:rFonts w:ascii="Times New Roman" w:eastAsia="MS Gothic" w:hAnsi="Times New Roman"/>
          <w:sz w:val="28"/>
          <w:szCs w:val="28"/>
          <w:lang w:val="fr-FR"/>
        </w:rPr>
        <w:t>P soit couronnée de succ</w:t>
      </w:r>
      <w:r w:rsidR="00FC0442" w:rsidRPr="00901979">
        <w:rPr>
          <w:rFonts w:ascii="Times New Roman" w:eastAsia="MS Gothic" w:hAnsi="Times New Roman"/>
          <w:sz w:val="28"/>
          <w:szCs w:val="28"/>
          <w:lang w:val="fr-FR"/>
        </w:rPr>
        <w:t>ès</w:t>
      </w:r>
      <w:r w:rsidR="00FC0442">
        <w:rPr>
          <w:rFonts w:ascii="Times New Roman" w:eastAsia="MS Gothic" w:hAnsi="Times New Roman"/>
          <w:sz w:val="28"/>
          <w:szCs w:val="28"/>
          <w:lang w:val="fr-FR"/>
        </w:rPr>
        <w:t xml:space="preserve">.  </w:t>
      </w:r>
      <w:r w:rsidR="00FC0442" w:rsidRPr="00901979">
        <w:rPr>
          <w:rFonts w:ascii="Times New Roman" w:eastAsia="MS Gothic" w:hAnsi="Times New Roman"/>
          <w:sz w:val="28"/>
          <w:szCs w:val="28"/>
          <w:lang w:val="fr-FR"/>
        </w:rPr>
        <w:t>La</w:t>
      </w:r>
      <w:r w:rsidR="005C07F9" w:rsidRPr="00901979">
        <w:rPr>
          <w:rFonts w:ascii="Times New Roman" w:eastAsia="MS Gothic" w:hAnsi="Times New Roman"/>
          <w:sz w:val="28"/>
          <w:szCs w:val="28"/>
          <w:lang w:val="fr-FR"/>
        </w:rPr>
        <w:t xml:space="preserve"> délégation tient aussi à féliciter le</w:t>
      </w:r>
      <w:r w:rsidRPr="00901979">
        <w:rPr>
          <w:rFonts w:ascii="Times New Roman" w:eastAsia="MS Gothic" w:hAnsi="Times New Roman"/>
          <w:sz w:val="28"/>
          <w:szCs w:val="28"/>
          <w:lang w:val="fr-FR"/>
        </w:rPr>
        <w:t xml:space="preserve"> Secrétariat pour les efforts déployés afin d</w:t>
      </w:r>
      <w:r w:rsidR="00AD19C4">
        <w:rPr>
          <w:rFonts w:ascii="Times New Roman" w:eastAsia="MS Gothic" w:hAnsi="Times New Roman"/>
          <w:sz w:val="28"/>
          <w:szCs w:val="28"/>
          <w:lang w:val="fr-FR"/>
        </w:rPr>
        <w:t>’</w:t>
      </w:r>
      <w:r w:rsidRPr="00901979">
        <w:rPr>
          <w:rFonts w:ascii="Times New Roman" w:eastAsia="MS Gothic" w:hAnsi="Times New Roman"/>
          <w:sz w:val="28"/>
          <w:szCs w:val="28"/>
          <w:lang w:val="fr-FR"/>
        </w:rPr>
        <w:t>organiser cette réunion dans les circonstances difficiles liées à la pandémie de COVID</w:t>
      </w:r>
      <w:r w:rsidR="00AD19C4">
        <w:rPr>
          <w:rFonts w:ascii="Times New Roman" w:eastAsia="MS Gothic" w:hAnsi="Times New Roman"/>
          <w:sz w:val="28"/>
          <w:szCs w:val="28"/>
          <w:lang w:val="fr-FR"/>
        </w:rPr>
        <w:t>-</w:t>
      </w:r>
      <w:r w:rsidRPr="00901979">
        <w:rPr>
          <w:rFonts w:ascii="Times New Roman" w:eastAsia="MS Gothic" w:hAnsi="Times New Roman"/>
          <w:sz w:val="28"/>
          <w:szCs w:val="28"/>
          <w:lang w:val="fr-FR"/>
        </w:rPr>
        <w:t>19.</w:t>
      </w:r>
      <w:r w:rsidR="0030169A" w:rsidRPr="00901979">
        <w:rPr>
          <w:rFonts w:ascii="Times New Roman" w:hAnsi="Times New Roman"/>
          <w:sz w:val="28"/>
          <w:lang w:val="fr-FR"/>
        </w:rPr>
        <w:t xml:space="preserve"> </w:t>
      </w:r>
      <w:r w:rsidR="001E3409" w:rsidRPr="00901979">
        <w:rPr>
          <w:rFonts w:ascii="Times New Roman" w:eastAsia="MS Gothic" w:hAnsi="Times New Roman"/>
          <w:sz w:val="28"/>
          <w:szCs w:val="28"/>
          <w:lang w:val="fr-FR"/>
        </w:rPr>
        <w:t xml:space="preserve"> </w:t>
      </w:r>
      <w:r w:rsidR="009720A8" w:rsidRPr="00901979">
        <w:rPr>
          <w:rFonts w:ascii="Times New Roman" w:eastAsia="MS Gothic" w:hAnsi="Times New Roman"/>
          <w:sz w:val="28"/>
          <w:szCs w:val="28"/>
          <w:lang w:val="fr-FR"/>
        </w:rPr>
        <w:t xml:space="preserve">Nous </w:t>
      </w:r>
      <w:r w:rsidR="00091C8E" w:rsidRPr="00901979">
        <w:rPr>
          <w:rFonts w:ascii="Times New Roman" w:eastAsia="MS Gothic" w:hAnsi="Times New Roman"/>
          <w:sz w:val="28"/>
          <w:szCs w:val="28"/>
          <w:lang w:val="fr-FR"/>
        </w:rPr>
        <w:t>associerons</w:t>
      </w:r>
      <w:r w:rsidR="009720A8" w:rsidRPr="00901979">
        <w:rPr>
          <w:rFonts w:ascii="Times New Roman" w:eastAsia="MS Gothic" w:hAnsi="Times New Roman"/>
          <w:sz w:val="28"/>
          <w:szCs w:val="28"/>
          <w:lang w:val="fr-FR"/>
        </w:rPr>
        <w:t xml:space="preserve"> nos efforts à ceux de l</w:t>
      </w:r>
      <w:r w:rsidR="00AD19C4">
        <w:rPr>
          <w:rFonts w:ascii="Times New Roman" w:eastAsia="MS Gothic" w:hAnsi="Times New Roman"/>
          <w:sz w:val="28"/>
          <w:szCs w:val="28"/>
          <w:lang w:val="fr-FR"/>
        </w:rPr>
        <w:t>’</w:t>
      </w:r>
      <w:r w:rsidR="009720A8" w:rsidRPr="00901979">
        <w:rPr>
          <w:rFonts w:ascii="Times New Roman" w:eastAsia="MS Gothic" w:hAnsi="Times New Roman"/>
          <w:sz w:val="28"/>
          <w:szCs w:val="28"/>
          <w:lang w:val="fr-FR"/>
        </w:rPr>
        <w:t xml:space="preserve">OMPI pour surmonter </w:t>
      </w:r>
      <w:r w:rsidR="00E0466C" w:rsidRPr="00901979">
        <w:rPr>
          <w:rFonts w:ascii="Times New Roman" w:eastAsia="MS Gothic" w:hAnsi="Times New Roman"/>
          <w:sz w:val="28"/>
          <w:szCs w:val="28"/>
          <w:lang w:val="fr-FR"/>
        </w:rPr>
        <w:t>ces difficultés</w:t>
      </w:r>
      <w:r w:rsidR="009720A8" w:rsidRPr="00901979">
        <w:rPr>
          <w:rFonts w:ascii="Times New Roman" w:eastAsia="MS Gothic" w:hAnsi="Times New Roman"/>
          <w:sz w:val="28"/>
          <w:szCs w:val="28"/>
          <w:lang w:val="fr-FR"/>
        </w:rPr>
        <w:t>.</w:t>
      </w:r>
    </w:p>
    <w:p w14:paraId="2B41BB62" w14:textId="77777777" w:rsidR="00654BFF" w:rsidRPr="00901979" w:rsidRDefault="00654BFF" w:rsidP="00551495">
      <w:pPr>
        <w:spacing w:line="400" w:lineRule="exact"/>
        <w:rPr>
          <w:rFonts w:ascii="MS Mincho" w:hAnsi="MS Mincho"/>
          <w:sz w:val="28"/>
          <w:lang w:val="fr-FR"/>
        </w:rPr>
      </w:pPr>
    </w:p>
    <w:p w14:paraId="0A5F1869" w14:textId="3F06C9FD" w:rsidR="00654BFF" w:rsidRPr="00901979" w:rsidRDefault="0039689B" w:rsidP="009720A8">
      <w:pPr>
        <w:spacing w:line="360" w:lineRule="auto"/>
        <w:rPr>
          <w:rFonts w:ascii="Times New Roman" w:hAnsi="Times New Roman"/>
          <w:sz w:val="28"/>
          <w:szCs w:val="28"/>
          <w:lang w:val="fr-FR"/>
        </w:rPr>
      </w:pPr>
      <w:r w:rsidRPr="00901979">
        <w:rPr>
          <w:rFonts w:ascii="Times New Roman" w:hAnsi="Times New Roman"/>
          <w:sz w:val="28"/>
          <w:szCs w:val="28"/>
          <w:lang w:val="fr-FR"/>
        </w:rPr>
        <w:t>Chaque année d</w:t>
      </w:r>
      <w:r w:rsidR="00872E38" w:rsidRPr="00901979">
        <w:rPr>
          <w:rFonts w:ascii="Times New Roman" w:hAnsi="Times New Roman"/>
          <w:sz w:val="28"/>
          <w:szCs w:val="28"/>
          <w:lang w:val="fr-FR"/>
        </w:rPr>
        <w:t>epuis 1987</w:t>
      </w:r>
      <w:r w:rsidRPr="00901979">
        <w:rPr>
          <w:rFonts w:ascii="Times New Roman" w:hAnsi="Times New Roman"/>
          <w:sz w:val="28"/>
          <w:szCs w:val="28"/>
          <w:lang w:val="fr-FR"/>
        </w:rPr>
        <w:t>, l</w:t>
      </w:r>
      <w:r w:rsidR="009720A8" w:rsidRPr="00901979">
        <w:rPr>
          <w:rFonts w:ascii="Times New Roman" w:hAnsi="Times New Roman"/>
          <w:sz w:val="28"/>
          <w:szCs w:val="28"/>
          <w:lang w:val="fr-FR"/>
        </w:rPr>
        <w:t>e Gouvernement du Japon verse des contributions volontaires à l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9720A8" w:rsidRPr="00901979">
        <w:rPr>
          <w:rFonts w:ascii="Times New Roman" w:hAnsi="Times New Roman"/>
          <w:sz w:val="28"/>
          <w:szCs w:val="28"/>
          <w:lang w:val="fr-FR"/>
        </w:rPr>
        <w:t xml:space="preserve">OMPI pour ses initiatives </w:t>
      </w:r>
      <w:r w:rsidR="00E0466C" w:rsidRPr="00901979">
        <w:rPr>
          <w:rFonts w:ascii="Times New Roman" w:hAnsi="Times New Roman"/>
          <w:sz w:val="28"/>
          <w:szCs w:val="28"/>
          <w:lang w:val="fr-FR"/>
        </w:rPr>
        <w:t>concernant le</w:t>
      </w:r>
      <w:r w:rsidR="009720A8" w:rsidRPr="00901979">
        <w:rPr>
          <w:rFonts w:ascii="Times New Roman" w:hAnsi="Times New Roman"/>
          <w:sz w:val="28"/>
          <w:szCs w:val="28"/>
          <w:lang w:val="fr-FR"/>
        </w:rPr>
        <w:t xml:space="preserve"> développement de la propriété intellectuel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le</w:t>
      </w:r>
      <w:r w:rsidR="00FC0442">
        <w:rPr>
          <w:rFonts w:ascii="Times New Roman" w:hAnsi="Times New Roman"/>
          <w:sz w:val="28"/>
          <w:szCs w:val="28"/>
          <w:lang w:val="fr-FR"/>
        </w:rPr>
        <w:t xml:space="preserve">.  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Ce</w:t>
      </w:r>
      <w:r w:rsidR="009720A8" w:rsidRPr="00901979">
        <w:rPr>
          <w:rFonts w:ascii="Times New Roman" w:hAnsi="Times New Roman"/>
          <w:sz w:val="28"/>
          <w:szCs w:val="28"/>
          <w:lang w:val="fr-FR"/>
        </w:rPr>
        <w:t xml:space="preserve">tte année, le Japon a versé </w:t>
      </w:r>
      <w:r w:rsidR="005C07F9" w:rsidRPr="00901979">
        <w:rPr>
          <w:rFonts w:ascii="Times New Roman" w:hAnsi="Times New Roman"/>
          <w:sz w:val="28"/>
          <w:szCs w:val="28"/>
          <w:lang w:val="fr-FR"/>
        </w:rPr>
        <w:t>4,7</w:t>
      </w:r>
      <w:r w:rsidR="00872E38" w:rsidRPr="00901979">
        <w:rPr>
          <w:rFonts w:ascii="Times New Roman" w:hAnsi="Times New Roman"/>
          <w:sz w:val="28"/>
          <w:szCs w:val="28"/>
          <w:lang w:val="fr-FR"/>
        </w:rPr>
        <w:t> million</w:t>
      </w:r>
      <w:r w:rsidR="009720A8" w:rsidRPr="00901979">
        <w:rPr>
          <w:rFonts w:ascii="Times New Roman" w:hAnsi="Times New Roman"/>
          <w:sz w:val="28"/>
          <w:szCs w:val="28"/>
          <w:lang w:val="fr-FR"/>
        </w:rPr>
        <w:t>s de francs suisses.</w:t>
      </w:r>
    </w:p>
    <w:p w14:paraId="7D383361" w14:textId="77777777" w:rsidR="00654BFF" w:rsidRPr="00901979" w:rsidRDefault="00654BFF" w:rsidP="00551495">
      <w:pPr>
        <w:rPr>
          <w:rFonts w:ascii="Times New Roman" w:hAnsi="Times New Roman"/>
          <w:sz w:val="28"/>
          <w:szCs w:val="28"/>
          <w:lang w:val="fr-FR"/>
        </w:rPr>
      </w:pPr>
    </w:p>
    <w:p w14:paraId="67FBFC9F" w14:textId="63E99507" w:rsidR="00654BFF" w:rsidRPr="00901979" w:rsidRDefault="009720A8" w:rsidP="009720A8">
      <w:pPr>
        <w:spacing w:line="360" w:lineRule="auto"/>
        <w:rPr>
          <w:rFonts w:ascii="Times New Roman" w:hAnsi="Times New Roman"/>
          <w:sz w:val="28"/>
          <w:szCs w:val="28"/>
          <w:lang w:val="fr-FR"/>
        </w:rPr>
      </w:pPr>
      <w:r w:rsidRPr="00901979">
        <w:rPr>
          <w:rFonts w:ascii="Times New Roman" w:hAnsi="Times New Roman"/>
          <w:sz w:val="28"/>
          <w:szCs w:val="28"/>
          <w:lang w:val="fr-FR"/>
        </w:rPr>
        <w:t xml:space="preserve">Grâce à une utilisation efficace de ces contributions volontaires, appelées Fonds </w:t>
      </w:r>
      <w:r w:rsidR="005C07F9" w:rsidRPr="00901979">
        <w:rPr>
          <w:rFonts w:ascii="Times New Roman" w:hAnsi="Times New Roman"/>
          <w:sz w:val="28"/>
          <w:szCs w:val="28"/>
          <w:lang w:val="fr-FR"/>
        </w:rPr>
        <w:t>fiduciaire mondial du Japon pour la propriété industrielle</w:t>
      </w:r>
      <w:r w:rsidR="00E0466C" w:rsidRPr="00901979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D1045D">
        <w:rPr>
          <w:rFonts w:ascii="Times New Roman" w:hAnsi="Times New Roman"/>
          <w:sz w:val="28"/>
          <w:szCs w:val="28"/>
          <w:lang w:val="fr-FR"/>
        </w:rPr>
        <w:t>(</w:t>
      </w:r>
      <w:r w:rsidR="00E0466C" w:rsidRPr="00901979">
        <w:rPr>
          <w:rFonts w:ascii="Times New Roman" w:hAnsi="Times New Roman"/>
          <w:sz w:val="28"/>
          <w:szCs w:val="28"/>
          <w:lang w:val="fr-FR"/>
        </w:rPr>
        <w:t>f</w:t>
      </w:r>
      <w:r w:rsidR="005C07F9" w:rsidRPr="00901979">
        <w:rPr>
          <w:rFonts w:ascii="Times New Roman" w:hAnsi="Times New Roman"/>
          <w:sz w:val="28"/>
          <w:szCs w:val="28"/>
          <w:lang w:val="fr-FR"/>
        </w:rPr>
        <w:t>onds fiduciaire mondial du Japon</w:t>
      </w:r>
      <w:r w:rsidRPr="00901979">
        <w:rPr>
          <w:rFonts w:ascii="Times New Roman" w:hAnsi="Times New Roman"/>
          <w:sz w:val="28"/>
          <w:szCs w:val="28"/>
          <w:lang w:val="fr-FR"/>
        </w:rPr>
        <w:t xml:space="preserve">), le Japon a mis en œuvre divers programmes </w:t>
      </w:r>
      <w:r w:rsidR="005C07F9" w:rsidRPr="00901979">
        <w:rPr>
          <w:rFonts w:ascii="Times New Roman" w:hAnsi="Times New Roman"/>
          <w:sz w:val="28"/>
          <w:szCs w:val="28"/>
          <w:lang w:val="fr-FR"/>
        </w:rPr>
        <w:t>pour aider</w:t>
      </w:r>
      <w:r w:rsidRPr="00901979">
        <w:rPr>
          <w:rFonts w:ascii="Times New Roman" w:hAnsi="Times New Roman"/>
          <w:sz w:val="28"/>
          <w:szCs w:val="28"/>
          <w:lang w:val="fr-FR"/>
        </w:rPr>
        <w:t xml:space="preserve"> les pays en développement du monde entier dans le domaine de la propriété industriel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le</w:t>
      </w:r>
      <w:r w:rsidR="00FC0442">
        <w:rPr>
          <w:rFonts w:ascii="Times New Roman" w:hAnsi="Times New Roman"/>
          <w:sz w:val="28"/>
          <w:szCs w:val="28"/>
          <w:lang w:val="fr-FR"/>
        </w:rPr>
        <w:t xml:space="preserve">.  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De</w:t>
      </w:r>
      <w:r w:rsidR="002A4848" w:rsidRPr="00901979">
        <w:rPr>
          <w:rFonts w:ascii="Times New Roman" w:hAnsi="Times New Roman"/>
          <w:sz w:val="28"/>
          <w:szCs w:val="28"/>
          <w:lang w:val="fr-FR"/>
        </w:rPr>
        <w:t>puis 1996, l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Pr="00901979">
        <w:rPr>
          <w:rFonts w:ascii="Times New Roman" w:hAnsi="Times New Roman"/>
          <w:sz w:val="28"/>
          <w:szCs w:val="28"/>
          <w:lang w:val="fr-FR"/>
        </w:rPr>
        <w:t xml:space="preserve">Office des brevets du Japon (JPO) a invité plus </w:t>
      </w:r>
      <w:r w:rsidR="00872E38" w:rsidRPr="00901979">
        <w:rPr>
          <w:rFonts w:ascii="Times New Roman" w:hAnsi="Times New Roman"/>
          <w:sz w:val="28"/>
          <w:szCs w:val="28"/>
          <w:lang w:val="fr-FR"/>
        </w:rPr>
        <w:t>de 1800</w:t>
      </w:r>
      <w:r w:rsidR="00A3135F" w:rsidRPr="00901979">
        <w:rPr>
          <w:rFonts w:ascii="Times New Roman" w:hAnsi="Times New Roman"/>
          <w:sz w:val="28"/>
          <w:szCs w:val="28"/>
          <w:lang w:val="fr-FR"/>
        </w:rPr>
        <w:t> </w:t>
      </w:r>
      <w:r w:rsidRPr="00901979">
        <w:rPr>
          <w:rFonts w:ascii="Times New Roman" w:hAnsi="Times New Roman"/>
          <w:sz w:val="28"/>
          <w:szCs w:val="28"/>
          <w:lang w:val="fr-FR"/>
        </w:rPr>
        <w:t>stagiaires, provenant de 61</w:t>
      </w:r>
      <w:r w:rsidR="00A3135F" w:rsidRPr="00901979">
        <w:rPr>
          <w:rFonts w:ascii="Times New Roman" w:hAnsi="Times New Roman"/>
          <w:sz w:val="28"/>
          <w:szCs w:val="28"/>
          <w:lang w:val="fr-FR"/>
        </w:rPr>
        <w:t> </w:t>
      </w:r>
      <w:r w:rsidRPr="00901979">
        <w:rPr>
          <w:rFonts w:ascii="Times New Roman" w:hAnsi="Times New Roman"/>
          <w:sz w:val="28"/>
          <w:szCs w:val="28"/>
          <w:lang w:val="fr-FR"/>
        </w:rPr>
        <w:t>pays et de quatre</w:t>
      </w:r>
      <w:r w:rsidR="001E3409" w:rsidRPr="00901979">
        <w:rPr>
          <w:rFonts w:ascii="Times New Roman" w:hAnsi="Times New Roman"/>
          <w:sz w:val="28"/>
          <w:szCs w:val="28"/>
          <w:lang w:val="fr-FR"/>
        </w:rPr>
        <w:t> </w:t>
      </w:r>
      <w:r w:rsidRPr="00901979">
        <w:rPr>
          <w:rFonts w:ascii="Times New Roman" w:hAnsi="Times New Roman"/>
          <w:sz w:val="28"/>
          <w:szCs w:val="28"/>
          <w:lang w:val="fr-FR"/>
        </w:rPr>
        <w:t>offices régionaux de propriété intellectuel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le</w:t>
      </w:r>
      <w:r w:rsidR="00FC0442">
        <w:rPr>
          <w:rFonts w:ascii="Times New Roman" w:hAnsi="Times New Roman"/>
          <w:sz w:val="28"/>
          <w:szCs w:val="28"/>
          <w:lang w:val="fr-FR"/>
        </w:rPr>
        <w:t xml:space="preserve">.  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En</w:t>
      </w:r>
      <w:r w:rsidRPr="00901979">
        <w:rPr>
          <w:rFonts w:ascii="Times New Roman" w:hAnsi="Times New Roman"/>
          <w:sz w:val="28"/>
          <w:szCs w:val="28"/>
          <w:lang w:val="fr-FR"/>
        </w:rPr>
        <w:t xml:space="preserve"> outre,</w:t>
      </w:r>
      <w:r w:rsidR="00872E38" w:rsidRPr="00901979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3D6AB3" w:rsidRPr="00901979">
        <w:rPr>
          <w:rFonts w:ascii="Times New Roman" w:hAnsi="Times New Roman"/>
          <w:sz w:val="28"/>
          <w:szCs w:val="28"/>
          <w:lang w:val="fr-FR"/>
        </w:rPr>
        <w:t xml:space="preserve">depuis 1987, </w:t>
      </w:r>
      <w:r w:rsidR="00872E38" w:rsidRPr="00901979">
        <w:rPr>
          <w:rFonts w:ascii="Times New Roman" w:hAnsi="Times New Roman"/>
          <w:sz w:val="28"/>
          <w:szCs w:val="28"/>
          <w:lang w:val="fr-FR"/>
        </w:rPr>
        <w:t>le JPO</w:t>
      </w:r>
      <w:r w:rsidRPr="00901979">
        <w:rPr>
          <w:rFonts w:ascii="Times New Roman" w:hAnsi="Times New Roman"/>
          <w:sz w:val="28"/>
          <w:szCs w:val="28"/>
          <w:lang w:val="fr-FR"/>
        </w:rPr>
        <w:t xml:space="preserve"> a envoyé plus de 400 de ses experts dans 38</w:t>
      </w:r>
      <w:r w:rsidR="00A3135F" w:rsidRPr="00901979">
        <w:rPr>
          <w:rFonts w:ascii="Times New Roman" w:hAnsi="Times New Roman"/>
          <w:sz w:val="28"/>
          <w:szCs w:val="28"/>
          <w:lang w:val="fr-FR"/>
        </w:rPr>
        <w:t> </w:t>
      </w:r>
      <w:r w:rsidRPr="00901979">
        <w:rPr>
          <w:rFonts w:ascii="Times New Roman" w:hAnsi="Times New Roman"/>
          <w:sz w:val="28"/>
          <w:szCs w:val="28"/>
          <w:lang w:val="fr-FR"/>
        </w:rPr>
        <w:t>pa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ys</w:t>
      </w:r>
      <w:r w:rsidR="00FC0442">
        <w:rPr>
          <w:rFonts w:ascii="Times New Roman" w:hAnsi="Times New Roman"/>
          <w:sz w:val="28"/>
          <w:szCs w:val="28"/>
          <w:lang w:val="fr-FR"/>
        </w:rPr>
        <w:t xml:space="preserve">.  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So</w:t>
      </w:r>
      <w:r w:rsidR="00E0466C" w:rsidRPr="00901979">
        <w:rPr>
          <w:rFonts w:ascii="Times New Roman" w:hAnsi="Times New Roman"/>
          <w:sz w:val="28"/>
          <w:szCs w:val="28"/>
          <w:lang w:val="fr-FR"/>
        </w:rPr>
        <w:t xml:space="preserve">n </w:t>
      </w:r>
      <w:r w:rsidRPr="00901979">
        <w:rPr>
          <w:rFonts w:ascii="Times New Roman" w:hAnsi="Times New Roman"/>
          <w:sz w:val="28"/>
          <w:szCs w:val="28"/>
          <w:lang w:val="fr-FR"/>
        </w:rPr>
        <w:t xml:space="preserve">programme de travail comprend des ateliers et des séminaires, ainsi </w:t>
      </w:r>
      <w:r w:rsidR="00E0466C" w:rsidRPr="00901979">
        <w:rPr>
          <w:rFonts w:ascii="Times New Roman" w:hAnsi="Times New Roman"/>
          <w:sz w:val="28"/>
          <w:szCs w:val="28"/>
          <w:lang w:val="fr-FR"/>
        </w:rPr>
        <w:t>qu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3D6AB3" w:rsidRPr="00901979">
        <w:rPr>
          <w:rFonts w:ascii="Times New Roman" w:hAnsi="Times New Roman"/>
          <w:sz w:val="28"/>
          <w:szCs w:val="28"/>
          <w:lang w:val="fr-FR"/>
        </w:rPr>
        <w:t>une assistance</w:t>
      </w:r>
      <w:r w:rsidRPr="00901979">
        <w:rPr>
          <w:rFonts w:ascii="Times New Roman" w:hAnsi="Times New Roman"/>
          <w:sz w:val="28"/>
          <w:szCs w:val="28"/>
          <w:lang w:val="fr-FR"/>
        </w:rPr>
        <w:t xml:space="preserve"> aux offices de propriété intellectuelle pour le lancement ou la mise à niveau de leur infrastructure informatique.</w:t>
      </w:r>
    </w:p>
    <w:p w14:paraId="4917497C" w14:textId="77777777" w:rsidR="00654BFF" w:rsidRPr="00901979" w:rsidRDefault="00654BFF" w:rsidP="0030169A">
      <w:pPr>
        <w:spacing w:line="360" w:lineRule="auto"/>
        <w:rPr>
          <w:rFonts w:ascii="Times New Roman" w:hAnsi="Times New Roman"/>
          <w:sz w:val="28"/>
          <w:szCs w:val="28"/>
          <w:lang w:val="fr-FR"/>
        </w:rPr>
      </w:pPr>
    </w:p>
    <w:p w14:paraId="2CCD299C" w14:textId="33948C8E" w:rsidR="00654BFF" w:rsidRPr="00901979" w:rsidRDefault="009720A8" w:rsidP="009720A8">
      <w:pPr>
        <w:spacing w:line="360" w:lineRule="auto"/>
        <w:rPr>
          <w:rFonts w:ascii="Times New Roman" w:hAnsi="Times New Roman"/>
          <w:sz w:val="28"/>
          <w:szCs w:val="28"/>
          <w:lang w:val="fr-FR"/>
        </w:rPr>
      </w:pPr>
      <w:r w:rsidRPr="00901979">
        <w:rPr>
          <w:rFonts w:ascii="Times New Roman" w:hAnsi="Times New Roman"/>
          <w:sz w:val="28"/>
          <w:szCs w:val="28"/>
          <w:lang w:val="fr-FR"/>
        </w:rPr>
        <w:t xml:space="preserve">Nous saisissons cette occasion pour </w:t>
      </w:r>
      <w:r w:rsidR="005C07F9" w:rsidRPr="00901979">
        <w:rPr>
          <w:rFonts w:ascii="Times New Roman" w:hAnsi="Times New Roman"/>
          <w:sz w:val="28"/>
          <w:szCs w:val="28"/>
          <w:lang w:val="fr-FR"/>
        </w:rPr>
        <w:t>appeler l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5C07F9" w:rsidRPr="00901979">
        <w:rPr>
          <w:rFonts w:ascii="Times New Roman" w:hAnsi="Times New Roman"/>
          <w:sz w:val="28"/>
          <w:szCs w:val="28"/>
          <w:lang w:val="fr-FR"/>
        </w:rPr>
        <w:t xml:space="preserve">attention sur </w:t>
      </w:r>
      <w:r w:rsidRPr="00901979">
        <w:rPr>
          <w:rFonts w:ascii="Times New Roman" w:hAnsi="Times New Roman"/>
          <w:sz w:val="28"/>
          <w:szCs w:val="28"/>
          <w:lang w:val="fr-FR"/>
        </w:rPr>
        <w:t xml:space="preserve">certaines activités </w:t>
      </w:r>
      <w:r w:rsidR="005C07F9" w:rsidRPr="00901979">
        <w:rPr>
          <w:rFonts w:ascii="Times New Roman" w:hAnsi="Times New Roman"/>
          <w:sz w:val="28"/>
          <w:szCs w:val="28"/>
          <w:lang w:val="fr-FR"/>
        </w:rPr>
        <w:t xml:space="preserve">réalisées grâce </w:t>
      </w:r>
      <w:r w:rsidRPr="00901979">
        <w:rPr>
          <w:rFonts w:ascii="Times New Roman" w:hAnsi="Times New Roman"/>
          <w:sz w:val="28"/>
          <w:szCs w:val="28"/>
          <w:lang w:val="fr-FR"/>
        </w:rPr>
        <w:t xml:space="preserve">au </w:t>
      </w:r>
      <w:r w:rsidR="008262F2" w:rsidRPr="00901979">
        <w:rPr>
          <w:rFonts w:ascii="Times New Roman" w:hAnsi="Times New Roman"/>
          <w:sz w:val="28"/>
          <w:szCs w:val="28"/>
          <w:lang w:val="fr-FR"/>
        </w:rPr>
        <w:t>fonds fiduciaire</w:t>
      </w:r>
      <w:r w:rsidR="005C07F9" w:rsidRPr="00901979">
        <w:rPr>
          <w:rFonts w:ascii="Times New Roman" w:hAnsi="Times New Roman"/>
          <w:sz w:val="28"/>
          <w:szCs w:val="28"/>
          <w:lang w:val="fr-FR"/>
        </w:rPr>
        <w:t xml:space="preserve"> mondial du Japon</w:t>
      </w:r>
      <w:r w:rsidRPr="00901979">
        <w:rPr>
          <w:rFonts w:ascii="Times New Roman" w:hAnsi="Times New Roman"/>
          <w:sz w:val="28"/>
          <w:szCs w:val="28"/>
          <w:lang w:val="fr-FR"/>
        </w:rPr>
        <w:t>.</w:t>
      </w:r>
    </w:p>
    <w:p w14:paraId="55C21698" w14:textId="77777777" w:rsidR="00654BFF" w:rsidRPr="00901979" w:rsidRDefault="00654BFF" w:rsidP="0030169A">
      <w:pPr>
        <w:spacing w:line="360" w:lineRule="auto"/>
        <w:rPr>
          <w:rFonts w:ascii="Times New Roman" w:hAnsi="Times New Roman"/>
          <w:sz w:val="28"/>
          <w:szCs w:val="28"/>
          <w:lang w:val="fr-FR"/>
        </w:rPr>
      </w:pPr>
    </w:p>
    <w:p w14:paraId="4B84C8BD" w14:textId="4681CB4D" w:rsidR="00654BFF" w:rsidRPr="00901979" w:rsidRDefault="009720A8" w:rsidP="009720A8">
      <w:pPr>
        <w:spacing w:line="360" w:lineRule="auto"/>
        <w:rPr>
          <w:rFonts w:ascii="Times New Roman" w:hAnsi="Times New Roman"/>
          <w:sz w:val="28"/>
          <w:szCs w:val="28"/>
          <w:lang w:val="fr-FR"/>
        </w:rPr>
      </w:pPr>
      <w:r w:rsidRPr="00901979">
        <w:rPr>
          <w:rFonts w:ascii="Times New Roman" w:hAnsi="Times New Roman"/>
          <w:sz w:val="28"/>
          <w:szCs w:val="28"/>
          <w:lang w:val="fr-FR"/>
        </w:rPr>
        <w:t>Tout d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Pr="00901979">
        <w:rPr>
          <w:rFonts w:ascii="Times New Roman" w:hAnsi="Times New Roman"/>
          <w:sz w:val="28"/>
          <w:szCs w:val="28"/>
          <w:lang w:val="fr-FR"/>
        </w:rPr>
        <w:t xml:space="preserve">abord, le fonds fiduciaire </w:t>
      </w:r>
      <w:r w:rsidR="005C07F9" w:rsidRPr="00901979">
        <w:rPr>
          <w:rFonts w:ascii="Times New Roman" w:hAnsi="Times New Roman"/>
          <w:sz w:val="28"/>
          <w:szCs w:val="28"/>
          <w:lang w:val="fr-FR"/>
        </w:rPr>
        <w:t xml:space="preserve">mondial du Japon </w:t>
      </w:r>
      <w:r w:rsidRPr="00901979">
        <w:rPr>
          <w:rFonts w:ascii="Times New Roman" w:hAnsi="Times New Roman"/>
          <w:sz w:val="28"/>
          <w:szCs w:val="28"/>
          <w:lang w:val="fr-FR"/>
        </w:rPr>
        <w:t>a été utilisé pour financer des activités de l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Pr="00901979">
        <w:rPr>
          <w:rFonts w:ascii="Times New Roman" w:hAnsi="Times New Roman"/>
          <w:sz w:val="28"/>
          <w:szCs w:val="28"/>
          <w:lang w:val="fr-FR"/>
        </w:rPr>
        <w:t xml:space="preserve">OMPI </w:t>
      </w:r>
      <w:r w:rsidR="00E0466C" w:rsidRPr="00901979">
        <w:rPr>
          <w:rFonts w:ascii="Times New Roman" w:hAnsi="Times New Roman"/>
          <w:sz w:val="28"/>
          <w:szCs w:val="28"/>
          <w:lang w:val="fr-FR"/>
        </w:rPr>
        <w:t>portant sur la réalisation</w:t>
      </w:r>
      <w:r w:rsidRPr="00901979">
        <w:rPr>
          <w:rFonts w:ascii="Times New Roman" w:hAnsi="Times New Roman"/>
          <w:sz w:val="28"/>
          <w:szCs w:val="28"/>
          <w:lang w:val="fr-FR"/>
        </w:rPr>
        <w:t xml:space="preserve"> des objectifs de développement durable.</w:t>
      </w:r>
    </w:p>
    <w:p w14:paraId="4015E908" w14:textId="77777777" w:rsidR="00654BFF" w:rsidRPr="00901979" w:rsidRDefault="00654BFF" w:rsidP="0030169A">
      <w:pPr>
        <w:spacing w:line="360" w:lineRule="auto"/>
        <w:rPr>
          <w:rFonts w:ascii="Times New Roman" w:hAnsi="Times New Roman"/>
          <w:sz w:val="28"/>
          <w:szCs w:val="28"/>
          <w:lang w:val="fr-FR"/>
        </w:rPr>
      </w:pPr>
    </w:p>
    <w:p w14:paraId="33C6F13D" w14:textId="104F69C5" w:rsidR="00AD19C4" w:rsidRDefault="00E0466C" w:rsidP="00FB113A">
      <w:pPr>
        <w:spacing w:line="360" w:lineRule="auto"/>
        <w:rPr>
          <w:rFonts w:ascii="Times New Roman" w:hAnsi="Times New Roman"/>
          <w:sz w:val="28"/>
          <w:szCs w:val="28"/>
          <w:lang w:val="fr-FR"/>
        </w:rPr>
      </w:pPr>
      <w:r w:rsidRPr="00901979">
        <w:rPr>
          <w:rFonts w:ascii="Times New Roman" w:hAnsi="Times New Roman"/>
          <w:sz w:val="28"/>
          <w:szCs w:val="28"/>
          <w:lang w:val="fr-FR"/>
        </w:rPr>
        <w:t>À titre d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FB113A" w:rsidRPr="00901979">
        <w:rPr>
          <w:rFonts w:ascii="Times New Roman" w:hAnsi="Times New Roman"/>
          <w:sz w:val="28"/>
          <w:szCs w:val="28"/>
          <w:lang w:val="fr-FR"/>
        </w:rPr>
        <w:t>exemple, le fonds fiduciaire</w:t>
      </w:r>
      <w:r w:rsidR="00CB2139" w:rsidRPr="00901979">
        <w:rPr>
          <w:rFonts w:ascii="Times New Roman" w:hAnsi="Times New Roman"/>
          <w:sz w:val="28"/>
          <w:szCs w:val="28"/>
          <w:lang w:val="fr-FR"/>
        </w:rPr>
        <w:t xml:space="preserve"> mondial du Japon</w:t>
      </w:r>
      <w:r w:rsidR="00FB113A" w:rsidRPr="00901979">
        <w:rPr>
          <w:rFonts w:ascii="Times New Roman" w:hAnsi="Times New Roman"/>
          <w:sz w:val="28"/>
          <w:szCs w:val="28"/>
          <w:lang w:val="fr-FR"/>
        </w:rPr>
        <w:t xml:space="preserve"> a été utilisé pour financer </w:t>
      </w:r>
      <w:r w:rsidR="00CB2139" w:rsidRPr="00901979">
        <w:rPr>
          <w:rFonts w:ascii="Times New Roman" w:hAnsi="Times New Roman"/>
          <w:sz w:val="28"/>
          <w:szCs w:val="28"/>
          <w:lang w:val="fr-FR"/>
        </w:rPr>
        <w:t>des programmes de master en propriété intellectuelle, avec la collaboration de</w:t>
      </w:r>
      <w:r w:rsidR="00FB113A" w:rsidRPr="00901979">
        <w:rPr>
          <w:rFonts w:ascii="Times New Roman" w:hAnsi="Times New Roman"/>
          <w:sz w:val="28"/>
          <w:szCs w:val="28"/>
          <w:lang w:val="fr-FR"/>
        </w:rPr>
        <w:t xml:space="preserve"> l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FB113A" w:rsidRPr="00901979">
        <w:rPr>
          <w:rFonts w:ascii="Times New Roman" w:hAnsi="Times New Roman"/>
          <w:sz w:val="28"/>
          <w:szCs w:val="28"/>
          <w:lang w:val="fr-FR"/>
        </w:rPr>
        <w:t xml:space="preserve">OMPI, </w:t>
      </w:r>
      <w:r w:rsidR="00CB2139" w:rsidRPr="00901979">
        <w:rPr>
          <w:rFonts w:ascii="Times New Roman" w:hAnsi="Times New Roman"/>
          <w:sz w:val="28"/>
          <w:szCs w:val="28"/>
          <w:lang w:val="fr-FR"/>
        </w:rPr>
        <w:t xml:space="preserve">de </w:t>
      </w:r>
      <w:r w:rsidR="00FB113A" w:rsidRPr="00901979">
        <w:rPr>
          <w:rFonts w:ascii="Times New Roman" w:hAnsi="Times New Roman"/>
          <w:sz w:val="28"/>
          <w:szCs w:val="28"/>
          <w:lang w:val="fr-FR"/>
        </w:rPr>
        <w:t>l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FB113A" w:rsidRPr="00901979">
        <w:rPr>
          <w:rFonts w:ascii="Times New Roman" w:hAnsi="Times New Roman"/>
          <w:sz w:val="28"/>
          <w:szCs w:val="28"/>
          <w:lang w:val="fr-FR"/>
        </w:rPr>
        <w:t>ARIPO</w:t>
      </w:r>
      <w:r w:rsidR="00CB2139" w:rsidRPr="00901979">
        <w:rPr>
          <w:rFonts w:ascii="Times New Roman" w:hAnsi="Times New Roman"/>
          <w:sz w:val="28"/>
          <w:szCs w:val="28"/>
          <w:lang w:val="fr-FR"/>
        </w:rPr>
        <w:t xml:space="preserve"> et de </w:t>
      </w:r>
      <w:r w:rsidR="0016655A" w:rsidRPr="00901979">
        <w:rPr>
          <w:rFonts w:ascii="Times New Roman" w:hAnsi="Times New Roman"/>
          <w:sz w:val="28"/>
          <w:szCs w:val="28"/>
          <w:lang w:val="fr-FR"/>
        </w:rPr>
        <w:t>l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16655A" w:rsidRPr="00901979">
        <w:rPr>
          <w:rFonts w:ascii="Times New Roman" w:hAnsi="Times New Roman"/>
          <w:sz w:val="28"/>
          <w:szCs w:val="28"/>
          <w:lang w:val="fr-FR"/>
        </w:rPr>
        <w:t>OAPI, à</w:t>
      </w:r>
      <w:r w:rsidR="00CB2139" w:rsidRPr="00901979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7713FD" w:rsidRPr="00901979">
        <w:rPr>
          <w:rFonts w:ascii="Times New Roman" w:hAnsi="Times New Roman"/>
          <w:sz w:val="28"/>
          <w:szCs w:val="28"/>
          <w:lang w:val="fr-FR"/>
        </w:rPr>
        <w:t>l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7713FD" w:rsidRPr="00901979">
        <w:rPr>
          <w:rFonts w:ascii="Times New Roman" w:hAnsi="Times New Roman"/>
          <w:sz w:val="28"/>
          <w:szCs w:val="28"/>
          <w:lang w:val="fr-FR"/>
        </w:rPr>
        <w:t>Université africaine</w:t>
      </w:r>
      <w:r w:rsidR="00CB2139" w:rsidRPr="00901979">
        <w:rPr>
          <w:rFonts w:ascii="Times New Roman" w:hAnsi="Times New Roman"/>
          <w:sz w:val="28"/>
          <w:szCs w:val="28"/>
          <w:lang w:val="fr-FR"/>
        </w:rPr>
        <w:t>,</w:t>
      </w:r>
      <w:r w:rsidR="00FB113A" w:rsidRPr="00901979">
        <w:rPr>
          <w:rFonts w:ascii="Times New Roman" w:hAnsi="Times New Roman"/>
          <w:sz w:val="28"/>
          <w:szCs w:val="28"/>
          <w:lang w:val="fr-FR"/>
        </w:rPr>
        <w:t xml:space="preserve"> à Harare</w:t>
      </w:r>
      <w:r w:rsidR="00CB2139" w:rsidRPr="00901979">
        <w:rPr>
          <w:rFonts w:ascii="Times New Roman" w:hAnsi="Times New Roman"/>
          <w:sz w:val="28"/>
          <w:szCs w:val="28"/>
          <w:lang w:val="fr-FR"/>
        </w:rPr>
        <w:t xml:space="preserve"> (Zimbabwe) et </w:t>
      </w:r>
      <w:r w:rsidR="007713FD" w:rsidRPr="00901979">
        <w:rPr>
          <w:rFonts w:ascii="Times New Roman" w:hAnsi="Times New Roman"/>
          <w:sz w:val="28"/>
          <w:szCs w:val="28"/>
          <w:lang w:val="fr-FR"/>
        </w:rPr>
        <w:t xml:space="preserve">à </w:t>
      </w:r>
      <w:r w:rsidR="00CB2139" w:rsidRPr="00901979">
        <w:rPr>
          <w:rFonts w:ascii="Times New Roman" w:hAnsi="Times New Roman"/>
          <w:sz w:val="28"/>
          <w:szCs w:val="28"/>
          <w:lang w:val="fr-FR"/>
        </w:rPr>
        <w:t>l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CB2139" w:rsidRPr="00901979">
        <w:rPr>
          <w:rFonts w:ascii="Times New Roman" w:hAnsi="Times New Roman"/>
          <w:sz w:val="28"/>
          <w:szCs w:val="28"/>
          <w:lang w:val="fr-FR"/>
        </w:rPr>
        <w:t>Université Yaoundé</w:t>
      </w:r>
      <w:r w:rsidR="00FC0442">
        <w:rPr>
          <w:rFonts w:ascii="Times New Roman" w:hAnsi="Times New Roman"/>
          <w:sz w:val="28"/>
          <w:szCs w:val="28"/>
          <w:lang w:val="fr-FR"/>
        </w:rPr>
        <w:t> </w:t>
      </w:r>
      <w:r w:rsidR="00CB2139" w:rsidRPr="00901979">
        <w:rPr>
          <w:rFonts w:ascii="Times New Roman" w:hAnsi="Times New Roman"/>
          <w:sz w:val="28"/>
          <w:szCs w:val="28"/>
          <w:lang w:val="fr-FR"/>
        </w:rPr>
        <w:t>II, au Camero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un</w:t>
      </w:r>
      <w:r w:rsidR="00FC0442">
        <w:rPr>
          <w:rFonts w:ascii="Times New Roman" w:hAnsi="Times New Roman"/>
          <w:sz w:val="28"/>
          <w:szCs w:val="28"/>
          <w:lang w:val="fr-FR"/>
        </w:rPr>
        <w:t xml:space="preserve">.  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Ch</w:t>
      </w:r>
      <w:r w:rsidR="00CB2139" w:rsidRPr="00901979">
        <w:rPr>
          <w:rFonts w:ascii="Times New Roman" w:hAnsi="Times New Roman"/>
          <w:sz w:val="28"/>
          <w:szCs w:val="28"/>
          <w:lang w:val="fr-FR"/>
        </w:rPr>
        <w:t>aque année, une trentaine d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CB2139" w:rsidRPr="00901979">
        <w:rPr>
          <w:rFonts w:ascii="Times New Roman" w:hAnsi="Times New Roman"/>
          <w:sz w:val="28"/>
          <w:szCs w:val="28"/>
          <w:lang w:val="fr-FR"/>
        </w:rPr>
        <w:t>élèves de pays membres de l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CB2139" w:rsidRPr="00901979">
        <w:rPr>
          <w:rFonts w:ascii="Times New Roman" w:hAnsi="Times New Roman"/>
          <w:sz w:val="28"/>
          <w:szCs w:val="28"/>
          <w:lang w:val="fr-FR"/>
        </w:rPr>
        <w:t>ARIPO et de l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CB2139" w:rsidRPr="00901979">
        <w:rPr>
          <w:rFonts w:ascii="Times New Roman" w:hAnsi="Times New Roman"/>
          <w:sz w:val="28"/>
          <w:szCs w:val="28"/>
          <w:lang w:val="fr-FR"/>
        </w:rPr>
        <w:t xml:space="preserve">OAPI participent à ces programmes, </w:t>
      </w:r>
      <w:r w:rsidR="007713FD" w:rsidRPr="00901979">
        <w:rPr>
          <w:rFonts w:ascii="Times New Roman" w:hAnsi="Times New Roman"/>
          <w:sz w:val="28"/>
          <w:szCs w:val="28"/>
          <w:lang w:val="fr-FR"/>
        </w:rPr>
        <w:t xml:space="preserve">pour </w:t>
      </w:r>
      <w:r w:rsidR="00CB2139" w:rsidRPr="00901979">
        <w:rPr>
          <w:rFonts w:ascii="Times New Roman" w:hAnsi="Times New Roman"/>
          <w:sz w:val="28"/>
          <w:szCs w:val="28"/>
          <w:lang w:val="fr-FR"/>
        </w:rPr>
        <w:t>12 d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CB2139" w:rsidRPr="00901979">
        <w:rPr>
          <w:rFonts w:ascii="Times New Roman" w:hAnsi="Times New Roman"/>
          <w:sz w:val="28"/>
          <w:szCs w:val="28"/>
          <w:lang w:val="fr-FR"/>
        </w:rPr>
        <w:t>entre eux</w:t>
      </w:r>
      <w:r w:rsidR="007713FD" w:rsidRPr="00901979">
        <w:rPr>
          <w:rFonts w:ascii="Times New Roman" w:hAnsi="Times New Roman"/>
          <w:sz w:val="28"/>
          <w:szCs w:val="28"/>
          <w:lang w:val="fr-FR"/>
        </w:rPr>
        <w:t xml:space="preserve"> avec une bourse du fonds fiduciaire mondial du Jap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on</w:t>
      </w:r>
      <w:r w:rsidR="00FC0442">
        <w:rPr>
          <w:rFonts w:ascii="Times New Roman" w:hAnsi="Times New Roman"/>
          <w:sz w:val="28"/>
          <w:szCs w:val="28"/>
          <w:lang w:val="fr-FR"/>
        </w:rPr>
        <w:t xml:space="preserve">.  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 xml:space="preserve">À </w:t>
      </w:r>
      <w:r w:rsidR="00CB2139" w:rsidRPr="00901979">
        <w:rPr>
          <w:rFonts w:ascii="Times New Roman" w:hAnsi="Times New Roman"/>
          <w:sz w:val="28"/>
          <w:szCs w:val="28"/>
          <w:lang w:val="fr-FR"/>
        </w:rPr>
        <w:t>ce jour, 189</w:t>
      </w:r>
      <w:r w:rsidR="00FC0442">
        <w:rPr>
          <w:rFonts w:ascii="Times New Roman" w:hAnsi="Times New Roman"/>
          <w:sz w:val="28"/>
          <w:szCs w:val="28"/>
          <w:lang w:val="fr-FR"/>
        </w:rPr>
        <w:t> </w:t>
      </w:r>
      <w:r w:rsidR="00CB2139" w:rsidRPr="00901979">
        <w:rPr>
          <w:rFonts w:ascii="Times New Roman" w:hAnsi="Times New Roman"/>
          <w:sz w:val="28"/>
          <w:szCs w:val="28"/>
          <w:lang w:val="fr-FR"/>
        </w:rPr>
        <w:t>personnes ont obtenu un master dans le cadre de ces programm</w:t>
      </w:r>
      <w:r w:rsidR="00D42384" w:rsidRPr="00901979">
        <w:rPr>
          <w:rFonts w:ascii="Times New Roman" w:hAnsi="Times New Roman"/>
          <w:sz w:val="28"/>
          <w:szCs w:val="28"/>
          <w:lang w:val="fr-FR"/>
        </w:rPr>
        <w:t>es et contribuent activement à promouvoir</w:t>
      </w:r>
      <w:r w:rsidR="00CB2139" w:rsidRPr="00901979">
        <w:rPr>
          <w:rFonts w:ascii="Times New Roman" w:hAnsi="Times New Roman"/>
          <w:sz w:val="28"/>
          <w:szCs w:val="28"/>
          <w:lang w:val="fr-FR"/>
        </w:rPr>
        <w:t xml:space="preserve"> la propriété intellectuelle dans leurs pays respecti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fs</w:t>
      </w:r>
      <w:r w:rsidR="00FC0442">
        <w:rPr>
          <w:rFonts w:ascii="Times New Roman" w:hAnsi="Times New Roman"/>
          <w:sz w:val="28"/>
          <w:szCs w:val="28"/>
          <w:lang w:val="fr-FR"/>
        </w:rPr>
        <w:t xml:space="preserve">.  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No</w:t>
      </w:r>
      <w:r w:rsidR="00D42384" w:rsidRPr="00901979">
        <w:rPr>
          <w:rFonts w:ascii="Times New Roman" w:hAnsi="Times New Roman"/>
          <w:sz w:val="28"/>
          <w:szCs w:val="28"/>
          <w:lang w:val="fr-FR"/>
        </w:rPr>
        <w:t>us sommes convaincus que ces programmes sont utiles aux pays membres de l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D42384" w:rsidRPr="00901979">
        <w:rPr>
          <w:rFonts w:ascii="Times New Roman" w:hAnsi="Times New Roman"/>
          <w:sz w:val="28"/>
          <w:szCs w:val="28"/>
          <w:lang w:val="fr-FR"/>
        </w:rPr>
        <w:t>ARIPO et de l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D42384" w:rsidRPr="00901979">
        <w:rPr>
          <w:rFonts w:ascii="Times New Roman" w:hAnsi="Times New Roman"/>
          <w:sz w:val="28"/>
          <w:szCs w:val="28"/>
          <w:lang w:val="fr-FR"/>
        </w:rPr>
        <w:t>OAPI, dans la mesure où ils peuvent faire émerger de futurs dirigeants, qui se verront confier l</w:t>
      </w:r>
      <w:r w:rsidR="007713FD" w:rsidRPr="00901979">
        <w:rPr>
          <w:rFonts w:ascii="Times New Roman" w:hAnsi="Times New Roman"/>
          <w:sz w:val="28"/>
          <w:szCs w:val="28"/>
          <w:lang w:val="fr-FR"/>
        </w:rPr>
        <w:t>a gestion d</w:t>
      </w:r>
      <w:r w:rsidR="00D42384" w:rsidRPr="00901979">
        <w:rPr>
          <w:rFonts w:ascii="Times New Roman" w:hAnsi="Times New Roman"/>
          <w:sz w:val="28"/>
          <w:szCs w:val="28"/>
          <w:lang w:val="fr-FR"/>
        </w:rPr>
        <w:t xml:space="preserve">es politiques économiques, scientifiques et technologiques nationales </w:t>
      </w:r>
      <w:r w:rsidR="007713FD" w:rsidRPr="00901979">
        <w:rPr>
          <w:rFonts w:ascii="Times New Roman" w:hAnsi="Times New Roman"/>
          <w:sz w:val="28"/>
          <w:szCs w:val="28"/>
          <w:lang w:val="fr-FR"/>
        </w:rPr>
        <w:t>en rapport avec</w:t>
      </w:r>
      <w:r w:rsidR="00D42384" w:rsidRPr="00901979">
        <w:rPr>
          <w:rFonts w:ascii="Times New Roman" w:hAnsi="Times New Roman"/>
          <w:sz w:val="28"/>
          <w:szCs w:val="28"/>
          <w:lang w:val="fr-FR"/>
        </w:rPr>
        <w:t xml:space="preserve"> la propriété intellectuelle.</w:t>
      </w:r>
    </w:p>
    <w:p w14:paraId="51B3F183" w14:textId="25A7DC9B" w:rsidR="00654BFF" w:rsidRPr="00901979" w:rsidRDefault="00654BFF" w:rsidP="00F02072">
      <w:pPr>
        <w:spacing w:line="360" w:lineRule="auto"/>
        <w:rPr>
          <w:rFonts w:ascii="Times New Roman" w:hAnsi="Times New Roman"/>
          <w:sz w:val="28"/>
          <w:szCs w:val="28"/>
          <w:lang w:val="fr-FR"/>
        </w:rPr>
      </w:pPr>
    </w:p>
    <w:p w14:paraId="09CD6879" w14:textId="2376972D" w:rsidR="00AD19C4" w:rsidRDefault="007713FD" w:rsidP="00F02072">
      <w:pPr>
        <w:spacing w:line="360" w:lineRule="auto"/>
        <w:rPr>
          <w:rFonts w:ascii="Times New Roman" w:hAnsi="Times New Roman"/>
          <w:sz w:val="28"/>
          <w:szCs w:val="28"/>
          <w:lang w:val="fr-FR"/>
        </w:rPr>
      </w:pPr>
      <w:r w:rsidRPr="00901979">
        <w:rPr>
          <w:rFonts w:ascii="Times New Roman" w:hAnsi="Times New Roman"/>
          <w:sz w:val="28"/>
          <w:szCs w:val="28"/>
          <w:lang w:val="fr-FR"/>
        </w:rPr>
        <w:t>Par ailleurs</w:t>
      </w:r>
      <w:r w:rsidR="00FC1A9E" w:rsidRPr="00901979">
        <w:rPr>
          <w:rFonts w:ascii="Times New Roman" w:hAnsi="Times New Roman"/>
          <w:sz w:val="28"/>
          <w:szCs w:val="28"/>
          <w:lang w:val="fr-FR"/>
        </w:rPr>
        <w:t>, l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FC1A9E" w:rsidRPr="00901979">
        <w:rPr>
          <w:rFonts w:ascii="Times New Roman" w:hAnsi="Times New Roman"/>
          <w:sz w:val="28"/>
          <w:szCs w:val="28"/>
          <w:lang w:val="fr-FR"/>
        </w:rPr>
        <w:t>OMPI a réalisé des études de faisabilité concernant la formation du personnel des Centres d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FC1A9E" w:rsidRPr="00901979">
        <w:rPr>
          <w:rFonts w:ascii="Times New Roman" w:hAnsi="Times New Roman"/>
          <w:sz w:val="28"/>
          <w:szCs w:val="28"/>
          <w:lang w:val="fr-FR"/>
        </w:rPr>
        <w:t>appui à la technologie et à l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FC1A9E" w:rsidRPr="00901979">
        <w:rPr>
          <w:rFonts w:ascii="Times New Roman" w:hAnsi="Times New Roman"/>
          <w:sz w:val="28"/>
          <w:szCs w:val="28"/>
          <w:lang w:val="fr-FR"/>
        </w:rPr>
        <w:t>innovation de l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FC1A9E" w:rsidRPr="00901979">
        <w:rPr>
          <w:rFonts w:ascii="Times New Roman" w:hAnsi="Times New Roman"/>
          <w:sz w:val="28"/>
          <w:szCs w:val="28"/>
          <w:lang w:val="fr-FR"/>
        </w:rPr>
        <w:t>OMPI (CATI), créés par l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FC1A9E" w:rsidRPr="00901979">
        <w:rPr>
          <w:rFonts w:ascii="Times New Roman" w:hAnsi="Times New Roman"/>
          <w:sz w:val="28"/>
          <w:szCs w:val="28"/>
          <w:lang w:val="fr-FR"/>
        </w:rPr>
        <w:t>Organisation, aux fins d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FC1A9E" w:rsidRPr="00901979">
        <w:rPr>
          <w:rFonts w:ascii="Times New Roman" w:hAnsi="Times New Roman"/>
          <w:sz w:val="28"/>
          <w:szCs w:val="28"/>
          <w:lang w:val="fr-FR"/>
        </w:rPr>
        <w:t>améliorer l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FC1A9E" w:rsidRPr="00901979">
        <w:rPr>
          <w:rFonts w:ascii="Times New Roman" w:hAnsi="Times New Roman"/>
          <w:sz w:val="28"/>
          <w:szCs w:val="28"/>
          <w:lang w:val="fr-FR"/>
        </w:rPr>
        <w:t>accès à l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FC1A9E" w:rsidRPr="00901979">
        <w:rPr>
          <w:rFonts w:ascii="Times New Roman" w:hAnsi="Times New Roman"/>
          <w:sz w:val="28"/>
          <w:szCs w:val="28"/>
          <w:lang w:val="fr-FR"/>
        </w:rPr>
        <w:t>information sur la propriété intellectuelle dans les pays en développeme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nt</w:t>
      </w:r>
      <w:r w:rsidR="00FC0442">
        <w:rPr>
          <w:rFonts w:ascii="Times New Roman" w:hAnsi="Times New Roman"/>
          <w:sz w:val="28"/>
          <w:szCs w:val="28"/>
          <w:lang w:val="fr-FR"/>
        </w:rPr>
        <w:t xml:space="preserve">.  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En</w:t>
      </w:r>
      <w:r w:rsidR="00AD19C4">
        <w:rPr>
          <w:rFonts w:ascii="Times New Roman" w:hAnsi="Times New Roman"/>
          <w:sz w:val="28"/>
          <w:szCs w:val="28"/>
          <w:lang w:val="fr-FR"/>
        </w:rPr>
        <w:t> </w:t>
      </w:r>
      <w:r w:rsidR="00AD19C4" w:rsidRPr="00901979">
        <w:rPr>
          <w:rFonts w:ascii="Times New Roman" w:hAnsi="Times New Roman"/>
          <w:sz w:val="28"/>
          <w:szCs w:val="28"/>
          <w:lang w:val="fr-FR"/>
        </w:rPr>
        <w:t>2020</w:t>
      </w:r>
      <w:r w:rsidR="00FC1A9E" w:rsidRPr="00901979">
        <w:rPr>
          <w:rFonts w:ascii="Times New Roman" w:hAnsi="Times New Roman"/>
          <w:sz w:val="28"/>
          <w:szCs w:val="28"/>
          <w:lang w:val="fr-FR"/>
        </w:rPr>
        <w:t>, deux</w:t>
      </w:r>
      <w:r w:rsidR="00F950DD">
        <w:rPr>
          <w:rFonts w:ascii="Times New Roman" w:hAnsi="Times New Roman"/>
          <w:sz w:val="28"/>
          <w:szCs w:val="28"/>
          <w:lang w:val="fr-FR"/>
        </w:rPr>
        <w:t> </w:t>
      </w:r>
      <w:r w:rsidR="00FC1A9E" w:rsidRPr="00901979">
        <w:rPr>
          <w:rFonts w:ascii="Times New Roman" w:hAnsi="Times New Roman"/>
          <w:sz w:val="28"/>
          <w:szCs w:val="28"/>
          <w:lang w:val="fr-FR"/>
        </w:rPr>
        <w:t xml:space="preserve">réunions régionales en ligne </w:t>
      </w:r>
      <w:r w:rsidRPr="00901979">
        <w:rPr>
          <w:rFonts w:ascii="Times New Roman" w:hAnsi="Times New Roman"/>
          <w:sz w:val="28"/>
          <w:szCs w:val="28"/>
          <w:lang w:val="fr-FR"/>
        </w:rPr>
        <w:t xml:space="preserve">ont été organisées </w:t>
      </w:r>
      <w:r w:rsidR="00FC1A9E" w:rsidRPr="00901979">
        <w:rPr>
          <w:rFonts w:ascii="Times New Roman" w:hAnsi="Times New Roman"/>
          <w:sz w:val="28"/>
          <w:szCs w:val="28"/>
          <w:lang w:val="fr-FR"/>
        </w:rPr>
        <w:t>à l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FC1A9E" w:rsidRPr="00901979">
        <w:rPr>
          <w:rFonts w:ascii="Times New Roman" w:hAnsi="Times New Roman"/>
          <w:sz w:val="28"/>
          <w:szCs w:val="28"/>
          <w:lang w:val="fr-FR"/>
        </w:rPr>
        <w:t>intention des États membres de l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FC1A9E" w:rsidRPr="00901979">
        <w:rPr>
          <w:rFonts w:ascii="Times New Roman" w:hAnsi="Times New Roman"/>
          <w:sz w:val="28"/>
          <w:szCs w:val="28"/>
          <w:lang w:val="fr-FR"/>
        </w:rPr>
        <w:t>ARIPO et de l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FC1A9E" w:rsidRPr="00901979">
        <w:rPr>
          <w:rFonts w:ascii="Times New Roman" w:hAnsi="Times New Roman"/>
          <w:sz w:val="28"/>
          <w:szCs w:val="28"/>
          <w:lang w:val="fr-FR"/>
        </w:rPr>
        <w:t>ASEAN pour débattre du développement du réseau régional</w:t>
      </w:r>
      <w:r w:rsidR="00AD19C4" w:rsidRPr="00901979">
        <w:rPr>
          <w:rFonts w:ascii="Times New Roman" w:hAnsi="Times New Roman"/>
          <w:sz w:val="28"/>
          <w:szCs w:val="28"/>
          <w:lang w:val="fr-FR"/>
        </w:rPr>
        <w:t xml:space="preserve"> des</w:t>
      </w:r>
      <w:r w:rsidR="00AD19C4">
        <w:rPr>
          <w:rFonts w:ascii="Times New Roman" w:hAnsi="Times New Roman"/>
          <w:sz w:val="28"/>
          <w:szCs w:val="28"/>
          <w:lang w:val="fr-FR"/>
        </w:rPr>
        <w:t> </w:t>
      </w:r>
      <w:r w:rsidR="00AD19C4" w:rsidRPr="00901979">
        <w:rPr>
          <w:rFonts w:ascii="Times New Roman" w:hAnsi="Times New Roman"/>
          <w:sz w:val="28"/>
          <w:szCs w:val="28"/>
          <w:lang w:val="fr-FR"/>
        </w:rPr>
        <w:t>CAT</w:t>
      </w:r>
      <w:r w:rsidR="00FC1A9E" w:rsidRPr="00901979">
        <w:rPr>
          <w:rFonts w:ascii="Times New Roman" w:hAnsi="Times New Roman"/>
          <w:sz w:val="28"/>
          <w:szCs w:val="28"/>
          <w:lang w:val="fr-FR"/>
        </w:rPr>
        <w:t xml:space="preserve">I </w:t>
      </w:r>
      <w:r w:rsidRPr="00901979">
        <w:rPr>
          <w:rFonts w:ascii="Times New Roman" w:hAnsi="Times New Roman"/>
          <w:sz w:val="28"/>
          <w:szCs w:val="28"/>
          <w:lang w:val="fr-FR"/>
        </w:rPr>
        <w:t>en s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Pr="00901979">
        <w:rPr>
          <w:rFonts w:ascii="Times New Roman" w:hAnsi="Times New Roman"/>
          <w:sz w:val="28"/>
          <w:szCs w:val="28"/>
          <w:lang w:val="fr-FR"/>
        </w:rPr>
        <w:t>appuyant sur les</w:t>
      </w:r>
      <w:r w:rsidR="00FC1A9E" w:rsidRPr="00901979">
        <w:rPr>
          <w:rFonts w:ascii="Times New Roman" w:hAnsi="Times New Roman"/>
          <w:sz w:val="28"/>
          <w:szCs w:val="28"/>
          <w:lang w:val="fr-FR"/>
        </w:rPr>
        <w:t xml:space="preserve"> résultats de ces étud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es</w:t>
      </w:r>
      <w:r w:rsidR="00FC0442">
        <w:rPr>
          <w:rFonts w:ascii="Times New Roman" w:hAnsi="Times New Roman"/>
          <w:sz w:val="28"/>
          <w:szCs w:val="28"/>
          <w:lang w:val="fr-FR"/>
        </w:rPr>
        <w:t xml:space="preserve">.  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lastRenderedPageBreak/>
        <w:t>No</w:t>
      </w:r>
      <w:r w:rsidR="00FC1A9E" w:rsidRPr="00901979">
        <w:rPr>
          <w:rFonts w:ascii="Times New Roman" w:hAnsi="Times New Roman"/>
          <w:sz w:val="28"/>
          <w:szCs w:val="28"/>
          <w:lang w:val="fr-FR"/>
        </w:rPr>
        <w:t>us pensons que ces réunions contribueront à améliorer les prestations</w:t>
      </w:r>
      <w:r w:rsidR="00AD19C4" w:rsidRPr="00901979">
        <w:rPr>
          <w:rFonts w:ascii="Times New Roman" w:hAnsi="Times New Roman"/>
          <w:sz w:val="28"/>
          <w:szCs w:val="28"/>
          <w:lang w:val="fr-FR"/>
        </w:rPr>
        <w:t xml:space="preserve"> des</w:t>
      </w:r>
      <w:r w:rsidR="00AD19C4">
        <w:rPr>
          <w:rFonts w:ascii="Times New Roman" w:hAnsi="Times New Roman"/>
          <w:sz w:val="28"/>
          <w:szCs w:val="28"/>
          <w:lang w:val="fr-FR"/>
        </w:rPr>
        <w:t> </w:t>
      </w:r>
      <w:r w:rsidR="00AD19C4" w:rsidRPr="00901979">
        <w:rPr>
          <w:rFonts w:ascii="Times New Roman" w:hAnsi="Times New Roman"/>
          <w:sz w:val="28"/>
          <w:szCs w:val="28"/>
          <w:lang w:val="fr-FR"/>
        </w:rPr>
        <w:t>CAT</w:t>
      </w:r>
      <w:r w:rsidR="00FC1A9E" w:rsidRPr="00901979">
        <w:rPr>
          <w:rFonts w:ascii="Times New Roman" w:hAnsi="Times New Roman"/>
          <w:sz w:val="28"/>
          <w:szCs w:val="28"/>
          <w:lang w:val="fr-FR"/>
        </w:rPr>
        <w:t>I, qui permettent aux innovateurs d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FC1A9E" w:rsidRPr="00901979">
        <w:rPr>
          <w:rFonts w:ascii="Times New Roman" w:hAnsi="Times New Roman"/>
          <w:sz w:val="28"/>
          <w:szCs w:val="28"/>
          <w:lang w:val="fr-FR"/>
        </w:rPr>
        <w:t>avoir accès à des informations</w:t>
      </w:r>
      <w:r w:rsidR="00FC73CB" w:rsidRPr="00901979">
        <w:rPr>
          <w:rFonts w:ascii="Times New Roman" w:hAnsi="Times New Roman"/>
          <w:sz w:val="28"/>
          <w:szCs w:val="28"/>
          <w:lang w:val="fr-FR"/>
        </w:rPr>
        <w:t xml:space="preserve"> locales et de qualité en matière de technologie et aident ceux d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FC73CB" w:rsidRPr="00901979">
        <w:rPr>
          <w:rFonts w:ascii="Times New Roman" w:hAnsi="Times New Roman"/>
          <w:sz w:val="28"/>
          <w:szCs w:val="28"/>
          <w:lang w:val="fr-FR"/>
        </w:rPr>
        <w:t>entre eux qui fournissent des service</w:t>
      </w:r>
      <w:r w:rsidRPr="00901979">
        <w:rPr>
          <w:rFonts w:ascii="Times New Roman" w:hAnsi="Times New Roman"/>
          <w:sz w:val="28"/>
          <w:szCs w:val="28"/>
          <w:lang w:val="fr-FR"/>
        </w:rPr>
        <w:t xml:space="preserve">s à exploiter leur potentiel, </w:t>
      </w:r>
      <w:r w:rsidR="00FC73CB" w:rsidRPr="00901979">
        <w:rPr>
          <w:rFonts w:ascii="Times New Roman" w:hAnsi="Times New Roman"/>
          <w:sz w:val="28"/>
          <w:szCs w:val="28"/>
          <w:lang w:val="fr-FR"/>
        </w:rPr>
        <w:t>à créer de la propriété intellectuelle et à protéger et gérer leurs droits en la matière.</w:t>
      </w:r>
    </w:p>
    <w:p w14:paraId="5254D0B4" w14:textId="72217D36" w:rsidR="00FC1A9E" w:rsidRPr="00901979" w:rsidRDefault="00FC1A9E" w:rsidP="00F02072">
      <w:pPr>
        <w:spacing w:line="360" w:lineRule="auto"/>
        <w:rPr>
          <w:rFonts w:ascii="Times New Roman" w:hAnsi="Times New Roman"/>
          <w:sz w:val="28"/>
          <w:szCs w:val="28"/>
          <w:lang w:val="fr-FR"/>
        </w:rPr>
      </w:pPr>
    </w:p>
    <w:p w14:paraId="188BFCAD" w14:textId="266CDAD2" w:rsidR="00654BFF" w:rsidRPr="00901979" w:rsidRDefault="007713FD" w:rsidP="00F02072">
      <w:pPr>
        <w:spacing w:line="360" w:lineRule="auto"/>
        <w:rPr>
          <w:rFonts w:ascii="Times New Roman" w:hAnsi="Times New Roman"/>
          <w:sz w:val="28"/>
          <w:szCs w:val="28"/>
          <w:lang w:val="fr-FR"/>
        </w:rPr>
      </w:pPr>
      <w:r w:rsidRPr="00901979">
        <w:rPr>
          <w:rFonts w:ascii="Times New Roman" w:hAnsi="Times New Roman"/>
          <w:sz w:val="28"/>
          <w:szCs w:val="28"/>
          <w:lang w:val="fr-FR"/>
        </w:rPr>
        <w:t>L</w:t>
      </w:r>
      <w:r w:rsidR="00B22F95" w:rsidRPr="00901979">
        <w:rPr>
          <w:rFonts w:ascii="Times New Roman" w:hAnsi="Times New Roman"/>
          <w:sz w:val="28"/>
          <w:szCs w:val="28"/>
          <w:lang w:val="fr-FR"/>
        </w:rPr>
        <w:t>e fonds fiduciaire</w:t>
      </w:r>
      <w:r w:rsidR="00FC73CB" w:rsidRPr="00901979">
        <w:rPr>
          <w:rFonts w:ascii="Times New Roman" w:hAnsi="Times New Roman"/>
          <w:sz w:val="28"/>
          <w:szCs w:val="28"/>
          <w:lang w:val="fr-FR"/>
        </w:rPr>
        <w:t xml:space="preserve"> mondial du Japon</w:t>
      </w:r>
      <w:r w:rsidR="00B22F95" w:rsidRPr="00901979">
        <w:rPr>
          <w:rFonts w:ascii="Times New Roman" w:hAnsi="Times New Roman"/>
          <w:sz w:val="28"/>
          <w:szCs w:val="28"/>
          <w:lang w:val="fr-FR"/>
        </w:rPr>
        <w:t xml:space="preserve"> a </w:t>
      </w:r>
      <w:r w:rsidRPr="00901979">
        <w:rPr>
          <w:rFonts w:ascii="Times New Roman" w:hAnsi="Times New Roman"/>
          <w:sz w:val="28"/>
          <w:szCs w:val="28"/>
          <w:lang w:val="fr-FR"/>
        </w:rPr>
        <w:t xml:space="preserve">aussi </w:t>
      </w:r>
      <w:r w:rsidR="00B22F95" w:rsidRPr="00901979">
        <w:rPr>
          <w:rFonts w:ascii="Times New Roman" w:hAnsi="Times New Roman"/>
          <w:sz w:val="28"/>
          <w:szCs w:val="28"/>
          <w:lang w:val="fr-FR"/>
        </w:rPr>
        <w:t xml:space="preserve">été utilisé pour financer des activités sur la propriété intellectuelle et le développement </w:t>
      </w:r>
      <w:r w:rsidR="00FC73CB" w:rsidRPr="00901979">
        <w:rPr>
          <w:rFonts w:ascii="Times New Roman" w:hAnsi="Times New Roman"/>
          <w:sz w:val="28"/>
          <w:szCs w:val="28"/>
          <w:lang w:val="fr-FR"/>
        </w:rPr>
        <w:t>à l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FC73CB" w:rsidRPr="00901979">
        <w:rPr>
          <w:rFonts w:ascii="Times New Roman" w:hAnsi="Times New Roman"/>
          <w:sz w:val="28"/>
          <w:szCs w:val="28"/>
          <w:lang w:val="fr-FR"/>
        </w:rPr>
        <w:t>ère de la numérisation</w:t>
      </w:r>
      <w:r w:rsidR="00B22F95" w:rsidRPr="00901979">
        <w:rPr>
          <w:rFonts w:ascii="Times New Roman" w:hAnsi="Times New Roman"/>
          <w:sz w:val="28"/>
          <w:szCs w:val="28"/>
          <w:lang w:val="fr-FR"/>
        </w:rPr>
        <w:t>.</w:t>
      </w:r>
    </w:p>
    <w:p w14:paraId="4D693637" w14:textId="77777777" w:rsidR="00654BFF" w:rsidRPr="00901979" w:rsidRDefault="00654BFF" w:rsidP="00F02072">
      <w:pPr>
        <w:spacing w:line="360" w:lineRule="auto"/>
        <w:rPr>
          <w:rFonts w:ascii="Times New Roman" w:hAnsi="Times New Roman"/>
          <w:sz w:val="28"/>
          <w:szCs w:val="28"/>
          <w:lang w:val="fr-FR"/>
        </w:rPr>
      </w:pPr>
    </w:p>
    <w:p w14:paraId="505D3A9C" w14:textId="179268ED" w:rsidR="00654BFF" w:rsidRPr="00901979" w:rsidRDefault="002E2586" w:rsidP="00F02072">
      <w:pPr>
        <w:spacing w:line="360" w:lineRule="auto"/>
        <w:rPr>
          <w:rFonts w:ascii="Times New Roman" w:hAnsi="Times New Roman"/>
          <w:sz w:val="28"/>
          <w:szCs w:val="28"/>
          <w:lang w:val="fr-FR"/>
        </w:rPr>
      </w:pPr>
      <w:r w:rsidRPr="00901979">
        <w:rPr>
          <w:rFonts w:ascii="Times New Roman" w:hAnsi="Times New Roman"/>
          <w:sz w:val="28"/>
          <w:szCs w:val="28"/>
          <w:lang w:val="fr-FR"/>
        </w:rPr>
        <w:t>Depuis 2017, l</w:t>
      </w:r>
      <w:r w:rsidR="00B22F95" w:rsidRPr="00901979">
        <w:rPr>
          <w:rFonts w:ascii="Times New Roman" w:hAnsi="Times New Roman"/>
          <w:sz w:val="28"/>
          <w:szCs w:val="28"/>
          <w:lang w:val="fr-FR"/>
        </w:rPr>
        <w:t>e fonds fiduciaire</w:t>
      </w:r>
      <w:r w:rsidR="00FC73CB" w:rsidRPr="00901979">
        <w:rPr>
          <w:rFonts w:ascii="Times New Roman" w:hAnsi="Times New Roman"/>
          <w:sz w:val="28"/>
          <w:szCs w:val="28"/>
          <w:lang w:val="fr-FR"/>
        </w:rPr>
        <w:t xml:space="preserve"> mondial du Japon</w:t>
      </w:r>
      <w:r w:rsidR="00B22F95" w:rsidRPr="00901979">
        <w:rPr>
          <w:rFonts w:ascii="Times New Roman" w:hAnsi="Times New Roman"/>
          <w:sz w:val="28"/>
          <w:szCs w:val="28"/>
          <w:lang w:val="fr-FR"/>
        </w:rPr>
        <w:t xml:space="preserve"> a été utilisé pour aider à numériser les données nationales de propriété intellectuelle dans plusieurs pa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ys</w:t>
      </w:r>
      <w:r w:rsidR="00FC0442">
        <w:rPr>
          <w:rFonts w:ascii="Times New Roman" w:hAnsi="Times New Roman"/>
          <w:sz w:val="28"/>
          <w:szCs w:val="28"/>
          <w:lang w:val="fr-FR"/>
        </w:rPr>
        <w:t xml:space="preserve">.  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Pa</w:t>
      </w:r>
      <w:r w:rsidR="00B22F95" w:rsidRPr="00901979">
        <w:rPr>
          <w:rFonts w:ascii="Times New Roman" w:hAnsi="Times New Roman"/>
          <w:sz w:val="28"/>
          <w:szCs w:val="28"/>
          <w:lang w:val="fr-FR"/>
        </w:rPr>
        <w:t xml:space="preserve">r exemple, </w:t>
      </w:r>
      <w:r w:rsidRPr="00901979">
        <w:rPr>
          <w:rFonts w:ascii="Times New Roman" w:hAnsi="Times New Roman"/>
          <w:sz w:val="28"/>
          <w:szCs w:val="28"/>
          <w:lang w:val="fr-FR"/>
        </w:rPr>
        <w:t>en </w:t>
      </w:r>
      <w:r w:rsidR="00FC73CB" w:rsidRPr="00901979">
        <w:rPr>
          <w:rFonts w:ascii="Times New Roman" w:hAnsi="Times New Roman"/>
          <w:sz w:val="28"/>
          <w:szCs w:val="28"/>
          <w:lang w:val="fr-FR"/>
        </w:rPr>
        <w:t>2020</w:t>
      </w:r>
      <w:r w:rsidRPr="00901979">
        <w:rPr>
          <w:rFonts w:ascii="Times New Roman" w:hAnsi="Times New Roman"/>
          <w:sz w:val="28"/>
          <w:szCs w:val="28"/>
          <w:lang w:val="fr-FR"/>
        </w:rPr>
        <w:t xml:space="preserve">, </w:t>
      </w:r>
      <w:r w:rsidR="00B22F95" w:rsidRPr="00901979">
        <w:rPr>
          <w:rFonts w:ascii="Times New Roman" w:hAnsi="Times New Roman"/>
          <w:sz w:val="28"/>
          <w:szCs w:val="28"/>
          <w:lang w:val="fr-FR"/>
        </w:rPr>
        <w:t xml:space="preserve">il a </w:t>
      </w:r>
      <w:r w:rsidR="00FC73CB" w:rsidRPr="00901979">
        <w:rPr>
          <w:rFonts w:ascii="Times New Roman" w:hAnsi="Times New Roman"/>
          <w:sz w:val="28"/>
          <w:szCs w:val="28"/>
          <w:lang w:val="fr-FR"/>
        </w:rPr>
        <w:t>permis de numériser</w:t>
      </w:r>
      <w:r w:rsidR="00B22F95" w:rsidRPr="00901979">
        <w:rPr>
          <w:rFonts w:ascii="Times New Roman" w:hAnsi="Times New Roman"/>
          <w:sz w:val="28"/>
          <w:szCs w:val="28"/>
          <w:lang w:val="fr-FR"/>
        </w:rPr>
        <w:t xml:space="preserve"> des documents </w:t>
      </w:r>
      <w:r w:rsidR="00FC73CB" w:rsidRPr="00901979">
        <w:rPr>
          <w:rFonts w:ascii="Times New Roman" w:hAnsi="Times New Roman"/>
          <w:sz w:val="28"/>
          <w:szCs w:val="28"/>
          <w:lang w:val="fr-FR"/>
        </w:rPr>
        <w:t>de propriété intellectuelle d</w:t>
      </w:r>
      <w:r w:rsidR="0016655A" w:rsidRPr="00901979">
        <w:rPr>
          <w:rFonts w:ascii="Times New Roman" w:hAnsi="Times New Roman"/>
          <w:sz w:val="28"/>
          <w:szCs w:val="28"/>
          <w:lang w:val="fr-FR"/>
        </w:rPr>
        <w:t>u Botswana, de l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proofErr w:type="spellStart"/>
      <w:r w:rsidR="00FC73CB" w:rsidRPr="00901979">
        <w:rPr>
          <w:rFonts w:ascii="Times New Roman" w:hAnsi="Times New Roman"/>
          <w:sz w:val="28"/>
          <w:szCs w:val="28"/>
          <w:lang w:val="fr-FR"/>
        </w:rPr>
        <w:t>Eswatini</w:t>
      </w:r>
      <w:proofErr w:type="spellEnd"/>
      <w:r w:rsidR="00FC73CB" w:rsidRPr="00901979">
        <w:rPr>
          <w:rFonts w:ascii="Times New Roman" w:hAnsi="Times New Roman"/>
          <w:sz w:val="28"/>
          <w:szCs w:val="28"/>
          <w:lang w:val="fr-FR"/>
        </w:rPr>
        <w:t>, de Madagascar, du Malawi, d</w:t>
      </w:r>
      <w:r w:rsidR="009E53B8" w:rsidRPr="00901979">
        <w:rPr>
          <w:rFonts w:ascii="Times New Roman" w:hAnsi="Times New Roman"/>
          <w:sz w:val="28"/>
          <w:szCs w:val="28"/>
          <w:lang w:val="fr-FR"/>
        </w:rPr>
        <w:t>e l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FC73CB" w:rsidRPr="00901979">
        <w:rPr>
          <w:rFonts w:ascii="Times New Roman" w:hAnsi="Times New Roman"/>
          <w:sz w:val="28"/>
          <w:szCs w:val="28"/>
          <w:lang w:val="fr-FR"/>
        </w:rPr>
        <w:t>Ouganda, de</w:t>
      </w:r>
      <w:r w:rsidR="009E53B8" w:rsidRPr="00901979">
        <w:rPr>
          <w:rFonts w:ascii="Times New Roman" w:hAnsi="Times New Roman"/>
          <w:sz w:val="28"/>
          <w:szCs w:val="28"/>
          <w:lang w:val="fr-FR"/>
        </w:rPr>
        <w:t xml:space="preserve"> la</w:t>
      </w:r>
      <w:r w:rsidR="00FC73CB" w:rsidRPr="00901979">
        <w:rPr>
          <w:rFonts w:ascii="Times New Roman" w:hAnsi="Times New Roman"/>
          <w:sz w:val="28"/>
          <w:szCs w:val="28"/>
          <w:lang w:val="fr-FR"/>
        </w:rPr>
        <w:t xml:space="preserve"> Thaïlande, du Viet</w:t>
      </w:r>
      <w:r w:rsidR="00F950DD">
        <w:rPr>
          <w:rFonts w:ascii="Times New Roman" w:hAnsi="Times New Roman"/>
          <w:sz w:val="28"/>
          <w:szCs w:val="28"/>
          <w:lang w:val="fr-FR"/>
        </w:rPr>
        <w:t> </w:t>
      </w:r>
      <w:r w:rsidR="00FC73CB" w:rsidRPr="00901979">
        <w:rPr>
          <w:rFonts w:ascii="Times New Roman" w:hAnsi="Times New Roman"/>
          <w:sz w:val="28"/>
          <w:szCs w:val="28"/>
          <w:lang w:val="fr-FR"/>
        </w:rPr>
        <w:t xml:space="preserve">Nam, de </w:t>
      </w:r>
      <w:r w:rsidR="009E53B8" w:rsidRPr="00901979">
        <w:rPr>
          <w:rFonts w:ascii="Times New Roman" w:hAnsi="Times New Roman"/>
          <w:sz w:val="28"/>
          <w:szCs w:val="28"/>
          <w:lang w:val="fr-FR"/>
        </w:rPr>
        <w:t xml:space="preserve">la </w:t>
      </w:r>
      <w:r w:rsidR="00FC73CB" w:rsidRPr="00901979">
        <w:rPr>
          <w:rFonts w:ascii="Times New Roman" w:hAnsi="Times New Roman"/>
          <w:sz w:val="28"/>
          <w:szCs w:val="28"/>
          <w:lang w:val="fr-FR"/>
        </w:rPr>
        <w:t>Zambie et de l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FC73CB" w:rsidRPr="00901979">
        <w:rPr>
          <w:rFonts w:ascii="Times New Roman" w:hAnsi="Times New Roman"/>
          <w:sz w:val="28"/>
          <w:szCs w:val="28"/>
          <w:lang w:val="fr-FR"/>
        </w:rPr>
        <w:t>O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API</w:t>
      </w:r>
      <w:r w:rsidR="00FC0442">
        <w:rPr>
          <w:rFonts w:ascii="Times New Roman" w:hAnsi="Times New Roman"/>
          <w:sz w:val="28"/>
          <w:szCs w:val="28"/>
          <w:lang w:val="fr-FR"/>
        </w:rPr>
        <w:t xml:space="preserve">.  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No</w:t>
      </w:r>
      <w:r w:rsidR="00B22F95" w:rsidRPr="00901979">
        <w:rPr>
          <w:rFonts w:ascii="Times New Roman" w:hAnsi="Times New Roman"/>
          <w:sz w:val="28"/>
          <w:szCs w:val="28"/>
          <w:lang w:val="fr-FR"/>
        </w:rPr>
        <w:t xml:space="preserve">us </w:t>
      </w:r>
      <w:r w:rsidR="0013504D" w:rsidRPr="00901979">
        <w:rPr>
          <w:rFonts w:ascii="Times New Roman" w:hAnsi="Times New Roman"/>
          <w:sz w:val="28"/>
          <w:szCs w:val="28"/>
          <w:lang w:val="fr-FR"/>
        </w:rPr>
        <w:t xml:space="preserve">sommes convaincus que </w:t>
      </w:r>
      <w:r w:rsidR="009E53B8" w:rsidRPr="00901979">
        <w:rPr>
          <w:rFonts w:ascii="Times New Roman" w:hAnsi="Times New Roman"/>
          <w:sz w:val="28"/>
          <w:szCs w:val="28"/>
          <w:lang w:val="fr-FR"/>
        </w:rPr>
        <w:t xml:space="preserve">des </w:t>
      </w:r>
      <w:r w:rsidR="00B22F95" w:rsidRPr="00901979">
        <w:rPr>
          <w:rFonts w:ascii="Times New Roman" w:hAnsi="Times New Roman"/>
          <w:sz w:val="28"/>
          <w:szCs w:val="28"/>
          <w:lang w:val="fr-FR"/>
        </w:rPr>
        <w:t xml:space="preserve">données numériques de qualité sur les droits de propriété intellectuelle </w:t>
      </w:r>
      <w:r w:rsidR="0013504D" w:rsidRPr="00901979">
        <w:rPr>
          <w:rFonts w:ascii="Times New Roman" w:hAnsi="Times New Roman"/>
          <w:sz w:val="28"/>
          <w:szCs w:val="28"/>
          <w:lang w:val="fr-FR"/>
        </w:rPr>
        <w:t>à l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13504D" w:rsidRPr="00901979">
        <w:rPr>
          <w:rFonts w:ascii="Times New Roman" w:hAnsi="Times New Roman"/>
          <w:sz w:val="28"/>
          <w:szCs w:val="28"/>
          <w:lang w:val="fr-FR"/>
        </w:rPr>
        <w:t>échelle nationale</w:t>
      </w:r>
      <w:r w:rsidR="00B22F95" w:rsidRPr="00901979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13504D" w:rsidRPr="00901979">
        <w:rPr>
          <w:rFonts w:ascii="Times New Roman" w:hAnsi="Times New Roman"/>
          <w:sz w:val="28"/>
          <w:szCs w:val="28"/>
          <w:lang w:val="fr-FR"/>
        </w:rPr>
        <w:t>contribueront à renforcer l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13504D" w:rsidRPr="00901979">
        <w:rPr>
          <w:rFonts w:ascii="Times New Roman" w:hAnsi="Times New Roman"/>
          <w:sz w:val="28"/>
          <w:szCs w:val="28"/>
          <w:lang w:val="fr-FR"/>
        </w:rPr>
        <w:t xml:space="preserve">efficacité </w:t>
      </w:r>
      <w:r w:rsidR="00B22F95" w:rsidRPr="00901979">
        <w:rPr>
          <w:rFonts w:ascii="Times New Roman" w:hAnsi="Times New Roman"/>
          <w:sz w:val="28"/>
          <w:szCs w:val="28"/>
          <w:lang w:val="fr-FR"/>
        </w:rPr>
        <w:t xml:space="preserve">des offices de propriété intellectuelle </w:t>
      </w:r>
      <w:r w:rsidR="009E53B8" w:rsidRPr="00901979">
        <w:rPr>
          <w:rFonts w:ascii="Times New Roman" w:hAnsi="Times New Roman"/>
          <w:sz w:val="28"/>
          <w:szCs w:val="28"/>
          <w:lang w:val="fr-FR"/>
        </w:rPr>
        <w:t>des</w:t>
      </w:r>
      <w:r w:rsidR="00B22F95" w:rsidRPr="00901979">
        <w:rPr>
          <w:rFonts w:ascii="Times New Roman" w:hAnsi="Times New Roman"/>
          <w:sz w:val="28"/>
          <w:szCs w:val="28"/>
          <w:lang w:val="fr-FR"/>
        </w:rPr>
        <w:t xml:space="preserve"> pays </w:t>
      </w:r>
      <w:r w:rsidR="009E53B8" w:rsidRPr="00901979">
        <w:rPr>
          <w:rFonts w:ascii="Times New Roman" w:hAnsi="Times New Roman"/>
          <w:sz w:val="28"/>
          <w:szCs w:val="28"/>
          <w:lang w:val="fr-FR"/>
        </w:rPr>
        <w:t xml:space="preserve">concernés </w:t>
      </w:r>
      <w:r w:rsidR="00B22F95" w:rsidRPr="00901979">
        <w:rPr>
          <w:rFonts w:ascii="Times New Roman" w:hAnsi="Times New Roman"/>
          <w:sz w:val="28"/>
          <w:szCs w:val="28"/>
          <w:lang w:val="fr-FR"/>
        </w:rPr>
        <w:t xml:space="preserve">et </w:t>
      </w:r>
      <w:r w:rsidR="0013504D" w:rsidRPr="00901979">
        <w:rPr>
          <w:rFonts w:ascii="Times New Roman" w:hAnsi="Times New Roman"/>
          <w:sz w:val="28"/>
          <w:szCs w:val="28"/>
          <w:lang w:val="fr-FR"/>
        </w:rPr>
        <w:t>qu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13504D" w:rsidRPr="00901979">
        <w:rPr>
          <w:rFonts w:ascii="Times New Roman" w:hAnsi="Times New Roman"/>
          <w:sz w:val="28"/>
          <w:szCs w:val="28"/>
          <w:lang w:val="fr-FR"/>
        </w:rPr>
        <w:t xml:space="preserve">elles </w:t>
      </w:r>
      <w:r w:rsidR="00B22F95" w:rsidRPr="00901979">
        <w:rPr>
          <w:rFonts w:ascii="Times New Roman" w:hAnsi="Times New Roman"/>
          <w:sz w:val="28"/>
          <w:szCs w:val="28"/>
          <w:lang w:val="fr-FR"/>
        </w:rPr>
        <w:t>permett</w:t>
      </w:r>
      <w:r w:rsidR="0013504D" w:rsidRPr="00901979">
        <w:rPr>
          <w:rFonts w:ascii="Times New Roman" w:hAnsi="Times New Roman"/>
          <w:sz w:val="28"/>
          <w:szCs w:val="28"/>
          <w:lang w:val="fr-FR"/>
        </w:rPr>
        <w:t>ront</w:t>
      </w:r>
      <w:r w:rsidR="00B22F95" w:rsidRPr="00901979">
        <w:rPr>
          <w:rFonts w:ascii="Times New Roman" w:hAnsi="Times New Roman"/>
          <w:sz w:val="28"/>
          <w:szCs w:val="28"/>
          <w:lang w:val="fr-FR"/>
        </w:rPr>
        <w:t xml:space="preserve"> aux utilisateurs de gérer leurs demandes plus efficacement.</w:t>
      </w:r>
    </w:p>
    <w:p w14:paraId="0AF0AFF6" w14:textId="3F07C5AE" w:rsidR="00654BFF" w:rsidRPr="00901979" w:rsidRDefault="00654BFF" w:rsidP="00F02072">
      <w:pPr>
        <w:spacing w:line="360" w:lineRule="auto"/>
        <w:rPr>
          <w:rFonts w:ascii="Times New Roman" w:hAnsi="Times New Roman"/>
          <w:sz w:val="28"/>
          <w:szCs w:val="28"/>
          <w:lang w:val="fr-FR"/>
        </w:rPr>
      </w:pPr>
    </w:p>
    <w:p w14:paraId="3128223A" w14:textId="5CC0503F" w:rsidR="00654BFF" w:rsidRPr="00901979" w:rsidRDefault="00017CBC" w:rsidP="00551495">
      <w:pPr>
        <w:spacing w:line="360" w:lineRule="auto"/>
        <w:rPr>
          <w:rFonts w:ascii="Times New Roman" w:hAnsi="Times New Roman"/>
          <w:sz w:val="28"/>
          <w:szCs w:val="28"/>
          <w:lang w:val="fr-FR"/>
        </w:rPr>
      </w:pPr>
      <w:r w:rsidRPr="00901979">
        <w:rPr>
          <w:rFonts w:ascii="Times New Roman" w:hAnsi="Times New Roman"/>
          <w:sz w:val="28"/>
          <w:szCs w:val="28"/>
          <w:lang w:val="fr-FR"/>
        </w:rPr>
        <w:t>Dans le domaine du droit d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Pr="00901979">
        <w:rPr>
          <w:rFonts w:ascii="Times New Roman" w:hAnsi="Times New Roman"/>
          <w:sz w:val="28"/>
          <w:szCs w:val="28"/>
          <w:lang w:val="fr-FR"/>
        </w:rPr>
        <w:t>auteur, le Japon a soutenu le développement du secteur de la culture et des contenus dans la région Asie</w:t>
      </w:r>
      <w:r w:rsidR="00AD19C4">
        <w:rPr>
          <w:rFonts w:ascii="Times New Roman" w:hAnsi="Times New Roman"/>
          <w:sz w:val="28"/>
          <w:szCs w:val="28"/>
          <w:lang w:val="fr-FR"/>
        </w:rPr>
        <w:t>-</w:t>
      </w:r>
      <w:r w:rsidR="000E4BCC" w:rsidRPr="00901979">
        <w:rPr>
          <w:rFonts w:ascii="Times New Roman" w:hAnsi="Times New Roman"/>
          <w:sz w:val="28"/>
          <w:szCs w:val="28"/>
          <w:lang w:val="fr-FR"/>
        </w:rPr>
        <w:t>Pacifique</w:t>
      </w:r>
      <w:r w:rsidRPr="00901979">
        <w:rPr>
          <w:rFonts w:ascii="Times New Roman" w:hAnsi="Times New Roman"/>
          <w:sz w:val="28"/>
          <w:szCs w:val="28"/>
          <w:lang w:val="fr-FR"/>
        </w:rPr>
        <w:t xml:space="preserve"> en contribuant à la mise en place de systèmes de droits d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Pr="00901979">
        <w:rPr>
          <w:rFonts w:ascii="Times New Roman" w:hAnsi="Times New Roman"/>
          <w:sz w:val="28"/>
          <w:szCs w:val="28"/>
          <w:lang w:val="fr-FR"/>
        </w:rPr>
        <w:t>auteur et au développement des ressources humain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es</w:t>
      </w:r>
      <w:r w:rsidR="00FC0442">
        <w:rPr>
          <w:rFonts w:ascii="Times New Roman" w:hAnsi="Times New Roman"/>
          <w:sz w:val="28"/>
          <w:szCs w:val="28"/>
          <w:lang w:val="fr-FR"/>
        </w:rPr>
        <w:t xml:space="preserve">.  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Da</w:t>
      </w:r>
      <w:r w:rsidRPr="00901979">
        <w:rPr>
          <w:rFonts w:ascii="Times New Roman" w:hAnsi="Times New Roman"/>
          <w:sz w:val="28"/>
          <w:szCs w:val="28"/>
          <w:lang w:val="fr-FR"/>
        </w:rPr>
        <w:t>ns le cadre du fonds fiduciaire</w:t>
      </w:r>
      <w:r w:rsidR="00AB2FB1" w:rsidRPr="00901979">
        <w:rPr>
          <w:rFonts w:ascii="Times New Roman" w:hAnsi="Times New Roman"/>
          <w:sz w:val="28"/>
          <w:szCs w:val="28"/>
          <w:lang w:val="fr-FR"/>
        </w:rPr>
        <w:t xml:space="preserve"> mondial du Japon</w:t>
      </w:r>
      <w:r w:rsidRPr="00901979">
        <w:rPr>
          <w:rFonts w:ascii="Times New Roman" w:hAnsi="Times New Roman"/>
          <w:sz w:val="28"/>
          <w:szCs w:val="28"/>
          <w:lang w:val="fr-FR"/>
        </w:rPr>
        <w:t>, le Japon a mené diverses activités et notamment organisé des séminaires et des colloques, envoyé de</w:t>
      </w:r>
      <w:r w:rsidR="00AB2FB1" w:rsidRPr="00901979">
        <w:rPr>
          <w:rFonts w:ascii="Times New Roman" w:hAnsi="Times New Roman"/>
          <w:sz w:val="28"/>
          <w:szCs w:val="28"/>
          <w:lang w:val="fr-FR"/>
        </w:rPr>
        <w:t>s</w:t>
      </w:r>
      <w:r w:rsidRPr="00901979">
        <w:rPr>
          <w:rFonts w:ascii="Times New Roman" w:hAnsi="Times New Roman"/>
          <w:sz w:val="28"/>
          <w:szCs w:val="28"/>
          <w:lang w:val="fr-FR"/>
        </w:rPr>
        <w:t xml:space="preserve"> spécialistes du droit d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Pr="00901979">
        <w:rPr>
          <w:rFonts w:ascii="Times New Roman" w:hAnsi="Times New Roman"/>
          <w:sz w:val="28"/>
          <w:szCs w:val="28"/>
          <w:lang w:val="fr-FR"/>
        </w:rPr>
        <w:t>auteur à l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Pr="00901979">
        <w:rPr>
          <w:rFonts w:ascii="Times New Roman" w:hAnsi="Times New Roman"/>
          <w:sz w:val="28"/>
          <w:szCs w:val="28"/>
          <w:lang w:val="fr-FR"/>
        </w:rPr>
        <w:t xml:space="preserve">étranger et accueilli plus de </w:t>
      </w:r>
      <w:r w:rsidR="00AB2FB1" w:rsidRPr="00901979">
        <w:rPr>
          <w:rFonts w:ascii="Times New Roman" w:hAnsi="Times New Roman"/>
          <w:sz w:val="28"/>
          <w:szCs w:val="28"/>
          <w:lang w:val="fr-FR"/>
        </w:rPr>
        <w:t>390 </w:t>
      </w:r>
      <w:r w:rsidRPr="00901979">
        <w:rPr>
          <w:rFonts w:ascii="Times New Roman" w:hAnsi="Times New Roman"/>
          <w:sz w:val="28"/>
          <w:szCs w:val="28"/>
          <w:lang w:val="fr-FR"/>
        </w:rPr>
        <w:t xml:space="preserve">stagiaires de </w:t>
      </w:r>
      <w:r w:rsidR="00AB2FB1" w:rsidRPr="00901979">
        <w:rPr>
          <w:rFonts w:ascii="Times New Roman" w:hAnsi="Times New Roman"/>
          <w:sz w:val="28"/>
          <w:szCs w:val="28"/>
          <w:lang w:val="fr-FR"/>
        </w:rPr>
        <w:t>29 </w:t>
      </w:r>
      <w:r w:rsidRPr="00901979">
        <w:rPr>
          <w:rFonts w:ascii="Times New Roman" w:hAnsi="Times New Roman"/>
          <w:sz w:val="28"/>
          <w:szCs w:val="28"/>
          <w:lang w:val="fr-FR"/>
        </w:rPr>
        <w:t>pays.</w:t>
      </w:r>
    </w:p>
    <w:p w14:paraId="6BB5E14F" w14:textId="77777777" w:rsidR="00654BFF" w:rsidRPr="00901979" w:rsidRDefault="00654BFF" w:rsidP="00551495">
      <w:pPr>
        <w:rPr>
          <w:rFonts w:ascii="Times New Roman" w:hAnsi="Times New Roman"/>
          <w:sz w:val="28"/>
          <w:szCs w:val="28"/>
          <w:lang w:val="fr-FR"/>
        </w:rPr>
      </w:pPr>
    </w:p>
    <w:p w14:paraId="5B487236" w14:textId="54A9B4D4" w:rsidR="00654BFF" w:rsidRPr="00901979" w:rsidRDefault="000E4BCC" w:rsidP="00E934B6">
      <w:pPr>
        <w:spacing w:line="360" w:lineRule="auto"/>
        <w:rPr>
          <w:rFonts w:ascii="Times New Roman" w:hAnsi="Times New Roman"/>
          <w:sz w:val="28"/>
          <w:szCs w:val="28"/>
          <w:lang w:val="fr-FR"/>
        </w:rPr>
      </w:pPr>
      <w:r w:rsidRPr="00901979">
        <w:rPr>
          <w:rFonts w:ascii="Times New Roman" w:hAnsi="Times New Roman"/>
          <w:sz w:val="28"/>
          <w:szCs w:val="28"/>
          <w:lang w:val="fr-FR"/>
        </w:rPr>
        <w:t>Nous souhaiterions aussi</w:t>
      </w:r>
      <w:r w:rsidR="00E934B6" w:rsidRPr="00901979">
        <w:rPr>
          <w:rFonts w:ascii="Times New Roman" w:hAnsi="Times New Roman"/>
          <w:sz w:val="28"/>
          <w:szCs w:val="28"/>
          <w:lang w:val="fr-FR"/>
        </w:rPr>
        <w:t xml:space="preserve"> parler de WIPO GREEN, </w:t>
      </w:r>
      <w:r w:rsidR="009E53B8" w:rsidRPr="00901979">
        <w:rPr>
          <w:rFonts w:ascii="Times New Roman" w:hAnsi="Times New Roman"/>
          <w:sz w:val="28"/>
          <w:szCs w:val="28"/>
          <w:lang w:val="fr-FR"/>
        </w:rPr>
        <w:t xml:space="preserve">dont il est question </w:t>
      </w:r>
      <w:r w:rsidR="00E934B6" w:rsidRPr="00901979">
        <w:rPr>
          <w:rFonts w:ascii="Times New Roman" w:hAnsi="Times New Roman"/>
          <w:sz w:val="28"/>
          <w:szCs w:val="28"/>
          <w:lang w:val="fr-FR"/>
        </w:rPr>
        <w:t xml:space="preserve">dans </w:t>
      </w:r>
      <w:r w:rsidR="0016655A" w:rsidRPr="00901979">
        <w:rPr>
          <w:rFonts w:ascii="Times New Roman" w:hAnsi="Times New Roman"/>
          <w:sz w:val="28"/>
          <w:szCs w:val="28"/>
          <w:lang w:val="fr-FR"/>
        </w:rPr>
        <w:t>le document</w:t>
      </w:r>
      <w:r w:rsidR="00E934B6" w:rsidRPr="00901979">
        <w:rPr>
          <w:rFonts w:ascii="Times New Roman" w:hAnsi="Times New Roman"/>
          <w:sz w:val="28"/>
          <w:szCs w:val="28"/>
          <w:lang w:val="fr-FR"/>
        </w:rPr>
        <w:t xml:space="preserve"> de travail</w:t>
      </w:r>
      <w:r w:rsidR="00A3135F" w:rsidRPr="00901979">
        <w:rPr>
          <w:rFonts w:ascii="Times New Roman" w:hAnsi="Times New Roman"/>
          <w:sz w:val="28"/>
          <w:szCs w:val="28"/>
          <w:lang w:val="fr-FR"/>
        </w:rPr>
        <w:t> </w:t>
      </w:r>
      <w:r w:rsidR="00E934B6" w:rsidRPr="00901979">
        <w:rPr>
          <w:rFonts w:ascii="Times New Roman" w:hAnsi="Times New Roman"/>
          <w:sz w:val="28"/>
          <w:szCs w:val="28"/>
          <w:lang w:val="fr-FR"/>
        </w:rPr>
        <w:t>CDIP/</w:t>
      </w:r>
      <w:r w:rsidR="00AB2FB1" w:rsidRPr="00901979">
        <w:rPr>
          <w:rFonts w:ascii="Times New Roman" w:hAnsi="Times New Roman"/>
          <w:sz w:val="28"/>
          <w:szCs w:val="28"/>
          <w:lang w:val="fr-FR"/>
        </w:rPr>
        <w:t>26/3</w:t>
      </w:r>
      <w:r w:rsidR="00E934B6" w:rsidRPr="00901979">
        <w:rPr>
          <w:rFonts w:ascii="Times New Roman" w:hAnsi="Times New Roman"/>
          <w:sz w:val="28"/>
          <w:szCs w:val="28"/>
          <w:lang w:val="fr-FR"/>
        </w:rPr>
        <w:t>.</w:t>
      </w:r>
    </w:p>
    <w:p w14:paraId="0552722A" w14:textId="77777777" w:rsidR="00654BFF" w:rsidRPr="00901979" w:rsidRDefault="00654BFF" w:rsidP="00551495">
      <w:pPr>
        <w:rPr>
          <w:rFonts w:ascii="Times New Roman" w:hAnsi="Times New Roman"/>
          <w:sz w:val="28"/>
          <w:szCs w:val="28"/>
          <w:lang w:val="fr-FR"/>
        </w:rPr>
      </w:pPr>
    </w:p>
    <w:p w14:paraId="5BA6119B" w14:textId="7D71417A" w:rsidR="00654BFF" w:rsidRPr="00901979" w:rsidRDefault="00107812" w:rsidP="00514F38">
      <w:pPr>
        <w:spacing w:line="360" w:lineRule="auto"/>
        <w:rPr>
          <w:rFonts w:ascii="Times New Roman" w:hAnsi="Times New Roman"/>
          <w:sz w:val="28"/>
          <w:szCs w:val="28"/>
          <w:lang w:val="fr-FR"/>
        </w:rPr>
      </w:pPr>
      <w:r w:rsidRPr="00901979">
        <w:rPr>
          <w:rFonts w:ascii="Times New Roman" w:eastAsia="MS Gothic" w:hAnsi="Times New Roman"/>
          <w:sz w:val="28"/>
          <w:szCs w:val="28"/>
          <w:lang w:val="fr-FR"/>
        </w:rPr>
        <w:t xml:space="preserve">Le JPO </w:t>
      </w:r>
      <w:r w:rsidR="009E53B8" w:rsidRPr="00901979">
        <w:rPr>
          <w:rFonts w:ascii="Times New Roman" w:eastAsia="MS Gothic" w:hAnsi="Times New Roman"/>
          <w:sz w:val="28"/>
          <w:szCs w:val="28"/>
          <w:lang w:val="fr-FR"/>
        </w:rPr>
        <w:t>s</w:t>
      </w:r>
      <w:r w:rsidR="00AD19C4">
        <w:rPr>
          <w:rFonts w:ascii="Times New Roman" w:eastAsia="MS Gothic" w:hAnsi="Times New Roman"/>
          <w:sz w:val="28"/>
          <w:szCs w:val="28"/>
          <w:lang w:val="fr-FR"/>
        </w:rPr>
        <w:t>’</w:t>
      </w:r>
      <w:r w:rsidR="009E53B8" w:rsidRPr="00901979">
        <w:rPr>
          <w:rFonts w:ascii="Times New Roman" w:eastAsia="MS Gothic" w:hAnsi="Times New Roman"/>
          <w:sz w:val="28"/>
          <w:szCs w:val="28"/>
          <w:lang w:val="fr-FR"/>
        </w:rPr>
        <w:t>est associé à</w:t>
      </w:r>
      <w:r w:rsidRPr="00901979">
        <w:rPr>
          <w:rFonts w:ascii="Times New Roman" w:eastAsia="MS Gothic" w:hAnsi="Times New Roman"/>
          <w:sz w:val="28"/>
          <w:szCs w:val="28"/>
          <w:lang w:val="fr-FR"/>
        </w:rPr>
        <w:t xml:space="preserve"> WIPO GREEN en tant que partenaire </w:t>
      </w:r>
      <w:r w:rsidR="000A6BAC" w:rsidRPr="00901979">
        <w:rPr>
          <w:rFonts w:ascii="Times New Roman" w:eastAsia="MS Gothic" w:hAnsi="Times New Roman"/>
          <w:sz w:val="28"/>
          <w:szCs w:val="28"/>
          <w:lang w:val="fr-FR"/>
        </w:rPr>
        <w:t>l</w:t>
      </w:r>
      <w:r w:rsidR="00AD19C4">
        <w:rPr>
          <w:rFonts w:ascii="Times New Roman" w:eastAsia="MS Gothic" w:hAnsi="Times New Roman"/>
          <w:sz w:val="28"/>
          <w:szCs w:val="28"/>
          <w:lang w:val="fr-FR"/>
        </w:rPr>
        <w:t>’</w:t>
      </w:r>
      <w:r w:rsidR="000A6BAC" w:rsidRPr="00901979">
        <w:rPr>
          <w:rFonts w:ascii="Times New Roman" w:eastAsia="MS Gothic" w:hAnsi="Times New Roman"/>
          <w:sz w:val="28"/>
          <w:szCs w:val="28"/>
          <w:lang w:val="fr-FR"/>
        </w:rPr>
        <w:t>année derniè</w:t>
      </w:r>
      <w:r w:rsidR="00FC0442" w:rsidRPr="00901979">
        <w:rPr>
          <w:rFonts w:ascii="Times New Roman" w:eastAsia="MS Gothic" w:hAnsi="Times New Roman"/>
          <w:sz w:val="28"/>
          <w:szCs w:val="28"/>
          <w:lang w:val="fr-FR"/>
        </w:rPr>
        <w:t>re</w:t>
      </w:r>
      <w:r w:rsidR="00FC0442">
        <w:rPr>
          <w:rFonts w:ascii="Times New Roman" w:eastAsia="MS Gothic" w:hAnsi="Times New Roman"/>
          <w:sz w:val="28"/>
          <w:szCs w:val="28"/>
          <w:lang w:val="fr-FR"/>
        </w:rPr>
        <w:t xml:space="preserve">.  </w:t>
      </w:r>
      <w:r w:rsidR="00FC0442" w:rsidRPr="00901979">
        <w:rPr>
          <w:rFonts w:ascii="Times New Roman" w:eastAsia="MS Gothic" w:hAnsi="Times New Roman"/>
          <w:sz w:val="28"/>
          <w:szCs w:val="28"/>
          <w:lang w:val="fr-FR"/>
        </w:rPr>
        <w:t>Le</w:t>
      </w:r>
      <w:r w:rsidR="00872E38" w:rsidRPr="00901979">
        <w:rPr>
          <w:rFonts w:ascii="Times New Roman" w:eastAsia="MS Gothic" w:hAnsi="Times New Roman"/>
          <w:sz w:val="28"/>
          <w:szCs w:val="28"/>
          <w:lang w:val="fr-FR"/>
        </w:rPr>
        <w:t> JPO</w:t>
      </w:r>
      <w:r w:rsidRPr="00901979">
        <w:rPr>
          <w:rFonts w:ascii="Times New Roman" w:eastAsia="MS Gothic" w:hAnsi="Times New Roman"/>
          <w:sz w:val="28"/>
          <w:szCs w:val="28"/>
          <w:lang w:val="fr-FR"/>
        </w:rPr>
        <w:t xml:space="preserve"> </w:t>
      </w:r>
      <w:r w:rsidR="009E53B8" w:rsidRPr="00901979">
        <w:rPr>
          <w:rFonts w:ascii="Times New Roman" w:eastAsia="MS Gothic" w:hAnsi="Times New Roman"/>
          <w:sz w:val="28"/>
          <w:szCs w:val="28"/>
          <w:lang w:val="fr-FR"/>
        </w:rPr>
        <w:t>a financé des</w:t>
      </w:r>
      <w:r w:rsidRPr="00901979">
        <w:rPr>
          <w:rFonts w:ascii="Times New Roman" w:eastAsia="MS Gothic" w:hAnsi="Times New Roman"/>
          <w:sz w:val="28"/>
          <w:szCs w:val="28"/>
          <w:lang w:val="fr-FR"/>
        </w:rPr>
        <w:t xml:space="preserve"> activités </w:t>
      </w:r>
      <w:r w:rsidR="0082715C" w:rsidRPr="00901979">
        <w:rPr>
          <w:rFonts w:ascii="Times New Roman" w:eastAsia="MS Gothic" w:hAnsi="Times New Roman"/>
          <w:sz w:val="28"/>
          <w:szCs w:val="28"/>
          <w:lang w:val="fr-FR"/>
        </w:rPr>
        <w:t>liées à</w:t>
      </w:r>
      <w:r w:rsidRPr="00901979">
        <w:rPr>
          <w:rFonts w:ascii="Times New Roman" w:eastAsia="MS Gothic" w:hAnsi="Times New Roman"/>
          <w:sz w:val="28"/>
          <w:szCs w:val="28"/>
          <w:lang w:val="fr-FR"/>
        </w:rPr>
        <w:t xml:space="preserve"> WIPO GREEN en coopération avec le Bureau de l</w:t>
      </w:r>
      <w:r w:rsidR="00AD19C4">
        <w:rPr>
          <w:rFonts w:ascii="Times New Roman" w:eastAsia="MS Gothic" w:hAnsi="Times New Roman"/>
          <w:sz w:val="28"/>
          <w:szCs w:val="28"/>
          <w:lang w:val="fr-FR"/>
        </w:rPr>
        <w:t>’</w:t>
      </w:r>
      <w:r w:rsidRPr="00901979">
        <w:rPr>
          <w:rFonts w:ascii="Times New Roman" w:eastAsia="MS Gothic" w:hAnsi="Times New Roman"/>
          <w:sz w:val="28"/>
          <w:szCs w:val="28"/>
          <w:lang w:val="fr-FR"/>
        </w:rPr>
        <w:t xml:space="preserve">OMPI au Japon, </w:t>
      </w:r>
      <w:r w:rsidR="009E53B8" w:rsidRPr="00901979">
        <w:rPr>
          <w:rFonts w:ascii="Times New Roman" w:eastAsia="MS Gothic" w:hAnsi="Times New Roman"/>
          <w:sz w:val="28"/>
          <w:szCs w:val="28"/>
          <w:lang w:val="fr-FR"/>
        </w:rPr>
        <w:t>à l</w:t>
      </w:r>
      <w:r w:rsidR="00AD19C4">
        <w:rPr>
          <w:rFonts w:ascii="Times New Roman" w:eastAsia="MS Gothic" w:hAnsi="Times New Roman"/>
          <w:sz w:val="28"/>
          <w:szCs w:val="28"/>
          <w:lang w:val="fr-FR"/>
        </w:rPr>
        <w:t>’</w:t>
      </w:r>
      <w:r w:rsidR="009E53B8" w:rsidRPr="00901979">
        <w:rPr>
          <w:rFonts w:ascii="Times New Roman" w:eastAsia="MS Gothic" w:hAnsi="Times New Roman"/>
          <w:sz w:val="28"/>
          <w:szCs w:val="28"/>
          <w:lang w:val="fr-FR"/>
        </w:rPr>
        <w:t>aide du</w:t>
      </w:r>
      <w:r w:rsidRPr="00901979">
        <w:rPr>
          <w:rFonts w:ascii="Times New Roman" w:eastAsia="MS Gothic" w:hAnsi="Times New Roman"/>
          <w:sz w:val="28"/>
          <w:szCs w:val="28"/>
          <w:lang w:val="fr-FR"/>
        </w:rPr>
        <w:t xml:space="preserve"> fonds fiduciaire</w:t>
      </w:r>
      <w:r w:rsidR="000A6BAC" w:rsidRPr="00901979">
        <w:rPr>
          <w:rFonts w:ascii="Times New Roman" w:eastAsia="MS Gothic" w:hAnsi="Times New Roman"/>
          <w:sz w:val="28"/>
          <w:szCs w:val="28"/>
          <w:lang w:val="fr-FR"/>
        </w:rPr>
        <w:t xml:space="preserve"> mondial du Jap</w:t>
      </w:r>
      <w:r w:rsidR="00FC0442" w:rsidRPr="00901979">
        <w:rPr>
          <w:rFonts w:ascii="Times New Roman" w:eastAsia="MS Gothic" w:hAnsi="Times New Roman"/>
          <w:sz w:val="28"/>
          <w:szCs w:val="28"/>
          <w:lang w:val="fr-FR"/>
        </w:rPr>
        <w:t>on</w:t>
      </w:r>
      <w:r w:rsidR="00FC0442">
        <w:rPr>
          <w:rFonts w:ascii="Times New Roman" w:eastAsia="MS Gothic" w:hAnsi="Times New Roman"/>
          <w:sz w:val="28"/>
          <w:szCs w:val="28"/>
          <w:lang w:val="fr-FR"/>
        </w:rPr>
        <w:t xml:space="preserve">.  </w:t>
      </w:r>
      <w:r w:rsidR="00FC0442" w:rsidRPr="00901979">
        <w:rPr>
          <w:rFonts w:ascii="Times New Roman" w:eastAsia="MS Gothic" w:hAnsi="Times New Roman"/>
          <w:sz w:val="28"/>
          <w:szCs w:val="28"/>
          <w:lang w:val="fr-FR"/>
        </w:rPr>
        <w:t>De</w:t>
      </w:r>
      <w:r w:rsidR="000A6BAC" w:rsidRPr="00901979">
        <w:rPr>
          <w:rFonts w:ascii="Times New Roman" w:eastAsia="MS Gothic" w:hAnsi="Times New Roman"/>
          <w:sz w:val="28"/>
          <w:szCs w:val="28"/>
          <w:lang w:val="fr-FR"/>
        </w:rPr>
        <w:t>puis</w:t>
      </w:r>
      <w:r w:rsidR="009E53B8" w:rsidRPr="00901979">
        <w:rPr>
          <w:rFonts w:ascii="Times New Roman" w:eastAsia="MS Gothic" w:hAnsi="Times New Roman"/>
          <w:sz w:val="28"/>
          <w:szCs w:val="28"/>
          <w:lang w:val="fr-FR"/>
        </w:rPr>
        <w:t xml:space="preserve"> son adhésion</w:t>
      </w:r>
      <w:r w:rsidR="000A6BAC" w:rsidRPr="00901979">
        <w:rPr>
          <w:rFonts w:ascii="Times New Roman" w:eastAsia="MS Gothic" w:hAnsi="Times New Roman"/>
          <w:sz w:val="28"/>
          <w:szCs w:val="28"/>
          <w:lang w:val="fr-FR"/>
        </w:rPr>
        <w:t xml:space="preserve"> l</w:t>
      </w:r>
      <w:r w:rsidR="00AD19C4">
        <w:rPr>
          <w:rFonts w:ascii="Times New Roman" w:eastAsia="MS Gothic" w:hAnsi="Times New Roman"/>
          <w:sz w:val="28"/>
          <w:szCs w:val="28"/>
          <w:lang w:val="fr-FR"/>
        </w:rPr>
        <w:t>’</w:t>
      </w:r>
      <w:r w:rsidR="000A6BAC" w:rsidRPr="00901979">
        <w:rPr>
          <w:rFonts w:ascii="Times New Roman" w:eastAsia="MS Gothic" w:hAnsi="Times New Roman"/>
          <w:sz w:val="28"/>
          <w:szCs w:val="28"/>
          <w:lang w:val="fr-FR"/>
        </w:rPr>
        <w:t>année dernière</w:t>
      </w:r>
      <w:r w:rsidRPr="00901979">
        <w:rPr>
          <w:rFonts w:ascii="Times New Roman" w:eastAsia="MS Gothic" w:hAnsi="Times New Roman"/>
          <w:sz w:val="28"/>
          <w:szCs w:val="28"/>
          <w:lang w:val="fr-FR"/>
        </w:rPr>
        <w:t>,</w:t>
      </w:r>
      <w:r w:rsidR="00872E38" w:rsidRPr="00901979">
        <w:rPr>
          <w:rFonts w:ascii="Times New Roman" w:eastAsia="MS Gothic" w:hAnsi="Times New Roman"/>
          <w:sz w:val="28"/>
          <w:szCs w:val="28"/>
          <w:lang w:val="fr-FR"/>
        </w:rPr>
        <w:t xml:space="preserve"> le JPO</w:t>
      </w:r>
      <w:r w:rsidRPr="00901979">
        <w:rPr>
          <w:rFonts w:ascii="Times New Roman" w:eastAsia="MS Gothic" w:hAnsi="Times New Roman"/>
          <w:sz w:val="28"/>
          <w:szCs w:val="28"/>
          <w:lang w:val="fr-FR"/>
        </w:rPr>
        <w:t xml:space="preserve"> souhaite contribuer plus activement aux activités </w:t>
      </w:r>
      <w:r w:rsidR="0082715C" w:rsidRPr="00901979">
        <w:rPr>
          <w:rFonts w:ascii="Times New Roman" w:eastAsia="MS Gothic" w:hAnsi="Times New Roman"/>
          <w:sz w:val="28"/>
          <w:szCs w:val="28"/>
          <w:lang w:val="fr-FR"/>
        </w:rPr>
        <w:t>liées à</w:t>
      </w:r>
      <w:r w:rsidRPr="00901979">
        <w:rPr>
          <w:rFonts w:ascii="Times New Roman" w:eastAsia="MS Gothic" w:hAnsi="Times New Roman"/>
          <w:sz w:val="28"/>
          <w:szCs w:val="28"/>
          <w:lang w:val="fr-FR"/>
        </w:rPr>
        <w:t xml:space="preserve"> WIPO GREEN</w:t>
      </w:r>
      <w:r w:rsidR="009E53B8" w:rsidRPr="00901979">
        <w:rPr>
          <w:rFonts w:ascii="Times New Roman" w:eastAsia="MS Gothic" w:hAnsi="Times New Roman"/>
          <w:sz w:val="28"/>
          <w:szCs w:val="28"/>
          <w:lang w:val="fr-FR"/>
        </w:rPr>
        <w:t xml:space="preserve"> et se réjouit à l</w:t>
      </w:r>
      <w:r w:rsidR="00AD19C4">
        <w:rPr>
          <w:rFonts w:ascii="Times New Roman" w:eastAsia="MS Gothic" w:hAnsi="Times New Roman"/>
          <w:sz w:val="28"/>
          <w:szCs w:val="28"/>
          <w:lang w:val="fr-FR"/>
        </w:rPr>
        <w:t>’</w:t>
      </w:r>
      <w:r w:rsidR="009E53B8" w:rsidRPr="00901979">
        <w:rPr>
          <w:rFonts w:ascii="Times New Roman" w:eastAsia="MS Gothic" w:hAnsi="Times New Roman"/>
          <w:sz w:val="28"/>
          <w:szCs w:val="28"/>
          <w:lang w:val="fr-FR"/>
        </w:rPr>
        <w:t xml:space="preserve">idée </w:t>
      </w:r>
      <w:r w:rsidRPr="00901979">
        <w:rPr>
          <w:rFonts w:ascii="Times New Roman" w:eastAsia="MS Gothic" w:hAnsi="Times New Roman"/>
          <w:sz w:val="28"/>
          <w:szCs w:val="28"/>
          <w:lang w:val="fr-FR"/>
        </w:rPr>
        <w:t xml:space="preserve">de travailler avec </w:t>
      </w:r>
      <w:r w:rsidR="009E53B8" w:rsidRPr="00901979">
        <w:rPr>
          <w:rFonts w:ascii="Times New Roman" w:eastAsia="MS Gothic" w:hAnsi="Times New Roman"/>
          <w:sz w:val="28"/>
          <w:szCs w:val="28"/>
          <w:lang w:val="fr-FR"/>
        </w:rPr>
        <w:t>nombre des</w:t>
      </w:r>
      <w:r w:rsidRPr="00901979">
        <w:rPr>
          <w:rFonts w:ascii="Times New Roman" w:eastAsia="MS Gothic" w:hAnsi="Times New Roman"/>
          <w:sz w:val="28"/>
          <w:szCs w:val="28"/>
          <w:lang w:val="fr-FR"/>
        </w:rPr>
        <w:t xml:space="preserve"> partenaires</w:t>
      </w:r>
      <w:r w:rsidR="009E53B8" w:rsidRPr="00901979">
        <w:rPr>
          <w:rFonts w:ascii="Times New Roman" w:eastAsia="MS Gothic" w:hAnsi="Times New Roman"/>
          <w:sz w:val="28"/>
          <w:szCs w:val="28"/>
          <w:lang w:val="fr-FR"/>
        </w:rPr>
        <w:t xml:space="preserve"> de ce programme</w:t>
      </w:r>
      <w:r w:rsidR="00514F38" w:rsidRPr="00901979">
        <w:rPr>
          <w:rFonts w:ascii="Times New Roman" w:eastAsia="MS Gothic" w:hAnsi="Times New Roman"/>
          <w:sz w:val="28"/>
          <w:szCs w:val="28"/>
          <w:lang w:val="fr-FR"/>
        </w:rPr>
        <w:t>.</w:t>
      </w:r>
    </w:p>
    <w:p w14:paraId="0CFE5A54" w14:textId="77777777" w:rsidR="00654BFF" w:rsidRPr="00901979" w:rsidRDefault="00654BFF" w:rsidP="00514F38">
      <w:pPr>
        <w:spacing w:line="360" w:lineRule="auto"/>
        <w:rPr>
          <w:rFonts w:ascii="Times New Roman" w:hAnsi="Times New Roman"/>
          <w:sz w:val="28"/>
          <w:szCs w:val="28"/>
          <w:lang w:val="fr-FR"/>
        </w:rPr>
      </w:pPr>
    </w:p>
    <w:p w14:paraId="5553BCF9" w14:textId="125C8C76" w:rsidR="00654BFF" w:rsidRPr="00901979" w:rsidRDefault="00FB43C6" w:rsidP="00514F38">
      <w:pPr>
        <w:spacing w:line="360" w:lineRule="auto"/>
        <w:rPr>
          <w:rFonts w:ascii="Times New Roman" w:hAnsi="Times New Roman"/>
          <w:sz w:val="28"/>
          <w:szCs w:val="28"/>
          <w:lang w:val="fr-FR"/>
        </w:rPr>
      </w:pPr>
      <w:r w:rsidRPr="00901979">
        <w:rPr>
          <w:rFonts w:ascii="Times New Roman" w:hAnsi="Times New Roman"/>
          <w:sz w:val="28"/>
          <w:szCs w:val="28"/>
          <w:lang w:val="fr-FR"/>
        </w:rPr>
        <w:t xml:space="preserve">À cet égard, nous </w:t>
      </w:r>
      <w:r w:rsidR="00B30DFB" w:rsidRPr="00901979">
        <w:rPr>
          <w:rFonts w:ascii="Times New Roman" w:hAnsi="Times New Roman"/>
          <w:sz w:val="28"/>
          <w:szCs w:val="28"/>
          <w:lang w:val="fr-FR"/>
        </w:rPr>
        <w:t xml:space="preserve">aimerions </w:t>
      </w:r>
      <w:r w:rsidR="00BB6983" w:rsidRPr="00901979">
        <w:rPr>
          <w:rFonts w:ascii="Times New Roman" w:hAnsi="Times New Roman"/>
          <w:sz w:val="28"/>
          <w:szCs w:val="28"/>
          <w:lang w:val="fr-FR"/>
        </w:rPr>
        <w:t>évoquer</w:t>
      </w:r>
      <w:r w:rsidR="00B30DFB" w:rsidRPr="00901979">
        <w:rPr>
          <w:rFonts w:ascii="Times New Roman" w:hAnsi="Times New Roman"/>
          <w:sz w:val="28"/>
          <w:szCs w:val="28"/>
          <w:lang w:val="fr-FR"/>
        </w:rPr>
        <w:t xml:space="preserve"> les efforts </w:t>
      </w:r>
      <w:r w:rsidR="00BB6983" w:rsidRPr="00901979">
        <w:rPr>
          <w:rFonts w:ascii="Times New Roman" w:hAnsi="Times New Roman"/>
          <w:sz w:val="28"/>
          <w:szCs w:val="28"/>
          <w:lang w:val="fr-FR"/>
        </w:rPr>
        <w:t xml:space="preserve">qui ont été </w:t>
      </w:r>
      <w:r w:rsidR="00B30DFB" w:rsidRPr="00901979">
        <w:rPr>
          <w:rFonts w:ascii="Times New Roman" w:hAnsi="Times New Roman"/>
          <w:sz w:val="28"/>
          <w:szCs w:val="28"/>
          <w:lang w:val="fr-FR"/>
        </w:rPr>
        <w:t>déployés par</w:t>
      </w:r>
      <w:r w:rsidR="00872E38" w:rsidRPr="00901979">
        <w:rPr>
          <w:rFonts w:ascii="Times New Roman" w:hAnsi="Times New Roman"/>
          <w:sz w:val="28"/>
          <w:szCs w:val="28"/>
          <w:lang w:val="fr-FR"/>
        </w:rPr>
        <w:t xml:space="preserve"> le JPO</w:t>
      </w:r>
      <w:r w:rsidR="00B30DFB" w:rsidRPr="00901979">
        <w:rPr>
          <w:rFonts w:ascii="Times New Roman" w:hAnsi="Times New Roman"/>
          <w:sz w:val="28"/>
          <w:szCs w:val="28"/>
          <w:lang w:val="fr-FR"/>
        </w:rPr>
        <w:t xml:space="preserve"> pour promouvoir WIPO GR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EEN</w:t>
      </w:r>
      <w:r w:rsidR="00FC0442">
        <w:rPr>
          <w:rFonts w:ascii="Times New Roman" w:hAnsi="Times New Roman"/>
          <w:sz w:val="28"/>
          <w:szCs w:val="28"/>
          <w:lang w:val="fr-FR"/>
        </w:rPr>
        <w:t xml:space="preserve">.  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Le</w:t>
      </w:r>
      <w:r w:rsidR="00872E38" w:rsidRPr="00901979">
        <w:rPr>
          <w:rFonts w:ascii="Times New Roman" w:hAnsi="Times New Roman"/>
          <w:sz w:val="28"/>
          <w:szCs w:val="28"/>
          <w:lang w:val="fr-FR"/>
        </w:rPr>
        <w:t> JPO</w:t>
      </w:r>
      <w:r w:rsidR="00B30DFB" w:rsidRPr="00901979">
        <w:rPr>
          <w:rFonts w:ascii="Times New Roman" w:hAnsi="Times New Roman"/>
          <w:sz w:val="28"/>
          <w:szCs w:val="28"/>
          <w:lang w:val="fr-FR"/>
        </w:rPr>
        <w:t xml:space="preserve"> a inauguré une </w:t>
      </w:r>
      <w:r w:rsidR="00872E38" w:rsidRPr="00901979">
        <w:rPr>
          <w:rFonts w:ascii="Times New Roman" w:hAnsi="Times New Roman"/>
          <w:sz w:val="28"/>
          <w:szCs w:val="28"/>
          <w:lang w:val="fr-FR"/>
        </w:rPr>
        <w:t>page W</w:t>
      </w:r>
      <w:r w:rsidR="00B30DFB" w:rsidRPr="00901979">
        <w:rPr>
          <w:rFonts w:ascii="Times New Roman" w:hAnsi="Times New Roman"/>
          <w:sz w:val="28"/>
          <w:szCs w:val="28"/>
          <w:lang w:val="fr-FR"/>
        </w:rPr>
        <w:t>eb pour présenter WIPO GREEN</w:t>
      </w:r>
      <w:r w:rsidR="00825477" w:rsidRPr="00901979">
        <w:rPr>
          <w:rFonts w:ascii="Times New Roman" w:hAnsi="Times New Roman"/>
          <w:sz w:val="28"/>
          <w:szCs w:val="28"/>
          <w:lang w:val="fr-FR"/>
        </w:rPr>
        <w:t xml:space="preserve"> (https://www.jpo.go.jp/e/news/kokusai/green.ht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ml)</w:t>
      </w:r>
      <w:r w:rsidR="00FC0442">
        <w:rPr>
          <w:rFonts w:ascii="Times New Roman" w:hAnsi="Times New Roman"/>
          <w:sz w:val="28"/>
          <w:szCs w:val="28"/>
          <w:lang w:val="fr-FR"/>
        </w:rPr>
        <w:t xml:space="preserve">.  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Il</w:t>
      </w:r>
      <w:r w:rsidR="00BB6983" w:rsidRPr="00901979">
        <w:rPr>
          <w:rFonts w:ascii="Times New Roman" w:hAnsi="Times New Roman"/>
          <w:sz w:val="28"/>
          <w:szCs w:val="28"/>
          <w:lang w:val="fr-FR"/>
        </w:rPr>
        <w:t xml:space="preserve"> publie</w:t>
      </w:r>
      <w:r w:rsidR="00B30DFB" w:rsidRPr="00901979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BB6983" w:rsidRPr="00901979">
        <w:rPr>
          <w:rFonts w:ascii="Times New Roman" w:hAnsi="Times New Roman"/>
          <w:sz w:val="28"/>
          <w:szCs w:val="28"/>
          <w:lang w:val="fr-FR"/>
        </w:rPr>
        <w:t xml:space="preserve">sur cette page </w:t>
      </w:r>
      <w:r w:rsidR="00B30DFB" w:rsidRPr="00901979">
        <w:rPr>
          <w:rFonts w:ascii="Times New Roman" w:hAnsi="Times New Roman"/>
          <w:sz w:val="28"/>
          <w:szCs w:val="28"/>
          <w:lang w:val="fr-FR"/>
        </w:rPr>
        <w:t xml:space="preserve">des articles </w:t>
      </w:r>
      <w:r w:rsidR="00A87734" w:rsidRPr="00901979">
        <w:rPr>
          <w:rFonts w:ascii="Times New Roman" w:hAnsi="Times New Roman"/>
          <w:sz w:val="28"/>
          <w:szCs w:val="28"/>
          <w:lang w:val="fr-FR"/>
        </w:rPr>
        <w:t xml:space="preserve">qui décrivent </w:t>
      </w:r>
      <w:r w:rsidR="00BB6983" w:rsidRPr="00901979">
        <w:rPr>
          <w:rFonts w:ascii="Times New Roman" w:hAnsi="Times New Roman"/>
          <w:sz w:val="28"/>
          <w:szCs w:val="28"/>
          <w:lang w:val="fr-FR"/>
        </w:rPr>
        <w:t xml:space="preserve">des </w:t>
      </w:r>
      <w:r w:rsidR="00B30DFB" w:rsidRPr="00901979">
        <w:rPr>
          <w:rFonts w:ascii="Times New Roman" w:hAnsi="Times New Roman"/>
          <w:sz w:val="28"/>
          <w:szCs w:val="28"/>
          <w:lang w:val="fr-FR"/>
        </w:rPr>
        <w:t xml:space="preserve">activités </w:t>
      </w:r>
      <w:r w:rsidR="00BB6983" w:rsidRPr="00901979">
        <w:rPr>
          <w:rFonts w:ascii="Times New Roman" w:hAnsi="Times New Roman"/>
          <w:sz w:val="28"/>
          <w:szCs w:val="28"/>
          <w:lang w:val="fr-FR"/>
        </w:rPr>
        <w:t>de</w:t>
      </w:r>
      <w:r w:rsidR="00B30DFB" w:rsidRPr="00901979">
        <w:rPr>
          <w:rFonts w:ascii="Times New Roman" w:hAnsi="Times New Roman"/>
          <w:sz w:val="28"/>
          <w:szCs w:val="28"/>
          <w:lang w:val="fr-FR"/>
        </w:rPr>
        <w:t xml:space="preserve"> partenaires </w:t>
      </w:r>
      <w:r w:rsidR="00BB6983" w:rsidRPr="00901979">
        <w:rPr>
          <w:rFonts w:ascii="Times New Roman" w:hAnsi="Times New Roman"/>
          <w:sz w:val="28"/>
          <w:szCs w:val="28"/>
          <w:lang w:val="fr-FR"/>
        </w:rPr>
        <w:t>japona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is</w:t>
      </w:r>
      <w:r w:rsidR="00FC0442">
        <w:rPr>
          <w:rFonts w:ascii="Times New Roman" w:hAnsi="Times New Roman"/>
          <w:sz w:val="28"/>
          <w:szCs w:val="28"/>
          <w:lang w:val="fr-FR"/>
        </w:rPr>
        <w:t xml:space="preserve">.  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Le</w:t>
      </w:r>
      <w:r w:rsidR="00BB6983" w:rsidRPr="00901979">
        <w:rPr>
          <w:rFonts w:ascii="Times New Roman" w:hAnsi="Times New Roman"/>
          <w:sz w:val="28"/>
          <w:szCs w:val="28"/>
          <w:lang w:val="fr-FR"/>
        </w:rPr>
        <w:t xml:space="preserve">s activités des </w:t>
      </w:r>
      <w:r w:rsidR="00FC0442">
        <w:rPr>
          <w:rFonts w:ascii="Times New Roman" w:hAnsi="Times New Roman"/>
          <w:sz w:val="28"/>
          <w:szCs w:val="28"/>
          <w:lang w:val="fr-FR"/>
        </w:rPr>
        <w:t>29 </w:t>
      </w:r>
      <w:r w:rsidR="00B30DFB" w:rsidRPr="00901979">
        <w:rPr>
          <w:rFonts w:ascii="Times New Roman" w:hAnsi="Times New Roman"/>
          <w:sz w:val="28"/>
          <w:szCs w:val="28"/>
          <w:lang w:val="fr-FR"/>
        </w:rPr>
        <w:t xml:space="preserve">partenaires </w:t>
      </w:r>
      <w:r w:rsidR="00BB6983" w:rsidRPr="00901979">
        <w:rPr>
          <w:rFonts w:ascii="Times New Roman" w:hAnsi="Times New Roman"/>
          <w:sz w:val="28"/>
          <w:szCs w:val="28"/>
          <w:lang w:val="fr-FR"/>
        </w:rPr>
        <w:t xml:space="preserve">japonais qui </w:t>
      </w:r>
      <w:r w:rsidR="00B30DFB" w:rsidRPr="00901979">
        <w:rPr>
          <w:rFonts w:ascii="Times New Roman" w:hAnsi="Times New Roman"/>
          <w:sz w:val="28"/>
          <w:szCs w:val="28"/>
          <w:lang w:val="fr-FR"/>
        </w:rPr>
        <w:t>ont rejoint WIPO GREEN y sont présenté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es</w:t>
      </w:r>
      <w:r w:rsidR="00FC0442">
        <w:rPr>
          <w:rFonts w:ascii="Times New Roman" w:hAnsi="Times New Roman"/>
          <w:sz w:val="28"/>
          <w:szCs w:val="28"/>
          <w:lang w:val="fr-FR"/>
        </w:rPr>
        <w:t xml:space="preserve">.  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No</w:t>
      </w:r>
      <w:r w:rsidR="0082715C" w:rsidRPr="00901979">
        <w:rPr>
          <w:rFonts w:ascii="Times New Roman" w:hAnsi="Times New Roman"/>
          <w:sz w:val="28"/>
          <w:szCs w:val="28"/>
          <w:lang w:val="fr-FR"/>
        </w:rPr>
        <w:t xml:space="preserve">us sommes convaincus </w:t>
      </w:r>
      <w:r w:rsidR="00BB6983" w:rsidRPr="00901979">
        <w:rPr>
          <w:rFonts w:ascii="Times New Roman" w:hAnsi="Times New Roman"/>
          <w:sz w:val="28"/>
          <w:szCs w:val="28"/>
          <w:lang w:val="fr-FR"/>
        </w:rPr>
        <w:t xml:space="preserve">non seulement </w:t>
      </w:r>
      <w:r w:rsidR="00A87734" w:rsidRPr="00901979">
        <w:rPr>
          <w:rFonts w:ascii="Times New Roman" w:hAnsi="Times New Roman"/>
          <w:sz w:val="28"/>
          <w:szCs w:val="28"/>
          <w:lang w:val="fr-FR"/>
        </w:rPr>
        <w:t xml:space="preserve">que ces informations seront </w:t>
      </w:r>
      <w:r w:rsidR="0016655A" w:rsidRPr="00901979">
        <w:rPr>
          <w:rFonts w:ascii="Times New Roman" w:hAnsi="Times New Roman"/>
          <w:sz w:val="28"/>
          <w:szCs w:val="28"/>
          <w:lang w:val="fr-FR"/>
        </w:rPr>
        <w:t>utiles pour</w:t>
      </w:r>
      <w:r w:rsidR="0082715C" w:rsidRPr="00901979">
        <w:rPr>
          <w:rFonts w:ascii="Times New Roman" w:hAnsi="Times New Roman"/>
          <w:sz w:val="28"/>
          <w:szCs w:val="28"/>
          <w:lang w:val="fr-FR"/>
        </w:rPr>
        <w:t xml:space="preserve"> les activités futures</w:t>
      </w:r>
      <w:r w:rsidR="00BB6983" w:rsidRPr="00901979">
        <w:rPr>
          <w:rFonts w:ascii="Times New Roman" w:hAnsi="Times New Roman"/>
          <w:sz w:val="28"/>
          <w:szCs w:val="28"/>
          <w:lang w:val="fr-FR"/>
        </w:rPr>
        <w:t xml:space="preserve"> et qu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BB6983" w:rsidRPr="00901979">
        <w:rPr>
          <w:rFonts w:ascii="Times New Roman" w:hAnsi="Times New Roman"/>
          <w:sz w:val="28"/>
          <w:szCs w:val="28"/>
          <w:lang w:val="fr-FR"/>
        </w:rPr>
        <w:t>elles serviront à</w:t>
      </w:r>
      <w:r w:rsidR="00A87734" w:rsidRPr="00901979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B30DFB" w:rsidRPr="00901979">
        <w:rPr>
          <w:rFonts w:ascii="Times New Roman" w:hAnsi="Times New Roman"/>
          <w:sz w:val="28"/>
          <w:szCs w:val="28"/>
          <w:lang w:val="fr-FR"/>
        </w:rPr>
        <w:t>ceux qui envisagent de rejoindre WIPO</w:t>
      </w:r>
      <w:r w:rsidR="00FD153C" w:rsidRPr="00901979">
        <w:rPr>
          <w:rFonts w:ascii="Times New Roman" w:hAnsi="Times New Roman"/>
          <w:sz w:val="28"/>
          <w:szCs w:val="28"/>
          <w:lang w:val="fr-FR"/>
        </w:rPr>
        <w:t> </w:t>
      </w:r>
      <w:r w:rsidR="00B30DFB" w:rsidRPr="00901979">
        <w:rPr>
          <w:rFonts w:ascii="Times New Roman" w:hAnsi="Times New Roman"/>
          <w:sz w:val="28"/>
          <w:szCs w:val="28"/>
          <w:lang w:val="fr-FR"/>
        </w:rPr>
        <w:t>GREEN en tant que partenaire</w:t>
      </w:r>
      <w:r w:rsidR="00BB6983" w:rsidRPr="00901979">
        <w:rPr>
          <w:rFonts w:ascii="Times New Roman" w:hAnsi="Times New Roman"/>
          <w:sz w:val="28"/>
          <w:szCs w:val="28"/>
          <w:lang w:val="fr-FR"/>
        </w:rPr>
        <w:t>s, mais aussi qu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BB6983" w:rsidRPr="00901979">
        <w:rPr>
          <w:rFonts w:ascii="Times New Roman" w:hAnsi="Times New Roman"/>
          <w:sz w:val="28"/>
          <w:szCs w:val="28"/>
          <w:lang w:val="fr-FR"/>
        </w:rPr>
        <w:t xml:space="preserve">elles présentent un intérêt pour les </w:t>
      </w:r>
      <w:r w:rsidR="00A87734" w:rsidRPr="00901979">
        <w:rPr>
          <w:rFonts w:ascii="Times New Roman" w:hAnsi="Times New Roman"/>
          <w:sz w:val="28"/>
          <w:szCs w:val="28"/>
          <w:lang w:val="fr-FR"/>
        </w:rPr>
        <w:t>personnes qui utilisent WIPO GREEN pour trouver des</w:t>
      </w:r>
      <w:r w:rsidR="00B30DFB" w:rsidRPr="00901979">
        <w:rPr>
          <w:rFonts w:ascii="Times New Roman" w:hAnsi="Times New Roman"/>
          <w:sz w:val="28"/>
          <w:szCs w:val="28"/>
          <w:lang w:val="fr-FR"/>
        </w:rPr>
        <w:t xml:space="preserve"> personnes intéressées par les technologies vert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es</w:t>
      </w:r>
      <w:r w:rsidR="00FC0442">
        <w:rPr>
          <w:rFonts w:ascii="Times New Roman" w:hAnsi="Times New Roman"/>
          <w:sz w:val="28"/>
          <w:szCs w:val="28"/>
          <w:lang w:val="fr-FR"/>
        </w:rPr>
        <w:t xml:space="preserve">.  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No</w:t>
      </w:r>
      <w:r w:rsidR="00B30DFB" w:rsidRPr="00901979">
        <w:rPr>
          <w:rFonts w:ascii="Times New Roman" w:hAnsi="Times New Roman"/>
          <w:sz w:val="28"/>
          <w:szCs w:val="28"/>
          <w:lang w:val="fr-FR"/>
        </w:rPr>
        <w:t xml:space="preserve">us espérons que cette page </w:t>
      </w:r>
      <w:r w:rsidR="00BB6983" w:rsidRPr="00901979">
        <w:rPr>
          <w:rFonts w:ascii="Times New Roman" w:hAnsi="Times New Roman"/>
          <w:sz w:val="28"/>
          <w:szCs w:val="28"/>
          <w:lang w:val="fr-FR"/>
        </w:rPr>
        <w:t xml:space="preserve">contribuera à faire avancer </w:t>
      </w:r>
      <w:r w:rsidR="00A87734" w:rsidRPr="00901979">
        <w:rPr>
          <w:rFonts w:ascii="Times New Roman" w:hAnsi="Times New Roman"/>
          <w:sz w:val="28"/>
          <w:szCs w:val="28"/>
          <w:lang w:val="fr-FR"/>
        </w:rPr>
        <w:t>encore les</w:t>
      </w:r>
      <w:r w:rsidR="00B30DFB" w:rsidRPr="00901979">
        <w:rPr>
          <w:rFonts w:ascii="Times New Roman" w:hAnsi="Times New Roman"/>
          <w:sz w:val="28"/>
          <w:szCs w:val="28"/>
          <w:lang w:val="fr-FR"/>
        </w:rPr>
        <w:t xml:space="preserve"> activités </w:t>
      </w:r>
      <w:r w:rsidR="0082715C" w:rsidRPr="00901979">
        <w:rPr>
          <w:rFonts w:ascii="Times New Roman" w:hAnsi="Times New Roman"/>
          <w:sz w:val="28"/>
          <w:szCs w:val="28"/>
          <w:lang w:val="fr-FR"/>
        </w:rPr>
        <w:t>liées à WIPO GREEN.</w:t>
      </w:r>
    </w:p>
    <w:p w14:paraId="0885757A" w14:textId="77777777" w:rsidR="00654BFF" w:rsidRPr="00901979" w:rsidRDefault="00654BFF" w:rsidP="00514F38">
      <w:pPr>
        <w:spacing w:line="360" w:lineRule="auto"/>
        <w:rPr>
          <w:rFonts w:ascii="Times New Roman" w:hAnsi="Times New Roman"/>
          <w:sz w:val="28"/>
          <w:szCs w:val="28"/>
          <w:lang w:val="fr-FR"/>
        </w:rPr>
      </w:pPr>
    </w:p>
    <w:p w14:paraId="77990D08" w14:textId="28EA27BB" w:rsidR="00AD19C4" w:rsidRDefault="00A87734" w:rsidP="00FD182C">
      <w:pPr>
        <w:spacing w:line="36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901979">
        <w:rPr>
          <w:rFonts w:ascii="Times New Roman" w:hAnsi="Times New Roman"/>
          <w:sz w:val="28"/>
          <w:szCs w:val="28"/>
          <w:lang w:val="fr-FR"/>
        </w:rPr>
        <w:t>En outre,</w:t>
      </w:r>
      <w:r w:rsidR="00AD19C4" w:rsidRPr="00901979">
        <w:rPr>
          <w:rFonts w:ascii="Times New Roman" w:hAnsi="Times New Roman"/>
          <w:sz w:val="28"/>
          <w:szCs w:val="28"/>
          <w:lang w:val="fr-FR"/>
        </w:rPr>
        <w:t xml:space="preserve"> le</w:t>
      </w:r>
      <w:r w:rsidR="00AD19C4">
        <w:rPr>
          <w:rFonts w:ascii="Times New Roman" w:hAnsi="Times New Roman"/>
          <w:sz w:val="28"/>
          <w:szCs w:val="28"/>
          <w:lang w:val="fr-FR"/>
        </w:rPr>
        <w:t> </w:t>
      </w:r>
      <w:r w:rsidR="00AD19C4" w:rsidRPr="00901979">
        <w:rPr>
          <w:rFonts w:ascii="Times New Roman" w:hAnsi="Times New Roman"/>
          <w:sz w:val="28"/>
          <w:szCs w:val="28"/>
          <w:lang w:val="fr-FR"/>
        </w:rPr>
        <w:t>JPO</w:t>
      </w:r>
      <w:r w:rsidRPr="00901979">
        <w:rPr>
          <w:rFonts w:ascii="Times New Roman" w:hAnsi="Times New Roman"/>
          <w:sz w:val="28"/>
          <w:szCs w:val="28"/>
          <w:lang w:val="fr-FR"/>
        </w:rPr>
        <w:t xml:space="preserve"> a commencé cette année à soutenir le Projet d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Pr="00901979">
        <w:rPr>
          <w:rFonts w:ascii="Times New Roman" w:hAnsi="Times New Roman"/>
          <w:sz w:val="28"/>
          <w:szCs w:val="28"/>
          <w:lang w:val="fr-FR"/>
        </w:rPr>
        <w:t>accélération en Amérique latine à l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Pr="00901979">
        <w:rPr>
          <w:rFonts w:ascii="Times New Roman" w:hAnsi="Times New Roman"/>
          <w:sz w:val="28"/>
          <w:szCs w:val="28"/>
          <w:lang w:val="fr-FR"/>
        </w:rPr>
        <w:t>aide du fonds fiduciaire mondial du Jap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on</w:t>
      </w:r>
      <w:r w:rsidR="00FC0442">
        <w:rPr>
          <w:rFonts w:ascii="Times New Roman" w:hAnsi="Times New Roman"/>
          <w:sz w:val="28"/>
          <w:szCs w:val="28"/>
          <w:lang w:val="fr-FR"/>
        </w:rPr>
        <w:t xml:space="preserve">.  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Le</w:t>
      </w:r>
      <w:r w:rsidR="00AD19C4">
        <w:rPr>
          <w:rFonts w:ascii="Times New Roman" w:hAnsi="Times New Roman"/>
          <w:sz w:val="28"/>
          <w:szCs w:val="28"/>
          <w:lang w:val="fr-FR"/>
        </w:rPr>
        <w:t> </w:t>
      </w:r>
      <w:r w:rsidR="00AD19C4" w:rsidRPr="00901979">
        <w:rPr>
          <w:rFonts w:ascii="Times New Roman" w:hAnsi="Times New Roman"/>
          <w:sz w:val="28"/>
          <w:szCs w:val="28"/>
          <w:lang w:val="fr-FR"/>
        </w:rPr>
        <w:t>JPO</w:t>
      </w:r>
      <w:r w:rsidR="00F921EA" w:rsidRPr="00901979">
        <w:rPr>
          <w:rFonts w:ascii="Times New Roman" w:hAnsi="Times New Roman"/>
          <w:sz w:val="28"/>
          <w:szCs w:val="28"/>
          <w:lang w:val="fr-FR"/>
        </w:rPr>
        <w:t xml:space="preserve"> entend </w:t>
      </w:r>
      <w:r w:rsidR="007943A9" w:rsidRPr="00901979">
        <w:rPr>
          <w:rFonts w:ascii="Times New Roman" w:hAnsi="Times New Roman"/>
          <w:sz w:val="28"/>
          <w:szCs w:val="28"/>
          <w:lang w:val="fr-FR"/>
        </w:rPr>
        <w:t xml:space="preserve">répertorier </w:t>
      </w:r>
      <w:r w:rsidR="00F921EA" w:rsidRPr="00901979">
        <w:rPr>
          <w:rFonts w:ascii="Times New Roman" w:hAnsi="Times New Roman"/>
          <w:sz w:val="28"/>
          <w:szCs w:val="28"/>
          <w:lang w:val="fr-FR"/>
        </w:rPr>
        <w:t>de</w:t>
      </w:r>
      <w:r w:rsidR="007943A9" w:rsidRPr="00901979">
        <w:rPr>
          <w:rFonts w:ascii="Times New Roman" w:hAnsi="Times New Roman"/>
          <w:sz w:val="28"/>
          <w:szCs w:val="28"/>
          <w:lang w:val="fr-FR"/>
        </w:rPr>
        <w:t>s exemples concrets de</w:t>
      </w:r>
      <w:r w:rsidR="00F921EA" w:rsidRPr="00901979">
        <w:rPr>
          <w:rFonts w:ascii="Times New Roman" w:hAnsi="Times New Roman"/>
          <w:sz w:val="28"/>
          <w:szCs w:val="28"/>
          <w:lang w:val="fr-FR"/>
        </w:rPr>
        <w:t xml:space="preserve"> bonnes pratiques et les porter à la connaissance de to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us</w:t>
      </w:r>
      <w:r w:rsidR="00FC0442">
        <w:rPr>
          <w:rFonts w:ascii="Times New Roman" w:hAnsi="Times New Roman"/>
          <w:sz w:val="28"/>
          <w:szCs w:val="28"/>
          <w:lang w:val="fr-FR"/>
        </w:rPr>
        <w:t xml:space="preserve">.  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Il</w:t>
      </w:r>
      <w:r w:rsidR="007943A9" w:rsidRPr="00901979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AA60A2" w:rsidRPr="00901979">
        <w:rPr>
          <w:rFonts w:ascii="Times New Roman" w:hAnsi="Times New Roman"/>
          <w:sz w:val="28"/>
          <w:szCs w:val="28"/>
          <w:lang w:val="fr-FR"/>
        </w:rPr>
        <w:t>souhaite ainsi faire connaître</w:t>
      </w:r>
      <w:r w:rsidR="007943A9" w:rsidRPr="00901979">
        <w:rPr>
          <w:rFonts w:ascii="Times New Roman" w:hAnsi="Times New Roman"/>
          <w:sz w:val="28"/>
          <w:szCs w:val="28"/>
          <w:lang w:val="fr-FR"/>
        </w:rPr>
        <w:t xml:space="preserve"> WIPO GREEN, </w:t>
      </w:r>
      <w:r w:rsidR="00372397" w:rsidRPr="00901979">
        <w:rPr>
          <w:rFonts w:ascii="Times New Roman" w:hAnsi="Times New Roman"/>
          <w:sz w:val="28"/>
          <w:szCs w:val="28"/>
          <w:lang w:val="fr-FR"/>
        </w:rPr>
        <w:t xml:space="preserve">faire que davantage </w:t>
      </w:r>
      <w:r w:rsidR="007943A9" w:rsidRPr="00901979">
        <w:rPr>
          <w:rFonts w:ascii="Times New Roman" w:hAnsi="Times New Roman"/>
          <w:sz w:val="28"/>
          <w:szCs w:val="28"/>
          <w:lang w:val="fr-FR"/>
        </w:rPr>
        <w:t>d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7943A9" w:rsidRPr="00901979">
        <w:rPr>
          <w:rFonts w:ascii="Times New Roman" w:hAnsi="Times New Roman"/>
          <w:sz w:val="28"/>
          <w:szCs w:val="28"/>
          <w:lang w:val="fr-FR"/>
        </w:rPr>
        <w:t>entreprises s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7943A9" w:rsidRPr="00901979">
        <w:rPr>
          <w:rFonts w:ascii="Times New Roman" w:hAnsi="Times New Roman"/>
          <w:sz w:val="28"/>
          <w:szCs w:val="28"/>
          <w:lang w:val="fr-FR"/>
        </w:rPr>
        <w:t xml:space="preserve">y associent, développer le recueil de bonnes pratiques et </w:t>
      </w:r>
      <w:r w:rsidR="00AA60A2" w:rsidRPr="00901979">
        <w:rPr>
          <w:rFonts w:ascii="Times New Roman" w:hAnsi="Times New Roman"/>
          <w:sz w:val="28"/>
          <w:szCs w:val="28"/>
          <w:lang w:val="fr-FR"/>
        </w:rPr>
        <w:t xml:space="preserve">contribuer </w:t>
      </w:r>
      <w:r w:rsidR="00372397" w:rsidRPr="00901979">
        <w:rPr>
          <w:rFonts w:ascii="Times New Roman" w:hAnsi="Times New Roman"/>
          <w:sz w:val="28"/>
          <w:szCs w:val="28"/>
          <w:lang w:val="fr-FR"/>
        </w:rPr>
        <w:t xml:space="preserve">à </w:t>
      </w:r>
      <w:r w:rsidR="00AA60A2" w:rsidRPr="00901979">
        <w:rPr>
          <w:rFonts w:ascii="Times New Roman" w:hAnsi="Times New Roman"/>
          <w:sz w:val="28"/>
          <w:szCs w:val="28"/>
          <w:lang w:val="fr-FR"/>
        </w:rPr>
        <w:t>une participation fructueuse de l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AA60A2" w:rsidRPr="00901979">
        <w:rPr>
          <w:rFonts w:ascii="Times New Roman" w:hAnsi="Times New Roman"/>
          <w:sz w:val="28"/>
          <w:szCs w:val="28"/>
          <w:lang w:val="fr-FR"/>
        </w:rPr>
        <w:t xml:space="preserve">OMPI à </w:t>
      </w:r>
      <w:r w:rsidR="00372397" w:rsidRPr="00901979">
        <w:rPr>
          <w:rFonts w:ascii="Times New Roman" w:hAnsi="Times New Roman"/>
          <w:sz w:val="28"/>
          <w:szCs w:val="28"/>
          <w:lang w:val="fr-FR"/>
        </w:rPr>
        <w:t>la réalisation des objectifs de développement durab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le</w:t>
      </w:r>
      <w:r w:rsidR="00FC0442">
        <w:rPr>
          <w:rFonts w:ascii="Times New Roman" w:hAnsi="Times New Roman"/>
          <w:sz w:val="28"/>
          <w:szCs w:val="28"/>
          <w:lang w:val="fr-FR"/>
        </w:rPr>
        <w:t xml:space="preserve">.  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Il</w:t>
      </w:r>
      <w:r w:rsidR="007943A9" w:rsidRPr="00901979">
        <w:rPr>
          <w:rFonts w:ascii="Times New Roman" w:hAnsi="Times New Roman"/>
          <w:sz w:val="28"/>
          <w:szCs w:val="28"/>
          <w:lang w:val="fr-FR"/>
        </w:rPr>
        <w:t xml:space="preserve"> nous semble que c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7943A9" w:rsidRPr="00901979">
        <w:rPr>
          <w:rFonts w:ascii="Times New Roman" w:hAnsi="Times New Roman"/>
          <w:sz w:val="28"/>
          <w:szCs w:val="28"/>
          <w:lang w:val="fr-FR"/>
        </w:rPr>
        <w:t>est là la meilleure façon de procéd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er</w:t>
      </w:r>
      <w:r w:rsidR="00FC0442">
        <w:rPr>
          <w:rFonts w:ascii="Times New Roman" w:hAnsi="Times New Roman"/>
          <w:sz w:val="28"/>
          <w:szCs w:val="28"/>
          <w:lang w:val="fr-FR"/>
        </w:rPr>
        <w:t xml:space="preserve">.  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No</w:t>
      </w:r>
      <w:r w:rsidR="00372397" w:rsidRPr="00901979">
        <w:rPr>
          <w:rFonts w:ascii="Times New Roman" w:hAnsi="Times New Roman"/>
          <w:sz w:val="28"/>
          <w:szCs w:val="28"/>
          <w:lang w:val="fr-FR"/>
        </w:rPr>
        <w:t xml:space="preserve">us espérons que ce soutien contribuera à favoriser </w:t>
      </w:r>
      <w:r w:rsidR="007943A9" w:rsidRPr="00901979">
        <w:rPr>
          <w:rFonts w:ascii="Times New Roman" w:hAnsi="Times New Roman"/>
          <w:sz w:val="28"/>
          <w:szCs w:val="28"/>
          <w:lang w:val="fr-FR"/>
        </w:rPr>
        <w:t>la mise en correspondance</w:t>
      </w:r>
      <w:r w:rsidR="00372397" w:rsidRPr="00901979">
        <w:rPr>
          <w:rFonts w:ascii="Times New Roman" w:hAnsi="Times New Roman"/>
          <w:sz w:val="28"/>
          <w:szCs w:val="28"/>
          <w:lang w:val="fr-FR"/>
        </w:rPr>
        <w:t xml:space="preserve"> des technologies vertes </w:t>
      </w:r>
      <w:r w:rsidR="007943A9" w:rsidRPr="00901979">
        <w:rPr>
          <w:rFonts w:ascii="Times New Roman" w:hAnsi="Times New Roman"/>
          <w:sz w:val="28"/>
          <w:szCs w:val="28"/>
          <w:lang w:val="fr-FR"/>
        </w:rPr>
        <w:t>et des</w:t>
      </w:r>
      <w:r w:rsidR="00372397" w:rsidRPr="00901979">
        <w:rPr>
          <w:rFonts w:ascii="Times New Roman" w:hAnsi="Times New Roman"/>
          <w:sz w:val="28"/>
          <w:szCs w:val="28"/>
          <w:lang w:val="fr-FR"/>
        </w:rPr>
        <w:t xml:space="preserve"> besoins de l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372397" w:rsidRPr="00901979">
        <w:rPr>
          <w:rFonts w:ascii="Times New Roman" w:hAnsi="Times New Roman"/>
          <w:sz w:val="28"/>
          <w:szCs w:val="28"/>
          <w:lang w:val="fr-FR"/>
        </w:rPr>
        <w:t>Argentine, du Brésil et du Chili, qui sont des cibles du projet d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372397" w:rsidRPr="00901979">
        <w:rPr>
          <w:rFonts w:ascii="Times New Roman" w:hAnsi="Times New Roman"/>
          <w:sz w:val="28"/>
          <w:szCs w:val="28"/>
          <w:lang w:val="fr-FR"/>
        </w:rPr>
        <w:t xml:space="preserve">accélération et </w:t>
      </w:r>
      <w:r w:rsidR="009724FE" w:rsidRPr="00901979">
        <w:rPr>
          <w:rFonts w:ascii="Times New Roman" w:hAnsi="Times New Roman"/>
          <w:sz w:val="28"/>
          <w:szCs w:val="28"/>
          <w:lang w:val="fr-FR"/>
        </w:rPr>
        <w:t>sont une source de bonnes pratiques</w:t>
      </w:r>
      <w:r w:rsidR="007943A9" w:rsidRPr="00901979">
        <w:rPr>
          <w:rFonts w:ascii="Times New Roman" w:hAnsi="Times New Roman"/>
          <w:sz w:val="28"/>
          <w:szCs w:val="28"/>
          <w:lang w:val="fr-FR"/>
        </w:rPr>
        <w:t>.</w:t>
      </w:r>
    </w:p>
    <w:p w14:paraId="3AC84934" w14:textId="282D9425" w:rsidR="00372397" w:rsidRPr="00901979" w:rsidRDefault="00372397" w:rsidP="00FD182C">
      <w:pPr>
        <w:spacing w:line="360" w:lineRule="auto"/>
        <w:rPr>
          <w:rFonts w:ascii="Times New Roman" w:hAnsi="Times New Roman"/>
          <w:b/>
          <w:sz w:val="28"/>
          <w:szCs w:val="28"/>
          <w:lang w:val="fr-FR"/>
        </w:rPr>
      </w:pPr>
    </w:p>
    <w:p w14:paraId="5767BCAB" w14:textId="66CFFBD3" w:rsidR="00372397" w:rsidRPr="00901979" w:rsidRDefault="009724FE" w:rsidP="00FD182C">
      <w:pPr>
        <w:spacing w:line="360" w:lineRule="auto"/>
        <w:rPr>
          <w:rFonts w:ascii="Times New Roman" w:hAnsi="Times New Roman"/>
          <w:sz w:val="28"/>
          <w:szCs w:val="28"/>
          <w:lang w:val="fr-FR"/>
        </w:rPr>
      </w:pPr>
      <w:r w:rsidRPr="00901979">
        <w:rPr>
          <w:rFonts w:ascii="Times New Roman" w:hAnsi="Times New Roman"/>
          <w:sz w:val="28"/>
          <w:szCs w:val="28"/>
          <w:lang w:val="fr-FR"/>
        </w:rPr>
        <w:t>L</w:t>
      </w:r>
      <w:r w:rsidR="00372397" w:rsidRPr="00901979">
        <w:rPr>
          <w:rFonts w:ascii="Times New Roman" w:hAnsi="Times New Roman"/>
          <w:sz w:val="28"/>
          <w:szCs w:val="28"/>
          <w:lang w:val="fr-FR"/>
        </w:rPr>
        <w:t xml:space="preserve">e JPO a </w:t>
      </w:r>
      <w:r w:rsidRPr="00901979">
        <w:rPr>
          <w:rFonts w:ascii="Times New Roman" w:hAnsi="Times New Roman"/>
          <w:sz w:val="28"/>
          <w:szCs w:val="28"/>
          <w:lang w:val="fr-FR"/>
        </w:rPr>
        <w:t>également organisé le mois dernier,</w:t>
      </w:r>
      <w:r w:rsidR="00372397" w:rsidRPr="00901979">
        <w:rPr>
          <w:rFonts w:ascii="Times New Roman" w:hAnsi="Times New Roman"/>
          <w:sz w:val="28"/>
          <w:szCs w:val="28"/>
          <w:lang w:val="fr-FR"/>
        </w:rPr>
        <w:t xml:space="preserve"> conjointement avec l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372397" w:rsidRPr="00901979">
        <w:rPr>
          <w:rFonts w:ascii="Times New Roman" w:hAnsi="Times New Roman"/>
          <w:sz w:val="28"/>
          <w:szCs w:val="28"/>
          <w:lang w:val="fr-FR"/>
        </w:rPr>
        <w:t xml:space="preserve">OMPI, un colloque sur les initiatives </w:t>
      </w:r>
      <w:r w:rsidRPr="00901979">
        <w:rPr>
          <w:rFonts w:ascii="Times New Roman" w:hAnsi="Times New Roman"/>
          <w:sz w:val="28"/>
          <w:szCs w:val="28"/>
          <w:lang w:val="fr-FR"/>
        </w:rPr>
        <w:t xml:space="preserve">lancées dans le cadre </w:t>
      </w:r>
      <w:r w:rsidR="00372397" w:rsidRPr="00901979">
        <w:rPr>
          <w:rFonts w:ascii="Times New Roman" w:hAnsi="Times New Roman"/>
          <w:sz w:val="28"/>
          <w:szCs w:val="28"/>
          <w:lang w:val="fr-FR"/>
        </w:rPr>
        <w:t>de WIPO GREEN qui contribuent à la promotion des technologies vertes dans le mon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de</w:t>
      </w:r>
      <w:r w:rsidR="00FC0442">
        <w:rPr>
          <w:rFonts w:ascii="Times New Roman" w:hAnsi="Times New Roman"/>
          <w:sz w:val="28"/>
          <w:szCs w:val="28"/>
          <w:lang w:val="fr-FR"/>
        </w:rPr>
        <w:t xml:space="preserve">.  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Gr</w:t>
      </w:r>
      <w:r w:rsidR="00372397" w:rsidRPr="00901979">
        <w:rPr>
          <w:rFonts w:ascii="Times New Roman" w:hAnsi="Times New Roman"/>
          <w:sz w:val="28"/>
          <w:szCs w:val="28"/>
          <w:lang w:val="fr-FR"/>
        </w:rPr>
        <w:t xml:space="preserve">âce à cette rencontre qui a permis </w:t>
      </w:r>
      <w:r w:rsidRPr="00901979">
        <w:rPr>
          <w:rFonts w:ascii="Times New Roman" w:hAnsi="Times New Roman"/>
          <w:sz w:val="28"/>
          <w:szCs w:val="28"/>
          <w:lang w:val="fr-FR"/>
        </w:rPr>
        <w:t>de nouer un dialogue constructif entre les utilisateurs et</w:t>
      </w:r>
      <w:r w:rsidR="00372397" w:rsidRPr="00901979">
        <w:rPr>
          <w:rFonts w:ascii="Times New Roman" w:hAnsi="Times New Roman"/>
          <w:sz w:val="28"/>
          <w:szCs w:val="28"/>
          <w:lang w:val="fr-FR"/>
        </w:rPr>
        <w:t xml:space="preserve"> l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372397" w:rsidRPr="00901979">
        <w:rPr>
          <w:rFonts w:ascii="Times New Roman" w:hAnsi="Times New Roman"/>
          <w:sz w:val="28"/>
          <w:szCs w:val="28"/>
          <w:lang w:val="fr-FR"/>
        </w:rPr>
        <w:t>OMPI,</w:t>
      </w:r>
      <w:r w:rsidR="00AD19C4" w:rsidRPr="00901979">
        <w:rPr>
          <w:rFonts w:ascii="Times New Roman" w:hAnsi="Times New Roman"/>
          <w:sz w:val="28"/>
          <w:szCs w:val="28"/>
          <w:lang w:val="fr-FR"/>
        </w:rPr>
        <w:t xml:space="preserve"> le</w:t>
      </w:r>
      <w:r w:rsidR="00AD19C4">
        <w:rPr>
          <w:rFonts w:ascii="Times New Roman" w:hAnsi="Times New Roman"/>
          <w:sz w:val="28"/>
          <w:szCs w:val="28"/>
          <w:lang w:val="fr-FR"/>
        </w:rPr>
        <w:t> </w:t>
      </w:r>
      <w:r w:rsidR="00AD19C4" w:rsidRPr="00901979">
        <w:rPr>
          <w:rFonts w:ascii="Times New Roman" w:hAnsi="Times New Roman"/>
          <w:sz w:val="28"/>
          <w:szCs w:val="28"/>
          <w:lang w:val="fr-FR"/>
        </w:rPr>
        <w:t>JPO</w:t>
      </w:r>
      <w:r w:rsidR="00372397" w:rsidRPr="00901979">
        <w:rPr>
          <w:rFonts w:ascii="Times New Roman" w:hAnsi="Times New Roman"/>
          <w:sz w:val="28"/>
          <w:szCs w:val="28"/>
          <w:lang w:val="fr-FR"/>
        </w:rPr>
        <w:t xml:space="preserve"> a apporté sa contribution à la résolution des problèmes environnementaux,</w:t>
      </w:r>
      <w:r w:rsidR="00AC5FE6" w:rsidRPr="00901979">
        <w:rPr>
          <w:rFonts w:ascii="Times New Roman" w:hAnsi="Times New Roman"/>
          <w:sz w:val="28"/>
          <w:szCs w:val="28"/>
          <w:lang w:val="fr-FR"/>
        </w:rPr>
        <w:t xml:space="preserve"> laquelle exige de f</w:t>
      </w:r>
      <w:r w:rsidR="00372397" w:rsidRPr="00901979">
        <w:rPr>
          <w:rFonts w:ascii="Times New Roman" w:hAnsi="Times New Roman"/>
          <w:sz w:val="28"/>
          <w:szCs w:val="28"/>
          <w:lang w:val="fr-FR"/>
        </w:rPr>
        <w:t>aire une utilisation efficace de la propriété intellectuel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le</w:t>
      </w:r>
      <w:r w:rsidR="00FC0442">
        <w:rPr>
          <w:rFonts w:ascii="Times New Roman" w:hAnsi="Times New Roman"/>
          <w:sz w:val="28"/>
          <w:szCs w:val="28"/>
          <w:lang w:val="fr-FR"/>
        </w:rPr>
        <w:t xml:space="preserve">.  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Le</w:t>
      </w:r>
      <w:r w:rsidR="00372397" w:rsidRPr="00901979">
        <w:rPr>
          <w:rFonts w:ascii="Times New Roman" w:hAnsi="Times New Roman"/>
          <w:sz w:val="28"/>
          <w:szCs w:val="28"/>
          <w:lang w:val="fr-FR"/>
        </w:rPr>
        <w:t>s documents et enregistrements vidéo correspondants sont disponibles sur le site</w:t>
      </w:r>
      <w:r w:rsidR="00F950DD">
        <w:rPr>
          <w:rFonts w:ascii="Times New Roman" w:hAnsi="Times New Roman"/>
          <w:sz w:val="28"/>
          <w:szCs w:val="28"/>
          <w:lang w:val="fr-FR"/>
        </w:rPr>
        <w:t> </w:t>
      </w:r>
      <w:r w:rsidR="00372397" w:rsidRPr="00901979">
        <w:rPr>
          <w:rFonts w:ascii="Times New Roman" w:hAnsi="Times New Roman"/>
          <w:sz w:val="28"/>
          <w:szCs w:val="28"/>
          <w:lang w:val="fr-FR"/>
        </w:rPr>
        <w:t>Web</w:t>
      </w:r>
      <w:r w:rsidR="00AD19C4" w:rsidRPr="00901979">
        <w:rPr>
          <w:rFonts w:ascii="Times New Roman" w:hAnsi="Times New Roman"/>
          <w:sz w:val="28"/>
          <w:szCs w:val="28"/>
          <w:lang w:val="fr-FR"/>
        </w:rPr>
        <w:t xml:space="preserve"> du</w:t>
      </w:r>
      <w:r w:rsidR="00AD19C4">
        <w:rPr>
          <w:rFonts w:ascii="Times New Roman" w:hAnsi="Times New Roman"/>
          <w:sz w:val="28"/>
          <w:szCs w:val="28"/>
          <w:lang w:val="fr-FR"/>
        </w:rPr>
        <w:t> </w:t>
      </w:r>
      <w:r w:rsidR="00AD19C4" w:rsidRPr="00901979">
        <w:rPr>
          <w:rFonts w:ascii="Times New Roman" w:hAnsi="Times New Roman"/>
          <w:sz w:val="28"/>
          <w:szCs w:val="28"/>
          <w:lang w:val="fr-FR"/>
        </w:rPr>
        <w:t>JPO</w:t>
      </w:r>
      <w:r w:rsidR="00372397" w:rsidRPr="00901979">
        <w:rPr>
          <w:rFonts w:ascii="Times New Roman" w:hAnsi="Times New Roman"/>
          <w:sz w:val="28"/>
          <w:szCs w:val="28"/>
          <w:lang w:val="fr-FR"/>
        </w:rPr>
        <w:t xml:space="preserve"> (https://www.jpo.go.jp/e/news/kokusai/seminar/wipo_green.html).</w:t>
      </w:r>
    </w:p>
    <w:p w14:paraId="2826DFD1" w14:textId="77777777" w:rsidR="00A87734" w:rsidRPr="00901979" w:rsidRDefault="00A87734" w:rsidP="00FD182C">
      <w:pPr>
        <w:spacing w:line="360" w:lineRule="auto"/>
        <w:rPr>
          <w:rFonts w:ascii="Times New Roman" w:hAnsi="Times New Roman"/>
          <w:sz w:val="28"/>
          <w:szCs w:val="28"/>
          <w:lang w:val="fr-FR"/>
        </w:rPr>
      </w:pPr>
    </w:p>
    <w:p w14:paraId="10A1FDC0" w14:textId="46299795" w:rsidR="00654BFF" w:rsidRPr="00901979" w:rsidRDefault="0082715C" w:rsidP="00FD182C">
      <w:pPr>
        <w:spacing w:line="360" w:lineRule="auto"/>
        <w:rPr>
          <w:rFonts w:ascii="Times New Roman" w:hAnsi="Times New Roman"/>
          <w:sz w:val="28"/>
          <w:szCs w:val="28"/>
          <w:lang w:val="fr-FR"/>
        </w:rPr>
      </w:pPr>
      <w:r w:rsidRPr="00901979">
        <w:rPr>
          <w:rFonts w:ascii="Times New Roman" w:hAnsi="Times New Roman"/>
          <w:sz w:val="28"/>
          <w:szCs w:val="28"/>
          <w:lang w:val="fr-FR"/>
        </w:rPr>
        <w:t xml:space="preserve">Enfin, nous aimerions faire </w:t>
      </w:r>
      <w:r w:rsidR="009724FE" w:rsidRPr="00901979">
        <w:rPr>
          <w:rFonts w:ascii="Times New Roman" w:hAnsi="Times New Roman"/>
          <w:sz w:val="28"/>
          <w:szCs w:val="28"/>
          <w:lang w:val="fr-FR"/>
        </w:rPr>
        <w:t>un point de situation</w:t>
      </w:r>
      <w:r w:rsidRPr="00901979">
        <w:rPr>
          <w:rFonts w:ascii="Times New Roman" w:hAnsi="Times New Roman"/>
          <w:sz w:val="28"/>
          <w:szCs w:val="28"/>
          <w:lang w:val="fr-FR"/>
        </w:rPr>
        <w:t xml:space="preserve"> sur IP </w:t>
      </w:r>
      <w:proofErr w:type="spellStart"/>
      <w:r w:rsidRPr="00901979">
        <w:rPr>
          <w:rFonts w:ascii="Times New Roman" w:hAnsi="Times New Roman"/>
          <w:sz w:val="28"/>
          <w:szCs w:val="28"/>
          <w:lang w:val="fr-FR"/>
        </w:rPr>
        <w:t>Advantage</w:t>
      </w:r>
      <w:proofErr w:type="spellEnd"/>
      <w:r w:rsidRPr="00901979">
        <w:rPr>
          <w:rFonts w:ascii="Times New Roman" w:hAnsi="Times New Roman"/>
          <w:sz w:val="28"/>
          <w:szCs w:val="28"/>
          <w:lang w:val="fr-FR"/>
        </w:rPr>
        <w:t xml:space="preserve">, qui </w:t>
      </w:r>
      <w:r w:rsidR="001218D2" w:rsidRPr="00901979">
        <w:rPr>
          <w:rFonts w:ascii="Times New Roman" w:hAnsi="Times New Roman"/>
          <w:sz w:val="28"/>
          <w:szCs w:val="28"/>
          <w:lang w:val="fr-FR"/>
        </w:rPr>
        <w:t xml:space="preserve">a trait à </w:t>
      </w:r>
      <w:r w:rsidRPr="00901979">
        <w:rPr>
          <w:rFonts w:ascii="Times New Roman" w:hAnsi="Times New Roman"/>
          <w:sz w:val="28"/>
          <w:szCs w:val="28"/>
          <w:lang w:val="fr-FR"/>
        </w:rPr>
        <w:t>l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Pr="00901979">
        <w:rPr>
          <w:rFonts w:ascii="Times New Roman" w:hAnsi="Times New Roman"/>
          <w:sz w:val="28"/>
          <w:szCs w:val="28"/>
          <w:lang w:val="fr-FR"/>
        </w:rPr>
        <w:t xml:space="preserve">économie de la création, le thème du </w:t>
      </w:r>
      <w:r w:rsidR="00872E38" w:rsidRPr="00901979">
        <w:rPr>
          <w:rFonts w:ascii="Times New Roman" w:hAnsi="Times New Roman"/>
          <w:sz w:val="28"/>
          <w:szCs w:val="28"/>
          <w:lang w:val="fr-FR"/>
        </w:rPr>
        <w:t>point </w:t>
      </w:r>
      <w:r w:rsidR="001218D2" w:rsidRPr="00901979">
        <w:rPr>
          <w:rFonts w:ascii="Times New Roman" w:hAnsi="Times New Roman"/>
          <w:sz w:val="28"/>
          <w:szCs w:val="28"/>
          <w:lang w:val="fr-FR"/>
        </w:rPr>
        <w:t xml:space="preserve">6 </w:t>
      </w:r>
      <w:r w:rsidRPr="00901979">
        <w:rPr>
          <w:rFonts w:ascii="Times New Roman" w:hAnsi="Times New Roman"/>
          <w:sz w:val="28"/>
          <w:szCs w:val="28"/>
          <w:lang w:val="fr-FR"/>
        </w:rPr>
        <w:t>de l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Pr="00901979">
        <w:rPr>
          <w:rFonts w:ascii="Times New Roman" w:hAnsi="Times New Roman"/>
          <w:sz w:val="28"/>
          <w:szCs w:val="28"/>
          <w:lang w:val="fr-FR"/>
        </w:rPr>
        <w:t xml:space="preserve">ordre du jour de </w:t>
      </w:r>
      <w:r w:rsidR="001218D2" w:rsidRPr="00901979">
        <w:rPr>
          <w:rFonts w:ascii="Times New Roman" w:hAnsi="Times New Roman"/>
          <w:sz w:val="28"/>
          <w:szCs w:val="28"/>
          <w:lang w:val="fr-FR"/>
        </w:rPr>
        <w:t xml:space="preserve">la présente </w:t>
      </w:r>
      <w:r w:rsidRPr="00901979">
        <w:rPr>
          <w:rFonts w:ascii="Times New Roman" w:hAnsi="Times New Roman"/>
          <w:sz w:val="28"/>
          <w:szCs w:val="28"/>
          <w:lang w:val="fr-FR"/>
        </w:rPr>
        <w:t>session.</w:t>
      </w:r>
    </w:p>
    <w:p w14:paraId="319078DC" w14:textId="77777777" w:rsidR="00654BFF" w:rsidRPr="00901979" w:rsidRDefault="00654BFF" w:rsidP="00551495">
      <w:pPr>
        <w:rPr>
          <w:rFonts w:ascii="Times New Roman" w:hAnsi="Times New Roman"/>
          <w:sz w:val="28"/>
          <w:szCs w:val="28"/>
          <w:lang w:val="fr-FR"/>
        </w:rPr>
      </w:pPr>
    </w:p>
    <w:p w14:paraId="5E7FE1B0" w14:textId="40B19122" w:rsidR="00654BFF" w:rsidRDefault="0082715C" w:rsidP="00FD182C">
      <w:pPr>
        <w:spacing w:line="360" w:lineRule="auto"/>
        <w:rPr>
          <w:rFonts w:ascii="Times New Roman" w:hAnsi="Times New Roman"/>
          <w:sz w:val="28"/>
          <w:szCs w:val="28"/>
          <w:lang w:val="fr-FR"/>
        </w:rPr>
      </w:pPr>
      <w:r w:rsidRPr="00901979">
        <w:rPr>
          <w:rFonts w:ascii="Times New Roman" w:hAnsi="Times New Roman"/>
          <w:sz w:val="28"/>
          <w:szCs w:val="28"/>
          <w:lang w:val="fr-FR"/>
        </w:rPr>
        <w:t xml:space="preserve">Nous pensons que IP </w:t>
      </w:r>
      <w:proofErr w:type="spellStart"/>
      <w:r w:rsidRPr="00901979">
        <w:rPr>
          <w:rFonts w:ascii="Times New Roman" w:hAnsi="Times New Roman"/>
          <w:sz w:val="28"/>
          <w:szCs w:val="28"/>
          <w:lang w:val="fr-FR"/>
        </w:rPr>
        <w:t>Advantage</w:t>
      </w:r>
      <w:proofErr w:type="spellEnd"/>
      <w:r w:rsidRPr="00901979">
        <w:rPr>
          <w:rFonts w:ascii="Times New Roman" w:hAnsi="Times New Roman"/>
          <w:sz w:val="28"/>
          <w:szCs w:val="28"/>
          <w:lang w:val="fr-FR"/>
        </w:rPr>
        <w:t xml:space="preserve">, qui est un recueil </w:t>
      </w:r>
      <w:r w:rsidR="00654BFF" w:rsidRPr="00901979">
        <w:rPr>
          <w:rFonts w:ascii="Times New Roman" w:hAnsi="Times New Roman"/>
          <w:sz w:val="28"/>
          <w:szCs w:val="28"/>
          <w:lang w:val="fr-FR"/>
        </w:rPr>
        <w:t>d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654BFF" w:rsidRPr="00901979">
        <w:rPr>
          <w:rFonts w:ascii="Times New Roman" w:hAnsi="Times New Roman"/>
          <w:sz w:val="28"/>
          <w:szCs w:val="28"/>
          <w:lang w:val="fr-FR"/>
        </w:rPr>
        <w:t xml:space="preserve">études de cas portant sur des projets </w:t>
      </w:r>
      <w:r w:rsidR="001218D2" w:rsidRPr="00901979">
        <w:rPr>
          <w:rFonts w:ascii="Times New Roman" w:hAnsi="Times New Roman"/>
          <w:sz w:val="28"/>
          <w:szCs w:val="28"/>
          <w:lang w:val="fr-FR"/>
        </w:rPr>
        <w:t>dans le cadre desquels la propriété intellectuelle a été utilisée avec succès</w:t>
      </w:r>
      <w:r w:rsidRPr="00901979">
        <w:rPr>
          <w:rFonts w:ascii="Times New Roman" w:hAnsi="Times New Roman"/>
          <w:sz w:val="28"/>
          <w:szCs w:val="28"/>
          <w:lang w:val="fr-FR"/>
        </w:rPr>
        <w:t xml:space="preserve">, est </w:t>
      </w:r>
      <w:r w:rsidR="00654BFF" w:rsidRPr="00901979">
        <w:rPr>
          <w:rFonts w:ascii="Times New Roman" w:hAnsi="Times New Roman"/>
          <w:sz w:val="28"/>
          <w:szCs w:val="28"/>
          <w:lang w:val="fr-FR"/>
        </w:rPr>
        <w:t>utile</w:t>
      </w:r>
      <w:r w:rsidRPr="00901979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9724FE" w:rsidRPr="00901979">
        <w:rPr>
          <w:rFonts w:ascii="Times New Roman" w:hAnsi="Times New Roman"/>
          <w:sz w:val="28"/>
          <w:szCs w:val="28"/>
          <w:lang w:val="fr-FR"/>
        </w:rPr>
        <w:t>au</w:t>
      </w:r>
      <w:r w:rsidR="0016655A" w:rsidRPr="00901979">
        <w:rPr>
          <w:rFonts w:ascii="Times New Roman" w:hAnsi="Times New Roman"/>
          <w:sz w:val="28"/>
          <w:szCs w:val="28"/>
          <w:lang w:val="fr-FR"/>
        </w:rPr>
        <w:t xml:space="preserve"> développeme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nt</w:t>
      </w:r>
      <w:r w:rsidR="00FC0442">
        <w:rPr>
          <w:rFonts w:ascii="Times New Roman" w:hAnsi="Times New Roman"/>
          <w:sz w:val="28"/>
          <w:szCs w:val="28"/>
          <w:lang w:val="fr-FR"/>
        </w:rPr>
        <w:t xml:space="preserve">.  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En</w:t>
      </w:r>
      <w:r w:rsidR="00872E38" w:rsidRPr="00901979">
        <w:rPr>
          <w:rFonts w:ascii="Times New Roman" w:hAnsi="Times New Roman"/>
          <w:sz w:val="28"/>
          <w:szCs w:val="28"/>
          <w:lang w:val="fr-FR"/>
        </w:rPr>
        <w:t> 2008</w:t>
      </w:r>
      <w:r w:rsidRPr="00901979">
        <w:rPr>
          <w:rFonts w:ascii="Times New Roman" w:hAnsi="Times New Roman"/>
          <w:sz w:val="28"/>
          <w:szCs w:val="28"/>
          <w:lang w:val="fr-FR"/>
        </w:rPr>
        <w:t>,</w:t>
      </w:r>
      <w:r w:rsidR="00872E38" w:rsidRPr="00901979">
        <w:rPr>
          <w:rFonts w:ascii="Times New Roman" w:hAnsi="Times New Roman"/>
          <w:sz w:val="28"/>
          <w:szCs w:val="28"/>
          <w:lang w:val="fr-FR"/>
        </w:rPr>
        <w:t xml:space="preserve"> le JPO</w:t>
      </w:r>
      <w:r w:rsidRPr="00901979">
        <w:rPr>
          <w:rFonts w:ascii="Times New Roman" w:hAnsi="Times New Roman"/>
          <w:sz w:val="28"/>
          <w:szCs w:val="28"/>
          <w:lang w:val="fr-FR"/>
        </w:rPr>
        <w:t xml:space="preserve"> et le Bureau de l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Pr="00901979">
        <w:rPr>
          <w:rFonts w:ascii="Times New Roman" w:hAnsi="Times New Roman"/>
          <w:sz w:val="28"/>
          <w:szCs w:val="28"/>
          <w:lang w:val="fr-FR"/>
        </w:rPr>
        <w:t xml:space="preserve">OMPI au Japon ont </w:t>
      </w:r>
      <w:r w:rsidR="009724FE" w:rsidRPr="00901979">
        <w:rPr>
          <w:rFonts w:ascii="Times New Roman" w:hAnsi="Times New Roman"/>
          <w:sz w:val="28"/>
          <w:szCs w:val="28"/>
          <w:lang w:val="fr-FR"/>
        </w:rPr>
        <w:t xml:space="preserve">lancé </w:t>
      </w:r>
      <w:r w:rsidR="001218D2" w:rsidRPr="00901979">
        <w:rPr>
          <w:rFonts w:ascii="Times New Roman" w:hAnsi="Times New Roman"/>
          <w:sz w:val="28"/>
          <w:szCs w:val="28"/>
          <w:lang w:val="fr-FR"/>
        </w:rPr>
        <w:t>un</w:t>
      </w:r>
      <w:r w:rsidRPr="00901979">
        <w:rPr>
          <w:rFonts w:ascii="Times New Roman" w:hAnsi="Times New Roman"/>
          <w:sz w:val="28"/>
          <w:szCs w:val="28"/>
          <w:lang w:val="fr-FR"/>
        </w:rPr>
        <w:t xml:space="preserve"> projet dans le cadre </w:t>
      </w:r>
      <w:r w:rsidR="00654BFF" w:rsidRPr="00901979">
        <w:rPr>
          <w:rFonts w:ascii="Times New Roman" w:hAnsi="Times New Roman"/>
          <w:sz w:val="28"/>
          <w:szCs w:val="28"/>
          <w:lang w:val="fr-FR"/>
        </w:rPr>
        <w:t>du fonds fiduciaire</w:t>
      </w:r>
      <w:r w:rsidR="001218D2" w:rsidRPr="00901979">
        <w:rPr>
          <w:rFonts w:ascii="Times New Roman" w:hAnsi="Times New Roman"/>
          <w:sz w:val="28"/>
          <w:szCs w:val="28"/>
          <w:lang w:val="fr-FR"/>
        </w:rPr>
        <w:t xml:space="preserve"> d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1218D2" w:rsidRPr="00901979">
        <w:rPr>
          <w:rFonts w:ascii="Times New Roman" w:hAnsi="Times New Roman"/>
          <w:sz w:val="28"/>
          <w:szCs w:val="28"/>
          <w:lang w:val="fr-FR"/>
        </w:rPr>
        <w:t>alors, prédécesseur du fonds fiduciaire mondial du Jap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on</w:t>
      </w:r>
      <w:r w:rsidR="00FC0442">
        <w:rPr>
          <w:rFonts w:ascii="Times New Roman" w:hAnsi="Times New Roman"/>
          <w:sz w:val="28"/>
          <w:szCs w:val="28"/>
          <w:lang w:val="fr-FR"/>
        </w:rPr>
        <w:t xml:space="preserve">.  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Da</w:t>
      </w:r>
      <w:r w:rsidR="002B5D25" w:rsidRPr="00901979">
        <w:rPr>
          <w:rFonts w:ascii="Times New Roman" w:hAnsi="Times New Roman"/>
          <w:sz w:val="28"/>
          <w:szCs w:val="28"/>
          <w:lang w:val="fr-FR"/>
        </w:rPr>
        <w:t>ns ce cadre,</w:t>
      </w:r>
      <w:r w:rsidRPr="00901979">
        <w:rPr>
          <w:rFonts w:ascii="Times New Roman" w:hAnsi="Times New Roman"/>
          <w:sz w:val="28"/>
          <w:szCs w:val="28"/>
          <w:lang w:val="fr-FR"/>
        </w:rPr>
        <w:t xml:space="preserve"> le Bureau de l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Pr="00901979">
        <w:rPr>
          <w:rFonts w:ascii="Times New Roman" w:hAnsi="Times New Roman"/>
          <w:sz w:val="28"/>
          <w:szCs w:val="28"/>
          <w:lang w:val="fr-FR"/>
        </w:rPr>
        <w:t>OMPI au Japon</w:t>
      </w:r>
      <w:r w:rsidR="001218D2" w:rsidRPr="00901979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357251" w:rsidRPr="00901979">
        <w:rPr>
          <w:rFonts w:ascii="Times New Roman" w:hAnsi="Times New Roman"/>
          <w:sz w:val="28"/>
          <w:szCs w:val="28"/>
          <w:lang w:val="fr-FR"/>
        </w:rPr>
        <w:t>réuni</w:t>
      </w:r>
      <w:r w:rsidR="002B5D25" w:rsidRPr="00901979">
        <w:rPr>
          <w:rFonts w:ascii="Times New Roman" w:hAnsi="Times New Roman"/>
          <w:sz w:val="28"/>
          <w:szCs w:val="28"/>
          <w:lang w:val="fr-FR"/>
        </w:rPr>
        <w:t>t</w:t>
      </w:r>
      <w:r w:rsidRPr="00901979">
        <w:rPr>
          <w:rFonts w:ascii="Times New Roman" w:hAnsi="Times New Roman"/>
          <w:sz w:val="28"/>
          <w:szCs w:val="28"/>
          <w:lang w:val="fr-FR"/>
        </w:rPr>
        <w:t xml:space="preserve"> et </w:t>
      </w:r>
      <w:r w:rsidR="002B5D25" w:rsidRPr="00901979">
        <w:rPr>
          <w:rFonts w:ascii="Times New Roman" w:hAnsi="Times New Roman"/>
          <w:sz w:val="28"/>
          <w:szCs w:val="28"/>
          <w:lang w:val="fr-FR"/>
        </w:rPr>
        <w:t>publie</w:t>
      </w:r>
      <w:r w:rsidRPr="00901979">
        <w:rPr>
          <w:rFonts w:ascii="Times New Roman" w:hAnsi="Times New Roman"/>
          <w:sz w:val="28"/>
          <w:szCs w:val="28"/>
          <w:lang w:val="fr-FR"/>
        </w:rPr>
        <w:t xml:space="preserve"> des </w:t>
      </w:r>
      <w:r w:rsidR="00654BFF" w:rsidRPr="00901979">
        <w:rPr>
          <w:rFonts w:ascii="Times New Roman" w:hAnsi="Times New Roman"/>
          <w:sz w:val="28"/>
          <w:szCs w:val="28"/>
          <w:lang w:val="fr-FR"/>
        </w:rPr>
        <w:t>exemples de réussite dans le domaine de la création et de l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654BFF" w:rsidRPr="00901979">
        <w:rPr>
          <w:rFonts w:ascii="Times New Roman" w:hAnsi="Times New Roman"/>
          <w:sz w:val="28"/>
          <w:szCs w:val="28"/>
          <w:lang w:val="fr-FR"/>
        </w:rPr>
        <w:t>entrepreneuri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at</w:t>
      </w:r>
      <w:r w:rsidR="00FC0442">
        <w:rPr>
          <w:rFonts w:ascii="Times New Roman" w:hAnsi="Times New Roman"/>
          <w:sz w:val="28"/>
          <w:szCs w:val="28"/>
          <w:lang w:val="fr-FR"/>
        </w:rPr>
        <w:t xml:space="preserve">.  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Ce</w:t>
      </w:r>
      <w:r w:rsidR="00654BFF" w:rsidRPr="00901979">
        <w:rPr>
          <w:rFonts w:ascii="Times New Roman" w:hAnsi="Times New Roman"/>
          <w:sz w:val="28"/>
          <w:szCs w:val="28"/>
          <w:lang w:val="fr-FR"/>
        </w:rPr>
        <w:t xml:space="preserve">tte initiative </w:t>
      </w:r>
      <w:r w:rsidR="002B5D25" w:rsidRPr="00901979">
        <w:rPr>
          <w:rFonts w:ascii="Times New Roman" w:hAnsi="Times New Roman"/>
          <w:sz w:val="28"/>
          <w:szCs w:val="28"/>
          <w:lang w:val="fr-FR"/>
        </w:rPr>
        <w:t>a abouti à</w:t>
      </w:r>
      <w:r w:rsidR="00654BFF" w:rsidRPr="00901979">
        <w:rPr>
          <w:rFonts w:ascii="Times New Roman" w:hAnsi="Times New Roman"/>
          <w:sz w:val="28"/>
          <w:szCs w:val="28"/>
          <w:lang w:val="fr-FR"/>
        </w:rPr>
        <w:t xml:space="preserve"> la création de la</w:t>
      </w:r>
      <w:r w:rsidRPr="00901979">
        <w:rPr>
          <w:rFonts w:ascii="Times New Roman" w:hAnsi="Times New Roman"/>
          <w:sz w:val="28"/>
          <w:szCs w:val="28"/>
          <w:lang w:val="fr-FR"/>
        </w:rPr>
        <w:t xml:space="preserve"> base de données </w:t>
      </w:r>
      <w:r w:rsidR="00872E38" w:rsidRPr="00901979">
        <w:rPr>
          <w:rFonts w:ascii="Times New Roman" w:hAnsi="Times New Roman"/>
          <w:sz w:val="28"/>
          <w:szCs w:val="28"/>
          <w:lang w:val="fr-FR"/>
        </w:rPr>
        <w:t>“I</w:t>
      </w:r>
      <w:r w:rsidRPr="00901979">
        <w:rPr>
          <w:rFonts w:ascii="Times New Roman" w:hAnsi="Times New Roman"/>
          <w:sz w:val="28"/>
          <w:szCs w:val="28"/>
          <w:lang w:val="fr-FR"/>
        </w:rPr>
        <w:t xml:space="preserve">P </w:t>
      </w:r>
      <w:proofErr w:type="spellStart"/>
      <w:r w:rsidRPr="00901979">
        <w:rPr>
          <w:rFonts w:ascii="Times New Roman" w:hAnsi="Times New Roman"/>
          <w:sz w:val="28"/>
          <w:szCs w:val="28"/>
          <w:lang w:val="fr-FR"/>
        </w:rPr>
        <w:t>Advantag</w:t>
      </w:r>
      <w:r w:rsidR="00872E38" w:rsidRPr="00901979">
        <w:rPr>
          <w:rFonts w:ascii="Times New Roman" w:hAnsi="Times New Roman"/>
          <w:sz w:val="28"/>
          <w:szCs w:val="28"/>
          <w:lang w:val="fr-FR"/>
        </w:rPr>
        <w:t>e</w:t>
      </w:r>
      <w:proofErr w:type="spellEnd"/>
      <w:r w:rsidR="00872E38" w:rsidRPr="00901979">
        <w:rPr>
          <w:rFonts w:ascii="Times New Roman" w:hAnsi="Times New Roman"/>
          <w:sz w:val="28"/>
          <w:szCs w:val="28"/>
          <w:lang w:val="fr-FR"/>
        </w:rPr>
        <w:t>”</w:t>
      </w:r>
      <w:r w:rsidRPr="00901979">
        <w:rPr>
          <w:rFonts w:ascii="Times New Roman" w:hAnsi="Times New Roman"/>
          <w:sz w:val="28"/>
          <w:szCs w:val="28"/>
          <w:lang w:val="fr-FR"/>
        </w:rPr>
        <w:t>, une collection de plus de 200</w:t>
      </w:r>
      <w:r w:rsidR="00A3135F" w:rsidRPr="00901979">
        <w:rPr>
          <w:rFonts w:ascii="Times New Roman" w:hAnsi="Times New Roman"/>
          <w:sz w:val="28"/>
          <w:szCs w:val="28"/>
          <w:lang w:val="fr-FR"/>
        </w:rPr>
        <w:t> </w:t>
      </w:r>
      <w:r w:rsidRPr="00901979">
        <w:rPr>
          <w:rFonts w:ascii="Times New Roman" w:hAnsi="Times New Roman"/>
          <w:sz w:val="28"/>
          <w:szCs w:val="28"/>
          <w:lang w:val="fr-FR"/>
        </w:rPr>
        <w:t>études de c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as</w:t>
      </w:r>
      <w:r w:rsidR="00FC0442">
        <w:rPr>
          <w:rFonts w:ascii="Times New Roman" w:hAnsi="Times New Roman"/>
          <w:sz w:val="28"/>
          <w:szCs w:val="28"/>
          <w:lang w:val="fr-FR"/>
        </w:rPr>
        <w:t xml:space="preserve">.  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Ét</w:t>
      </w:r>
      <w:r w:rsidRPr="00901979">
        <w:rPr>
          <w:rFonts w:ascii="Times New Roman" w:hAnsi="Times New Roman"/>
          <w:sz w:val="28"/>
          <w:szCs w:val="28"/>
          <w:lang w:val="fr-FR"/>
        </w:rPr>
        <w:t xml:space="preserve">ant donné que </w:t>
      </w:r>
      <w:r w:rsidR="002B5D25" w:rsidRPr="00901979">
        <w:rPr>
          <w:rFonts w:ascii="Times New Roman" w:hAnsi="Times New Roman"/>
          <w:sz w:val="28"/>
          <w:szCs w:val="28"/>
          <w:lang w:val="fr-FR"/>
        </w:rPr>
        <w:t xml:space="preserve">certains des cas traités </w:t>
      </w:r>
      <w:r w:rsidRPr="00901979">
        <w:rPr>
          <w:rFonts w:ascii="Times New Roman" w:hAnsi="Times New Roman"/>
          <w:sz w:val="28"/>
          <w:szCs w:val="28"/>
          <w:lang w:val="fr-FR"/>
        </w:rPr>
        <w:t>concernent l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Pr="00901979">
        <w:rPr>
          <w:rFonts w:ascii="Times New Roman" w:hAnsi="Times New Roman"/>
          <w:sz w:val="28"/>
          <w:szCs w:val="28"/>
          <w:lang w:val="fr-FR"/>
        </w:rPr>
        <w:t xml:space="preserve">industrie </w:t>
      </w:r>
      <w:r w:rsidR="00654BFF" w:rsidRPr="00901979">
        <w:rPr>
          <w:rFonts w:ascii="Times New Roman" w:hAnsi="Times New Roman"/>
          <w:sz w:val="28"/>
          <w:szCs w:val="28"/>
          <w:lang w:val="fr-FR"/>
        </w:rPr>
        <w:t>de la création</w:t>
      </w:r>
      <w:r w:rsidRPr="00901979">
        <w:rPr>
          <w:rFonts w:ascii="Times New Roman" w:hAnsi="Times New Roman"/>
          <w:sz w:val="28"/>
          <w:szCs w:val="28"/>
          <w:lang w:val="fr-FR"/>
        </w:rPr>
        <w:t xml:space="preserve">, qui </w:t>
      </w:r>
      <w:r w:rsidR="002B5D25" w:rsidRPr="00901979">
        <w:rPr>
          <w:rFonts w:ascii="Times New Roman" w:hAnsi="Times New Roman"/>
          <w:sz w:val="28"/>
          <w:szCs w:val="28"/>
          <w:lang w:val="fr-FR"/>
        </w:rPr>
        <w:t>figure sous le point</w:t>
      </w:r>
      <w:r w:rsidRPr="00901979">
        <w:rPr>
          <w:rFonts w:ascii="Times New Roman" w:hAnsi="Times New Roman"/>
          <w:sz w:val="28"/>
          <w:szCs w:val="28"/>
          <w:lang w:val="fr-FR"/>
        </w:rPr>
        <w:t xml:space="preserve"> l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Pr="00901979">
        <w:rPr>
          <w:rFonts w:ascii="Times New Roman" w:hAnsi="Times New Roman"/>
          <w:sz w:val="28"/>
          <w:szCs w:val="28"/>
          <w:lang w:val="fr-FR"/>
        </w:rPr>
        <w:t xml:space="preserve">ordre du jour de </w:t>
      </w:r>
      <w:r w:rsidR="002B5D25" w:rsidRPr="00901979">
        <w:rPr>
          <w:rFonts w:ascii="Times New Roman" w:hAnsi="Times New Roman"/>
          <w:sz w:val="28"/>
          <w:szCs w:val="28"/>
          <w:lang w:val="fr-FR"/>
        </w:rPr>
        <w:t xml:space="preserve">la présente </w:t>
      </w:r>
      <w:r w:rsidRPr="00901979">
        <w:rPr>
          <w:rFonts w:ascii="Times New Roman" w:hAnsi="Times New Roman"/>
          <w:sz w:val="28"/>
          <w:szCs w:val="28"/>
          <w:lang w:val="fr-FR"/>
        </w:rPr>
        <w:t xml:space="preserve">réunion </w:t>
      </w:r>
      <w:r w:rsidR="002B5D25" w:rsidRPr="00901979">
        <w:rPr>
          <w:rFonts w:ascii="Times New Roman" w:hAnsi="Times New Roman"/>
          <w:sz w:val="28"/>
          <w:szCs w:val="28"/>
          <w:lang w:val="fr-FR"/>
        </w:rPr>
        <w:t xml:space="preserve">intitulé </w:t>
      </w:r>
      <w:r w:rsidR="00872E38" w:rsidRPr="00901979">
        <w:rPr>
          <w:rFonts w:ascii="Times New Roman" w:hAnsi="Times New Roman"/>
          <w:sz w:val="28"/>
          <w:szCs w:val="28"/>
          <w:lang w:val="fr-FR"/>
        </w:rPr>
        <w:t>“P</w:t>
      </w:r>
      <w:r w:rsidR="00654BFF" w:rsidRPr="00901979">
        <w:rPr>
          <w:rFonts w:ascii="Times New Roman" w:hAnsi="Times New Roman"/>
          <w:sz w:val="28"/>
          <w:szCs w:val="28"/>
          <w:lang w:val="fr-FR"/>
        </w:rPr>
        <w:t>ropriété intellectuelle</w:t>
      </w:r>
      <w:r w:rsidRPr="00901979">
        <w:rPr>
          <w:rFonts w:ascii="Times New Roman" w:hAnsi="Times New Roman"/>
          <w:sz w:val="28"/>
          <w:szCs w:val="28"/>
          <w:lang w:val="fr-FR"/>
        </w:rPr>
        <w:t xml:space="preserve"> et développemen</w:t>
      </w:r>
      <w:r w:rsidR="00872E38" w:rsidRPr="00901979">
        <w:rPr>
          <w:rFonts w:ascii="Times New Roman" w:hAnsi="Times New Roman"/>
          <w:sz w:val="28"/>
          <w:szCs w:val="28"/>
          <w:lang w:val="fr-FR"/>
        </w:rPr>
        <w:t>t”</w:t>
      </w:r>
      <w:r w:rsidRPr="00901979">
        <w:rPr>
          <w:rFonts w:ascii="Times New Roman" w:hAnsi="Times New Roman"/>
          <w:sz w:val="28"/>
          <w:szCs w:val="28"/>
          <w:lang w:val="fr-FR"/>
        </w:rPr>
        <w:t xml:space="preserve">, nous </w:t>
      </w:r>
      <w:r w:rsidR="001218D2" w:rsidRPr="00901979">
        <w:rPr>
          <w:rFonts w:ascii="Times New Roman" w:hAnsi="Times New Roman"/>
          <w:sz w:val="28"/>
          <w:szCs w:val="28"/>
          <w:lang w:val="fr-FR"/>
        </w:rPr>
        <w:t xml:space="preserve">en citer </w:t>
      </w:r>
      <w:r w:rsidR="002B5D25" w:rsidRPr="00901979">
        <w:rPr>
          <w:rFonts w:ascii="Times New Roman" w:hAnsi="Times New Roman"/>
          <w:sz w:val="28"/>
          <w:szCs w:val="28"/>
          <w:lang w:val="fr-FR"/>
        </w:rPr>
        <w:t>un</w:t>
      </w:r>
      <w:r w:rsidRPr="00901979">
        <w:rPr>
          <w:rFonts w:ascii="Times New Roman" w:hAnsi="Times New Roman"/>
          <w:sz w:val="28"/>
          <w:szCs w:val="28"/>
          <w:lang w:val="fr-FR"/>
        </w:rPr>
        <w:t>.</w:t>
      </w:r>
    </w:p>
    <w:p w14:paraId="7719AB40" w14:textId="77777777" w:rsidR="00FC0442" w:rsidRPr="00901979" w:rsidRDefault="00FC0442" w:rsidP="00FD182C">
      <w:pPr>
        <w:spacing w:line="360" w:lineRule="auto"/>
        <w:rPr>
          <w:rFonts w:ascii="Times New Roman" w:hAnsi="Times New Roman"/>
          <w:sz w:val="28"/>
          <w:szCs w:val="28"/>
          <w:lang w:val="fr-FR"/>
        </w:rPr>
      </w:pPr>
    </w:p>
    <w:p w14:paraId="15422591" w14:textId="558DC5BC" w:rsidR="00AD19C4" w:rsidRDefault="001218D2" w:rsidP="00930295">
      <w:pPr>
        <w:spacing w:line="360" w:lineRule="auto"/>
        <w:rPr>
          <w:rFonts w:ascii="Times New Roman" w:hAnsi="Times New Roman"/>
          <w:sz w:val="28"/>
          <w:szCs w:val="28"/>
          <w:lang w:val="fr-FR"/>
        </w:rPr>
      </w:pPr>
      <w:r w:rsidRPr="00901979">
        <w:rPr>
          <w:rFonts w:ascii="Times New Roman" w:hAnsi="Times New Roman"/>
          <w:sz w:val="28"/>
          <w:szCs w:val="28"/>
          <w:lang w:val="fr-FR"/>
        </w:rPr>
        <w:t>Il s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Pr="00901979">
        <w:rPr>
          <w:rFonts w:ascii="Times New Roman" w:hAnsi="Times New Roman"/>
          <w:sz w:val="28"/>
          <w:szCs w:val="28"/>
          <w:lang w:val="fr-FR"/>
        </w:rPr>
        <w:t>agit de l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Pr="00901979">
        <w:rPr>
          <w:rFonts w:ascii="Times New Roman" w:hAnsi="Times New Roman"/>
          <w:sz w:val="28"/>
          <w:szCs w:val="28"/>
          <w:lang w:val="fr-FR"/>
        </w:rPr>
        <w:t>initiative d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Pr="00901979">
        <w:rPr>
          <w:rFonts w:ascii="Times New Roman" w:hAnsi="Times New Roman"/>
          <w:sz w:val="28"/>
          <w:szCs w:val="28"/>
          <w:lang w:val="fr-FR"/>
        </w:rPr>
        <w:t>une société japonaise de vente au détail dénommée “</w:t>
      </w:r>
      <w:proofErr w:type="spellStart"/>
      <w:r w:rsidRPr="00901979">
        <w:rPr>
          <w:rFonts w:ascii="Times New Roman" w:hAnsi="Times New Roman"/>
          <w:sz w:val="28"/>
          <w:szCs w:val="28"/>
          <w:lang w:val="fr-FR"/>
        </w:rPr>
        <w:t>Fast</w:t>
      </w:r>
      <w:proofErr w:type="spellEnd"/>
      <w:r w:rsidRPr="0090197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01979">
        <w:rPr>
          <w:rFonts w:ascii="Times New Roman" w:hAnsi="Times New Roman"/>
          <w:sz w:val="28"/>
          <w:szCs w:val="28"/>
          <w:lang w:val="fr-FR"/>
        </w:rPr>
        <w:t>Retailing</w:t>
      </w:r>
      <w:proofErr w:type="spellEnd"/>
      <w:r w:rsidRPr="00901979">
        <w:rPr>
          <w:rFonts w:ascii="Times New Roman" w:hAnsi="Times New Roman"/>
          <w:sz w:val="28"/>
          <w:szCs w:val="28"/>
          <w:lang w:val="fr-FR"/>
        </w:rPr>
        <w:t xml:space="preserve">”.  </w:t>
      </w:r>
      <w:proofErr w:type="spellStart"/>
      <w:r w:rsidRPr="00901979">
        <w:rPr>
          <w:rFonts w:ascii="Times New Roman" w:hAnsi="Times New Roman"/>
          <w:sz w:val="28"/>
          <w:szCs w:val="28"/>
          <w:lang w:val="fr-FR"/>
        </w:rPr>
        <w:t>Fast</w:t>
      </w:r>
      <w:proofErr w:type="spellEnd"/>
      <w:r w:rsidRPr="0090197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01979">
        <w:rPr>
          <w:rFonts w:ascii="Times New Roman" w:hAnsi="Times New Roman"/>
          <w:sz w:val="28"/>
          <w:szCs w:val="28"/>
          <w:lang w:val="fr-FR"/>
        </w:rPr>
        <w:t>Retailing</w:t>
      </w:r>
      <w:proofErr w:type="spellEnd"/>
      <w:r w:rsidRPr="00901979">
        <w:rPr>
          <w:rFonts w:ascii="Times New Roman" w:hAnsi="Times New Roman"/>
          <w:sz w:val="28"/>
          <w:szCs w:val="28"/>
          <w:lang w:val="fr-FR"/>
        </w:rPr>
        <w:t xml:space="preserve"> conçoit, produit, distribue et vend une large gamme de vêtements, mais elle fait aussi une large place à sa stratégie de marque, non seulement </w:t>
      </w:r>
      <w:r w:rsidR="00C80F8C" w:rsidRPr="00901979">
        <w:rPr>
          <w:rFonts w:ascii="Times New Roman" w:hAnsi="Times New Roman"/>
          <w:sz w:val="28"/>
          <w:szCs w:val="28"/>
          <w:lang w:val="fr-FR"/>
        </w:rPr>
        <w:t>à des fins de promotion</w:t>
      </w:r>
      <w:r w:rsidRPr="00901979">
        <w:rPr>
          <w:rFonts w:ascii="Times New Roman" w:hAnsi="Times New Roman"/>
          <w:sz w:val="28"/>
          <w:szCs w:val="28"/>
          <w:lang w:val="fr-FR"/>
        </w:rPr>
        <w:t xml:space="preserve">, mais aussi </w:t>
      </w:r>
      <w:r w:rsidR="00C80F8C" w:rsidRPr="00901979">
        <w:rPr>
          <w:rFonts w:ascii="Times New Roman" w:hAnsi="Times New Roman"/>
          <w:sz w:val="28"/>
          <w:szCs w:val="28"/>
          <w:lang w:val="fr-FR"/>
        </w:rPr>
        <w:t>de fidélisation de la clientè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le</w:t>
      </w:r>
      <w:r w:rsidR="00FC0442">
        <w:rPr>
          <w:rFonts w:ascii="Times New Roman" w:hAnsi="Times New Roman"/>
          <w:sz w:val="28"/>
          <w:szCs w:val="28"/>
          <w:lang w:val="fr-FR"/>
        </w:rPr>
        <w:t xml:space="preserve">.  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Le</w:t>
      </w:r>
      <w:r w:rsidR="006A7169" w:rsidRPr="00901979">
        <w:rPr>
          <w:rFonts w:ascii="Times New Roman" w:hAnsi="Times New Roman"/>
          <w:sz w:val="28"/>
          <w:szCs w:val="28"/>
          <w:lang w:val="fr-FR"/>
        </w:rPr>
        <w:t xml:space="preserve"> groupe </w:t>
      </w:r>
      <w:proofErr w:type="spellStart"/>
      <w:r w:rsidR="006A7169" w:rsidRPr="00901979">
        <w:rPr>
          <w:rFonts w:ascii="Times New Roman" w:hAnsi="Times New Roman"/>
          <w:sz w:val="28"/>
          <w:szCs w:val="28"/>
          <w:lang w:val="fr-FR"/>
        </w:rPr>
        <w:t>Fast</w:t>
      </w:r>
      <w:proofErr w:type="spellEnd"/>
      <w:r w:rsidR="006A7169" w:rsidRPr="0090197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6A7169" w:rsidRPr="00901979">
        <w:rPr>
          <w:rFonts w:ascii="Times New Roman" w:hAnsi="Times New Roman"/>
          <w:sz w:val="28"/>
          <w:szCs w:val="28"/>
          <w:lang w:val="fr-FR"/>
        </w:rPr>
        <w:t>Retailing</w:t>
      </w:r>
      <w:proofErr w:type="spellEnd"/>
      <w:r w:rsidR="006A7169" w:rsidRPr="00901979">
        <w:rPr>
          <w:rFonts w:ascii="Times New Roman" w:hAnsi="Times New Roman"/>
          <w:sz w:val="28"/>
          <w:szCs w:val="28"/>
          <w:lang w:val="fr-FR"/>
        </w:rPr>
        <w:t xml:space="preserve"> a compris l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6A7169" w:rsidRPr="00901979">
        <w:rPr>
          <w:rFonts w:ascii="Times New Roman" w:hAnsi="Times New Roman"/>
          <w:sz w:val="28"/>
          <w:szCs w:val="28"/>
          <w:lang w:val="fr-FR"/>
        </w:rPr>
        <w:t xml:space="preserve">importance de </w:t>
      </w:r>
      <w:r w:rsidR="00C80F8C" w:rsidRPr="00901979">
        <w:rPr>
          <w:rFonts w:ascii="Times New Roman" w:hAnsi="Times New Roman"/>
          <w:sz w:val="28"/>
          <w:szCs w:val="28"/>
          <w:lang w:val="fr-FR"/>
        </w:rPr>
        <w:t>protéger correctement ses différentes</w:t>
      </w:r>
      <w:r w:rsidR="006A7169" w:rsidRPr="00901979">
        <w:rPr>
          <w:rFonts w:ascii="Times New Roman" w:hAnsi="Times New Roman"/>
          <w:sz w:val="28"/>
          <w:szCs w:val="28"/>
          <w:lang w:val="fr-FR"/>
        </w:rPr>
        <w:t xml:space="preserve"> marqu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es</w:t>
      </w:r>
      <w:r w:rsidR="00FC0442">
        <w:rPr>
          <w:rFonts w:ascii="Times New Roman" w:hAnsi="Times New Roman"/>
          <w:sz w:val="28"/>
          <w:szCs w:val="28"/>
          <w:lang w:val="fr-FR"/>
        </w:rPr>
        <w:t xml:space="preserve">.  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Il</w:t>
      </w:r>
      <w:r w:rsidR="008907CD" w:rsidRPr="00901979">
        <w:rPr>
          <w:rFonts w:ascii="Times New Roman" w:hAnsi="Times New Roman"/>
          <w:sz w:val="28"/>
          <w:szCs w:val="28"/>
          <w:lang w:val="fr-FR"/>
        </w:rPr>
        <w:t xml:space="preserve"> est convaincu que le fait d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8907CD" w:rsidRPr="00901979">
        <w:rPr>
          <w:rFonts w:ascii="Times New Roman" w:hAnsi="Times New Roman"/>
          <w:sz w:val="28"/>
          <w:szCs w:val="28"/>
          <w:lang w:val="fr-FR"/>
        </w:rPr>
        <w:t xml:space="preserve">enregistrer </w:t>
      </w:r>
      <w:r w:rsidR="00C80F8C" w:rsidRPr="00901979">
        <w:rPr>
          <w:rFonts w:ascii="Times New Roman" w:hAnsi="Times New Roman"/>
          <w:sz w:val="28"/>
          <w:szCs w:val="28"/>
          <w:lang w:val="fr-FR"/>
        </w:rPr>
        <w:t xml:space="preserve">ses </w:t>
      </w:r>
      <w:r w:rsidR="008907CD" w:rsidRPr="00901979">
        <w:rPr>
          <w:rFonts w:ascii="Times New Roman" w:hAnsi="Times New Roman"/>
          <w:sz w:val="28"/>
          <w:szCs w:val="28"/>
          <w:lang w:val="fr-FR"/>
        </w:rPr>
        <w:t xml:space="preserve">marques </w:t>
      </w:r>
      <w:r w:rsidR="00266C18" w:rsidRPr="00901979">
        <w:rPr>
          <w:rFonts w:ascii="Times New Roman" w:hAnsi="Times New Roman"/>
          <w:sz w:val="28"/>
          <w:szCs w:val="28"/>
          <w:lang w:val="fr-FR"/>
        </w:rPr>
        <w:t>dans le cadre</w:t>
      </w:r>
      <w:r w:rsidR="00C80F8C" w:rsidRPr="00901979">
        <w:rPr>
          <w:rFonts w:ascii="Times New Roman" w:hAnsi="Times New Roman"/>
          <w:sz w:val="28"/>
          <w:szCs w:val="28"/>
          <w:lang w:val="fr-FR"/>
        </w:rPr>
        <w:t xml:space="preserve"> du</w:t>
      </w:r>
      <w:r w:rsidR="008907CD" w:rsidRPr="00901979">
        <w:rPr>
          <w:rFonts w:ascii="Times New Roman" w:hAnsi="Times New Roman"/>
          <w:sz w:val="28"/>
          <w:szCs w:val="28"/>
          <w:lang w:val="fr-FR"/>
        </w:rPr>
        <w:t xml:space="preserve"> système de propriété intellectuelle est le meilleur moyen de protéger efficacement </w:t>
      </w:r>
      <w:r w:rsidR="00C80F8C" w:rsidRPr="00901979">
        <w:rPr>
          <w:rFonts w:ascii="Times New Roman" w:hAnsi="Times New Roman"/>
          <w:sz w:val="28"/>
          <w:szCs w:val="28"/>
          <w:lang w:val="fr-FR"/>
        </w:rPr>
        <w:t>s</w:t>
      </w:r>
      <w:r w:rsidR="008907CD" w:rsidRPr="00901979">
        <w:rPr>
          <w:rFonts w:ascii="Times New Roman" w:hAnsi="Times New Roman"/>
          <w:sz w:val="28"/>
          <w:szCs w:val="28"/>
          <w:lang w:val="fr-FR"/>
        </w:rPr>
        <w:t xml:space="preserve">es investissements </w:t>
      </w:r>
      <w:r w:rsidR="00C80F8C" w:rsidRPr="00901979">
        <w:rPr>
          <w:rFonts w:ascii="Times New Roman" w:hAnsi="Times New Roman"/>
          <w:sz w:val="28"/>
          <w:szCs w:val="28"/>
          <w:lang w:val="fr-FR"/>
        </w:rPr>
        <w:t xml:space="preserve">en la matière, mais aussi ses produits, voire </w:t>
      </w:r>
      <w:r w:rsidR="008907CD" w:rsidRPr="00901979">
        <w:rPr>
          <w:rFonts w:ascii="Times New Roman" w:hAnsi="Times New Roman"/>
          <w:sz w:val="28"/>
          <w:szCs w:val="28"/>
          <w:lang w:val="fr-FR"/>
        </w:rPr>
        <w:t>certains servic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es</w:t>
      </w:r>
      <w:r w:rsidR="00FC0442">
        <w:rPr>
          <w:rFonts w:ascii="Times New Roman" w:hAnsi="Times New Roman"/>
          <w:sz w:val="28"/>
          <w:szCs w:val="28"/>
          <w:lang w:val="fr-FR"/>
        </w:rPr>
        <w:t xml:space="preserve">.  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Le</w:t>
      </w:r>
      <w:r w:rsidR="003E4A11" w:rsidRPr="00901979">
        <w:rPr>
          <w:rFonts w:ascii="Times New Roman" w:hAnsi="Times New Roman"/>
          <w:sz w:val="28"/>
          <w:szCs w:val="28"/>
          <w:lang w:val="fr-FR"/>
        </w:rPr>
        <w:t xml:space="preserve"> groupe travaille activement à la protection de ses marques dans les pays où il ouvre de nouveaux magasins</w:t>
      </w:r>
      <w:r w:rsidR="00266C18" w:rsidRPr="00901979">
        <w:rPr>
          <w:rFonts w:ascii="Times New Roman" w:hAnsi="Times New Roman"/>
          <w:sz w:val="28"/>
          <w:szCs w:val="28"/>
          <w:lang w:val="fr-FR"/>
        </w:rPr>
        <w:t>,</w:t>
      </w:r>
      <w:r w:rsidR="003E4A11" w:rsidRPr="00901979">
        <w:rPr>
          <w:rFonts w:ascii="Times New Roman" w:hAnsi="Times New Roman"/>
          <w:sz w:val="28"/>
          <w:szCs w:val="28"/>
          <w:lang w:val="fr-FR"/>
        </w:rPr>
        <w:t xml:space="preserve"> ou scelle des partenariats de fabricati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on</w:t>
      </w:r>
      <w:r w:rsidR="00FC0442">
        <w:rPr>
          <w:rFonts w:ascii="Times New Roman" w:hAnsi="Times New Roman"/>
          <w:sz w:val="28"/>
          <w:szCs w:val="28"/>
          <w:lang w:val="fr-FR"/>
        </w:rPr>
        <w:t xml:space="preserve">.  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Da</w:t>
      </w:r>
      <w:r w:rsidR="003E4A11" w:rsidRPr="00901979">
        <w:rPr>
          <w:rFonts w:ascii="Times New Roman" w:hAnsi="Times New Roman"/>
          <w:sz w:val="28"/>
          <w:szCs w:val="28"/>
          <w:lang w:val="fr-FR"/>
        </w:rPr>
        <w:t>ns les cas comme celui</w:t>
      </w:r>
      <w:r w:rsidR="00AD19C4">
        <w:rPr>
          <w:rFonts w:ascii="Times New Roman" w:hAnsi="Times New Roman"/>
          <w:sz w:val="28"/>
          <w:szCs w:val="28"/>
          <w:lang w:val="fr-FR"/>
        </w:rPr>
        <w:t>-</w:t>
      </w:r>
      <w:r w:rsidR="003E4A11" w:rsidRPr="00901979">
        <w:rPr>
          <w:rFonts w:ascii="Times New Roman" w:hAnsi="Times New Roman"/>
          <w:sz w:val="28"/>
          <w:szCs w:val="28"/>
          <w:lang w:val="fr-FR"/>
        </w:rPr>
        <w:t>ci où il y a une demande importante d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3E4A11" w:rsidRPr="00901979">
        <w:rPr>
          <w:rFonts w:ascii="Times New Roman" w:hAnsi="Times New Roman"/>
          <w:sz w:val="28"/>
          <w:szCs w:val="28"/>
          <w:lang w:val="fr-FR"/>
        </w:rPr>
        <w:t>enregistrement de marques dans plusieurs pays, le système de Madrid de l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3E4A11" w:rsidRPr="00901979">
        <w:rPr>
          <w:rFonts w:ascii="Times New Roman" w:hAnsi="Times New Roman"/>
          <w:sz w:val="28"/>
          <w:szCs w:val="28"/>
          <w:lang w:val="fr-FR"/>
        </w:rPr>
        <w:t xml:space="preserve">OMPI </w:t>
      </w:r>
      <w:r w:rsidR="00266C18" w:rsidRPr="00901979">
        <w:rPr>
          <w:rFonts w:ascii="Times New Roman" w:hAnsi="Times New Roman"/>
          <w:sz w:val="28"/>
          <w:szCs w:val="28"/>
          <w:lang w:val="fr-FR"/>
        </w:rPr>
        <w:t>est</w:t>
      </w:r>
      <w:r w:rsidR="003E4A11" w:rsidRPr="00901979">
        <w:rPr>
          <w:rFonts w:ascii="Times New Roman" w:hAnsi="Times New Roman"/>
          <w:sz w:val="28"/>
          <w:szCs w:val="28"/>
          <w:lang w:val="fr-FR"/>
        </w:rPr>
        <w:t xml:space="preserve"> un moyen économique pour faire protéger ses marques en déposant une seule demande d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3E4A11" w:rsidRPr="00901979">
        <w:rPr>
          <w:rFonts w:ascii="Times New Roman" w:hAnsi="Times New Roman"/>
          <w:sz w:val="28"/>
          <w:szCs w:val="28"/>
          <w:lang w:val="fr-FR"/>
        </w:rPr>
        <w:t>enregistrement internation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al</w:t>
      </w:r>
      <w:r w:rsidR="00FC0442">
        <w:rPr>
          <w:rFonts w:ascii="Times New Roman" w:hAnsi="Times New Roman"/>
          <w:sz w:val="28"/>
          <w:szCs w:val="28"/>
          <w:lang w:val="fr-FR"/>
        </w:rPr>
        <w:t xml:space="preserve">.  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Da</w:t>
      </w:r>
      <w:r w:rsidR="00E35724" w:rsidRPr="00901979">
        <w:rPr>
          <w:rFonts w:ascii="Times New Roman" w:hAnsi="Times New Roman"/>
          <w:sz w:val="28"/>
          <w:szCs w:val="28"/>
          <w:lang w:val="fr-FR"/>
        </w:rPr>
        <w:t>ns la mesure où le groupe se développe et assoit sa position sur certains marchés ou s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E35724" w:rsidRPr="00901979">
        <w:rPr>
          <w:rFonts w:ascii="Times New Roman" w:hAnsi="Times New Roman"/>
          <w:sz w:val="28"/>
          <w:szCs w:val="28"/>
          <w:lang w:val="fr-FR"/>
        </w:rPr>
        <w:t>installe sur d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E35724" w:rsidRPr="00901979">
        <w:rPr>
          <w:rFonts w:ascii="Times New Roman" w:hAnsi="Times New Roman"/>
          <w:sz w:val="28"/>
          <w:szCs w:val="28"/>
          <w:lang w:val="fr-FR"/>
        </w:rPr>
        <w:t>autres, il est indispensable qu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E35724" w:rsidRPr="00901979">
        <w:rPr>
          <w:rFonts w:ascii="Times New Roman" w:hAnsi="Times New Roman"/>
          <w:sz w:val="28"/>
          <w:szCs w:val="28"/>
          <w:lang w:val="fr-FR"/>
        </w:rPr>
        <w:t>il dispose d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E35724" w:rsidRPr="00901979">
        <w:rPr>
          <w:rFonts w:ascii="Times New Roman" w:hAnsi="Times New Roman"/>
          <w:sz w:val="28"/>
          <w:szCs w:val="28"/>
          <w:lang w:val="fr-FR"/>
        </w:rPr>
        <w:t>une solide stratégie de marque et d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E35724" w:rsidRPr="00901979">
        <w:rPr>
          <w:rFonts w:ascii="Times New Roman" w:hAnsi="Times New Roman"/>
          <w:sz w:val="28"/>
          <w:szCs w:val="28"/>
          <w:lang w:val="fr-FR"/>
        </w:rPr>
        <w:t>un système bien structuré pour protéger ses marques à l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E35724" w:rsidRPr="00901979">
        <w:rPr>
          <w:rFonts w:ascii="Times New Roman" w:hAnsi="Times New Roman"/>
          <w:sz w:val="28"/>
          <w:szCs w:val="28"/>
          <w:lang w:val="fr-FR"/>
        </w:rPr>
        <w:t>internation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al</w:t>
      </w:r>
      <w:r w:rsidR="00FC0442">
        <w:rPr>
          <w:rFonts w:ascii="Times New Roman" w:hAnsi="Times New Roman"/>
          <w:sz w:val="28"/>
          <w:szCs w:val="28"/>
          <w:lang w:val="fr-FR"/>
        </w:rPr>
        <w:t xml:space="preserve">.  </w:t>
      </w:r>
      <w:r w:rsidR="00FC0442" w:rsidRPr="00901979">
        <w:rPr>
          <w:rFonts w:ascii="Times New Roman" w:hAnsi="Times New Roman"/>
          <w:sz w:val="28"/>
          <w:szCs w:val="28"/>
          <w:lang w:val="fr-FR"/>
        </w:rPr>
        <w:t>Le</w:t>
      </w:r>
      <w:r w:rsidR="00E35724" w:rsidRPr="00901979">
        <w:rPr>
          <w:rFonts w:ascii="Times New Roman" w:hAnsi="Times New Roman"/>
          <w:sz w:val="28"/>
          <w:szCs w:val="28"/>
          <w:lang w:val="fr-FR"/>
        </w:rPr>
        <w:t>s procédures pratiques et économiques qu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E35724" w:rsidRPr="00901979">
        <w:rPr>
          <w:rFonts w:ascii="Times New Roman" w:hAnsi="Times New Roman"/>
          <w:sz w:val="28"/>
          <w:szCs w:val="28"/>
          <w:lang w:val="fr-FR"/>
        </w:rPr>
        <w:t>offre le système de Madrid de l</w:t>
      </w:r>
      <w:r w:rsidR="00AD19C4">
        <w:rPr>
          <w:rFonts w:ascii="Times New Roman" w:hAnsi="Times New Roman"/>
          <w:sz w:val="28"/>
          <w:szCs w:val="28"/>
          <w:lang w:val="fr-FR"/>
        </w:rPr>
        <w:t>’</w:t>
      </w:r>
      <w:r w:rsidR="00E35724" w:rsidRPr="00901979">
        <w:rPr>
          <w:rFonts w:ascii="Times New Roman" w:hAnsi="Times New Roman"/>
          <w:sz w:val="28"/>
          <w:szCs w:val="28"/>
          <w:lang w:val="fr-FR"/>
        </w:rPr>
        <w:t>OMPI permettent de répondre à ces besoins.</w:t>
      </w:r>
    </w:p>
    <w:p w14:paraId="4BEC19B1" w14:textId="4D42C310" w:rsidR="00654BFF" w:rsidRPr="00901979" w:rsidRDefault="00654BFF" w:rsidP="00514F38">
      <w:pPr>
        <w:rPr>
          <w:rFonts w:ascii="Times New Roman" w:hAnsi="Times New Roman"/>
          <w:sz w:val="28"/>
          <w:szCs w:val="28"/>
          <w:lang w:val="fr-FR"/>
        </w:rPr>
      </w:pPr>
    </w:p>
    <w:p w14:paraId="64774099" w14:textId="4BF960E7" w:rsidR="00654BFF" w:rsidRPr="00901979" w:rsidRDefault="008643CF" w:rsidP="008643CF">
      <w:pPr>
        <w:spacing w:line="360" w:lineRule="auto"/>
        <w:rPr>
          <w:rFonts w:ascii="Times New Roman" w:eastAsia="MS Gothic" w:hAnsi="Times New Roman"/>
          <w:sz w:val="28"/>
          <w:szCs w:val="28"/>
          <w:lang w:val="fr-FR"/>
        </w:rPr>
      </w:pPr>
      <w:r w:rsidRPr="00901979">
        <w:rPr>
          <w:rFonts w:ascii="Times New Roman" w:eastAsia="MS Gothic" w:hAnsi="Times New Roman"/>
          <w:sz w:val="28"/>
          <w:szCs w:val="28"/>
          <w:lang w:val="fr-FR"/>
        </w:rPr>
        <w:t>Le Japon est cons</w:t>
      </w:r>
      <w:r w:rsidR="00357251" w:rsidRPr="00901979">
        <w:rPr>
          <w:rFonts w:ascii="Times New Roman" w:eastAsia="MS Gothic" w:hAnsi="Times New Roman"/>
          <w:sz w:val="28"/>
          <w:szCs w:val="28"/>
          <w:lang w:val="fr-FR"/>
        </w:rPr>
        <w:t>cient de la nécessité de mener l</w:t>
      </w:r>
      <w:r w:rsidRPr="00901979">
        <w:rPr>
          <w:rFonts w:ascii="Times New Roman" w:eastAsia="MS Gothic" w:hAnsi="Times New Roman"/>
          <w:sz w:val="28"/>
          <w:szCs w:val="28"/>
          <w:lang w:val="fr-FR"/>
        </w:rPr>
        <w:t>es activités de développement de manière efficace et rationnelle, conformément aux objectifs de l</w:t>
      </w:r>
      <w:r w:rsidR="00AD19C4">
        <w:rPr>
          <w:rFonts w:ascii="Times New Roman" w:eastAsia="MS Gothic" w:hAnsi="Times New Roman"/>
          <w:sz w:val="28"/>
          <w:szCs w:val="28"/>
          <w:lang w:val="fr-FR"/>
        </w:rPr>
        <w:t>’</w:t>
      </w:r>
      <w:r w:rsidRPr="00901979">
        <w:rPr>
          <w:rFonts w:ascii="Times New Roman" w:eastAsia="MS Gothic" w:hAnsi="Times New Roman"/>
          <w:sz w:val="28"/>
          <w:szCs w:val="28"/>
          <w:lang w:val="fr-FR"/>
        </w:rPr>
        <w:t>OMPI, pour protéger la propriété intellectuel</w:t>
      </w:r>
      <w:r w:rsidR="00FC0442" w:rsidRPr="00901979">
        <w:rPr>
          <w:rFonts w:ascii="Times New Roman" w:eastAsia="MS Gothic" w:hAnsi="Times New Roman"/>
          <w:sz w:val="28"/>
          <w:szCs w:val="28"/>
          <w:lang w:val="fr-FR"/>
        </w:rPr>
        <w:t>le</w:t>
      </w:r>
      <w:r w:rsidR="00FC0442">
        <w:rPr>
          <w:rFonts w:ascii="Times New Roman" w:eastAsia="MS Gothic" w:hAnsi="Times New Roman"/>
          <w:sz w:val="28"/>
          <w:szCs w:val="28"/>
          <w:lang w:val="fr-FR"/>
        </w:rPr>
        <w:t xml:space="preserve">.  </w:t>
      </w:r>
      <w:r w:rsidR="00FC0442" w:rsidRPr="00901979">
        <w:rPr>
          <w:rFonts w:ascii="Times New Roman" w:eastAsia="MS Gothic" w:hAnsi="Times New Roman"/>
          <w:sz w:val="28"/>
          <w:szCs w:val="28"/>
          <w:lang w:val="fr-FR"/>
        </w:rPr>
        <w:t xml:space="preserve">À </w:t>
      </w:r>
      <w:r w:rsidRPr="00901979">
        <w:rPr>
          <w:rFonts w:ascii="Times New Roman" w:eastAsia="MS Gothic" w:hAnsi="Times New Roman"/>
          <w:sz w:val="28"/>
          <w:szCs w:val="28"/>
          <w:lang w:val="fr-FR"/>
        </w:rPr>
        <w:t>l</w:t>
      </w:r>
      <w:r w:rsidR="00AD19C4">
        <w:rPr>
          <w:rFonts w:ascii="Times New Roman" w:eastAsia="MS Gothic" w:hAnsi="Times New Roman"/>
          <w:sz w:val="28"/>
          <w:szCs w:val="28"/>
          <w:lang w:val="fr-FR"/>
        </w:rPr>
        <w:t>’</w:t>
      </w:r>
      <w:r w:rsidRPr="00901979">
        <w:rPr>
          <w:rFonts w:ascii="Times New Roman" w:eastAsia="MS Gothic" w:hAnsi="Times New Roman"/>
          <w:sz w:val="28"/>
          <w:szCs w:val="28"/>
          <w:lang w:val="fr-FR"/>
        </w:rPr>
        <w:t>avenir, le Gouvernement du Japon s</w:t>
      </w:r>
      <w:r w:rsidR="00AD19C4">
        <w:rPr>
          <w:rFonts w:ascii="Times New Roman" w:eastAsia="MS Gothic" w:hAnsi="Times New Roman"/>
          <w:sz w:val="28"/>
          <w:szCs w:val="28"/>
          <w:lang w:val="fr-FR"/>
        </w:rPr>
        <w:t>’</w:t>
      </w:r>
      <w:r w:rsidRPr="00901979">
        <w:rPr>
          <w:rFonts w:ascii="Times New Roman" w:eastAsia="MS Gothic" w:hAnsi="Times New Roman"/>
          <w:sz w:val="28"/>
          <w:szCs w:val="28"/>
          <w:lang w:val="fr-FR"/>
        </w:rPr>
        <w:t>engage, en coopération avec l</w:t>
      </w:r>
      <w:r w:rsidR="00AD19C4">
        <w:rPr>
          <w:rFonts w:ascii="Times New Roman" w:eastAsia="MS Gothic" w:hAnsi="Times New Roman"/>
          <w:sz w:val="28"/>
          <w:szCs w:val="28"/>
          <w:lang w:val="fr-FR"/>
        </w:rPr>
        <w:t>’</w:t>
      </w:r>
      <w:r w:rsidRPr="00901979">
        <w:rPr>
          <w:rFonts w:ascii="Times New Roman" w:eastAsia="MS Gothic" w:hAnsi="Times New Roman"/>
          <w:sz w:val="28"/>
          <w:szCs w:val="28"/>
          <w:lang w:val="fr-FR"/>
        </w:rPr>
        <w:t>OMPI, à améliorer ses initiatives de coopération afin de garantir une utilisation encore plus efficace et rationnelle du fonds fiduciaire</w:t>
      </w:r>
      <w:r w:rsidR="0078756E" w:rsidRPr="00901979">
        <w:rPr>
          <w:rFonts w:ascii="Times New Roman" w:eastAsia="MS Gothic" w:hAnsi="Times New Roman"/>
          <w:sz w:val="28"/>
          <w:szCs w:val="28"/>
          <w:lang w:val="fr-FR"/>
        </w:rPr>
        <w:t xml:space="preserve"> mondial du Japon</w:t>
      </w:r>
      <w:r w:rsidRPr="00901979">
        <w:rPr>
          <w:rFonts w:ascii="Times New Roman" w:eastAsia="MS Gothic" w:hAnsi="Times New Roman"/>
          <w:sz w:val="28"/>
          <w:szCs w:val="28"/>
          <w:lang w:val="fr-FR"/>
        </w:rPr>
        <w:t>.</w:t>
      </w:r>
    </w:p>
    <w:p w14:paraId="4DF62491" w14:textId="77777777" w:rsidR="00654BFF" w:rsidRPr="00901979" w:rsidRDefault="00654BFF" w:rsidP="00551495">
      <w:pPr>
        <w:spacing w:line="360" w:lineRule="auto"/>
        <w:rPr>
          <w:rFonts w:ascii="Times New Roman" w:eastAsia="MS Gothic" w:hAnsi="Times New Roman"/>
          <w:sz w:val="28"/>
          <w:szCs w:val="28"/>
          <w:lang w:val="fr-FR"/>
        </w:rPr>
      </w:pPr>
    </w:p>
    <w:p w14:paraId="660E0423" w14:textId="0ADDD5CD" w:rsidR="00654BFF" w:rsidRPr="00901979" w:rsidRDefault="00760A78" w:rsidP="008643CF">
      <w:pPr>
        <w:spacing w:line="360" w:lineRule="auto"/>
        <w:rPr>
          <w:rFonts w:ascii="Times New Roman" w:eastAsia="MS Gothic" w:hAnsi="Times New Roman"/>
          <w:sz w:val="28"/>
          <w:szCs w:val="28"/>
          <w:lang w:val="fr-FR"/>
        </w:rPr>
      </w:pPr>
      <w:r w:rsidRPr="00901979">
        <w:rPr>
          <w:rFonts w:ascii="Times New Roman" w:eastAsia="MS Gothic" w:hAnsi="Times New Roman"/>
          <w:sz w:val="28"/>
          <w:szCs w:val="28"/>
          <w:lang w:val="fr-FR"/>
        </w:rPr>
        <w:t>Je vous remercie</w:t>
      </w:r>
      <w:r w:rsidR="008643CF" w:rsidRPr="00901979">
        <w:rPr>
          <w:rFonts w:ascii="Times New Roman" w:eastAsia="MS Gothic" w:hAnsi="Times New Roman"/>
          <w:sz w:val="28"/>
          <w:szCs w:val="28"/>
          <w:lang w:val="fr-FR"/>
        </w:rPr>
        <w:t xml:space="preserve">, Madame la </w:t>
      </w:r>
      <w:r w:rsidR="00FC0442">
        <w:rPr>
          <w:rFonts w:ascii="Times New Roman" w:eastAsia="MS Gothic" w:hAnsi="Times New Roman"/>
          <w:sz w:val="28"/>
          <w:szCs w:val="28"/>
          <w:lang w:val="fr-FR"/>
        </w:rPr>
        <w:t>P</w:t>
      </w:r>
      <w:r w:rsidR="008643CF" w:rsidRPr="00901979">
        <w:rPr>
          <w:rFonts w:ascii="Times New Roman" w:eastAsia="MS Gothic" w:hAnsi="Times New Roman"/>
          <w:sz w:val="28"/>
          <w:szCs w:val="28"/>
          <w:lang w:val="fr-FR"/>
        </w:rPr>
        <w:t>résidente.</w:t>
      </w:r>
    </w:p>
    <w:sectPr w:rsidR="00654BFF" w:rsidRPr="00901979" w:rsidSect="00393CE1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4388D" w14:textId="77777777" w:rsidR="0016655A" w:rsidRDefault="0016655A" w:rsidP="003C0825">
      <w:r>
        <w:separator/>
      </w:r>
    </w:p>
  </w:endnote>
  <w:endnote w:type="continuationSeparator" w:id="0">
    <w:p w14:paraId="75492AB2" w14:textId="77777777" w:rsidR="0016655A" w:rsidRDefault="0016655A" w:rsidP="003C0825">
      <w:r>
        <w:continuationSeparator/>
      </w:r>
    </w:p>
  </w:endnote>
  <w:endnote w:type="continuationNotice" w:id="1">
    <w:p w14:paraId="49580D7C" w14:textId="77777777" w:rsidR="0016655A" w:rsidRDefault="001665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GothicE">
    <w:altName w:val="MS Gothic"/>
    <w:charset w:val="80"/>
    <w:family w:val="modern"/>
    <w:pitch w:val="variable"/>
    <w:sig w:usb0="00000000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altName w:val="MS Gothic"/>
    <w:charset w:val="80"/>
    <w:family w:val="roman"/>
    <w:pitch w:val="variable"/>
    <w:sig w:usb0="00000000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4312105"/>
      <w:docPartObj>
        <w:docPartGallery w:val="Page Numbers (Bottom of Page)"/>
        <w:docPartUnique/>
      </w:docPartObj>
    </w:sdtPr>
    <w:sdtEndPr/>
    <w:sdtContent>
      <w:sdt>
        <w:sdtPr>
          <w:id w:val="-414786268"/>
          <w:docPartObj>
            <w:docPartGallery w:val="Page Numbers (Top of Page)"/>
            <w:docPartUnique/>
          </w:docPartObj>
        </w:sdtPr>
        <w:sdtEndPr/>
        <w:sdtContent>
          <w:p w14:paraId="0A6D644C" w14:textId="473CA87A" w:rsidR="0016655A" w:rsidRDefault="0016655A" w:rsidP="00393CE1">
            <w:pPr>
              <w:pStyle w:val="Footer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4791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4791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1AD7C78" w14:textId="77777777" w:rsidR="0016655A" w:rsidRDefault="0016655A" w:rsidP="00D21730">
    <w:pPr>
      <w:pStyle w:val="Footer"/>
    </w:pPr>
  </w:p>
  <w:p w14:paraId="06C41480" w14:textId="77777777" w:rsidR="0016655A" w:rsidRDefault="0016655A" w:rsidP="00A22A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8029865"/>
      <w:docPartObj>
        <w:docPartGallery w:val="Page Numbers (Bottom of Page)"/>
        <w:docPartUnique/>
      </w:docPartObj>
    </w:sdtPr>
    <w:sdtEndPr/>
    <w:sdtContent>
      <w:sdt>
        <w:sdtPr>
          <w:id w:val="-1221515655"/>
          <w:docPartObj>
            <w:docPartGallery w:val="Page Numbers (Top of Page)"/>
            <w:docPartUnique/>
          </w:docPartObj>
        </w:sdtPr>
        <w:sdtEndPr/>
        <w:sdtContent>
          <w:p w14:paraId="1DF27ABD" w14:textId="0859E921" w:rsidR="0016655A" w:rsidRDefault="0016655A">
            <w:pPr>
              <w:pStyle w:val="Footer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4791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4791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75740A4" w14:textId="77777777" w:rsidR="0016655A" w:rsidRDefault="001665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43398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9E56B49" w14:textId="4D6E1C35" w:rsidR="0016655A" w:rsidRDefault="0016655A">
            <w:pPr>
              <w:pStyle w:val="Footer"/>
              <w:jc w:val="center"/>
            </w:pPr>
            <w:r w:rsidRPr="00054BCC">
              <w:rPr>
                <w:lang w:val="ja-JP"/>
              </w:rPr>
              <w:t xml:space="preserve"> </w:t>
            </w:r>
            <w:r w:rsidRPr="00054BCC">
              <w:rPr>
                <w:bCs/>
                <w:sz w:val="24"/>
              </w:rPr>
              <w:fldChar w:fldCharType="begin"/>
            </w:r>
            <w:r w:rsidRPr="00054BCC">
              <w:rPr>
                <w:bCs/>
              </w:rPr>
              <w:instrText>PAGE</w:instrText>
            </w:r>
            <w:r w:rsidRPr="00054BCC">
              <w:rPr>
                <w:bCs/>
                <w:sz w:val="24"/>
              </w:rPr>
              <w:fldChar w:fldCharType="separate"/>
            </w:r>
            <w:r w:rsidR="0014791B">
              <w:rPr>
                <w:bCs/>
                <w:noProof/>
              </w:rPr>
              <w:t>1</w:t>
            </w:r>
            <w:r w:rsidRPr="00054BCC">
              <w:rPr>
                <w:bCs/>
                <w:sz w:val="24"/>
              </w:rPr>
              <w:fldChar w:fldCharType="end"/>
            </w:r>
            <w:r w:rsidRPr="00054BCC">
              <w:rPr>
                <w:lang w:val="ja-JP"/>
              </w:rPr>
              <w:t xml:space="preserve"> / </w:t>
            </w:r>
            <w:r w:rsidRPr="00054BCC">
              <w:rPr>
                <w:bCs/>
                <w:sz w:val="24"/>
              </w:rPr>
              <w:fldChar w:fldCharType="begin"/>
            </w:r>
            <w:r w:rsidRPr="00054BCC">
              <w:rPr>
                <w:bCs/>
              </w:rPr>
              <w:instrText>NUMPAGES</w:instrText>
            </w:r>
            <w:r w:rsidRPr="00054BCC">
              <w:rPr>
                <w:bCs/>
                <w:sz w:val="24"/>
              </w:rPr>
              <w:fldChar w:fldCharType="separate"/>
            </w:r>
            <w:r w:rsidR="0014791B">
              <w:rPr>
                <w:bCs/>
                <w:noProof/>
              </w:rPr>
              <w:t>6</w:t>
            </w:r>
            <w:r w:rsidRPr="00054BCC">
              <w:rPr>
                <w:bCs/>
                <w:sz w:val="24"/>
              </w:rPr>
              <w:fldChar w:fldCharType="end"/>
            </w:r>
          </w:p>
        </w:sdtContent>
      </w:sdt>
    </w:sdtContent>
  </w:sdt>
  <w:p w14:paraId="11519CD9" w14:textId="77777777" w:rsidR="0016655A" w:rsidRDefault="001665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2ED53" w14:textId="77777777" w:rsidR="0016655A" w:rsidRDefault="0016655A" w:rsidP="003C0825">
      <w:r>
        <w:separator/>
      </w:r>
    </w:p>
  </w:footnote>
  <w:footnote w:type="continuationSeparator" w:id="0">
    <w:p w14:paraId="2A63D306" w14:textId="77777777" w:rsidR="0016655A" w:rsidRDefault="0016655A" w:rsidP="003C0825">
      <w:r>
        <w:continuationSeparator/>
      </w:r>
    </w:p>
  </w:footnote>
  <w:footnote w:type="continuationNotice" w:id="1">
    <w:p w14:paraId="27897A9A" w14:textId="77777777" w:rsidR="0016655A" w:rsidRDefault="001665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6378E" w14:textId="1CA12B8F" w:rsidR="0016655A" w:rsidRDefault="0016655A" w:rsidP="00393CE1">
    <w:pPr>
      <w:pStyle w:val="Header"/>
    </w:pPr>
  </w:p>
  <w:p w14:paraId="0D7AE88D" w14:textId="77777777" w:rsidR="0016655A" w:rsidRDefault="0016655A" w:rsidP="00D217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14A16" w14:textId="234D2655" w:rsidR="0016655A" w:rsidRPr="005B2C63" w:rsidRDefault="0016655A" w:rsidP="00482008">
    <w:pPr>
      <w:pStyle w:val="Header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2E14"/>
    <w:multiLevelType w:val="hybridMultilevel"/>
    <w:tmpl w:val="873A3AF2"/>
    <w:lvl w:ilvl="0" w:tplc="5950A84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043829"/>
    <w:multiLevelType w:val="hybridMultilevel"/>
    <w:tmpl w:val="4198DE3E"/>
    <w:lvl w:ilvl="0" w:tplc="E370BE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mailMerge>
    <w:mainDocumentType w:val="formLetters"/>
    <w:dataType w:val="textFile"/>
    <w:activeRecord w:val="-1"/>
    <w:odso/>
  </w:mailMerge>
  <w:defaultTabStop w:val="840"/>
  <w:hyphenationZone w:val="425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1366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Brands, Designs &amp; DN\Brands|TextBase TMs\WorkspaceFTS\Brands, Designs &amp; DN\Lisbon|TextBase TMs\WorkspaceFTS\Brands, Designs &amp; DN\Madrid|TextBase TMs\WorkspaceFTS\Copyright\Copyrigh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F7348B"/>
    <w:rsid w:val="000040AE"/>
    <w:rsid w:val="00014C2F"/>
    <w:rsid w:val="00016D16"/>
    <w:rsid w:val="00017CBC"/>
    <w:rsid w:val="00020B3B"/>
    <w:rsid w:val="00033541"/>
    <w:rsid w:val="00054BCC"/>
    <w:rsid w:val="000714D7"/>
    <w:rsid w:val="000722FD"/>
    <w:rsid w:val="000800FA"/>
    <w:rsid w:val="0008172B"/>
    <w:rsid w:val="00084882"/>
    <w:rsid w:val="00091A47"/>
    <w:rsid w:val="00091C8E"/>
    <w:rsid w:val="000A6BAC"/>
    <w:rsid w:val="000D46E2"/>
    <w:rsid w:val="000E0D83"/>
    <w:rsid w:val="000E3D73"/>
    <w:rsid w:val="000E4A7D"/>
    <w:rsid w:val="000E4BCC"/>
    <w:rsid w:val="000E4BEF"/>
    <w:rsid w:val="000E6D2A"/>
    <w:rsid w:val="00103C36"/>
    <w:rsid w:val="00107812"/>
    <w:rsid w:val="00110596"/>
    <w:rsid w:val="00117FBB"/>
    <w:rsid w:val="00120AD4"/>
    <w:rsid w:val="001218D2"/>
    <w:rsid w:val="00122C8C"/>
    <w:rsid w:val="0012704F"/>
    <w:rsid w:val="001270B0"/>
    <w:rsid w:val="001323BC"/>
    <w:rsid w:val="001324F1"/>
    <w:rsid w:val="0013504D"/>
    <w:rsid w:val="00146451"/>
    <w:rsid w:val="0014791B"/>
    <w:rsid w:val="00150096"/>
    <w:rsid w:val="00150ECB"/>
    <w:rsid w:val="00157616"/>
    <w:rsid w:val="00157A44"/>
    <w:rsid w:val="0016655A"/>
    <w:rsid w:val="00167D70"/>
    <w:rsid w:val="00181C1B"/>
    <w:rsid w:val="00187861"/>
    <w:rsid w:val="0018799F"/>
    <w:rsid w:val="001924E2"/>
    <w:rsid w:val="001950D4"/>
    <w:rsid w:val="001B24B3"/>
    <w:rsid w:val="001C37F3"/>
    <w:rsid w:val="001C3C5B"/>
    <w:rsid w:val="001D5322"/>
    <w:rsid w:val="001E3409"/>
    <w:rsid w:val="001F229C"/>
    <w:rsid w:val="001F26AB"/>
    <w:rsid w:val="0020581E"/>
    <w:rsid w:val="00205F70"/>
    <w:rsid w:val="00212692"/>
    <w:rsid w:val="002142D0"/>
    <w:rsid w:val="002235CD"/>
    <w:rsid w:val="00234E6F"/>
    <w:rsid w:val="00244580"/>
    <w:rsid w:val="00266C18"/>
    <w:rsid w:val="00273409"/>
    <w:rsid w:val="002773B1"/>
    <w:rsid w:val="00283217"/>
    <w:rsid w:val="002A4848"/>
    <w:rsid w:val="002A5D86"/>
    <w:rsid w:val="002B3920"/>
    <w:rsid w:val="002B4947"/>
    <w:rsid w:val="002B5D25"/>
    <w:rsid w:val="002C1CFE"/>
    <w:rsid w:val="002C429D"/>
    <w:rsid w:val="002E2586"/>
    <w:rsid w:val="002E6F42"/>
    <w:rsid w:val="002F2744"/>
    <w:rsid w:val="00300736"/>
    <w:rsid w:val="0030169A"/>
    <w:rsid w:val="00304C8F"/>
    <w:rsid w:val="00306230"/>
    <w:rsid w:val="00310EC6"/>
    <w:rsid w:val="003111E6"/>
    <w:rsid w:val="003273C3"/>
    <w:rsid w:val="00327709"/>
    <w:rsid w:val="003313EC"/>
    <w:rsid w:val="00335338"/>
    <w:rsid w:val="00336DD8"/>
    <w:rsid w:val="00342DA1"/>
    <w:rsid w:val="00346DA1"/>
    <w:rsid w:val="0035149A"/>
    <w:rsid w:val="00357251"/>
    <w:rsid w:val="00363364"/>
    <w:rsid w:val="003720DD"/>
    <w:rsid w:val="00372397"/>
    <w:rsid w:val="00374BA6"/>
    <w:rsid w:val="00380AFB"/>
    <w:rsid w:val="00381329"/>
    <w:rsid w:val="00384063"/>
    <w:rsid w:val="003876E0"/>
    <w:rsid w:val="0039068A"/>
    <w:rsid w:val="00393CE1"/>
    <w:rsid w:val="00394117"/>
    <w:rsid w:val="00395103"/>
    <w:rsid w:val="0039689B"/>
    <w:rsid w:val="003A052C"/>
    <w:rsid w:val="003B4365"/>
    <w:rsid w:val="003C0825"/>
    <w:rsid w:val="003D0114"/>
    <w:rsid w:val="003D2903"/>
    <w:rsid w:val="003D6AB3"/>
    <w:rsid w:val="003D79F7"/>
    <w:rsid w:val="003E4A11"/>
    <w:rsid w:val="003F2BE9"/>
    <w:rsid w:val="003F6D48"/>
    <w:rsid w:val="0040547C"/>
    <w:rsid w:val="00415446"/>
    <w:rsid w:val="00415E57"/>
    <w:rsid w:val="00423097"/>
    <w:rsid w:val="00423133"/>
    <w:rsid w:val="004269F2"/>
    <w:rsid w:val="0043433C"/>
    <w:rsid w:val="004355B8"/>
    <w:rsid w:val="00441E95"/>
    <w:rsid w:val="004627B5"/>
    <w:rsid w:val="00462E55"/>
    <w:rsid w:val="0046326C"/>
    <w:rsid w:val="004647A4"/>
    <w:rsid w:val="00470F35"/>
    <w:rsid w:val="00482008"/>
    <w:rsid w:val="0049010A"/>
    <w:rsid w:val="00490208"/>
    <w:rsid w:val="0049635B"/>
    <w:rsid w:val="004A342E"/>
    <w:rsid w:val="004B101F"/>
    <w:rsid w:val="004B3B27"/>
    <w:rsid w:val="004B463C"/>
    <w:rsid w:val="004B5327"/>
    <w:rsid w:val="004C6DAD"/>
    <w:rsid w:val="004D0C45"/>
    <w:rsid w:val="004D5356"/>
    <w:rsid w:val="004E033B"/>
    <w:rsid w:val="004F042B"/>
    <w:rsid w:val="004F5F34"/>
    <w:rsid w:val="00500BF8"/>
    <w:rsid w:val="005028D7"/>
    <w:rsid w:val="005103F4"/>
    <w:rsid w:val="00514F38"/>
    <w:rsid w:val="00517F53"/>
    <w:rsid w:val="00520829"/>
    <w:rsid w:val="00521EE9"/>
    <w:rsid w:val="0052429F"/>
    <w:rsid w:val="00524DB7"/>
    <w:rsid w:val="00532A0F"/>
    <w:rsid w:val="00533ECD"/>
    <w:rsid w:val="00534546"/>
    <w:rsid w:val="00541103"/>
    <w:rsid w:val="00543975"/>
    <w:rsid w:val="00551495"/>
    <w:rsid w:val="00553CC8"/>
    <w:rsid w:val="005547C2"/>
    <w:rsid w:val="0055628D"/>
    <w:rsid w:val="00564DE9"/>
    <w:rsid w:val="00574E90"/>
    <w:rsid w:val="005762E7"/>
    <w:rsid w:val="00582C84"/>
    <w:rsid w:val="00591DE8"/>
    <w:rsid w:val="00597A73"/>
    <w:rsid w:val="005A70DB"/>
    <w:rsid w:val="005B2C63"/>
    <w:rsid w:val="005B6290"/>
    <w:rsid w:val="005C07F9"/>
    <w:rsid w:val="005C2AED"/>
    <w:rsid w:val="005C318D"/>
    <w:rsid w:val="005C5442"/>
    <w:rsid w:val="005D124A"/>
    <w:rsid w:val="005D4B4F"/>
    <w:rsid w:val="005F76E7"/>
    <w:rsid w:val="00610573"/>
    <w:rsid w:val="006148F0"/>
    <w:rsid w:val="00616434"/>
    <w:rsid w:val="00632AEC"/>
    <w:rsid w:val="00646BD7"/>
    <w:rsid w:val="006533D9"/>
    <w:rsid w:val="00654BFF"/>
    <w:rsid w:val="0065666E"/>
    <w:rsid w:val="00656BF6"/>
    <w:rsid w:val="00663D47"/>
    <w:rsid w:val="00677B32"/>
    <w:rsid w:val="00687C7A"/>
    <w:rsid w:val="006A7169"/>
    <w:rsid w:val="006C0641"/>
    <w:rsid w:val="006D7F6D"/>
    <w:rsid w:val="006F1677"/>
    <w:rsid w:val="006F51CB"/>
    <w:rsid w:val="007008B2"/>
    <w:rsid w:val="007032E5"/>
    <w:rsid w:val="00704A61"/>
    <w:rsid w:val="00712A89"/>
    <w:rsid w:val="00712B71"/>
    <w:rsid w:val="0071550C"/>
    <w:rsid w:val="00724294"/>
    <w:rsid w:val="007244C6"/>
    <w:rsid w:val="00725204"/>
    <w:rsid w:val="007257B8"/>
    <w:rsid w:val="00731009"/>
    <w:rsid w:val="0074761C"/>
    <w:rsid w:val="00751C3F"/>
    <w:rsid w:val="00760A78"/>
    <w:rsid w:val="007713FD"/>
    <w:rsid w:val="00776697"/>
    <w:rsid w:val="0078756E"/>
    <w:rsid w:val="007943A9"/>
    <w:rsid w:val="007A0AC6"/>
    <w:rsid w:val="007A7F73"/>
    <w:rsid w:val="007B05C5"/>
    <w:rsid w:val="007B3453"/>
    <w:rsid w:val="007B5C68"/>
    <w:rsid w:val="007C5893"/>
    <w:rsid w:val="007D0AB1"/>
    <w:rsid w:val="007D2647"/>
    <w:rsid w:val="007E2AE0"/>
    <w:rsid w:val="007F7C8B"/>
    <w:rsid w:val="0080263F"/>
    <w:rsid w:val="00807B5E"/>
    <w:rsid w:val="00811094"/>
    <w:rsid w:val="00822E92"/>
    <w:rsid w:val="00823E1A"/>
    <w:rsid w:val="008248C2"/>
    <w:rsid w:val="00825477"/>
    <w:rsid w:val="008262F2"/>
    <w:rsid w:val="0082715C"/>
    <w:rsid w:val="008315BD"/>
    <w:rsid w:val="008351E7"/>
    <w:rsid w:val="00854164"/>
    <w:rsid w:val="008643CF"/>
    <w:rsid w:val="00866C80"/>
    <w:rsid w:val="00872E38"/>
    <w:rsid w:val="008829BE"/>
    <w:rsid w:val="00886E62"/>
    <w:rsid w:val="008907CD"/>
    <w:rsid w:val="008A1536"/>
    <w:rsid w:val="008A6411"/>
    <w:rsid w:val="008B481B"/>
    <w:rsid w:val="008B6018"/>
    <w:rsid w:val="008C7074"/>
    <w:rsid w:val="008C73D1"/>
    <w:rsid w:val="008D069E"/>
    <w:rsid w:val="008D0D6F"/>
    <w:rsid w:val="008E501A"/>
    <w:rsid w:val="008E6930"/>
    <w:rsid w:val="008F3AC7"/>
    <w:rsid w:val="00901979"/>
    <w:rsid w:val="009110AE"/>
    <w:rsid w:val="009137E9"/>
    <w:rsid w:val="009143CF"/>
    <w:rsid w:val="00914CBB"/>
    <w:rsid w:val="00917639"/>
    <w:rsid w:val="0092283C"/>
    <w:rsid w:val="00930295"/>
    <w:rsid w:val="00933F69"/>
    <w:rsid w:val="00935B8C"/>
    <w:rsid w:val="00940770"/>
    <w:rsid w:val="0094738A"/>
    <w:rsid w:val="009569B3"/>
    <w:rsid w:val="009612EE"/>
    <w:rsid w:val="009720A8"/>
    <w:rsid w:val="009724FE"/>
    <w:rsid w:val="00981B64"/>
    <w:rsid w:val="009840CB"/>
    <w:rsid w:val="009A14AD"/>
    <w:rsid w:val="009B71EF"/>
    <w:rsid w:val="009C0BBA"/>
    <w:rsid w:val="009C34B1"/>
    <w:rsid w:val="009D032C"/>
    <w:rsid w:val="009D34EC"/>
    <w:rsid w:val="009E1CE0"/>
    <w:rsid w:val="009E53B8"/>
    <w:rsid w:val="009F084A"/>
    <w:rsid w:val="009F1401"/>
    <w:rsid w:val="009F48A5"/>
    <w:rsid w:val="00A10268"/>
    <w:rsid w:val="00A22A5A"/>
    <w:rsid w:val="00A23BC9"/>
    <w:rsid w:val="00A23F3D"/>
    <w:rsid w:val="00A27FF7"/>
    <w:rsid w:val="00A3135F"/>
    <w:rsid w:val="00A323D2"/>
    <w:rsid w:val="00A62771"/>
    <w:rsid w:val="00A651A1"/>
    <w:rsid w:val="00A87734"/>
    <w:rsid w:val="00A91F01"/>
    <w:rsid w:val="00A9692E"/>
    <w:rsid w:val="00AA5954"/>
    <w:rsid w:val="00AA60A2"/>
    <w:rsid w:val="00AB1120"/>
    <w:rsid w:val="00AB2FB1"/>
    <w:rsid w:val="00AB4FCA"/>
    <w:rsid w:val="00AC5FE6"/>
    <w:rsid w:val="00AD0DE5"/>
    <w:rsid w:val="00AD19C4"/>
    <w:rsid w:val="00AD7B05"/>
    <w:rsid w:val="00AE37C4"/>
    <w:rsid w:val="00AF54AC"/>
    <w:rsid w:val="00B10FE6"/>
    <w:rsid w:val="00B13210"/>
    <w:rsid w:val="00B15AB6"/>
    <w:rsid w:val="00B15C1D"/>
    <w:rsid w:val="00B22F95"/>
    <w:rsid w:val="00B23787"/>
    <w:rsid w:val="00B30DFB"/>
    <w:rsid w:val="00B43110"/>
    <w:rsid w:val="00B81467"/>
    <w:rsid w:val="00B83D3F"/>
    <w:rsid w:val="00BA1B1F"/>
    <w:rsid w:val="00BB08AD"/>
    <w:rsid w:val="00BB4F83"/>
    <w:rsid w:val="00BB6983"/>
    <w:rsid w:val="00C030AE"/>
    <w:rsid w:val="00C11B59"/>
    <w:rsid w:val="00C260B1"/>
    <w:rsid w:val="00C33EB0"/>
    <w:rsid w:val="00C360F3"/>
    <w:rsid w:val="00C36A15"/>
    <w:rsid w:val="00C36AE3"/>
    <w:rsid w:val="00C51D76"/>
    <w:rsid w:val="00C64009"/>
    <w:rsid w:val="00C80A7A"/>
    <w:rsid w:val="00C80F8C"/>
    <w:rsid w:val="00C859EA"/>
    <w:rsid w:val="00C9072D"/>
    <w:rsid w:val="00C921D2"/>
    <w:rsid w:val="00CA439F"/>
    <w:rsid w:val="00CB2139"/>
    <w:rsid w:val="00CB3479"/>
    <w:rsid w:val="00CD297A"/>
    <w:rsid w:val="00CE38A3"/>
    <w:rsid w:val="00CE4BA1"/>
    <w:rsid w:val="00CE6391"/>
    <w:rsid w:val="00D1045D"/>
    <w:rsid w:val="00D1080E"/>
    <w:rsid w:val="00D21730"/>
    <w:rsid w:val="00D35E75"/>
    <w:rsid w:val="00D42384"/>
    <w:rsid w:val="00D42821"/>
    <w:rsid w:val="00D466B1"/>
    <w:rsid w:val="00D578A1"/>
    <w:rsid w:val="00D613E7"/>
    <w:rsid w:val="00D66E45"/>
    <w:rsid w:val="00D675CF"/>
    <w:rsid w:val="00D67646"/>
    <w:rsid w:val="00D76144"/>
    <w:rsid w:val="00D97A3E"/>
    <w:rsid w:val="00DA6497"/>
    <w:rsid w:val="00DB0197"/>
    <w:rsid w:val="00DB1A89"/>
    <w:rsid w:val="00DB279F"/>
    <w:rsid w:val="00DB4900"/>
    <w:rsid w:val="00DC54D6"/>
    <w:rsid w:val="00DC5C8C"/>
    <w:rsid w:val="00DC69D8"/>
    <w:rsid w:val="00DD23B3"/>
    <w:rsid w:val="00DD42E8"/>
    <w:rsid w:val="00DE1FDC"/>
    <w:rsid w:val="00DE4ADD"/>
    <w:rsid w:val="00E0466C"/>
    <w:rsid w:val="00E10F88"/>
    <w:rsid w:val="00E12D42"/>
    <w:rsid w:val="00E13774"/>
    <w:rsid w:val="00E167BF"/>
    <w:rsid w:val="00E30B32"/>
    <w:rsid w:val="00E313F1"/>
    <w:rsid w:val="00E35724"/>
    <w:rsid w:val="00E36A14"/>
    <w:rsid w:val="00E45AFB"/>
    <w:rsid w:val="00E45F93"/>
    <w:rsid w:val="00E52CBC"/>
    <w:rsid w:val="00E5409C"/>
    <w:rsid w:val="00E57E95"/>
    <w:rsid w:val="00E64292"/>
    <w:rsid w:val="00E66BBA"/>
    <w:rsid w:val="00E87201"/>
    <w:rsid w:val="00E91E16"/>
    <w:rsid w:val="00E934B6"/>
    <w:rsid w:val="00E97491"/>
    <w:rsid w:val="00E9760E"/>
    <w:rsid w:val="00E97A8E"/>
    <w:rsid w:val="00EA5C7C"/>
    <w:rsid w:val="00EA701D"/>
    <w:rsid w:val="00EB4FA1"/>
    <w:rsid w:val="00EC0DEE"/>
    <w:rsid w:val="00EC3638"/>
    <w:rsid w:val="00EC5CE1"/>
    <w:rsid w:val="00EC763D"/>
    <w:rsid w:val="00ED3925"/>
    <w:rsid w:val="00EE2315"/>
    <w:rsid w:val="00EF750F"/>
    <w:rsid w:val="00F02072"/>
    <w:rsid w:val="00F1031C"/>
    <w:rsid w:val="00F131DF"/>
    <w:rsid w:val="00F13373"/>
    <w:rsid w:val="00F357BA"/>
    <w:rsid w:val="00F36A47"/>
    <w:rsid w:val="00F5341E"/>
    <w:rsid w:val="00F66334"/>
    <w:rsid w:val="00F704F8"/>
    <w:rsid w:val="00F7348B"/>
    <w:rsid w:val="00F8021E"/>
    <w:rsid w:val="00F84AA4"/>
    <w:rsid w:val="00F921EA"/>
    <w:rsid w:val="00F9280D"/>
    <w:rsid w:val="00F950DD"/>
    <w:rsid w:val="00F960E8"/>
    <w:rsid w:val="00FA5BF2"/>
    <w:rsid w:val="00FA5EB4"/>
    <w:rsid w:val="00FB113A"/>
    <w:rsid w:val="00FB43C6"/>
    <w:rsid w:val="00FB5923"/>
    <w:rsid w:val="00FC0442"/>
    <w:rsid w:val="00FC073B"/>
    <w:rsid w:val="00FC12CA"/>
    <w:rsid w:val="00FC1A9E"/>
    <w:rsid w:val="00FC1CC8"/>
    <w:rsid w:val="00FC73CB"/>
    <w:rsid w:val="00FD014F"/>
    <w:rsid w:val="00FD153C"/>
    <w:rsid w:val="00FD182C"/>
    <w:rsid w:val="00FE4F3E"/>
    <w:rsid w:val="00FF146F"/>
    <w:rsid w:val="00FF2A90"/>
    <w:rsid w:val="00FF5B77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  <w14:docId w14:val="45B72F30"/>
  <w15:chartTrackingRefBased/>
  <w15:docId w15:val="{9B6EC903-4751-4D7E-8F4B-51BC6D26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829"/>
    <w:rPr>
      <w:rFonts w:ascii="Century" w:eastAsia="MS Mincho" w:hAnsi="Century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E10F88"/>
    <w:pPr>
      <w:keepNext/>
      <w:outlineLvl w:val="0"/>
    </w:pPr>
    <w:rPr>
      <w:rFonts w:ascii="Arial" w:eastAsia="HGPGothicE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C0825"/>
  </w:style>
  <w:style w:type="paragraph" w:styleId="Footer">
    <w:name w:val="footer"/>
    <w:basedOn w:val="Normal"/>
    <w:link w:val="FooterChar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C0825"/>
  </w:style>
  <w:style w:type="character" w:styleId="PlaceholderText">
    <w:name w:val="Placeholder Text"/>
    <w:basedOn w:val="DefaultParagraphFont"/>
    <w:uiPriority w:val="99"/>
    <w:semiHidden/>
    <w:rsid w:val="00C9072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11E6"/>
    <w:pPr>
      <w:spacing w:before="100" w:beforeAutospacing="1" w:after="100" w:afterAutospacing="1"/>
    </w:pPr>
    <w:rPr>
      <w:rFonts w:ascii="MS PGothic" w:eastAsia="MS PGothic" w:hAnsi="MS PGothic" w:cs="MS PGothic"/>
      <w:kern w:val="0"/>
      <w:sz w:val="24"/>
    </w:rPr>
  </w:style>
  <w:style w:type="character" w:customStyle="1" w:styleId="articletitle">
    <w:name w:val="articletitle"/>
    <w:basedOn w:val="DefaultParagraphFont"/>
    <w:rsid w:val="002773B1"/>
  </w:style>
  <w:style w:type="character" w:customStyle="1" w:styleId="itemtitle">
    <w:name w:val="itemtitle"/>
    <w:basedOn w:val="DefaultParagraphFont"/>
    <w:rsid w:val="002773B1"/>
  </w:style>
  <w:style w:type="character" w:styleId="Hyperlink">
    <w:name w:val="Hyperlink"/>
    <w:basedOn w:val="DefaultParagraphFont"/>
    <w:uiPriority w:val="99"/>
    <w:unhideWhenUsed/>
    <w:rsid w:val="002773B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48C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E10F88"/>
    <w:rPr>
      <w:rFonts w:ascii="Arial" w:eastAsia="HGPGothicE" w:hAnsi="Arial" w:cs="Times New Roman"/>
      <w:b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5149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51495"/>
  </w:style>
  <w:style w:type="character" w:customStyle="1" w:styleId="CommentTextChar">
    <w:name w:val="Comment Text Char"/>
    <w:basedOn w:val="DefaultParagraphFont"/>
    <w:link w:val="CommentText"/>
    <w:uiPriority w:val="99"/>
    <w:rsid w:val="00551495"/>
    <w:rPr>
      <w:rFonts w:ascii="Century" w:eastAsia="MS Mincho" w:hAnsi="Century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4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495"/>
    <w:rPr>
      <w:rFonts w:ascii="Century" w:eastAsia="MS Mincho" w:hAnsi="Century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2445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17475-0991-41DA-A5AE-98E5E23D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1712</Words>
  <Characters>9288</Characters>
  <Application>Microsoft Office Word</Application>
  <DocSecurity>0</DocSecurity>
  <Lines>156</Lines>
  <Paragraphs>25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>FOR OFFICIAL USE ONLY</cp:keywords>
  <dc:description/>
  <cp:lastModifiedBy>ESTEVES DOS SANTOS Anabela</cp:lastModifiedBy>
  <cp:revision>2</cp:revision>
  <cp:lastPrinted>2020-11-09T10:25:00Z</cp:lastPrinted>
  <dcterms:created xsi:type="dcterms:W3CDTF">2021-09-07T14:23:00Z</dcterms:created>
  <dcterms:modified xsi:type="dcterms:W3CDTF">2021-09-07T14:23:00Z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32ccbd2f-3985-4bf2-a297-4f1e40e70bb3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