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26" w:rsidRPr="00BA2A4E" w:rsidRDefault="00D37226" w:rsidP="00BA2A4E">
      <w:pPr>
        <w:adjustRightInd w:val="0"/>
        <w:snapToGrid w:val="0"/>
        <w:rPr>
          <w:rFonts w:ascii="Times New Roman" w:hAnsi="Times New Roman"/>
          <w:b/>
          <w:sz w:val="28"/>
          <w:u w:val="single"/>
          <w:lang w:val="fr-FR"/>
        </w:rPr>
      </w:pPr>
      <w:r w:rsidRPr="00BA2A4E">
        <w:rPr>
          <w:rFonts w:ascii="Times New Roman" w:hAnsi="Times New Roman"/>
          <w:b/>
          <w:sz w:val="28"/>
          <w:u w:val="single"/>
          <w:lang w:val="fr-FR"/>
        </w:rPr>
        <w:t xml:space="preserve">ALLOCUTION DE S.E. M. </w:t>
      </w:r>
      <w:r w:rsidR="00863128" w:rsidRPr="00BA2A4E">
        <w:rPr>
          <w:rFonts w:ascii="Times New Roman" w:hAnsi="Times New Roman"/>
          <w:b/>
          <w:sz w:val="28"/>
          <w:u w:val="single"/>
          <w:lang w:val="fr-FR"/>
        </w:rPr>
        <w:t>TAKASHI KITAHARA</w:t>
      </w:r>
      <w:r w:rsidR="00BA2A4E" w:rsidRPr="00BA2A4E">
        <w:rPr>
          <w:rFonts w:ascii="Times New Roman" w:hAnsi="Times New Roman"/>
          <w:b/>
          <w:sz w:val="28"/>
          <w:u w:val="single"/>
          <w:lang w:val="fr-FR"/>
        </w:rPr>
        <w:t>, AMBASSADEUR DU JAPON,</w:t>
      </w:r>
      <w:r w:rsidR="00863128" w:rsidRPr="00BA2A4E">
        <w:rPr>
          <w:rFonts w:ascii="Times New Roman" w:hAnsi="Times New Roman"/>
          <w:b/>
          <w:sz w:val="28"/>
          <w:u w:val="single"/>
          <w:lang w:val="fr-FR"/>
        </w:rPr>
        <w:t xml:space="preserve"> A </w:t>
      </w:r>
      <w:r w:rsidR="00BA2A4E" w:rsidRPr="00BA2A4E">
        <w:rPr>
          <w:rFonts w:ascii="Times New Roman" w:hAnsi="Times New Roman"/>
          <w:b/>
          <w:sz w:val="28"/>
          <w:u w:val="single"/>
          <w:lang w:val="fr-FR"/>
        </w:rPr>
        <w:t xml:space="preserve">L’OCCASION DE </w:t>
      </w:r>
      <w:r w:rsidR="00863128" w:rsidRPr="00BA2A4E">
        <w:rPr>
          <w:rFonts w:ascii="Times New Roman" w:hAnsi="Times New Roman"/>
          <w:b/>
          <w:sz w:val="28"/>
          <w:u w:val="single"/>
          <w:lang w:val="fr-FR"/>
        </w:rPr>
        <w:t xml:space="preserve">LA </w:t>
      </w:r>
      <w:r w:rsidRPr="00BA2A4E">
        <w:rPr>
          <w:rFonts w:ascii="Times New Roman" w:hAnsi="Times New Roman"/>
          <w:b/>
          <w:sz w:val="28"/>
          <w:u w:val="single"/>
          <w:lang w:val="fr-FR"/>
        </w:rPr>
        <w:t>CONFERENCE MINISTERIELLE AFRICAINE 2015 SUR LA PROPRIETE INTELLECTUELLE POUR UNE AFRIQUE EMERGENTE</w:t>
      </w:r>
    </w:p>
    <w:p w:rsidR="000F7F74" w:rsidRPr="00BA2A4E" w:rsidRDefault="00BA2A4E" w:rsidP="00BA2A4E">
      <w:pPr>
        <w:adjustRightInd w:val="0"/>
        <w:snapToGrid w:val="0"/>
        <w:jc w:val="right"/>
        <w:rPr>
          <w:rFonts w:ascii="Times New Roman" w:hAnsi="Times New Roman"/>
          <w:lang w:val="fr-FR"/>
        </w:rPr>
      </w:pPr>
      <w:r w:rsidRPr="00BA2A4E">
        <w:rPr>
          <w:rFonts w:ascii="Times New Roman" w:hAnsi="Times New Roman" w:hint="eastAsia"/>
          <w:lang w:val="fr-FR"/>
        </w:rPr>
        <w:t>Dakar, le 3 novembre 2015</w:t>
      </w:r>
    </w:p>
    <w:p w:rsidR="009D5630" w:rsidRDefault="009D5630" w:rsidP="00E050F8">
      <w:pPr>
        <w:adjustRightInd w:val="0"/>
        <w:snapToGrid w:val="0"/>
        <w:rPr>
          <w:rFonts w:ascii="Times New Roman" w:hAnsi="Arial"/>
          <w:sz w:val="22"/>
          <w:lang w:val="fr-FR"/>
        </w:rPr>
      </w:pPr>
    </w:p>
    <w:p w:rsidR="000F3C80" w:rsidRPr="000F3C80" w:rsidRDefault="000F3C80" w:rsidP="00E050F8">
      <w:pPr>
        <w:adjustRightInd w:val="0"/>
        <w:snapToGrid w:val="0"/>
        <w:rPr>
          <w:rFonts w:ascii="Times New Roman" w:hAnsi="Arial"/>
          <w:sz w:val="22"/>
          <w:lang w:val="fr-FR"/>
        </w:rPr>
      </w:pPr>
    </w:p>
    <w:p w:rsidR="00F07EB5" w:rsidRDefault="00F07EB5" w:rsidP="008F08B8">
      <w:pPr>
        <w:rPr>
          <w:rFonts w:ascii="Times New Roman" w:hAnsi="Times New Roman"/>
          <w:sz w:val="28"/>
          <w:szCs w:val="28"/>
          <w:lang w:val="fr-FR"/>
        </w:rPr>
      </w:pPr>
      <w:r w:rsidRPr="00F07EB5">
        <w:rPr>
          <w:rFonts w:ascii="Times New Roman" w:hAnsi="Times New Roman" w:hint="eastAsia"/>
          <w:sz w:val="28"/>
          <w:szCs w:val="28"/>
          <w:lang w:val="fr-FR"/>
        </w:rPr>
        <w:t xml:space="preserve">Exellence, </w:t>
      </w:r>
      <w:r w:rsidR="00B544EA">
        <w:rPr>
          <w:rFonts w:ascii="Times New Roman" w:hAnsi="Times New Roman" w:hint="eastAsia"/>
          <w:sz w:val="28"/>
          <w:szCs w:val="28"/>
          <w:lang w:val="fr-FR"/>
        </w:rPr>
        <w:t>Monsieur le Pre</w:t>
      </w:r>
      <w:r w:rsidR="00B544EA">
        <w:rPr>
          <w:rFonts w:ascii="Times New Roman" w:hAnsi="Times New Roman"/>
          <w:sz w:val="28"/>
          <w:szCs w:val="28"/>
          <w:lang w:val="fr-FR"/>
        </w:rPr>
        <w:t>mier ministre</w:t>
      </w:r>
      <w:r w:rsidR="00080A5B">
        <w:rPr>
          <w:rFonts w:ascii="Times New Roman" w:hAnsi="Times New Roman"/>
          <w:sz w:val="28"/>
          <w:szCs w:val="28"/>
          <w:lang w:val="fr-FR"/>
        </w:rPr>
        <w:t xml:space="preserve"> de la République du Sénéga</w:t>
      </w:r>
      <w:r w:rsidR="00B544EA">
        <w:rPr>
          <w:rFonts w:ascii="Times New Roman" w:hAnsi="Times New Roman" w:hint="eastAsia"/>
          <w:sz w:val="28"/>
          <w:szCs w:val="28"/>
          <w:lang w:val="fr-FR"/>
        </w:rPr>
        <w:t>l</w:t>
      </w:r>
      <w:r w:rsidR="00097503">
        <w:rPr>
          <w:rFonts w:ascii="Times New Roman" w:hAnsi="Times New Roman" w:hint="eastAsia"/>
          <w:sz w:val="28"/>
          <w:szCs w:val="28"/>
          <w:lang w:val="fr-FR"/>
        </w:rPr>
        <w:t>,</w:t>
      </w:r>
    </w:p>
    <w:p w:rsidR="00567396" w:rsidRDefault="00567396" w:rsidP="008F08B8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Excellence, Madame la Présidente de la République de </w:t>
      </w:r>
      <w:r w:rsidR="00722AE5">
        <w:rPr>
          <w:rFonts w:ascii="Times New Roman" w:hAnsi="Times New Roman"/>
          <w:sz w:val="28"/>
          <w:szCs w:val="28"/>
          <w:lang w:val="fr-FR"/>
        </w:rPr>
        <w:t>Maurice,</w:t>
      </w:r>
    </w:p>
    <w:p w:rsidR="00924EF8" w:rsidRPr="004C53BC" w:rsidRDefault="00924EF8" w:rsidP="008F08B8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Monsieur le Directeur Général de l’Organisation Mondiale de la Propriété Intellectuelle,</w:t>
      </w:r>
    </w:p>
    <w:p w:rsidR="00722AE5" w:rsidRDefault="00240786" w:rsidP="008F08B8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Monsieur le Représantant</w:t>
      </w:r>
      <w:r w:rsidR="00722AE5">
        <w:rPr>
          <w:rFonts w:ascii="Times New Roman" w:hAnsi="Times New Roman"/>
          <w:sz w:val="28"/>
          <w:szCs w:val="28"/>
          <w:lang w:val="fr-FR"/>
        </w:rPr>
        <w:t xml:space="preserve"> de la Commission de l’Union africaine,</w:t>
      </w:r>
    </w:p>
    <w:p w:rsidR="004C53BC" w:rsidRPr="0024127A" w:rsidRDefault="004C53BC" w:rsidP="008F08B8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Madame la Coordinatric</w:t>
      </w:r>
      <w:r w:rsidR="00C01EEB">
        <w:rPr>
          <w:rFonts w:ascii="Times New Roman" w:hAnsi="Times New Roman"/>
          <w:sz w:val="28"/>
          <w:szCs w:val="28"/>
          <w:lang w:val="fr-FR"/>
        </w:rPr>
        <w:t>e Résidente d</w:t>
      </w:r>
      <w:r w:rsidR="002B2AE0">
        <w:rPr>
          <w:rFonts w:ascii="Times New Roman" w:hAnsi="Times New Roman"/>
          <w:sz w:val="28"/>
          <w:szCs w:val="28"/>
          <w:lang w:val="fr-FR"/>
        </w:rPr>
        <w:t>u PNUD au Sénégal</w:t>
      </w:r>
      <w:r>
        <w:rPr>
          <w:rFonts w:ascii="Times New Roman" w:hAnsi="Times New Roman"/>
          <w:sz w:val="28"/>
          <w:szCs w:val="28"/>
          <w:lang w:val="fr-FR"/>
        </w:rPr>
        <w:t>,</w:t>
      </w:r>
    </w:p>
    <w:p w:rsidR="00D45F51" w:rsidRDefault="00FB4FA7" w:rsidP="008F08B8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 w:hint="eastAsia"/>
          <w:sz w:val="28"/>
          <w:szCs w:val="28"/>
          <w:lang w:val="fr-FR"/>
        </w:rPr>
        <w:t>Mesdames, Messieurs les Ministres,</w:t>
      </w:r>
    </w:p>
    <w:p w:rsidR="00F07EB5" w:rsidRPr="000F3C80" w:rsidRDefault="00D45F51" w:rsidP="008F08B8">
      <w:pPr>
        <w:adjustRightInd w:val="0"/>
        <w:snapToGrid w:val="0"/>
        <w:rPr>
          <w:rFonts w:ascii="Times New Roman" w:hAnsi="Arial"/>
          <w:sz w:val="22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Mesdames et</w:t>
      </w:r>
      <w:r w:rsidR="00F07EB5" w:rsidRPr="000F3C80">
        <w:rPr>
          <w:rFonts w:ascii="Times New Roman" w:hAnsi="Times New Roman"/>
          <w:sz w:val="28"/>
          <w:szCs w:val="28"/>
          <w:lang w:val="fr-FR"/>
        </w:rPr>
        <w:t xml:space="preserve"> Messieurs,</w:t>
      </w:r>
    </w:p>
    <w:p w:rsidR="00F07EB5" w:rsidRPr="000E6C9D" w:rsidRDefault="00F07EB5" w:rsidP="008F08B8">
      <w:pPr>
        <w:adjustRightInd w:val="0"/>
        <w:snapToGrid w:val="0"/>
        <w:rPr>
          <w:rFonts w:ascii="Times New Roman" w:hAnsi="Times New Roman"/>
          <w:color w:val="000000"/>
          <w:sz w:val="28"/>
          <w:szCs w:val="26"/>
          <w:lang w:val="fr-FR"/>
        </w:rPr>
      </w:pPr>
    </w:p>
    <w:p w:rsidR="00041A78" w:rsidRDefault="00041A78" w:rsidP="008F08B8">
      <w:pPr>
        <w:adjustRightInd w:val="0"/>
        <w:snapToGrid w:val="0"/>
        <w:ind w:firstLine="840"/>
        <w:rPr>
          <w:rFonts w:ascii="Times New Roman" w:hAnsi="Times New Roman"/>
          <w:color w:val="000000"/>
          <w:sz w:val="32"/>
          <w:szCs w:val="28"/>
          <w:lang w:val="fr-FR"/>
        </w:rPr>
      </w:pPr>
      <w:r>
        <w:rPr>
          <w:rFonts w:ascii="Times New Roman" w:hAnsi="Times New Roman"/>
          <w:color w:val="000000"/>
          <w:sz w:val="32"/>
          <w:szCs w:val="28"/>
          <w:lang w:val="fr-FR"/>
        </w:rPr>
        <w:t>A</w:t>
      </w:r>
      <w:r w:rsidR="00344F7A" w:rsidRPr="00041A78">
        <w:rPr>
          <w:rFonts w:ascii="Times New Roman" w:hAnsi="Times New Roman"/>
          <w:color w:val="000000"/>
          <w:sz w:val="32"/>
          <w:szCs w:val="28"/>
          <w:lang w:val="fr-FR"/>
        </w:rPr>
        <w:t xml:space="preserve">u nom du gouvernement </w:t>
      </w:r>
      <w:r w:rsidR="00E64BEE">
        <w:rPr>
          <w:rFonts w:ascii="Times New Roman" w:hAnsi="Times New Roman"/>
          <w:color w:val="000000"/>
          <w:sz w:val="32"/>
          <w:szCs w:val="28"/>
          <w:lang w:val="fr-FR"/>
        </w:rPr>
        <w:t>du Japon</w:t>
      </w:r>
      <w:r w:rsidR="00344F7A" w:rsidRPr="00041A78">
        <w:rPr>
          <w:rFonts w:ascii="Times New Roman" w:hAnsi="Times New Roman"/>
          <w:color w:val="000000"/>
          <w:sz w:val="32"/>
          <w:szCs w:val="28"/>
          <w:lang w:val="fr-FR"/>
        </w:rPr>
        <w:t xml:space="preserve">, je tiens à exprimer mes plus </w:t>
      </w:r>
      <w:r w:rsidR="00E64BEE">
        <w:rPr>
          <w:rFonts w:ascii="Times New Roman" w:hAnsi="Times New Roman"/>
          <w:color w:val="000000"/>
          <w:sz w:val="32"/>
          <w:szCs w:val="28"/>
          <w:lang w:val="fr-FR"/>
        </w:rPr>
        <w:t>chaleureux</w:t>
      </w:r>
      <w:r w:rsidR="00344F7A" w:rsidRPr="00041A78">
        <w:rPr>
          <w:rFonts w:ascii="Times New Roman" w:hAnsi="Times New Roman"/>
          <w:color w:val="000000"/>
          <w:sz w:val="32"/>
          <w:szCs w:val="28"/>
          <w:lang w:val="fr-FR"/>
        </w:rPr>
        <w:t xml:space="preserve"> remerciements au go</w:t>
      </w:r>
      <w:r w:rsidR="00344F7A" w:rsidRPr="00041A78">
        <w:rPr>
          <w:rFonts w:ascii="Times New Roman" w:hAnsi="Times New Roman" w:hint="eastAsia"/>
          <w:color w:val="000000"/>
          <w:sz w:val="32"/>
          <w:szCs w:val="28"/>
          <w:lang w:val="fr-FR"/>
        </w:rPr>
        <w:t>u</w:t>
      </w:r>
      <w:r w:rsidR="00344F7A" w:rsidRPr="00041A78">
        <w:rPr>
          <w:rFonts w:ascii="Times New Roman" w:hAnsi="Times New Roman"/>
          <w:color w:val="000000"/>
          <w:sz w:val="32"/>
          <w:szCs w:val="28"/>
          <w:lang w:val="fr-FR"/>
        </w:rPr>
        <w:t>vernement du Sénégal</w:t>
      </w:r>
      <w:r w:rsidR="00344F7A" w:rsidRPr="00041A78">
        <w:rPr>
          <w:rFonts w:ascii="Times New Roman" w:hAnsi="Times New Roman" w:hint="eastAsia"/>
          <w:color w:val="000000"/>
          <w:sz w:val="32"/>
          <w:szCs w:val="28"/>
          <w:lang w:val="fr-FR"/>
        </w:rPr>
        <w:t xml:space="preserve">, </w:t>
      </w:r>
      <w:r w:rsidR="00344F7A" w:rsidRPr="00041A78">
        <w:rPr>
          <w:rFonts w:ascii="Times New Roman" w:hAnsi="Times New Roman"/>
          <w:color w:val="000000"/>
          <w:sz w:val="32"/>
          <w:szCs w:val="28"/>
          <w:lang w:val="fr-FR"/>
        </w:rPr>
        <w:t xml:space="preserve">à </w:t>
      </w:r>
      <w:r w:rsidR="00E64BEE">
        <w:rPr>
          <w:rFonts w:ascii="Times New Roman" w:hAnsi="Times New Roman"/>
          <w:color w:val="000000"/>
          <w:sz w:val="32"/>
          <w:szCs w:val="28"/>
          <w:lang w:val="fr-FR"/>
        </w:rPr>
        <w:t xml:space="preserve">l’Organisation Mondiale pour la Propriété Intellectuelle, </w:t>
      </w:r>
      <w:r w:rsidR="00344F7A" w:rsidRPr="00041A78">
        <w:rPr>
          <w:rFonts w:ascii="Times New Roman" w:hAnsi="Times New Roman"/>
          <w:color w:val="000000"/>
          <w:sz w:val="32"/>
          <w:szCs w:val="28"/>
          <w:lang w:val="fr-FR"/>
        </w:rPr>
        <w:t>l’OMPI</w:t>
      </w:r>
      <w:r w:rsidR="00344F7A" w:rsidRPr="00041A78">
        <w:rPr>
          <w:rFonts w:ascii="Times New Roman" w:hAnsi="Times New Roman" w:hint="eastAsia"/>
          <w:color w:val="000000"/>
          <w:sz w:val="32"/>
          <w:szCs w:val="28"/>
          <w:lang w:val="fr-FR"/>
        </w:rPr>
        <w:t xml:space="preserve"> et </w:t>
      </w:r>
      <w:r w:rsidR="00344F7A" w:rsidRPr="00041A78">
        <w:rPr>
          <w:rFonts w:ascii="Times New Roman" w:hAnsi="Times New Roman"/>
          <w:color w:val="000000"/>
          <w:sz w:val="32"/>
          <w:szCs w:val="28"/>
          <w:lang w:val="fr-FR"/>
        </w:rPr>
        <w:t>à l’</w:t>
      </w:r>
      <w:r w:rsidR="00344F7A" w:rsidRPr="00041A78">
        <w:rPr>
          <w:rFonts w:ascii="Times New Roman" w:hAnsi="Times New Roman" w:hint="eastAsia"/>
          <w:color w:val="000000"/>
          <w:sz w:val="32"/>
          <w:szCs w:val="28"/>
          <w:lang w:val="fr-FR"/>
        </w:rPr>
        <w:t>Union Africaine</w:t>
      </w:r>
      <w:r w:rsidR="00344F7A" w:rsidRPr="00041A78">
        <w:rPr>
          <w:rFonts w:ascii="Times New Roman" w:hAnsi="Times New Roman"/>
          <w:color w:val="000000"/>
          <w:sz w:val="32"/>
          <w:szCs w:val="28"/>
          <w:lang w:val="fr-FR"/>
        </w:rPr>
        <w:t xml:space="preserve"> qui ont </w:t>
      </w:r>
      <w:r w:rsidR="00E64BEE">
        <w:rPr>
          <w:rFonts w:ascii="Times New Roman" w:hAnsi="Times New Roman"/>
          <w:color w:val="000000"/>
          <w:sz w:val="32"/>
          <w:szCs w:val="28"/>
          <w:lang w:val="fr-FR"/>
        </w:rPr>
        <w:t>consacré</w:t>
      </w:r>
      <w:r w:rsidR="00344F7A" w:rsidRPr="00041A78">
        <w:rPr>
          <w:rFonts w:ascii="Times New Roman" w:hAnsi="Times New Roman"/>
          <w:color w:val="000000"/>
          <w:sz w:val="32"/>
          <w:szCs w:val="28"/>
          <w:lang w:val="fr-FR"/>
        </w:rPr>
        <w:t xml:space="preserve"> d’</w:t>
      </w:r>
      <w:r w:rsidR="00667A44">
        <w:rPr>
          <w:rFonts w:ascii="Times New Roman" w:hAnsi="Times New Roman"/>
          <w:color w:val="000000"/>
          <w:sz w:val="32"/>
          <w:szCs w:val="28"/>
          <w:lang w:val="fr-FR"/>
        </w:rPr>
        <w:t xml:space="preserve">immense </w:t>
      </w:r>
      <w:r w:rsidR="00344F7A" w:rsidRPr="00041A78">
        <w:rPr>
          <w:rFonts w:ascii="Times New Roman" w:hAnsi="Times New Roman"/>
          <w:color w:val="000000"/>
          <w:sz w:val="32"/>
          <w:szCs w:val="28"/>
          <w:lang w:val="fr-FR"/>
        </w:rPr>
        <w:t xml:space="preserve">efforts pour réaliser cette </w:t>
      </w:r>
      <w:r w:rsidR="00344F7A" w:rsidRPr="00041A78">
        <w:rPr>
          <w:rFonts w:ascii="Times New Roman" w:hAnsi="Times New Roman" w:hint="eastAsia"/>
          <w:color w:val="000000"/>
          <w:sz w:val="32"/>
          <w:szCs w:val="28"/>
          <w:lang w:val="fr-FR"/>
        </w:rPr>
        <w:t>conf</w:t>
      </w:r>
      <w:r w:rsidR="00344F7A" w:rsidRPr="00041A78">
        <w:rPr>
          <w:rFonts w:ascii="Times New Roman" w:hAnsi="Times New Roman"/>
          <w:color w:val="000000"/>
          <w:sz w:val="32"/>
          <w:szCs w:val="28"/>
          <w:lang w:val="fr-FR"/>
        </w:rPr>
        <w:t>é</w:t>
      </w:r>
      <w:r w:rsidR="00344F7A" w:rsidRPr="00041A78">
        <w:rPr>
          <w:rFonts w:ascii="Times New Roman" w:hAnsi="Times New Roman" w:hint="eastAsia"/>
          <w:color w:val="000000"/>
          <w:sz w:val="32"/>
          <w:szCs w:val="28"/>
          <w:lang w:val="fr-FR"/>
        </w:rPr>
        <w:t>rence</w:t>
      </w:r>
      <w:r w:rsidR="00344F7A" w:rsidRPr="00041A78">
        <w:rPr>
          <w:rFonts w:ascii="Times New Roman" w:hAnsi="Times New Roman"/>
          <w:color w:val="000000"/>
          <w:sz w:val="32"/>
          <w:szCs w:val="28"/>
          <w:lang w:val="fr-FR"/>
        </w:rPr>
        <w:t>.</w:t>
      </w:r>
    </w:p>
    <w:p w:rsidR="00041A78" w:rsidRDefault="00041A78" w:rsidP="008F08B8">
      <w:pPr>
        <w:adjustRightInd w:val="0"/>
        <w:snapToGrid w:val="0"/>
        <w:ind w:firstLine="840"/>
        <w:rPr>
          <w:rFonts w:ascii="Times New Roman" w:hAnsi="Times New Roman"/>
          <w:color w:val="000000"/>
          <w:sz w:val="32"/>
          <w:szCs w:val="28"/>
          <w:lang w:val="fr-FR"/>
        </w:rPr>
      </w:pPr>
    </w:p>
    <w:p w:rsidR="001B0014" w:rsidRPr="00EB0A5C" w:rsidRDefault="00041A78" w:rsidP="008F08B8">
      <w:pPr>
        <w:adjustRightInd w:val="0"/>
        <w:snapToGrid w:val="0"/>
        <w:ind w:firstLine="840"/>
        <w:rPr>
          <w:rFonts w:ascii="Times New Roman" w:hAnsi="Times New Roman"/>
          <w:sz w:val="32"/>
          <w:szCs w:val="28"/>
          <w:lang w:val="fr-FR"/>
        </w:rPr>
      </w:pPr>
      <w:r w:rsidRPr="00041A78">
        <w:rPr>
          <w:rFonts w:ascii="Times New Roman" w:hAnsi="Times New Roman"/>
          <w:color w:val="000000"/>
          <w:sz w:val="32"/>
          <w:szCs w:val="28"/>
          <w:lang w:val="fr-FR"/>
        </w:rPr>
        <w:t xml:space="preserve">Depuis son indépendance, la République du Sénégal </w:t>
      </w:r>
      <w:r w:rsidR="0033555D">
        <w:rPr>
          <w:rFonts w:ascii="Times New Roman" w:hAnsi="Times New Roman"/>
          <w:color w:val="000000"/>
          <w:sz w:val="32"/>
          <w:szCs w:val="28"/>
          <w:lang w:val="fr-FR"/>
        </w:rPr>
        <w:t xml:space="preserve">et le Japon ont toujours </w:t>
      </w:r>
      <w:r w:rsidR="00FB5D92">
        <w:rPr>
          <w:rFonts w:ascii="Times New Roman" w:hAnsi="Times New Roman"/>
          <w:color w:val="000000"/>
          <w:sz w:val="32"/>
          <w:szCs w:val="28"/>
          <w:lang w:val="fr-FR"/>
        </w:rPr>
        <w:t>e</w:t>
      </w:r>
      <w:r w:rsidR="00FB5D92">
        <w:rPr>
          <w:rFonts w:ascii="Times New Roman" w:eastAsiaTheme="minorEastAsia" w:hAnsi="Times New Roman" w:hint="eastAsia"/>
          <w:color w:val="000000"/>
          <w:sz w:val="32"/>
          <w:szCs w:val="28"/>
          <w:lang w:val="fr-FR"/>
        </w:rPr>
        <w:t>ntretenu</w:t>
      </w:r>
      <w:r w:rsidR="00FB5D92">
        <w:rPr>
          <w:rFonts w:ascii="Times New Roman" w:hAnsi="Times New Roman"/>
          <w:color w:val="000000"/>
          <w:sz w:val="32"/>
          <w:szCs w:val="28"/>
          <w:lang w:val="fr-FR"/>
        </w:rPr>
        <w:t xml:space="preserve"> </w:t>
      </w:r>
      <w:r w:rsidR="00FB5D92">
        <w:rPr>
          <w:rFonts w:ascii="Times New Roman" w:eastAsiaTheme="minorEastAsia" w:hAnsi="Times New Roman" w:hint="eastAsia"/>
          <w:color w:val="000000"/>
          <w:sz w:val="32"/>
          <w:szCs w:val="28"/>
          <w:lang w:val="fr-FR"/>
        </w:rPr>
        <w:t>d</w:t>
      </w:r>
      <w:r w:rsidR="00FB5D92">
        <w:rPr>
          <w:rFonts w:ascii="Times New Roman" w:eastAsiaTheme="minorEastAsia" w:hAnsi="Times New Roman"/>
          <w:color w:val="000000"/>
          <w:sz w:val="32"/>
          <w:szCs w:val="28"/>
          <w:lang w:val="fr-FR"/>
        </w:rPr>
        <w:t>’</w:t>
      </w:r>
      <w:r w:rsidR="0033555D">
        <w:rPr>
          <w:rFonts w:ascii="Times New Roman" w:hAnsi="Times New Roman"/>
          <w:color w:val="000000"/>
          <w:sz w:val="32"/>
          <w:szCs w:val="28"/>
          <w:lang w:val="fr-FR"/>
        </w:rPr>
        <w:t xml:space="preserve">excellents relations </w:t>
      </w:r>
      <w:r w:rsidR="007B7D0B">
        <w:rPr>
          <w:rFonts w:ascii="Times New Roman" w:eastAsiaTheme="minorEastAsia" w:hAnsi="Times New Roman" w:hint="eastAsia"/>
          <w:color w:val="000000"/>
          <w:sz w:val="32"/>
          <w:szCs w:val="28"/>
          <w:lang w:val="fr-FR"/>
        </w:rPr>
        <w:t xml:space="preserve">sur le plan </w:t>
      </w:r>
      <w:r w:rsidR="0033555D">
        <w:rPr>
          <w:rFonts w:ascii="Times New Roman" w:hAnsi="Times New Roman"/>
          <w:color w:val="000000"/>
          <w:sz w:val="32"/>
          <w:szCs w:val="28"/>
          <w:lang w:val="fr-FR"/>
        </w:rPr>
        <w:t>politique, diplomatique, et économique puisque les deux pays partagent le</w:t>
      </w:r>
      <w:r w:rsidR="007B7D0B">
        <w:rPr>
          <w:rFonts w:ascii="Times New Roman" w:eastAsiaTheme="minorEastAsia" w:hAnsi="Times New Roman" w:hint="eastAsia"/>
          <w:color w:val="000000"/>
          <w:sz w:val="32"/>
          <w:szCs w:val="28"/>
          <w:lang w:val="fr-FR"/>
        </w:rPr>
        <w:t>s</w:t>
      </w:r>
      <w:r w:rsidR="0033555D">
        <w:rPr>
          <w:rFonts w:ascii="Times New Roman" w:hAnsi="Times New Roman"/>
          <w:color w:val="000000"/>
          <w:sz w:val="32"/>
          <w:szCs w:val="28"/>
          <w:lang w:val="fr-FR"/>
        </w:rPr>
        <w:t xml:space="preserve"> même</w:t>
      </w:r>
      <w:r w:rsidR="007B7D0B">
        <w:rPr>
          <w:rFonts w:ascii="Times New Roman" w:eastAsiaTheme="minorEastAsia" w:hAnsi="Times New Roman" w:hint="eastAsia"/>
          <w:color w:val="000000"/>
          <w:sz w:val="32"/>
          <w:szCs w:val="28"/>
          <w:lang w:val="fr-FR"/>
        </w:rPr>
        <w:t>s</w:t>
      </w:r>
      <w:r w:rsidR="0033555D">
        <w:rPr>
          <w:rFonts w:ascii="Times New Roman" w:hAnsi="Times New Roman"/>
          <w:color w:val="000000"/>
          <w:sz w:val="32"/>
          <w:szCs w:val="28"/>
          <w:lang w:val="fr-FR"/>
        </w:rPr>
        <w:t xml:space="preserve"> valeur</w:t>
      </w:r>
      <w:r w:rsidR="007B7D0B">
        <w:rPr>
          <w:rFonts w:ascii="Times New Roman" w:eastAsiaTheme="minorEastAsia" w:hAnsi="Times New Roman" w:hint="eastAsia"/>
          <w:color w:val="000000"/>
          <w:sz w:val="32"/>
          <w:szCs w:val="28"/>
          <w:lang w:val="fr-FR"/>
        </w:rPr>
        <w:t>s</w:t>
      </w:r>
      <w:r w:rsidR="0033555D">
        <w:rPr>
          <w:rFonts w:ascii="Times New Roman" w:hAnsi="Times New Roman"/>
          <w:color w:val="000000"/>
          <w:sz w:val="32"/>
          <w:szCs w:val="28"/>
          <w:lang w:val="fr-FR"/>
        </w:rPr>
        <w:t xml:space="preserve"> tel</w:t>
      </w:r>
      <w:r w:rsidR="007B7D0B">
        <w:rPr>
          <w:rFonts w:ascii="Times New Roman" w:eastAsiaTheme="minorEastAsia" w:hAnsi="Times New Roman" w:hint="eastAsia"/>
          <w:color w:val="000000"/>
          <w:sz w:val="32"/>
          <w:szCs w:val="28"/>
          <w:lang w:val="fr-FR"/>
        </w:rPr>
        <w:t>les</w:t>
      </w:r>
      <w:r w:rsidR="0033555D">
        <w:rPr>
          <w:rFonts w:ascii="Times New Roman" w:hAnsi="Times New Roman"/>
          <w:color w:val="000000"/>
          <w:sz w:val="32"/>
          <w:szCs w:val="28"/>
          <w:lang w:val="fr-FR"/>
        </w:rPr>
        <w:t xml:space="preserve"> que la démocratie, la tolérance religieuse, l’indépendance des femmes, même la culture.</w:t>
      </w:r>
      <w:r w:rsidRPr="00041A78">
        <w:rPr>
          <w:rFonts w:ascii="Times New Roman" w:hAnsi="Times New Roman"/>
          <w:color w:val="000000"/>
          <w:sz w:val="32"/>
          <w:szCs w:val="28"/>
          <w:lang w:val="fr-FR"/>
        </w:rPr>
        <w:t xml:space="preserve"> </w:t>
      </w:r>
      <w:r w:rsidR="001E54DC">
        <w:rPr>
          <w:rFonts w:ascii="Times New Roman" w:hAnsi="Times New Roman"/>
          <w:color w:val="000000"/>
          <w:sz w:val="32"/>
          <w:szCs w:val="28"/>
          <w:lang w:val="fr-FR"/>
        </w:rPr>
        <w:t>Compte tenu de</w:t>
      </w:r>
      <w:r w:rsidR="001E54DC">
        <w:rPr>
          <w:rFonts w:ascii="Times New Roman" w:hAnsi="Times New Roman" w:hint="eastAsia"/>
          <w:color w:val="000000"/>
          <w:sz w:val="32"/>
          <w:szCs w:val="28"/>
          <w:lang w:val="fr-FR"/>
        </w:rPr>
        <w:t xml:space="preserve"> ces</w:t>
      </w:r>
      <w:r w:rsidR="0033555D">
        <w:rPr>
          <w:rFonts w:ascii="Times New Roman" w:hAnsi="Times New Roman"/>
          <w:color w:val="000000"/>
          <w:sz w:val="32"/>
          <w:szCs w:val="28"/>
          <w:lang w:val="fr-FR"/>
        </w:rPr>
        <w:t xml:space="preserve"> étroites relations entre nos deux pays</w:t>
      </w:r>
      <w:r w:rsidRPr="00041A78">
        <w:rPr>
          <w:rFonts w:ascii="Times New Roman" w:hAnsi="Times New Roman"/>
          <w:color w:val="000000"/>
          <w:sz w:val="32"/>
          <w:szCs w:val="28"/>
          <w:lang w:val="fr-FR"/>
        </w:rPr>
        <w:t>, je suis très heureux que ce</w:t>
      </w:r>
      <w:r w:rsidRPr="00041A78">
        <w:rPr>
          <w:rFonts w:ascii="Times New Roman" w:hAnsi="Times New Roman" w:hint="eastAsia"/>
          <w:color w:val="000000"/>
          <w:sz w:val="32"/>
          <w:szCs w:val="28"/>
          <w:lang w:val="fr-FR"/>
        </w:rPr>
        <w:t>tte</w:t>
      </w:r>
      <w:r w:rsidRPr="00041A78">
        <w:rPr>
          <w:rFonts w:ascii="Times New Roman" w:hAnsi="Times New Roman"/>
          <w:color w:val="000000"/>
          <w:sz w:val="32"/>
          <w:szCs w:val="28"/>
          <w:lang w:val="fr-FR"/>
        </w:rPr>
        <w:t xml:space="preserve"> </w:t>
      </w:r>
      <w:r w:rsidRPr="00041A78">
        <w:rPr>
          <w:rFonts w:ascii="Times New Roman" w:hAnsi="Times New Roman" w:hint="eastAsia"/>
          <w:color w:val="000000"/>
          <w:sz w:val="32"/>
          <w:szCs w:val="28"/>
          <w:lang w:val="fr-FR"/>
        </w:rPr>
        <w:t>rencontre</w:t>
      </w:r>
      <w:r w:rsidRPr="00041A78">
        <w:rPr>
          <w:rFonts w:ascii="Times New Roman" w:hAnsi="Times New Roman"/>
          <w:color w:val="000000"/>
          <w:sz w:val="32"/>
          <w:szCs w:val="28"/>
          <w:lang w:val="fr-FR"/>
        </w:rPr>
        <w:t xml:space="preserve"> de haut niveau soit tenue ici au Sénégal</w:t>
      </w:r>
      <w:r w:rsidRPr="00041A78">
        <w:rPr>
          <w:rFonts w:ascii="Times New Roman" w:hAnsi="Times New Roman" w:hint="eastAsia"/>
          <w:color w:val="000000"/>
          <w:sz w:val="32"/>
          <w:szCs w:val="28"/>
          <w:lang w:val="fr-FR"/>
        </w:rPr>
        <w:t>,</w:t>
      </w:r>
      <w:r w:rsidRPr="00041A78">
        <w:rPr>
          <w:rFonts w:ascii="Times New Roman" w:hAnsi="Times New Roman"/>
          <w:color w:val="000000"/>
          <w:sz w:val="32"/>
          <w:szCs w:val="28"/>
          <w:lang w:val="fr-FR"/>
        </w:rPr>
        <w:t xml:space="preserve"> dans</w:t>
      </w:r>
      <w:r w:rsidRPr="00EB0A5C">
        <w:rPr>
          <w:rFonts w:ascii="Times New Roman" w:hAnsi="Times New Roman"/>
          <w:sz w:val="32"/>
          <w:szCs w:val="28"/>
          <w:lang w:val="fr-FR"/>
        </w:rPr>
        <w:t xml:space="preserve"> le cadre des activités du Fonds fiduciaire du Japon</w:t>
      </w:r>
      <w:r w:rsidRPr="00EB0A5C">
        <w:rPr>
          <w:rFonts w:ascii="Times New Roman" w:hAnsi="Times New Roman" w:hint="eastAsia"/>
          <w:sz w:val="32"/>
          <w:szCs w:val="28"/>
          <w:lang w:val="fr-FR"/>
        </w:rPr>
        <w:t xml:space="preserve"> </w:t>
      </w:r>
      <w:r w:rsidRPr="00EB0A5C">
        <w:rPr>
          <w:rFonts w:ascii="Times New Roman" w:hAnsi="Times New Roman"/>
          <w:sz w:val="32"/>
          <w:szCs w:val="28"/>
          <w:lang w:val="fr-FR"/>
        </w:rPr>
        <w:t>à</w:t>
      </w:r>
      <w:r w:rsidRPr="00EB0A5C">
        <w:rPr>
          <w:rFonts w:ascii="Times New Roman" w:hAnsi="Times New Roman" w:hint="eastAsia"/>
          <w:sz w:val="32"/>
          <w:szCs w:val="28"/>
          <w:lang w:val="fr-FR"/>
        </w:rPr>
        <w:t xml:space="preserve"> l</w:t>
      </w:r>
      <w:r w:rsidRPr="00EB0A5C">
        <w:rPr>
          <w:rFonts w:ascii="Times New Roman" w:hAnsi="Times New Roman"/>
          <w:sz w:val="32"/>
          <w:szCs w:val="28"/>
          <w:lang w:val="fr-FR"/>
        </w:rPr>
        <w:t>’</w:t>
      </w:r>
      <w:r w:rsidRPr="00EB0A5C">
        <w:rPr>
          <w:rFonts w:ascii="Times New Roman" w:hAnsi="Times New Roman" w:hint="eastAsia"/>
          <w:sz w:val="32"/>
          <w:szCs w:val="28"/>
          <w:lang w:val="fr-FR"/>
        </w:rPr>
        <w:t>OMPI</w:t>
      </w:r>
      <w:r w:rsidRPr="00EB0A5C">
        <w:rPr>
          <w:rFonts w:ascii="Times New Roman" w:hAnsi="Times New Roman"/>
          <w:sz w:val="32"/>
          <w:szCs w:val="28"/>
          <w:lang w:val="fr-FR"/>
        </w:rPr>
        <w:t>.</w:t>
      </w:r>
    </w:p>
    <w:p w:rsidR="00C73272" w:rsidRPr="00EB0A5C" w:rsidRDefault="00C73272" w:rsidP="008F08B8">
      <w:pPr>
        <w:adjustRightInd w:val="0"/>
        <w:snapToGrid w:val="0"/>
        <w:rPr>
          <w:rFonts w:ascii="Times New Roman" w:hAnsi="Times New Roman"/>
          <w:sz w:val="32"/>
          <w:szCs w:val="28"/>
          <w:lang w:val="fr-FR"/>
        </w:rPr>
      </w:pPr>
    </w:p>
    <w:p w:rsidR="001B0014" w:rsidRPr="00EB0A5C" w:rsidRDefault="00041A78" w:rsidP="008F08B8">
      <w:pPr>
        <w:adjustRightInd w:val="0"/>
        <w:snapToGrid w:val="0"/>
        <w:ind w:firstLine="840"/>
        <w:rPr>
          <w:rFonts w:ascii="Times New Roman" w:hAnsi="Times New Roman"/>
          <w:sz w:val="32"/>
          <w:szCs w:val="28"/>
          <w:lang w:val="fr-FR"/>
        </w:rPr>
      </w:pPr>
      <w:r w:rsidRPr="00EB0A5C">
        <w:rPr>
          <w:rFonts w:ascii="Times New Roman" w:hAnsi="Times New Roman"/>
          <w:sz w:val="32"/>
          <w:szCs w:val="28"/>
          <w:lang w:val="fr-FR"/>
        </w:rPr>
        <w:t xml:space="preserve">En </w:t>
      </w:r>
      <w:r w:rsidR="006E715A">
        <w:rPr>
          <w:rFonts w:ascii="Times New Roman" w:hAnsi="Times New Roman"/>
          <w:sz w:val="32"/>
          <w:szCs w:val="28"/>
          <w:lang w:val="fr-FR"/>
        </w:rPr>
        <w:t>adéquation</w:t>
      </w:r>
      <w:r w:rsidRPr="00EB0A5C">
        <w:rPr>
          <w:rFonts w:ascii="Times New Roman" w:hAnsi="Times New Roman"/>
          <w:sz w:val="32"/>
          <w:szCs w:val="28"/>
          <w:lang w:val="fr-FR"/>
        </w:rPr>
        <w:t xml:space="preserve"> avec la mondialisation des activités économiques et le développement des technologies de l'information et de la communication (IC</w:t>
      </w:r>
      <w:r w:rsidRPr="00EB0A5C">
        <w:rPr>
          <w:rFonts w:ascii="Times New Roman" w:hAnsi="Times New Roman" w:hint="eastAsia"/>
          <w:sz w:val="32"/>
          <w:szCs w:val="28"/>
          <w:lang w:val="fr-FR"/>
        </w:rPr>
        <w:t>T</w:t>
      </w:r>
      <w:r w:rsidRPr="00EB0A5C">
        <w:rPr>
          <w:rFonts w:ascii="Times New Roman" w:hAnsi="Times New Roman"/>
          <w:sz w:val="32"/>
          <w:szCs w:val="28"/>
          <w:lang w:val="fr-FR"/>
        </w:rPr>
        <w:t>), les entreprises ne cessent d’é</w:t>
      </w:r>
      <w:r w:rsidRPr="00EB0A5C">
        <w:rPr>
          <w:rFonts w:ascii="Times New Roman" w:hAnsi="Times New Roman" w:hint="eastAsia"/>
          <w:sz w:val="32"/>
          <w:szCs w:val="28"/>
          <w:lang w:val="fr-FR"/>
        </w:rPr>
        <w:t>largir</w:t>
      </w:r>
      <w:r w:rsidRPr="00EB0A5C">
        <w:rPr>
          <w:rFonts w:ascii="Times New Roman" w:hAnsi="Times New Roman"/>
          <w:sz w:val="32"/>
          <w:szCs w:val="28"/>
          <w:lang w:val="fr-FR"/>
        </w:rPr>
        <w:t xml:space="preserve"> leurs activités dans le monde entier et </w:t>
      </w:r>
      <w:r w:rsidR="00D85147">
        <w:rPr>
          <w:rFonts w:ascii="Times New Roman" w:hAnsi="Times New Roman"/>
          <w:sz w:val="32"/>
          <w:szCs w:val="28"/>
          <w:lang w:val="fr-FR"/>
        </w:rPr>
        <w:t>hors</w:t>
      </w:r>
      <w:r w:rsidRPr="00EB0A5C">
        <w:rPr>
          <w:rFonts w:ascii="Times New Roman" w:hAnsi="Times New Roman"/>
          <w:sz w:val="32"/>
          <w:szCs w:val="28"/>
          <w:lang w:val="fr-FR"/>
        </w:rPr>
        <w:t xml:space="preserve"> frontières. Dans ce contexte, il est essentiel d</w:t>
      </w:r>
      <w:r w:rsidR="00157D85">
        <w:rPr>
          <w:rFonts w:ascii="Times New Roman" w:eastAsiaTheme="minorEastAsia" w:hAnsi="Times New Roman"/>
          <w:sz w:val="32"/>
          <w:szCs w:val="28"/>
          <w:lang w:val="fr-FR"/>
        </w:rPr>
        <w:t>’</w:t>
      </w:r>
      <w:r w:rsidR="00157D85">
        <w:rPr>
          <w:rFonts w:ascii="Times New Roman" w:eastAsiaTheme="minorEastAsia" w:hAnsi="Times New Roman" w:hint="eastAsia"/>
          <w:sz w:val="32"/>
          <w:szCs w:val="28"/>
          <w:lang w:val="fr-FR"/>
        </w:rPr>
        <w:t>assurer</w:t>
      </w:r>
      <w:r w:rsidRPr="00EB0A5C">
        <w:rPr>
          <w:rFonts w:ascii="Times New Roman" w:hAnsi="Times New Roman"/>
          <w:sz w:val="32"/>
          <w:szCs w:val="28"/>
          <w:lang w:val="fr-FR"/>
        </w:rPr>
        <w:t xml:space="preserve"> une protection appropriée aux droits de propriété intellectuelle et d’en garantir l’utilisation stratégique, quelle que soit la place où elles opèrent.</w:t>
      </w:r>
      <w:r w:rsidR="004D1154" w:rsidRPr="00EB0A5C">
        <w:rPr>
          <w:rFonts w:ascii="Times New Roman" w:hAnsi="Times New Roman"/>
          <w:sz w:val="32"/>
          <w:szCs w:val="28"/>
          <w:lang w:val="fr-FR"/>
        </w:rPr>
        <w:t xml:space="preserve"> </w:t>
      </w:r>
    </w:p>
    <w:p w:rsidR="00863959" w:rsidRPr="00EB0A5C" w:rsidRDefault="000F3C80" w:rsidP="008F08B8">
      <w:pPr>
        <w:adjustRightInd w:val="0"/>
        <w:snapToGrid w:val="0"/>
        <w:ind w:left="349" w:hangingChars="100" w:hanging="349"/>
        <w:rPr>
          <w:rFonts w:ascii="Times New Roman" w:hAnsi="Times New Roman"/>
          <w:sz w:val="32"/>
          <w:szCs w:val="28"/>
          <w:lang w:val="fr-FR"/>
        </w:rPr>
      </w:pPr>
      <w:r w:rsidRPr="00EB0A5C">
        <w:rPr>
          <w:rFonts w:ascii="Times New Roman" w:hAnsi="Times New Roman"/>
          <w:sz w:val="32"/>
          <w:szCs w:val="28"/>
          <w:lang w:val="fr-FR"/>
        </w:rPr>
        <w:tab/>
      </w:r>
      <w:bookmarkStart w:id="0" w:name="_GoBack"/>
      <w:bookmarkEnd w:id="0"/>
    </w:p>
    <w:p w:rsidR="00E129ED" w:rsidRDefault="00E129ED" w:rsidP="00455CB5">
      <w:pPr>
        <w:adjustRightInd w:val="0"/>
        <w:snapToGrid w:val="0"/>
        <w:ind w:firstLine="840"/>
        <w:rPr>
          <w:rFonts w:ascii="Times New Roman" w:hAnsi="Times New Roman"/>
          <w:color w:val="000000"/>
          <w:sz w:val="32"/>
          <w:szCs w:val="28"/>
          <w:lang w:val="fr-FR"/>
        </w:rPr>
      </w:pPr>
      <w:r w:rsidRPr="00EB0A5C">
        <w:rPr>
          <w:rFonts w:ascii="Times New Roman" w:hAnsi="Times New Roman"/>
          <w:sz w:val="32"/>
          <w:szCs w:val="28"/>
          <w:lang w:val="fr-FR"/>
        </w:rPr>
        <w:lastRenderedPageBreak/>
        <w:t>Les relations économiques entre l'Afrique et le Japon ont été renforcés de façon constante au cours des dernières années.</w:t>
      </w:r>
      <w:r w:rsidR="002F1B4B">
        <w:rPr>
          <w:rFonts w:ascii="Times New Roman" w:hAnsi="Times New Roman"/>
          <w:sz w:val="32"/>
          <w:szCs w:val="28"/>
          <w:lang w:val="fr-FR"/>
        </w:rPr>
        <w:t xml:space="preserve"> En vue de promouvoir ces relations dans le domaine de </w:t>
      </w:r>
      <w:r w:rsidR="00146E91" w:rsidRPr="00EB0A5C">
        <w:rPr>
          <w:rFonts w:ascii="Times New Roman" w:hAnsi="Times New Roman"/>
          <w:sz w:val="32"/>
          <w:szCs w:val="28"/>
          <w:lang w:val="fr-FR"/>
        </w:rPr>
        <w:t>l’amélioration du système de propriété intellectuelle</w:t>
      </w:r>
      <w:r w:rsidR="00455CB5">
        <w:rPr>
          <w:rFonts w:ascii="Times New Roman" w:hAnsi="Times New Roman"/>
          <w:sz w:val="32"/>
          <w:szCs w:val="28"/>
          <w:lang w:val="fr-FR"/>
        </w:rPr>
        <w:t>,</w:t>
      </w:r>
      <w:r w:rsidR="00146E91" w:rsidRPr="00EB0A5C">
        <w:rPr>
          <w:rFonts w:ascii="Times New Roman" w:hAnsi="Times New Roman"/>
          <w:sz w:val="32"/>
          <w:szCs w:val="28"/>
          <w:lang w:val="fr-FR"/>
        </w:rPr>
        <w:t xml:space="preserve"> </w:t>
      </w:r>
      <w:r w:rsidR="00146E91" w:rsidRPr="00146E91">
        <w:rPr>
          <w:rFonts w:ascii="Times New Roman" w:hAnsi="Times New Roman"/>
          <w:color w:val="000000"/>
          <w:sz w:val="32"/>
          <w:szCs w:val="28"/>
          <w:lang w:val="fr-FR"/>
        </w:rPr>
        <w:t>le gouvernement japonais a mis en place un nouveau Fonds fiduciaire pour l'Afrique</w:t>
      </w:r>
      <w:r w:rsidR="00455CB5">
        <w:rPr>
          <w:rFonts w:ascii="Times New Roman" w:hAnsi="Times New Roman"/>
          <w:color w:val="000000"/>
          <w:sz w:val="32"/>
          <w:szCs w:val="28"/>
          <w:lang w:val="fr-FR"/>
        </w:rPr>
        <w:t xml:space="preserve"> dans le cadre de l’OMPI</w:t>
      </w:r>
      <w:r w:rsidR="00F21F71">
        <w:rPr>
          <w:rFonts w:ascii="Times New Roman" w:hAnsi="Times New Roman"/>
          <w:color w:val="000000"/>
          <w:sz w:val="32"/>
          <w:szCs w:val="28"/>
          <w:lang w:val="fr-FR"/>
        </w:rPr>
        <w:t xml:space="preserve"> en 2008, à l’occasion de </w:t>
      </w:r>
      <w:r w:rsidR="00455CB5">
        <w:rPr>
          <w:rFonts w:ascii="Times New Roman" w:hAnsi="Times New Roman"/>
          <w:color w:val="000000"/>
          <w:sz w:val="32"/>
          <w:szCs w:val="28"/>
          <w:lang w:val="fr-FR"/>
        </w:rPr>
        <w:t>la quatrième Conférence internationale de Tokyo sur le développement de l’Afrique</w:t>
      </w:r>
      <w:r w:rsidR="00F21F71">
        <w:rPr>
          <w:rFonts w:ascii="Times New Roman" w:hAnsi="Times New Roman" w:hint="eastAsia"/>
          <w:color w:val="000000"/>
          <w:sz w:val="32"/>
          <w:szCs w:val="28"/>
          <w:lang w:val="fr-FR"/>
        </w:rPr>
        <w:t>, TICAD IV</w:t>
      </w:r>
      <w:r w:rsidR="00146E91" w:rsidRPr="00146E91">
        <w:rPr>
          <w:rFonts w:ascii="Times New Roman" w:hAnsi="Times New Roman"/>
          <w:color w:val="000000"/>
          <w:sz w:val="32"/>
          <w:szCs w:val="28"/>
          <w:lang w:val="fr-FR"/>
        </w:rPr>
        <w:t>.</w:t>
      </w:r>
      <w:r w:rsidR="00667A44">
        <w:rPr>
          <w:rFonts w:ascii="Times New Roman" w:hAnsi="Times New Roman"/>
          <w:color w:val="000000"/>
          <w:sz w:val="32"/>
          <w:szCs w:val="28"/>
          <w:lang w:val="fr-FR"/>
        </w:rPr>
        <w:t xml:space="preserve"> </w:t>
      </w:r>
    </w:p>
    <w:p w:rsidR="00C83C08" w:rsidRPr="00146E91" w:rsidRDefault="00C83C08" w:rsidP="008F08B8">
      <w:pPr>
        <w:adjustRightInd w:val="0"/>
        <w:snapToGrid w:val="0"/>
        <w:ind w:firstLine="840"/>
        <w:rPr>
          <w:rFonts w:ascii="Times New Roman" w:hAnsi="Times New Roman"/>
          <w:color w:val="000000"/>
          <w:sz w:val="32"/>
          <w:szCs w:val="28"/>
          <w:lang w:val="fr-FR"/>
        </w:rPr>
      </w:pPr>
    </w:p>
    <w:p w:rsidR="00943179" w:rsidRPr="00C83C08" w:rsidRDefault="00C83C08" w:rsidP="00C83C08">
      <w:pPr>
        <w:widowControl/>
        <w:adjustRightInd w:val="0"/>
        <w:snapToGrid w:val="0"/>
        <w:ind w:firstLine="840"/>
        <w:rPr>
          <w:rFonts w:ascii="Times New Roman" w:hAnsi="Times New Roman"/>
          <w:color w:val="000000"/>
          <w:sz w:val="32"/>
          <w:szCs w:val="28"/>
          <w:lang w:val="fr-FR"/>
        </w:rPr>
      </w:pPr>
      <w:r w:rsidRPr="00C83C08">
        <w:rPr>
          <w:rFonts w:ascii="Times New Roman" w:hAnsi="Times New Roman"/>
          <w:color w:val="000000"/>
          <w:sz w:val="32"/>
          <w:szCs w:val="28"/>
          <w:lang w:val="fr-FR"/>
        </w:rPr>
        <w:t>Les principaux objectifs d</w:t>
      </w:r>
      <w:r w:rsidRPr="00C83C08">
        <w:rPr>
          <w:rFonts w:ascii="Times New Roman" w:hAnsi="Times New Roman" w:hint="eastAsia"/>
          <w:color w:val="000000"/>
          <w:sz w:val="32"/>
          <w:szCs w:val="28"/>
          <w:lang w:val="fr-FR"/>
        </w:rPr>
        <w:t>e ce</w:t>
      </w:r>
      <w:r w:rsidRPr="00C83C08">
        <w:rPr>
          <w:rFonts w:ascii="Times New Roman" w:hAnsi="Times New Roman"/>
          <w:color w:val="000000"/>
          <w:sz w:val="32"/>
          <w:szCs w:val="28"/>
          <w:lang w:val="fr-FR"/>
        </w:rPr>
        <w:t xml:space="preserve"> Fonds </w:t>
      </w:r>
      <w:r w:rsidRPr="00C83C08">
        <w:rPr>
          <w:rFonts w:ascii="Times New Roman" w:hAnsi="Times New Roman" w:hint="eastAsia"/>
          <w:color w:val="000000"/>
          <w:sz w:val="32"/>
          <w:szCs w:val="28"/>
          <w:lang w:val="fr-FR"/>
        </w:rPr>
        <w:t>pour l</w:t>
      </w:r>
      <w:r w:rsidRPr="00C83C08">
        <w:rPr>
          <w:rFonts w:ascii="Times New Roman" w:hAnsi="Times New Roman"/>
          <w:color w:val="000000"/>
          <w:sz w:val="32"/>
          <w:szCs w:val="28"/>
          <w:lang w:val="fr-FR"/>
        </w:rPr>
        <w:t>’</w:t>
      </w:r>
      <w:r w:rsidRPr="00C83C08">
        <w:rPr>
          <w:rFonts w:ascii="Times New Roman" w:hAnsi="Times New Roman" w:hint="eastAsia"/>
          <w:color w:val="000000"/>
          <w:sz w:val="32"/>
          <w:szCs w:val="28"/>
          <w:lang w:val="fr-FR"/>
        </w:rPr>
        <w:t xml:space="preserve">Afrique </w:t>
      </w:r>
      <w:r w:rsidRPr="00C83C08">
        <w:rPr>
          <w:rFonts w:ascii="Times New Roman" w:hAnsi="Times New Roman"/>
          <w:color w:val="000000"/>
          <w:sz w:val="32"/>
          <w:szCs w:val="28"/>
          <w:lang w:val="fr-FR"/>
        </w:rPr>
        <w:t xml:space="preserve">sont </w:t>
      </w:r>
      <w:r w:rsidR="00455CB5">
        <w:rPr>
          <w:rFonts w:ascii="Times New Roman" w:hAnsi="Times New Roman"/>
          <w:color w:val="000000"/>
          <w:sz w:val="32"/>
          <w:szCs w:val="28"/>
          <w:lang w:val="fr-FR"/>
        </w:rPr>
        <w:t>les suivants : premièrement</w:t>
      </w:r>
      <w:r w:rsidRPr="00C83C08">
        <w:rPr>
          <w:rFonts w:ascii="Times New Roman" w:hAnsi="Times New Roman"/>
          <w:color w:val="000000"/>
          <w:sz w:val="32"/>
          <w:szCs w:val="28"/>
          <w:lang w:val="fr-FR"/>
        </w:rPr>
        <w:t xml:space="preserve"> sensibiliser à l'importance du système de propriété intellectuelle, </w:t>
      </w:r>
      <w:r w:rsidR="00455CB5">
        <w:rPr>
          <w:rFonts w:ascii="Times New Roman" w:hAnsi="Times New Roman"/>
          <w:color w:val="000000"/>
          <w:sz w:val="32"/>
          <w:szCs w:val="28"/>
          <w:lang w:val="fr-FR"/>
        </w:rPr>
        <w:t xml:space="preserve">deuxièmement </w:t>
      </w:r>
      <w:r w:rsidRPr="00C83C08">
        <w:rPr>
          <w:rFonts w:ascii="Times New Roman" w:hAnsi="Times New Roman"/>
          <w:color w:val="000000"/>
          <w:sz w:val="32"/>
          <w:szCs w:val="28"/>
          <w:lang w:val="fr-FR"/>
        </w:rPr>
        <w:t>améliorer</w:t>
      </w:r>
      <w:r w:rsidRPr="00C83C08">
        <w:rPr>
          <w:rFonts w:ascii="Times New Roman" w:hAnsi="Times New Roman" w:hint="eastAsia"/>
          <w:color w:val="000000"/>
          <w:sz w:val="32"/>
          <w:szCs w:val="28"/>
          <w:lang w:val="fr-FR"/>
        </w:rPr>
        <w:t xml:space="preserve"> </w:t>
      </w:r>
      <w:r w:rsidR="00455CB5">
        <w:rPr>
          <w:rFonts w:ascii="Times New Roman" w:hAnsi="Times New Roman"/>
          <w:color w:val="000000"/>
          <w:sz w:val="32"/>
          <w:szCs w:val="28"/>
          <w:lang w:val="fr-FR"/>
        </w:rPr>
        <w:t xml:space="preserve">constamment </w:t>
      </w:r>
      <w:r w:rsidRPr="00C83C08">
        <w:rPr>
          <w:rFonts w:ascii="Times New Roman" w:hAnsi="Times New Roman"/>
          <w:color w:val="000000"/>
          <w:sz w:val="32"/>
          <w:szCs w:val="28"/>
          <w:lang w:val="fr-FR"/>
        </w:rPr>
        <w:t xml:space="preserve">ce système, et </w:t>
      </w:r>
      <w:r w:rsidR="00455CB5">
        <w:rPr>
          <w:rFonts w:ascii="Times New Roman" w:hAnsi="Times New Roman"/>
          <w:color w:val="000000"/>
          <w:sz w:val="32"/>
          <w:szCs w:val="28"/>
          <w:lang w:val="fr-FR"/>
        </w:rPr>
        <w:t>troisièmement</w:t>
      </w:r>
      <w:r w:rsidRPr="00C83C08">
        <w:rPr>
          <w:rFonts w:ascii="Times New Roman" w:hAnsi="Times New Roman"/>
          <w:color w:val="000000"/>
          <w:sz w:val="32"/>
          <w:szCs w:val="28"/>
          <w:lang w:val="fr-FR"/>
        </w:rPr>
        <w:t xml:space="preserve"> développer les ressources humaines dans ce domaine.</w:t>
      </w:r>
    </w:p>
    <w:p w:rsidR="00714796" w:rsidRDefault="00714796" w:rsidP="008F08B8">
      <w:pPr>
        <w:adjustRightInd w:val="0"/>
        <w:snapToGrid w:val="0"/>
        <w:ind w:left="349" w:hangingChars="100" w:hanging="349"/>
        <w:rPr>
          <w:rFonts w:ascii="Times New Roman" w:hAnsi="Times New Roman"/>
          <w:color w:val="000000"/>
          <w:sz w:val="32"/>
          <w:szCs w:val="28"/>
          <w:lang w:val="fr-FR"/>
        </w:rPr>
      </w:pPr>
    </w:p>
    <w:p w:rsidR="00E72367" w:rsidRPr="00E72367" w:rsidRDefault="00E72367" w:rsidP="00E72367">
      <w:pPr>
        <w:adjustRightInd w:val="0"/>
        <w:snapToGrid w:val="0"/>
        <w:ind w:firstLine="840"/>
        <w:rPr>
          <w:rFonts w:ascii="Times New Roman" w:hAnsi="Times New Roman"/>
          <w:color w:val="000000"/>
          <w:sz w:val="32"/>
          <w:szCs w:val="28"/>
          <w:lang w:val="fr-FR"/>
        </w:rPr>
      </w:pPr>
      <w:r w:rsidRPr="00E72367">
        <w:rPr>
          <w:rFonts w:ascii="Times New Roman" w:hAnsi="Times New Roman"/>
          <w:color w:val="000000"/>
          <w:sz w:val="32"/>
          <w:szCs w:val="28"/>
          <w:lang w:val="fr-FR"/>
        </w:rPr>
        <w:t xml:space="preserve">Depuis </w:t>
      </w:r>
      <w:r w:rsidR="00455CB5">
        <w:rPr>
          <w:rFonts w:ascii="Times New Roman" w:hAnsi="Times New Roman"/>
          <w:color w:val="000000"/>
          <w:sz w:val="32"/>
          <w:szCs w:val="28"/>
          <w:lang w:val="fr-FR"/>
        </w:rPr>
        <w:t>la création de</w:t>
      </w:r>
      <w:r w:rsidRPr="00E72367">
        <w:rPr>
          <w:rFonts w:ascii="Times New Roman" w:hAnsi="Times New Roman"/>
          <w:color w:val="000000"/>
          <w:sz w:val="32"/>
          <w:szCs w:val="28"/>
          <w:lang w:val="fr-FR"/>
        </w:rPr>
        <w:t xml:space="preserve"> </w:t>
      </w:r>
      <w:r w:rsidRPr="00E72367">
        <w:rPr>
          <w:rFonts w:ascii="Times New Roman" w:hAnsi="Times New Roman" w:hint="eastAsia"/>
          <w:color w:val="000000"/>
          <w:sz w:val="32"/>
          <w:szCs w:val="28"/>
          <w:lang w:val="fr-FR"/>
        </w:rPr>
        <w:t>ce</w:t>
      </w:r>
      <w:r w:rsidRPr="00E72367">
        <w:rPr>
          <w:rFonts w:ascii="Times New Roman" w:hAnsi="Times New Roman"/>
          <w:color w:val="000000"/>
          <w:sz w:val="32"/>
          <w:szCs w:val="28"/>
          <w:lang w:val="fr-FR"/>
        </w:rPr>
        <w:t xml:space="preserve"> Fonds </w:t>
      </w:r>
      <w:r w:rsidRPr="00E72367">
        <w:rPr>
          <w:rFonts w:ascii="Times New Roman" w:hAnsi="Times New Roman" w:hint="eastAsia"/>
          <w:color w:val="000000"/>
          <w:sz w:val="32"/>
          <w:szCs w:val="28"/>
          <w:lang w:val="fr-FR"/>
        </w:rPr>
        <w:t xml:space="preserve">fiduciaire </w:t>
      </w:r>
      <w:r w:rsidRPr="00E72367">
        <w:rPr>
          <w:rFonts w:ascii="Times New Roman" w:hAnsi="Times New Roman"/>
          <w:color w:val="000000"/>
          <w:sz w:val="32"/>
          <w:szCs w:val="28"/>
          <w:lang w:val="fr-FR"/>
        </w:rPr>
        <w:t xml:space="preserve">en 2008, le </w:t>
      </w:r>
      <w:r w:rsidR="007A2EBB">
        <w:rPr>
          <w:rFonts w:ascii="Times New Roman" w:hAnsi="Times New Roman"/>
          <w:color w:val="000000"/>
          <w:sz w:val="32"/>
          <w:szCs w:val="28"/>
          <w:lang w:val="fr-FR"/>
        </w:rPr>
        <w:t>G</w:t>
      </w:r>
      <w:r w:rsidRPr="00E72367">
        <w:rPr>
          <w:rFonts w:ascii="Times New Roman" w:hAnsi="Times New Roman"/>
          <w:color w:val="000000"/>
          <w:sz w:val="32"/>
          <w:szCs w:val="28"/>
          <w:lang w:val="fr-FR"/>
        </w:rPr>
        <w:t xml:space="preserve">ouvernement </w:t>
      </w:r>
      <w:r w:rsidR="00455CB5">
        <w:rPr>
          <w:rFonts w:ascii="Times New Roman" w:hAnsi="Times New Roman"/>
          <w:color w:val="000000"/>
          <w:sz w:val="32"/>
          <w:szCs w:val="28"/>
          <w:lang w:val="fr-FR"/>
        </w:rPr>
        <w:t>du Japon</w:t>
      </w:r>
      <w:r w:rsidRPr="00E72367">
        <w:rPr>
          <w:rFonts w:ascii="Times New Roman" w:hAnsi="Times New Roman"/>
          <w:color w:val="000000"/>
          <w:sz w:val="32"/>
          <w:szCs w:val="28"/>
          <w:lang w:val="fr-FR"/>
        </w:rPr>
        <w:t xml:space="preserve"> a mené une vaste gamm</w:t>
      </w:r>
      <w:r w:rsidR="00D04E8F">
        <w:rPr>
          <w:rFonts w:ascii="Times New Roman" w:hAnsi="Times New Roman"/>
          <w:color w:val="000000"/>
          <w:sz w:val="32"/>
          <w:szCs w:val="28"/>
          <w:lang w:val="fr-FR"/>
        </w:rPr>
        <w:t>e d'activités de coopération</w:t>
      </w:r>
      <w:r w:rsidR="00455CB5">
        <w:rPr>
          <w:rFonts w:ascii="Times New Roman" w:hAnsi="Times New Roman"/>
          <w:color w:val="000000"/>
          <w:sz w:val="32"/>
          <w:szCs w:val="28"/>
          <w:lang w:val="fr-FR"/>
        </w:rPr>
        <w:t xml:space="preserve"> en étroite collaboration avec l’OMPI, l’ARIPO, l’Organisation Régionale Africaine de la Propriété Intellectuelle pour la zone anglophone, et l’OAPI, l’Organisation Africaine de la Propriété Intellectuelle</w:t>
      </w:r>
      <w:r w:rsidRPr="00E72367">
        <w:rPr>
          <w:rFonts w:ascii="Times New Roman" w:hAnsi="Times New Roman"/>
          <w:color w:val="000000"/>
          <w:sz w:val="32"/>
          <w:szCs w:val="28"/>
          <w:lang w:val="fr-FR"/>
        </w:rPr>
        <w:t>.</w:t>
      </w:r>
    </w:p>
    <w:p w:rsidR="00863959" w:rsidRDefault="00863959" w:rsidP="008F08B8">
      <w:pPr>
        <w:adjustRightInd w:val="0"/>
        <w:snapToGrid w:val="0"/>
        <w:ind w:left="349" w:hangingChars="100" w:hanging="349"/>
        <w:rPr>
          <w:rFonts w:ascii="Times New Roman" w:hAnsi="Times New Roman"/>
          <w:color w:val="000000"/>
          <w:sz w:val="32"/>
          <w:szCs w:val="28"/>
          <w:lang w:val="fr-FR"/>
        </w:rPr>
      </w:pPr>
    </w:p>
    <w:p w:rsidR="00537252" w:rsidRDefault="00537252" w:rsidP="00537252">
      <w:pPr>
        <w:adjustRightInd w:val="0"/>
        <w:snapToGrid w:val="0"/>
        <w:ind w:firstLine="840"/>
        <w:rPr>
          <w:rFonts w:ascii="Times New Roman" w:hAnsi="Times New Roman"/>
          <w:color w:val="000000"/>
          <w:sz w:val="32"/>
          <w:szCs w:val="28"/>
          <w:lang w:val="fr-FR"/>
        </w:rPr>
      </w:pPr>
      <w:r>
        <w:rPr>
          <w:rFonts w:ascii="Times New Roman" w:hAnsi="Times New Roman"/>
          <w:color w:val="000000"/>
          <w:sz w:val="32"/>
          <w:szCs w:val="28"/>
          <w:lang w:val="fr-FR"/>
        </w:rPr>
        <w:t xml:space="preserve">Lors de </w:t>
      </w:r>
      <w:r w:rsidRPr="004E6B13">
        <w:rPr>
          <w:rFonts w:ascii="Times New Roman" w:hAnsi="Times New Roman"/>
          <w:color w:val="000000"/>
          <w:sz w:val="32"/>
          <w:szCs w:val="28"/>
          <w:lang w:val="fr-FR"/>
        </w:rPr>
        <w:t xml:space="preserve">la TICAD V en 2013, le Japon a </w:t>
      </w:r>
      <w:r>
        <w:rPr>
          <w:rFonts w:ascii="Times New Roman" w:hAnsi="Times New Roman"/>
          <w:color w:val="000000"/>
          <w:sz w:val="32"/>
          <w:szCs w:val="28"/>
          <w:lang w:val="fr-FR"/>
        </w:rPr>
        <w:t xml:space="preserve">de nouveau </w:t>
      </w:r>
      <w:r w:rsidRPr="004E6B13">
        <w:rPr>
          <w:rFonts w:ascii="Times New Roman" w:hAnsi="Times New Roman"/>
          <w:color w:val="000000"/>
          <w:sz w:val="32"/>
          <w:szCs w:val="28"/>
          <w:lang w:val="fr-FR"/>
        </w:rPr>
        <w:t>annoncé qu'il continuerait à fournir un appui du développemen</w:t>
      </w:r>
      <w:r w:rsidR="009B3B28">
        <w:rPr>
          <w:rFonts w:ascii="Times New Roman" w:hAnsi="Times New Roman"/>
          <w:color w:val="000000"/>
          <w:sz w:val="32"/>
          <w:szCs w:val="28"/>
          <w:lang w:val="fr-FR"/>
        </w:rPr>
        <w:t>t des ressources humaines dans c</w:t>
      </w:r>
      <w:r w:rsidRPr="004E6B13">
        <w:rPr>
          <w:rFonts w:ascii="Times New Roman" w:hAnsi="Times New Roman"/>
          <w:color w:val="000000"/>
          <w:sz w:val="32"/>
          <w:szCs w:val="28"/>
          <w:lang w:val="fr-FR"/>
        </w:rPr>
        <w:t>e domaine en faisant usage de ses propres contributions à l'OMPI.</w:t>
      </w:r>
    </w:p>
    <w:p w:rsidR="00537252" w:rsidRDefault="00537252" w:rsidP="00537252">
      <w:pPr>
        <w:adjustRightInd w:val="0"/>
        <w:snapToGrid w:val="0"/>
        <w:ind w:firstLine="840"/>
        <w:rPr>
          <w:rFonts w:ascii="Times New Roman" w:hAnsi="Times New Roman"/>
          <w:color w:val="000000"/>
          <w:sz w:val="32"/>
          <w:szCs w:val="28"/>
          <w:lang w:val="fr-FR"/>
        </w:rPr>
      </w:pPr>
    </w:p>
    <w:p w:rsidR="001B0014" w:rsidRDefault="00FB3375" w:rsidP="00A62C88">
      <w:pPr>
        <w:adjustRightInd w:val="0"/>
        <w:snapToGrid w:val="0"/>
        <w:ind w:firstLine="840"/>
        <w:rPr>
          <w:rFonts w:ascii="Times New Roman" w:hAnsi="Times New Roman"/>
          <w:color w:val="000000"/>
          <w:sz w:val="32"/>
          <w:szCs w:val="28"/>
          <w:lang w:val="fr-FR"/>
        </w:rPr>
      </w:pPr>
      <w:r w:rsidRPr="00FB3375">
        <w:rPr>
          <w:rFonts w:ascii="Times New Roman" w:hAnsi="Times New Roman"/>
          <w:color w:val="000000"/>
          <w:sz w:val="32"/>
          <w:szCs w:val="28"/>
          <w:lang w:val="fr-FR"/>
        </w:rPr>
        <w:t xml:space="preserve">Plus précisément, en plus d'organiser des séminaires et des ateliers, le </w:t>
      </w:r>
      <w:r w:rsidR="007A2EBB">
        <w:rPr>
          <w:rFonts w:ascii="Times New Roman" w:hAnsi="Times New Roman"/>
          <w:color w:val="000000"/>
          <w:sz w:val="32"/>
          <w:szCs w:val="28"/>
          <w:lang w:val="fr-FR"/>
        </w:rPr>
        <w:t>G</w:t>
      </w:r>
      <w:r w:rsidRPr="00FB3375">
        <w:rPr>
          <w:rFonts w:ascii="Times New Roman" w:hAnsi="Times New Roman"/>
          <w:color w:val="000000"/>
          <w:sz w:val="32"/>
          <w:szCs w:val="28"/>
          <w:lang w:val="fr-FR"/>
        </w:rPr>
        <w:t xml:space="preserve">ouvernement </w:t>
      </w:r>
      <w:r w:rsidR="007A2EBB">
        <w:rPr>
          <w:rFonts w:ascii="Times New Roman" w:hAnsi="Times New Roman"/>
          <w:color w:val="000000"/>
          <w:sz w:val="32"/>
          <w:szCs w:val="28"/>
          <w:lang w:val="fr-FR"/>
        </w:rPr>
        <w:t>J</w:t>
      </w:r>
      <w:r w:rsidRPr="00FB3375">
        <w:rPr>
          <w:rFonts w:ascii="Times New Roman" w:hAnsi="Times New Roman"/>
          <w:color w:val="000000"/>
          <w:sz w:val="32"/>
          <w:szCs w:val="28"/>
          <w:lang w:val="fr-FR"/>
        </w:rPr>
        <w:t>aponais a é</w:t>
      </w:r>
      <w:r w:rsidRPr="00FB3375">
        <w:rPr>
          <w:rFonts w:ascii="Times New Roman" w:hAnsi="Times New Roman" w:hint="eastAsia"/>
          <w:color w:val="000000"/>
          <w:sz w:val="32"/>
          <w:szCs w:val="28"/>
          <w:lang w:val="fr-FR"/>
        </w:rPr>
        <w:t>galement planifi</w:t>
      </w:r>
      <w:r w:rsidRPr="00FB3375">
        <w:rPr>
          <w:rFonts w:ascii="Times New Roman" w:hAnsi="Times New Roman"/>
          <w:color w:val="000000"/>
          <w:sz w:val="32"/>
          <w:szCs w:val="28"/>
          <w:lang w:val="fr-FR"/>
        </w:rPr>
        <w:t>é divers projets de coopération</w:t>
      </w:r>
      <w:r w:rsidRPr="00FB3375">
        <w:rPr>
          <w:rFonts w:ascii="Times New Roman" w:hAnsi="Times New Roman" w:hint="eastAsia"/>
          <w:color w:val="000000"/>
          <w:sz w:val="32"/>
          <w:szCs w:val="28"/>
          <w:lang w:val="fr-FR"/>
        </w:rPr>
        <w:t xml:space="preserve"> </w:t>
      </w:r>
      <w:r w:rsidRPr="00FB3375">
        <w:rPr>
          <w:rFonts w:ascii="Times New Roman" w:hAnsi="Times New Roman"/>
          <w:color w:val="000000"/>
          <w:sz w:val="32"/>
          <w:szCs w:val="28"/>
          <w:lang w:val="fr-FR"/>
        </w:rPr>
        <w:t>à long terme</w:t>
      </w:r>
      <w:r w:rsidRPr="00FB3375">
        <w:rPr>
          <w:rFonts w:ascii="Times New Roman" w:hAnsi="Times New Roman" w:hint="eastAsia"/>
          <w:color w:val="000000"/>
          <w:sz w:val="32"/>
          <w:szCs w:val="28"/>
          <w:lang w:val="fr-FR"/>
        </w:rPr>
        <w:t xml:space="preserve">, comme </w:t>
      </w:r>
      <w:r w:rsidRPr="00FB3375">
        <w:rPr>
          <w:rFonts w:ascii="Times New Roman" w:hAnsi="Times New Roman"/>
          <w:color w:val="000000"/>
          <w:sz w:val="32"/>
          <w:szCs w:val="28"/>
          <w:lang w:val="fr-FR"/>
        </w:rPr>
        <w:t>de</w:t>
      </w:r>
      <w:r w:rsidRPr="00FB3375">
        <w:rPr>
          <w:rFonts w:ascii="Times New Roman" w:hAnsi="Times New Roman" w:hint="eastAsia"/>
          <w:color w:val="000000"/>
          <w:sz w:val="32"/>
          <w:szCs w:val="28"/>
          <w:lang w:val="fr-FR"/>
        </w:rPr>
        <w:t xml:space="preserve"> fourni</w:t>
      </w:r>
      <w:r w:rsidRPr="00FB3375">
        <w:rPr>
          <w:rFonts w:ascii="Times New Roman" w:hAnsi="Times New Roman"/>
          <w:color w:val="000000"/>
          <w:sz w:val="32"/>
          <w:szCs w:val="28"/>
          <w:lang w:val="fr-FR"/>
        </w:rPr>
        <w:t xml:space="preserve">r des bourses </w:t>
      </w:r>
      <w:r w:rsidRPr="00FB3375">
        <w:rPr>
          <w:rFonts w:ascii="Times New Roman" w:hAnsi="Times New Roman" w:hint="eastAsia"/>
          <w:color w:val="000000"/>
          <w:sz w:val="32"/>
          <w:szCs w:val="28"/>
          <w:lang w:val="fr-FR"/>
        </w:rPr>
        <w:t xml:space="preserve">aux </w:t>
      </w:r>
      <w:r w:rsidRPr="00FB3375">
        <w:rPr>
          <w:rFonts w:ascii="Times New Roman" w:hAnsi="Times New Roman"/>
          <w:color w:val="000000"/>
          <w:sz w:val="32"/>
          <w:szCs w:val="28"/>
          <w:lang w:val="fr-FR"/>
        </w:rPr>
        <w:t>étud</w:t>
      </w:r>
      <w:r w:rsidRPr="00FB3375">
        <w:rPr>
          <w:rFonts w:ascii="Times New Roman" w:hAnsi="Times New Roman" w:hint="eastAsia"/>
          <w:color w:val="000000"/>
          <w:sz w:val="32"/>
          <w:szCs w:val="28"/>
          <w:lang w:val="fr-FR"/>
        </w:rPr>
        <w:t xml:space="preserve">iants </w:t>
      </w:r>
      <w:r w:rsidRPr="00FB3375">
        <w:rPr>
          <w:rFonts w:ascii="Times New Roman" w:hAnsi="Times New Roman"/>
          <w:color w:val="000000"/>
          <w:sz w:val="32"/>
          <w:szCs w:val="28"/>
          <w:lang w:val="fr-FR"/>
        </w:rPr>
        <w:t>du Programme de Ma</w:t>
      </w:r>
      <w:r w:rsidR="00E61276">
        <w:rPr>
          <w:rFonts w:ascii="Times New Roman" w:hAnsi="Times New Roman"/>
          <w:color w:val="000000"/>
          <w:sz w:val="32"/>
          <w:szCs w:val="28"/>
          <w:lang w:val="fr-FR"/>
        </w:rPr>
        <w:t>ster</w:t>
      </w:r>
      <w:r w:rsidRPr="00FB3375">
        <w:rPr>
          <w:rFonts w:ascii="Times New Roman" w:hAnsi="Times New Roman"/>
          <w:color w:val="000000"/>
          <w:sz w:val="32"/>
          <w:szCs w:val="28"/>
          <w:lang w:val="fr-FR"/>
        </w:rPr>
        <w:t>,</w:t>
      </w:r>
      <w:r w:rsidR="00E61276">
        <w:rPr>
          <w:rFonts w:ascii="Times New Roman" w:hAnsi="Times New Roman" w:hint="eastAsia"/>
          <w:color w:val="000000"/>
          <w:sz w:val="32"/>
          <w:szCs w:val="28"/>
          <w:lang w:val="fr-FR"/>
        </w:rPr>
        <w:t xml:space="preserve"> </w:t>
      </w:r>
      <w:r w:rsidR="00E61276">
        <w:rPr>
          <w:rFonts w:ascii="Times New Roman" w:hAnsi="Times New Roman"/>
          <w:color w:val="000000"/>
          <w:sz w:val="32"/>
          <w:szCs w:val="28"/>
          <w:lang w:val="fr-FR"/>
        </w:rPr>
        <w:t>ou</w:t>
      </w:r>
      <w:r w:rsidRPr="00FB3375">
        <w:rPr>
          <w:rFonts w:ascii="Times New Roman" w:hAnsi="Times New Roman" w:hint="eastAsia"/>
          <w:color w:val="000000"/>
          <w:sz w:val="32"/>
          <w:szCs w:val="28"/>
          <w:lang w:val="fr-FR"/>
        </w:rPr>
        <w:t xml:space="preserve"> </w:t>
      </w:r>
      <w:r w:rsidRPr="00FB3375">
        <w:rPr>
          <w:rFonts w:ascii="Times New Roman" w:hAnsi="Times New Roman"/>
          <w:color w:val="000000"/>
          <w:sz w:val="32"/>
          <w:szCs w:val="28"/>
          <w:lang w:val="fr-FR"/>
        </w:rPr>
        <w:t xml:space="preserve">une </w:t>
      </w:r>
      <w:r w:rsidRPr="00FB3375">
        <w:rPr>
          <w:rFonts w:ascii="Times New Roman" w:hAnsi="Times New Roman" w:hint="eastAsia"/>
          <w:color w:val="000000"/>
          <w:sz w:val="32"/>
          <w:szCs w:val="28"/>
          <w:lang w:val="fr-FR"/>
        </w:rPr>
        <w:t>aide technique pour</w:t>
      </w:r>
      <w:r w:rsidRPr="00FB3375">
        <w:rPr>
          <w:rFonts w:ascii="Times New Roman" w:hAnsi="Times New Roman"/>
          <w:color w:val="000000"/>
          <w:sz w:val="32"/>
          <w:szCs w:val="28"/>
          <w:lang w:val="fr-FR"/>
        </w:rPr>
        <w:t xml:space="preserve"> la modernisation</w:t>
      </w:r>
      <w:r w:rsidRPr="00FB3375">
        <w:rPr>
          <w:rFonts w:ascii="Times New Roman" w:hAnsi="Times New Roman" w:hint="eastAsia"/>
          <w:color w:val="000000"/>
          <w:sz w:val="32"/>
          <w:szCs w:val="28"/>
          <w:lang w:val="fr-FR"/>
        </w:rPr>
        <w:t xml:space="preserve"> </w:t>
      </w:r>
      <w:r w:rsidRPr="00FB3375">
        <w:rPr>
          <w:rFonts w:ascii="Times New Roman" w:hAnsi="Times New Roman"/>
          <w:color w:val="000000"/>
          <w:sz w:val="32"/>
          <w:szCs w:val="28"/>
          <w:lang w:val="fr-FR"/>
        </w:rPr>
        <w:t>des bureaux</w:t>
      </w:r>
      <w:r w:rsidRPr="00FB3375">
        <w:rPr>
          <w:rFonts w:ascii="Times New Roman" w:hAnsi="Times New Roman" w:hint="eastAsia"/>
          <w:color w:val="000000"/>
          <w:sz w:val="32"/>
          <w:szCs w:val="28"/>
          <w:lang w:val="fr-FR"/>
        </w:rPr>
        <w:t xml:space="preserve"> de la </w:t>
      </w:r>
      <w:r w:rsidRPr="00FB3375">
        <w:rPr>
          <w:rFonts w:ascii="Times New Roman" w:hAnsi="Times New Roman"/>
          <w:color w:val="000000"/>
          <w:sz w:val="32"/>
          <w:szCs w:val="28"/>
          <w:lang w:val="fr-FR"/>
        </w:rPr>
        <w:t>propriété intellectuelle.</w:t>
      </w:r>
    </w:p>
    <w:p w:rsidR="00894A11" w:rsidRDefault="00894A11" w:rsidP="00894A11">
      <w:pPr>
        <w:adjustRightInd w:val="0"/>
        <w:snapToGrid w:val="0"/>
        <w:rPr>
          <w:rFonts w:ascii="Times New Roman" w:hAnsi="Times New Roman"/>
          <w:color w:val="000000"/>
          <w:sz w:val="32"/>
          <w:szCs w:val="28"/>
          <w:lang w:val="fr-FR"/>
        </w:rPr>
      </w:pPr>
    </w:p>
    <w:p w:rsidR="00894A11" w:rsidRPr="00894A11" w:rsidRDefault="00894A11" w:rsidP="00894A11">
      <w:pPr>
        <w:adjustRightInd w:val="0"/>
        <w:snapToGrid w:val="0"/>
        <w:ind w:firstLine="840"/>
        <w:rPr>
          <w:rFonts w:ascii="Times New Roman" w:hAnsi="Times New Roman"/>
          <w:color w:val="000000"/>
          <w:sz w:val="32"/>
          <w:szCs w:val="28"/>
          <w:lang w:val="fr-FR"/>
        </w:rPr>
      </w:pPr>
      <w:r w:rsidRPr="00894A11">
        <w:rPr>
          <w:rFonts w:ascii="Times New Roman" w:hAnsi="Times New Roman"/>
          <w:color w:val="000000"/>
          <w:sz w:val="32"/>
          <w:szCs w:val="28"/>
          <w:lang w:val="fr-FR"/>
        </w:rPr>
        <w:t xml:space="preserve">Je </w:t>
      </w:r>
      <w:r w:rsidR="006C1B5A">
        <w:rPr>
          <w:rFonts w:ascii="Times New Roman" w:hAnsi="Times New Roman"/>
          <w:color w:val="000000"/>
          <w:sz w:val="32"/>
          <w:szCs w:val="28"/>
          <w:lang w:val="fr-FR"/>
        </w:rPr>
        <w:t>sais</w:t>
      </w:r>
      <w:r w:rsidRPr="00894A11">
        <w:rPr>
          <w:rFonts w:ascii="Times New Roman" w:hAnsi="Times New Roman"/>
          <w:color w:val="000000"/>
          <w:sz w:val="32"/>
          <w:szCs w:val="28"/>
          <w:lang w:val="fr-FR"/>
        </w:rPr>
        <w:t xml:space="preserve"> que plusieurs réunions ont </w:t>
      </w:r>
      <w:r w:rsidRPr="00894A11">
        <w:rPr>
          <w:rFonts w:ascii="Times New Roman" w:hAnsi="Times New Roman" w:hint="eastAsia"/>
          <w:color w:val="000000"/>
          <w:sz w:val="32"/>
          <w:szCs w:val="28"/>
          <w:lang w:val="fr-FR"/>
        </w:rPr>
        <w:t xml:space="preserve">deja </w:t>
      </w:r>
      <w:r w:rsidRPr="00894A11">
        <w:rPr>
          <w:rFonts w:ascii="Times New Roman" w:hAnsi="Times New Roman"/>
          <w:color w:val="000000"/>
          <w:sz w:val="32"/>
          <w:szCs w:val="28"/>
          <w:lang w:val="fr-FR"/>
        </w:rPr>
        <w:t xml:space="preserve">été tenues </w:t>
      </w:r>
      <w:r w:rsidRPr="00894A11">
        <w:rPr>
          <w:rFonts w:ascii="Times New Roman" w:hAnsi="Times New Roman" w:hint="eastAsia"/>
          <w:color w:val="000000"/>
          <w:sz w:val="32"/>
          <w:szCs w:val="28"/>
          <w:lang w:val="fr-FR"/>
        </w:rPr>
        <w:t>p</w:t>
      </w:r>
      <w:r w:rsidRPr="00894A11">
        <w:rPr>
          <w:rFonts w:ascii="Times New Roman" w:hAnsi="Times New Roman"/>
          <w:color w:val="000000"/>
          <w:sz w:val="32"/>
          <w:szCs w:val="28"/>
          <w:lang w:val="fr-FR"/>
        </w:rPr>
        <w:t xml:space="preserve">our les professionnels sénégalais, </w:t>
      </w:r>
      <w:r w:rsidR="000453A2" w:rsidRPr="000453A2">
        <w:rPr>
          <w:rFonts w:ascii="Times New Roman" w:hAnsi="Times New Roman"/>
          <w:color w:val="000000"/>
          <w:sz w:val="32"/>
          <w:szCs w:val="28"/>
          <w:lang w:val="fr-FR"/>
        </w:rPr>
        <w:t>dans des domaines tels que l'accès et l'utilisation de l'information technologique et l'impact économique de la contrefaçon</w:t>
      </w:r>
      <w:r w:rsidR="00191692">
        <w:rPr>
          <w:rFonts w:ascii="Times New Roman" w:hAnsi="Times New Roman" w:hint="eastAsia"/>
          <w:color w:val="000000"/>
          <w:sz w:val="32"/>
          <w:szCs w:val="28"/>
          <w:lang w:val="fr-FR"/>
        </w:rPr>
        <w:t xml:space="preserve">, </w:t>
      </w:r>
      <w:r w:rsidRPr="00894A11">
        <w:rPr>
          <w:rFonts w:ascii="Times New Roman" w:hAnsi="Times New Roman"/>
          <w:color w:val="000000"/>
          <w:sz w:val="32"/>
          <w:szCs w:val="28"/>
          <w:lang w:val="fr-FR"/>
        </w:rPr>
        <w:t xml:space="preserve">et </w:t>
      </w:r>
      <w:r w:rsidR="005E5CB9">
        <w:rPr>
          <w:rFonts w:ascii="Times New Roman" w:hAnsi="Times New Roman" w:hint="eastAsia"/>
          <w:color w:val="000000"/>
          <w:sz w:val="32"/>
          <w:szCs w:val="28"/>
          <w:lang w:val="fr-FR"/>
        </w:rPr>
        <w:t>des</w:t>
      </w:r>
      <w:r w:rsidRPr="00894A11">
        <w:rPr>
          <w:rFonts w:ascii="Times New Roman" w:hAnsi="Times New Roman"/>
          <w:color w:val="000000"/>
          <w:sz w:val="32"/>
          <w:szCs w:val="28"/>
          <w:lang w:val="fr-FR"/>
        </w:rPr>
        <w:t xml:space="preserve"> fonctionnaires ont été invités à </w:t>
      </w:r>
      <w:r w:rsidRPr="00894A11">
        <w:rPr>
          <w:rFonts w:ascii="Times New Roman" w:hAnsi="Times New Roman" w:hint="eastAsia"/>
          <w:color w:val="000000"/>
          <w:sz w:val="32"/>
          <w:szCs w:val="28"/>
          <w:lang w:val="fr-FR"/>
        </w:rPr>
        <w:t xml:space="preserve">Tokyo </w:t>
      </w:r>
      <w:r w:rsidRPr="00894A11">
        <w:rPr>
          <w:rFonts w:ascii="Times New Roman" w:hAnsi="Times New Roman"/>
          <w:color w:val="000000"/>
          <w:sz w:val="32"/>
          <w:szCs w:val="28"/>
          <w:lang w:val="fr-FR"/>
        </w:rPr>
        <w:t xml:space="preserve">pour y participer </w:t>
      </w:r>
      <w:r w:rsidRPr="00894A11">
        <w:rPr>
          <w:rFonts w:ascii="Times New Roman" w:hAnsi="Times New Roman" w:hint="eastAsia"/>
          <w:color w:val="000000"/>
          <w:sz w:val="32"/>
          <w:szCs w:val="28"/>
          <w:lang w:val="fr-FR"/>
        </w:rPr>
        <w:t>aux cours</w:t>
      </w:r>
      <w:r w:rsidRPr="00894A11">
        <w:rPr>
          <w:rFonts w:ascii="Times New Roman" w:hAnsi="Times New Roman"/>
          <w:color w:val="000000"/>
          <w:sz w:val="32"/>
          <w:szCs w:val="28"/>
          <w:lang w:val="fr-FR"/>
        </w:rPr>
        <w:t xml:space="preserve"> de formation</w:t>
      </w:r>
      <w:r w:rsidR="00191692">
        <w:rPr>
          <w:rFonts w:ascii="Times New Roman" w:hAnsi="Times New Roman" w:hint="eastAsia"/>
          <w:color w:val="000000"/>
          <w:sz w:val="32"/>
          <w:szCs w:val="28"/>
          <w:lang w:val="fr-FR"/>
        </w:rPr>
        <w:t xml:space="preserve"> sur l</w:t>
      </w:r>
      <w:r w:rsidR="00191692" w:rsidRPr="00191692">
        <w:rPr>
          <w:rFonts w:ascii="Times New Roman" w:hAnsi="Times New Roman"/>
          <w:color w:val="000000"/>
          <w:sz w:val="32"/>
          <w:szCs w:val="28"/>
          <w:lang w:val="fr-FR"/>
        </w:rPr>
        <w:t xml:space="preserve">'administration </w:t>
      </w:r>
      <w:r w:rsidR="00191692">
        <w:rPr>
          <w:rFonts w:ascii="Times New Roman" w:hAnsi="Times New Roman" w:hint="eastAsia"/>
          <w:color w:val="000000"/>
          <w:sz w:val="32"/>
          <w:szCs w:val="28"/>
          <w:lang w:val="fr-FR"/>
        </w:rPr>
        <w:t>effective</w:t>
      </w:r>
      <w:r w:rsidR="00191692" w:rsidRPr="00191692">
        <w:rPr>
          <w:rFonts w:ascii="Times New Roman" w:hAnsi="Times New Roman"/>
          <w:color w:val="000000"/>
          <w:sz w:val="32"/>
          <w:szCs w:val="28"/>
          <w:lang w:val="fr-FR"/>
        </w:rPr>
        <w:t xml:space="preserve"> de </w:t>
      </w:r>
      <w:r w:rsidR="00191692" w:rsidRPr="00191692">
        <w:rPr>
          <w:rFonts w:ascii="Times New Roman" w:hAnsi="Times New Roman"/>
          <w:color w:val="000000"/>
          <w:sz w:val="32"/>
          <w:szCs w:val="28"/>
          <w:lang w:val="fr-FR"/>
        </w:rPr>
        <w:lastRenderedPageBreak/>
        <w:t>la propriété intellectuelle</w:t>
      </w:r>
      <w:r w:rsidRPr="00894A11">
        <w:rPr>
          <w:rFonts w:ascii="Times New Roman" w:hAnsi="Times New Roman"/>
          <w:color w:val="000000"/>
          <w:sz w:val="32"/>
          <w:szCs w:val="28"/>
          <w:lang w:val="fr-FR"/>
        </w:rPr>
        <w:t>.</w:t>
      </w:r>
    </w:p>
    <w:p w:rsidR="009D5630" w:rsidRDefault="009D5630" w:rsidP="008F08B8">
      <w:pPr>
        <w:adjustRightInd w:val="0"/>
        <w:snapToGrid w:val="0"/>
        <w:rPr>
          <w:rFonts w:ascii="Times New Roman" w:hAnsi="Times New Roman"/>
          <w:color w:val="000000"/>
          <w:sz w:val="32"/>
          <w:szCs w:val="28"/>
          <w:lang w:val="fr-FR"/>
        </w:rPr>
      </w:pPr>
    </w:p>
    <w:p w:rsidR="00537252" w:rsidRPr="004E6B13" w:rsidRDefault="00537252" w:rsidP="00537252">
      <w:pPr>
        <w:adjustRightInd w:val="0"/>
        <w:snapToGrid w:val="0"/>
        <w:ind w:firstLine="840"/>
        <w:rPr>
          <w:rFonts w:ascii="Times New Roman" w:hAnsi="Times New Roman"/>
          <w:color w:val="000000"/>
          <w:sz w:val="32"/>
          <w:szCs w:val="28"/>
          <w:lang w:val="fr-FR"/>
        </w:rPr>
      </w:pPr>
      <w:r w:rsidRPr="0058393D">
        <w:rPr>
          <w:rFonts w:ascii="Times New Roman" w:hAnsi="Times New Roman"/>
          <w:color w:val="000000"/>
          <w:sz w:val="32"/>
          <w:szCs w:val="28"/>
          <w:lang w:val="fr-FR"/>
        </w:rPr>
        <w:t xml:space="preserve">Je tiens à souligner que, conformément à la TICAD VI, </w:t>
      </w:r>
      <w:r w:rsidRPr="0007563A">
        <w:rPr>
          <w:rFonts w:ascii="Times New Roman" w:hAnsi="Times New Roman"/>
          <w:color w:val="000000"/>
          <w:sz w:val="32"/>
          <w:szCs w:val="28"/>
          <w:lang w:val="fr-FR"/>
        </w:rPr>
        <w:t>qui aura lieu l'année prochaine pour la première fois en Afrique,</w:t>
      </w:r>
      <w:r>
        <w:rPr>
          <w:rFonts w:ascii="Times New Roman" w:hAnsi="Times New Roman" w:hint="eastAsia"/>
          <w:color w:val="000000"/>
          <w:sz w:val="32"/>
          <w:szCs w:val="28"/>
          <w:lang w:val="fr-FR"/>
        </w:rPr>
        <w:t xml:space="preserve"> </w:t>
      </w:r>
      <w:r w:rsidRPr="0058393D">
        <w:rPr>
          <w:rFonts w:ascii="Times New Roman" w:hAnsi="Times New Roman"/>
          <w:color w:val="000000"/>
          <w:sz w:val="32"/>
          <w:szCs w:val="28"/>
          <w:lang w:val="fr-FR"/>
        </w:rPr>
        <w:t>le Gouvernement du Japon continuera à fournir l'assistance nécessaire à l'Afrique, fondée sur leurs besoins.</w:t>
      </w:r>
    </w:p>
    <w:p w:rsidR="00537252" w:rsidRDefault="00537252" w:rsidP="00537252">
      <w:pPr>
        <w:adjustRightInd w:val="0"/>
        <w:snapToGrid w:val="0"/>
        <w:ind w:left="349" w:hangingChars="100" w:hanging="349"/>
        <w:rPr>
          <w:rFonts w:ascii="Times New Roman" w:hAnsi="Times New Roman"/>
          <w:color w:val="000000"/>
          <w:sz w:val="32"/>
          <w:szCs w:val="28"/>
          <w:lang w:val="fr-FR"/>
        </w:rPr>
      </w:pPr>
    </w:p>
    <w:p w:rsidR="004C089E" w:rsidRDefault="004C089E" w:rsidP="00B117EF">
      <w:pPr>
        <w:adjustRightInd w:val="0"/>
        <w:snapToGrid w:val="0"/>
        <w:ind w:left="349" w:firstLine="491"/>
        <w:rPr>
          <w:rFonts w:ascii="Times New Roman" w:hAnsi="Times New Roman"/>
          <w:color w:val="000000"/>
          <w:sz w:val="32"/>
          <w:szCs w:val="28"/>
          <w:lang w:val="fr-FR"/>
        </w:rPr>
      </w:pPr>
      <w:r>
        <w:rPr>
          <w:rFonts w:ascii="Times New Roman" w:hAnsi="Times New Roman" w:hint="eastAsia"/>
          <w:color w:val="000000"/>
          <w:sz w:val="32"/>
          <w:szCs w:val="28"/>
          <w:lang w:val="fr-FR"/>
        </w:rPr>
        <w:t>Me</w:t>
      </w:r>
      <w:r w:rsidR="000E71FD">
        <w:rPr>
          <w:rFonts w:ascii="Times New Roman" w:hAnsi="Times New Roman" w:hint="eastAsia"/>
          <w:color w:val="000000"/>
          <w:sz w:val="32"/>
          <w:szCs w:val="28"/>
          <w:lang w:val="fr-FR"/>
        </w:rPr>
        <w:t>s</w:t>
      </w:r>
      <w:r>
        <w:rPr>
          <w:rFonts w:ascii="Times New Roman" w:hAnsi="Times New Roman" w:hint="eastAsia"/>
          <w:color w:val="000000"/>
          <w:sz w:val="32"/>
          <w:szCs w:val="28"/>
          <w:lang w:val="fr-FR"/>
        </w:rPr>
        <w:t>da</w:t>
      </w:r>
      <w:r>
        <w:rPr>
          <w:rFonts w:ascii="Times New Roman" w:hAnsi="Times New Roman"/>
          <w:color w:val="000000"/>
          <w:sz w:val="32"/>
          <w:szCs w:val="28"/>
          <w:lang w:val="fr-FR"/>
        </w:rPr>
        <w:t>mes et Me</w:t>
      </w:r>
      <w:r w:rsidR="000E71FD">
        <w:rPr>
          <w:rFonts w:ascii="Times New Roman" w:hAnsi="Times New Roman" w:hint="eastAsia"/>
          <w:color w:val="000000"/>
          <w:sz w:val="32"/>
          <w:szCs w:val="28"/>
          <w:lang w:val="fr-FR"/>
        </w:rPr>
        <w:t>s</w:t>
      </w:r>
      <w:r>
        <w:rPr>
          <w:rFonts w:ascii="Times New Roman" w:hAnsi="Times New Roman"/>
          <w:color w:val="000000"/>
          <w:sz w:val="32"/>
          <w:szCs w:val="28"/>
          <w:lang w:val="fr-FR"/>
        </w:rPr>
        <w:t>sieurs,</w:t>
      </w:r>
    </w:p>
    <w:p w:rsidR="004C089E" w:rsidRPr="004C089E" w:rsidRDefault="004C089E" w:rsidP="00537252">
      <w:pPr>
        <w:adjustRightInd w:val="0"/>
        <w:snapToGrid w:val="0"/>
        <w:ind w:left="349" w:hangingChars="100" w:hanging="349"/>
        <w:rPr>
          <w:rFonts w:ascii="Times New Roman" w:hAnsi="Times New Roman"/>
          <w:color w:val="000000"/>
          <w:sz w:val="32"/>
          <w:szCs w:val="28"/>
          <w:lang w:val="fr-FR"/>
        </w:rPr>
      </w:pPr>
    </w:p>
    <w:p w:rsidR="005C5CCB" w:rsidRPr="005C5CCB" w:rsidRDefault="005C5CCB" w:rsidP="005C5CCB">
      <w:pPr>
        <w:adjustRightInd w:val="0"/>
        <w:snapToGrid w:val="0"/>
        <w:ind w:firstLine="840"/>
        <w:rPr>
          <w:rFonts w:ascii="Times New Roman" w:hAnsi="Times New Roman"/>
          <w:color w:val="000000"/>
          <w:sz w:val="32"/>
          <w:szCs w:val="28"/>
          <w:lang w:val="fr-FR"/>
        </w:rPr>
      </w:pPr>
      <w:r w:rsidRPr="005C5CCB">
        <w:rPr>
          <w:rFonts w:ascii="Times New Roman" w:hAnsi="Times New Roman" w:hint="eastAsia"/>
          <w:color w:val="000000"/>
          <w:sz w:val="32"/>
          <w:szCs w:val="28"/>
          <w:lang w:val="fr-FR"/>
        </w:rPr>
        <w:t>Appuy</w:t>
      </w:r>
      <w:r w:rsidRPr="005C5CCB">
        <w:rPr>
          <w:rFonts w:ascii="Times New Roman" w:hAnsi="Times New Roman"/>
          <w:color w:val="000000"/>
          <w:sz w:val="32"/>
          <w:szCs w:val="28"/>
          <w:lang w:val="fr-FR"/>
        </w:rPr>
        <w:t>é</w:t>
      </w:r>
      <w:r w:rsidRPr="005C5CCB">
        <w:rPr>
          <w:rFonts w:ascii="Times New Roman" w:hAnsi="Times New Roman" w:hint="eastAsia"/>
          <w:color w:val="000000"/>
          <w:sz w:val="32"/>
          <w:szCs w:val="28"/>
          <w:lang w:val="fr-FR"/>
        </w:rPr>
        <w:t>e sur</w:t>
      </w:r>
      <w:r w:rsidRPr="005C5CCB">
        <w:rPr>
          <w:rFonts w:ascii="Times New Roman" w:hAnsi="Times New Roman"/>
          <w:color w:val="000000"/>
          <w:sz w:val="32"/>
          <w:szCs w:val="28"/>
          <w:lang w:val="fr-FR"/>
        </w:rPr>
        <w:t xml:space="preserve"> une </w:t>
      </w:r>
      <w:r w:rsidRPr="005C5CCB">
        <w:rPr>
          <w:rFonts w:ascii="Times New Roman" w:hAnsi="Times New Roman" w:hint="eastAsia"/>
          <w:color w:val="000000"/>
          <w:sz w:val="32"/>
          <w:szCs w:val="28"/>
          <w:lang w:val="fr-FR"/>
        </w:rPr>
        <w:t xml:space="preserve">forte </w:t>
      </w:r>
      <w:r w:rsidRPr="005C5CCB">
        <w:rPr>
          <w:rFonts w:ascii="Times New Roman" w:hAnsi="Times New Roman"/>
          <w:color w:val="000000"/>
          <w:sz w:val="32"/>
          <w:szCs w:val="28"/>
          <w:lang w:val="fr-FR"/>
        </w:rPr>
        <w:t>croissance de la population</w:t>
      </w:r>
      <w:r w:rsidRPr="005C5CCB">
        <w:rPr>
          <w:rFonts w:ascii="Times New Roman" w:hAnsi="Times New Roman" w:hint="eastAsia"/>
          <w:color w:val="000000"/>
          <w:sz w:val="32"/>
          <w:szCs w:val="28"/>
          <w:lang w:val="fr-FR"/>
        </w:rPr>
        <w:t xml:space="preserve">, </w:t>
      </w:r>
      <w:r w:rsidRPr="005C5CCB">
        <w:rPr>
          <w:rFonts w:ascii="Times New Roman" w:hAnsi="Times New Roman"/>
          <w:color w:val="000000"/>
          <w:sz w:val="32"/>
          <w:szCs w:val="28"/>
          <w:lang w:val="fr-FR"/>
        </w:rPr>
        <w:t xml:space="preserve">l'Afrique </w:t>
      </w:r>
      <w:r w:rsidR="006C1B5A">
        <w:rPr>
          <w:rFonts w:ascii="Times New Roman" w:hAnsi="Times New Roman"/>
          <w:color w:val="000000"/>
          <w:sz w:val="32"/>
          <w:szCs w:val="28"/>
          <w:lang w:val="fr-FR"/>
        </w:rPr>
        <w:t>deviendra</w:t>
      </w:r>
      <w:r w:rsidRPr="005C5CCB">
        <w:rPr>
          <w:rFonts w:ascii="Times New Roman" w:hAnsi="Times New Roman"/>
          <w:color w:val="000000"/>
          <w:sz w:val="32"/>
          <w:szCs w:val="28"/>
          <w:lang w:val="fr-FR"/>
        </w:rPr>
        <w:t xml:space="preserve"> un grand marché dans </w:t>
      </w:r>
      <w:r w:rsidRPr="005C5CCB">
        <w:rPr>
          <w:rFonts w:ascii="Times New Roman" w:hAnsi="Times New Roman" w:hint="eastAsia"/>
          <w:color w:val="000000"/>
          <w:sz w:val="32"/>
          <w:szCs w:val="28"/>
          <w:lang w:val="fr-FR"/>
        </w:rPr>
        <w:t>l</w:t>
      </w:r>
      <w:r w:rsidRPr="005C5CCB">
        <w:rPr>
          <w:rFonts w:ascii="Times New Roman" w:hAnsi="Times New Roman"/>
          <w:color w:val="000000"/>
          <w:sz w:val="32"/>
          <w:szCs w:val="28"/>
          <w:lang w:val="fr-FR"/>
        </w:rPr>
        <w:t xml:space="preserve">’avenir. </w:t>
      </w:r>
      <w:r w:rsidRPr="005C5CCB">
        <w:rPr>
          <w:rFonts w:ascii="Times New Roman" w:hAnsi="Times New Roman" w:hint="eastAsia"/>
          <w:color w:val="000000"/>
          <w:sz w:val="32"/>
          <w:szCs w:val="28"/>
          <w:lang w:val="fr-FR"/>
        </w:rPr>
        <w:t xml:space="preserve">Le </w:t>
      </w:r>
      <w:r w:rsidR="006C1B5A">
        <w:rPr>
          <w:rFonts w:ascii="Times New Roman" w:hAnsi="Times New Roman"/>
          <w:color w:val="000000"/>
          <w:sz w:val="32"/>
          <w:szCs w:val="28"/>
          <w:lang w:val="fr-FR"/>
        </w:rPr>
        <w:t>G</w:t>
      </w:r>
      <w:r w:rsidRPr="005C5CCB">
        <w:rPr>
          <w:rFonts w:ascii="Times New Roman" w:hAnsi="Times New Roman"/>
          <w:color w:val="000000"/>
          <w:sz w:val="32"/>
          <w:szCs w:val="28"/>
          <w:lang w:val="fr-FR"/>
        </w:rPr>
        <w:t xml:space="preserve">ouvernement </w:t>
      </w:r>
      <w:r w:rsidR="006C1B5A">
        <w:rPr>
          <w:rFonts w:ascii="Times New Roman" w:hAnsi="Times New Roman"/>
          <w:color w:val="000000"/>
          <w:sz w:val="32"/>
          <w:szCs w:val="28"/>
          <w:lang w:val="fr-FR"/>
        </w:rPr>
        <w:t>du Japon</w:t>
      </w:r>
      <w:r w:rsidRPr="005C5CCB">
        <w:rPr>
          <w:rFonts w:ascii="Times New Roman" w:hAnsi="Times New Roman"/>
          <w:color w:val="000000"/>
          <w:sz w:val="32"/>
          <w:szCs w:val="28"/>
          <w:lang w:val="fr-FR"/>
        </w:rPr>
        <w:t xml:space="preserve">, en étroite collaboration avec les </w:t>
      </w:r>
      <w:r w:rsidR="006C1B5A">
        <w:rPr>
          <w:rFonts w:ascii="Times New Roman" w:hAnsi="Times New Roman"/>
          <w:color w:val="000000"/>
          <w:sz w:val="32"/>
          <w:szCs w:val="28"/>
          <w:lang w:val="fr-FR"/>
        </w:rPr>
        <w:t>secteurs</w:t>
      </w:r>
      <w:r w:rsidRPr="005C5CCB">
        <w:rPr>
          <w:rFonts w:ascii="Times New Roman" w:hAnsi="Times New Roman"/>
          <w:color w:val="000000"/>
          <w:sz w:val="32"/>
          <w:szCs w:val="28"/>
          <w:lang w:val="fr-FR"/>
        </w:rPr>
        <w:t xml:space="preserve"> </w:t>
      </w:r>
      <w:r w:rsidR="00464CB4">
        <w:rPr>
          <w:rFonts w:ascii="Times New Roman" w:hAnsi="Times New Roman"/>
          <w:color w:val="000000"/>
          <w:sz w:val="32"/>
          <w:szCs w:val="28"/>
          <w:lang w:val="fr-FR"/>
        </w:rPr>
        <w:t xml:space="preserve">privés </w:t>
      </w:r>
      <w:r w:rsidRPr="005C5CCB">
        <w:rPr>
          <w:rFonts w:ascii="Times New Roman" w:hAnsi="Times New Roman"/>
          <w:color w:val="000000"/>
          <w:sz w:val="32"/>
          <w:szCs w:val="28"/>
          <w:lang w:val="fr-FR"/>
        </w:rPr>
        <w:t xml:space="preserve">japonais, espère </w:t>
      </w:r>
      <w:r w:rsidR="00EF58AB">
        <w:rPr>
          <w:rFonts w:ascii="Times New Roman" w:hAnsi="Times New Roman"/>
          <w:color w:val="000000"/>
          <w:sz w:val="32"/>
          <w:szCs w:val="28"/>
          <w:lang w:val="fr-FR"/>
        </w:rPr>
        <w:t>participer</w:t>
      </w:r>
      <w:r w:rsidRPr="005C5CCB">
        <w:rPr>
          <w:rFonts w:ascii="Times New Roman" w:hAnsi="Times New Roman"/>
          <w:color w:val="000000"/>
          <w:sz w:val="32"/>
          <w:szCs w:val="28"/>
          <w:lang w:val="fr-FR"/>
        </w:rPr>
        <w:t xml:space="preserve"> au développement de chaque pays, en fournissant une assistance comme le renforcement des infrastructures </w:t>
      </w:r>
      <w:r w:rsidRPr="005C5CCB">
        <w:rPr>
          <w:rFonts w:ascii="Times New Roman" w:hAnsi="Times New Roman" w:hint="eastAsia"/>
          <w:color w:val="000000"/>
          <w:sz w:val="32"/>
          <w:szCs w:val="28"/>
          <w:lang w:val="fr-FR"/>
        </w:rPr>
        <w:t>fondamentales</w:t>
      </w:r>
      <w:r w:rsidRPr="005C5CCB">
        <w:rPr>
          <w:rFonts w:ascii="Times New Roman" w:hAnsi="Times New Roman"/>
          <w:color w:val="000000"/>
          <w:sz w:val="32"/>
          <w:szCs w:val="28"/>
          <w:lang w:val="fr-FR"/>
        </w:rPr>
        <w:t xml:space="preserve"> et de soutien dans le domaine de l'éducation et de la santé publique.</w:t>
      </w:r>
    </w:p>
    <w:p w:rsidR="000E4D6E" w:rsidRDefault="000E4D6E" w:rsidP="008F08B8">
      <w:pPr>
        <w:adjustRightInd w:val="0"/>
        <w:snapToGrid w:val="0"/>
        <w:ind w:left="420"/>
        <w:rPr>
          <w:rFonts w:ascii="Times New Roman" w:hAnsi="Times New Roman"/>
          <w:color w:val="000000"/>
          <w:sz w:val="32"/>
          <w:szCs w:val="28"/>
          <w:lang w:val="fr-FR"/>
        </w:rPr>
      </w:pPr>
    </w:p>
    <w:p w:rsidR="00427842" w:rsidRPr="00427842" w:rsidRDefault="00B54BFB" w:rsidP="00B54BFB">
      <w:pPr>
        <w:adjustRightInd w:val="0"/>
        <w:snapToGrid w:val="0"/>
        <w:ind w:firstLine="840"/>
        <w:rPr>
          <w:rFonts w:ascii="Times New Roman" w:hAnsi="Times New Roman"/>
          <w:color w:val="000000"/>
          <w:sz w:val="32"/>
          <w:szCs w:val="28"/>
          <w:lang w:val="fr-FR"/>
        </w:rPr>
      </w:pPr>
      <w:r>
        <w:rPr>
          <w:rFonts w:ascii="Times New Roman" w:hAnsi="Times New Roman"/>
          <w:color w:val="000000"/>
          <w:sz w:val="32"/>
          <w:szCs w:val="28"/>
          <w:lang w:val="fr-FR"/>
        </w:rPr>
        <w:t>Pour conclure</w:t>
      </w:r>
      <w:r w:rsidR="00427842" w:rsidRPr="00427842">
        <w:rPr>
          <w:rFonts w:ascii="Times New Roman" w:hAnsi="Times New Roman"/>
          <w:color w:val="000000"/>
          <w:sz w:val="32"/>
          <w:szCs w:val="28"/>
          <w:lang w:val="fr-FR"/>
        </w:rPr>
        <w:t>, j'espère sincèrement qu’</w:t>
      </w:r>
      <w:r w:rsidR="00427842" w:rsidRPr="00427842">
        <w:rPr>
          <w:rFonts w:ascii="Times New Roman" w:hAnsi="Times New Roman" w:hint="eastAsia"/>
          <w:color w:val="000000"/>
          <w:sz w:val="32"/>
          <w:szCs w:val="28"/>
          <w:lang w:val="fr-FR"/>
        </w:rPr>
        <w:t>un</w:t>
      </w:r>
      <w:r w:rsidR="00427842" w:rsidRPr="00427842">
        <w:rPr>
          <w:rFonts w:ascii="Times New Roman" w:hAnsi="Times New Roman"/>
          <w:color w:val="000000"/>
          <w:sz w:val="32"/>
          <w:szCs w:val="28"/>
          <w:lang w:val="fr-FR"/>
        </w:rPr>
        <w:t xml:space="preserve"> excellent leadership des éminents dirigeants des pays africains présents à ce</w:t>
      </w:r>
      <w:r w:rsidR="00427842" w:rsidRPr="00427842">
        <w:rPr>
          <w:rFonts w:ascii="Times New Roman" w:hAnsi="Times New Roman" w:hint="eastAsia"/>
          <w:color w:val="000000"/>
          <w:sz w:val="32"/>
          <w:szCs w:val="28"/>
          <w:lang w:val="fr-FR"/>
        </w:rPr>
        <w:t xml:space="preserve">t atelier </w:t>
      </w:r>
      <w:r w:rsidR="00427842" w:rsidRPr="00427842">
        <w:rPr>
          <w:rFonts w:ascii="Times New Roman" w:hAnsi="Times New Roman"/>
          <w:color w:val="000000"/>
          <w:sz w:val="32"/>
          <w:szCs w:val="28"/>
          <w:lang w:val="fr-FR"/>
        </w:rPr>
        <w:t>conduira à l'amélioration des systèmes de propriété intellectuelle, de manière à parvenir à un développement économique et à promouvoir le bien-être public dans chaque pays.</w:t>
      </w:r>
    </w:p>
    <w:p w:rsidR="009D5630" w:rsidRDefault="009D5630" w:rsidP="008F08B8">
      <w:pPr>
        <w:widowControl/>
        <w:adjustRightInd w:val="0"/>
        <w:snapToGrid w:val="0"/>
        <w:ind w:firstLine="840"/>
        <w:rPr>
          <w:rFonts w:ascii="Times New Roman" w:hAnsi="Times New Roman"/>
          <w:color w:val="000000"/>
          <w:sz w:val="32"/>
          <w:szCs w:val="28"/>
          <w:lang w:val="fr-FR"/>
        </w:rPr>
      </w:pPr>
    </w:p>
    <w:p w:rsidR="00427842" w:rsidRPr="00427842" w:rsidRDefault="00427842" w:rsidP="008F08B8">
      <w:pPr>
        <w:widowControl/>
        <w:adjustRightInd w:val="0"/>
        <w:snapToGrid w:val="0"/>
        <w:ind w:firstLine="840"/>
        <w:rPr>
          <w:rFonts w:ascii="Times New Roman" w:hAnsi="Times New Roman"/>
          <w:color w:val="000000"/>
          <w:sz w:val="32"/>
          <w:szCs w:val="28"/>
          <w:lang w:val="fr-FR"/>
        </w:rPr>
      </w:pPr>
      <w:r w:rsidRPr="00427842">
        <w:rPr>
          <w:rFonts w:ascii="Times New Roman" w:hAnsi="Times New Roman"/>
          <w:color w:val="000000"/>
          <w:sz w:val="32"/>
          <w:szCs w:val="28"/>
          <w:lang w:val="fr-FR"/>
        </w:rPr>
        <w:t>En outre, me fondant sur les discussions à mener dans cette réunion, je suis impatient de trouver la meilleure orientation possible des relation</w:t>
      </w:r>
      <w:r w:rsidRPr="00427842">
        <w:rPr>
          <w:rFonts w:ascii="Times New Roman" w:hAnsi="Times New Roman" w:hint="eastAsia"/>
          <w:color w:val="000000"/>
          <w:sz w:val="32"/>
          <w:szCs w:val="28"/>
          <w:lang w:val="fr-FR"/>
        </w:rPr>
        <w:t>s</w:t>
      </w:r>
      <w:r w:rsidRPr="00427842">
        <w:rPr>
          <w:rFonts w:ascii="Times New Roman" w:hAnsi="Times New Roman"/>
          <w:color w:val="000000"/>
          <w:sz w:val="32"/>
          <w:szCs w:val="28"/>
          <w:lang w:val="fr-FR"/>
        </w:rPr>
        <w:t xml:space="preserve"> de coopération en</w:t>
      </w:r>
      <w:r w:rsidR="00315893">
        <w:rPr>
          <w:rFonts w:ascii="Times New Roman" w:hAnsi="Times New Roman"/>
          <w:color w:val="000000"/>
          <w:sz w:val="32"/>
          <w:szCs w:val="28"/>
          <w:lang w:val="fr-FR"/>
        </w:rPr>
        <w:t>tre le Japon et l'Afrique dans c</w:t>
      </w:r>
      <w:r w:rsidRPr="00427842">
        <w:rPr>
          <w:rFonts w:ascii="Times New Roman" w:hAnsi="Times New Roman"/>
          <w:color w:val="000000"/>
          <w:sz w:val="32"/>
          <w:szCs w:val="28"/>
          <w:lang w:val="fr-FR"/>
        </w:rPr>
        <w:t>e domain</w:t>
      </w:r>
      <w:r w:rsidR="00315893">
        <w:rPr>
          <w:rFonts w:ascii="Times New Roman" w:hAnsi="Times New Roman"/>
          <w:color w:val="000000"/>
          <w:sz w:val="32"/>
          <w:szCs w:val="28"/>
          <w:lang w:val="fr-FR"/>
        </w:rPr>
        <w:t>e</w:t>
      </w:r>
      <w:r w:rsidRPr="00427842">
        <w:rPr>
          <w:rFonts w:ascii="Times New Roman" w:hAnsi="Times New Roman"/>
          <w:color w:val="000000"/>
          <w:sz w:val="32"/>
          <w:szCs w:val="28"/>
          <w:lang w:val="fr-FR"/>
        </w:rPr>
        <w:t>.</w:t>
      </w:r>
    </w:p>
    <w:p w:rsidR="001B0014" w:rsidRPr="00B47DE1" w:rsidRDefault="001B0014" w:rsidP="00EB0A5C">
      <w:pPr>
        <w:rPr>
          <w:rFonts w:ascii="Times New Roman" w:hAnsi="Times New Roman"/>
          <w:color w:val="000000"/>
          <w:sz w:val="32"/>
          <w:szCs w:val="28"/>
          <w:lang w:val="fr-FR"/>
        </w:rPr>
      </w:pPr>
    </w:p>
    <w:p w:rsidR="000E62A6" w:rsidRPr="00B47DE1" w:rsidRDefault="000E62A6" w:rsidP="008F08B8">
      <w:pPr>
        <w:adjustRightInd w:val="0"/>
        <w:snapToGrid w:val="0"/>
        <w:ind w:left="349" w:hangingChars="100" w:hanging="349"/>
        <w:rPr>
          <w:rFonts w:ascii="Times New Roman" w:hAnsi="Times New Roman"/>
          <w:color w:val="000000"/>
          <w:sz w:val="32"/>
          <w:szCs w:val="28"/>
          <w:lang w:val="fr-FR"/>
        </w:rPr>
      </w:pPr>
      <w:r w:rsidRPr="00B47DE1">
        <w:rPr>
          <w:rFonts w:ascii="Times New Roman" w:hAnsi="Times New Roman"/>
          <w:color w:val="000000"/>
          <w:sz w:val="32"/>
          <w:szCs w:val="28"/>
          <w:lang w:val="fr-FR"/>
        </w:rPr>
        <w:tab/>
      </w:r>
      <w:r w:rsidRPr="00B47DE1">
        <w:rPr>
          <w:rFonts w:ascii="Times New Roman" w:hAnsi="Times New Roman"/>
          <w:color w:val="000000"/>
          <w:sz w:val="32"/>
          <w:szCs w:val="28"/>
          <w:lang w:val="fr-FR"/>
        </w:rPr>
        <w:tab/>
        <w:t>Je vous remercie.</w:t>
      </w:r>
    </w:p>
    <w:p w:rsidR="00844951" w:rsidRPr="000E62A6" w:rsidRDefault="00844951" w:rsidP="008F08B8">
      <w:pPr>
        <w:adjustRightInd w:val="0"/>
        <w:snapToGrid w:val="0"/>
        <w:ind w:leftChars="1" w:left="312" w:hangingChars="100" w:hanging="309"/>
        <w:rPr>
          <w:rFonts w:ascii="Times New Roman" w:hAnsi="Times New Roman"/>
          <w:color w:val="000000"/>
          <w:sz w:val="28"/>
          <w:szCs w:val="28"/>
          <w:lang w:val="fr-FR"/>
        </w:rPr>
      </w:pPr>
    </w:p>
    <w:sectPr w:rsidR="00844951" w:rsidRPr="000E62A6" w:rsidSect="0024733A">
      <w:footerReference w:type="even" r:id="rId8"/>
      <w:footerReference w:type="default" r:id="rId9"/>
      <w:pgSz w:w="11906" w:h="16838" w:code="9"/>
      <w:pgMar w:top="1276" w:right="1080" w:bottom="1418" w:left="1080" w:header="851" w:footer="992" w:gutter="0"/>
      <w:cols w:space="425"/>
      <w:docGrid w:type="linesAndChars" w:linePitch="401" w:charSpace="5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96" w:rsidRDefault="00567396">
      <w:r>
        <w:separator/>
      </w:r>
    </w:p>
  </w:endnote>
  <w:endnote w:type="continuationSeparator" w:id="0">
    <w:p w:rsidR="00567396" w:rsidRDefault="0056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96" w:rsidRDefault="000C3291" w:rsidP="000C01B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673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7396" w:rsidRDefault="00567396" w:rsidP="000C01B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96" w:rsidRDefault="000C3291">
    <w:pPr>
      <w:pStyle w:val="a5"/>
      <w:jc w:val="center"/>
    </w:pPr>
    <w:r w:rsidRPr="000C3291">
      <w:fldChar w:fldCharType="begin"/>
    </w:r>
    <w:r w:rsidR="00567396">
      <w:instrText>PAGE   \* MERGEFORMAT</w:instrText>
    </w:r>
    <w:r w:rsidRPr="000C3291">
      <w:fldChar w:fldCharType="separate"/>
    </w:r>
    <w:r w:rsidR="00FB4FA7" w:rsidRPr="00FB4FA7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567396" w:rsidRDefault="00567396" w:rsidP="000C01B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96" w:rsidRDefault="00567396">
      <w:r>
        <w:separator/>
      </w:r>
    </w:p>
  </w:footnote>
  <w:footnote w:type="continuationSeparator" w:id="0">
    <w:p w:rsidR="00567396" w:rsidRDefault="00567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B243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0127D3"/>
    <w:multiLevelType w:val="hybridMultilevel"/>
    <w:tmpl w:val="0BB8ED70"/>
    <w:lvl w:ilvl="0" w:tplc="0EE82C9E">
      <w:start w:val="1"/>
      <w:numFmt w:val="bullet"/>
      <w:lvlText w:val="-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8E7DE3"/>
    <w:multiLevelType w:val="hybridMultilevel"/>
    <w:tmpl w:val="6194C4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B3F17AA"/>
    <w:multiLevelType w:val="hybridMultilevel"/>
    <w:tmpl w:val="5552871C"/>
    <w:lvl w:ilvl="0" w:tplc="2490212E">
      <w:start w:val="200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B781DE2"/>
    <w:multiLevelType w:val="hybridMultilevel"/>
    <w:tmpl w:val="B1824C0C"/>
    <w:lvl w:ilvl="0" w:tplc="A1D02E8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8B260E"/>
    <w:multiLevelType w:val="hybridMultilevel"/>
    <w:tmpl w:val="B9B4AE26"/>
    <w:lvl w:ilvl="0" w:tplc="0EE82C9E">
      <w:start w:val="1"/>
      <w:numFmt w:val="bullet"/>
      <w:lvlText w:val="-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322880D8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65D335E"/>
    <w:multiLevelType w:val="hybridMultilevel"/>
    <w:tmpl w:val="CC5450A4"/>
    <w:lvl w:ilvl="0" w:tplc="0EE82C9E">
      <w:start w:val="1"/>
      <w:numFmt w:val="bullet"/>
      <w:lvlText w:val="-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ED57815"/>
    <w:multiLevelType w:val="hybridMultilevel"/>
    <w:tmpl w:val="FC88818E"/>
    <w:lvl w:ilvl="0" w:tplc="0EE82C9E">
      <w:start w:val="1"/>
      <w:numFmt w:val="bullet"/>
      <w:lvlText w:val="-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B273A4D"/>
    <w:multiLevelType w:val="hybridMultilevel"/>
    <w:tmpl w:val="99F4A940"/>
    <w:lvl w:ilvl="0" w:tplc="0EE82C9E">
      <w:start w:val="1"/>
      <w:numFmt w:val="bullet"/>
      <w:lvlText w:val="-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EE82C9E">
      <w:start w:val="1"/>
      <w:numFmt w:val="bullet"/>
      <w:lvlText w:val="-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A5B0343"/>
    <w:multiLevelType w:val="hybridMultilevel"/>
    <w:tmpl w:val="EF12466C"/>
    <w:lvl w:ilvl="0" w:tplc="E5EC210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E270066"/>
    <w:multiLevelType w:val="hybridMultilevel"/>
    <w:tmpl w:val="0F688AA4"/>
    <w:lvl w:ilvl="0" w:tplc="0EE82C9E">
      <w:start w:val="1"/>
      <w:numFmt w:val="bullet"/>
      <w:lvlText w:val="-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hyphenationZone w:val="425"/>
  <w:drawingGridHorizontalSpacing w:val="269"/>
  <w:drawingGridVerticalSpacing w:val="40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654"/>
    <w:rsid w:val="00005259"/>
    <w:rsid w:val="000062E2"/>
    <w:rsid w:val="000212CA"/>
    <w:rsid w:val="00023238"/>
    <w:rsid w:val="000240FA"/>
    <w:rsid w:val="000249B4"/>
    <w:rsid w:val="00034309"/>
    <w:rsid w:val="00040016"/>
    <w:rsid w:val="00041A78"/>
    <w:rsid w:val="000453A2"/>
    <w:rsid w:val="00051262"/>
    <w:rsid w:val="00052463"/>
    <w:rsid w:val="00052D0D"/>
    <w:rsid w:val="000568A0"/>
    <w:rsid w:val="00063E43"/>
    <w:rsid w:val="00065BA6"/>
    <w:rsid w:val="000673BC"/>
    <w:rsid w:val="00070333"/>
    <w:rsid w:val="0007264F"/>
    <w:rsid w:val="0007563A"/>
    <w:rsid w:val="00080A5B"/>
    <w:rsid w:val="00087BC6"/>
    <w:rsid w:val="00097503"/>
    <w:rsid w:val="000978BF"/>
    <w:rsid w:val="000A6661"/>
    <w:rsid w:val="000B3B63"/>
    <w:rsid w:val="000B40BF"/>
    <w:rsid w:val="000B4361"/>
    <w:rsid w:val="000C01B2"/>
    <w:rsid w:val="000C1009"/>
    <w:rsid w:val="000C157C"/>
    <w:rsid w:val="000C27F5"/>
    <w:rsid w:val="000C3291"/>
    <w:rsid w:val="000C60E1"/>
    <w:rsid w:val="000C6223"/>
    <w:rsid w:val="000D0B17"/>
    <w:rsid w:val="000D36E4"/>
    <w:rsid w:val="000D74F9"/>
    <w:rsid w:val="000D7CD3"/>
    <w:rsid w:val="000E0010"/>
    <w:rsid w:val="000E15F6"/>
    <w:rsid w:val="000E2767"/>
    <w:rsid w:val="000E4D6E"/>
    <w:rsid w:val="000E62A6"/>
    <w:rsid w:val="000E6C9D"/>
    <w:rsid w:val="000E71FD"/>
    <w:rsid w:val="000F3C80"/>
    <w:rsid w:val="000F7F74"/>
    <w:rsid w:val="00112CCC"/>
    <w:rsid w:val="00116668"/>
    <w:rsid w:val="001435E2"/>
    <w:rsid w:val="00146E91"/>
    <w:rsid w:val="00151559"/>
    <w:rsid w:val="00153E83"/>
    <w:rsid w:val="00157D85"/>
    <w:rsid w:val="00165334"/>
    <w:rsid w:val="00174DB2"/>
    <w:rsid w:val="00186080"/>
    <w:rsid w:val="00187BAF"/>
    <w:rsid w:val="00191692"/>
    <w:rsid w:val="00194BDC"/>
    <w:rsid w:val="001A5470"/>
    <w:rsid w:val="001A6AAA"/>
    <w:rsid w:val="001B0014"/>
    <w:rsid w:val="001B71F6"/>
    <w:rsid w:val="001C78E6"/>
    <w:rsid w:val="001D1669"/>
    <w:rsid w:val="001D20A6"/>
    <w:rsid w:val="001D34B2"/>
    <w:rsid w:val="001E4009"/>
    <w:rsid w:val="001E54DC"/>
    <w:rsid w:val="001F055F"/>
    <w:rsid w:val="001F18DE"/>
    <w:rsid w:val="001F63BD"/>
    <w:rsid w:val="001F7EEE"/>
    <w:rsid w:val="00200BF0"/>
    <w:rsid w:val="0020225E"/>
    <w:rsid w:val="00211B73"/>
    <w:rsid w:val="00213E91"/>
    <w:rsid w:val="0021440A"/>
    <w:rsid w:val="00221FDD"/>
    <w:rsid w:val="002227C0"/>
    <w:rsid w:val="00223402"/>
    <w:rsid w:val="0023236C"/>
    <w:rsid w:val="00232596"/>
    <w:rsid w:val="00240786"/>
    <w:rsid w:val="0024127A"/>
    <w:rsid w:val="0024733A"/>
    <w:rsid w:val="00247AFA"/>
    <w:rsid w:val="0025192A"/>
    <w:rsid w:val="00270E25"/>
    <w:rsid w:val="00274FF5"/>
    <w:rsid w:val="002752C7"/>
    <w:rsid w:val="00280AE3"/>
    <w:rsid w:val="002811DD"/>
    <w:rsid w:val="00283170"/>
    <w:rsid w:val="002853C0"/>
    <w:rsid w:val="0028620E"/>
    <w:rsid w:val="00287F99"/>
    <w:rsid w:val="00292C47"/>
    <w:rsid w:val="00293190"/>
    <w:rsid w:val="002A1C9B"/>
    <w:rsid w:val="002A29F2"/>
    <w:rsid w:val="002A3216"/>
    <w:rsid w:val="002A44BB"/>
    <w:rsid w:val="002A7F87"/>
    <w:rsid w:val="002B161E"/>
    <w:rsid w:val="002B2AE0"/>
    <w:rsid w:val="002C4EF5"/>
    <w:rsid w:val="002C551C"/>
    <w:rsid w:val="002C573C"/>
    <w:rsid w:val="002D75F0"/>
    <w:rsid w:val="002E2D8C"/>
    <w:rsid w:val="002F1B4B"/>
    <w:rsid w:val="002F245A"/>
    <w:rsid w:val="002F2787"/>
    <w:rsid w:val="002F3B59"/>
    <w:rsid w:val="003055F8"/>
    <w:rsid w:val="00306854"/>
    <w:rsid w:val="00306F7E"/>
    <w:rsid w:val="00307500"/>
    <w:rsid w:val="00311B64"/>
    <w:rsid w:val="00315893"/>
    <w:rsid w:val="00316931"/>
    <w:rsid w:val="00325C1A"/>
    <w:rsid w:val="00326046"/>
    <w:rsid w:val="003315CA"/>
    <w:rsid w:val="00331AB0"/>
    <w:rsid w:val="0033555D"/>
    <w:rsid w:val="00344239"/>
    <w:rsid w:val="003444C6"/>
    <w:rsid w:val="00344F7A"/>
    <w:rsid w:val="0035470C"/>
    <w:rsid w:val="003663E7"/>
    <w:rsid w:val="00370850"/>
    <w:rsid w:val="00381804"/>
    <w:rsid w:val="0039001D"/>
    <w:rsid w:val="003A1788"/>
    <w:rsid w:val="003A730E"/>
    <w:rsid w:val="003B66D3"/>
    <w:rsid w:val="003C097A"/>
    <w:rsid w:val="003C141E"/>
    <w:rsid w:val="003D1545"/>
    <w:rsid w:val="003D31B3"/>
    <w:rsid w:val="003D6F98"/>
    <w:rsid w:val="003E520B"/>
    <w:rsid w:val="003E69EE"/>
    <w:rsid w:val="003F23F8"/>
    <w:rsid w:val="003F2904"/>
    <w:rsid w:val="0040293B"/>
    <w:rsid w:val="00402F8F"/>
    <w:rsid w:val="00403AA2"/>
    <w:rsid w:val="004103EB"/>
    <w:rsid w:val="0042078D"/>
    <w:rsid w:val="0042434A"/>
    <w:rsid w:val="00427842"/>
    <w:rsid w:val="004317F1"/>
    <w:rsid w:val="00431B71"/>
    <w:rsid w:val="0043753E"/>
    <w:rsid w:val="004412CC"/>
    <w:rsid w:val="00441477"/>
    <w:rsid w:val="00442E22"/>
    <w:rsid w:val="00443C74"/>
    <w:rsid w:val="00451353"/>
    <w:rsid w:val="00451C4C"/>
    <w:rsid w:val="00452037"/>
    <w:rsid w:val="00452CE1"/>
    <w:rsid w:val="00455CB5"/>
    <w:rsid w:val="00456308"/>
    <w:rsid w:val="00464CB4"/>
    <w:rsid w:val="00473B38"/>
    <w:rsid w:val="00475776"/>
    <w:rsid w:val="00482879"/>
    <w:rsid w:val="004863CE"/>
    <w:rsid w:val="00496150"/>
    <w:rsid w:val="004B0DE7"/>
    <w:rsid w:val="004B12DC"/>
    <w:rsid w:val="004B1F49"/>
    <w:rsid w:val="004B3BD1"/>
    <w:rsid w:val="004B6ABE"/>
    <w:rsid w:val="004C089E"/>
    <w:rsid w:val="004C3974"/>
    <w:rsid w:val="004C3D27"/>
    <w:rsid w:val="004C53BC"/>
    <w:rsid w:val="004C553D"/>
    <w:rsid w:val="004C5DDD"/>
    <w:rsid w:val="004D1154"/>
    <w:rsid w:val="004E136C"/>
    <w:rsid w:val="004E320A"/>
    <w:rsid w:val="004E4B07"/>
    <w:rsid w:val="004E6B13"/>
    <w:rsid w:val="004E6F1F"/>
    <w:rsid w:val="004F24F7"/>
    <w:rsid w:val="004F36CE"/>
    <w:rsid w:val="004F4D12"/>
    <w:rsid w:val="004F7358"/>
    <w:rsid w:val="004F79CC"/>
    <w:rsid w:val="004F7C04"/>
    <w:rsid w:val="004F7FC5"/>
    <w:rsid w:val="0050328F"/>
    <w:rsid w:val="00505195"/>
    <w:rsid w:val="00506A6D"/>
    <w:rsid w:val="00513BCF"/>
    <w:rsid w:val="005233F7"/>
    <w:rsid w:val="00526453"/>
    <w:rsid w:val="00530D19"/>
    <w:rsid w:val="00534A34"/>
    <w:rsid w:val="00537252"/>
    <w:rsid w:val="00542829"/>
    <w:rsid w:val="00567396"/>
    <w:rsid w:val="00573C7E"/>
    <w:rsid w:val="00580EAA"/>
    <w:rsid w:val="00581E49"/>
    <w:rsid w:val="0058393D"/>
    <w:rsid w:val="00587D8F"/>
    <w:rsid w:val="00592BBD"/>
    <w:rsid w:val="00593704"/>
    <w:rsid w:val="00594E36"/>
    <w:rsid w:val="005966D2"/>
    <w:rsid w:val="005973E5"/>
    <w:rsid w:val="005A4CD6"/>
    <w:rsid w:val="005B300F"/>
    <w:rsid w:val="005C57B4"/>
    <w:rsid w:val="005C5CCB"/>
    <w:rsid w:val="005E06E6"/>
    <w:rsid w:val="005E5CB9"/>
    <w:rsid w:val="005F717C"/>
    <w:rsid w:val="005F73A5"/>
    <w:rsid w:val="00602D4B"/>
    <w:rsid w:val="00603E76"/>
    <w:rsid w:val="0060456A"/>
    <w:rsid w:val="0060508E"/>
    <w:rsid w:val="00605D32"/>
    <w:rsid w:val="00614B63"/>
    <w:rsid w:val="00620F56"/>
    <w:rsid w:val="006264A4"/>
    <w:rsid w:val="00651EF8"/>
    <w:rsid w:val="00652172"/>
    <w:rsid w:val="006523C7"/>
    <w:rsid w:val="00660925"/>
    <w:rsid w:val="0066095B"/>
    <w:rsid w:val="00661798"/>
    <w:rsid w:val="00664CFD"/>
    <w:rsid w:val="00667A44"/>
    <w:rsid w:val="00670FB2"/>
    <w:rsid w:val="00676324"/>
    <w:rsid w:val="00680455"/>
    <w:rsid w:val="0068521E"/>
    <w:rsid w:val="0068592E"/>
    <w:rsid w:val="00685BF3"/>
    <w:rsid w:val="00693337"/>
    <w:rsid w:val="00697200"/>
    <w:rsid w:val="006A1BD2"/>
    <w:rsid w:val="006A4713"/>
    <w:rsid w:val="006B373D"/>
    <w:rsid w:val="006B3A8E"/>
    <w:rsid w:val="006C0D3E"/>
    <w:rsid w:val="006C1B5A"/>
    <w:rsid w:val="006C482C"/>
    <w:rsid w:val="006D40E2"/>
    <w:rsid w:val="006D6B53"/>
    <w:rsid w:val="006E123A"/>
    <w:rsid w:val="006E4FD6"/>
    <w:rsid w:val="006E715A"/>
    <w:rsid w:val="006F0255"/>
    <w:rsid w:val="006F1835"/>
    <w:rsid w:val="006F23C7"/>
    <w:rsid w:val="00700CED"/>
    <w:rsid w:val="00701F99"/>
    <w:rsid w:val="0070353A"/>
    <w:rsid w:val="00714796"/>
    <w:rsid w:val="00714928"/>
    <w:rsid w:val="00717390"/>
    <w:rsid w:val="0071750C"/>
    <w:rsid w:val="00722AE5"/>
    <w:rsid w:val="00734480"/>
    <w:rsid w:val="00742AD4"/>
    <w:rsid w:val="00743351"/>
    <w:rsid w:val="007510BE"/>
    <w:rsid w:val="00756A4D"/>
    <w:rsid w:val="00757D8C"/>
    <w:rsid w:val="00760282"/>
    <w:rsid w:val="00760E37"/>
    <w:rsid w:val="00762E99"/>
    <w:rsid w:val="00764AE7"/>
    <w:rsid w:val="00766122"/>
    <w:rsid w:val="00767C97"/>
    <w:rsid w:val="007730E8"/>
    <w:rsid w:val="00775F22"/>
    <w:rsid w:val="00780D8F"/>
    <w:rsid w:val="00781433"/>
    <w:rsid w:val="0078185A"/>
    <w:rsid w:val="00782AE8"/>
    <w:rsid w:val="00783212"/>
    <w:rsid w:val="00791C44"/>
    <w:rsid w:val="00793896"/>
    <w:rsid w:val="007A2BBD"/>
    <w:rsid w:val="007A2EBB"/>
    <w:rsid w:val="007B0418"/>
    <w:rsid w:val="007B1D66"/>
    <w:rsid w:val="007B7D0B"/>
    <w:rsid w:val="007C0074"/>
    <w:rsid w:val="007C0A26"/>
    <w:rsid w:val="007C19C3"/>
    <w:rsid w:val="007C29C5"/>
    <w:rsid w:val="007E1208"/>
    <w:rsid w:val="007E329E"/>
    <w:rsid w:val="007F2B16"/>
    <w:rsid w:val="00804A26"/>
    <w:rsid w:val="00813038"/>
    <w:rsid w:val="00813E60"/>
    <w:rsid w:val="00816C87"/>
    <w:rsid w:val="0081709A"/>
    <w:rsid w:val="00832907"/>
    <w:rsid w:val="0083301C"/>
    <w:rsid w:val="0083417B"/>
    <w:rsid w:val="00837FDA"/>
    <w:rsid w:val="00844546"/>
    <w:rsid w:val="00844951"/>
    <w:rsid w:val="00847A17"/>
    <w:rsid w:val="00854671"/>
    <w:rsid w:val="00856D95"/>
    <w:rsid w:val="00856F35"/>
    <w:rsid w:val="00860500"/>
    <w:rsid w:val="00863128"/>
    <w:rsid w:val="00863959"/>
    <w:rsid w:val="00865430"/>
    <w:rsid w:val="0086580B"/>
    <w:rsid w:val="008729EA"/>
    <w:rsid w:val="008743FB"/>
    <w:rsid w:val="00880988"/>
    <w:rsid w:val="00882CAF"/>
    <w:rsid w:val="008857D3"/>
    <w:rsid w:val="00885CC6"/>
    <w:rsid w:val="00887832"/>
    <w:rsid w:val="00887A92"/>
    <w:rsid w:val="00891545"/>
    <w:rsid w:val="00894A11"/>
    <w:rsid w:val="008A0E72"/>
    <w:rsid w:val="008A13C5"/>
    <w:rsid w:val="008A1CF8"/>
    <w:rsid w:val="008A7976"/>
    <w:rsid w:val="008B1A44"/>
    <w:rsid w:val="008B37DF"/>
    <w:rsid w:val="008C357D"/>
    <w:rsid w:val="008D299A"/>
    <w:rsid w:val="008D3941"/>
    <w:rsid w:val="008D3BBF"/>
    <w:rsid w:val="008D43AB"/>
    <w:rsid w:val="008D7B03"/>
    <w:rsid w:val="008E23ED"/>
    <w:rsid w:val="008F08B8"/>
    <w:rsid w:val="00907C51"/>
    <w:rsid w:val="00907D4E"/>
    <w:rsid w:val="00914F4A"/>
    <w:rsid w:val="009214D2"/>
    <w:rsid w:val="009226E4"/>
    <w:rsid w:val="00924383"/>
    <w:rsid w:val="00924EF8"/>
    <w:rsid w:val="00930DD7"/>
    <w:rsid w:val="009316C8"/>
    <w:rsid w:val="009343FC"/>
    <w:rsid w:val="00936385"/>
    <w:rsid w:val="00942FA1"/>
    <w:rsid w:val="00943179"/>
    <w:rsid w:val="00944C07"/>
    <w:rsid w:val="009450FE"/>
    <w:rsid w:val="00953102"/>
    <w:rsid w:val="00957828"/>
    <w:rsid w:val="0096182A"/>
    <w:rsid w:val="009618E9"/>
    <w:rsid w:val="00963EA8"/>
    <w:rsid w:val="009646AC"/>
    <w:rsid w:val="00974EEB"/>
    <w:rsid w:val="009775EF"/>
    <w:rsid w:val="00981716"/>
    <w:rsid w:val="009825F8"/>
    <w:rsid w:val="00985C02"/>
    <w:rsid w:val="0099084F"/>
    <w:rsid w:val="009913D5"/>
    <w:rsid w:val="0099436A"/>
    <w:rsid w:val="0099646E"/>
    <w:rsid w:val="009A1701"/>
    <w:rsid w:val="009B3B28"/>
    <w:rsid w:val="009B5F6A"/>
    <w:rsid w:val="009B70AD"/>
    <w:rsid w:val="009C249C"/>
    <w:rsid w:val="009C548D"/>
    <w:rsid w:val="009C7E2A"/>
    <w:rsid w:val="009D5630"/>
    <w:rsid w:val="009E1EB0"/>
    <w:rsid w:val="00A003E9"/>
    <w:rsid w:val="00A01DA1"/>
    <w:rsid w:val="00A12D61"/>
    <w:rsid w:val="00A151E3"/>
    <w:rsid w:val="00A17D5D"/>
    <w:rsid w:val="00A22DC8"/>
    <w:rsid w:val="00A23895"/>
    <w:rsid w:val="00A27697"/>
    <w:rsid w:val="00A32B28"/>
    <w:rsid w:val="00A359A2"/>
    <w:rsid w:val="00A36654"/>
    <w:rsid w:val="00A465C0"/>
    <w:rsid w:val="00A46B67"/>
    <w:rsid w:val="00A46D76"/>
    <w:rsid w:val="00A47FAD"/>
    <w:rsid w:val="00A53CBB"/>
    <w:rsid w:val="00A57A4B"/>
    <w:rsid w:val="00A57E3F"/>
    <w:rsid w:val="00A62C88"/>
    <w:rsid w:val="00A62E98"/>
    <w:rsid w:val="00A70893"/>
    <w:rsid w:val="00A75AA8"/>
    <w:rsid w:val="00A777B1"/>
    <w:rsid w:val="00A81C01"/>
    <w:rsid w:val="00A845A5"/>
    <w:rsid w:val="00A84B27"/>
    <w:rsid w:val="00A938D3"/>
    <w:rsid w:val="00A94388"/>
    <w:rsid w:val="00A969FC"/>
    <w:rsid w:val="00AA5AA6"/>
    <w:rsid w:val="00AB0B21"/>
    <w:rsid w:val="00AB2D8C"/>
    <w:rsid w:val="00AB5B73"/>
    <w:rsid w:val="00AB738D"/>
    <w:rsid w:val="00AC698E"/>
    <w:rsid w:val="00AD1868"/>
    <w:rsid w:val="00AD3CBB"/>
    <w:rsid w:val="00AD6F68"/>
    <w:rsid w:val="00AE33CA"/>
    <w:rsid w:val="00B03ECD"/>
    <w:rsid w:val="00B117EF"/>
    <w:rsid w:val="00B13C6B"/>
    <w:rsid w:val="00B1462B"/>
    <w:rsid w:val="00B23160"/>
    <w:rsid w:val="00B43BD1"/>
    <w:rsid w:val="00B46113"/>
    <w:rsid w:val="00B47DE1"/>
    <w:rsid w:val="00B50181"/>
    <w:rsid w:val="00B544EA"/>
    <w:rsid w:val="00B54BFB"/>
    <w:rsid w:val="00B63F76"/>
    <w:rsid w:val="00B74AB6"/>
    <w:rsid w:val="00B77668"/>
    <w:rsid w:val="00B95FE4"/>
    <w:rsid w:val="00B96B05"/>
    <w:rsid w:val="00BA2A4E"/>
    <w:rsid w:val="00BA31AA"/>
    <w:rsid w:val="00BA5728"/>
    <w:rsid w:val="00BB17CE"/>
    <w:rsid w:val="00BB4B64"/>
    <w:rsid w:val="00BB4FA0"/>
    <w:rsid w:val="00BB598D"/>
    <w:rsid w:val="00BB6202"/>
    <w:rsid w:val="00BD13B4"/>
    <w:rsid w:val="00BD4D94"/>
    <w:rsid w:val="00BD65DE"/>
    <w:rsid w:val="00BD707A"/>
    <w:rsid w:val="00BE1743"/>
    <w:rsid w:val="00BE49E1"/>
    <w:rsid w:val="00BF4277"/>
    <w:rsid w:val="00BF499E"/>
    <w:rsid w:val="00BF72CC"/>
    <w:rsid w:val="00BF7CB6"/>
    <w:rsid w:val="00C00DDB"/>
    <w:rsid w:val="00C01EEB"/>
    <w:rsid w:val="00C06D23"/>
    <w:rsid w:val="00C112DD"/>
    <w:rsid w:val="00C20DB0"/>
    <w:rsid w:val="00C214B3"/>
    <w:rsid w:val="00C22409"/>
    <w:rsid w:val="00C2388B"/>
    <w:rsid w:val="00C24A3A"/>
    <w:rsid w:val="00C2719D"/>
    <w:rsid w:val="00C33331"/>
    <w:rsid w:val="00C356C4"/>
    <w:rsid w:val="00C37DFC"/>
    <w:rsid w:val="00C42A3F"/>
    <w:rsid w:val="00C466A1"/>
    <w:rsid w:val="00C47D02"/>
    <w:rsid w:val="00C51934"/>
    <w:rsid w:val="00C55EE2"/>
    <w:rsid w:val="00C56569"/>
    <w:rsid w:val="00C5725F"/>
    <w:rsid w:val="00C67AA9"/>
    <w:rsid w:val="00C73272"/>
    <w:rsid w:val="00C73496"/>
    <w:rsid w:val="00C74E3B"/>
    <w:rsid w:val="00C75F0B"/>
    <w:rsid w:val="00C81E92"/>
    <w:rsid w:val="00C83C08"/>
    <w:rsid w:val="00C86D72"/>
    <w:rsid w:val="00C9044B"/>
    <w:rsid w:val="00C92D00"/>
    <w:rsid w:val="00C97E74"/>
    <w:rsid w:val="00CA080A"/>
    <w:rsid w:val="00CA3530"/>
    <w:rsid w:val="00CB5E54"/>
    <w:rsid w:val="00CC0948"/>
    <w:rsid w:val="00CC6F5B"/>
    <w:rsid w:val="00CD1E6C"/>
    <w:rsid w:val="00CD2AA3"/>
    <w:rsid w:val="00CE07DB"/>
    <w:rsid w:val="00CE25CE"/>
    <w:rsid w:val="00CE3CA6"/>
    <w:rsid w:val="00CE53DA"/>
    <w:rsid w:val="00CE55C7"/>
    <w:rsid w:val="00CF6268"/>
    <w:rsid w:val="00D009E2"/>
    <w:rsid w:val="00D013F2"/>
    <w:rsid w:val="00D04E8F"/>
    <w:rsid w:val="00D05DEA"/>
    <w:rsid w:val="00D12F34"/>
    <w:rsid w:val="00D173CE"/>
    <w:rsid w:val="00D204A1"/>
    <w:rsid w:val="00D20A83"/>
    <w:rsid w:val="00D20B8F"/>
    <w:rsid w:val="00D305CD"/>
    <w:rsid w:val="00D37226"/>
    <w:rsid w:val="00D439E7"/>
    <w:rsid w:val="00D4459C"/>
    <w:rsid w:val="00D45F51"/>
    <w:rsid w:val="00D65269"/>
    <w:rsid w:val="00D75382"/>
    <w:rsid w:val="00D75634"/>
    <w:rsid w:val="00D85147"/>
    <w:rsid w:val="00D87635"/>
    <w:rsid w:val="00D925B1"/>
    <w:rsid w:val="00D9738B"/>
    <w:rsid w:val="00D979E2"/>
    <w:rsid w:val="00DA16A5"/>
    <w:rsid w:val="00DA1837"/>
    <w:rsid w:val="00DA71C7"/>
    <w:rsid w:val="00DB23B8"/>
    <w:rsid w:val="00DB6B46"/>
    <w:rsid w:val="00DC00DD"/>
    <w:rsid w:val="00DD00E5"/>
    <w:rsid w:val="00DD6C11"/>
    <w:rsid w:val="00DE2543"/>
    <w:rsid w:val="00DE3892"/>
    <w:rsid w:val="00DE3B91"/>
    <w:rsid w:val="00DE6739"/>
    <w:rsid w:val="00DE7A61"/>
    <w:rsid w:val="00DF1213"/>
    <w:rsid w:val="00DF1BFE"/>
    <w:rsid w:val="00DF6858"/>
    <w:rsid w:val="00E050F8"/>
    <w:rsid w:val="00E10652"/>
    <w:rsid w:val="00E129ED"/>
    <w:rsid w:val="00E211F2"/>
    <w:rsid w:val="00E2350E"/>
    <w:rsid w:val="00E248A0"/>
    <w:rsid w:val="00E2551B"/>
    <w:rsid w:val="00E25F8F"/>
    <w:rsid w:val="00E26451"/>
    <w:rsid w:val="00E313ED"/>
    <w:rsid w:val="00E32D65"/>
    <w:rsid w:val="00E34446"/>
    <w:rsid w:val="00E35A3C"/>
    <w:rsid w:val="00E35C96"/>
    <w:rsid w:val="00E43A59"/>
    <w:rsid w:val="00E50E57"/>
    <w:rsid w:val="00E544F2"/>
    <w:rsid w:val="00E55D83"/>
    <w:rsid w:val="00E5772F"/>
    <w:rsid w:val="00E60510"/>
    <w:rsid w:val="00E61276"/>
    <w:rsid w:val="00E64BEE"/>
    <w:rsid w:val="00E72367"/>
    <w:rsid w:val="00E80510"/>
    <w:rsid w:val="00E86C8F"/>
    <w:rsid w:val="00E900E6"/>
    <w:rsid w:val="00E92B7A"/>
    <w:rsid w:val="00E936FF"/>
    <w:rsid w:val="00E93CF5"/>
    <w:rsid w:val="00E9479A"/>
    <w:rsid w:val="00E957D8"/>
    <w:rsid w:val="00EA346B"/>
    <w:rsid w:val="00EA541E"/>
    <w:rsid w:val="00EB0809"/>
    <w:rsid w:val="00EB0A5C"/>
    <w:rsid w:val="00EB2D37"/>
    <w:rsid w:val="00EC5092"/>
    <w:rsid w:val="00EE4EF7"/>
    <w:rsid w:val="00EE5737"/>
    <w:rsid w:val="00EF27BC"/>
    <w:rsid w:val="00EF5248"/>
    <w:rsid w:val="00EF5656"/>
    <w:rsid w:val="00EF58AB"/>
    <w:rsid w:val="00EF7F19"/>
    <w:rsid w:val="00F02BB9"/>
    <w:rsid w:val="00F06DD8"/>
    <w:rsid w:val="00F07EB5"/>
    <w:rsid w:val="00F10CCE"/>
    <w:rsid w:val="00F113C8"/>
    <w:rsid w:val="00F1210B"/>
    <w:rsid w:val="00F21F71"/>
    <w:rsid w:val="00F272D8"/>
    <w:rsid w:val="00F4390A"/>
    <w:rsid w:val="00F5037B"/>
    <w:rsid w:val="00F538B2"/>
    <w:rsid w:val="00F55D1C"/>
    <w:rsid w:val="00F64C1F"/>
    <w:rsid w:val="00F76E85"/>
    <w:rsid w:val="00F84077"/>
    <w:rsid w:val="00F84854"/>
    <w:rsid w:val="00F8499B"/>
    <w:rsid w:val="00F86065"/>
    <w:rsid w:val="00F8688C"/>
    <w:rsid w:val="00F9272F"/>
    <w:rsid w:val="00F963FB"/>
    <w:rsid w:val="00FA1C6C"/>
    <w:rsid w:val="00FB3375"/>
    <w:rsid w:val="00FB4FA7"/>
    <w:rsid w:val="00FB5D92"/>
    <w:rsid w:val="00FC2076"/>
    <w:rsid w:val="00FC4243"/>
    <w:rsid w:val="00FD2A7C"/>
    <w:rsid w:val="00FD3B35"/>
    <w:rsid w:val="00FD5946"/>
    <w:rsid w:val="00FE211C"/>
    <w:rsid w:val="00FE5D75"/>
    <w:rsid w:val="00FE6B60"/>
    <w:rsid w:val="00FF1D7C"/>
    <w:rsid w:val="00FF4FAD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95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01B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C01B2"/>
  </w:style>
  <w:style w:type="paragraph" w:styleId="a5">
    <w:name w:val="footer"/>
    <w:basedOn w:val="a"/>
    <w:link w:val="a6"/>
    <w:uiPriority w:val="99"/>
    <w:rsid w:val="000C01B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A71C7"/>
    <w:rPr>
      <w:rFonts w:ascii="Arial" w:hAnsi="Arial"/>
      <w:sz w:val="18"/>
      <w:szCs w:val="18"/>
    </w:rPr>
  </w:style>
  <w:style w:type="paragraph" w:styleId="Web">
    <w:name w:val="Normal (Web)"/>
    <w:basedOn w:val="a"/>
    <w:rsid w:val="00DA71C7"/>
    <w:pPr>
      <w:widowControl/>
      <w:spacing w:before="100" w:after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8">
    <w:name w:val="annotation reference"/>
    <w:semiHidden/>
    <w:rsid w:val="00930DD7"/>
    <w:rPr>
      <w:sz w:val="18"/>
      <w:szCs w:val="18"/>
    </w:rPr>
  </w:style>
  <w:style w:type="paragraph" w:styleId="a9">
    <w:name w:val="annotation text"/>
    <w:basedOn w:val="a"/>
    <w:semiHidden/>
    <w:rsid w:val="00930DD7"/>
    <w:pPr>
      <w:jc w:val="left"/>
    </w:pPr>
  </w:style>
  <w:style w:type="paragraph" w:styleId="aa">
    <w:name w:val="annotation subject"/>
    <w:basedOn w:val="a9"/>
    <w:next w:val="a9"/>
    <w:semiHidden/>
    <w:rsid w:val="00930DD7"/>
    <w:rPr>
      <w:b/>
      <w:bCs/>
    </w:rPr>
  </w:style>
  <w:style w:type="paragraph" w:styleId="ab">
    <w:name w:val="footnote text"/>
    <w:basedOn w:val="a"/>
    <w:semiHidden/>
    <w:rsid w:val="00513BCF"/>
    <w:pPr>
      <w:snapToGrid w:val="0"/>
      <w:jc w:val="left"/>
    </w:pPr>
  </w:style>
  <w:style w:type="character" w:styleId="ac">
    <w:name w:val="footnote reference"/>
    <w:semiHidden/>
    <w:rsid w:val="00513BCF"/>
    <w:rPr>
      <w:vertAlign w:val="superscript"/>
    </w:rPr>
  </w:style>
  <w:style w:type="character" w:styleId="ad">
    <w:name w:val="Hyperlink"/>
    <w:rsid w:val="00D013F2"/>
    <w:rPr>
      <w:color w:val="0000FF"/>
      <w:u w:val="single"/>
    </w:rPr>
  </w:style>
  <w:style w:type="character" w:styleId="ae">
    <w:name w:val="FollowedHyperlink"/>
    <w:rsid w:val="00D013F2"/>
    <w:rPr>
      <w:color w:val="800080"/>
      <w:u w:val="single"/>
    </w:rPr>
  </w:style>
  <w:style w:type="paragraph" w:styleId="2">
    <w:name w:val="Body Text Indent 2"/>
    <w:basedOn w:val="a"/>
    <w:rsid w:val="004E136C"/>
    <w:pPr>
      <w:widowControl/>
      <w:ind w:left="600" w:hanging="600"/>
      <w:jc w:val="left"/>
    </w:pPr>
    <w:rPr>
      <w:rFonts w:ascii="Times New Roman" w:eastAsia="ＭＳ Ｐゴシック" w:hAnsi="Times New Roman"/>
      <w:kern w:val="0"/>
      <w:szCs w:val="20"/>
    </w:rPr>
  </w:style>
  <w:style w:type="paragraph" w:styleId="af">
    <w:name w:val="Plain Text"/>
    <w:basedOn w:val="a"/>
    <w:link w:val="af0"/>
    <w:semiHidden/>
    <w:unhideWhenUsed/>
    <w:rsid w:val="000062E2"/>
    <w:pPr>
      <w:jc w:val="left"/>
    </w:pPr>
    <w:rPr>
      <w:rFonts w:ascii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semiHidden/>
    <w:rsid w:val="000062E2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character" w:customStyle="1" w:styleId="a6">
    <w:name w:val="フッター (文字)"/>
    <w:link w:val="a5"/>
    <w:uiPriority w:val="99"/>
    <w:rsid w:val="00AC698E"/>
    <w:rPr>
      <w:rFonts w:eastAsia="ＭＳ ゴシック"/>
      <w:kern w:val="2"/>
      <w:sz w:val="24"/>
      <w:szCs w:val="24"/>
    </w:rPr>
  </w:style>
  <w:style w:type="paragraph" w:styleId="af1">
    <w:name w:val="Date"/>
    <w:basedOn w:val="a"/>
    <w:next w:val="a"/>
    <w:link w:val="af2"/>
    <w:rsid w:val="001E4009"/>
  </w:style>
  <w:style w:type="character" w:customStyle="1" w:styleId="af2">
    <w:name w:val="日付 (文字)"/>
    <w:link w:val="af1"/>
    <w:rsid w:val="001E4009"/>
    <w:rPr>
      <w:rFonts w:eastAsia="ＭＳ ゴシック"/>
      <w:kern w:val="2"/>
      <w:sz w:val="24"/>
      <w:szCs w:val="24"/>
    </w:rPr>
  </w:style>
  <w:style w:type="paragraph" w:styleId="af3">
    <w:name w:val="endnote text"/>
    <w:basedOn w:val="a"/>
    <w:link w:val="af4"/>
    <w:rsid w:val="004D1154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rsid w:val="004D1154"/>
    <w:rPr>
      <w:rFonts w:eastAsia="ＭＳ ゴシック"/>
      <w:kern w:val="2"/>
      <w:sz w:val="24"/>
      <w:szCs w:val="24"/>
    </w:rPr>
  </w:style>
  <w:style w:type="character" w:styleId="af5">
    <w:name w:val="endnote reference"/>
    <w:basedOn w:val="a0"/>
    <w:rsid w:val="004D1154"/>
    <w:rPr>
      <w:vertAlign w:val="superscript"/>
    </w:rPr>
  </w:style>
  <w:style w:type="paragraph" w:styleId="af6">
    <w:name w:val="List Paragraph"/>
    <w:basedOn w:val="a"/>
    <w:uiPriority w:val="72"/>
    <w:rsid w:val="00D009E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95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01B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C01B2"/>
  </w:style>
  <w:style w:type="paragraph" w:styleId="a5">
    <w:name w:val="footer"/>
    <w:basedOn w:val="a"/>
    <w:link w:val="a6"/>
    <w:uiPriority w:val="99"/>
    <w:rsid w:val="000C01B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A71C7"/>
    <w:rPr>
      <w:rFonts w:ascii="Arial" w:hAnsi="Arial"/>
      <w:sz w:val="18"/>
      <w:szCs w:val="18"/>
    </w:rPr>
  </w:style>
  <w:style w:type="paragraph" w:styleId="Web">
    <w:name w:val="Normal (Web)"/>
    <w:basedOn w:val="a"/>
    <w:rsid w:val="00DA71C7"/>
    <w:pPr>
      <w:widowControl/>
      <w:spacing w:before="100" w:after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8">
    <w:name w:val="annotation reference"/>
    <w:semiHidden/>
    <w:rsid w:val="00930DD7"/>
    <w:rPr>
      <w:sz w:val="18"/>
      <w:szCs w:val="18"/>
    </w:rPr>
  </w:style>
  <w:style w:type="paragraph" w:styleId="a9">
    <w:name w:val="annotation text"/>
    <w:basedOn w:val="a"/>
    <w:semiHidden/>
    <w:rsid w:val="00930DD7"/>
    <w:pPr>
      <w:jc w:val="left"/>
    </w:pPr>
  </w:style>
  <w:style w:type="paragraph" w:styleId="aa">
    <w:name w:val="annotation subject"/>
    <w:basedOn w:val="a9"/>
    <w:next w:val="a9"/>
    <w:semiHidden/>
    <w:rsid w:val="00930DD7"/>
    <w:rPr>
      <w:b/>
      <w:bCs/>
    </w:rPr>
  </w:style>
  <w:style w:type="paragraph" w:styleId="ab">
    <w:name w:val="footnote text"/>
    <w:basedOn w:val="a"/>
    <w:semiHidden/>
    <w:rsid w:val="00513BCF"/>
    <w:pPr>
      <w:snapToGrid w:val="0"/>
      <w:jc w:val="left"/>
    </w:pPr>
  </w:style>
  <w:style w:type="character" w:styleId="ac">
    <w:name w:val="footnote reference"/>
    <w:semiHidden/>
    <w:rsid w:val="00513BCF"/>
    <w:rPr>
      <w:vertAlign w:val="superscript"/>
    </w:rPr>
  </w:style>
  <w:style w:type="character" w:styleId="ad">
    <w:name w:val="Hyperlink"/>
    <w:rsid w:val="00D013F2"/>
    <w:rPr>
      <w:color w:val="0000FF"/>
      <w:u w:val="single"/>
    </w:rPr>
  </w:style>
  <w:style w:type="character" w:styleId="ae">
    <w:name w:val="FollowedHyperlink"/>
    <w:rsid w:val="00D013F2"/>
    <w:rPr>
      <w:color w:val="800080"/>
      <w:u w:val="single"/>
    </w:rPr>
  </w:style>
  <w:style w:type="paragraph" w:styleId="2">
    <w:name w:val="Body Text Indent 2"/>
    <w:basedOn w:val="a"/>
    <w:rsid w:val="004E136C"/>
    <w:pPr>
      <w:widowControl/>
      <w:ind w:left="600" w:hanging="600"/>
      <w:jc w:val="left"/>
    </w:pPr>
    <w:rPr>
      <w:rFonts w:ascii="Times New Roman" w:eastAsia="ＭＳ Ｐゴシック" w:hAnsi="Times New Roman"/>
      <w:kern w:val="0"/>
      <w:szCs w:val="20"/>
    </w:rPr>
  </w:style>
  <w:style w:type="paragraph" w:styleId="af">
    <w:name w:val="Plain Text"/>
    <w:basedOn w:val="a"/>
    <w:link w:val="af0"/>
    <w:semiHidden/>
    <w:unhideWhenUsed/>
    <w:rsid w:val="000062E2"/>
    <w:pPr>
      <w:jc w:val="left"/>
    </w:pPr>
    <w:rPr>
      <w:rFonts w:ascii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semiHidden/>
    <w:rsid w:val="000062E2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character" w:customStyle="1" w:styleId="a6">
    <w:name w:val="フッター (文字)"/>
    <w:link w:val="a5"/>
    <w:uiPriority w:val="99"/>
    <w:rsid w:val="00AC698E"/>
    <w:rPr>
      <w:rFonts w:eastAsia="ＭＳ ゴシック"/>
      <w:kern w:val="2"/>
      <w:sz w:val="24"/>
      <w:szCs w:val="24"/>
    </w:rPr>
  </w:style>
  <w:style w:type="paragraph" w:styleId="af1">
    <w:name w:val="Date"/>
    <w:basedOn w:val="a"/>
    <w:next w:val="a"/>
    <w:link w:val="af2"/>
    <w:rsid w:val="001E4009"/>
  </w:style>
  <w:style w:type="character" w:customStyle="1" w:styleId="af2">
    <w:name w:val="日付 (文字)"/>
    <w:link w:val="af1"/>
    <w:rsid w:val="001E4009"/>
    <w:rPr>
      <w:rFonts w:eastAsia="ＭＳ ゴシック"/>
      <w:kern w:val="2"/>
      <w:sz w:val="24"/>
      <w:szCs w:val="24"/>
    </w:rPr>
  </w:style>
  <w:style w:type="paragraph" w:styleId="af3">
    <w:name w:val="endnote text"/>
    <w:basedOn w:val="a"/>
    <w:link w:val="af4"/>
    <w:rsid w:val="004D1154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rsid w:val="004D1154"/>
    <w:rPr>
      <w:rFonts w:eastAsia="ＭＳ ゴシック"/>
      <w:kern w:val="2"/>
      <w:sz w:val="24"/>
      <w:szCs w:val="24"/>
    </w:rPr>
  </w:style>
  <w:style w:type="character" w:styleId="af5">
    <w:name w:val="endnote reference"/>
    <w:basedOn w:val="a0"/>
    <w:rsid w:val="004D1154"/>
    <w:rPr>
      <w:vertAlign w:val="superscript"/>
    </w:rPr>
  </w:style>
  <w:style w:type="paragraph" w:styleId="af6">
    <w:name w:val="List Paragraph"/>
    <w:basedOn w:val="a"/>
    <w:uiPriority w:val="72"/>
    <w:rsid w:val="00D009E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28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685C-0904-4FB6-B684-FC858049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4239</Characters>
  <Application>Microsoft Office Word</Application>
  <DocSecurity>0</DocSecurity>
  <Lines>35</Lines>
  <Paragraphs>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二階経済産業大臣ご挨拶</vt:lpstr>
      <vt:lpstr>二階経済産業大臣ご挨拶</vt:lpstr>
      <vt:lpstr>二階経済産業大臣ご挨拶</vt:lpstr>
    </vt:vector>
  </TitlesOfParts>
  <Company>経済産業省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二階経済産業大臣ご挨拶</dc:title>
  <dc:creator>情報システム厚生課</dc:creator>
  <cp:lastModifiedBy>情報通信課</cp:lastModifiedBy>
  <cp:revision>31</cp:revision>
  <cp:lastPrinted>2015-11-02T17:13:00Z</cp:lastPrinted>
  <dcterms:created xsi:type="dcterms:W3CDTF">2015-10-29T17:08:00Z</dcterms:created>
  <dcterms:modified xsi:type="dcterms:W3CDTF">2015-11-06T09:17:00Z</dcterms:modified>
</cp:coreProperties>
</file>