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E419F" w:rsidP="00916EE2">
            <w:r>
              <w:rPr>
                <w:noProof/>
                <w:lang w:eastAsia="en-US"/>
              </w:rPr>
              <w:drawing>
                <wp:inline distT="0" distB="0" distL="0" distR="0" wp14:anchorId="396199DA" wp14:editId="70580D98">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6E419F" w:rsidP="006E419F">
            <w:pPr>
              <w:jc w:val="right"/>
            </w:pPr>
            <w:r>
              <w:rPr>
                <w:b/>
                <w:sz w:val="40"/>
                <w:szCs w:val="40"/>
              </w:rPr>
              <w:t>R</w:t>
            </w:r>
          </w:p>
        </w:tc>
      </w:tr>
      <w:tr w:rsidR="008B2CC1" w:rsidRPr="006726C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726C4" w:rsidRDefault="006E419F" w:rsidP="006726C4">
            <w:pPr>
              <w:jc w:val="right"/>
              <w:rPr>
                <w:rFonts w:ascii="Arial Black" w:hAnsi="Arial Black"/>
                <w:caps/>
                <w:sz w:val="15"/>
              </w:rPr>
            </w:pPr>
            <w:bookmarkStart w:id="1" w:name="Code"/>
            <w:bookmarkEnd w:id="1"/>
            <w:r>
              <w:rPr>
                <w:rFonts w:ascii="Arial Black" w:hAnsi="Arial Black"/>
                <w:caps/>
                <w:sz w:val="15"/>
              </w:rPr>
              <w:t xml:space="preserve">  </w:t>
            </w:r>
            <w:r w:rsidR="00C3765E" w:rsidRPr="006726C4">
              <w:rPr>
                <w:rFonts w:ascii="Arial Black" w:hAnsi="Arial Black"/>
                <w:caps/>
                <w:sz w:val="15"/>
              </w:rPr>
              <w:t>CDIP/1</w:t>
            </w:r>
            <w:r w:rsidR="006C5073" w:rsidRPr="006726C4">
              <w:rPr>
                <w:rFonts w:ascii="Arial Black" w:hAnsi="Arial Black"/>
                <w:caps/>
                <w:sz w:val="15"/>
              </w:rPr>
              <w:t>2</w:t>
            </w:r>
            <w:r w:rsidR="00C3765E" w:rsidRPr="006726C4">
              <w:rPr>
                <w:rFonts w:ascii="Arial Black" w:hAnsi="Arial Black"/>
                <w:caps/>
                <w:sz w:val="15"/>
              </w:rPr>
              <w:t>/</w:t>
            </w:r>
            <w:r w:rsidR="006C5073" w:rsidRPr="006726C4">
              <w:rPr>
                <w:rFonts w:ascii="Arial Black" w:hAnsi="Arial Black"/>
                <w:caps/>
                <w:sz w:val="15"/>
              </w:rPr>
              <w:t>INF/2 REV.</w:t>
            </w:r>
            <w:r w:rsidR="006726C4" w:rsidRPr="006726C4">
              <w:rPr>
                <w:rFonts w:ascii="Arial Black" w:hAnsi="Arial Black"/>
                <w:caps/>
                <w:sz w:val="15"/>
              </w:rPr>
              <w:t xml:space="preserve"> ADD.</w:t>
            </w:r>
            <w:r w:rsidR="008B2CC1" w:rsidRPr="006726C4">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D57576" w:rsidP="00D57576">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D57576" w:rsidP="00D57576">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Pr>
                <w:rFonts w:ascii="Arial Black" w:hAnsi="Arial Black"/>
                <w:caps/>
                <w:sz w:val="15"/>
                <w:lang w:val="ru-RU"/>
              </w:rPr>
              <w:t>6 марта</w:t>
            </w:r>
            <w:r w:rsidR="00122474">
              <w:rPr>
                <w:rFonts w:ascii="Arial Black" w:hAnsi="Arial Black"/>
                <w:caps/>
                <w:sz w:val="15"/>
              </w:rPr>
              <w:t xml:space="preserve"> 201</w:t>
            </w:r>
            <w:r>
              <w:rPr>
                <w:rFonts w:ascii="Arial Black" w:hAnsi="Arial Black"/>
                <w:caps/>
                <w:sz w:val="15"/>
                <w:lang w:val="ru-RU"/>
              </w:rPr>
              <w:t>4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122474" w:rsidRPr="00D57576" w:rsidRDefault="00D57576" w:rsidP="00122474">
      <w:pPr>
        <w:rPr>
          <w:b/>
          <w:sz w:val="28"/>
          <w:szCs w:val="28"/>
          <w:lang w:val="ru-RU"/>
        </w:rPr>
      </w:pPr>
      <w:r w:rsidRPr="00D57576">
        <w:rPr>
          <w:b/>
          <w:bCs/>
          <w:sz w:val="28"/>
          <w:szCs w:val="28"/>
          <w:lang w:val="ru-RU"/>
        </w:rPr>
        <w:t>Комитет по развитию и интеллектуальной собственности (КРИС)</w:t>
      </w:r>
    </w:p>
    <w:p w:rsidR="003845C1" w:rsidRPr="00D57576" w:rsidRDefault="003845C1" w:rsidP="003845C1">
      <w:pPr>
        <w:rPr>
          <w:lang w:val="ru-RU"/>
        </w:rPr>
      </w:pPr>
    </w:p>
    <w:p w:rsidR="003845C1" w:rsidRPr="00D57576" w:rsidRDefault="003845C1" w:rsidP="003845C1">
      <w:pPr>
        <w:rPr>
          <w:lang w:val="ru-RU"/>
        </w:rPr>
      </w:pPr>
    </w:p>
    <w:p w:rsidR="004542D1" w:rsidRPr="00D57576" w:rsidRDefault="00D57576" w:rsidP="004542D1">
      <w:pPr>
        <w:rPr>
          <w:b/>
          <w:sz w:val="24"/>
          <w:szCs w:val="24"/>
          <w:lang w:val="ru-RU"/>
        </w:rPr>
      </w:pPr>
      <w:r>
        <w:rPr>
          <w:b/>
          <w:sz w:val="24"/>
          <w:szCs w:val="24"/>
          <w:lang w:val="ru-RU"/>
        </w:rPr>
        <w:t>Двенадцатая сессия</w:t>
      </w:r>
      <w:r w:rsidR="004542D1" w:rsidRPr="00D57576">
        <w:rPr>
          <w:b/>
          <w:sz w:val="24"/>
          <w:szCs w:val="24"/>
          <w:lang w:val="ru-RU"/>
        </w:rPr>
        <w:t xml:space="preserve"> </w:t>
      </w:r>
    </w:p>
    <w:p w:rsidR="009E5C76" w:rsidRPr="002F0A56" w:rsidRDefault="00D57576" w:rsidP="009E5C76">
      <w:pPr>
        <w:rPr>
          <w:b/>
          <w:sz w:val="24"/>
          <w:szCs w:val="24"/>
          <w:lang w:val="ru-RU"/>
        </w:rPr>
      </w:pPr>
      <w:r>
        <w:rPr>
          <w:b/>
          <w:sz w:val="24"/>
          <w:szCs w:val="24"/>
          <w:lang w:val="ru-RU"/>
        </w:rPr>
        <w:t>Женева</w:t>
      </w:r>
      <w:r w:rsidR="009E5C76" w:rsidRPr="002F0A56">
        <w:rPr>
          <w:b/>
          <w:sz w:val="24"/>
          <w:szCs w:val="24"/>
          <w:lang w:val="ru-RU"/>
        </w:rPr>
        <w:t xml:space="preserve">, </w:t>
      </w:r>
      <w:r w:rsidR="006C5073" w:rsidRPr="002F0A56">
        <w:rPr>
          <w:b/>
          <w:sz w:val="24"/>
          <w:szCs w:val="24"/>
          <w:lang w:val="ru-RU"/>
        </w:rPr>
        <w:t xml:space="preserve">18 </w:t>
      </w:r>
      <w:r w:rsidRPr="002F0A56">
        <w:rPr>
          <w:b/>
          <w:sz w:val="24"/>
          <w:szCs w:val="24"/>
          <w:lang w:val="ru-RU"/>
        </w:rPr>
        <w:t>–</w:t>
      </w:r>
      <w:r w:rsidR="006C5073" w:rsidRPr="002F0A56">
        <w:rPr>
          <w:b/>
          <w:sz w:val="24"/>
          <w:szCs w:val="24"/>
          <w:lang w:val="ru-RU"/>
        </w:rPr>
        <w:t xml:space="preserve"> 21</w:t>
      </w:r>
      <w:r w:rsidRPr="002F0A56">
        <w:rPr>
          <w:b/>
          <w:sz w:val="24"/>
          <w:szCs w:val="24"/>
          <w:lang w:val="ru-RU"/>
        </w:rPr>
        <w:t xml:space="preserve"> </w:t>
      </w:r>
      <w:r>
        <w:rPr>
          <w:b/>
          <w:sz w:val="24"/>
          <w:szCs w:val="24"/>
          <w:lang w:val="ru-RU"/>
        </w:rPr>
        <w:t>ноября</w:t>
      </w:r>
      <w:r w:rsidR="009E5C76" w:rsidRPr="002F0A56">
        <w:rPr>
          <w:b/>
          <w:sz w:val="24"/>
          <w:szCs w:val="24"/>
          <w:lang w:val="ru-RU"/>
        </w:rPr>
        <w:t xml:space="preserve"> 201</w:t>
      </w:r>
      <w:r w:rsidR="00E57ACD" w:rsidRPr="002F0A56">
        <w:rPr>
          <w:b/>
          <w:sz w:val="24"/>
          <w:szCs w:val="24"/>
          <w:lang w:val="ru-RU"/>
        </w:rPr>
        <w:t>3</w:t>
      </w:r>
      <w:r w:rsidRPr="002F0A56">
        <w:rPr>
          <w:b/>
          <w:sz w:val="24"/>
          <w:szCs w:val="24"/>
          <w:lang w:val="ru-RU"/>
        </w:rPr>
        <w:t xml:space="preserve"> </w:t>
      </w:r>
      <w:r>
        <w:rPr>
          <w:b/>
          <w:sz w:val="24"/>
          <w:szCs w:val="24"/>
          <w:lang w:val="ru-RU"/>
        </w:rPr>
        <w:t>г</w:t>
      </w:r>
      <w:r w:rsidRPr="002F0A56">
        <w:rPr>
          <w:b/>
          <w:sz w:val="24"/>
          <w:szCs w:val="24"/>
          <w:lang w:val="ru-RU"/>
        </w:rPr>
        <w:t>.</w:t>
      </w:r>
    </w:p>
    <w:p w:rsidR="008B2CC1" w:rsidRPr="002F0A56" w:rsidRDefault="008B2CC1" w:rsidP="008B2CC1">
      <w:pPr>
        <w:rPr>
          <w:lang w:val="ru-RU"/>
        </w:rPr>
      </w:pPr>
    </w:p>
    <w:p w:rsidR="008B2CC1" w:rsidRPr="002F0A56" w:rsidRDefault="008B2CC1" w:rsidP="008B2CC1">
      <w:pPr>
        <w:rPr>
          <w:lang w:val="ru-RU"/>
        </w:rPr>
      </w:pPr>
    </w:p>
    <w:p w:rsidR="008B2CC1" w:rsidRPr="002F0A56" w:rsidRDefault="008B2CC1" w:rsidP="008B2CC1">
      <w:pPr>
        <w:rPr>
          <w:lang w:val="ru-RU"/>
        </w:rPr>
      </w:pPr>
    </w:p>
    <w:p w:rsidR="008B2CC1" w:rsidRPr="00D57576" w:rsidRDefault="00D57576" w:rsidP="00122474">
      <w:pPr>
        <w:rPr>
          <w:bCs/>
          <w:sz w:val="24"/>
          <w:lang w:val="ru-RU"/>
        </w:rPr>
      </w:pPr>
      <w:bookmarkStart w:id="4" w:name="TitleOfDoc"/>
      <w:bookmarkEnd w:id="4"/>
      <w:r>
        <w:rPr>
          <w:bCs/>
          <w:sz w:val="24"/>
          <w:lang w:val="ru-RU"/>
        </w:rPr>
        <w:t>ДОПОЛНЕНИЕ</w:t>
      </w:r>
      <w:r w:rsidRPr="00D57576">
        <w:rPr>
          <w:bCs/>
          <w:sz w:val="24"/>
          <w:lang w:val="ru-RU"/>
        </w:rPr>
        <w:t xml:space="preserve"> </w:t>
      </w:r>
      <w:r>
        <w:rPr>
          <w:bCs/>
          <w:sz w:val="24"/>
          <w:lang w:val="ru-RU"/>
        </w:rPr>
        <w:t>К</w:t>
      </w:r>
      <w:r w:rsidRPr="00D57576">
        <w:rPr>
          <w:bCs/>
          <w:sz w:val="24"/>
          <w:lang w:val="ru-RU"/>
        </w:rPr>
        <w:t xml:space="preserve"> </w:t>
      </w:r>
      <w:r>
        <w:rPr>
          <w:bCs/>
          <w:sz w:val="24"/>
          <w:lang w:val="ru-RU"/>
        </w:rPr>
        <w:t>ИССЛЕДОВАНИЮ</w:t>
      </w:r>
      <w:r w:rsidRPr="00D57576">
        <w:rPr>
          <w:caps/>
          <w:sz w:val="24"/>
          <w:lang w:val="ru-RU"/>
        </w:rPr>
        <w:t xml:space="preserve"> </w:t>
      </w:r>
      <w:r w:rsidRPr="00D57576">
        <w:rPr>
          <w:bCs/>
          <w:sz w:val="24"/>
          <w:lang w:val="ru-RU"/>
        </w:rPr>
        <w:t>ПО ПАТЕНТАМ И ОБЩЕСТВЕННОМУ ДОСТОЯНИЮ (</w:t>
      </w:r>
      <w:r w:rsidRPr="00D57576">
        <w:rPr>
          <w:bCs/>
          <w:sz w:val="24"/>
        </w:rPr>
        <w:t>II</w:t>
      </w:r>
      <w:r w:rsidR="00D90A6B" w:rsidRPr="00D57576">
        <w:rPr>
          <w:bCs/>
          <w:sz w:val="24"/>
          <w:lang w:val="ru-RU"/>
        </w:rPr>
        <w:t>)</w:t>
      </w:r>
    </w:p>
    <w:p w:rsidR="008B2CC1" w:rsidRPr="00D57576" w:rsidRDefault="008B2CC1" w:rsidP="008B2CC1">
      <w:pPr>
        <w:rPr>
          <w:lang w:val="ru-RU"/>
        </w:rPr>
      </w:pPr>
    </w:p>
    <w:p w:rsidR="008B2CC1" w:rsidRPr="009F21B8" w:rsidRDefault="00D57576" w:rsidP="008B2CC1">
      <w:pPr>
        <w:rPr>
          <w:i/>
          <w:lang w:val="ru-RU"/>
        </w:rPr>
      </w:pPr>
      <w:bookmarkStart w:id="5" w:name="Prepared"/>
      <w:bookmarkEnd w:id="5"/>
      <w:r>
        <w:rPr>
          <w:i/>
          <w:lang w:val="ru-RU"/>
        </w:rPr>
        <w:t>подготовлено Секретариатом</w:t>
      </w:r>
    </w:p>
    <w:p w:rsidR="00AC205C" w:rsidRPr="009F21B8" w:rsidRDefault="00AC205C">
      <w:pPr>
        <w:rPr>
          <w:lang w:val="ru-RU"/>
        </w:rPr>
      </w:pPr>
    </w:p>
    <w:p w:rsidR="000F5E56" w:rsidRPr="009F21B8" w:rsidRDefault="000F5E56">
      <w:pPr>
        <w:rPr>
          <w:lang w:val="ru-RU"/>
        </w:rPr>
      </w:pPr>
    </w:p>
    <w:p w:rsidR="000770B1" w:rsidRPr="009F21B8" w:rsidRDefault="000770B1">
      <w:pPr>
        <w:rPr>
          <w:lang w:val="ru-RU"/>
        </w:rPr>
      </w:pPr>
    </w:p>
    <w:p w:rsidR="001D3799" w:rsidRPr="009162F9" w:rsidRDefault="001D3799" w:rsidP="001D3799">
      <w:pPr>
        <w:rPr>
          <w:lang w:val="ru-RU"/>
        </w:rPr>
      </w:pPr>
      <w:r w:rsidRPr="00662336">
        <w:rPr>
          <w:lang w:val="ru-RU"/>
        </w:rPr>
        <w:t>1.</w:t>
      </w:r>
      <w:r w:rsidRPr="00662336">
        <w:rPr>
          <w:lang w:val="ru-RU"/>
        </w:rPr>
        <w:tab/>
      </w:r>
      <w:r w:rsidR="00662336">
        <w:rPr>
          <w:lang w:val="ru-RU"/>
        </w:rPr>
        <w:t>В</w:t>
      </w:r>
      <w:r w:rsidR="00662336" w:rsidRPr="00662336">
        <w:rPr>
          <w:lang w:val="ru-RU"/>
        </w:rPr>
        <w:t xml:space="preserve"> </w:t>
      </w:r>
      <w:r w:rsidR="009162F9">
        <w:rPr>
          <w:lang w:val="ru-RU"/>
        </w:rPr>
        <w:t xml:space="preserve">проектном </w:t>
      </w:r>
      <w:r w:rsidR="00662336">
        <w:rPr>
          <w:lang w:val="ru-RU"/>
        </w:rPr>
        <w:t xml:space="preserve">документе </w:t>
      </w:r>
      <w:r w:rsidR="009162F9">
        <w:rPr>
          <w:lang w:val="ru-RU"/>
        </w:rPr>
        <w:t>«П</w:t>
      </w:r>
      <w:r w:rsidR="00662336">
        <w:rPr>
          <w:lang w:val="ru-RU"/>
        </w:rPr>
        <w:t>атент</w:t>
      </w:r>
      <w:r w:rsidR="009162F9">
        <w:rPr>
          <w:lang w:val="ru-RU"/>
        </w:rPr>
        <w:t xml:space="preserve">ы </w:t>
      </w:r>
      <w:r w:rsidR="00662336">
        <w:rPr>
          <w:lang w:val="ru-RU"/>
        </w:rPr>
        <w:t>и общественно</w:t>
      </w:r>
      <w:r w:rsidR="009162F9">
        <w:rPr>
          <w:lang w:val="ru-RU"/>
        </w:rPr>
        <w:t>е</w:t>
      </w:r>
      <w:r w:rsidR="00662336">
        <w:rPr>
          <w:lang w:val="ru-RU"/>
        </w:rPr>
        <w:t xml:space="preserve"> достояни</w:t>
      </w:r>
      <w:r w:rsidR="009162F9">
        <w:rPr>
          <w:lang w:val="ru-RU"/>
        </w:rPr>
        <w:t>е»</w:t>
      </w:r>
      <w:r w:rsidR="00662336">
        <w:rPr>
          <w:lang w:val="ru-RU"/>
        </w:rPr>
        <w:t xml:space="preserve"> </w:t>
      </w:r>
      <w:r w:rsidRPr="005A605E">
        <w:rPr>
          <w:lang w:val="ru-RU"/>
        </w:rPr>
        <w:t>(</w:t>
      </w:r>
      <w:r w:rsidR="00662336">
        <w:rPr>
          <w:lang w:val="ru-RU"/>
        </w:rPr>
        <w:t>документ</w:t>
      </w:r>
      <w:r w:rsidR="00662336" w:rsidRPr="005A605E">
        <w:rPr>
          <w:lang w:val="ru-RU"/>
        </w:rPr>
        <w:t xml:space="preserve"> </w:t>
      </w:r>
      <w:r>
        <w:t>CDIP</w:t>
      </w:r>
      <w:r w:rsidRPr="005A605E">
        <w:rPr>
          <w:lang w:val="ru-RU"/>
        </w:rPr>
        <w:t xml:space="preserve">/7/5 </w:t>
      </w:r>
      <w:r>
        <w:t>Rev</w:t>
      </w:r>
      <w:r w:rsidRPr="005A605E">
        <w:rPr>
          <w:lang w:val="ru-RU"/>
        </w:rPr>
        <w:t>.)</w:t>
      </w:r>
      <w:r w:rsidR="00662336" w:rsidRPr="005A605E">
        <w:rPr>
          <w:lang w:val="ru-RU"/>
        </w:rPr>
        <w:t xml:space="preserve"> </w:t>
      </w:r>
      <w:r w:rsidR="00662336">
        <w:rPr>
          <w:lang w:val="ru-RU"/>
        </w:rPr>
        <w:t>отмечается</w:t>
      </w:r>
      <w:r w:rsidR="00662336" w:rsidRPr="005A605E">
        <w:rPr>
          <w:lang w:val="ru-RU"/>
        </w:rPr>
        <w:t xml:space="preserve">, </w:t>
      </w:r>
      <w:r w:rsidR="00662336">
        <w:rPr>
          <w:lang w:val="ru-RU"/>
        </w:rPr>
        <w:t>что</w:t>
      </w:r>
      <w:r w:rsidR="00662336" w:rsidRPr="005A605E">
        <w:rPr>
          <w:lang w:val="ru-RU"/>
        </w:rPr>
        <w:t xml:space="preserve"> </w:t>
      </w:r>
      <w:r w:rsidR="00662336">
        <w:rPr>
          <w:lang w:val="ru-RU"/>
        </w:rPr>
        <w:t>к</w:t>
      </w:r>
      <w:r w:rsidR="00662336" w:rsidRPr="00662336">
        <w:rPr>
          <w:bCs/>
          <w:lang w:val="ru-RU"/>
        </w:rPr>
        <w:t>омментарии</w:t>
      </w:r>
      <w:r w:rsidR="00662336" w:rsidRPr="005A605E">
        <w:rPr>
          <w:bCs/>
          <w:lang w:val="ru-RU"/>
        </w:rPr>
        <w:t xml:space="preserve"> </w:t>
      </w:r>
      <w:r w:rsidR="00662336" w:rsidRPr="00662336">
        <w:rPr>
          <w:bCs/>
          <w:lang w:val="ru-RU"/>
        </w:rPr>
        <w:t>государств</w:t>
      </w:r>
      <w:r w:rsidR="00662336" w:rsidRPr="005A605E">
        <w:rPr>
          <w:bCs/>
          <w:lang w:val="ru-RU"/>
        </w:rPr>
        <w:t>-</w:t>
      </w:r>
      <w:r w:rsidR="00662336" w:rsidRPr="00662336">
        <w:rPr>
          <w:bCs/>
          <w:lang w:val="ru-RU"/>
        </w:rPr>
        <w:t>членов</w:t>
      </w:r>
      <w:r w:rsidR="00662336" w:rsidRPr="005A605E">
        <w:rPr>
          <w:bCs/>
          <w:lang w:val="ru-RU"/>
        </w:rPr>
        <w:t xml:space="preserve">, </w:t>
      </w:r>
      <w:r w:rsidR="00662336" w:rsidRPr="00662336">
        <w:rPr>
          <w:bCs/>
          <w:lang w:val="ru-RU"/>
        </w:rPr>
        <w:t>гражданского</w:t>
      </w:r>
      <w:r w:rsidR="00662336" w:rsidRPr="005A605E">
        <w:rPr>
          <w:bCs/>
          <w:lang w:val="ru-RU"/>
        </w:rPr>
        <w:t xml:space="preserve"> </w:t>
      </w:r>
      <w:r w:rsidR="00662336" w:rsidRPr="00662336">
        <w:rPr>
          <w:bCs/>
          <w:lang w:val="ru-RU"/>
        </w:rPr>
        <w:t>общества</w:t>
      </w:r>
      <w:r w:rsidR="00662336" w:rsidRPr="005A605E">
        <w:rPr>
          <w:bCs/>
          <w:lang w:val="ru-RU"/>
        </w:rPr>
        <w:t xml:space="preserve">, </w:t>
      </w:r>
      <w:r w:rsidR="00662336" w:rsidRPr="00662336">
        <w:rPr>
          <w:bCs/>
          <w:lang w:val="ru-RU"/>
        </w:rPr>
        <w:t>а</w:t>
      </w:r>
      <w:r w:rsidR="00662336" w:rsidRPr="005A605E">
        <w:rPr>
          <w:bCs/>
          <w:lang w:val="ru-RU"/>
        </w:rPr>
        <w:t xml:space="preserve"> </w:t>
      </w:r>
      <w:r w:rsidR="00662336" w:rsidRPr="00662336">
        <w:rPr>
          <w:bCs/>
          <w:lang w:val="ru-RU"/>
        </w:rPr>
        <w:t>также</w:t>
      </w:r>
      <w:r w:rsidR="00662336" w:rsidRPr="005A605E">
        <w:rPr>
          <w:bCs/>
          <w:lang w:val="ru-RU"/>
        </w:rPr>
        <w:t xml:space="preserve"> </w:t>
      </w:r>
      <w:r w:rsidR="00662336" w:rsidRPr="00662336">
        <w:rPr>
          <w:bCs/>
          <w:lang w:val="ru-RU"/>
        </w:rPr>
        <w:t>НПО</w:t>
      </w:r>
      <w:r w:rsidR="009162F9">
        <w:rPr>
          <w:bCs/>
          <w:lang w:val="ru-RU"/>
        </w:rPr>
        <w:t xml:space="preserve"> </w:t>
      </w:r>
      <w:r w:rsidR="00552BCC">
        <w:rPr>
          <w:bCs/>
          <w:lang w:val="ru-RU"/>
        </w:rPr>
        <w:t>в отношении</w:t>
      </w:r>
      <w:r w:rsidR="00662336" w:rsidRPr="005A605E">
        <w:rPr>
          <w:bCs/>
          <w:lang w:val="ru-RU"/>
        </w:rPr>
        <w:t xml:space="preserve"> </w:t>
      </w:r>
      <w:r w:rsidR="00662336" w:rsidRPr="00662336">
        <w:rPr>
          <w:bCs/>
          <w:lang w:val="ru-RU"/>
        </w:rPr>
        <w:t>исследовани</w:t>
      </w:r>
      <w:r w:rsidR="00552BCC">
        <w:rPr>
          <w:bCs/>
          <w:lang w:val="ru-RU"/>
        </w:rPr>
        <w:t>я</w:t>
      </w:r>
      <w:r w:rsidR="00662336" w:rsidRPr="005A605E">
        <w:rPr>
          <w:bCs/>
          <w:lang w:val="ru-RU"/>
        </w:rPr>
        <w:t xml:space="preserve"> </w:t>
      </w:r>
      <w:r w:rsidR="005A605E">
        <w:rPr>
          <w:bCs/>
          <w:lang w:val="ru-RU"/>
        </w:rPr>
        <w:t xml:space="preserve">по патентам и общественному достоянию </w:t>
      </w:r>
      <w:r w:rsidR="005A605E" w:rsidRPr="009162F9">
        <w:rPr>
          <w:bCs/>
          <w:lang w:val="ru-RU"/>
        </w:rPr>
        <w:t>(</w:t>
      </w:r>
      <w:r w:rsidR="005A605E">
        <w:rPr>
          <w:bCs/>
        </w:rPr>
        <w:t>II</w:t>
      </w:r>
      <w:r w:rsidR="005A605E" w:rsidRPr="009162F9">
        <w:rPr>
          <w:bCs/>
          <w:lang w:val="ru-RU"/>
        </w:rPr>
        <w:t>)</w:t>
      </w:r>
      <w:r w:rsidR="009162F9">
        <w:rPr>
          <w:bCs/>
          <w:lang w:val="ru-RU"/>
        </w:rPr>
        <w:t>, выполненно</w:t>
      </w:r>
      <w:r w:rsidR="00552BCC">
        <w:rPr>
          <w:bCs/>
          <w:lang w:val="ru-RU"/>
        </w:rPr>
        <w:t>го</w:t>
      </w:r>
      <w:r w:rsidR="009162F9">
        <w:rPr>
          <w:bCs/>
          <w:lang w:val="ru-RU"/>
        </w:rPr>
        <w:t xml:space="preserve"> </w:t>
      </w:r>
      <w:r w:rsidR="005A605E">
        <w:rPr>
          <w:bCs/>
          <w:lang w:val="ru-RU"/>
        </w:rPr>
        <w:t>в</w:t>
      </w:r>
      <w:r w:rsidR="005A605E" w:rsidRPr="009162F9">
        <w:rPr>
          <w:bCs/>
          <w:lang w:val="ru-RU"/>
        </w:rPr>
        <w:t xml:space="preserve"> </w:t>
      </w:r>
      <w:r w:rsidR="005A605E">
        <w:rPr>
          <w:bCs/>
          <w:lang w:val="ru-RU"/>
        </w:rPr>
        <w:t>контексте</w:t>
      </w:r>
      <w:r w:rsidR="005A605E" w:rsidRPr="009162F9">
        <w:rPr>
          <w:bCs/>
          <w:lang w:val="ru-RU"/>
        </w:rPr>
        <w:t xml:space="preserve"> </w:t>
      </w:r>
      <w:r w:rsidR="00F62F06">
        <w:rPr>
          <w:bCs/>
          <w:lang w:val="ru-RU"/>
        </w:rPr>
        <w:t>указанного</w:t>
      </w:r>
      <w:r w:rsidR="005A605E" w:rsidRPr="009162F9">
        <w:rPr>
          <w:bCs/>
          <w:lang w:val="ru-RU"/>
        </w:rPr>
        <w:t xml:space="preserve"> </w:t>
      </w:r>
      <w:r w:rsidR="005A605E">
        <w:rPr>
          <w:bCs/>
          <w:lang w:val="ru-RU"/>
        </w:rPr>
        <w:t>проекта</w:t>
      </w:r>
      <w:r w:rsidR="005A605E" w:rsidRPr="009162F9">
        <w:rPr>
          <w:bCs/>
          <w:lang w:val="ru-RU"/>
        </w:rPr>
        <w:t xml:space="preserve"> </w:t>
      </w:r>
      <w:r w:rsidR="005A605E">
        <w:rPr>
          <w:bCs/>
          <w:lang w:val="ru-RU"/>
        </w:rPr>
        <w:t>и</w:t>
      </w:r>
      <w:r w:rsidR="005A605E" w:rsidRPr="009162F9">
        <w:rPr>
          <w:bCs/>
          <w:lang w:val="ru-RU"/>
        </w:rPr>
        <w:t xml:space="preserve"> </w:t>
      </w:r>
      <w:r w:rsidR="005A605E">
        <w:rPr>
          <w:bCs/>
          <w:lang w:val="ru-RU"/>
        </w:rPr>
        <w:t>представленн</w:t>
      </w:r>
      <w:r w:rsidR="009162F9">
        <w:rPr>
          <w:bCs/>
          <w:lang w:val="ru-RU"/>
        </w:rPr>
        <w:t>о</w:t>
      </w:r>
      <w:r w:rsidR="00552BCC">
        <w:rPr>
          <w:bCs/>
          <w:lang w:val="ru-RU"/>
        </w:rPr>
        <w:t>го</w:t>
      </w:r>
      <w:r w:rsidR="009162F9">
        <w:rPr>
          <w:bCs/>
          <w:lang w:val="ru-RU"/>
        </w:rPr>
        <w:t xml:space="preserve"> </w:t>
      </w:r>
      <w:r w:rsidR="005A605E">
        <w:rPr>
          <w:bCs/>
          <w:lang w:val="ru-RU"/>
        </w:rPr>
        <w:t>на</w:t>
      </w:r>
      <w:r w:rsidR="005A605E" w:rsidRPr="009162F9">
        <w:rPr>
          <w:bCs/>
          <w:lang w:val="ru-RU"/>
        </w:rPr>
        <w:t xml:space="preserve"> </w:t>
      </w:r>
      <w:r w:rsidR="005A605E">
        <w:rPr>
          <w:bCs/>
          <w:lang w:val="ru-RU"/>
        </w:rPr>
        <w:t>двенадцатой</w:t>
      </w:r>
      <w:r w:rsidR="005A605E" w:rsidRPr="009162F9">
        <w:rPr>
          <w:bCs/>
          <w:lang w:val="ru-RU"/>
        </w:rPr>
        <w:t xml:space="preserve"> </w:t>
      </w:r>
      <w:r w:rsidR="005A605E">
        <w:rPr>
          <w:bCs/>
          <w:lang w:val="ru-RU"/>
        </w:rPr>
        <w:t>сессии</w:t>
      </w:r>
      <w:r w:rsidR="005A605E" w:rsidRPr="009162F9">
        <w:rPr>
          <w:bCs/>
          <w:lang w:val="ru-RU"/>
        </w:rPr>
        <w:t xml:space="preserve"> </w:t>
      </w:r>
      <w:r w:rsidR="005A605E">
        <w:rPr>
          <w:bCs/>
          <w:lang w:val="ru-RU"/>
        </w:rPr>
        <w:t>КРИС</w:t>
      </w:r>
      <w:r w:rsidR="005A605E" w:rsidRPr="009162F9">
        <w:rPr>
          <w:bCs/>
          <w:lang w:val="ru-RU"/>
        </w:rPr>
        <w:t xml:space="preserve">, </w:t>
      </w:r>
      <w:r w:rsidR="00662336" w:rsidRPr="00662336">
        <w:rPr>
          <w:bCs/>
          <w:lang w:val="ru-RU"/>
        </w:rPr>
        <w:t>будут</w:t>
      </w:r>
      <w:r w:rsidR="00662336" w:rsidRPr="009162F9">
        <w:rPr>
          <w:bCs/>
          <w:lang w:val="ru-RU"/>
        </w:rPr>
        <w:t xml:space="preserve"> </w:t>
      </w:r>
      <w:r w:rsidR="00662336" w:rsidRPr="00662336">
        <w:rPr>
          <w:bCs/>
          <w:lang w:val="ru-RU"/>
        </w:rPr>
        <w:t>запрошены</w:t>
      </w:r>
      <w:r w:rsidR="00662336" w:rsidRPr="009162F9">
        <w:rPr>
          <w:bCs/>
          <w:lang w:val="ru-RU"/>
        </w:rPr>
        <w:t xml:space="preserve"> </w:t>
      </w:r>
      <w:r w:rsidR="00662336" w:rsidRPr="00662336">
        <w:rPr>
          <w:bCs/>
          <w:lang w:val="ru-RU"/>
        </w:rPr>
        <w:t>и</w:t>
      </w:r>
      <w:r w:rsidR="00662336" w:rsidRPr="009162F9">
        <w:rPr>
          <w:bCs/>
          <w:lang w:val="ru-RU"/>
        </w:rPr>
        <w:t xml:space="preserve"> </w:t>
      </w:r>
      <w:r w:rsidR="00662336" w:rsidRPr="00662336">
        <w:rPr>
          <w:bCs/>
          <w:lang w:val="ru-RU"/>
        </w:rPr>
        <w:t>приложены</w:t>
      </w:r>
      <w:r w:rsidR="00662336" w:rsidRPr="009162F9">
        <w:rPr>
          <w:bCs/>
          <w:lang w:val="ru-RU"/>
        </w:rPr>
        <w:t xml:space="preserve"> </w:t>
      </w:r>
      <w:r w:rsidR="00662336" w:rsidRPr="00662336">
        <w:rPr>
          <w:bCs/>
          <w:lang w:val="ru-RU"/>
        </w:rPr>
        <w:t>к</w:t>
      </w:r>
      <w:r w:rsidR="00662336" w:rsidRPr="009162F9">
        <w:rPr>
          <w:bCs/>
          <w:lang w:val="ru-RU"/>
        </w:rPr>
        <w:t xml:space="preserve"> </w:t>
      </w:r>
      <w:r w:rsidR="00662336" w:rsidRPr="00662336">
        <w:rPr>
          <w:bCs/>
          <w:lang w:val="ru-RU"/>
        </w:rPr>
        <w:t>исследованию</w:t>
      </w:r>
      <w:r w:rsidR="00662336" w:rsidRPr="009162F9">
        <w:rPr>
          <w:bCs/>
          <w:lang w:val="ru-RU"/>
        </w:rPr>
        <w:t xml:space="preserve"> </w:t>
      </w:r>
      <w:r w:rsidR="00662336" w:rsidRPr="00662336">
        <w:rPr>
          <w:bCs/>
          <w:lang w:val="ru-RU"/>
        </w:rPr>
        <w:t>на</w:t>
      </w:r>
      <w:r w:rsidR="00662336" w:rsidRPr="009162F9">
        <w:rPr>
          <w:bCs/>
          <w:lang w:val="ru-RU"/>
        </w:rPr>
        <w:t xml:space="preserve"> </w:t>
      </w:r>
      <w:r w:rsidR="00662336" w:rsidRPr="00662336">
        <w:rPr>
          <w:bCs/>
          <w:lang w:val="ru-RU"/>
        </w:rPr>
        <w:t>языке</w:t>
      </w:r>
      <w:r w:rsidR="00662336" w:rsidRPr="009162F9">
        <w:rPr>
          <w:bCs/>
          <w:lang w:val="ru-RU"/>
        </w:rPr>
        <w:t xml:space="preserve"> </w:t>
      </w:r>
      <w:r w:rsidR="00662336" w:rsidRPr="00662336">
        <w:rPr>
          <w:bCs/>
          <w:lang w:val="ru-RU"/>
        </w:rPr>
        <w:t>оригинала</w:t>
      </w:r>
      <w:r w:rsidR="005A605E" w:rsidRPr="009162F9">
        <w:rPr>
          <w:bCs/>
          <w:lang w:val="ru-RU"/>
        </w:rPr>
        <w:t>.</w:t>
      </w:r>
    </w:p>
    <w:p w:rsidR="001D3799" w:rsidRPr="009162F9" w:rsidRDefault="001D3799" w:rsidP="001D3799">
      <w:pPr>
        <w:rPr>
          <w:lang w:val="ru-RU"/>
        </w:rPr>
      </w:pPr>
    </w:p>
    <w:p w:rsidR="001D3799" w:rsidRPr="002F0A56" w:rsidRDefault="001D3799" w:rsidP="001D3799">
      <w:pPr>
        <w:rPr>
          <w:lang w:val="ru-RU"/>
        </w:rPr>
      </w:pPr>
      <w:r w:rsidRPr="00622CA3">
        <w:rPr>
          <w:lang w:val="ru-RU"/>
        </w:rPr>
        <w:t>2.</w:t>
      </w:r>
      <w:r w:rsidRPr="00622CA3">
        <w:rPr>
          <w:lang w:val="ru-RU"/>
        </w:rPr>
        <w:tab/>
      </w:r>
      <w:r w:rsidR="009162F9">
        <w:rPr>
          <w:lang w:val="ru-RU"/>
        </w:rPr>
        <w:t>В</w:t>
      </w:r>
      <w:r w:rsidR="009162F9" w:rsidRPr="00622CA3">
        <w:rPr>
          <w:lang w:val="ru-RU"/>
        </w:rPr>
        <w:t xml:space="preserve"> </w:t>
      </w:r>
      <w:r w:rsidR="00F62F06">
        <w:rPr>
          <w:lang w:val="ru-RU"/>
        </w:rPr>
        <w:t xml:space="preserve">этой связи </w:t>
      </w:r>
      <w:r w:rsidR="009162F9">
        <w:rPr>
          <w:lang w:val="ru-RU"/>
        </w:rPr>
        <w:t>приложени</w:t>
      </w:r>
      <w:r w:rsidR="00622CA3">
        <w:rPr>
          <w:lang w:val="ru-RU"/>
        </w:rPr>
        <w:t>е</w:t>
      </w:r>
      <w:r w:rsidR="009162F9" w:rsidRPr="00622CA3">
        <w:rPr>
          <w:lang w:val="ru-RU"/>
        </w:rPr>
        <w:t xml:space="preserve"> </w:t>
      </w:r>
      <w:r w:rsidR="009162F9">
        <w:rPr>
          <w:lang w:val="ru-RU"/>
        </w:rPr>
        <w:t>к</w:t>
      </w:r>
      <w:r w:rsidR="009162F9" w:rsidRPr="00622CA3">
        <w:rPr>
          <w:lang w:val="ru-RU"/>
        </w:rPr>
        <w:t xml:space="preserve"> </w:t>
      </w:r>
      <w:r w:rsidR="009162F9">
        <w:rPr>
          <w:lang w:val="ru-RU"/>
        </w:rPr>
        <w:t>настоящему</w:t>
      </w:r>
      <w:r w:rsidR="009162F9" w:rsidRPr="00622CA3">
        <w:rPr>
          <w:lang w:val="ru-RU"/>
        </w:rPr>
        <w:t xml:space="preserve"> </w:t>
      </w:r>
      <w:r w:rsidR="009162F9">
        <w:rPr>
          <w:lang w:val="ru-RU"/>
        </w:rPr>
        <w:t>документу</w:t>
      </w:r>
      <w:r w:rsidR="00622CA3" w:rsidRPr="00622CA3">
        <w:rPr>
          <w:lang w:val="ru-RU"/>
        </w:rPr>
        <w:t xml:space="preserve">, </w:t>
      </w:r>
      <w:r w:rsidR="00622CA3">
        <w:rPr>
          <w:lang w:val="ru-RU"/>
        </w:rPr>
        <w:t>в</w:t>
      </w:r>
      <w:r w:rsidR="00622CA3" w:rsidRPr="00622CA3">
        <w:rPr>
          <w:lang w:val="ru-RU"/>
        </w:rPr>
        <w:t xml:space="preserve"> </w:t>
      </w:r>
      <w:r w:rsidR="00622CA3">
        <w:rPr>
          <w:lang w:val="ru-RU"/>
        </w:rPr>
        <w:t>котором</w:t>
      </w:r>
      <w:r w:rsidR="009162F9" w:rsidRPr="00622CA3">
        <w:rPr>
          <w:lang w:val="ru-RU"/>
        </w:rPr>
        <w:t xml:space="preserve"> </w:t>
      </w:r>
      <w:r w:rsidR="00622CA3">
        <w:rPr>
          <w:lang w:val="ru-RU"/>
        </w:rPr>
        <w:t>содержатся</w:t>
      </w:r>
      <w:r w:rsidR="00622CA3" w:rsidRPr="00622CA3">
        <w:rPr>
          <w:lang w:val="ru-RU"/>
        </w:rPr>
        <w:t xml:space="preserve"> </w:t>
      </w:r>
      <w:r w:rsidR="00622CA3">
        <w:rPr>
          <w:lang w:val="ru-RU"/>
        </w:rPr>
        <w:t>вышеуказанные</w:t>
      </w:r>
      <w:r w:rsidR="00622CA3" w:rsidRPr="00622CA3">
        <w:rPr>
          <w:lang w:val="ru-RU"/>
        </w:rPr>
        <w:t xml:space="preserve"> </w:t>
      </w:r>
      <w:r w:rsidR="00622CA3">
        <w:rPr>
          <w:lang w:val="ru-RU"/>
        </w:rPr>
        <w:t>комментарии,</w:t>
      </w:r>
      <w:r w:rsidR="00622CA3" w:rsidRPr="00622CA3">
        <w:rPr>
          <w:lang w:val="ru-RU"/>
        </w:rPr>
        <w:t xml:space="preserve"> </w:t>
      </w:r>
      <w:r w:rsidR="00F62F06">
        <w:rPr>
          <w:lang w:val="ru-RU"/>
        </w:rPr>
        <w:t xml:space="preserve">служит </w:t>
      </w:r>
      <w:r w:rsidR="00622CA3">
        <w:rPr>
          <w:lang w:val="ru-RU"/>
        </w:rPr>
        <w:t xml:space="preserve">дополнением к исследованию по патентам и общественному достоянию </w:t>
      </w:r>
      <w:r w:rsidRPr="002F0A56">
        <w:rPr>
          <w:lang w:val="ru-RU"/>
        </w:rPr>
        <w:t>(</w:t>
      </w:r>
      <w:r w:rsidRPr="006C5073">
        <w:t>II</w:t>
      </w:r>
      <w:r w:rsidRPr="002F0A56">
        <w:rPr>
          <w:lang w:val="ru-RU"/>
        </w:rPr>
        <w:t>).</w:t>
      </w:r>
    </w:p>
    <w:p w:rsidR="001F4DF6" w:rsidRPr="002F0A56" w:rsidRDefault="001F4DF6" w:rsidP="001F4DF6">
      <w:pPr>
        <w:pStyle w:val="ONUME"/>
        <w:numPr>
          <w:ilvl w:val="0"/>
          <w:numId w:val="0"/>
        </w:numPr>
        <w:spacing w:after="0"/>
        <w:ind w:left="567"/>
        <w:rPr>
          <w:lang w:val="ru-RU"/>
        </w:rPr>
      </w:pPr>
    </w:p>
    <w:p w:rsidR="006C5073" w:rsidRPr="002F0A56" w:rsidRDefault="006C5073" w:rsidP="001F4DF6">
      <w:pPr>
        <w:pStyle w:val="ONUME"/>
        <w:numPr>
          <w:ilvl w:val="0"/>
          <w:numId w:val="0"/>
        </w:numPr>
        <w:spacing w:after="0"/>
        <w:ind w:left="567"/>
        <w:rPr>
          <w:lang w:val="ru-RU"/>
        </w:rPr>
      </w:pPr>
    </w:p>
    <w:p w:rsidR="001F4DF6" w:rsidRPr="00622CA3" w:rsidRDefault="001D3799" w:rsidP="001F4DF6">
      <w:pPr>
        <w:pStyle w:val="DecisionInvitingPara"/>
        <w:spacing w:after="0" w:line="240" w:lineRule="auto"/>
        <w:ind w:left="4550" w:hanging="14"/>
        <w:rPr>
          <w:rFonts w:eastAsia="SimSun"/>
          <w:sz w:val="22"/>
          <w:lang w:val="ru-RU"/>
        </w:rPr>
      </w:pPr>
      <w:r w:rsidRPr="00622CA3">
        <w:rPr>
          <w:i w:val="0"/>
          <w:iCs/>
          <w:sz w:val="22"/>
          <w:szCs w:val="22"/>
          <w:lang w:val="ru-RU"/>
        </w:rPr>
        <w:t>3.</w:t>
      </w:r>
      <w:r w:rsidR="001F4DF6" w:rsidRPr="00622CA3">
        <w:rPr>
          <w:i w:val="0"/>
          <w:iCs/>
          <w:sz w:val="22"/>
          <w:szCs w:val="22"/>
          <w:lang w:val="ru-RU"/>
        </w:rPr>
        <w:tab/>
      </w:r>
      <w:r w:rsidR="00622CA3">
        <w:rPr>
          <w:sz w:val="22"/>
          <w:szCs w:val="22"/>
          <w:lang w:val="ru-RU"/>
        </w:rPr>
        <w:t>Комитету</w:t>
      </w:r>
      <w:r w:rsidR="00622CA3" w:rsidRPr="00622CA3">
        <w:rPr>
          <w:sz w:val="22"/>
          <w:szCs w:val="22"/>
          <w:lang w:val="ru-RU"/>
        </w:rPr>
        <w:t xml:space="preserve"> </w:t>
      </w:r>
      <w:r w:rsidR="00622CA3">
        <w:rPr>
          <w:sz w:val="22"/>
          <w:szCs w:val="22"/>
          <w:lang w:val="ru-RU"/>
        </w:rPr>
        <w:t>предлагается</w:t>
      </w:r>
      <w:r w:rsidR="00622CA3" w:rsidRPr="00622CA3">
        <w:rPr>
          <w:sz w:val="22"/>
          <w:szCs w:val="22"/>
          <w:lang w:val="ru-RU"/>
        </w:rPr>
        <w:t xml:space="preserve"> </w:t>
      </w:r>
      <w:r w:rsidR="00622CA3">
        <w:rPr>
          <w:sz w:val="22"/>
          <w:szCs w:val="22"/>
          <w:lang w:val="ru-RU"/>
        </w:rPr>
        <w:t>принять</w:t>
      </w:r>
      <w:r w:rsidR="00622CA3" w:rsidRPr="00622CA3">
        <w:rPr>
          <w:sz w:val="22"/>
          <w:szCs w:val="22"/>
          <w:lang w:val="ru-RU"/>
        </w:rPr>
        <w:t xml:space="preserve"> </w:t>
      </w:r>
      <w:r w:rsidR="00622CA3">
        <w:rPr>
          <w:sz w:val="22"/>
          <w:szCs w:val="22"/>
          <w:lang w:val="ru-RU"/>
        </w:rPr>
        <w:t>к</w:t>
      </w:r>
      <w:r w:rsidR="00622CA3" w:rsidRPr="00622CA3">
        <w:rPr>
          <w:sz w:val="22"/>
          <w:szCs w:val="22"/>
          <w:lang w:val="ru-RU"/>
        </w:rPr>
        <w:t xml:space="preserve"> </w:t>
      </w:r>
      <w:r w:rsidR="00622CA3">
        <w:rPr>
          <w:sz w:val="22"/>
          <w:szCs w:val="22"/>
          <w:lang w:val="ru-RU"/>
        </w:rPr>
        <w:t>сведению</w:t>
      </w:r>
      <w:r w:rsidR="00622CA3" w:rsidRPr="00622CA3">
        <w:rPr>
          <w:sz w:val="22"/>
          <w:szCs w:val="22"/>
          <w:lang w:val="ru-RU"/>
        </w:rPr>
        <w:t xml:space="preserve"> </w:t>
      </w:r>
      <w:r w:rsidR="00622CA3">
        <w:rPr>
          <w:sz w:val="22"/>
          <w:szCs w:val="22"/>
          <w:lang w:val="ru-RU"/>
        </w:rPr>
        <w:t>информацию</w:t>
      </w:r>
      <w:r w:rsidR="00622CA3" w:rsidRPr="00622CA3">
        <w:rPr>
          <w:sz w:val="22"/>
          <w:szCs w:val="22"/>
          <w:lang w:val="ru-RU"/>
        </w:rPr>
        <w:t xml:space="preserve">, </w:t>
      </w:r>
      <w:r w:rsidR="00622CA3">
        <w:rPr>
          <w:sz w:val="22"/>
          <w:szCs w:val="22"/>
          <w:lang w:val="ru-RU"/>
        </w:rPr>
        <w:t>содержащуюся</w:t>
      </w:r>
      <w:r w:rsidR="00622CA3" w:rsidRPr="00622CA3">
        <w:rPr>
          <w:sz w:val="22"/>
          <w:szCs w:val="22"/>
          <w:lang w:val="ru-RU"/>
        </w:rPr>
        <w:t xml:space="preserve"> </w:t>
      </w:r>
      <w:r w:rsidR="00622CA3">
        <w:rPr>
          <w:sz w:val="22"/>
          <w:szCs w:val="22"/>
          <w:lang w:val="ru-RU"/>
        </w:rPr>
        <w:t>в</w:t>
      </w:r>
      <w:r w:rsidR="00622CA3" w:rsidRPr="00622CA3">
        <w:rPr>
          <w:sz w:val="22"/>
          <w:szCs w:val="22"/>
          <w:lang w:val="ru-RU"/>
        </w:rPr>
        <w:t xml:space="preserve"> </w:t>
      </w:r>
      <w:r w:rsidR="00622CA3">
        <w:rPr>
          <w:sz w:val="22"/>
          <w:szCs w:val="22"/>
          <w:lang w:val="ru-RU"/>
        </w:rPr>
        <w:t>приложении</w:t>
      </w:r>
      <w:r w:rsidR="00622CA3" w:rsidRPr="00622CA3">
        <w:rPr>
          <w:sz w:val="22"/>
          <w:szCs w:val="22"/>
          <w:lang w:val="ru-RU"/>
        </w:rPr>
        <w:t xml:space="preserve"> </w:t>
      </w:r>
      <w:r w:rsidR="00622CA3">
        <w:rPr>
          <w:sz w:val="22"/>
          <w:szCs w:val="22"/>
          <w:lang w:val="ru-RU"/>
        </w:rPr>
        <w:t>к</w:t>
      </w:r>
      <w:r w:rsidR="00622CA3" w:rsidRPr="00622CA3">
        <w:rPr>
          <w:sz w:val="22"/>
          <w:szCs w:val="22"/>
          <w:lang w:val="ru-RU"/>
        </w:rPr>
        <w:t xml:space="preserve"> </w:t>
      </w:r>
      <w:r w:rsidR="00622CA3">
        <w:rPr>
          <w:sz w:val="22"/>
          <w:szCs w:val="22"/>
          <w:lang w:val="ru-RU"/>
        </w:rPr>
        <w:t>настоящему</w:t>
      </w:r>
      <w:r w:rsidR="00622CA3" w:rsidRPr="00622CA3">
        <w:rPr>
          <w:sz w:val="22"/>
          <w:szCs w:val="22"/>
          <w:lang w:val="ru-RU"/>
        </w:rPr>
        <w:t xml:space="preserve"> </w:t>
      </w:r>
      <w:r w:rsidR="00622CA3">
        <w:rPr>
          <w:sz w:val="22"/>
          <w:szCs w:val="22"/>
          <w:lang w:val="ru-RU"/>
        </w:rPr>
        <w:t>документу</w:t>
      </w:r>
      <w:r w:rsidR="001F4DF6" w:rsidRPr="00622CA3">
        <w:rPr>
          <w:rFonts w:eastAsia="SimSun"/>
          <w:sz w:val="22"/>
          <w:lang w:val="ru-RU"/>
        </w:rPr>
        <w:t>.</w:t>
      </w:r>
    </w:p>
    <w:p w:rsidR="001F4DF6" w:rsidRPr="00622CA3" w:rsidRDefault="001F4DF6" w:rsidP="001F4DF6">
      <w:pPr>
        <w:tabs>
          <w:tab w:val="num" w:pos="4550"/>
          <w:tab w:val="num" w:pos="5036"/>
        </w:tabs>
        <w:ind w:hanging="357"/>
        <w:rPr>
          <w:lang w:val="ru-RU"/>
        </w:rPr>
      </w:pPr>
    </w:p>
    <w:p w:rsidR="001F4DF6" w:rsidRPr="00622CA3" w:rsidRDefault="001F4DF6" w:rsidP="001F4DF6">
      <w:pPr>
        <w:rPr>
          <w:lang w:val="ru-RU"/>
        </w:rPr>
      </w:pPr>
    </w:p>
    <w:p w:rsidR="001F4DF6" w:rsidRPr="00622CA3" w:rsidRDefault="001F4DF6" w:rsidP="001F4DF6">
      <w:pPr>
        <w:rPr>
          <w:lang w:val="ru-RU"/>
        </w:rPr>
      </w:pPr>
    </w:p>
    <w:p w:rsidR="001F4DF6" w:rsidRPr="009F21B8" w:rsidRDefault="001F4DF6" w:rsidP="001F4DF6">
      <w:pPr>
        <w:pStyle w:val="Endofdocument-Annex"/>
        <w:ind w:hanging="984"/>
        <w:rPr>
          <w:lang w:val="ru-RU"/>
        </w:rPr>
      </w:pPr>
      <w:r w:rsidRPr="009F21B8">
        <w:rPr>
          <w:lang w:val="ru-RU"/>
        </w:rPr>
        <w:t>[</w:t>
      </w:r>
      <w:r w:rsidR="00622CA3">
        <w:rPr>
          <w:lang w:val="ru-RU"/>
        </w:rPr>
        <w:t>Приложение</w:t>
      </w:r>
      <w:r w:rsidR="00622CA3" w:rsidRPr="009F21B8">
        <w:rPr>
          <w:lang w:val="ru-RU"/>
        </w:rPr>
        <w:t xml:space="preserve"> </w:t>
      </w:r>
      <w:r w:rsidR="00622CA3">
        <w:rPr>
          <w:lang w:val="ru-RU"/>
        </w:rPr>
        <w:t>следует</w:t>
      </w:r>
      <w:r w:rsidRPr="009F21B8">
        <w:rPr>
          <w:lang w:val="ru-RU"/>
        </w:rPr>
        <w:t>]</w:t>
      </w:r>
    </w:p>
    <w:p w:rsidR="001F4DF6" w:rsidRPr="009F21B8" w:rsidRDefault="001F4DF6" w:rsidP="001F4DF6">
      <w:pPr>
        <w:pStyle w:val="Endofdocument-Annex"/>
        <w:ind w:hanging="984"/>
        <w:rPr>
          <w:lang w:val="ru-RU"/>
        </w:rPr>
      </w:pPr>
    </w:p>
    <w:p w:rsidR="001F4DF6" w:rsidRPr="009F21B8" w:rsidRDefault="001F4DF6" w:rsidP="001F4DF6">
      <w:pPr>
        <w:pStyle w:val="Endofdocument-Annex"/>
        <w:ind w:hanging="984"/>
        <w:rPr>
          <w:lang w:val="ru-RU"/>
        </w:rPr>
      </w:pPr>
    </w:p>
    <w:p w:rsidR="00D8053F" w:rsidRPr="009F21B8" w:rsidRDefault="00D8053F" w:rsidP="00D8053F">
      <w:pPr>
        <w:rPr>
          <w:lang w:val="ru-RU"/>
        </w:rPr>
      </w:pPr>
    </w:p>
    <w:p w:rsidR="004542D1" w:rsidRPr="009F21B8" w:rsidRDefault="004542D1" w:rsidP="00D8053F">
      <w:pPr>
        <w:rPr>
          <w:lang w:val="ru-RU"/>
        </w:rPr>
      </w:pPr>
    </w:p>
    <w:p w:rsidR="004542D1" w:rsidRPr="009F21B8" w:rsidRDefault="004542D1" w:rsidP="00D8053F">
      <w:pPr>
        <w:rPr>
          <w:lang w:val="ru-RU"/>
        </w:rPr>
      </w:pPr>
    </w:p>
    <w:p w:rsidR="009F21B8" w:rsidRPr="009F21B8" w:rsidRDefault="009F21B8" w:rsidP="00D8053F">
      <w:pPr>
        <w:rPr>
          <w:lang w:val="ru-RU"/>
        </w:rPr>
        <w:sectPr w:rsidR="009F21B8" w:rsidRPr="009F21B8" w:rsidSect="006C5073">
          <w:headerReference w:type="default" r:id="rId10"/>
          <w:headerReference w:type="first" r:id="rId11"/>
          <w:pgSz w:w="11906" w:h="16838"/>
          <w:pgMar w:top="740" w:right="850" w:bottom="1678" w:left="1418" w:header="510" w:footer="1418" w:gutter="0"/>
          <w:pgNumType w:start="2"/>
          <w:cols w:space="720"/>
          <w:titlePg/>
          <w:docGrid w:linePitch="360"/>
        </w:sectPr>
      </w:pPr>
    </w:p>
    <w:p w:rsidR="006C5E20" w:rsidRPr="009F21B8" w:rsidRDefault="006C5E20" w:rsidP="00D8053F">
      <w:pPr>
        <w:rPr>
          <w:lang w:val="ru-RU"/>
        </w:rPr>
      </w:pPr>
    </w:p>
    <w:p w:rsidR="006C5E20" w:rsidRDefault="006C5E20" w:rsidP="00D8053F">
      <w:pPr>
        <w:rPr>
          <w:lang w:val="ru-RU"/>
        </w:rPr>
      </w:pPr>
    </w:p>
    <w:p w:rsidR="00F62F06" w:rsidRDefault="00F62F06" w:rsidP="00D8053F">
      <w:pPr>
        <w:rPr>
          <w:lang w:val="ru-RU"/>
        </w:rPr>
      </w:pPr>
    </w:p>
    <w:p w:rsidR="00F62F06" w:rsidRDefault="00F62F06" w:rsidP="00D8053F">
      <w:pPr>
        <w:rPr>
          <w:lang w:val="ru-RU"/>
        </w:rPr>
      </w:pPr>
    </w:p>
    <w:p w:rsidR="00F62F06" w:rsidRDefault="00F62F06" w:rsidP="00D8053F">
      <w:pPr>
        <w:rPr>
          <w:lang w:val="ru-RU"/>
        </w:rPr>
      </w:pPr>
    </w:p>
    <w:p w:rsidR="00F62F06" w:rsidRDefault="00F62F06" w:rsidP="00D8053F">
      <w:pPr>
        <w:rPr>
          <w:lang w:val="ru-RU"/>
        </w:rPr>
      </w:pPr>
    </w:p>
    <w:p w:rsidR="00F62F06" w:rsidRPr="00F62F06" w:rsidRDefault="00F62F06" w:rsidP="00D8053F">
      <w:pPr>
        <w:rPr>
          <w:lang w:val="ru-RU"/>
        </w:rPr>
      </w:pPr>
    </w:p>
    <w:p w:rsidR="00DA63EF" w:rsidRPr="009F21B8" w:rsidRDefault="00552BCC" w:rsidP="00DA63EF">
      <w:pPr>
        <w:widowControl w:val="0"/>
        <w:autoSpaceDE w:val="0"/>
        <w:autoSpaceDN w:val="0"/>
        <w:adjustRightInd w:val="0"/>
        <w:jc w:val="center"/>
        <w:rPr>
          <w:rFonts w:eastAsia="Times New Roman"/>
          <w:szCs w:val="22"/>
          <w:lang w:val="ru-RU" w:eastAsia="en-US"/>
        </w:rPr>
      </w:pPr>
      <w:r>
        <w:rPr>
          <w:rFonts w:eastAsia="Times New Roman"/>
          <w:szCs w:val="22"/>
          <w:lang w:val="ru-RU" w:eastAsia="en-US"/>
        </w:rPr>
        <w:t>ПРИЛОЖЕНИЕ</w:t>
      </w:r>
    </w:p>
    <w:p w:rsidR="00DA63EF" w:rsidRPr="009F21B8" w:rsidRDefault="00DA63EF" w:rsidP="00DA63EF">
      <w:pPr>
        <w:widowControl w:val="0"/>
        <w:autoSpaceDE w:val="0"/>
        <w:autoSpaceDN w:val="0"/>
        <w:adjustRightInd w:val="0"/>
        <w:jc w:val="center"/>
        <w:rPr>
          <w:rFonts w:eastAsia="Times New Roman"/>
          <w:szCs w:val="22"/>
          <w:lang w:val="ru-RU" w:eastAsia="en-US"/>
        </w:rPr>
      </w:pPr>
    </w:p>
    <w:p w:rsidR="006C5073" w:rsidRPr="00BB6776" w:rsidRDefault="00552BCC" w:rsidP="00552BCC">
      <w:pPr>
        <w:jc w:val="center"/>
      </w:pPr>
      <w:r>
        <w:rPr>
          <w:lang w:val="ru-RU"/>
        </w:rPr>
        <w:t>Комментарии</w:t>
      </w:r>
      <w:r w:rsidRPr="00552BCC">
        <w:rPr>
          <w:lang w:val="ru-RU"/>
        </w:rPr>
        <w:t xml:space="preserve"> </w:t>
      </w:r>
      <w:r>
        <w:rPr>
          <w:lang w:val="ru-RU"/>
        </w:rPr>
        <w:t>государств</w:t>
      </w:r>
      <w:r w:rsidRPr="00552BCC">
        <w:rPr>
          <w:lang w:val="ru-RU"/>
        </w:rPr>
        <w:t>-</w:t>
      </w:r>
      <w:r>
        <w:rPr>
          <w:lang w:val="ru-RU"/>
        </w:rPr>
        <w:t>членов</w:t>
      </w:r>
      <w:r w:rsidRPr="00552BCC">
        <w:rPr>
          <w:lang w:val="ru-RU"/>
        </w:rPr>
        <w:t xml:space="preserve">, </w:t>
      </w:r>
      <w:r>
        <w:rPr>
          <w:lang w:val="ru-RU"/>
        </w:rPr>
        <w:t>гражданского</w:t>
      </w:r>
      <w:r w:rsidRPr="00552BCC">
        <w:rPr>
          <w:lang w:val="ru-RU"/>
        </w:rPr>
        <w:t xml:space="preserve"> </w:t>
      </w:r>
      <w:r>
        <w:rPr>
          <w:lang w:val="ru-RU"/>
        </w:rPr>
        <w:t>общества</w:t>
      </w:r>
      <w:r w:rsidRPr="00552BCC">
        <w:rPr>
          <w:lang w:val="ru-RU"/>
        </w:rPr>
        <w:t xml:space="preserve"> </w:t>
      </w:r>
      <w:r>
        <w:rPr>
          <w:lang w:val="ru-RU"/>
        </w:rPr>
        <w:t>и</w:t>
      </w:r>
      <w:r w:rsidRPr="00552BCC">
        <w:rPr>
          <w:lang w:val="ru-RU"/>
        </w:rPr>
        <w:t xml:space="preserve"> </w:t>
      </w:r>
      <w:r>
        <w:rPr>
          <w:lang w:val="ru-RU"/>
        </w:rPr>
        <w:t xml:space="preserve">НПО </w:t>
      </w:r>
      <w:r w:rsidR="006C5073" w:rsidRPr="00552BCC">
        <w:rPr>
          <w:lang w:val="ru-RU"/>
        </w:rPr>
        <w:br/>
      </w:r>
      <w:r>
        <w:rPr>
          <w:lang w:val="ru-RU"/>
        </w:rPr>
        <w:t>в отношении исследования по патентам и общественному достоянию</w:t>
      </w:r>
      <w:r w:rsidR="006C5073" w:rsidRPr="00552BCC">
        <w:rPr>
          <w:lang w:val="ru-RU"/>
        </w:rPr>
        <w:t xml:space="preserve"> </w:t>
      </w:r>
      <w:r w:rsidR="006C5073" w:rsidRPr="00BB6776">
        <w:t>(</w:t>
      </w:r>
      <w:r w:rsidR="006C5073" w:rsidRPr="006C5073">
        <w:t>II</w:t>
      </w:r>
      <w:r w:rsidR="006C5073" w:rsidRPr="00BB6776">
        <w:t>)</w:t>
      </w:r>
    </w:p>
    <w:p w:rsidR="006C5073" w:rsidRPr="00BB6776" w:rsidRDefault="006C5073" w:rsidP="006C5073">
      <w:pPr>
        <w:rPr>
          <w:rFonts w:ascii="Calibri" w:eastAsia="MS Mincho" w:hAnsi="Calibri" w:cs="Times New Roman"/>
          <w:szCs w:val="22"/>
          <w:lang w:eastAsia="ja-JP"/>
        </w:rPr>
      </w:pPr>
    </w:p>
    <w:p w:rsidR="006C5073" w:rsidRPr="00BB6776" w:rsidRDefault="006C5073" w:rsidP="006C5073">
      <w:pPr>
        <w:rPr>
          <w:rFonts w:ascii="Calibri" w:eastAsia="MS Mincho" w:hAnsi="Calibri" w:cs="Times New Roman"/>
          <w:szCs w:val="22"/>
          <w:lang w:eastAsia="ja-JP"/>
        </w:rPr>
      </w:pPr>
    </w:p>
    <w:p w:rsidR="006C5073" w:rsidRPr="00BB6776" w:rsidRDefault="006C5073" w:rsidP="006C5073">
      <w:pPr>
        <w:rPr>
          <w:rFonts w:ascii="Calibri" w:eastAsia="MS Mincho" w:hAnsi="Calibri" w:cs="Times New Roman"/>
          <w:szCs w:val="22"/>
          <w:lang w:eastAsia="ja-JP"/>
        </w:rPr>
      </w:pPr>
    </w:p>
    <w:p w:rsidR="006C5073" w:rsidRPr="00BB6776" w:rsidRDefault="00017BBA" w:rsidP="006C5073">
      <w:r>
        <w:rPr>
          <w:lang w:val="ru-RU"/>
        </w:rPr>
        <w:t>Соединенные</w:t>
      </w:r>
      <w:r w:rsidRPr="00BB6776">
        <w:t xml:space="preserve"> </w:t>
      </w:r>
      <w:r>
        <w:rPr>
          <w:lang w:val="ru-RU"/>
        </w:rPr>
        <w:t>Штаты</w:t>
      </w:r>
      <w:r w:rsidRPr="00BB6776">
        <w:t xml:space="preserve"> </w:t>
      </w:r>
      <w:r>
        <w:rPr>
          <w:lang w:val="ru-RU"/>
        </w:rPr>
        <w:t>Америки</w:t>
      </w:r>
    </w:p>
    <w:p w:rsidR="006C5073" w:rsidRPr="00BB6776" w:rsidRDefault="006C5073" w:rsidP="006C5073"/>
    <w:p w:rsidR="00BB6776" w:rsidRPr="00BB6776" w:rsidRDefault="00BB6776" w:rsidP="00BB6776">
      <w:r w:rsidRPr="00BB6776">
        <w:t xml:space="preserve">The Study on Patents and the Public Domain (II) clearly demonstrates that for over 100 years, the patent system has been a rich source of publicly available information.  It has contributed tremendously to the creation of a rich and accessible public domain.  The United States acknowledge the study's conclusion that the overall relationship between patents, innovation and a rich and freely accessible public domain is complex and nuanced.  The study is useful in understanding the public domain and how various actors and factors affect the public domain.  </w:t>
      </w:r>
    </w:p>
    <w:p w:rsidR="006C5073" w:rsidRPr="00BB6776" w:rsidRDefault="006C5073" w:rsidP="006C5073"/>
    <w:p w:rsidR="006C5073" w:rsidRPr="00BB6776" w:rsidRDefault="006C5073" w:rsidP="006C5073"/>
    <w:p w:rsidR="006C5073" w:rsidRPr="00BB6776" w:rsidRDefault="006C5073" w:rsidP="006C5073"/>
    <w:p w:rsidR="006C5073" w:rsidRPr="009F21B8" w:rsidRDefault="00C2744F" w:rsidP="006C5073">
      <w:pPr>
        <w:rPr>
          <w:lang w:val="ru-RU"/>
        </w:rPr>
      </w:pPr>
      <w:r>
        <w:rPr>
          <w:lang w:val="ru-RU"/>
        </w:rPr>
        <w:t>Сеть</w:t>
      </w:r>
      <w:r w:rsidRPr="009F21B8">
        <w:rPr>
          <w:lang w:val="ru-RU"/>
        </w:rPr>
        <w:t xml:space="preserve"> </w:t>
      </w:r>
      <w:r>
        <w:rPr>
          <w:lang w:val="ru-RU"/>
        </w:rPr>
        <w:t>стран</w:t>
      </w:r>
      <w:r w:rsidRPr="009F21B8">
        <w:rPr>
          <w:lang w:val="ru-RU"/>
        </w:rPr>
        <w:t xml:space="preserve"> </w:t>
      </w:r>
      <w:r>
        <w:rPr>
          <w:lang w:val="ru-RU"/>
        </w:rPr>
        <w:t>третьего</w:t>
      </w:r>
      <w:r w:rsidRPr="009F21B8">
        <w:rPr>
          <w:lang w:val="ru-RU"/>
        </w:rPr>
        <w:t xml:space="preserve"> </w:t>
      </w:r>
      <w:r>
        <w:rPr>
          <w:lang w:val="ru-RU"/>
        </w:rPr>
        <w:t>мира</w:t>
      </w:r>
    </w:p>
    <w:p w:rsidR="004C5B42" w:rsidRDefault="004C5B42" w:rsidP="006C5073">
      <w:pPr>
        <w:rPr>
          <w:lang w:val="ru-RU"/>
        </w:rPr>
      </w:pPr>
    </w:p>
    <w:p w:rsidR="00F62F06" w:rsidRPr="00BB6776" w:rsidRDefault="00BB6776" w:rsidP="00F62F06">
      <w:r w:rsidRPr="00BB6776">
        <w:t xml:space="preserve">The theoretical premise of the study is that a rich and accessible public domain is a result of invention disclosures in patent documents.  In other words, an increase in patenting will automatically result in an expansion of the public domain.  The concept of the public domain includes works where IPRs are not applicable or enforced.  The study does not take this into account and simply assumes that knowledge embodied in a patent disclosure contributes to the public domain.  The concept of the “global patent arbitrage” referred to in Part I of the study </w:t>
      </w:r>
      <w:proofErr w:type="gramStart"/>
      <w:r w:rsidRPr="00BB6776">
        <w:t>is</w:t>
      </w:r>
      <w:proofErr w:type="gramEnd"/>
      <w:r w:rsidRPr="00BB6776">
        <w:t xml:space="preserve"> based on the premise that developing countries can effectively capitalize and use an invention which is in the public domain in its jurisdiction, and also develop improvements to the invention which can also be exported abroad.  However, very few developing countries have the means or the necessary technological base or capacity to either successfully exploit the invention or to make those improvements.  The lack of patents from developing countries in the developed world reaffirms this.  Moreover, firms in developed countries strategically apply for patents in selected developing countries where innovative capacity exists.  Thus, firms in developing countries with some innovative capability will be prevented from making use of the knowledge.  In view of the above, the study should be revised and improved to particularly address the barriers to fostering a rich and accessible public domain that arise from the IP system.  The study fails to address this element and draws a positive correlation between IP and the public domain, though the study admits in parts the existence of negative implications of certain enterprise practices.  The revised study should address the following issues:  (</w:t>
      </w:r>
      <w:proofErr w:type="spellStart"/>
      <w:r w:rsidRPr="00BB6776">
        <w:t>i</w:t>
      </w:r>
      <w:proofErr w:type="spellEnd"/>
      <w:r w:rsidRPr="00BB6776">
        <w:t>) how the public domain could be explored in resource poor settings.  Patent information in itself is not sufficient in this regard</w:t>
      </w:r>
      <w:proofErr w:type="gramStart"/>
      <w:r w:rsidRPr="00BB6776">
        <w:t>;  and</w:t>
      </w:r>
      <w:proofErr w:type="gramEnd"/>
      <w:r w:rsidRPr="00BB6776">
        <w:t xml:space="preserve"> (ii) how patent flexibilities can be fully utilized to foster a rich and accessible public domain.</w:t>
      </w:r>
      <w:r w:rsidR="006C5073" w:rsidRPr="00BB6776">
        <w:t xml:space="preserve"> </w:t>
      </w:r>
    </w:p>
    <w:p w:rsidR="00626D47" w:rsidRPr="00BB6776" w:rsidRDefault="00626D47" w:rsidP="00F62F06"/>
    <w:p w:rsidR="00626D47" w:rsidRPr="00BB6776" w:rsidRDefault="00626D47" w:rsidP="00F62F06"/>
    <w:p w:rsidR="00626D47" w:rsidRPr="00BB6776" w:rsidRDefault="00626D47" w:rsidP="00F62F06"/>
    <w:p w:rsidR="00626D47" w:rsidRPr="00BB6776" w:rsidRDefault="00626D47" w:rsidP="00F62F06"/>
    <w:p w:rsidR="006C5073" w:rsidRPr="006C5073" w:rsidRDefault="00626D47" w:rsidP="00626D47">
      <w:pPr>
        <w:ind w:left="3969" w:firstLine="567"/>
      </w:pPr>
      <w:r>
        <w:t>[</w:t>
      </w:r>
      <w:r w:rsidR="009A7A2F">
        <w:rPr>
          <w:lang w:val="ru-RU"/>
        </w:rPr>
        <w:t>Конец приложения и документа</w:t>
      </w:r>
      <w:r w:rsidR="006C5073" w:rsidRPr="006C5073">
        <w:t>]</w:t>
      </w:r>
    </w:p>
    <w:p w:rsidR="00C55445" w:rsidRDefault="00C55445" w:rsidP="006C5073">
      <w:pPr>
        <w:widowControl w:val="0"/>
        <w:autoSpaceDE w:val="0"/>
        <w:autoSpaceDN w:val="0"/>
        <w:adjustRightInd w:val="0"/>
        <w:jc w:val="center"/>
        <w:rPr>
          <w:szCs w:val="22"/>
        </w:rPr>
      </w:pPr>
    </w:p>
    <w:sectPr w:rsidR="00C55445" w:rsidSect="009F21B8">
      <w:headerReference w:type="default" r:id="rId12"/>
      <w:headerReference w:type="first" r:id="rId13"/>
      <w:pgSz w:w="11906" w:h="16838"/>
      <w:pgMar w:top="740" w:right="850" w:bottom="1678" w:left="1418" w:header="510" w:footer="14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D56" w:rsidRDefault="00385D56">
      <w:r>
        <w:separator/>
      </w:r>
    </w:p>
  </w:endnote>
  <w:endnote w:type="continuationSeparator" w:id="0">
    <w:p w:rsidR="00385D56" w:rsidRDefault="00385D56" w:rsidP="003B38C1">
      <w:r>
        <w:separator/>
      </w:r>
    </w:p>
    <w:p w:rsidR="00385D56" w:rsidRPr="003B38C1" w:rsidRDefault="00385D56" w:rsidP="003B38C1">
      <w:pPr>
        <w:spacing w:after="60"/>
        <w:rPr>
          <w:sz w:val="17"/>
        </w:rPr>
      </w:pPr>
      <w:r>
        <w:rPr>
          <w:sz w:val="17"/>
        </w:rPr>
        <w:t>[Endnote continued from previous page]</w:t>
      </w:r>
    </w:p>
  </w:endnote>
  <w:endnote w:type="continuationNotice" w:id="1">
    <w:p w:rsidR="00385D56" w:rsidRPr="003B38C1" w:rsidRDefault="00385D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D56" w:rsidRDefault="00385D56">
      <w:r>
        <w:separator/>
      </w:r>
    </w:p>
  </w:footnote>
  <w:footnote w:type="continuationSeparator" w:id="0">
    <w:p w:rsidR="00385D56" w:rsidRDefault="00385D56" w:rsidP="008B60B2">
      <w:r>
        <w:separator/>
      </w:r>
    </w:p>
    <w:p w:rsidR="00385D56" w:rsidRPr="00ED77FB" w:rsidRDefault="00385D56" w:rsidP="008B60B2">
      <w:pPr>
        <w:spacing w:after="60"/>
        <w:rPr>
          <w:sz w:val="17"/>
          <w:szCs w:val="17"/>
        </w:rPr>
      </w:pPr>
      <w:r w:rsidRPr="00ED77FB">
        <w:rPr>
          <w:sz w:val="17"/>
          <w:szCs w:val="17"/>
        </w:rPr>
        <w:t>[Footnote continued from previous page]</w:t>
      </w:r>
    </w:p>
  </w:footnote>
  <w:footnote w:type="continuationNotice" w:id="1">
    <w:p w:rsidR="00385D56" w:rsidRPr="00ED77FB" w:rsidRDefault="00385D5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499" w:rsidRDefault="00944499" w:rsidP="00944499">
    <w:pPr>
      <w:pStyle w:val="Header"/>
      <w:jc w:val="right"/>
    </w:pPr>
    <w:r w:rsidRPr="006726C4">
      <w:t>CDIP/1</w:t>
    </w:r>
    <w:r w:rsidR="006C5073" w:rsidRPr="006726C4">
      <w:t>2</w:t>
    </w:r>
    <w:r w:rsidRPr="006726C4">
      <w:t>/</w:t>
    </w:r>
    <w:r w:rsidR="00B3240E">
      <w:t>INF/2 Rev</w:t>
    </w:r>
    <w:r w:rsidR="006C5073" w:rsidRPr="006726C4">
      <w:t>.</w:t>
    </w:r>
    <w:r w:rsidR="00B3240E">
      <w:t xml:space="preserve"> Add</w:t>
    </w:r>
    <w:r w:rsidR="006726C4" w:rsidRPr="006726C4">
      <w:t>.</w:t>
    </w:r>
  </w:p>
  <w:p w:rsidR="00944499" w:rsidRDefault="00552BCC" w:rsidP="00944499">
    <w:pPr>
      <w:pStyle w:val="Header"/>
      <w:jc w:val="right"/>
    </w:pPr>
    <w:r>
      <w:rPr>
        <w:lang w:val="ru-RU"/>
      </w:rPr>
      <w:t>ПРИЛОЖЕНИЕ</w:t>
    </w:r>
  </w:p>
  <w:p w:rsidR="00944499" w:rsidRPr="00944499" w:rsidRDefault="00944499" w:rsidP="0094449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499" w:rsidRDefault="00944499" w:rsidP="0094449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B8" w:rsidRPr="009F21B8" w:rsidRDefault="009F21B8" w:rsidP="00944499">
    <w:pPr>
      <w:pStyle w:val="Header"/>
      <w:jc w:val="right"/>
      <w:rPr>
        <w:lang w:val="ru-RU"/>
      </w:rPr>
    </w:pPr>
    <w:r w:rsidRPr="006726C4">
      <w:t>CDIP</w:t>
    </w:r>
    <w:r w:rsidRPr="009F21B8">
      <w:rPr>
        <w:lang w:val="ru-RU"/>
      </w:rPr>
      <w:t>/12/</w:t>
    </w:r>
    <w:r>
      <w:t>INF</w:t>
    </w:r>
    <w:r w:rsidRPr="009F21B8">
      <w:rPr>
        <w:lang w:val="ru-RU"/>
      </w:rPr>
      <w:t xml:space="preserve">/2 </w:t>
    </w:r>
    <w:r>
      <w:t>Rev</w:t>
    </w:r>
    <w:r w:rsidRPr="009F21B8">
      <w:rPr>
        <w:lang w:val="ru-RU"/>
      </w:rPr>
      <w:t xml:space="preserve">. </w:t>
    </w:r>
    <w:r>
      <w:t>Add</w:t>
    </w:r>
    <w:r w:rsidRPr="009F21B8">
      <w:rPr>
        <w:lang w:val="ru-RU"/>
      </w:rPr>
      <w:t>.</w:t>
    </w:r>
  </w:p>
  <w:p w:rsidR="009F21B8" w:rsidRPr="009F21B8" w:rsidRDefault="009F21B8" w:rsidP="00944499">
    <w:pPr>
      <w:pStyle w:val="Header"/>
      <w:jc w:val="right"/>
      <w:rPr>
        <w:lang w:val="ru-RU"/>
      </w:rPr>
    </w:pPr>
    <w:r>
      <w:rPr>
        <w:lang w:val="ru-RU"/>
      </w:rPr>
      <w:t>Приложение, стр.</w:t>
    </w:r>
    <w:r w:rsidRPr="009F21B8">
      <w:rPr>
        <w:lang w:val="ru-RU"/>
      </w:rPr>
      <w:fldChar w:fldCharType="begin"/>
    </w:r>
    <w:r w:rsidRPr="009F21B8">
      <w:rPr>
        <w:lang w:val="ru-RU"/>
      </w:rPr>
      <w:instrText xml:space="preserve"> PAGE   \* MERGEFORMAT </w:instrText>
    </w:r>
    <w:r w:rsidRPr="009F21B8">
      <w:rPr>
        <w:lang w:val="ru-RU"/>
      </w:rPr>
      <w:fldChar w:fldCharType="separate"/>
    </w:r>
    <w:r w:rsidR="00BB6776">
      <w:rPr>
        <w:noProof/>
        <w:lang w:val="ru-RU"/>
      </w:rPr>
      <w:t>2</w:t>
    </w:r>
    <w:r w:rsidRPr="009F21B8">
      <w:rPr>
        <w:noProof/>
        <w:lang w:val="ru-RU"/>
      </w:rPr>
      <w:fldChar w:fldCharType="end"/>
    </w:r>
  </w:p>
  <w:p w:rsidR="009F21B8" w:rsidRPr="009F21B8" w:rsidRDefault="009F21B8" w:rsidP="00944499">
    <w:pPr>
      <w:pStyle w:val="Header"/>
      <w:jc w:val="righ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B8" w:rsidRDefault="009F21B8" w:rsidP="009F21B8">
    <w:pPr>
      <w:pStyle w:val="Header"/>
      <w:jc w:val="right"/>
    </w:pPr>
    <w:r w:rsidRPr="006726C4">
      <w:t>CDIP/12/</w:t>
    </w:r>
    <w:r>
      <w:t>INF/2 Rev</w:t>
    </w:r>
    <w:r w:rsidRPr="006726C4">
      <w:t>.</w:t>
    </w:r>
    <w:r>
      <w:t xml:space="preserve"> Add</w:t>
    </w:r>
    <w:r w:rsidRPr="006726C4">
      <w:t>.</w:t>
    </w:r>
  </w:p>
  <w:p w:rsidR="009F21B8" w:rsidRDefault="009F21B8" w:rsidP="009F21B8">
    <w:pPr>
      <w:pStyle w:val="Header"/>
      <w:jc w:val="right"/>
    </w:pPr>
    <w:r>
      <w:rPr>
        <w:lang w:val="ru-RU"/>
      </w:rPr>
      <w:t>ПРИЛОЖЕНИЕ</w:t>
    </w:r>
  </w:p>
  <w:p w:rsidR="009F21B8" w:rsidRPr="009F21B8" w:rsidRDefault="009F21B8" w:rsidP="009F21B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3">
    <w:nsid w:val="06CD29E3"/>
    <w:multiLevelType w:val="multilevel"/>
    <w:tmpl w:val="D640F4F8"/>
    <w:lvl w:ilvl="0">
      <w:start w:val="1"/>
      <w:numFmt w:val="lowerRoman"/>
      <w:lvlRestart w:val="0"/>
      <w:pStyle w:val="ONUME"/>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177D5000"/>
    <w:multiLevelType w:val="singleLevel"/>
    <w:tmpl w:val="0409000F"/>
    <w:lvl w:ilvl="0">
      <w:start w:val="1"/>
      <w:numFmt w:val="decimal"/>
      <w:pStyle w:val="Heading9"/>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7">
    <w:nsid w:val="38913FBC"/>
    <w:multiLevelType w:val="hybridMultilevel"/>
    <w:tmpl w:val="929AAADE"/>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81541"/>
    <w:multiLevelType w:val="multilevel"/>
    <w:tmpl w:val="B0AE75EE"/>
    <w:lvl w:ilvl="0">
      <w:start w:val="1"/>
      <w:numFmt w:val="lowerRoman"/>
      <w:lvlRestart w:val="0"/>
      <w:lvlText w:val="(%1)"/>
      <w:lvlJc w:val="left"/>
      <w:pPr>
        <w:tabs>
          <w:tab w:val="num" w:pos="1134"/>
        </w:tabs>
        <w:ind w:left="567" w:firstLine="567"/>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422958F4"/>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E62E8F"/>
    <w:multiLevelType w:val="multilevel"/>
    <w:tmpl w:val="BA409AB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7780A"/>
    <w:multiLevelType w:val="multilevel"/>
    <w:tmpl w:val="8292A794"/>
    <w:lvl w:ilvl="0">
      <w:start w:val="1"/>
      <w:numFmt w:val="lowerRoman"/>
      <w:lvlRestart w:val="0"/>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nsid w:val="4EA0194A"/>
    <w:multiLevelType w:val="multilevel"/>
    <w:tmpl w:val="B50E8B6E"/>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AC22D82"/>
    <w:multiLevelType w:val="multilevel"/>
    <w:tmpl w:val="887A1E14"/>
    <w:lvl w:ilvl="0">
      <w:start w:val="1"/>
      <w:numFmt w:val="none"/>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0"/>
  </w:num>
  <w:num w:numId="3">
    <w:abstractNumId w:val="0"/>
  </w:num>
  <w:num w:numId="4">
    <w:abstractNumId w:val="12"/>
  </w:num>
  <w:num w:numId="5">
    <w:abstractNumId w:val="3"/>
  </w:num>
  <w:num w:numId="6">
    <w:abstractNumId w:val="5"/>
  </w:num>
  <w:num w:numId="7">
    <w:abstractNumId w:val="1"/>
  </w:num>
  <w:num w:numId="8">
    <w:abstractNumId w:val="2"/>
  </w:num>
  <w:num w:numId="9">
    <w:abstractNumId w:val="11"/>
  </w:num>
  <w:num w:numId="10">
    <w:abstractNumId w:val="9"/>
  </w:num>
  <w:num w:numId="11">
    <w:abstractNumId w:val="13"/>
  </w:num>
  <w:num w:numId="12">
    <w:abstractNumId w:val="8"/>
  </w:num>
  <w:num w:numId="13">
    <w:abstractNumId w:val="14"/>
  </w:num>
  <w:num w:numId="14">
    <w:abstractNumId w:val="6"/>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4"/>
    <w:rsid w:val="00017BBA"/>
    <w:rsid w:val="00035E19"/>
    <w:rsid w:val="0003617F"/>
    <w:rsid w:val="00037747"/>
    <w:rsid w:val="00043CAA"/>
    <w:rsid w:val="00063CE2"/>
    <w:rsid w:val="00075432"/>
    <w:rsid w:val="000770B1"/>
    <w:rsid w:val="00081D99"/>
    <w:rsid w:val="00091F2E"/>
    <w:rsid w:val="000968ED"/>
    <w:rsid w:val="000B4BCC"/>
    <w:rsid w:val="000B4DE1"/>
    <w:rsid w:val="000B53D5"/>
    <w:rsid w:val="000D62C4"/>
    <w:rsid w:val="000E6539"/>
    <w:rsid w:val="000F46A7"/>
    <w:rsid w:val="000F5E56"/>
    <w:rsid w:val="00111B76"/>
    <w:rsid w:val="00117DAE"/>
    <w:rsid w:val="00122474"/>
    <w:rsid w:val="0012758A"/>
    <w:rsid w:val="0013327A"/>
    <w:rsid w:val="001362EE"/>
    <w:rsid w:val="0015192A"/>
    <w:rsid w:val="00154600"/>
    <w:rsid w:val="001659F8"/>
    <w:rsid w:val="001720FA"/>
    <w:rsid w:val="00176DB5"/>
    <w:rsid w:val="001832A6"/>
    <w:rsid w:val="00197A56"/>
    <w:rsid w:val="001A49CD"/>
    <w:rsid w:val="001B5881"/>
    <w:rsid w:val="001D3799"/>
    <w:rsid w:val="001F0A85"/>
    <w:rsid w:val="001F4DF6"/>
    <w:rsid w:val="00202DF2"/>
    <w:rsid w:val="00225B14"/>
    <w:rsid w:val="00226D0C"/>
    <w:rsid w:val="00231FAB"/>
    <w:rsid w:val="0023661C"/>
    <w:rsid w:val="002634C4"/>
    <w:rsid w:val="00263CD5"/>
    <w:rsid w:val="00264436"/>
    <w:rsid w:val="002851C0"/>
    <w:rsid w:val="002928D3"/>
    <w:rsid w:val="00297501"/>
    <w:rsid w:val="002A503F"/>
    <w:rsid w:val="002A58F7"/>
    <w:rsid w:val="002B07C9"/>
    <w:rsid w:val="002B21E9"/>
    <w:rsid w:val="002B417F"/>
    <w:rsid w:val="002E1709"/>
    <w:rsid w:val="002F0A56"/>
    <w:rsid w:val="002F1FE6"/>
    <w:rsid w:val="002F4E68"/>
    <w:rsid w:val="00312F7F"/>
    <w:rsid w:val="0032080E"/>
    <w:rsid w:val="003347D8"/>
    <w:rsid w:val="00353917"/>
    <w:rsid w:val="00354DE3"/>
    <w:rsid w:val="00361450"/>
    <w:rsid w:val="003673CF"/>
    <w:rsid w:val="00370FEB"/>
    <w:rsid w:val="00375CF7"/>
    <w:rsid w:val="00377EB5"/>
    <w:rsid w:val="003845C1"/>
    <w:rsid w:val="003849CC"/>
    <w:rsid w:val="00385D56"/>
    <w:rsid w:val="003A0F10"/>
    <w:rsid w:val="003A67DB"/>
    <w:rsid w:val="003A6F89"/>
    <w:rsid w:val="003B38C1"/>
    <w:rsid w:val="003B6E31"/>
    <w:rsid w:val="003C31EE"/>
    <w:rsid w:val="003D11C3"/>
    <w:rsid w:val="003E5972"/>
    <w:rsid w:val="004156EA"/>
    <w:rsid w:val="00423E3E"/>
    <w:rsid w:val="004276C8"/>
    <w:rsid w:val="00427AF4"/>
    <w:rsid w:val="004511B7"/>
    <w:rsid w:val="004542D1"/>
    <w:rsid w:val="004647DA"/>
    <w:rsid w:val="00474062"/>
    <w:rsid w:val="00477D6B"/>
    <w:rsid w:val="00484745"/>
    <w:rsid w:val="004A7CDD"/>
    <w:rsid w:val="004C1EB8"/>
    <w:rsid w:val="004C462F"/>
    <w:rsid w:val="004C5B42"/>
    <w:rsid w:val="004E361A"/>
    <w:rsid w:val="005019FF"/>
    <w:rsid w:val="0050382F"/>
    <w:rsid w:val="00512B8D"/>
    <w:rsid w:val="00523637"/>
    <w:rsid w:val="0053057A"/>
    <w:rsid w:val="005324EB"/>
    <w:rsid w:val="005346F4"/>
    <w:rsid w:val="00552BCC"/>
    <w:rsid w:val="00560A29"/>
    <w:rsid w:val="005826DD"/>
    <w:rsid w:val="005A605E"/>
    <w:rsid w:val="005A7B95"/>
    <w:rsid w:val="005B3CD0"/>
    <w:rsid w:val="005B65EB"/>
    <w:rsid w:val="005C6649"/>
    <w:rsid w:val="005C66DE"/>
    <w:rsid w:val="005C736A"/>
    <w:rsid w:val="005D2691"/>
    <w:rsid w:val="005D687B"/>
    <w:rsid w:val="005E1F5B"/>
    <w:rsid w:val="005F5468"/>
    <w:rsid w:val="00605827"/>
    <w:rsid w:val="00605839"/>
    <w:rsid w:val="00620FB7"/>
    <w:rsid w:val="00622CA3"/>
    <w:rsid w:val="00626D47"/>
    <w:rsid w:val="006369FC"/>
    <w:rsid w:val="00646050"/>
    <w:rsid w:val="00662336"/>
    <w:rsid w:val="0067118F"/>
    <w:rsid w:val="006713CA"/>
    <w:rsid w:val="006726C4"/>
    <w:rsid w:val="00676C5C"/>
    <w:rsid w:val="006A00D8"/>
    <w:rsid w:val="006A3CFE"/>
    <w:rsid w:val="006B0B0D"/>
    <w:rsid w:val="006C5073"/>
    <w:rsid w:val="006C5E20"/>
    <w:rsid w:val="006D6348"/>
    <w:rsid w:val="006D7B14"/>
    <w:rsid w:val="006E419F"/>
    <w:rsid w:val="006E754A"/>
    <w:rsid w:val="00717225"/>
    <w:rsid w:val="007258DC"/>
    <w:rsid w:val="00737B88"/>
    <w:rsid w:val="0077498F"/>
    <w:rsid w:val="007A2AFC"/>
    <w:rsid w:val="007D1613"/>
    <w:rsid w:val="007D2DF5"/>
    <w:rsid w:val="007E6F90"/>
    <w:rsid w:val="00805706"/>
    <w:rsid w:val="0083300F"/>
    <w:rsid w:val="00836023"/>
    <w:rsid w:val="008647C8"/>
    <w:rsid w:val="00881F35"/>
    <w:rsid w:val="008A06A3"/>
    <w:rsid w:val="008B2CC1"/>
    <w:rsid w:val="008B60B2"/>
    <w:rsid w:val="008F000E"/>
    <w:rsid w:val="008F2956"/>
    <w:rsid w:val="00903F86"/>
    <w:rsid w:val="0090731E"/>
    <w:rsid w:val="009162F9"/>
    <w:rsid w:val="00916EE2"/>
    <w:rsid w:val="00921610"/>
    <w:rsid w:val="00924CAE"/>
    <w:rsid w:val="00933466"/>
    <w:rsid w:val="00937FB0"/>
    <w:rsid w:val="00944499"/>
    <w:rsid w:val="009545F2"/>
    <w:rsid w:val="009568D7"/>
    <w:rsid w:val="00966A22"/>
    <w:rsid w:val="0096722F"/>
    <w:rsid w:val="009725DF"/>
    <w:rsid w:val="00974CE8"/>
    <w:rsid w:val="00980843"/>
    <w:rsid w:val="0098491B"/>
    <w:rsid w:val="009A3678"/>
    <w:rsid w:val="009A7A2F"/>
    <w:rsid w:val="009B59C1"/>
    <w:rsid w:val="009C209A"/>
    <w:rsid w:val="009C566F"/>
    <w:rsid w:val="009C5968"/>
    <w:rsid w:val="009E2791"/>
    <w:rsid w:val="009E3F6F"/>
    <w:rsid w:val="009E5C74"/>
    <w:rsid w:val="009E5C76"/>
    <w:rsid w:val="009F21B8"/>
    <w:rsid w:val="009F499F"/>
    <w:rsid w:val="009F74F8"/>
    <w:rsid w:val="00A03D8B"/>
    <w:rsid w:val="00A40929"/>
    <w:rsid w:val="00A41C97"/>
    <w:rsid w:val="00A42DAF"/>
    <w:rsid w:val="00A45BD8"/>
    <w:rsid w:val="00A5132A"/>
    <w:rsid w:val="00A54C72"/>
    <w:rsid w:val="00A55715"/>
    <w:rsid w:val="00A5697D"/>
    <w:rsid w:val="00A70658"/>
    <w:rsid w:val="00A83251"/>
    <w:rsid w:val="00A85BA8"/>
    <w:rsid w:val="00A869B7"/>
    <w:rsid w:val="00A97139"/>
    <w:rsid w:val="00AA43CB"/>
    <w:rsid w:val="00AB2C69"/>
    <w:rsid w:val="00AC00B8"/>
    <w:rsid w:val="00AC205C"/>
    <w:rsid w:val="00AD4E88"/>
    <w:rsid w:val="00AD4FDB"/>
    <w:rsid w:val="00AE1BB4"/>
    <w:rsid w:val="00AE5203"/>
    <w:rsid w:val="00AF0A6B"/>
    <w:rsid w:val="00AF14C6"/>
    <w:rsid w:val="00B05A69"/>
    <w:rsid w:val="00B14779"/>
    <w:rsid w:val="00B16F1A"/>
    <w:rsid w:val="00B2323F"/>
    <w:rsid w:val="00B3007C"/>
    <w:rsid w:val="00B32128"/>
    <w:rsid w:val="00B3240E"/>
    <w:rsid w:val="00B358B6"/>
    <w:rsid w:val="00B568F8"/>
    <w:rsid w:val="00B61A4F"/>
    <w:rsid w:val="00B71E93"/>
    <w:rsid w:val="00B84EFE"/>
    <w:rsid w:val="00B9734B"/>
    <w:rsid w:val="00BB2196"/>
    <w:rsid w:val="00BB6776"/>
    <w:rsid w:val="00BB688D"/>
    <w:rsid w:val="00BC65FE"/>
    <w:rsid w:val="00BE656A"/>
    <w:rsid w:val="00BE6636"/>
    <w:rsid w:val="00C11BFE"/>
    <w:rsid w:val="00C2744F"/>
    <w:rsid w:val="00C36021"/>
    <w:rsid w:val="00C3765E"/>
    <w:rsid w:val="00C55445"/>
    <w:rsid w:val="00C61D02"/>
    <w:rsid w:val="00C629C4"/>
    <w:rsid w:val="00C93218"/>
    <w:rsid w:val="00C9596C"/>
    <w:rsid w:val="00CA442E"/>
    <w:rsid w:val="00CA7CF9"/>
    <w:rsid w:val="00CB217B"/>
    <w:rsid w:val="00CD7EA5"/>
    <w:rsid w:val="00CE5302"/>
    <w:rsid w:val="00D21AD6"/>
    <w:rsid w:val="00D40D53"/>
    <w:rsid w:val="00D45252"/>
    <w:rsid w:val="00D56E97"/>
    <w:rsid w:val="00D57576"/>
    <w:rsid w:val="00D71B4D"/>
    <w:rsid w:val="00D8053F"/>
    <w:rsid w:val="00D85365"/>
    <w:rsid w:val="00D8537D"/>
    <w:rsid w:val="00D85BD6"/>
    <w:rsid w:val="00D85CD1"/>
    <w:rsid w:val="00D90A6B"/>
    <w:rsid w:val="00D93D55"/>
    <w:rsid w:val="00D94286"/>
    <w:rsid w:val="00DA16CD"/>
    <w:rsid w:val="00DA63EF"/>
    <w:rsid w:val="00DB67DB"/>
    <w:rsid w:val="00DD5D44"/>
    <w:rsid w:val="00E06FFA"/>
    <w:rsid w:val="00E162CB"/>
    <w:rsid w:val="00E214A4"/>
    <w:rsid w:val="00E335FE"/>
    <w:rsid w:val="00E34AF0"/>
    <w:rsid w:val="00E43A17"/>
    <w:rsid w:val="00E57ACD"/>
    <w:rsid w:val="00E639C2"/>
    <w:rsid w:val="00E64ABC"/>
    <w:rsid w:val="00E86D3A"/>
    <w:rsid w:val="00E96DFF"/>
    <w:rsid w:val="00EA5E81"/>
    <w:rsid w:val="00EB3AAF"/>
    <w:rsid w:val="00EB6D74"/>
    <w:rsid w:val="00EB74DD"/>
    <w:rsid w:val="00EC4E49"/>
    <w:rsid w:val="00ED3A4F"/>
    <w:rsid w:val="00ED77FB"/>
    <w:rsid w:val="00EE45FA"/>
    <w:rsid w:val="00EF64EC"/>
    <w:rsid w:val="00F001CC"/>
    <w:rsid w:val="00F25F3B"/>
    <w:rsid w:val="00F318E6"/>
    <w:rsid w:val="00F55120"/>
    <w:rsid w:val="00F62F06"/>
    <w:rsid w:val="00F66152"/>
    <w:rsid w:val="00F8033C"/>
    <w:rsid w:val="00F95788"/>
    <w:rsid w:val="00FC776C"/>
    <w:rsid w:val="00FD50D2"/>
    <w:rsid w:val="00FE464A"/>
    <w:rsid w:val="00FF34E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rsid w:val="00122474"/>
    <w:pPr>
      <w:suppressAutoHyphens/>
      <w:spacing w:after="120" w:line="260" w:lineRule="atLeast"/>
      <w:ind w:left="567"/>
    </w:pPr>
    <w:rPr>
      <w:rFonts w:eastAsia="MS Mincho"/>
      <w:sz w:val="20"/>
    </w:rPr>
  </w:style>
  <w:style w:type="paragraph" w:styleId="Closing">
    <w:name w:val="Closing"/>
    <w:basedOn w:val="Normal"/>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rsid w:val="00A70658"/>
    <w:rPr>
      <w:rFonts w:ascii="Arial" w:eastAsia="SimSun" w:hAnsi="Arial" w:cs="Arial"/>
      <w:sz w:val="18"/>
      <w:lang w:eastAsia="zh-CN"/>
    </w:rPr>
  </w:style>
  <w:style w:type="character" w:styleId="FootnoteReference">
    <w:name w:val="footnote reference"/>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rsid w:val="00231F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F3FC-B820-4544-B51D-39D364CC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3266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2</cp:revision>
  <cp:lastPrinted>2014-03-17T10:27:00Z</cp:lastPrinted>
  <dcterms:created xsi:type="dcterms:W3CDTF">2014-03-20T11:07:00Z</dcterms:created>
  <dcterms:modified xsi:type="dcterms:W3CDTF">2014-03-20T11:07:00Z</dcterms:modified>
</cp:coreProperties>
</file>