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51373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1373" w:rsidRPr="008B2CC1" w:rsidRDefault="00551373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8B2CC1" w:rsidRDefault="00FF52C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0370" cy="1254760"/>
                  <wp:effectExtent l="0" t="0" r="5080" b="254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CF484A" w:rsidRDefault="00551373" w:rsidP="002A3C27">
            <w:pPr>
              <w:jc w:val="right"/>
              <w:rPr>
                <w:sz w:val="40"/>
                <w:szCs w:val="40"/>
              </w:rPr>
            </w:pPr>
            <w:r w:rsidRPr="00CF484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51373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1373" w:rsidRPr="0090731E" w:rsidRDefault="0055137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5137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2A3C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5137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FD2D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FD2D9A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D2D9A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FD2D9A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Pr="00A8443B" w:rsidRDefault="00551373" w:rsidP="002A3C27">
      <w:pPr>
        <w:rPr>
          <w:b/>
          <w:sz w:val="28"/>
          <w:szCs w:val="28"/>
          <w:lang w:val="ru-RU"/>
        </w:rPr>
      </w:pPr>
      <w:r w:rsidRPr="002A3C27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FD2D9A" w:rsidP="002A3C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Девятнадцатая</w:t>
      </w:r>
      <w:r w:rsidR="00551373" w:rsidRPr="002A3C27">
        <w:rPr>
          <w:b/>
          <w:sz w:val="24"/>
          <w:szCs w:val="24"/>
          <w:lang w:val="ru-RU"/>
        </w:rPr>
        <w:t xml:space="preserve"> сессия</w:t>
      </w:r>
    </w:p>
    <w:p w:rsidR="00551373" w:rsidRPr="00A8443B" w:rsidRDefault="00551373" w:rsidP="002A3C27">
      <w:pPr>
        <w:rPr>
          <w:b/>
          <w:sz w:val="24"/>
          <w:szCs w:val="24"/>
          <w:lang w:val="ru-RU"/>
        </w:rPr>
      </w:pPr>
      <w:r w:rsidRPr="002A3C27">
        <w:rPr>
          <w:b/>
          <w:sz w:val="24"/>
          <w:szCs w:val="24"/>
          <w:lang w:val="ru-RU"/>
        </w:rPr>
        <w:t xml:space="preserve">Женева, </w:t>
      </w:r>
      <w:r w:rsidR="00FD2D9A">
        <w:rPr>
          <w:b/>
          <w:sz w:val="24"/>
          <w:szCs w:val="24"/>
          <w:lang w:val="ru-RU"/>
        </w:rPr>
        <w:t>15</w:t>
      </w:r>
      <w:r w:rsidR="005C66CD">
        <w:rPr>
          <w:b/>
          <w:sz w:val="24"/>
          <w:szCs w:val="24"/>
          <w:lang w:val="ru-RU"/>
        </w:rPr>
        <w:t xml:space="preserve"> – </w:t>
      </w:r>
      <w:r w:rsidR="00FD2D9A">
        <w:rPr>
          <w:b/>
          <w:sz w:val="24"/>
          <w:szCs w:val="24"/>
          <w:lang w:val="ru-RU"/>
        </w:rPr>
        <w:t>19 мая</w:t>
      </w:r>
      <w:r w:rsidRPr="002A3C27">
        <w:rPr>
          <w:b/>
          <w:sz w:val="24"/>
          <w:szCs w:val="24"/>
          <w:lang w:val="ru-RU"/>
        </w:rPr>
        <w:t xml:space="preserve"> 201</w:t>
      </w:r>
      <w:r w:rsidR="00FD2D9A">
        <w:rPr>
          <w:b/>
          <w:sz w:val="24"/>
          <w:szCs w:val="24"/>
          <w:lang w:val="ru-RU"/>
        </w:rPr>
        <w:t>7</w:t>
      </w:r>
      <w:r w:rsidR="003959CD">
        <w:rPr>
          <w:b/>
          <w:sz w:val="24"/>
          <w:szCs w:val="24"/>
          <w:lang w:val="fr-CH"/>
        </w:rPr>
        <w:t> </w:t>
      </w:r>
      <w:r w:rsidRPr="002A3C27">
        <w:rPr>
          <w:b/>
          <w:sz w:val="24"/>
          <w:szCs w:val="24"/>
          <w:lang w:val="ru-RU"/>
        </w:rPr>
        <w:t>г.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2A3C27">
      <w:pPr>
        <w:rPr>
          <w:caps/>
          <w:sz w:val="24"/>
          <w:lang w:val="ru-RU"/>
        </w:rPr>
      </w:pPr>
      <w:bookmarkStart w:id="1" w:name="TitleOfDoc"/>
      <w:bookmarkEnd w:id="1"/>
      <w:r w:rsidRPr="002A3C27">
        <w:rPr>
          <w:caps/>
          <w:sz w:val="24"/>
          <w:lang w:val="ru-RU"/>
        </w:rPr>
        <w:t>РЕЗЮМЕ ПРЕДСЕДАТЕЛЯ</w:t>
      </w:r>
      <w:r w:rsidR="00800EBC">
        <w:rPr>
          <w:caps/>
          <w:sz w:val="24"/>
          <w:lang w:val="ru-RU"/>
        </w:rPr>
        <w:t xml:space="preserve"> 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i/>
          <w:lang w:val="ru-RU"/>
        </w:rPr>
      </w:pPr>
      <w:bookmarkStart w:id="2" w:name="Prepared"/>
      <w:bookmarkEnd w:id="2"/>
    </w:p>
    <w:p w:rsidR="00551373" w:rsidRPr="00A8443B" w:rsidRDefault="00551373">
      <w:pPr>
        <w:rPr>
          <w:lang w:val="ru-RU"/>
        </w:rPr>
      </w:pPr>
    </w:p>
    <w:p w:rsidR="00FD2D9A" w:rsidRPr="00840BF7" w:rsidRDefault="00FD2D9A" w:rsidP="00FD2D9A">
      <w:pPr>
        <w:rPr>
          <w:lang w:val="ru-RU"/>
        </w:rPr>
      </w:pPr>
    </w:p>
    <w:p w:rsidR="00FD2D9A" w:rsidRPr="005C66CD" w:rsidRDefault="00FD2D9A" w:rsidP="00FD2D9A">
      <w:pPr>
        <w:rPr>
          <w:bCs/>
          <w:szCs w:val="22"/>
          <w:lang w:val="ru-RU"/>
        </w:rPr>
      </w:pPr>
      <w:r w:rsidRPr="00840BF7">
        <w:rPr>
          <w:bCs/>
          <w:lang w:val="ru-RU"/>
        </w:rPr>
        <w:fldChar w:fldCharType="begin"/>
      </w:r>
      <w:r w:rsidRPr="00840BF7">
        <w:rPr>
          <w:bCs/>
          <w:lang w:val="ru-RU"/>
        </w:rPr>
        <w:instrText xml:space="preserve"> AUTONUM  </w:instrText>
      </w:r>
      <w:r w:rsidRPr="00840BF7">
        <w:rPr>
          <w:bCs/>
          <w:lang w:val="ru-RU"/>
        </w:rPr>
        <w:fldChar w:fldCharType="end"/>
      </w:r>
      <w:r w:rsidRPr="00840BF7">
        <w:rPr>
          <w:bCs/>
          <w:lang w:val="ru-RU"/>
        </w:rPr>
        <w:tab/>
      </w:r>
      <w:r w:rsidRPr="005C66CD">
        <w:rPr>
          <w:bCs/>
          <w:szCs w:val="22"/>
          <w:lang w:val="ru-RU"/>
        </w:rPr>
        <w:t>Девятнадцатая сессия КРИС состоялась 15–19 мая 2017 г.  В работе сессии приняли участие 95 государств</w:t>
      </w:r>
      <w:r w:rsidR="005C66CD" w:rsidRPr="005C66CD">
        <w:rPr>
          <w:bCs/>
          <w:szCs w:val="22"/>
          <w:lang w:val="ru-RU"/>
        </w:rPr>
        <w:t>-членов</w:t>
      </w:r>
      <w:r w:rsidRPr="005C66CD">
        <w:rPr>
          <w:bCs/>
          <w:szCs w:val="22"/>
          <w:lang w:val="ru-RU"/>
        </w:rPr>
        <w:t xml:space="preserve"> и 29 наблюдателей.  Сессию открыл заместитель Гене</w:t>
      </w:r>
      <w:r w:rsidR="00FF7B6C" w:rsidRPr="005C66CD">
        <w:rPr>
          <w:bCs/>
          <w:szCs w:val="22"/>
          <w:lang w:val="ru-RU"/>
        </w:rPr>
        <w:t>рального директора, курирующий С</w:t>
      </w:r>
      <w:r w:rsidRPr="005C66CD">
        <w:rPr>
          <w:bCs/>
          <w:szCs w:val="22"/>
          <w:lang w:val="ru-RU"/>
        </w:rPr>
        <w:t xml:space="preserve">ектор развития ВОИС, </w:t>
      </w:r>
      <w:r w:rsidR="00FF7B6C" w:rsidRPr="005C66CD">
        <w:rPr>
          <w:bCs/>
          <w:szCs w:val="22"/>
          <w:lang w:val="ru-RU"/>
        </w:rPr>
        <w:t xml:space="preserve">г-н </w:t>
      </w:r>
      <w:r w:rsidRPr="005C66CD">
        <w:rPr>
          <w:bCs/>
          <w:szCs w:val="22"/>
          <w:lang w:val="ru-RU"/>
        </w:rPr>
        <w:t>Марио Матус.</w:t>
      </w:r>
    </w:p>
    <w:p w:rsidR="00FD2D9A" w:rsidRPr="005C66CD" w:rsidRDefault="00FD2D9A" w:rsidP="00FD2D9A">
      <w:pPr>
        <w:rPr>
          <w:bCs/>
          <w:szCs w:val="22"/>
          <w:lang w:val="ru-RU"/>
        </w:rPr>
      </w:pPr>
    </w:p>
    <w:p w:rsidR="00FD2D9A" w:rsidRPr="005C66CD" w:rsidRDefault="00FD2D9A" w:rsidP="00FD2D9A">
      <w:pPr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fldChar w:fldCharType="begin"/>
      </w:r>
      <w:r w:rsidRPr="005C66CD">
        <w:rPr>
          <w:bCs/>
          <w:szCs w:val="22"/>
          <w:lang w:val="ru-RU"/>
        </w:rPr>
        <w:instrText xml:space="preserve"> AUTONUM  </w:instrText>
      </w:r>
      <w:r w:rsidRPr="005C66CD">
        <w:rPr>
          <w:bCs/>
          <w:szCs w:val="22"/>
          <w:lang w:val="ru-RU"/>
        </w:rPr>
        <w:fldChar w:fldCharType="end"/>
      </w:r>
      <w:r w:rsidRPr="005C66CD">
        <w:rPr>
          <w:bCs/>
          <w:szCs w:val="22"/>
          <w:lang w:val="ru-RU"/>
        </w:rPr>
        <w:tab/>
        <w:t>В рамках пункта 2 повестки дня Комитет избрал Постоянного представителя Туниса при Отделении Организации Объединенных Наций в Женеве посла Валида Дудеша в качестве Председателя</w:t>
      </w:r>
      <w:r w:rsidR="00FF7B6C" w:rsidRPr="005C66CD">
        <w:rPr>
          <w:bCs/>
          <w:szCs w:val="22"/>
          <w:lang w:val="ru-RU"/>
        </w:rPr>
        <w:t>, а</w:t>
      </w:r>
      <w:r w:rsidRPr="005C66CD">
        <w:rPr>
          <w:bCs/>
          <w:szCs w:val="22"/>
          <w:lang w:val="ru-RU"/>
        </w:rPr>
        <w:t xml:space="preserve"> советника Генерального директора Государственного агентства по интеллектуальной собственности Республики Молдова</w:t>
      </w:r>
      <w:r w:rsidR="00FF7B6C" w:rsidRPr="005C66CD">
        <w:rPr>
          <w:bCs/>
          <w:szCs w:val="22"/>
          <w:lang w:val="ru-RU"/>
        </w:rPr>
        <w:t xml:space="preserve"> г-на Игора Молдована –</w:t>
      </w:r>
      <w:r w:rsidRPr="005C66CD">
        <w:rPr>
          <w:bCs/>
          <w:szCs w:val="22"/>
          <w:lang w:val="ru-RU"/>
        </w:rPr>
        <w:t xml:space="preserve"> в качестве заместителя Председателя.</w:t>
      </w:r>
    </w:p>
    <w:p w:rsidR="00FD2D9A" w:rsidRPr="005C66CD" w:rsidRDefault="00FD2D9A" w:rsidP="00FD2D9A">
      <w:pPr>
        <w:rPr>
          <w:bCs/>
          <w:szCs w:val="22"/>
          <w:lang w:val="ru-RU"/>
        </w:rPr>
      </w:pPr>
    </w:p>
    <w:p w:rsidR="00FD2D9A" w:rsidRPr="005C66CD" w:rsidRDefault="00FD2D9A" w:rsidP="00FD2D9A">
      <w:pPr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fldChar w:fldCharType="begin"/>
      </w:r>
      <w:r w:rsidRPr="005C66CD">
        <w:rPr>
          <w:bCs/>
          <w:szCs w:val="22"/>
          <w:lang w:val="ru-RU"/>
        </w:rPr>
        <w:instrText xml:space="preserve"> AUTONUM  </w:instrText>
      </w:r>
      <w:r w:rsidRPr="005C66CD">
        <w:rPr>
          <w:bCs/>
          <w:szCs w:val="22"/>
          <w:lang w:val="ru-RU"/>
        </w:rPr>
        <w:fldChar w:fldCharType="end"/>
      </w:r>
      <w:r w:rsidRPr="005C66CD">
        <w:rPr>
          <w:bCs/>
          <w:szCs w:val="22"/>
          <w:lang w:val="ru-RU"/>
        </w:rPr>
        <w:tab/>
        <w:t xml:space="preserve">В рамках пункта 3 повестки дня Комитет принял проект повестки дня, содержащийся в документе CDIP/19/1 Prov.2.  </w:t>
      </w:r>
    </w:p>
    <w:p w:rsidR="00FD2D9A" w:rsidRPr="005C66CD" w:rsidRDefault="00FD2D9A" w:rsidP="00FD2D9A">
      <w:pPr>
        <w:rPr>
          <w:bCs/>
          <w:szCs w:val="22"/>
          <w:lang w:val="ru-RU"/>
        </w:rPr>
      </w:pPr>
    </w:p>
    <w:p w:rsidR="00FD2D9A" w:rsidRPr="005C66CD" w:rsidRDefault="00FD2D9A" w:rsidP="00FD2D9A">
      <w:pPr>
        <w:rPr>
          <w:szCs w:val="22"/>
          <w:lang w:val="ru-RU"/>
        </w:rPr>
      </w:pPr>
      <w:r w:rsidRPr="005C66CD">
        <w:rPr>
          <w:bCs/>
          <w:szCs w:val="22"/>
          <w:lang w:val="ru-RU"/>
        </w:rPr>
        <w:fldChar w:fldCharType="begin"/>
      </w:r>
      <w:r w:rsidRPr="005C66CD">
        <w:rPr>
          <w:bCs/>
          <w:szCs w:val="22"/>
          <w:lang w:val="ru-RU"/>
        </w:rPr>
        <w:instrText xml:space="preserve"> AUTONUM  </w:instrText>
      </w:r>
      <w:r w:rsidRPr="005C66CD">
        <w:rPr>
          <w:bCs/>
          <w:szCs w:val="22"/>
          <w:lang w:val="ru-RU"/>
        </w:rPr>
        <w:fldChar w:fldCharType="end"/>
      </w:r>
      <w:r w:rsidRPr="005C66CD">
        <w:rPr>
          <w:bCs/>
          <w:szCs w:val="22"/>
          <w:lang w:val="ru-RU"/>
        </w:rPr>
        <w:tab/>
        <w:t xml:space="preserve">В рамках пункта 4 повестки дня Комитет принял проект отчета о </w:t>
      </w:r>
      <w:r w:rsidR="00FF7B6C" w:rsidRPr="005C66CD">
        <w:rPr>
          <w:bCs/>
          <w:szCs w:val="22"/>
          <w:lang w:val="ru-RU"/>
        </w:rPr>
        <w:t>восем</w:t>
      </w:r>
      <w:r w:rsidRPr="005C66CD">
        <w:rPr>
          <w:bCs/>
          <w:szCs w:val="22"/>
          <w:lang w:val="ru-RU"/>
        </w:rPr>
        <w:t>надцатой сессии КРИС, содержащийся в документе CDIP/18/11</w:t>
      </w:r>
      <w:r w:rsidR="005C66CD" w:rsidRPr="005C66CD">
        <w:rPr>
          <w:bCs/>
          <w:szCs w:val="22"/>
          <w:lang w:val="ru-RU"/>
        </w:rPr>
        <w:t xml:space="preserve"> </w:t>
      </w:r>
      <w:proofErr w:type="spellStart"/>
      <w:r w:rsidR="005C66CD" w:rsidRPr="005C66CD">
        <w:rPr>
          <w:bCs/>
          <w:szCs w:val="22"/>
        </w:rPr>
        <w:t>Prov</w:t>
      </w:r>
      <w:proofErr w:type="spellEnd"/>
      <w:r w:rsidR="005C66CD" w:rsidRPr="005C66CD">
        <w:rPr>
          <w:bCs/>
          <w:szCs w:val="22"/>
          <w:lang w:val="ru-RU"/>
        </w:rPr>
        <w:t>.</w:t>
      </w:r>
      <w:r w:rsidRPr="005C66CD">
        <w:rPr>
          <w:bCs/>
          <w:szCs w:val="22"/>
          <w:lang w:val="ru-RU"/>
        </w:rPr>
        <w:t xml:space="preserve">, с исправлением, </w:t>
      </w:r>
      <w:r w:rsidR="00FF7B6C" w:rsidRPr="005C66CD">
        <w:rPr>
          <w:bCs/>
          <w:szCs w:val="22"/>
          <w:lang w:val="ru-RU"/>
        </w:rPr>
        <w:t>внесенным по просьбе</w:t>
      </w:r>
      <w:r w:rsidRPr="005C66CD">
        <w:rPr>
          <w:bCs/>
          <w:szCs w:val="22"/>
          <w:lang w:val="ru-RU"/>
        </w:rPr>
        <w:t xml:space="preserve"> делегаци</w:t>
      </w:r>
      <w:r w:rsidR="00FF7B6C" w:rsidRPr="005C66CD">
        <w:rPr>
          <w:bCs/>
          <w:szCs w:val="22"/>
          <w:lang w:val="ru-RU"/>
        </w:rPr>
        <w:t>и</w:t>
      </w:r>
      <w:r w:rsidRPr="005C66CD">
        <w:rPr>
          <w:bCs/>
          <w:szCs w:val="22"/>
          <w:lang w:val="ru-RU"/>
        </w:rPr>
        <w:t xml:space="preserve"> Китая</w:t>
      </w:r>
      <w:r w:rsidRPr="005C66CD">
        <w:rPr>
          <w:szCs w:val="22"/>
          <w:lang w:val="ru-RU"/>
        </w:rPr>
        <w:t>.</w:t>
      </w:r>
    </w:p>
    <w:p w:rsidR="00FD2D9A" w:rsidRPr="005C66CD" w:rsidRDefault="00FD2D9A" w:rsidP="00FD2D9A">
      <w:pPr>
        <w:rPr>
          <w:bCs/>
          <w:szCs w:val="22"/>
          <w:lang w:val="ru-RU"/>
        </w:rPr>
      </w:pPr>
    </w:p>
    <w:p w:rsidR="00FD2D9A" w:rsidRPr="005C66CD" w:rsidRDefault="00FD2D9A" w:rsidP="00FD2D9A">
      <w:pPr>
        <w:rPr>
          <w:szCs w:val="22"/>
          <w:lang w:val="ru-RU"/>
        </w:rPr>
      </w:pPr>
      <w:r w:rsidRPr="005C66CD">
        <w:rPr>
          <w:bCs/>
          <w:szCs w:val="22"/>
          <w:lang w:val="ru-RU"/>
        </w:rPr>
        <w:fldChar w:fldCharType="begin"/>
      </w:r>
      <w:r w:rsidRPr="005C66CD">
        <w:rPr>
          <w:bCs/>
          <w:szCs w:val="22"/>
          <w:lang w:val="ru-RU"/>
        </w:rPr>
        <w:instrText xml:space="preserve"> AUTONUM  </w:instrText>
      </w:r>
      <w:r w:rsidRPr="005C66CD">
        <w:rPr>
          <w:bCs/>
          <w:szCs w:val="22"/>
          <w:lang w:val="ru-RU"/>
        </w:rPr>
        <w:fldChar w:fldCharType="end"/>
      </w:r>
      <w:r w:rsidRPr="005C66CD">
        <w:rPr>
          <w:bCs/>
          <w:szCs w:val="22"/>
          <w:lang w:val="ru-RU"/>
        </w:rPr>
        <w:tab/>
        <w:t>В рамках пункта 5 повестки дня Комитет заслушал общие заявления делегаций, которые вновь заявили о своей поддержке Повестки дня в области развития и усилий Организации, направленных на ее реализацию, и по</w:t>
      </w:r>
      <w:r w:rsidR="00FF7B6C" w:rsidRPr="005C66CD">
        <w:rPr>
          <w:bCs/>
          <w:szCs w:val="22"/>
          <w:lang w:val="ru-RU"/>
        </w:rPr>
        <w:t xml:space="preserve">дтвердили </w:t>
      </w:r>
      <w:r w:rsidRPr="005C66CD">
        <w:rPr>
          <w:bCs/>
          <w:szCs w:val="22"/>
          <w:lang w:val="ru-RU"/>
        </w:rPr>
        <w:t xml:space="preserve">свои позиции по различным вопросам, находящимся на рассмотрении Комитета.  Ряд делегаций выразили удовлетворение </w:t>
      </w:r>
      <w:r w:rsidR="00FF7B6C" w:rsidRPr="005C66CD">
        <w:rPr>
          <w:bCs/>
          <w:szCs w:val="22"/>
          <w:lang w:val="ru-RU"/>
        </w:rPr>
        <w:t xml:space="preserve">по поводу </w:t>
      </w:r>
      <w:r w:rsidRPr="005C66CD">
        <w:rPr>
          <w:bCs/>
          <w:szCs w:val="22"/>
          <w:lang w:val="ru-RU"/>
        </w:rPr>
        <w:t>успешн</w:t>
      </w:r>
      <w:r w:rsidR="00FF7B6C" w:rsidRPr="005C66CD">
        <w:rPr>
          <w:bCs/>
          <w:szCs w:val="22"/>
          <w:lang w:val="ru-RU"/>
        </w:rPr>
        <w:t>ого</w:t>
      </w:r>
      <w:r w:rsidRPr="005C66CD">
        <w:rPr>
          <w:bCs/>
          <w:szCs w:val="22"/>
          <w:lang w:val="ru-RU"/>
        </w:rPr>
        <w:t xml:space="preserve"> проведени</w:t>
      </w:r>
      <w:r w:rsidR="00FF7B6C" w:rsidRPr="005C66CD">
        <w:rPr>
          <w:bCs/>
          <w:szCs w:val="22"/>
          <w:lang w:val="ru-RU"/>
        </w:rPr>
        <w:t>я</w:t>
      </w:r>
      <w:r w:rsidRPr="005C66CD">
        <w:rPr>
          <w:bCs/>
          <w:szCs w:val="22"/>
          <w:lang w:val="ru-RU"/>
        </w:rPr>
        <w:t xml:space="preserve"> </w:t>
      </w:r>
      <w:r w:rsidR="00FF7B6C" w:rsidRPr="005C66CD">
        <w:rPr>
          <w:bCs/>
          <w:szCs w:val="22"/>
          <w:lang w:val="ru-RU"/>
        </w:rPr>
        <w:t xml:space="preserve">12 мая 2017 г. </w:t>
      </w:r>
      <w:r w:rsidRPr="005C66CD">
        <w:rPr>
          <w:bCs/>
          <w:szCs w:val="22"/>
          <w:lang w:val="ru-RU"/>
        </w:rPr>
        <w:t>«Кругл</w:t>
      </w:r>
      <w:r w:rsidR="00FF7B6C" w:rsidRPr="005C66CD">
        <w:rPr>
          <w:bCs/>
          <w:szCs w:val="22"/>
          <w:lang w:val="ru-RU"/>
        </w:rPr>
        <w:t>ого</w:t>
      </w:r>
      <w:r w:rsidRPr="005C66CD">
        <w:rPr>
          <w:bCs/>
          <w:szCs w:val="22"/>
          <w:lang w:val="ru-RU"/>
        </w:rPr>
        <w:t xml:space="preserve"> стол</w:t>
      </w:r>
      <w:r w:rsidR="00FF7B6C" w:rsidRPr="005C66CD">
        <w:rPr>
          <w:bCs/>
          <w:szCs w:val="22"/>
          <w:lang w:val="ru-RU"/>
        </w:rPr>
        <w:t>а</w:t>
      </w:r>
      <w:r w:rsidRPr="005C66CD">
        <w:rPr>
          <w:bCs/>
          <w:szCs w:val="22"/>
          <w:lang w:val="ru-RU"/>
        </w:rPr>
        <w:t>, посвященн</w:t>
      </w:r>
      <w:r w:rsidR="00FF7B6C" w:rsidRPr="005C66CD">
        <w:rPr>
          <w:bCs/>
          <w:szCs w:val="22"/>
          <w:lang w:val="ru-RU"/>
        </w:rPr>
        <w:t>ого</w:t>
      </w:r>
      <w:r w:rsidRPr="005C66CD">
        <w:rPr>
          <w:bCs/>
          <w:szCs w:val="22"/>
          <w:lang w:val="ru-RU"/>
        </w:rPr>
        <w:t xml:space="preserve"> технической помощи и укреплению потенциала: </w:t>
      </w:r>
      <w:r w:rsidR="00C54627" w:rsidRPr="005C66CD">
        <w:rPr>
          <w:bCs/>
          <w:szCs w:val="22"/>
          <w:lang w:val="ru-RU"/>
        </w:rPr>
        <w:t xml:space="preserve"> </w:t>
      </w:r>
      <w:r w:rsidRPr="005C66CD">
        <w:rPr>
          <w:bCs/>
          <w:szCs w:val="22"/>
          <w:lang w:val="ru-RU"/>
        </w:rPr>
        <w:t>обмен опытом и информацией об инструментарии и методиках</w:t>
      </w:r>
      <w:r w:rsidR="00FF7B6C" w:rsidRPr="005C66CD">
        <w:rPr>
          <w:bCs/>
          <w:szCs w:val="22"/>
          <w:lang w:val="ru-RU"/>
        </w:rPr>
        <w:t>» во исполнение решения Комитета</w:t>
      </w:r>
      <w:r w:rsidRPr="005C66CD">
        <w:rPr>
          <w:bCs/>
          <w:szCs w:val="22"/>
          <w:lang w:val="ru-RU"/>
        </w:rPr>
        <w:t>.  Они высоко оценили качество этой встречи с точки зрения ее организации и содержательной части.</w:t>
      </w:r>
      <w:r w:rsidRPr="005C66CD">
        <w:rPr>
          <w:szCs w:val="22"/>
          <w:lang w:val="ru-RU"/>
        </w:rPr>
        <w:t xml:space="preserve">  </w:t>
      </w:r>
    </w:p>
    <w:p w:rsidR="00FD2D9A" w:rsidRPr="005C66CD" w:rsidRDefault="00FD2D9A" w:rsidP="00FD2D9A">
      <w:pPr>
        <w:rPr>
          <w:szCs w:val="22"/>
          <w:lang w:val="ru-RU"/>
        </w:rPr>
      </w:pPr>
    </w:p>
    <w:p w:rsidR="00FD2D9A" w:rsidRPr="005C66CD" w:rsidRDefault="00FD2D9A" w:rsidP="00FD2D9A">
      <w:pPr>
        <w:rPr>
          <w:szCs w:val="22"/>
          <w:lang w:val="ru-RU"/>
        </w:rPr>
      </w:pPr>
      <w:r w:rsidRPr="005C66CD">
        <w:rPr>
          <w:bCs/>
          <w:szCs w:val="22"/>
          <w:lang w:val="ru-RU"/>
        </w:rPr>
        <w:fldChar w:fldCharType="begin"/>
      </w:r>
      <w:r w:rsidRPr="005C66CD">
        <w:rPr>
          <w:bCs/>
          <w:szCs w:val="22"/>
          <w:lang w:val="ru-RU"/>
        </w:rPr>
        <w:instrText xml:space="preserve"> AUTONUM  </w:instrText>
      </w:r>
      <w:r w:rsidRPr="005C66CD">
        <w:rPr>
          <w:bCs/>
          <w:szCs w:val="22"/>
          <w:lang w:val="ru-RU"/>
        </w:rPr>
        <w:fldChar w:fldCharType="end"/>
      </w:r>
      <w:r w:rsidRPr="005C66CD">
        <w:rPr>
          <w:bCs/>
          <w:szCs w:val="22"/>
          <w:lang w:val="ru-RU"/>
        </w:rPr>
        <w:tab/>
        <w:t>В рамках пункта 6 повестки дня Комитет рассмотрел следующее:</w:t>
      </w:r>
    </w:p>
    <w:p w:rsidR="00FD2D9A" w:rsidRPr="005C66CD" w:rsidRDefault="00FD2D9A" w:rsidP="00FD2D9A">
      <w:pPr>
        <w:ind w:left="567"/>
        <w:rPr>
          <w:szCs w:val="22"/>
          <w:lang w:val="ru-RU"/>
        </w:rPr>
      </w:pPr>
    </w:p>
    <w:p w:rsidR="00FD2D9A" w:rsidRPr="005C66CD" w:rsidRDefault="00FD2D9A" w:rsidP="00FD2D9A">
      <w:pPr>
        <w:pStyle w:val="ListParagraph"/>
        <w:numPr>
          <w:ilvl w:val="1"/>
          <w:numId w:val="31"/>
        </w:numPr>
        <w:ind w:left="567" w:firstLine="0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 xml:space="preserve">Отчет Генерального директора о ходе реализации Повестки дня в области развития, </w:t>
      </w:r>
      <w:r w:rsidR="00FF7B6C" w:rsidRPr="005C66CD">
        <w:rPr>
          <w:bCs/>
          <w:szCs w:val="22"/>
          <w:lang w:val="ru-RU"/>
        </w:rPr>
        <w:t>содержащийся</w:t>
      </w:r>
      <w:r w:rsidRPr="005C66CD">
        <w:rPr>
          <w:bCs/>
          <w:szCs w:val="22"/>
          <w:lang w:val="ru-RU"/>
        </w:rPr>
        <w:t xml:space="preserve"> в документе CDIP/19/2.  Документ представил заместитель Генерального директора Марио Матус.  Заместитель Генерального директора подчеркнул, что порядка </w:t>
      </w:r>
      <w:r w:rsidRPr="005C66CD">
        <w:rPr>
          <w:szCs w:val="22"/>
          <w:lang w:val="ru-RU"/>
        </w:rPr>
        <w:t>21 процента бюджета ВОИС на двухлетний период 2016–2017 гг. направлено</w:t>
      </w:r>
      <w:r w:rsidRPr="005C66CD">
        <w:rPr>
          <w:bCs/>
          <w:szCs w:val="22"/>
          <w:lang w:val="ru-RU"/>
        </w:rPr>
        <w:t xml:space="preserve"> на деятельность, связанную с развитием</w:t>
      </w:r>
      <w:r w:rsidRPr="005C66CD">
        <w:rPr>
          <w:szCs w:val="22"/>
          <w:lang w:val="ru-RU"/>
        </w:rPr>
        <w:t>.  Он рассказал о сотрудничестве ВОИС с системой Организации Объединенных Наций (ООН) в целом и работе, ведущейся в данный момент с другими межправительственными организациями.  Далее он информировал присутствующих о прогрессе, достигнутом в рамках шести проектов КРИС, находящихся на этапе реализации.  Комментируя отчет, ряд делегаций призвали повысить число проектов КРИС.  Делегации также просили пояснить, какие методы используются для количественной оценки воздействия деятельности в области технической помощи.  Более того, они просили представлять в будущих отчетах Генерального директора конкретные сведения об участии ВОИС в международных форумах.  Заместитель Генерального директора отметил, что государства-члены должны предлагать Комитету свои проекты.  Он также принял к сведению другие замечания и заверил присутствующих, что соответствующие меры будут приняты.</w:t>
      </w:r>
    </w:p>
    <w:p w:rsidR="00FD2D9A" w:rsidRPr="005C66CD" w:rsidRDefault="00FD2D9A" w:rsidP="00FD2D9A">
      <w:pPr>
        <w:pStyle w:val="ListParagraph"/>
        <w:ind w:left="927"/>
        <w:rPr>
          <w:bCs/>
          <w:szCs w:val="22"/>
          <w:lang w:val="ru-RU"/>
        </w:rPr>
      </w:pPr>
    </w:p>
    <w:p w:rsidR="00FD2D9A" w:rsidRPr="005C66CD" w:rsidRDefault="00FD2D9A" w:rsidP="00FD2D9A">
      <w:pPr>
        <w:pStyle w:val="ListParagraph"/>
        <w:numPr>
          <w:ilvl w:val="1"/>
          <w:numId w:val="31"/>
        </w:numPr>
        <w:ind w:left="567" w:firstLine="0"/>
        <w:rPr>
          <w:szCs w:val="22"/>
          <w:lang w:val="ru-RU"/>
        </w:rPr>
      </w:pPr>
      <w:r w:rsidRPr="005C66CD">
        <w:rPr>
          <w:szCs w:val="22"/>
          <w:lang w:val="ru-RU"/>
        </w:rPr>
        <w:t xml:space="preserve">Отчет об оценке проекта </w:t>
      </w:r>
      <w:r w:rsidR="005C66CD" w:rsidRPr="005C66CD">
        <w:rPr>
          <w:szCs w:val="22"/>
          <w:lang w:val="ru-RU"/>
        </w:rPr>
        <w:t>«</w:t>
      </w:r>
      <w:r w:rsidRPr="005C66CD">
        <w:rPr>
          <w:szCs w:val="22"/>
          <w:lang w:val="ru-RU"/>
        </w:rPr>
        <w:t>Интеллектуальная собственность (ИС) и управление образцами для развития бизнеса в развивающихся и наименее развитых странах (НРС)</w:t>
      </w:r>
      <w:r w:rsidR="005C66CD" w:rsidRPr="005C66CD">
        <w:rPr>
          <w:szCs w:val="22"/>
          <w:lang w:val="ru-RU"/>
        </w:rPr>
        <w:t>»</w:t>
      </w:r>
      <w:r w:rsidRPr="005C66CD">
        <w:rPr>
          <w:szCs w:val="22"/>
          <w:lang w:val="ru-RU"/>
        </w:rPr>
        <w:t xml:space="preserve">, </w:t>
      </w:r>
      <w:r w:rsidR="00BB55C2" w:rsidRPr="005C66CD">
        <w:rPr>
          <w:bCs/>
          <w:szCs w:val="22"/>
          <w:lang w:val="ru-RU"/>
        </w:rPr>
        <w:t>содержащийся</w:t>
      </w:r>
      <w:r w:rsidRPr="005C66CD">
        <w:rPr>
          <w:szCs w:val="22"/>
          <w:lang w:val="ru-RU"/>
        </w:rPr>
        <w:t xml:space="preserve"> в документе CDIP/19/4.  Комитет </w:t>
      </w:r>
      <w:r w:rsidRPr="005C66CD">
        <w:rPr>
          <w:bCs/>
          <w:szCs w:val="22"/>
          <w:lang w:val="ru-RU"/>
        </w:rPr>
        <w:t>принял</w:t>
      </w:r>
      <w:r w:rsidRPr="005C66CD">
        <w:rPr>
          <w:szCs w:val="22"/>
          <w:lang w:val="ru-RU"/>
        </w:rPr>
        <w:t xml:space="preserve"> к сведению указанный отчет.  Комитет рекомендовал продолжить реализацию данного проекта в рамках второго этапа.  Секретариату была предоставлена возможность самому оценить, каким образом целесообразно организовать эту работу:  в виде второго этапа проекта или в рамках регулярной деятельности Организации.</w:t>
      </w:r>
      <w:r w:rsidR="007E2A2B" w:rsidRPr="005C66CD">
        <w:rPr>
          <w:szCs w:val="22"/>
          <w:lang w:val="ru-RU"/>
        </w:rPr>
        <w:t xml:space="preserve">  Комитет поручил Секретариату доложить на его следующей сессии о рекомендуемом порядке выполнения решения Комитета по вопросу о реализации второго этапа. </w:t>
      </w:r>
    </w:p>
    <w:p w:rsidR="00FD2D9A" w:rsidRPr="005C66CD" w:rsidRDefault="00FD2D9A" w:rsidP="00FD2D9A">
      <w:pPr>
        <w:pStyle w:val="ListParagraph"/>
        <w:rPr>
          <w:szCs w:val="22"/>
          <w:lang w:val="ru-RU"/>
        </w:rPr>
      </w:pPr>
    </w:p>
    <w:p w:rsidR="00FD2D9A" w:rsidRPr="005C66CD" w:rsidRDefault="00FD2D9A" w:rsidP="00FD2D9A">
      <w:pPr>
        <w:pStyle w:val="ListParagraph"/>
        <w:numPr>
          <w:ilvl w:val="1"/>
          <w:numId w:val="31"/>
        </w:numPr>
        <w:ind w:left="567" w:firstLine="0"/>
        <w:rPr>
          <w:szCs w:val="22"/>
          <w:lang w:val="ru-RU"/>
        </w:rPr>
      </w:pPr>
      <w:r w:rsidRPr="005C66CD">
        <w:rPr>
          <w:bCs/>
          <w:szCs w:val="22"/>
          <w:lang w:val="ru-RU"/>
        </w:rPr>
        <w:t>Отчет о ходе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контенту,</w:t>
      </w:r>
      <w:r w:rsidRPr="005C66CD">
        <w:rPr>
          <w:szCs w:val="22"/>
          <w:lang w:val="ru-RU"/>
        </w:rPr>
        <w:t xml:space="preserve"> содержащийся в документе CDIP/19/8.  Комитет </w:t>
      </w:r>
      <w:r w:rsidR="00E55F8A" w:rsidRPr="005C66CD">
        <w:rPr>
          <w:szCs w:val="22"/>
          <w:lang w:val="ru-RU"/>
        </w:rPr>
        <w:t xml:space="preserve">с удовлетворением </w:t>
      </w:r>
      <w:r w:rsidRPr="005C66CD">
        <w:rPr>
          <w:szCs w:val="22"/>
          <w:lang w:val="ru-RU"/>
        </w:rPr>
        <w:t xml:space="preserve">принял к сведению содержащуюся в документе информацию и </w:t>
      </w:r>
      <w:r w:rsidR="00E55F8A" w:rsidRPr="005C66CD">
        <w:rPr>
          <w:szCs w:val="22"/>
          <w:lang w:val="ru-RU"/>
        </w:rPr>
        <w:t>одобрил</w:t>
      </w:r>
      <w:r w:rsidRPr="005C66CD">
        <w:rPr>
          <w:szCs w:val="22"/>
          <w:lang w:val="ru-RU"/>
        </w:rPr>
        <w:t xml:space="preserve"> предложенное в нем решение относительно дальнейшей работы.</w:t>
      </w:r>
    </w:p>
    <w:p w:rsidR="00FD2D9A" w:rsidRPr="005C66CD" w:rsidRDefault="00FD2D9A" w:rsidP="00FD2D9A">
      <w:pPr>
        <w:rPr>
          <w:szCs w:val="22"/>
          <w:lang w:val="ru-RU"/>
        </w:rPr>
      </w:pPr>
    </w:p>
    <w:p w:rsidR="00FD2D9A" w:rsidRPr="005C66CD" w:rsidRDefault="00FD2D9A" w:rsidP="00FD2D9A">
      <w:pPr>
        <w:rPr>
          <w:szCs w:val="22"/>
          <w:lang w:val="ru-RU"/>
        </w:rPr>
      </w:pPr>
      <w:r w:rsidRPr="005C66CD">
        <w:rPr>
          <w:szCs w:val="22"/>
          <w:lang w:val="ru-RU"/>
        </w:rPr>
        <w:t>7.</w:t>
      </w:r>
      <w:r w:rsidRPr="005C66CD">
        <w:rPr>
          <w:szCs w:val="22"/>
          <w:lang w:val="ru-RU"/>
        </w:rPr>
        <w:tab/>
        <w:t>В рамках пункта 6 (i) повестки дня Комитет рассмотрел следующее:</w:t>
      </w:r>
    </w:p>
    <w:p w:rsidR="00FD2D9A" w:rsidRPr="005C66CD" w:rsidRDefault="00FD2D9A" w:rsidP="00FD2D9A">
      <w:pPr>
        <w:rPr>
          <w:szCs w:val="22"/>
          <w:lang w:val="ru-RU"/>
        </w:rPr>
      </w:pPr>
    </w:p>
    <w:p w:rsidR="00FD2D9A" w:rsidRPr="005C66CD" w:rsidRDefault="00FD2D9A" w:rsidP="00FD2D9A">
      <w:pPr>
        <w:tabs>
          <w:tab w:val="left" w:pos="1134"/>
        </w:tabs>
        <w:ind w:left="567" w:firstLine="9"/>
        <w:rPr>
          <w:szCs w:val="22"/>
          <w:lang w:val="ru-RU"/>
        </w:rPr>
      </w:pPr>
      <w:r w:rsidRPr="005C66CD">
        <w:rPr>
          <w:szCs w:val="22"/>
          <w:lang w:val="ru-RU"/>
        </w:rPr>
        <w:t>7.1</w:t>
      </w:r>
      <w:r w:rsidRPr="005C66CD">
        <w:rPr>
          <w:szCs w:val="22"/>
          <w:lang w:val="ru-RU"/>
        </w:rPr>
        <w:tab/>
        <w:t>Возможные улучшения веб-страницы, посвященной технической помощи ВОИС, предложенные в документе CDIP/19/10.  Комитет принял к сведению содержащуюся в документе информацию.  Секретариату было поручено осуществить предложенные улучшения с учетом замечаний, сделанных делегациями, и доложить о результатах Комитету.</w:t>
      </w:r>
    </w:p>
    <w:p w:rsidR="00FD2D9A" w:rsidRPr="005C66CD" w:rsidRDefault="00FD2D9A" w:rsidP="00FD2D9A">
      <w:pPr>
        <w:ind w:left="954" w:hanging="378"/>
        <w:rPr>
          <w:szCs w:val="22"/>
          <w:lang w:val="ru-RU"/>
        </w:rPr>
      </w:pPr>
    </w:p>
    <w:p w:rsidR="00FD2D9A" w:rsidRPr="005C66CD" w:rsidRDefault="00FD2D9A" w:rsidP="00FD2D9A">
      <w:pPr>
        <w:tabs>
          <w:tab w:val="left" w:pos="1134"/>
        </w:tabs>
        <w:ind w:left="567" w:firstLine="9"/>
        <w:rPr>
          <w:szCs w:val="22"/>
          <w:lang w:val="ru-RU"/>
        </w:rPr>
      </w:pPr>
      <w:r w:rsidRPr="005C66CD">
        <w:rPr>
          <w:szCs w:val="22"/>
          <w:lang w:val="ru-RU"/>
        </w:rPr>
        <w:t>7.2</w:t>
      </w:r>
      <w:r w:rsidRPr="005C66CD">
        <w:rPr>
          <w:szCs w:val="22"/>
          <w:lang w:val="ru-RU"/>
        </w:rPr>
        <w:tab/>
        <w:t xml:space="preserve">Презентацию Секретариата о </w:t>
      </w:r>
      <w:r w:rsidR="00E55F8A" w:rsidRPr="005C66CD">
        <w:rPr>
          <w:szCs w:val="22"/>
          <w:lang w:val="ru-RU"/>
        </w:rPr>
        <w:t>независимой экспертной</w:t>
      </w:r>
      <w:r w:rsidRPr="005C66CD">
        <w:rPr>
          <w:szCs w:val="22"/>
          <w:lang w:val="ru-RU"/>
        </w:rPr>
        <w:t xml:space="preserve"> оценке исследований, которые </w:t>
      </w:r>
      <w:r w:rsidR="00BB55C2" w:rsidRPr="005C66CD">
        <w:rPr>
          <w:szCs w:val="22"/>
          <w:lang w:val="ru-RU"/>
        </w:rPr>
        <w:t>проводятся по заказу</w:t>
      </w:r>
      <w:r w:rsidRPr="005C66CD">
        <w:rPr>
          <w:szCs w:val="22"/>
          <w:lang w:val="ru-RU"/>
        </w:rPr>
        <w:t xml:space="preserve"> ВОИС и которые используются при оказании технической помощи.  Комитет приветствовал презентацию и выразил благодарность за предоставленную Секретариатом информацию.</w:t>
      </w:r>
    </w:p>
    <w:p w:rsidR="00FD2D9A" w:rsidRPr="005C66CD" w:rsidRDefault="00FD2D9A" w:rsidP="00FD2D9A">
      <w:pPr>
        <w:pStyle w:val="ListParagraph"/>
        <w:rPr>
          <w:szCs w:val="22"/>
          <w:lang w:val="ru-RU"/>
        </w:rPr>
      </w:pPr>
    </w:p>
    <w:p w:rsidR="00FD2D9A" w:rsidRPr="005C66CD" w:rsidRDefault="00FD2D9A" w:rsidP="00FD2D9A">
      <w:pPr>
        <w:pStyle w:val="ListParagraph"/>
        <w:numPr>
          <w:ilvl w:val="0"/>
          <w:numId w:val="32"/>
        </w:numPr>
        <w:ind w:left="0" w:firstLine="0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 xml:space="preserve">В рамках пункта 7 повестки дня Комитет рассмотрел следующее: </w:t>
      </w:r>
    </w:p>
    <w:p w:rsidR="00FD2D9A" w:rsidRPr="005C66CD" w:rsidRDefault="00FD2D9A" w:rsidP="00FD2D9A">
      <w:pPr>
        <w:pStyle w:val="ListParagraph"/>
        <w:ind w:left="927"/>
        <w:rPr>
          <w:bCs/>
          <w:szCs w:val="22"/>
          <w:lang w:val="ru-RU"/>
        </w:rPr>
      </w:pPr>
    </w:p>
    <w:p w:rsidR="007E2A2B" w:rsidRPr="005C66CD" w:rsidRDefault="007E2A2B" w:rsidP="007E2A2B">
      <w:pPr>
        <w:ind w:left="567"/>
        <w:rPr>
          <w:szCs w:val="22"/>
          <w:lang w:val="ru-RU"/>
        </w:rPr>
      </w:pPr>
      <w:r w:rsidRPr="005C66CD">
        <w:rPr>
          <w:szCs w:val="22"/>
          <w:lang w:val="ru-RU"/>
        </w:rPr>
        <w:t>8.1</w:t>
      </w:r>
      <w:r w:rsidRPr="005C66CD">
        <w:rPr>
          <w:szCs w:val="22"/>
          <w:lang w:val="ru-RU"/>
        </w:rPr>
        <w:tab/>
      </w:r>
      <w:r w:rsidR="00390834" w:rsidRPr="005C66CD">
        <w:rPr>
          <w:szCs w:val="22"/>
          <w:lang w:val="ru-RU"/>
        </w:rPr>
        <w:t xml:space="preserve">Отчет о рекомендациях, вынесенных по результатам независимого анализа выполнения рекомендаций Повестки дня в области развития, содержащийся в документе </w:t>
      </w:r>
      <w:r w:rsidRPr="005C66CD">
        <w:rPr>
          <w:szCs w:val="22"/>
        </w:rPr>
        <w:t>CDIP</w:t>
      </w:r>
      <w:r w:rsidRPr="005C66CD">
        <w:rPr>
          <w:szCs w:val="22"/>
          <w:lang w:val="ru-RU"/>
        </w:rPr>
        <w:t xml:space="preserve">/19/3.  </w:t>
      </w:r>
      <w:r w:rsidR="00390834" w:rsidRPr="005C66CD">
        <w:rPr>
          <w:szCs w:val="22"/>
          <w:lang w:val="ru-RU"/>
        </w:rPr>
        <w:t xml:space="preserve">Комитет постановил:  </w:t>
      </w:r>
      <w:r w:rsidRPr="005C66CD">
        <w:rPr>
          <w:szCs w:val="22"/>
          <w:lang w:val="ru-RU"/>
        </w:rPr>
        <w:t>(</w:t>
      </w:r>
      <w:proofErr w:type="spellStart"/>
      <w:r w:rsidRPr="005C66CD">
        <w:rPr>
          <w:szCs w:val="22"/>
        </w:rPr>
        <w:t>i</w:t>
      </w:r>
      <w:proofErr w:type="spellEnd"/>
      <w:r w:rsidRPr="005C66CD">
        <w:rPr>
          <w:szCs w:val="22"/>
          <w:lang w:val="ru-RU"/>
        </w:rPr>
        <w:t xml:space="preserve">) </w:t>
      </w:r>
      <w:r w:rsidR="003C6615" w:rsidRPr="005C66CD">
        <w:rPr>
          <w:szCs w:val="22"/>
          <w:lang w:val="ru-RU"/>
        </w:rPr>
        <w:t>принять</w:t>
      </w:r>
      <w:r w:rsidR="00390834" w:rsidRPr="005C66CD">
        <w:rPr>
          <w:szCs w:val="22"/>
          <w:lang w:val="ru-RU"/>
        </w:rPr>
        <w:t xml:space="preserve"> рекомендации</w:t>
      </w:r>
      <w:r w:rsidRPr="005C66CD">
        <w:rPr>
          <w:szCs w:val="22"/>
          <w:lang w:val="ru-RU"/>
        </w:rPr>
        <w:t xml:space="preserve"> 3, 4, 6, 7, 8, 9, 10 </w:t>
      </w:r>
      <w:r w:rsidR="00390834" w:rsidRPr="005C66CD">
        <w:rPr>
          <w:szCs w:val="22"/>
          <w:lang w:val="ru-RU"/>
        </w:rPr>
        <w:t xml:space="preserve">и </w:t>
      </w:r>
      <w:r w:rsidRPr="005C66CD">
        <w:rPr>
          <w:szCs w:val="22"/>
          <w:lang w:val="ru-RU"/>
        </w:rPr>
        <w:t>12;  (</w:t>
      </w:r>
      <w:r w:rsidRPr="005C66CD">
        <w:rPr>
          <w:szCs w:val="22"/>
        </w:rPr>
        <w:t>ii</w:t>
      </w:r>
      <w:r w:rsidRPr="005C66CD">
        <w:rPr>
          <w:szCs w:val="22"/>
          <w:lang w:val="ru-RU"/>
        </w:rPr>
        <w:t>)</w:t>
      </w:r>
      <w:r w:rsidRPr="005C66CD">
        <w:rPr>
          <w:szCs w:val="22"/>
        </w:rPr>
        <w:t> </w:t>
      </w:r>
      <w:r w:rsidR="00390834" w:rsidRPr="005C66CD">
        <w:rPr>
          <w:szCs w:val="22"/>
          <w:lang w:val="ru-RU"/>
        </w:rPr>
        <w:t>отложить обсуждение рекомендаций 5 и</w:t>
      </w:r>
      <w:r w:rsidR="00F0750E" w:rsidRPr="005C66CD">
        <w:rPr>
          <w:szCs w:val="22"/>
          <w:lang w:val="ru-RU"/>
        </w:rPr>
        <w:t> </w:t>
      </w:r>
      <w:r w:rsidR="00390834" w:rsidRPr="005C66CD">
        <w:rPr>
          <w:szCs w:val="22"/>
          <w:lang w:val="ru-RU"/>
        </w:rPr>
        <w:t xml:space="preserve">11 до следующей сессии </w:t>
      </w:r>
      <w:r w:rsidR="00390834" w:rsidRPr="005C66CD">
        <w:rPr>
          <w:szCs w:val="22"/>
          <w:lang w:val="ru-RU"/>
        </w:rPr>
        <w:lastRenderedPageBreak/>
        <w:t>Комитета;  и</w:t>
      </w:r>
      <w:r w:rsidRPr="005C66CD">
        <w:rPr>
          <w:szCs w:val="22"/>
          <w:lang w:val="ru-RU"/>
        </w:rPr>
        <w:t xml:space="preserve"> (</w:t>
      </w:r>
      <w:r w:rsidRPr="005C66CD">
        <w:rPr>
          <w:szCs w:val="22"/>
        </w:rPr>
        <w:t>iii</w:t>
      </w:r>
      <w:r w:rsidRPr="005C66CD">
        <w:rPr>
          <w:szCs w:val="22"/>
          <w:lang w:val="ru-RU"/>
        </w:rPr>
        <w:t xml:space="preserve">) </w:t>
      </w:r>
      <w:r w:rsidR="003C6615" w:rsidRPr="005C66CD">
        <w:rPr>
          <w:szCs w:val="22"/>
          <w:lang w:val="ru-RU"/>
        </w:rPr>
        <w:t>одобрить</w:t>
      </w:r>
      <w:r w:rsidR="00390834" w:rsidRPr="005C66CD">
        <w:rPr>
          <w:szCs w:val="22"/>
          <w:lang w:val="ru-RU"/>
        </w:rPr>
        <w:t xml:space="preserve"> рекомендации 1 и 2 с целью их выполнения на следующей сессии Комитета.</w:t>
      </w:r>
    </w:p>
    <w:p w:rsidR="00E55F8A" w:rsidRPr="005C66CD" w:rsidRDefault="00E55F8A" w:rsidP="007E2A2B">
      <w:pPr>
        <w:ind w:left="567"/>
        <w:rPr>
          <w:szCs w:val="22"/>
          <w:lang w:val="ru-RU"/>
        </w:rPr>
      </w:pPr>
    </w:p>
    <w:p w:rsidR="007E2A2B" w:rsidRPr="005C66CD" w:rsidRDefault="00390834" w:rsidP="007E2A2B">
      <w:pPr>
        <w:ind w:left="567"/>
        <w:rPr>
          <w:szCs w:val="22"/>
          <w:lang w:val="ru-RU"/>
        </w:rPr>
      </w:pPr>
      <w:r w:rsidRPr="005C66CD">
        <w:rPr>
          <w:szCs w:val="22"/>
          <w:lang w:val="ru-RU"/>
        </w:rPr>
        <w:t xml:space="preserve">Комитет постановил также, чтобы Секретариат </w:t>
      </w:r>
      <w:r w:rsidR="007E2A2B" w:rsidRPr="005C66CD">
        <w:rPr>
          <w:szCs w:val="22"/>
          <w:lang w:val="ru-RU"/>
        </w:rPr>
        <w:t>(</w:t>
      </w:r>
      <w:proofErr w:type="spellStart"/>
      <w:r w:rsidR="007E2A2B" w:rsidRPr="005C66CD">
        <w:rPr>
          <w:szCs w:val="22"/>
        </w:rPr>
        <w:t>i</w:t>
      </w:r>
      <w:proofErr w:type="spellEnd"/>
      <w:r w:rsidR="007E2A2B" w:rsidRPr="005C66CD">
        <w:rPr>
          <w:szCs w:val="22"/>
          <w:lang w:val="ru-RU"/>
        </w:rPr>
        <w:t xml:space="preserve">) </w:t>
      </w:r>
      <w:r w:rsidRPr="005C66CD">
        <w:rPr>
          <w:szCs w:val="22"/>
          <w:lang w:val="ru-RU"/>
        </w:rPr>
        <w:t>ежегодно представлял отчеты о ходе выполнения принятых</w:t>
      </w:r>
      <w:r w:rsidR="003C6615" w:rsidRPr="005C66CD">
        <w:rPr>
          <w:szCs w:val="22"/>
          <w:lang w:val="ru-RU"/>
        </w:rPr>
        <w:t xml:space="preserve"> рекомендаций, которые его касаются</w:t>
      </w:r>
      <w:r w:rsidR="007E2A2B" w:rsidRPr="005C66CD">
        <w:rPr>
          <w:szCs w:val="22"/>
          <w:lang w:val="ru-RU"/>
        </w:rPr>
        <w:t>;  (</w:t>
      </w:r>
      <w:r w:rsidR="007E2A2B" w:rsidRPr="005C66CD">
        <w:rPr>
          <w:szCs w:val="22"/>
        </w:rPr>
        <w:t>ii</w:t>
      </w:r>
      <w:r w:rsidR="007E2A2B" w:rsidRPr="005C66CD">
        <w:rPr>
          <w:szCs w:val="22"/>
          <w:lang w:val="ru-RU"/>
        </w:rPr>
        <w:t xml:space="preserve">) </w:t>
      </w:r>
      <w:r w:rsidR="003C6615" w:rsidRPr="005C66CD">
        <w:rPr>
          <w:szCs w:val="22"/>
          <w:lang w:val="ru-RU"/>
        </w:rPr>
        <w:t xml:space="preserve">запрашивал разъяснения относительно порядка выполнения рекомендаций, по которым требуется решение государств-членов, и чтобы КРИС и государства-члены:  </w:t>
      </w:r>
      <w:r w:rsidR="007E2A2B" w:rsidRPr="005C66CD">
        <w:rPr>
          <w:szCs w:val="22"/>
          <w:lang w:val="ru-RU"/>
        </w:rPr>
        <w:t>(</w:t>
      </w:r>
      <w:proofErr w:type="spellStart"/>
      <w:r w:rsidR="007E2A2B" w:rsidRPr="005C66CD">
        <w:rPr>
          <w:szCs w:val="22"/>
        </w:rPr>
        <w:t>i</w:t>
      </w:r>
      <w:proofErr w:type="spellEnd"/>
      <w:r w:rsidR="007E2A2B" w:rsidRPr="005C66CD">
        <w:rPr>
          <w:szCs w:val="22"/>
          <w:lang w:val="ru-RU"/>
        </w:rPr>
        <w:t>)</w:t>
      </w:r>
      <w:r w:rsidR="003C6615" w:rsidRPr="005C66CD">
        <w:rPr>
          <w:szCs w:val="22"/>
          <w:lang w:val="ru-RU"/>
        </w:rPr>
        <w:t xml:space="preserve"> продолжили обсуждение рекомендаций, которые пока не приняты;  </w:t>
      </w:r>
      <w:r w:rsidR="007E2A2B" w:rsidRPr="005C66CD">
        <w:rPr>
          <w:szCs w:val="22"/>
          <w:lang w:val="ru-RU"/>
        </w:rPr>
        <w:t>(</w:t>
      </w:r>
      <w:r w:rsidR="007E2A2B" w:rsidRPr="005C66CD">
        <w:rPr>
          <w:szCs w:val="22"/>
        </w:rPr>
        <w:t>ii</w:t>
      </w:r>
      <w:r w:rsidR="007E2A2B" w:rsidRPr="005C66CD">
        <w:rPr>
          <w:szCs w:val="22"/>
          <w:lang w:val="ru-RU"/>
        </w:rPr>
        <w:t>)</w:t>
      </w:r>
      <w:r w:rsidR="003C6615" w:rsidRPr="005C66CD">
        <w:rPr>
          <w:szCs w:val="22"/>
          <w:lang w:val="ru-RU"/>
        </w:rPr>
        <w:t xml:space="preserve"> обсудили способы и стратегии выполнения принятых рекомендаций;  </w:t>
      </w:r>
      <w:r w:rsidR="007E2A2B" w:rsidRPr="005C66CD">
        <w:rPr>
          <w:szCs w:val="22"/>
          <w:lang w:val="ru-RU"/>
        </w:rPr>
        <w:t>(</w:t>
      </w:r>
      <w:r w:rsidR="007E2A2B" w:rsidRPr="005C66CD">
        <w:rPr>
          <w:szCs w:val="22"/>
        </w:rPr>
        <w:t>iii</w:t>
      </w:r>
      <w:r w:rsidR="007E2A2B" w:rsidRPr="005C66CD">
        <w:rPr>
          <w:szCs w:val="22"/>
          <w:lang w:val="ru-RU"/>
        </w:rPr>
        <w:t>)</w:t>
      </w:r>
      <w:r w:rsidR="00094AF8" w:rsidRPr="005C66CD">
        <w:rPr>
          <w:szCs w:val="22"/>
          <w:lang w:val="ru-RU"/>
        </w:rPr>
        <w:t> </w:t>
      </w:r>
      <w:r w:rsidR="003C6615" w:rsidRPr="005C66CD">
        <w:rPr>
          <w:szCs w:val="22"/>
          <w:lang w:val="ru-RU"/>
        </w:rPr>
        <w:t xml:space="preserve">определили процедуры </w:t>
      </w:r>
      <w:r w:rsidR="00094AF8" w:rsidRPr="005C66CD">
        <w:rPr>
          <w:szCs w:val="22"/>
          <w:lang w:val="ru-RU"/>
        </w:rPr>
        <w:t xml:space="preserve">представления </w:t>
      </w:r>
      <w:r w:rsidR="003C6615" w:rsidRPr="005C66CD">
        <w:rPr>
          <w:szCs w:val="22"/>
          <w:lang w:val="ru-RU"/>
        </w:rPr>
        <w:t xml:space="preserve">отчетности и </w:t>
      </w:r>
      <w:r w:rsidR="00094AF8" w:rsidRPr="005C66CD">
        <w:rPr>
          <w:szCs w:val="22"/>
          <w:lang w:val="ru-RU"/>
        </w:rPr>
        <w:t>проведения обзора</w:t>
      </w:r>
      <w:r w:rsidR="003C6615" w:rsidRPr="005C66CD">
        <w:rPr>
          <w:szCs w:val="22"/>
          <w:lang w:val="ru-RU"/>
        </w:rPr>
        <w:t xml:space="preserve">; и  </w:t>
      </w:r>
      <w:r w:rsidR="007E2A2B" w:rsidRPr="005C66CD">
        <w:rPr>
          <w:szCs w:val="22"/>
          <w:lang w:val="ru-RU"/>
        </w:rPr>
        <w:t>(</w:t>
      </w:r>
      <w:r w:rsidR="007E2A2B" w:rsidRPr="005C66CD">
        <w:rPr>
          <w:szCs w:val="22"/>
        </w:rPr>
        <w:t>iv</w:t>
      </w:r>
      <w:r w:rsidR="007E2A2B" w:rsidRPr="005C66CD">
        <w:rPr>
          <w:szCs w:val="22"/>
          <w:lang w:val="ru-RU"/>
        </w:rPr>
        <w:t>)</w:t>
      </w:r>
      <w:r w:rsidR="00094AF8" w:rsidRPr="005C66CD">
        <w:rPr>
          <w:szCs w:val="22"/>
          <w:lang w:val="ru-RU"/>
        </w:rPr>
        <w:t> проводили обзор достигнутого прогресса.</w:t>
      </w:r>
    </w:p>
    <w:p w:rsidR="007E2A2B" w:rsidRPr="005C66CD" w:rsidRDefault="007E2A2B" w:rsidP="007E2A2B">
      <w:pPr>
        <w:ind w:left="567"/>
        <w:rPr>
          <w:szCs w:val="22"/>
          <w:lang w:val="ru-RU"/>
        </w:rPr>
      </w:pPr>
    </w:p>
    <w:p w:rsidR="007E2A2B" w:rsidRPr="005C66CD" w:rsidRDefault="007E2A2B" w:rsidP="007E2A2B">
      <w:pPr>
        <w:ind w:left="567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8.2</w:t>
      </w:r>
      <w:r w:rsidRPr="005C66CD">
        <w:rPr>
          <w:bCs/>
          <w:szCs w:val="22"/>
          <w:lang w:val="ru-RU"/>
        </w:rPr>
        <w:tab/>
        <w:t xml:space="preserve">Обобщенную характеристику мероприятий, реализованных по линии сотрудничества Юг-Юг в рамках Всемирной организации интеллектуальной собственности, </w:t>
      </w:r>
      <w:r w:rsidRPr="005C66CD">
        <w:rPr>
          <w:szCs w:val="22"/>
          <w:lang w:val="ru-RU"/>
        </w:rPr>
        <w:t xml:space="preserve">содержащуюся в документе </w:t>
      </w:r>
      <w:r w:rsidRPr="005C66CD">
        <w:rPr>
          <w:bCs/>
          <w:szCs w:val="22"/>
        </w:rPr>
        <w:t>CDIP</w:t>
      </w:r>
      <w:r w:rsidRPr="005C66CD">
        <w:rPr>
          <w:bCs/>
          <w:szCs w:val="22"/>
          <w:lang w:val="ru-RU"/>
        </w:rPr>
        <w:t xml:space="preserve">/19/5.  </w:t>
      </w:r>
      <w:r w:rsidRPr="005C66CD">
        <w:rPr>
          <w:szCs w:val="22"/>
          <w:lang w:val="ru-RU"/>
        </w:rPr>
        <w:t>Комитет принял к сведению содержащуюся в документе информацию</w:t>
      </w:r>
      <w:r w:rsidRPr="005C66CD">
        <w:rPr>
          <w:bCs/>
          <w:szCs w:val="22"/>
          <w:lang w:val="ru-RU"/>
        </w:rPr>
        <w:t xml:space="preserve">. </w:t>
      </w:r>
    </w:p>
    <w:p w:rsidR="00094AF8" w:rsidRPr="005C66CD" w:rsidRDefault="00094AF8" w:rsidP="007E2A2B">
      <w:pPr>
        <w:ind w:left="567"/>
        <w:rPr>
          <w:bCs/>
          <w:szCs w:val="22"/>
          <w:lang w:val="ru-RU"/>
        </w:rPr>
      </w:pPr>
    </w:p>
    <w:p w:rsidR="007E2A2B" w:rsidRPr="005C66CD" w:rsidRDefault="007E2A2B" w:rsidP="007E2A2B">
      <w:pPr>
        <w:ind w:left="567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8.3</w:t>
      </w:r>
      <w:r w:rsidRPr="005C66CD">
        <w:rPr>
          <w:bCs/>
          <w:szCs w:val="22"/>
          <w:lang w:val="ru-RU"/>
        </w:rPr>
        <w:tab/>
      </w:r>
      <w:r w:rsidR="00FD2D9A" w:rsidRPr="005C66CD">
        <w:rPr>
          <w:bCs/>
          <w:szCs w:val="22"/>
          <w:lang w:val="ru-RU"/>
        </w:rPr>
        <w:t xml:space="preserve">Доклад о вкладе ВОИС в осуществление целей в области устойчивого развития (ЦУР) и выполнение связанных с ними задач, </w:t>
      </w:r>
      <w:r w:rsidR="00BB55C2" w:rsidRPr="005C66CD">
        <w:rPr>
          <w:bCs/>
          <w:szCs w:val="22"/>
          <w:lang w:val="ru-RU"/>
        </w:rPr>
        <w:t>содержащийся</w:t>
      </w:r>
      <w:r w:rsidR="00FD2D9A" w:rsidRPr="005C66CD">
        <w:rPr>
          <w:bCs/>
          <w:szCs w:val="22"/>
          <w:lang w:val="ru-RU"/>
        </w:rPr>
        <w:t xml:space="preserve"> в документе CDIP/19/6.  Комитет принял к сведению информацию, </w:t>
      </w:r>
      <w:r w:rsidR="00BB55C2" w:rsidRPr="005C66CD">
        <w:rPr>
          <w:bCs/>
          <w:szCs w:val="22"/>
          <w:lang w:val="ru-RU"/>
        </w:rPr>
        <w:t>представленную</w:t>
      </w:r>
      <w:r w:rsidR="00FD2D9A" w:rsidRPr="005C66CD">
        <w:rPr>
          <w:bCs/>
          <w:szCs w:val="22"/>
          <w:lang w:val="ru-RU"/>
        </w:rPr>
        <w:t xml:space="preserve"> в документе.  Секретариат дал разъяснения в ответ на ряд замечаний, касающихся содержания доклада, и принял к сведению предложения </w:t>
      </w:r>
      <w:r w:rsidR="00BB55C2" w:rsidRPr="005C66CD">
        <w:rPr>
          <w:bCs/>
          <w:szCs w:val="22"/>
          <w:lang w:val="ru-RU"/>
        </w:rPr>
        <w:t>относительно</w:t>
      </w:r>
      <w:r w:rsidR="00FD2D9A" w:rsidRPr="005C66CD">
        <w:rPr>
          <w:bCs/>
          <w:szCs w:val="22"/>
          <w:lang w:val="ru-RU"/>
        </w:rPr>
        <w:t xml:space="preserve"> </w:t>
      </w:r>
      <w:r w:rsidR="00094AF8" w:rsidRPr="005C66CD">
        <w:rPr>
          <w:bCs/>
          <w:szCs w:val="22"/>
          <w:lang w:val="ru-RU"/>
        </w:rPr>
        <w:t>улучшений для повышения качества будущих</w:t>
      </w:r>
      <w:r w:rsidR="00FD2D9A" w:rsidRPr="005C66CD">
        <w:rPr>
          <w:bCs/>
          <w:szCs w:val="22"/>
          <w:lang w:val="ru-RU"/>
        </w:rPr>
        <w:t xml:space="preserve"> </w:t>
      </w:r>
      <w:r w:rsidR="00094AF8" w:rsidRPr="005C66CD">
        <w:rPr>
          <w:bCs/>
          <w:szCs w:val="22"/>
          <w:lang w:val="ru-RU"/>
        </w:rPr>
        <w:t>отчетов и последующей работы в этой области</w:t>
      </w:r>
      <w:r w:rsidR="00FD2D9A" w:rsidRPr="005C66CD">
        <w:rPr>
          <w:bCs/>
          <w:szCs w:val="22"/>
          <w:lang w:val="ru-RU"/>
        </w:rPr>
        <w:t>.</w:t>
      </w:r>
      <w:r w:rsidRPr="005C66CD">
        <w:rPr>
          <w:bCs/>
          <w:szCs w:val="22"/>
          <w:lang w:val="ru-RU"/>
        </w:rPr>
        <w:t xml:space="preserve"> </w:t>
      </w:r>
    </w:p>
    <w:p w:rsidR="007E2A2B" w:rsidRPr="005C66CD" w:rsidRDefault="007E2A2B" w:rsidP="007E2A2B">
      <w:pPr>
        <w:ind w:left="567"/>
        <w:rPr>
          <w:bCs/>
          <w:szCs w:val="22"/>
          <w:lang w:val="ru-RU"/>
        </w:rPr>
      </w:pPr>
    </w:p>
    <w:p w:rsidR="007E2A2B" w:rsidRPr="005C66CD" w:rsidRDefault="007E2A2B" w:rsidP="007E2A2B">
      <w:pPr>
        <w:ind w:left="567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8.4</w:t>
      </w:r>
      <w:r w:rsidRPr="005C66CD">
        <w:rPr>
          <w:bCs/>
          <w:szCs w:val="22"/>
          <w:lang w:val="ru-RU"/>
        </w:rPr>
        <w:tab/>
      </w:r>
      <w:r w:rsidR="00094AF8" w:rsidRPr="005C66CD">
        <w:rPr>
          <w:szCs w:val="22"/>
          <w:lang w:val="ru-RU"/>
        </w:rPr>
        <w:t>Предложение Африканской группы о проведении международной конференции по интеллектуальной собственности и развитию на двухлетней основе, содержащееся в документе</w:t>
      </w:r>
      <w:r w:rsidR="00094AF8" w:rsidRPr="005C66CD">
        <w:rPr>
          <w:bCs/>
          <w:szCs w:val="22"/>
          <w:lang w:val="ru-RU"/>
        </w:rPr>
        <w:t xml:space="preserve"> </w:t>
      </w:r>
      <w:r w:rsidRPr="005C66CD">
        <w:rPr>
          <w:bCs/>
          <w:szCs w:val="22"/>
        </w:rPr>
        <w:t>CDIP</w:t>
      </w:r>
      <w:r w:rsidRPr="005C66CD">
        <w:rPr>
          <w:bCs/>
          <w:szCs w:val="22"/>
          <w:lang w:val="ru-RU"/>
        </w:rPr>
        <w:t xml:space="preserve">/19/7.  </w:t>
      </w:r>
      <w:r w:rsidR="00094AF8" w:rsidRPr="005C66CD">
        <w:rPr>
          <w:bCs/>
          <w:szCs w:val="22"/>
          <w:lang w:val="ru-RU"/>
        </w:rPr>
        <w:t xml:space="preserve">Комитет постановил продолжить обсуждение на своей следующей сессии и </w:t>
      </w:r>
      <w:r w:rsidR="00DD7747" w:rsidRPr="005C66CD">
        <w:rPr>
          <w:bCs/>
          <w:szCs w:val="22"/>
          <w:lang w:val="ru-RU"/>
        </w:rPr>
        <w:t>рекомендовал</w:t>
      </w:r>
      <w:r w:rsidR="00094AF8" w:rsidRPr="005C66CD">
        <w:rPr>
          <w:bCs/>
          <w:szCs w:val="22"/>
          <w:lang w:val="ru-RU"/>
        </w:rPr>
        <w:t xml:space="preserve"> Африканск</w:t>
      </w:r>
      <w:r w:rsidR="00DD7747" w:rsidRPr="005C66CD">
        <w:rPr>
          <w:bCs/>
          <w:szCs w:val="22"/>
          <w:lang w:val="ru-RU"/>
        </w:rPr>
        <w:t>ой</w:t>
      </w:r>
      <w:r w:rsidR="00094AF8" w:rsidRPr="005C66CD">
        <w:rPr>
          <w:bCs/>
          <w:szCs w:val="22"/>
          <w:lang w:val="ru-RU"/>
        </w:rPr>
        <w:t xml:space="preserve"> </w:t>
      </w:r>
      <w:r w:rsidR="00DD7747" w:rsidRPr="005C66CD">
        <w:rPr>
          <w:bCs/>
          <w:szCs w:val="22"/>
          <w:lang w:val="ru-RU"/>
        </w:rPr>
        <w:t>группе</w:t>
      </w:r>
      <w:r w:rsidR="00094AF8" w:rsidRPr="005C66CD">
        <w:rPr>
          <w:bCs/>
          <w:szCs w:val="22"/>
          <w:lang w:val="ru-RU"/>
        </w:rPr>
        <w:t xml:space="preserve"> </w:t>
      </w:r>
      <w:r w:rsidR="00DD7747" w:rsidRPr="005C66CD">
        <w:rPr>
          <w:bCs/>
          <w:szCs w:val="22"/>
          <w:lang w:val="ru-RU"/>
        </w:rPr>
        <w:t xml:space="preserve">переработать этот документ с учетом замечаний, высказанных в ходе сессии, для его дальнейшего рассмотрения. </w:t>
      </w:r>
    </w:p>
    <w:p w:rsidR="007E2A2B" w:rsidRPr="005C66CD" w:rsidRDefault="007E2A2B" w:rsidP="007E2A2B">
      <w:pPr>
        <w:ind w:left="567"/>
        <w:rPr>
          <w:bCs/>
          <w:szCs w:val="22"/>
          <w:lang w:val="ru-RU"/>
        </w:rPr>
      </w:pPr>
    </w:p>
    <w:p w:rsidR="00FD2D9A" w:rsidRPr="005C66CD" w:rsidRDefault="007E2A2B" w:rsidP="00FD2D9A">
      <w:pPr>
        <w:pStyle w:val="ListParagraph"/>
        <w:ind w:left="567" w:firstLine="9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8.5</w:t>
      </w:r>
      <w:r w:rsidR="00FD2D9A" w:rsidRPr="005C66CD">
        <w:rPr>
          <w:bCs/>
          <w:szCs w:val="22"/>
          <w:lang w:val="ru-RU"/>
        </w:rPr>
        <w:tab/>
        <w:t>Предложенный Южной Африкой проект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НРС и странах с переходной экономикой», содержащийся в документе CDIP/19/11.  Комитет принял предложенный проект с поправкой в пункте 4 раздела 2.3 «Стратегия осуществления», отраженной в документе CDIP/19/11/Rev.</w:t>
      </w:r>
    </w:p>
    <w:p w:rsidR="00FD2D9A" w:rsidRPr="005C66CD" w:rsidRDefault="00FD2D9A" w:rsidP="00FD2D9A">
      <w:pPr>
        <w:ind w:left="990" w:hanging="405"/>
        <w:rPr>
          <w:bCs/>
          <w:szCs w:val="22"/>
          <w:lang w:val="ru-RU"/>
        </w:rPr>
      </w:pPr>
    </w:p>
    <w:p w:rsidR="00FD2D9A" w:rsidRPr="005C66CD" w:rsidRDefault="007E2A2B" w:rsidP="00FD2D9A">
      <w:pPr>
        <w:pStyle w:val="ListParagraph"/>
        <w:ind w:left="567" w:firstLine="9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8.6</w:t>
      </w:r>
      <w:r w:rsidR="00FD2D9A" w:rsidRPr="005C66CD">
        <w:rPr>
          <w:bCs/>
          <w:szCs w:val="22"/>
          <w:lang w:val="ru-RU"/>
        </w:rPr>
        <w:tab/>
        <w:t>Решение Генеральной Ассамблеи ВОИС по вопросам, касающимся КРИС, содержащееся в документах CDIP/12/5 и CDIP/18/10.  Комитет принял ре</w:t>
      </w:r>
      <w:r w:rsidR="00467209">
        <w:rPr>
          <w:bCs/>
          <w:szCs w:val="22"/>
          <w:lang w:val="ru-RU"/>
        </w:rPr>
        <w:t>шение, отраженное в приложении</w:t>
      </w:r>
      <w:bookmarkStart w:id="3" w:name="_GoBack"/>
      <w:bookmarkEnd w:id="3"/>
      <w:r w:rsidR="00FD2D9A" w:rsidRPr="005C66CD">
        <w:rPr>
          <w:bCs/>
          <w:szCs w:val="22"/>
          <w:lang w:val="ru-RU"/>
        </w:rPr>
        <w:t xml:space="preserve"> к настоящему документу.</w:t>
      </w:r>
    </w:p>
    <w:p w:rsidR="00FD2D9A" w:rsidRPr="005C66CD" w:rsidRDefault="00FD2D9A" w:rsidP="00FD2D9A">
      <w:pPr>
        <w:ind w:left="567"/>
        <w:rPr>
          <w:bCs/>
          <w:szCs w:val="22"/>
          <w:lang w:val="ru-RU"/>
        </w:rPr>
      </w:pPr>
    </w:p>
    <w:p w:rsidR="00FD2D9A" w:rsidRPr="005C66CD" w:rsidRDefault="007E2A2B" w:rsidP="00FD2D9A">
      <w:pPr>
        <w:pStyle w:val="ListParagraph"/>
        <w:ind w:left="567" w:firstLine="9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8.7</w:t>
      </w:r>
      <w:r w:rsidR="00FD2D9A" w:rsidRPr="005C66CD">
        <w:rPr>
          <w:bCs/>
          <w:szCs w:val="22"/>
          <w:lang w:val="ru-RU"/>
        </w:rPr>
        <w:tab/>
        <w:t xml:space="preserve">Обсуждение путей достижения ЦУР на будущих сессиях КРИС.  Комитет постановил продолжить обсуждение данного вопроса, включая просьбу о его включении в повестку дня в качестве постоянного пункта. </w:t>
      </w:r>
    </w:p>
    <w:p w:rsidR="007E2A2B" w:rsidRPr="005C66CD" w:rsidRDefault="007E2A2B" w:rsidP="00FD2D9A">
      <w:pPr>
        <w:pStyle w:val="ListParagraph"/>
        <w:ind w:left="567" w:firstLine="9"/>
        <w:rPr>
          <w:bCs/>
          <w:szCs w:val="22"/>
          <w:lang w:val="ru-RU"/>
        </w:rPr>
      </w:pPr>
    </w:p>
    <w:p w:rsidR="00FD2D9A" w:rsidRPr="005C66CD" w:rsidRDefault="007E2A2B" w:rsidP="00F0750E">
      <w:pPr>
        <w:ind w:left="567"/>
        <w:rPr>
          <w:bCs/>
          <w:szCs w:val="22"/>
          <w:lang w:val="ru-RU"/>
        </w:rPr>
      </w:pPr>
      <w:r w:rsidRPr="005C66CD">
        <w:rPr>
          <w:bCs/>
          <w:szCs w:val="22"/>
          <w:lang w:val="ru-RU"/>
        </w:rPr>
        <w:t>8.8</w:t>
      </w:r>
      <w:r w:rsidRPr="005C66CD">
        <w:rPr>
          <w:bCs/>
          <w:szCs w:val="22"/>
          <w:lang w:val="ru-RU"/>
        </w:rPr>
        <w:tab/>
      </w:r>
      <w:r w:rsidR="00DD7747" w:rsidRPr="005C66CD">
        <w:rPr>
          <w:bCs/>
          <w:szCs w:val="22"/>
          <w:lang w:val="ru-RU"/>
        </w:rPr>
        <w:t xml:space="preserve">Обсуждение пункта 5 </w:t>
      </w:r>
      <w:r w:rsidR="00DD7747" w:rsidRPr="005C66CD">
        <w:rPr>
          <w:rFonts w:eastAsia="Cambria"/>
          <w:bCs/>
          <w:szCs w:val="22"/>
          <w:lang w:val="ru-RU"/>
        </w:rPr>
        <w:t xml:space="preserve">Совместного предложения делегаций Соединенных Штатов Америки, Австралии и Канады относительно деятельности, связанной с передачей технологии, содержащегося в приложении </w:t>
      </w:r>
      <w:r w:rsidR="00DD7747" w:rsidRPr="005C66CD">
        <w:rPr>
          <w:rFonts w:eastAsia="Cambria"/>
          <w:bCs/>
          <w:szCs w:val="22"/>
        </w:rPr>
        <w:t>I</w:t>
      </w:r>
      <w:r w:rsidR="00DD7747" w:rsidRPr="005C66CD">
        <w:rPr>
          <w:rFonts w:eastAsia="Cambria"/>
          <w:bCs/>
          <w:szCs w:val="22"/>
          <w:lang w:val="ru-RU"/>
        </w:rPr>
        <w:t xml:space="preserve"> к документу </w:t>
      </w:r>
      <w:r w:rsidRPr="005C66CD">
        <w:rPr>
          <w:bCs/>
          <w:szCs w:val="22"/>
        </w:rPr>
        <w:t>CDIP</w:t>
      </w:r>
      <w:r w:rsidRPr="005C66CD">
        <w:rPr>
          <w:bCs/>
          <w:szCs w:val="22"/>
          <w:lang w:val="ru-RU"/>
        </w:rPr>
        <w:t xml:space="preserve">/18/6 </w:t>
      </w:r>
      <w:r w:rsidRPr="005C66CD">
        <w:rPr>
          <w:bCs/>
          <w:szCs w:val="22"/>
        </w:rPr>
        <w:t>Rev</w:t>
      </w:r>
      <w:r w:rsidRPr="005C66CD">
        <w:rPr>
          <w:bCs/>
          <w:szCs w:val="22"/>
          <w:lang w:val="ru-RU"/>
        </w:rPr>
        <w:t xml:space="preserve">.  </w:t>
      </w:r>
      <w:r w:rsidR="00DD7747" w:rsidRPr="005C66CD">
        <w:rPr>
          <w:bCs/>
          <w:szCs w:val="22"/>
          <w:lang w:val="ru-RU"/>
        </w:rPr>
        <w:t xml:space="preserve">Комитет постановил продолжить обсуждение на своей следующей сессии.  Он постановил также, чтобы Секретариат </w:t>
      </w:r>
      <w:r w:rsidR="00F0750E" w:rsidRPr="005C66CD">
        <w:rPr>
          <w:bCs/>
          <w:szCs w:val="22"/>
          <w:lang w:val="ru-RU"/>
        </w:rPr>
        <w:t xml:space="preserve">подготовил и распространил к следующей сессии КРИС компиляцию материалов о существующих национальных, региональных и международных платформах обмена технологиями и их лицензирования, а также о связанных с ними проблемах, затрагивающих, в частности, развивающиеся страны и НРС. </w:t>
      </w:r>
    </w:p>
    <w:p w:rsidR="00F0750E" w:rsidRPr="005C66CD" w:rsidRDefault="00F0750E" w:rsidP="00F0750E">
      <w:pPr>
        <w:ind w:left="567"/>
        <w:rPr>
          <w:bCs/>
          <w:szCs w:val="22"/>
          <w:lang w:val="ru-RU"/>
        </w:rPr>
      </w:pPr>
    </w:p>
    <w:p w:rsidR="007E2A2B" w:rsidRPr="005C66CD" w:rsidRDefault="007E2A2B" w:rsidP="007E2A2B">
      <w:pPr>
        <w:rPr>
          <w:szCs w:val="22"/>
          <w:lang w:val="ru-RU"/>
        </w:rPr>
      </w:pPr>
      <w:r w:rsidRPr="005C66CD">
        <w:rPr>
          <w:bCs/>
          <w:szCs w:val="22"/>
          <w:lang w:val="ru-RU"/>
        </w:rPr>
        <w:lastRenderedPageBreak/>
        <w:t>9.</w:t>
      </w:r>
      <w:r w:rsidRPr="005C66CD">
        <w:rPr>
          <w:bCs/>
          <w:szCs w:val="22"/>
          <w:lang w:val="ru-RU"/>
        </w:rPr>
        <w:tab/>
      </w:r>
      <w:r w:rsidR="00A7306B" w:rsidRPr="005C66CD">
        <w:rPr>
          <w:bCs/>
          <w:szCs w:val="22"/>
          <w:lang w:val="ru-RU"/>
        </w:rPr>
        <w:t>По пункту</w:t>
      </w:r>
      <w:r w:rsidR="00467209">
        <w:rPr>
          <w:bCs/>
          <w:szCs w:val="22"/>
          <w:lang w:val="ru-RU"/>
        </w:rPr>
        <w:t xml:space="preserve"> </w:t>
      </w:r>
      <w:r w:rsidR="00467209" w:rsidRPr="00467209">
        <w:rPr>
          <w:bCs/>
          <w:szCs w:val="22"/>
          <w:lang w:val="ru-RU"/>
        </w:rPr>
        <w:t>8</w:t>
      </w:r>
      <w:r w:rsidR="00F0750E" w:rsidRPr="005C66CD">
        <w:rPr>
          <w:bCs/>
          <w:szCs w:val="22"/>
          <w:lang w:val="ru-RU"/>
        </w:rPr>
        <w:t xml:space="preserve"> повестки дня, касающе</w:t>
      </w:r>
      <w:r w:rsidR="00A7306B" w:rsidRPr="005C66CD">
        <w:rPr>
          <w:bCs/>
          <w:szCs w:val="22"/>
          <w:lang w:val="ru-RU"/>
        </w:rPr>
        <w:t>муся</w:t>
      </w:r>
      <w:r w:rsidR="00F0750E" w:rsidRPr="005C66CD">
        <w:rPr>
          <w:bCs/>
          <w:szCs w:val="22"/>
          <w:lang w:val="ru-RU"/>
        </w:rPr>
        <w:t xml:space="preserve"> дальнейшей работы, Комитет согласовал перечень вопросов и документов к следующей сессии. </w:t>
      </w:r>
    </w:p>
    <w:p w:rsidR="007E2A2B" w:rsidRPr="005C66CD" w:rsidRDefault="007E2A2B" w:rsidP="007E2A2B">
      <w:pPr>
        <w:rPr>
          <w:szCs w:val="22"/>
          <w:lang w:val="ru-RU"/>
        </w:rPr>
      </w:pPr>
    </w:p>
    <w:p w:rsidR="007E2A2B" w:rsidRPr="005C66CD" w:rsidRDefault="007E2A2B" w:rsidP="007E2A2B">
      <w:pPr>
        <w:rPr>
          <w:szCs w:val="22"/>
          <w:lang w:val="ru-RU"/>
        </w:rPr>
      </w:pPr>
      <w:r w:rsidRPr="005C66CD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E6AED" wp14:editId="2A48F5D1">
                <wp:simplePos x="0" y="0"/>
                <wp:positionH relativeFrom="column">
                  <wp:posOffset>-684530</wp:posOffset>
                </wp:positionH>
                <wp:positionV relativeFrom="paragraph">
                  <wp:posOffset>498475</wp:posOffset>
                </wp:positionV>
                <wp:extent cx="317500" cy="15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A2B" w:rsidRDefault="007E2A2B" w:rsidP="007E2A2B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9pt;margin-top:39.25pt;width:2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7E2A2B" w:rsidRDefault="007E2A2B" w:rsidP="007E2A2B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C66CD">
        <w:rPr>
          <w:szCs w:val="22"/>
          <w:lang w:val="ru-RU"/>
        </w:rPr>
        <w:t>10.</w:t>
      </w:r>
      <w:r w:rsidRPr="005C66CD">
        <w:rPr>
          <w:szCs w:val="22"/>
          <w:lang w:val="ru-RU"/>
        </w:rPr>
        <w:tab/>
      </w:r>
      <w:r w:rsidR="00A7306B" w:rsidRPr="005C66CD">
        <w:rPr>
          <w:szCs w:val="22"/>
          <w:lang w:val="ru-RU"/>
        </w:rPr>
        <w:t>Комитет отметил, что проект отчета о девятнадцатой сессии будет подготовлен Секретариатом и препровожден постоянным представительствам государств-членов, а также размещен в электронной форме на веб-сайте ВОИС для ознакомления с ним государств</w:t>
      </w:r>
      <w:r w:rsidR="005C66CD">
        <w:rPr>
          <w:szCs w:val="22"/>
          <w:lang w:val="ru-RU"/>
        </w:rPr>
        <w:t>-</w:t>
      </w:r>
      <w:r w:rsidR="00A7306B" w:rsidRPr="005C66CD">
        <w:rPr>
          <w:szCs w:val="22"/>
          <w:lang w:val="ru-RU"/>
        </w:rPr>
        <w:t>членов, межправительственных организаций (МПО) и НПО.  Комментарии к проекту отчета должны быть представлены в письменной форме в Секретариат, желательно за восемь недель до начала следующей сессии.  Затем проект отчета будет рассмотрен на предмет его принятия на девятнадцатой сессии Комитета.</w:t>
      </w:r>
    </w:p>
    <w:p w:rsidR="007E2A2B" w:rsidRPr="005C66CD" w:rsidRDefault="007E2A2B" w:rsidP="007E2A2B">
      <w:pPr>
        <w:rPr>
          <w:bCs/>
          <w:szCs w:val="22"/>
          <w:lang w:val="ru-RU"/>
        </w:rPr>
      </w:pPr>
    </w:p>
    <w:p w:rsidR="007E2A2B" w:rsidRPr="005C66CD" w:rsidRDefault="007E2A2B" w:rsidP="007E2A2B">
      <w:pPr>
        <w:rPr>
          <w:szCs w:val="22"/>
          <w:lang w:val="ru-RU"/>
        </w:rPr>
      </w:pPr>
      <w:r w:rsidRPr="005C66CD">
        <w:rPr>
          <w:bCs/>
          <w:szCs w:val="22"/>
          <w:lang w:val="ru-RU"/>
        </w:rPr>
        <w:t>11.</w:t>
      </w:r>
      <w:r w:rsidRPr="005C66CD">
        <w:rPr>
          <w:bCs/>
          <w:szCs w:val="22"/>
          <w:lang w:val="ru-RU"/>
        </w:rPr>
        <w:tab/>
      </w:r>
      <w:r w:rsidR="00A7306B" w:rsidRPr="005C66CD">
        <w:rPr>
          <w:szCs w:val="22"/>
          <w:lang w:val="ru-RU"/>
        </w:rPr>
        <w:t xml:space="preserve">Настоящее резюме вместе с резюме о </w:t>
      </w:r>
      <w:r w:rsidR="008B3D68" w:rsidRPr="005C66CD">
        <w:rPr>
          <w:szCs w:val="22"/>
          <w:lang w:val="ru-RU"/>
        </w:rPr>
        <w:t xml:space="preserve">работе </w:t>
      </w:r>
      <w:r w:rsidR="00A7306B" w:rsidRPr="005C66CD">
        <w:rPr>
          <w:szCs w:val="22"/>
          <w:lang w:val="ru-RU"/>
        </w:rPr>
        <w:t>восемнадцатой сессии и отчетом Генерального директора будет представлять собой отчет Комитета для Генеральной Ассамблеи.</w:t>
      </w:r>
    </w:p>
    <w:p w:rsidR="00FD2D9A" w:rsidRPr="005C66CD" w:rsidRDefault="00FD2D9A" w:rsidP="00FD2D9A">
      <w:pPr>
        <w:pStyle w:val="ListParagraph"/>
        <w:ind w:left="0"/>
        <w:rPr>
          <w:bCs/>
          <w:szCs w:val="22"/>
          <w:lang w:val="ru-RU"/>
        </w:rPr>
      </w:pPr>
    </w:p>
    <w:p w:rsidR="007E2A2B" w:rsidRPr="005C66CD" w:rsidRDefault="007E2A2B" w:rsidP="00FD2D9A">
      <w:pPr>
        <w:pStyle w:val="ListParagraph"/>
        <w:ind w:left="0"/>
        <w:rPr>
          <w:bCs/>
          <w:szCs w:val="22"/>
          <w:lang w:val="ru-RU"/>
        </w:rPr>
      </w:pPr>
    </w:p>
    <w:p w:rsidR="000A12B1" w:rsidRPr="005C66CD" w:rsidRDefault="000A12B1" w:rsidP="000A12B1">
      <w:pPr>
        <w:rPr>
          <w:szCs w:val="22"/>
          <w:lang w:val="ru-RU"/>
        </w:rPr>
      </w:pPr>
    </w:p>
    <w:p w:rsidR="00551373" w:rsidRPr="005C66CD" w:rsidRDefault="00255CAE" w:rsidP="00255CAE">
      <w:pPr>
        <w:ind w:left="5670" w:firstLine="567"/>
        <w:rPr>
          <w:szCs w:val="22"/>
          <w:lang w:val="ru-RU"/>
        </w:rPr>
      </w:pPr>
      <w:r w:rsidRPr="005C66CD">
        <w:rPr>
          <w:szCs w:val="22"/>
          <w:lang w:val="ru-RU"/>
        </w:rPr>
        <w:t>[</w:t>
      </w:r>
      <w:r w:rsidR="00FD2D9A" w:rsidRPr="005C66CD">
        <w:rPr>
          <w:szCs w:val="22"/>
          <w:lang w:val="ru-RU"/>
        </w:rPr>
        <w:t>Дополнение следует</w:t>
      </w:r>
      <w:r w:rsidRPr="005C66CD">
        <w:rPr>
          <w:szCs w:val="22"/>
          <w:lang w:val="ru-RU"/>
        </w:rPr>
        <w:t>]</w:t>
      </w:r>
    </w:p>
    <w:p w:rsidR="00551373" w:rsidRPr="00FF7B6C" w:rsidRDefault="00551373" w:rsidP="00F64197">
      <w:pPr>
        <w:rPr>
          <w:bCs/>
          <w:lang w:val="ru-RU"/>
        </w:rPr>
      </w:pPr>
    </w:p>
    <w:p w:rsidR="006E551D" w:rsidRPr="00FF7B6C" w:rsidRDefault="006E551D" w:rsidP="00F64197">
      <w:pPr>
        <w:rPr>
          <w:bCs/>
          <w:lang w:val="ru-RU"/>
        </w:rPr>
        <w:sectPr w:rsidR="006E551D" w:rsidRPr="00FF7B6C" w:rsidSect="00CF484A">
          <w:headerReference w:type="default" r:id="rId10"/>
          <w:pgSz w:w="11907" w:h="16839" w:code="9"/>
          <w:pgMar w:top="567" w:right="1418" w:bottom="1134" w:left="1418" w:header="510" w:footer="1021" w:gutter="0"/>
          <w:pgNumType w:start="1"/>
          <w:cols w:space="720"/>
          <w:titlePg/>
          <w:docGrid w:linePitch="299"/>
        </w:sectPr>
      </w:pPr>
    </w:p>
    <w:p w:rsidR="006E551D" w:rsidRPr="00E4063B" w:rsidRDefault="006E551D" w:rsidP="006E551D">
      <w:pPr>
        <w:rPr>
          <w:lang w:val="ru-RU"/>
        </w:rPr>
      </w:pPr>
      <w:r>
        <w:rPr>
          <w:u w:val="single"/>
          <w:lang w:val="ru-RU"/>
        </w:rPr>
        <w:lastRenderedPageBreak/>
        <w:t>Решение по вопросам, касающимся КРИС</w:t>
      </w:r>
      <w:r w:rsidR="00BB55C2">
        <w:rPr>
          <w:u w:val="single"/>
          <w:lang w:val="ru-RU"/>
        </w:rPr>
        <w:t>, для рассмотрения Генеральной Ассамблеей ВОИС</w:t>
      </w:r>
      <w:r w:rsidRPr="00E4063B">
        <w:rPr>
          <w:lang w:val="ru-RU"/>
        </w:rPr>
        <w:t>:</w:t>
      </w:r>
    </w:p>
    <w:p w:rsidR="006E551D" w:rsidRPr="00E4063B" w:rsidRDefault="006E551D" w:rsidP="006E551D">
      <w:pPr>
        <w:rPr>
          <w:lang w:val="ru-RU"/>
        </w:rPr>
      </w:pPr>
    </w:p>
    <w:p w:rsidR="006E551D" w:rsidRDefault="006E551D" w:rsidP="006E551D">
      <w:pPr>
        <w:rPr>
          <w:lang w:val="ru-RU"/>
        </w:rPr>
      </w:pPr>
      <w:r>
        <w:rPr>
          <w:lang w:val="ru-RU"/>
        </w:rPr>
        <w:t>«Генеральная Ассамблея ВОИС</w:t>
      </w:r>
      <w:r w:rsidRPr="00E4063B">
        <w:rPr>
          <w:lang w:val="ru-RU"/>
        </w:rPr>
        <w:t>:</w:t>
      </w:r>
    </w:p>
    <w:p w:rsidR="006E551D" w:rsidRPr="00E4063B" w:rsidRDefault="006E551D" w:rsidP="006E551D">
      <w:pPr>
        <w:rPr>
          <w:lang w:val="ru-RU"/>
        </w:rPr>
      </w:pPr>
    </w:p>
    <w:p w:rsidR="006E551D" w:rsidRDefault="006E551D" w:rsidP="006E551D">
      <w:pPr>
        <w:rPr>
          <w:lang w:val="ru-RU"/>
        </w:rPr>
      </w:pPr>
      <w:r w:rsidRPr="00E4063B">
        <w:rPr>
          <w:lang w:val="ru-RU"/>
        </w:rPr>
        <w:t>(</w:t>
      </w:r>
      <w:proofErr w:type="spellStart"/>
      <w:r w:rsidRPr="00790A3B">
        <w:t>i</w:t>
      </w:r>
      <w:proofErr w:type="spellEnd"/>
      <w:r w:rsidRPr="00E4063B">
        <w:rPr>
          <w:lang w:val="ru-RU"/>
        </w:rPr>
        <w:t>)</w:t>
      </w:r>
      <w:r w:rsidRPr="00E4063B">
        <w:rPr>
          <w:lang w:val="ru-RU"/>
        </w:rPr>
        <w:tab/>
        <w:t>напоминает о своем решении 2007</w:t>
      </w:r>
      <w:r>
        <w:rPr>
          <w:lang w:val="ru-RU"/>
        </w:rPr>
        <w:t> </w:t>
      </w:r>
      <w:r w:rsidRPr="00E4063B">
        <w:rPr>
          <w:lang w:val="ru-RU"/>
        </w:rPr>
        <w:t xml:space="preserve">г. об учреждении Комитета по развитию и интеллектуальной собственности, содержащемся в документе </w:t>
      </w:r>
      <w:r w:rsidR="00137704">
        <w:t>A</w:t>
      </w:r>
      <w:r w:rsidRPr="00E4063B">
        <w:rPr>
          <w:lang w:val="ru-RU"/>
        </w:rPr>
        <w:t>/43/13</w:t>
      </w:r>
      <w:r>
        <w:rPr>
          <w:lang w:val="ru-RU"/>
        </w:rPr>
        <w:t> </w:t>
      </w:r>
      <w:r>
        <w:t>R</w:t>
      </w:r>
      <w:r w:rsidR="00137704">
        <w:t>ev</w:t>
      </w:r>
      <w:r>
        <w:rPr>
          <w:lang w:val="ru-RU"/>
        </w:rPr>
        <w:t>.</w:t>
      </w:r>
      <w:r w:rsidRPr="00E4063B">
        <w:rPr>
          <w:lang w:val="ru-RU"/>
        </w:rPr>
        <w:t xml:space="preserve">, и своем решении о механизмах координации, мониторинга, оценки и представления отчетности, содержащемся в документе </w:t>
      </w:r>
      <w:r w:rsidRPr="00E4063B">
        <w:t>WO</w:t>
      </w:r>
      <w:r w:rsidRPr="00E4063B">
        <w:rPr>
          <w:lang w:val="ru-RU"/>
        </w:rPr>
        <w:t>/</w:t>
      </w:r>
      <w:r w:rsidRPr="00E4063B">
        <w:t>GA</w:t>
      </w:r>
      <w:r w:rsidRPr="00E4063B">
        <w:rPr>
          <w:lang w:val="ru-RU"/>
        </w:rPr>
        <w:t>/39/7, и подтверждает свое намерение добиться их полного выполнения;</w:t>
      </w:r>
    </w:p>
    <w:p w:rsidR="006E551D" w:rsidRPr="00E4063B" w:rsidRDefault="006E551D" w:rsidP="006E551D">
      <w:pPr>
        <w:rPr>
          <w:lang w:val="ru-RU"/>
        </w:rPr>
      </w:pPr>
    </w:p>
    <w:p w:rsidR="006E551D" w:rsidRDefault="006E551D" w:rsidP="006E551D">
      <w:pPr>
        <w:rPr>
          <w:lang w:val="ru-RU"/>
        </w:rPr>
      </w:pPr>
      <w:r w:rsidRPr="00E4063B">
        <w:rPr>
          <w:lang w:val="ru-RU"/>
        </w:rPr>
        <w:t>(</w:t>
      </w:r>
      <w:r w:rsidRPr="00790A3B">
        <w:t>ii</w:t>
      </w:r>
      <w:r w:rsidRPr="00E4063B">
        <w:rPr>
          <w:lang w:val="ru-RU"/>
        </w:rPr>
        <w:t>)</w:t>
      </w:r>
      <w:r w:rsidRPr="00E4063B">
        <w:rPr>
          <w:lang w:val="ru-RU"/>
        </w:rPr>
        <w:tab/>
      </w:r>
      <w:r>
        <w:rPr>
          <w:lang w:val="ru-RU"/>
        </w:rPr>
        <w:t xml:space="preserve">подтверждает принципы, изложенные в документе </w:t>
      </w:r>
      <w:r>
        <w:t>WO</w:t>
      </w:r>
      <w:r w:rsidRPr="00E4063B">
        <w:rPr>
          <w:lang w:val="ru-RU"/>
        </w:rPr>
        <w:t>/</w:t>
      </w:r>
      <w:r>
        <w:t>GA</w:t>
      </w:r>
      <w:r w:rsidRPr="00E4063B">
        <w:rPr>
          <w:lang w:val="ru-RU"/>
        </w:rPr>
        <w:t xml:space="preserve">/39/7, </w:t>
      </w:r>
      <w:r>
        <w:rPr>
          <w:lang w:val="ru-RU"/>
        </w:rPr>
        <w:t>приложение </w:t>
      </w:r>
      <w:r>
        <w:t>II</w:t>
      </w:r>
      <w:r w:rsidRPr="00E4063B">
        <w:rPr>
          <w:lang w:val="ru-RU"/>
        </w:rPr>
        <w:t>;</w:t>
      </w:r>
    </w:p>
    <w:p w:rsidR="006E551D" w:rsidRPr="00E4063B" w:rsidRDefault="006E551D" w:rsidP="006E551D">
      <w:pPr>
        <w:rPr>
          <w:lang w:val="ru-RU"/>
        </w:rPr>
      </w:pPr>
    </w:p>
    <w:p w:rsidR="006E551D" w:rsidRDefault="006E551D" w:rsidP="006E551D">
      <w:pPr>
        <w:rPr>
          <w:lang w:val="ru-RU"/>
        </w:rPr>
      </w:pPr>
      <w:r w:rsidRPr="00BF5E8A">
        <w:rPr>
          <w:lang w:val="ru-RU"/>
        </w:rPr>
        <w:t>(</w:t>
      </w:r>
      <w:r w:rsidRPr="00790A3B">
        <w:t>iii</w:t>
      </w:r>
      <w:r w:rsidRPr="00BF5E8A">
        <w:rPr>
          <w:lang w:val="ru-RU"/>
        </w:rPr>
        <w:t>)</w:t>
      </w:r>
      <w:r w:rsidRPr="00BF5E8A">
        <w:rPr>
          <w:lang w:val="ru-RU"/>
        </w:rPr>
        <w:tab/>
      </w:r>
      <w:r>
        <w:rPr>
          <w:lang w:val="ru-RU"/>
        </w:rPr>
        <w:t>подтверждает</w:t>
      </w:r>
      <w:r w:rsidRPr="00BF5E8A">
        <w:rPr>
          <w:lang w:val="ru-RU"/>
        </w:rPr>
        <w:t xml:space="preserve"> </w:t>
      </w:r>
      <w:r>
        <w:rPr>
          <w:lang w:val="ru-RU"/>
        </w:rPr>
        <w:t>право</w:t>
      </w:r>
      <w:r w:rsidRPr="00BF5E8A">
        <w:rPr>
          <w:lang w:val="ru-RU"/>
        </w:rPr>
        <w:t xml:space="preserve"> </w:t>
      </w:r>
      <w:r>
        <w:rPr>
          <w:lang w:val="ru-RU"/>
        </w:rPr>
        <w:t>каждого</w:t>
      </w:r>
      <w:r w:rsidRPr="00BF5E8A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F5E8A">
        <w:rPr>
          <w:lang w:val="ru-RU"/>
        </w:rPr>
        <w:t>-</w:t>
      </w:r>
      <w:r>
        <w:rPr>
          <w:lang w:val="ru-RU"/>
        </w:rPr>
        <w:t>члена</w:t>
      </w:r>
      <w:r w:rsidRPr="00BF5E8A">
        <w:rPr>
          <w:lang w:val="ru-RU"/>
        </w:rPr>
        <w:t xml:space="preserve"> </w:t>
      </w:r>
      <w:r>
        <w:rPr>
          <w:lang w:val="ru-RU"/>
        </w:rPr>
        <w:t>выражать свое мнение в любом комитете ВОИС</w:t>
      </w:r>
      <w:r w:rsidRPr="00BF5E8A">
        <w:rPr>
          <w:lang w:val="ru-RU"/>
        </w:rPr>
        <w:t>;</w:t>
      </w:r>
    </w:p>
    <w:p w:rsidR="006E551D" w:rsidRPr="00BF5E8A" w:rsidRDefault="006E551D" w:rsidP="006E551D">
      <w:pPr>
        <w:rPr>
          <w:lang w:val="ru-RU"/>
        </w:rPr>
      </w:pPr>
    </w:p>
    <w:p w:rsidR="006E551D" w:rsidRPr="00E36FB8" w:rsidRDefault="006E551D" w:rsidP="006E551D">
      <w:pPr>
        <w:rPr>
          <w:lang w:val="ru-RU"/>
        </w:rPr>
      </w:pPr>
      <w:r w:rsidRPr="00E36FB8">
        <w:rPr>
          <w:lang w:val="ru-RU"/>
        </w:rPr>
        <w:t>(</w:t>
      </w:r>
      <w:r w:rsidRPr="00790A3B">
        <w:t>iv</w:t>
      </w:r>
      <w:r w:rsidRPr="00E36FB8">
        <w:rPr>
          <w:lang w:val="ru-RU"/>
        </w:rPr>
        <w:t>)</w:t>
      </w:r>
      <w:r w:rsidRPr="00E36FB8">
        <w:rPr>
          <w:lang w:val="ru-RU"/>
        </w:rPr>
        <w:tab/>
      </w:r>
      <w:r>
        <w:rPr>
          <w:lang w:val="ru-RU"/>
        </w:rPr>
        <w:t>принимает</w:t>
      </w:r>
      <w:r w:rsidRPr="00E36FB8">
        <w:rPr>
          <w:lang w:val="ru-RU"/>
        </w:rPr>
        <w:t xml:space="preserve"> </w:t>
      </w:r>
      <w:r>
        <w:rPr>
          <w:lang w:val="ru-RU"/>
        </w:rPr>
        <w:t>к</w:t>
      </w:r>
      <w:r w:rsidRPr="00E36FB8">
        <w:rPr>
          <w:lang w:val="ru-RU"/>
        </w:rPr>
        <w:t xml:space="preserve"> </w:t>
      </w:r>
      <w:r>
        <w:rPr>
          <w:lang w:val="ru-RU"/>
        </w:rPr>
        <w:t>сведению</w:t>
      </w:r>
      <w:r w:rsidRPr="00E36FB8">
        <w:rPr>
          <w:lang w:val="ru-RU"/>
        </w:rPr>
        <w:t xml:space="preserve"> </w:t>
      </w:r>
      <w:r>
        <w:rPr>
          <w:lang w:val="ru-RU"/>
        </w:rPr>
        <w:t>итоги</w:t>
      </w:r>
      <w:r w:rsidRPr="00E36FB8">
        <w:rPr>
          <w:lang w:val="ru-RU"/>
        </w:rPr>
        <w:t xml:space="preserve"> </w:t>
      </w:r>
      <w:r>
        <w:rPr>
          <w:lang w:val="ru-RU"/>
        </w:rPr>
        <w:t>состоявшегося</w:t>
      </w:r>
      <w:r w:rsidRPr="00E36FB8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E36FB8">
        <w:rPr>
          <w:lang w:val="ru-RU"/>
        </w:rPr>
        <w:t xml:space="preserve"> </w:t>
      </w:r>
      <w:r>
        <w:rPr>
          <w:lang w:val="ru-RU"/>
        </w:rPr>
        <w:t>по</w:t>
      </w:r>
      <w:r w:rsidRPr="00E36FB8">
        <w:rPr>
          <w:lang w:val="ru-RU"/>
        </w:rPr>
        <w:t xml:space="preserve"> </w:t>
      </w:r>
      <w:r>
        <w:rPr>
          <w:lang w:val="ru-RU"/>
        </w:rPr>
        <w:t>вопросам</w:t>
      </w:r>
      <w:r w:rsidRPr="00E36FB8">
        <w:rPr>
          <w:lang w:val="ru-RU"/>
        </w:rPr>
        <w:t>,</w:t>
      </w:r>
      <w:r>
        <w:rPr>
          <w:lang w:val="ru-RU"/>
        </w:rPr>
        <w:t xml:space="preserve"> указанным в документе </w:t>
      </w:r>
      <w:r>
        <w:t>CDIP</w:t>
      </w:r>
      <w:r w:rsidRPr="00E36FB8">
        <w:rPr>
          <w:lang w:val="ru-RU"/>
        </w:rPr>
        <w:t xml:space="preserve">/18/10;  </w:t>
      </w:r>
      <w:r>
        <w:rPr>
          <w:lang w:val="ru-RU"/>
        </w:rPr>
        <w:t xml:space="preserve">и </w:t>
      </w:r>
    </w:p>
    <w:p w:rsidR="006E551D" w:rsidRPr="003108B4" w:rsidRDefault="006E551D" w:rsidP="006E551D">
      <w:pPr>
        <w:rPr>
          <w:lang w:val="ru-RU"/>
        </w:rPr>
      </w:pPr>
    </w:p>
    <w:p w:rsidR="00551373" w:rsidRDefault="006E551D" w:rsidP="006E551D">
      <w:pPr>
        <w:rPr>
          <w:bCs/>
          <w:lang w:val="ru-RU"/>
        </w:rPr>
      </w:pPr>
      <w:r w:rsidRPr="002361AA">
        <w:rPr>
          <w:lang w:val="ru-RU"/>
        </w:rPr>
        <w:t>(</w:t>
      </w:r>
      <w:r>
        <w:t>v</w:t>
      </w:r>
      <w:r w:rsidRPr="002361AA">
        <w:rPr>
          <w:lang w:val="ru-RU"/>
        </w:rPr>
        <w:t>)</w:t>
      </w:r>
      <w:r w:rsidRPr="002361AA">
        <w:rPr>
          <w:lang w:val="ru-RU"/>
        </w:rPr>
        <w:tab/>
      </w:r>
      <w:r>
        <w:rPr>
          <w:lang w:val="ru-RU"/>
        </w:rPr>
        <w:t>постановляет</w:t>
      </w:r>
      <w:r w:rsidRPr="002361AA">
        <w:rPr>
          <w:lang w:val="ru-RU"/>
        </w:rPr>
        <w:t xml:space="preserve"> </w:t>
      </w:r>
      <w:r>
        <w:rPr>
          <w:lang w:val="ru-RU"/>
        </w:rPr>
        <w:t>включить</w:t>
      </w:r>
      <w:r w:rsidRPr="002361AA">
        <w:rPr>
          <w:lang w:val="ru-RU"/>
        </w:rPr>
        <w:t xml:space="preserve"> </w:t>
      </w:r>
      <w:r>
        <w:rPr>
          <w:lang w:val="ru-RU"/>
        </w:rPr>
        <w:t>в</w:t>
      </w:r>
      <w:r w:rsidRPr="002361AA">
        <w:rPr>
          <w:lang w:val="ru-RU"/>
        </w:rPr>
        <w:t xml:space="preserve"> </w:t>
      </w:r>
      <w:r>
        <w:rPr>
          <w:lang w:val="ru-RU"/>
        </w:rPr>
        <w:t>повестку</w:t>
      </w:r>
      <w:r w:rsidRPr="002361AA">
        <w:rPr>
          <w:lang w:val="ru-RU"/>
        </w:rPr>
        <w:t xml:space="preserve"> </w:t>
      </w:r>
      <w:r>
        <w:rPr>
          <w:lang w:val="ru-RU"/>
        </w:rPr>
        <w:t>дня</w:t>
      </w:r>
      <w:r w:rsidRPr="002361AA">
        <w:rPr>
          <w:lang w:val="ru-RU"/>
        </w:rPr>
        <w:t xml:space="preserve"> </w:t>
      </w:r>
      <w:r>
        <w:rPr>
          <w:lang w:val="ru-RU"/>
        </w:rPr>
        <w:t>КРИС</w:t>
      </w:r>
      <w:r w:rsidRPr="002361AA">
        <w:rPr>
          <w:lang w:val="ru-RU"/>
        </w:rPr>
        <w:t xml:space="preserve"> </w:t>
      </w:r>
      <w:r>
        <w:rPr>
          <w:lang w:val="ru-RU"/>
        </w:rPr>
        <w:t>новый</w:t>
      </w:r>
      <w:r w:rsidRPr="002361AA">
        <w:rPr>
          <w:lang w:val="ru-RU"/>
        </w:rPr>
        <w:t xml:space="preserve"> </w:t>
      </w:r>
      <w:r>
        <w:rPr>
          <w:lang w:val="ru-RU"/>
        </w:rPr>
        <w:t>пункт</w:t>
      </w:r>
      <w:r w:rsidRPr="002361AA">
        <w:rPr>
          <w:lang w:val="ru-RU"/>
        </w:rPr>
        <w:t xml:space="preserve"> «</w:t>
      </w:r>
      <w:r>
        <w:rPr>
          <w:lang w:val="ru-RU"/>
        </w:rPr>
        <w:t>ИС</w:t>
      </w:r>
      <w:r w:rsidRPr="002361AA">
        <w:rPr>
          <w:lang w:val="ru-RU"/>
        </w:rPr>
        <w:t xml:space="preserve"> </w:t>
      </w:r>
      <w:r>
        <w:rPr>
          <w:lang w:val="ru-RU"/>
        </w:rPr>
        <w:t>и</w:t>
      </w:r>
      <w:r w:rsidRPr="002361AA">
        <w:rPr>
          <w:lang w:val="ru-RU"/>
        </w:rPr>
        <w:t xml:space="preserve"> </w:t>
      </w:r>
      <w:r>
        <w:rPr>
          <w:lang w:val="ru-RU"/>
        </w:rPr>
        <w:t>развитие</w:t>
      </w:r>
      <w:r w:rsidRPr="002361AA">
        <w:rPr>
          <w:lang w:val="ru-RU"/>
        </w:rPr>
        <w:t xml:space="preserve">» </w:t>
      </w:r>
      <w:r>
        <w:rPr>
          <w:lang w:val="ru-RU"/>
        </w:rPr>
        <w:t>для</w:t>
      </w:r>
      <w:r w:rsidRPr="002361AA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2361AA">
        <w:rPr>
          <w:lang w:val="ru-RU"/>
        </w:rPr>
        <w:t xml:space="preserve"> </w:t>
      </w:r>
      <w:r>
        <w:rPr>
          <w:lang w:val="ru-RU"/>
        </w:rPr>
        <w:t>согласованных</w:t>
      </w:r>
      <w:r w:rsidRPr="002361AA">
        <w:rPr>
          <w:lang w:val="ru-RU"/>
        </w:rPr>
        <w:t xml:space="preserve"> </w:t>
      </w:r>
      <w:r>
        <w:rPr>
          <w:lang w:val="ru-RU"/>
        </w:rPr>
        <w:t>Комитетом</w:t>
      </w:r>
      <w:r w:rsidRPr="002361AA">
        <w:rPr>
          <w:lang w:val="ru-RU"/>
        </w:rPr>
        <w:t xml:space="preserve"> </w:t>
      </w:r>
      <w:r>
        <w:rPr>
          <w:lang w:val="ru-RU"/>
        </w:rPr>
        <w:t>вопросов</w:t>
      </w:r>
      <w:r w:rsidRPr="002361AA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2361AA">
        <w:rPr>
          <w:lang w:val="ru-RU"/>
        </w:rPr>
        <w:t xml:space="preserve"> </w:t>
      </w:r>
      <w:r>
        <w:rPr>
          <w:lang w:val="ru-RU"/>
        </w:rPr>
        <w:t>с</w:t>
      </w:r>
      <w:r w:rsidRPr="002361AA">
        <w:rPr>
          <w:lang w:val="ru-RU"/>
        </w:rPr>
        <w:t xml:space="preserve"> </w:t>
      </w:r>
      <w:r>
        <w:rPr>
          <w:lang w:val="ru-RU"/>
        </w:rPr>
        <w:t>ИС</w:t>
      </w:r>
      <w:r w:rsidRPr="002361AA">
        <w:rPr>
          <w:lang w:val="ru-RU"/>
        </w:rPr>
        <w:t xml:space="preserve"> </w:t>
      </w:r>
      <w:r>
        <w:rPr>
          <w:lang w:val="ru-RU"/>
        </w:rPr>
        <w:t>и</w:t>
      </w:r>
      <w:r w:rsidRPr="002361AA">
        <w:rPr>
          <w:lang w:val="ru-RU"/>
        </w:rPr>
        <w:t xml:space="preserve"> </w:t>
      </w:r>
      <w:r>
        <w:rPr>
          <w:lang w:val="ru-RU"/>
        </w:rPr>
        <w:t>развитием</w:t>
      </w:r>
      <w:r w:rsidRPr="002361AA">
        <w:rPr>
          <w:lang w:val="ru-RU"/>
        </w:rPr>
        <w:t xml:space="preserve">, </w:t>
      </w:r>
      <w:r>
        <w:rPr>
          <w:lang w:val="ru-RU"/>
        </w:rPr>
        <w:t>а</w:t>
      </w:r>
      <w:r w:rsidRPr="002361AA">
        <w:rPr>
          <w:lang w:val="ru-RU"/>
        </w:rPr>
        <w:t xml:space="preserve"> </w:t>
      </w:r>
      <w:r>
        <w:rPr>
          <w:lang w:val="ru-RU"/>
        </w:rPr>
        <w:t>также</w:t>
      </w:r>
      <w:r w:rsidRPr="002361AA">
        <w:rPr>
          <w:lang w:val="ru-RU"/>
        </w:rPr>
        <w:t xml:space="preserve"> </w:t>
      </w:r>
      <w:r>
        <w:rPr>
          <w:lang w:val="ru-RU"/>
        </w:rPr>
        <w:t>вопросов</w:t>
      </w:r>
      <w:r w:rsidRPr="002361AA">
        <w:rPr>
          <w:lang w:val="ru-RU"/>
        </w:rPr>
        <w:t xml:space="preserve">, </w:t>
      </w:r>
      <w:r>
        <w:rPr>
          <w:lang w:val="ru-RU"/>
        </w:rPr>
        <w:t>определенных</w:t>
      </w:r>
      <w:r w:rsidRPr="002361AA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2361AA">
        <w:rPr>
          <w:lang w:val="ru-RU"/>
        </w:rPr>
        <w:t xml:space="preserve"> </w:t>
      </w:r>
      <w:r>
        <w:rPr>
          <w:lang w:val="ru-RU"/>
        </w:rPr>
        <w:t>Ассамблеей».</w:t>
      </w:r>
    </w:p>
    <w:p w:rsidR="006E551D" w:rsidRDefault="006E551D" w:rsidP="00F64197">
      <w:pPr>
        <w:rPr>
          <w:bCs/>
          <w:lang w:val="ru-RU"/>
        </w:rPr>
      </w:pPr>
    </w:p>
    <w:p w:rsidR="006E551D" w:rsidRDefault="006E551D" w:rsidP="00F64197">
      <w:pPr>
        <w:rPr>
          <w:bCs/>
          <w:lang w:val="ru-RU"/>
        </w:rPr>
      </w:pPr>
    </w:p>
    <w:p w:rsidR="006E551D" w:rsidRDefault="006E551D" w:rsidP="00F64197">
      <w:pPr>
        <w:rPr>
          <w:bCs/>
          <w:lang w:val="ru-RU"/>
        </w:rPr>
      </w:pPr>
    </w:p>
    <w:p w:rsidR="006E551D" w:rsidRPr="006E551D" w:rsidRDefault="006E551D" w:rsidP="006E551D">
      <w:pPr>
        <w:jc w:val="right"/>
        <w:rPr>
          <w:bCs/>
        </w:rPr>
      </w:pPr>
      <w:r>
        <w:rPr>
          <w:bCs/>
        </w:rPr>
        <w:t>[</w:t>
      </w:r>
      <w:r>
        <w:rPr>
          <w:bCs/>
          <w:lang w:val="ru-RU"/>
        </w:rPr>
        <w:t>Конец дополнения и документа</w:t>
      </w:r>
      <w:r>
        <w:rPr>
          <w:bCs/>
        </w:rPr>
        <w:t>]</w:t>
      </w:r>
    </w:p>
    <w:sectPr w:rsidR="006E551D" w:rsidRPr="006E551D" w:rsidSect="00CF484A">
      <w:headerReference w:type="first" r:id="rId11"/>
      <w:pgSz w:w="11907" w:h="16839" w:code="9"/>
      <w:pgMar w:top="567" w:right="1418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5D" w:rsidRDefault="00A0215D">
      <w:r>
        <w:separator/>
      </w:r>
    </w:p>
  </w:endnote>
  <w:endnote w:type="continuationSeparator" w:id="0">
    <w:p w:rsidR="00A0215D" w:rsidRDefault="00A0215D" w:rsidP="003B38C1">
      <w:r>
        <w:separator/>
      </w:r>
    </w:p>
    <w:p w:rsidR="00A0215D" w:rsidRPr="003B38C1" w:rsidRDefault="00A021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215D" w:rsidRPr="003B38C1" w:rsidRDefault="00A021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5D" w:rsidRDefault="00A0215D">
      <w:r>
        <w:separator/>
      </w:r>
    </w:p>
  </w:footnote>
  <w:footnote w:type="continuationSeparator" w:id="0">
    <w:p w:rsidR="00A0215D" w:rsidRDefault="00A0215D" w:rsidP="008B60B2">
      <w:r>
        <w:separator/>
      </w:r>
    </w:p>
    <w:p w:rsidR="00A0215D" w:rsidRPr="00ED77FB" w:rsidRDefault="00A021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215D" w:rsidRPr="00ED77FB" w:rsidRDefault="00A021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73" w:rsidRDefault="00E31A0B" w:rsidP="002A3C27">
    <w:pPr>
      <w:pStyle w:val="Header"/>
      <w:jc w:val="right"/>
    </w:pPr>
    <w:r>
      <w:rPr>
        <w:lang w:val="ru-RU"/>
      </w:rPr>
      <w:t>стр.</w:t>
    </w:r>
    <w:r w:rsidR="00901A28">
      <w:fldChar w:fldCharType="begin"/>
    </w:r>
    <w:r w:rsidR="00901A28">
      <w:instrText xml:space="preserve"> PAGE   \* MERGEFORMAT </w:instrText>
    </w:r>
    <w:r w:rsidR="00901A28">
      <w:fldChar w:fldCharType="separate"/>
    </w:r>
    <w:r w:rsidR="00467209">
      <w:rPr>
        <w:noProof/>
      </w:rPr>
      <w:t>3</w:t>
    </w:r>
    <w:r w:rsidR="00901A28">
      <w:rPr>
        <w:noProof/>
      </w:rPr>
      <w:fldChar w:fldCharType="end"/>
    </w:r>
  </w:p>
  <w:p w:rsidR="00551373" w:rsidRDefault="005513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1D" w:rsidRDefault="006E551D" w:rsidP="006E551D">
    <w:pPr>
      <w:pStyle w:val="Header"/>
      <w:jc w:val="right"/>
      <w:rPr>
        <w:lang w:val="ru-RU"/>
      </w:rPr>
    </w:pPr>
    <w:r>
      <w:rPr>
        <w:lang w:val="ru-RU"/>
      </w:rPr>
      <w:t>ДОПОЛНЕНИЕ</w:t>
    </w:r>
  </w:p>
  <w:p w:rsidR="006E551D" w:rsidRDefault="006E551D" w:rsidP="006E551D">
    <w:pPr>
      <w:pStyle w:val="Header"/>
      <w:jc w:val="right"/>
      <w:rPr>
        <w:lang w:val="ru-RU"/>
      </w:rPr>
    </w:pPr>
  </w:p>
  <w:p w:rsidR="006E551D" w:rsidRPr="006E551D" w:rsidRDefault="006E551D" w:rsidP="006E551D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97229A"/>
    <w:multiLevelType w:val="hybridMultilevel"/>
    <w:tmpl w:val="546C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8605D"/>
    <w:multiLevelType w:val="multilevel"/>
    <w:tmpl w:val="90AA73A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7C23DA"/>
    <w:multiLevelType w:val="multilevel"/>
    <w:tmpl w:val="16AC4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0949618F"/>
    <w:multiLevelType w:val="hybridMultilevel"/>
    <w:tmpl w:val="B740885A"/>
    <w:lvl w:ilvl="0" w:tplc="F17486E0">
      <w:start w:val="1"/>
      <w:numFmt w:val="lowerLetter"/>
      <w:lvlText w:val="(%1)"/>
      <w:lvlJc w:val="left"/>
      <w:pPr>
        <w:ind w:left="1137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0AA0431B"/>
    <w:multiLevelType w:val="multilevel"/>
    <w:tmpl w:val="52224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8">
    <w:nsid w:val="0B324118"/>
    <w:multiLevelType w:val="hybridMultilevel"/>
    <w:tmpl w:val="F87C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551401"/>
    <w:multiLevelType w:val="multilevel"/>
    <w:tmpl w:val="D2105D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4">
    <w:nsid w:val="223166FE"/>
    <w:multiLevelType w:val="multilevel"/>
    <w:tmpl w:val="DEEEE1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2B1D2563"/>
    <w:multiLevelType w:val="multilevel"/>
    <w:tmpl w:val="0BD40F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670697"/>
    <w:multiLevelType w:val="multilevel"/>
    <w:tmpl w:val="E676F21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3A43AA9"/>
    <w:multiLevelType w:val="hybridMultilevel"/>
    <w:tmpl w:val="FC6EC4BE"/>
    <w:lvl w:ilvl="0" w:tplc="D50497A4">
      <w:start w:val="9"/>
      <w:numFmt w:val="bullet"/>
      <w:lvlText w:val="-"/>
      <w:lvlJc w:val="left"/>
      <w:pPr>
        <w:ind w:left="927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2A71B1"/>
    <w:multiLevelType w:val="hybridMultilevel"/>
    <w:tmpl w:val="CD28FBFA"/>
    <w:lvl w:ilvl="0" w:tplc="9D4622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1406A6"/>
    <w:multiLevelType w:val="multilevel"/>
    <w:tmpl w:val="A192DAC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8B4564D"/>
    <w:multiLevelType w:val="multilevel"/>
    <w:tmpl w:val="3B7A278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A43288C"/>
    <w:multiLevelType w:val="multilevel"/>
    <w:tmpl w:val="F3B4DD4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4C13122"/>
    <w:multiLevelType w:val="hybridMultilevel"/>
    <w:tmpl w:val="20A01AD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7">
    <w:nsid w:val="6D383AF4"/>
    <w:multiLevelType w:val="hybridMultilevel"/>
    <w:tmpl w:val="C72C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246E28"/>
    <w:multiLevelType w:val="hybridMultilevel"/>
    <w:tmpl w:val="A83A219C"/>
    <w:lvl w:ilvl="0" w:tplc="86E4721A">
      <w:start w:val="8"/>
      <w:numFmt w:val="bullet"/>
      <w:lvlText w:val="-"/>
      <w:lvlJc w:val="left"/>
      <w:pPr>
        <w:ind w:left="1287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8"/>
  </w:num>
  <w:num w:numId="5">
    <w:abstractNumId w:val="0"/>
  </w:num>
  <w:num w:numId="6">
    <w:abstractNumId w:val="23"/>
  </w:num>
  <w:num w:numId="7">
    <w:abstractNumId w:val="3"/>
  </w:num>
  <w:num w:numId="8">
    <w:abstractNumId w:val="13"/>
  </w:num>
  <w:num w:numId="9">
    <w:abstractNumId w:val="10"/>
  </w:num>
  <w:num w:numId="10">
    <w:abstractNumId w:val="25"/>
  </w:num>
  <w:num w:numId="11">
    <w:abstractNumId w:val="4"/>
  </w:num>
  <w:num w:numId="12">
    <w:abstractNumId w:val="29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24"/>
  </w:num>
  <w:num w:numId="18">
    <w:abstractNumId w:val="30"/>
  </w:num>
  <w:num w:numId="19">
    <w:abstractNumId w:val="8"/>
  </w:num>
  <w:num w:numId="20">
    <w:abstractNumId w:val="22"/>
  </w:num>
  <w:num w:numId="21">
    <w:abstractNumId w:val="16"/>
  </w:num>
  <w:num w:numId="22">
    <w:abstractNumId w:val="20"/>
  </w:num>
  <w:num w:numId="23">
    <w:abstractNumId w:val="19"/>
  </w:num>
  <w:num w:numId="24">
    <w:abstractNumId w:val="21"/>
  </w:num>
  <w:num w:numId="25">
    <w:abstractNumId w:val="26"/>
  </w:num>
  <w:num w:numId="26">
    <w:abstractNumId w:val="1"/>
  </w:num>
  <w:num w:numId="27">
    <w:abstractNumId w:val="27"/>
  </w:num>
  <w:num w:numId="28">
    <w:abstractNumId w:val="17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1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B73C8B"/>
    <w:rsid w:val="00024E83"/>
    <w:rsid w:val="0004392F"/>
    <w:rsid w:val="00043CAA"/>
    <w:rsid w:val="000450F7"/>
    <w:rsid w:val="000454BA"/>
    <w:rsid w:val="000575FA"/>
    <w:rsid w:val="000712D2"/>
    <w:rsid w:val="00075432"/>
    <w:rsid w:val="00084269"/>
    <w:rsid w:val="000859F1"/>
    <w:rsid w:val="0009294C"/>
    <w:rsid w:val="000938C8"/>
    <w:rsid w:val="00094AF8"/>
    <w:rsid w:val="000968ED"/>
    <w:rsid w:val="000A12B1"/>
    <w:rsid w:val="000A17F5"/>
    <w:rsid w:val="000A1EFB"/>
    <w:rsid w:val="000A4489"/>
    <w:rsid w:val="000B3536"/>
    <w:rsid w:val="000B57BE"/>
    <w:rsid w:val="000E6730"/>
    <w:rsid w:val="000E76A4"/>
    <w:rsid w:val="000F5E56"/>
    <w:rsid w:val="00101474"/>
    <w:rsid w:val="00102DEB"/>
    <w:rsid w:val="00102FBD"/>
    <w:rsid w:val="001069ED"/>
    <w:rsid w:val="00123020"/>
    <w:rsid w:val="001241FB"/>
    <w:rsid w:val="00124E6B"/>
    <w:rsid w:val="00126180"/>
    <w:rsid w:val="00127802"/>
    <w:rsid w:val="001362EE"/>
    <w:rsid w:val="00137704"/>
    <w:rsid w:val="0014126A"/>
    <w:rsid w:val="001437FA"/>
    <w:rsid w:val="00144124"/>
    <w:rsid w:val="0015310B"/>
    <w:rsid w:val="00161FC1"/>
    <w:rsid w:val="001832A6"/>
    <w:rsid w:val="001A0E35"/>
    <w:rsid w:val="001A59EA"/>
    <w:rsid w:val="001A5A23"/>
    <w:rsid w:val="001B0167"/>
    <w:rsid w:val="001B1DB1"/>
    <w:rsid w:val="001B5A94"/>
    <w:rsid w:val="001C0EBF"/>
    <w:rsid w:val="001C5C38"/>
    <w:rsid w:val="001E1D8E"/>
    <w:rsid w:val="002132EA"/>
    <w:rsid w:val="002242A8"/>
    <w:rsid w:val="002260F9"/>
    <w:rsid w:val="0022636B"/>
    <w:rsid w:val="00231FA9"/>
    <w:rsid w:val="00240BF0"/>
    <w:rsid w:val="002531EA"/>
    <w:rsid w:val="00255CAE"/>
    <w:rsid w:val="002634C4"/>
    <w:rsid w:val="0026643F"/>
    <w:rsid w:val="00266D3A"/>
    <w:rsid w:val="00267355"/>
    <w:rsid w:val="00272EE3"/>
    <w:rsid w:val="002771EA"/>
    <w:rsid w:val="00285D00"/>
    <w:rsid w:val="002865B9"/>
    <w:rsid w:val="00290C36"/>
    <w:rsid w:val="00291F7C"/>
    <w:rsid w:val="002928D3"/>
    <w:rsid w:val="002A13EA"/>
    <w:rsid w:val="002A3C27"/>
    <w:rsid w:val="002B03C8"/>
    <w:rsid w:val="002C1A86"/>
    <w:rsid w:val="002C4640"/>
    <w:rsid w:val="002C59CC"/>
    <w:rsid w:val="002D1192"/>
    <w:rsid w:val="002D3BCA"/>
    <w:rsid w:val="002F0653"/>
    <w:rsid w:val="002F1FE6"/>
    <w:rsid w:val="002F32B3"/>
    <w:rsid w:val="002F4E68"/>
    <w:rsid w:val="002F6019"/>
    <w:rsid w:val="002F6B2A"/>
    <w:rsid w:val="00307CE8"/>
    <w:rsid w:val="0031260B"/>
    <w:rsid w:val="00312F7F"/>
    <w:rsid w:val="0031365D"/>
    <w:rsid w:val="00316E53"/>
    <w:rsid w:val="00334F19"/>
    <w:rsid w:val="00335760"/>
    <w:rsid w:val="00336775"/>
    <w:rsid w:val="003448C9"/>
    <w:rsid w:val="003449DD"/>
    <w:rsid w:val="003510E1"/>
    <w:rsid w:val="0035165A"/>
    <w:rsid w:val="00352374"/>
    <w:rsid w:val="00356F0E"/>
    <w:rsid w:val="00361450"/>
    <w:rsid w:val="0036358E"/>
    <w:rsid w:val="00364F26"/>
    <w:rsid w:val="003673CF"/>
    <w:rsid w:val="00375782"/>
    <w:rsid w:val="003834D8"/>
    <w:rsid w:val="003845C1"/>
    <w:rsid w:val="00390834"/>
    <w:rsid w:val="00390F0C"/>
    <w:rsid w:val="003959CD"/>
    <w:rsid w:val="003A05F8"/>
    <w:rsid w:val="003A1148"/>
    <w:rsid w:val="003A11BC"/>
    <w:rsid w:val="003A1D8D"/>
    <w:rsid w:val="003A2E36"/>
    <w:rsid w:val="003A6F89"/>
    <w:rsid w:val="003B38C1"/>
    <w:rsid w:val="003B5976"/>
    <w:rsid w:val="003B6036"/>
    <w:rsid w:val="003C1AE6"/>
    <w:rsid w:val="003C1E98"/>
    <w:rsid w:val="003C6615"/>
    <w:rsid w:val="003D20B3"/>
    <w:rsid w:val="003E1017"/>
    <w:rsid w:val="003E2195"/>
    <w:rsid w:val="003E4D59"/>
    <w:rsid w:val="003E594D"/>
    <w:rsid w:val="003F181D"/>
    <w:rsid w:val="004000D4"/>
    <w:rsid w:val="00403F65"/>
    <w:rsid w:val="00417A18"/>
    <w:rsid w:val="00423E3E"/>
    <w:rsid w:val="00423F62"/>
    <w:rsid w:val="00425343"/>
    <w:rsid w:val="00427AF4"/>
    <w:rsid w:val="004323B4"/>
    <w:rsid w:val="00433422"/>
    <w:rsid w:val="00435AA2"/>
    <w:rsid w:val="004506B9"/>
    <w:rsid w:val="004575F2"/>
    <w:rsid w:val="004647DA"/>
    <w:rsid w:val="00467209"/>
    <w:rsid w:val="00474062"/>
    <w:rsid w:val="00477D6B"/>
    <w:rsid w:val="00484B83"/>
    <w:rsid w:val="00484E7C"/>
    <w:rsid w:val="00495454"/>
    <w:rsid w:val="0049766A"/>
    <w:rsid w:val="004A2D57"/>
    <w:rsid w:val="004B7F34"/>
    <w:rsid w:val="004C7B6E"/>
    <w:rsid w:val="004D51BE"/>
    <w:rsid w:val="004E0AC1"/>
    <w:rsid w:val="004E45F2"/>
    <w:rsid w:val="004E4B4B"/>
    <w:rsid w:val="004F697A"/>
    <w:rsid w:val="005019FF"/>
    <w:rsid w:val="00506E63"/>
    <w:rsid w:val="00511079"/>
    <w:rsid w:val="0051288B"/>
    <w:rsid w:val="0053057A"/>
    <w:rsid w:val="005343C1"/>
    <w:rsid w:val="0054075C"/>
    <w:rsid w:val="005452A7"/>
    <w:rsid w:val="00551373"/>
    <w:rsid w:val="00555387"/>
    <w:rsid w:val="00556E3B"/>
    <w:rsid w:val="00557996"/>
    <w:rsid w:val="00560A29"/>
    <w:rsid w:val="00562CA4"/>
    <w:rsid w:val="00563502"/>
    <w:rsid w:val="0056414F"/>
    <w:rsid w:val="0057083B"/>
    <w:rsid w:val="00573D17"/>
    <w:rsid w:val="00595A99"/>
    <w:rsid w:val="005A03F4"/>
    <w:rsid w:val="005A10AF"/>
    <w:rsid w:val="005B4D82"/>
    <w:rsid w:val="005C3439"/>
    <w:rsid w:val="005C3D26"/>
    <w:rsid w:val="005C4579"/>
    <w:rsid w:val="005C6649"/>
    <w:rsid w:val="005C66CD"/>
    <w:rsid w:val="005D256F"/>
    <w:rsid w:val="005D6F12"/>
    <w:rsid w:val="005D7327"/>
    <w:rsid w:val="005E35EE"/>
    <w:rsid w:val="005F1A5B"/>
    <w:rsid w:val="00600390"/>
    <w:rsid w:val="00605827"/>
    <w:rsid w:val="00607AD5"/>
    <w:rsid w:val="00611A61"/>
    <w:rsid w:val="00613248"/>
    <w:rsid w:val="006150A7"/>
    <w:rsid w:val="00620187"/>
    <w:rsid w:val="00621836"/>
    <w:rsid w:val="00627CC7"/>
    <w:rsid w:val="006365D3"/>
    <w:rsid w:val="00646050"/>
    <w:rsid w:val="00646965"/>
    <w:rsid w:val="0065109B"/>
    <w:rsid w:val="0065688B"/>
    <w:rsid w:val="00665398"/>
    <w:rsid w:val="006653D6"/>
    <w:rsid w:val="006668A4"/>
    <w:rsid w:val="006713CA"/>
    <w:rsid w:val="00676C5C"/>
    <w:rsid w:val="00681342"/>
    <w:rsid w:val="00682BBE"/>
    <w:rsid w:val="00682D6F"/>
    <w:rsid w:val="00683268"/>
    <w:rsid w:val="006A1F80"/>
    <w:rsid w:val="006A7A4F"/>
    <w:rsid w:val="006A7B2C"/>
    <w:rsid w:val="006B23CD"/>
    <w:rsid w:val="006C1651"/>
    <w:rsid w:val="006C5111"/>
    <w:rsid w:val="006D2BBD"/>
    <w:rsid w:val="006D2FAA"/>
    <w:rsid w:val="006D423D"/>
    <w:rsid w:val="006D54C7"/>
    <w:rsid w:val="006E0E97"/>
    <w:rsid w:val="006E10E0"/>
    <w:rsid w:val="006E26CD"/>
    <w:rsid w:val="006E551D"/>
    <w:rsid w:val="006F1E6D"/>
    <w:rsid w:val="006F3930"/>
    <w:rsid w:val="006F42F8"/>
    <w:rsid w:val="00701425"/>
    <w:rsid w:val="00702407"/>
    <w:rsid w:val="00706B14"/>
    <w:rsid w:val="00710440"/>
    <w:rsid w:val="00711FF4"/>
    <w:rsid w:val="00716C87"/>
    <w:rsid w:val="00720B98"/>
    <w:rsid w:val="00724215"/>
    <w:rsid w:val="0074108E"/>
    <w:rsid w:val="00747415"/>
    <w:rsid w:val="00752026"/>
    <w:rsid w:val="00754120"/>
    <w:rsid w:val="0076687C"/>
    <w:rsid w:val="00771A54"/>
    <w:rsid w:val="00774999"/>
    <w:rsid w:val="00795660"/>
    <w:rsid w:val="00797DD8"/>
    <w:rsid w:val="007A14A1"/>
    <w:rsid w:val="007A2C22"/>
    <w:rsid w:val="007A57BD"/>
    <w:rsid w:val="007A6031"/>
    <w:rsid w:val="007B401D"/>
    <w:rsid w:val="007C5B3C"/>
    <w:rsid w:val="007D1613"/>
    <w:rsid w:val="007E2A2B"/>
    <w:rsid w:val="007F0B3A"/>
    <w:rsid w:val="00800EBC"/>
    <w:rsid w:val="00804019"/>
    <w:rsid w:val="008061A7"/>
    <w:rsid w:val="00812946"/>
    <w:rsid w:val="00813F6A"/>
    <w:rsid w:val="00831996"/>
    <w:rsid w:val="008435C5"/>
    <w:rsid w:val="00860B87"/>
    <w:rsid w:val="00867939"/>
    <w:rsid w:val="008842CA"/>
    <w:rsid w:val="00891F3F"/>
    <w:rsid w:val="00892C3A"/>
    <w:rsid w:val="008957E6"/>
    <w:rsid w:val="008B028E"/>
    <w:rsid w:val="008B20EC"/>
    <w:rsid w:val="008B2CC1"/>
    <w:rsid w:val="008B3D68"/>
    <w:rsid w:val="008B40A2"/>
    <w:rsid w:val="008B60B2"/>
    <w:rsid w:val="008E11C5"/>
    <w:rsid w:val="008E25A2"/>
    <w:rsid w:val="008E3620"/>
    <w:rsid w:val="008F7DD4"/>
    <w:rsid w:val="00901A28"/>
    <w:rsid w:val="00902ABB"/>
    <w:rsid w:val="00904206"/>
    <w:rsid w:val="0090731E"/>
    <w:rsid w:val="00910C87"/>
    <w:rsid w:val="00916EE2"/>
    <w:rsid w:val="00923B08"/>
    <w:rsid w:val="009318E3"/>
    <w:rsid w:val="009475CD"/>
    <w:rsid w:val="0096040C"/>
    <w:rsid w:val="00961ACF"/>
    <w:rsid w:val="00966A22"/>
    <w:rsid w:val="0096722F"/>
    <w:rsid w:val="00974C7F"/>
    <w:rsid w:val="00980843"/>
    <w:rsid w:val="00981FD7"/>
    <w:rsid w:val="009822CF"/>
    <w:rsid w:val="00985210"/>
    <w:rsid w:val="00991107"/>
    <w:rsid w:val="00996366"/>
    <w:rsid w:val="009A5B3C"/>
    <w:rsid w:val="009C736D"/>
    <w:rsid w:val="009E0C98"/>
    <w:rsid w:val="009E2791"/>
    <w:rsid w:val="009E3693"/>
    <w:rsid w:val="009E3D84"/>
    <w:rsid w:val="009E3F6F"/>
    <w:rsid w:val="009F0276"/>
    <w:rsid w:val="009F499F"/>
    <w:rsid w:val="009F4F08"/>
    <w:rsid w:val="00A00A95"/>
    <w:rsid w:val="00A0215D"/>
    <w:rsid w:val="00A07D8F"/>
    <w:rsid w:val="00A11BD5"/>
    <w:rsid w:val="00A200E1"/>
    <w:rsid w:val="00A20C0E"/>
    <w:rsid w:val="00A35360"/>
    <w:rsid w:val="00A4145B"/>
    <w:rsid w:val="00A41A2C"/>
    <w:rsid w:val="00A42DAF"/>
    <w:rsid w:val="00A4374F"/>
    <w:rsid w:val="00A45BD8"/>
    <w:rsid w:val="00A52119"/>
    <w:rsid w:val="00A54F45"/>
    <w:rsid w:val="00A622BE"/>
    <w:rsid w:val="00A6674B"/>
    <w:rsid w:val="00A7306B"/>
    <w:rsid w:val="00A778F0"/>
    <w:rsid w:val="00A80345"/>
    <w:rsid w:val="00A83F18"/>
    <w:rsid w:val="00A8443B"/>
    <w:rsid w:val="00A869B7"/>
    <w:rsid w:val="00AA4D40"/>
    <w:rsid w:val="00AB1B05"/>
    <w:rsid w:val="00AC176E"/>
    <w:rsid w:val="00AC205C"/>
    <w:rsid w:val="00AC539E"/>
    <w:rsid w:val="00AC5580"/>
    <w:rsid w:val="00AD2B47"/>
    <w:rsid w:val="00AD32B1"/>
    <w:rsid w:val="00AF0A6B"/>
    <w:rsid w:val="00AF6BA7"/>
    <w:rsid w:val="00B01327"/>
    <w:rsid w:val="00B05A69"/>
    <w:rsid w:val="00B20588"/>
    <w:rsid w:val="00B21D43"/>
    <w:rsid w:val="00B24845"/>
    <w:rsid w:val="00B46B3C"/>
    <w:rsid w:val="00B46F04"/>
    <w:rsid w:val="00B64A87"/>
    <w:rsid w:val="00B70155"/>
    <w:rsid w:val="00B72674"/>
    <w:rsid w:val="00B7387A"/>
    <w:rsid w:val="00B73C8B"/>
    <w:rsid w:val="00B9734B"/>
    <w:rsid w:val="00BA3B2C"/>
    <w:rsid w:val="00BA5447"/>
    <w:rsid w:val="00BB0065"/>
    <w:rsid w:val="00BB1E94"/>
    <w:rsid w:val="00BB2F5F"/>
    <w:rsid w:val="00BB55C2"/>
    <w:rsid w:val="00BD5E24"/>
    <w:rsid w:val="00BE1BD2"/>
    <w:rsid w:val="00BE69E1"/>
    <w:rsid w:val="00BF2866"/>
    <w:rsid w:val="00BF450C"/>
    <w:rsid w:val="00C05222"/>
    <w:rsid w:val="00C11BFE"/>
    <w:rsid w:val="00C22FB4"/>
    <w:rsid w:val="00C23502"/>
    <w:rsid w:val="00C405DD"/>
    <w:rsid w:val="00C50790"/>
    <w:rsid w:val="00C54627"/>
    <w:rsid w:val="00C5601B"/>
    <w:rsid w:val="00C560A6"/>
    <w:rsid w:val="00C637D9"/>
    <w:rsid w:val="00C662CE"/>
    <w:rsid w:val="00C67AC6"/>
    <w:rsid w:val="00C67D44"/>
    <w:rsid w:val="00C70B42"/>
    <w:rsid w:val="00C75DDD"/>
    <w:rsid w:val="00C93565"/>
    <w:rsid w:val="00CA500F"/>
    <w:rsid w:val="00CB2EAF"/>
    <w:rsid w:val="00CB7D7F"/>
    <w:rsid w:val="00CC0090"/>
    <w:rsid w:val="00CC08D1"/>
    <w:rsid w:val="00CC4FD3"/>
    <w:rsid w:val="00CD20C7"/>
    <w:rsid w:val="00CD2BB4"/>
    <w:rsid w:val="00CE1BCD"/>
    <w:rsid w:val="00CE2C12"/>
    <w:rsid w:val="00CF3EDC"/>
    <w:rsid w:val="00CF484A"/>
    <w:rsid w:val="00CF7033"/>
    <w:rsid w:val="00D010BD"/>
    <w:rsid w:val="00D11E54"/>
    <w:rsid w:val="00D13B73"/>
    <w:rsid w:val="00D2669B"/>
    <w:rsid w:val="00D30E87"/>
    <w:rsid w:val="00D31623"/>
    <w:rsid w:val="00D36FB5"/>
    <w:rsid w:val="00D42456"/>
    <w:rsid w:val="00D42577"/>
    <w:rsid w:val="00D438DE"/>
    <w:rsid w:val="00D45252"/>
    <w:rsid w:val="00D46D55"/>
    <w:rsid w:val="00D51C1A"/>
    <w:rsid w:val="00D61B2C"/>
    <w:rsid w:val="00D629AE"/>
    <w:rsid w:val="00D704D1"/>
    <w:rsid w:val="00D706BD"/>
    <w:rsid w:val="00D71B4D"/>
    <w:rsid w:val="00D75DC0"/>
    <w:rsid w:val="00D85FDD"/>
    <w:rsid w:val="00D90070"/>
    <w:rsid w:val="00D9139C"/>
    <w:rsid w:val="00D91E39"/>
    <w:rsid w:val="00D93D55"/>
    <w:rsid w:val="00DA28A8"/>
    <w:rsid w:val="00DC72C2"/>
    <w:rsid w:val="00DC7F73"/>
    <w:rsid w:val="00DD41D1"/>
    <w:rsid w:val="00DD7747"/>
    <w:rsid w:val="00DE07C3"/>
    <w:rsid w:val="00DE119D"/>
    <w:rsid w:val="00DE6053"/>
    <w:rsid w:val="00DF55BB"/>
    <w:rsid w:val="00DF5DB7"/>
    <w:rsid w:val="00DF765B"/>
    <w:rsid w:val="00E0330B"/>
    <w:rsid w:val="00E05699"/>
    <w:rsid w:val="00E05D82"/>
    <w:rsid w:val="00E11EFE"/>
    <w:rsid w:val="00E16BDC"/>
    <w:rsid w:val="00E20530"/>
    <w:rsid w:val="00E31A0B"/>
    <w:rsid w:val="00E335FE"/>
    <w:rsid w:val="00E433A8"/>
    <w:rsid w:val="00E46112"/>
    <w:rsid w:val="00E50181"/>
    <w:rsid w:val="00E55F8A"/>
    <w:rsid w:val="00E56825"/>
    <w:rsid w:val="00E570F4"/>
    <w:rsid w:val="00E6483D"/>
    <w:rsid w:val="00E73D2D"/>
    <w:rsid w:val="00E8626E"/>
    <w:rsid w:val="00E979A4"/>
    <w:rsid w:val="00EA1ECF"/>
    <w:rsid w:val="00EA5A50"/>
    <w:rsid w:val="00EB193C"/>
    <w:rsid w:val="00EB2709"/>
    <w:rsid w:val="00EB705D"/>
    <w:rsid w:val="00EC3116"/>
    <w:rsid w:val="00EC4E49"/>
    <w:rsid w:val="00EC7DE2"/>
    <w:rsid w:val="00ED107E"/>
    <w:rsid w:val="00ED1CE9"/>
    <w:rsid w:val="00ED77FB"/>
    <w:rsid w:val="00EE45FA"/>
    <w:rsid w:val="00EF050C"/>
    <w:rsid w:val="00F0750E"/>
    <w:rsid w:val="00F107D4"/>
    <w:rsid w:val="00F1402C"/>
    <w:rsid w:val="00F23198"/>
    <w:rsid w:val="00F27629"/>
    <w:rsid w:val="00F363C4"/>
    <w:rsid w:val="00F44621"/>
    <w:rsid w:val="00F5280B"/>
    <w:rsid w:val="00F535D2"/>
    <w:rsid w:val="00F600D2"/>
    <w:rsid w:val="00F633D1"/>
    <w:rsid w:val="00F64197"/>
    <w:rsid w:val="00F66152"/>
    <w:rsid w:val="00F8181A"/>
    <w:rsid w:val="00F9076B"/>
    <w:rsid w:val="00F919A3"/>
    <w:rsid w:val="00F92A89"/>
    <w:rsid w:val="00FB0B76"/>
    <w:rsid w:val="00FB661A"/>
    <w:rsid w:val="00FC7C3E"/>
    <w:rsid w:val="00FD2D9A"/>
    <w:rsid w:val="00FD3958"/>
    <w:rsid w:val="00FD5015"/>
    <w:rsid w:val="00FF2925"/>
    <w:rsid w:val="00FF40A0"/>
    <w:rsid w:val="00FF52C3"/>
    <w:rsid w:val="00FF6F1D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E170-B0DA-427F-9694-03901BDF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1275</Words>
  <Characters>8883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2</cp:revision>
  <cp:lastPrinted>2017-05-23T09:35:00Z</cp:lastPrinted>
  <dcterms:created xsi:type="dcterms:W3CDTF">2017-05-23T13:02:00Z</dcterms:created>
  <dcterms:modified xsi:type="dcterms:W3CDTF">2017-05-23T13:02:00Z</dcterms:modified>
</cp:coreProperties>
</file>