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6"/>
        <w:gridCol w:w="4378"/>
        <w:gridCol w:w="512"/>
      </w:tblGrid>
      <w:tr w:rsidR="000258B2" w:rsidRPr="008B2CC1" w:rsidTr="007C731E">
        <w:trPr>
          <w:trHeight w:val="2237"/>
        </w:trPr>
        <w:tc>
          <w:tcPr>
            <w:tcW w:w="455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8B2" w:rsidRPr="008E2C37" w:rsidRDefault="000258B2" w:rsidP="00686A33">
            <w:bookmarkStart w:id="0" w:name="_GoBack"/>
            <w:bookmarkEnd w:id="0"/>
          </w:p>
        </w:tc>
        <w:tc>
          <w:tcPr>
            <w:tcW w:w="43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58B2" w:rsidRPr="008B2CC1" w:rsidRDefault="007F187B" w:rsidP="00686A33">
            <w:r w:rsidRPr="00B819A3">
              <w:rPr>
                <w:noProof/>
                <w:lang w:eastAsia="en-US"/>
              </w:rPr>
              <w:drawing>
                <wp:inline distT="0" distB="0" distL="0" distR="0" wp14:anchorId="0EF9A7D3" wp14:editId="1AA7FAF5">
                  <wp:extent cx="1809750" cy="1343025"/>
                  <wp:effectExtent l="0" t="0" r="0" b="9525"/>
                  <wp:docPr id="1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58B2" w:rsidRPr="008B2CC1" w:rsidRDefault="00256640" w:rsidP="00686A3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258B2" w:rsidRPr="001832A6" w:rsidTr="007C731E">
        <w:trPr>
          <w:trHeight w:hRule="exact" w:val="362"/>
        </w:trPr>
        <w:tc>
          <w:tcPr>
            <w:tcW w:w="944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258B2" w:rsidRPr="0090731E" w:rsidRDefault="000258B2" w:rsidP="009616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</w:t>
            </w:r>
            <w:bookmarkStart w:id="1" w:name="Code"/>
            <w:bookmarkEnd w:id="1"/>
            <w:r w:rsidR="00F34508">
              <w:rPr>
                <w:rFonts w:ascii="Arial Black" w:hAnsi="Arial Black"/>
                <w:caps/>
                <w:sz w:val="15"/>
              </w:rPr>
              <w:t>24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E3102">
              <w:rPr>
                <w:rFonts w:ascii="Arial Black" w:hAnsi="Arial Black"/>
                <w:caps/>
                <w:sz w:val="15"/>
              </w:rPr>
              <w:t>6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258B2" w:rsidRPr="0016053E" w:rsidTr="007C731E">
        <w:trPr>
          <w:trHeight w:hRule="exact" w:val="181"/>
        </w:trPr>
        <w:tc>
          <w:tcPr>
            <w:tcW w:w="944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58B2" w:rsidRPr="0016053E" w:rsidRDefault="00256640" w:rsidP="002566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E78C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258B2" w:rsidRPr="008E78C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 w:rsidRPr="008E78C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258B2" w:rsidRPr="001832A6" w:rsidTr="007C731E">
        <w:trPr>
          <w:trHeight w:hRule="exact" w:val="210"/>
        </w:trPr>
        <w:tc>
          <w:tcPr>
            <w:tcW w:w="9446" w:type="dxa"/>
            <w:gridSpan w:val="3"/>
            <w:tcMar>
              <w:left w:w="0" w:type="dxa"/>
              <w:right w:w="0" w:type="dxa"/>
            </w:tcMar>
            <w:vAlign w:val="bottom"/>
          </w:tcPr>
          <w:p w:rsidR="000258B2" w:rsidRPr="0090731E" w:rsidRDefault="00256640" w:rsidP="002566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258B2" w:rsidRPr="0090731E">
              <w:rPr>
                <w:rFonts w:ascii="Arial Black" w:hAnsi="Arial Black"/>
                <w:caps/>
                <w:sz w:val="15"/>
              </w:rPr>
              <w:t>:</w:t>
            </w:r>
            <w:r w:rsidR="000258B2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сентября</w:t>
            </w:r>
            <w:r w:rsidR="000258B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6165B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0258B2" w:rsidRPr="008B2CC1" w:rsidRDefault="000258B2" w:rsidP="000258B2"/>
    <w:p w:rsidR="000258B2" w:rsidRPr="008B2CC1" w:rsidRDefault="000258B2" w:rsidP="000258B2"/>
    <w:p w:rsidR="000258B2" w:rsidRPr="008B2CC1" w:rsidRDefault="000258B2" w:rsidP="000258B2"/>
    <w:p w:rsidR="000258B2" w:rsidRPr="008B2CC1" w:rsidRDefault="000258B2" w:rsidP="000258B2"/>
    <w:p w:rsidR="000258B2" w:rsidRPr="008B2CC1" w:rsidRDefault="000258B2" w:rsidP="000258B2"/>
    <w:p w:rsidR="00D11415" w:rsidRPr="00256640" w:rsidRDefault="00256640" w:rsidP="00D11415">
      <w:pPr>
        <w:rPr>
          <w:lang w:val="ru-RU"/>
        </w:rPr>
      </w:pPr>
      <w:r w:rsidRPr="0025664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D11415" w:rsidRPr="00256640" w:rsidRDefault="00D11415" w:rsidP="00D11415">
      <w:pPr>
        <w:rPr>
          <w:lang w:val="ru-RU"/>
        </w:rPr>
      </w:pPr>
    </w:p>
    <w:p w:rsidR="00D11415" w:rsidRPr="008E78C0" w:rsidRDefault="00256640" w:rsidP="00D11415">
      <w:pPr>
        <w:rPr>
          <w:b/>
          <w:sz w:val="24"/>
          <w:szCs w:val="24"/>
          <w:lang w:val="ru-RU"/>
        </w:rPr>
      </w:pPr>
      <w:r w:rsidRPr="008E78C0">
        <w:rPr>
          <w:b/>
          <w:sz w:val="24"/>
          <w:szCs w:val="24"/>
          <w:lang w:val="ru-RU"/>
        </w:rPr>
        <w:t>Двадцать четвертая сессия</w:t>
      </w:r>
    </w:p>
    <w:p w:rsidR="00D11415" w:rsidRPr="00256640" w:rsidRDefault="00256640" w:rsidP="00D11415">
      <w:pPr>
        <w:rPr>
          <w:lang w:val="ru-RU"/>
        </w:rPr>
      </w:pPr>
      <w:r w:rsidRPr="008E78C0">
        <w:rPr>
          <w:b/>
          <w:sz w:val="24"/>
          <w:szCs w:val="24"/>
          <w:lang w:val="ru-RU"/>
        </w:rPr>
        <w:t>Женева, 18 – 22 ноября 2019 г.</w:t>
      </w:r>
    </w:p>
    <w:p w:rsidR="00D11415" w:rsidRPr="00256640" w:rsidRDefault="00D11415" w:rsidP="00D11415">
      <w:pPr>
        <w:rPr>
          <w:lang w:val="ru-RU"/>
        </w:rPr>
      </w:pPr>
    </w:p>
    <w:p w:rsidR="00D11415" w:rsidRPr="00256640" w:rsidRDefault="00D11415" w:rsidP="00D11415">
      <w:pPr>
        <w:rPr>
          <w:lang w:val="ru-RU"/>
        </w:rPr>
      </w:pPr>
    </w:p>
    <w:p w:rsidR="00D11415" w:rsidRPr="00256640" w:rsidRDefault="00D11415" w:rsidP="00D11415">
      <w:pPr>
        <w:rPr>
          <w:lang w:val="ru-RU"/>
        </w:rPr>
      </w:pPr>
    </w:p>
    <w:p w:rsidR="00D11415" w:rsidRPr="00256640" w:rsidRDefault="00256640" w:rsidP="00D11415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международной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конференции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наименее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развитых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25664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развивающихся стран по вопросам авторского права и управления информацией государственного сектора</w:t>
      </w:r>
    </w:p>
    <w:p w:rsidR="00D11415" w:rsidRPr="00256640" w:rsidRDefault="00D11415" w:rsidP="00D11415">
      <w:pPr>
        <w:rPr>
          <w:lang w:val="ru-RU"/>
        </w:rPr>
      </w:pPr>
    </w:p>
    <w:p w:rsidR="00D11415" w:rsidRPr="0051240A" w:rsidRDefault="00256640" w:rsidP="00D11415">
      <w:pPr>
        <w:rPr>
          <w:i/>
          <w:lang w:val="ru-RU"/>
        </w:rPr>
      </w:pPr>
      <w:bookmarkStart w:id="5" w:name="Prepared"/>
      <w:bookmarkEnd w:id="5"/>
      <w:r w:rsidRPr="008E78C0">
        <w:rPr>
          <w:i/>
          <w:lang w:val="ru-RU"/>
        </w:rPr>
        <w:t>подготовлен</w:t>
      </w:r>
      <w:r w:rsidRPr="0051240A">
        <w:rPr>
          <w:i/>
          <w:lang w:val="ru-RU"/>
        </w:rPr>
        <w:t xml:space="preserve"> </w:t>
      </w:r>
      <w:r w:rsidRPr="008E78C0">
        <w:rPr>
          <w:i/>
          <w:lang w:val="ru-RU"/>
        </w:rPr>
        <w:t>Секретариатом</w:t>
      </w:r>
    </w:p>
    <w:p w:rsidR="00D11415" w:rsidRPr="0051240A" w:rsidRDefault="00D11415" w:rsidP="00D11415">
      <w:pPr>
        <w:rPr>
          <w:i/>
          <w:lang w:val="ru-RU"/>
        </w:rPr>
      </w:pPr>
    </w:p>
    <w:p w:rsidR="00D11415" w:rsidRPr="0051240A" w:rsidRDefault="00D11415" w:rsidP="00D11415">
      <w:pPr>
        <w:rPr>
          <w:lang w:val="ru-RU"/>
        </w:rPr>
      </w:pPr>
    </w:p>
    <w:p w:rsidR="00D11415" w:rsidRPr="0051240A" w:rsidRDefault="00D11415" w:rsidP="00D11415">
      <w:pPr>
        <w:rPr>
          <w:lang w:val="ru-RU"/>
        </w:rPr>
      </w:pPr>
    </w:p>
    <w:p w:rsidR="00D11415" w:rsidRPr="0051240A" w:rsidRDefault="00D11415" w:rsidP="00D11415">
      <w:pPr>
        <w:rPr>
          <w:lang w:val="ru-RU"/>
        </w:rPr>
      </w:pPr>
    </w:p>
    <w:p w:rsidR="00D11415" w:rsidRPr="00256640" w:rsidRDefault="00D11415" w:rsidP="00D11415">
      <w:pPr>
        <w:rPr>
          <w:lang w:val="ru-RU"/>
        </w:rPr>
      </w:pPr>
      <w:r w:rsidRPr="00256640">
        <w:rPr>
          <w:rFonts w:eastAsia="Times New Roman"/>
          <w:szCs w:val="22"/>
          <w:lang w:val="ru-RU" w:eastAsia="en-US"/>
        </w:rPr>
        <w:t>1.</w:t>
      </w:r>
      <w:r w:rsidRPr="00256640">
        <w:rPr>
          <w:rFonts w:eastAsia="Times New Roman"/>
          <w:szCs w:val="22"/>
          <w:lang w:val="ru-RU" w:eastAsia="en-US"/>
        </w:rPr>
        <w:tab/>
      </w:r>
      <w:r w:rsidR="00256640" w:rsidRPr="00256640">
        <w:rPr>
          <w:rFonts w:eastAsia="Times New Roman"/>
          <w:szCs w:val="22"/>
          <w:lang w:val="ru-RU" w:eastAsia="en-US"/>
        </w:rPr>
        <w:t>Международн</w:t>
      </w:r>
      <w:r w:rsidR="00256640">
        <w:rPr>
          <w:rFonts w:eastAsia="Times New Roman"/>
          <w:szCs w:val="22"/>
          <w:lang w:val="ru-RU" w:eastAsia="en-US"/>
        </w:rPr>
        <w:t>ая</w:t>
      </w:r>
      <w:r w:rsidR="00256640" w:rsidRPr="00256640">
        <w:rPr>
          <w:rFonts w:eastAsia="Times New Roman"/>
          <w:szCs w:val="22"/>
          <w:lang w:val="ru-RU" w:eastAsia="en-US"/>
        </w:rPr>
        <w:t xml:space="preserve"> конференци</w:t>
      </w:r>
      <w:r w:rsidR="00256640">
        <w:rPr>
          <w:rFonts w:eastAsia="Times New Roman"/>
          <w:szCs w:val="22"/>
          <w:lang w:val="ru-RU" w:eastAsia="en-US"/>
        </w:rPr>
        <w:t>я</w:t>
      </w:r>
      <w:r w:rsidR="00256640" w:rsidRPr="00256640">
        <w:rPr>
          <w:rFonts w:eastAsia="Times New Roman"/>
          <w:szCs w:val="22"/>
          <w:lang w:val="ru-RU" w:eastAsia="en-US"/>
        </w:rPr>
        <w:t xml:space="preserve"> для наименее развитых и развивающихся стран по вопросам авторского права и управления информацией государственного сектора </w:t>
      </w:r>
      <w:r w:rsidR="00256640">
        <w:rPr>
          <w:rFonts w:eastAsia="Times New Roman"/>
          <w:szCs w:val="22"/>
          <w:lang w:val="ru-RU" w:eastAsia="en-US"/>
        </w:rPr>
        <w:t>состоялась</w:t>
      </w:r>
      <w:r w:rsidR="00256640" w:rsidRPr="00256640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 xml:space="preserve">в Найроби, Кения, </w:t>
      </w:r>
      <w:r w:rsidR="00256640" w:rsidRPr="00256640">
        <w:rPr>
          <w:rFonts w:eastAsia="Times New Roman"/>
          <w:szCs w:val="22"/>
          <w:lang w:val="ru-RU" w:eastAsia="en-US"/>
        </w:rPr>
        <w:t xml:space="preserve">14 </w:t>
      </w:r>
      <w:r w:rsidR="00256640">
        <w:rPr>
          <w:rFonts w:eastAsia="Times New Roman"/>
          <w:szCs w:val="22"/>
          <w:lang w:val="ru-RU" w:eastAsia="en-US"/>
        </w:rPr>
        <w:t>июня</w:t>
      </w:r>
      <w:r w:rsidR="00256640" w:rsidRPr="00256640">
        <w:rPr>
          <w:rFonts w:eastAsia="Times New Roman"/>
          <w:szCs w:val="22"/>
          <w:lang w:val="ru-RU" w:eastAsia="en-US"/>
        </w:rPr>
        <w:t xml:space="preserve"> 2019</w:t>
      </w:r>
      <w:r w:rsidR="00256640" w:rsidRPr="00256640">
        <w:rPr>
          <w:rFonts w:eastAsia="Times New Roman"/>
          <w:szCs w:val="22"/>
          <w:lang w:eastAsia="en-US"/>
        </w:rPr>
        <w:t> </w:t>
      </w:r>
      <w:r w:rsidR="00256640">
        <w:rPr>
          <w:rFonts w:eastAsia="Times New Roman"/>
          <w:szCs w:val="22"/>
          <w:lang w:val="ru-RU" w:eastAsia="en-US"/>
        </w:rPr>
        <w:t>г.</w:t>
      </w:r>
    </w:p>
    <w:p w:rsidR="00D11415" w:rsidRPr="00256640" w:rsidRDefault="00D11415" w:rsidP="00D11415">
      <w:pPr>
        <w:tabs>
          <w:tab w:val="left" w:pos="860"/>
        </w:tabs>
        <w:rPr>
          <w:rFonts w:eastAsia="Times New Roman"/>
          <w:szCs w:val="22"/>
          <w:lang w:val="ru-RU" w:eastAsia="en-US"/>
        </w:rPr>
      </w:pPr>
      <w:r w:rsidRPr="00256640">
        <w:rPr>
          <w:rFonts w:eastAsia="Times New Roman"/>
          <w:szCs w:val="22"/>
          <w:lang w:val="ru-RU" w:eastAsia="en-US"/>
        </w:rPr>
        <w:tab/>
      </w:r>
    </w:p>
    <w:p w:rsidR="00D11415" w:rsidRPr="008E78C0" w:rsidRDefault="00D11415" w:rsidP="00D11415">
      <w:pPr>
        <w:rPr>
          <w:szCs w:val="22"/>
          <w:lang w:val="ru-RU"/>
        </w:rPr>
      </w:pPr>
      <w:r w:rsidRPr="008E78C0">
        <w:rPr>
          <w:rFonts w:eastAsia="Times New Roman"/>
          <w:szCs w:val="22"/>
          <w:lang w:val="ru-RU" w:eastAsia="en-US"/>
        </w:rPr>
        <w:t>2.</w:t>
      </w:r>
      <w:r w:rsidRPr="008E78C0">
        <w:rPr>
          <w:rFonts w:eastAsia="Times New Roman"/>
          <w:szCs w:val="22"/>
          <w:lang w:val="ru-RU" w:eastAsia="en-US"/>
        </w:rPr>
        <w:tab/>
      </w:r>
      <w:r w:rsidR="00256640">
        <w:rPr>
          <w:rFonts w:eastAsia="Times New Roman"/>
          <w:szCs w:val="22"/>
          <w:lang w:val="ru-RU" w:eastAsia="en-US"/>
        </w:rPr>
        <w:t>Проведение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>
        <w:rPr>
          <w:rFonts w:eastAsia="Times New Roman"/>
          <w:szCs w:val="22"/>
          <w:lang w:val="ru-RU" w:eastAsia="en-US"/>
        </w:rPr>
        <w:t>Международной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>
        <w:rPr>
          <w:rFonts w:eastAsia="Times New Roman"/>
          <w:szCs w:val="22"/>
          <w:lang w:val="ru-RU" w:eastAsia="en-US"/>
        </w:rPr>
        <w:t>конференции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>
        <w:rPr>
          <w:rFonts w:eastAsia="Times New Roman"/>
          <w:szCs w:val="22"/>
          <w:lang w:val="ru-RU" w:eastAsia="en-US"/>
        </w:rPr>
        <w:t>было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51240A">
        <w:rPr>
          <w:rFonts w:eastAsia="Times New Roman"/>
          <w:szCs w:val="22"/>
          <w:lang w:val="ru-RU" w:eastAsia="en-US"/>
        </w:rPr>
        <w:t>запланировано в соответствии с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>
        <w:rPr>
          <w:rFonts w:eastAsia="Times New Roman"/>
          <w:szCs w:val="22"/>
          <w:lang w:val="ru-RU" w:eastAsia="en-US"/>
        </w:rPr>
        <w:t>Пересмотренным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предложение</w:t>
      </w:r>
      <w:r w:rsidR="00256640">
        <w:rPr>
          <w:rFonts w:eastAsia="Times New Roman"/>
          <w:szCs w:val="22"/>
          <w:lang w:val="ru-RU" w:eastAsia="en-US"/>
        </w:rPr>
        <w:t>м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о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возможных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новых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видах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деятельности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ВОИС</w:t>
      </w:r>
      <w:r w:rsidR="00256640" w:rsidRPr="008E78C0">
        <w:rPr>
          <w:rFonts w:eastAsia="Times New Roman"/>
          <w:szCs w:val="22"/>
          <w:lang w:val="ru-RU" w:eastAsia="en-US"/>
        </w:rPr>
        <w:t xml:space="preserve">, </w:t>
      </w:r>
      <w:r w:rsidR="00256640" w:rsidRPr="00256640">
        <w:rPr>
          <w:rFonts w:eastAsia="Times New Roman"/>
          <w:szCs w:val="22"/>
          <w:lang w:val="ru-RU" w:eastAsia="en-US"/>
        </w:rPr>
        <w:t>связанных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с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использованием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авторского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права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в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целях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содействия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доступу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к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информационному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и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творческому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256640" w:rsidRPr="00256640">
        <w:rPr>
          <w:rFonts w:eastAsia="Times New Roman"/>
          <w:szCs w:val="22"/>
          <w:lang w:val="ru-RU" w:eastAsia="en-US"/>
        </w:rPr>
        <w:t>контенту</w:t>
      </w:r>
      <w:r w:rsidR="00256640" w:rsidRPr="008E78C0">
        <w:rPr>
          <w:rFonts w:eastAsia="Times New Roman"/>
          <w:szCs w:val="22"/>
          <w:lang w:val="ru-RU" w:eastAsia="en-US"/>
        </w:rPr>
        <w:t xml:space="preserve"> </w:t>
      </w:r>
      <w:r w:rsidR="008E78C0" w:rsidRPr="008E78C0">
        <w:rPr>
          <w:rFonts w:eastAsia="Times New Roman"/>
          <w:szCs w:val="22"/>
          <w:lang w:val="ru-RU" w:eastAsia="en-US"/>
        </w:rPr>
        <w:t>(</w:t>
      </w:r>
      <w:r w:rsidR="00256640" w:rsidRPr="00256640">
        <w:rPr>
          <w:rFonts w:eastAsia="Times New Roman"/>
          <w:szCs w:val="22"/>
          <w:lang w:eastAsia="en-US"/>
        </w:rPr>
        <w:t>CDIP</w:t>
      </w:r>
      <w:r w:rsidR="00256640" w:rsidRPr="008E78C0">
        <w:rPr>
          <w:rFonts w:eastAsia="Times New Roman"/>
          <w:szCs w:val="22"/>
          <w:lang w:val="ru-RU" w:eastAsia="en-US"/>
        </w:rPr>
        <w:t>/13/11</w:t>
      </w:r>
      <w:r w:rsidR="008E78C0" w:rsidRPr="008E78C0">
        <w:rPr>
          <w:rFonts w:eastAsia="Times New Roman"/>
          <w:szCs w:val="22"/>
          <w:lang w:val="ru-RU" w:eastAsia="en-US"/>
        </w:rPr>
        <w:t>)</w:t>
      </w:r>
      <w:r w:rsidR="008E78C0">
        <w:rPr>
          <w:rFonts w:eastAsia="Times New Roman"/>
          <w:szCs w:val="22"/>
          <w:lang w:val="ru-RU" w:eastAsia="en-US"/>
        </w:rPr>
        <w:t>,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и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одобрено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государствами</w:t>
      </w:r>
      <w:r w:rsidR="008E78C0" w:rsidRPr="008E78C0">
        <w:rPr>
          <w:rFonts w:eastAsia="Times New Roman"/>
          <w:szCs w:val="22"/>
          <w:lang w:val="ru-RU" w:eastAsia="en-US"/>
        </w:rPr>
        <w:t>-</w:t>
      </w:r>
      <w:r w:rsidR="008E78C0">
        <w:rPr>
          <w:rFonts w:eastAsia="Times New Roman"/>
          <w:szCs w:val="22"/>
          <w:lang w:val="ru-RU" w:eastAsia="en-US"/>
        </w:rPr>
        <w:t>членами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на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девятнадцатой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 xml:space="preserve">сессии Комитета по развитию и интеллектуальной собственности (КРИС).  </w:t>
      </w:r>
      <w:r w:rsidR="0016053E">
        <w:rPr>
          <w:rFonts w:eastAsia="Times New Roman"/>
          <w:szCs w:val="22"/>
          <w:lang w:val="ru-RU" w:eastAsia="en-US"/>
        </w:rPr>
        <w:t>Основной целью</w:t>
      </w:r>
      <w:r w:rsidR="008E78C0">
        <w:rPr>
          <w:rFonts w:eastAsia="Times New Roman"/>
          <w:szCs w:val="22"/>
          <w:lang w:val="ru-RU" w:eastAsia="en-US"/>
        </w:rPr>
        <w:t xml:space="preserve"> Международной конференции </w:t>
      </w:r>
      <w:r w:rsidR="0016053E">
        <w:rPr>
          <w:rFonts w:eastAsia="Times New Roman"/>
          <w:szCs w:val="22"/>
          <w:lang w:val="ru-RU" w:eastAsia="en-US"/>
        </w:rPr>
        <w:t>стало повышение</w:t>
      </w:r>
      <w:r w:rsidR="008E78C0">
        <w:rPr>
          <w:rFonts w:eastAsia="Times New Roman"/>
          <w:szCs w:val="22"/>
          <w:lang w:val="ru-RU" w:eastAsia="en-US"/>
        </w:rPr>
        <w:t xml:space="preserve"> осведомленности по вопросам, относящимся к информации государственного сектора (ИГС) и авторскому праву.</w:t>
      </w:r>
    </w:p>
    <w:p w:rsidR="00D11415" w:rsidRPr="008E78C0" w:rsidRDefault="00D11415" w:rsidP="00D11415">
      <w:pPr>
        <w:rPr>
          <w:rFonts w:eastAsia="Times New Roman"/>
          <w:szCs w:val="22"/>
          <w:lang w:val="ru-RU" w:eastAsia="en-US"/>
        </w:rPr>
      </w:pPr>
    </w:p>
    <w:p w:rsidR="00D11415" w:rsidRPr="008E78C0" w:rsidRDefault="00D11415" w:rsidP="00D11415">
      <w:pPr>
        <w:rPr>
          <w:rFonts w:eastAsia="Times New Roman"/>
          <w:szCs w:val="22"/>
          <w:lang w:val="ru-RU" w:eastAsia="en-US"/>
        </w:rPr>
      </w:pPr>
      <w:r w:rsidRPr="008E78C0">
        <w:rPr>
          <w:rFonts w:eastAsia="Times New Roman"/>
          <w:szCs w:val="22"/>
          <w:lang w:val="ru-RU" w:eastAsia="en-US"/>
        </w:rPr>
        <w:t>3.</w:t>
      </w:r>
      <w:r w:rsidRPr="008E78C0">
        <w:rPr>
          <w:rFonts w:eastAsia="Times New Roman"/>
          <w:szCs w:val="22"/>
          <w:lang w:val="ru-RU" w:eastAsia="en-US"/>
        </w:rPr>
        <w:tab/>
      </w:r>
      <w:r w:rsidR="008E78C0">
        <w:rPr>
          <w:rFonts w:eastAsia="Times New Roman"/>
          <w:szCs w:val="22"/>
          <w:lang w:val="ru-RU" w:eastAsia="en-US"/>
        </w:rPr>
        <w:t>В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приложении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к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настоящему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документу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содержится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отчет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о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Международной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конференции</w:t>
      </w:r>
      <w:r w:rsidR="008E78C0" w:rsidRPr="008E78C0">
        <w:rPr>
          <w:rFonts w:eastAsia="Times New Roman"/>
          <w:szCs w:val="22"/>
          <w:lang w:val="ru-RU" w:eastAsia="en-US"/>
        </w:rPr>
        <w:t xml:space="preserve">, </w:t>
      </w:r>
      <w:r w:rsidR="008E78C0">
        <w:rPr>
          <w:rFonts w:eastAsia="Times New Roman"/>
          <w:szCs w:val="22"/>
          <w:lang w:val="ru-RU" w:eastAsia="en-US"/>
        </w:rPr>
        <w:t>в котором приводится</w:t>
      </w:r>
      <w:r w:rsidR="008E78C0" w:rsidRPr="008E78C0">
        <w:rPr>
          <w:rFonts w:eastAsia="Times New Roman"/>
          <w:szCs w:val="22"/>
          <w:lang w:val="ru-RU" w:eastAsia="en-US"/>
        </w:rPr>
        <w:t xml:space="preserve"> </w:t>
      </w:r>
      <w:r w:rsidR="008E78C0">
        <w:rPr>
          <w:rFonts w:eastAsia="Times New Roman"/>
          <w:szCs w:val="22"/>
          <w:lang w:val="ru-RU" w:eastAsia="en-US"/>
        </w:rPr>
        <w:t>резюме обсуждений по каждой теме</w:t>
      </w:r>
      <w:r w:rsidRPr="008E78C0">
        <w:rPr>
          <w:rFonts w:eastAsia="Times New Roman"/>
          <w:szCs w:val="22"/>
          <w:lang w:val="ru-RU" w:eastAsia="en-US"/>
        </w:rPr>
        <w:t xml:space="preserve">.  </w:t>
      </w:r>
    </w:p>
    <w:p w:rsidR="00D11415" w:rsidRPr="008E78C0" w:rsidRDefault="00D11415" w:rsidP="00D11415">
      <w:pPr>
        <w:rPr>
          <w:rFonts w:eastAsia="Times New Roman"/>
          <w:szCs w:val="22"/>
          <w:lang w:val="ru-RU" w:eastAsia="en-US"/>
        </w:rPr>
      </w:pPr>
    </w:p>
    <w:p w:rsidR="00D11415" w:rsidRDefault="00D11415" w:rsidP="008E78C0">
      <w:pPr>
        <w:tabs>
          <w:tab w:val="left" w:pos="567"/>
        </w:tabs>
        <w:ind w:left="5534"/>
        <w:rPr>
          <w:i/>
          <w:lang w:val="ru-RU"/>
        </w:rPr>
      </w:pPr>
      <w:r w:rsidRPr="0051240A">
        <w:rPr>
          <w:i/>
          <w:iCs/>
          <w:szCs w:val="22"/>
          <w:lang w:val="ru-RU"/>
        </w:rPr>
        <w:t xml:space="preserve">4. </w:t>
      </w:r>
      <w:r w:rsidRPr="0051240A">
        <w:rPr>
          <w:i/>
          <w:iCs/>
          <w:szCs w:val="22"/>
          <w:lang w:val="ru-RU"/>
        </w:rPr>
        <w:tab/>
      </w:r>
      <w:r w:rsidR="008E78C0" w:rsidRPr="008E78C0">
        <w:rPr>
          <w:i/>
          <w:iCs/>
          <w:szCs w:val="22"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Pr="008E78C0">
        <w:rPr>
          <w:i/>
          <w:lang w:val="ru-RU"/>
        </w:rPr>
        <w:t>.</w:t>
      </w:r>
    </w:p>
    <w:p w:rsidR="008E78C0" w:rsidRPr="008E78C0" w:rsidRDefault="008E78C0" w:rsidP="008E78C0">
      <w:pPr>
        <w:tabs>
          <w:tab w:val="left" w:pos="567"/>
        </w:tabs>
        <w:ind w:left="5534"/>
        <w:rPr>
          <w:lang w:val="ru-RU"/>
        </w:rPr>
      </w:pPr>
    </w:p>
    <w:p w:rsidR="001B66B6" w:rsidRPr="0016053E" w:rsidRDefault="00D11415" w:rsidP="008E78C0">
      <w:pPr>
        <w:ind w:left="5534"/>
        <w:rPr>
          <w:rFonts w:eastAsia="Times New Roman"/>
          <w:b/>
          <w:szCs w:val="22"/>
          <w:lang w:val="ru-RU" w:eastAsia="en-US"/>
        </w:rPr>
      </w:pPr>
      <w:r w:rsidRPr="0016053E">
        <w:rPr>
          <w:lang w:val="ru-RU"/>
        </w:rPr>
        <w:t>[</w:t>
      </w:r>
      <w:r w:rsidR="008E78C0">
        <w:rPr>
          <w:lang w:val="ru-RU"/>
        </w:rPr>
        <w:t>Приложение следует</w:t>
      </w:r>
      <w:r w:rsidRPr="0016053E">
        <w:rPr>
          <w:lang w:val="ru-RU"/>
        </w:rPr>
        <w:t>]</w:t>
      </w:r>
    </w:p>
    <w:p w:rsidR="0035776B" w:rsidRPr="0016053E" w:rsidRDefault="0035776B" w:rsidP="004640A7">
      <w:pPr>
        <w:jc w:val="both"/>
        <w:rPr>
          <w:rFonts w:eastAsia="Times New Roman"/>
          <w:b/>
          <w:szCs w:val="22"/>
          <w:lang w:val="ru-RU" w:eastAsia="en-US"/>
        </w:rPr>
        <w:sectPr w:rsidR="0035776B" w:rsidRPr="0016053E" w:rsidSect="00337977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567" w:right="1418" w:bottom="1418" w:left="1418" w:header="709" w:footer="709" w:gutter="0"/>
          <w:cols w:space="720"/>
          <w:titlePg/>
          <w:docGrid w:linePitch="299"/>
        </w:sectPr>
      </w:pPr>
    </w:p>
    <w:p w:rsidR="00F34508" w:rsidRPr="0016053E" w:rsidRDefault="00EE759B" w:rsidP="0016053E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lastRenderedPageBreak/>
        <w:fldChar w:fldCharType="begin"/>
      </w:r>
      <w:r w:rsidRPr="0016053E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16053E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16053E">
        <w:rPr>
          <w:rFonts w:eastAsia="Times New Roman"/>
          <w:szCs w:val="22"/>
          <w:lang w:val="ru-RU" w:eastAsia="en-US"/>
        </w:rPr>
        <w:tab/>
      </w:r>
      <w:r w:rsidR="0016053E">
        <w:rPr>
          <w:rFonts w:eastAsia="Times New Roman"/>
          <w:szCs w:val="22"/>
          <w:lang w:val="ru-RU" w:eastAsia="en-US"/>
        </w:rPr>
        <w:t>Проведение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Международной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конференции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было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51240A">
        <w:rPr>
          <w:rFonts w:eastAsia="Times New Roman"/>
          <w:szCs w:val="22"/>
          <w:lang w:val="ru-RU" w:eastAsia="en-US"/>
        </w:rPr>
        <w:t>запланировано в соответствии с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Пересмотренным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предложение</w:t>
      </w:r>
      <w:r w:rsidR="0016053E">
        <w:rPr>
          <w:rFonts w:eastAsia="Times New Roman"/>
          <w:szCs w:val="22"/>
          <w:lang w:val="ru-RU" w:eastAsia="en-US"/>
        </w:rPr>
        <w:t>м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о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возможных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новых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видах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деятельности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ВОИС</w:t>
      </w:r>
      <w:r w:rsidR="0016053E" w:rsidRPr="008E78C0">
        <w:rPr>
          <w:rFonts w:eastAsia="Times New Roman"/>
          <w:szCs w:val="22"/>
          <w:lang w:val="ru-RU" w:eastAsia="en-US"/>
        </w:rPr>
        <w:t xml:space="preserve">, </w:t>
      </w:r>
      <w:r w:rsidR="0016053E" w:rsidRPr="00256640">
        <w:rPr>
          <w:rFonts w:eastAsia="Times New Roman"/>
          <w:szCs w:val="22"/>
          <w:lang w:val="ru-RU" w:eastAsia="en-US"/>
        </w:rPr>
        <w:t>связанных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с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использованием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авторского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права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в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целях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содействия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доступу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к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информационному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и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творческому</w:t>
      </w:r>
      <w:r w:rsidR="0016053E" w:rsidRPr="008E78C0">
        <w:rPr>
          <w:rFonts w:eastAsia="Times New Roman"/>
          <w:szCs w:val="22"/>
          <w:lang w:val="ru-RU" w:eastAsia="en-US"/>
        </w:rPr>
        <w:t xml:space="preserve"> </w:t>
      </w:r>
      <w:r w:rsidR="0016053E" w:rsidRPr="00256640">
        <w:rPr>
          <w:rFonts w:eastAsia="Times New Roman"/>
          <w:szCs w:val="22"/>
          <w:lang w:val="ru-RU" w:eastAsia="en-US"/>
        </w:rPr>
        <w:t>контенту</w:t>
      </w:r>
      <w:r w:rsidR="0016053E">
        <w:rPr>
          <w:rFonts w:eastAsia="Times New Roman"/>
          <w:szCs w:val="22"/>
          <w:lang w:val="ru-RU" w:eastAsia="en-US"/>
        </w:rPr>
        <w:t xml:space="preserve"> </w:t>
      </w:r>
      <w:r w:rsidR="00F34508" w:rsidRPr="0016053E">
        <w:rPr>
          <w:rFonts w:eastAsia="Times New Roman"/>
          <w:szCs w:val="22"/>
          <w:lang w:val="ru-RU" w:eastAsia="en-US"/>
        </w:rPr>
        <w:t>(</w:t>
      </w:r>
      <w:r w:rsidR="00F34508" w:rsidRPr="00F34508">
        <w:rPr>
          <w:rFonts w:eastAsia="Times New Roman"/>
          <w:szCs w:val="22"/>
          <w:lang w:eastAsia="en-US"/>
        </w:rPr>
        <w:t>CDIP</w:t>
      </w:r>
      <w:r w:rsidR="00F34508" w:rsidRPr="0016053E">
        <w:rPr>
          <w:rFonts w:eastAsia="Times New Roman"/>
          <w:szCs w:val="22"/>
          <w:lang w:val="ru-RU" w:eastAsia="en-US"/>
        </w:rPr>
        <w:t>/13/11)</w:t>
      </w:r>
      <w:r w:rsidR="00F34508" w:rsidRPr="00F34508">
        <w:rPr>
          <w:rFonts w:eastAsia="Times New Roman"/>
          <w:szCs w:val="22"/>
          <w:vertAlign w:val="superscript"/>
          <w:lang w:eastAsia="en-US"/>
        </w:rPr>
        <w:footnoteReference w:id="1"/>
      </w:r>
      <w:r w:rsidR="0016053E" w:rsidRPr="0016053E">
        <w:rPr>
          <w:rFonts w:eastAsia="Times New Roman"/>
          <w:szCs w:val="22"/>
          <w:lang w:val="ru-RU" w:eastAsia="en-US"/>
        </w:rPr>
        <w:t xml:space="preserve">, </w:t>
      </w:r>
      <w:r w:rsidR="0016053E">
        <w:rPr>
          <w:rFonts w:eastAsia="Times New Roman"/>
          <w:szCs w:val="22"/>
          <w:lang w:val="ru-RU" w:eastAsia="en-US"/>
        </w:rPr>
        <w:t>и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одобрено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государствами</w:t>
      </w:r>
      <w:r w:rsidR="0016053E" w:rsidRPr="0016053E">
        <w:rPr>
          <w:rFonts w:eastAsia="Times New Roman"/>
          <w:szCs w:val="22"/>
          <w:lang w:val="ru-RU" w:eastAsia="en-US"/>
        </w:rPr>
        <w:t>-</w:t>
      </w:r>
      <w:r w:rsidR="0016053E">
        <w:rPr>
          <w:rFonts w:eastAsia="Times New Roman"/>
          <w:szCs w:val="22"/>
          <w:lang w:val="ru-RU" w:eastAsia="en-US"/>
        </w:rPr>
        <w:t>членами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после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обсуждений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в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рамках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девятнадцатой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сессии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Комитета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по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развитию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и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интеллектуальной</w:t>
      </w:r>
      <w:r w:rsidR="0016053E" w:rsidRPr="0016053E">
        <w:rPr>
          <w:rFonts w:eastAsia="Times New Roman"/>
          <w:szCs w:val="22"/>
          <w:lang w:val="ru-RU" w:eastAsia="en-US"/>
        </w:rPr>
        <w:t xml:space="preserve"> </w:t>
      </w:r>
      <w:r w:rsidR="0016053E">
        <w:rPr>
          <w:rFonts w:eastAsia="Times New Roman"/>
          <w:szCs w:val="22"/>
          <w:lang w:val="ru-RU" w:eastAsia="en-US"/>
        </w:rPr>
        <w:t>собственности</w:t>
      </w:r>
      <w:r w:rsidR="0016053E" w:rsidRPr="0016053E">
        <w:rPr>
          <w:rFonts w:eastAsia="Times New Roman"/>
          <w:szCs w:val="22"/>
          <w:lang w:val="ru-RU" w:eastAsia="en-US"/>
        </w:rPr>
        <w:t xml:space="preserve"> (</w:t>
      </w:r>
      <w:r w:rsidR="0016053E">
        <w:rPr>
          <w:rFonts w:eastAsia="Times New Roman"/>
          <w:szCs w:val="22"/>
          <w:lang w:val="ru-RU" w:eastAsia="en-US"/>
        </w:rPr>
        <w:t>КРИС</w:t>
      </w:r>
      <w:r w:rsidR="00F34508" w:rsidRPr="0016053E">
        <w:rPr>
          <w:rFonts w:eastAsia="Times New Roman"/>
          <w:szCs w:val="22"/>
          <w:lang w:val="ru-RU" w:eastAsia="en-US"/>
        </w:rPr>
        <w:t>).</w:t>
      </w:r>
    </w:p>
    <w:p w:rsidR="00F34508" w:rsidRPr="0016053E" w:rsidRDefault="00F34508" w:rsidP="00F34508">
      <w:pPr>
        <w:rPr>
          <w:rFonts w:eastAsia="Times New Roman"/>
          <w:szCs w:val="22"/>
          <w:lang w:val="ru-RU" w:eastAsia="en-US"/>
        </w:rPr>
      </w:pPr>
    </w:p>
    <w:p w:rsidR="00F34508" w:rsidRPr="0036237C" w:rsidRDefault="004266AF" w:rsidP="00F34508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1A2642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1A2642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1A2642">
        <w:rPr>
          <w:rFonts w:eastAsia="Times New Roman"/>
          <w:szCs w:val="22"/>
          <w:lang w:val="ru-RU" w:eastAsia="en-US"/>
        </w:rPr>
        <w:tab/>
      </w:r>
      <w:r w:rsidR="001A2642">
        <w:rPr>
          <w:rFonts w:eastAsia="Times New Roman"/>
          <w:szCs w:val="22"/>
          <w:lang w:val="ru-RU" w:eastAsia="en-US"/>
        </w:rPr>
        <w:t>Международная</w:t>
      </w:r>
      <w:r w:rsidR="001A2642" w:rsidRPr="001A2642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конференция</w:t>
      </w:r>
      <w:r w:rsidR="001A2642" w:rsidRPr="001A2642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была организована совместно с Советом по авторскому праву Кении (</w:t>
      </w:r>
      <w:r w:rsidR="001A2642" w:rsidRPr="0016053E">
        <w:rPr>
          <w:rFonts w:eastAsia="Times New Roman"/>
          <w:szCs w:val="22"/>
          <w:lang w:eastAsia="en-US"/>
        </w:rPr>
        <w:t>KECOBO</w:t>
      </w:r>
      <w:r w:rsidR="001A2642">
        <w:rPr>
          <w:rFonts w:eastAsia="Times New Roman"/>
          <w:szCs w:val="22"/>
          <w:lang w:val="ru-RU" w:eastAsia="en-US"/>
        </w:rPr>
        <w:t>) и состоялась</w:t>
      </w:r>
      <w:r w:rsidR="001A2642" w:rsidRPr="001A2642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в</w:t>
      </w:r>
      <w:r w:rsidR="001A2642" w:rsidRPr="001A2642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Найроби</w:t>
      </w:r>
      <w:r w:rsidR="001A2642" w:rsidRPr="001A2642">
        <w:rPr>
          <w:rFonts w:eastAsia="Times New Roman"/>
          <w:szCs w:val="22"/>
          <w:lang w:val="ru-RU" w:eastAsia="en-US"/>
        </w:rPr>
        <w:t xml:space="preserve">, </w:t>
      </w:r>
      <w:r w:rsidR="001A2642">
        <w:rPr>
          <w:rFonts w:eastAsia="Times New Roman"/>
          <w:szCs w:val="22"/>
          <w:lang w:val="ru-RU" w:eastAsia="en-US"/>
        </w:rPr>
        <w:t>Кения</w:t>
      </w:r>
      <w:r w:rsidR="001A2642" w:rsidRPr="001A2642">
        <w:rPr>
          <w:rFonts w:eastAsia="Times New Roman"/>
          <w:szCs w:val="22"/>
          <w:lang w:val="ru-RU" w:eastAsia="en-US"/>
        </w:rPr>
        <w:t xml:space="preserve">, 14 </w:t>
      </w:r>
      <w:r w:rsidR="001A2642">
        <w:rPr>
          <w:rFonts w:eastAsia="Times New Roman"/>
          <w:szCs w:val="22"/>
          <w:lang w:val="ru-RU" w:eastAsia="en-US"/>
        </w:rPr>
        <w:t>июня</w:t>
      </w:r>
      <w:r w:rsidR="001A2642" w:rsidRPr="001A2642">
        <w:rPr>
          <w:rFonts w:eastAsia="Times New Roman"/>
          <w:szCs w:val="22"/>
          <w:lang w:val="ru-RU" w:eastAsia="en-US"/>
        </w:rPr>
        <w:t xml:space="preserve"> 2019</w:t>
      </w:r>
      <w:r w:rsidR="001A2642" w:rsidRPr="001A2642">
        <w:rPr>
          <w:rFonts w:eastAsia="Times New Roman"/>
          <w:szCs w:val="22"/>
          <w:lang w:eastAsia="en-US"/>
        </w:rPr>
        <w:t> </w:t>
      </w:r>
      <w:r w:rsidR="001A2642">
        <w:rPr>
          <w:rFonts w:eastAsia="Times New Roman"/>
          <w:szCs w:val="22"/>
          <w:lang w:val="ru-RU" w:eastAsia="en-US"/>
        </w:rPr>
        <w:t>г</w:t>
      </w:r>
      <w:r w:rsidR="001A2642" w:rsidRPr="001A2642">
        <w:rPr>
          <w:rFonts w:eastAsia="Times New Roman"/>
          <w:szCs w:val="22"/>
          <w:lang w:val="ru-RU" w:eastAsia="en-US"/>
        </w:rPr>
        <w:t>.</w:t>
      </w:r>
      <w:r w:rsidR="001A2642">
        <w:rPr>
          <w:rFonts w:eastAsia="Times New Roman"/>
          <w:szCs w:val="22"/>
          <w:lang w:val="ru-RU" w:eastAsia="en-US"/>
        </w:rPr>
        <w:t xml:space="preserve">  </w:t>
      </w:r>
      <w:r w:rsidR="001A2642">
        <w:rPr>
          <w:rFonts w:eastAsia="Times New Roman"/>
          <w:szCs w:val="22"/>
          <w:lang w:val="ru-RU" w:eastAsia="en-US"/>
        </w:rPr>
        <w:br/>
        <w:t>В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целях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экономии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времени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средств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проведение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Международной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51240A">
        <w:rPr>
          <w:rFonts w:eastAsia="Times New Roman"/>
          <w:szCs w:val="22"/>
          <w:lang w:val="ru-RU" w:eastAsia="en-US"/>
        </w:rPr>
        <w:t>к</w:t>
      </w:r>
      <w:r w:rsidR="001A2642">
        <w:rPr>
          <w:rFonts w:eastAsia="Times New Roman"/>
          <w:szCs w:val="22"/>
          <w:lang w:val="ru-RU" w:eastAsia="en-US"/>
        </w:rPr>
        <w:t>онференции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было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запланировано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непосредственно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после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36237C">
        <w:rPr>
          <w:rFonts w:eastAsia="Times New Roman"/>
          <w:szCs w:val="22"/>
          <w:lang w:val="ru-RU" w:eastAsia="en-US"/>
        </w:rPr>
        <w:t>прошедшего в Найроби 12 и 13 июня 2019 г</w:t>
      </w:r>
      <w:r w:rsidR="007F187B" w:rsidRPr="007F187B">
        <w:rPr>
          <w:rFonts w:eastAsia="Times New Roman"/>
          <w:szCs w:val="22"/>
          <w:lang w:val="ru-RU" w:eastAsia="en-US"/>
        </w:rPr>
        <w:t>.</w:t>
      </w:r>
      <w:r w:rsid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Регионального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семинара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для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стран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Африки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по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вопросам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7F187B">
        <w:rPr>
          <w:rFonts w:eastAsia="Times New Roman"/>
          <w:szCs w:val="22"/>
          <w:lang w:val="ru-RU" w:eastAsia="en-US"/>
        </w:rPr>
        <w:t>авторского</w:t>
      </w:r>
      <w:r w:rsidR="007F187B" w:rsidRPr="0036237C">
        <w:rPr>
          <w:rFonts w:eastAsia="Times New Roman"/>
          <w:szCs w:val="22"/>
          <w:lang w:val="ru-RU" w:eastAsia="en-US"/>
        </w:rPr>
        <w:t xml:space="preserve"> </w:t>
      </w:r>
      <w:r w:rsidR="007F187B">
        <w:rPr>
          <w:rFonts w:eastAsia="Times New Roman"/>
          <w:szCs w:val="22"/>
          <w:lang w:val="ru-RU" w:eastAsia="en-US"/>
        </w:rPr>
        <w:t xml:space="preserve">права для </w:t>
      </w:r>
      <w:r w:rsidR="001A2642">
        <w:rPr>
          <w:rFonts w:eastAsia="Times New Roman"/>
          <w:szCs w:val="22"/>
          <w:lang w:val="ru-RU" w:eastAsia="en-US"/>
        </w:rPr>
        <w:t>библиотек</w:t>
      </w:r>
      <w:r w:rsidR="001A2642" w:rsidRPr="0036237C">
        <w:rPr>
          <w:rFonts w:eastAsia="Times New Roman"/>
          <w:szCs w:val="22"/>
          <w:lang w:val="ru-RU" w:eastAsia="en-US"/>
        </w:rPr>
        <w:t xml:space="preserve">, </w:t>
      </w:r>
      <w:r w:rsidR="001A2642">
        <w:rPr>
          <w:rFonts w:eastAsia="Times New Roman"/>
          <w:szCs w:val="22"/>
          <w:lang w:val="ru-RU" w:eastAsia="en-US"/>
        </w:rPr>
        <w:t>архивов</w:t>
      </w:r>
      <w:r w:rsidR="001A2642" w:rsidRPr="0036237C">
        <w:rPr>
          <w:rFonts w:eastAsia="Times New Roman"/>
          <w:szCs w:val="22"/>
          <w:lang w:val="ru-RU" w:eastAsia="en-US"/>
        </w:rPr>
        <w:t xml:space="preserve">, </w:t>
      </w:r>
      <w:r w:rsidR="001A2642">
        <w:rPr>
          <w:rFonts w:eastAsia="Times New Roman"/>
          <w:szCs w:val="22"/>
          <w:lang w:val="ru-RU" w:eastAsia="en-US"/>
        </w:rPr>
        <w:t>музеев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и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научно</w:t>
      </w:r>
      <w:r w:rsidR="001A2642" w:rsidRPr="0036237C">
        <w:rPr>
          <w:rFonts w:eastAsia="Times New Roman"/>
          <w:szCs w:val="22"/>
          <w:lang w:val="ru-RU" w:eastAsia="en-US"/>
        </w:rPr>
        <w:t>-</w:t>
      </w:r>
      <w:r w:rsidR="001A2642">
        <w:rPr>
          <w:rFonts w:eastAsia="Times New Roman"/>
          <w:szCs w:val="22"/>
          <w:lang w:val="ru-RU" w:eastAsia="en-US"/>
        </w:rPr>
        <w:t>образовательных</w:t>
      </w:r>
      <w:r w:rsidR="001A2642" w:rsidRPr="0036237C">
        <w:rPr>
          <w:rFonts w:eastAsia="Times New Roman"/>
          <w:szCs w:val="22"/>
          <w:lang w:val="ru-RU" w:eastAsia="en-US"/>
        </w:rPr>
        <w:t xml:space="preserve"> </w:t>
      </w:r>
      <w:r w:rsidR="001A2642">
        <w:rPr>
          <w:rFonts w:eastAsia="Times New Roman"/>
          <w:szCs w:val="22"/>
          <w:lang w:val="ru-RU" w:eastAsia="en-US"/>
        </w:rPr>
        <w:t>учреждений</w:t>
      </w:r>
      <w:r w:rsidR="001A2642" w:rsidRPr="0036237C">
        <w:rPr>
          <w:rFonts w:eastAsia="Times New Roman"/>
          <w:szCs w:val="22"/>
          <w:lang w:val="ru-RU" w:eastAsia="en-US"/>
        </w:rPr>
        <w:t xml:space="preserve">, </w:t>
      </w:r>
      <w:r w:rsidR="0036237C">
        <w:rPr>
          <w:rFonts w:eastAsia="Times New Roman"/>
          <w:szCs w:val="22"/>
          <w:lang w:val="ru-RU" w:eastAsia="en-US"/>
        </w:rPr>
        <w:t>к участию в котором были приглашены представители всех стран Африки</w:t>
      </w:r>
      <w:r w:rsidR="009F0A5A" w:rsidRPr="0036237C">
        <w:rPr>
          <w:rFonts w:eastAsia="Times New Roman"/>
          <w:szCs w:val="22"/>
          <w:lang w:val="ru-RU" w:eastAsia="en-US"/>
        </w:rPr>
        <w:t>.</w:t>
      </w:r>
    </w:p>
    <w:p w:rsidR="00F34508" w:rsidRPr="0036237C" w:rsidRDefault="00F34508" w:rsidP="00F34508">
      <w:pPr>
        <w:rPr>
          <w:rFonts w:eastAsia="Times New Roman"/>
          <w:szCs w:val="22"/>
          <w:lang w:val="ru-RU" w:eastAsia="en-US"/>
        </w:rPr>
      </w:pPr>
    </w:p>
    <w:p w:rsidR="003547FC" w:rsidRPr="009168E5" w:rsidRDefault="004266AF" w:rsidP="00F34508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9168E5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9168E5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9168E5">
        <w:rPr>
          <w:rFonts w:eastAsia="Times New Roman"/>
          <w:szCs w:val="22"/>
          <w:lang w:val="ru-RU" w:eastAsia="en-US"/>
        </w:rPr>
        <w:tab/>
      </w:r>
      <w:r w:rsidR="009168E5">
        <w:rPr>
          <w:rFonts w:eastAsia="Times New Roman"/>
          <w:szCs w:val="22"/>
          <w:lang w:val="ru-RU" w:eastAsia="en-US"/>
        </w:rPr>
        <w:t>Помимо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446508">
        <w:rPr>
          <w:rFonts w:eastAsia="Times New Roman"/>
          <w:szCs w:val="22"/>
          <w:lang w:val="ru-RU" w:eastAsia="en-US"/>
        </w:rPr>
        <w:t xml:space="preserve">представителей </w:t>
      </w:r>
      <w:r w:rsidR="009168E5" w:rsidRPr="009168E5">
        <w:rPr>
          <w:rFonts w:eastAsia="Times New Roman"/>
          <w:szCs w:val="22"/>
          <w:lang w:val="ru-RU" w:eastAsia="en-US"/>
        </w:rPr>
        <w:t xml:space="preserve">52 </w:t>
      </w:r>
      <w:r w:rsidR="009168E5">
        <w:rPr>
          <w:rFonts w:eastAsia="Times New Roman"/>
          <w:szCs w:val="22"/>
          <w:lang w:val="ru-RU" w:eastAsia="en-US"/>
        </w:rPr>
        <w:t>государств</w:t>
      </w:r>
      <w:r w:rsidR="009168E5" w:rsidRPr="009168E5">
        <w:rPr>
          <w:rFonts w:eastAsia="Times New Roman"/>
          <w:szCs w:val="22"/>
          <w:lang w:val="ru-RU" w:eastAsia="en-US"/>
        </w:rPr>
        <w:t xml:space="preserve"> – </w:t>
      </w:r>
      <w:r w:rsidR="009168E5">
        <w:rPr>
          <w:rFonts w:eastAsia="Times New Roman"/>
          <w:szCs w:val="22"/>
          <w:lang w:val="ru-RU" w:eastAsia="en-US"/>
        </w:rPr>
        <w:t>членов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ВОИС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в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Африке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финансирование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участия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в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Международной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конференции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было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предложено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нескольким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представителям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наименее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развитых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и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развивающихся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стран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в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других</w:t>
      </w:r>
      <w:r w:rsidR="009168E5" w:rsidRPr="009168E5">
        <w:rPr>
          <w:rFonts w:eastAsia="Times New Roman"/>
          <w:szCs w:val="22"/>
          <w:lang w:val="ru-RU" w:eastAsia="en-US"/>
        </w:rPr>
        <w:t xml:space="preserve"> </w:t>
      </w:r>
      <w:r w:rsidR="009168E5">
        <w:rPr>
          <w:rFonts w:eastAsia="Times New Roman"/>
          <w:szCs w:val="22"/>
          <w:lang w:val="ru-RU" w:eastAsia="en-US"/>
        </w:rPr>
        <w:t>регионах</w:t>
      </w:r>
      <w:r w:rsidR="009168E5" w:rsidRPr="009168E5">
        <w:rPr>
          <w:rFonts w:eastAsia="Times New Roman"/>
          <w:szCs w:val="22"/>
          <w:lang w:val="ru-RU" w:eastAsia="en-US"/>
        </w:rPr>
        <w:t xml:space="preserve">:  </w:t>
      </w:r>
      <w:r w:rsidR="009168E5">
        <w:rPr>
          <w:rFonts w:eastAsia="Times New Roman"/>
          <w:szCs w:val="22"/>
          <w:lang w:val="ru-RU" w:eastAsia="en-US"/>
        </w:rPr>
        <w:t xml:space="preserve">пять квот </w:t>
      </w:r>
      <w:r w:rsidR="0051240A">
        <w:rPr>
          <w:rFonts w:eastAsia="Times New Roman"/>
          <w:szCs w:val="22"/>
          <w:lang w:val="ru-RU" w:eastAsia="en-US"/>
        </w:rPr>
        <w:t>для стран Азиатско-Тихоокеанского</w:t>
      </w:r>
      <w:r w:rsidR="009168E5">
        <w:rPr>
          <w:rFonts w:eastAsia="Times New Roman"/>
          <w:szCs w:val="22"/>
          <w:lang w:val="ru-RU" w:eastAsia="en-US"/>
        </w:rPr>
        <w:t xml:space="preserve"> регион</w:t>
      </w:r>
      <w:r w:rsidR="0051240A">
        <w:rPr>
          <w:rFonts w:eastAsia="Times New Roman"/>
          <w:szCs w:val="22"/>
          <w:lang w:val="ru-RU" w:eastAsia="en-US"/>
        </w:rPr>
        <w:t>а, четыре для стран</w:t>
      </w:r>
      <w:r w:rsidR="009168E5">
        <w:rPr>
          <w:rFonts w:eastAsia="Times New Roman"/>
          <w:szCs w:val="22"/>
          <w:lang w:val="ru-RU" w:eastAsia="en-US"/>
        </w:rPr>
        <w:t xml:space="preserve"> Центральн</w:t>
      </w:r>
      <w:r w:rsidR="0051240A">
        <w:rPr>
          <w:rFonts w:eastAsia="Times New Roman"/>
          <w:szCs w:val="22"/>
          <w:lang w:val="ru-RU" w:eastAsia="en-US"/>
        </w:rPr>
        <w:t>ой и Латинской Америки и одна для стран Арабского</w:t>
      </w:r>
      <w:r w:rsidR="009168E5">
        <w:rPr>
          <w:rFonts w:eastAsia="Times New Roman"/>
          <w:szCs w:val="22"/>
          <w:lang w:val="ru-RU" w:eastAsia="en-US"/>
        </w:rPr>
        <w:t xml:space="preserve"> регион</w:t>
      </w:r>
      <w:r w:rsidR="0051240A">
        <w:rPr>
          <w:rFonts w:eastAsia="Times New Roman"/>
          <w:szCs w:val="22"/>
          <w:lang w:val="ru-RU" w:eastAsia="en-US"/>
        </w:rPr>
        <w:t>а</w:t>
      </w:r>
      <w:r w:rsidR="00F34508" w:rsidRPr="009168E5">
        <w:rPr>
          <w:rFonts w:eastAsia="Times New Roman"/>
          <w:szCs w:val="22"/>
          <w:lang w:val="ru-RU" w:eastAsia="en-US"/>
        </w:rPr>
        <w:t>.</w:t>
      </w:r>
    </w:p>
    <w:p w:rsidR="003547FC" w:rsidRPr="009168E5" w:rsidRDefault="003547FC" w:rsidP="00F34508">
      <w:pPr>
        <w:rPr>
          <w:rFonts w:eastAsia="Times New Roman"/>
          <w:szCs w:val="22"/>
          <w:lang w:val="ru-RU" w:eastAsia="en-US"/>
        </w:rPr>
      </w:pPr>
    </w:p>
    <w:p w:rsidR="00F34508" w:rsidRPr="00446508" w:rsidRDefault="003547FC" w:rsidP="00F34508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EA4409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EA4409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="00400D26" w:rsidRPr="00EA4409">
        <w:rPr>
          <w:rFonts w:eastAsia="Times New Roman"/>
          <w:szCs w:val="22"/>
          <w:lang w:val="ru-RU" w:eastAsia="en-US"/>
        </w:rPr>
        <w:tab/>
      </w:r>
      <w:r w:rsidR="00BB0BB2">
        <w:rPr>
          <w:rFonts w:eastAsia="Times New Roman"/>
          <w:szCs w:val="22"/>
          <w:lang w:val="ru-RU" w:eastAsia="en-US"/>
        </w:rPr>
        <w:t>Международная к</w:t>
      </w:r>
      <w:r w:rsidR="00EA4409">
        <w:rPr>
          <w:rFonts w:eastAsia="Times New Roman"/>
          <w:szCs w:val="22"/>
          <w:lang w:val="ru-RU" w:eastAsia="en-US"/>
        </w:rPr>
        <w:t>онференция</w:t>
      </w:r>
      <w:r w:rsidR="00EA4409" w:rsidRPr="00EA4409">
        <w:rPr>
          <w:rFonts w:eastAsia="Times New Roman"/>
          <w:szCs w:val="22"/>
          <w:lang w:val="ru-RU" w:eastAsia="en-US"/>
        </w:rPr>
        <w:t xml:space="preserve"> </w:t>
      </w:r>
      <w:r w:rsidR="00EA4409">
        <w:rPr>
          <w:rFonts w:eastAsia="Times New Roman"/>
          <w:szCs w:val="22"/>
          <w:lang w:val="ru-RU" w:eastAsia="en-US"/>
        </w:rPr>
        <w:t>была</w:t>
      </w:r>
      <w:r w:rsidR="00EA4409" w:rsidRPr="00EA4409">
        <w:rPr>
          <w:rFonts w:eastAsia="Times New Roman"/>
          <w:szCs w:val="22"/>
          <w:lang w:val="ru-RU" w:eastAsia="en-US"/>
        </w:rPr>
        <w:t xml:space="preserve"> </w:t>
      </w:r>
      <w:r w:rsidR="00EA4409">
        <w:rPr>
          <w:rFonts w:eastAsia="Times New Roman"/>
          <w:szCs w:val="22"/>
          <w:lang w:val="ru-RU" w:eastAsia="en-US"/>
        </w:rPr>
        <w:t>открыта</w:t>
      </w:r>
      <w:r w:rsidR="00EA4409" w:rsidRPr="00EA4409">
        <w:rPr>
          <w:rFonts w:eastAsia="Times New Roman"/>
          <w:szCs w:val="22"/>
          <w:lang w:val="ru-RU" w:eastAsia="en-US"/>
        </w:rPr>
        <w:t xml:space="preserve"> </w:t>
      </w:r>
      <w:r w:rsidR="00EA4409">
        <w:rPr>
          <w:rFonts w:eastAsia="Times New Roman"/>
          <w:szCs w:val="22"/>
          <w:lang w:val="ru-RU" w:eastAsia="en-US"/>
        </w:rPr>
        <w:t>исключительно</w:t>
      </w:r>
      <w:r w:rsidR="00EA4409" w:rsidRPr="00EA4409">
        <w:rPr>
          <w:rFonts w:eastAsia="Times New Roman"/>
          <w:szCs w:val="22"/>
          <w:lang w:val="ru-RU" w:eastAsia="en-US"/>
        </w:rPr>
        <w:t xml:space="preserve"> </w:t>
      </w:r>
      <w:r w:rsidR="00EA4409">
        <w:rPr>
          <w:rFonts w:eastAsia="Times New Roman"/>
          <w:szCs w:val="22"/>
          <w:lang w:val="ru-RU" w:eastAsia="en-US"/>
        </w:rPr>
        <w:t>для</w:t>
      </w:r>
      <w:r w:rsidR="00EA4409" w:rsidRPr="00EA4409">
        <w:rPr>
          <w:rFonts w:eastAsia="Times New Roman"/>
          <w:szCs w:val="22"/>
          <w:lang w:val="ru-RU" w:eastAsia="en-US"/>
        </w:rPr>
        <w:t xml:space="preserve"> </w:t>
      </w:r>
      <w:r w:rsidR="00EA4409">
        <w:rPr>
          <w:rFonts w:eastAsia="Times New Roman"/>
          <w:szCs w:val="22"/>
          <w:lang w:val="ru-RU" w:eastAsia="en-US"/>
        </w:rPr>
        <w:t xml:space="preserve">представителей государств-членов и аккредитованных межправительственных организаций.  </w:t>
      </w:r>
      <w:r w:rsidR="00BB0BB2">
        <w:rPr>
          <w:rFonts w:eastAsia="Times New Roman"/>
          <w:szCs w:val="22"/>
          <w:lang w:val="ru-RU" w:eastAsia="en-US"/>
        </w:rPr>
        <w:t>В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Международной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конференции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приняли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участие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представители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следующих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стран</w:t>
      </w:r>
      <w:r w:rsidR="00BB0BB2" w:rsidRPr="00BB0BB2">
        <w:rPr>
          <w:rFonts w:eastAsia="Times New Roman"/>
          <w:szCs w:val="22"/>
          <w:lang w:val="ru-RU" w:eastAsia="en-US"/>
        </w:rPr>
        <w:t>:  Ангола, Бенин, Ботсвана, Бразилия, Буркина-Фасо,</w:t>
      </w:r>
      <w:r w:rsidR="00BB0BB2">
        <w:rPr>
          <w:rFonts w:eastAsia="Times New Roman"/>
          <w:szCs w:val="22"/>
          <w:lang w:val="ru-RU" w:eastAsia="en-US"/>
        </w:rPr>
        <w:t xml:space="preserve"> Бурунди, Кабо-Верде, Камбоджа, Камерун, Центральноафриканская Республика, Чад, Чили, Коморские Острова, Конго, Кот-д</w:t>
      </w:r>
      <w:r w:rsidR="00BB0BB2" w:rsidRPr="00BB0BB2">
        <w:rPr>
          <w:rFonts w:eastAsia="Times New Roman"/>
          <w:szCs w:val="22"/>
          <w:lang w:val="ru-RU" w:eastAsia="en-US"/>
        </w:rPr>
        <w:t>’</w:t>
      </w:r>
      <w:r w:rsidR="00BB0BB2">
        <w:rPr>
          <w:rFonts w:eastAsia="Times New Roman"/>
          <w:szCs w:val="22"/>
          <w:lang w:val="ru-RU" w:eastAsia="en-US"/>
        </w:rPr>
        <w:t>Ивуар, Демократическая Республика Конго, Джибути, Доминиканская Республика, Египет, Экваториальная Гвинея, Эфиопия, Габон,</w:t>
      </w:r>
      <w:r w:rsidR="00BB0BB2" w:rsidRPr="00BB0BB2">
        <w:rPr>
          <w:rFonts w:eastAsia="Times New Roman"/>
          <w:szCs w:val="22"/>
          <w:lang w:val="ru-RU" w:eastAsia="en-US"/>
        </w:rPr>
        <w:t xml:space="preserve"> </w:t>
      </w:r>
      <w:r w:rsidR="00BB0BB2">
        <w:rPr>
          <w:rFonts w:eastAsia="Times New Roman"/>
          <w:szCs w:val="22"/>
          <w:lang w:val="ru-RU" w:eastAsia="en-US"/>
        </w:rPr>
        <w:t>Гамбия, Гана, Гвинея-Биссау, Индия, Иордания</w:t>
      </w:r>
      <w:r w:rsidRPr="00BB0BB2">
        <w:rPr>
          <w:rFonts w:eastAsia="Times New Roman"/>
          <w:szCs w:val="22"/>
          <w:lang w:val="ru-RU" w:eastAsia="en-US"/>
        </w:rPr>
        <w:t xml:space="preserve">, </w:t>
      </w:r>
      <w:r w:rsidR="00BB0BB2">
        <w:rPr>
          <w:rFonts w:eastAsia="Times New Roman"/>
          <w:szCs w:val="22"/>
          <w:lang w:val="ru-RU" w:eastAsia="en-US"/>
        </w:rPr>
        <w:t>Лесото, Либерия, Малави, Мали, Марокко, Мозамбик, Намибия, Нигер, Нигерия, Перу, Сан-Томе и Принсипи, Сенегал, Сейшельские Острова,</w:t>
      </w:r>
      <w:r w:rsidR="00446508">
        <w:rPr>
          <w:rFonts w:eastAsia="Times New Roman"/>
          <w:szCs w:val="22"/>
          <w:lang w:val="ru-RU" w:eastAsia="en-US"/>
        </w:rPr>
        <w:t xml:space="preserve"> Сьерра-Леоне, Южная Африка, Судан, Того, Тунис, Уганда, Объединенная Республика Танзания (2), Замбия и Зимбабве.  Кроме того, Международную конференцию посетили представители следующих межправительственных организаций:  Африканская региональная организация интеллектуальной собственности (АРОИС), Африканская организация интеллектуальной собственнос</w:t>
      </w:r>
      <w:r w:rsidR="00382EBC">
        <w:rPr>
          <w:rFonts w:eastAsia="Times New Roman"/>
          <w:szCs w:val="22"/>
          <w:lang w:val="ru-RU" w:eastAsia="en-US"/>
        </w:rPr>
        <w:t>ти </w:t>
      </w:r>
      <w:r w:rsidR="00446508">
        <w:rPr>
          <w:rFonts w:eastAsia="Times New Roman"/>
          <w:szCs w:val="22"/>
          <w:lang w:val="ru-RU" w:eastAsia="en-US"/>
        </w:rPr>
        <w:t>(АОИС) и Европейский союз.</w:t>
      </w:r>
    </w:p>
    <w:p w:rsidR="003547FC" w:rsidRPr="00446508" w:rsidRDefault="003547FC" w:rsidP="00F34508">
      <w:pPr>
        <w:rPr>
          <w:rFonts w:eastAsia="Times New Roman"/>
          <w:szCs w:val="22"/>
          <w:lang w:val="ru-RU" w:eastAsia="en-US"/>
        </w:rPr>
      </w:pPr>
    </w:p>
    <w:p w:rsidR="00F34508" w:rsidRPr="00D52174" w:rsidRDefault="003547FC" w:rsidP="00F34508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D52174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D52174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D52174">
        <w:rPr>
          <w:rFonts w:eastAsia="Times New Roman"/>
          <w:szCs w:val="22"/>
          <w:lang w:val="ru-RU" w:eastAsia="en-US"/>
        </w:rPr>
        <w:tab/>
      </w:r>
      <w:r w:rsidR="00D52174">
        <w:rPr>
          <w:rFonts w:eastAsia="Times New Roman"/>
          <w:szCs w:val="22"/>
          <w:lang w:val="ru-RU" w:eastAsia="en-US"/>
        </w:rPr>
        <w:t>В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соответствии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с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проектным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документом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C57D2D" w:rsidRPr="0016053E">
        <w:rPr>
          <w:rFonts w:eastAsia="Times New Roman"/>
          <w:szCs w:val="22"/>
          <w:lang w:eastAsia="en-US"/>
        </w:rPr>
        <w:t>CDIP</w:t>
      </w:r>
      <w:r w:rsidR="00C57D2D" w:rsidRPr="00D52174">
        <w:rPr>
          <w:rFonts w:eastAsia="Times New Roman"/>
          <w:szCs w:val="22"/>
          <w:lang w:val="ru-RU" w:eastAsia="en-US"/>
        </w:rPr>
        <w:t>/13/11</w:t>
      </w:r>
      <w:r w:rsidR="00D52174" w:rsidRPr="00D52174">
        <w:rPr>
          <w:rFonts w:eastAsia="Times New Roman"/>
          <w:szCs w:val="22"/>
          <w:lang w:val="ru-RU" w:eastAsia="en-US"/>
        </w:rPr>
        <w:t xml:space="preserve"> основная цель Международной конференции </w:t>
      </w:r>
      <w:r w:rsidR="0051240A">
        <w:rPr>
          <w:rFonts w:eastAsia="Times New Roman"/>
          <w:szCs w:val="22"/>
          <w:lang w:val="ru-RU" w:eastAsia="en-US"/>
        </w:rPr>
        <w:t>заключалась</w:t>
      </w:r>
      <w:r w:rsidR="00D52174" w:rsidRPr="00D52174">
        <w:rPr>
          <w:rFonts w:eastAsia="Times New Roman"/>
          <w:szCs w:val="22"/>
          <w:lang w:val="ru-RU" w:eastAsia="en-US"/>
        </w:rPr>
        <w:t xml:space="preserve"> в повышении осведомленности </w:t>
      </w:r>
      <w:r w:rsidR="00D52174">
        <w:rPr>
          <w:rFonts w:eastAsia="Times New Roman"/>
          <w:szCs w:val="22"/>
          <w:lang w:val="ru-RU" w:eastAsia="en-US"/>
        </w:rPr>
        <w:t>по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вопросам</w:t>
      </w:r>
      <w:r w:rsidR="00D52174" w:rsidRPr="00D52174">
        <w:rPr>
          <w:rFonts w:eastAsia="Times New Roman"/>
          <w:szCs w:val="22"/>
          <w:lang w:val="ru-RU" w:eastAsia="en-US"/>
        </w:rPr>
        <w:t xml:space="preserve">, </w:t>
      </w:r>
      <w:r w:rsidR="00D52174">
        <w:rPr>
          <w:rFonts w:eastAsia="Times New Roman"/>
          <w:szCs w:val="22"/>
          <w:lang w:val="ru-RU" w:eastAsia="en-US"/>
        </w:rPr>
        <w:t>относящимся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к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информации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государственного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сектора</w:t>
      </w:r>
      <w:r w:rsidR="00D52174" w:rsidRPr="00D52174">
        <w:rPr>
          <w:rFonts w:eastAsia="Times New Roman"/>
          <w:szCs w:val="22"/>
          <w:lang w:val="ru-RU" w:eastAsia="en-US"/>
        </w:rPr>
        <w:t xml:space="preserve"> (</w:t>
      </w:r>
      <w:r w:rsidR="00D52174">
        <w:rPr>
          <w:rFonts w:eastAsia="Times New Roman"/>
          <w:szCs w:val="22"/>
          <w:lang w:val="ru-RU" w:eastAsia="en-US"/>
        </w:rPr>
        <w:t>ИГС</w:t>
      </w:r>
      <w:r w:rsidR="00D52174" w:rsidRPr="00D52174">
        <w:rPr>
          <w:rFonts w:eastAsia="Times New Roman"/>
          <w:szCs w:val="22"/>
          <w:lang w:val="ru-RU" w:eastAsia="en-US"/>
        </w:rPr>
        <w:t xml:space="preserve">) </w:t>
      </w:r>
      <w:r w:rsidR="00D52174">
        <w:rPr>
          <w:rFonts w:eastAsia="Times New Roman"/>
          <w:szCs w:val="22"/>
          <w:lang w:val="ru-RU" w:eastAsia="en-US"/>
        </w:rPr>
        <w:t>и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>авторскому</w:t>
      </w:r>
      <w:r w:rsidR="00D52174" w:rsidRPr="00D52174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 xml:space="preserve">праву; </w:t>
      </w:r>
      <w:r w:rsidR="0051240A">
        <w:rPr>
          <w:rFonts w:eastAsia="Times New Roman"/>
          <w:szCs w:val="22"/>
          <w:lang w:val="ru-RU" w:eastAsia="en-US"/>
        </w:rPr>
        <w:t xml:space="preserve"> </w:t>
      </w:r>
      <w:r w:rsidR="00D52174">
        <w:rPr>
          <w:rFonts w:eastAsia="Times New Roman"/>
          <w:szCs w:val="22"/>
          <w:lang w:val="ru-RU" w:eastAsia="en-US"/>
        </w:rPr>
        <w:t xml:space="preserve">также Конференция должна была стать </w:t>
      </w:r>
      <w:r w:rsidR="00D52174" w:rsidRPr="00D52174">
        <w:rPr>
          <w:rFonts w:eastAsia="Times New Roman"/>
          <w:szCs w:val="22"/>
          <w:lang w:val="ru-RU" w:eastAsia="en-US"/>
        </w:rPr>
        <w:t>форумом для обсуждения и обмена информацией о нынешней политике, осуществляемой государствами-членами</w:t>
      </w:r>
      <w:r w:rsidR="00F34508" w:rsidRPr="00D52174">
        <w:rPr>
          <w:rFonts w:eastAsia="Times New Roman"/>
          <w:szCs w:val="22"/>
          <w:lang w:val="ru-RU" w:eastAsia="en-US"/>
        </w:rPr>
        <w:t>.</w:t>
      </w:r>
    </w:p>
    <w:p w:rsidR="004640A7" w:rsidRPr="00D52174" w:rsidRDefault="004640A7" w:rsidP="00F34508">
      <w:pPr>
        <w:rPr>
          <w:rFonts w:eastAsia="Times New Roman"/>
          <w:szCs w:val="22"/>
          <w:lang w:val="ru-RU" w:eastAsia="en-US"/>
        </w:rPr>
      </w:pPr>
    </w:p>
    <w:p w:rsidR="00363E42" w:rsidRPr="00533D21" w:rsidRDefault="004640A7" w:rsidP="00E413B0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533D21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533D21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="00C57D2D" w:rsidRPr="00533D21">
        <w:rPr>
          <w:rFonts w:eastAsia="Times New Roman"/>
          <w:szCs w:val="22"/>
          <w:lang w:val="ru-RU" w:eastAsia="en-US"/>
        </w:rPr>
        <w:tab/>
      </w:r>
      <w:r w:rsidR="00D52174">
        <w:rPr>
          <w:rFonts w:eastAsia="Times New Roman"/>
          <w:szCs w:val="22"/>
          <w:lang w:val="ru-RU" w:eastAsia="en-US"/>
        </w:rPr>
        <w:t>Программа</w:t>
      </w:r>
      <w:r w:rsidR="00C57D2D">
        <w:rPr>
          <w:rStyle w:val="FootnoteReference"/>
          <w:rFonts w:eastAsia="Times New Roman"/>
          <w:szCs w:val="22"/>
          <w:lang w:eastAsia="en-US"/>
        </w:rPr>
        <w:footnoteReference w:id="2"/>
      </w:r>
      <w:r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мероприятия выстроена вокруг следующих основных тем</w:t>
      </w:r>
      <w:r w:rsidRPr="00533D21">
        <w:rPr>
          <w:rFonts w:eastAsia="Times New Roman"/>
          <w:szCs w:val="22"/>
          <w:lang w:val="ru-RU" w:eastAsia="en-US"/>
        </w:rPr>
        <w:t>:</w:t>
      </w:r>
    </w:p>
    <w:p w:rsidR="00363E42" w:rsidRPr="00533D21" w:rsidRDefault="00363E42" w:rsidP="00E413B0">
      <w:pPr>
        <w:rPr>
          <w:rFonts w:eastAsia="Times New Roman"/>
          <w:szCs w:val="22"/>
          <w:lang w:val="ru-RU" w:eastAsia="en-US"/>
        </w:rPr>
      </w:pPr>
    </w:p>
    <w:p w:rsidR="004640A7" w:rsidRPr="00533D21" w:rsidRDefault="00533D21" w:rsidP="00E413B0">
      <w:pPr>
        <w:pStyle w:val="ListParagraph"/>
        <w:numPr>
          <w:ilvl w:val="0"/>
          <w:numId w:val="10"/>
        </w:num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Основные понятия и социально-экономические аспекты ИГС;</w:t>
      </w:r>
    </w:p>
    <w:p w:rsidR="004640A7" w:rsidRPr="00533D21" w:rsidRDefault="00533D21" w:rsidP="00E413B0">
      <w:pPr>
        <w:pStyle w:val="ListParagraph"/>
        <w:numPr>
          <w:ilvl w:val="0"/>
          <w:numId w:val="10"/>
        </w:num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Взаимосвязь ИГС и авторского права;</w:t>
      </w:r>
    </w:p>
    <w:p w:rsidR="004640A7" w:rsidRPr="004640A7" w:rsidRDefault="00533D21" w:rsidP="00E413B0">
      <w:pPr>
        <w:pStyle w:val="ListParagraph"/>
        <w:numPr>
          <w:ilvl w:val="0"/>
          <w:numId w:val="10"/>
        </w:numPr>
        <w:rPr>
          <w:rFonts w:eastAsia="Times New Roman"/>
          <w:lang w:eastAsia="en-US"/>
        </w:rPr>
      </w:pPr>
      <w:r>
        <w:rPr>
          <w:rFonts w:eastAsia="Times New Roman"/>
          <w:lang w:val="ru-RU" w:eastAsia="en-US"/>
        </w:rPr>
        <w:t>Лицензирование ИГС;</w:t>
      </w:r>
    </w:p>
    <w:p w:rsidR="004640A7" w:rsidRPr="00533D21" w:rsidRDefault="00533D21" w:rsidP="00E413B0">
      <w:pPr>
        <w:pStyle w:val="ListParagraph"/>
        <w:numPr>
          <w:ilvl w:val="0"/>
          <w:numId w:val="10"/>
        </w:numPr>
        <w:rPr>
          <w:rFonts w:eastAsia="Times New Roman"/>
          <w:lang w:val="ru-RU" w:eastAsia="en-US"/>
        </w:rPr>
      </w:pPr>
      <w:r>
        <w:rPr>
          <w:rFonts w:eastAsia="Times New Roman"/>
          <w:lang w:val="ru-RU" w:eastAsia="en-US"/>
        </w:rPr>
        <w:t>Презентация инициатив, стратегий и наилучших практик на национальном уровне</w:t>
      </w:r>
      <w:r w:rsidR="004640A7" w:rsidRPr="00533D21">
        <w:rPr>
          <w:rFonts w:eastAsia="Times New Roman"/>
          <w:lang w:val="ru-RU" w:eastAsia="en-US"/>
        </w:rPr>
        <w:t>.</w:t>
      </w:r>
    </w:p>
    <w:p w:rsidR="004640A7" w:rsidRPr="00533D21" w:rsidRDefault="004640A7" w:rsidP="00E413B0">
      <w:pPr>
        <w:rPr>
          <w:rFonts w:eastAsia="Times New Roman"/>
          <w:szCs w:val="22"/>
          <w:lang w:val="ru-RU" w:eastAsia="en-US"/>
        </w:rPr>
      </w:pPr>
      <w:r w:rsidRPr="00533D21">
        <w:rPr>
          <w:rFonts w:eastAsia="Times New Roman"/>
          <w:szCs w:val="22"/>
          <w:lang w:val="ru-RU" w:eastAsia="en-US"/>
        </w:rPr>
        <w:t xml:space="preserve"> </w:t>
      </w:r>
    </w:p>
    <w:p w:rsidR="004640A7" w:rsidRPr="00E44FB9" w:rsidRDefault="001813D3" w:rsidP="00F34233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lastRenderedPageBreak/>
        <w:fldChar w:fldCharType="begin"/>
      </w:r>
      <w:r w:rsidRPr="00262F2C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262F2C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262F2C">
        <w:rPr>
          <w:rFonts w:eastAsia="Times New Roman"/>
          <w:szCs w:val="22"/>
          <w:lang w:val="ru-RU" w:eastAsia="en-US"/>
        </w:rPr>
        <w:tab/>
      </w:r>
      <w:r w:rsidR="00262F2C">
        <w:rPr>
          <w:rFonts w:eastAsia="Times New Roman"/>
          <w:szCs w:val="22"/>
          <w:lang w:val="ru-RU" w:eastAsia="en-US"/>
        </w:rPr>
        <w:t xml:space="preserve">По каждой из тем выступили несколько международных экспертов, отобранных на основании их знаний и опыта, принимая во внимание принцип географического баланса.  </w:t>
      </w:r>
      <w:r w:rsidR="00382EBC">
        <w:rPr>
          <w:rFonts w:eastAsia="Times New Roman"/>
          <w:szCs w:val="22"/>
          <w:lang w:val="ru-RU" w:eastAsia="en-US"/>
        </w:rPr>
        <w:t>На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Международной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конференции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выступили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следующие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 w:rsidRPr="00262F2C">
        <w:rPr>
          <w:lang w:val="ru-RU"/>
        </w:rPr>
        <w:t>12</w:t>
      </w:r>
      <w:r w:rsidR="00262F2C" w:rsidRPr="00262F2C">
        <w:t> </w:t>
      </w:r>
      <w:r w:rsidR="007F187B">
        <w:rPr>
          <w:lang w:val="ru-RU"/>
        </w:rPr>
        <w:t>докладчиков</w:t>
      </w:r>
      <w:r w:rsidR="00262F2C" w:rsidRPr="00262F2C">
        <w:rPr>
          <w:rFonts w:eastAsia="Times New Roman"/>
          <w:szCs w:val="22"/>
          <w:lang w:val="ru-RU" w:eastAsia="en-US"/>
        </w:rPr>
        <w:t xml:space="preserve">:  </w:t>
      </w:r>
      <w:r w:rsidR="00382EBC">
        <w:rPr>
          <w:rFonts w:eastAsia="Times New Roman"/>
          <w:szCs w:val="22"/>
          <w:lang w:val="ru-RU" w:eastAsia="en-US"/>
        </w:rPr>
        <w:br/>
      </w:r>
      <w:r w:rsidR="00262F2C">
        <w:rPr>
          <w:rFonts w:eastAsia="Times New Roman"/>
          <w:szCs w:val="22"/>
          <w:lang w:val="ru-RU" w:eastAsia="en-US"/>
        </w:rPr>
        <w:t>г</w:t>
      </w:r>
      <w:r w:rsidR="00262F2C" w:rsidRPr="00262F2C">
        <w:rPr>
          <w:rFonts w:eastAsia="Times New Roman"/>
          <w:szCs w:val="22"/>
          <w:lang w:val="ru-RU" w:eastAsia="en-US"/>
        </w:rPr>
        <w:t>-</w:t>
      </w:r>
      <w:r w:rsidR="00262F2C">
        <w:rPr>
          <w:rFonts w:eastAsia="Times New Roman"/>
          <w:szCs w:val="22"/>
          <w:lang w:val="ru-RU" w:eastAsia="en-US"/>
        </w:rPr>
        <w:t>н</w:t>
      </w:r>
      <w:r w:rsidR="00382EB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Кеннет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Круз</w:t>
      </w:r>
      <w:r w:rsidR="00262F2C" w:rsidRPr="00262F2C">
        <w:rPr>
          <w:rFonts w:eastAsia="Times New Roman"/>
          <w:szCs w:val="22"/>
          <w:lang w:val="ru-RU" w:eastAsia="en-US"/>
        </w:rPr>
        <w:t xml:space="preserve"> (</w:t>
      </w:r>
      <w:r w:rsidR="00262F2C">
        <w:rPr>
          <w:rFonts w:eastAsia="Times New Roman"/>
          <w:szCs w:val="22"/>
          <w:lang w:val="ru-RU" w:eastAsia="en-US"/>
        </w:rPr>
        <w:t>Соединенные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Штаты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Америки</w:t>
      </w:r>
      <w:r w:rsidR="00262F2C" w:rsidRPr="00262F2C">
        <w:rPr>
          <w:rFonts w:eastAsia="Times New Roman"/>
          <w:szCs w:val="22"/>
          <w:lang w:val="ru-RU" w:eastAsia="en-US"/>
        </w:rPr>
        <w:t xml:space="preserve">), </w:t>
      </w:r>
      <w:r w:rsidR="00262F2C">
        <w:rPr>
          <w:rFonts w:eastAsia="Times New Roman"/>
          <w:szCs w:val="22"/>
          <w:lang w:val="ru-RU" w:eastAsia="en-US"/>
        </w:rPr>
        <w:t>г</w:t>
      </w:r>
      <w:r w:rsidR="00262F2C" w:rsidRPr="00262F2C">
        <w:rPr>
          <w:rFonts w:eastAsia="Times New Roman"/>
          <w:szCs w:val="22"/>
          <w:lang w:val="ru-RU" w:eastAsia="en-US"/>
        </w:rPr>
        <w:t>-</w:t>
      </w:r>
      <w:r w:rsidR="00262F2C">
        <w:rPr>
          <w:rFonts w:eastAsia="Times New Roman"/>
          <w:szCs w:val="22"/>
          <w:lang w:val="ru-RU" w:eastAsia="en-US"/>
        </w:rPr>
        <w:t>н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>Азиз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262F2C">
        <w:rPr>
          <w:rFonts w:eastAsia="Times New Roman"/>
          <w:szCs w:val="22"/>
          <w:lang w:val="ru-RU" w:eastAsia="en-US"/>
        </w:rPr>
        <w:t xml:space="preserve">Диенг (Сенегал), г-н Томас Эверт (Германия), г-н </w:t>
      </w:r>
      <w:r w:rsidR="00262F2C" w:rsidRPr="00262F2C">
        <w:rPr>
          <w:rFonts w:eastAsia="Times New Roman"/>
          <w:szCs w:val="22"/>
          <w:lang w:val="ru-RU" w:eastAsia="en-US"/>
        </w:rPr>
        <w:t>Джозеф Фометеу</w:t>
      </w:r>
      <w:r w:rsidR="00262F2C">
        <w:rPr>
          <w:rFonts w:eastAsia="Times New Roman"/>
          <w:szCs w:val="22"/>
          <w:lang w:val="ru-RU" w:eastAsia="en-US"/>
        </w:rPr>
        <w:t xml:space="preserve"> (Камерун), г-н Максимилиано Марзетти (Аргентина), г-жа Кристиана Саппа (Италия), г-н Бен </w:t>
      </w:r>
      <w:r w:rsidR="00E44FB9">
        <w:rPr>
          <w:rFonts w:eastAsia="Times New Roman"/>
          <w:szCs w:val="22"/>
          <w:lang w:val="ru-RU" w:eastAsia="en-US"/>
        </w:rPr>
        <w:t>Сиханья (Кения), г-н Пол Ухлир (Соединенные Штаты Америки), г-жа Сара Венитес (Бразилия), г-н Томоаки Ватанабэ</w:t>
      </w:r>
      <w:r w:rsidR="00262F2C" w:rsidRPr="00262F2C">
        <w:rPr>
          <w:rFonts w:eastAsia="Times New Roman"/>
          <w:szCs w:val="22"/>
          <w:lang w:val="ru-RU" w:eastAsia="en-US"/>
        </w:rPr>
        <w:t xml:space="preserve"> </w:t>
      </w:r>
      <w:r w:rsidR="00E44FB9">
        <w:rPr>
          <w:rFonts w:eastAsia="Times New Roman"/>
          <w:szCs w:val="22"/>
          <w:lang w:val="ru-RU" w:eastAsia="en-US"/>
        </w:rPr>
        <w:t>(Япония), г-жа Ракель Шалабардер (Испания) и г-н Михаил Журавлев (Российская Федерация)</w:t>
      </w:r>
      <w:r w:rsidR="0027716F" w:rsidRPr="00E44FB9">
        <w:rPr>
          <w:rFonts w:eastAsia="Times New Roman"/>
          <w:szCs w:val="22"/>
          <w:lang w:val="ru-RU" w:eastAsia="en-US"/>
        </w:rPr>
        <w:t>.</w:t>
      </w:r>
    </w:p>
    <w:p w:rsidR="0041399C" w:rsidRPr="00E44FB9" w:rsidRDefault="0041399C" w:rsidP="00F34233">
      <w:pPr>
        <w:rPr>
          <w:rFonts w:eastAsia="Times New Roman"/>
          <w:szCs w:val="22"/>
          <w:lang w:val="ru-RU" w:eastAsia="en-US"/>
        </w:rPr>
      </w:pPr>
    </w:p>
    <w:p w:rsidR="0041399C" w:rsidRPr="00533D21" w:rsidRDefault="0041399C" w:rsidP="00F34233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533D21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533D21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533D21">
        <w:rPr>
          <w:rFonts w:eastAsia="Times New Roman"/>
          <w:szCs w:val="22"/>
          <w:lang w:val="ru-RU" w:eastAsia="en-US"/>
        </w:rPr>
        <w:tab/>
      </w:r>
      <w:r w:rsidR="00533D21">
        <w:rPr>
          <w:rFonts w:eastAsia="Times New Roman"/>
          <w:szCs w:val="22"/>
          <w:lang w:val="ru-RU" w:eastAsia="en-US"/>
        </w:rPr>
        <w:t>Рабочими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языками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Международной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конференции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были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английский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и</w:t>
      </w:r>
      <w:r w:rsidR="00533D21" w:rsidRPr="00533D21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французский</w:t>
      </w:r>
      <w:r w:rsidR="00533D21" w:rsidRPr="00533D21">
        <w:rPr>
          <w:rFonts w:eastAsia="Times New Roman"/>
          <w:szCs w:val="22"/>
          <w:lang w:val="ru-RU" w:eastAsia="en-US"/>
        </w:rPr>
        <w:t>; синхронный перевод обеспечивался на протяжении всего мероприятия</w:t>
      </w:r>
      <w:r w:rsidRPr="00533D21">
        <w:rPr>
          <w:rFonts w:eastAsia="Times New Roman"/>
          <w:szCs w:val="22"/>
          <w:lang w:val="ru-RU" w:eastAsia="en-US"/>
        </w:rPr>
        <w:t>.</w:t>
      </w:r>
    </w:p>
    <w:p w:rsidR="001813D3" w:rsidRPr="00533D21" w:rsidRDefault="001813D3" w:rsidP="00E413B0">
      <w:pPr>
        <w:rPr>
          <w:rFonts w:eastAsia="Times New Roman"/>
          <w:szCs w:val="22"/>
          <w:lang w:val="ru-RU" w:eastAsia="en-US"/>
        </w:rPr>
      </w:pPr>
    </w:p>
    <w:p w:rsidR="00DB71BB" w:rsidRPr="00CA1575" w:rsidRDefault="00DB71BB" w:rsidP="00E413B0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eastAsia="en-US"/>
        </w:rPr>
        <w:fldChar w:fldCharType="begin"/>
      </w:r>
      <w:r w:rsidRPr="00CA1575">
        <w:rPr>
          <w:rFonts w:eastAsia="Times New Roman"/>
          <w:szCs w:val="22"/>
          <w:lang w:val="ru-RU" w:eastAsia="en-US"/>
        </w:rPr>
        <w:instrText xml:space="preserve"> </w:instrText>
      </w:r>
      <w:r>
        <w:rPr>
          <w:rFonts w:eastAsia="Times New Roman"/>
          <w:szCs w:val="22"/>
          <w:lang w:eastAsia="en-US"/>
        </w:rPr>
        <w:instrText>AUTONUM</w:instrText>
      </w:r>
      <w:r w:rsidRPr="00CA1575">
        <w:rPr>
          <w:rFonts w:eastAsia="Times New Roman"/>
          <w:szCs w:val="22"/>
          <w:lang w:val="ru-RU" w:eastAsia="en-US"/>
        </w:rPr>
        <w:instrText xml:space="preserve">  </w:instrText>
      </w:r>
      <w:r>
        <w:rPr>
          <w:rFonts w:eastAsia="Times New Roman"/>
          <w:szCs w:val="22"/>
          <w:lang w:eastAsia="en-US"/>
        </w:rPr>
        <w:fldChar w:fldCharType="end"/>
      </w:r>
      <w:r w:rsidRPr="00CA1575">
        <w:rPr>
          <w:rFonts w:eastAsia="Times New Roman"/>
          <w:szCs w:val="22"/>
          <w:lang w:val="ru-RU" w:eastAsia="en-US"/>
        </w:rPr>
        <w:tab/>
      </w:r>
      <w:r w:rsidR="00CA1575">
        <w:rPr>
          <w:rFonts w:eastAsia="Times New Roman"/>
          <w:szCs w:val="22"/>
          <w:lang w:val="ru-RU" w:eastAsia="en-US"/>
        </w:rPr>
        <w:t>В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соответствии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с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проектным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документом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A10ED5" w:rsidRPr="00A10ED5">
        <w:rPr>
          <w:rFonts w:eastAsia="Times New Roman"/>
          <w:szCs w:val="22"/>
          <w:lang w:eastAsia="en-US"/>
        </w:rPr>
        <w:t>CDIP</w:t>
      </w:r>
      <w:r w:rsidR="00A10ED5" w:rsidRPr="00CA1575">
        <w:rPr>
          <w:rFonts w:eastAsia="Times New Roman"/>
          <w:szCs w:val="22"/>
          <w:lang w:val="ru-RU" w:eastAsia="en-US"/>
        </w:rPr>
        <w:t>/13/11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был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создан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специальный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веб</w:t>
      </w:r>
      <w:r w:rsidR="00CA1575" w:rsidRPr="00CA1575">
        <w:rPr>
          <w:rFonts w:eastAsia="Times New Roman"/>
          <w:szCs w:val="22"/>
          <w:lang w:val="ru-RU" w:eastAsia="en-US"/>
        </w:rPr>
        <w:t>-</w:t>
      </w:r>
      <w:r w:rsidR="00CA1575">
        <w:rPr>
          <w:rFonts w:eastAsia="Times New Roman"/>
          <w:szCs w:val="22"/>
          <w:lang w:val="ru-RU" w:eastAsia="en-US"/>
        </w:rPr>
        <w:t>сайт</w:t>
      </w:r>
      <w:r w:rsidR="00A10ED5">
        <w:rPr>
          <w:rStyle w:val="FootnoteReference"/>
          <w:rFonts w:eastAsia="Times New Roman"/>
          <w:szCs w:val="22"/>
          <w:lang w:eastAsia="en-US"/>
        </w:rPr>
        <w:footnoteReference w:id="3"/>
      </w:r>
      <w:r w:rsidR="00CA1575" w:rsidRPr="00CA1575">
        <w:rPr>
          <w:rFonts w:eastAsia="Times New Roman"/>
          <w:szCs w:val="22"/>
          <w:lang w:val="ru-RU" w:eastAsia="en-US"/>
        </w:rPr>
        <w:t xml:space="preserve">, </w:t>
      </w:r>
      <w:r w:rsidR="00CA1575">
        <w:rPr>
          <w:rFonts w:eastAsia="Times New Roman"/>
          <w:szCs w:val="22"/>
          <w:lang w:val="ru-RU" w:eastAsia="en-US"/>
        </w:rPr>
        <w:t>обеспечивающий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доступ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к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следующим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ресурсам</w:t>
      </w:r>
      <w:r w:rsidR="00CA1575" w:rsidRPr="00CA1575">
        <w:rPr>
          <w:rFonts w:eastAsia="Times New Roman"/>
          <w:szCs w:val="22"/>
          <w:lang w:val="ru-RU" w:eastAsia="en-US"/>
        </w:rPr>
        <w:t xml:space="preserve">:  </w:t>
      </w:r>
      <w:r w:rsidR="00CA1575">
        <w:rPr>
          <w:rFonts w:eastAsia="Times New Roman"/>
          <w:szCs w:val="22"/>
          <w:lang w:val="ru-RU" w:eastAsia="en-US"/>
        </w:rPr>
        <w:t>письменные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презентаци</w:t>
      </w:r>
      <w:r w:rsidR="0051240A">
        <w:rPr>
          <w:rFonts w:eastAsia="Times New Roman"/>
          <w:szCs w:val="22"/>
          <w:lang w:val="ru-RU" w:eastAsia="en-US"/>
        </w:rPr>
        <w:t>и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международных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докладчиков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в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полном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объеме</w:t>
      </w:r>
      <w:r w:rsidR="00CA1575" w:rsidRPr="00CA1575">
        <w:rPr>
          <w:rFonts w:eastAsia="Times New Roman"/>
          <w:szCs w:val="22"/>
          <w:lang w:val="ru-RU" w:eastAsia="en-US"/>
        </w:rPr>
        <w:t xml:space="preserve">;  </w:t>
      </w:r>
      <w:r w:rsidR="00CA1575">
        <w:rPr>
          <w:rFonts w:eastAsia="Times New Roman"/>
          <w:szCs w:val="22"/>
          <w:lang w:val="ru-RU" w:eastAsia="en-US"/>
        </w:rPr>
        <w:t>три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коротких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видеоролика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о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национальном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подходе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к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ИГС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в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Аргентине</w:t>
      </w:r>
      <w:r w:rsidR="00CA1575" w:rsidRPr="00CA1575">
        <w:rPr>
          <w:rFonts w:eastAsia="Times New Roman"/>
          <w:szCs w:val="22"/>
          <w:lang w:val="ru-RU" w:eastAsia="en-US"/>
        </w:rPr>
        <w:t xml:space="preserve">, </w:t>
      </w:r>
      <w:r w:rsidR="00CA1575">
        <w:rPr>
          <w:rFonts w:eastAsia="Times New Roman"/>
          <w:szCs w:val="22"/>
          <w:lang w:val="ru-RU" w:eastAsia="en-US"/>
        </w:rPr>
        <w:t>Японии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и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Российской</w:t>
      </w:r>
      <w:r w:rsidR="00CA1575" w:rsidRPr="00CA1575">
        <w:rPr>
          <w:rFonts w:eastAsia="Times New Roman"/>
          <w:szCs w:val="22"/>
          <w:lang w:val="ru-RU" w:eastAsia="en-US"/>
        </w:rPr>
        <w:t xml:space="preserve"> </w:t>
      </w:r>
      <w:r w:rsidR="00CA1575">
        <w:rPr>
          <w:rFonts w:eastAsia="Times New Roman"/>
          <w:szCs w:val="22"/>
          <w:lang w:val="ru-RU" w:eastAsia="en-US"/>
        </w:rPr>
        <w:t>Федерации</w:t>
      </w:r>
      <w:r w:rsidR="00CA1575" w:rsidRPr="00CA1575">
        <w:rPr>
          <w:rFonts w:eastAsia="Times New Roman"/>
          <w:szCs w:val="22"/>
          <w:lang w:val="ru-RU" w:eastAsia="en-US"/>
        </w:rPr>
        <w:t xml:space="preserve">;  </w:t>
      </w:r>
      <w:r w:rsidR="007F187B">
        <w:rPr>
          <w:rFonts w:eastAsia="Times New Roman"/>
          <w:szCs w:val="22"/>
          <w:lang w:val="ru-RU" w:eastAsia="en-US"/>
        </w:rPr>
        <w:t>д</w:t>
      </w:r>
      <w:r w:rsidR="008A3D54">
        <w:rPr>
          <w:rFonts w:eastAsia="Times New Roman"/>
          <w:szCs w:val="22"/>
          <w:lang w:val="ru-RU" w:eastAsia="en-US"/>
        </w:rPr>
        <w:t>оклад</w:t>
      </w:r>
      <w:r w:rsidR="00CA1575">
        <w:rPr>
          <w:rFonts w:eastAsia="Times New Roman"/>
          <w:szCs w:val="22"/>
          <w:lang w:val="ru-RU" w:eastAsia="en-US"/>
        </w:rPr>
        <w:t xml:space="preserve"> об оптимизации повторного использования ИГС </w:t>
      </w:r>
      <w:r w:rsidR="00382EBC">
        <w:rPr>
          <w:rFonts w:eastAsia="Times New Roman"/>
          <w:szCs w:val="22"/>
          <w:lang w:val="ru-RU" w:eastAsia="en-US"/>
        </w:rPr>
        <w:t>в НРС и развивающихся странах </w:t>
      </w:r>
      <w:r w:rsidR="008A3D54">
        <w:rPr>
          <w:rFonts w:eastAsia="Times New Roman"/>
          <w:szCs w:val="22"/>
          <w:lang w:val="ru-RU" w:eastAsia="en-US"/>
        </w:rPr>
        <w:t xml:space="preserve">(2019 г.), подготовленный г-жой Кристианой Саппа;  и </w:t>
      </w:r>
      <w:r w:rsidR="007F187B">
        <w:rPr>
          <w:rFonts w:eastAsia="Times New Roman"/>
          <w:szCs w:val="22"/>
          <w:lang w:val="ru-RU" w:eastAsia="en-US"/>
        </w:rPr>
        <w:t>д</w:t>
      </w:r>
      <w:r w:rsidR="00B0034F">
        <w:rPr>
          <w:rFonts w:eastAsia="Times New Roman"/>
          <w:szCs w:val="22"/>
          <w:lang w:val="ru-RU" w:eastAsia="en-US"/>
        </w:rPr>
        <w:t xml:space="preserve">оклад об использовании авторского права для целей содействия доступу к ИГС </w:t>
      </w:r>
      <w:r w:rsidR="00D8460D" w:rsidRPr="00CA1575">
        <w:rPr>
          <w:lang w:val="ru-RU"/>
        </w:rPr>
        <w:t>(</w:t>
      </w:r>
      <w:r w:rsidR="00D8460D" w:rsidRPr="0016053E">
        <w:rPr>
          <w:rFonts w:eastAsia="Times New Roman"/>
          <w:szCs w:val="22"/>
          <w:lang w:eastAsia="en-US"/>
        </w:rPr>
        <w:t>WIPO</w:t>
      </w:r>
      <w:r w:rsidR="00D8460D" w:rsidRPr="00CA1575">
        <w:rPr>
          <w:rFonts w:eastAsia="Times New Roman"/>
          <w:szCs w:val="22"/>
          <w:lang w:val="ru-RU" w:eastAsia="en-US"/>
        </w:rPr>
        <w:t>/</w:t>
      </w:r>
      <w:r w:rsidR="00D8460D" w:rsidRPr="0016053E">
        <w:rPr>
          <w:rFonts w:eastAsia="Times New Roman"/>
          <w:szCs w:val="22"/>
          <w:lang w:eastAsia="en-US"/>
        </w:rPr>
        <w:t>CR</w:t>
      </w:r>
      <w:r w:rsidR="00D8460D" w:rsidRPr="00CA1575">
        <w:rPr>
          <w:rFonts w:eastAsia="Times New Roman"/>
          <w:szCs w:val="22"/>
          <w:lang w:val="ru-RU" w:eastAsia="en-US"/>
        </w:rPr>
        <w:t>/</w:t>
      </w:r>
      <w:r w:rsidR="00D8460D" w:rsidRPr="0016053E">
        <w:rPr>
          <w:rFonts w:eastAsia="Times New Roman"/>
          <w:szCs w:val="22"/>
          <w:lang w:eastAsia="en-US"/>
        </w:rPr>
        <w:t>WK</w:t>
      </w:r>
      <w:r w:rsidR="00D8460D" w:rsidRPr="00CA1575">
        <w:rPr>
          <w:rFonts w:eastAsia="Times New Roman"/>
          <w:szCs w:val="22"/>
          <w:lang w:val="ru-RU" w:eastAsia="en-US"/>
        </w:rPr>
        <w:t>/</w:t>
      </w:r>
      <w:r w:rsidR="00D8460D" w:rsidRPr="0016053E">
        <w:rPr>
          <w:rFonts w:eastAsia="Times New Roman"/>
          <w:szCs w:val="22"/>
          <w:lang w:eastAsia="en-US"/>
        </w:rPr>
        <w:t>GE</w:t>
      </w:r>
      <w:r w:rsidR="00D8460D" w:rsidRPr="00CA1575">
        <w:rPr>
          <w:rFonts w:eastAsia="Times New Roman"/>
          <w:szCs w:val="22"/>
          <w:lang w:val="ru-RU" w:eastAsia="en-US"/>
        </w:rPr>
        <w:t>/11/4)</w:t>
      </w:r>
      <w:r w:rsidR="00B0034F">
        <w:rPr>
          <w:rFonts w:eastAsia="Times New Roman"/>
          <w:szCs w:val="22"/>
          <w:lang w:val="ru-RU" w:eastAsia="en-US"/>
        </w:rPr>
        <w:t xml:space="preserve">, подготовленный г-жой Катерин </w:t>
      </w:r>
      <w:r w:rsidR="00B0034F" w:rsidRPr="00B0034F">
        <w:rPr>
          <w:rFonts w:eastAsia="Times New Roman"/>
          <w:szCs w:val="22"/>
          <w:lang w:val="ru-RU" w:eastAsia="en-US"/>
        </w:rPr>
        <w:t>Яссеранд</w:t>
      </w:r>
      <w:r w:rsidR="00B0034F">
        <w:rPr>
          <w:rFonts w:eastAsia="Times New Roman"/>
          <w:szCs w:val="22"/>
          <w:lang w:val="ru-RU" w:eastAsia="en-US"/>
        </w:rPr>
        <w:t xml:space="preserve"> и профессором </w:t>
      </w:r>
      <w:r w:rsidR="00B0034F" w:rsidRPr="00B0034F">
        <w:rPr>
          <w:rFonts w:eastAsia="Times New Roman"/>
          <w:szCs w:val="22"/>
          <w:lang w:val="ru-RU" w:eastAsia="en-US"/>
        </w:rPr>
        <w:t>Бернто</w:t>
      </w:r>
      <w:r w:rsidR="00B0034F">
        <w:rPr>
          <w:rFonts w:eastAsia="Times New Roman"/>
          <w:szCs w:val="22"/>
          <w:lang w:val="ru-RU" w:eastAsia="en-US"/>
        </w:rPr>
        <w:t>м Хугенхольтцем</w:t>
      </w:r>
      <w:r w:rsidR="0051240A">
        <w:rPr>
          <w:rFonts w:eastAsia="Times New Roman"/>
          <w:szCs w:val="22"/>
          <w:lang w:val="ru-RU" w:eastAsia="en-US"/>
        </w:rPr>
        <w:t>.</w:t>
      </w:r>
    </w:p>
    <w:p w:rsidR="005724D1" w:rsidRPr="00CA1575" w:rsidRDefault="005724D1" w:rsidP="00E413B0">
      <w:pPr>
        <w:rPr>
          <w:rFonts w:eastAsia="Times New Roman"/>
          <w:szCs w:val="22"/>
          <w:lang w:val="ru-RU" w:eastAsia="en-US"/>
        </w:rPr>
      </w:pPr>
    </w:p>
    <w:p w:rsidR="00CE780C" w:rsidRPr="00262F2C" w:rsidRDefault="005724D1" w:rsidP="000258B2">
      <w:pPr>
        <w:rPr>
          <w:rFonts w:eastAsia="Times New Roman"/>
          <w:szCs w:val="22"/>
          <w:lang w:val="ru-RU" w:eastAsia="en-US"/>
        </w:rPr>
      </w:pPr>
      <w:r w:rsidRPr="00CE780C">
        <w:rPr>
          <w:rFonts w:eastAsia="Times New Roman"/>
          <w:szCs w:val="22"/>
          <w:lang w:eastAsia="en-US"/>
        </w:rPr>
        <w:fldChar w:fldCharType="begin"/>
      </w:r>
      <w:r w:rsidRPr="00533D21">
        <w:rPr>
          <w:rFonts w:eastAsia="Times New Roman"/>
          <w:szCs w:val="22"/>
          <w:lang w:val="ru-RU" w:eastAsia="en-US"/>
        </w:rPr>
        <w:instrText xml:space="preserve"> </w:instrText>
      </w:r>
      <w:r w:rsidRPr="00CE780C">
        <w:rPr>
          <w:rFonts w:eastAsia="Times New Roman"/>
          <w:szCs w:val="22"/>
          <w:lang w:eastAsia="en-US"/>
        </w:rPr>
        <w:instrText>AUTONUM</w:instrText>
      </w:r>
      <w:r w:rsidRPr="00533D21">
        <w:rPr>
          <w:rFonts w:eastAsia="Times New Roman"/>
          <w:szCs w:val="22"/>
          <w:lang w:val="ru-RU" w:eastAsia="en-US"/>
        </w:rPr>
        <w:instrText xml:space="preserve">  </w:instrText>
      </w:r>
      <w:r w:rsidRPr="00CE780C">
        <w:rPr>
          <w:rFonts w:eastAsia="Times New Roman"/>
          <w:szCs w:val="22"/>
          <w:lang w:eastAsia="en-US"/>
        </w:rPr>
        <w:fldChar w:fldCharType="end"/>
      </w:r>
      <w:r w:rsidR="007872E0" w:rsidRPr="00533D21">
        <w:rPr>
          <w:rFonts w:eastAsia="Times New Roman"/>
          <w:szCs w:val="22"/>
          <w:lang w:val="ru-RU" w:eastAsia="en-US"/>
        </w:rPr>
        <w:tab/>
      </w:r>
      <w:r w:rsidR="00533D21">
        <w:rPr>
          <w:rFonts w:eastAsia="Times New Roman"/>
          <w:szCs w:val="22"/>
          <w:lang w:val="ru-RU" w:eastAsia="en-US"/>
        </w:rPr>
        <w:t xml:space="preserve">По окончании Международной конференции представители государств-членов получили </w:t>
      </w:r>
      <w:r w:rsidR="0051240A">
        <w:rPr>
          <w:rFonts w:eastAsia="Times New Roman"/>
          <w:szCs w:val="22"/>
          <w:lang w:val="ru-RU" w:eastAsia="en-US"/>
        </w:rPr>
        <w:t>вопросник</w:t>
      </w:r>
      <w:r w:rsidR="00533D21">
        <w:rPr>
          <w:rFonts w:eastAsia="Times New Roman"/>
          <w:szCs w:val="22"/>
          <w:lang w:val="ru-RU" w:eastAsia="en-US"/>
        </w:rPr>
        <w:t xml:space="preserve"> для обратной связи.  Ответы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на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вопросник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поступили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от</w:t>
      </w:r>
      <w:r w:rsidR="00382EBC">
        <w:rPr>
          <w:rFonts w:eastAsia="Times New Roman"/>
          <w:szCs w:val="22"/>
          <w:lang w:val="ru-RU" w:eastAsia="en-US"/>
        </w:rPr>
        <w:t xml:space="preserve"> 28 </w:t>
      </w:r>
      <w:r w:rsidR="00533D21">
        <w:rPr>
          <w:rFonts w:eastAsia="Times New Roman"/>
          <w:szCs w:val="22"/>
          <w:lang w:val="ru-RU" w:eastAsia="en-US"/>
        </w:rPr>
        <w:t>участников</w:t>
      </w:r>
      <w:r w:rsidR="00533D21" w:rsidRPr="00262F2C">
        <w:rPr>
          <w:rFonts w:eastAsia="Times New Roman"/>
          <w:szCs w:val="22"/>
          <w:lang w:val="ru-RU" w:eastAsia="en-US"/>
        </w:rPr>
        <w:t xml:space="preserve">;  97 </w:t>
      </w:r>
      <w:r w:rsidR="00533D21">
        <w:rPr>
          <w:rFonts w:eastAsia="Times New Roman"/>
          <w:szCs w:val="22"/>
          <w:lang w:val="ru-RU" w:eastAsia="en-US"/>
        </w:rPr>
        <w:t>процентов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респондентов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ответили</w:t>
      </w:r>
      <w:r w:rsidR="00533D21" w:rsidRPr="00262F2C">
        <w:rPr>
          <w:rFonts w:eastAsia="Times New Roman"/>
          <w:szCs w:val="22"/>
          <w:lang w:val="ru-RU" w:eastAsia="en-US"/>
        </w:rPr>
        <w:t xml:space="preserve">, </w:t>
      </w:r>
      <w:r w:rsidR="00533D21">
        <w:rPr>
          <w:rFonts w:eastAsia="Times New Roman"/>
          <w:szCs w:val="22"/>
          <w:lang w:val="ru-RU" w:eastAsia="en-US"/>
        </w:rPr>
        <w:t>что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были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в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целом</w:t>
      </w:r>
      <w:r w:rsidR="00533D21" w:rsidRPr="00262F2C">
        <w:rPr>
          <w:rFonts w:eastAsia="Times New Roman"/>
          <w:szCs w:val="22"/>
          <w:lang w:val="ru-RU" w:eastAsia="en-US"/>
        </w:rPr>
        <w:t xml:space="preserve"> </w:t>
      </w:r>
      <w:r w:rsidR="00533D21">
        <w:rPr>
          <w:rFonts w:eastAsia="Times New Roman"/>
          <w:szCs w:val="22"/>
          <w:lang w:val="ru-RU" w:eastAsia="en-US"/>
        </w:rPr>
        <w:t>удовлетворены</w:t>
      </w:r>
      <w:r w:rsidR="00533D21" w:rsidRPr="00262F2C">
        <w:rPr>
          <w:rFonts w:eastAsia="Times New Roman"/>
          <w:szCs w:val="22"/>
          <w:lang w:val="ru-RU" w:eastAsia="en-US"/>
        </w:rPr>
        <w:t xml:space="preserve">, </w:t>
      </w:r>
      <w:r w:rsidR="00262F2C">
        <w:rPr>
          <w:rFonts w:eastAsia="Times New Roman"/>
          <w:szCs w:val="22"/>
          <w:lang w:val="ru-RU" w:eastAsia="en-US"/>
        </w:rPr>
        <w:t>крайне удовлетворены или полностью удовлетворены Международной конференцией, и 93 процента отметили, что полученные знания оказались очень полезны или крайне полезны</w:t>
      </w:r>
      <w:r w:rsidR="0051240A">
        <w:rPr>
          <w:rFonts w:eastAsia="Times New Roman"/>
          <w:szCs w:val="22"/>
          <w:lang w:val="ru-RU" w:eastAsia="en-US"/>
        </w:rPr>
        <w:t>.</w:t>
      </w:r>
    </w:p>
    <w:p w:rsidR="00CE780C" w:rsidRPr="00262F2C" w:rsidRDefault="00CE780C" w:rsidP="000258B2">
      <w:pPr>
        <w:pStyle w:val="Endofdocument-Annex"/>
        <w:rPr>
          <w:lang w:val="ru-RU"/>
        </w:rPr>
      </w:pPr>
    </w:p>
    <w:p w:rsidR="001D0EA3" w:rsidRPr="00174C5F" w:rsidRDefault="0051240A" w:rsidP="0067326F">
      <w:pPr>
        <w:pStyle w:val="Heading1"/>
        <w:rPr>
          <w:lang w:val="ru-RU"/>
        </w:rPr>
      </w:pPr>
      <w:r>
        <w:rPr>
          <w:lang w:val="ru-RU"/>
        </w:rPr>
        <w:t>ход</w:t>
      </w:r>
      <w:r w:rsidRPr="00174C5F">
        <w:rPr>
          <w:lang w:val="ru-RU"/>
        </w:rPr>
        <w:t xml:space="preserve"> </w:t>
      </w:r>
      <w:r>
        <w:rPr>
          <w:lang w:val="ru-RU"/>
        </w:rPr>
        <w:t>обсуждений</w:t>
      </w:r>
    </w:p>
    <w:p w:rsidR="00CE780C" w:rsidRPr="00174C5F" w:rsidRDefault="00CE780C" w:rsidP="00CE780C">
      <w:pPr>
        <w:rPr>
          <w:szCs w:val="22"/>
          <w:lang w:val="ru-RU"/>
        </w:rPr>
      </w:pPr>
    </w:p>
    <w:p w:rsidR="0067326F" w:rsidRPr="00562674" w:rsidRDefault="00CE780C" w:rsidP="00381FA8">
      <w:pPr>
        <w:rPr>
          <w:szCs w:val="22"/>
          <w:lang w:val="ru-RU"/>
        </w:rPr>
      </w:pPr>
      <w:r w:rsidRPr="001E3DDB">
        <w:rPr>
          <w:szCs w:val="22"/>
        </w:rPr>
        <w:fldChar w:fldCharType="begin"/>
      </w:r>
      <w:r w:rsidRPr="008D7F5E">
        <w:rPr>
          <w:szCs w:val="22"/>
          <w:lang w:val="ru-RU"/>
        </w:rPr>
        <w:instrText xml:space="preserve"> </w:instrText>
      </w:r>
      <w:r w:rsidRPr="001E3DDB">
        <w:rPr>
          <w:szCs w:val="22"/>
        </w:rPr>
        <w:instrText>AUTONUM</w:instrText>
      </w:r>
      <w:r w:rsidRPr="008D7F5E">
        <w:rPr>
          <w:szCs w:val="22"/>
          <w:lang w:val="ru-RU"/>
        </w:rPr>
        <w:instrText xml:space="preserve">  </w:instrText>
      </w:r>
      <w:r w:rsidRPr="001E3DDB">
        <w:rPr>
          <w:szCs w:val="22"/>
        </w:rPr>
        <w:fldChar w:fldCharType="end"/>
      </w:r>
      <w:r w:rsidRPr="008D7F5E">
        <w:rPr>
          <w:szCs w:val="22"/>
          <w:lang w:val="ru-RU"/>
        </w:rPr>
        <w:tab/>
      </w:r>
      <w:r w:rsidR="008D7F5E">
        <w:rPr>
          <w:szCs w:val="22"/>
          <w:lang w:val="ru-RU"/>
        </w:rPr>
        <w:t>Доступные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на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специально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созданном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веб</w:t>
      </w:r>
      <w:r w:rsidR="008D7F5E" w:rsidRPr="008D7F5E">
        <w:rPr>
          <w:szCs w:val="22"/>
          <w:lang w:val="ru-RU"/>
        </w:rPr>
        <w:t>-</w:t>
      </w:r>
      <w:r w:rsidR="008D7F5E">
        <w:rPr>
          <w:szCs w:val="22"/>
          <w:lang w:val="ru-RU"/>
        </w:rPr>
        <w:t>сайте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доклады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и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презентации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представляют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подробный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предметный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анализ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соответствующих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аспектов</w:t>
      </w:r>
      <w:r w:rsidR="008D7F5E" w:rsidRPr="008D7F5E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 xml:space="preserve">ИГС, относящихся к авторскому праву.  </w:t>
      </w:r>
      <w:r w:rsidR="00562674">
        <w:rPr>
          <w:szCs w:val="22"/>
          <w:lang w:val="ru-RU"/>
        </w:rPr>
        <w:t>Данный</w:t>
      </w:r>
      <w:r w:rsidR="008D7F5E" w:rsidRPr="00562674">
        <w:rPr>
          <w:szCs w:val="22"/>
          <w:lang w:val="ru-RU"/>
        </w:rPr>
        <w:t xml:space="preserve"> </w:t>
      </w:r>
      <w:r w:rsidR="008D7F5E">
        <w:rPr>
          <w:szCs w:val="22"/>
          <w:lang w:val="ru-RU"/>
        </w:rPr>
        <w:t>веб</w:t>
      </w:r>
      <w:r w:rsidR="008D7F5E" w:rsidRPr="00562674">
        <w:rPr>
          <w:szCs w:val="22"/>
          <w:lang w:val="ru-RU"/>
        </w:rPr>
        <w:t>-</w:t>
      </w:r>
      <w:r w:rsidR="008D7F5E">
        <w:rPr>
          <w:szCs w:val="22"/>
          <w:lang w:val="ru-RU"/>
        </w:rPr>
        <w:t>сайт</w:t>
      </w:r>
      <w:r w:rsidR="008D7F5E" w:rsidRPr="00562674">
        <w:rPr>
          <w:szCs w:val="22"/>
          <w:lang w:val="ru-RU"/>
        </w:rPr>
        <w:t xml:space="preserve"> останется </w:t>
      </w:r>
      <w:r w:rsidR="00562674">
        <w:rPr>
          <w:szCs w:val="22"/>
          <w:lang w:val="ru-RU"/>
        </w:rPr>
        <w:t>доступным</w:t>
      </w:r>
      <w:r w:rsidR="008D7F5E" w:rsidRPr="00562674">
        <w:rPr>
          <w:szCs w:val="22"/>
          <w:lang w:val="ru-RU"/>
        </w:rPr>
        <w:t xml:space="preserve"> для государств-членов и широкой общественности</w:t>
      </w:r>
      <w:r w:rsidR="00562674">
        <w:rPr>
          <w:szCs w:val="22"/>
          <w:lang w:val="ru-RU"/>
        </w:rPr>
        <w:t xml:space="preserve"> и может служить источником справочных материалов для разработки национальной политики в данной области.  В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следующих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пунктах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настоящего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документа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приведен</w:t>
      </w:r>
      <w:r w:rsidR="007F187B">
        <w:rPr>
          <w:szCs w:val="22"/>
          <w:lang w:val="ru-RU"/>
        </w:rPr>
        <w:t xml:space="preserve">о резюме </w:t>
      </w:r>
      <w:r w:rsidR="00562674">
        <w:rPr>
          <w:szCs w:val="22"/>
          <w:lang w:val="ru-RU"/>
        </w:rPr>
        <w:t>основных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выводов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и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вопросов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для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обсуждения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по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каждой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из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тем</w:t>
      </w:r>
      <w:r w:rsidR="0067326F" w:rsidRPr="00562674">
        <w:rPr>
          <w:szCs w:val="22"/>
          <w:lang w:val="ru-RU"/>
        </w:rPr>
        <w:t>.</w:t>
      </w:r>
    </w:p>
    <w:p w:rsidR="0041399C" w:rsidRPr="00562674" w:rsidRDefault="0041399C" w:rsidP="00381FA8">
      <w:pPr>
        <w:rPr>
          <w:szCs w:val="22"/>
          <w:lang w:val="ru-RU"/>
        </w:rPr>
      </w:pPr>
    </w:p>
    <w:p w:rsidR="0041399C" w:rsidRPr="00DC3D5D" w:rsidRDefault="0041399C" w:rsidP="0041399C">
      <w:pPr>
        <w:rPr>
          <w:szCs w:val="22"/>
          <w:lang w:val="ru-RU"/>
        </w:rPr>
      </w:pPr>
      <w:r w:rsidRPr="00B91578">
        <w:rPr>
          <w:szCs w:val="22"/>
        </w:rPr>
        <w:fldChar w:fldCharType="begin"/>
      </w:r>
      <w:r w:rsidRPr="00562674">
        <w:rPr>
          <w:szCs w:val="22"/>
          <w:lang w:val="ru-RU"/>
        </w:rPr>
        <w:instrText xml:space="preserve"> </w:instrText>
      </w:r>
      <w:r w:rsidRPr="00B91578">
        <w:rPr>
          <w:szCs w:val="22"/>
        </w:rPr>
        <w:instrText>AUTONUM</w:instrText>
      </w:r>
      <w:r w:rsidRPr="00562674">
        <w:rPr>
          <w:szCs w:val="22"/>
          <w:lang w:val="ru-RU"/>
        </w:rPr>
        <w:instrText xml:space="preserve">  </w:instrText>
      </w:r>
      <w:r w:rsidRPr="00B91578">
        <w:rPr>
          <w:szCs w:val="22"/>
        </w:rPr>
        <w:fldChar w:fldCharType="end"/>
      </w:r>
      <w:r w:rsidRPr="00562674">
        <w:rPr>
          <w:szCs w:val="22"/>
          <w:lang w:val="ru-RU"/>
        </w:rPr>
        <w:tab/>
      </w:r>
      <w:r w:rsidR="00562674">
        <w:rPr>
          <w:szCs w:val="22"/>
          <w:lang w:val="ru-RU"/>
        </w:rPr>
        <w:t>Международная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конференция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была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открыта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Заместителем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Генерального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директора</w:t>
      </w:r>
      <w:r w:rsidR="00562674" w:rsidRPr="0056267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ВОИС</w:t>
      </w:r>
      <w:r w:rsidR="00562674" w:rsidRPr="00562674">
        <w:rPr>
          <w:szCs w:val="22"/>
          <w:lang w:val="ru-RU"/>
        </w:rPr>
        <w:t>,</w:t>
      </w:r>
      <w:r w:rsidR="00562674">
        <w:rPr>
          <w:szCs w:val="22"/>
          <w:lang w:val="ru-RU"/>
        </w:rPr>
        <w:t xml:space="preserve"> </w:t>
      </w:r>
      <w:r w:rsidR="00562674" w:rsidRPr="00562674">
        <w:rPr>
          <w:szCs w:val="22"/>
          <w:lang w:val="ru-RU"/>
        </w:rPr>
        <w:t>Сектор авторского права и творческих отраслей</w:t>
      </w:r>
      <w:r w:rsidR="00562674">
        <w:rPr>
          <w:szCs w:val="22"/>
          <w:lang w:val="ru-RU"/>
        </w:rPr>
        <w:t xml:space="preserve">, г-жой Сильвией Форбин и Исполнительным директоров Совета по авторскому праву Кении </w:t>
      </w:r>
      <w:r w:rsidR="00562674">
        <w:rPr>
          <w:szCs w:val="22"/>
          <w:lang w:val="ru-RU"/>
        </w:rPr>
        <w:br/>
        <w:t>г-ном Эдвардом Сигеи</w:t>
      </w:r>
      <w:r w:rsidRPr="00562674">
        <w:rPr>
          <w:szCs w:val="22"/>
          <w:lang w:val="ru-RU"/>
        </w:rPr>
        <w:t xml:space="preserve">.  </w:t>
      </w:r>
      <w:r w:rsidR="00562674">
        <w:rPr>
          <w:szCs w:val="22"/>
          <w:lang w:val="ru-RU"/>
        </w:rPr>
        <w:t>В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приветственном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слове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оба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отметили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стратегическую</w:t>
      </w:r>
      <w:r w:rsidR="00562674" w:rsidRPr="00DA1204">
        <w:rPr>
          <w:szCs w:val="22"/>
          <w:lang w:val="ru-RU"/>
        </w:rPr>
        <w:t xml:space="preserve"> </w:t>
      </w:r>
      <w:r w:rsidR="00562674">
        <w:rPr>
          <w:szCs w:val="22"/>
          <w:lang w:val="ru-RU"/>
        </w:rPr>
        <w:t>важность</w:t>
      </w:r>
      <w:r w:rsidR="00562674" w:rsidRPr="00DA1204">
        <w:rPr>
          <w:szCs w:val="22"/>
          <w:lang w:val="ru-RU"/>
        </w:rPr>
        <w:t xml:space="preserve"> </w:t>
      </w:r>
      <w:r w:rsidR="007F187B">
        <w:rPr>
          <w:szCs w:val="22"/>
          <w:lang w:val="ru-RU"/>
        </w:rPr>
        <w:t>обсуждения вопроса</w:t>
      </w:r>
      <w:r w:rsidR="00DA1204" w:rsidRPr="00DA1204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ИГС</w:t>
      </w:r>
      <w:r w:rsidR="00DA1204" w:rsidRPr="00DA1204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и</w:t>
      </w:r>
      <w:r w:rsidR="00DA1204" w:rsidRPr="00DA1204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потенциальн</w:t>
      </w:r>
      <w:r w:rsidR="007F187B">
        <w:rPr>
          <w:szCs w:val="22"/>
          <w:lang w:val="ru-RU"/>
        </w:rPr>
        <w:t>ую пользу</w:t>
      </w:r>
      <w:r w:rsidR="00DA1204">
        <w:rPr>
          <w:szCs w:val="22"/>
          <w:lang w:val="ru-RU"/>
        </w:rPr>
        <w:t xml:space="preserve"> здоровой государственной политики </w:t>
      </w:r>
      <w:r w:rsidR="007F187B">
        <w:rPr>
          <w:szCs w:val="22"/>
          <w:lang w:val="ru-RU"/>
        </w:rPr>
        <w:t>для</w:t>
      </w:r>
      <w:r w:rsidR="00DA1204">
        <w:rPr>
          <w:szCs w:val="22"/>
          <w:lang w:val="ru-RU"/>
        </w:rPr>
        <w:t xml:space="preserve"> наименее</w:t>
      </w:r>
      <w:r w:rsidR="007F187B">
        <w:rPr>
          <w:szCs w:val="22"/>
          <w:lang w:val="ru-RU"/>
        </w:rPr>
        <w:t xml:space="preserve"> развитых и развивающихся стран</w:t>
      </w:r>
      <w:r w:rsidR="00DA1204">
        <w:rPr>
          <w:szCs w:val="22"/>
          <w:lang w:val="ru-RU"/>
        </w:rPr>
        <w:t>.  Международная</w:t>
      </w:r>
      <w:r w:rsidR="00DA1204" w:rsidRPr="00DC3D5D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конференция</w:t>
      </w:r>
      <w:r w:rsidR="00DA1204" w:rsidRPr="00DC3D5D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предоставила</w:t>
      </w:r>
      <w:r w:rsidR="00DA1204" w:rsidRPr="00DC3D5D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государствам</w:t>
      </w:r>
      <w:r w:rsidR="00DA1204" w:rsidRPr="00DC3D5D">
        <w:rPr>
          <w:szCs w:val="22"/>
          <w:lang w:val="ru-RU"/>
        </w:rPr>
        <w:t>-</w:t>
      </w:r>
      <w:r w:rsidR="00DA1204">
        <w:rPr>
          <w:szCs w:val="22"/>
          <w:lang w:val="ru-RU"/>
        </w:rPr>
        <w:t>членам</w:t>
      </w:r>
      <w:r w:rsidR="00DA1204" w:rsidRPr="00DC3D5D">
        <w:rPr>
          <w:szCs w:val="22"/>
          <w:lang w:val="ru-RU"/>
        </w:rPr>
        <w:t xml:space="preserve"> </w:t>
      </w:r>
      <w:r w:rsidR="00DA1204">
        <w:rPr>
          <w:szCs w:val="22"/>
          <w:lang w:val="ru-RU"/>
        </w:rPr>
        <w:t>возможность</w:t>
      </w:r>
      <w:r w:rsidR="00DA1204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повышения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осведомленности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и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обмена</w:t>
      </w:r>
      <w:r w:rsidR="00DC3D5D" w:rsidRPr="00DC3D5D">
        <w:rPr>
          <w:szCs w:val="22"/>
          <w:lang w:val="ru-RU"/>
        </w:rPr>
        <w:t xml:space="preserve"> </w:t>
      </w:r>
      <w:r w:rsidR="007F187B">
        <w:rPr>
          <w:szCs w:val="22"/>
          <w:lang w:val="ru-RU"/>
        </w:rPr>
        <w:t xml:space="preserve">мнениями и </w:t>
      </w:r>
      <w:r w:rsidR="00DC3D5D">
        <w:rPr>
          <w:szCs w:val="22"/>
          <w:lang w:val="ru-RU"/>
        </w:rPr>
        <w:t>опытом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в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отношении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ИГС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и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авторского</w:t>
      </w:r>
      <w:r w:rsidR="00DC3D5D" w:rsidRPr="00DC3D5D">
        <w:rPr>
          <w:szCs w:val="22"/>
          <w:lang w:val="ru-RU"/>
        </w:rPr>
        <w:t xml:space="preserve"> </w:t>
      </w:r>
      <w:r w:rsidR="00DC3D5D">
        <w:rPr>
          <w:szCs w:val="22"/>
          <w:lang w:val="ru-RU"/>
        </w:rPr>
        <w:t>права.</w:t>
      </w:r>
    </w:p>
    <w:p w:rsidR="0067326F" w:rsidRPr="00DC3D5D" w:rsidRDefault="0067326F" w:rsidP="00381FA8">
      <w:pPr>
        <w:rPr>
          <w:szCs w:val="22"/>
          <w:lang w:val="ru-RU"/>
        </w:rPr>
      </w:pPr>
    </w:p>
    <w:p w:rsidR="003E1A75" w:rsidRPr="004F6566" w:rsidRDefault="00B91578" w:rsidP="00FC427C">
      <w:pPr>
        <w:rPr>
          <w:rFonts w:eastAsia="Times New Roman"/>
          <w:lang w:val="ru-RU" w:eastAsia="en-US"/>
        </w:rPr>
      </w:pPr>
      <w:r w:rsidRPr="00B91578">
        <w:rPr>
          <w:szCs w:val="22"/>
        </w:rPr>
        <w:fldChar w:fldCharType="begin"/>
      </w:r>
      <w:r w:rsidRPr="00B74CF9">
        <w:rPr>
          <w:szCs w:val="22"/>
          <w:lang w:val="ru-RU"/>
        </w:rPr>
        <w:instrText xml:space="preserve"> </w:instrText>
      </w:r>
      <w:r w:rsidRPr="00B91578">
        <w:rPr>
          <w:szCs w:val="22"/>
        </w:rPr>
        <w:instrText>AUTONUM</w:instrText>
      </w:r>
      <w:r w:rsidRPr="00B74CF9">
        <w:rPr>
          <w:szCs w:val="22"/>
          <w:lang w:val="ru-RU"/>
        </w:rPr>
        <w:instrText xml:space="preserve">  </w:instrText>
      </w:r>
      <w:r w:rsidRPr="00B91578">
        <w:rPr>
          <w:szCs w:val="22"/>
        </w:rPr>
        <w:fldChar w:fldCharType="end"/>
      </w:r>
      <w:r w:rsidR="00BE70E5" w:rsidRPr="00B74CF9">
        <w:rPr>
          <w:szCs w:val="22"/>
          <w:lang w:val="ru-RU"/>
        </w:rPr>
        <w:tab/>
      </w:r>
      <w:r w:rsidR="00B74CF9">
        <w:rPr>
          <w:szCs w:val="22"/>
          <w:lang w:val="ru-RU"/>
        </w:rPr>
        <w:t>В</w:t>
      </w:r>
      <w:r w:rsidR="00B74CF9" w:rsidRPr="00B74CF9">
        <w:rPr>
          <w:szCs w:val="22"/>
          <w:lang w:val="ru-RU"/>
        </w:rPr>
        <w:t xml:space="preserve"> </w:t>
      </w:r>
      <w:r w:rsidR="00B74CF9">
        <w:rPr>
          <w:szCs w:val="22"/>
          <w:lang w:val="ru-RU"/>
        </w:rPr>
        <w:t>рамках</w:t>
      </w:r>
      <w:r w:rsidR="00B74CF9" w:rsidRPr="00B74CF9">
        <w:rPr>
          <w:szCs w:val="22"/>
          <w:lang w:val="ru-RU"/>
        </w:rPr>
        <w:t xml:space="preserve"> </w:t>
      </w:r>
      <w:r w:rsidR="00B74CF9">
        <w:rPr>
          <w:szCs w:val="22"/>
          <w:lang w:val="ru-RU"/>
        </w:rPr>
        <w:t>обсуждения</w:t>
      </w:r>
      <w:r w:rsidR="00B74CF9" w:rsidRPr="00B74CF9">
        <w:rPr>
          <w:szCs w:val="22"/>
          <w:lang w:val="ru-RU"/>
        </w:rPr>
        <w:t xml:space="preserve"> </w:t>
      </w:r>
      <w:r w:rsidR="00B74CF9">
        <w:rPr>
          <w:szCs w:val="22"/>
          <w:lang w:val="ru-RU"/>
        </w:rPr>
        <w:t>темы</w:t>
      </w:r>
      <w:r w:rsidR="00B74CF9" w:rsidRPr="00B74CF9">
        <w:rPr>
          <w:szCs w:val="22"/>
          <w:lang w:val="ru-RU"/>
        </w:rPr>
        <w:t xml:space="preserve"> 1 «</w:t>
      </w:r>
      <w:r w:rsidR="00B74CF9">
        <w:rPr>
          <w:rFonts w:eastAsia="Times New Roman"/>
          <w:lang w:val="ru-RU" w:eastAsia="en-US"/>
        </w:rPr>
        <w:t>Основные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понятия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и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социально</w:t>
      </w:r>
      <w:r w:rsidR="00B74CF9" w:rsidRPr="00B74CF9">
        <w:rPr>
          <w:rFonts w:eastAsia="Times New Roman"/>
          <w:lang w:val="ru-RU" w:eastAsia="en-US"/>
        </w:rPr>
        <w:t>-</w:t>
      </w:r>
      <w:r w:rsidR="00B74CF9">
        <w:rPr>
          <w:rFonts w:eastAsia="Times New Roman"/>
          <w:lang w:val="ru-RU" w:eastAsia="en-US"/>
        </w:rPr>
        <w:t>экономические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аспекты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ИГС</w:t>
      </w:r>
      <w:r w:rsidR="00B74CF9" w:rsidRPr="00B74CF9">
        <w:rPr>
          <w:rFonts w:eastAsia="Times New Roman"/>
          <w:lang w:val="ru-RU" w:eastAsia="en-US"/>
        </w:rPr>
        <w:t xml:space="preserve">» </w:t>
      </w:r>
      <w:r w:rsidR="00B74CF9">
        <w:rPr>
          <w:rFonts w:eastAsia="Times New Roman"/>
          <w:lang w:val="ru-RU" w:eastAsia="en-US"/>
        </w:rPr>
        <w:t>международные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докладчики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>предприняли</w:t>
      </w:r>
      <w:r w:rsidR="00B74CF9" w:rsidRPr="00B74CF9">
        <w:rPr>
          <w:rFonts w:eastAsia="Times New Roman"/>
          <w:lang w:val="ru-RU" w:eastAsia="en-US"/>
        </w:rPr>
        <w:t xml:space="preserve"> </w:t>
      </w:r>
      <w:r w:rsidR="00B74CF9">
        <w:rPr>
          <w:rFonts w:eastAsia="Times New Roman"/>
          <w:lang w:val="ru-RU" w:eastAsia="en-US"/>
        </w:rPr>
        <w:t xml:space="preserve">попытку дать определение </w:t>
      </w:r>
      <w:r w:rsidR="00B74CF9">
        <w:rPr>
          <w:rFonts w:eastAsia="Times New Roman"/>
          <w:lang w:val="ru-RU" w:eastAsia="en-US"/>
        </w:rPr>
        <w:lastRenderedPageBreak/>
        <w:t xml:space="preserve">понятия ИГС, </w:t>
      </w:r>
      <w:r w:rsidR="009C257E">
        <w:rPr>
          <w:rFonts w:eastAsia="Times New Roman"/>
          <w:lang w:val="ru-RU" w:eastAsia="en-US"/>
        </w:rPr>
        <w:t>выделить</w:t>
      </w:r>
      <w:r w:rsidR="00B74CF9">
        <w:rPr>
          <w:rFonts w:eastAsia="Times New Roman"/>
          <w:lang w:val="ru-RU" w:eastAsia="en-US"/>
        </w:rPr>
        <w:t xml:space="preserve"> ее основные категории и осветить их социально-экономическое значение.  По определению, данному г-ном Фомет</w:t>
      </w:r>
      <w:r w:rsidR="007F187B">
        <w:rPr>
          <w:rFonts w:eastAsia="Times New Roman"/>
          <w:lang w:val="ru-RU" w:eastAsia="en-US"/>
        </w:rPr>
        <w:t>е</w:t>
      </w:r>
      <w:r w:rsidR="00B74CF9">
        <w:rPr>
          <w:rFonts w:eastAsia="Times New Roman"/>
          <w:lang w:val="ru-RU" w:eastAsia="en-US"/>
        </w:rPr>
        <w:t xml:space="preserve">у, ИГС – это любая информация или документы, </w:t>
      </w:r>
      <w:r w:rsidR="007F73BE">
        <w:rPr>
          <w:rFonts w:eastAsia="Times New Roman"/>
          <w:lang w:val="ru-RU" w:eastAsia="en-US"/>
        </w:rPr>
        <w:t>созданные</w:t>
      </w:r>
      <w:r w:rsidR="00B74CF9">
        <w:rPr>
          <w:rFonts w:eastAsia="Times New Roman"/>
          <w:lang w:val="ru-RU" w:eastAsia="en-US"/>
        </w:rPr>
        <w:t xml:space="preserve"> государственными </w:t>
      </w:r>
      <w:r w:rsidR="00956A93">
        <w:rPr>
          <w:rFonts w:eastAsia="Times New Roman"/>
          <w:lang w:val="ru-RU" w:eastAsia="en-US"/>
        </w:rPr>
        <w:t>органами или учреждениями государственного сектора</w:t>
      </w:r>
      <w:r w:rsidR="007F73BE">
        <w:rPr>
          <w:rFonts w:eastAsia="Times New Roman"/>
          <w:lang w:val="ru-RU" w:eastAsia="en-US"/>
        </w:rPr>
        <w:t xml:space="preserve"> или по их заказу</w:t>
      </w:r>
      <w:r w:rsidR="00956A93">
        <w:rPr>
          <w:rFonts w:eastAsia="Times New Roman"/>
          <w:lang w:val="ru-RU" w:eastAsia="en-US"/>
        </w:rPr>
        <w:t xml:space="preserve">, </w:t>
      </w:r>
      <w:r w:rsidR="007F187B">
        <w:rPr>
          <w:rFonts w:eastAsia="Times New Roman"/>
          <w:lang w:val="ru-RU" w:eastAsia="en-US"/>
        </w:rPr>
        <w:t>или</w:t>
      </w:r>
      <w:r w:rsidR="00956A93">
        <w:rPr>
          <w:rFonts w:eastAsia="Times New Roman"/>
          <w:lang w:val="ru-RU" w:eastAsia="en-US"/>
        </w:rPr>
        <w:t xml:space="preserve"> хранящиеся в таких органах или учреждениях в официальных целях;  государственные органы и учреждения государственного сектора при этом могут включать:  государственные административные </w:t>
      </w:r>
      <w:r w:rsidR="009C257E">
        <w:rPr>
          <w:rFonts w:eastAsia="Times New Roman"/>
          <w:lang w:val="ru-RU" w:eastAsia="en-US"/>
        </w:rPr>
        <w:t>учреждения</w:t>
      </w:r>
      <w:r w:rsidR="00956A93">
        <w:rPr>
          <w:rFonts w:eastAsia="Times New Roman"/>
          <w:lang w:val="ru-RU" w:eastAsia="en-US"/>
        </w:rPr>
        <w:t xml:space="preserve">, например, суды и </w:t>
      </w:r>
      <w:r w:rsidR="009C257E">
        <w:rPr>
          <w:rFonts w:eastAsia="Times New Roman"/>
          <w:lang w:val="ru-RU" w:eastAsia="en-US"/>
        </w:rPr>
        <w:t>выборные органы</w:t>
      </w:r>
      <w:r w:rsidR="00956A93">
        <w:rPr>
          <w:rFonts w:eastAsia="Times New Roman"/>
          <w:lang w:val="ru-RU" w:eastAsia="en-US"/>
        </w:rPr>
        <w:t xml:space="preserve">, децентрализованные </w:t>
      </w:r>
      <w:r w:rsidR="009C257E">
        <w:rPr>
          <w:rFonts w:eastAsia="Times New Roman"/>
          <w:lang w:val="ru-RU" w:eastAsia="en-US"/>
        </w:rPr>
        <w:t>о</w:t>
      </w:r>
      <w:r w:rsidR="00956A93">
        <w:rPr>
          <w:rFonts w:eastAsia="Times New Roman"/>
          <w:lang w:val="ru-RU" w:eastAsia="en-US"/>
        </w:rPr>
        <w:t>рганы</w:t>
      </w:r>
      <w:r w:rsidR="009C257E">
        <w:rPr>
          <w:rFonts w:eastAsia="Times New Roman"/>
          <w:lang w:val="ru-RU" w:eastAsia="en-US"/>
        </w:rPr>
        <w:t xml:space="preserve"> местного само</w:t>
      </w:r>
      <w:r w:rsidR="00171D8C">
        <w:rPr>
          <w:rFonts w:eastAsia="Times New Roman"/>
          <w:lang w:val="ru-RU" w:eastAsia="en-US"/>
        </w:rPr>
        <w:t>у</w:t>
      </w:r>
      <w:r w:rsidR="009C257E">
        <w:rPr>
          <w:rFonts w:eastAsia="Times New Roman"/>
          <w:lang w:val="ru-RU" w:eastAsia="en-US"/>
        </w:rPr>
        <w:t>правления</w:t>
      </w:r>
      <w:r w:rsidR="00956A93">
        <w:rPr>
          <w:rFonts w:eastAsia="Times New Roman"/>
          <w:lang w:val="ru-RU" w:eastAsia="en-US"/>
        </w:rPr>
        <w:t xml:space="preserve">, юридические лица публичного права, частные юридические лица, наделенные общественными функциями, и международные организации. </w:t>
      </w:r>
      <w:r w:rsidR="00BA06D5">
        <w:rPr>
          <w:rFonts w:eastAsia="Times New Roman"/>
          <w:lang w:val="ru-RU" w:eastAsia="en-US"/>
        </w:rPr>
        <w:t xml:space="preserve"> В широком смысле под определение ИГС подпадает самый разнообразный контент:  данные, статистическая информация, метаданные, административные документы, записи, </w:t>
      </w:r>
      <w:r w:rsidR="007F187B">
        <w:rPr>
          <w:rFonts w:eastAsia="Times New Roman"/>
          <w:lang w:val="ru-RU" w:eastAsia="en-US"/>
        </w:rPr>
        <w:t>сводные документы</w:t>
      </w:r>
      <w:r w:rsidR="00BA06D5">
        <w:rPr>
          <w:rFonts w:eastAsia="Times New Roman"/>
          <w:lang w:val="ru-RU" w:eastAsia="en-US"/>
        </w:rPr>
        <w:t>, базы данных и другие источники информации.  Докладчики затронули ряд преимуществ широкого доступа к ИГС, такие как:  содействие экономическому росту и увеличение доходности государственных инвестиций в информационный сектор;</w:t>
      </w:r>
      <w:r w:rsidR="00BA06D5" w:rsidRPr="00BA06D5">
        <w:rPr>
          <w:rFonts w:eastAsia="Times New Roman"/>
          <w:lang w:val="ru-RU" w:eastAsia="en-US"/>
        </w:rPr>
        <w:t xml:space="preserve">  </w:t>
      </w:r>
      <w:r w:rsidR="00BA06D5">
        <w:rPr>
          <w:rFonts w:eastAsia="Times New Roman"/>
          <w:lang w:val="ru-RU" w:eastAsia="en-US"/>
        </w:rPr>
        <w:t xml:space="preserve">польза для общества на коллективном и индивидуальном уровне;  </w:t>
      </w:r>
      <w:r w:rsidR="000D0D0E">
        <w:rPr>
          <w:rFonts w:eastAsia="Times New Roman"/>
          <w:lang w:val="ru-RU" w:eastAsia="en-US"/>
        </w:rPr>
        <w:t xml:space="preserve">соответствие ожиданиям общественности в отношении доступа к цифровой информации и ее использования;  укрепление репутации и внедрение этических принципов.  По </w:t>
      </w:r>
      <w:r w:rsidR="007F187B">
        <w:rPr>
          <w:rFonts w:eastAsia="Times New Roman"/>
          <w:lang w:val="ru-RU" w:eastAsia="en-US"/>
        </w:rPr>
        <w:t>оценке</w:t>
      </w:r>
      <w:r w:rsidR="000D0D0E">
        <w:rPr>
          <w:rFonts w:eastAsia="Times New Roman"/>
          <w:lang w:val="ru-RU" w:eastAsia="en-US"/>
        </w:rPr>
        <w:t xml:space="preserve"> г-на Эверта, </w:t>
      </w:r>
      <w:r w:rsidR="007F187B">
        <w:rPr>
          <w:rFonts w:eastAsia="Times New Roman"/>
          <w:lang w:val="ru-RU" w:eastAsia="en-US"/>
        </w:rPr>
        <w:t xml:space="preserve">в ЕС </w:t>
      </w:r>
      <w:r w:rsidR="000D0D0E">
        <w:rPr>
          <w:rFonts w:eastAsia="Times New Roman"/>
          <w:lang w:val="ru-RU" w:eastAsia="en-US"/>
        </w:rPr>
        <w:t xml:space="preserve">данные играют огромную роль:  </w:t>
      </w:r>
      <w:r w:rsidR="00171D8C">
        <w:rPr>
          <w:rFonts w:eastAsia="Times New Roman"/>
          <w:lang w:val="ru-RU" w:eastAsia="en-US"/>
        </w:rPr>
        <w:t xml:space="preserve">по информации </w:t>
      </w:r>
      <w:r w:rsidR="000D0D0E">
        <w:rPr>
          <w:rFonts w:eastAsia="Times New Roman"/>
          <w:lang w:val="ru-RU" w:eastAsia="en-US"/>
        </w:rPr>
        <w:t>на 2016 г. в ЕС функционировал</w:t>
      </w:r>
      <w:r w:rsidR="007F187B">
        <w:rPr>
          <w:rFonts w:eastAsia="Times New Roman"/>
          <w:lang w:val="ru-RU" w:eastAsia="en-US"/>
        </w:rPr>
        <w:t>о</w:t>
      </w:r>
      <w:r w:rsidR="000D0D0E">
        <w:rPr>
          <w:rFonts w:eastAsia="Times New Roman"/>
          <w:lang w:val="ru-RU" w:eastAsia="en-US"/>
        </w:rPr>
        <w:t xml:space="preserve"> </w:t>
      </w:r>
      <w:r w:rsidR="00171D8C">
        <w:rPr>
          <w:rFonts w:eastAsia="Times New Roman"/>
          <w:lang w:val="ru-RU" w:eastAsia="en-US"/>
        </w:rPr>
        <w:br/>
      </w:r>
      <w:r w:rsidR="000D0D0E">
        <w:rPr>
          <w:rFonts w:eastAsia="Times New Roman"/>
          <w:lang w:val="ru-RU" w:eastAsia="en-US"/>
        </w:rPr>
        <w:t>254 тыс. 850 компаний, специализирующихся на управлении данными</w:t>
      </w:r>
      <w:r w:rsidR="004F6566">
        <w:rPr>
          <w:rFonts w:eastAsia="Times New Roman"/>
          <w:lang w:val="ru-RU" w:eastAsia="en-US"/>
        </w:rPr>
        <w:t>, а к 2020 г. их число может достичь 360 тыс.  Кроме того, при условии наличия соответствующей нормативно-правовой базы, к 2020 г. экономика</w:t>
      </w:r>
      <w:r w:rsidR="00363121">
        <w:rPr>
          <w:rFonts w:eastAsia="Times New Roman"/>
          <w:lang w:val="ru-RU" w:eastAsia="en-US"/>
        </w:rPr>
        <w:t>, основанная на</w:t>
      </w:r>
      <w:r w:rsidR="004F6566">
        <w:rPr>
          <w:rFonts w:eastAsia="Times New Roman"/>
          <w:lang w:val="ru-RU" w:eastAsia="en-US"/>
        </w:rPr>
        <w:t xml:space="preserve"> данных, по оценкам, может вырасти с 1,99 процента от ВВП ЕС до четырех процентов.</w:t>
      </w:r>
    </w:p>
    <w:p w:rsidR="00CE780C" w:rsidRPr="004F6566" w:rsidRDefault="00CE780C" w:rsidP="00CE780C">
      <w:pPr>
        <w:rPr>
          <w:szCs w:val="22"/>
          <w:lang w:val="ru-RU"/>
        </w:rPr>
      </w:pPr>
    </w:p>
    <w:p w:rsidR="00BD3180" w:rsidRPr="009C257E" w:rsidRDefault="00B91578" w:rsidP="00BD3180">
      <w:pPr>
        <w:rPr>
          <w:lang w:val="ru-RU"/>
        </w:rPr>
      </w:pPr>
      <w:r w:rsidRPr="00B91578">
        <w:fldChar w:fldCharType="begin"/>
      </w:r>
      <w:r w:rsidRPr="004F6566">
        <w:rPr>
          <w:lang w:val="ru-RU"/>
        </w:rPr>
        <w:instrText xml:space="preserve"> </w:instrText>
      </w:r>
      <w:r w:rsidRPr="00B91578">
        <w:instrText>AUTONUM</w:instrText>
      </w:r>
      <w:r w:rsidRPr="004F6566">
        <w:rPr>
          <w:lang w:val="ru-RU"/>
        </w:rPr>
        <w:instrText xml:space="preserve">  </w:instrText>
      </w:r>
      <w:r w:rsidRPr="00B91578">
        <w:fldChar w:fldCharType="end"/>
      </w:r>
      <w:r w:rsidRPr="004F6566">
        <w:rPr>
          <w:lang w:val="ru-RU"/>
        </w:rPr>
        <w:tab/>
      </w:r>
      <w:r w:rsidR="004F6566">
        <w:rPr>
          <w:szCs w:val="22"/>
          <w:lang w:val="ru-RU"/>
        </w:rPr>
        <w:t>В</w:t>
      </w:r>
      <w:r w:rsidR="004F6566" w:rsidRPr="004F6566">
        <w:rPr>
          <w:szCs w:val="22"/>
          <w:lang w:val="ru-RU"/>
        </w:rPr>
        <w:t xml:space="preserve"> </w:t>
      </w:r>
      <w:r w:rsidR="004F6566">
        <w:rPr>
          <w:szCs w:val="22"/>
          <w:lang w:val="ru-RU"/>
        </w:rPr>
        <w:t>рамках</w:t>
      </w:r>
      <w:r w:rsidR="004F6566" w:rsidRPr="004F6566">
        <w:rPr>
          <w:szCs w:val="22"/>
          <w:lang w:val="ru-RU"/>
        </w:rPr>
        <w:t xml:space="preserve"> </w:t>
      </w:r>
      <w:r w:rsidR="004F6566">
        <w:rPr>
          <w:szCs w:val="22"/>
          <w:lang w:val="ru-RU"/>
        </w:rPr>
        <w:t>обсуждения</w:t>
      </w:r>
      <w:r w:rsidR="004F6566" w:rsidRPr="004F6566">
        <w:rPr>
          <w:szCs w:val="22"/>
          <w:lang w:val="ru-RU"/>
        </w:rPr>
        <w:t xml:space="preserve"> </w:t>
      </w:r>
      <w:r w:rsidR="004F6566">
        <w:rPr>
          <w:szCs w:val="22"/>
          <w:lang w:val="ru-RU"/>
        </w:rPr>
        <w:t>темы</w:t>
      </w:r>
      <w:r w:rsidR="004F6566" w:rsidRPr="004F6566">
        <w:rPr>
          <w:szCs w:val="22"/>
          <w:lang w:val="ru-RU"/>
        </w:rPr>
        <w:t xml:space="preserve"> </w:t>
      </w:r>
      <w:r w:rsidRPr="004F6566">
        <w:rPr>
          <w:lang w:val="ru-RU"/>
        </w:rPr>
        <w:t>2</w:t>
      </w:r>
      <w:r w:rsidR="004F6566">
        <w:rPr>
          <w:lang w:val="ru-RU"/>
        </w:rPr>
        <w:t xml:space="preserve"> «</w:t>
      </w:r>
      <w:r w:rsidR="004F6566">
        <w:rPr>
          <w:rFonts w:eastAsia="Times New Roman"/>
          <w:lang w:val="ru-RU" w:eastAsia="en-US"/>
        </w:rPr>
        <w:t xml:space="preserve">Взаимосвязь ИГС и авторского права» международные </w:t>
      </w:r>
      <w:r w:rsidR="00202446">
        <w:rPr>
          <w:rFonts w:eastAsia="Times New Roman"/>
          <w:lang w:val="ru-RU" w:eastAsia="en-US"/>
        </w:rPr>
        <w:t xml:space="preserve">докладчики пояснили, что в </w:t>
      </w:r>
      <w:r w:rsidR="007F187B">
        <w:rPr>
          <w:rFonts w:eastAsia="Times New Roman"/>
          <w:lang w:val="ru-RU" w:eastAsia="en-US"/>
        </w:rPr>
        <w:t>целом</w:t>
      </w:r>
      <w:r w:rsidR="00202446">
        <w:rPr>
          <w:rFonts w:eastAsia="Times New Roman"/>
          <w:lang w:val="ru-RU" w:eastAsia="en-US"/>
        </w:rPr>
        <w:t xml:space="preserve"> значительная часть типов ИГС охраняется авторским правом и что авторское право играет важную роль для доступа общественности</w:t>
      </w:r>
      <w:r w:rsidR="007F187B">
        <w:rPr>
          <w:rFonts w:eastAsia="Times New Roman"/>
          <w:lang w:val="ru-RU" w:eastAsia="en-US"/>
        </w:rPr>
        <w:t xml:space="preserve"> к</w:t>
      </w:r>
      <w:r w:rsidR="00202446">
        <w:rPr>
          <w:rFonts w:eastAsia="Times New Roman"/>
          <w:lang w:val="ru-RU" w:eastAsia="en-US"/>
        </w:rPr>
        <w:t xml:space="preserve"> ИГС и </w:t>
      </w:r>
      <w:r w:rsidR="007F187B">
        <w:rPr>
          <w:rFonts w:eastAsia="Times New Roman"/>
          <w:lang w:val="ru-RU" w:eastAsia="en-US"/>
        </w:rPr>
        <w:t xml:space="preserve">возможности </w:t>
      </w:r>
      <w:r w:rsidR="00202446">
        <w:rPr>
          <w:rFonts w:eastAsia="Times New Roman"/>
          <w:lang w:val="ru-RU" w:eastAsia="en-US"/>
        </w:rPr>
        <w:t xml:space="preserve">ее повторного использования.  </w:t>
      </w:r>
      <w:r w:rsidR="008E2C37">
        <w:rPr>
          <w:rFonts w:eastAsia="Times New Roman"/>
          <w:lang w:val="ru-RU" w:eastAsia="en-US"/>
        </w:rPr>
        <w:t>Законодательства различных стран по вопросу ИГС отличаются крайней неоднородностью</w:t>
      </w:r>
      <w:r w:rsidR="00202446">
        <w:rPr>
          <w:rFonts w:eastAsia="Times New Roman"/>
          <w:lang w:val="ru-RU" w:eastAsia="en-US"/>
        </w:rPr>
        <w:t>:  в</w:t>
      </w:r>
      <w:r w:rsidR="00202446" w:rsidRPr="00202446">
        <w:rPr>
          <w:rFonts w:eastAsia="Times New Roman"/>
          <w:lang w:val="ru-RU" w:eastAsia="en-US"/>
        </w:rPr>
        <w:t xml:space="preserve"> то время как в одних странах </w:t>
      </w:r>
      <w:r w:rsidR="007F187B">
        <w:rPr>
          <w:rFonts w:eastAsia="Times New Roman"/>
          <w:lang w:val="ru-RU" w:eastAsia="en-US"/>
        </w:rPr>
        <w:t>ИГС</w:t>
      </w:r>
      <w:r w:rsidR="00202446" w:rsidRPr="00202446">
        <w:rPr>
          <w:rFonts w:eastAsia="Times New Roman"/>
          <w:lang w:val="ru-RU" w:eastAsia="en-US"/>
        </w:rPr>
        <w:t xml:space="preserve"> частично или полностью исключена из сферы авторско-правовой охраны</w:t>
      </w:r>
      <w:r w:rsidR="00202446">
        <w:rPr>
          <w:rFonts w:eastAsia="Times New Roman"/>
          <w:lang w:val="ru-RU" w:eastAsia="en-US"/>
        </w:rPr>
        <w:t xml:space="preserve"> (</w:t>
      </w:r>
      <w:r w:rsidR="007F187B">
        <w:rPr>
          <w:rFonts w:eastAsia="Times New Roman"/>
          <w:lang w:val="ru-RU" w:eastAsia="en-US"/>
        </w:rPr>
        <w:t xml:space="preserve">например, в </w:t>
      </w:r>
      <w:r w:rsidR="00202446">
        <w:rPr>
          <w:rFonts w:eastAsia="Times New Roman"/>
          <w:lang w:val="ru-RU" w:eastAsia="en-US"/>
        </w:rPr>
        <w:t>Соединенных Штатах</w:t>
      </w:r>
      <w:r w:rsidR="008E2C37">
        <w:rPr>
          <w:rFonts w:eastAsia="Times New Roman"/>
          <w:lang w:val="ru-RU" w:eastAsia="en-US"/>
        </w:rPr>
        <w:t>)</w:t>
      </w:r>
      <w:r w:rsidR="00202446" w:rsidRPr="00202446">
        <w:rPr>
          <w:rFonts w:eastAsia="Times New Roman"/>
          <w:lang w:val="ru-RU" w:eastAsia="en-US"/>
        </w:rPr>
        <w:t>, в других авторские права</w:t>
      </w:r>
      <w:r w:rsidR="007F187B">
        <w:rPr>
          <w:rFonts w:eastAsia="Times New Roman"/>
          <w:lang w:val="ru-RU" w:eastAsia="en-US"/>
        </w:rPr>
        <w:t xml:space="preserve"> на нее</w:t>
      </w:r>
      <w:r w:rsidR="00202446" w:rsidRPr="00202446">
        <w:rPr>
          <w:rFonts w:eastAsia="Times New Roman"/>
          <w:lang w:val="ru-RU" w:eastAsia="en-US"/>
        </w:rPr>
        <w:t xml:space="preserve"> принадлежат государству полностью или почти полностью</w:t>
      </w:r>
      <w:r w:rsidR="00202446">
        <w:rPr>
          <w:rFonts w:eastAsia="Times New Roman"/>
          <w:lang w:val="ru-RU" w:eastAsia="en-US"/>
        </w:rPr>
        <w:t xml:space="preserve"> (например, в Соединенном Королевстве).  </w:t>
      </w:r>
      <w:r w:rsidR="007F73BE">
        <w:rPr>
          <w:rFonts w:eastAsia="Times New Roman"/>
          <w:lang w:val="ru-RU" w:eastAsia="en-US"/>
        </w:rPr>
        <w:t>В соответствии с Бернской конвенцией (статья</w:t>
      </w:r>
      <w:r w:rsidR="00202446" w:rsidRPr="00202446">
        <w:rPr>
          <w:rFonts w:eastAsia="Times New Roman"/>
          <w:lang w:val="ru-RU" w:eastAsia="en-US"/>
        </w:rPr>
        <w:t xml:space="preserve"> 2(4</w:t>
      </w:r>
      <w:r w:rsidR="007F73BE">
        <w:rPr>
          <w:rFonts w:eastAsia="Times New Roman"/>
          <w:lang w:val="ru-RU" w:eastAsia="en-US"/>
        </w:rPr>
        <w:t>)),</w:t>
      </w:r>
      <w:r w:rsidR="00202446" w:rsidRPr="00202446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 xml:space="preserve">авторско-правовая </w:t>
      </w:r>
      <w:r w:rsidR="00202446" w:rsidRPr="00202446">
        <w:rPr>
          <w:rFonts w:eastAsia="Times New Roman"/>
          <w:lang w:val="ru-RU" w:eastAsia="en-US"/>
        </w:rPr>
        <w:t xml:space="preserve">охрана, предоставляемая </w:t>
      </w:r>
      <w:r w:rsidR="007F73BE">
        <w:rPr>
          <w:rFonts w:eastAsia="Times New Roman"/>
          <w:lang w:val="ru-RU" w:eastAsia="en-US"/>
        </w:rPr>
        <w:t>«</w:t>
      </w:r>
      <w:r w:rsidR="00202446" w:rsidRPr="00202446">
        <w:rPr>
          <w:rFonts w:eastAsia="Times New Roman"/>
          <w:lang w:val="ru-RU" w:eastAsia="en-US"/>
        </w:rPr>
        <w:t xml:space="preserve">официальным текстам законодательного, административного и юридического характера и </w:t>
      </w:r>
      <w:r w:rsidR="007F73BE" w:rsidRPr="007F73BE">
        <w:rPr>
          <w:lang w:val="ru-RU"/>
        </w:rPr>
        <w:t>(…)</w:t>
      </w:r>
      <w:r w:rsidR="007F73BE">
        <w:rPr>
          <w:lang w:val="ru-RU"/>
        </w:rPr>
        <w:t xml:space="preserve"> </w:t>
      </w:r>
      <w:r w:rsidR="00202446" w:rsidRPr="00202446">
        <w:rPr>
          <w:rFonts w:eastAsia="Times New Roman"/>
          <w:lang w:val="ru-RU" w:eastAsia="en-US"/>
        </w:rPr>
        <w:t>офиц</w:t>
      </w:r>
      <w:r w:rsidR="007F73BE">
        <w:rPr>
          <w:rFonts w:eastAsia="Times New Roman"/>
          <w:lang w:val="ru-RU" w:eastAsia="en-US"/>
        </w:rPr>
        <w:t>иальным переводам таких текстов»</w:t>
      </w:r>
      <w:r w:rsidR="00202446" w:rsidRPr="00202446">
        <w:rPr>
          <w:rFonts w:eastAsia="Times New Roman"/>
          <w:lang w:val="ru-RU" w:eastAsia="en-US"/>
        </w:rPr>
        <w:t>, определяется законодательством стран Бернского союза.</w:t>
      </w:r>
      <w:r w:rsidR="00202446">
        <w:rPr>
          <w:rFonts w:eastAsia="Times New Roman"/>
          <w:lang w:val="ru-RU" w:eastAsia="en-US"/>
        </w:rPr>
        <w:t xml:space="preserve">  </w:t>
      </w:r>
      <w:r w:rsidR="007F73BE">
        <w:rPr>
          <w:rFonts w:eastAsia="Times New Roman"/>
          <w:lang w:val="ru-RU" w:eastAsia="en-US"/>
        </w:rPr>
        <w:t xml:space="preserve">Однако </w:t>
      </w:r>
      <w:r w:rsidR="008E2C37">
        <w:rPr>
          <w:rFonts w:eastAsia="Times New Roman"/>
          <w:lang w:val="ru-RU" w:eastAsia="en-US"/>
        </w:rPr>
        <w:t>было отмечено</w:t>
      </w:r>
      <w:r w:rsidR="007F73BE">
        <w:rPr>
          <w:rFonts w:eastAsia="Times New Roman"/>
          <w:lang w:val="ru-RU" w:eastAsia="en-US"/>
        </w:rPr>
        <w:t>, что</w:t>
      </w:r>
      <w:r w:rsidR="007F73BE" w:rsidRPr="007F73BE">
        <w:rPr>
          <w:rFonts w:eastAsia="Times New Roman"/>
          <w:lang w:val="ru-RU" w:eastAsia="en-US"/>
        </w:rPr>
        <w:t xml:space="preserve"> понятие информации государственного сектора намного шире, чем ограниченная категория официальных текстов, и включает доклады, </w:t>
      </w:r>
      <w:r w:rsidR="007F73BE">
        <w:rPr>
          <w:rFonts w:eastAsia="Times New Roman"/>
          <w:lang w:val="ru-RU" w:eastAsia="en-US"/>
        </w:rPr>
        <w:t xml:space="preserve">исследования и </w:t>
      </w:r>
      <w:r w:rsidR="007F73BE" w:rsidRPr="007F73BE">
        <w:rPr>
          <w:rFonts w:eastAsia="Times New Roman"/>
          <w:lang w:val="ru-RU" w:eastAsia="en-US"/>
        </w:rPr>
        <w:t>базы данных</w:t>
      </w:r>
      <w:r w:rsidR="007F73BE">
        <w:rPr>
          <w:rFonts w:eastAsia="Times New Roman"/>
          <w:lang w:val="ru-RU" w:eastAsia="en-US"/>
        </w:rPr>
        <w:t xml:space="preserve">, пользующиеся повсеместной охраной.  </w:t>
      </w:r>
      <w:r w:rsidR="00171D8C">
        <w:rPr>
          <w:rFonts w:eastAsia="Times New Roman"/>
          <w:lang w:val="ru-RU" w:eastAsia="en-US"/>
        </w:rPr>
        <w:br/>
      </w:r>
      <w:r w:rsidR="007F73BE">
        <w:rPr>
          <w:rFonts w:eastAsia="Times New Roman"/>
          <w:lang w:val="ru-RU" w:eastAsia="en-US"/>
        </w:rPr>
        <w:t>Г</w:t>
      </w:r>
      <w:r w:rsidR="007F73BE" w:rsidRPr="009C257E">
        <w:rPr>
          <w:rFonts w:eastAsia="Times New Roman"/>
          <w:lang w:val="ru-RU" w:eastAsia="en-US"/>
        </w:rPr>
        <w:t>-</w:t>
      </w:r>
      <w:r w:rsidR="007F187B">
        <w:rPr>
          <w:rFonts w:eastAsia="Times New Roman"/>
          <w:lang w:val="ru-RU" w:eastAsia="en-US"/>
        </w:rPr>
        <w:t>жа</w:t>
      </w:r>
      <w:r w:rsidR="007F73BE">
        <w:rPr>
          <w:rFonts w:eastAsia="Times New Roman"/>
          <w:lang w:eastAsia="en-US"/>
        </w:rPr>
        <w:t> </w:t>
      </w:r>
      <w:r w:rsidR="007F73BE">
        <w:rPr>
          <w:rFonts w:eastAsia="Times New Roman"/>
          <w:lang w:val="ru-RU" w:eastAsia="en-US"/>
        </w:rPr>
        <w:t>Саппа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проанализировал</w:t>
      </w:r>
      <w:r w:rsidR="007F187B">
        <w:rPr>
          <w:rFonts w:eastAsia="Times New Roman"/>
          <w:lang w:val="ru-RU" w:eastAsia="en-US"/>
        </w:rPr>
        <w:t>а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особенност</w:t>
      </w:r>
      <w:r w:rsidR="009C257E">
        <w:rPr>
          <w:rFonts w:eastAsia="Times New Roman"/>
          <w:lang w:val="ru-RU" w:eastAsia="en-US"/>
        </w:rPr>
        <w:t>и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создания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и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предоставления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доступа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к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73BE">
        <w:rPr>
          <w:rFonts w:eastAsia="Times New Roman"/>
          <w:lang w:val="ru-RU" w:eastAsia="en-US"/>
        </w:rPr>
        <w:t>ИГС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7F187B">
        <w:rPr>
          <w:rFonts w:eastAsia="Times New Roman"/>
          <w:lang w:val="ru-RU" w:eastAsia="en-US"/>
        </w:rPr>
        <w:t>для</w:t>
      </w:r>
      <w:r w:rsidR="007F73B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культурных</w:t>
      </w:r>
      <w:r w:rsidR="009C257E" w:rsidRPr="009C257E">
        <w:rPr>
          <w:rFonts w:eastAsia="Times New Roman"/>
          <w:lang w:val="ru-RU" w:eastAsia="en-US"/>
        </w:rPr>
        <w:t xml:space="preserve">, </w:t>
      </w:r>
      <w:r w:rsidR="009C257E">
        <w:rPr>
          <w:rFonts w:eastAsia="Times New Roman"/>
          <w:lang w:val="ru-RU" w:eastAsia="en-US"/>
        </w:rPr>
        <w:t>образовательных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и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научно</w:t>
      </w:r>
      <w:r w:rsidR="009C257E" w:rsidRPr="009C257E">
        <w:rPr>
          <w:rFonts w:eastAsia="Times New Roman"/>
          <w:lang w:val="ru-RU" w:eastAsia="en-US"/>
        </w:rPr>
        <w:t>-</w:t>
      </w:r>
      <w:r w:rsidR="009C257E">
        <w:rPr>
          <w:rFonts w:eastAsia="Times New Roman"/>
          <w:lang w:val="ru-RU" w:eastAsia="en-US"/>
        </w:rPr>
        <w:t>исследовательских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учреждений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и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подчеркнул</w:t>
      </w:r>
      <w:r w:rsidR="007F187B">
        <w:rPr>
          <w:rFonts w:eastAsia="Times New Roman"/>
          <w:lang w:val="ru-RU" w:eastAsia="en-US"/>
        </w:rPr>
        <w:t>а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потенциальную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роль</w:t>
      </w:r>
      <w:r w:rsidR="009C257E" w:rsidRPr="009C257E">
        <w:rPr>
          <w:rFonts w:eastAsia="Times New Roman"/>
          <w:lang w:val="ru-RU" w:eastAsia="en-US"/>
        </w:rPr>
        <w:t xml:space="preserve"> </w:t>
      </w:r>
      <w:r w:rsidR="009C257E">
        <w:rPr>
          <w:rFonts w:eastAsia="Times New Roman"/>
          <w:lang w:val="ru-RU" w:eastAsia="en-US"/>
        </w:rPr>
        <w:t>исключений и ограничений для содействия конкретным способам повторного использования ИГС.</w:t>
      </w:r>
    </w:p>
    <w:p w:rsidR="00B91578" w:rsidRPr="009C257E" w:rsidRDefault="00B91578" w:rsidP="00921F8E">
      <w:pPr>
        <w:rPr>
          <w:lang w:val="ru-RU"/>
        </w:rPr>
      </w:pPr>
    </w:p>
    <w:p w:rsidR="00B91578" w:rsidRPr="002E5CEE" w:rsidRDefault="00B91578" w:rsidP="00921F8E">
      <w:pPr>
        <w:rPr>
          <w:lang w:val="ru-RU"/>
        </w:rPr>
      </w:pPr>
      <w:r w:rsidRPr="00B91578">
        <w:fldChar w:fldCharType="begin"/>
      </w:r>
      <w:r w:rsidRPr="00363121">
        <w:rPr>
          <w:lang w:val="ru-RU"/>
        </w:rPr>
        <w:instrText xml:space="preserve"> </w:instrText>
      </w:r>
      <w:r w:rsidRPr="00B91578">
        <w:instrText>AUTONUM</w:instrText>
      </w:r>
      <w:r w:rsidRPr="00363121">
        <w:rPr>
          <w:lang w:val="ru-RU"/>
        </w:rPr>
        <w:instrText xml:space="preserve">  </w:instrText>
      </w:r>
      <w:r w:rsidRPr="00B91578">
        <w:fldChar w:fldCharType="end"/>
      </w:r>
      <w:r w:rsidRPr="00363121">
        <w:rPr>
          <w:lang w:val="ru-RU"/>
        </w:rPr>
        <w:tab/>
      </w:r>
      <w:r w:rsidR="00363121">
        <w:rPr>
          <w:szCs w:val="22"/>
          <w:lang w:val="ru-RU"/>
        </w:rPr>
        <w:t>В</w:t>
      </w:r>
      <w:r w:rsidR="00363121" w:rsidRPr="004F6566">
        <w:rPr>
          <w:szCs w:val="22"/>
          <w:lang w:val="ru-RU"/>
        </w:rPr>
        <w:t xml:space="preserve"> </w:t>
      </w:r>
      <w:r w:rsidR="00363121">
        <w:rPr>
          <w:szCs w:val="22"/>
          <w:lang w:val="ru-RU"/>
        </w:rPr>
        <w:t>рамках</w:t>
      </w:r>
      <w:r w:rsidR="00363121" w:rsidRPr="004F6566">
        <w:rPr>
          <w:szCs w:val="22"/>
          <w:lang w:val="ru-RU"/>
        </w:rPr>
        <w:t xml:space="preserve"> </w:t>
      </w:r>
      <w:r w:rsidR="00363121">
        <w:rPr>
          <w:szCs w:val="22"/>
          <w:lang w:val="ru-RU"/>
        </w:rPr>
        <w:t>обсуждения</w:t>
      </w:r>
      <w:r w:rsidR="00363121" w:rsidRPr="004F6566">
        <w:rPr>
          <w:szCs w:val="22"/>
          <w:lang w:val="ru-RU"/>
        </w:rPr>
        <w:t xml:space="preserve"> </w:t>
      </w:r>
      <w:r w:rsidR="00363121">
        <w:rPr>
          <w:szCs w:val="22"/>
          <w:lang w:val="ru-RU"/>
        </w:rPr>
        <w:t>темы</w:t>
      </w:r>
      <w:r w:rsidR="00363121" w:rsidRPr="004F6566">
        <w:rPr>
          <w:szCs w:val="22"/>
          <w:lang w:val="ru-RU"/>
        </w:rPr>
        <w:t xml:space="preserve"> </w:t>
      </w:r>
      <w:r w:rsidRPr="00363121">
        <w:rPr>
          <w:lang w:val="ru-RU"/>
        </w:rPr>
        <w:t>3</w:t>
      </w:r>
      <w:r w:rsidR="00363121">
        <w:rPr>
          <w:lang w:val="ru-RU"/>
        </w:rPr>
        <w:t xml:space="preserve"> «</w:t>
      </w:r>
      <w:r w:rsidR="00363121">
        <w:rPr>
          <w:rFonts w:eastAsia="Times New Roman"/>
          <w:lang w:val="ru-RU" w:eastAsia="en-US"/>
        </w:rPr>
        <w:t xml:space="preserve">Лицензирование ИГС» международные докладчики проанализировали существующие возможности лицензирования, </w:t>
      </w:r>
      <w:r w:rsidR="007F187B">
        <w:rPr>
          <w:rFonts w:eastAsia="Times New Roman"/>
          <w:lang w:val="ru-RU" w:eastAsia="en-US"/>
        </w:rPr>
        <w:t>разрешающего</w:t>
      </w:r>
      <w:r w:rsidR="00363121">
        <w:rPr>
          <w:rFonts w:eastAsia="Times New Roman"/>
          <w:lang w:val="ru-RU" w:eastAsia="en-US"/>
        </w:rPr>
        <w:t xml:space="preserve"> и поощряющ</w:t>
      </w:r>
      <w:r w:rsidR="007F187B">
        <w:rPr>
          <w:rFonts w:eastAsia="Times New Roman"/>
          <w:lang w:val="ru-RU" w:eastAsia="en-US"/>
        </w:rPr>
        <w:t>его</w:t>
      </w:r>
      <w:r w:rsidR="00363121">
        <w:rPr>
          <w:rFonts w:eastAsia="Times New Roman"/>
          <w:lang w:val="ru-RU" w:eastAsia="en-US"/>
        </w:rPr>
        <w:t xml:space="preserve"> повторное использование ИГС, охраняемой авторским правом.  В странах, где ИГС пользуется авторско-правовой охраной, создаются и успешно работают порталы и архивы</w:t>
      </w:r>
      <w:r w:rsidR="00363121" w:rsidRPr="00363121">
        <w:rPr>
          <w:rFonts w:eastAsia="Times New Roman"/>
          <w:lang w:val="ru-RU" w:eastAsia="en-US"/>
        </w:rPr>
        <w:t xml:space="preserve">, </w:t>
      </w:r>
      <w:r w:rsidR="00363121">
        <w:rPr>
          <w:rFonts w:eastAsia="Times New Roman"/>
          <w:lang w:val="ru-RU" w:eastAsia="en-US"/>
        </w:rPr>
        <w:t>использующие</w:t>
      </w:r>
      <w:r w:rsidR="00363121" w:rsidRPr="00363121">
        <w:rPr>
          <w:rFonts w:eastAsia="Times New Roman"/>
          <w:lang w:val="ru-RU" w:eastAsia="en-US"/>
        </w:rPr>
        <w:t xml:space="preserve"> </w:t>
      </w:r>
      <w:r w:rsidR="00363121">
        <w:rPr>
          <w:rFonts w:eastAsia="Times New Roman"/>
          <w:lang w:val="ru-RU" w:eastAsia="en-US"/>
        </w:rPr>
        <w:t>модели свободного</w:t>
      </w:r>
      <w:r w:rsidR="00363121" w:rsidRPr="00363121">
        <w:rPr>
          <w:rFonts w:eastAsia="Times New Roman"/>
          <w:lang w:val="ru-RU" w:eastAsia="en-US"/>
        </w:rPr>
        <w:t xml:space="preserve"> лицензирования контента</w:t>
      </w:r>
      <w:r w:rsidR="00363121">
        <w:rPr>
          <w:rFonts w:eastAsia="Times New Roman"/>
          <w:lang w:val="ru-RU" w:eastAsia="en-US"/>
        </w:rPr>
        <w:t>.</w:t>
      </w:r>
      <w:r w:rsidR="00363121" w:rsidRPr="00363121">
        <w:rPr>
          <w:lang w:val="ru-RU"/>
        </w:rPr>
        <w:t xml:space="preserve"> </w:t>
      </w:r>
      <w:r w:rsidRPr="00363121">
        <w:rPr>
          <w:lang w:val="ru-RU"/>
        </w:rPr>
        <w:t xml:space="preserve"> </w:t>
      </w:r>
      <w:r w:rsidR="002E5CEE">
        <w:rPr>
          <w:lang w:val="ru-RU"/>
        </w:rPr>
        <w:t xml:space="preserve">Такие модели могут включать как стандартные лицензии, предусматривающие повторное использование ИГС, такие как лицензии </w:t>
      </w:r>
      <w:r w:rsidR="002E5CEE" w:rsidRPr="0016053E">
        <w:t>Creative</w:t>
      </w:r>
      <w:r w:rsidR="002E5CEE" w:rsidRPr="002E5CEE">
        <w:rPr>
          <w:lang w:val="ru-RU"/>
        </w:rPr>
        <w:t xml:space="preserve"> </w:t>
      </w:r>
      <w:r w:rsidR="002E5CEE" w:rsidRPr="0016053E">
        <w:t>Commons</w:t>
      </w:r>
      <w:r w:rsidR="002E5CEE">
        <w:rPr>
          <w:lang w:val="ru-RU"/>
        </w:rPr>
        <w:t xml:space="preserve"> или </w:t>
      </w:r>
      <w:r w:rsidR="00A8685D">
        <w:rPr>
          <w:lang w:val="ru-RU"/>
        </w:rPr>
        <w:t>С</w:t>
      </w:r>
      <w:r w:rsidR="002E5CEE">
        <w:rPr>
          <w:lang w:val="ru-RU"/>
        </w:rPr>
        <w:t xml:space="preserve">вободного и открытого программного обеспечения, так и специально разработанные лицензии, например, лицензионный механизм правительства </w:t>
      </w:r>
      <w:r w:rsidR="002E5CEE">
        <w:rPr>
          <w:lang w:val="ru-RU"/>
        </w:rPr>
        <w:lastRenderedPageBreak/>
        <w:t>Соединенного Королевства.  Докладчик привел политику открытого доступа ВОИС</w:t>
      </w:r>
      <w:r w:rsidR="002E5CEE">
        <w:rPr>
          <w:rStyle w:val="FootnoteReference"/>
        </w:rPr>
        <w:footnoteReference w:id="4"/>
      </w:r>
      <w:r w:rsidR="002E5CEE">
        <w:rPr>
          <w:lang w:val="ru-RU"/>
        </w:rPr>
        <w:t xml:space="preserve"> в качестве примера смешанного подхода, так как в ней гибкие условия использования веб-сайта ВОИС сочетаются с использованием лицензий межправительственной организации </w:t>
      </w:r>
      <w:r w:rsidR="002E5CEE" w:rsidRPr="0016053E">
        <w:t>Creative</w:t>
      </w:r>
      <w:r w:rsidR="002E5CEE" w:rsidRPr="002E5CEE">
        <w:rPr>
          <w:lang w:val="ru-RU"/>
        </w:rPr>
        <w:t xml:space="preserve"> </w:t>
      </w:r>
      <w:r w:rsidR="002E5CEE" w:rsidRPr="0016053E">
        <w:t>Commons</w:t>
      </w:r>
      <w:r w:rsidR="002E5CEE">
        <w:rPr>
          <w:lang w:val="ru-RU"/>
        </w:rPr>
        <w:t xml:space="preserve"> </w:t>
      </w:r>
      <w:r w:rsidR="002E5CEE" w:rsidRPr="002E5CEE">
        <w:rPr>
          <w:lang w:val="ru-RU"/>
        </w:rPr>
        <w:t>(</w:t>
      </w:r>
      <w:r w:rsidR="002E5CEE" w:rsidRPr="00372DE4">
        <w:t>CC</w:t>
      </w:r>
      <w:r w:rsidR="002E5CEE" w:rsidRPr="002E5CEE">
        <w:rPr>
          <w:lang w:val="ru-RU"/>
        </w:rPr>
        <w:t xml:space="preserve"> </w:t>
      </w:r>
      <w:r w:rsidR="002E5CEE" w:rsidRPr="0016053E">
        <w:t>IGO</w:t>
      </w:r>
      <w:r w:rsidR="002E5CEE" w:rsidRPr="002E5CEE">
        <w:rPr>
          <w:lang w:val="ru-RU"/>
        </w:rPr>
        <w:t>)</w:t>
      </w:r>
      <w:r w:rsidR="002E5CEE">
        <w:rPr>
          <w:lang w:val="ru-RU"/>
        </w:rPr>
        <w:t xml:space="preserve"> для большей части контента и публикаций, </w:t>
      </w:r>
      <w:r w:rsidR="007F187B">
        <w:rPr>
          <w:lang w:val="ru-RU"/>
        </w:rPr>
        <w:t>размещаемых</w:t>
      </w:r>
      <w:r w:rsidR="002E5CEE">
        <w:rPr>
          <w:lang w:val="ru-RU"/>
        </w:rPr>
        <w:t xml:space="preserve"> на внешних платформах</w:t>
      </w:r>
      <w:r w:rsidR="00372DE4" w:rsidRPr="002E5CEE">
        <w:rPr>
          <w:lang w:val="ru-RU"/>
        </w:rPr>
        <w:t>.</w:t>
      </w:r>
    </w:p>
    <w:p w:rsidR="00B91578" w:rsidRPr="002E5CEE" w:rsidRDefault="00B91578" w:rsidP="00921F8E">
      <w:pPr>
        <w:rPr>
          <w:lang w:val="ru-RU"/>
        </w:rPr>
      </w:pPr>
    </w:p>
    <w:p w:rsidR="009A3783" w:rsidRPr="009A3783" w:rsidRDefault="00B91578" w:rsidP="00921F8E">
      <w:pPr>
        <w:rPr>
          <w:lang w:val="ru-RU"/>
        </w:rPr>
      </w:pPr>
      <w:r w:rsidRPr="00B91578">
        <w:fldChar w:fldCharType="begin"/>
      </w:r>
      <w:r w:rsidRPr="009A3783">
        <w:rPr>
          <w:lang w:val="ru-RU"/>
        </w:rPr>
        <w:instrText xml:space="preserve"> </w:instrText>
      </w:r>
      <w:r w:rsidRPr="00B91578">
        <w:instrText>AUTONUM</w:instrText>
      </w:r>
      <w:r w:rsidRPr="009A3783">
        <w:rPr>
          <w:lang w:val="ru-RU"/>
        </w:rPr>
        <w:instrText xml:space="preserve">  </w:instrText>
      </w:r>
      <w:r w:rsidRPr="00B91578">
        <w:fldChar w:fldCharType="end"/>
      </w:r>
      <w:r w:rsidRPr="009A3783">
        <w:rPr>
          <w:lang w:val="ru-RU"/>
        </w:rPr>
        <w:tab/>
      </w:r>
      <w:r w:rsidR="009A3783">
        <w:rPr>
          <w:szCs w:val="22"/>
          <w:lang w:val="ru-RU"/>
        </w:rPr>
        <w:t>В</w:t>
      </w:r>
      <w:r w:rsidR="009A3783" w:rsidRPr="004F6566">
        <w:rPr>
          <w:szCs w:val="22"/>
          <w:lang w:val="ru-RU"/>
        </w:rPr>
        <w:t xml:space="preserve"> </w:t>
      </w:r>
      <w:r w:rsidR="009A3783">
        <w:rPr>
          <w:szCs w:val="22"/>
          <w:lang w:val="ru-RU"/>
        </w:rPr>
        <w:t>рамках</w:t>
      </w:r>
      <w:r w:rsidR="009A3783" w:rsidRPr="004F6566">
        <w:rPr>
          <w:szCs w:val="22"/>
          <w:lang w:val="ru-RU"/>
        </w:rPr>
        <w:t xml:space="preserve"> </w:t>
      </w:r>
      <w:r w:rsidR="009A3783">
        <w:rPr>
          <w:szCs w:val="22"/>
          <w:lang w:val="ru-RU"/>
        </w:rPr>
        <w:t>обсуждения</w:t>
      </w:r>
      <w:r w:rsidR="009A3783" w:rsidRPr="004F6566">
        <w:rPr>
          <w:szCs w:val="22"/>
          <w:lang w:val="ru-RU"/>
        </w:rPr>
        <w:t xml:space="preserve"> </w:t>
      </w:r>
      <w:r w:rsidR="009A3783">
        <w:rPr>
          <w:szCs w:val="22"/>
          <w:lang w:val="ru-RU"/>
        </w:rPr>
        <w:t>темы</w:t>
      </w:r>
      <w:r w:rsidR="009A3783" w:rsidRPr="004F6566">
        <w:rPr>
          <w:szCs w:val="22"/>
          <w:lang w:val="ru-RU"/>
        </w:rPr>
        <w:t xml:space="preserve"> </w:t>
      </w:r>
      <w:r w:rsidRPr="009A3783">
        <w:rPr>
          <w:lang w:val="ru-RU"/>
        </w:rPr>
        <w:t>4</w:t>
      </w:r>
      <w:r w:rsidR="009A3783" w:rsidRPr="009A3783">
        <w:rPr>
          <w:lang w:val="ru-RU"/>
        </w:rPr>
        <w:t xml:space="preserve"> </w:t>
      </w:r>
      <w:r w:rsidR="009A3783">
        <w:rPr>
          <w:lang w:val="ru-RU"/>
        </w:rPr>
        <w:t>«</w:t>
      </w:r>
      <w:r w:rsidR="009A3783">
        <w:rPr>
          <w:rFonts w:eastAsia="Times New Roman"/>
          <w:lang w:val="ru-RU" w:eastAsia="en-US"/>
        </w:rPr>
        <w:t>Презентация инициатив, стратегий и наилучших практик на национальном уровне» международные докладчики провели презентацию действующего законодательства и существующ</w:t>
      </w:r>
      <w:r w:rsidR="007F187B">
        <w:rPr>
          <w:rFonts w:eastAsia="Times New Roman"/>
          <w:lang w:val="ru-RU" w:eastAsia="en-US"/>
        </w:rPr>
        <w:t>ей</w:t>
      </w:r>
      <w:r w:rsidR="009A3783">
        <w:rPr>
          <w:rFonts w:eastAsia="Times New Roman"/>
          <w:lang w:val="ru-RU" w:eastAsia="en-US"/>
        </w:rPr>
        <w:t xml:space="preserve"> национальн</w:t>
      </w:r>
      <w:r w:rsidR="007F187B">
        <w:rPr>
          <w:rFonts w:eastAsia="Times New Roman"/>
          <w:lang w:val="ru-RU" w:eastAsia="en-US"/>
        </w:rPr>
        <w:t>ой</w:t>
      </w:r>
      <w:r w:rsidR="009A3783">
        <w:rPr>
          <w:rFonts w:eastAsia="Times New Roman"/>
          <w:lang w:val="ru-RU" w:eastAsia="en-US"/>
        </w:rPr>
        <w:t xml:space="preserve"> </w:t>
      </w:r>
      <w:r w:rsidR="007F187B">
        <w:rPr>
          <w:rFonts w:eastAsia="Times New Roman"/>
          <w:lang w:val="ru-RU" w:eastAsia="en-US"/>
        </w:rPr>
        <w:t>политики</w:t>
      </w:r>
      <w:r w:rsidR="009A3783">
        <w:rPr>
          <w:rFonts w:eastAsia="Times New Roman"/>
          <w:lang w:val="ru-RU" w:eastAsia="en-US"/>
        </w:rPr>
        <w:t xml:space="preserve"> в сфере ИГС в следующих странах:  Аргентина, Бразилия, Франция, Кения, Италия, Япония, Российская Федерация, Сенегал и Соединенные Штаты Америки.  В презентациях были приведены конкретные примеры национальных стратегий и подчеркивалась степень различия между национальными подходами.  В ходе обсуждений по данному вопросу было отмечено, что в большинстве наименее развитых и развивающихся стра</w:t>
      </w:r>
      <w:r w:rsidR="00FA2EDD">
        <w:rPr>
          <w:rFonts w:eastAsia="Times New Roman"/>
          <w:lang w:val="ru-RU" w:eastAsia="en-US"/>
        </w:rPr>
        <w:t>н</w:t>
      </w:r>
      <w:r w:rsidR="009A3783">
        <w:rPr>
          <w:rFonts w:eastAsia="Times New Roman"/>
          <w:lang w:val="ru-RU" w:eastAsia="en-US"/>
        </w:rPr>
        <w:t xml:space="preserve"> пока не существует </w:t>
      </w:r>
      <w:r w:rsidR="00FA2EDD">
        <w:rPr>
          <w:rFonts w:eastAsia="Times New Roman"/>
          <w:lang w:val="ru-RU" w:eastAsia="en-US"/>
        </w:rPr>
        <w:t>национальн</w:t>
      </w:r>
      <w:r w:rsidR="007F187B">
        <w:rPr>
          <w:rFonts w:eastAsia="Times New Roman"/>
          <w:lang w:val="ru-RU" w:eastAsia="en-US"/>
        </w:rPr>
        <w:t>ой</w:t>
      </w:r>
      <w:r w:rsidR="00FA2EDD">
        <w:rPr>
          <w:rFonts w:eastAsia="Times New Roman"/>
          <w:lang w:val="ru-RU" w:eastAsia="en-US"/>
        </w:rPr>
        <w:t xml:space="preserve"> </w:t>
      </w:r>
      <w:r w:rsidR="007F187B">
        <w:rPr>
          <w:rFonts w:eastAsia="Times New Roman"/>
          <w:lang w:val="ru-RU" w:eastAsia="en-US"/>
        </w:rPr>
        <w:t>политики</w:t>
      </w:r>
      <w:r w:rsidR="00FA2EDD">
        <w:rPr>
          <w:rFonts w:eastAsia="Times New Roman"/>
          <w:lang w:val="ru-RU" w:eastAsia="en-US"/>
        </w:rPr>
        <w:t xml:space="preserve"> в отношении авторско-правовой ох</w:t>
      </w:r>
      <w:r w:rsidR="00382EBC">
        <w:rPr>
          <w:rFonts w:eastAsia="Times New Roman"/>
          <w:lang w:val="ru-RU" w:eastAsia="en-US"/>
        </w:rPr>
        <w:t>раны И</w:t>
      </w:r>
      <w:r w:rsidR="00FA2EDD">
        <w:rPr>
          <w:rFonts w:eastAsia="Times New Roman"/>
          <w:lang w:val="ru-RU" w:eastAsia="en-US"/>
        </w:rPr>
        <w:t>Г</w:t>
      </w:r>
      <w:r w:rsidR="00382EBC">
        <w:rPr>
          <w:rFonts w:eastAsia="Times New Roman"/>
          <w:lang w:val="ru-RU" w:eastAsia="en-US"/>
        </w:rPr>
        <w:t>С</w:t>
      </w:r>
      <w:r w:rsidR="00FA2EDD">
        <w:rPr>
          <w:rFonts w:eastAsia="Times New Roman"/>
          <w:lang w:val="ru-RU" w:eastAsia="en-US"/>
        </w:rPr>
        <w:t>.</w:t>
      </w:r>
    </w:p>
    <w:p w:rsidR="00B91578" w:rsidRPr="007F187B" w:rsidRDefault="00B91578" w:rsidP="00921F8E">
      <w:pPr>
        <w:rPr>
          <w:lang w:val="ru-RU"/>
        </w:rPr>
      </w:pPr>
    </w:p>
    <w:p w:rsidR="00B91578" w:rsidRPr="007F187B" w:rsidRDefault="00B91578" w:rsidP="00921F8E">
      <w:pPr>
        <w:rPr>
          <w:lang w:val="ru-RU"/>
        </w:rPr>
      </w:pPr>
    </w:p>
    <w:p w:rsidR="00D4477E" w:rsidRPr="007F187B" w:rsidRDefault="00D4477E" w:rsidP="00921F8E">
      <w:pPr>
        <w:rPr>
          <w:lang w:val="ru-RU"/>
        </w:rPr>
      </w:pPr>
    </w:p>
    <w:p w:rsidR="00D4477E" w:rsidRPr="007F187B" w:rsidRDefault="00D4477E" w:rsidP="00921F8E">
      <w:pPr>
        <w:rPr>
          <w:lang w:val="ru-RU"/>
        </w:rPr>
      </w:pPr>
    </w:p>
    <w:p w:rsidR="00D4477E" w:rsidRDefault="00D4477E" w:rsidP="00D4477E">
      <w:pPr>
        <w:pStyle w:val="Endofdocument-Annex"/>
      </w:pPr>
      <w:r>
        <w:t>[</w:t>
      </w:r>
      <w:r w:rsidR="00DC3D5D">
        <w:rPr>
          <w:lang w:val="ru-RU"/>
        </w:rPr>
        <w:t>Конец приложения и документа</w:t>
      </w:r>
      <w:r>
        <w:t>]</w:t>
      </w:r>
    </w:p>
    <w:sectPr w:rsidR="00D4477E" w:rsidSect="003577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42" w:rsidRDefault="001A2642" w:rsidP="00CE780C">
      <w:r>
        <w:separator/>
      </w:r>
    </w:p>
  </w:endnote>
  <w:endnote w:type="continuationSeparator" w:id="0">
    <w:p w:rsidR="001A2642" w:rsidRDefault="001A2642" w:rsidP="00C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96165B">
    <w:pPr>
      <w:pStyle w:val="Footer"/>
      <w:jc w:val="right"/>
    </w:pPr>
  </w:p>
  <w:p w:rsidR="001A2642" w:rsidRDefault="001A2642" w:rsidP="00961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403688">
    <w:pPr>
      <w:pStyle w:val="Footer"/>
      <w:jc w:val="right"/>
    </w:pPr>
  </w:p>
  <w:p w:rsidR="001A2642" w:rsidRDefault="001A2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96165B">
    <w:pPr>
      <w:pStyle w:val="Footer"/>
      <w:jc w:val="right"/>
    </w:pPr>
  </w:p>
  <w:p w:rsidR="001A2642" w:rsidRDefault="001A2642" w:rsidP="009616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403688">
    <w:pPr>
      <w:pStyle w:val="Footer"/>
      <w:jc w:val="right"/>
    </w:pPr>
  </w:p>
  <w:p w:rsidR="001A2642" w:rsidRDefault="001A264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42" w:rsidRDefault="001A2642" w:rsidP="00CE780C">
      <w:r>
        <w:separator/>
      </w:r>
    </w:p>
  </w:footnote>
  <w:footnote w:type="continuationSeparator" w:id="0">
    <w:p w:rsidR="001A2642" w:rsidRDefault="001A2642" w:rsidP="00CE780C">
      <w:r>
        <w:continuationSeparator/>
      </w:r>
    </w:p>
  </w:footnote>
  <w:footnote w:id="1">
    <w:p w:rsidR="001A2642" w:rsidRDefault="001A2642" w:rsidP="00F345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86776">
          <w:rPr>
            <w:rStyle w:val="Hyperlink"/>
          </w:rPr>
          <w:t>https://www.wipo.int/meetings/en/doc_details.jsp?doc_id=281039</w:t>
        </w:r>
      </w:hyperlink>
      <w:r>
        <w:t xml:space="preserve"> </w:t>
      </w:r>
    </w:p>
  </w:footnote>
  <w:footnote w:id="2">
    <w:p w:rsidR="001A2642" w:rsidRPr="00C57D2D" w:rsidRDefault="001A2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448CD">
          <w:rPr>
            <w:rStyle w:val="Hyperlink"/>
          </w:rPr>
          <w:t>https://www.wipo.int/meetings/en/doc_details.jsp?doc_id=436951</w:t>
        </w:r>
      </w:hyperlink>
      <w:r>
        <w:t xml:space="preserve"> </w:t>
      </w:r>
    </w:p>
  </w:footnote>
  <w:footnote w:id="3">
    <w:p w:rsidR="001A2642" w:rsidRDefault="001A26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448CD">
          <w:rPr>
            <w:rStyle w:val="Hyperlink"/>
          </w:rPr>
          <w:t>https://www.wipo.int/meetings/en/details.jsp?meeting_id=52886</w:t>
        </w:r>
      </w:hyperlink>
      <w:r>
        <w:t xml:space="preserve"> </w:t>
      </w:r>
    </w:p>
  </w:footnote>
  <w:footnote w:id="4">
    <w:p w:rsidR="002E5CEE" w:rsidRDefault="002E5CEE" w:rsidP="002E5C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0A28B4">
          <w:rPr>
            <w:rStyle w:val="Hyperlink"/>
          </w:rPr>
          <w:t>https://www.wipo.int/tools/ru/disclaim.html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96165B">
    <w:pPr>
      <w:pStyle w:val="Header"/>
      <w:jc w:val="right"/>
    </w:pPr>
    <w:r>
      <w:t>CDIP/20/3</w:t>
    </w:r>
  </w:p>
  <w:p w:rsidR="001A2642" w:rsidRDefault="001A2642" w:rsidP="0096165B">
    <w:pPr>
      <w:pStyle w:val="Header"/>
      <w:jc w:val="right"/>
      <w:rPr>
        <w:noProof/>
      </w:rPr>
    </w:pPr>
    <w:r w:rsidRPr="00256640">
      <w:rPr>
        <w:highlight w:val="yellow"/>
      </w:rPr>
      <w:t>Annex, 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1A2642" w:rsidRDefault="001A2642" w:rsidP="0096165B">
    <w:pPr>
      <w:pStyle w:val="Header"/>
      <w:rPr>
        <w:noProof/>
      </w:rPr>
    </w:pPr>
  </w:p>
  <w:p w:rsidR="001A2642" w:rsidRDefault="001A2642" w:rsidP="00961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35776B">
    <w:pPr>
      <w:pStyle w:val="Header"/>
      <w:jc w:val="right"/>
    </w:pPr>
    <w:r>
      <w:t>CDIP/20/3</w:t>
    </w:r>
  </w:p>
  <w:p w:rsidR="001A2642" w:rsidRDefault="001A2642" w:rsidP="0035776B">
    <w:pPr>
      <w:pStyle w:val="Header"/>
      <w:jc w:val="right"/>
      <w:rPr>
        <w:noProof/>
      </w:rPr>
    </w:pPr>
    <w:r w:rsidRPr="00256640">
      <w:rPr>
        <w:highlight w:val="red"/>
      </w:rPr>
      <w:t>Annex, page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A2642" w:rsidRDefault="001A2642">
    <w:pPr>
      <w:pStyle w:val="Header"/>
      <w:rPr>
        <w:noProof/>
      </w:rPr>
    </w:pPr>
  </w:p>
  <w:p w:rsidR="001A2642" w:rsidRDefault="001A2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96165B">
    <w:pPr>
      <w:pStyle w:val="Header"/>
      <w:jc w:val="right"/>
    </w:pPr>
    <w:r>
      <w:t>CDIP/24/6</w:t>
    </w:r>
  </w:p>
  <w:p w:rsidR="001A2642" w:rsidRDefault="001A2642" w:rsidP="0096165B">
    <w:pPr>
      <w:pStyle w:val="Header"/>
      <w:jc w:val="right"/>
      <w:rPr>
        <w:noProof/>
      </w:rPr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A2642" w:rsidRDefault="001A2642" w:rsidP="0096165B">
    <w:pPr>
      <w:pStyle w:val="Header"/>
      <w:rPr>
        <w:noProof/>
      </w:rPr>
    </w:pPr>
  </w:p>
  <w:p w:rsidR="001A2642" w:rsidRDefault="001A2642" w:rsidP="009616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35776B">
    <w:pPr>
      <w:pStyle w:val="Header"/>
      <w:jc w:val="right"/>
    </w:pPr>
    <w:r>
      <w:t>CDIP/24/6</w:t>
    </w:r>
  </w:p>
  <w:p w:rsidR="001A2642" w:rsidRDefault="001A2642" w:rsidP="0035776B">
    <w:pPr>
      <w:pStyle w:val="Header"/>
      <w:jc w:val="right"/>
      <w:rPr>
        <w:noProof/>
      </w:rPr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174C5F">
      <w:rPr>
        <w:noProof/>
      </w:rPr>
      <w:t>4</w:t>
    </w:r>
    <w:r>
      <w:rPr>
        <w:noProof/>
      </w:rPr>
      <w:fldChar w:fldCharType="end"/>
    </w:r>
  </w:p>
  <w:p w:rsidR="001A2642" w:rsidRDefault="001A2642">
    <w:pPr>
      <w:pStyle w:val="Header"/>
      <w:rPr>
        <w:noProof/>
      </w:rPr>
    </w:pPr>
  </w:p>
  <w:p w:rsidR="001A2642" w:rsidRDefault="001A264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42" w:rsidRDefault="001A2642" w:rsidP="0035776B">
    <w:pPr>
      <w:pStyle w:val="Header"/>
      <w:jc w:val="right"/>
    </w:pPr>
    <w:r>
      <w:t>CDIP/24/6</w:t>
    </w:r>
  </w:p>
  <w:p w:rsidR="001A2642" w:rsidRPr="008E78C0" w:rsidRDefault="001A2642" w:rsidP="0035776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1A2642" w:rsidRDefault="001A2642">
    <w:pPr>
      <w:pStyle w:val="Header"/>
    </w:pPr>
  </w:p>
  <w:p w:rsidR="001A2642" w:rsidRDefault="001A2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FFFFFF89"/>
    <w:multiLevelType w:val="singleLevel"/>
    <w:tmpl w:val="87868D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D718E5"/>
    <w:multiLevelType w:val="hybridMultilevel"/>
    <w:tmpl w:val="5ADC332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1B586A"/>
    <w:multiLevelType w:val="hybridMultilevel"/>
    <w:tmpl w:val="693CC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37AE"/>
    <w:multiLevelType w:val="hybridMultilevel"/>
    <w:tmpl w:val="741854E4"/>
    <w:lvl w:ilvl="0" w:tplc="9D88E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3BD1"/>
    <w:multiLevelType w:val="hybridMultilevel"/>
    <w:tmpl w:val="16AAF416"/>
    <w:lvl w:ilvl="0" w:tplc="DDB63F3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6BB84039"/>
    <w:multiLevelType w:val="hybridMultilevel"/>
    <w:tmpl w:val="0E424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A57B8"/>
    <w:multiLevelType w:val="hybridMultilevel"/>
    <w:tmpl w:val="FFB67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B01170A"/>
    <w:multiLevelType w:val="hybridMultilevel"/>
    <w:tmpl w:val="B7D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0"/>
  </w:num>
  <w:num w:numId="5">
    <w:abstractNumId w:val="0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1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langdivprod\TextBase TMs\WorkspaceRTS\Copyright\Copyright Instruments|langdivprod\TextBase TMs\WorkspaceRTS\Copyright\Copyright_General|langdivprod\TextBase TMs\WorkspaceRTS\Copyright\Copyright_Main|langdivprod\TextBase TMs\WorkspaceRTS\Development\Development|langdivprod\TextBase TMs\WorkspaceRTS\Development\temp_cdip"/>
    <w:docVar w:name="TextBaseURL" w:val="empty"/>
    <w:docVar w:name="UILng" w:val="en"/>
  </w:docVars>
  <w:rsids>
    <w:rsidRoot w:val="000258B2"/>
    <w:rsid w:val="00002F0C"/>
    <w:rsid w:val="000032DC"/>
    <w:rsid w:val="00013BBB"/>
    <w:rsid w:val="00021EB1"/>
    <w:rsid w:val="000258B2"/>
    <w:rsid w:val="00031241"/>
    <w:rsid w:val="00040D0D"/>
    <w:rsid w:val="00067027"/>
    <w:rsid w:val="00084C5D"/>
    <w:rsid w:val="00090AFC"/>
    <w:rsid w:val="000A4F63"/>
    <w:rsid w:val="000D0D0E"/>
    <w:rsid w:val="000E3651"/>
    <w:rsid w:val="000F5E56"/>
    <w:rsid w:val="00105881"/>
    <w:rsid w:val="0011045B"/>
    <w:rsid w:val="00124528"/>
    <w:rsid w:val="0015663C"/>
    <w:rsid w:val="0016053E"/>
    <w:rsid w:val="001651C7"/>
    <w:rsid w:val="0017135C"/>
    <w:rsid w:val="00171D8C"/>
    <w:rsid w:val="00174C5F"/>
    <w:rsid w:val="0018039F"/>
    <w:rsid w:val="001813D3"/>
    <w:rsid w:val="001A04BF"/>
    <w:rsid w:val="001A2642"/>
    <w:rsid w:val="001A4693"/>
    <w:rsid w:val="001B66B6"/>
    <w:rsid w:val="001C3017"/>
    <w:rsid w:val="001D0EA3"/>
    <w:rsid w:val="001D3D85"/>
    <w:rsid w:val="001E3855"/>
    <w:rsid w:val="00201CF4"/>
    <w:rsid w:val="00202446"/>
    <w:rsid w:val="002070F1"/>
    <w:rsid w:val="00210C2C"/>
    <w:rsid w:val="00216C33"/>
    <w:rsid w:val="00236E25"/>
    <w:rsid w:val="00240CF8"/>
    <w:rsid w:val="00243370"/>
    <w:rsid w:val="0025257C"/>
    <w:rsid w:val="00256640"/>
    <w:rsid w:val="00262F2C"/>
    <w:rsid w:val="00263EA7"/>
    <w:rsid w:val="0027716F"/>
    <w:rsid w:val="00283E7A"/>
    <w:rsid w:val="00294B20"/>
    <w:rsid w:val="002D7971"/>
    <w:rsid w:val="002D79EA"/>
    <w:rsid w:val="002E5CEE"/>
    <w:rsid w:val="002F01D4"/>
    <w:rsid w:val="00314271"/>
    <w:rsid w:val="00327E37"/>
    <w:rsid w:val="003322BF"/>
    <w:rsid w:val="003357DF"/>
    <w:rsid w:val="003357FC"/>
    <w:rsid w:val="00337977"/>
    <w:rsid w:val="003547FC"/>
    <w:rsid w:val="0035776B"/>
    <w:rsid w:val="00361AC7"/>
    <w:rsid w:val="0036237C"/>
    <w:rsid w:val="00363121"/>
    <w:rsid w:val="00363E42"/>
    <w:rsid w:val="003663B5"/>
    <w:rsid w:val="00372DE4"/>
    <w:rsid w:val="003807B6"/>
    <w:rsid w:val="00381FA8"/>
    <w:rsid w:val="00382EBC"/>
    <w:rsid w:val="00384D91"/>
    <w:rsid w:val="003B1896"/>
    <w:rsid w:val="003B21D5"/>
    <w:rsid w:val="003B2C1E"/>
    <w:rsid w:val="003B7621"/>
    <w:rsid w:val="003D4F43"/>
    <w:rsid w:val="003E1A75"/>
    <w:rsid w:val="00400D26"/>
    <w:rsid w:val="00403688"/>
    <w:rsid w:val="004104B6"/>
    <w:rsid w:val="0041399C"/>
    <w:rsid w:val="00417745"/>
    <w:rsid w:val="004266AF"/>
    <w:rsid w:val="00431118"/>
    <w:rsid w:val="004435BC"/>
    <w:rsid w:val="004443DD"/>
    <w:rsid w:val="00446508"/>
    <w:rsid w:val="00447EC7"/>
    <w:rsid w:val="0045460F"/>
    <w:rsid w:val="00462B6A"/>
    <w:rsid w:val="004640A7"/>
    <w:rsid w:val="004746C8"/>
    <w:rsid w:val="00484A41"/>
    <w:rsid w:val="004A3ADA"/>
    <w:rsid w:val="004C09BC"/>
    <w:rsid w:val="004D73CC"/>
    <w:rsid w:val="004F6566"/>
    <w:rsid w:val="005000BF"/>
    <w:rsid w:val="00505F34"/>
    <w:rsid w:val="00511524"/>
    <w:rsid w:val="0051240A"/>
    <w:rsid w:val="00515AE2"/>
    <w:rsid w:val="00520EBC"/>
    <w:rsid w:val="00531268"/>
    <w:rsid w:val="005319CF"/>
    <w:rsid w:val="00533D21"/>
    <w:rsid w:val="00534261"/>
    <w:rsid w:val="0054136C"/>
    <w:rsid w:val="005461EE"/>
    <w:rsid w:val="00550AE3"/>
    <w:rsid w:val="00562674"/>
    <w:rsid w:val="005724D1"/>
    <w:rsid w:val="0057257E"/>
    <w:rsid w:val="00573A62"/>
    <w:rsid w:val="00574995"/>
    <w:rsid w:val="005A413D"/>
    <w:rsid w:val="005C44D1"/>
    <w:rsid w:val="005D6D6A"/>
    <w:rsid w:val="005E3102"/>
    <w:rsid w:val="005E4D6F"/>
    <w:rsid w:val="005E615C"/>
    <w:rsid w:val="005F000F"/>
    <w:rsid w:val="005F1E24"/>
    <w:rsid w:val="005F7DC3"/>
    <w:rsid w:val="00613E06"/>
    <w:rsid w:val="006172D6"/>
    <w:rsid w:val="00632D80"/>
    <w:rsid w:val="006440EE"/>
    <w:rsid w:val="0066305A"/>
    <w:rsid w:val="00667322"/>
    <w:rsid w:val="0067326F"/>
    <w:rsid w:val="00686A33"/>
    <w:rsid w:val="006A336D"/>
    <w:rsid w:val="006A629D"/>
    <w:rsid w:val="006B2F04"/>
    <w:rsid w:val="006B6D66"/>
    <w:rsid w:val="006D15F5"/>
    <w:rsid w:val="006E08D0"/>
    <w:rsid w:val="006E6844"/>
    <w:rsid w:val="006F1401"/>
    <w:rsid w:val="006F467A"/>
    <w:rsid w:val="006F5434"/>
    <w:rsid w:val="007075FD"/>
    <w:rsid w:val="00707FC5"/>
    <w:rsid w:val="0073292E"/>
    <w:rsid w:val="00735005"/>
    <w:rsid w:val="00741B70"/>
    <w:rsid w:val="00780621"/>
    <w:rsid w:val="00782C3B"/>
    <w:rsid w:val="007872E0"/>
    <w:rsid w:val="00792FFF"/>
    <w:rsid w:val="00794F88"/>
    <w:rsid w:val="007A2563"/>
    <w:rsid w:val="007A6B2D"/>
    <w:rsid w:val="007B240C"/>
    <w:rsid w:val="007C3BD3"/>
    <w:rsid w:val="007C48C4"/>
    <w:rsid w:val="007C4BEF"/>
    <w:rsid w:val="007C4C4D"/>
    <w:rsid w:val="007C731E"/>
    <w:rsid w:val="007D53C7"/>
    <w:rsid w:val="007E634B"/>
    <w:rsid w:val="007F187B"/>
    <w:rsid w:val="007F73BE"/>
    <w:rsid w:val="00804DB7"/>
    <w:rsid w:val="008209D9"/>
    <w:rsid w:val="00826E53"/>
    <w:rsid w:val="00826EED"/>
    <w:rsid w:val="00834074"/>
    <w:rsid w:val="008353EE"/>
    <w:rsid w:val="00850F50"/>
    <w:rsid w:val="008801F4"/>
    <w:rsid w:val="0088424A"/>
    <w:rsid w:val="0089783D"/>
    <w:rsid w:val="008A3D54"/>
    <w:rsid w:val="008D7F5E"/>
    <w:rsid w:val="008E2C37"/>
    <w:rsid w:val="008E78C0"/>
    <w:rsid w:val="008F035B"/>
    <w:rsid w:val="009057B6"/>
    <w:rsid w:val="00912430"/>
    <w:rsid w:val="009152EC"/>
    <w:rsid w:val="009162B8"/>
    <w:rsid w:val="00916381"/>
    <w:rsid w:val="009168E5"/>
    <w:rsid w:val="00921F8E"/>
    <w:rsid w:val="009273B6"/>
    <w:rsid w:val="0094234B"/>
    <w:rsid w:val="00952477"/>
    <w:rsid w:val="00956A93"/>
    <w:rsid w:val="0096165B"/>
    <w:rsid w:val="00961AEA"/>
    <w:rsid w:val="0096740B"/>
    <w:rsid w:val="00981682"/>
    <w:rsid w:val="00990653"/>
    <w:rsid w:val="009A3783"/>
    <w:rsid w:val="009B3437"/>
    <w:rsid w:val="009B3791"/>
    <w:rsid w:val="009C257E"/>
    <w:rsid w:val="009C5A1E"/>
    <w:rsid w:val="009D1C9C"/>
    <w:rsid w:val="009D20B0"/>
    <w:rsid w:val="009E4DC8"/>
    <w:rsid w:val="009F0A5A"/>
    <w:rsid w:val="009F5FE9"/>
    <w:rsid w:val="00A01272"/>
    <w:rsid w:val="00A10ED5"/>
    <w:rsid w:val="00A233DD"/>
    <w:rsid w:val="00A4035A"/>
    <w:rsid w:val="00A43CA5"/>
    <w:rsid w:val="00A549A9"/>
    <w:rsid w:val="00A70BD8"/>
    <w:rsid w:val="00A72782"/>
    <w:rsid w:val="00A76C04"/>
    <w:rsid w:val="00A83A81"/>
    <w:rsid w:val="00A8685D"/>
    <w:rsid w:val="00AA1C9A"/>
    <w:rsid w:val="00AA4496"/>
    <w:rsid w:val="00AC1C78"/>
    <w:rsid w:val="00AC5E10"/>
    <w:rsid w:val="00AD3113"/>
    <w:rsid w:val="00AE5095"/>
    <w:rsid w:val="00AE6FD7"/>
    <w:rsid w:val="00AF1AA3"/>
    <w:rsid w:val="00AF7AFE"/>
    <w:rsid w:val="00B0034F"/>
    <w:rsid w:val="00B1197F"/>
    <w:rsid w:val="00B241C2"/>
    <w:rsid w:val="00B41A8A"/>
    <w:rsid w:val="00B66F1C"/>
    <w:rsid w:val="00B74CF9"/>
    <w:rsid w:val="00B74D37"/>
    <w:rsid w:val="00B77973"/>
    <w:rsid w:val="00B91578"/>
    <w:rsid w:val="00B9463F"/>
    <w:rsid w:val="00BA06D5"/>
    <w:rsid w:val="00BA2A0E"/>
    <w:rsid w:val="00BA49AF"/>
    <w:rsid w:val="00BB0BB2"/>
    <w:rsid w:val="00BB4A58"/>
    <w:rsid w:val="00BD023C"/>
    <w:rsid w:val="00BD3180"/>
    <w:rsid w:val="00BE41EF"/>
    <w:rsid w:val="00BE65D0"/>
    <w:rsid w:val="00BE70E5"/>
    <w:rsid w:val="00C04B07"/>
    <w:rsid w:val="00C05DB9"/>
    <w:rsid w:val="00C554EC"/>
    <w:rsid w:val="00C57D2D"/>
    <w:rsid w:val="00C80725"/>
    <w:rsid w:val="00C85DC2"/>
    <w:rsid w:val="00C939D7"/>
    <w:rsid w:val="00C960C4"/>
    <w:rsid w:val="00CA1575"/>
    <w:rsid w:val="00CA5457"/>
    <w:rsid w:val="00CB04F3"/>
    <w:rsid w:val="00CB36F0"/>
    <w:rsid w:val="00CC59AA"/>
    <w:rsid w:val="00CC7209"/>
    <w:rsid w:val="00CD0E3A"/>
    <w:rsid w:val="00CD6642"/>
    <w:rsid w:val="00CE48E6"/>
    <w:rsid w:val="00CE780C"/>
    <w:rsid w:val="00D02C4F"/>
    <w:rsid w:val="00D05CA4"/>
    <w:rsid w:val="00D11415"/>
    <w:rsid w:val="00D4477E"/>
    <w:rsid w:val="00D449FB"/>
    <w:rsid w:val="00D52174"/>
    <w:rsid w:val="00D77281"/>
    <w:rsid w:val="00D84573"/>
    <w:rsid w:val="00D8460D"/>
    <w:rsid w:val="00D91AAF"/>
    <w:rsid w:val="00DA1204"/>
    <w:rsid w:val="00DA3DC8"/>
    <w:rsid w:val="00DB0FDF"/>
    <w:rsid w:val="00DB56FB"/>
    <w:rsid w:val="00DB71BB"/>
    <w:rsid w:val="00DC3D5D"/>
    <w:rsid w:val="00DD0653"/>
    <w:rsid w:val="00DD1AD2"/>
    <w:rsid w:val="00DF6843"/>
    <w:rsid w:val="00E01C6A"/>
    <w:rsid w:val="00E1437E"/>
    <w:rsid w:val="00E324DE"/>
    <w:rsid w:val="00E413B0"/>
    <w:rsid w:val="00E44FB9"/>
    <w:rsid w:val="00E469A8"/>
    <w:rsid w:val="00E55216"/>
    <w:rsid w:val="00E5532B"/>
    <w:rsid w:val="00E746D9"/>
    <w:rsid w:val="00E939EF"/>
    <w:rsid w:val="00EA2D78"/>
    <w:rsid w:val="00EA4409"/>
    <w:rsid w:val="00EC1391"/>
    <w:rsid w:val="00ED04CE"/>
    <w:rsid w:val="00ED6951"/>
    <w:rsid w:val="00EE17DD"/>
    <w:rsid w:val="00EE51B7"/>
    <w:rsid w:val="00EE759B"/>
    <w:rsid w:val="00F00CA7"/>
    <w:rsid w:val="00F14332"/>
    <w:rsid w:val="00F34233"/>
    <w:rsid w:val="00F34508"/>
    <w:rsid w:val="00F41835"/>
    <w:rsid w:val="00F472C8"/>
    <w:rsid w:val="00F638AE"/>
    <w:rsid w:val="00F810A2"/>
    <w:rsid w:val="00F83B0D"/>
    <w:rsid w:val="00F84EB1"/>
    <w:rsid w:val="00F87B22"/>
    <w:rsid w:val="00FA06F2"/>
    <w:rsid w:val="00FA2EDD"/>
    <w:rsid w:val="00FC427C"/>
    <w:rsid w:val="00FD3571"/>
    <w:rsid w:val="00FF1B5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435C8C0-72C6-4411-B32E-D72C81B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8B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-Annex">
    <w:name w:val="[End of document - Annex]"/>
    <w:basedOn w:val="Normal"/>
    <w:link w:val="Endofdocument-AnnexChar"/>
    <w:rsid w:val="000258B2"/>
    <w:pPr>
      <w:ind w:left="5534"/>
    </w:pPr>
  </w:style>
  <w:style w:type="character" w:customStyle="1" w:styleId="Endofdocument-AnnexChar">
    <w:name w:val="[End of document - Annex] Char"/>
    <w:link w:val="Endofdocument-Annex"/>
    <w:rsid w:val="000258B2"/>
    <w:rPr>
      <w:rFonts w:ascii="Arial" w:eastAsia="SimSun" w:hAnsi="Arial" w:cs="Arial"/>
      <w:sz w:val="22"/>
      <w:lang w:eastAsia="zh-CN"/>
    </w:rPr>
  </w:style>
  <w:style w:type="character" w:customStyle="1" w:styleId="ONUMFSChar">
    <w:name w:val="ONUM FS Char"/>
    <w:basedOn w:val="DefaultParagraphFont"/>
    <w:link w:val="ONUMFS"/>
    <w:rsid w:val="000258B2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025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8B2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640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4D1"/>
    <w:rPr>
      <w:color w:val="0000FF" w:themeColor="hyperlink"/>
      <w:u w:val="single"/>
    </w:rPr>
  </w:style>
  <w:style w:type="paragraph" w:styleId="ListBullet">
    <w:name w:val="List Bullet"/>
    <w:basedOn w:val="Normal"/>
    <w:rsid w:val="00363E42"/>
    <w:pPr>
      <w:numPr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80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CE780C"/>
    <w:rPr>
      <w:vertAlign w:val="superscript"/>
    </w:rPr>
  </w:style>
  <w:style w:type="character" w:styleId="Strong">
    <w:name w:val="Strong"/>
    <w:basedOn w:val="DefaultParagraphFont"/>
    <w:uiPriority w:val="22"/>
    <w:qFormat/>
    <w:rsid w:val="00CE780C"/>
    <w:rPr>
      <w:b/>
      <w:bCs/>
    </w:rPr>
  </w:style>
  <w:style w:type="character" w:customStyle="1" w:styleId="apple-converted-space">
    <w:name w:val="apple-converted-space"/>
    <w:basedOn w:val="DefaultParagraphFont"/>
    <w:rsid w:val="00C939D7"/>
  </w:style>
  <w:style w:type="character" w:customStyle="1" w:styleId="FooterChar">
    <w:name w:val="Footer Char"/>
    <w:basedOn w:val="DefaultParagraphFont"/>
    <w:link w:val="Footer"/>
    <w:uiPriority w:val="99"/>
    <w:rsid w:val="00D05CA4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A10E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etails.jsp?meeting_id=52886" TargetMode="External"/><Relationship Id="rId2" Type="http://schemas.openxmlformats.org/officeDocument/2006/relationships/hyperlink" Target="https://www.wipo.int/meetings/en/doc_details.jsp?doc_id=436951" TargetMode="External"/><Relationship Id="rId1" Type="http://schemas.openxmlformats.org/officeDocument/2006/relationships/hyperlink" Target="https://www.wipo.int/meetings/en/doc_details.jsp?doc_id=281039" TargetMode="External"/><Relationship Id="rId4" Type="http://schemas.openxmlformats.org/officeDocument/2006/relationships/hyperlink" Target="https://www.wipo.int/tools/ru/discla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4D65-B8EF-447D-9298-7C4C859C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10671</Characters>
  <Application>Microsoft Office Word</Application>
  <DocSecurity>0</DocSecurity>
  <Lines>228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CDIP/24/6_EN</vt:lpstr>
    </vt:vector>
  </TitlesOfParts>
  <Company>World Intellectual Property Organization</Company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CDIP/24/6/RU</dc:title>
  <dc:subject>Wipo Templates</dc:subject>
  <dc:creator>CERBARI Mihaela</dc:creator>
  <cp:keywords>FOR OFFICIAL USE ONLY</cp:keywords>
  <cp:lastModifiedBy>ESTEVES DOS SANTOS Anabela</cp:lastModifiedBy>
  <cp:revision>2</cp:revision>
  <cp:lastPrinted>2019-09-09T13:39:00Z</cp:lastPrinted>
  <dcterms:created xsi:type="dcterms:W3CDTF">2019-09-11T07:55:00Z</dcterms:created>
  <dcterms:modified xsi:type="dcterms:W3CDTF">2019-09-11T07:55:00Z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d9536f1a-f0f2-482c-93ee-cf29b3d96835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