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E77A1A" w:rsidRPr="00E77A1A" w:rsidTr="00870C0E">
        <w:trPr>
          <w:trHeight w:val="1977"/>
        </w:trPr>
        <w:tc>
          <w:tcPr>
            <w:tcW w:w="4594" w:type="dxa"/>
            <w:tcBorders>
              <w:bottom w:val="single" w:sz="4" w:space="0" w:color="auto"/>
            </w:tcBorders>
            <w:tcMar>
              <w:bottom w:w="170" w:type="dxa"/>
            </w:tcMar>
          </w:tcPr>
          <w:p w:rsidR="00E77A1A" w:rsidRPr="007B5EEF" w:rsidRDefault="00E77A1A" w:rsidP="00E77A1A">
            <w:pPr>
              <w:ind w:left="0"/>
              <w:rPr>
                <w:sz w:val="22"/>
                <w:lang w:eastAsia="zh-CN"/>
              </w:rPr>
            </w:pPr>
            <w:r w:rsidRPr="007B5EEF">
              <w:rPr>
                <w:rFonts w:eastAsia="Times New Roman"/>
                <w:noProof/>
                <w:sz w:val="22"/>
                <w:lang w:eastAsia="zh-CN"/>
              </w:rPr>
              <w:drawing>
                <wp:anchor distT="0" distB="0" distL="114300" distR="114300" simplePos="0" relativeHeight="251659264" behindDoc="1" locked="0" layoutInCell="0" allowOverlap="1" wp14:anchorId="13320E66" wp14:editId="025F221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77A1A" w:rsidRPr="00E77A1A" w:rsidRDefault="00E77A1A" w:rsidP="00E77A1A">
            <w:pPr>
              <w:rPr>
                <w:rFonts w:eastAsia="Times New Roman"/>
              </w:rPr>
            </w:pPr>
          </w:p>
        </w:tc>
        <w:tc>
          <w:tcPr>
            <w:tcW w:w="429" w:type="dxa"/>
            <w:tcBorders>
              <w:bottom w:val="single" w:sz="4" w:space="0" w:color="auto"/>
            </w:tcBorders>
            <w:tcMar>
              <w:left w:w="0" w:type="dxa"/>
              <w:right w:w="0" w:type="dxa"/>
            </w:tcMar>
          </w:tcPr>
          <w:p w:rsidR="00E77A1A" w:rsidRPr="00E77A1A" w:rsidRDefault="00E77A1A" w:rsidP="00E77A1A">
            <w:pPr>
              <w:spacing w:after="0" w:line="240" w:lineRule="auto"/>
              <w:ind w:left="0"/>
              <w:jc w:val="right"/>
              <w:rPr>
                <w:rFonts w:eastAsia="Times New Roman"/>
              </w:rPr>
            </w:pPr>
            <w:r w:rsidRPr="00E77A1A">
              <w:rPr>
                <w:rFonts w:eastAsia="Times New Roman"/>
                <w:b/>
                <w:sz w:val="40"/>
                <w:szCs w:val="40"/>
              </w:rPr>
              <w:t>C</w:t>
            </w:r>
          </w:p>
        </w:tc>
      </w:tr>
      <w:tr w:rsidR="00E77A1A" w:rsidRPr="00E77A1A" w:rsidTr="00870C0E">
        <w:trPr>
          <w:trHeight w:hRule="exact" w:val="340"/>
        </w:trPr>
        <w:tc>
          <w:tcPr>
            <w:tcW w:w="9360" w:type="dxa"/>
            <w:gridSpan w:val="3"/>
            <w:tcBorders>
              <w:top w:val="single" w:sz="4" w:space="0" w:color="auto"/>
            </w:tcBorders>
            <w:tcMar>
              <w:top w:w="170" w:type="dxa"/>
              <w:left w:w="0" w:type="dxa"/>
              <w:right w:w="0" w:type="dxa"/>
            </w:tcMar>
            <w:vAlign w:val="bottom"/>
          </w:tcPr>
          <w:p w:rsidR="00E77A1A" w:rsidRPr="00E77A1A" w:rsidRDefault="00E77A1A" w:rsidP="005A6F3A">
            <w:pPr>
              <w:wordWrap w:val="0"/>
              <w:spacing w:after="0" w:line="240" w:lineRule="auto"/>
              <w:jc w:val="right"/>
              <w:rPr>
                <w:rFonts w:ascii="Arial Black" w:hAnsi="Arial Black"/>
                <w:caps/>
                <w:sz w:val="15"/>
                <w:lang w:eastAsia="zh-CN"/>
              </w:rPr>
            </w:pPr>
            <w:bookmarkStart w:id="0" w:name="Code"/>
            <w:bookmarkEnd w:id="0"/>
            <w:r w:rsidRPr="00E77A1A">
              <w:rPr>
                <w:rFonts w:ascii="Arial Black" w:hAnsi="Arial Black" w:hint="eastAsia"/>
                <w:caps/>
                <w:sz w:val="15"/>
                <w:lang w:eastAsia="zh-CN"/>
              </w:rPr>
              <w:t>CDIP</w:t>
            </w:r>
            <w:r w:rsidRPr="00E77A1A">
              <w:rPr>
                <w:rFonts w:ascii="Arial Black" w:hAnsi="Arial Black"/>
                <w:caps/>
                <w:sz w:val="15"/>
                <w:lang w:eastAsia="zh-CN"/>
              </w:rPr>
              <w:t>/</w:t>
            </w:r>
            <w:r w:rsidRPr="00E77A1A">
              <w:rPr>
                <w:rFonts w:ascii="Arial Black" w:hAnsi="Arial Black" w:hint="eastAsia"/>
                <w:caps/>
                <w:sz w:val="15"/>
                <w:lang w:eastAsia="zh-CN"/>
              </w:rPr>
              <w:t>13</w:t>
            </w:r>
            <w:r w:rsidRPr="00E77A1A">
              <w:rPr>
                <w:rFonts w:ascii="Arial Black" w:hAnsi="Arial Black"/>
                <w:caps/>
                <w:sz w:val="15"/>
                <w:lang w:eastAsia="zh-CN"/>
              </w:rPr>
              <w:t>/</w:t>
            </w:r>
            <w:r w:rsidR="005A6F3A">
              <w:rPr>
                <w:rFonts w:ascii="Arial Black" w:hAnsi="Arial Black" w:hint="eastAsia"/>
                <w:caps/>
                <w:sz w:val="15"/>
                <w:lang w:eastAsia="zh-CN"/>
              </w:rPr>
              <w:t>7</w:t>
            </w:r>
          </w:p>
        </w:tc>
      </w:tr>
      <w:tr w:rsidR="00E77A1A" w:rsidRPr="00E77A1A" w:rsidTr="00870C0E">
        <w:trPr>
          <w:trHeight w:hRule="exact" w:val="170"/>
        </w:trPr>
        <w:tc>
          <w:tcPr>
            <w:tcW w:w="9360" w:type="dxa"/>
            <w:gridSpan w:val="3"/>
            <w:noWrap/>
            <w:tcMar>
              <w:left w:w="0" w:type="dxa"/>
              <w:right w:w="0" w:type="dxa"/>
            </w:tcMar>
            <w:vAlign w:val="bottom"/>
          </w:tcPr>
          <w:p w:rsidR="00E77A1A" w:rsidRPr="00E77A1A" w:rsidRDefault="00E77A1A" w:rsidP="00E77A1A">
            <w:pPr>
              <w:spacing w:after="0" w:line="240" w:lineRule="auto"/>
              <w:jc w:val="right"/>
              <w:rPr>
                <w:rFonts w:ascii="Arial Black" w:eastAsia="Times New Roman" w:hAnsi="Arial Black"/>
                <w:b/>
                <w:caps/>
                <w:sz w:val="15"/>
                <w:szCs w:val="15"/>
                <w:lang w:eastAsia="zh-CN"/>
              </w:rPr>
            </w:pPr>
            <w:r w:rsidRPr="00E77A1A">
              <w:rPr>
                <w:rFonts w:eastAsia="SimHei" w:hint="eastAsia"/>
                <w:b/>
                <w:sz w:val="15"/>
                <w:szCs w:val="15"/>
                <w:lang w:eastAsia="zh-CN"/>
              </w:rPr>
              <w:t>原</w:t>
            </w:r>
            <w:r w:rsidRPr="00E77A1A">
              <w:rPr>
                <w:rFonts w:eastAsia="SimHei"/>
                <w:b/>
                <w:sz w:val="15"/>
                <w:szCs w:val="15"/>
                <w:lang w:val="pt-BR" w:eastAsia="zh-CN"/>
              </w:rPr>
              <w:t xml:space="preserve"> </w:t>
            </w:r>
            <w:r w:rsidRPr="00E77A1A">
              <w:rPr>
                <w:rFonts w:eastAsia="SimHei" w:hint="eastAsia"/>
                <w:b/>
                <w:sz w:val="15"/>
                <w:szCs w:val="15"/>
                <w:lang w:eastAsia="zh-CN"/>
              </w:rPr>
              <w:t>文</w:t>
            </w:r>
            <w:r w:rsidRPr="00E77A1A">
              <w:rPr>
                <w:rFonts w:eastAsia="SimHei" w:hint="eastAsia"/>
                <w:b/>
                <w:sz w:val="15"/>
                <w:szCs w:val="15"/>
                <w:lang w:val="pt-BR" w:eastAsia="zh-CN"/>
              </w:rPr>
              <w:t>：</w:t>
            </w:r>
            <w:r w:rsidRPr="00E77A1A">
              <w:rPr>
                <w:rFonts w:eastAsia="SimHei" w:hint="eastAsia"/>
                <w:b/>
                <w:sz w:val="15"/>
                <w:szCs w:val="15"/>
                <w:lang w:eastAsia="zh-CN"/>
              </w:rPr>
              <w:t>英文</w:t>
            </w:r>
          </w:p>
        </w:tc>
      </w:tr>
      <w:tr w:rsidR="00E77A1A" w:rsidRPr="00E77A1A" w:rsidTr="00870C0E">
        <w:trPr>
          <w:trHeight w:hRule="exact" w:val="198"/>
        </w:trPr>
        <w:tc>
          <w:tcPr>
            <w:tcW w:w="9360" w:type="dxa"/>
            <w:gridSpan w:val="3"/>
            <w:tcMar>
              <w:left w:w="0" w:type="dxa"/>
              <w:right w:w="0" w:type="dxa"/>
            </w:tcMar>
            <w:vAlign w:val="bottom"/>
          </w:tcPr>
          <w:p w:rsidR="00E77A1A" w:rsidRPr="00E77A1A" w:rsidRDefault="00E77A1A" w:rsidP="00362148">
            <w:pPr>
              <w:spacing w:after="0" w:line="240" w:lineRule="auto"/>
              <w:jc w:val="right"/>
              <w:rPr>
                <w:rFonts w:ascii="SimHei" w:eastAsia="SimHei" w:hAnsi="Arial Black"/>
                <w:b/>
                <w:caps/>
                <w:sz w:val="15"/>
                <w:szCs w:val="15"/>
                <w:lang w:eastAsia="zh-CN"/>
              </w:rPr>
            </w:pPr>
            <w:r w:rsidRPr="00E77A1A">
              <w:rPr>
                <w:rFonts w:ascii="SimHei" w:eastAsia="SimHei" w:hint="eastAsia"/>
                <w:b/>
                <w:sz w:val="15"/>
                <w:szCs w:val="15"/>
                <w:lang w:eastAsia="zh-CN"/>
              </w:rPr>
              <w:t>日</w:t>
            </w:r>
            <w:r w:rsidRPr="00E77A1A">
              <w:rPr>
                <w:rFonts w:ascii="SimHei" w:eastAsia="SimHei" w:hint="eastAsia"/>
                <w:b/>
                <w:sz w:val="15"/>
                <w:szCs w:val="15"/>
                <w:lang w:val="pt-BR" w:eastAsia="zh-CN"/>
              </w:rPr>
              <w:t xml:space="preserve"> </w:t>
            </w:r>
            <w:r w:rsidRPr="00E77A1A">
              <w:rPr>
                <w:rFonts w:ascii="SimHei" w:eastAsia="SimHei" w:hint="eastAsia"/>
                <w:b/>
                <w:sz w:val="15"/>
                <w:szCs w:val="15"/>
                <w:lang w:eastAsia="zh-CN"/>
              </w:rPr>
              <w:t>期</w:t>
            </w:r>
            <w:r w:rsidRPr="00E77A1A">
              <w:rPr>
                <w:rFonts w:ascii="SimHei" w:eastAsia="SimHei" w:hAnsi="SimSun" w:hint="eastAsia"/>
                <w:b/>
                <w:sz w:val="15"/>
                <w:szCs w:val="15"/>
                <w:lang w:val="pt-BR" w:eastAsia="zh-CN"/>
              </w:rPr>
              <w:t>：</w:t>
            </w:r>
            <w:r w:rsidRPr="00E77A1A">
              <w:rPr>
                <w:rFonts w:ascii="Arial Black" w:eastAsia="SimHei" w:hAnsi="Arial Black"/>
                <w:b/>
                <w:sz w:val="15"/>
                <w:szCs w:val="15"/>
                <w:lang w:val="pt-BR" w:eastAsia="zh-CN"/>
              </w:rPr>
              <w:t>201</w:t>
            </w:r>
            <w:r>
              <w:rPr>
                <w:rFonts w:ascii="Arial Black" w:eastAsia="SimHei" w:hAnsi="Arial Black" w:hint="eastAsia"/>
                <w:b/>
                <w:sz w:val="15"/>
                <w:szCs w:val="15"/>
                <w:lang w:val="pt-BR" w:eastAsia="zh-CN"/>
              </w:rPr>
              <w:t>4</w:t>
            </w:r>
            <w:r w:rsidRPr="00E77A1A">
              <w:rPr>
                <w:rFonts w:ascii="SimHei" w:eastAsia="SimHei" w:hAnsi="Times New Roman" w:hint="eastAsia"/>
                <w:b/>
                <w:sz w:val="15"/>
                <w:szCs w:val="15"/>
                <w:lang w:eastAsia="zh-CN"/>
              </w:rPr>
              <w:t>年</w:t>
            </w:r>
            <w:r w:rsidR="00362148" w:rsidRPr="00572AC7">
              <w:rPr>
                <w:rFonts w:ascii="Arial Black" w:eastAsia="SimHei" w:hAnsi="Arial Black" w:hint="eastAsia"/>
                <w:b/>
                <w:sz w:val="15"/>
                <w:szCs w:val="15"/>
                <w:lang w:val="pt-BR" w:eastAsia="zh-CN"/>
              </w:rPr>
              <w:t>3</w:t>
            </w:r>
            <w:r w:rsidRPr="00E77A1A">
              <w:rPr>
                <w:rFonts w:ascii="SimHei" w:eastAsia="SimHei" w:hAnsi="Times New Roman" w:hint="eastAsia"/>
                <w:b/>
                <w:sz w:val="15"/>
                <w:szCs w:val="15"/>
                <w:lang w:eastAsia="zh-CN"/>
              </w:rPr>
              <w:t>月</w:t>
            </w:r>
            <w:r w:rsidR="005A6F3A">
              <w:rPr>
                <w:rFonts w:ascii="Arial Black" w:eastAsia="SimHei" w:hAnsi="Arial Black" w:hint="eastAsia"/>
                <w:b/>
                <w:sz w:val="15"/>
                <w:szCs w:val="15"/>
                <w:lang w:eastAsia="zh-CN"/>
              </w:rPr>
              <w:t>12</w:t>
            </w:r>
            <w:r w:rsidRPr="00E77A1A">
              <w:rPr>
                <w:rFonts w:ascii="SimHei" w:eastAsia="SimHei" w:hAnsi="Times New Roman" w:hint="eastAsia"/>
                <w:b/>
                <w:sz w:val="15"/>
                <w:szCs w:val="15"/>
                <w:lang w:eastAsia="zh-CN"/>
              </w:rPr>
              <w:t>日</w:t>
            </w:r>
            <w:r w:rsidRPr="00E77A1A">
              <w:rPr>
                <w:rFonts w:ascii="SimHei" w:eastAsia="SimHei" w:hAnsi="Arial Black" w:hint="eastAsia"/>
                <w:b/>
                <w:caps/>
                <w:sz w:val="15"/>
                <w:szCs w:val="15"/>
                <w:lang w:eastAsia="zh-CN"/>
              </w:rPr>
              <w:t xml:space="preserve">  </w:t>
            </w:r>
            <w:bookmarkStart w:id="1" w:name="Date"/>
            <w:bookmarkEnd w:id="1"/>
          </w:p>
        </w:tc>
      </w:tr>
    </w:tbl>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autoSpaceDE w:val="0"/>
        <w:autoSpaceDN w:val="0"/>
        <w:spacing w:after="0" w:line="240" w:lineRule="auto"/>
        <w:ind w:left="0"/>
        <w:textAlignment w:val="bottom"/>
        <w:rPr>
          <w:rFonts w:ascii="SimHei" w:eastAsia="Times New Roman"/>
          <w:szCs w:val="21"/>
          <w:lang w:eastAsia="zh-CN"/>
        </w:rPr>
      </w:pPr>
      <w:r w:rsidRPr="00E77A1A">
        <w:rPr>
          <w:rFonts w:ascii="SimHei" w:eastAsia="SimHei" w:hint="eastAsia"/>
          <w:sz w:val="28"/>
          <w:szCs w:val="30"/>
          <w:lang w:eastAsia="zh-CN"/>
        </w:rPr>
        <w:t>发展与知识产权委员会</w:t>
      </w:r>
      <w:r w:rsidRPr="00E77A1A">
        <w:rPr>
          <w:rFonts w:ascii="SimHei" w:eastAsia="SimHei" w:cs="Arial"/>
          <w:sz w:val="28"/>
          <w:szCs w:val="30"/>
          <w:lang w:eastAsia="zh-CN"/>
        </w:rPr>
        <w:t>(CDIP)</w:t>
      </w: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autoSpaceDE w:val="0"/>
        <w:autoSpaceDN w:val="0"/>
        <w:spacing w:after="0" w:line="380" w:lineRule="atLeast"/>
        <w:ind w:left="0"/>
        <w:textAlignment w:val="bottom"/>
        <w:rPr>
          <w:rFonts w:ascii="KaiTi" w:eastAsia="KaiTi"/>
          <w:b/>
          <w:sz w:val="24"/>
          <w:szCs w:val="24"/>
          <w:lang w:eastAsia="zh-CN"/>
        </w:rPr>
      </w:pPr>
      <w:r w:rsidRPr="00E77A1A">
        <w:rPr>
          <w:rFonts w:ascii="KaiTi" w:eastAsia="KaiTi" w:hint="eastAsia"/>
          <w:b/>
          <w:sz w:val="24"/>
          <w:szCs w:val="24"/>
          <w:lang w:eastAsia="zh-CN"/>
        </w:rPr>
        <w:t>第十三届会议</w:t>
      </w:r>
    </w:p>
    <w:p w:rsidR="00E77A1A" w:rsidRPr="00E77A1A" w:rsidRDefault="00E77A1A" w:rsidP="00E77A1A">
      <w:pPr>
        <w:spacing w:after="0" w:line="240" w:lineRule="auto"/>
        <w:ind w:left="0"/>
        <w:rPr>
          <w:rFonts w:ascii="KaiTi" w:eastAsia="SimHei"/>
          <w:b/>
          <w:lang w:val="pt-BR" w:eastAsia="zh-CN"/>
        </w:rPr>
      </w:pPr>
      <w:r w:rsidRPr="00E77A1A">
        <w:rPr>
          <w:rFonts w:ascii="KaiTi" w:eastAsia="KaiTi" w:hAnsi="Times New Roman"/>
          <w:sz w:val="24"/>
          <w:szCs w:val="24"/>
          <w:lang w:eastAsia="zh-CN"/>
        </w:rPr>
        <w:t>201</w:t>
      </w:r>
      <w:r w:rsidRPr="00E77A1A">
        <w:rPr>
          <w:rFonts w:ascii="KaiTi" w:eastAsia="KaiTi" w:hAnsi="Times New Roman" w:hint="eastAsia"/>
          <w:sz w:val="24"/>
          <w:szCs w:val="24"/>
          <w:lang w:eastAsia="zh-CN"/>
        </w:rPr>
        <w:t>4</w:t>
      </w:r>
      <w:r w:rsidRPr="00E77A1A">
        <w:rPr>
          <w:rFonts w:ascii="KaiTi" w:eastAsia="KaiTi" w:hAnsi="Times New Roman"/>
          <w:b/>
          <w:sz w:val="24"/>
          <w:szCs w:val="24"/>
          <w:lang w:eastAsia="zh-CN"/>
        </w:rPr>
        <w:t>年</w:t>
      </w:r>
      <w:r w:rsidRPr="00E77A1A">
        <w:rPr>
          <w:rFonts w:ascii="KaiTi" w:eastAsia="KaiTi" w:hAnsi="Times New Roman" w:hint="eastAsia"/>
          <w:sz w:val="24"/>
          <w:szCs w:val="24"/>
          <w:lang w:eastAsia="zh-CN"/>
        </w:rPr>
        <w:t>5</w:t>
      </w:r>
      <w:r w:rsidRPr="00E77A1A">
        <w:rPr>
          <w:rFonts w:ascii="KaiTi" w:eastAsia="KaiTi" w:hAnsi="Times New Roman"/>
          <w:b/>
          <w:sz w:val="24"/>
          <w:szCs w:val="24"/>
          <w:lang w:eastAsia="zh-CN"/>
        </w:rPr>
        <w:t>月</w:t>
      </w:r>
      <w:r w:rsidRPr="00E77A1A">
        <w:rPr>
          <w:rFonts w:ascii="KaiTi" w:eastAsia="KaiTi" w:hAnsi="Times New Roman" w:hint="eastAsia"/>
          <w:sz w:val="24"/>
          <w:szCs w:val="24"/>
          <w:lang w:eastAsia="zh-CN"/>
        </w:rPr>
        <w:t>19</w:t>
      </w:r>
      <w:r w:rsidRPr="00E77A1A">
        <w:rPr>
          <w:rFonts w:ascii="KaiTi" w:eastAsia="KaiTi" w:hAnsi="Times New Roman"/>
          <w:b/>
          <w:sz w:val="24"/>
          <w:szCs w:val="24"/>
          <w:lang w:eastAsia="zh-CN"/>
        </w:rPr>
        <w:t>日至</w:t>
      </w:r>
      <w:r w:rsidRPr="00E77A1A">
        <w:rPr>
          <w:rFonts w:ascii="KaiTi" w:eastAsia="KaiTi" w:hAnsi="Times New Roman" w:hint="eastAsia"/>
          <w:sz w:val="24"/>
          <w:szCs w:val="24"/>
          <w:lang w:eastAsia="zh-CN"/>
        </w:rPr>
        <w:t>23</w:t>
      </w:r>
      <w:r w:rsidRPr="00E77A1A">
        <w:rPr>
          <w:rFonts w:ascii="KaiTi" w:eastAsia="KaiTi" w:hAnsi="Times New Roman"/>
          <w:b/>
          <w:sz w:val="24"/>
          <w:szCs w:val="24"/>
          <w:lang w:eastAsia="zh-CN"/>
        </w:rPr>
        <w:t>日，日内瓦</w:t>
      </w: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796CB8" w:rsidRPr="00414BD6" w:rsidRDefault="005A6F3A" w:rsidP="00362148">
      <w:pPr>
        <w:spacing w:after="0" w:line="240" w:lineRule="auto"/>
        <w:ind w:left="0"/>
        <w:textAlignment w:val="bottom"/>
        <w:rPr>
          <w:rFonts w:ascii="KaiTi" w:eastAsia="KaiTi" w:hAnsi="STKaiti"/>
          <w:sz w:val="24"/>
          <w:szCs w:val="24"/>
          <w:lang w:eastAsia="zh-CN"/>
        </w:rPr>
      </w:pPr>
      <w:r w:rsidRPr="005A6F3A">
        <w:rPr>
          <w:rFonts w:ascii="KaiTi" w:eastAsia="KaiTi" w:hAnsi="STKaiti" w:hint="eastAsia"/>
          <w:sz w:val="24"/>
          <w:szCs w:val="24"/>
          <w:lang w:val="pt-BR" w:eastAsia="zh-CN"/>
        </w:rPr>
        <w:t>专利与公有领域项目</w:t>
      </w:r>
      <w:r>
        <w:rPr>
          <w:rFonts w:ascii="KaiTi" w:eastAsia="KaiTi" w:hAnsi="STKaiti" w:hint="eastAsia"/>
          <w:sz w:val="24"/>
          <w:szCs w:val="24"/>
          <w:lang w:val="pt-BR" w:eastAsia="zh-CN"/>
        </w:rPr>
        <w:t>：自我</w:t>
      </w:r>
      <w:r w:rsidR="000A594D" w:rsidRPr="000A594D">
        <w:rPr>
          <w:rFonts w:ascii="KaiTi" w:eastAsia="KaiTi" w:hAnsi="STKaiti" w:hint="eastAsia"/>
          <w:sz w:val="24"/>
          <w:szCs w:val="24"/>
          <w:lang w:val="pt-BR" w:eastAsia="zh-CN"/>
        </w:rPr>
        <w:t>审评报告</w:t>
      </w:r>
    </w:p>
    <w:p w:rsidR="00796CB8" w:rsidRPr="006B534E" w:rsidRDefault="00796CB8" w:rsidP="00850EBD">
      <w:pPr>
        <w:autoSpaceDE w:val="0"/>
        <w:autoSpaceDN w:val="0"/>
        <w:spacing w:after="0" w:line="240" w:lineRule="auto"/>
        <w:ind w:left="0"/>
        <w:textAlignment w:val="bottom"/>
        <w:rPr>
          <w:rFonts w:eastAsia="KaiTi"/>
          <w:sz w:val="22"/>
          <w:szCs w:val="22"/>
          <w:lang w:eastAsia="zh-CN"/>
        </w:rPr>
      </w:pPr>
    </w:p>
    <w:p w:rsidR="00796CB8" w:rsidRPr="00E77A1A" w:rsidRDefault="005A6F3A" w:rsidP="00E77A1A">
      <w:pPr>
        <w:spacing w:after="0" w:line="240" w:lineRule="auto"/>
        <w:ind w:left="0"/>
        <w:jc w:val="both"/>
        <w:textAlignment w:val="bottom"/>
        <w:rPr>
          <w:rFonts w:ascii="KaiTi" w:eastAsia="KaiTi" w:hAnsi="KaiTi"/>
          <w:i/>
          <w:sz w:val="21"/>
          <w:szCs w:val="21"/>
          <w:lang w:eastAsia="zh-CN"/>
        </w:rPr>
      </w:pPr>
      <w:r w:rsidRPr="005A6F3A">
        <w:rPr>
          <w:rFonts w:ascii="KaiTi" w:eastAsia="KaiTi" w:hAnsi="KaiTi" w:hint="eastAsia"/>
          <w:i/>
          <w:sz w:val="21"/>
          <w:szCs w:val="21"/>
          <w:lang w:eastAsia="zh-CN"/>
        </w:rPr>
        <w:t>秘书处编拟</w:t>
      </w:r>
    </w:p>
    <w:p w:rsidR="00796CB8" w:rsidRPr="00E77A1A" w:rsidRDefault="00796CB8" w:rsidP="00E77A1A">
      <w:pPr>
        <w:spacing w:after="0" w:line="240" w:lineRule="auto"/>
        <w:ind w:left="0"/>
        <w:jc w:val="both"/>
        <w:rPr>
          <w:rFonts w:eastAsiaTheme="minorEastAsia"/>
          <w:sz w:val="22"/>
          <w:szCs w:val="22"/>
          <w:lang w:eastAsia="zh-CN"/>
        </w:rPr>
      </w:pPr>
    </w:p>
    <w:p w:rsidR="000F3288" w:rsidRDefault="000F3288" w:rsidP="00E77A1A">
      <w:pPr>
        <w:spacing w:after="0" w:line="240" w:lineRule="auto"/>
        <w:ind w:left="0"/>
        <w:jc w:val="both"/>
        <w:rPr>
          <w:rFonts w:eastAsiaTheme="minorEastAsia"/>
          <w:sz w:val="22"/>
          <w:szCs w:val="22"/>
          <w:lang w:val="pt-BR" w:eastAsia="zh-CN"/>
        </w:rPr>
      </w:pPr>
    </w:p>
    <w:p w:rsidR="000F3288" w:rsidRPr="000F3288" w:rsidRDefault="000F3288" w:rsidP="00E77A1A">
      <w:pPr>
        <w:spacing w:after="0" w:line="240" w:lineRule="auto"/>
        <w:ind w:left="0"/>
        <w:jc w:val="both"/>
        <w:rPr>
          <w:rFonts w:eastAsiaTheme="minorEastAsia"/>
          <w:sz w:val="22"/>
          <w:szCs w:val="22"/>
          <w:lang w:val="pt-BR" w:eastAsia="zh-CN"/>
        </w:rPr>
      </w:pPr>
    </w:p>
    <w:p w:rsidR="00796CB8" w:rsidRPr="004D4716" w:rsidRDefault="00796CB8" w:rsidP="00E77A1A">
      <w:pPr>
        <w:spacing w:after="0" w:line="240" w:lineRule="auto"/>
        <w:ind w:left="0"/>
        <w:jc w:val="both"/>
        <w:rPr>
          <w:rFonts w:ascii="SimSun"/>
          <w:sz w:val="21"/>
          <w:lang w:eastAsia="zh-CN"/>
        </w:rPr>
      </w:pPr>
    </w:p>
    <w:p w:rsidR="004D4716" w:rsidRPr="007B5EEF" w:rsidRDefault="00E62500" w:rsidP="007B5EEF">
      <w:pPr>
        <w:pStyle w:val="a9"/>
        <w:numPr>
          <w:ilvl w:val="0"/>
          <w:numId w:val="32"/>
        </w:numPr>
        <w:spacing w:afterLines="50" w:after="120" w:line="340" w:lineRule="atLeast"/>
        <w:ind w:left="0" w:firstLine="0"/>
        <w:contextualSpacing w:val="0"/>
        <w:jc w:val="both"/>
        <w:rPr>
          <w:rFonts w:ascii="SimSun" w:eastAsia="SimSun" w:hAnsi="SimSun"/>
          <w:sz w:val="21"/>
          <w:szCs w:val="22"/>
          <w:lang w:eastAsia="zh-CN"/>
        </w:rPr>
      </w:pPr>
      <w:r w:rsidRPr="007B5EEF">
        <w:rPr>
          <w:rFonts w:ascii="SimSun" w:eastAsia="SimSun" w:hAnsi="SimSun" w:hint="eastAsia"/>
          <w:sz w:val="21"/>
          <w:szCs w:val="22"/>
          <w:lang w:eastAsia="zh-CN"/>
        </w:rPr>
        <w:t>按</w:t>
      </w:r>
      <w:r w:rsidRPr="007B5EEF">
        <w:rPr>
          <w:rFonts w:ascii="SimSun" w:eastAsia="SimSun" w:hAnsi="SimSun" w:cs="SimSun" w:hint="eastAsia"/>
          <w:sz w:val="21"/>
          <w:szCs w:val="22"/>
          <w:lang w:eastAsia="zh-CN"/>
        </w:rPr>
        <w:t>项</w:t>
      </w:r>
      <w:r w:rsidRPr="007B5EEF">
        <w:rPr>
          <w:rFonts w:ascii="SimSun" w:eastAsia="SimSun" w:hAnsi="SimSun" w:cs="MS Mincho" w:hint="eastAsia"/>
          <w:sz w:val="21"/>
          <w:szCs w:val="22"/>
          <w:lang w:eastAsia="zh-CN"/>
        </w:rPr>
        <w:t>目文件</w:t>
      </w:r>
      <w:r w:rsidRPr="007B5EEF">
        <w:rPr>
          <w:rFonts w:ascii="SimSun" w:eastAsia="SimSun" w:hAnsi="SimSun"/>
          <w:sz w:val="21"/>
          <w:szCs w:val="22"/>
          <w:lang w:eastAsia="zh-CN"/>
        </w:rPr>
        <w:t>(CDIP/7/5 Rev.)</w:t>
      </w:r>
      <w:r w:rsidRPr="007B5EEF">
        <w:rPr>
          <w:rFonts w:ascii="SimSun" w:eastAsia="SimSun" w:hAnsi="SimSun" w:hint="eastAsia"/>
          <w:sz w:val="21"/>
          <w:szCs w:val="22"/>
          <w:lang w:eastAsia="zh-CN"/>
        </w:rPr>
        <w:t>的</w:t>
      </w:r>
      <w:r w:rsidRPr="007B5EEF">
        <w:rPr>
          <w:rFonts w:ascii="SimSun" w:eastAsia="SimSun" w:hAnsi="SimSun" w:cs="SimSun" w:hint="eastAsia"/>
          <w:sz w:val="21"/>
          <w:szCs w:val="22"/>
          <w:lang w:eastAsia="zh-CN"/>
        </w:rPr>
        <w:t>规</w:t>
      </w:r>
      <w:r w:rsidRPr="007B5EEF">
        <w:rPr>
          <w:rFonts w:ascii="SimSun" w:eastAsia="SimSun" w:hAnsi="SimSun" w:cs="MS Mincho" w:hint="eastAsia"/>
          <w:sz w:val="21"/>
          <w:szCs w:val="22"/>
          <w:lang w:eastAsia="zh-CN"/>
        </w:rPr>
        <w:t>定，</w:t>
      </w:r>
      <w:r w:rsidRPr="007B5EEF">
        <w:rPr>
          <w:rFonts w:ascii="SimSun" w:eastAsia="SimSun" w:hAnsi="SimSun" w:cs="SimSun" w:hint="eastAsia"/>
          <w:sz w:val="21"/>
          <w:szCs w:val="22"/>
          <w:lang w:eastAsia="zh-CN"/>
        </w:rPr>
        <w:t>专</w:t>
      </w:r>
      <w:r w:rsidRPr="007B5EEF">
        <w:rPr>
          <w:rFonts w:ascii="SimSun" w:eastAsia="SimSun" w:hAnsi="SimSun" w:cs="MS Mincho" w:hint="eastAsia"/>
          <w:sz w:val="21"/>
          <w:szCs w:val="22"/>
          <w:lang w:eastAsia="zh-CN"/>
        </w:rPr>
        <w:t>利与公有</w:t>
      </w:r>
      <w:r w:rsidRPr="007B5EEF">
        <w:rPr>
          <w:rFonts w:ascii="SimSun" w:eastAsia="SimSun" w:hAnsi="SimSun" w:cs="SimSun" w:hint="eastAsia"/>
          <w:sz w:val="21"/>
          <w:szCs w:val="22"/>
          <w:lang w:eastAsia="zh-CN"/>
        </w:rPr>
        <w:t>领</w:t>
      </w:r>
      <w:r w:rsidRPr="007B5EEF">
        <w:rPr>
          <w:rFonts w:ascii="SimSun" w:eastAsia="SimSun" w:hAnsi="SimSun" w:cs="MS Mincho" w:hint="eastAsia"/>
          <w:sz w:val="21"/>
          <w:szCs w:val="22"/>
          <w:lang w:eastAsia="zh-CN"/>
        </w:rPr>
        <w:t>域</w:t>
      </w:r>
      <w:r w:rsidRPr="007B5EEF">
        <w:rPr>
          <w:rFonts w:ascii="SimSun" w:eastAsia="SimSun" w:hAnsi="SimSun" w:cs="SimSun" w:hint="eastAsia"/>
          <w:sz w:val="21"/>
          <w:szCs w:val="22"/>
          <w:lang w:eastAsia="zh-CN"/>
        </w:rPr>
        <w:t>项</w:t>
      </w:r>
      <w:r w:rsidRPr="007B5EEF">
        <w:rPr>
          <w:rFonts w:ascii="SimSun" w:eastAsia="SimSun" w:hAnsi="SimSun" w:cs="MS Mincho" w:hint="eastAsia"/>
          <w:sz w:val="21"/>
          <w:szCs w:val="22"/>
          <w:lang w:eastAsia="zh-CN"/>
        </w:rPr>
        <w:t>目</w:t>
      </w:r>
      <w:r w:rsidRPr="007B5EEF">
        <w:rPr>
          <w:rFonts w:ascii="SimSun" w:eastAsia="SimSun" w:hAnsi="SimSun" w:hint="eastAsia"/>
          <w:sz w:val="21"/>
          <w:szCs w:val="22"/>
          <w:lang w:eastAsia="zh-CN"/>
        </w:rPr>
        <w:t>要求</w:t>
      </w:r>
      <w:r w:rsidR="005A6F3A" w:rsidRPr="007B5EEF">
        <w:rPr>
          <w:rFonts w:ascii="SimSun" w:eastAsia="SimSun" w:hAnsi="SimSun" w:hint="eastAsia"/>
          <w:sz w:val="21"/>
          <w:szCs w:val="22"/>
          <w:lang w:eastAsia="zh-CN"/>
        </w:rPr>
        <w:t>自我</w:t>
      </w:r>
      <w:r w:rsidR="005A6F3A" w:rsidRPr="007B5EEF">
        <w:rPr>
          <w:rFonts w:ascii="SimSun" w:eastAsia="SimSun" w:hAnsi="SimSun" w:cs="SimSun" w:hint="eastAsia"/>
          <w:sz w:val="21"/>
          <w:szCs w:val="22"/>
          <w:lang w:eastAsia="zh-CN"/>
        </w:rPr>
        <w:t>审评</w:t>
      </w:r>
      <w:r w:rsidR="005F5B12" w:rsidRPr="007B5EEF">
        <w:rPr>
          <w:rFonts w:ascii="SimSun" w:eastAsia="SimSun" w:hAnsi="SimSun" w:hint="eastAsia"/>
          <w:sz w:val="21"/>
          <w:szCs w:val="22"/>
          <w:lang w:eastAsia="zh-CN"/>
        </w:rPr>
        <w:t>最</w:t>
      </w:r>
      <w:r w:rsidR="005F5B12" w:rsidRPr="007B5EEF">
        <w:rPr>
          <w:rFonts w:ascii="SimSun" w:eastAsia="SimSun" w:hAnsi="SimSun" w:cs="SimSun" w:hint="eastAsia"/>
          <w:sz w:val="21"/>
          <w:szCs w:val="22"/>
          <w:lang w:eastAsia="zh-CN"/>
        </w:rPr>
        <w:t>终</w:t>
      </w:r>
      <w:r w:rsidR="005A6F3A" w:rsidRPr="007B5EEF">
        <w:rPr>
          <w:rFonts w:ascii="SimSun" w:eastAsia="SimSun" w:hAnsi="SimSun" w:cs="SimSun" w:hint="eastAsia"/>
          <w:sz w:val="21"/>
          <w:szCs w:val="22"/>
          <w:lang w:eastAsia="zh-CN"/>
        </w:rPr>
        <w:t>报</w:t>
      </w:r>
      <w:r w:rsidR="005A6F3A" w:rsidRPr="007B5EEF">
        <w:rPr>
          <w:rFonts w:ascii="SimSun" w:eastAsia="SimSun" w:hAnsi="SimSun" w:cs="MS Mincho" w:hint="eastAsia"/>
          <w:sz w:val="21"/>
          <w:szCs w:val="22"/>
          <w:lang w:eastAsia="zh-CN"/>
        </w:rPr>
        <w:t>告</w:t>
      </w:r>
      <w:r w:rsidR="005A6F3A" w:rsidRPr="007B5EEF">
        <w:rPr>
          <w:rFonts w:ascii="SimSun" w:eastAsia="SimSun" w:hAnsi="SimSun" w:cs="SimSun" w:hint="eastAsia"/>
          <w:sz w:val="21"/>
          <w:szCs w:val="22"/>
          <w:lang w:eastAsia="zh-CN"/>
        </w:rPr>
        <w:t>阐</w:t>
      </w:r>
      <w:r w:rsidR="005A6F3A" w:rsidRPr="007B5EEF">
        <w:rPr>
          <w:rFonts w:ascii="SimSun" w:eastAsia="SimSun" w:hAnsi="SimSun" w:cs="MS Mincho" w:hint="eastAsia"/>
          <w:sz w:val="21"/>
          <w:szCs w:val="22"/>
          <w:lang w:eastAsia="zh-CN"/>
        </w:rPr>
        <w:t>明重要的</w:t>
      </w:r>
      <w:r w:rsidR="005A6F3A" w:rsidRPr="007B5EEF">
        <w:rPr>
          <w:rFonts w:ascii="SimSun" w:eastAsia="SimSun" w:hAnsi="SimSun" w:cs="SimSun" w:hint="eastAsia"/>
          <w:sz w:val="21"/>
          <w:szCs w:val="22"/>
          <w:lang w:eastAsia="zh-CN"/>
        </w:rPr>
        <w:t>项</w:t>
      </w:r>
      <w:r w:rsidR="005A6F3A" w:rsidRPr="007B5EEF">
        <w:rPr>
          <w:rFonts w:ascii="SimSun" w:eastAsia="SimSun" w:hAnsi="SimSun" w:cs="MS Mincho" w:hint="eastAsia"/>
          <w:sz w:val="21"/>
          <w:szCs w:val="22"/>
          <w:lang w:eastAsia="zh-CN"/>
        </w:rPr>
        <w:t>目成果并</w:t>
      </w:r>
      <w:r w:rsidR="005A6F3A" w:rsidRPr="007B5EEF">
        <w:rPr>
          <w:rFonts w:ascii="SimSun" w:eastAsia="SimSun" w:hAnsi="SimSun" w:cs="SimSun" w:hint="eastAsia"/>
          <w:sz w:val="21"/>
          <w:szCs w:val="22"/>
          <w:lang w:eastAsia="zh-CN"/>
        </w:rPr>
        <w:t>对项</w:t>
      </w:r>
      <w:r w:rsidR="005A6F3A" w:rsidRPr="007B5EEF">
        <w:rPr>
          <w:rFonts w:ascii="SimSun" w:eastAsia="SimSun" w:hAnsi="SimSun" w:cs="MS Mincho" w:hint="eastAsia"/>
          <w:sz w:val="21"/>
          <w:szCs w:val="22"/>
          <w:lang w:eastAsia="zh-CN"/>
        </w:rPr>
        <w:t>目成果</w:t>
      </w:r>
      <w:r w:rsidR="005A6F3A" w:rsidRPr="007B5EEF">
        <w:rPr>
          <w:rFonts w:ascii="SimSun" w:eastAsia="SimSun" w:hAnsi="SimSun" w:cs="SimSun" w:hint="eastAsia"/>
          <w:sz w:val="21"/>
          <w:szCs w:val="22"/>
          <w:lang w:eastAsia="zh-CN"/>
        </w:rPr>
        <w:t>进</w:t>
      </w:r>
      <w:r w:rsidR="005A6F3A" w:rsidRPr="007B5EEF">
        <w:rPr>
          <w:rFonts w:ascii="SimSun" w:eastAsia="SimSun" w:hAnsi="SimSun" w:cs="MS Mincho" w:hint="eastAsia"/>
          <w:sz w:val="21"/>
          <w:szCs w:val="22"/>
          <w:lang w:eastAsia="zh-CN"/>
        </w:rPr>
        <w:t>行最</w:t>
      </w:r>
      <w:r w:rsidR="005A6F3A" w:rsidRPr="007B5EEF">
        <w:rPr>
          <w:rFonts w:ascii="SimSun" w:eastAsia="SimSun" w:hAnsi="SimSun" w:cs="SimSun" w:hint="eastAsia"/>
          <w:sz w:val="21"/>
          <w:szCs w:val="22"/>
          <w:lang w:eastAsia="zh-CN"/>
        </w:rPr>
        <w:t>终评</w:t>
      </w:r>
      <w:r w:rsidR="005A6F3A" w:rsidRPr="007B5EEF">
        <w:rPr>
          <w:rFonts w:ascii="SimSun" w:eastAsia="SimSun" w:hAnsi="SimSun" w:cs="MS Mincho" w:hint="eastAsia"/>
          <w:sz w:val="21"/>
          <w:szCs w:val="22"/>
          <w:lang w:eastAsia="zh-CN"/>
        </w:rPr>
        <w:t>估</w:t>
      </w:r>
      <w:r w:rsidR="00B44DC9" w:rsidRPr="007B5EEF">
        <w:rPr>
          <w:rFonts w:ascii="SimSun" w:eastAsia="SimSun" w:hAnsi="SimSun" w:hint="eastAsia"/>
          <w:sz w:val="21"/>
          <w:szCs w:val="22"/>
          <w:lang w:eastAsia="zh-CN"/>
        </w:rPr>
        <w:t>。</w:t>
      </w:r>
    </w:p>
    <w:p w:rsidR="00E62500" w:rsidRPr="007B5EEF" w:rsidRDefault="00A20A0E" w:rsidP="007B5EEF">
      <w:pPr>
        <w:pStyle w:val="a9"/>
        <w:numPr>
          <w:ilvl w:val="0"/>
          <w:numId w:val="32"/>
        </w:numPr>
        <w:spacing w:afterLines="50" w:after="120" w:line="340" w:lineRule="atLeast"/>
        <w:ind w:left="0" w:firstLine="0"/>
        <w:jc w:val="both"/>
        <w:rPr>
          <w:rFonts w:ascii="SimSun" w:eastAsia="SimSun" w:hAnsi="SimSun"/>
          <w:sz w:val="21"/>
          <w:szCs w:val="22"/>
          <w:lang w:eastAsia="zh-CN"/>
        </w:rPr>
      </w:pPr>
      <w:r w:rsidRPr="007B5EEF">
        <w:rPr>
          <w:rFonts w:ascii="SimSun" w:eastAsia="SimSun" w:hAnsi="SimSun" w:hint="eastAsia"/>
          <w:sz w:val="21"/>
          <w:szCs w:val="22"/>
          <w:lang w:eastAsia="zh-CN"/>
        </w:rPr>
        <w:t>据此，本文件附件中</w:t>
      </w:r>
      <w:r w:rsidRPr="007B5EEF">
        <w:rPr>
          <w:rFonts w:ascii="SimSun" w:eastAsia="SimSun" w:hAnsi="SimSun" w:cs="SimSun" w:hint="eastAsia"/>
          <w:sz w:val="21"/>
          <w:szCs w:val="22"/>
          <w:lang w:eastAsia="zh-CN"/>
        </w:rPr>
        <w:t>载</w:t>
      </w:r>
      <w:r w:rsidRPr="007B5EEF">
        <w:rPr>
          <w:rFonts w:ascii="SimSun" w:eastAsia="SimSun" w:hAnsi="SimSun" w:cs="MS Mincho" w:hint="eastAsia"/>
          <w:sz w:val="21"/>
          <w:szCs w:val="22"/>
          <w:lang w:eastAsia="zh-CN"/>
        </w:rPr>
        <w:t>有上述</w:t>
      </w:r>
      <w:r w:rsidRPr="007B5EEF">
        <w:rPr>
          <w:rFonts w:ascii="SimSun" w:eastAsia="SimSun" w:hAnsi="SimSun" w:cs="SimSun" w:hint="eastAsia"/>
          <w:sz w:val="21"/>
          <w:szCs w:val="22"/>
          <w:lang w:eastAsia="zh-CN"/>
        </w:rPr>
        <w:t>自我审评报告。</w:t>
      </w:r>
    </w:p>
    <w:p w:rsidR="004D4716" w:rsidRPr="00B44DC9" w:rsidRDefault="00A20A0E" w:rsidP="007B5EEF">
      <w:pPr>
        <w:spacing w:afterLines="50" w:line="340" w:lineRule="atLeast"/>
        <w:ind w:left="5534"/>
        <w:jc w:val="both"/>
        <w:rPr>
          <w:rFonts w:ascii="KaiTi" w:eastAsia="KaiTi" w:hAnsi="KaiTi"/>
          <w:i/>
          <w:sz w:val="21"/>
          <w:szCs w:val="22"/>
          <w:lang w:eastAsia="zh-CN"/>
        </w:rPr>
      </w:pPr>
      <w:r>
        <w:rPr>
          <w:rFonts w:ascii="KaiTi" w:eastAsia="KaiTi" w:hAnsi="KaiTi" w:hint="eastAsia"/>
          <w:i/>
          <w:sz w:val="21"/>
          <w:szCs w:val="22"/>
          <w:lang w:eastAsia="zh-CN"/>
        </w:rPr>
        <w:t>3</w:t>
      </w:r>
      <w:r w:rsidR="004D4716" w:rsidRPr="00B44DC9">
        <w:rPr>
          <w:rFonts w:ascii="KaiTi" w:eastAsia="KaiTi" w:hAnsi="KaiTi"/>
          <w:i/>
          <w:sz w:val="21"/>
          <w:szCs w:val="22"/>
          <w:lang w:eastAsia="zh-CN"/>
        </w:rPr>
        <w:t>.</w:t>
      </w:r>
      <w:r w:rsidR="004D4716" w:rsidRPr="00B44DC9">
        <w:rPr>
          <w:rFonts w:ascii="KaiTi" w:eastAsia="KaiTi" w:hAnsi="KaiTi"/>
          <w:i/>
          <w:sz w:val="21"/>
          <w:szCs w:val="22"/>
          <w:lang w:eastAsia="zh-CN"/>
        </w:rPr>
        <w:tab/>
      </w:r>
      <w:r w:rsidR="00B44DC9" w:rsidRPr="00B44DC9">
        <w:rPr>
          <w:rFonts w:ascii="KaiTi" w:eastAsia="KaiTi" w:hAnsi="KaiTi" w:hint="eastAsia"/>
          <w:i/>
          <w:sz w:val="21"/>
          <w:szCs w:val="22"/>
          <w:lang w:eastAsia="zh-CN"/>
        </w:rPr>
        <w:t>请</w:t>
      </w:r>
      <w:r w:rsidR="0034098B">
        <w:rPr>
          <w:rFonts w:ascii="KaiTi" w:eastAsia="KaiTi" w:hAnsi="KaiTi" w:hint="eastAsia"/>
          <w:i/>
          <w:sz w:val="21"/>
          <w:szCs w:val="22"/>
          <w:lang w:eastAsia="zh-CN"/>
        </w:rPr>
        <w:t>委员会</w:t>
      </w:r>
      <w:r w:rsidR="00B44DC9" w:rsidRPr="00B44DC9">
        <w:rPr>
          <w:rFonts w:ascii="KaiTi" w:eastAsia="KaiTi" w:hAnsi="KaiTi" w:hint="eastAsia"/>
          <w:i/>
          <w:sz w:val="21"/>
          <w:szCs w:val="22"/>
          <w:lang w:eastAsia="zh-CN"/>
        </w:rPr>
        <w:t>注意本文件附件中所载的信息。</w:t>
      </w:r>
    </w:p>
    <w:p w:rsidR="004D4716" w:rsidRPr="004D4716" w:rsidRDefault="004D4716" w:rsidP="004D4716">
      <w:pPr>
        <w:spacing w:afterLines="50" w:line="340" w:lineRule="atLeast"/>
        <w:ind w:left="0" w:rightChars="-49" w:right="-98"/>
        <w:jc w:val="both"/>
        <w:rPr>
          <w:rFonts w:ascii="SimSun"/>
          <w:sz w:val="21"/>
          <w:szCs w:val="22"/>
          <w:lang w:eastAsia="zh-CN"/>
        </w:rPr>
      </w:pPr>
    </w:p>
    <w:p w:rsidR="004D4716" w:rsidRDefault="004D4716" w:rsidP="006F7335">
      <w:pPr>
        <w:spacing w:afterLines="50" w:line="340" w:lineRule="atLeast"/>
        <w:ind w:left="5534"/>
        <w:rPr>
          <w:rFonts w:ascii="KaiTi" w:eastAsia="KaiTi" w:hAnsi="KaiTi"/>
          <w:sz w:val="21"/>
          <w:szCs w:val="22"/>
          <w:lang w:val="en-GB" w:eastAsia="zh-CN"/>
        </w:rPr>
      </w:pPr>
      <w:r w:rsidRPr="00B44DC9">
        <w:rPr>
          <w:rFonts w:ascii="KaiTi" w:eastAsia="KaiTi" w:hAnsi="KaiTi"/>
          <w:sz w:val="21"/>
          <w:szCs w:val="22"/>
          <w:lang w:val="en-GB" w:eastAsia="zh-CN"/>
        </w:rPr>
        <w:t>[</w:t>
      </w:r>
      <w:r w:rsidR="00B44DC9" w:rsidRPr="00B44DC9">
        <w:rPr>
          <w:rFonts w:ascii="KaiTi" w:eastAsia="KaiTi" w:hAnsi="KaiTi" w:hint="eastAsia"/>
          <w:sz w:val="21"/>
          <w:szCs w:val="22"/>
          <w:lang w:eastAsia="zh-CN"/>
        </w:rPr>
        <w:t>后接附件</w:t>
      </w:r>
      <w:r w:rsidRPr="00B44DC9">
        <w:rPr>
          <w:rFonts w:ascii="KaiTi" w:eastAsia="KaiTi" w:hAnsi="KaiTi"/>
          <w:sz w:val="21"/>
          <w:szCs w:val="22"/>
          <w:lang w:val="en-GB" w:eastAsia="zh-CN"/>
        </w:rPr>
        <w:t>]</w:t>
      </w:r>
    </w:p>
    <w:p w:rsidR="006F7335" w:rsidRPr="00B44DC9" w:rsidRDefault="006F7335" w:rsidP="00B44DC9">
      <w:pPr>
        <w:spacing w:after="0" w:line="240" w:lineRule="auto"/>
        <w:ind w:left="5103" w:hanging="567"/>
        <w:rPr>
          <w:rFonts w:ascii="KaiTi" w:eastAsia="KaiTi" w:hAnsi="KaiTi"/>
          <w:i/>
          <w:sz w:val="21"/>
          <w:szCs w:val="22"/>
          <w:lang w:eastAsia="zh-CN"/>
        </w:rPr>
      </w:pPr>
    </w:p>
    <w:p w:rsidR="004D4716" w:rsidRPr="004D4716" w:rsidRDefault="004D4716" w:rsidP="004D4716">
      <w:pPr>
        <w:spacing w:afterLines="50" w:line="340" w:lineRule="atLeast"/>
        <w:ind w:left="0" w:rightChars="-49" w:right="-98"/>
        <w:jc w:val="both"/>
        <w:rPr>
          <w:rFonts w:ascii="SimSun"/>
          <w:sz w:val="21"/>
          <w:szCs w:val="22"/>
          <w:lang w:eastAsia="zh-CN"/>
        </w:rPr>
        <w:sectPr w:rsidR="004D4716" w:rsidRPr="004D4716" w:rsidSect="00E77A1A">
          <w:headerReference w:type="default" r:id="rId9"/>
          <w:endnotePr>
            <w:numFmt w:val="decimal"/>
          </w:endnotePr>
          <w:pgSz w:w="11907" w:h="16840" w:code="9"/>
          <w:pgMar w:top="567" w:right="1134" w:bottom="1418" w:left="1418" w:header="510" w:footer="1021"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33097D" w:rsidRPr="00E1797B" w:rsidTr="00EB2BE5">
        <w:trPr>
          <w:trHeight w:val="789"/>
        </w:trPr>
        <w:tc>
          <w:tcPr>
            <w:tcW w:w="9288" w:type="dxa"/>
            <w:gridSpan w:val="2"/>
            <w:shd w:val="clear" w:color="auto" w:fill="auto"/>
            <w:vAlign w:val="center"/>
          </w:tcPr>
          <w:p w:rsidR="0033097D" w:rsidRPr="00153A53" w:rsidRDefault="0033097D" w:rsidP="007B5EEF">
            <w:pPr>
              <w:keepNext/>
              <w:spacing w:beforeLines="50" w:before="120" w:afterLines="50" w:line="340" w:lineRule="atLeast"/>
              <w:ind w:left="0"/>
              <w:jc w:val="both"/>
              <w:outlineLvl w:val="1"/>
              <w:rPr>
                <w:rFonts w:ascii="SimHei" w:eastAsia="SimHei" w:hAnsi="SimHei"/>
                <w:bCs/>
                <w:iCs/>
                <w:caps/>
                <w:sz w:val="21"/>
                <w:szCs w:val="28"/>
              </w:rPr>
            </w:pPr>
            <w:proofErr w:type="spellStart"/>
            <w:r w:rsidRPr="00153A53">
              <w:rPr>
                <w:rFonts w:ascii="SimHei" w:eastAsia="SimHei" w:hAnsi="SimHei" w:hint="eastAsia"/>
                <w:bCs/>
                <w:iCs/>
                <w:sz w:val="21"/>
                <w:szCs w:val="28"/>
              </w:rPr>
              <w:lastRenderedPageBreak/>
              <w:t>项目</w:t>
            </w:r>
            <w:proofErr w:type="spellEnd"/>
            <w:r>
              <w:rPr>
                <w:rFonts w:ascii="SimHei" w:eastAsia="SimHei" w:hAnsi="SimHei" w:hint="eastAsia"/>
                <w:bCs/>
                <w:iCs/>
                <w:sz w:val="21"/>
                <w:szCs w:val="28"/>
                <w:lang w:eastAsia="zh-CN"/>
              </w:rPr>
              <w:t>自我审评</w:t>
            </w:r>
          </w:p>
        </w:tc>
      </w:tr>
      <w:tr w:rsidR="0033097D" w:rsidRPr="00E1797B" w:rsidTr="00EB2BE5">
        <w:trPr>
          <w:trHeight w:val="474"/>
        </w:trPr>
        <w:tc>
          <w:tcPr>
            <w:tcW w:w="2376" w:type="dxa"/>
            <w:shd w:val="clear" w:color="auto" w:fill="auto"/>
          </w:tcPr>
          <w:p w:rsidR="0033097D" w:rsidRPr="00E1797B" w:rsidRDefault="0033097D" w:rsidP="007B5EEF">
            <w:pPr>
              <w:keepNext/>
              <w:spacing w:beforeLines="50" w:before="120" w:afterLines="50" w:line="340" w:lineRule="atLeast"/>
              <w:ind w:left="0"/>
              <w:jc w:val="both"/>
              <w:outlineLvl w:val="2"/>
              <w:rPr>
                <w:rFonts w:ascii="SimSun"/>
                <w:bCs/>
                <w:sz w:val="21"/>
                <w:szCs w:val="26"/>
                <w:u w:val="single"/>
              </w:rPr>
            </w:pPr>
            <w:proofErr w:type="spellStart"/>
            <w:r w:rsidRPr="00E1797B">
              <w:rPr>
                <w:rFonts w:ascii="SimSun" w:hint="eastAsia"/>
                <w:bCs/>
                <w:sz w:val="21"/>
                <w:szCs w:val="26"/>
                <w:u w:val="single"/>
              </w:rPr>
              <w:t>项目代码</w:t>
            </w:r>
            <w:proofErr w:type="spellEnd"/>
          </w:p>
        </w:tc>
        <w:tc>
          <w:tcPr>
            <w:tcW w:w="6912" w:type="dxa"/>
            <w:shd w:val="clear" w:color="auto" w:fill="auto"/>
          </w:tcPr>
          <w:p w:rsidR="0033097D" w:rsidRPr="00E1797B" w:rsidRDefault="0033097D" w:rsidP="007B5EEF">
            <w:pPr>
              <w:spacing w:beforeLines="50" w:before="120" w:afterLines="50" w:line="340" w:lineRule="atLeast"/>
              <w:ind w:left="0"/>
              <w:jc w:val="both"/>
              <w:rPr>
                <w:rFonts w:ascii="SimSun"/>
                <w:sz w:val="21"/>
              </w:rPr>
            </w:pPr>
            <w:r w:rsidRPr="00E1797B">
              <w:rPr>
                <w:rFonts w:ascii="SimSun"/>
                <w:sz w:val="21"/>
              </w:rPr>
              <w:t>DA_16_20_02</w:t>
            </w:r>
          </w:p>
        </w:tc>
      </w:tr>
      <w:tr w:rsidR="0033097D" w:rsidRPr="00E1797B" w:rsidTr="00EB2BE5">
        <w:trPr>
          <w:trHeight w:val="565"/>
        </w:trPr>
        <w:tc>
          <w:tcPr>
            <w:tcW w:w="2376" w:type="dxa"/>
            <w:shd w:val="clear" w:color="auto" w:fill="auto"/>
          </w:tcPr>
          <w:p w:rsidR="0033097D" w:rsidRPr="00E1797B" w:rsidRDefault="0069007F" w:rsidP="007B5EEF">
            <w:pPr>
              <w:keepNext/>
              <w:spacing w:beforeLines="50" w:before="120" w:afterLines="50" w:line="340" w:lineRule="atLeast"/>
              <w:ind w:left="0"/>
              <w:jc w:val="both"/>
              <w:outlineLvl w:val="2"/>
              <w:rPr>
                <w:rFonts w:ascii="SimSun"/>
                <w:bCs/>
                <w:sz w:val="21"/>
                <w:szCs w:val="26"/>
                <w:u w:val="single"/>
              </w:rPr>
            </w:pPr>
            <w:r>
              <w:rPr>
                <w:rFonts w:ascii="SimSun" w:hint="eastAsia"/>
                <w:bCs/>
                <w:sz w:val="21"/>
                <w:szCs w:val="26"/>
                <w:u w:val="single"/>
                <w:lang w:eastAsia="zh-CN"/>
              </w:rPr>
              <w:t>题  目</w:t>
            </w:r>
          </w:p>
        </w:tc>
        <w:tc>
          <w:tcPr>
            <w:tcW w:w="6912" w:type="dxa"/>
            <w:shd w:val="clear" w:color="auto" w:fill="auto"/>
            <w:vAlign w:val="center"/>
          </w:tcPr>
          <w:p w:rsidR="0033097D" w:rsidRPr="00E1797B" w:rsidRDefault="0033097D" w:rsidP="007B5EEF">
            <w:pPr>
              <w:spacing w:beforeLines="50" w:before="120" w:afterLines="50" w:line="340" w:lineRule="atLeast"/>
              <w:ind w:left="0"/>
              <w:jc w:val="both"/>
              <w:rPr>
                <w:rFonts w:ascii="SimSun"/>
                <w:sz w:val="21"/>
              </w:rPr>
            </w:pPr>
            <w:proofErr w:type="spellStart"/>
            <w:r w:rsidRPr="00E1797B">
              <w:rPr>
                <w:rFonts w:ascii="SimSun" w:hAnsi="SimSun" w:cs="SimSun" w:hint="eastAsia"/>
                <w:sz w:val="21"/>
              </w:rPr>
              <w:t>专利与公有领域</w:t>
            </w:r>
            <w:proofErr w:type="spellEnd"/>
          </w:p>
        </w:tc>
      </w:tr>
      <w:tr w:rsidR="0033097D" w:rsidRPr="00E1797B" w:rsidTr="00EB2BE5">
        <w:tc>
          <w:tcPr>
            <w:tcW w:w="2376" w:type="dxa"/>
            <w:shd w:val="clear" w:color="auto" w:fill="auto"/>
          </w:tcPr>
          <w:p w:rsidR="0033097D" w:rsidRPr="00E1797B" w:rsidRDefault="0033097D" w:rsidP="007B5EEF">
            <w:pPr>
              <w:keepNext/>
              <w:spacing w:beforeLines="50" w:before="120" w:afterLines="50" w:line="340" w:lineRule="atLeast"/>
              <w:ind w:left="0"/>
              <w:jc w:val="both"/>
              <w:outlineLvl w:val="2"/>
              <w:rPr>
                <w:rFonts w:ascii="SimSun"/>
                <w:sz w:val="21"/>
              </w:rPr>
            </w:pPr>
            <w:proofErr w:type="spellStart"/>
            <w:r w:rsidRPr="00E1797B">
              <w:rPr>
                <w:rFonts w:ascii="SimSun" w:hint="eastAsia"/>
                <w:bCs/>
                <w:sz w:val="21"/>
                <w:szCs w:val="26"/>
                <w:u w:val="single"/>
              </w:rPr>
              <w:t>发展议程建议</w:t>
            </w:r>
            <w:proofErr w:type="spellEnd"/>
          </w:p>
        </w:tc>
        <w:tc>
          <w:tcPr>
            <w:tcW w:w="6912" w:type="dxa"/>
            <w:shd w:val="clear" w:color="auto" w:fill="auto"/>
          </w:tcPr>
          <w:p w:rsidR="0033097D" w:rsidRDefault="0033097D" w:rsidP="007B5EEF">
            <w:pPr>
              <w:spacing w:beforeLines="50" w:before="120" w:afterLines="50" w:line="340" w:lineRule="atLeast"/>
              <w:ind w:left="0"/>
              <w:jc w:val="both"/>
              <w:rPr>
                <w:rFonts w:ascii="SimSun"/>
                <w:sz w:val="21"/>
                <w:lang w:val="en" w:eastAsia="zh-CN"/>
              </w:rPr>
            </w:pPr>
            <w:r w:rsidRPr="006C1C13">
              <w:rPr>
                <w:rFonts w:ascii="KaiTi" w:eastAsia="KaiTi" w:hAnsi="KaiTi" w:hint="eastAsia"/>
                <w:i/>
                <w:sz w:val="21"/>
                <w:lang w:val="en" w:eastAsia="zh-CN"/>
              </w:rPr>
              <w:t>建议16：</w:t>
            </w:r>
            <w:r>
              <w:rPr>
                <w:rFonts w:ascii="SimSun" w:hint="eastAsia"/>
                <w:sz w:val="21"/>
                <w:lang w:val="en" w:eastAsia="zh-CN"/>
              </w:rPr>
              <w:t>在WIPO的准则制定程序中，注意保护公有领域，加深对建立丰富并易于获得的公有领域所涉的影响和利益进行的分析。</w:t>
            </w:r>
          </w:p>
          <w:p w:rsidR="0033097D" w:rsidRPr="00E1797B" w:rsidRDefault="0033097D" w:rsidP="007B5EEF">
            <w:pPr>
              <w:spacing w:afterLines="50" w:line="340" w:lineRule="atLeast"/>
              <w:ind w:left="0"/>
              <w:jc w:val="both"/>
              <w:rPr>
                <w:rFonts w:ascii="SimSun"/>
                <w:sz w:val="21"/>
                <w:lang w:val="en" w:eastAsia="zh-CN"/>
              </w:rPr>
            </w:pPr>
            <w:r w:rsidRPr="006C1C13">
              <w:rPr>
                <w:rFonts w:ascii="KaiTi" w:eastAsia="KaiTi" w:hAnsi="KaiTi" w:hint="eastAsia"/>
                <w:i/>
                <w:sz w:val="21"/>
                <w:lang w:val="en" w:eastAsia="zh-CN"/>
              </w:rPr>
              <w:t>建议20：</w:t>
            </w:r>
            <w:r>
              <w:rPr>
                <w:rFonts w:ascii="SimSun" w:hint="eastAsia"/>
                <w:sz w:val="21"/>
                <w:lang w:val="en" w:eastAsia="zh-CN"/>
              </w:rPr>
              <w:t>提倡开展有助于在WIPO成员国建立强大的公有领域的知识产权(IP)方面的准则制定活动，包括编拟指导方针的可能性，以帮助感兴趣的成员国查明在其各自的管辖范围内已流入公有领域的主题事项。</w:t>
            </w:r>
          </w:p>
        </w:tc>
      </w:tr>
      <w:tr w:rsidR="0033097D" w:rsidRPr="00E1797B" w:rsidTr="00EB2BE5">
        <w:tc>
          <w:tcPr>
            <w:tcW w:w="2376" w:type="dxa"/>
            <w:shd w:val="clear" w:color="auto" w:fill="auto"/>
          </w:tcPr>
          <w:p w:rsidR="0033097D" w:rsidRPr="00E1797B" w:rsidRDefault="0033097D" w:rsidP="007B5EEF">
            <w:pPr>
              <w:keepNext/>
              <w:spacing w:beforeLines="50" w:before="120" w:afterLines="50" w:line="340" w:lineRule="atLeast"/>
              <w:ind w:left="0"/>
              <w:jc w:val="both"/>
              <w:outlineLvl w:val="2"/>
              <w:rPr>
                <w:rFonts w:ascii="SimSun"/>
                <w:sz w:val="21"/>
              </w:rPr>
            </w:pPr>
            <w:proofErr w:type="spellStart"/>
            <w:r w:rsidRPr="00E1797B">
              <w:rPr>
                <w:rFonts w:ascii="SimSun" w:hint="eastAsia"/>
                <w:bCs/>
                <w:sz w:val="21"/>
                <w:szCs w:val="26"/>
                <w:u w:val="single"/>
              </w:rPr>
              <w:t>项目预算</w:t>
            </w:r>
            <w:proofErr w:type="spellEnd"/>
          </w:p>
        </w:tc>
        <w:tc>
          <w:tcPr>
            <w:tcW w:w="6912" w:type="dxa"/>
            <w:shd w:val="clear" w:color="auto" w:fill="auto"/>
          </w:tcPr>
          <w:p w:rsidR="0033097D" w:rsidRPr="00E1797B" w:rsidRDefault="0033097D" w:rsidP="007B5EEF">
            <w:pPr>
              <w:spacing w:beforeLines="50" w:before="120" w:afterLines="50" w:line="340" w:lineRule="atLeast"/>
              <w:ind w:left="0"/>
              <w:jc w:val="both"/>
              <w:rPr>
                <w:rFonts w:ascii="SimSun"/>
                <w:sz w:val="21"/>
                <w:lang w:val="fr-CH"/>
              </w:rPr>
            </w:pPr>
            <w:proofErr w:type="spellStart"/>
            <w:r w:rsidRPr="00E1797B">
              <w:rPr>
                <w:rFonts w:ascii="SimSun" w:hAnsi="SimSun" w:cs="SimSun" w:hint="eastAsia"/>
                <w:sz w:val="21"/>
                <w:lang w:val="fr-CH"/>
              </w:rPr>
              <w:t>非人事费用</w:t>
            </w:r>
            <w:proofErr w:type="spellEnd"/>
            <w:r w:rsidRPr="00E1797B">
              <w:rPr>
                <w:rFonts w:ascii="SimSun" w:hAnsi="SimSun" w:cs="SimSun" w:hint="eastAsia"/>
                <w:sz w:val="21"/>
                <w:lang w:val="fr-CH"/>
              </w:rPr>
              <w:t>：</w:t>
            </w:r>
            <w:r w:rsidRPr="00E1797B">
              <w:rPr>
                <w:rFonts w:ascii="SimSun"/>
                <w:sz w:val="21"/>
                <w:lang w:val="fr-CH"/>
              </w:rPr>
              <w:t>50,000</w:t>
            </w:r>
            <w:proofErr w:type="spellStart"/>
            <w:r w:rsidRPr="00E1797B">
              <w:rPr>
                <w:rFonts w:ascii="SimSun" w:hAnsi="SimSun" w:cs="SimSun" w:hint="eastAsia"/>
                <w:sz w:val="21"/>
                <w:lang w:val="fr-CH"/>
              </w:rPr>
              <w:t>瑞郎</w:t>
            </w:r>
            <w:proofErr w:type="spellEnd"/>
          </w:p>
        </w:tc>
      </w:tr>
      <w:tr w:rsidR="0033097D" w:rsidRPr="00E1797B" w:rsidTr="00EB2BE5">
        <w:tc>
          <w:tcPr>
            <w:tcW w:w="2376" w:type="dxa"/>
            <w:shd w:val="clear" w:color="auto" w:fill="auto"/>
          </w:tcPr>
          <w:p w:rsidR="0033097D" w:rsidRPr="00E34959" w:rsidRDefault="0033097D" w:rsidP="007B5EEF">
            <w:pPr>
              <w:keepNext/>
              <w:spacing w:beforeLines="50" w:before="120" w:afterLines="50" w:line="340" w:lineRule="atLeast"/>
              <w:ind w:left="0"/>
              <w:jc w:val="both"/>
              <w:outlineLvl w:val="2"/>
              <w:rPr>
                <w:rFonts w:ascii="SimSun"/>
                <w:bCs/>
                <w:sz w:val="21"/>
                <w:szCs w:val="26"/>
                <w:u w:val="single"/>
              </w:rPr>
            </w:pPr>
            <w:proofErr w:type="spellStart"/>
            <w:r w:rsidRPr="00E1797B">
              <w:rPr>
                <w:rFonts w:ascii="SimSun" w:hint="eastAsia"/>
                <w:bCs/>
                <w:sz w:val="21"/>
                <w:szCs w:val="26"/>
                <w:u w:val="single"/>
              </w:rPr>
              <w:t>项目开始日期</w:t>
            </w:r>
            <w:proofErr w:type="spellEnd"/>
          </w:p>
        </w:tc>
        <w:tc>
          <w:tcPr>
            <w:tcW w:w="6912" w:type="dxa"/>
            <w:shd w:val="clear" w:color="auto" w:fill="auto"/>
          </w:tcPr>
          <w:p w:rsidR="0033097D" w:rsidRPr="00E1797B" w:rsidRDefault="0033097D" w:rsidP="007B5EEF">
            <w:pPr>
              <w:spacing w:beforeLines="50" w:before="120" w:afterLines="50" w:line="340" w:lineRule="atLeast"/>
              <w:ind w:left="0"/>
              <w:jc w:val="both"/>
              <w:rPr>
                <w:rFonts w:ascii="SimSun"/>
                <w:sz w:val="21"/>
              </w:rPr>
            </w:pPr>
            <w:r w:rsidRPr="00E1797B">
              <w:rPr>
                <w:rFonts w:ascii="SimSun"/>
                <w:sz w:val="21"/>
              </w:rPr>
              <w:t>2012</w:t>
            </w:r>
            <w:r w:rsidRPr="00E1797B">
              <w:rPr>
                <w:rFonts w:ascii="SimSun" w:hAnsi="SimSun" w:cs="SimSun" w:hint="eastAsia"/>
                <w:sz w:val="21"/>
              </w:rPr>
              <w:t>年</w:t>
            </w:r>
            <w:r w:rsidRPr="00E1797B">
              <w:rPr>
                <w:rFonts w:ascii="SimSun"/>
                <w:sz w:val="21"/>
              </w:rPr>
              <w:t>1</w:t>
            </w:r>
            <w:r w:rsidRPr="00E1797B">
              <w:rPr>
                <w:rFonts w:ascii="SimSun" w:hAnsi="SimSun" w:cs="SimSun" w:hint="eastAsia"/>
                <w:sz w:val="21"/>
              </w:rPr>
              <w:t>月</w:t>
            </w:r>
            <w:r w:rsidRPr="00E1797B">
              <w:rPr>
                <w:rFonts w:ascii="SimSun"/>
                <w:sz w:val="21"/>
              </w:rPr>
              <w:t>1</w:t>
            </w:r>
            <w:r w:rsidRPr="00E1797B">
              <w:rPr>
                <w:rFonts w:ascii="SimSun" w:hAnsi="SimSun" w:cs="SimSun" w:hint="eastAsia"/>
                <w:sz w:val="21"/>
              </w:rPr>
              <w:t>日</w:t>
            </w:r>
          </w:p>
        </w:tc>
      </w:tr>
      <w:tr w:rsidR="0033097D" w:rsidRPr="00E1797B" w:rsidTr="00EB2BE5">
        <w:tc>
          <w:tcPr>
            <w:tcW w:w="2376" w:type="dxa"/>
            <w:shd w:val="clear" w:color="auto" w:fill="auto"/>
          </w:tcPr>
          <w:p w:rsidR="0033097D" w:rsidRPr="00E34959" w:rsidRDefault="0033097D" w:rsidP="007B5EEF">
            <w:pPr>
              <w:keepNext/>
              <w:spacing w:beforeLines="50" w:before="120" w:afterLines="50" w:line="340" w:lineRule="atLeast"/>
              <w:ind w:left="0"/>
              <w:jc w:val="both"/>
              <w:outlineLvl w:val="2"/>
              <w:rPr>
                <w:rFonts w:ascii="SimSun"/>
                <w:bCs/>
                <w:sz w:val="21"/>
                <w:szCs w:val="26"/>
                <w:u w:val="single"/>
              </w:rPr>
            </w:pPr>
            <w:proofErr w:type="spellStart"/>
            <w:r w:rsidRPr="00E1797B">
              <w:rPr>
                <w:rFonts w:ascii="SimSun" w:hint="eastAsia"/>
                <w:bCs/>
                <w:sz w:val="21"/>
                <w:szCs w:val="26"/>
                <w:u w:val="single"/>
              </w:rPr>
              <w:t>项目期限</w:t>
            </w:r>
            <w:proofErr w:type="spellEnd"/>
          </w:p>
        </w:tc>
        <w:tc>
          <w:tcPr>
            <w:tcW w:w="6912" w:type="dxa"/>
            <w:shd w:val="clear" w:color="auto" w:fill="auto"/>
          </w:tcPr>
          <w:p w:rsidR="0033097D" w:rsidRPr="00E1797B" w:rsidRDefault="0033097D" w:rsidP="007B5EEF">
            <w:pPr>
              <w:spacing w:beforeLines="50" w:before="120" w:afterLines="50" w:line="340" w:lineRule="atLeast"/>
              <w:ind w:left="0"/>
              <w:jc w:val="both"/>
              <w:rPr>
                <w:rFonts w:ascii="SimSun"/>
                <w:sz w:val="21"/>
              </w:rPr>
            </w:pPr>
            <w:r w:rsidRPr="00E1797B">
              <w:rPr>
                <w:rFonts w:ascii="SimSun"/>
                <w:sz w:val="21"/>
              </w:rPr>
              <w:t>15</w:t>
            </w:r>
            <w:r w:rsidRPr="00E1797B">
              <w:rPr>
                <w:rFonts w:ascii="SimSun" w:hAnsi="SimSun" w:cs="SimSun" w:hint="eastAsia"/>
                <w:sz w:val="21"/>
              </w:rPr>
              <w:t>个月</w:t>
            </w:r>
          </w:p>
        </w:tc>
      </w:tr>
      <w:tr w:rsidR="0033097D" w:rsidRPr="00E1797B" w:rsidTr="00EB2BE5">
        <w:tc>
          <w:tcPr>
            <w:tcW w:w="2376" w:type="dxa"/>
            <w:shd w:val="clear" w:color="auto" w:fill="auto"/>
          </w:tcPr>
          <w:p w:rsidR="0033097D" w:rsidRPr="00E1797B" w:rsidRDefault="0033097D" w:rsidP="007B5EEF">
            <w:pPr>
              <w:keepNext/>
              <w:spacing w:beforeLines="50" w:before="120" w:afterLines="50" w:line="340" w:lineRule="atLeast"/>
              <w:ind w:left="0"/>
              <w:jc w:val="both"/>
              <w:outlineLvl w:val="2"/>
              <w:rPr>
                <w:rFonts w:ascii="SimSun"/>
                <w:bCs/>
                <w:sz w:val="21"/>
                <w:szCs w:val="26"/>
                <w:u w:val="single"/>
                <w:lang w:eastAsia="zh-CN"/>
              </w:rPr>
            </w:pPr>
            <w:r w:rsidRPr="00E1797B">
              <w:rPr>
                <w:rFonts w:ascii="SimSun" w:hint="eastAsia"/>
                <w:bCs/>
                <w:sz w:val="21"/>
                <w:szCs w:val="26"/>
                <w:u w:val="single"/>
                <w:lang w:eastAsia="zh-CN"/>
              </w:rPr>
              <w:t>所涉的WIPO重要部门和所关联的WIPO计划</w:t>
            </w:r>
          </w:p>
        </w:tc>
        <w:tc>
          <w:tcPr>
            <w:tcW w:w="6912" w:type="dxa"/>
            <w:shd w:val="clear" w:color="auto" w:fill="auto"/>
          </w:tcPr>
          <w:p w:rsidR="0033097D" w:rsidRPr="00E1797B" w:rsidRDefault="0033097D" w:rsidP="007B5EEF">
            <w:pPr>
              <w:spacing w:beforeLines="50" w:before="120" w:afterLines="50" w:line="340" w:lineRule="atLeast"/>
              <w:ind w:left="0"/>
              <w:jc w:val="both"/>
              <w:rPr>
                <w:rFonts w:ascii="SimSun"/>
                <w:sz w:val="21"/>
                <w:lang w:eastAsia="zh-CN"/>
              </w:rPr>
            </w:pPr>
            <w:r w:rsidRPr="00153A53">
              <w:rPr>
                <w:rFonts w:ascii="SimSun" w:hint="eastAsia"/>
                <w:sz w:val="21"/>
                <w:lang w:eastAsia="zh-CN"/>
              </w:rPr>
              <w:t>创新</w:t>
            </w:r>
            <w:r w:rsidRPr="00E1797B">
              <w:rPr>
                <w:rFonts w:ascii="SimSun" w:hAnsi="SimSun" w:cs="SimSun" w:hint="eastAsia"/>
                <w:sz w:val="21"/>
                <w:lang w:eastAsia="zh-CN"/>
              </w:rPr>
              <w:t>和技术部门</w:t>
            </w:r>
            <w:r w:rsidRPr="00E1797B">
              <w:rPr>
                <w:rFonts w:ascii="SimSun"/>
                <w:sz w:val="21"/>
                <w:lang w:eastAsia="zh-CN"/>
              </w:rPr>
              <w:t>(</w:t>
            </w:r>
            <w:r w:rsidRPr="00E1797B">
              <w:rPr>
                <w:rFonts w:ascii="SimSun" w:hAnsi="SimSun" w:cs="SimSun" w:hint="eastAsia"/>
                <w:sz w:val="21"/>
                <w:lang w:eastAsia="zh-CN"/>
              </w:rPr>
              <w:t>计划</w:t>
            </w:r>
            <w:r w:rsidRPr="00E1797B">
              <w:rPr>
                <w:rFonts w:ascii="SimSun"/>
                <w:sz w:val="21"/>
                <w:lang w:eastAsia="zh-CN"/>
              </w:rPr>
              <w:t>1)</w:t>
            </w:r>
          </w:p>
          <w:p w:rsidR="0033097D" w:rsidRPr="00E1797B" w:rsidRDefault="0033097D" w:rsidP="007B5EEF">
            <w:pPr>
              <w:spacing w:afterLines="50" w:line="340" w:lineRule="atLeast"/>
              <w:ind w:left="0"/>
              <w:jc w:val="both"/>
              <w:rPr>
                <w:rFonts w:ascii="SimSun"/>
                <w:sz w:val="21"/>
                <w:lang w:eastAsia="zh-CN"/>
              </w:rPr>
            </w:pPr>
            <w:r w:rsidRPr="00E1797B">
              <w:rPr>
                <w:rFonts w:ascii="SimSun" w:hAnsi="SimSun" w:cs="SimSun" w:hint="eastAsia"/>
                <w:sz w:val="21"/>
                <w:lang w:eastAsia="zh-CN"/>
              </w:rPr>
              <w:t>所关联的其他计划：计划</w:t>
            </w:r>
            <w:r w:rsidRPr="00E1797B">
              <w:rPr>
                <w:rFonts w:ascii="SimSun"/>
                <w:sz w:val="21"/>
                <w:lang w:eastAsia="zh-CN"/>
              </w:rPr>
              <w:t>8</w:t>
            </w:r>
            <w:r w:rsidRPr="00E1797B">
              <w:rPr>
                <w:rFonts w:ascii="SimSun" w:hAnsi="SimSun" w:cs="SimSun" w:hint="eastAsia"/>
                <w:sz w:val="21"/>
                <w:lang w:eastAsia="zh-CN"/>
              </w:rPr>
              <w:t>、</w:t>
            </w:r>
            <w:r w:rsidRPr="00E1797B">
              <w:rPr>
                <w:rFonts w:ascii="SimSun"/>
                <w:sz w:val="21"/>
                <w:lang w:eastAsia="zh-CN"/>
              </w:rPr>
              <w:t>9</w:t>
            </w:r>
            <w:r w:rsidRPr="00E1797B">
              <w:rPr>
                <w:rFonts w:ascii="SimSun" w:hAnsi="SimSun" w:cs="SimSun" w:hint="eastAsia"/>
                <w:sz w:val="21"/>
                <w:lang w:eastAsia="zh-CN"/>
              </w:rPr>
              <w:t>、</w:t>
            </w:r>
            <w:r w:rsidRPr="00E1797B">
              <w:rPr>
                <w:rFonts w:ascii="SimSun"/>
                <w:sz w:val="21"/>
                <w:lang w:eastAsia="zh-CN"/>
              </w:rPr>
              <w:t>10</w:t>
            </w:r>
            <w:r w:rsidRPr="00E1797B">
              <w:rPr>
                <w:rFonts w:ascii="SimSun" w:hAnsi="SimSun" w:cs="SimSun" w:hint="eastAsia"/>
                <w:sz w:val="21"/>
                <w:lang w:eastAsia="zh-CN"/>
              </w:rPr>
              <w:t>和</w:t>
            </w:r>
            <w:r w:rsidRPr="00E1797B">
              <w:rPr>
                <w:rFonts w:ascii="SimSun"/>
                <w:sz w:val="21"/>
                <w:lang w:eastAsia="zh-CN"/>
              </w:rPr>
              <w:t>16</w:t>
            </w:r>
          </w:p>
        </w:tc>
      </w:tr>
      <w:tr w:rsidR="0033097D" w:rsidRPr="00E1797B" w:rsidTr="00EB2BE5">
        <w:trPr>
          <w:trHeight w:val="2664"/>
        </w:trPr>
        <w:tc>
          <w:tcPr>
            <w:tcW w:w="2376" w:type="dxa"/>
            <w:shd w:val="clear" w:color="auto" w:fill="auto"/>
          </w:tcPr>
          <w:p w:rsidR="0033097D" w:rsidRPr="00E1797B" w:rsidRDefault="0033097D" w:rsidP="007B5EEF">
            <w:pPr>
              <w:keepNext/>
              <w:spacing w:beforeLines="50" w:before="120" w:afterLines="50" w:line="340" w:lineRule="atLeast"/>
              <w:ind w:left="0"/>
              <w:jc w:val="both"/>
              <w:outlineLvl w:val="2"/>
              <w:rPr>
                <w:rFonts w:ascii="SimSun"/>
                <w:bCs/>
                <w:sz w:val="21"/>
                <w:szCs w:val="26"/>
                <w:u w:val="single"/>
              </w:rPr>
            </w:pPr>
            <w:proofErr w:type="spellStart"/>
            <w:r w:rsidRPr="00E1797B">
              <w:rPr>
                <w:rFonts w:ascii="SimSun" w:hint="eastAsia"/>
                <w:bCs/>
                <w:sz w:val="21"/>
                <w:szCs w:val="26"/>
                <w:u w:val="single"/>
              </w:rPr>
              <w:t>项目简介</w:t>
            </w:r>
            <w:proofErr w:type="spellEnd"/>
          </w:p>
        </w:tc>
        <w:tc>
          <w:tcPr>
            <w:tcW w:w="6912" w:type="dxa"/>
            <w:shd w:val="clear" w:color="auto" w:fill="auto"/>
          </w:tcPr>
          <w:p w:rsidR="0033097D" w:rsidRPr="00E1797B" w:rsidRDefault="00A40F33" w:rsidP="007B5EEF">
            <w:pPr>
              <w:spacing w:beforeLines="50" w:before="120" w:afterLines="50" w:line="340" w:lineRule="atLeast"/>
              <w:ind w:left="0"/>
              <w:jc w:val="both"/>
              <w:rPr>
                <w:rFonts w:ascii="SimSun"/>
                <w:sz w:val="21"/>
                <w:lang w:eastAsia="zh-CN"/>
              </w:rPr>
            </w:pPr>
            <w:r w:rsidRPr="00A40F33">
              <w:rPr>
                <w:rFonts w:ascii="SimSun" w:hint="eastAsia"/>
                <w:sz w:val="21"/>
                <w:lang w:eastAsia="zh-CN"/>
              </w:rPr>
              <w:t>专利与公有领域</w:t>
            </w:r>
            <w:r>
              <w:rPr>
                <w:rFonts w:ascii="SimSun" w:hint="eastAsia"/>
                <w:sz w:val="21"/>
                <w:lang w:eastAsia="zh-CN"/>
              </w:rPr>
              <w:t>项目载于文件</w:t>
            </w:r>
            <w:r w:rsidRPr="00A40F33">
              <w:rPr>
                <w:rFonts w:ascii="SimSun"/>
                <w:sz w:val="21"/>
                <w:lang w:eastAsia="zh-CN"/>
              </w:rPr>
              <w:t>CDIP/7/5 Rev.</w:t>
            </w:r>
            <w:r>
              <w:rPr>
                <w:rFonts w:ascii="SimSun" w:hint="eastAsia"/>
                <w:sz w:val="21"/>
                <w:lang w:eastAsia="zh-CN"/>
              </w:rPr>
              <w:t>。</w:t>
            </w:r>
            <w:r w:rsidR="0033097D" w:rsidRPr="00E1797B">
              <w:rPr>
                <w:rFonts w:ascii="SimSun" w:hAnsi="SimSun" w:cs="SimSun" w:hint="eastAsia"/>
                <w:sz w:val="21"/>
                <w:lang w:eastAsia="zh-CN"/>
              </w:rPr>
              <w:t>项目从以下几个方面审查和探讨涉及专利与公有领域的问题：</w:t>
            </w:r>
            <w:r w:rsidR="0033097D" w:rsidRPr="00E1797B">
              <w:rPr>
                <w:rFonts w:ascii="SimSun"/>
                <w:sz w:val="21"/>
                <w:lang w:eastAsia="zh-CN"/>
              </w:rPr>
              <w:t>(1)</w:t>
            </w:r>
            <w:r w:rsidR="0033097D" w:rsidRPr="00E1797B">
              <w:rPr>
                <w:rFonts w:ascii="SimSun" w:hAnsi="SimSun" w:cs="SimSun" w:hint="eastAsia"/>
                <w:sz w:val="21"/>
                <w:lang w:eastAsia="zh-CN"/>
              </w:rPr>
              <w:t>内容丰富、便于使用的公有领域的重要作用；</w:t>
            </w:r>
            <w:r w:rsidR="0033097D">
              <w:rPr>
                <w:rFonts w:ascii="SimSun"/>
                <w:sz w:val="21"/>
                <w:lang w:eastAsia="zh-CN"/>
              </w:rPr>
              <w:t>(2)</w:t>
            </w:r>
            <w:r w:rsidR="0033097D" w:rsidRPr="00E1797B">
              <w:rPr>
                <w:rFonts w:ascii="SimSun" w:hAnsi="SimSun" w:cs="SimSun" w:hint="eastAsia"/>
                <w:sz w:val="21"/>
                <w:lang w:eastAsia="zh-CN"/>
              </w:rPr>
              <w:t>专利领域中的一些企业做法对公有领域产生的影响。本项目将对项目</w:t>
            </w:r>
            <w:r w:rsidR="0033097D" w:rsidRPr="00E1797B">
              <w:rPr>
                <w:rFonts w:ascii="SimSun"/>
                <w:sz w:val="21"/>
                <w:lang w:eastAsia="zh-CN"/>
              </w:rPr>
              <w:t>DA_16_20_01</w:t>
            </w:r>
            <w:r w:rsidR="0033097D" w:rsidRPr="00E1797B">
              <w:rPr>
                <w:rFonts w:ascii="SimSun" w:hAnsi="SimSun" w:cs="SimSun" w:hint="eastAsia"/>
                <w:sz w:val="21"/>
                <w:lang w:eastAsia="zh-CN"/>
              </w:rPr>
              <w:t>下开展的专利与公有领域研究的调查结果加以补充，并将作为下一个步骤</w:t>
            </w:r>
            <w:r w:rsidR="0033097D" w:rsidRPr="00E1797B">
              <w:rPr>
                <w:rFonts w:ascii="SimSun"/>
                <w:sz w:val="21"/>
                <w:lang w:eastAsia="zh-CN"/>
              </w:rPr>
              <w:t>,</w:t>
            </w:r>
            <w:r w:rsidR="0033097D" w:rsidRPr="00E1797B">
              <w:rPr>
                <w:rFonts w:ascii="SimSun" w:hAnsi="SimSun" w:cs="SimSun" w:hint="eastAsia"/>
                <w:sz w:val="21"/>
                <w:lang w:eastAsia="zh-CN"/>
              </w:rPr>
              <w:t>进一步落实建议</w:t>
            </w:r>
            <w:r w:rsidR="0033097D" w:rsidRPr="00E1797B">
              <w:rPr>
                <w:rFonts w:ascii="SimSun"/>
                <w:sz w:val="21"/>
                <w:lang w:eastAsia="zh-CN"/>
              </w:rPr>
              <w:t>16</w:t>
            </w:r>
            <w:r w:rsidR="0033097D" w:rsidRPr="00E1797B">
              <w:rPr>
                <w:rFonts w:ascii="SimSun" w:hAnsi="SimSun" w:cs="SimSun" w:hint="eastAsia"/>
                <w:sz w:val="21"/>
                <w:lang w:eastAsia="zh-CN"/>
              </w:rPr>
              <w:t>和</w:t>
            </w:r>
            <w:r w:rsidR="0033097D" w:rsidRPr="00E1797B">
              <w:rPr>
                <w:rFonts w:ascii="SimSun"/>
                <w:sz w:val="21"/>
                <w:lang w:eastAsia="zh-CN"/>
              </w:rPr>
              <w:t>20</w:t>
            </w:r>
            <w:r w:rsidR="0033097D" w:rsidRPr="00E1797B">
              <w:rPr>
                <w:rFonts w:ascii="SimSun" w:hAnsi="SimSun" w:cs="SimSun" w:hint="eastAsia"/>
                <w:sz w:val="21"/>
                <w:lang w:eastAsia="zh-CN"/>
              </w:rPr>
              <w:t>。</w:t>
            </w:r>
          </w:p>
        </w:tc>
      </w:tr>
    </w:tbl>
    <w:p w:rsidR="0033097D" w:rsidRPr="00E1797B" w:rsidRDefault="0033097D" w:rsidP="0033097D">
      <w:pPr>
        <w:spacing w:afterLines="50" w:line="340" w:lineRule="atLeast"/>
        <w:jc w:val="both"/>
        <w:rPr>
          <w:rFonts w:ascii="SimSun"/>
          <w:sz w:val="21"/>
          <w:lang w:eastAsia="zh-C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33097D" w:rsidRPr="00E1797B" w:rsidTr="00EB2BE5">
        <w:trPr>
          <w:trHeight w:val="609"/>
        </w:trPr>
        <w:tc>
          <w:tcPr>
            <w:tcW w:w="2376" w:type="dxa"/>
            <w:shd w:val="clear" w:color="auto" w:fill="auto"/>
          </w:tcPr>
          <w:p w:rsidR="0033097D" w:rsidRPr="00E1797B" w:rsidRDefault="0033097D" w:rsidP="007B5EEF">
            <w:pPr>
              <w:keepNext/>
              <w:spacing w:beforeLines="50" w:before="120" w:afterLines="50" w:line="340" w:lineRule="atLeast"/>
              <w:ind w:left="0"/>
              <w:jc w:val="both"/>
              <w:outlineLvl w:val="2"/>
              <w:rPr>
                <w:rFonts w:ascii="SimSun"/>
                <w:bCs/>
                <w:sz w:val="21"/>
                <w:szCs w:val="26"/>
                <w:u w:val="single"/>
              </w:rPr>
            </w:pPr>
            <w:proofErr w:type="spellStart"/>
            <w:r w:rsidRPr="00E1797B">
              <w:rPr>
                <w:rFonts w:ascii="SimSun" w:hint="eastAsia"/>
                <w:bCs/>
                <w:sz w:val="21"/>
                <w:szCs w:val="26"/>
                <w:u w:val="single"/>
              </w:rPr>
              <w:lastRenderedPageBreak/>
              <w:t>项目管理</w:t>
            </w:r>
            <w:proofErr w:type="spellEnd"/>
            <w:r w:rsidR="00EF6D1C">
              <w:rPr>
                <w:rFonts w:ascii="SimSun" w:hint="eastAsia"/>
                <w:bCs/>
                <w:sz w:val="21"/>
                <w:szCs w:val="26"/>
                <w:u w:val="single"/>
                <w:lang w:eastAsia="zh-CN"/>
              </w:rPr>
              <w:t>人</w:t>
            </w:r>
          </w:p>
        </w:tc>
        <w:tc>
          <w:tcPr>
            <w:tcW w:w="6912" w:type="dxa"/>
          </w:tcPr>
          <w:p w:rsidR="0033097D" w:rsidRPr="00E1797B" w:rsidRDefault="00EF6D1C" w:rsidP="007B5EEF">
            <w:pPr>
              <w:spacing w:beforeLines="50" w:before="120" w:afterLines="50" w:line="340" w:lineRule="atLeast"/>
              <w:ind w:left="0"/>
              <w:jc w:val="both"/>
              <w:rPr>
                <w:rFonts w:ascii="SimSun"/>
                <w:iCs/>
                <w:sz w:val="21"/>
              </w:rPr>
            </w:pPr>
            <w:r w:rsidRPr="00EF6D1C">
              <w:rPr>
                <w:rFonts w:ascii="SimSun" w:hAnsi="SimSun" w:cs="SimSun"/>
                <w:iCs/>
                <w:sz w:val="21"/>
              </w:rPr>
              <w:t>Marco Aleman</w:t>
            </w:r>
            <w:r>
              <w:rPr>
                <w:rFonts w:ascii="SimSun" w:hAnsi="SimSun" w:cs="SimSun" w:hint="eastAsia"/>
                <w:iCs/>
                <w:sz w:val="21"/>
                <w:lang w:eastAsia="zh-CN"/>
              </w:rPr>
              <w:t>先生</w:t>
            </w:r>
          </w:p>
        </w:tc>
      </w:tr>
      <w:tr w:rsidR="0033097D" w:rsidRPr="00E1797B" w:rsidTr="00EB2BE5">
        <w:trPr>
          <w:trHeight w:val="1165"/>
        </w:trPr>
        <w:tc>
          <w:tcPr>
            <w:tcW w:w="2376" w:type="dxa"/>
            <w:shd w:val="clear" w:color="auto" w:fill="auto"/>
          </w:tcPr>
          <w:p w:rsidR="0033097D" w:rsidRPr="00E1797B" w:rsidDel="00196374" w:rsidRDefault="0033097D" w:rsidP="007B5EEF">
            <w:pPr>
              <w:keepNext/>
              <w:spacing w:beforeLines="50" w:before="120" w:afterLines="50" w:line="340" w:lineRule="atLeast"/>
              <w:ind w:left="0"/>
              <w:jc w:val="both"/>
              <w:outlineLvl w:val="2"/>
              <w:rPr>
                <w:rFonts w:ascii="SimSun"/>
                <w:bCs/>
                <w:sz w:val="21"/>
                <w:szCs w:val="26"/>
                <w:u w:val="single"/>
                <w:lang w:eastAsia="zh-CN"/>
              </w:rPr>
            </w:pPr>
            <w:r w:rsidRPr="00E1797B">
              <w:rPr>
                <w:rFonts w:ascii="SimSun" w:hint="eastAsia"/>
                <w:bCs/>
                <w:sz w:val="21"/>
                <w:szCs w:val="26"/>
                <w:u w:val="single"/>
                <w:lang w:eastAsia="zh-CN"/>
              </w:rPr>
              <w:t>所关联的2012/13年计划和预算预期成果</w:t>
            </w:r>
          </w:p>
        </w:tc>
        <w:tc>
          <w:tcPr>
            <w:tcW w:w="6912" w:type="dxa"/>
          </w:tcPr>
          <w:p w:rsidR="0033097D" w:rsidRPr="006C1C13" w:rsidRDefault="0033097D" w:rsidP="007B5EEF">
            <w:pPr>
              <w:spacing w:beforeLines="50" w:before="120" w:afterLines="50" w:line="340" w:lineRule="atLeast"/>
              <w:ind w:left="0"/>
              <w:jc w:val="both"/>
              <w:rPr>
                <w:rFonts w:ascii="KaiTi" w:eastAsia="KaiTi" w:hAnsi="KaiTi"/>
                <w:i/>
                <w:iCs/>
                <w:sz w:val="21"/>
                <w:lang w:eastAsia="zh-CN"/>
              </w:rPr>
            </w:pPr>
            <w:r w:rsidRPr="006C1C13">
              <w:rPr>
                <w:rFonts w:ascii="KaiTi" w:eastAsia="KaiTi" w:hAnsi="KaiTi" w:cs="SimSun" w:hint="eastAsia"/>
                <w:i/>
                <w:iCs/>
                <w:sz w:val="21"/>
                <w:lang w:eastAsia="zh-CN"/>
              </w:rPr>
              <w:t>预期</w:t>
            </w:r>
            <w:proofErr w:type="gramStart"/>
            <w:r w:rsidRPr="006C1C13">
              <w:rPr>
                <w:rFonts w:ascii="KaiTi" w:eastAsia="KaiTi" w:hAnsi="KaiTi" w:cs="SimSun" w:hint="eastAsia"/>
                <w:i/>
                <w:iCs/>
                <w:sz w:val="21"/>
                <w:lang w:eastAsia="zh-CN"/>
              </w:rPr>
              <w:t>成果七</w:t>
            </w:r>
            <w:proofErr w:type="gramEnd"/>
            <w:r w:rsidRPr="006C1C13">
              <w:rPr>
                <w:rFonts w:ascii="KaiTi" w:eastAsia="KaiTi" w:hAnsi="KaiTi"/>
                <w:i/>
                <w:iCs/>
                <w:sz w:val="21"/>
                <w:lang w:eastAsia="zh-CN"/>
              </w:rPr>
              <w:t>.1</w:t>
            </w:r>
          </w:p>
          <w:p w:rsidR="0033097D" w:rsidRPr="00E1797B" w:rsidDel="00196374" w:rsidRDefault="006655DA" w:rsidP="007B5EEF">
            <w:pPr>
              <w:spacing w:afterLines="50" w:line="340" w:lineRule="atLeast"/>
              <w:ind w:left="0"/>
              <w:jc w:val="both"/>
              <w:rPr>
                <w:rFonts w:ascii="SimSun"/>
                <w:sz w:val="21"/>
                <w:lang w:eastAsia="zh-CN"/>
              </w:rPr>
            </w:pPr>
            <w:r>
              <w:rPr>
                <w:rFonts w:ascii="SimSun" w:hAnsi="SimSun" w:cs="SimSun" w:hint="eastAsia"/>
                <w:sz w:val="21"/>
                <w:lang w:eastAsia="zh-CN"/>
              </w:rPr>
              <w:t>加强</w:t>
            </w:r>
            <w:r w:rsidR="00EF6D1C" w:rsidRPr="00EF6D1C">
              <w:rPr>
                <w:rFonts w:ascii="SimSun" w:hAnsi="SimSun" w:cs="SimSun" w:hint="eastAsia"/>
                <w:sz w:val="21"/>
                <w:lang w:eastAsia="zh-CN"/>
              </w:rPr>
              <w:t>决策者</w:t>
            </w:r>
            <w:r>
              <w:rPr>
                <w:rFonts w:ascii="SimSun" w:hAnsi="SimSun" w:cs="SimSun" w:hint="eastAsia"/>
                <w:sz w:val="21"/>
                <w:lang w:eastAsia="zh-CN"/>
              </w:rPr>
              <w:t>对</w:t>
            </w:r>
            <w:r w:rsidR="00EF6D1C" w:rsidRPr="00EF6D1C">
              <w:rPr>
                <w:rFonts w:ascii="SimSun" w:hAnsi="SimSun" w:cs="SimSun" w:hint="eastAsia"/>
                <w:sz w:val="21"/>
                <w:lang w:eastAsia="zh-CN"/>
              </w:rPr>
              <w:t>全球挑战</w:t>
            </w:r>
            <w:r w:rsidR="00EF6D1C">
              <w:rPr>
                <w:rFonts w:ascii="SimSun" w:hAnsi="SimSun" w:cs="SimSun" w:hint="eastAsia"/>
                <w:sz w:val="21"/>
                <w:lang w:eastAsia="zh-CN"/>
              </w:rPr>
              <w:t>与</w:t>
            </w:r>
            <w:r w:rsidR="00EF6D1C" w:rsidRPr="00EF6D1C">
              <w:rPr>
                <w:rFonts w:ascii="SimSun" w:hAnsi="SimSun" w:cs="SimSun" w:hint="eastAsia"/>
                <w:sz w:val="21"/>
                <w:lang w:eastAsia="zh-CN"/>
              </w:rPr>
              <w:t>创新</w:t>
            </w:r>
            <w:r w:rsidR="00EF6D1C">
              <w:rPr>
                <w:rFonts w:ascii="SimSun" w:hAnsi="SimSun" w:cs="SimSun" w:hint="eastAsia"/>
                <w:sz w:val="21"/>
                <w:lang w:eastAsia="zh-CN"/>
              </w:rPr>
              <w:t>和知识产权之间的关系</w:t>
            </w:r>
            <w:r>
              <w:rPr>
                <w:rFonts w:ascii="SimSun" w:hAnsi="SimSun" w:cs="SimSun" w:hint="eastAsia"/>
                <w:sz w:val="21"/>
                <w:lang w:eastAsia="zh-CN"/>
              </w:rPr>
              <w:t>的了解</w:t>
            </w:r>
            <w:r w:rsidR="00EF6D1C">
              <w:rPr>
                <w:rFonts w:ascii="SimSun" w:hAnsi="SimSun" w:cs="SimSun" w:hint="eastAsia"/>
                <w:sz w:val="21"/>
                <w:lang w:eastAsia="zh-CN"/>
              </w:rPr>
              <w:t>，作为</w:t>
            </w:r>
            <w:r w:rsidR="004F3E1F">
              <w:rPr>
                <w:rFonts w:ascii="SimSun" w:hAnsi="SimSun" w:cs="SimSun" w:hint="eastAsia"/>
                <w:sz w:val="21"/>
                <w:lang w:eastAsia="zh-CN"/>
              </w:rPr>
              <w:t>完善</w:t>
            </w:r>
            <w:r w:rsidR="004F3E1F" w:rsidRPr="00EF6D1C">
              <w:rPr>
                <w:rFonts w:ascii="SimSun" w:hAnsi="SimSun" w:cs="SimSun" w:hint="eastAsia"/>
                <w:sz w:val="21"/>
                <w:lang w:eastAsia="zh-CN"/>
              </w:rPr>
              <w:t>决策</w:t>
            </w:r>
            <w:r w:rsidR="00EF6D1C" w:rsidRPr="00EF6D1C">
              <w:rPr>
                <w:rFonts w:ascii="SimSun" w:hAnsi="SimSun" w:cs="SimSun" w:hint="eastAsia"/>
                <w:sz w:val="21"/>
                <w:lang w:eastAsia="zh-CN"/>
              </w:rPr>
              <w:t>的</w:t>
            </w:r>
            <w:r w:rsidR="006F2966">
              <w:rPr>
                <w:rFonts w:ascii="SimSun" w:hAnsi="SimSun" w:cs="SimSun" w:hint="eastAsia"/>
                <w:sz w:val="21"/>
                <w:lang w:eastAsia="zh-CN"/>
              </w:rPr>
              <w:t>依据</w:t>
            </w:r>
            <w:r>
              <w:rPr>
                <w:rFonts w:ascii="SimSun" w:hAnsi="SimSun" w:cs="SimSun" w:hint="eastAsia"/>
                <w:sz w:val="21"/>
                <w:lang w:eastAsia="zh-CN"/>
              </w:rPr>
              <w:t>。</w:t>
            </w:r>
          </w:p>
        </w:tc>
      </w:tr>
      <w:tr w:rsidR="0033097D" w:rsidRPr="00E34959" w:rsidTr="00EB2BE5">
        <w:trPr>
          <w:trHeight w:val="607"/>
        </w:trPr>
        <w:tc>
          <w:tcPr>
            <w:tcW w:w="2376" w:type="dxa"/>
            <w:shd w:val="clear" w:color="auto" w:fill="auto"/>
          </w:tcPr>
          <w:p w:rsidR="0033097D" w:rsidRPr="00E34959" w:rsidRDefault="0033097D" w:rsidP="007B5EEF">
            <w:pPr>
              <w:keepNext/>
              <w:spacing w:beforeLines="50" w:before="120" w:afterLines="50" w:line="340" w:lineRule="atLeast"/>
              <w:ind w:left="0"/>
              <w:jc w:val="both"/>
              <w:outlineLvl w:val="2"/>
              <w:rPr>
                <w:rFonts w:ascii="SimSun"/>
                <w:bCs/>
                <w:sz w:val="21"/>
                <w:szCs w:val="26"/>
                <w:u w:val="single"/>
              </w:rPr>
            </w:pPr>
            <w:proofErr w:type="spellStart"/>
            <w:r w:rsidRPr="00E34959">
              <w:rPr>
                <w:rFonts w:ascii="SimSun" w:hint="eastAsia"/>
                <w:bCs/>
                <w:sz w:val="21"/>
                <w:szCs w:val="26"/>
                <w:u w:val="single"/>
              </w:rPr>
              <w:t>项目实施</w:t>
            </w:r>
            <w:proofErr w:type="spellEnd"/>
            <w:r w:rsidR="00317E66">
              <w:rPr>
                <w:rFonts w:ascii="SimSun" w:hint="eastAsia"/>
                <w:bCs/>
                <w:sz w:val="21"/>
                <w:szCs w:val="26"/>
                <w:u w:val="single"/>
                <w:lang w:eastAsia="zh-CN"/>
              </w:rPr>
              <w:t>概况</w:t>
            </w:r>
          </w:p>
        </w:tc>
        <w:tc>
          <w:tcPr>
            <w:tcW w:w="6912" w:type="dxa"/>
          </w:tcPr>
          <w:p w:rsidR="002E7DE3" w:rsidRDefault="002E7DE3" w:rsidP="007B5EEF">
            <w:pPr>
              <w:spacing w:beforeLines="50" w:before="120" w:afterLines="50" w:line="340" w:lineRule="atLeast"/>
              <w:ind w:left="0"/>
              <w:jc w:val="both"/>
              <w:rPr>
                <w:rFonts w:ascii="SimSun"/>
                <w:sz w:val="21"/>
                <w:lang w:eastAsia="zh-CN"/>
              </w:rPr>
            </w:pPr>
            <w:r>
              <w:rPr>
                <w:rFonts w:ascii="SimSun" w:hint="eastAsia"/>
                <w:sz w:val="21"/>
                <w:lang w:eastAsia="zh-CN"/>
              </w:rPr>
              <w:t>基于主要项目产出</w:t>
            </w:r>
            <w:r w:rsidRPr="002E7DE3">
              <w:rPr>
                <w:rFonts w:ascii="SimSun" w:hint="eastAsia"/>
                <w:sz w:val="21"/>
                <w:lang w:eastAsia="zh-CN"/>
              </w:rPr>
              <w:t>的</w:t>
            </w:r>
            <w:r>
              <w:rPr>
                <w:rFonts w:ascii="SimSun" w:hint="eastAsia"/>
                <w:sz w:val="21"/>
                <w:lang w:eastAsia="zh-CN"/>
              </w:rPr>
              <w:t>自我审评</w:t>
            </w:r>
            <w:r w:rsidRPr="002E7DE3">
              <w:rPr>
                <w:rFonts w:ascii="SimSun" w:hint="eastAsia"/>
                <w:sz w:val="21"/>
                <w:lang w:eastAsia="zh-CN"/>
              </w:rPr>
              <w:t>结果</w:t>
            </w:r>
            <w:r w:rsidR="009512A6">
              <w:rPr>
                <w:rFonts w:ascii="SimSun" w:hint="eastAsia"/>
                <w:sz w:val="21"/>
                <w:lang w:eastAsia="zh-CN"/>
              </w:rPr>
              <w:t>的</w:t>
            </w:r>
            <w:r w:rsidRPr="002E7DE3">
              <w:rPr>
                <w:rFonts w:ascii="SimSun" w:hint="eastAsia"/>
                <w:sz w:val="21"/>
                <w:lang w:eastAsia="zh-CN"/>
              </w:rPr>
              <w:t>摘要</w:t>
            </w:r>
            <w:r>
              <w:rPr>
                <w:rFonts w:ascii="SimSun" w:hint="eastAsia"/>
                <w:sz w:val="21"/>
                <w:lang w:eastAsia="zh-CN"/>
              </w:rPr>
              <w:t>见本报告</w:t>
            </w:r>
            <w:r w:rsidRPr="002E7DE3">
              <w:rPr>
                <w:rFonts w:ascii="SimSun" w:hint="eastAsia"/>
                <w:sz w:val="21"/>
                <w:lang w:eastAsia="zh-CN"/>
              </w:rPr>
              <w:t>附录二</w:t>
            </w:r>
            <w:r>
              <w:rPr>
                <w:rFonts w:ascii="SimSun" w:hint="eastAsia"/>
                <w:sz w:val="21"/>
                <w:lang w:eastAsia="zh-CN"/>
              </w:rPr>
              <w:t>。</w:t>
            </w:r>
          </w:p>
          <w:p w:rsidR="009512A6" w:rsidRPr="007B5EEF" w:rsidRDefault="009512A6" w:rsidP="007B5EEF">
            <w:pPr>
              <w:spacing w:beforeLines="50" w:before="120" w:afterLines="50" w:line="340" w:lineRule="atLeast"/>
              <w:ind w:left="0"/>
              <w:jc w:val="both"/>
              <w:rPr>
                <w:rFonts w:ascii="KaiTi" w:eastAsia="KaiTi" w:hAnsi="KaiTi"/>
                <w:i/>
                <w:sz w:val="21"/>
                <w:lang w:eastAsia="zh-CN"/>
              </w:rPr>
            </w:pPr>
            <w:r w:rsidRPr="007B5EEF">
              <w:rPr>
                <w:rFonts w:ascii="KaiTi" w:eastAsia="KaiTi" w:hAnsi="KaiTi" w:hint="eastAsia"/>
                <w:i/>
                <w:sz w:val="21"/>
                <w:lang w:eastAsia="zh-CN"/>
              </w:rPr>
              <w:t>审</w:t>
            </w:r>
            <w:r w:rsidR="007B5EEF">
              <w:rPr>
                <w:rFonts w:ascii="KaiTi" w:eastAsia="KaiTi" w:hAnsi="KaiTi" w:hint="eastAsia"/>
                <w:i/>
                <w:sz w:val="21"/>
                <w:lang w:eastAsia="zh-CN"/>
              </w:rPr>
              <w:t xml:space="preserve">  </w:t>
            </w:r>
            <w:r w:rsidRPr="007B5EEF">
              <w:rPr>
                <w:rFonts w:ascii="KaiTi" w:eastAsia="KaiTi" w:hAnsi="KaiTi" w:hint="eastAsia"/>
                <w:i/>
                <w:sz w:val="21"/>
                <w:lang w:eastAsia="zh-CN"/>
              </w:rPr>
              <w:t>议</w:t>
            </w:r>
          </w:p>
          <w:p w:rsidR="0033097D" w:rsidRDefault="009512A6" w:rsidP="007B5EEF">
            <w:pPr>
              <w:spacing w:beforeLines="50" w:before="120" w:afterLines="50" w:line="340" w:lineRule="atLeast"/>
              <w:ind w:left="0"/>
              <w:jc w:val="both"/>
              <w:rPr>
                <w:rFonts w:ascii="SimSun"/>
                <w:sz w:val="21"/>
                <w:lang w:eastAsia="zh-CN"/>
              </w:rPr>
            </w:pPr>
            <w:r>
              <w:rPr>
                <w:rFonts w:ascii="SimSun" w:hint="eastAsia"/>
                <w:sz w:val="21"/>
                <w:lang w:eastAsia="zh-CN"/>
              </w:rPr>
              <w:t>按项目文件所述，</w:t>
            </w:r>
            <w:r w:rsidR="00317E66" w:rsidRPr="00317E66">
              <w:rPr>
                <w:rFonts w:ascii="SimSun" w:hint="eastAsia"/>
                <w:sz w:val="21"/>
                <w:lang w:eastAsia="zh-CN"/>
              </w:rPr>
              <w:t>项目</w:t>
            </w:r>
            <w:r>
              <w:rPr>
                <w:rFonts w:ascii="SimSun" w:hint="eastAsia"/>
                <w:sz w:val="21"/>
                <w:lang w:eastAsia="zh-CN"/>
              </w:rPr>
              <w:t>包括一项关于</w:t>
            </w:r>
            <w:r w:rsidR="00317E66" w:rsidRPr="00317E66">
              <w:rPr>
                <w:rFonts w:ascii="SimSun" w:hint="eastAsia"/>
                <w:sz w:val="21"/>
                <w:lang w:eastAsia="zh-CN"/>
              </w:rPr>
              <w:t>专利</w:t>
            </w:r>
            <w:r>
              <w:rPr>
                <w:rFonts w:ascii="SimSun" w:hint="eastAsia"/>
                <w:sz w:val="21"/>
                <w:lang w:eastAsia="zh-CN"/>
              </w:rPr>
              <w:t>与</w:t>
            </w:r>
            <w:r w:rsidR="00317E66" w:rsidRPr="00317E66">
              <w:rPr>
                <w:rFonts w:ascii="SimSun" w:hint="eastAsia"/>
                <w:sz w:val="21"/>
                <w:lang w:eastAsia="zh-CN"/>
              </w:rPr>
              <w:t>公有领域的微观研究</w:t>
            </w:r>
            <w:r>
              <w:rPr>
                <w:rFonts w:ascii="SimSun" w:hint="eastAsia"/>
                <w:sz w:val="21"/>
                <w:lang w:eastAsia="zh-CN"/>
              </w:rPr>
              <w:t>，尤其</w:t>
            </w:r>
            <w:r w:rsidR="00317E66" w:rsidRPr="00317E66">
              <w:rPr>
                <w:rFonts w:ascii="SimSun" w:hint="eastAsia"/>
                <w:sz w:val="21"/>
                <w:lang w:eastAsia="zh-CN"/>
              </w:rPr>
              <w:t>分析了</w:t>
            </w:r>
            <w:r w:rsidRPr="00317E66">
              <w:rPr>
                <w:rFonts w:ascii="SimSun" w:hint="eastAsia"/>
                <w:sz w:val="21"/>
                <w:lang w:eastAsia="zh-CN"/>
              </w:rPr>
              <w:t>专利领域中的一些企业做法对公有领域的影响以及</w:t>
            </w:r>
            <w:r w:rsidR="00317E66" w:rsidRPr="00317E66">
              <w:rPr>
                <w:rFonts w:ascii="SimSun" w:hint="eastAsia"/>
                <w:sz w:val="21"/>
                <w:lang w:eastAsia="zh-CN"/>
              </w:rPr>
              <w:t>内容丰富、</w:t>
            </w:r>
            <w:r w:rsidR="00085037">
              <w:rPr>
                <w:rFonts w:ascii="SimSun" w:hint="eastAsia"/>
                <w:sz w:val="21"/>
                <w:lang w:eastAsia="zh-CN"/>
              </w:rPr>
              <w:t>免费使用</w:t>
            </w:r>
            <w:r w:rsidR="00317E66" w:rsidRPr="00317E66">
              <w:rPr>
                <w:rFonts w:ascii="SimSun" w:hint="eastAsia"/>
                <w:sz w:val="21"/>
                <w:lang w:eastAsia="zh-CN"/>
              </w:rPr>
              <w:t>的</w:t>
            </w:r>
            <w:r>
              <w:rPr>
                <w:rFonts w:ascii="SimSun" w:hint="eastAsia"/>
                <w:sz w:val="21"/>
                <w:lang w:eastAsia="zh-CN"/>
              </w:rPr>
              <w:t>公有</w:t>
            </w:r>
            <w:r w:rsidR="00317E66" w:rsidRPr="00317E66">
              <w:rPr>
                <w:rFonts w:ascii="SimSun" w:hint="eastAsia"/>
                <w:sz w:val="21"/>
                <w:lang w:eastAsia="zh-CN"/>
              </w:rPr>
              <w:t>领域的重要作用</w:t>
            </w:r>
            <w:r w:rsidR="0033097D">
              <w:rPr>
                <w:rFonts w:ascii="SimSun" w:hint="eastAsia"/>
                <w:sz w:val="21"/>
                <w:lang w:eastAsia="zh-CN"/>
              </w:rPr>
              <w:t>。</w:t>
            </w:r>
          </w:p>
          <w:p w:rsidR="00AE61AF" w:rsidRDefault="00AE61AF" w:rsidP="007B5EEF">
            <w:pPr>
              <w:spacing w:beforeLines="50" w:before="120" w:afterLines="50" w:line="340" w:lineRule="atLeast"/>
              <w:ind w:left="0"/>
              <w:jc w:val="both"/>
              <w:rPr>
                <w:rFonts w:ascii="SimSun"/>
                <w:sz w:val="21"/>
                <w:lang w:eastAsia="zh-CN"/>
              </w:rPr>
            </w:pPr>
            <w:r w:rsidRPr="00AE61AF">
              <w:rPr>
                <w:rFonts w:ascii="SimSun" w:hint="eastAsia"/>
                <w:sz w:val="21"/>
                <w:lang w:eastAsia="zh-CN"/>
              </w:rPr>
              <w:t>因此，一</w:t>
            </w:r>
            <w:r>
              <w:rPr>
                <w:rFonts w:ascii="SimSun" w:hint="eastAsia"/>
                <w:sz w:val="21"/>
                <w:lang w:eastAsia="zh-CN"/>
              </w:rPr>
              <w:t>项</w:t>
            </w:r>
            <w:r w:rsidRPr="00AE61AF">
              <w:rPr>
                <w:rFonts w:ascii="SimSun" w:hint="eastAsia"/>
                <w:sz w:val="21"/>
                <w:lang w:eastAsia="zh-CN"/>
              </w:rPr>
              <w:t>题为“专利与公有领域研究报告(第二部分)”</w:t>
            </w:r>
            <w:r w:rsidR="006E0AA6">
              <w:rPr>
                <w:rFonts w:ascii="SimSun" w:hint="eastAsia"/>
                <w:sz w:val="21"/>
                <w:lang w:eastAsia="zh-CN"/>
              </w:rPr>
              <w:t>(</w:t>
            </w:r>
            <w:r w:rsidRPr="00AE61AF">
              <w:rPr>
                <w:rFonts w:ascii="SimSun" w:hint="eastAsia"/>
                <w:sz w:val="21"/>
                <w:lang w:eastAsia="zh-CN"/>
              </w:rPr>
              <w:t>文件CDIP/12/INF/2 REV</w:t>
            </w:r>
            <w:r>
              <w:rPr>
                <w:rFonts w:ascii="SimSun" w:hint="eastAsia"/>
                <w:sz w:val="21"/>
                <w:lang w:eastAsia="zh-CN"/>
              </w:rPr>
              <w:t>.</w:t>
            </w:r>
            <w:r w:rsidR="006E0AA6">
              <w:rPr>
                <w:rFonts w:ascii="SimSun" w:hint="eastAsia"/>
                <w:sz w:val="21"/>
                <w:lang w:eastAsia="zh-CN"/>
              </w:rPr>
              <w:t>)</w:t>
            </w:r>
            <w:r w:rsidRPr="00AE61AF">
              <w:rPr>
                <w:rFonts w:ascii="SimSun" w:hint="eastAsia"/>
                <w:sz w:val="21"/>
                <w:lang w:eastAsia="zh-CN"/>
              </w:rPr>
              <w:t>的研究</w:t>
            </w:r>
            <w:r>
              <w:rPr>
                <w:rFonts w:ascii="SimSun" w:hint="eastAsia"/>
                <w:sz w:val="21"/>
                <w:lang w:eastAsia="zh-CN"/>
              </w:rPr>
              <w:t>报告</w:t>
            </w:r>
            <w:r w:rsidRPr="00AE61AF">
              <w:rPr>
                <w:rFonts w:ascii="SimSun" w:hint="eastAsia"/>
                <w:sz w:val="21"/>
                <w:lang w:eastAsia="zh-CN"/>
              </w:rPr>
              <w:t>由一</w:t>
            </w:r>
            <w:r>
              <w:rPr>
                <w:rFonts w:ascii="SimSun" w:hint="eastAsia"/>
                <w:sz w:val="21"/>
                <w:lang w:eastAsia="zh-CN"/>
              </w:rPr>
              <w:t>组</w:t>
            </w:r>
            <w:r w:rsidRPr="00AE61AF">
              <w:rPr>
                <w:rFonts w:ascii="SimSun" w:hint="eastAsia"/>
                <w:sz w:val="21"/>
                <w:lang w:eastAsia="zh-CN"/>
              </w:rPr>
              <w:t>专家</w:t>
            </w:r>
            <w:r>
              <w:rPr>
                <w:rFonts w:ascii="SimSun" w:hint="eastAsia"/>
                <w:sz w:val="21"/>
                <w:lang w:eastAsia="zh-CN"/>
              </w:rPr>
              <w:t>编拟</w:t>
            </w:r>
            <w:r w:rsidR="0042254E">
              <w:rPr>
                <w:rFonts w:ascii="SimSun" w:hint="eastAsia"/>
                <w:sz w:val="21"/>
                <w:lang w:eastAsia="zh-CN"/>
              </w:rPr>
              <w:t>完成</w:t>
            </w:r>
            <w:r w:rsidRPr="00AE61AF">
              <w:rPr>
                <w:rFonts w:ascii="SimSun" w:hint="eastAsia"/>
                <w:sz w:val="21"/>
                <w:lang w:eastAsia="zh-CN"/>
              </w:rPr>
              <w:t>，</w:t>
            </w:r>
            <w:r>
              <w:rPr>
                <w:rFonts w:ascii="SimSun" w:hint="eastAsia"/>
                <w:sz w:val="21"/>
                <w:lang w:eastAsia="zh-CN"/>
              </w:rPr>
              <w:t>他们是</w:t>
            </w:r>
            <w:r w:rsidRPr="00AE61AF">
              <w:rPr>
                <w:rFonts w:ascii="SimSun" w:hint="eastAsia"/>
                <w:sz w:val="21"/>
                <w:lang w:eastAsia="zh-CN"/>
              </w:rPr>
              <w:t xml:space="preserve">：James G. </w:t>
            </w:r>
            <w:proofErr w:type="gramStart"/>
            <w:r w:rsidRPr="00AE61AF">
              <w:rPr>
                <w:rFonts w:ascii="SimSun" w:hint="eastAsia"/>
                <w:sz w:val="21"/>
                <w:lang w:eastAsia="zh-CN"/>
              </w:rPr>
              <w:t>Conley教授(</w:t>
            </w:r>
            <w:proofErr w:type="gramEnd"/>
            <w:r>
              <w:rPr>
                <w:rFonts w:ascii="SimSun" w:hint="eastAsia"/>
                <w:sz w:val="21"/>
                <w:lang w:eastAsia="zh-CN"/>
              </w:rPr>
              <w:t>美国</w:t>
            </w:r>
            <w:r w:rsidRPr="00AE61AF">
              <w:rPr>
                <w:rFonts w:ascii="SimSun" w:hint="eastAsia"/>
                <w:sz w:val="21"/>
                <w:lang w:eastAsia="zh-CN"/>
              </w:rPr>
              <w:t>西北大学凯洛格管理学院技术实践教授)</w:t>
            </w:r>
            <w:r>
              <w:rPr>
                <w:rFonts w:ascii="SimSun" w:hint="eastAsia"/>
                <w:sz w:val="21"/>
                <w:lang w:eastAsia="zh-CN"/>
              </w:rPr>
              <w:t>；</w:t>
            </w:r>
            <w:r w:rsidRPr="00AE61AF">
              <w:rPr>
                <w:rFonts w:ascii="SimSun"/>
                <w:sz w:val="21"/>
                <w:lang w:eastAsia="zh-CN"/>
              </w:rPr>
              <w:t xml:space="preserve">Peter  M. </w:t>
            </w:r>
            <w:proofErr w:type="spellStart"/>
            <w:r w:rsidRPr="00AE61AF">
              <w:rPr>
                <w:rFonts w:ascii="SimSun"/>
                <w:sz w:val="21"/>
                <w:lang w:eastAsia="zh-CN"/>
              </w:rPr>
              <w:t>Bican</w:t>
            </w:r>
            <w:proofErr w:type="spellEnd"/>
            <w:r w:rsidRPr="00AE61AF">
              <w:rPr>
                <w:rFonts w:ascii="SimSun" w:hint="eastAsia"/>
                <w:sz w:val="21"/>
                <w:lang w:eastAsia="zh-CN"/>
              </w:rPr>
              <w:t>先生(</w:t>
            </w:r>
            <w:r>
              <w:rPr>
                <w:rFonts w:ascii="SimSun" w:hint="eastAsia"/>
                <w:sz w:val="21"/>
                <w:lang w:eastAsia="zh-CN"/>
              </w:rPr>
              <w:t>德国WHU-</w:t>
            </w:r>
            <w:r w:rsidRPr="00AE61AF">
              <w:rPr>
                <w:rFonts w:ascii="SimSun" w:hint="eastAsia"/>
                <w:sz w:val="21"/>
                <w:lang w:eastAsia="zh-CN"/>
              </w:rPr>
              <w:t>奥托拜斯海姆管理学院技术与创新管理主任兼博士生)</w:t>
            </w:r>
            <w:r>
              <w:rPr>
                <w:rFonts w:ascii="SimSun" w:hint="eastAsia"/>
                <w:sz w:val="21"/>
                <w:lang w:eastAsia="zh-CN"/>
              </w:rPr>
              <w:t>；</w:t>
            </w:r>
            <w:r w:rsidRPr="00AE61AF">
              <w:rPr>
                <w:rFonts w:ascii="SimSun" w:hint="eastAsia"/>
                <w:sz w:val="21"/>
                <w:lang w:eastAsia="zh-CN"/>
              </w:rPr>
              <w:t>和</w:t>
            </w:r>
            <w:r w:rsidRPr="00AE61AF">
              <w:rPr>
                <w:rFonts w:ascii="SimSun"/>
                <w:sz w:val="21"/>
                <w:lang w:eastAsia="zh-CN"/>
              </w:rPr>
              <w:t xml:space="preserve">Neil </w:t>
            </w:r>
            <w:proofErr w:type="spellStart"/>
            <w:r w:rsidRPr="00AE61AF">
              <w:rPr>
                <w:rFonts w:ascii="SimSun"/>
                <w:sz w:val="21"/>
                <w:lang w:eastAsia="zh-CN"/>
              </w:rPr>
              <w:t>Wilkof</w:t>
            </w:r>
            <w:proofErr w:type="spellEnd"/>
            <w:r w:rsidRPr="00AE61AF">
              <w:rPr>
                <w:rFonts w:ascii="SimSun" w:hint="eastAsia"/>
                <w:sz w:val="21"/>
                <w:lang w:eastAsia="zh-CN"/>
              </w:rPr>
              <w:t>博士(以色列拉马特干</w:t>
            </w:r>
            <w:proofErr w:type="spellStart"/>
            <w:r w:rsidRPr="00AE61AF">
              <w:rPr>
                <w:rFonts w:ascii="SimSun" w:hint="eastAsia"/>
                <w:sz w:val="21"/>
                <w:lang w:eastAsia="zh-CN"/>
              </w:rPr>
              <w:t>Dr.EyalBressler</w:t>
            </w:r>
            <w:proofErr w:type="spellEnd"/>
            <w:r w:rsidRPr="00AE61AF">
              <w:rPr>
                <w:rFonts w:ascii="SimSun" w:hint="eastAsia"/>
                <w:sz w:val="21"/>
                <w:lang w:eastAsia="zh-CN"/>
              </w:rPr>
              <w:t>有限公司</w:t>
            </w:r>
            <w:r>
              <w:rPr>
                <w:rFonts w:ascii="SimSun" w:hint="eastAsia"/>
                <w:sz w:val="21"/>
                <w:lang w:eastAsia="zh-CN"/>
              </w:rPr>
              <w:t>)</w:t>
            </w:r>
            <w:r w:rsidRPr="00AE61AF">
              <w:rPr>
                <w:rFonts w:ascii="SimSun" w:hint="eastAsia"/>
                <w:sz w:val="21"/>
                <w:lang w:eastAsia="zh-CN"/>
              </w:rPr>
              <w:t>。</w:t>
            </w:r>
            <w:r>
              <w:rPr>
                <w:rFonts w:ascii="SimSun" w:hint="eastAsia"/>
                <w:sz w:val="21"/>
                <w:lang w:eastAsia="zh-CN"/>
              </w:rPr>
              <w:t>报告已呈交</w:t>
            </w:r>
            <w:r w:rsidRPr="00AE61AF">
              <w:rPr>
                <w:rFonts w:ascii="SimSun" w:hint="eastAsia"/>
                <w:sz w:val="21"/>
                <w:lang w:eastAsia="zh-CN"/>
              </w:rPr>
              <w:t>给2013年11月18日至21日在日内瓦举行的CDIP第十二届会议。</w:t>
            </w:r>
          </w:p>
          <w:p w:rsidR="00AE61AF" w:rsidRPr="007B5EEF" w:rsidRDefault="00353E23" w:rsidP="007B5EEF">
            <w:pPr>
              <w:spacing w:beforeLines="50" w:before="120" w:afterLines="50" w:line="340" w:lineRule="atLeast"/>
              <w:ind w:left="0"/>
              <w:jc w:val="both"/>
              <w:rPr>
                <w:rStyle w:val="ab"/>
                <w:rFonts w:ascii="SimSun" w:hAnsi="SimSun"/>
                <w:color w:val="auto"/>
                <w:sz w:val="21"/>
                <w:szCs w:val="22"/>
                <w:u w:val="none"/>
                <w:lang w:eastAsia="zh-CN"/>
              </w:rPr>
            </w:pPr>
            <w:r w:rsidRPr="007B5EEF">
              <w:rPr>
                <w:rFonts w:ascii="SimSun" w:hAnsi="SimSun" w:hint="eastAsia"/>
                <w:sz w:val="21"/>
                <w:lang w:eastAsia="zh-CN"/>
              </w:rPr>
              <w:t>研究报告以“专利与公有领域研究报告(第</w:t>
            </w:r>
            <w:r w:rsidR="007F1EB4" w:rsidRPr="007B5EEF">
              <w:rPr>
                <w:rFonts w:ascii="SimSun" w:hAnsi="SimSun" w:hint="eastAsia"/>
                <w:sz w:val="21"/>
                <w:lang w:eastAsia="zh-CN"/>
              </w:rPr>
              <w:t>一</w:t>
            </w:r>
            <w:r w:rsidRPr="007B5EEF">
              <w:rPr>
                <w:rFonts w:ascii="SimSun" w:hAnsi="SimSun" w:hint="eastAsia"/>
                <w:sz w:val="21"/>
                <w:lang w:eastAsia="zh-CN"/>
              </w:rPr>
              <w:t>部分)”</w:t>
            </w:r>
            <w:r w:rsidR="006E0AA6">
              <w:rPr>
                <w:rFonts w:ascii="SimSun" w:hAnsi="SimSun" w:hint="eastAsia"/>
                <w:sz w:val="21"/>
                <w:lang w:eastAsia="zh-CN"/>
              </w:rPr>
              <w:t>(</w:t>
            </w:r>
            <w:r w:rsidRPr="007B5EEF">
              <w:rPr>
                <w:rFonts w:ascii="SimSun" w:hAnsi="SimSun" w:hint="eastAsia"/>
                <w:sz w:val="21"/>
                <w:lang w:eastAsia="zh-CN"/>
              </w:rPr>
              <w:t>文件</w:t>
            </w:r>
            <w:r w:rsidRPr="007B5EEF">
              <w:rPr>
                <w:rFonts w:ascii="SimSun" w:hAnsi="SimSun"/>
                <w:sz w:val="21"/>
                <w:lang w:eastAsia="zh-CN"/>
              </w:rPr>
              <w:t>CDIP/8/INF/3 REV.)</w:t>
            </w:r>
            <w:r w:rsidRPr="007B5EEF">
              <w:rPr>
                <w:rFonts w:ascii="SimSun" w:hAnsi="SimSun" w:hint="eastAsia"/>
                <w:sz w:val="21"/>
                <w:lang w:eastAsia="zh-CN"/>
              </w:rPr>
              <w:t>为基础，分成三部分。第一部分介绍了一个</w:t>
            </w:r>
            <w:r w:rsidR="00CE2AEE" w:rsidRPr="007B5EEF">
              <w:rPr>
                <w:rFonts w:ascii="SimSun" w:hAnsi="SimSun" w:hint="eastAsia"/>
                <w:sz w:val="21"/>
                <w:lang w:eastAsia="zh-CN"/>
              </w:rPr>
              <w:t>一体化的概念模型，</w:t>
            </w:r>
            <w:r w:rsidRPr="007B5EEF">
              <w:rPr>
                <w:rFonts w:ascii="SimSun" w:hAnsi="SimSun" w:hint="eastAsia"/>
                <w:sz w:val="21"/>
                <w:lang w:eastAsia="zh-CN"/>
              </w:rPr>
              <w:t>力图解释专利与公有领域之间</w:t>
            </w:r>
            <w:r w:rsidR="00CE2AEE" w:rsidRPr="007B5EEF">
              <w:rPr>
                <w:rFonts w:ascii="SimSun" w:hAnsi="SimSun" w:hint="eastAsia"/>
                <w:sz w:val="21"/>
                <w:lang w:eastAsia="zh-CN"/>
              </w:rPr>
              <w:t>的</w:t>
            </w:r>
            <w:r w:rsidRPr="007B5EEF">
              <w:rPr>
                <w:rFonts w:ascii="SimSun" w:hAnsi="SimSun" w:hint="eastAsia"/>
                <w:sz w:val="21"/>
                <w:lang w:eastAsia="zh-CN"/>
              </w:rPr>
              <w:t>关系。第二部分重点研究所谓的“非实施实体”(NPE)的活动及其各自的商业模式如何影响了公有领域。第三部分更广泛地描述了</w:t>
            </w:r>
            <w:r w:rsidR="00D50F18" w:rsidRPr="007B5EEF">
              <w:rPr>
                <w:rFonts w:ascii="SimSun" w:hAnsi="SimSun" w:hint="eastAsia"/>
                <w:sz w:val="21"/>
                <w:lang w:eastAsia="zh-CN"/>
              </w:rPr>
              <w:t>各</w:t>
            </w:r>
            <w:r w:rsidRPr="007B5EEF">
              <w:rPr>
                <w:rFonts w:ascii="SimSun" w:hAnsi="SimSun" w:hint="eastAsia"/>
                <w:sz w:val="21"/>
                <w:lang w:eastAsia="zh-CN"/>
              </w:rPr>
              <w:t>实体的专利做法，并考虑了专利管理对公有领域的潜在影响。研究报告</w:t>
            </w:r>
            <w:r w:rsidR="007F1EB4" w:rsidRPr="007B5EEF">
              <w:rPr>
                <w:rFonts w:ascii="SimSun" w:hAnsi="SimSun" w:hint="eastAsia"/>
                <w:sz w:val="21"/>
                <w:lang w:eastAsia="zh-CN"/>
              </w:rPr>
              <w:t>摘要</w:t>
            </w:r>
            <w:r w:rsidRPr="007B5EEF">
              <w:rPr>
                <w:rFonts w:ascii="SimSun" w:hAnsi="SimSun" w:hint="eastAsia"/>
                <w:sz w:val="21"/>
                <w:lang w:eastAsia="zh-CN"/>
              </w:rPr>
              <w:t>可在以下网址</w:t>
            </w:r>
            <w:r w:rsidR="007F1EB4" w:rsidRPr="007B5EEF">
              <w:rPr>
                <w:rFonts w:ascii="SimSun" w:hAnsi="SimSun" w:hint="eastAsia"/>
                <w:sz w:val="21"/>
                <w:lang w:eastAsia="zh-CN"/>
              </w:rPr>
              <w:t>找到</w:t>
            </w:r>
            <w:r w:rsidRPr="007B5EEF">
              <w:rPr>
                <w:rFonts w:ascii="SimSun" w:hAnsi="SimSun" w:hint="eastAsia"/>
                <w:sz w:val="21"/>
                <w:lang w:eastAsia="zh-CN"/>
              </w:rPr>
              <w:t>：</w:t>
            </w:r>
            <w:hyperlink r:id="rId10" w:history="1">
              <w:r w:rsidRPr="007B5EEF">
                <w:rPr>
                  <w:rStyle w:val="ab"/>
                  <w:rFonts w:ascii="SimSun" w:hAnsi="SimSun"/>
                  <w:color w:val="auto"/>
                  <w:sz w:val="21"/>
                  <w:szCs w:val="22"/>
                  <w:lang w:eastAsia="zh-CN"/>
                </w:rPr>
                <w:t>http://www.wipo.int/meetings/en/doc_details.jsp?doc_id=253106</w:t>
              </w:r>
            </w:hyperlink>
          </w:p>
          <w:p w:rsidR="00353E23" w:rsidRDefault="00353E23" w:rsidP="007B5EEF">
            <w:pPr>
              <w:spacing w:beforeLines="50" w:before="120" w:afterLines="50" w:line="340" w:lineRule="atLeast"/>
              <w:ind w:left="0"/>
              <w:jc w:val="both"/>
              <w:rPr>
                <w:rFonts w:ascii="SimSun"/>
                <w:sz w:val="21"/>
                <w:lang w:eastAsia="zh-CN"/>
              </w:rPr>
            </w:pPr>
            <w:r>
              <w:rPr>
                <w:rFonts w:ascii="SimSun" w:hint="eastAsia"/>
                <w:sz w:val="21"/>
                <w:lang w:eastAsia="zh-CN"/>
              </w:rPr>
              <w:t>根据项目文件，已将CDIP成员国和观察员的意见原</w:t>
            </w:r>
            <w:r w:rsidR="007F1EB4">
              <w:rPr>
                <w:rFonts w:ascii="SimSun" w:hint="eastAsia"/>
                <w:sz w:val="21"/>
                <w:lang w:eastAsia="zh-CN"/>
              </w:rPr>
              <w:t>样</w:t>
            </w:r>
            <w:r>
              <w:rPr>
                <w:rFonts w:ascii="SimSun" w:hint="eastAsia"/>
                <w:sz w:val="21"/>
                <w:lang w:eastAsia="zh-CN"/>
              </w:rPr>
              <w:t>附于研究报告之后</w:t>
            </w:r>
            <w:r w:rsidRPr="00353E23">
              <w:rPr>
                <w:rFonts w:ascii="SimSun"/>
                <w:sz w:val="21"/>
                <w:lang w:eastAsia="zh-CN"/>
              </w:rPr>
              <w:t>(</w:t>
            </w:r>
            <w:r>
              <w:rPr>
                <w:rFonts w:ascii="SimSun" w:hint="eastAsia"/>
                <w:sz w:val="21"/>
                <w:lang w:eastAsia="zh-CN"/>
              </w:rPr>
              <w:t>文件</w:t>
            </w:r>
            <w:r w:rsidRPr="00353E23">
              <w:rPr>
                <w:rFonts w:ascii="SimSun"/>
                <w:sz w:val="21"/>
                <w:lang w:eastAsia="zh-CN"/>
              </w:rPr>
              <w:t>CDIP/12/INF/2 REV.ADD.)</w:t>
            </w:r>
            <w:r>
              <w:rPr>
                <w:rFonts w:ascii="SimSun" w:hint="eastAsia"/>
                <w:sz w:val="21"/>
                <w:lang w:eastAsia="zh-CN"/>
              </w:rPr>
              <w:t>。</w:t>
            </w:r>
          </w:p>
          <w:p w:rsidR="00AE76FF" w:rsidRPr="007B5EEF" w:rsidRDefault="00E36443" w:rsidP="007B5EEF">
            <w:pPr>
              <w:spacing w:beforeLines="50" w:before="120" w:afterLines="50" w:line="340" w:lineRule="atLeast"/>
              <w:ind w:left="0"/>
              <w:jc w:val="both"/>
              <w:rPr>
                <w:rFonts w:ascii="KaiTi" w:eastAsia="KaiTi" w:hAnsi="KaiTi"/>
                <w:i/>
                <w:sz w:val="21"/>
                <w:lang w:eastAsia="zh-CN"/>
              </w:rPr>
            </w:pPr>
            <w:r w:rsidRPr="007B5EEF">
              <w:rPr>
                <w:rFonts w:ascii="KaiTi" w:eastAsia="KaiTi" w:hAnsi="KaiTi" w:hint="eastAsia"/>
                <w:i/>
                <w:sz w:val="21"/>
                <w:lang w:eastAsia="zh-CN"/>
              </w:rPr>
              <w:t>项目内容管理</w:t>
            </w:r>
          </w:p>
          <w:p w:rsidR="00E36443" w:rsidRDefault="005F5B12" w:rsidP="007B5EEF">
            <w:pPr>
              <w:spacing w:beforeLines="50" w:before="120" w:afterLines="50" w:line="340" w:lineRule="atLeast"/>
              <w:ind w:left="0"/>
              <w:jc w:val="both"/>
              <w:rPr>
                <w:rFonts w:ascii="SimSun"/>
                <w:sz w:val="21"/>
                <w:lang w:eastAsia="zh-CN"/>
              </w:rPr>
            </w:pPr>
            <w:r>
              <w:rPr>
                <w:rFonts w:ascii="SimSun" w:hint="eastAsia"/>
                <w:sz w:val="21"/>
                <w:lang w:eastAsia="zh-CN"/>
              </w:rPr>
              <w:t>依据项目文件编拟了</w:t>
            </w:r>
            <w:r w:rsidR="00E36443">
              <w:rPr>
                <w:rFonts w:ascii="SimSun" w:hint="eastAsia"/>
                <w:sz w:val="21"/>
                <w:lang w:eastAsia="zh-CN"/>
              </w:rPr>
              <w:t>研究报告的《职责范围》</w:t>
            </w:r>
            <w:r w:rsidR="006E0AA6">
              <w:rPr>
                <w:rFonts w:ascii="SimSun" w:hint="eastAsia"/>
                <w:sz w:val="21"/>
                <w:lang w:eastAsia="zh-CN"/>
              </w:rPr>
              <w:t>(</w:t>
            </w:r>
            <w:proofErr w:type="spellStart"/>
            <w:r w:rsidR="00E36443" w:rsidRPr="00E36443">
              <w:rPr>
                <w:rFonts w:ascii="SimSun"/>
                <w:sz w:val="21"/>
                <w:lang w:eastAsia="zh-CN"/>
              </w:rPr>
              <w:t>ToR</w:t>
            </w:r>
            <w:proofErr w:type="spellEnd"/>
            <w:r w:rsidR="006E0AA6">
              <w:rPr>
                <w:rFonts w:ascii="SimSun" w:hint="eastAsia"/>
                <w:sz w:val="21"/>
                <w:lang w:eastAsia="zh-CN"/>
              </w:rPr>
              <w:t>)</w:t>
            </w:r>
            <w:r w:rsidR="007F1EB4">
              <w:rPr>
                <w:rFonts w:ascii="SimSun" w:hint="eastAsia"/>
                <w:sz w:val="21"/>
                <w:lang w:eastAsia="zh-CN"/>
              </w:rPr>
              <w:t>。</w:t>
            </w:r>
            <w:r>
              <w:rPr>
                <w:rFonts w:ascii="SimSun" w:hint="eastAsia"/>
                <w:sz w:val="21"/>
                <w:lang w:eastAsia="zh-CN"/>
              </w:rPr>
              <w:t>报告</w:t>
            </w:r>
            <w:r w:rsidR="00E36443">
              <w:rPr>
                <w:rFonts w:ascii="SimSun" w:hint="eastAsia"/>
                <w:sz w:val="21"/>
                <w:lang w:eastAsia="zh-CN"/>
              </w:rPr>
              <w:t>涵盖了</w:t>
            </w:r>
            <w:r>
              <w:rPr>
                <w:rFonts w:ascii="SimSun" w:hint="eastAsia"/>
                <w:sz w:val="21"/>
                <w:lang w:eastAsia="zh-CN"/>
              </w:rPr>
              <w:t>《</w:t>
            </w:r>
            <w:r w:rsidR="00E36443">
              <w:rPr>
                <w:rFonts w:ascii="SimSun" w:hint="eastAsia"/>
                <w:sz w:val="21"/>
                <w:lang w:eastAsia="zh-CN"/>
              </w:rPr>
              <w:t>职责范围</w:t>
            </w:r>
            <w:r>
              <w:rPr>
                <w:rFonts w:ascii="SimSun" w:hint="eastAsia"/>
                <w:sz w:val="21"/>
                <w:lang w:eastAsia="zh-CN"/>
              </w:rPr>
              <w:t>》</w:t>
            </w:r>
            <w:r w:rsidR="00E36443">
              <w:rPr>
                <w:rFonts w:ascii="SimSun" w:hint="eastAsia"/>
                <w:sz w:val="21"/>
                <w:lang w:eastAsia="zh-CN"/>
              </w:rPr>
              <w:t>要求的内容</w:t>
            </w:r>
            <w:r>
              <w:rPr>
                <w:rFonts w:ascii="SimSun" w:hint="eastAsia"/>
                <w:sz w:val="21"/>
                <w:lang w:eastAsia="zh-CN"/>
              </w:rPr>
              <w:t>，</w:t>
            </w:r>
            <w:r w:rsidR="005561A5">
              <w:rPr>
                <w:rFonts w:ascii="SimSun" w:hint="eastAsia"/>
                <w:sz w:val="21"/>
                <w:lang w:eastAsia="zh-CN"/>
              </w:rPr>
              <w:t>并</w:t>
            </w:r>
            <w:r>
              <w:rPr>
                <w:rFonts w:ascii="SimSun" w:hint="eastAsia"/>
                <w:sz w:val="21"/>
                <w:lang w:eastAsia="zh-CN"/>
              </w:rPr>
              <w:t>采用了门径式流程，以确保最终报告的内容与</w:t>
            </w:r>
            <w:r w:rsidRPr="005F5B12">
              <w:rPr>
                <w:rFonts w:ascii="SimSun" w:hint="eastAsia"/>
                <w:sz w:val="21"/>
                <w:lang w:eastAsia="zh-CN"/>
              </w:rPr>
              <w:t>《职责范围》</w:t>
            </w:r>
            <w:r>
              <w:rPr>
                <w:rFonts w:ascii="SimSun" w:hint="eastAsia"/>
                <w:sz w:val="21"/>
                <w:lang w:eastAsia="zh-CN"/>
              </w:rPr>
              <w:t>相符。</w:t>
            </w:r>
          </w:p>
          <w:p w:rsidR="00FD6DB4" w:rsidRPr="007B5EEF" w:rsidRDefault="00FD6DB4" w:rsidP="007B5EEF">
            <w:pPr>
              <w:spacing w:beforeLines="50" w:before="120" w:afterLines="50" w:line="340" w:lineRule="atLeast"/>
              <w:ind w:left="0"/>
              <w:jc w:val="both"/>
              <w:rPr>
                <w:rFonts w:ascii="KaiTi" w:eastAsia="KaiTi" w:hAnsi="KaiTi"/>
                <w:i/>
                <w:sz w:val="21"/>
                <w:lang w:eastAsia="zh-CN"/>
              </w:rPr>
            </w:pPr>
            <w:r w:rsidRPr="007B5EEF">
              <w:rPr>
                <w:rFonts w:ascii="KaiTi" w:eastAsia="KaiTi" w:hAnsi="KaiTi" w:hint="eastAsia"/>
                <w:i/>
                <w:sz w:val="21"/>
                <w:lang w:eastAsia="zh-CN"/>
              </w:rPr>
              <w:t>项目时间安排</w:t>
            </w:r>
          </w:p>
          <w:p w:rsidR="005F5B12" w:rsidRDefault="00FD6DB4" w:rsidP="007B5EEF">
            <w:pPr>
              <w:spacing w:beforeLines="50" w:before="120" w:afterLines="50" w:line="340" w:lineRule="atLeast"/>
              <w:ind w:left="0"/>
              <w:jc w:val="both"/>
              <w:rPr>
                <w:rFonts w:ascii="SimSun"/>
                <w:sz w:val="21"/>
                <w:lang w:eastAsia="zh-CN"/>
              </w:rPr>
            </w:pPr>
            <w:r w:rsidRPr="00FD6DB4">
              <w:rPr>
                <w:rFonts w:ascii="SimSun" w:hint="eastAsia"/>
                <w:sz w:val="21"/>
                <w:lang w:eastAsia="zh-CN"/>
              </w:rPr>
              <w:t>因议题复杂，以及作者要求延长编制期限，故研究报告被推迟五个月完成</w:t>
            </w:r>
            <w:r>
              <w:rPr>
                <w:rFonts w:ascii="SimSun" w:hint="eastAsia"/>
                <w:sz w:val="21"/>
                <w:lang w:eastAsia="zh-CN"/>
              </w:rPr>
              <w:t>。不过，最终报告已在</w:t>
            </w:r>
            <w:r w:rsidRPr="00FD6DB4">
              <w:rPr>
                <w:rFonts w:ascii="SimSun" w:hint="eastAsia"/>
                <w:sz w:val="21"/>
                <w:lang w:eastAsia="zh-CN"/>
              </w:rPr>
              <w:t>CDIP第十二届会</w:t>
            </w:r>
            <w:proofErr w:type="gramStart"/>
            <w:r w:rsidRPr="00FD6DB4">
              <w:rPr>
                <w:rFonts w:ascii="SimSun" w:hint="eastAsia"/>
                <w:sz w:val="21"/>
                <w:lang w:eastAsia="zh-CN"/>
              </w:rPr>
              <w:t>议</w:t>
            </w:r>
            <w:r>
              <w:rPr>
                <w:rFonts w:ascii="SimSun" w:hint="eastAsia"/>
                <w:sz w:val="21"/>
                <w:lang w:eastAsia="zh-CN"/>
              </w:rPr>
              <w:t>之前</w:t>
            </w:r>
            <w:proofErr w:type="gramEnd"/>
            <w:r>
              <w:rPr>
                <w:rFonts w:ascii="SimSun" w:hint="eastAsia"/>
                <w:sz w:val="21"/>
                <w:lang w:eastAsia="zh-CN"/>
              </w:rPr>
              <w:t>提前发布</w:t>
            </w:r>
            <w:r w:rsidR="006E0AA6">
              <w:rPr>
                <w:rFonts w:ascii="SimSun" w:hint="eastAsia"/>
                <w:sz w:val="21"/>
                <w:lang w:eastAsia="zh-CN"/>
              </w:rPr>
              <w:t>(</w:t>
            </w:r>
            <w:r w:rsidRPr="00FD6DB4">
              <w:rPr>
                <w:rFonts w:ascii="SimSun" w:hint="eastAsia"/>
                <w:sz w:val="21"/>
                <w:lang w:eastAsia="zh-CN"/>
              </w:rPr>
              <w:t>即会议召开前两个多月</w:t>
            </w:r>
            <w:r w:rsidR="006E0AA6">
              <w:rPr>
                <w:rFonts w:ascii="SimSun" w:hint="eastAsia"/>
                <w:sz w:val="21"/>
                <w:lang w:eastAsia="zh-CN"/>
              </w:rPr>
              <w:t>)</w:t>
            </w:r>
            <w:r>
              <w:rPr>
                <w:rFonts w:ascii="SimSun" w:hint="eastAsia"/>
                <w:sz w:val="21"/>
                <w:lang w:eastAsia="zh-CN"/>
              </w:rPr>
              <w:t>，让成员国有足够的时间对研究报告进行审查。</w:t>
            </w:r>
          </w:p>
          <w:p w:rsidR="006E0AA6" w:rsidRDefault="006E0AA6" w:rsidP="006E0AA6">
            <w:pPr>
              <w:keepNext/>
              <w:pageBreakBefore/>
              <w:spacing w:beforeLines="50" w:before="120" w:afterLines="50" w:line="340" w:lineRule="atLeast"/>
              <w:ind w:left="0"/>
              <w:jc w:val="both"/>
              <w:rPr>
                <w:rFonts w:ascii="KaiTi" w:eastAsia="KaiTi" w:hAnsi="KaiTi" w:hint="eastAsia"/>
                <w:i/>
                <w:sz w:val="21"/>
                <w:lang w:eastAsia="zh-CN"/>
              </w:rPr>
            </w:pPr>
          </w:p>
          <w:p w:rsidR="00FD6DB4" w:rsidRPr="007B5EEF" w:rsidRDefault="00FD6DB4" w:rsidP="006E0AA6">
            <w:pPr>
              <w:keepNext/>
              <w:pageBreakBefore/>
              <w:spacing w:beforeLines="50" w:before="120" w:afterLines="50" w:line="340" w:lineRule="atLeast"/>
              <w:ind w:left="0"/>
              <w:jc w:val="both"/>
              <w:rPr>
                <w:rFonts w:ascii="KaiTi" w:eastAsia="KaiTi" w:hAnsi="KaiTi"/>
                <w:i/>
                <w:sz w:val="21"/>
                <w:lang w:eastAsia="zh-CN"/>
              </w:rPr>
            </w:pPr>
            <w:r w:rsidRPr="007B5EEF">
              <w:rPr>
                <w:rFonts w:ascii="KaiTi" w:eastAsia="KaiTi" w:hAnsi="KaiTi" w:hint="eastAsia"/>
                <w:i/>
                <w:sz w:val="21"/>
                <w:lang w:eastAsia="zh-CN"/>
              </w:rPr>
              <w:lastRenderedPageBreak/>
              <w:t>预算利用情况</w:t>
            </w:r>
          </w:p>
          <w:p w:rsidR="00FD6DB4" w:rsidRPr="00FD6DB4" w:rsidRDefault="00FD6DB4" w:rsidP="007B5EEF">
            <w:pPr>
              <w:spacing w:beforeLines="50" w:before="120" w:afterLines="50" w:line="340" w:lineRule="atLeast"/>
              <w:ind w:left="0"/>
              <w:jc w:val="both"/>
              <w:rPr>
                <w:rFonts w:ascii="SimSun"/>
                <w:sz w:val="21"/>
                <w:lang w:eastAsia="zh-CN"/>
              </w:rPr>
            </w:pPr>
            <w:r w:rsidRPr="00FD6DB4">
              <w:rPr>
                <w:rFonts w:ascii="SimSun" w:hint="eastAsia"/>
                <w:sz w:val="21"/>
                <w:lang w:eastAsia="zh-CN"/>
              </w:rPr>
              <w:t>预算利用率为84</w:t>
            </w:r>
            <w:r w:rsidR="007B5EEF">
              <w:rPr>
                <w:rFonts w:ascii="SimSun" w:hint="eastAsia"/>
                <w:sz w:val="21"/>
                <w:lang w:eastAsia="zh-CN"/>
              </w:rPr>
              <w:t>%</w:t>
            </w:r>
            <w:r w:rsidRPr="00FD6DB4">
              <w:rPr>
                <w:rFonts w:ascii="SimSun" w:hint="eastAsia"/>
                <w:sz w:val="21"/>
                <w:lang w:eastAsia="zh-CN"/>
              </w:rPr>
              <w:t>。</w:t>
            </w:r>
            <w:r>
              <w:rPr>
                <w:rFonts w:ascii="SimSun" w:hint="eastAsia"/>
                <w:sz w:val="21"/>
                <w:lang w:eastAsia="zh-CN"/>
              </w:rPr>
              <w:t>一名</w:t>
            </w:r>
            <w:r w:rsidRPr="00FD6DB4">
              <w:rPr>
                <w:rFonts w:ascii="SimSun" w:hint="eastAsia"/>
                <w:sz w:val="21"/>
                <w:lang w:eastAsia="zh-CN"/>
              </w:rPr>
              <w:t>专家</w:t>
            </w:r>
            <w:r>
              <w:rPr>
                <w:rFonts w:ascii="SimSun" w:hint="eastAsia"/>
                <w:sz w:val="21"/>
                <w:lang w:eastAsia="zh-CN"/>
              </w:rPr>
              <w:t>在</w:t>
            </w:r>
            <w:r w:rsidRPr="00FD6DB4">
              <w:rPr>
                <w:rFonts w:ascii="SimSun" w:hint="eastAsia"/>
                <w:sz w:val="21"/>
                <w:lang w:eastAsia="zh-CN"/>
              </w:rPr>
              <w:t>CDIP会议</w:t>
            </w:r>
            <w:r>
              <w:rPr>
                <w:rFonts w:ascii="SimSun" w:hint="eastAsia"/>
                <w:sz w:val="21"/>
                <w:lang w:eastAsia="zh-CN"/>
              </w:rPr>
              <w:t>上呈交</w:t>
            </w:r>
            <w:r w:rsidRPr="00FD6DB4">
              <w:rPr>
                <w:rFonts w:ascii="SimSun" w:hint="eastAsia"/>
                <w:sz w:val="21"/>
                <w:lang w:eastAsia="zh-CN"/>
              </w:rPr>
              <w:t>研究</w:t>
            </w:r>
            <w:r>
              <w:rPr>
                <w:rFonts w:ascii="SimSun" w:hint="eastAsia"/>
                <w:sz w:val="21"/>
                <w:lang w:eastAsia="zh-CN"/>
              </w:rPr>
              <w:t>报告的</w:t>
            </w:r>
            <w:r w:rsidRPr="00FD6DB4">
              <w:rPr>
                <w:rFonts w:ascii="SimSun" w:hint="eastAsia"/>
                <w:sz w:val="21"/>
                <w:lang w:eastAsia="zh-CN"/>
              </w:rPr>
              <w:t>旅费低于预期，</w:t>
            </w:r>
            <w:r w:rsidR="001A2EC0">
              <w:rPr>
                <w:rFonts w:ascii="SimSun" w:hint="eastAsia"/>
                <w:sz w:val="21"/>
                <w:lang w:eastAsia="zh-CN"/>
              </w:rPr>
              <w:t>这是</w:t>
            </w:r>
            <w:r w:rsidRPr="00FD6DB4">
              <w:rPr>
                <w:rFonts w:ascii="SimSun" w:hint="eastAsia"/>
                <w:sz w:val="21"/>
                <w:lang w:eastAsia="zh-CN"/>
              </w:rPr>
              <w:t>因为主要作者</w:t>
            </w:r>
            <w:r w:rsidR="00120D30" w:rsidRPr="007C7BC7">
              <w:rPr>
                <w:rFonts w:ascii="SimSun" w:hint="eastAsia"/>
                <w:sz w:val="21"/>
                <w:lang w:eastAsia="zh-CN"/>
              </w:rPr>
              <w:t>无法出席</w:t>
            </w:r>
            <w:r w:rsidRPr="00FD6DB4">
              <w:rPr>
                <w:rFonts w:ascii="SimSun" w:hint="eastAsia"/>
                <w:sz w:val="21"/>
                <w:lang w:eastAsia="zh-CN"/>
              </w:rPr>
              <w:t>，</w:t>
            </w:r>
            <w:r>
              <w:rPr>
                <w:rFonts w:ascii="SimSun" w:hint="eastAsia"/>
                <w:sz w:val="21"/>
                <w:lang w:eastAsia="zh-CN"/>
              </w:rPr>
              <w:t>已</w:t>
            </w:r>
            <w:r w:rsidR="0040393A">
              <w:rPr>
                <w:rFonts w:ascii="SimSun" w:hint="eastAsia"/>
                <w:sz w:val="21"/>
                <w:lang w:eastAsia="zh-CN"/>
              </w:rPr>
              <w:t>由</w:t>
            </w:r>
            <w:r>
              <w:rPr>
                <w:rFonts w:ascii="SimSun" w:hint="eastAsia"/>
                <w:sz w:val="21"/>
                <w:lang w:eastAsia="zh-CN"/>
              </w:rPr>
              <w:t>其中一</w:t>
            </w:r>
            <w:r w:rsidR="00120D30">
              <w:rPr>
                <w:rFonts w:ascii="SimSun" w:hint="eastAsia"/>
                <w:sz w:val="21"/>
                <w:lang w:eastAsia="zh-CN"/>
              </w:rPr>
              <w:t>名</w:t>
            </w:r>
            <w:r w:rsidR="00B54259">
              <w:rPr>
                <w:rFonts w:ascii="SimSun" w:hint="eastAsia"/>
                <w:sz w:val="21"/>
                <w:lang w:eastAsia="zh-CN"/>
              </w:rPr>
              <w:t>合著者</w:t>
            </w:r>
            <w:r w:rsidR="00F67E67">
              <w:rPr>
                <w:rFonts w:ascii="SimSun" w:hint="eastAsia"/>
                <w:sz w:val="21"/>
                <w:lang w:eastAsia="zh-CN"/>
              </w:rPr>
              <w:t>代替</w:t>
            </w:r>
            <w:r>
              <w:rPr>
                <w:rFonts w:ascii="SimSun" w:hint="eastAsia"/>
                <w:sz w:val="21"/>
                <w:lang w:eastAsia="zh-CN"/>
              </w:rPr>
              <w:t>。</w:t>
            </w:r>
          </w:p>
        </w:tc>
      </w:tr>
      <w:tr w:rsidR="00F67E67" w:rsidRPr="00E34959" w:rsidTr="00EB2BE5">
        <w:trPr>
          <w:trHeight w:val="607"/>
        </w:trPr>
        <w:tc>
          <w:tcPr>
            <w:tcW w:w="2376" w:type="dxa"/>
            <w:shd w:val="clear" w:color="auto" w:fill="auto"/>
          </w:tcPr>
          <w:p w:rsidR="00F67E67" w:rsidRPr="00E34959" w:rsidRDefault="00F67E67" w:rsidP="007B5EEF">
            <w:pPr>
              <w:keepNext/>
              <w:spacing w:beforeLines="50" w:before="120" w:afterLines="50" w:line="340" w:lineRule="atLeast"/>
              <w:ind w:left="0"/>
              <w:jc w:val="both"/>
              <w:outlineLvl w:val="2"/>
              <w:rPr>
                <w:rFonts w:ascii="SimSun"/>
                <w:bCs/>
                <w:sz w:val="21"/>
                <w:szCs w:val="26"/>
                <w:u w:val="single"/>
                <w:lang w:eastAsia="zh-CN"/>
              </w:rPr>
            </w:pPr>
            <w:r>
              <w:rPr>
                <w:rFonts w:ascii="SimSun" w:hint="eastAsia"/>
                <w:bCs/>
                <w:sz w:val="21"/>
                <w:szCs w:val="26"/>
                <w:u w:val="single"/>
                <w:lang w:eastAsia="zh-CN"/>
              </w:rPr>
              <w:lastRenderedPageBreak/>
              <w:t>项目</w:t>
            </w:r>
            <w:r w:rsidRPr="00F67E67">
              <w:rPr>
                <w:rFonts w:ascii="SimSun" w:hint="eastAsia"/>
                <w:bCs/>
                <w:sz w:val="21"/>
                <w:szCs w:val="26"/>
                <w:u w:val="single"/>
                <w:lang w:eastAsia="zh-CN"/>
              </w:rPr>
              <w:t>影响和主要经验教训</w:t>
            </w:r>
          </w:p>
        </w:tc>
        <w:tc>
          <w:tcPr>
            <w:tcW w:w="6912" w:type="dxa"/>
          </w:tcPr>
          <w:p w:rsidR="00F67E67" w:rsidRDefault="009F2872" w:rsidP="007B5EEF">
            <w:pPr>
              <w:spacing w:beforeLines="50" w:before="120" w:afterLines="50" w:line="340" w:lineRule="atLeast"/>
              <w:ind w:left="0"/>
              <w:jc w:val="both"/>
              <w:rPr>
                <w:rFonts w:ascii="SimSun"/>
                <w:sz w:val="21"/>
                <w:lang w:eastAsia="zh-CN"/>
              </w:rPr>
            </w:pPr>
            <w:r>
              <w:rPr>
                <w:rFonts w:ascii="SimSun" w:hint="eastAsia"/>
                <w:sz w:val="21"/>
                <w:lang w:eastAsia="zh-CN"/>
              </w:rPr>
              <w:t>为了支持</w:t>
            </w:r>
            <w:r w:rsidRPr="009F2872">
              <w:rPr>
                <w:rFonts w:ascii="SimSun" w:hint="eastAsia"/>
                <w:sz w:val="21"/>
                <w:lang w:eastAsia="zh-CN"/>
              </w:rPr>
              <w:t>项目目</w:t>
            </w:r>
            <w:r>
              <w:rPr>
                <w:rFonts w:ascii="SimSun" w:hint="eastAsia"/>
                <w:sz w:val="21"/>
                <w:lang w:eastAsia="zh-CN"/>
              </w:rPr>
              <w:t>标</w:t>
            </w:r>
            <w:r w:rsidRPr="009F2872">
              <w:rPr>
                <w:rFonts w:ascii="SimSun" w:hint="eastAsia"/>
                <w:sz w:val="21"/>
                <w:lang w:eastAsia="zh-CN"/>
              </w:rPr>
              <w:t>，</w:t>
            </w:r>
            <w:r>
              <w:rPr>
                <w:rFonts w:ascii="SimSun" w:hint="eastAsia"/>
                <w:sz w:val="21"/>
                <w:lang w:eastAsia="zh-CN"/>
              </w:rPr>
              <w:t>秘书处</w:t>
            </w:r>
            <w:r w:rsidRPr="009F2872">
              <w:rPr>
                <w:rFonts w:ascii="SimSun" w:hint="eastAsia"/>
                <w:sz w:val="21"/>
                <w:lang w:eastAsia="zh-CN"/>
              </w:rPr>
              <w:t>在CDIP第十二届会议期间</w:t>
            </w:r>
            <w:r>
              <w:rPr>
                <w:rFonts w:ascii="SimSun" w:hint="eastAsia"/>
                <w:sz w:val="21"/>
                <w:lang w:eastAsia="zh-CN"/>
              </w:rPr>
              <w:t>组织了一次会外活动</w:t>
            </w:r>
            <w:r w:rsidRPr="009F2872">
              <w:rPr>
                <w:rFonts w:ascii="SimSun" w:hint="eastAsia"/>
                <w:sz w:val="21"/>
                <w:lang w:eastAsia="zh-CN"/>
              </w:rPr>
              <w:t>。其中一</w:t>
            </w:r>
            <w:r w:rsidR="00A22527">
              <w:rPr>
                <w:rFonts w:ascii="SimSun" w:hint="eastAsia"/>
                <w:sz w:val="21"/>
                <w:lang w:eastAsia="zh-CN"/>
              </w:rPr>
              <w:t>名</w:t>
            </w:r>
            <w:r w:rsidR="00B54259">
              <w:rPr>
                <w:rFonts w:ascii="SimSun" w:hint="eastAsia"/>
                <w:sz w:val="21"/>
                <w:lang w:eastAsia="zh-CN"/>
              </w:rPr>
              <w:t>合著者</w:t>
            </w:r>
            <w:r w:rsidR="00A22527">
              <w:rPr>
                <w:rFonts w:ascii="SimSun" w:hint="eastAsia"/>
                <w:sz w:val="21"/>
                <w:lang w:eastAsia="zh-CN"/>
              </w:rPr>
              <w:t>呈交了</w:t>
            </w:r>
            <w:r w:rsidRPr="009F2872">
              <w:rPr>
                <w:rFonts w:ascii="SimSun" w:hint="eastAsia"/>
                <w:sz w:val="21"/>
                <w:lang w:eastAsia="zh-CN"/>
              </w:rPr>
              <w:t>研究</w:t>
            </w:r>
            <w:r w:rsidR="00A22527">
              <w:rPr>
                <w:rFonts w:ascii="SimSun" w:hint="eastAsia"/>
                <w:sz w:val="21"/>
                <w:lang w:eastAsia="zh-CN"/>
              </w:rPr>
              <w:t>报告</w:t>
            </w:r>
            <w:r w:rsidRPr="009F2872">
              <w:rPr>
                <w:rFonts w:ascii="SimSun" w:hint="eastAsia"/>
                <w:sz w:val="21"/>
                <w:lang w:eastAsia="zh-CN"/>
              </w:rPr>
              <w:t>。约</w:t>
            </w:r>
            <w:r w:rsidR="00A22527">
              <w:rPr>
                <w:rFonts w:ascii="SimSun" w:hint="eastAsia"/>
                <w:sz w:val="21"/>
                <w:lang w:eastAsia="zh-CN"/>
              </w:rPr>
              <w:t>有</w:t>
            </w:r>
            <w:r w:rsidRPr="009F2872">
              <w:rPr>
                <w:rFonts w:ascii="SimSun" w:hint="eastAsia"/>
                <w:sz w:val="21"/>
                <w:lang w:eastAsia="zh-CN"/>
              </w:rPr>
              <w:t>30</w:t>
            </w:r>
            <w:r w:rsidR="00A22527">
              <w:rPr>
                <w:rFonts w:ascii="SimSun" w:hint="eastAsia"/>
                <w:sz w:val="21"/>
                <w:lang w:eastAsia="zh-CN"/>
              </w:rPr>
              <w:t>名与会人员</w:t>
            </w:r>
            <w:r w:rsidRPr="009F2872">
              <w:rPr>
                <w:rFonts w:ascii="SimSun" w:hint="eastAsia"/>
                <w:sz w:val="21"/>
                <w:lang w:eastAsia="zh-CN"/>
              </w:rPr>
              <w:t>参加了会外活动。</w:t>
            </w:r>
            <w:r w:rsidR="00A22527" w:rsidRPr="009F2872">
              <w:rPr>
                <w:rFonts w:ascii="SimSun" w:hint="eastAsia"/>
                <w:sz w:val="21"/>
                <w:lang w:eastAsia="zh-CN"/>
              </w:rPr>
              <w:t>CDIP全会期间</w:t>
            </w:r>
            <w:r w:rsidRPr="009F2872">
              <w:rPr>
                <w:rFonts w:ascii="SimSun" w:hint="eastAsia"/>
                <w:sz w:val="21"/>
                <w:lang w:eastAsia="zh-CN"/>
              </w:rPr>
              <w:t>时间有限，</w:t>
            </w:r>
            <w:r w:rsidR="00DE3004">
              <w:rPr>
                <w:rFonts w:ascii="SimSun" w:hint="eastAsia"/>
                <w:sz w:val="21"/>
                <w:lang w:eastAsia="zh-CN"/>
              </w:rPr>
              <w:t>因此，</w:t>
            </w:r>
            <w:r w:rsidR="00A22527">
              <w:rPr>
                <w:rFonts w:ascii="SimSun" w:hint="eastAsia"/>
                <w:sz w:val="21"/>
                <w:lang w:eastAsia="zh-CN"/>
              </w:rPr>
              <w:t>人们</w:t>
            </w:r>
            <w:r w:rsidRPr="009F2872">
              <w:rPr>
                <w:rFonts w:ascii="SimSun" w:hint="eastAsia"/>
                <w:sz w:val="21"/>
                <w:lang w:eastAsia="zh-CN"/>
              </w:rPr>
              <w:t>认为会外活动提供了</w:t>
            </w:r>
            <w:r w:rsidR="00A22527">
              <w:rPr>
                <w:rFonts w:ascii="SimSun" w:hint="eastAsia"/>
                <w:sz w:val="21"/>
                <w:lang w:eastAsia="zh-CN"/>
              </w:rPr>
              <w:t>让</w:t>
            </w:r>
            <w:r w:rsidR="00A22527" w:rsidRPr="009F2872">
              <w:rPr>
                <w:rFonts w:ascii="SimSun" w:hint="eastAsia"/>
                <w:sz w:val="21"/>
                <w:lang w:eastAsia="zh-CN"/>
              </w:rPr>
              <w:t>作者</w:t>
            </w:r>
            <w:r w:rsidR="001C6884">
              <w:rPr>
                <w:rFonts w:ascii="SimSun" w:hint="eastAsia"/>
                <w:sz w:val="21"/>
                <w:lang w:eastAsia="zh-CN"/>
              </w:rPr>
              <w:t>们</w:t>
            </w:r>
            <w:r w:rsidR="00A22527" w:rsidRPr="009F2872">
              <w:rPr>
                <w:rFonts w:ascii="SimSun" w:hint="eastAsia"/>
                <w:sz w:val="21"/>
                <w:lang w:eastAsia="zh-CN"/>
              </w:rPr>
              <w:t>更好地</w:t>
            </w:r>
            <w:r w:rsidR="00A22527">
              <w:rPr>
                <w:rFonts w:ascii="SimSun" w:hint="eastAsia"/>
                <w:sz w:val="21"/>
                <w:lang w:eastAsia="zh-CN"/>
              </w:rPr>
              <w:t>向成员国</w:t>
            </w:r>
            <w:r w:rsidR="00DE3004">
              <w:rPr>
                <w:rFonts w:ascii="SimSun" w:hint="eastAsia"/>
                <w:sz w:val="21"/>
                <w:lang w:eastAsia="zh-CN"/>
              </w:rPr>
              <w:t>交流</w:t>
            </w:r>
            <w:r w:rsidR="00A22527" w:rsidRPr="009F2872">
              <w:rPr>
                <w:rFonts w:ascii="SimSun" w:hint="eastAsia"/>
                <w:sz w:val="21"/>
                <w:lang w:eastAsia="zh-CN"/>
              </w:rPr>
              <w:t>技术复杂的研究结果</w:t>
            </w:r>
            <w:r w:rsidR="00A22527">
              <w:rPr>
                <w:rFonts w:ascii="SimSun" w:hint="eastAsia"/>
                <w:sz w:val="21"/>
                <w:lang w:eastAsia="zh-CN"/>
              </w:rPr>
              <w:t>的机会</w:t>
            </w:r>
            <w:r w:rsidR="00B54259">
              <w:rPr>
                <w:rFonts w:ascii="SimSun" w:hint="eastAsia"/>
                <w:sz w:val="21"/>
                <w:lang w:eastAsia="zh-CN"/>
              </w:rPr>
              <w:t>，</w:t>
            </w:r>
            <w:r w:rsidRPr="009F2872">
              <w:rPr>
                <w:rFonts w:ascii="SimSun" w:hint="eastAsia"/>
                <w:sz w:val="21"/>
                <w:lang w:eastAsia="zh-CN"/>
              </w:rPr>
              <w:t>此外，</w:t>
            </w:r>
            <w:r w:rsidR="00A22527">
              <w:rPr>
                <w:rFonts w:ascii="SimSun" w:hint="eastAsia"/>
                <w:sz w:val="21"/>
                <w:lang w:eastAsia="zh-CN"/>
              </w:rPr>
              <w:t>也为作者</w:t>
            </w:r>
            <w:r w:rsidR="00D069A1">
              <w:rPr>
                <w:rFonts w:ascii="SimSun" w:hint="eastAsia"/>
                <w:sz w:val="21"/>
                <w:lang w:eastAsia="zh-CN"/>
              </w:rPr>
              <w:t>们</w:t>
            </w:r>
            <w:r w:rsidR="00A22527">
              <w:rPr>
                <w:rFonts w:ascii="SimSun" w:hint="eastAsia"/>
                <w:sz w:val="21"/>
                <w:lang w:eastAsia="zh-CN"/>
              </w:rPr>
              <w:t>与对这一主题感兴趣的</w:t>
            </w:r>
            <w:r w:rsidRPr="009F2872">
              <w:rPr>
                <w:rFonts w:ascii="SimSun" w:hint="eastAsia"/>
                <w:sz w:val="21"/>
                <w:lang w:eastAsia="zh-CN"/>
              </w:rPr>
              <w:t>CDIP成员</w:t>
            </w:r>
            <w:r w:rsidR="00A22527">
              <w:rPr>
                <w:rFonts w:ascii="SimSun" w:hint="eastAsia"/>
                <w:sz w:val="21"/>
                <w:lang w:eastAsia="zh-CN"/>
              </w:rPr>
              <w:t>国</w:t>
            </w:r>
            <w:r w:rsidRPr="009F2872">
              <w:rPr>
                <w:rFonts w:ascii="SimSun" w:hint="eastAsia"/>
                <w:sz w:val="21"/>
                <w:lang w:eastAsia="zh-CN"/>
              </w:rPr>
              <w:t>和观察员</w:t>
            </w:r>
            <w:r w:rsidR="00A22527">
              <w:rPr>
                <w:rFonts w:ascii="SimSun" w:hint="eastAsia"/>
                <w:sz w:val="21"/>
                <w:lang w:eastAsia="zh-CN"/>
              </w:rPr>
              <w:t>开展对话提供了便利。</w:t>
            </w:r>
          </w:p>
          <w:p w:rsidR="00654FAD" w:rsidRDefault="00080AEC" w:rsidP="007B5EEF">
            <w:pPr>
              <w:spacing w:beforeLines="50" w:before="120" w:afterLines="50" w:line="340" w:lineRule="atLeast"/>
              <w:ind w:left="0"/>
              <w:jc w:val="both"/>
              <w:rPr>
                <w:rFonts w:ascii="SimSun"/>
                <w:sz w:val="21"/>
                <w:lang w:eastAsia="zh-CN"/>
              </w:rPr>
            </w:pPr>
            <w:r w:rsidRPr="00080AEC">
              <w:rPr>
                <w:rFonts w:ascii="SimSun" w:hint="eastAsia"/>
                <w:sz w:val="21"/>
                <w:lang w:eastAsia="zh-CN"/>
              </w:rPr>
              <w:t>会外活动以及全会讨论期间收到的对研究报告的反馈意见基本积极可取</w:t>
            </w:r>
            <w:r>
              <w:rPr>
                <w:rFonts w:ascii="SimSun" w:hint="eastAsia"/>
                <w:sz w:val="21"/>
                <w:lang w:eastAsia="zh-CN"/>
              </w:rPr>
              <w:t>。</w:t>
            </w:r>
            <w:r w:rsidR="008B6D9F">
              <w:rPr>
                <w:rFonts w:ascii="SimSun" w:hint="eastAsia"/>
                <w:sz w:val="21"/>
                <w:lang w:eastAsia="zh-CN"/>
              </w:rPr>
              <w:t>有</w:t>
            </w:r>
            <w:r w:rsidR="00654FAD" w:rsidRPr="00654FAD">
              <w:rPr>
                <w:rFonts w:ascii="SimSun" w:hint="eastAsia"/>
                <w:sz w:val="21"/>
                <w:lang w:eastAsia="zh-CN"/>
              </w:rPr>
              <w:t>一个</w:t>
            </w:r>
            <w:r w:rsidR="00956A00">
              <w:rPr>
                <w:rFonts w:ascii="SimSun" w:hint="eastAsia"/>
                <w:sz w:val="21"/>
                <w:lang w:eastAsia="zh-CN"/>
              </w:rPr>
              <w:t>成</w:t>
            </w:r>
            <w:r w:rsidR="00654FAD" w:rsidRPr="00654FAD">
              <w:rPr>
                <w:rFonts w:ascii="SimSun" w:hint="eastAsia"/>
                <w:sz w:val="21"/>
                <w:lang w:eastAsia="zh-CN"/>
              </w:rPr>
              <w:t>员国</w:t>
            </w:r>
            <w:r w:rsidR="005A2A2B">
              <w:rPr>
                <w:rFonts w:ascii="SimSun" w:hint="eastAsia"/>
                <w:sz w:val="21"/>
                <w:lang w:eastAsia="zh-CN"/>
              </w:rPr>
              <w:t>赞同这项</w:t>
            </w:r>
            <w:r w:rsidR="00956A00" w:rsidRPr="00956A00">
              <w:rPr>
                <w:rFonts w:ascii="SimSun" w:hint="eastAsia"/>
                <w:sz w:val="21"/>
                <w:lang w:eastAsia="zh-CN"/>
              </w:rPr>
              <w:t>研究的结论</w:t>
            </w:r>
            <w:r w:rsidR="005A2A2B">
              <w:rPr>
                <w:rFonts w:ascii="SimSun" w:hint="eastAsia"/>
                <w:sz w:val="21"/>
                <w:lang w:eastAsia="zh-CN"/>
              </w:rPr>
              <w:t>，</w:t>
            </w:r>
            <w:r w:rsidR="00DB2F11">
              <w:rPr>
                <w:rFonts w:ascii="SimSun" w:hint="eastAsia"/>
                <w:sz w:val="21"/>
                <w:lang w:eastAsia="zh-CN"/>
              </w:rPr>
              <w:t>即专利、创新和丰富的、</w:t>
            </w:r>
            <w:r w:rsidR="00085037">
              <w:rPr>
                <w:rFonts w:ascii="SimSun" w:hint="eastAsia"/>
                <w:sz w:val="21"/>
                <w:lang w:eastAsia="zh-CN"/>
              </w:rPr>
              <w:t>免费使用</w:t>
            </w:r>
            <w:r w:rsidR="00956A00" w:rsidRPr="00956A00">
              <w:rPr>
                <w:rFonts w:ascii="SimSun" w:hint="eastAsia"/>
                <w:sz w:val="21"/>
                <w:lang w:eastAsia="zh-CN"/>
              </w:rPr>
              <w:t>的公有领域之间的全面关系</w:t>
            </w:r>
            <w:r w:rsidR="005A2A2B">
              <w:rPr>
                <w:rFonts w:ascii="SimSun" w:hint="eastAsia"/>
                <w:sz w:val="21"/>
                <w:lang w:eastAsia="zh-CN"/>
              </w:rPr>
              <w:t>既</w:t>
            </w:r>
            <w:r w:rsidR="00956A00" w:rsidRPr="00956A00">
              <w:rPr>
                <w:rFonts w:ascii="SimSun" w:hint="eastAsia"/>
                <w:sz w:val="21"/>
                <w:lang w:eastAsia="zh-CN"/>
              </w:rPr>
              <w:t>复杂</w:t>
            </w:r>
            <w:r w:rsidR="005A2A2B">
              <w:rPr>
                <w:rFonts w:ascii="SimSun" w:hint="eastAsia"/>
                <w:sz w:val="21"/>
                <w:lang w:eastAsia="zh-CN"/>
              </w:rPr>
              <w:t>又</w:t>
            </w:r>
            <w:r w:rsidR="00956A00" w:rsidRPr="00956A00">
              <w:rPr>
                <w:rFonts w:ascii="SimSun" w:hint="eastAsia"/>
                <w:sz w:val="21"/>
                <w:lang w:eastAsia="zh-CN"/>
              </w:rPr>
              <w:t>微妙</w:t>
            </w:r>
            <w:r w:rsidR="00654FAD" w:rsidRPr="00654FAD">
              <w:rPr>
                <w:rFonts w:ascii="SimSun" w:hint="eastAsia"/>
                <w:sz w:val="21"/>
                <w:lang w:eastAsia="zh-CN"/>
              </w:rPr>
              <w:t>，并相信，这项研究</w:t>
            </w:r>
            <w:r w:rsidR="008B6D9F">
              <w:rPr>
                <w:rFonts w:ascii="SimSun" w:hint="eastAsia"/>
                <w:sz w:val="21"/>
                <w:lang w:eastAsia="zh-CN"/>
              </w:rPr>
              <w:t>对理解各参与者和各种</w:t>
            </w:r>
            <w:r w:rsidR="00654FAD" w:rsidRPr="00654FAD">
              <w:rPr>
                <w:rFonts w:ascii="SimSun" w:hint="eastAsia"/>
                <w:sz w:val="21"/>
                <w:lang w:eastAsia="zh-CN"/>
              </w:rPr>
              <w:t>因素</w:t>
            </w:r>
            <w:r w:rsidR="008B6D9F">
              <w:rPr>
                <w:rFonts w:ascii="SimSun" w:hint="eastAsia"/>
                <w:sz w:val="21"/>
                <w:lang w:eastAsia="zh-CN"/>
              </w:rPr>
              <w:t>如何</w:t>
            </w:r>
            <w:r w:rsidR="00654FAD" w:rsidRPr="00654FAD">
              <w:rPr>
                <w:rFonts w:ascii="SimSun" w:hint="eastAsia"/>
                <w:sz w:val="21"/>
                <w:lang w:eastAsia="zh-CN"/>
              </w:rPr>
              <w:t>影响了公</w:t>
            </w:r>
            <w:r w:rsidR="008B6D9F">
              <w:rPr>
                <w:rFonts w:ascii="SimSun" w:hint="eastAsia"/>
                <w:sz w:val="21"/>
                <w:lang w:eastAsia="zh-CN"/>
              </w:rPr>
              <w:t>有</w:t>
            </w:r>
            <w:r w:rsidR="00654FAD" w:rsidRPr="00654FAD">
              <w:rPr>
                <w:rFonts w:ascii="SimSun" w:hint="eastAsia"/>
                <w:sz w:val="21"/>
                <w:lang w:eastAsia="zh-CN"/>
              </w:rPr>
              <w:t>领域</w:t>
            </w:r>
            <w:r w:rsidR="008B6D9F">
              <w:rPr>
                <w:rFonts w:ascii="SimSun" w:hint="eastAsia"/>
                <w:sz w:val="21"/>
                <w:lang w:eastAsia="zh-CN"/>
              </w:rPr>
              <w:t>颇</w:t>
            </w:r>
            <w:r w:rsidR="00654FAD" w:rsidRPr="00654FAD">
              <w:rPr>
                <w:rFonts w:ascii="SimSun" w:hint="eastAsia"/>
                <w:sz w:val="21"/>
                <w:lang w:eastAsia="zh-CN"/>
              </w:rPr>
              <w:t>有</w:t>
            </w:r>
            <w:r w:rsidR="008B6D9F">
              <w:rPr>
                <w:rFonts w:ascii="SimSun" w:hint="eastAsia"/>
                <w:sz w:val="21"/>
                <w:lang w:eastAsia="zh-CN"/>
              </w:rPr>
              <w:t>帮助</w:t>
            </w:r>
            <w:r w:rsidR="00654FAD" w:rsidRPr="00654FAD">
              <w:rPr>
                <w:rFonts w:ascii="SimSun" w:hint="eastAsia"/>
                <w:sz w:val="21"/>
                <w:lang w:eastAsia="zh-CN"/>
              </w:rPr>
              <w:t>。</w:t>
            </w:r>
            <w:r w:rsidR="008B6D9F">
              <w:rPr>
                <w:rFonts w:ascii="SimSun" w:hint="eastAsia"/>
                <w:sz w:val="21"/>
                <w:lang w:eastAsia="zh-CN"/>
              </w:rPr>
              <w:t>不过，有</w:t>
            </w:r>
            <w:r w:rsidR="00654FAD" w:rsidRPr="00654FAD">
              <w:rPr>
                <w:rFonts w:ascii="SimSun" w:hint="eastAsia"/>
                <w:sz w:val="21"/>
                <w:lang w:eastAsia="zh-CN"/>
              </w:rPr>
              <w:t>一个非政府组织</w:t>
            </w:r>
            <w:r w:rsidR="008B6D9F">
              <w:rPr>
                <w:rFonts w:ascii="SimSun" w:hint="eastAsia"/>
                <w:sz w:val="21"/>
                <w:lang w:eastAsia="zh-CN"/>
              </w:rPr>
              <w:t>指出</w:t>
            </w:r>
            <w:r w:rsidR="00654FAD" w:rsidRPr="00654FAD">
              <w:rPr>
                <w:rFonts w:ascii="SimSun" w:hint="eastAsia"/>
                <w:sz w:val="21"/>
                <w:lang w:eastAsia="zh-CN"/>
              </w:rPr>
              <w:t>，</w:t>
            </w:r>
            <w:r w:rsidR="008A2771">
              <w:rPr>
                <w:rFonts w:ascii="SimSun" w:hint="eastAsia"/>
                <w:sz w:val="21"/>
                <w:lang w:eastAsia="zh-CN"/>
              </w:rPr>
              <w:t>因</w:t>
            </w:r>
            <w:r w:rsidR="00654FAD" w:rsidRPr="00654FAD">
              <w:rPr>
                <w:rFonts w:ascii="SimSun" w:hint="eastAsia"/>
                <w:sz w:val="21"/>
                <w:lang w:eastAsia="zh-CN"/>
              </w:rPr>
              <w:t>缺乏技术基础，</w:t>
            </w:r>
            <w:r w:rsidR="008A2771">
              <w:rPr>
                <w:rFonts w:ascii="SimSun" w:hint="eastAsia"/>
                <w:sz w:val="21"/>
                <w:lang w:eastAsia="zh-CN"/>
              </w:rPr>
              <w:t>故</w:t>
            </w:r>
            <w:r w:rsidR="008B6D9F">
              <w:rPr>
                <w:rFonts w:ascii="SimSun" w:hint="eastAsia"/>
                <w:sz w:val="21"/>
                <w:lang w:eastAsia="zh-CN"/>
              </w:rPr>
              <w:t>发展中国家不能有效地利用其</w:t>
            </w:r>
            <w:r w:rsidR="008B6D9F" w:rsidRPr="00654FAD">
              <w:rPr>
                <w:rFonts w:ascii="SimSun" w:hint="eastAsia"/>
                <w:sz w:val="21"/>
                <w:lang w:eastAsia="zh-CN"/>
              </w:rPr>
              <w:t>管辖</w:t>
            </w:r>
            <w:r w:rsidR="008B6D9F">
              <w:rPr>
                <w:rFonts w:ascii="SimSun" w:hint="eastAsia"/>
                <w:sz w:val="21"/>
                <w:lang w:eastAsia="zh-CN"/>
              </w:rPr>
              <w:t>区</w:t>
            </w:r>
            <w:r w:rsidR="00AC1932">
              <w:rPr>
                <w:rFonts w:ascii="SimSun" w:hint="eastAsia"/>
                <w:sz w:val="21"/>
                <w:lang w:eastAsia="zh-CN"/>
              </w:rPr>
              <w:t>内的</w:t>
            </w:r>
            <w:r w:rsidR="008B6D9F">
              <w:rPr>
                <w:rFonts w:ascii="SimSun" w:hint="eastAsia"/>
                <w:sz w:val="21"/>
                <w:lang w:eastAsia="zh-CN"/>
              </w:rPr>
              <w:t>公有</w:t>
            </w:r>
            <w:r w:rsidR="00654FAD" w:rsidRPr="00654FAD">
              <w:rPr>
                <w:rFonts w:ascii="SimSun" w:hint="eastAsia"/>
                <w:sz w:val="21"/>
                <w:lang w:eastAsia="zh-CN"/>
              </w:rPr>
              <w:t>领域的发明</w:t>
            </w:r>
            <w:r w:rsidR="00FF5730">
              <w:rPr>
                <w:rFonts w:ascii="SimSun" w:hint="eastAsia"/>
                <w:sz w:val="21"/>
                <w:lang w:eastAsia="zh-CN"/>
              </w:rPr>
              <w:t>。</w:t>
            </w:r>
          </w:p>
          <w:p w:rsidR="004E7866" w:rsidRPr="004E7866" w:rsidRDefault="00462CC3" w:rsidP="007B5EEF">
            <w:pPr>
              <w:spacing w:beforeLines="50" w:before="120" w:afterLines="50" w:line="340" w:lineRule="atLeast"/>
              <w:ind w:left="0"/>
              <w:jc w:val="both"/>
              <w:rPr>
                <w:rFonts w:ascii="SimSun"/>
                <w:sz w:val="21"/>
                <w:lang w:eastAsia="zh-CN"/>
              </w:rPr>
            </w:pPr>
            <w:r>
              <w:rPr>
                <w:rFonts w:ascii="SimSun" w:hint="eastAsia"/>
                <w:sz w:val="21"/>
                <w:lang w:eastAsia="zh-CN"/>
              </w:rPr>
              <w:t>尽管</w:t>
            </w:r>
            <w:r w:rsidR="004E7866" w:rsidRPr="004E7866">
              <w:rPr>
                <w:rFonts w:ascii="SimSun" w:hint="eastAsia"/>
                <w:sz w:val="21"/>
                <w:lang w:eastAsia="zh-CN"/>
              </w:rPr>
              <w:t>有一个</w:t>
            </w:r>
            <w:r>
              <w:rPr>
                <w:rFonts w:ascii="SimSun" w:hint="eastAsia"/>
                <w:sz w:val="21"/>
                <w:lang w:eastAsia="zh-CN"/>
              </w:rPr>
              <w:t>成</w:t>
            </w:r>
            <w:r w:rsidR="004E7866" w:rsidRPr="004E7866">
              <w:rPr>
                <w:rFonts w:ascii="SimSun" w:hint="eastAsia"/>
                <w:sz w:val="21"/>
                <w:lang w:eastAsia="zh-CN"/>
              </w:rPr>
              <w:t>员国已表示，</w:t>
            </w:r>
            <w:r>
              <w:rPr>
                <w:rFonts w:ascii="SimSun" w:hint="eastAsia"/>
                <w:sz w:val="21"/>
                <w:lang w:eastAsia="zh-CN"/>
              </w:rPr>
              <w:t>不管是明示还是暗示</w:t>
            </w:r>
            <w:r w:rsidR="004E7866" w:rsidRPr="004E7866">
              <w:rPr>
                <w:rFonts w:ascii="SimSun" w:hint="eastAsia"/>
                <w:sz w:val="21"/>
                <w:lang w:eastAsia="zh-CN"/>
              </w:rPr>
              <w:t>，该研究并没有</w:t>
            </w:r>
            <w:r w:rsidR="008A2771">
              <w:rPr>
                <w:rFonts w:ascii="SimSun" w:hint="eastAsia"/>
                <w:sz w:val="21"/>
                <w:lang w:eastAsia="zh-CN"/>
              </w:rPr>
              <w:t>实现</w:t>
            </w:r>
            <w:r>
              <w:rPr>
                <w:rFonts w:ascii="SimSun" w:hint="eastAsia"/>
                <w:sz w:val="21"/>
                <w:lang w:eastAsia="zh-CN"/>
              </w:rPr>
              <w:t>加强对</w:t>
            </w:r>
            <w:r w:rsidR="00DD708D">
              <w:rPr>
                <w:rFonts w:ascii="SimSun" w:hint="eastAsia"/>
                <w:sz w:val="21"/>
                <w:lang w:eastAsia="zh-CN"/>
              </w:rPr>
              <w:t>这一</w:t>
            </w:r>
            <w:r w:rsidR="004E7866" w:rsidRPr="004E7866">
              <w:rPr>
                <w:rFonts w:ascii="SimSun" w:hint="eastAsia"/>
                <w:sz w:val="21"/>
                <w:lang w:eastAsia="zh-CN"/>
              </w:rPr>
              <w:t>问题的认识</w:t>
            </w:r>
            <w:r w:rsidR="00DD708D">
              <w:rPr>
                <w:rFonts w:ascii="SimSun" w:hint="eastAsia"/>
                <w:sz w:val="21"/>
                <w:lang w:eastAsia="zh-CN"/>
              </w:rPr>
              <w:t>的</w:t>
            </w:r>
            <w:r w:rsidR="00096491">
              <w:rPr>
                <w:rFonts w:ascii="SimSun" w:hint="eastAsia"/>
                <w:sz w:val="21"/>
                <w:lang w:eastAsia="zh-CN"/>
              </w:rPr>
              <w:t>目标</w:t>
            </w:r>
            <w:r w:rsidR="004E7866" w:rsidRPr="004E7866">
              <w:rPr>
                <w:rFonts w:ascii="SimSun" w:hint="eastAsia"/>
                <w:sz w:val="21"/>
                <w:lang w:eastAsia="zh-CN"/>
              </w:rPr>
              <w:t>，</w:t>
            </w:r>
            <w:r w:rsidR="00096491">
              <w:rPr>
                <w:rFonts w:ascii="SimSun" w:hint="eastAsia"/>
                <w:sz w:val="21"/>
                <w:lang w:eastAsia="zh-CN"/>
              </w:rPr>
              <w:t>但是应当</w:t>
            </w:r>
            <w:r w:rsidR="004E7866" w:rsidRPr="004E7866">
              <w:rPr>
                <w:rFonts w:ascii="SimSun" w:hint="eastAsia"/>
                <w:sz w:val="21"/>
                <w:lang w:eastAsia="zh-CN"/>
              </w:rPr>
              <w:t>指出，</w:t>
            </w:r>
            <w:r w:rsidR="00080AEC" w:rsidRPr="00080AEC">
              <w:rPr>
                <w:rFonts w:ascii="SimSun" w:hint="eastAsia"/>
                <w:sz w:val="21"/>
                <w:lang w:eastAsia="zh-CN"/>
              </w:rPr>
              <w:t>研究报告呈交给CDIP时成员国提出的反馈意见的数量可能</w:t>
            </w:r>
            <w:r w:rsidR="008A2771">
              <w:rPr>
                <w:rFonts w:ascii="SimSun" w:hint="eastAsia"/>
                <w:sz w:val="21"/>
                <w:lang w:eastAsia="zh-CN"/>
              </w:rPr>
              <w:t>并</w:t>
            </w:r>
            <w:r w:rsidR="00080AEC" w:rsidRPr="00080AEC">
              <w:rPr>
                <w:rFonts w:ascii="SimSun" w:hint="eastAsia"/>
                <w:sz w:val="21"/>
                <w:lang w:eastAsia="zh-CN"/>
              </w:rPr>
              <w:t>不足以帮助做出统计学上有意义的</w:t>
            </w:r>
            <w:r w:rsidR="00B72410" w:rsidRPr="00080AEC">
              <w:rPr>
                <w:rFonts w:ascii="SimSun" w:hint="eastAsia"/>
                <w:sz w:val="21"/>
                <w:lang w:eastAsia="zh-CN"/>
              </w:rPr>
              <w:t>任何</w:t>
            </w:r>
            <w:r w:rsidR="00080AEC" w:rsidRPr="00080AEC">
              <w:rPr>
                <w:rFonts w:ascii="SimSun" w:hint="eastAsia"/>
                <w:sz w:val="21"/>
                <w:lang w:eastAsia="zh-CN"/>
              </w:rPr>
              <w:t>评估。</w:t>
            </w:r>
            <w:r w:rsidR="004E7866" w:rsidRPr="004E7866">
              <w:rPr>
                <w:rFonts w:ascii="SimSun" w:hint="eastAsia"/>
                <w:sz w:val="21"/>
                <w:lang w:eastAsia="zh-CN"/>
              </w:rPr>
              <w:t>此外，虽然这项研究可能有助于更好地理解这一问题，</w:t>
            </w:r>
            <w:r w:rsidR="00096491">
              <w:rPr>
                <w:rFonts w:ascii="SimSun" w:hint="eastAsia"/>
                <w:sz w:val="21"/>
                <w:lang w:eastAsia="zh-CN"/>
              </w:rPr>
              <w:t>但是</w:t>
            </w:r>
            <w:r w:rsidR="004E7866" w:rsidRPr="004E7866">
              <w:rPr>
                <w:rFonts w:ascii="SimSun" w:hint="eastAsia"/>
                <w:sz w:val="21"/>
                <w:lang w:eastAsia="zh-CN"/>
              </w:rPr>
              <w:t>研究结论可能只有</w:t>
            </w:r>
            <w:r w:rsidR="00096491">
              <w:rPr>
                <w:rFonts w:ascii="SimSun" w:hint="eastAsia"/>
                <w:sz w:val="21"/>
                <w:lang w:eastAsia="zh-CN"/>
              </w:rPr>
              <w:t>在</w:t>
            </w:r>
            <w:r w:rsidR="00096491" w:rsidRPr="004E7866">
              <w:rPr>
                <w:rFonts w:ascii="SimSun" w:hint="eastAsia"/>
                <w:sz w:val="21"/>
                <w:lang w:eastAsia="zh-CN"/>
              </w:rPr>
              <w:t>成员国</w:t>
            </w:r>
            <w:r w:rsidR="004E7866" w:rsidRPr="004E7866">
              <w:rPr>
                <w:rFonts w:ascii="SimSun" w:hint="eastAsia"/>
                <w:sz w:val="21"/>
                <w:lang w:eastAsia="zh-CN"/>
              </w:rPr>
              <w:t>在实践中运用</w:t>
            </w:r>
            <w:r w:rsidR="00D76CA1">
              <w:rPr>
                <w:rFonts w:ascii="SimSun" w:hint="eastAsia"/>
                <w:sz w:val="21"/>
                <w:lang w:eastAsia="zh-CN"/>
              </w:rPr>
              <w:t>了</w:t>
            </w:r>
            <w:r w:rsidR="004E7866" w:rsidRPr="004E7866">
              <w:rPr>
                <w:rFonts w:ascii="SimSun" w:hint="eastAsia"/>
                <w:sz w:val="21"/>
                <w:lang w:eastAsia="zh-CN"/>
              </w:rPr>
              <w:t>调查结果</w:t>
            </w:r>
            <w:r w:rsidR="00096491">
              <w:rPr>
                <w:rFonts w:ascii="SimSun" w:hint="eastAsia"/>
                <w:sz w:val="21"/>
                <w:lang w:eastAsia="zh-CN"/>
              </w:rPr>
              <w:t>后方可得到验证。</w:t>
            </w:r>
          </w:p>
        </w:tc>
      </w:tr>
    </w:tbl>
    <w:p w:rsidR="00784A90" w:rsidRPr="007B5EEF" w:rsidRDefault="00784A90" w:rsidP="00784A90">
      <w:pPr>
        <w:rPr>
          <w:sz w:val="21"/>
          <w:lang w:eastAsia="zh-CN"/>
        </w:rPr>
      </w:pPr>
    </w:p>
    <w:p w:rsidR="00784A90" w:rsidRPr="007B5EEF" w:rsidRDefault="00784A90" w:rsidP="00784A90">
      <w:pPr>
        <w:ind w:left="5670"/>
        <w:rPr>
          <w:sz w:val="21"/>
          <w:lang w:eastAsia="zh-CN"/>
        </w:rPr>
      </w:pPr>
    </w:p>
    <w:p w:rsidR="00784A90" w:rsidRPr="007B5EEF" w:rsidRDefault="00784A90" w:rsidP="00784A90">
      <w:pPr>
        <w:ind w:left="5670"/>
        <w:rPr>
          <w:rFonts w:ascii="KaiTi" w:eastAsia="KaiTi" w:hAnsi="KaiTi" w:hint="eastAsia"/>
          <w:sz w:val="21"/>
          <w:lang w:eastAsia="zh-CN"/>
        </w:rPr>
      </w:pPr>
      <w:r w:rsidRPr="007B5EEF">
        <w:rPr>
          <w:rFonts w:ascii="KaiTi" w:eastAsia="KaiTi" w:hAnsi="KaiTi"/>
          <w:sz w:val="21"/>
          <w:lang w:eastAsia="zh-CN"/>
        </w:rPr>
        <w:t>[</w:t>
      </w:r>
      <w:r w:rsidR="00FB37F4" w:rsidRPr="007B5EEF">
        <w:rPr>
          <w:rFonts w:ascii="KaiTi" w:eastAsia="KaiTi" w:hAnsi="KaiTi" w:hint="eastAsia"/>
          <w:sz w:val="21"/>
          <w:lang w:eastAsia="zh-CN"/>
        </w:rPr>
        <w:t>后接附录</w:t>
      </w:r>
      <w:proofErr w:type="gramStart"/>
      <w:r w:rsidR="00FB37F4" w:rsidRPr="007B5EEF">
        <w:rPr>
          <w:rFonts w:ascii="KaiTi" w:eastAsia="KaiTi" w:hAnsi="KaiTi" w:hint="eastAsia"/>
          <w:sz w:val="21"/>
          <w:lang w:eastAsia="zh-CN"/>
        </w:rPr>
        <w:t>一</w:t>
      </w:r>
      <w:proofErr w:type="gramEnd"/>
      <w:r w:rsidRPr="007B5EEF">
        <w:rPr>
          <w:rFonts w:ascii="KaiTi" w:eastAsia="KaiTi" w:hAnsi="KaiTi"/>
          <w:sz w:val="21"/>
          <w:lang w:eastAsia="zh-CN"/>
        </w:rPr>
        <w:t>]</w:t>
      </w:r>
    </w:p>
    <w:p w:rsidR="007B5EEF" w:rsidRPr="007B5EEF" w:rsidRDefault="007B5EEF" w:rsidP="00784A90">
      <w:pPr>
        <w:ind w:left="5670"/>
        <w:rPr>
          <w:rFonts w:hint="eastAsia"/>
          <w:sz w:val="21"/>
          <w:lang w:eastAsia="zh-CN"/>
        </w:rPr>
      </w:pPr>
    </w:p>
    <w:p w:rsidR="007B5EEF" w:rsidRPr="007B5EEF" w:rsidRDefault="007B5EEF" w:rsidP="00784A90">
      <w:pPr>
        <w:ind w:left="5670"/>
        <w:rPr>
          <w:rFonts w:hint="eastAsia"/>
          <w:sz w:val="21"/>
          <w:lang w:eastAsia="zh-CN"/>
        </w:rPr>
      </w:pPr>
    </w:p>
    <w:p w:rsidR="007B5EEF" w:rsidRPr="007B5EEF" w:rsidRDefault="007B5EEF" w:rsidP="00784A90">
      <w:pPr>
        <w:ind w:left="5670"/>
        <w:rPr>
          <w:sz w:val="21"/>
          <w:lang w:eastAsia="zh-CN"/>
        </w:rPr>
        <w:sectPr w:rsidR="007B5EEF" w:rsidRPr="007B5EEF" w:rsidSect="007B5EEF">
          <w:headerReference w:type="default" r:id="rId11"/>
          <w:footerReference w:type="default" r:id="rId12"/>
          <w:headerReference w:type="first" r:id="rId13"/>
          <w:footerReference w:type="first" r:id="rId14"/>
          <w:pgSz w:w="11906" w:h="16838" w:code="9"/>
          <w:pgMar w:top="567" w:right="1134" w:bottom="1418" w:left="1418" w:header="510" w:footer="1021" w:gutter="0"/>
          <w:pgNumType w:start="1"/>
          <w:cols w:space="720"/>
          <w:titlePg/>
          <w:docGrid w:linePitch="360"/>
        </w:sectPr>
      </w:pPr>
    </w:p>
    <w:p w:rsidR="00784A90" w:rsidRPr="006E0AA6" w:rsidRDefault="00F12B39" w:rsidP="006E0AA6">
      <w:pPr>
        <w:ind w:left="0"/>
        <w:jc w:val="center"/>
        <w:rPr>
          <w:rFonts w:ascii="SimHei" w:eastAsia="SimHei" w:hAnsi="SimHei"/>
          <w:sz w:val="21"/>
          <w:szCs w:val="22"/>
          <w:lang w:eastAsia="zh-CN"/>
        </w:rPr>
      </w:pPr>
      <w:r w:rsidRPr="006E0AA6">
        <w:rPr>
          <w:rFonts w:ascii="SimHei" w:eastAsia="SimHei" w:hAnsi="SimHei" w:hint="eastAsia"/>
          <w:sz w:val="21"/>
          <w:szCs w:val="22"/>
          <w:lang w:eastAsia="zh-CN"/>
        </w:rPr>
        <w:lastRenderedPageBreak/>
        <w:t>附</w:t>
      </w:r>
      <w:r w:rsidR="006E0AA6">
        <w:rPr>
          <w:rFonts w:ascii="SimHei" w:eastAsia="SimHei" w:hAnsi="SimHei" w:hint="eastAsia"/>
          <w:sz w:val="21"/>
          <w:szCs w:val="22"/>
          <w:lang w:eastAsia="zh-CN"/>
        </w:rPr>
        <w:t xml:space="preserve"> </w:t>
      </w:r>
      <w:r w:rsidRPr="006E0AA6">
        <w:rPr>
          <w:rFonts w:ascii="SimHei" w:eastAsia="SimHei" w:hAnsi="SimHei" w:hint="eastAsia"/>
          <w:sz w:val="21"/>
          <w:szCs w:val="22"/>
          <w:lang w:eastAsia="zh-CN"/>
        </w:rPr>
        <w:t>录</w:t>
      </w:r>
      <w:r w:rsidR="006E0AA6">
        <w:rPr>
          <w:rFonts w:ascii="SimHei" w:eastAsia="SimHei" w:hAnsi="SimHei" w:hint="eastAsia"/>
          <w:sz w:val="21"/>
          <w:szCs w:val="22"/>
          <w:lang w:eastAsia="zh-CN"/>
        </w:rPr>
        <w:t xml:space="preserve"> </w:t>
      </w:r>
      <w:r w:rsidRPr="006E0AA6">
        <w:rPr>
          <w:rFonts w:ascii="SimHei" w:eastAsia="SimHei" w:hAnsi="SimHei" w:hint="eastAsia"/>
          <w:sz w:val="21"/>
          <w:szCs w:val="22"/>
          <w:lang w:eastAsia="zh-CN"/>
        </w:rPr>
        <w:t>一</w:t>
      </w:r>
    </w:p>
    <w:p w:rsidR="00784A90" w:rsidRPr="007B5EEF" w:rsidRDefault="00784A90" w:rsidP="006E0AA6">
      <w:pPr>
        <w:widowControl w:val="0"/>
        <w:autoSpaceDE w:val="0"/>
        <w:autoSpaceDN w:val="0"/>
        <w:adjustRightInd w:val="0"/>
        <w:ind w:left="0"/>
        <w:jc w:val="center"/>
        <w:rPr>
          <w:rFonts w:eastAsia="Times New Roman"/>
          <w:sz w:val="21"/>
          <w:szCs w:val="22"/>
          <w:lang w:eastAsia="zh-CN"/>
        </w:rPr>
      </w:pPr>
    </w:p>
    <w:p w:rsidR="00784A90" w:rsidRPr="006E0AA6" w:rsidRDefault="00F12B39" w:rsidP="006E0AA6">
      <w:pPr>
        <w:widowControl w:val="0"/>
        <w:autoSpaceDE w:val="0"/>
        <w:autoSpaceDN w:val="0"/>
        <w:adjustRightInd w:val="0"/>
        <w:ind w:left="0"/>
        <w:jc w:val="center"/>
        <w:rPr>
          <w:rFonts w:ascii="SimSun" w:hAnsi="SimSun"/>
          <w:sz w:val="21"/>
          <w:szCs w:val="22"/>
          <w:lang w:eastAsia="zh-CN"/>
        </w:rPr>
      </w:pPr>
      <w:r w:rsidRPr="006E0AA6">
        <w:rPr>
          <w:rFonts w:ascii="SimSun" w:hAnsi="SimSun" w:cs="SimSun" w:hint="eastAsia"/>
          <w:sz w:val="21"/>
          <w:szCs w:val="22"/>
          <w:lang w:eastAsia="zh-CN"/>
        </w:rPr>
        <w:t>专利与公有领域研究报告</w:t>
      </w:r>
      <w:r w:rsidRPr="006E0AA6">
        <w:rPr>
          <w:rFonts w:ascii="SimSun" w:hAnsi="SimSun" w:hint="eastAsia"/>
          <w:sz w:val="21"/>
          <w:szCs w:val="22"/>
          <w:lang w:eastAsia="zh-CN"/>
        </w:rPr>
        <w:t>(</w:t>
      </w:r>
      <w:r w:rsidRPr="006E0AA6">
        <w:rPr>
          <w:rFonts w:ascii="SimSun" w:hAnsi="SimSun" w:cs="SimSun" w:hint="eastAsia"/>
          <w:sz w:val="21"/>
          <w:szCs w:val="22"/>
          <w:lang w:eastAsia="zh-CN"/>
        </w:rPr>
        <w:t>第二部分</w:t>
      </w:r>
      <w:r w:rsidRPr="006E0AA6">
        <w:rPr>
          <w:rFonts w:ascii="SimSun" w:hAnsi="SimSun" w:hint="eastAsia"/>
          <w:sz w:val="21"/>
          <w:szCs w:val="22"/>
          <w:lang w:eastAsia="zh-CN"/>
        </w:rPr>
        <w:t>)摘要</w:t>
      </w:r>
    </w:p>
    <w:p w:rsidR="00784A90" w:rsidRPr="006E0AA6" w:rsidRDefault="00784A90" w:rsidP="006E0AA6">
      <w:pPr>
        <w:widowControl w:val="0"/>
        <w:autoSpaceDE w:val="0"/>
        <w:autoSpaceDN w:val="0"/>
        <w:adjustRightInd w:val="0"/>
        <w:ind w:left="0"/>
        <w:jc w:val="center"/>
        <w:rPr>
          <w:rFonts w:ascii="SimSun" w:hAnsi="SimSun"/>
          <w:sz w:val="21"/>
          <w:szCs w:val="22"/>
          <w:lang w:eastAsia="zh-CN"/>
        </w:rPr>
      </w:pPr>
    </w:p>
    <w:p w:rsidR="00784A90" w:rsidRPr="006E0AA6" w:rsidRDefault="00CE2AEE" w:rsidP="006E0AA6">
      <w:pPr>
        <w:widowControl w:val="0"/>
        <w:autoSpaceDE w:val="0"/>
        <w:autoSpaceDN w:val="0"/>
        <w:adjustRightInd w:val="0"/>
        <w:spacing w:afterLines="50" w:line="340" w:lineRule="atLeast"/>
        <w:ind w:left="0" w:firstLineChars="200" w:firstLine="420"/>
        <w:rPr>
          <w:rFonts w:ascii="SimSun" w:hAnsi="SimSun"/>
          <w:color w:val="FF0000"/>
          <w:sz w:val="21"/>
          <w:szCs w:val="22"/>
          <w:lang w:eastAsia="zh-CN"/>
        </w:rPr>
      </w:pPr>
      <w:r w:rsidRPr="006E0AA6">
        <w:rPr>
          <w:rFonts w:ascii="SimSun" w:hAnsi="SimSun" w:cs="SimSun" w:hint="eastAsia"/>
          <w:sz w:val="21"/>
          <w:szCs w:val="22"/>
          <w:lang w:eastAsia="zh-CN"/>
        </w:rPr>
        <w:t>专利与公有领域研究报告(第二部分)以专利与公有领域研究报告(第一部分)</w:t>
      </w:r>
      <w:r w:rsidR="00D1082E" w:rsidRPr="006E0AA6">
        <w:rPr>
          <w:rFonts w:ascii="SimSun" w:hAnsi="SimSun" w:cs="SimSun" w:hint="eastAsia"/>
          <w:sz w:val="21"/>
          <w:szCs w:val="22"/>
          <w:lang w:eastAsia="zh-CN"/>
        </w:rPr>
        <w:t>的结果</w:t>
      </w:r>
      <w:r w:rsidRPr="006E0AA6">
        <w:rPr>
          <w:rFonts w:ascii="SimSun" w:hAnsi="SimSun" w:cs="SimSun" w:hint="eastAsia"/>
          <w:sz w:val="21"/>
          <w:szCs w:val="22"/>
          <w:lang w:eastAsia="zh-CN"/>
        </w:rPr>
        <w:t>为基础，对有关专利与公有领域的讨论做出了</w:t>
      </w:r>
      <w:r w:rsidR="00D1082E" w:rsidRPr="006E0AA6">
        <w:rPr>
          <w:rFonts w:ascii="SimSun" w:hAnsi="SimSun" w:cs="SimSun" w:hint="eastAsia"/>
          <w:sz w:val="21"/>
          <w:szCs w:val="22"/>
          <w:lang w:eastAsia="zh-CN"/>
        </w:rPr>
        <w:t>进一步</w:t>
      </w:r>
      <w:r w:rsidRPr="006E0AA6">
        <w:rPr>
          <w:rFonts w:ascii="SimSun" w:hAnsi="SimSun" w:cs="SimSun" w:hint="eastAsia"/>
          <w:sz w:val="21"/>
          <w:szCs w:val="22"/>
          <w:lang w:eastAsia="zh-CN"/>
        </w:rPr>
        <w:t>的</w:t>
      </w:r>
      <w:r w:rsidR="00D1082E" w:rsidRPr="006E0AA6">
        <w:rPr>
          <w:rFonts w:ascii="SimSun" w:hAnsi="SimSun" w:cs="SimSun" w:hint="eastAsia"/>
          <w:sz w:val="21"/>
          <w:szCs w:val="22"/>
          <w:lang w:eastAsia="zh-CN"/>
        </w:rPr>
        <w:t>贡献</w:t>
      </w:r>
      <w:r w:rsidRPr="006E0AA6">
        <w:rPr>
          <w:rFonts w:ascii="SimSun" w:hAnsi="SimSun" w:cs="SimSun" w:hint="eastAsia"/>
          <w:sz w:val="21"/>
          <w:szCs w:val="22"/>
          <w:lang w:eastAsia="zh-CN"/>
        </w:rPr>
        <w:t>，并提出了</w:t>
      </w:r>
      <w:r w:rsidR="00D1082E" w:rsidRPr="006E0AA6">
        <w:rPr>
          <w:rFonts w:ascii="SimSun" w:hAnsi="SimSun" w:cs="SimSun" w:hint="eastAsia"/>
          <w:sz w:val="21"/>
          <w:szCs w:val="22"/>
          <w:lang w:eastAsia="zh-CN"/>
        </w:rPr>
        <w:t>新的见解。特别是，</w:t>
      </w:r>
      <w:r w:rsidR="00582A6B" w:rsidRPr="006E0AA6">
        <w:rPr>
          <w:rFonts w:ascii="SimSun" w:hAnsi="SimSun" w:cs="SimSun" w:hint="eastAsia"/>
          <w:sz w:val="21"/>
          <w:szCs w:val="22"/>
          <w:lang w:eastAsia="zh-CN"/>
        </w:rPr>
        <w:t>作者们</w:t>
      </w:r>
      <w:r w:rsidR="00D1082E" w:rsidRPr="006E0AA6">
        <w:rPr>
          <w:rFonts w:ascii="SimSun" w:hAnsi="SimSun" w:cs="SimSun" w:hint="eastAsia"/>
          <w:sz w:val="21"/>
          <w:szCs w:val="22"/>
          <w:lang w:eastAsia="zh-CN"/>
        </w:rPr>
        <w:t>在</w:t>
      </w:r>
      <w:r w:rsidRPr="006E0AA6">
        <w:rPr>
          <w:rFonts w:ascii="SimSun" w:hAnsi="SimSun" w:cs="SimSun" w:hint="eastAsia"/>
          <w:sz w:val="21"/>
          <w:szCs w:val="22"/>
          <w:lang w:eastAsia="zh-CN"/>
        </w:rPr>
        <w:t>第一部分</w:t>
      </w:r>
      <w:r w:rsidR="00855E0C" w:rsidRPr="006E0AA6">
        <w:rPr>
          <w:rFonts w:ascii="SimSun" w:hAnsi="SimSun" w:cs="SimSun" w:hint="eastAsia"/>
          <w:sz w:val="21"/>
          <w:szCs w:val="22"/>
          <w:lang w:eastAsia="zh-CN"/>
        </w:rPr>
        <w:t>编制</w:t>
      </w:r>
      <w:r w:rsidRPr="006E0AA6">
        <w:rPr>
          <w:rFonts w:ascii="SimSun" w:hAnsi="SimSun" w:cs="SimSun" w:hint="eastAsia"/>
          <w:sz w:val="21"/>
          <w:szCs w:val="22"/>
          <w:lang w:eastAsia="zh-CN"/>
        </w:rPr>
        <w:t>了一个一体化的概念模型，</w:t>
      </w:r>
      <w:r w:rsidR="002672E3" w:rsidRPr="006E0AA6">
        <w:rPr>
          <w:rFonts w:ascii="SimSun" w:hAnsi="SimSun" w:cs="SimSun" w:hint="eastAsia"/>
          <w:sz w:val="21"/>
          <w:szCs w:val="22"/>
          <w:lang w:eastAsia="zh-CN"/>
        </w:rPr>
        <w:t>力图</w:t>
      </w:r>
      <w:r w:rsidRPr="006E0AA6">
        <w:rPr>
          <w:rFonts w:ascii="SimSun" w:hAnsi="SimSun" w:cs="SimSun" w:hint="eastAsia"/>
          <w:sz w:val="21"/>
          <w:szCs w:val="22"/>
          <w:lang w:eastAsia="zh-CN"/>
        </w:rPr>
        <w:t>说明专利与公有领域之间的关系，无论是注册专利权待审期间还是权利届满之后的关系</w:t>
      </w:r>
      <w:r w:rsidR="00D1082E" w:rsidRPr="006E0AA6">
        <w:rPr>
          <w:rFonts w:ascii="SimSun" w:hAnsi="SimSun" w:cs="SimSun" w:hint="eastAsia"/>
          <w:sz w:val="21"/>
          <w:szCs w:val="22"/>
          <w:lang w:eastAsia="zh-CN"/>
        </w:rPr>
        <w:t>。作者</w:t>
      </w:r>
      <w:r w:rsidR="00712507" w:rsidRPr="006E0AA6">
        <w:rPr>
          <w:rFonts w:ascii="SimSun" w:hAnsi="SimSun" w:cs="SimSun" w:hint="eastAsia"/>
          <w:sz w:val="21"/>
          <w:szCs w:val="22"/>
          <w:lang w:eastAsia="zh-CN"/>
        </w:rPr>
        <w:t>们</w:t>
      </w:r>
      <w:r w:rsidR="00D1082E" w:rsidRPr="006E0AA6">
        <w:rPr>
          <w:rFonts w:ascii="SimSun" w:hAnsi="SimSun" w:cs="SimSun" w:hint="eastAsia"/>
          <w:sz w:val="21"/>
          <w:szCs w:val="22"/>
          <w:lang w:eastAsia="zh-CN"/>
        </w:rPr>
        <w:t>解释说，公</w:t>
      </w:r>
      <w:r w:rsidR="002672E3" w:rsidRPr="006E0AA6">
        <w:rPr>
          <w:rFonts w:ascii="SimSun" w:hAnsi="SimSun" w:cs="SimSun" w:hint="eastAsia"/>
          <w:sz w:val="21"/>
          <w:szCs w:val="22"/>
          <w:lang w:eastAsia="zh-CN"/>
        </w:rPr>
        <w:t>有</w:t>
      </w:r>
      <w:r w:rsidR="00D1082E" w:rsidRPr="006E0AA6">
        <w:rPr>
          <w:rFonts w:ascii="SimSun" w:hAnsi="SimSun" w:cs="SimSun" w:hint="eastAsia"/>
          <w:sz w:val="21"/>
          <w:szCs w:val="22"/>
          <w:lang w:eastAsia="zh-CN"/>
        </w:rPr>
        <w:t>领域既包括法律</w:t>
      </w:r>
      <w:r w:rsidR="0064138A" w:rsidRPr="006E0AA6">
        <w:rPr>
          <w:rFonts w:ascii="SimSun" w:hAnsi="SimSun" w:cs="SimSun" w:hint="eastAsia"/>
          <w:sz w:val="21"/>
          <w:szCs w:val="22"/>
          <w:lang w:eastAsia="zh-CN"/>
        </w:rPr>
        <w:t>内容，也包括</w:t>
      </w:r>
      <w:r w:rsidR="00712507" w:rsidRPr="006E0AA6">
        <w:rPr>
          <w:rFonts w:ascii="SimSun" w:hAnsi="SimSun" w:cs="SimSun" w:hint="eastAsia"/>
          <w:sz w:val="21"/>
          <w:szCs w:val="22"/>
          <w:lang w:eastAsia="zh-CN"/>
        </w:rPr>
        <w:t>事实</w:t>
      </w:r>
      <w:r w:rsidR="0064138A" w:rsidRPr="006E0AA6">
        <w:rPr>
          <w:rFonts w:ascii="SimSun" w:hAnsi="SimSun" w:cs="SimSun" w:hint="eastAsia"/>
          <w:sz w:val="21"/>
          <w:szCs w:val="22"/>
          <w:lang w:eastAsia="zh-CN"/>
        </w:rPr>
        <w:t>要素</w:t>
      </w:r>
      <w:r w:rsidR="00D1082E" w:rsidRPr="006E0AA6">
        <w:rPr>
          <w:rFonts w:ascii="SimSun" w:hAnsi="SimSun" w:cs="SimSun" w:hint="eastAsia"/>
          <w:sz w:val="21"/>
          <w:szCs w:val="22"/>
          <w:lang w:eastAsia="zh-CN"/>
        </w:rPr>
        <w:t>，</w:t>
      </w:r>
      <w:r w:rsidR="0064138A" w:rsidRPr="006E0AA6">
        <w:rPr>
          <w:rFonts w:ascii="SimSun" w:hAnsi="SimSun" w:cs="SimSun" w:hint="eastAsia"/>
          <w:sz w:val="21"/>
          <w:szCs w:val="22"/>
          <w:lang w:eastAsia="zh-CN"/>
        </w:rPr>
        <w:t>并指出，</w:t>
      </w:r>
      <w:r w:rsidR="002672E3" w:rsidRPr="006E0AA6">
        <w:rPr>
          <w:rFonts w:ascii="SimSun" w:hAnsi="SimSun" w:cs="SimSun" w:hint="eastAsia"/>
          <w:sz w:val="21"/>
          <w:szCs w:val="22"/>
          <w:lang w:eastAsia="zh-CN"/>
        </w:rPr>
        <w:t>专利制度对公有领域的潜在贡献不仅</w:t>
      </w:r>
      <w:r w:rsidR="00857B07" w:rsidRPr="006E0AA6">
        <w:rPr>
          <w:rFonts w:ascii="SimSun" w:hAnsi="SimSun" w:cs="SimSun" w:hint="eastAsia"/>
          <w:sz w:val="21"/>
          <w:szCs w:val="22"/>
          <w:lang w:eastAsia="zh-CN"/>
        </w:rPr>
        <w:t>出现在一项</w:t>
      </w:r>
      <w:r w:rsidR="002672E3" w:rsidRPr="006E0AA6">
        <w:rPr>
          <w:rFonts w:ascii="SimSun" w:hAnsi="SimSun" w:cs="SimSun" w:hint="eastAsia"/>
          <w:sz w:val="21"/>
          <w:szCs w:val="22"/>
          <w:lang w:eastAsia="zh-CN"/>
        </w:rPr>
        <w:t>注册专利</w:t>
      </w:r>
      <w:r w:rsidR="00857B07" w:rsidRPr="006E0AA6">
        <w:rPr>
          <w:rFonts w:ascii="SimSun" w:hAnsi="SimSun" w:cs="SimSun" w:hint="eastAsia"/>
          <w:sz w:val="21"/>
          <w:szCs w:val="22"/>
          <w:lang w:eastAsia="zh-CN"/>
        </w:rPr>
        <w:t>在完整的法定期限终止之后</w:t>
      </w:r>
      <w:r w:rsidR="002672E3" w:rsidRPr="006E0AA6">
        <w:rPr>
          <w:rFonts w:ascii="SimSun" w:hAnsi="SimSun" w:cs="SimSun" w:hint="eastAsia"/>
          <w:sz w:val="21"/>
          <w:szCs w:val="22"/>
          <w:lang w:eastAsia="zh-CN"/>
        </w:rPr>
        <w:t>过期之时，也发生</w:t>
      </w:r>
      <w:r w:rsidR="00712507" w:rsidRPr="006E0AA6">
        <w:rPr>
          <w:rFonts w:ascii="SimSun" w:hAnsi="SimSun" w:cs="SimSun" w:hint="eastAsia"/>
          <w:sz w:val="21"/>
          <w:szCs w:val="22"/>
          <w:lang w:eastAsia="zh-CN"/>
        </w:rPr>
        <w:t>在</w:t>
      </w:r>
      <w:r w:rsidR="00857B07" w:rsidRPr="006E0AA6">
        <w:rPr>
          <w:rFonts w:ascii="SimSun" w:hAnsi="SimSun" w:cs="SimSun" w:hint="eastAsia"/>
          <w:sz w:val="21"/>
          <w:szCs w:val="22"/>
          <w:lang w:eastAsia="zh-CN"/>
        </w:rPr>
        <w:t>这种</w:t>
      </w:r>
      <w:r w:rsidR="002672E3" w:rsidRPr="006E0AA6">
        <w:rPr>
          <w:rFonts w:ascii="SimSun" w:hAnsi="SimSun" w:cs="SimSun" w:hint="eastAsia"/>
          <w:sz w:val="21"/>
          <w:szCs w:val="22"/>
          <w:lang w:eastAsia="zh-CN"/>
        </w:rPr>
        <w:t>期限</w:t>
      </w:r>
      <w:r w:rsidR="00857B07" w:rsidRPr="006E0AA6">
        <w:rPr>
          <w:rFonts w:ascii="SimSun" w:hAnsi="SimSun" w:cs="SimSun" w:hint="eastAsia"/>
          <w:sz w:val="21"/>
          <w:szCs w:val="22"/>
          <w:lang w:eastAsia="zh-CN"/>
        </w:rPr>
        <w:t>终止</w:t>
      </w:r>
      <w:r w:rsidR="002672E3" w:rsidRPr="006E0AA6">
        <w:rPr>
          <w:rFonts w:ascii="SimSun" w:hAnsi="SimSun" w:cs="SimSun" w:hint="eastAsia"/>
          <w:sz w:val="21"/>
          <w:szCs w:val="22"/>
          <w:lang w:eastAsia="zh-CN"/>
        </w:rPr>
        <w:t>之前。</w:t>
      </w:r>
      <w:r w:rsidR="00D1082E" w:rsidRPr="006E0AA6">
        <w:rPr>
          <w:rFonts w:ascii="SimSun" w:hAnsi="SimSun" w:cs="SimSun" w:hint="eastAsia"/>
          <w:sz w:val="21"/>
          <w:szCs w:val="22"/>
          <w:lang w:eastAsia="zh-CN"/>
        </w:rPr>
        <w:t>这些</w:t>
      </w:r>
      <w:r w:rsidR="0082325A" w:rsidRPr="006E0AA6">
        <w:rPr>
          <w:rFonts w:ascii="SimSun" w:hAnsi="SimSun" w:cs="SimSun" w:hint="eastAsia"/>
          <w:sz w:val="21"/>
          <w:szCs w:val="22"/>
          <w:lang w:eastAsia="zh-CN"/>
        </w:rPr>
        <w:t>情况用</w:t>
      </w:r>
      <w:r w:rsidR="00D1082E" w:rsidRPr="006E0AA6">
        <w:rPr>
          <w:rFonts w:ascii="SimSun" w:hAnsi="SimSun" w:cs="SimSun" w:hint="eastAsia"/>
          <w:sz w:val="21"/>
          <w:szCs w:val="22"/>
          <w:lang w:eastAsia="zh-CN"/>
        </w:rPr>
        <w:t>一系列图形和公式</w:t>
      </w:r>
      <w:r w:rsidR="006D6211" w:rsidRPr="006E0AA6">
        <w:rPr>
          <w:rFonts w:ascii="SimSun" w:hAnsi="SimSun" w:cs="SimSun" w:hint="eastAsia"/>
          <w:sz w:val="21"/>
          <w:szCs w:val="22"/>
          <w:lang w:eastAsia="zh-CN"/>
        </w:rPr>
        <w:t>表达式</w:t>
      </w:r>
      <w:r w:rsidR="0082325A" w:rsidRPr="006E0AA6">
        <w:rPr>
          <w:rFonts w:ascii="SimSun" w:hAnsi="SimSun" w:cs="SimSun" w:hint="eastAsia"/>
          <w:sz w:val="21"/>
          <w:szCs w:val="22"/>
          <w:lang w:eastAsia="zh-CN"/>
        </w:rPr>
        <w:t>得到了解释</w:t>
      </w:r>
      <w:r w:rsidR="00D1082E" w:rsidRPr="006E0AA6">
        <w:rPr>
          <w:rFonts w:ascii="SimSun" w:hAnsi="SimSun" w:cs="SimSun" w:hint="eastAsia"/>
          <w:sz w:val="21"/>
          <w:szCs w:val="22"/>
          <w:lang w:eastAsia="zh-CN"/>
        </w:rPr>
        <w:t>，</w:t>
      </w:r>
      <w:r w:rsidR="0082325A" w:rsidRPr="006E0AA6">
        <w:rPr>
          <w:rFonts w:ascii="SimSun" w:hAnsi="SimSun" w:cs="SimSun" w:hint="eastAsia"/>
          <w:sz w:val="21"/>
          <w:szCs w:val="22"/>
          <w:lang w:eastAsia="zh-CN"/>
        </w:rPr>
        <w:t>并</w:t>
      </w:r>
      <w:proofErr w:type="gramStart"/>
      <w:r w:rsidR="0082325A" w:rsidRPr="006E0AA6">
        <w:rPr>
          <w:rFonts w:ascii="SimSun" w:hAnsi="SimSun" w:cs="SimSun" w:hint="eastAsia"/>
          <w:sz w:val="21"/>
          <w:szCs w:val="22"/>
          <w:lang w:eastAsia="zh-CN"/>
        </w:rPr>
        <w:t>由解释</w:t>
      </w:r>
      <w:proofErr w:type="gramEnd"/>
      <w:r w:rsidR="0082325A" w:rsidRPr="006E0AA6">
        <w:rPr>
          <w:rFonts w:ascii="SimSun" w:hAnsi="SimSun" w:cs="SimSun" w:hint="eastAsia"/>
          <w:sz w:val="21"/>
          <w:szCs w:val="22"/>
          <w:lang w:eastAsia="zh-CN"/>
        </w:rPr>
        <w:t>性</w:t>
      </w:r>
      <w:r w:rsidR="00D1082E" w:rsidRPr="006E0AA6">
        <w:rPr>
          <w:rFonts w:ascii="SimSun" w:hAnsi="SimSun" w:cs="SimSun" w:hint="eastAsia"/>
          <w:sz w:val="21"/>
          <w:szCs w:val="22"/>
          <w:lang w:eastAsia="zh-CN"/>
        </w:rPr>
        <w:t>文字</w:t>
      </w:r>
      <w:r w:rsidR="0082325A" w:rsidRPr="006E0AA6">
        <w:rPr>
          <w:rFonts w:ascii="SimSun" w:hAnsi="SimSun" w:cs="SimSun" w:hint="eastAsia"/>
          <w:sz w:val="21"/>
          <w:szCs w:val="22"/>
          <w:lang w:eastAsia="zh-CN"/>
        </w:rPr>
        <w:t>给予了补充说明</w:t>
      </w:r>
      <w:r w:rsidR="00D1082E" w:rsidRPr="006E0AA6">
        <w:rPr>
          <w:rFonts w:ascii="SimSun" w:hAnsi="SimSun" w:cs="SimSun" w:hint="eastAsia"/>
          <w:sz w:val="21"/>
          <w:szCs w:val="22"/>
          <w:lang w:eastAsia="zh-CN"/>
        </w:rPr>
        <w:t>，支持</w:t>
      </w:r>
      <w:r w:rsidR="0082325A" w:rsidRPr="006E0AA6">
        <w:rPr>
          <w:rFonts w:ascii="SimSun" w:hAnsi="SimSun" w:cs="SimSun" w:hint="eastAsia"/>
          <w:sz w:val="21"/>
          <w:szCs w:val="22"/>
          <w:lang w:eastAsia="zh-CN"/>
        </w:rPr>
        <w:t>了</w:t>
      </w:r>
      <w:r w:rsidR="00D1082E" w:rsidRPr="006E0AA6">
        <w:rPr>
          <w:rFonts w:ascii="SimSun" w:hAnsi="SimSun" w:cs="SimSun" w:hint="eastAsia"/>
          <w:sz w:val="21"/>
          <w:szCs w:val="22"/>
          <w:lang w:eastAsia="zh-CN"/>
        </w:rPr>
        <w:t>作者的启发式模型。</w:t>
      </w:r>
      <w:r w:rsidR="0082325A" w:rsidRPr="006E0AA6">
        <w:rPr>
          <w:rFonts w:ascii="SimSun" w:hAnsi="SimSun" w:cs="SimSun" w:hint="eastAsia"/>
          <w:sz w:val="21"/>
          <w:szCs w:val="22"/>
          <w:lang w:eastAsia="zh-CN"/>
        </w:rPr>
        <w:t>对</w:t>
      </w:r>
      <w:r w:rsidR="00E423ED" w:rsidRPr="006E0AA6">
        <w:rPr>
          <w:rFonts w:ascii="SimSun" w:hAnsi="SimSun" w:cs="SimSun" w:hint="eastAsia"/>
          <w:sz w:val="21"/>
          <w:szCs w:val="22"/>
          <w:lang w:eastAsia="zh-CN"/>
        </w:rPr>
        <w:t>无专利权可寻的国家</w:t>
      </w:r>
      <w:r w:rsidR="0082325A" w:rsidRPr="006E0AA6">
        <w:rPr>
          <w:rFonts w:ascii="SimSun" w:hAnsi="SimSun" w:cs="SimSun" w:hint="eastAsia"/>
          <w:sz w:val="21"/>
          <w:szCs w:val="22"/>
          <w:lang w:eastAsia="zh-CN"/>
        </w:rPr>
        <w:t>在公有领域专利套利的可能性</w:t>
      </w:r>
      <w:r w:rsidR="00E423ED" w:rsidRPr="006E0AA6">
        <w:rPr>
          <w:rFonts w:ascii="SimSun" w:hAnsi="SimSun" w:cs="SimSun" w:hint="eastAsia"/>
          <w:sz w:val="21"/>
          <w:szCs w:val="22"/>
          <w:lang w:eastAsia="zh-CN"/>
        </w:rPr>
        <w:t>，以及</w:t>
      </w:r>
      <w:r w:rsidR="0082325A" w:rsidRPr="006E0AA6">
        <w:rPr>
          <w:rFonts w:ascii="SimSun" w:hAnsi="SimSun" w:cs="SimSun" w:hint="eastAsia"/>
          <w:sz w:val="21"/>
          <w:szCs w:val="22"/>
          <w:lang w:eastAsia="zh-CN"/>
        </w:rPr>
        <w:t>这种套利的潜力</w:t>
      </w:r>
      <w:r w:rsidR="00712507" w:rsidRPr="006E0AA6">
        <w:rPr>
          <w:rFonts w:ascii="SimSun" w:hAnsi="SimSun" w:cs="SimSun" w:hint="eastAsia"/>
          <w:sz w:val="21"/>
          <w:szCs w:val="22"/>
          <w:lang w:eastAsia="zh-CN"/>
        </w:rPr>
        <w:t>尤其</w:t>
      </w:r>
      <w:r w:rsidR="0082325A" w:rsidRPr="006E0AA6">
        <w:rPr>
          <w:rFonts w:ascii="SimSun" w:hAnsi="SimSun" w:cs="SimSun" w:hint="eastAsia"/>
          <w:sz w:val="21"/>
          <w:szCs w:val="22"/>
          <w:lang w:eastAsia="zh-CN"/>
        </w:rPr>
        <w:t>对</w:t>
      </w:r>
      <w:r w:rsidR="00E423ED" w:rsidRPr="006E0AA6">
        <w:rPr>
          <w:rFonts w:ascii="SimSun" w:hAnsi="SimSun" w:cs="SimSun" w:hint="eastAsia"/>
          <w:sz w:val="21"/>
          <w:szCs w:val="22"/>
          <w:lang w:eastAsia="zh-CN"/>
        </w:rPr>
        <w:t>发展中国家的</w:t>
      </w:r>
      <w:r w:rsidR="0082325A" w:rsidRPr="006E0AA6">
        <w:rPr>
          <w:rFonts w:ascii="SimSun" w:hAnsi="SimSun" w:cs="SimSun" w:hint="eastAsia"/>
          <w:sz w:val="21"/>
          <w:szCs w:val="22"/>
          <w:lang w:eastAsia="zh-CN"/>
        </w:rPr>
        <w:t>国家创新</w:t>
      </w:r>
      <w:r w:rsidR="00E423ED" w:rsidRPr="006E0AA6">
        <w:rPr>
          <w:rFonts w:ascii="SimSun" w:hAnsi="SimSun" w:cs="SimSun" w:hint="eastAsia"/>
          <w:sz w:val="21"/>
          <w:szCs w:val="22"/>
          <w:lang w:eastAsia="zh-CN"/>
        </w:rPr>
        <w:t>的贡献，也进行了讨论</w:t>
      </w:r>
      <w:r w:rsidR="00D1082E" w:rsidRPr="006E0AA6">
        <w:rPr>
          <w:rFonts w:ascii="SimSun" w:hAnsi="SimSun" w:cs="SimSun" w:hint="eastAsia"/>
          <w:sz w:val="21"/>
          <w:szCs w:val="22"/>
          <w:lang w:eastAsia="zh-CN"/>
        </w:rPr>
        <w:t>。</w:t>
      </w:r>
    </w:p>
    <w:p w:rsidR="00784A90" w:rsidRPr="006E0AA6" w:rsidRDefault="00D1082E" w:rsidP="006E0AA6">
      <w:pPr>
        <w:widowControl w:val="0"/>
        <w:autoSpaceDE w:val="0"/>
        <w:autoSpaceDN w:val="0"/>
        <w:adjustRightInd w:val="0"/>
        <w:spacing w:afterLines="50" w:line="340" w:lineRule="atLeast"/>
        <w:ind w:left="0" w:firstLineChars="200" w:firstLine="420"/>
        <w:rPr>
          <w:rFonts w:ascii="SimSun" w:hAnsi="SimSun"/>
          <w:color w:val="FF0000"/>
          <w:sz w:val="21"/>
          <w:szCs w:val="22"/>
          <w:lang w:eastAsia="zh-CN"/>
        </w:rPr>
      </w:pPr>
      <w:r w:rsidRPr="006E0AA6">
        <w:rPr>
          <w:rFonts w:ascii="SimSun" w:hAnsi="SimSun" w:cs="SimSun" w:hint="eastAsia"/>
          <w:sz w:val="21"/>
          <w:szCs w:val="22"/>
          <w:lang w:eastAsia="zh-CN"/>
        </w:rPr>
        <w:t>第二部分</w:t>
      </w:r>
      <w:r w:rsidR="00855E0C" w:rsidRPr="006E0AA6">
        <w:rPr>
          <w:rFonts w:ascii="SimSun" w:hAnsi="SimSun" w:cs="SimSun" w:hint="eastAsia"/>
          <w:sz w:val="21"/>
          <w:szCs w:val="22"/>
          <w:lang w:eastAsia="zh-CN"/>
        </w:rPr>
        <w:t>着重</w:t>
      </w:r>
      <w:r w:rsidR="0010698B" w:rsidRPr="006E0AA6">
        <w:rPr>
          <w:rFonts w:ascii="SimSun" w:hAnsi="SimSun" w:cs="SimSun" w:hint="eastAsia"/>
          <w:sz w:val="21"/>
          <w:szCs w:val="22"/>
          <w:lang w:eastAsia="zh-CN"/>
        </w:rPr>
        <w:t>就各种</w:t>
      </w:r>
      <w:proofErr w:type="gramStart"/>
      <w:r w:rsidR="0010698B" w:rsidRPr="006E0AA6">
        <w:rPr>
          <w:rFonts w:ascii="SimSun" w:hAnsi="SimSun" w:cs="SimSun" w:hint="eastAsia"/>
          <w:sz w:val="21"/>
          <w:szCs w:val="22"/>
          <w:lang w:eastAsia="zh-CN"/>
        </w:rPr>
        <w:t>非实施</w:t>
      </w:r>
      <w:proofErr w:type="gramEnd"/>
      <w:r w:rsidR="0010698B" w:rsidRPr="006E0AA6">
        <w:rPr>
          <w:rFonts w:ascii="SimSun" w:hAnsi="SimSun" w:cs="SimSun" w:hint="eastAsia"/>
          <w:sz w:val="21"/>
          <w:szCs w:val="22"/>
          <w:lang w:eastAsia="zh-CN"/>
        </w:rPr>
        <w:t>实体</w:t>
      </w:r>
      <w:r w:rsidR="006E0AA6" w:rsidRPr="006E0AA6">
        <w:rPr>
          <w:rFonts w:ascii="SimSun" w:hAnsi="SimSun" w:cs="SimSun" w:hint="eastAsia"/>
          <w:sz w:val="21"/>
          <w:szCs w:val="22"/>
          <w:lang w:eastAsia="zh-CN"/>
        </w:rPr>
        <w:t>(</w:t>
      </w:r>
      <w:r w:rsidR="0010698B" w:rsidRPr="006E0AA6">
        <w:rPr>
          <w:rFonts w:ascii="SimSun" w:hAnsi="SimSun" w:cs="SimSun" w:hint="eastAsia"/>
          <w:sz w:val="21"/>
          <w:szCs w:val="22"/>
          <w:lang w:eastAsia="zh-CN"/>
        </w:rPr>
        <w:t>NPE</w:t>
      </w:r>
      <w:r w:rsidR="006E0AA6" w:rsidRPr="006E0AA6">
        <w:rPr>
          <w:rFonts w:ascii="SimSun" w:hAnsi="SimSun" w:cs="SimSun" w:hint="eastAsia"/>
          <w:sz w:val="21"/>
          <w:szCs w:val="22"/>
          <w:lang w:eastAsia="zh-CN"/>
        </w:rPr>
        <w:t>)</w:t>
      </w:r>
      <w:r w:rsidR="0010698B" w:rsidRPr="006E0AA6">
        <w:rPr>
          <w:rFonts w:ascii="SimSun" w:hAnsi="SimSun" w:cs="SimSun" w:hint="eastAsia"/>
          <w:sz w:val="21"/>
          <w:szCs w:val="22"/>
          <w:lang w:eastAsia="zh-CN"/>
        </w:rPr>
        <w:t>各自的业务模式对公有领域的贡献对它们</w:t>
      </w:r>
      <w:r w:rsidR="00855E0C" w:rsidRPr="006E0AA6">
        <w:rPr>
          <w:rFonts w:ascii="SimSun" w:hAnsi="SimSun" w:cs="SimSun" w:hint="eastAsia"/>
          <w:sz w:val="21"/>
          <w:szCs w:val="22"/>
          <w:lang w:eastAsia="zh-CN"/>
        </w:rPr>
        <w:t>的</w:t>
      </w:r>
      <w:r w:rsidRPr="006E0AA6">
        <w:rPr>
          <w:rFonts w:ascii="SimSun" w:hAnsi="SimSun" w:cs="SimSun" w:hint="eastAsia"/>
          <w:sz w:val="21"/>
          <w:szCs w:val="22"/>
          <w:lang w:eastAsia="zh-CN"/>
        </w:rPr>
        <w:t>活动</w:t>
      </w:r>
      <w:r w:rsidR="0010698B" w:rsidRPr="006E0AA6">
        <w:rPr>
          <w:rFonts w:ascii="SimSun" w:hAnsi="SimSun" w:cs="SimSun" w:hint="eastAsia"/>
          <w:sz w:val="21"/>
          <w:szCs w:val="22"/>
          <w:lang w:eastAsia="zh-CN"/>
        </w:rPr>
        <w:t>进行了研究</w:t>
      </w:r>
      <w:r w:rsidRPr="006E0AA6">
        <w:rPr>
          <w:rFonts w:ascii="SimSun" w:hAnsi="SimSun" w:cs="SimSun" w:hint="eastAsia"/>
          <w:sz w:val="21"/>
          <w:szCs w:val="22"/>
          <w:lang w:eastAsia="zh-CN"/>
        </w:rPr>
        <w:t>。</w:t>
      </w:r>
      <w:r w:rsidR="00855E0C" w:rsidRPr="006E0AA6">
        <w:rPr>
          <w:rFonts w:ascii="SimSun" w:hAnsi="SimSun" w:cs="SimSun" w:hint="eastAsia"/>
          <w:sz w:val="21"/>
          <w:szCs w:val="22"/>
          <w:lang w:eastAsia="zh-CN"/>
        </w:rPr>
        <w:t>作者们</w:t>
      </w:r>
      <w:r w:rsidRPr="006E0AA6">
        <w:rPr>
          <w:rFonts w:ascii="SimSun" w:hAnsi="SimSun" w:cs="SimSun" w:hint="eastAsia"/>
          <w:sz w:val="21"/>
          <w:szCs w:val="22"/>
          <w:lang w:eastAsia="zh-CN"/>
        </w:rPr>
        <w:t>尤其分析了</w:t>
      </w:r>
      <w:r w:rsidR="00855E0C" w:rsidRPr="006E0AA6">
        <w:rPr>
          <w:rFonts w:ascii="SimSun" w:hAnsi="SimSun" w:cs="SimSun" w:hint="eastAsia"/>
          <w:sz w:val="21"/>
          <w:szCs w:val="22"/>
          <w:lang w:eastAsia="zh-CN"/>
        </w:rPr>
        <w:t>以下几类</w:t>
      </w:r>
      <w:r w:rsidRPr="006E0AA6">
        <w:rPr>
          <w:rFonts w:ascii="SimSun" w:hAnsi="SimSun" w:cs="SimSun" w:hint="eastAsia"/>
          <w:sz w:val="21"/>
          <w:szCs w:val="22"/>
          <w:lang w:eastAsia="zh-CN"/>
        </w:rPr>
        <w:t>潜在</w:t>
      </w:r>
      <w:r w:rsidR="000A77B5" w:rsidRPr="006E0AA6">
        <w:rPr>
          <w:rFonts w:ascii="SimSun" w:hAnsi="SimSun" w:cs="SimSun" w:hint="eastAsia"/>
          <w:sz w:val="21"/>
          <w:szCs w:val="22"/>
          <w:lang w:eastAsia="zh-CN"/>
        </w:rPr>
        <w:t>的</w:t>
      </w:r>
      <w:r w:rsidRPr="006E0AA6">
        <w:rPr>
          <w:rFonts w:ascii="SimSun" w:hAnsi="SimSun" w:hint="eastAsia"/>
          <w:sz w:val="21"/>
          <w:szCs w:val="22"/>
          <w:lang w:eastAsia="zh-CN"/>
        </w:rPr>
        <w:t>NPE</w:t>
      </w:r>
      <w:r w:rsidRPr="006E0AA6">
        <w:rPr>
          <w:rFonts w:ascii="SimSun" w:hAnsi="SimSun" w:cs="SimSun" w:hint="eastAsia"/>
          <w:sz w:val="21"/>
          <w:szCs w:val="22"/>
          <w:lang w:eastAsia="zh-CN"/>
        </w:rPr>
        <w:t>：</w:t>
      </w:r>
      <w:r w:rsidR="006E0AA6" w:rsidRPr="006E0AA6">
        <w:rPr>
          <w:rFonts w:ascii="SimSun" w:hAnsi="SimSun" w:cs="SimSun" w:hint="eastAsia"/>
          <w:sz w:val="21"/>
          <w:szCs w:val="22"/>
          <w:lang w:eastAsia="zh-CN"/>
        </w:rPr>
        <w:t>(</w:t>
      </w:r>
      <w:proofErr w:type="spellStart"/>
      <w:r w:rsidRPr="006E0AA6">
        <w:rPr>
          <w:rFonts w:ascii="SimSun" w:hAnsi="SimSun" w:hint="eastAsia"/>
          <w:sz w:val="21"/>
          <w:szCs w:val="22"/>
          <w:lang w:eastAsia="zh-CN"/>
        </w:rPr>
        <w:t>i</w:t>
      </w:r>
      <w:proofErr w:type="spellEnd"/>
      <w:r w:rsidR="006E0AA6" w:rsidRPr="006E0AA6">
        <w:rPr>
          <w:rFonts w:ascii="SimSun" w:hAnsi="SimSun" w:cs="SimSun" w:hint="eastAsia"/>
          <w:sz w:val="21"/>
          <w:szCs w:val="22"/>
          <w:lang w:eastAsia="zh-CN"/>
        </w:rPr>
        <w:t>)</w:t>
      </w:r>
      <w:r w:rsidR="00855E0C" w:rsidRPr="006E0AA6">
        <w:rPr>
          <w:rFonts w:ascii="SimSun" w:hAnsi="SimSun" w:cs="SimSun" w:hint="eastAsia"/>
          <w:sz w:val="21"/>
          <w:szCs w:val="22"/>
          <w:lang w:eastAsia="zh-CN"/>
        </w:rPr>
        <w:t>专利主张实体</w:t>
      </w:r>
      <w:r w:rsidR="000C51D5" w:rsidRPr="006E0AA6">
        <w:rPr>
          <w:rFonts w:ascii="SimSun" w:hAnsi="SimSun" w:cs="SimSun" w:hint="eastAsia"/>
          <w:sz w:val="21"/>
          <w:szCs w:val="22"/>
          <w:lang w:eastAsia="zh-CN"/>
        </w:rPr>
        <w:t>；</w:t>
      </w:r>
      <w:r w:rsidR="006E0AA6" w:rsidRPr="006E0AA6">
        <w:rPr>
          <w:rFonts w:ascii="SimSun" w:hAnsi="SimSun" w:cs="SimSun" w:hint="eastAsia"/>
          <w:sz w:val="21"/>
          <w:szCs w:val="22"/>
          <w:lang w:eastAsia="zh-CN"/>
        </w:rPr>
        <w:t>(</w:t>
      </w:r>
      <w:r w:rsidR="00377773" w:rsidRPr="006E0AA6">
        <w:rPr>
          <w:rFonts w:ascii="SimSun" w:hAnsi="SimSun" w:cs="SimSun" w:hint="eastAsia"/>
          <w:sz w:val="21"/>
          <w:szCs w:val="22"/>
          <w:lang w:eastAsia="zh-CN"/>
        </w:rPr>
        <w:t>ii</w:t>
      </w:r>
      <w:r w:rsidR="006E0AA6" w:rsidRPr="006E0AA6">
        <w:rPr>
          <w:rFonts w:ascii="SimSun" w:hAnsi="SimSun" w:cs="SimSun" w:hint="eastAsia"/>
          <w:sz w:val="21"/>
          <w:szCs w:val="22"/>
          <w:lang w:eastAsia="zh-CN"/>
        </w:rPr>
        <w:t>)</w:t>
      </w:r>
      <w:r w:rsidR="00855E0C" w:rsidRPr="006E0AA6">
        <w:rPr>
          <w:rFonts w:ascii="SimSun" w:hAnsi="SimSun" w:cs="SimSun" w:hint="eastAsia"/>
          <w:sz w:val="21"/>
          <w:szCs w:val="22"/>
          <w:lang w:eastAsia="zh-CN"/>
        </w:rPr>
        <w:t>专利聚集</w:t>
      </w:r>
      <w:r w:rsidR="000C51D5" w:rsidRPr="006E0AA6">
        <w:rPr>
          <w:rFonts w:ascii="SimSun" w:hAnsi="SimSun" w:cs="SimSun" w:hint="eastAsia"/>
          <w:sz w:val="21"/>
          <w:szCs w:val="22"/>
          <w:lang w:eastAsia="zh-CN"/>
        </w:rPr>
        <w:t>；</w:t>
      </w:r>
      <w:r w:rsidR="006E0AA6" w:rsidRPr="006E0AA6">
        <w:rPr>
          <w:rFonts w:ascii="SimSun" w:hAnsi="SimSun" w:cs="SimSun" w:hint="eastAsia"/>
          <w:sz w:val="21"/>
          <w:szCs w:val="22"/>
          <w:lang w:eastAsia="zh-CN"/>
        </w:rPr>
        <w:t>(</w:t>
      </w:r>
      <w:r w:rsidR="00377773" w:rsidRPr="006E0AA6">
        <w:rPr>
          <w:rFonts w:ascii="SimSun" w:hAnsi="SimSun" w:cs="SimSun" w:hint="eastAsia"/>
          <w:sz w:val="21"/>
          <w:szCs w:val="22"/>
          <w:lang w:eastAsia="zh-CN"/>
        </w:rPr>
        <w:t>iii</w:t>
      </w:r>
      <w:r w:rsidR="006E0AA6" w:rsidRPr="006E0AA6">
        <w:rPr>
          <w:rFonts w:ascii="SimSun" w:hAnsi="SimSun" w:cs="SimSun" w:hint="eastAsia"/>
          <w:sz w:val="21"/>
          <w:szCs w:val="22"/>
          <w:lang w:eastAsia="zh-CN"/>
        </w:rPr>
        <w:t>)</w:t>
      </w:r>
      <w:r w:rsidRPr="006E0AA6">
        <w:rPr>
          <w:rFonts w:ascii="SimSun" w:hAnsi="SimSun" w:cs="SimSun" w:hint="eastAsia"/>
          <w:sz w:val="21"/>
          <w:szCs w:val="22"/>
          <w:lang w:eastAsia="zh-CN"/>
        </w:rPr>
        <w:t>非竞争实体</w:t>
      </w:r>
      <w:r w:rsidR="000C51D5" w:rsidRPr="006E0AA6">
        <w:rPr>
          <w:rFonts w:ascii="SimSun" w:hAnsi="SimSun" w:cs="SimSun" w:hint="eastAsia"/>
          <w:sz w:val="21"/>
          <w:szCs w:val="22"/>
          <w:lang w:eastAsia="zh-CN"/>
        </w:rPr>
        <w:t>；</w:t>
      </w:r>
      <w:r w:rsidR="006E0AA6" w:rsidRPr="006E0AA6">
        <w:rPr>
          <w:rFonts w:ascii="SimSun" w:hAnsi="SimSun" w:cs="SimSun" w:hint="eastAsia"/>
          <w:sz w:val="21"/>
          <w:szCs w:val="22"/>
          <w:lang w:eastAsia="zh-CN"/>
        </w:rPr>
        <w:t>(</w:t>
      </w:r>
      <w:r w:rsidR="00377773" w:rsidRPr="006E0AA6">
        <w:rPr>
          <w:rFonts w:ascii="SimSun" w:hAnsi="SimSun" w:cs="SimSun" w:hint="eastAsia"/>
          <w:sz w:val="21"/>
          <w:szCs w:val="22"/>
          <w:lang w:eastAsia="zh-CN"/>
        </w:rPr>
        <w:t>iv</w:t>
      </w:r>
      <w:r w:rsidR="006E0AA6" w:rsidRPr="006E0AA6">
        <w:rPr>
          <w:rFonts w:ascii="SimSun" w:hAnsi="SimSun" w:cs="SimSun" w:hint="eastAsia"/>
          <w:sz w:val="21"/>
          <w:szCs w:val="22"/>
          <w:lang w:eastAsia="zh-CN"/>
        </w:rPr>
        <w:t>)</w:t>
      </w:r>
      <w:r w:rsidRPr="006E0AA6">
        <w:rPr>
          <w:rFonts w:ascii="SimSun" w:hAnsi="SimSun" w:cs="SimSun" w:hint="eastAsia"/>
          <w:sz w:val="21"/>
          <w:szCs w:val="22"/>
          <w:lang w:eastAsia="zh-CN"/>
        </w:rPr>
        <w:t>专利中介</w:t>
      </w:r>
      <w:r w:rsidR="00855E0C" w:rsidRPr="006E0AA6">
        <w:rPr>
          <w:rFonts w:ascii="SimSun" w:hAnsi="SimSun" w:cs="SimSun" w:hint="eastAsia"/>
          <w:sz w:val="21"/>
          <w:szCs w:val="22"/>
          <w:lang w:eastAsia="zh-CN"/>
        </w:rPr>
        <w:t>人</w:t>
      </w:r>
      <w:r w:rsidR="000C51D5" w:rsidRPr="006E0AA6">
        <w:rPr>
          <w:rFonts w:ascii="SimSun" w:hAnsi="SimSun" w:cs="SimSun" w:hint="eastAsia"/>
          <w:sz w:val="21"/>
          <w:szCs w:val="22"/>
          <w:lang w:eastAsia="zh-CN"/>
        </w:rPr>
        <w:t>；</w:t>
      </w:r>
      <w:r w:rsidR="00855E0C" w:rsidRPr="006E0AA6">
        <w:rPr>
          <w:rFonts w:ascii="SimSun" w:hAnsi="SimSun" w:hint="eastAsia"/>
          <w:sz w:val="21"/>
          <w:szCs w:val="22"/>
          <w:lang w:eastAsia="zh-CN"/>
        </w:rPr>
        <w:t>以</w:t>
      </w:r>
      <w:r w:rsidRPr="006E0AA6">
        <w:rPr>
          <w:rFonts w:ascii="SimSun" w:hAnsi="SimSun" w:cs="SimSun" w:hint="eastAsia"/>
          <w:sz w:val="21"/>
          <w:szCs w:val="22"/>
          <w:lang w:eastAsia="zh-CN"/>
        </w:rPr>
        <w:t>及</w:t>
      </w:r>
      <w:r w:rsidR="000C51D5" w:rsidRPr="006E0AA6">
        <w:rPr>
          <w:rFonts w:ascii="SimSun" w:hAnsi="SimSun" w:cs="SimSun" w:hint="eastAsia"/>
          <w:sz w:val="21"/>
          <w:szCs w:val="22"/>
          <w:lang w:eastAsia="zh-CN"/>
        </w:rPr>
        <w:t>，</w:t>
      </w:r>
      <w:r w:rsidR="006E0AA6" w:rsidRPr="006E0AA6">
        <w:rPr>
          <w:rFonts w:ascii="SimSun" w:hAnsi="SimSun" w:cs="SimSun" w:hint="eastAsia"/>
          <w:sz w:val="21"/>
          <w:szCs w:val="22"/>
          <w:lang w:eastAsia="zh-CN"/>
        </w:rPr>
        <w:t>(</w:t>
      </w:r>
      <w:r w:rsidRPr="006E0AA6">
        <w:rPr>
          <w:rFonts w:ascii="SimSun" w:hAnsi="SimSun" w:hint="eastAsia"/>
          <w:sz w:val="21"/>
          <w:szCs w:val="22"/>
          <w:lang w:eastAsia="zh-CN"/>
        </w:rPr>
        <w:t>v</w:t>
      </w:r>
      <w:r w:rsidR="006E0AA6" w:rsidRPr="006E0AA6">
        <w:rPr>
          <w:rFonts w:ascii="SimSun" w:hAnsi="SimSun" w:cs="SimSun" w:hint="eastAsia"/>
          <w:sz w:val="21"/>
          <w:szCs w:val="22"/>
          <w:lang w:eastAsia="zh-CN"/>
        </w:rPr>
        <w:t>)</w:t>
      </w:r>
      <w:r w:rsidRPr="006E0AA6">
        <w:rPr>
          <w:rFonts w:ascii="SimSun" w:hAnsi="SimSun" w:cs="SimSun" w:hint="eastAsia"/>
          <w:sz w:val="21"/>
          <w:szCs w:val="22"/>
          <w:lang w:eastAsia="zh-CN"/>
        </w:rPr>
        <w:t>大学</w:t>
      </w:r>
      <w:r w:rsidR="00855E0C" w:rsidRPr="006E0AA6">
        <w:rPr>
          <w:rFonts w:ascii="SimSun" w:hAnsi="SimSun" w:cs="SimSun" w:hint="eastAsia"/>
          <w:sz w:val="21"/>
          <w:szCs w:val="22"/>
          <w:lang w:eastAsia="zh-CN"/>
        </w:rPr>
        <w:t>与</w:t>
      </w:r>
      <w:r w:rsidRPr="006E0AA6">
        <w:rPr>
          <w:rFonts w:ascii="SimSun" w:hAnsi="SimSun" w:cs="SimSun" w:hint="eastAsia"/>
          <w:sz w:val="21"/>
          <w:szCs w:val="22"/>
          <w:lang w:eastAsia="zh-CN"/>
        </w:rPr>
        <w:t>研究</w:t>
      </w:r>
      <w:r w:rsidR="00855E0C" w:rsidRPr="006E0AA6">
        <w:rPr>
          <w:rFonts w:ascii="SimSun" w:hAnsi="SimSun" w:cs="SimSun" w:hint="eastAsia"/>
          <w:sz w:val="21"/>
          <w:szCs w:val="22"/>
          <w:lang w:eastAsia="zh-CN"/>
        </w:rPr>
        <w:t>院所</w:t>
      </w:r>
      <w:r w:rsidRPr="006E0AA6">
        <w:rPr>
          <w:rFonts w:ascii="SimSun" w:hAnsi="SimSun" w:cs="SimSun" w:hint="eastAsia"/>
          <w:sz w:val="21"/>
          <w:szCs w:val="22"/>
          <w:lang w:eastAsia="zh-CN"/>
        </w:rPr>
        <w:t>。</w:t>
      </w:r>
      <w:r w:rsidR="00855E0C" w:rsidRPr="006E0AA6">
        <w:rPr>
          <w:rFonts w:ascii="SimSun" w:hAnsi="SimSun" w:cs="SimSun" w:hint="eastAsia"/>
          <w:sz w:val="21"/>
          <w:szCs w:val="22"/>
          <w:lang w:eastAsia="zh-CN"/>
        </w:rPr>
        <w:t>研究报告</w:t>
      </w:r>
      <w:r w:rsidR="009901D7" w:rsidRPr="006E0AA6">
        <w:rPr>
          <w:rFonts w:ascii="SimSun" w:hAnsi="SimSun" w:cs="SimSun" w:hint="eastAsia"/>
          <w:sz w:val="21"/>
          <w:szCs w:val="22"/>
          <w:lang w:eastAsia="zh-CN"/>
        </w:rPr>
        <w:t>建议</w:t>
      </w:r>
      <w:r w:rsidR="00855E0C" w:rsidRPr="006E0AA6">
        <w:rPr>
          <w:rFonts w:ascii="SimSun" w:hAnsi="SimSun" w:cs="SimSun" w:hint="eastAsia"/>
          <w:sz w:val="21"/>
          <w:szCs w:val="22"/>
          <w:lang w:eastAsia="zh-CN"/>
        </w:rPr>
        <w:t>采用</w:t>
      </w:r>
      <w:r w:rsidR="009901D7" w:rsidRPr="006E0AA6">
        <w:rPr>
          <w:rFonts w:ascii="SimSun" w:hAnsi="SimSun" w:cs="SimSun" w:hint="eastAsia"/>
          <w:sz w:val="21"/>
          <w:szCs w:val="22"/>
          <w:lang w:eastAsia="zh-CN"/>
        </w:rPr>
        <w:t>一种</w:t>
      </w:r>
      <w:r w:rsidR="00855E0C" w:rsidRPr="006E0AA6">
        <w:rPr>
          <w:rFonts w:ascii="SimSun" w:hAnsi="SimSun" w:cs="SimSun" w:hint="eastAsia"/>
          <w:sz w:val="21"/>
          <w:szCs w:val="22"/>
          <w:lang w:eastAsia="zh-CN"/>
        </w:rPr>
        <w:t>以两个连续图形的方式表现的线性表达式</w:t>
      </w:r>
      <w:r w:rsidR="009901D7" w:rsidRPr="006E0AA6">
        <w:rPr>
          <w:rFonts w:ascii="SimSun" w:hAnsi="SimSun" w:cs="SimSun" w:hint="eastAsia"/>
          <w:sz w:val="21"/>
          <w:szCs w:val="22"/>
          <w:lang w:eastAsia="zh-CN"/>
        </w:rPr>
        <w:t>来</w:t>
      </w:r>
      <w:r w:rsidR="00855E0C" w:rsidRPr="006E0AA6">
        <w:rPr>
          <w:rFonts w:ascii="SimSun" w:hAnsi="SimSun" w:cs="SimSun" w:hint="eastAsia"/>
          <w:sz w:val="21"/>
          <w:szCs w:val="22"/>
          <w:lang w:eastAsia="zh-CN"/>
        </w:rPr>
        <w:t>阐明每种实体对公有领域的贡献，以及每种实体作为专利持有人行使权利的倾向</w:t>
      </w:r>
      <w:r w:rsidRPr="006E0AA6">
        <w:rPr>
          <w:rFonts w:ascii="SimSun" w:hAnsi="SimSun" w:cs="SimSun" w:hint="eastAsia"/>
          <w:sz w:val="21"/>
          <w:szCs w:val="22"/>
          <w:lang w:eastAsia="zh-CN"/>
        </w:rPr>
        <w:t>。</w:t>
      </w:r>
    </w:p>
    <w:p w:rsidR="00784A90" w:rsidRPr="006E0AA6" w:rsidRDefault="00F02C4C" w:rsidP="006E0AA6">
      <w:pPr>
        <w:widowControl w:val="0"/>
        <w:autoSpaceDE w:val="0"/>
        <w:autoSpaceDN w:val="0"/>
        <w:adjustRightInd w:val="0"/>
        <w:spacing w:afterLines="50" w:line="340" w:lineRule="atLeast"/>
        <w:ind w:left="0" w:firstLineChars="200" w:firstLine="420"/>
        <w:rPr>
          <w:rFonts w:ascii="SimSun" w:hAnsi="SimSun"/>
          <w:color w:val="FF0000"/>
          <w:sz w:val="21"/>
          <w:szCs w:val="22"/>
          <w:lang w:eastAsia="zh-CN"/>
        </w:rPr>
      </w:pPr>
      <w:r w:rsidRPr="006E0AA6">
        <w:rPr>
          <w:rFonts w:ascii="SimSun" w:hAnsi="SimSun" w:cs="SimSun" w:hint="eastAsia"/>
          <w:sz w:val="21"/>
          <w:szCs w:val="22"/>
          <w:lang w:eastAsia="zh-CN"/>
        </w:rPr>
        <w:t>第三部分</w:t>
      </w:r>
      <w:r w:rsidR="00DB2F11" w:rsidRPr="006E0AA6">
        <w:rPr>
          <w:rFonts w:ascii="SimSun" w:hAnsi="SimSun" w:cs="SimSun" w:hint="eastAsia"/>
          <w:sz w:val="21"/>
          <w:szCs w:val="22"/>
          <w:lang w:eastAsia="zh-CN"/>
        </w:rPr>
        <w:t>更</w:t>
      </w:r>
      <w:r w:rsidR="000A77B5" w:rsidRPr="006E0AA6">
        <w:rPr>
          <w:rFonts w:ascii="SimSun" w:hAnsi="SimSun" w:cs="SimSun" w:hint="eastAsia"/>
          <w:sz w:val="21"/>
          <w:szCs w:val="22"/>
          <w:lang w:eastAsia="zh-CN"/>
        </w:rPr>
        <w:t>广泛地</w:t>
      </w:r>
      <w:r w:rsidRPr="006E0AA6">
        <w:rPr>
          <w:rFonts w:ascii="SimSun" w:hAnsi="SimSun" w:cs="SimSun" w:hint="eastAsia"/>
          <w:sz w:val="21"/>
          <w:szCs w:val="22"/>
          <w:lang w:eastAsia="zh-CN"/>
        </w:rPr>
        <w:t>介绍</w:t>
      </w:r>
      <w:r w:rsidR="00FB1A88" w:rsidRPr="006E0AA6">
        <w:rPr>
          <w:rFonts w:ascii="SimSun" w:hAnsi="SimSun" w:cs="SimSun" w:hint="eastAsia"/>
          <w:sz w:val="21"/>
          <w:szCs w:val="22"/>
          <w:lang w:eastAsia="zh-CN"/>
        </w:rPr>
        <w:t>了</w:t>
      </w:r>
      <w:r w:rsidR="000A77B5" w:rsidRPr="006E0AA6">
        <w:rPr>
          <w:rFonts w:ascii="SimSun" w:hAnsi="SimSun" w:cs="SimSun" w:hint="eastAsia"/>
          <w:sz w:val="21"/>
          <w:szCs w:val="22"/>
          <w:lang w:eastAsia="zh-CN"/>
        </w:rPr>
        <w:t>各</w:t>
      </w:r>
      <w:r w:rsidRPr="006E0AA6">
        <w:rPr>
          <w:rFonts w:ascii="SimSun" w:hAnsi="SimSun" w:cs="SimSun" w:hint="eastAsia"/>
          <w:sz w:val="21"/>
          <w:szCs w:val="22"/>
          <w:lang w:eastAsia="zh-CN"/>
        </w:rPr>
        <w:t>实体的专利做法，思考了专利管理对公有领域的潜在影响</w:t>
      </w:r>
      <w:r w:rsidR="00FB1A88" w:rsidRPr="006E0AA6">
        <w:rPr>
          <w:rFonts w:ascii="SimSun" w:hAnsi="SimSun" w:cs="SimSun" w:hint="eastAsia"/>
          <w:sz w:val="21"/>
          <w:szCs w:val="22"/>
          <w:lang w:eastAsia="zh-CN"/>
        </w:rPr>
        <w:t>，并审议了</w:t>
      </w:r>
      <w:r w:rsidR="00D1082E" w:rsidRPr="006E0AA6">
        <w:rPr>
          <w:rFonts w:ascii="SimSun" w:hAnsi="SimSun" w:cs="SimSun" w:hint="eastAsia"/>
          <w:sz w:val="21"/>
          <w:szCs w:val="22"/>
          <w:lang w:eastAsia="zh-CN"/>
        </w:rPr>
        <w:t>两个专利战略</w:t>
      </w:r>
      <w:r w:rsidR="00FB1A88" w:rsidRPr="006E0AA6">
        <w:rPr>
          <w:rFonts w:ascii="SimSun" w:hAnsi="SimSun" w:cs="SimSun" w:hint="eastAsia"/>
          <w:sz w:val="21"/>
          <w:szCs w:val="22"/>
          <w:lang w:eastAsia="zh-CN"/>
        </w:rPr>
        <w:t>及其实际落实情况</w:t>
      </w:r>
      <w:r w:rsidR="00D1082E" w:rsidRPr="006E0AA6">
        <w:rPr>
          <w:rFonts w:ascii="SimSun" w:hAnsi="SimSun" w:cs="SimSun" w:hint="eastAsia"/>
          <w:sz w:val="21"/>
          <w:szCs w:val="22"/>
          <w:lang w:eastAsia="zh-CN"/>
        </w:rPr>
        <w:t>。此外，</w:t>
      </w:r>
      <w:r w:rsidR="008B1EEA" w:rsidRPr="006E0AA6">
        <w:rPr>
          <w:rFonts w:ascii="SimSun" w:hAnsi="SimSun" w:cs="SimSun" w:hint="eastAsia"/>
          <w:sz w:val="21"/>
          <w:szCs w:val="22"/>
          <w:lang w:eastAsia="zh-CN"/>
        </w:rPr>
        <w:t>还对专利参与者所</w:t>
      </w:r>
      <w:r w:rsidR="00D1082E" w:rsidRPr="006E0AA6">
        <w:rPr>
          <w:rFonts w:ascii="SimSun" w:hAnsi="SimSun" w:cs="SimSun" w:hint="eastAsia"/>
          <w:sz w:val="21"/>
          <w:szCs w:val="22"/>
          <w:lang w:eastAsia="zh-CN"/>
        </w:rPr>
        <w:t>开展的活动</w:t>
      </w:r>
      <w:r w:rsidR="008B1EEA" w:rsidRPr="006E0AA6">
        <w:rPr>
          <w:rFonts w:ascii="SimSun" w:hAnsi="SimSun" w:cs="SimSun" w:hint="eastAsia"/>
          <w:sz w:val="21"/>
          <w:szCs w:val="22"/>
          <w:lang w:eastAsia="zh-CN"/>
        </w:rPr>
        <w:t>可以怎样对一种内容</w:t>
      </w:r>
      <w:r w:rsidR="00D1082E" w:rsidRPr="006E0AA6">
        <w:rPr>
          <w:rFonts w:ascii="SimSun" w:hAnsi="SimSun" w:cs="SimSun" w:hint="eastAsia"/>
          <w:sz w:val="21"/>
          <w:szCs w:val="22"/>
          <w:lang w:eastAsia="zh-CN"/>
        </w:rPr>
        <w:t>丰富</w:t>
      </w:r>
      <w:r w:rsidR="008B1EEA" w:rsidRPr="006E0AA6">
        <w:rPr>
          <w:rFonts w:ascii="SimSun" w:hAnsi="SimSun" w:cs="SimSun" w:hint="eastAsia"/>
          <w:sz w:val="21"/>
          <w:szCs w:val="22"/>
          <w:lang w:eastAsia="zh-CN"/>
        </w:rPr>
        <w:t>、</w:t>
      </w:r>
      <w:r w:rsidR="00085037" w:rsidRPr="006E0AA6">
        <w:rPr>
          <w:rFonts w:ascii="SimSun" w:hAnsi="SimSun" w:cs="SimSun" w:hint="eastAsia"/>
          <w:sz w:val="21"/>
          <w:szCs w:val="22"/>
          <w:lang w:eastAsia="zh-CN"/>
        </w:rPr>
        <w:t>免费使用</w:t>
      </w:r>
      <w:r w:rsidR="008B1EEA" w:rsidRPr="006E0AA6">
        <w:rPr>
          <w:rFonts w:ascii="SimSun" w:hAnsi="SimSun" w:cs="SimSun" w:hint="eastAsia"/>
          <w:sz w:val="21"/>
          <w:szCs w:val="22"/>
          <w:lang w:eastAsia="zh-CN"/>
        </w:rPr>
        <w:t>的</w:t>
      </w:r>
      <w:r w:rsidR="00D1082E" w:rsidRPr="006E0AA6">
        <w:rPr>
          <w:rFonts w:ascii="SimSun" w:hAnsi="SimSun" w:cs="SimSun" w:hint="eastAsia"/>
          <w:sz w:val="21"/>
          <w:szCs w:val="22"/>
          <w:lang w:eastAsia="zh-CN"/>
        </w:rPr>
        <w:t>公共领域</w:t>
      </w:r>
      <w:r w:rsidR="008B1EEA" w:rsidRPr="006E0AA6">
        <w:rPr>
          <w:rFonts w:ascii="SimSun" w:hAnsi="SimSun" w:cs="SimSun" w:hint="eastAsia"/>
          <w:sz w:val="21"/>
          <w:szCs w:val="22"/>
          <w:lang w:eastAsia="zh-CN"/>
        </w:rPr>
        <w:t>做出贡献</w:t>
      </w:r>
      <w:r w:rsidR="00D1082E" w:rsidRPr="006E0AA6">
        <w:rPr>
          <w:rFonts w:ascii="SimSun" w:hAnsi="SimSun" w:cs="SimSun" w:hint="eastAsia"/>
          <w:sz w:val="21"/>
          <w:szCs w:val="22"/>
          <w:lang w:eastAsia="zh-CN"/>
        </w:rPr>
        <w:t>进行了</w:t>
      </w:r>
      <w:r w:rsidR="008B1EEA" w:rsidRPr="006E0AA6">
        <w:rPr>
          <w:rFonts w:ascii="SimSun" w:hAnsi="SimSun" w:cs="SimSun" w:hint="eastAsia"/>
          <w:sz w:val="21"/>
          <w:szCs w:val="22"/>
          <w:lang w:eastAsia="zh-CN"/>
        </w:rPr>
        <w:t>审查</w:t>
      </w:r>
      <w:r w:rsidR="00D1082E" w:rsidRPr="006E0AA6">
        <w:rPr>
          <w:rFonts w:ascii="SimSun" w:hAnsi="SimSun" w:cs="SimSun" w:hint="eastAsia"/>
          <w:sz w:val="21"/>
          <w:szCs w:val="22"/>
          <w:lang w:eastAsia="zh-CN"/>
        </w:rPr>
        <w:t>。</w:t>
      </w:r>
      <w:r w:rsidR="00400253" w:rsidRPr="006E0AA6">
        <w:rPr>
          <w:rFonts w:ascii="SimSun" w:hAnsi="SimSun" w:cs="SimSun" w:hint="eastAsia"/>
          <w:sz w:val="21"/>
          <w:szCs w:val="22"/>
          <w:lang w:eastAsia="zh-CN"/>
        </w:rPr>
        <w:t>第三部分</w:t>
      </w:r>
      <w:r w:rsidR="00D1082E" w:rsidRPr="006E0AA6">
        <w:rPr>
          <w:rFonts w:ascii="SimSun" w:hAnsi="SimSun" w:cs="SimSun" w:hint="eastAsia"/>
          <w:sz w:val="21"/>
          <w:szCs w:val="22"/>
          <w:lang w:eastAsia="zh-CN"/>
        </w:rPr>
        <w:t>特别</w:t>
      </w:r>
      <w:r w:rsidR="00400253" w:rsidRPr="006E0AA6">
        <w:rPr>
          <w:rFonts w:ascii="SimSun" w:hAnsi="SimSun" w:cs="SimSun" w:hint="eastAsia"/>
          <w:sz w:val="21"/>
          <w:szCs w:val="22"/>
          <w:lang w:eastAsia="zh-CN"/>
        </w:rPr>
        <w:t>重点探讨了</w:t>
      </w:r>
      <w:r w:rsidR="00D1082E" w:rsidRPr="006E0AA6">
        <w:rPr>
          <w:rFonts w:ascii="SimSun" w:hAnsi="SimSun" w:cs="SimSun" w:hint="eastAsia"/>
          <w:sz w:val="21"/>
          <w:szCs w:val="22"/>
          <w:lang w:eastAsia="zh-CN"/>
        </w:rPr>
        <w:t>专利</w:t>
      </w:r>
      <w:r w:rsidR="00AA3E6B" w:rsidRPr="006E0AA6">
        <w:rPr>
          <w:rFonts w:ascii="SimSun" w:hAnsi="SimSun" w:cs="SimSun" w:hint="eastAsia"/>
          <w:sz w:val="21"/>
          <w:szCs w:val="22"/>
          <w:lang w:eastAsia="zh-CN"/>
        </w:rPr>
        <w:t>申请</w:t>
      </w:r>
      <w:r w:rsidR="00400253" w:rsidRPr="006E0AA6">
        <w:rPr>
          <w:rFonts w:ascii="SimSun" w:hAnsi="SimSun" w:cs="SimSun" w:hint="eastAsia"/>
          <w:sz w:val="21"/>
          <w:szCs w:val="22"/>
          <w:lang w:eastAsia="zh-CN"/>
        </w:rPr>
        <w:t>与</w:t>
      </w:r>
      <w:r w:rsidR="00D1082E" w:rsidRPr="006E0AA6">
        <w:rPr>
          <w:rFonts w:ascii="SimSun" w:hAnsi="SimSun" w:cs="SimSun" w:hint="eastAsia"/>
          <w:sz w:val="21"/>
          <w:szCs w:val="22"/>
          <w:lang w:eastAsia="zh-CN"/>
        </w:rPr>
        <w:t>创新</w:t>
      </w:r>
      <w:r w:rsidR="00AA3E6B" w:rsidRPr="006E0AA6">
        <w:rPr>
          <w:rFonts w:ascii="SimSun" w:hAnsi="SimSun" w:cs="SimSun" w:hint="eastAsia"/>
          <w:sz w:val="21"/>
          <w:szCs w:val="22"/>
          <w:lang w:eastAsia="zh-CN"/>
        </w:rPr>
        <w:t>流程</w:t>
      </w:r>
      <w:r w:rsidR="00D1082E" w:rsidRPr="006E0AA6">
        <w:rPr>
          <w:rFonts w:ascii="SimSun" w:hAnsi="SimSun" w:cs="SimSun" w:hint="eastAsia"/>
          <w:sz w:val="21"/>
          <w:szCs w:val="22"/>
          <w:lang w:eastAsia="zh-CN"/>
        </w:rPr>
        <w:t>，</w:t>
      </w:r>
      <w:r w:rsidR="00AA3E6B" w:rsidRPr="006E0AA6">
        <w:rPr>
          <w:rFonts w:ascii="SimSun" w:hAnsi="SimSun" w:cs="SimSun" w:hint="eastAsia"/>
          <w:sz w:val="21"/>
          <w:szCs w:val="22"/>
          <w:lang w:eastAsia="zh-CN"/>
        </w:rPr>
        <w:t>并</w:t>
      </w:r>
      <w:r w:rsidR="00D1082E" w:rsidRPr="006E0AA6">
        <w:rPr>
          <w:rFonts w:ascii="SimSun" w:hAnsi="SimSun" w:cs="SimSun" w:hint="eastAsia"/>
          <w:sz w:val="21"/>
          <w:szCs w:val="22"/>
          <w:lang w:eastAsia="zh-CN"/>
        </w:rPr>
        <w:t>据此</w:t>
      </w:r>
      <w:r w:rsidR="00400253" w:rsidRPr="006E0AA6">
        <w:rPr>
          <w:rFonts w:ascii="SimSun" w:hAnsi="SimSun" w:cs="SimSun" w:hint="eastAsia"/>
          <w:sz w:val="21"/>
          <w:szCs w:val="22"/>
          <w:lang w:eastAsia="zh-CN"/>
        </w:rPr>
        <w:t>分析了以下</w:t>
      </w:r>
      <w:r w:rsidR="00D1082E" w:rsidRPr="006E0AA6">
        <w:rPr>
          <w:rFonts w:ascii="SimSun" w:hAnsi="SimSun" w:cs="SimSun" w:hint="eastAsia"/>
          <w:sz w:val="21"/>
          <w:szCs w:val="22"/>
          <w:lang w:eastAsia="zh-CN"/>
        </w:rPr>
        <w:t>问题：</w:t>
      </w:r>
      <w:r w:rsidR="00AA3E6B" w:rsidRPr="006E0AA6">
        <w:rPr>
          <w:rFonts w:ascii="SimSun" w:hAnsi="SimSun" w:cs="SimSun" w:hint="eastAsia"/>
          <w:sz w:val="21"/>
          <w:szCs w:val="22"/>
          <w:lang w:eastAsia="zh-CN"/>
        </w:rPr>
        <w:t>增量改进与后续知识释放树；防御型与</w:t>
      </w:r>
      <w:r w:rsidR="00D1082E" w:rsidRPr="006E0AA6">
        <w:rPr>
          <w:rFonts w:ascii="SimSun" w:hAnsi="SimSun" w:cs="SimSun" w:hint="eastAsia"/>
          <w:sz w:val="21"/>
          <w:szCs w:val="22"/>
          <w:lang w:eastAsia="zh-CN"/>
        </w:rPr>
        <w:t>进攻</w:t>
      </w:r>
      <w:r w:rsidR="00AA3E6B" w:rsidRPr="006E0AA6">
        <w:rPr>
          <w:rFonts w:ascii="SimSun" w:hAnsi="SimSun" w:cs="SimSun" w:hint="eastAsia"/>
          <w:sz w:val="21"/>
          <w:szCs w:val="22"/>
          <w:lang w:eastAsia="zh-CN"/>
        </w:rPr>
        <w:t>型</w:t>
      </w:r>
      <w:r w:rsidR="00D1082E" w:rsidRPr="006E0AA6">
        <w:rPr>
          <w:rFonts w:ascii="SimSun" w:hAnsi="SimSun" w:cs="SimSun" w:hint="eastAsia"/>
          <w:sz w:val="21"/>
          <w:szCs w:val="22"/>
          <w:lang w:eastAsia="zh-CN"/>
        </w:rPr>
        <w:t>专利</w:t>
      </w:r>
      <w:r w:rsidR="00AA3E6B" w:rsidRPr="006E0AA6">
        <w:rPr>
          <w:rFonts w:ascii="SimSun" w:hAnsi="SimSun" w:cs="SimSun" w:hint="eastAsia"/>
          <w:sz w:val="21"/>
          <w:szCs w:val="22"/>
          <w:lang w:eastAsia="zh-CN"/>
        </w:rPr>
        <w:t>申请；隐性申请；</w:t>
      </w:r>
      <w:r w:rsidR="00D1082E" w:rsidRPr="006E0AA6">
        <w:rPr>
          <w:rFonts w:ascii="SimSun" w:hAnsi="SimSun" w:cs="SimSun" w:hint="eastAsia"/>
          <w:sz w:val="21"/>
          <w:szCs w:val="22"/>
          <w:lang w:eastAsia="zh-CN"/>
        </w:rPr>
        <w:t>潜水艇专利</w:t>
      </w:r>
      <w:r w:rsidR="00AA3E6B" w:rsidRPr="006E0AA6">
        <w:rPr>
          <w:rFonts w:ascii="SimSun" w:hAnsi="SimSun" w:cs="SimSun" w:hint="eastAsia"/>
          <w:sz w:val="21"/>
          <w:szCs w:val="22"/>
          <w:lang w:eastAsia="zh-CN"/>
        </w:rPr>
        <w:t>；</w:t>
      </w:r>
      <w:r w:rsidR="00D1082E" w:rsidRPr="006E0AA6">
        <w:rPr>
          <w:rFonts w:ascii="SimSun" w:hAnsi="SimSun" w:cs="SimSun" w:hint="eastAsia"/>
          <w:sz w:val="21"/>
          <w:szCs w:val="22"/>
          <w:lang w:eastAsia="zh-CN"/>
        </w:rPr>
        <w:t>以及</w:t>
      </w:r>
      <w:r w:rsidR="00AA3E6B" w:rsidRPr="006E0AA6">
        <w:rPr>
          <w:rFonts w:ascii="SimSun" w:hAnsi="SimSun" w:cs="SimSun" w:hint="eastAsia"/>
          <w:sz w:val="21"/>
          <w:szCs w:val="22"/>
          <w:lang w:eastAsia="zh-CN"/>
        </w:rPr>
        <w:t>，专利范围优化</w:t>
      </w:r>
      <w:r w:rsidR="00D1082E" w:rsidRPr="006E0AA6">
        <w:rPr>
          <w:rFonts w:ascii="SimSun" w:hAnsi="SimSun" w:cs="SimSun" w:hint="eastAsia"/>
          <w:sz w:val="21"/>
          <w:szCs w:val="22"/>
          <w:lang w:eastAsia="zh-CN"/>
        </w:rPr>
        <w:t>。此外，研究</w:t>
      </w:r>
      <w:r w:rsidR="002C5B67" w:rsidRPr="006E0AA6">
        <w:rPr>
          <w:rFonts w:ascii="SimSun" w:hAnsi="SimSun" w:cs="SimSun" w:hint="eastAsia"/>
          <w:sz w:val="21"/>
          <w:szCs w:val="22"/>
          <w:lang w:eastAsia="zh-CN"/>
        </w:rPr>
        <w:t>报告还</w:t>
      </w:r>
      <w:r w:rsidR="00D1082E" w:rsidRPr="006E0AA6">
        <w:rPr>
          <w:rFonts w:ascii="SimSun" w:hAnsi="SimSun" w:cs="SimSun" w:hint="eastAsia"/>
          <w:sz w:val="21"/>
          <w:szCs w:val="22"/>
          <w:lang w:eastAsia="zh-CN"/>
        </w:rPr>
        <w:t>讨论了</w:t>
      </w:r>
      <w:r w:rsidR="002C5B67" w:rsidRPr="006E0AA6">
        <w:rPr>
          <w:rFonts w:ascii="SimSun" w:hAnsi="SimSun" w:cs="SimSun" w:hint="eastAsia"/>
          <w:sz w:val="21"/>
          <w:szCs w:val="22"/>
          <w:lang w:eastAsia="zh-CN"/>
        </w:rPr>
        <w:t>专利捐助与开放式创新</w:t>
      </w:r>
      <w:r w:rsidR="00D1082E" w:rsidRPr="006E0AA6">
        <w:rPr>
          <w:rFonts w:ascii="SimSun" w:hAnsi="SimSun" w:cs="SimSun" w:hint="eastAsia"/>
          <w:sz w:val="21"/>
          <w:szCs w:val="22"/>
          <w:lang w:eastAsia="zh-CN"/>
        </w:rPr>
        <w:t>，</w:t>
      </w:r>
      <w:r w:rsidR="002C5B67" w:rsidRPr="006E0AA6">
        <w:rPr>
          <w:rFonts w:ascii="SimSun" w:hAnsi="SimSun" w:cs="SimSun" w:hint="eastAsia"/>
          <w:sz w:val="21"/>
          <w:szCs w:val="22"/>
          <w:lang w:eastAsia="zh-CN"/>
        </w:rPr>
        <w:t>之后对被称为“长青”的专利管理做法也进行了探讨</w:t>
      </w:r>
      <w:r w:rsidR="00D1082E" w:rsidRPr="006E0AA6">
        <w:rPr>
          <w:rFonts w:ascii="SimSun" w:hAnsi="SimSun" w:cs="SimSun" w:hint="eastAsia"/>
          <w:sz w:val="21"/>
          <w:szCs w:val="22"/>
          <w:lang w:eastAsia="zh-CN"/>
        </w:rPr>
        <w:t>，</w:t>
      </w:r>
      <w:proofErr w:type="gramStart"/>
      <w:r w:rsidR="002A5FE0" w:rsidRPr="006E0AA6">
        <w:rPr>
          <w:rFonts w:ascii="SimSun" w:hAnsi="SimSun" w:cs="SimSun" w:hint="eastAsia"/>
          <w:sz w:val="21"/>
          <w:szCs w:val="22"/>
          <w:lang w:eastAsia="zh-CN"/>
        </w:rPr>
        <w:t>并</w:t>
      </w:r>
      <w:r w:rsidR="002C5B67" w:rsidRPr="006E0AA6">
        <w:rPr>
          <w:rFonts w:ascii="SimSun" w:hAnsi="SimSun" w:cs="SimSun" w:hint="eastAsia"/>
          <w:sz w:val="21"/>
          <w:szCs w:val="22"/>
          <w:lang w:eastAsia="zh-CN"/>
        </w:rPr>
        <w:t>尤其</w:t>
      </w:r>
      <w:proofErr w:type="gramEnd"/>
      <w:r w:rsidR="002A5FE0" w:rsidRPr="006E0AA6">
        <w:rPr>
          <w:rFonts w:ascii="SimSun" w:hAnsi="SimSun" w:cs="SimSun" w:hint="eastAsia"/>
          <w:sz w:val="21"/>
          <w:szCs w:val="22"/>
          <w:lang w:eastAsia="zh-CN"/>
        </w:rPr>
        <w:t>重点讨论</w:t>
      </w:r>
      <w:r w:rsidR="002C5B67" w:rsidRPr="006E0AA6">
        <w:rPr>
          <w:rFonts w:ascii="SimSun" w:hAnsi="SimSun" w:cs="SimSun" w:hint="eastAsia"/>
          <w:sz w:val="21"/>
          <w:szCs w:val="22"/>
          <w:lang w:eastAsia="zh-CN"/>
        </w:rPr>
        <w:t>了利用美国1984年颁布的Hatch-Waxman法案发展通用</w:t>
      </w:r>
      <w:proofErr w:type="gramStart"/>
      <w:r w:rsidR="002C5B67" w:rsidRPr="006E0AA6">
        <w:rPr>
          <w:rFonts w:ascii="SimSun" w:hAnsi="SimSun" w:cs="SimSun" w:hint="eastAsia"/>
          <w:sz w:val="21"/>
          <w:szCs w:val="22"/>
          <w:lang w:eastAsia="zh-CN"/>
        </w:rPr>
        <w:t>名药物</w:t>
      </w:r>
      <w:proofErr w:type="gramEnd"/>
      <w:r w:rsidR="002C5B67" w:rsidRPr="006E0AA6">
        <w:rPr>
          <w:rFonts w:ascii="SimSun" w:hAnsi="SimSun" w:cs="SimSun" w:hint="eastAsia"/>
          <w:sz w:val="21"/>
          <w:szCs w:val="22"/>
          <w:lang w:eastAsia="zh-CN"/>
        </w:rPr>
        <w:t>市场</w:t>
      </w:r>
      <w:r w:rsidR="002A5FE0" w:rsidRPr="006E0AA6">
        <w:rPr>
          <w:rFonts w:ascii="SimSun" w:hAnsi="SimSun" w:cs="SimSun" w:hint="eastAsia"/>
          <w:sz w:val="21"/>
          <w:szCs w:val="22"/>
          <w:lang w:eastAsia="zh-CN"/>
        </w:rPr>
        <w:t>一事</w:t>
      </w:r>
      <w:r w:rsidR="002C5B67" w:rsidRPr="006E0AA6">
        <w:rPr>
          <w:rFonts w:ascii="SimSun" w:hAnsi="SimSun" w:cs="SimSun" w:hint="eastAsia"/>
          <w:sz w:val="21"/>
          <w:szCs w:val="22"/>
          <w:lang w:eastAsia="zh-CN"/>
        </w:rPr>
        <w:t>。</w:t>
      </w:r>
    </w:p>
    <w:p w:rsidR="00784A90" w:rsidRPr="006E0AA6" w:rsidRDefault="007444CE" w:rsidP="006E0AA6">
      <w:pPr>
        <w:widowControl w:val="0"/>
        <w:autoSpaceDE w:val="0"/>
        <w:autoSpaceDN w:val="0"/>
        <w:adjustRightInd w:val="0"/>
        <w:spacing w:afterLines="50" w:line="340" w:lineRule="atLeast"/>
        <w:ind w:left="0" w:firstLineChars="200" w:firstLine="420"/>
        <w:rPr>
          <w:rFonts w:ascii="SimSun" w:hAnsi="SimSun"/>
          <w:sz w:val="21"/>
          <w:szCs w:val="22"/>
          <w:lang w:eastAsia="zh-CN"/>
        </w:rPr>
      </w:pPr>
      <w:r w:rsidRPr="006E0AA6">
        <w:rPr>
          <w:rFonts w:ascii="SimSun" w:hAnsi="SimSun" w:cs="SimSun" w:hint="eastAsia"/>
          <w:sz w:val="21"/>
          <w:szCs w:val="22"/>
          <w:lang w:eastAsia="zh-CN"/>
        </w:rPr>
        <w:t>总之，研究报告指出，专利和创新与丰富的、</w:t>
      </w:r>
      <w:r w:rsidR="00085037" w:rsidRPr="006E0AA6">
        <w:rPr>
          <w:rFonts w:ascii="SimSun" w:hAnsi="SimSun" w:cs="SimSun" w:hint="eastAsia"/>
          <w:sz w:val="21"/>
          <w:szCs w:val="22"/>
          <w:lang w:eastAsia="zh-CN"/>
        </w:rPr>
        <w:t>免费使用</w:t>
      </w:r>
      <w:r w:rsidRPr="006E0AA6">
        <w:rPr>
          <w:rFonts w:ascii="SimSun" w:hAnsi="SimSun" w:cs="SimSun" w:hint="eastAsia"/>
          <w:sz w:val="21"/>
          <w:szCs w:val="22"/>
          <w:lang w:eastAsia="zh-CN"/>
        </w:rPr>
        <w:t>的公有领域之间的关系既复杂又微妙。尽管</w:t>
      </w:r>
      <w:r w:rsidR="00C13045" w:rsidRPr="006E0AA6">
        <w:rPr>
          <w:rFonts w:ascii="SimSun" w:hAnsi="SimSun" w:cs="SimSun" w:hint="eastAsia"/>
          <w:sz w:val="21"/>
          <w:szCs w:val="22"/>
          <w:lang w:eastAsia="zh-CN"/>
        </w:rPr>
        <w:t>作者们</w:t>
      </w:r>
      <w:r w:rsidRPr="006E0AA6">
        <w:rPr>
          <w:rFonts w:ascii="SimSun" w:hAnsi="SimSun" w:cs="SimSun" w:hint="eastAsia"/>
          <w:sz w:val="21"/>
          <w:szCs w:val="22"/>
          <w:lang w:eastAsia="zh-CN"/>
        </w:rPr>
        <w:t>没有对这种关系进行概括总结，但是</w:t>
      </w:r>
      <w:r w:rsidR="00C13045" w:rsidRPr="006E0AA6">
        <w:rPr>
          <w:rFonts w:ascii="SimSun" w:hAnsi="SimSun" w:cs="SimSun" w:hint="eastAsia"/>
          <w:sz w:val="21"/>
          <w:szCs w:val="22"/>
          <w:lang w:eastAsia="zh-CN"/>
        </w:rPr>
        <w:t>他们</w:t>
      </w:r>
      <w:r w:rsidRPr="006E0AA6">
        <w:rPr>
          <w:rFonts w:ascii="SimSun" w:hAnsi="SimSun" w:cs="SimSun" w:hint="eastAsia"/>
          <w:sz w:val="21"/>
          <w:szCs w:val="22"/>
          <w:lang w:eastAsia="zh-CN"/>
        </w:rPr>
        <w:t>提出</w:t>
      </w:r>
      <w:r w:rsidR="00C13045" w:rsidRPr="006E0AA6">
        <w:rPr>
          <w:rFonts w:ascii="SimSun" w:hAnsi="SimSun" w:cs="SimSun" w:hint="eastAsia"/>
          <w:sz w:val="21"/>
          <w:szCs w:val="22"/>
          <w:lang w:eastAsia="zh-CN"/>
        </w:rPr>
        <w:t>了</w:t>
      </w:r>
      <w:r w:rsidRPr="006E0AA6">
        <w:rPr>
          <w:rFonts w:ascii="SimSun" w:hAnsi="SimSun" w:cs="SimSun" w:hint="eastAsia"/>
          <w:sz w:val="21"/>
          <w:szCs w:val="22"/>
          <w:lang w:eastAsia="zh-CN"/>
        </w:rPr>
        <w:t>一种启发式的模型，</w:t>
      </w:r>
      <w:r w:rsidR="00C13045" w:rsidRPr="006E0AA6">
        <w:rPr>
          <w:rFonts w:ascii="SimSun" w:hAnsi="SimSun" w:cs="SimSun" w:hint="eastAsia"/>
          <w:sz w:val="21"/>
          <w:szCs w:val="22"/>
          <w:lang w:eastAsia="zh-CN"/>
        </w:rPr>
        <w:t>可以</w:t>
      </w:r>
      <w:r w:rsidRPr="006E0AA6">
        <w:rPr>
          <w:rFonts w:ascii="SimSun" w:hAnsi="SimSun" w:cs="SimSun" w:hint="eastAsia"/>
          <w:sz w:val="21"/>
          <w:szCs w:val="22"/>
          <w:lang w:eastAsia="zh-CN"/>
        </w:rPr>
        <w:t>极大地帮助</w:t>
      </w:r>
      <w:r w:rsidR="00696EF5" w:rsidRPr="006E0AA6">
        <w:rPr>
          <w:rFonts w:ascii="SimSun" w:hAnsi="SimSun" w:cs="SimSun" w:hint="eastAsia"/>
          <w:sz w:val="21"/>
          <w:szCs w:val="22"/>
          <w:lang w:eastAsia="zh-CN"/>
        </w:rPr>
        <w:t>人们</w:t>
      </w:r>
      <w:r w:rsidR="00C13045" w:rsidRPr="006E0AA6">
        <w:rPr>
          <w:rFonts w:ascii="SimSun" w:hAnsi="SimSun" w:cs="SimSun" w:hint="eastAsia"/>
          <w:sz w:val="21"/>
          <w:szCs w:val="22"/>
          <w:lang w:eastAsia="zh-CN"/>
        </w:rPr>
        <w:t>加强对该</w:t>
      </w:r>
      <w:r w:rsidRPr="006E0AA6">
        <w:rPr>
          <w:rFonts w:ascii="SimSun" w:hAnsi="SimSun" w:cs="SimSun" w:hint="eastAsia"/>
          <w:sz w:val="21"/>
          <w:szCs w:val="22"/>
          <w:lang w:eastAsia="zh-CN"/>
        </w:rPr>
        <w:t>问题</w:t>
      </w:r>
      <w:r w:rsidR="00C13045" w:rsidRPr="006E0AA6">
        <w:rPr>
          <w:rFonts w:ascii="SimSun" w:hAnsi="SimSun" w:cs="SimSun" w:hint="eastAsia"/>
          <w:sz w:val="21"/>
          <w:szCs w:val="22"/>
          <w:lang w:eastAsia="zh-CN"/>
        </w:rPr>
        <w:t>的认识</w:t>
      </w:r>
      <w:r w:rsidR="00D1082E" w:rsidRPr="006E0AA6">
        <w:rPr>
          <w:rFonts w:ascii="SimSun" w:hAnsi="SimSun" w:cs="SimSun" w:hint="eastAsia"/>
          <w:sz w:val="21"/>
          <w:szCs w:val="22"/>
          <w:lang w:eastAsia="zh-CN"/>
        </w:rPr>
        <w:t>。</w:t>
      </w:r>
    </w:p>
    <w:p w:rsidR="00784A90" w:rsidRPr="006E0AA6" w:rsidRDefault="00784A90" w:rsidP="00784A90">
      <w:pPr>
        <w:widowControl w:val="0"/>
        <w:autoSpaceDE w:val="0"/>
        <w:autoSpaceDN w:val="0"/>
        <w:adjustRightInd w:val="0"/>
        <w:jc w:val="center"/>
        <w:rPr>
          <w:rFonts w:ascii="SimSun" w:hAnsi="SimSun"/>
          <w:sz w:val="21"/>
          <w:szCs w:val="22"/>
          <w:lang w:eastAsia="zh-CN"/>
        </w:rPr>
      </w:pPr>
    </w:p>
    <w:p w:rsidR="00784A90" w:rsidRPr="006E0AA6" w:rsidRDefault="00784A90" w:rsidP="006E0AA6">
      <w:pPr>
        <w:widowControl w:val="0"/>
        <w:autoSpaceDE w:val="0"/>
        <w:autoSpaceDN w:val="0"/>
        <w:adjustRightInd w:val="0"/>
        <w:spacing w:afterLines="50" w:line="340" w:lineRule="atLeast"/>
        <w:ind w:left="5534"/>
        <w:rPr>
          <w:rFonts w:ascii="KaiTi" w:eastAsia="KaiTi" w:hAnsi="KaiTi"/>
          <w:sz w:val="21"/>
          <w:szCs w:val="22"/>
          <w:lang w:eastAsia="zh-CN"/>
        </w:rPr>
      </w:pPr>
      <w:r w:rsidRPr="006E0AA6">
        <w:rPr>
          <w:rFonts w:ascii="KaiTi" w:eastAsia="KaiTi" w:hAnsi="KaiTi"/>
          <w:sz w:val="21"/>
          <w:szCs w:val="22"/>
          <w:lang w:eastAsia="zh-CN"/>
        </w:rPr>
        <w:t>[</w:t>
      </w:r>
      <w:r w:rsidR="00D1082E" w:rsidRPr="006E0AA6">
        <w:rPr>
          <w:rFonts w:ascii="KaiTi" w:eastAsia="KaiTi" w:hAnsi="KaiTi" w:hint="eastAsia"/>
          <w:sz w:val="21"/>
          <w:szCs w:val="22"/>
          <w:lang w:eastAsia="zh-CN"/>
        </w:rPr>
        <w:t>后接附录二</w:t>
      </w:r>
      <w:r w:rsidRPr="006E0AA6">
        <w:rPr>
          <w:rFonts w:ascii="KaiTi" w:eastAsia="KaiTi" w:hAnsi="KaiTi"/>
          <w:sz w:val="21"/>
          <w:szCs w:val="22"/>
          <w:lang w:eastAsia="zh-CN"/>
        </w:rPr>
        <w:t>]</w:t>
      </w:r>
    </w:p>
    <w:p w:rsidR="00784A90" w:rsidRPr="006E0AA6" w:rsidRDefault="00784A90" w:rsidP="00784A90">
      <w:pPr>
        <w:widowControl w:val="0"/>
        <w:autoSpaceDE w:val="0"/>
        <w:autoSpaceDN w:val="0"/>
        <w:adjustRightInd w:val="0"/>
        <w:rPr>
          <w:rFonts w:ascii="SimSun" w:hAnsi="SimSun"/>
          <w:sz w:val="21"/>
          <w:szCs w:val="22"/>
          <w:lang w:eastAsia="zh-CN"/>
        </w:rPr>
      </w:pPr>
    </w:p>
    <w:p w:rsidR="00784A90" w:rsidRPr="006E0AA6" w:rsidRDefault="00784A90" w:rsidP="00784A90">
      <w:pPr>
        <w:widowControl w:val="0"/>
        <w:autoSpaceDE w:val="0"/>
        <w:autoSpaceDN w:val="0"/>
        <w:adjustRightInd w:val="0"/>
        <w:rPr>
          <w:rFonts w:ascii="SimSun" w:hAnsi="SimSun"/>
          <w:sz w:val="21"/>
          <w:szCs w:val="22"/>
          <w:lang w:eastAsia="zh-CN"/>
        </w:rPr>
      </w:pPr>
    </w:p>
    <w:p w:rsidR="00784A90" w:rsidRPr="006E0AA6" w:rsidRDefault="00784A90" w:rsidP="00784A90">
      <w:pPr>
        <w:widowControl w:val="0"/>
        <w:autoSpaceDE w:val="0"/>
        <w:autoSpaceDN w:val="0"/>
        <w:adjustRightInd w:val="0"/>
        <w:rPr>
          <w:rFonts w:ascii="SimSun" w:hAnsi="SimSun"/>
          <w:sz w:val="21"/>
          <w:szCs w:val="22"/>
          <w:lang w:eastAsia="zh-CN"/>
        </w:rPr>
        <w:sectPr w:rsidR="00784A90" w:rsidRPr="006E0AA6" w:rsidSect="007B5EEF">
          <w:headerReference w:type="default" r:id="rId15"/>
          <w:headerReference w:type="first" r:id="rId16"/>
          <w:footerReference w:type="first" r:id="rId17"/>
          <w:pgSz w:w="11906" w:h="16838" w:code="9"/>
          <w:pgMar w:top="567" w:right="1134" w:bottom="1418" w:left="1418" w:header="510" w:footer="1021" w:gutter="0"/>
          <w:pgNumType w:start="2"/>
          <w:cols w:space="720"/>
          <w:titlePg/>
          <w:docGrid w:linePitch="360"/>
        </w:sectPr>
      </w:pPr>
    </w:p>
    <w:p w:rsidR="00784A90" w:rsidRPr="006E0AA6" w:rsidRDefault="00D1082E" w:rsidP="006E0AA6">
      <w:pPr>
        <w:ind w:left="0"/>
        <w:jc w:val="center"/>
        <w:rPr>
          <w:rFonts w:ascii="SimHei" w:eastAsia="SimHei" w:hAnsi="SimHei"/>
          <w:sz w:val="21"/>
          <w:szCs w:val="22"/>
          <w:lang w:eastAsia="zh-CN"/>
        </w:rPr>
      </w:pPr>
      <w:r w:rsidRPr="006E0AA6">
        <w:rPr>
          <w:rFonts w:ascii="SimHei" w:eastAsia="SimHei" w:hAnsi="SimHei" w:hint="eastAsia"/>
          <w:sz w:val="21"/>
          <w:szCs w:val="22"/>
          <w:lang w:eastAsia="zh-CN"/>
        </w:rPr>
        <w:lastRenderedPageBreak/>
        <w:t>附</w:t>
      </w:r>
      <w:r w:rsidR="006E0AA6">
        <w:rPr>
          <w:rFonts w:ascii="SimHei" w:eastAsia="SimHei" w:hAnsi="SimHei" w:hint="eastAsia"/>
          <w:sz w:val="21"/>
          <w:szCs w:val="22"/>
          <w:lang w:eastAsia="zh-CN"/>
        </w:rPr>
        <w:t xml:space="preserve"> </w:t>
      </w:r>
      <w:r w:rsidRPr="006E0AA6">
        <w:rPr>
          <w:rFonts w:ascii="SimHei" w:eastAsia="SimHei" w:hAnsi="SimHei" w:hint="eastAsia"/>
          <w:sz w:val="21"/>
          <w:szCs w:val="22"/>
          <w:lang w:eastAsia="zh-CN"/>
        </w:rPr>
        <w:t>录</w:t>
      </w:r>
      <w:r w:rsidR="006E0AA6">
        <w:rPr>
          <w:rFonts w:ascii="SimHei" w:eastAsia="SimHei" w:hAnsi="SimHei" w:hint="eastAsia"/>
          <w:sz w:val="21"/>
          <w:szCs w:val="22"/>
          <w:lang w:eastAsia="zh-CN"/>
        </w:rPr>
        <w:t xml:space="preserve"> </w:t>
      </w:r>
      <w:bookmarkStart w:id="3" w:name="_GoBack"/>
      <w:bookmarkEnd w:id="3"/>
      <w:r w:rsidRPr="006E0AA6">
        <w:rPr>
          <w:rFonts w:ascii="SimHei" w:eastAsia="SimHei" w:hAnsi="SimHei" w:hint="eastAsia"/>
          <w:sz w:val="21"/>
          <w:szCs w:val="22"/>
          <w:lang w:eastAsia="zh-CN"/>
        </w:rPr>
        <w:t>二</w:t>
      </w:r>
    </w:p>
    <w:p w:rsidR="00784A90" w:rsidRPr="006E0AA6" w:rsidRDefault="00784A90" w:rsidP="006E0AA6">
      <w:pPr>
        <w:widowControl w:val="0"/>
        <w:autoSpaceDE w:val="0"/>
        <w:autoSpaceDN w:val="0"/>
        <w:adjustRightInd w:val="0"/>
        <w:ind w:left="0"/>
        <w:jc w:val="center"/>
        <w:rPr>
          <w:rFonts w:ascii="SimSun" w:hAnsi="SimSun"/>
          <w:sz w:val="21"/>
          <w:szCs w:val="22"/>
          <w:lang w:eastAsia="zh-CN"/>
        </w:rPr>
      </w:pPr>
    </w:p>
    <w:p w:rsidR="00784A90" w:rsidRPr="006E0AA6" w:rsidRDefault="00950D5A" w:rsidP="006E0AA6">
      <w:pPr>
        <w:widowControl w:val="0"/>
        <w:autoSpaceDE w:val="0"/>
        <w:autoSpaceDN w:val="0"/>
        <w:adjustRightInd w:val="0"/>
        <w:ind w:left="0"/>
        <w:jc w:val="center"/>
        <w:rPr>
          <w:rFonts w:ascii="SimSun" w:hAnsi="SimSun"/>
          <w:sz w:val="21"/>
          <w:szCs w:val="22"/>
          <w:lang w:eastAsia="zh-CN"/>
        </w:rPr>
      </w:pPr>
      <w:r w:rsidRPr="006E0AA6">
        <w:rPr>
          <w:rFonts w:ascii="SimSun" w:hAnsi="SimSun" w:hint="eastAsia"/>
          <w:sz w:val="21"/>
          <w:szCs w:val="22"/>
          <w:lang w:eastAsia="zh-CN"/>
        </w:rPr>
        <w:t>基于主要项目产出的审评结果</w:t>
      </w:r>
    </w:p>
    <w:p w:rsidR="00784A90" w:rsidRPr="006E0AA6" w:rsidRDefault="00784A90" w:rsidP="006E0AA6">
      <w:pPr>
        <w:widowControl w:val="0"/>
        <w:autoSpaceDE w:val="0"/>
        <w:autoSpaceDN w:val="0"/>
        <w:adjustRightInd w:val="0"/>
        <w:ind w:left="0"/>
        <w:jc w:val="center"/>
        <w:rPr>
          <w:rFonts w:ascii="SimSun" w:hAnsi="SimSun"/>
          <w:sz w:val="21"/>
          <w:szCs w:val="22"/>
          <w:lang w:eastAsia="zh-CN"/>
        </w:rPr>
      </w:pPr>
    </w:p>
    <w:tbl>
      <w:tblPr>
        <w:tblW w:w="9322"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4218"/>
      </w:tblGrid>
      <w:tr w:rsidR="00784A90" w:rsidRPr="006E0AA6" w:rsidTr="006E0AA6">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84A90" w:rsidRDefault="00950D5A" w:rsidP="006E0AA6">
            <w:pPr>
              <w:keepNext/>
              <w:spacing w:before="240" w:after="60"/>
              <w:ind w:left="0"/>
              <w:outlineLvl w:val="2"/>
              <w:rPr>
                <w:rFonts w:ascii="SimSun" w:hAnsi="SimSun" w:hint="eastAsia"/>
                <w:bCs/>
                <w:sz w:val="21"/>
                <w:u w:val="single"/>
                <w:lang w:eastAsia="zh-CN"/>
              </w:rPr>
            </w:pPr>
            <w:proofErr w:type="spellStart"/>
            <w:r w:rsidRPr="006E0AA6">
              <w:rPr>
                <w:rFonts w:ascii="SimSun" w:hAnsi="SimSun" w:hint="eastAsia"/>
                <w:bCs/>
                <w:sz w:val="21"/>
                <w:u w:val="single"/>
              </w:rPr>
              <w:t>项目成果</w:t>
            </w:r>
            <w:proofErr w:type="spellEnd"/>
            <w:r w:rsidRPr="006E0AA6">
              <w:rPr>
                <w:rStyle w:val="a8"/>
                <w:rFonts w:ascii="SimSun" w:hAnsi="SimSun"/>
                <w:bCs/>
                <w:sz w:val="21"/>
                <w:u w:val="single"/>
              </w:rPr>
              <w:footnoteReference w:id="1"/>
            </w:r>
            <w:r w:rsidR="006E0AA6">
              <w:rPr>
                <w:rFonts w:ascii="SimSun" w:hAnsi="SimSun"/>
                <w:bCs/>
                <w:sz w:val="21"/>
                <w:u w:val="single"/>
                <w:lang w:eastAsia="zh-CN"/>
              </w:rPr>
              <w:br/>
            </w:r>
            <w:r w:rsidRPr="006E0AA6">
              <w:rPr>
                <w:rFonts w:ascii="SimSun" w:hAnsi="SimSun" w:hint="eastAsia"/>
                <w:bCs/>
                <w:sz w:val="21"/>
                <w:u w:val="single"/>
              </w:rPr>
              <w:t>(</w:t>
            </w:r>
            <w:proofErr w:type="spellStart"/>
            <w:r w:rsidRPr="006E0AA6">
              <w:rPr>
                <w:rFonts w:ascii="SimSun" w:hAnsi="SimSun" w:hint="eastAsia"/>
                <w:bCs/>
                <w:sz w:val="21"/>
                <w:u w:val="single"/>
              </w:rPr>
              <w:t>预期结果</w:t>
            </w:r>
            <w:proofErr w:type="spellEnd"/>
            <w:r w:rsidRPr="006E0AA6">
              <w:rPr>
                <w:rFonts w:ascii="SimSun" w:hAnsi="SimSun" w:hint="eastAsia"/>
                <w:bCs/>
                <w:sz w:val="21"/>
                <w:u w:val="single"/>
              </w:rPr>
              <w:t>)</w:t>
            </w:r>
          </w:p>
          <w:p w:rsidR="006E0AA6" w:rsidRPr="006E0AA6" w:rsidRDefault="006E0AA6" w:rsidP="006E0AA6">
            <w:pPr>
              <w:keepNext/>
              <w:spacing w:after="0"/>
              <w:ind w:left="0"/>
              <w:outlineLvl w:val="2"/>
              <w:rPr>
                <w:rFonts w:ascii="SimSun" w:hAnsi="SimSun"/>
                <w:bCs/>
                <w:sz w:val="21"/>
                <w:szCs w:val="22"/>
                <w:u w:val="single"/>
                <w:lang w:eastAsia="zh-CN"/>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84A90" w:rsidRPr="006E0AA6" w:rsidRDefault="00950D5A" w:rsidP="006E0AA6">
            <w:pPr>
              <w:keepNext/>
              <w:spacing w:before="240" w:after="60"/>
              <w:ind w:left="0"/>
              <w:jc w:val="both"/>
              <w:outlineLvl w:val="2"/>
              <w:rPr>
                <w:rFonts w:ascii="SimSun" w:hAnsi="SimSun"/>
                <w:bCs/>
                <w:sz w:val="21"/>
                <w:szCs w:val="22"/>
                <w:u w:val="single"/>
                <w:lang w:eastAsia="zh-CN"/>
              </w:rPr>
            </w:pPr>
            <w:r w:rsidRPr="006E0AA6">
              <w:rPr>
                <w:rFonts w:ascii="SimSun" w:hAnsi="SimSun" w:hint="eastAsia"/>
                <w:bCs/>
                <w:sz w:val="21"/>
                <w:u w:val="single"/>
                <w:lang w:eastAsia="zh-CN"/>
              </w:rPr>
              <w:t>圆满完成的指标(成果指标)</w:t>
            </w:r>
          </w:p>
        </w:tc>
        <w:tc>
          <w:tcPr>
            <w:tcW w:w="4218" w:type="dxa"/>
            <w:tcBorders>
              <w:top w:val="single" w:sz="2" w:space="0" w:color="000000"/>
              <w:left w:val="single" w:sz="2" w:space="0" w:color="000000"/>
              <w:bottom w:val="single" w:sz="2" w:space="0" w:color="000000"/>
              <w:right w:val="single" w:sz="2" w:space="0" w:color="000000"/>
            </w:tcBorders>
            <w:shd w:val="clear" w:color="auto" w:fill="auto"/>
          </w:tcPr>
          <w:p w:rsidR="00784A90" w:rsidRPr="006E0AA6" w:rsidRDefault="00950D5A" w:rsidP="006E0AA6">
            <w:pPr>
              <w:keepNext/>
              <w:spacing w:before="240" w:after="60"/>
              <w:ind w:left="0"/>
              <w:jc w:val="center"/>
              <w:outlineLvl w:val="2"/>
              <w:rPr>
                <w:rFonts w:ascii="SimSun" w:hAnsi="SimSun"/>
                <w:bCs/>
                <w:sz w:val="21"/>
                <w:szCs w:val="22"/>
                <w:u w:val="single"/>
              </w:rPr>
            </w:pPr>
            <w:r w:rsidRPr="006E0AA6">
              <w:rPr>
                <w:rFonts w:ascii="SimSun" w:hAnsi="SimSun" w:hint="eastAsia"/>
                <w:bCs/>
                <w:sz w:val="21"/>
                <w:szCs w:val="22"/>
                <w:u w:val="single"/>
                <w:lang w:eastAsia="zh-CN"/>
              </w:rPr>
              <w:t>审评结果</w:t>
            </w:r>
          </w:p>
        </w:tc>
      </w:tr>
      <w:tr w:rsidR="00784A90" w:rsidRPr="006E0AA6" w:rsidTr="00EB2BE5">
        <w:trPr>
          <w:trHeight w:val="1514"/>
        </w:trPr>
        <w:tc>
          <w:tcPr>
            <w:tcW w:w="2410" w:type="dxa"/>
            <w:vMerge w:val="restart"/>
            <w:tcBorders>
              <w:top w:val="single" w:sz="2" w:space="0" w:color="000000"/>
              <w:left w:val="single" w:sz="2" w:space="0" w:color="000000"/>
              <w:right w:val="single" w:sz="2" w:space="0" w:color="000000"/>
            </w:tcBorders>
            <w:shd w:val="clear" w:color="auto" w:fill="auto"/>
          </w:tcPr>
          <w:p w:rsidR="00784A90" w:rsidRPr="006E0AA6" w:rsidRDefault="00950D5A" w:rsidP="006E0AA6">
            <w:pPr>
              <w:ind w:left="0"/>
              <w:rPr>
                <w:rFonts w:ascii="SimSun" w:hAnsi="SimSun"/>
                <w:sz w:val="21"/>
                <w:szCs w:val="22"/>
                <w:lang w:eastAsia="zh-CN"/>
              </w:rPr>
            </w:pPr>
            <w:r w:rsidRPr="006E0AA6">
              <w:rPr>
                <w:rFonts w:ascii="SimSun" w:hAnsi="SimSun" w:cs="SimSun" w:hint="eastAsia"/>
                <w:sz w:val="21"/>
                <w:szCs w:val="22"/>
                <w:lang w:eastAsia="zh-CN"/>
              </w:rPr>
              <w:t>专利与公有领域微观研究</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84A90" w:rsidRPr="006E0AA6" w:rsidRDefault="00950D5A" w:rsidP="006E0AA6">
            <w:pPr>
              <w:spacing w:after="220"/>
              <w:ind w:left="0"/>
              <w:rPr>
                <w:rFonts w:ascii="SimSun" w:hAnsi="SimSun"/>
                <w:sz w:val="21"/>
                <w:szCs w:val="22"/>
                <w:lang w:eastAsia="zh-CN"/>
              </w:rPr>
            </w:pPr>
            <w:r w:rsidRPr="006E0AA6">
              <w:rPr>
                <w:rFonts w:ascii="SimSun" w:hAnsi="SimSun" w:cs="SimSun" w:hint="eastAsia"/>
                <w:sz w:val="21"/>
                <w:szCs w:val="22"/>
                <w:lang w:eastAsia="zh-CN"/>
              </w:rPr>
              <w:t>在规定</w:t>
            </w:r>
            <w:r w:rsidR="00FB75C3" w:rsidRPr="006E0AA6">
              <w:rPr>
                <w:rFonts w:ascii="SimSun" w:hAnsi="SimSun" w:cs="SimSun" w:hint="eastAsia"/>
                <w:sz w:val="21"/>
                <w:szCs w:val="22"/>
                <w:lang w:eastAsia="zh-CN"/>
              </w:rPr>
              <w:t>的</w:t>
            </w:r>
            <w:r w:rsidRPr="006E0AA6">
              <w:rPr>
                <w:rFonts w:ascii="SimSun" w:hAnsi="SimSun" w:cs="SimSun" w:hint="eastAsia"/>
                <w:sz w:val="21"/>
                <w:szCs w:val="22"/>
                <w:lang w:eastAsia="zh-CN"/>
              </w:rPr>
              <w:t>时间范围内并按职责范围</w:t>
            </w:r>
            <w:r w:rsidRPr="006E0AA6">
              <w:rPr>
                <w:rFonts w:ascii="SimSun" w:hAnsi="SimSun" w:hint="eastAsia"/>
                <w:sz w:val="21"/>
                <w:szCs w:val="22"/>
                <w:lang w:eastAsia="zh-CN"/>
              </w:rPr>
              <w:t>(TOR)</w:t>
            </w:r>
            <w:r w:rsidRPr="006E0AA6">
              <w:rPr>
                <w:rFonts w:ascii="SimSun" w:hAnsi="SimSun" w:cs="SimSun" w:hint="eastAsia"/>
                <w:sz w:val="21"/>
                <w:szCs w:val="22"/>
                <w:lang w:eastAsia="zh-CN"/>
              </w:rPr>
              <w:t>要求</w:t>
            </w:r>
            <w:r w:rsidR="00CC197E" w:rsidRPr="006E0AA6">
              <w:rPr>
                <w:rFonts w:ascii="SimSun" w:hAnsi="SimSun" w:cs="SimSun" w:hint="eastAsia"/>
                <w:sz w:val="21"/>
                <w:szCs w:val="22"/>
                <w:lang w:eastAsia="zh-CN"/>
              </w:rPr>
              <w:t>的质量</w:t>
            </w:r>
            <w:r w:rsidRPr="006E0AA6">
              <w:rPr>
                <w:rFonts w:ascii="SimSun" w:hAnsi="SimSun" w:cs="SimSun" w:hint="eastAsia"/>
                <w:sz w:val="21"/>
                <w:szCs w:val="22"/>
                <w:lang w:eastAsia="zh-CN"/>
              </w:rPr>
              <w:t>完成研究报告，</w:t>
            </w:r>
            <w:r w:rsidR="00CC197E" w:rsidRPr="006E0AA6">
              <w:rPr>
                <w:rFonts w:ascii="SimSun" w:hAnsi="SimSun" w:cs="SimSun" w:hint="eastAsia"/>
                <w:sz w:val="21"/>
                <w:szCs w:val="22"/>
                <w:lang w:eastAsia="zh-CN"/>
              </w:rPr>
              <w:t>呈交给</w:t>
            </w:r>
            <w:r w:rsidRPr="006E0AA6">
              <w:rPr>
                <w:rFonts w:ascii="SimSun" w:hAnsi="SimSun" w:hint="eastAsia"/>
                <w:sz w:val="21"/>
                <w:szCs w:val="22"/>
                <w:lang w:eastAsia="zh-CN"/>
              </w:rPr>
              <w:t>CDIP。</w:t>
            </w:r>
          </w:p>
        </w:tc>
        <w:tc>
          <w:tcPr>
            <w:tcW w:w="4218" w:type="dxa"/>
            <w:tcBorders>
              <w:top w:val="single" w:sz="2" w:space="0" w:color="000000"/>
              <w:left w:val="single" w:sz="2" w:space="0" w:color="000000"/>
              <w:right w:val="single" w:sz="2" w:space="0" w:color="000000"/>
            </w:tcBorders>
            <w:shd w:val="clear" w:color="auto" w:fill="auto"/>
          </w:tcPr>
          <w:p w:rsidR="00784A90" w:rsidRPr="006E0AA6" w:rsidRDefault="008A5D06" w:rsidP="006E0AA6">
            <w:pPr>
              <w:spacing w:after="220"/>
              <w:ind w:left="0"/>
              <w:rPr>
                <w:rFonts w:ascii="SimSun" w:hAnsi="SimSun"/>
                <w:sz w:val="21"/>
                <w:szCs w:val="22"/>
                <w:lang w:eastAsia="zh-CN"/>
              </w:rPr>
            </w:pPr>
            <w:r w:rsidRPr="006E0AA6">
              <w:rPr>
                <w:rFonts w:ascii="SimSun" w:hAnsi="SimSun" w:hint="eastAsia"/>
                <w:sz w:val="21"/>
                <w:lang w:eastAsia="zh-CN"/>
              </w:rPr>
              <w:t>研究报告已由外部专家按职责范围要求的质量完成，并已呈交给CDIP第十二届会议。</w:t>
            </w:r>
            <w:proofErr w:type="gramStart"/>
            <w:r w:rsidRPr="006E0AA6">
              <w:rPr>
                <w:rFonts w:ascii="SimSun" w:hAnsi="SimSun" w:hint="eastAsia"/>
                <w:sz w:val="21"/>
                <w:lang w:eastAsia="zh-CN"/>
              </w:rPr>
              <w:t>因专家</w:t>
            </w:r>
            <w:proofErr w:type="gramEnd"/>
            <w:r w:rsidRPr="006E0AA6">
              <w:rPr>
                <w:rFonts w:ascii="SimSun" w:hAnsi="SimSun" w:hint="eastAsia"/>
                <w:sz w:val="21"/>
                <w:lang w:eastAsia="zh-CN"/>
              </w:rPr>
              <w:t>要求延长编制期限，故研究报告推迟5个月完成。</w:t>
            </w:r>
          </w:p>
        </w:tc>
      </w:tr>
      <w:tr w:rsidR="00784A90" w:rsidRPr="006E0AA6" w:rsidTr="00EB2BE5">
        <w:trPr>
          <w:trHeight w:val="976"/>
        </w:trPr>
        <w:tc>
          <w:tcPr>
            <w:tcW w:w="2410" w:type="dxa"/>
            <w:vMerge/>
            <w:tcBorders>
              <w:left w:val="single" w:sz="2" w:space="0" w:color="000000"/>
              <w:bottom w:val="single" w:sz="2" w:space="0" w:color="000000"/>
              <w:right w:val="single" w:sz="2" w:space="0" w:color="000000"/>
            </w:tcBorders>
            <w:shd w:val="clear" w:color="auto" w:fill="auto"/>
          </w:tcPr>
          <w:p w:rsidR="00784A90" w:rsidRPr="006E0AA6" w:rsidRDefault="00784A90" w:rsidP="006E0AA6">
            <w:pPr>
              <w:ind w:left="0"/>
              <w:rPr>
                <w:rFonts w:ascii="SimSun" w:hAnsi="SimSun"/>
                <w:sz w:val="21"/>
                <w:szCs w:val="22"/>
                <w:lang w:eastAsia="zh-CN"/>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84A90" w:rsidRPr="006E0AA6" w:rsidRDefault="008A5D06" w:rsidP="006E0AA6">
            <w:pPr>
              <w:spacing w:after="220"/>
              <w:ind w:left="0"/>
              <w:rPr>
                <w:rFonts w:ascii="SimSun" w:hAnsi="SimSun"/>
                <w:sz w:val="21"/>
                <w:szCs w:val="22"/>
                <w:lang w:eastAsia="zh-CN"/>
              </w:rPr>
            </w:pPr>
            <w:r w:rsidRPr="006E0AA6">
              <w:rPr>
                <w:rFonts w:ascii="SimSun" w:hAnsi="SimSun" w:cs="SimSun" w:hint="eastAsia"/>
                <w:sz w:val="21"/>
                <w:szCs w:val="22"/>
                <w:lang w:eastAsia="zh-CN"/>
              </w:rPr>
              <w:t>研究报告呈交</w:t>
            </w:r>
            <w:r w:rsidRPr="006E0AA6">
              <w:rPr>
                <w:rFonts w:ascii="SimSun" w:hAnsi="SimSun" w:hint="eastAsia"/>
                <w:sz w:val="21"/>
                <w:szCs w:val="22"/>
                <w:lang w:eastAsia="zh-CN"/>
              </w:rPr>
              <w:t>CDIP</w:t>
            </w:r>
            <w:r w:rsidRPr="006E0AA6">
              <w:rPr>
                <w:rFonts w:ascii="SimSun" w:hAnsi="SimSun" w:cs="SimSun" w:hint="eastAsia"/>
                <w:sz w:val="21"/>
                <w:szCs w:val="22"/>
                <w:lang w:eastAsia="zh-CN"/>
              </w:rPr>
              <w:t>时成员国提出反馈意见。</w:t>
            </w:r>
          </w:p>
        </w:tc>
        <w:tc>
          <w:tcPr>
            <w:tcW w:w="4218" w:type="dxa"/>
            <w:tcBorders>
              <w:left w:val="single" w:sz="2" w:space="0" w:color="000000"/>
              <w:bottom w:val="single" w:sz="2" w:space="0" w:color="000000"/>
              <w:right w:val="single" w:sz="2" w:space="0" w:color="000000"/>
            </w:tcBorders>
            <w:shd w:val="clear" w:color="auto" w:fill="auto"/>
          </w:tcPr>
          <w:p w:rsidR="00784A90" w:rsidRPr="006E0AA6" w:rsidRDefault="00080AEC" w:rsidP="006E0AA6">
            <w:pPr>
              <w:spacing w:after="220"/>
              <w:ind w:left="0"/>
              <w:jc w:val="both"/>
              <w:rPr>
                <w:rFonts w:ascii="SimSun" w:hAnsi="SimSun"/>
                <w:sz w:val="21"/>
                <w:szCs w:val="22"/>
                <w:lang w:eastAsia="zh-CN"/>
              </w:rPr>
            </w:pPr>
            <w:r w:rsidRPr="006E0AA6">
              <w:rPr>
                <w:rFonts w:ascii="SimSun" w:hAnsi="SimSun" w:hint="eastAsia"/>
                <w:sz w:val="21"/>
                <w:lang w:eastAsia="zh-CN"/>
              </w:rPr>
              <w:t>CDIP第十二届会议会外活动以及全会讨论期间收到的对研究报告的反馈意见基本积极可取。不过，研究报告呈交给CDIP时成员国提出的反馈意见的数量可能</w:t>
            </w:r>
            <w:r w:rsidR="00682CC0" w:rsidRPr="006E0AA6">
              <w:rPr>
                <w:rFonts w:ascii="SimSun" w:hAnsi="SimSun" w:hint="eastAsia"/>
                <w:sz w:val="21"/>
                <w:lang w:eastAsia="zh-CN"/>
              </w:rPr>
              <w:t>并</w:t>
            </w:r>
            <w:r w:rsidRPr="006E0AA6">
              <w:rPr>
                <w:rFonts w:ascii="SimSun" w:hAnsi="SimSun" w:hint="eastAsia"/>
                <w:sz w:val="21"/>
                <w:lang w:eastAsia="zh-CN"/>
              </w:rPr>
              <w:t>不足以帮助做出统计学上有意义的</w:t>
            </w:r>
            <w:r w:rsidR="001656E8" w:rsidRPr="006E0AA6">
              <w:rPr>
                <w:rFonts w:ascii="SimSun" w:hAnsi="SimSun" w:hint="eastAsia"/>
                <w:sz w:val="21"/>
                <w:lang w:eastAsia="zh-CN"/>
              </w:rPr>
              <w:t>任何</w:t>
            </w:r>
            <w:r w:rsidRPr="006E0AA6">
              <w:rPr>
                <w:rFonts w:ascii="SimSun" w:hAnsi="SimSun" w:hint="eastAsia"/>
                <w:sz w:val="21"/>
                <w:lang w:eastAsia="zh-CN"/>
              </w:rPr>
              <w:t>评估。</w:t>
            </w:r>
          </w:p>
        </w:tc>
      </w:tr>
    </w:tbl>
    <w:p w:rsidR="00784A90" w:rsidRPr="006E0AA6" w:rsidRDefault="00784A90" w:rsidP="006E0AA6">
      <w:pPr>
        <w:ind w:left="0"/>
        <w:rPr>
          <w:rFonts w:ascii="SimSun" w:hAnsi="SimSun"/>
          <w:sz w:val="24"/>
          <w:lang w:eastAsia="zh-CN"/>
        </w:rPr>
      </w:pPr>
    </w:p>
    <w:tbl>
      <w:tblPr>
        <w:tblW w:w="9322"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4218"/>
      </w:tblGrid>
      <w:tr w:rsidR="00784A90" w:rsidRPr="006E0AA6" w:rsidTr="00EB2BE5">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84A90" w:rsidRPr="006E0AA6" w:rsidRDefault="00603B84" w:rsidP="006E0AA6">
            <w:pPr>
              <w:keepNext/>
              <w:spacing w:before="240" w:after="60"/>
              <w:ind w:left="0"/>
              <w:outlineLvl w:val="2"/>
              <w:rPr>
                <w:rFonts w:ascii="SimSun" w:hAnsi="SimSun"/>
                <w:bCs/>
                <w:sz w:val="21"/>
                <w:szCs w:val="22"/>
                <w:u w:val="single"/>
              </w:rPr>
            </w:pPr>
            <w:proofErr w:type="spellStart"/>
            <w:r w:rsidRPr="006E0AA6">
              <w:rPr>
                <w:rFonts w:ascii="SimSun" w:hAnsi="SimSun" w:hint="eastAsia"/>
                <w:sz w:val="21"/>
                <w:u w:val="single"/>
              </w:rPr>
              <w:t>项目目标</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84A90" w:rsidRPr="006E0AA6" w:rsidRDefault="00603B84" w:rsidP="006E0AA6">
            <w:pPr>
              <w:keepNext/>
              <w:spacing w:before="240" w:after="60"/>
              <w:ind w:left="0"/>
              <w:outlineLvl w:val="2"/>
              <w:rPr>
                <w:rFonts w:ascii="SimSun" w:hAnsi="SimSun"/>
                <w:bCs/>
                <w:sz w:val="21"/>
                <w:szCs w:val="22"/>
                <w:u w:val="single"/>
                <w:lang w:eastAsia="zh-CN"/>
              </w:rPr>
            </w:pPr>
            <w:r w:rsidRPr="006E0AA6">
              <w:rPr>
                <w:rFonts w:ascii="SimSun" w:hAnsi="SimSun" w:hint="eastAsia"/>
                <w:bCs/>
                <w:sz w:val="21"/>
                <w:u w:val="single"/>
                <w:lang w:eastAsia="zh-CN"/>
              </w:rPr>
              <w:t>圆满实现项目目标的指标</w:t>
            </w:r>
            <w:r w:rsidR="006E0AA6" w:rsidRPr="006E0AA6">
              <w:rPr>
                <w:rFonts w:ascii="SimSun" w:hAnsi="SimSun" w:hint="eastAsia"/>
                <w:bCs/>
                <w:sz w:val="21"/>
                <w:u w:val="single"/>
                <w:lang w:eastAsia="zh-CN"/>
              </w:rPr>
              <w:t>(</w:t>
            </w:r>
            <w:r w:rsidRPr="006E0AA6">
              <w:rPr>
                <w:rFonts w:ascii="SimSun" w:hAnsi="SimSun" w:hint="eastAsia"/>
                <w:bCs/>
                <w:sz w:val="21"/>
                <w:u w:val="single"/>
                <w:lang w:eastAsia="zh-CN"/>
              </w:rPr>
              <w:t>成果指标</w:t>
            </w:r>
            <w:r w:rsidR="006E0AA6" w:rsidRPr="006E0AA6">
              <w:rPr>
                <w:rFonts w:ascii="SimSun" w:hAnsi="SimSun" w:hint="eastAsia"/>
                <w:bCs/>
                <w:sz w:val="21"/>
                <w:u w:val="single"/>
                <w:lang w:eastAsia="zh-CN"/>
              </w:rPr>
              <w:t>)</w:t>
            </w:r>
          </w:p>
        </w:tc>
        <w:tc>
          <w:tcPr>
            <w:tcW w:w="4218" w:type="dxa"/>
            <w:tcBorders>
              <w:top w:val="single" w:sz="2" w:space="0" w:color="000000"/>
              <w:left w:val="single" w:sz="2" w:space="0" w:color="000000"/>
              <w:bottom w:val="single" w:sz="2" w:space="0" w:color="000000"/>
              <w:right w:val="single" w:sz="2" w:space="0" w:color="000000"/>
            </w:tcBorders>
            <w:shd w:val="clear" w:color="auto" w:fill="auto"/>
          </w:tcPr>
          <w:p w:rsidR="00784A90" w:rsidRPr="006E0AA6" w:rsidRDefault="00603B84" w:rsidP="006E0AA6">
            <w:pPr>
              <w:keepNext/>
              <w:spacing w:before="240" w:after="60"/>
              <w:ind w:left="0"/>
              <w:jc w:val="center"/>
              <w:outlineLvl w:val="2"/>
              <w:rPr>
                <w:rFonts w:ascii="SimSun" w:hAnsi="SimSun"/>
                <w:bCs/>
                <w:sz w:val="21"/>
                <w:szCs w:val="22"/>
                <w:u w:val="single"/>
              </w:rPr>
            </w:pPr>
            <w:r w:rsidRPr="006E0AA6">
              <w:rPr>
                <w:rFonts w:ascii="SimSun" w:hAnsi="SimSun" w:hint="eastAsia"/>
                <w:bCs/>
                <w:sz w:val="21"/>
                <w:szCs w:val="22"/>
                <w:u w:val="single"/>
                <w:lang w:eastAsia="zh-CN"/>
              </w:rPr>
              <w:t>审评结果</w:t>
            </w:r>
          </w:p>
        </w:tc>
      </w:tr>
      <w:tr w:rsidR="00784A90" w:rsidRPr="006E0AA6" w:rsidTr="00EB2BE5">
        <w:trPr>
          <w:trHeight w:val="977"/>
        </w:trPr>
        <w:tc>
          <w:tcPr>
            <w:tcW w:w="2410" w:type="dxa"/>
            <w:tcBorders>
              <w:top w:val="single" w:sz="2" w:space="0" w:color="000000"/>
              <w:left w:val="single" w:sz="2" w:space="0" w:color="000000"/>
              <w:right w:val="single" w:sz="2" w:space="0" w:color="000000"/>
            </w:tcBorders>
            <w:shd w:val="clear" w:color="auto" w:fill="auto"/>
          </w:tcPr>
          <w:p w:rsidR="00784A90" w:rsidRPr="006E0AA6" w:rsidRDefault="005B6897" w:rsidP="006E0AA6">
            <w:pPr>
              <w:ind w:left="0"/>
              <w:rPr>
                <w:rFonts w:ascii="SimSun" w:hAnsi="SimSun"/>
                <w:sz w:val="21"/>
                <w:szCs w:val="22"/>
                <w:lang w:eastAsia="zh-CN"/>
              </w:rPr>
            </w:pPr>
            <w:r w:rsidRPr="006E0AA6">
              <w:rPr>
                <w:rFonts w:ascii="SimSun" w:hAnsi="SimSun" w:hint="eastAsia"/>
                <w:sz w:val="21"/>
                <w:lang w:eastAsia="zh-CN"/>
              </w:rPr>
              <w:t>加深人们对专利领域中的某些企业做法对公有领域产生的影响以及内容丰富、便于使用的公有领域的重要作用的认识</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84A90" w:rsidRPr="006E0AA6" w:rsidRDefault="005B6897" w:rsidP="006E0AA6">
            <w:pPr>
              <w:spacing w:after="220"/>
              <w:ind w:left="0"/>
              <w:rPr>
                <w:rFonts w:ascii="SimSun" w:hAnsi="SimSun"/>
                <w:sz w:val="21"/>
                <w:szCs w:val="22"/>
                <w:lang w:eastAsia="zh-CN"/>
              </w:rPr>
            </w:pPr>
            <w:r w:rsidRPr="006E0AA6">
              <w:rPr>
                <w:rFonts w:ascii="SimSun" w:hAnsi="SimSun" w:hint="eastAsia"/>
                <w:bCs/>
                <w:sz w:val="21"/>
                <w:lang w:eastAsia="zh-CN"/>
              </w:rPr>
              <w:t>成员国对成果</w:t>
            </w:r>
            <w:r w:rsidR="0029515B" w:rsidRPr="006E0AA6">
              <w:rPr>
                <w:rFonts w:ascii="SimSun" w:hAnsi="SimSun" w:hint="eastAsia"/>
                <w:bCs/>
                <w:sz w:val="21"/>
                <w:lang w:eastAsia="zh-CN"/>
              </w:rPr>
              <w:t>符合</w:t>
            </w:r>
            <w:r w:rsidRPr="006E0AA6">
              <w:rPr>
                <w:rFonts w:ascii="SimSun" w:hAnsi="SimSun" w:hint="eastAsia"/>
                <w:bCs/>
                <w:sz w:val="21"/>
                <w:lang w:eastAsia="zh-CN"/>
              </w:rPr>
              <w:t>其关注的</w:t>
            </w:r>
            <w:r w:rsidR="00FC3C91" w:rsidRPr="006E0AA6">
              <w:rPr>
                <w:rFonts w:ascii="SimSun" w:hAnsi="SimSun" w:hint="eastAsia"/>
                <w:bCs/>
                <w:sz w:val="21"/>
                <w:lang w:eastAsia="zh-CN"/>
              </w:rPr>
              <w:t>程度</w:t>
            </w:r>
            <w:r w:rsidRPr="006E0AA6">
              <w:rPr>
                <w:rFonts w:ascii="SimSun" w:hAnsi="SimSun" w:hint="eastAsia"/>
                <w:bCs/>
                <w:sz w:val="21"/>
                <w:lang w:eastAsia="zh-CN"/>
              </w:rPr>
              <w:t>提出反馈意见。</w:t>
            </w:r>
          </w:p>
        </w:tc>
        <w:tc>
          <w:tcPr>
            <w:tcW w:w="4218" w:type="dxa"/>
            <w:tcBorders>
              <w:top w:val="single" w:sz="2" w:space="0" w:color="000000"/>
              <w:left w:val="single" w:sz="2" w:space="0" w:color="000000"/>
              <w:right w:val="single" w:sz="2" w:space="0" w:color="000000"/>
            </w:tcBorders>
            <w:shd w:val="clear" w:color="auto" w:fill="auto"/>
          </w:tcPr>
          <w:p w:rsidR="00784A90" w:rsidRPr="006E0AA6" w:rsidRDefault="006531FB" w:rsidP="006E0AA6">
            <w:pPr>
              <w:spacing w:after="220"/>
              <w:ind w:left="0"/>
              <w:rPr>
                <w:rFonts w:ascii="SimSun" w:hAnsi="SimSun"/>
                <w:sz w:val="21"/>
                <w:szCs w:val="22"/>
                <w:lang w:eastAsia="zh-CN"/>
              </w:rPr>
            </w:pPr>
            <w:r w:rsidRPr="006E0AA6">
              <w:rPr>
                <w:rFonts w:ascii="SimSun" w:hAnsi="SimSun" w:hint="eastAsia"/>
                <w:sz w:val="21"/>
                <w:lang w:eastAsia="zh-CN"/>
              </w:rPr>
              <w:t>有一个成员国</w:t>
            </w:r>
            <w:r w:rsidR="00F31AD2" w:rsidRPr="006E0AA6">
              <w:rPr>
                <w:rFonts w:ascii="SimSun" w:hAnsi="SimSun" w:hint="eastAsia"/>
                <w:sz w:val="21"/>
                <w:lang w:eastAsia="zh-CN"/>
              </w:rPr>
              <w:t>尤其</w:t>
            </w:r>
            <w:r w:rsidR="00DB2F11" w:rsidRPr="006E0AA6">
              <w:rPr>
                <w:rFonts w:ascii="SimSun" w:hAnsi="SimSun" w:hint="eastAsia"/>
                <w:sz w:val="21"/>
                <w:lang w:eastAsia="zh-CN"/>
              </w:rPr>
              <w:t>赞同这项研究的结论，即专利、创新和丰富的、</w:t>
            </w:r>
            <w:r w:rsidR="00085037" w:rsidRPr="006E0AA6">
              <w:rPr>
                <w:rFonts w:ascii="SimSun" w:hAnsi="SimSun" w:hint="eastAsia"/>
                <w:sz w:val="21"/>
                <w:lang w:eastAsia="zh-CN"/>
              </w:rPr>
              <w:t>免费使用</w:t>
            </w:r>
            <w:r w:rsidRPr="006E0AA6">
              <w:rPr>
                <w:rFonts w:ascii="SimSun" w:hAnsi="SimSun" w:hint="eastAsia"/>
                <w:sz w:val="21"/>
                <w:lang w:eastAsia="zh-CN"/>
              </w:rPr>
              <w:t>的公有领域之间的全面关系既复杂又微妙，并相信，这项研究对理解各参与者和各种因素如何影响了公有领域颇有帮助。</w:t>
            </w:r>
          </w:p>
        </w:tc>
      </w:tr>
    </w:tbl>
    <w:p w:rsidR="00784A90" w:rsidRPr="007B5EEF" w:rsidRDefault="00784A90" w:rsidP="00784A90">
      <w:pPr>
        <w:rPr>
          <w:bCs/>
          <w:sz w:val="21"/>
          <w:lang w:eastAsia="zh-CN"/>
        </w:rPr>
      </w:pPr>
    </w:p>
    <w:p w:rsidR="00796CB8" w:rsidRPr="00923ADC" w:rsidRDefault="00796CB8" w:rsidP="00572AC7">
      <w:pPr>
        <w:spacing w:afterLines="50" w:line="340" w:lineRule="atLeast"/>
        <w:ind w:left="5534"/>
        <w:rPr>
          <w:rFonts w:ascii="KaiTi" w:eastAsia="KaiTi" w:hAnsi="KaiTi"/>
          <w:sz w:val="21"/>
          <w:szCs w:val="21"/>
          <w:lang w:eastAsia="zh-CN"/>
        </w:rPr>
      </w:pPr>
      <w:r w:rsidRPr="00923ADC">
        <w:rPr>
          <w:rFonts w:ascii="KaiTi" w:eastAsia="KaiTi" w:hAnsi="KaiTi"/>
          <w:sz w:val="21"/>
          <w:szCs w:val="22"/>
          <w:lang w:val="de-DE"/>
        </w:rPr>
        <w:t>[</w:t>
      </w:r>
      <w:r w:rsidRPr="00923ADC">
        <w:rPr>
          <w:rFonts w:ascii="KaiTi" w:eastAsia="KaiTi" w:hAnsi="KaiTi" w:hint="eastAsia"/>
          <w:sz w:val="21"/>
          <w:szCs w:val="22"/>
          <w:lang w:val="de-DE" w:eastAsia="zh-CN"/>
        </w:rPr>
        <w:t>附</w:t>
      </w:r>
      <w:r w:rsidR="00C72546">
        <w:rPr>
          <w:rFonts w:ascii="KaiTi" w:eastAsia="KaiTi" w:hAnsi="KaiTi" w:hint="eastAsia"/>
          <w:sz w:val="21"/>
          <w:szCs w:val="22"/>
          <w:lang w:val="de-DE" w:eastAsia="zh-CN"/>
        </w:rPr>
        <w:t>录二</w:t>
      </w:r>
      <w:r w:rsidRPr="00923ADC">
        <w:rPr>
          <w:rFonts w:ascii="KaiTi" w:eastAsia="KaiTi" w:hAnsi="KaiTi" w:hint="eastAsia"/>
          <w:sz w:val="21"/>
          <w:szCs w:val="22"/>
          <w:lang w:val="de-DE" w:eastAsia="zh-CN"/>
        </w:rPr>
        <w:t>和文件完</w:t>
      </w:r>
      <w:r w:rsidRPr="00923ADC">
        <w:rPr>
          <w:rFonts w:ascii="KaiTi" w:eastAsia="KaiTi" w:hAnsi="KaiTi"/>
          <w:sz w:val="21"/>
          <w:szCs w:val="22"/>
          <w:lang w:val="de-DE" w:eastAsia="zh-CN"/>
        </w:rPr>
        <w:t>]</w:t>
      </w:r>
    </w:p>
    <w:sectPr w:rsidR="00796CB8" w:rsidRPr="00923ADC" w:rsidSect="007B5EEF">
      <w:headerReference w:type="default" r:id="rId18"/>
      <w:headerReference w:type="first" r:id="rId19"/>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47" w:rsidRDefault="00395347">
      <w:r>
        <w:separator/>
      </w:r>
    </w:p>
  </w:endnote>
  <w:endnote w:type="continuationSeparator" w:id="0">
    <w:p w:rsidR="00395347" w:rsidRDefault="0039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90" w:rsidRDefault="00784A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90" w:rsidRDefault="00784A9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90" w:rsidRDefault="00784A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47" w:rsidRDefault="00395347" w:rsidP="00C046ED">
      <w:pPr>
        <w:ind w:left="0"/>
      </w:pPr>
      <w:r>
        <w:separator/>
      </w:r>
    </w:p>
  </w:footnote>
  <w:footnote w:type="continuationSeparator" w:id="0">
    <w:p w:rsidR="00395347" w:rsidRDefault="00395347">
      <w:r>
        <w:continuationSeparator/>
      </w:r>
    </w:p>
  </w:footnote>
  <w:footnote w:id="1">
    <w:p w:rsidR="00950D5A" w:rsidRPr="006E0AA6" w:rsidRDefault="00950D5A" w:rsidP="006E0AA6">
      <w:pPr>
        <w:pStyle w:val="a7"/>
        <w:spacing w:after="0" w:line="240" w:lineRule="auto"/>
        <w:ind w:left="0"/>
        <w:rPr>
          <w:rFonts w:ascii="SimSun" w:hAnsi="SimSun"/>
          <w:lang w:eastAsia="zh-CN"/>
        </w:rPr>
      </w:pPr>
      <w:r w:rsidRPr="006E0AA6">
        <w:rPr>
          <w:rStyle w:val="a8"/>
          <w:rFonts w:ascii="SimSun" w:hAnsi="SimSun"/>
        </w:rPr>
        <w:footnoteRef/>
      </w:r>
      <w:r w:rsidRPr="006E0AA6">
        <w:rPr>
          <w:rFonts w:ascii="SimSun" w:hAnsi="SimSun"/>
          <w:lang w:eastAsia="zh-CN"/>
        </w:rPr>
        <w:t xml:space="preserve"> </w:t>
      </w:r>
      <w:r w:rsidRPr="006E0AA6">
        <w:rPr>
          <w:rFonts w:ascii="SimSun" w:hAnsi="SimSun"/>
          <w:lang w:eastAsia="zh-CN"/>
        </w:rPr>
        <w:tab/>
      </w:r>
      <w:r w:rsidR="005B6897" w:rsidRPr="006E0AA6">
        <w:rPr>
          <w:rFonts w:ascii="SimSun" w:hAnsi="SimSun" w:hint="eastAsia"/>
          <w:lang w:eastAsia="zh-CN"/>
        </w:rPr>
        <w:t>根据原项目文件第3部分第2节。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47" w:rsidRPr="0054568E" w:rsidRDefault="00395347" w:rsidP="00740ED0">
    <w:pPr>
      <w:spacing w:after="0"/>
      <w:jc w:val="right"/>
      <w:rPr>
        <w:rFonts w:cs="Arial"/>
      </w:rPr>
    </w:pPr>
    <w:bookmarkStart w:id="2" w:name="Code2"/>
    <w:bookmarkEnd w:id="2"/>
    <w:r w:rsidRPr="0054568E">
      <w:rPr>
        <w:rFonts w:cs="Arial"/>
      </w:rPr>
      <w:t>CDIP/13/INF/3</w:t>
    </w:r>
  </w:p>
  <w:p w:rsidR="00395347" w:rsidRPr="0054568E" w:rsidRDefault="00395347" w:rsidP="00740ED0">
    <w:pPr>
      <w:jc w:val="right"/>
      <w:rPr>
        <w:rFonts w:cs="Arial"/>
      </w:rPr>
    </w:pPr>
    <w:r w:rsidRPr="0054568E">
      <w:rPr>
        <w:rFonts w:cs="Arial"/>
      </w:rPr>
      <w:t xml:space="preserve">Annex, page </w:t>
    </w:r>
    <w:r w:rsidRPr="0054568E">
      <w:rPr>
        <w:rFonts w:cs="Arial"/>
      </w:rPr>
      <w:fldChar w:fldCharType="begin"/>
    </w:r>
    <w:r w:rsidRPr="0054568E">
      <w:rPr>
        <w:rFonts w:cs="Arial"/>
      </w:rPr>
      <w:instrText xml:space="preserve"> PAGE   \* MERGEFORMAT </w:instrText>
    </w:r>
    <w:r w:rsidRPr="0054568E">
      <w:rPr>
        <w:rFonts w:cs="Arial"/>
      </w:rPr>
      <w:fldChar w:fldCharType="separate"/>
    </w:r>
    <w:r w:rsidR="00DF5F90" w:rsidRPr="00DF5F90">
      <w:rPr>
        <w:rFonts w:cs="Arial"/>
        <w:bCs/>
        <w:noProof/>
      </w:rPr>
      <w:t>1</w:t>
    </w:r>
    <w:r w:rsidRPr="0054568E">
      <w:rPr>
        <w:rFonts w:cs="Arial"/>
        <w:bCs/>
        <w:noProof/>
      </w:rPr>
      <w:fldChar w:fldCharType="end"/>
    </w:r>
  </w:p>
  <w:p w:rsidR="00395347" w:rsidRDefault="00395347" w:rsidP="00740ED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90" w:rsidRPr="007B5EEF" w:rsidRDefault="00784A90" w:rsidP="007B5EEF">
    <w:pPr>
      <w:pStyle w:val="a3"/>
      <w:spacing w:after="0" w:line="240" w:lineRule="auto"/>
      <w:ind w:left="0"/>
      <w:jc w:val="right"/>
      <w:rPr>
        <w:rFonts w:ascii="SimSun" w:hAnsi="SimSun"/>
        <w:sz w:val="21"/>
      </w:rPr>
    </w:pPr>
    <w:r w:rsidRPr="007B5EEF">
      <w:rPr>
        <w:rFonts w:ascii="SimSun" w:hAnsi="SimSun"/>
        <w:sz w:val="21"/>
      </w:rPr>
      <w:t>CDIP/13/7</w:t>
    </w:r>
  </w:p>
  <w:p w:rsidR="00784A90" w:rsidRDefault="00A40F33" w:rsidP="007B5EEF">
    <w:pPr>
      <w:pStyle w:val="a3"/>
      <w:spacing w:after="0" w:line="240" w:lineRule="auto"/>
      <w:ind w:left="0"/>
      <w:jc w:val="right"/>
      <w:rPr>
        <w:rFonts w:ascii="SimSun" w:hAnsi="SimSun" w:hint="eastAsia"/>
        <w:noProof/>
        <w:sz w:val="21"/>
        <w:lang w:eastAsia="zh-CN"/>
      </w:rPr>
    </w:pPr>
    <w:proofErr w:type="gramStart"/>
    <w:r w:rsidRPr="007B5EEF">
      <w:rPr>
        <w:rFonts w:ascii="SimSun" w:hAnsi="SimSun" w:hint="eastAsia"/>
        <w:sz w:val="21"/>
        <w:lang w:eastAsia="zh-CN"/>
      </w:rPr>
      <w:t>附件第</w:t>
    </w:r>
    <w:proofErr w:type="gramEnd"/>
    <w:r w:rsidR="00784A90" w:rsidRPr="007B5EEF">
      <w:rPr>
        <w:rFonts w:ascii="SimSun" w:hAnsi="SimSun"/>
        <w:sz w:val="21"/>
      </w:rPr>
      <w:fldChar w:fldCharType="begin"/>
    </w:r>
    <w:r w:rsidR="00784A90" w:rsidRPr="007B5EEF">
      <w:rPr>
        <w:rFonts w:ascii="SimSun" w:hAnsi="SimSun"/>
        <w:sz w:val="21"/>
      </w:rPr>
      <w:instrText xml:space="preserve"> PAGE   \* MERGEFORMAT </w:instrText>
    </w:r>
    <w:r w:rsidR="00784A90" w:rsidRPr="007B5EEF">
      <w:rPr>
        <w:rFonts w:ascii="SimSun" w:hAnsi="SimSun"/>
        <w:sz w:val="21"/>
      </w:rPr>
      <w:fldChar w:fldCharType="separate"/>
    </w:r>
    <w:r w:rsidR="006E0AA6">
      <w:rPr>
        <w:rFonts w:ascii="SimSun" w:hAnsi="SimSun"/>
        <w:noProof/>
        <w:sz w:val="21"/>
      </w:rPr>
      <w:t>2</w:t>
    </w:r>
    <w:r w:rsidR="00784A90" w:rsidRPr="007B5EEF">
      <w:rPr>
        <w:rFonts w:ascii="SimSun" w:hAnsi="SimSun"/>
        <w:noProof/>
        <w:sz w:val="21"/>
      </w:rPr>
      <w:fldChar w:fldCharType="end"/>
    </w:r>
    <w:r w:rsidRPr="007B5EEF">
      <w:rPr>
        <w:rFonts w:ascii="SimSun" w:hAnsi="SimSun" w:hint="eastAsia"/>
        <w:noProof/>
        <w:sz w:val="21"/>
        <w:lang w:eastAsia="zh-CN"/>
      </w:rPr>
      <w:t>页</w:t>
    </w:r>
  </w:p>
  <w:p w:rsidR="007B5EEF" w:rsidRPr="007B5EEF" w:rsidRDefault="007B5EEF" w:rsidP="007B5EEF">
    <w:pPr>
      <w:pStyle w:val="a3"/>
      <w:spacing w:after="0" w:line="240" w:lineRule="auto"/>
      <w:ind w:left="0"/>
      <w:jc w:val="right"/>
      <w:rPr>
        <w:rFonts w:ascii="SimSun" w:hAnsi="SimSun"/>
        <w:sz w:val="21"/>
      </w:rPr>
    </w:pPr>
  </w:p>
  <w:p w:rsidR="00784A90" w:rsidRPr="007B5EEF" w:rsidRDefault="00784A90" w:rsidP="007B5EEF">
    <w:pPr>
      <w:pStyle w:val="a3"/>
      <w:spacing w:after="0" w:line="240" w:lineRule="auto"/>
      <w:ind w:left="0"/>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90" w:rsidRPr="007B5EEF" w:rsidRDefault="00784A90" w:rsidP="007B5EEF">
    <w:pPr>
      <w:pStyle w:val="a3"/>
      <w:spacing w:after="0" w:line="240" w:lineRule="auto"/>
      <w:ind w:left="0"/>
      <w:jc w:val="right"/>
      <w:rPr>
        <w:rFonts w:ascii="SimSun" w:hAnsi="SimSun"/>
        <w:sz w:val="21"/>
      </w:rPr>
    </w:pPr>
    <w:r w:rsidRPr="007B5EEF">
      <w:rPr>
        <w:rFonts w:ascii="SimSun" w:hAnsi="SimSun"/>
        <w:sz w:val="21"/>
      </w:rPr>
      <w:t>CDIP/13/7</w:t>
    </w:r>
  </w:p>
  <w:p w:rsidR="00784A90" w:rsidRDefault="0033097D" w:rsidP="007B5EEF">
    <w:pPr>
      <w:pStyle w:val="a3"/>
      <w:spacing w:after="0" w:line="240" w:lineRule="auto"/>
      <w:ind w:left="0"/>
      <w:jc w:val="right"/>
      <w:rPr>
        <w:rFonts w:ascii="SimSun" w:hAnsi="SimSun" w:hint="eastAsia"/>
        <w:sz w:val="21"/>
        <w:lang w:eastAsia="zh-CN"/>
      </w:rPr>
    </w:pPr>
    <w:r w:rsidRPr="007B5EEF">
      <w:rPr>
        <w:rFonts w:ascii="SimSun" w:hAnsi="SimSun" w:hint="eastAsia"/>
        <w:sz w:val="21"/>
        <w:lang w:eastAsia="zh-CN"/>
      </w:rPr>
      <w:t>附</w:t>
    </w:r>
    <w:r w:rsidR="007B5EEF">
      <w:rPr>
        <w:rFonts w:ascii="SimSun" w:hAnsi="SimSun" w:hint="eastAsia"/>
        <w:sz w:val="21"/>
        <w:lang w:eastAsia="zh-CN"/>
      </w:rPr>
      <w:t xml:space="preserve">　</w:t>
    </w:r>
    <w:r w:rsidRPr="007B5EEF">
      <w:rPr>
        <w:rFonts w:ascii="SimSun" w:hAnsi="SimSun" w:hint="eastAsia"/>
        <w:sz w:val="21"/>
        <w:lang w:eastAsia="zh-CN"/>
      </w:rPr>
      <w:t>件</w:t>
    </w:r>
  </w:p>
  <w:p w:rsidR="007B5EEF" w:rsidRPr="007B5EEF" w:rsidRDefault="007B5EEF" w:rsidP="007B5EEF">
    <w:pPr>
      <w:pStyle w:val="a3"/>
      <w:spacing w:after="0" w:line="240" w:lineRule="auto"/>
      <w:ind w:left="0"/>
      <w:jc w:val="right"/>
      <w:rPr>
        <w:rFonts w:ascii="SimSun" w:hAnsi="SimSun"/>
        <w:sz w:val="21"/>
      </w:rPr>
    </w:pPr>
  </w:p>
  <w:p w:rsidR="00784A90" w:rsidRPr="007B5EEF" w:rsidRDefault="00784A90" w:rsidP="007B5EEF">
    <w:pPr>
      <w:pStyle w:val="a3"/>
      <w:spacing w:after="0" w:line="240" w:lineRule="auto"/>
      <w:ind w:left="0"/>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EF" w:rsidRPr="007B5EEF" w:rsidRDefault="007B5EEF" w:rsidP="007B5EEF">
    <w:pPr>
      <w:pStyle w:val="a3"/>
      <w:spacing w:after="0" w:line="240" w:lineRule="auto"/>
      <w:ind w:left="0"/>
      <w:jc w:val="right"/>
      <w:rPr>
        <w:rFonts w:ascii="SimSun" w:hAnsi="SimSun"/>
        <w:sz w:val="21"/>
      </w:rPr>
    </w:pPr>
    <w:r w:rsidRPr="007B5EEF">
      <w:rPr>
        <w:rFonts w:ascii="SimSun" w:hAnsi="SimSun"/>
        <w:sz w:val="21"/>
      </w:rPr>
      <w:t>CDIP/13/7</w:t>
    </w:r>
  </w:p>
  <w:p w:rsidR="007B5EEF" w:rsidRDefault="007B5EEF" w:rsidP="007B5EEF">
    <w:pPr>
      <w:pStyle w:val="a3"/>
      <w:spacing w:after="0" w:line="240" w:lineRule="auto"/>
      <w:ind w:left="0"/>
      <w:jc w:val="right"/>
      <w:rPr>
        <w:rFonts w:ascii="SimSun" w:hAnsi="SimSun" w:hint="eastAsia"/>
        <w:noProof/>
        <w:sz w:val="21"/>
        <w:lang w:eastAsia="zh-CN"/>
      </w:rPr>
    </w:pPr>
    <w:proofErr w:type="gramStart"/>
    <w:r w:rsidRPr="007B5EEF">
      <w:rPr>
        <w:rFonts w:ascii="SimSun" w:hAnsi="SimSun" w:hint="eastAsia"/>
        <w:sz w:val="21"/>
        <w:lang w:eastAsia="zh-CN"/>
      </w:rPr>
      <w:t>附件第</w:t>
    </w:r>
    <w:proofErr w:type="gramEnd"/>
    <w:r w:rsidRPr="007B5EEF">
      <w:rPr>
        <w:rFonts w:ascii="SimSun" w:hAnsi="SimSun"/>
        <w:sz w:val="21"/>
      </w:rPr>
      <w:fldChar w:fldCharType="begin"/>
    </w:r>
    <w:r w:rsidRPr="007B5EEF">
      <w:rPr>
        <w:rFonts w:ascii="SimSun" w:hAnsi="SimSun"/>
        <w:sz w:val="21"/>
      </w:rPr>
      <w:instrText xml:space="preserve"> PAGE   \* MERGEFORMAT </w:instrText>
    </w:r>
    <w:r w:rsidRPr="007B5EEF">
      <w:rPr>
        <w:rFonts w:ascii="SimSun" w:hAnsi="SimSun"/>
        <w:sz w:val="21"/>
      </w:rPr>
      <w:fldChar w:fldCharType="separate"/>
    </w:r>
    <w:r w:rsidR="006E0AA6">
      <w:rPr>
        <w:rFonts w:ascii="SimSun" w:hAnsi="SimSun"/>
        <w:noProof/>
        <w:sz w:val="21"/>
      </w:rPr>
      <w:t>3</w:t>
    </w:r>
    <w:r w:rsidRPr="007B5EEF">
      <w:rPr>
        <w:rFonts w:ascii="SimSun" w:hAnsi="SimSun"/>
        <w:noProof/>
        <w:sz w:val="21"/>
      </w:rPr>
      <w:fldChar w:fldCharType="end"/>
    </w:r>
    <w:r w:rsidRPr="007B5EEF">
      <w:rPr>
        <w:rFonts w:ascii="SimSun" w:hAnsi="SimSun" w:hint="eastAsia"/>
        <w:noProof/>
        <w:sz w:val="21"/>
        <w:lang w:eastAsia="zh-CN"/>
      </w:rPr>
      <w:t>页</w:t>
    </w:r>
  </w:p>
  <w:p w:rsidR="007B5EEF" w:rsidRPr="007B5EEF" w:rsidRDefault="007B5EEF" w:rsidP="007B5EEF">
    <w:pPr>
      <w:pStyle w:val="a3"/>
      <w:spacing w:after="0" w:line="240" w:lineRule="auto"/>
      <w:ind w:left="0"/>
      <w:jc w:val="right"/>
      <w:rPr>
        <w:rFonts w:ascii="SimSun" w:hAnsi="SimSun"/>
        <w:sz w:val="21"/>
      </w:rPr>
    </w:pPr>
  </w:p>
  <w:p w:rsidR="007B5EEF" w:rsidRPr="007B5EEF" w:rsidRDefault="007B5EEF" w:rsidP="007B5EEF">
    <w:pPr>
      <w:pStyle w:val="a3"/>
      <w:spacing w:after="0" w:line="240" w:lineRule="auto"/>
      <w:ind w:left="0"/>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90" w:rsidRPr="007B5EEF" w:rsidRDefault="00784A90" w:rsidP="007B5EEF">
    <w:pPr>
      <w:pStyle w:val="a3"/>
      <w:tabs>
        <w:tab w:val="clear" w:pos="4536"/>
        <w:tab w:val="clear" w:pos="9072"/>
      </w:tabs>
      <w:spacing w:after="0" w:line="240" w:lineRule="auto"/>
      <w:ind w:left="0"/>
      <w:jc w:val="right"/>
      <w:rPr>
        <w:rFonts w:ascii="SimSun" w:hAnsi="SimSun"/>
        <w:sz w:val="21"/>
      </w:rPr>
    </w:pPr>
    <w:r w:rsidRPr="007B5EEF">
      <w:rPr>
        <w:rFonts w:ascii="SimSun" w:hAnsi="SimSun"/>
        <w:sz w:val="21"/>
      </w:rPr>
      <w:t>CDIP/13/7</w:t>
    </w:r>
  </w:p>
  <w:p w:rsidR="00784A90" w:rsidRPr="007B5EEF" w:rsidRDefault="00F12B39" w:rsidP="007B5EEF">
    <w:pPr>
      <w:pStyle w:val="a3"/>
      <w:tabs>
        <w:tab w:val="clear" w:pos="4536"/>
        <w:tab w:val="clear" w:pos="9072"/>
      </w:tabs>
      <w:spacing w:after="0" w:line="240" w:lineRule="auto"/>
      <w:ind w:left="0"/>
      <w:jc w:val="right"/>
      <w:rPr>
        <w:rFonts w:ascii="SimSun" w:hAnsi="SimSun"/>
        <w:sz w:val="21"/>
      </w:rPr>
    </w:pPr>
    <w:r w:rsidRPr="007B5EEF">
      <w:rPr>
        <w:rFonts w:ascii="SimSun" w:hAnsi="SimSun" w:hint="eastAsia"/>
        <w:sz w:val="21"/>
        <w:lang w:eastAsia="zh-CN"/>
      </w:rPr>
      <w:t>附录一</w:t>
    </w:r>
  </w:p>
  <w:p w:rsidR="00784A90" w:rsidRPr="007B5EEF" w:rsidRDefault="00784A90" w:rsidP="007B5EEF">
    <w:pPr>
      <w:pStyle w:val="a3"/>
      <w:tabs>
        <w:tab w:val="clear" w:pos="4536"/>
        <w:tab w:val="clear" w:pos="9072"/>
      </w:tabs>
      <w:spacing w:after="0" w:line="240" w:lineRule="auto"/>
      <w:ind w:left="0"/>
      <w:jc w:val="right"/>
      <w:rPr>
        <w:rFonts w:ascii="SimSun" w:hAnsi="SimSun" w:hint="eastAsia"/>
        <w:sz w:val="21"/>
        <w:lang w:eastAsia="zh-CN"/>
      </w:rPr>
    </w:pPr>
  </w:p>
  <w:p w:rsidR="007B5EEF" w:rsidRPr="007B5EEF" w:rsidRDefault="007B5EEF" w:rsidP="007B5EEF">
    <w:pPr>
      <w:pStyle w:val="a3"/>
      <w:tabs>
        <w:tab w:val="clear" w:pos="4536"/>
        <w:tab w:val="clear" w:pos="9072"/>
      </w:tabs>
      <w:spacing w:after="0" w:line="240" w:lineRule="auto"/>
      <w:ind w:left="0"/>
      <w:jc w:val="right"/>
      <w:rPr>
        <w:rFonts w:ascii="SimSun" w:hAnsi="SimSun" w:hint="eastAsia"/>
        <w:sz w:val="21"/>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47" w:rsidRPr="00C55773" w:rsidRDefault="00395347" w:rsidP="006F7335">
    <w:pPr>
      <w:spacing w:after="0" w:line="240" w:lineRule="auto"/>
      <w:ind w:left="0"/>
      <w:contextualSpacing/>
      <w:jc w:val="right"/>
      <w:rPr>
        <w:rFonts w:ascii="SimSun" w:eastAsia="Times New Roman" w:hAnsi="SimSun"/>
        <w:sz w:val="21"/>
        <w:szCs w:val="21"/>
      </w:rPr>
    </w:pPr>
    <w:r w:rsidRPr="00C55773">
      <w:rPr>
        <w:rFonts w:ascii="SimSun" w:eastAsia="Times New Roman" w:hAnsi="SimSun"/>
        <w:sz w:val="21"/>
        <w:szCs w:val="21"/>
      </w:rPr>
      <w:t>CDIP/1</w:t>
    </w:r>
    <w:r>
      <w:rPr>
        <w:rFonts w:asciiTheme="minorEastAsia" w:eastAsiaTheme="minorEastAsia" w:hAnsiTheme="minorEastAsia" w:hint="eastAsia"/>
        <w:sz w:val="21"/>
        <w:szCs w:val="21"/>
        <w:lang w:eastAsia="zh-CN"/>
      </w:rPr>
      <w:t>3</w:t>
    </w:r>
    <w:r w:rsidRPr="00C55773">
      <w:rPr>
        <w:rFonts w:ascii="SimSun" w:eastAsia="Times New Roman" w:hAnsi="SimSun"/>
        <w:sz w:val="21"/>
        <w:szCs w:val="21"/>
      </w:rPr>
      <w:t>/</w:t>
    </w:r>
    <w:r w:rsidR="00D1082E">
      <w:rPr>
        <w:rFonts w:asciiTheme="minorEastAsia" w:eastAsiaTheme="minorEastAsia" w:hAnsiTheme="minorEastAsia" w:hint="eastAsia"/>
        <w:sz w:val="21"/>
        <w:szCs w:val="21"/>
        <w:lang w:eastAsia="zh-CN"/>
      </w:rPr>
      <w:t>7</w:t>
    </w:r>
  </w:p>
  <w:p w:rsidR="00395347" w:rsidRDefault="00395347" w:rsidP="006F7335">
    <w:pPr>
      <w:spacing w:after="0" w:line="240" w:lineRule="auto"/>
      <w:ind w:left="0"/>
      <w:contextualSpacing/>
      <w:jc w:val="right"/>
      <w:rPr>
        <w:rFonts w:ascii="SimSun" w:hAnsi="SimSun" w:cs="SimSun"/>
        <w:sz w:val="21"/>
        <w:szCs w:val="21"/>
        <w:lang w:eastAsia="zh-CN"/>
      </w:rPr>
    </w:pPr>
    <w:r>
      <w:rPr>
        <w:rFonts w:ascii="SimSun" w:hAnsi="SimSun" w:cs="SimSun" w:hint="eastAsia"/>
        <w:sz w:val="21"/>
        <w:szCs w:val="21"/>
        <w:lang w:eastAsia="zh-CN"/>
      </w:rPr>
      <w:t>附</w:t>
    </w:r>
    <w:r w:rsidR="00D1082E">
      <w:rPr>
        <w:rFonts w:ascii="SimSun" w:hAnsi="SimSun" w:cs="SimSun" w:hint="eastAsia"/>
        <w:sz w:val="21"/>
        <w:szCs w:val="21"/>
        <w:lang w:eastAsia="zh-CN"/>
      </w:rPr>
      <w:t>录二</w:t>
    </w:r>
  </w:p>
  <w:p w:rsidR="00395347" w:rsidRDefault="00395347" w:rsidP="006F7335">
    <w:pPr>
      <w:spacing w:after="0" w:line="240" w:lineRule="auto"/>
      <w:ind w:left="0"/>
      <w:contextualSpacing/>
      <w:jc w:val="right"/>
      <w:rPr>
        <w:rFonts w:ascii="SimSun" w:hAnsi="SimSun" w:cs="SimSun"/>
        <w:sz w:val="21"/>
        <w:szCs w:val="21"/>
        <w:lang w:eastAsia="zh-CN"/>
      </w:rPr>
    </w:pPr>
  </w:p>
  <w:p w:rsidR="00395347" w:rsidRDefault="00395347" w:rsidP="006F7335">
    <w:pPr>
      <w:spacing w:after="0" w:line="240" w:lineRule="auto"/>
      <w:ind w:left="0"/>
      <w:contextualSpacing/>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47" w:rsidRPr="00C046ED" w:rsidRDefault="00395347" w:rsidP="007B5EEF">
    <w:pPr>
      <w:pStyle w:val="a3"/>
      <w:tabs>
        <w:tab w:val="clear" w:pos="9072"/>
      </w:tabs>
      <w:spacing w:after="0" w:line="240" w:lineRule="auto"/>
      <w:ind w:left="0"/>
      <w:jc w:val="right"/>
      <w:rPr>
        <w:rFonts w:ascii="SimSun" w:eastAsia="Times New Roman" w:hAnsi="SimSun"/>
        <w:sz w:val="21"/>
        <w:lang w:eastAsia="zh-CN"/>
      </w:rPr>
    </w:pPr>
    <w:r w:rsidRPr="00C046ED">
      <w:rPr>
        <w:rFonts w:ascii="SimSun" w:eastAsia="Times New Roman" w:hAnsi="SimSun"/>
        <w:sz w:val="21"/>
        <w:lang w:eastAsia="zh-CN"/>
      </w:rPr>
      <w:t>C</w:t>
    </w:r>
    <w:r>
      <w:rPr>
        <w:rFonts w:ascii="SimSun" w:eastAsia="Times New Roman" w:hAnsi="SimSun"/>
        <w:sz w:val="21"/>
        <w:lang w:eastAsia="zh-CN"/>
      </w:rPr>
      <w:t>DIP/1</w:t>
    </w:r>
    <w:r>
      <w:rPr>
        <w:rFonts w:asciiTheme="minorEastAsia" w:eastAsiaTheme="minorEastAsia" w:hAnsiTheme="minorEastAsia" w:hint="eastAsia"/>
        <w:sz w:val="21"/>
        <w:lang w:eastAsia="zh-CN"/>
      </w:rPr>
      <w:t>3</w:t>
    </w:r>
    <w:r w:rsidRPr="00C046ED">
      <w:rPr>
        <w:rFonts w:ascii="SimSun" w:eastAsia="Times New Roman" w:hAnsi="SimSun"/>
        <w:sz w:val="21"/>
        <w:lang w:eastAsia="zh-CN"/>
      </w:rPr>
      <w:t>/</w:t>
    </w:r>
    <w:r w:rsidR="00784A90">
      <w:rPr>
        <w:rFonts w:asciiTheme="minorEastAsia" w:eastAsiaTheme="minorEastAsia" w:hAnsiTheme="minorEastAsia" w:hint="eastAsia"/>
        <w:sz w:val="21"/>
        <w:lang w:eastAsia="zh-CN"/>
      </w:rPr>
      <w:t>7</w:t>
    </w:r>
  </w:p>
  <w:p w:rsidR="00395347" w:rsidRDefault="00395347" w:rsidP="007B5EEF">
    <w:pPr>
      <w:pStyle w:val="a3"/>
      <w:spacing w:after="0" w:line="240" w:lineRule="auto"/>
      <w:ind w:left="0"/>
      <w:jc w:val="right"/>
      <w:rPr>
        <w:rFonts w:ascii="SimSun" w:hAnsi="SimSun" w:cs="SimSun"/>
        <w:sz w:val="21"/>
        <w:lang w:eastAsia="zh-CN"/>
      </w:rPr>
    </w:pPr>
    <w:r w:rsidRPr="00C046ED">
      <w:rPr>
        <w:rFonts w:ascii="SimSun" w:hAnsi="SimSun" w:cs="SimSun" w:hint="eastAsia"/>
        <w:sz w:val="21"/>
        <w:lang w:eastAsia="zh-CN"/>
      </w:rPr>
      <w:t>附</w:t>
    </w:r>
    <w:r w:rsidR="00D1082E">
      <w:rPr>
        <w:rFonts w:ascii="SimSun" w:hAnsi="SimSun" w:cs="SimSun" w:hint="eastAsia"/>
        <w:sz w:val="21"/>
        <w:lang w:eastAsia="zh-CN"/>
      </w:rPr>
      <w:t>录二</w:t>
    </w:r>
  </w:p>
  <w:p w:rsidR="00395347" w:rsidRDefault="00395347" w:rsidP="007B5EEF">
    <w:pPr>
      <w:pStyle w:val="a3"/>
      <w:spacing w:after="0" w:line="240" w:lineRule="auto"/>
      <w:ind w:left="0"/>
      <w:jc w:val="right"/>
      <w:rPr>
        <w:rFonts w:ascii="SimSun" w:hAnsi="SimSun" w:cs="SimSun"/>
        <w:sz w:val="21"/>
        <w:lang w:eastAsia="zh-CN"/>
      </w:rPr>
    </w:pPr>
  </w:p>
  <w:p w:rsidR="00395347" w:rsidRDefault="00395347" w:rsidP="007B5EEF">
    <w:pPr>
      <w:pStyle w:val="a3"/>
      <w:spacing w:after="0" w:line="240" w:lineRule="auto"/>
      <w:ind w:left="0"/>
      <w:jc w:val="right"/>
      <w:rPr>
        <w:rFonts w:ascii="SimSun" w:eastAsia="Times New Roma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E43B7F"/>
    <w:multiLevelType w:val="hybridMultilevel"/>
    <w:tmpl w:val="F2507DBE"/>
    <w:lvl w:ilvl="0" w:tplc="E0D28EA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413579F"/>
    <w:multiLevelType w:val="hybridMultilevel"/>
    <w:tmpl w:val="0B9CD6CA"/>
    <w:lvl w:ilvl="0" w:tplc="26CA6C5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9D1081"/>
    <w:multiLevelType w:val="hybridMultilevel"/>
    <w:tmpl w:val="EEA4CD80"/>
    <w:lvl w:ilvl="0" w:tplc="CA50E042">
      <w:start w:val="3"/>
      <w:numFmt w:val="decimal"/>
      <w:lvlText w:val="%1."/>
      <w:lvlJc w:val="left"/>
      <w:pPr>
        <w:tabs>
          <w:tab w:val="num" w:pos="1561"/>
        </w:tabs>
        <w:ind w:left="1561" w:hanging="540"/>
      </w:pPr>
      <w:rPr>
        <w:rFonts w:eastAsia="Times New Roman" w:cs="Times New Roman" w:hint="default"/>
      </w:rPr>
    </w:lvl>
    <w:lvl w:ilvl="1" w:tplc="04090019" w:tentative="1">
      <w:start w:val="1"/>
      <w:numFmt w:val="lowerLetter"/>
      <w:lvlText w:val="%2)"/>
      <w:lvlJc w:val="left"/>
      <w:pPr>
        <w:tabs>
          <w:tab w:val="num" w:pos="1861"/>
        </w:tabs>
        <w:ind w:left="1861" w:hanging="420"/>
      </w:pPr>
      <w:rPr>
        <w:rFonts w:cs="Times New Roman"/>
      </w:rPr>
    </w:lvl>
    <w:lvl w:ilvl="2" w:tplc="0409001B" w:tentative="1">
      <w:start w:val="1"/>
      <w:numFmt w:val="lowerRoman"/>
      <w:lvlText w:val="%3."/>
      <w:lvlJc w:val="right"/>
      <w:pPr>
        <w:tabs>
          <w:tab w:val="num" w:pos="2281"/>
        </w:tabs>
        <w:ind w:left="2281" w:hanging="420"/>
      </w:pPr>
      <w:rPr>
        <w:rFonts w:cs="Times New Roman"/>
      </w:rPr>
    </w:lvl>
    <w:lvl w:ilvl="3" w:tplc="0409000F" w:tentative="1">
      <w:start w:val="1"/>
      <w:numFmt w:val="decimal"/>
      <w:lvlText w:val="%4."/>
      <w:lvlJc w:val="left"/>
      <w:pPr>
        <w:tabs>
          <w:tab w:val="num" w:pos="2701"/>
        </w:tabs>
        <w:ind w:left="2701" w:hanging="420"/>
      </w:pPr>
      <w:rPr>
        <w:rFonts w:cs="Times New Roman"/>
      </w:rPr>
    </w:lvl>
    <w:lvl w:ilvl="4" w:tplc="04090019" w:tentative="1">
      <w:start w:val="1"/>
      <w:numFmt w:val="lowerLetter"/>
      <w:lvlText w:val="%5)"/>
      <w:lvlJc w:val="left"/>
      <w:pPr>
        <w:tabs>
          <w:tab w:val="num" w:pos="3121"/>
        </w:tabs>
        <w:ind w:left="3121" w:hanging="420"/>
      </w:pPr>
      <w:rPr>
        <w:rFonts w:cs="Times New Roman"/>
      </w:rPr>
    </w:lvl>
    <w:lvl w:ilvl="5" w:tplc="0409001B" w:tentative="1">
      <w:start w:val="1"/>
      <w:numFmt w:val="lowerRoman"/>
      <w:lvlText w:val="%6."/>
      <w:lvlJc w:val="right"/>
      <w:pPr>
        <w:tabs>
          <w:tab w:val="num" w:pos="3541"/>
        </w:tabs>
        <w:ind w:left="3541" w:hanging="420"/>
      </w:pPr>
      <w:rPr>
        <w:rFonts w:cs="Times New Roman"/>
      </w:rPr>
    </w:lvl>
    <w:lvl w:ilvl="6" w:tplc="0409000F" w:tentative="1">
      <w:start w:val="1"/>
      <w:numFmt w:val="decimal"/>
      <w:lvlText w:val="%7."/>
      <w:lvlJc w:val="left"/>
      <w:pPr>
        <w:tabs>
          <w:tab w:val="num" w:pos="3961"/>
        </w:tabs>
        <w:ind w:left="3961" w:hanging="420"/>
      </w:pPr>
      <w:rPr>
        <w:rFonts w:cs="Times New Roman"/>
      </w:rPr>
    </w:lvl>
    <w:lvl w:ilvl="7" w:tplc="04090019" w:tentative="1">
      <w:start w:val="1"/>
      <w:numFmt w:val="lowerLetter"/>
      <w:lvlText w:val="%8)"/>
      <w:lvlJc w:val="left"/>
      <w:pPr>
        <w:tabs>
          <w:tab w:val="num" w:pos="4381"/>
        </w:tabs>
        <w:ind w:left="4381" w:hanging="420"/>
      </w:pPr>
      <w:rPr>
        <w:rFonts w:cs="Times New Roman"/>
      </w:rPr>
    </w:lvl>
    <w:lvl w:ilvl="8" w:tplc="0409001B" w:tentative="1">
      <w:start w:val="1"/>
      <w:numFmt w:val="lowerRoman"/>
      <w:lvlText w:val="%9."/>
      <w:lvlJc w:val="right"/>
      <w:pPr>
        <w:tabs>
          <w:tab w:val="num" w:pos="4801"/>
        </w:tabs>
        <w:ind w:left="4801" w:hanging="420"/>
      </w:pPr>
      <w:rPr>
        <w:rFonts w:cs="Times New Roman"/>
      </w:rPr>
    </w:lvl>
  </w:abstractNum>
  <w:abstractNum w:abstractNumId="4">
    <w:nsid w:val="161A0DB0"/>
    <w:multiLevelType w:val="hybridMultilevel"/>
    <w:tmpl w:val="D0700F82"/>
    <w:lvl w:ilvl="0" w:tplc="CF5CA7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891353A"/>
    <w:multiLevelType w:val="hybridMultilevel"/>
    <w:tmpl w:val="F7CAC1DA"/>
    <w:lvl w:ilvl="0" w:tplc="511CFE72">
      <w:start w:val="1"/>
      <w:numFmt w:val="decimal"/>
      <w:lvlText w:val="%1."/>
      <w:lvlJc w:val="left"/>
      <w:pPr>
        <w:tabs>
          <w:tab w:val="num" w:pos="3082"/>
        </w:tabs>
        <w:ind w:left="3082" w:hanging="360"/>
      </w:pPr>
      <w:rPr>
        <w:rFonts w:cs="Times New Roman" w:hint="default"/>
      </w:rPr>
    </w:lvl>
    <w:lvl w:ilvl="1" w:tplc="04090019">
      <w:start w:val="1"/>
      <w:numFmt w:val="lowerLetter"/>
      <w:lvlText w:val="%2."/>
      <w:lvlJc w:val="left"/>
      <w:pPr>
        <w:tabs>
          <w:tab w:val="num" w:pos="3802"/>
        </w:tabs>
        <w:ind w:left="3802" w:hanging="360"/>
      </w:pPr>
      <w:rPr>
        <w:rFonts w:cs="Times New Roman"/>
      </w:rPr>
    </w:lvl>
    <w:lvl w:ilvl="2" w:tplc="0409001B" w:tentative="1">
      <w:start w:val="1"/>
      <w:numFmt w:val="lowerRoman"/>
      <w:lvlText w:val="%3."/>
      <w:lvlJc w:val="right"/>
      <w:pPr>
        <w:tabs>
          <w:tab w:val="num" w:pos="4522"/>
        </w:tabs>
        <w:ind w:left="4522" w:hanging="180"/>
      </w:pPr>
      <w:rPr>
        <w:rFonts w:cs="Times New Roman"/>
      </w:rPr>
    </w:lvl>
    <w:lvl w:ilvl="3" w:tplc="0409000F" w:tentative="1">
      <w:start w:val="1"/>
      <w:numFmt w:val="decimal"/>
      <w:lvlText w:val="%4."/>
      <w:lvlJc w:val="left"/>
      <w:pPr>
        <w:tabs>
          <w:tab w:val="num" w:pos="5242"/>
        </w:tabs>
        <w:ind w:left="5242" w:hanging="360"/>
      </w:pPr>
      <w:rPr>
        <w:rFonts w:cs="Times New Roman"/>
      </w:rPr>
    </w:lvl>
    <w:lvl w:ilvl="4" w:tplc="04090019" w:tentative="1">
      <w:start w:val="1"/>
      <w:numFmt w:val="lowerLetter"/>
      <w:lvlText w:val="%5."/>
      <w:lvlJc w:val="left"/>
      <w:pPr>
        <w:tabs>
          <w:tab w:val="num" w:pos="5962"/>
        </w:tabs>
        <w:ind w:left="5962" w:hanging="360"/>
      </w:pPr>
      <w:rPr>
        <w:rFonts w:cs="Times New Roman"/>
      </w:rPr>
    </w:lvl>
    <w:lvl w:ilvl="5" w:tplc="0409001B" w:tentative="1">
      <w:start w:val="1"/>
      <w:numFmt w:val="lowerRoman"/>
      <w:lvlText w:val="%6."/>
      <w:lvlJc w:val="right"/>
      <w:pPr>
        <w:tabs>
          <w:tab w:val="num" w:pos="6682"/>
        </w:tabs>
        <w:ind w:left="6682" w:hanging="180"/>
      </w:pPr>
      <w:rPr>
        <w:rFonts w:cs="Times New Roman"/>
      </w:rPr>
    </w:lvl>
    <w:lvl w:ilvl="6" w:tplc="0409000F" w:tentative="1">
      <w:start w:val="1"/>
      <w:numFmt w:val="decimal"/>
      <w:lvlText w:val="%7."/>
      <w:lvlJc w:val="left"/>
      <w:pPr>
        <w:tabs>
          <w:tab w:val="num" w:pos="7402"/>
        </w:tabs>
        <w:ind w:left="7402" w:hanging="360"/>
      </w:pPr>
      <w:rPr>
        <w:rFonts w:cs="Times New Roman"/>
      </w:rPr>
    </w:lvl>
    <w:lvl w:ilvl="7" w:tplc="04090019" w:tentative="1">
      <w:start w:val="1"/>
      <w:numFmt w:val="lowerLetter"/>
      <w:lvlText w:val="%8."/>
      <w:lvlJc w:val="left"/>
      <w:pPr>
        <w:tabs>
          <w:tab w:val="num" w:pos="8122"/>
        </w:tabs>
        <w:ind w:left="8122" w:hanging="360"/>
      </w:pPr>
      <w:rPr>
        <w:rFonts w:cs="Times New Roman"/>
      </w:rPr>
    </w:lvl>
    <w:lvl w:ilvl="8" w:tplc="0409001B" w:tentative="1">
      <w:start w:val="1"/>
      <w:numFmt w:val="lowerRoman"/>
      <w:lvlText w:val="%9."/>
      <w:lvlJc w:val="right"/>
      <w:pPr>
        <w:tabs>
          <w:tab w:val="num" w:pos="8842"/>
        </w:tabs>
        <w:ind w:left="8842" w:hanging="180"/>
      </w:pPr>
      <w:rPr>
        <w:rFonts w:cs="Times New Roman"/>
      </w:rPr>
    </w:lvl>
  </w:abstractNum>
  <w:abstractNum w:abstractNumId="7">
    <w:nsid w:val="1A957AA7"/>
    <w:multiLevelType w:val="hybridMultilevel"/>
    <w:tmpl w:val="F7B47B06"/>
    <w:lvl w:ilvl="0" w:tplc="B4CEE0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6857F73"/>
    <w:multiLevelType w:val="hybridMultilevel"/>
    <w:tmpl w:val="4ECA27C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10">
    <w:nsid w:val="28B55254"/>
    <w:multiLevelType w:val="hybridMultilevel"/>
    <w:tmpl w:val="3D64A2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3A74B7"/>
    <w:multiLevelType w:val="singleLevel"/>
    <w:tmpl w:val="F328F360"/>
    <w:lvl w:ilvl="0">
      <w:start w:val="1"/>
      <w:numFmt w:val="decimal"/>
      <w:lvlText w:val="%1."/>
      <w:lvlJc w:val="right"/>
      <w:pPr>
        <w:tabs>
          <w:tab w:val="num" w:pos="360"/>
        </w:tabs>
        <w:ind w:left="-680" w:firstLine="680"/>
      </w:pPr>
      <w:rPr>
        <w:rFonts w:ascii="Times New Roman" w:hAnsi="Times New Roman" w:cs="Times New Roman" w:hint="default"/>
      </w:rPr>
    </w:lvl>
  </w:abstractNum>
  <w:abstractNum w:abstractNumId="12">
    <w:nsid w:val="332B418C"/>
    <w:multiLevelType w:val="hybridMultilevel"/>
    <w:tmpl w:val="CB00553C"/>
    <w:lvl w:ilvl="0" w:tplc="040465BE">
      <w:start w:val="10"/>
      <w:numFmt w:val="bullet"/>
      <w:lvlText w:val="-"/>
      <w:lvlJc w:val="left"/>
      <w:pPr>
        <w:ind w:left="948" w:hanging="360"/>
      </w:pPr>
      <w:rPr>
        <w:rFonts w:ascii="Arial" w:eastAsia="Times New Roman" w:hAnsi="Arial" w:hint="default"/>
      </w:rPr>
    </w:lvl>
    <w:lvl w:ilvl="1" w:tplc="04090003" w:tentative="1">
      <w:start w:val="1"/>
      <w:numFmt w:val="bullet"/>
      <w:lvlText w:val="o"/>
      <w:lvlJc w:val="left"/>
      <w:pPr>
        <w:ind w:left="1668" w:hanging="360"/>
      </w:pPr>
      <w:rPr>
        <w:rFonts w:ascii="Courier New" w:hAnsi="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3">
    <w:nsid w:val="338526E7"/>
    <w:multiLevelType w:val="hybridMultilevel"/>
    <w:tmpl w:val="177EC49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35BE7E72"/>
    <w:multiLevelType w:val="hybridMultilevel"/>
    <w:tmpl w:val="FD1EFE1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81965AD"/>
    <w:multiLevelType w:val="hybridMultilevel"/>
    <w:tmpl w:val="D00040B8"/>
    <w:lvl w:ilvl="0" w:tplc="6C602DE0">
      <w:start w:val="5"/>
      <w:numFmt w:val="decimal"/>
      <w:lvlText w:val="%1."/>
      <w:lvlJc w:val="left"/>
      <w:pPr>
        <w:ind w:left="720" w:hanging="360"/>
      </w:pPr>
      <w:rPr>
        <w:rFonts w:cs="Times New Roman" w:hint="default"/>
      </w:rPr>
    </w:lvl>
    <w:lvl w:ilvl="1" w:tplc="378A3AC4">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B105F0"/>
    <w:multiLevelType w:val="hybridMultilevel"/>
    <w:tmpl w:val="574E9C10"/>
    <w:lvl w:ilvl="0" w:tplc="3CC6C5A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411D47E7"/>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2CE18E5"/>
    <w:multiLevelType w:val="hybridMultilevel"/>
    <w:tmpl w:val="5546D230"/>
    <w:lvl w:ilvl="0" w:tplc="FDFC49F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60324B"/>
    <w:multiLevelType w:val="hybridMultilevel"/>
    <w:tmpl w:val="9DB475C6"/>
    <w:lvl w:ilvl="0" w:tplc="EB48DF86">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4AC650ED"/>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C31395C"/>
    <w:multiLevelType w:val="hybridMultilevel"/>
    <w:tmpl w:val="E7B6F082"/>
    <w:lvl w:ilvl="0" w:tplc="7DA6BD62">
      <w:start w:val="6"/>
      <w:numFmt w:val="decimal"/>
      <w:lvlText w:val="%1."/>
      <w:lvlJc w:val="left"/>
      <w:pPr>
        <w:tabs>
          <w:tab w:val="num" w:pos="600"/>
        </w:tabs>
        <w:ind w:left="600" w:hanging="60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4D0877FE"/>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4">
    <w:nsid w:val="509B0AA4"/>
    <w:multiLevelType w:val="hybridMultilevel"/>
    <w:tmpl w:val="CAC0A348"/>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5">
    <w:nsid w:val="53274865"/>
    <w:multiLevelType w:val="hybridMultilevel"/>
    <w:tmpl w:val="4896075E"/>
    <w:lvl w:ilvl="0" w:tplc="D12ADDE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hint="default"/>
      </w:rPr>
    </w:lvl>
    <w:lvl w:ilvl="1" w:tplc="04090003" w:tentative="1">
      <w:start w:val="1"/>
      <w:numFmt w:val="bullet"/>
      <w:lvlText w:val="o"/>
      <w:lvlJc w:val="left"/>
      <w:pPr>
        <w:tabs>
          <w:tab w:val="num" w:pos="2781"/>
        </w:tabs>
        <w:ind w:left="2781" w:hanging="360"/>
      </w:pPr>
      <w:rPr>
        <w:rFonts w:ascii="Courier New" w:hAnsi="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7">
    <w:nsid w:val="61216A77"/>
    <w:multiLevelType w:val="hybridMultilevel"/>
    <w:tmpl w:val="5F386982"/>
    <w:lvl w:ilvl="0" w:tplc="468E3132">
      <w:start w:val="20"/>
      <w:numFmt w:val="decimal"/>
      <w:lvlText w:val="%1."/>
      <w:lvlJc w:val="left"/>
      <w:pPr>
        <w:ind w:left="36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4FA0655"/>
    <w:multiLevelType w:val="hybridMultilevel"/>
    <w:tmpl w:val="4244775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D8266CA"/>
    <w:multiLevelType w:val="hybridMultilevel"/>
    <w:tmpl w:val="01043348"/>
    <w:lvl w:ilvl="0" w:tplc="3D7E68E2">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71B2B68"/>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31">
    <w:nsid w:val="784D76C3"/>
    <w:multiLevelType w:val="hybridMultilevel"/>
    <w:tmpl w:val="E684E1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9"/>
  </w:num>
  <w:num w:numId="3">
    <w:abstractNumId w:val="6"/>
  </w:num>
  <w:num w:numId="4">
    <w:abstractNumId w:val="26"/>
  </w:num>
  <w:num w:numId="5">
    <w:abstractNumId w:val="30"/>
  </w:num>
  <w:num w:numId="6">
    <w:abstractNumId w:val="23"/>
  </w:num>
  <w:num w:numId="7">
    <w:abstractNumId w:val="9"/>
  </w:num>
  <w:num w:numId="8">
    <w:abstractNumId w:val="0"/>
  </w:num>
  <w:num w:numId="9">
    <w:abstractNumId w:val="20"/>
  </w:num>
  <w:num w:numId="10">
    <w:abstractNumId w:val="21"/>
  </w:num>
  <w:num w:numId="11">
    <w:abstractNumId w:val="17"/>
  </w:num>
  <w:num w:numId="12">
    <w:abstractNumId w:val="3"/>
  </w:num>
  <w:num w:numId="13">
    <w:abstractNumId w:val="11"/>
  </w:num>
  <w:num w:numId="14">
    <w:abstractNumId w:val="22"/>
  </w:num>
  <w:num w:numId="15">
    <w:abstractNumId w:val="31"/>
  </w:num>
  <w:num w:numId="16">
    <w:abstractNumId w:val="29"/>
  </w:num>
  <w:num w:numId="17">
    <w:abstractNumId w:val="12"/>
  </w:num>
  <w:num w:numId="1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
  </w:num>
  <w:num w:numId="28">
    <w:abstractNumId w:val="16"/>
  </w:num>
  <w:num w:numId="29">
    <w:abstractNumId w:val="25"/>
  </w:num>
  <w:num w:numId="30">
    <w:abstractNumId w:val="18"/>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085"/>
    <w:rsid w:val="00004510"/>
    <w:rsid w:val="0000681A"/>
    <w:rsid w:val="00007013"/>
    <w:rsid w:val="000111F4"/>
    <w:rsid w:val="000158B7"/>
    <w:rsid w:val="00015C84"/>
    <w:rsid w:val="00015FDA"/>
    <w:rsid w:val="0001644F"/>
    <w:rsid w:val="00020386"/>
    <w:rsid w:val="00022F9A"/>
    <w:rsid w:val="000266CA"/>
    <w:rsid w:val="00026BEC"/>
    <w:rsid w:val="00030E4F"/>
    <w:rsid w:val="00030E9B"/>
    <w:rsid w:val="00031B05"/>
    <w:rsid w:val="00033C47"/>
    <w:rsid w:val="00036F66"/>
    <w:rsid w:val="000377CA"/>
    <w:rsid w:val="0004087D"/>
    <w:rsid w:val="0004306F"/>
    <w:rsid w:val="00043271"/>
    <w:rsid w:val="00045933"/>
    <w:rsid w:val="0005417E"/>
    <w:rsid w:val="000558D2"/>
    <w:rsid w:val="00055A97"/>
    <w:rsid w:val="00057D9B"/>
    <w:rsid w:val="0006178D"/>
    <w:rsid w:val="000630C6"/>
    <w:rsid w:val="00064354"/>
    <w:rsid w:val="0006474E"/>
    <w:rsid w:val="00070C1D"/>
    <w:rsid w:val="00070E99"/>
    <w:rsid w:val="00071657"/>
    <w:rsid w:val="00071966"/>
    <w:rsid w:val="00075149"/>
    <w:rsid w:val="000765B9"/>
    <w:rsid w:val="000773B0"/>
    <w:rsid w:val="000776EF"/>
    <w:rsid w:val="00077D5A"/>
    <w:rsid w:val="00080AEC"/>
    <w:rsid w:val="000818E7"/>
    <w:rsid w:val="00083D6F"/>
    <w:rsid w:val="00085037"/>
    <w:rsid w:val="00085EC1"/>
    <w:rsid w:val="00086F20"/>
    <w:rsid w:val="00090501"/>
    <w:rsid w:val="00090866"/>
    <w:rsid w:val="00090C6E"/>
    <w:rsid w:val="000917C1"/>
    <w:rsid w:val="00091B9D"/>
    <w:rsid w:val="00093E84"/>
    <w:rsid w:val="000963E5"/>
    <w:rsid w:val="00096491"/>
    <w:rsid w:val="00096DF1"/>
    <w:rsid w:val="00097C32"/>
    <w:rsid w:val="000A0BDD"/>
    <w:rsid w:val="000A4170"/>
    <w:rsid w:val="000A41FA"/>
    <w:rsid w:val="000A5220"/>
    <w:rsid w:val="000A594D"/>
    <w:rsid w:val="000A7424"/>
    <w:rsid w:val="000A77B5"/>
    <w:rsid w:val="000A7D77"/>
    <w:rsid w:val="000B0CB2"/>
    <w:rsid w:val="000B4502"/>
    <w:rsid w:val="000B5BA1"/>
    <w:rsid w:val="000B605C"/>
    <w:rsid w:val="000C0374"/>
    <w:rsid w:val="000C138C"/>
    <w:rsid w:val="000C1C17"/>
    <w:rsid w:val="000C51D5"/>
    <w:rsid w:val="000C5E9E"/>
    <w:rsid w:val="000C64E0"/>
    <w:rsid w:val="000C7781"/>
    <w:rsid w:val="000D10E3"/>
    <w:rsid w:val="000D4498"/>
    <w:rsid w:val="000E19E2"/>
    <w:rsid w:val="000E2127"/>
    <w:rsid w:val="000E31A0"/>
    <w:rsid w:val="000E720E"/>
    <w:rsid w:val="000E7307"/>
    <w:rsid w:val="000F0290"/>
    <w:rsid w:val="000F0AE3"/>
    <w:rsid w:val="000F1A94"/>
    <w:rsid w:val="000F3288"/>
    <w:rsid w:val="000F7290"/>
    <w:rsid w:val="000F76E6"/>
    <w:rsid w:val="001014FC"/>
    <w:rsid w:val="001033C3"/>
    <w:rsid w:val="00105D8B"/>
    <w:rsid w:val="0010698B"/>
    <w:rsid w:val="00110DAD"/>
    <w:rsid w:val="001207CD"/>
    <w:rsid w:val="00120D30"/>
    <w:rsid w:val="001214BA"/>
    <w:rsid w:val="00122221"/>
    <w:rsid w:val="00122CF2"/>
    <w:rsid w:val="0012350A"/>
    <w:rsid w:val="0012398E"/>
    <w:rsid w:val="0012496A"/>
    <w:rsid w:val="00126F28"/>
    <w:rsid w:val="00130184"/>
    <w:rsid w:val="00132855"/>
    <w:rsid w:val="00132CFE"/>
    <w:rsid w:val="00134E65"/>
    <w:rsid w:val="00135E07"/>
    <w:rsid w:val="00135E81"/>
    <w:rsid w:val="001370A6"/>
    <w:rsid w:val="00140674"/>
    <w:rsid w:val="0014175E"/>
    <w:rsid w:val="001468DA"/>
    <w:rsid w:val="00146A96"/>
    <w:rsid w:val="00153814"/>
    <w:rsid w:val="00153AB4"/>
    <w:rsid w:val="00155F4F"/>
    <w:rsid w:val="001560E4"/>
    <w:rsid w:val="00156A89"/>
    <w:rsid w:val="0016301F"/>
    <w:rsid w:val="001656E8"/>
    <w:rsid w:val="00167251"/>
    <w:rsid w:val="0017058F"/>
    <w:rsid w:val="00171FF4"/>
    <w:rsid w:val="00172AFA"/>
    <w:rsid w:val="00173CCD"/>
    <w:rsid w:val="00174F7B"/>
    <w:rsid w:val="00175A88"/>
    <w:rsid w:val="00180C1B"/>
    <w:rsid w:val="00181FDA"/>
    <w:rsid w:val="001830D6"/>
    <w:rsid w:val="001832A6"/>
    <w:rsid w:val="001832EE"/>
    <w:rsid w:val="001842A8"/>
    <w:rsid w:val="00184674"/>
    <w:rsid w:val="00190803"/>
    <w:rsid w:val="00190C45"/>
    <w:rsid w:val="00190CFC"/>
    <w:rsid w:val="00194091"/>
    <w:rsid w:val="00197E96"/>
    <w:rsid w:val="001A03E0"/>
    <w:rsid w:val="001A0ED5"/>
    <w:rsid w:val="001A1674"/>
    <w:rsid w:val="001A1F69"/>
    <w:rsid w:val="001A2EC0"/>
    <w:rsid w:val="001A4045"/>
    <w:rsid w:val="001A6EF3"/>
    <w:rsid w:val="001B0881"/>
    <w:rsid w:val="001B1570"/>
    <w:rsid w:val="001B209C"/>
    <w:rsid w:val="001B4734"/>
    <w:rsid w:val="001B522C"/>
    <w:rsid w:val="001B6DD5"/>
    <w:rsid w:val="001B70C1"/>
    <w:rsid w:val="001C1487"/>
    <w:rsid w:val="001C1EEC"/>
    <w:rsid w:val="001C2405"/>
    <w:rsid w:val="001C3489"/>
    <w:rsid w:val="001C4187"/>
    <w:rsid w:val="001C524D"/>
    <w:rsid w:val="001C6884"/>
    <w:rsid w:val="001D4F29"/>
    <w:rsid w:val="001D75BA"/>
    <w:rsid w:val="001D7869"/>
    <w:rsid w:val="001E3F8B"/>
    <w:rsid w:val="001E5295"/>
    <w:rsid w:val="001E6ED9"/>
    <w:rsid w:val="001E71E9"/>
    <w:rsid w:val="001F033F"/>
    <w:rsid w:val="001F1097"/>
    <w:rsid w:val="001F2A02"/>
    <w:rsid w:val="001F591D"/>
    <w:rsid w:val="001F7DBD"/>
    <w:rsid w:val="00201EF0"/>
    <w:rsid w:val="00205D95"/>
    <w:rsid w:val="00205EA8"/>
    <w:rsid w:val="00207767"/>
    <w:rsid w:val="00211793"/>
    <w:rsid w:val="00212100"/>
    <w:rsid w:val="00213102"/>
    <w:rsid w:val="00214377"/>
    <w:rsid w:val="002158BE"/>
    <w:rsid w:val="00217E3A"/>
    <w:rsid w:val="00221EF6"/>
    <w:rsid w:val="002250EB"/>
    <w:rsid w:val="002264CB"/>
    <w:rsid w:val="00226551"/>
    <w:rsid w:val="002306FE"/>
    <w:rsid w:val="002320F4"/>
    <w:rsid w:val="002328C5"/>
    <w:rsid w:val="00232A86"/>
    <w:rsid w:val="00232C1B"/>
    <w:rsid w:val="00234C5D"/>
    <w:rsid w:val="00240159"/>
    <w:rsid w:val="00244234"/>
    <w:rsid w:val="0024437E"/>
    <w:rsid w:val="00244F97"/>
    <w:rsid w:val="00245F77"/>
    <w:rsid w:val="002462E5"/>
    <w:rsid w:val="00246833"/>
    <w:rsid w:val="00247137"/>
    <w:rsid w:val="002477D4"/>
    <w:rsid w:val="0025228A"/>
    <w:rsid w:val="0025572B"/>
    <w:rsid w:val="002568C6"/>
    <w:rsid w:val="00256BCE"/>
    <w:rsid w:val="00264303"/>
    <w:rsid w:val="002655B7"/>
    <w:rsid w:val="00266576"/>
    <w:rsid w:val="002672E3"/>
    <w:rsid w:val="002721E3"/>
    <w:rsid w:val="00273E9D"/>
    <w:rsid w:val="00273FD1"/>
    <w:rsid w:val="00274740"/>
    <w:rsid w:val="002765DD"/>
    <w:rsid w:val="00277E09"/>
    <w:rsid w:val="0028260E"/>
    <w:rsid w:val="00282D3D"/>
    <w:rsid w:val="00283927"/>
    <w:rsid w:val="00284A1A"/>
    <w:rsid w:val="0028654E"/>
    <w:rsid w:val="0028766C"/>
    <w:rsid w:val="00291154"/>
    <w:rsid w:val="00291854"/>
    <w:rsid w:val="00293176"/>
    <w:rsid w:val="00293A05"/>
    <w:rsid w:val="00293E08"/>
    <w:rsid w:val="0029413A"/>
    <w:rsid w:val="0029515B"/>
    <w:rsid w:val="00295A58"/>
    <w:rsid w:val="002A00DD"/>
    <w:rsid w:val="002A1E44"/>
    <w:rsid w:val="002A2E8E"/>
    <w:rsid w:val="002A5FE0"/>
    <w:rsid w:val="002B3DA1"/>
    <w:rsid w:val="002B5262"/>
    <w:rsid w:val="002B5B20"/>
    <w:rsid w:val="002B728D"/>
    <w:rsid w:val="002C155A"/>
    <w:rsid w:val="002C187F"/>
    <w:rsid w:val="002C2437"/>
    <w:rsid w:val="002C288F"/>
    <w:rsid w:val="002C345D"/>
    <w:rsid w:val="002C3738"/>
    <w:rsid w:val="002C5B67"/>
    <w:rsid w:val="002C6529"/>
    <w:rsid w:val="002C6E71"/>
    <w:rsid w:val="002D0119"/>
    <w:rsid w:val="002D11D4"/>
    <w:rsid w:val="002D142C"/>
    <w:rsid w:val="002D53AD"/>
    <w:rsid w:val="002D71FF"/>
    <w:rsid w:val="002E3FEB"/>
    <w:rsid w:val="002E65FB"/>
    <w:rsid w:val="002E7DE3"/>
    <w:rsid w:val="002F20D2"/>
    <w:rsid w:val="002F6689"/>
    <w:rsid w:val="002F6F93"/>
    <w:rsid w:val="002F782F"/>
    <w:rsid w:val="00300896"/>
    <w:rsid w:val="003014EF"/>
    <w:rsid w:val="00302029"/>
    <w:rsid w:val="00302FE8"/>
    <w:rsid w:val="00303657"/>
    <w:rsid w:val="0030633B"/>
    <w:rsid w:val="00310B1A"/>
    <w:rsid w:val="00311011"/>
    <w:rsid w:val="00316DFF"/>
    <w:rsid w:val="0031769E"/>
    <w:rsid w:val="00317E66"/>
    <w:rsid w:val="00320B95"/>
    <w:rsid w:val="003213F2"/>
    <w:rsid w:val="00321F76"/>
    <w:rsid w:val="0032206E"/>
    <w:rsid w:val="00322193"/>
    <w:rsid w:val="00324A11"/>
    <w:rsid w:val="003265D9"/>
    <w:rsid w:val="003278BB"/>
    <w:rsid w:val="0033097D"/>
    <w:rsid w:val="003309FF"/>
    <w:rsid w:val="00330B63"/>
    <w:rsid w:val="0033155A"/>
    <w:rsid w:val="003345A5"/>
    <w:rsid w:val="00334DBE"/>
    <w:rsid w:val="003352EB"/>
    <w:rsid w:val="003358E2"/>
    <w:rsid w:val="00336F1F"/>
    <w:rsid w:val="0034098B"/>
    <w:rsid w:val="00341A47"/>
    <w:rsid w:val="00344CD2"/>
    <w:rsid w:val="00346D70"/>
    <w:rsid w:val="00346F9E"/>
    <w:rsid w:val="00347080"/>
    <w:rsid w:val="00353E23"/>
    <w:rsid w:val="003611DE"/>
    <w:rsid w:val="00362148"/>
    <w:rsid w:val="003627AF"/>
    <w:rsid w:val="0036556F"/>
    <w:rsid w:val="0036616C"/>
    <w:rsid w:val="00366EB1"/>
    <w:rsid w:val="0037006C"/>
    <w:rsid w:val="00371234"/>
    <w:rsid w:val="00372993"/>
    <w:rsid w:val="003741F4"/>
    <w:rsid w:val="00377773"/>
    <w:rsid w:val="003817D0"/>
    <w:rsid w:val="003823DC"/>
    <w:rsid w:val="00384FB7"/>
    <w:rsid w:val="00385533"/>
    <w:rsid w:val="0038618D"/>
    <w:rsid w:val="00386416"/>
    <w:rsid w:val="003903CC"/>
    <w:rsid w:val="003916E0"/>
    <w:rsid w:val="00392667"/>
    <w:rsid w:val="00392F1F"/>
    <w:rsid w:val="003930F0"/>
    <w:rsid w:val="0039500E"/>
    <w:rsid w:val="00395347"/>
    <w:rsid w:val="003974AB"/>
    <w:rsid w:val="003A0542"/>
    <w:rsid w:val="003A2098"/>
    <w:rsid w:val="003A4CBD"/>
    <w:rsid w:val="003A676A"/>
    <w:rsid w:val="003A6EF0"/>
    <w:rsid w:val="003B017B"/>
    <w:rsid w:val="003B0B74"/>
    <w:rsid w:val="003B206A"/>
    <w:rsid w:val="003B5867"/>
    <w:rsid w:val="003B716F"/>
    <w:rsid w:val="003B7500"/>
    <w:rsid w:val="003B7761"/>
    <w:rsid w:val="003C2214"/>
    <w:rsid w:val="003C7376"/>
    <w:rsid w:val="003D48C1"/>
    <w:rsid w:val="003D4BCE"/>
    <w:rsid w:val="003D5620"/>
    <w:rsid w:val="003D75E0"/>
    <w:rsid w:val="003E6756"/>
    <w:rsid w:val="003F0C53"/>
    <w:rsid w:val="003F1332"/>
    <w:rsid w:val="003F1FD3"/>
    <w:rsid w:val="003F42E8"/>
    <w:rsid w:val="003F43EC"/>
    <w:rsid w:val="003F6CAE"/>
    <w:rsid w:val="003F7803"/>
    <w:rsid w:val="00400253"/>
    <w:rsid w:val="00402C4C"/>
    <w:rsid w:val="0040393A"/>
    <w:rsid w:val="004050D1"/>
    <w:rsid w:val="00406315"/>
    <w:rsid w:val="004108DE"/>
    <w:rsid w:val="00411008"/>
    <w:rsid w:val="004110B8"/>
    <w:rsid w:val="00413DC6"/>
    <w:rsid w:val="00414B1E"/>
    <w:rsid w:val="00414BD6"/>
    <w:rsid w:val="00415E1D"/>
    <w:rsid w:val="00421239"/>
    <w:rsid w:val="00421954"/>
    <w:rsid w:val="0042254E"/>
    <w:rsid w:val="00422E25"/>
    <w:rsid w:val="004231B5"/>
    <w:rsid w:val="00425A2D"/>
    <w:rsid w:val="00427697"/>
    <w:rsid w:val="00427EC8"/>
    <w:rsid w:val="00431FFD"/>
    <w:rsid w:val="00432F4A"/>
    <w:rsid w:val="00436AC3"/>
    <w:rsid w:val="00444558"/>
    <w:rsid w:val="0045192C"/>
    <w:rsid w:val="0045199C"/>
    <w:rsid w:val="00452573"/>
    <w:rsid w:val="004525A1"/>
    <w:rsid w:val="0045366E"/>
    <w:rsid w:val="00454776"/>
    <w:rsid w:val="0045504C"/>
    <w:rsid w:val="0045510C"/>
    <w:rsid w:val="00455ED0"/>
    <w:rsid w:val="004560A2"/>
    <w:rsid w:val="004569B4"/>
    <w:rsid w:val="00456D39"/>
    <w:rsid w:val="00460606"/>
    <w:rsid w:val="004613E7"/>
    <w:rsid w:val="00461D18"/>
    <w:rsid w:val="00462CC3"/>
    <w:rsid w:val="004632F6"/>
    <w:rsid w:val="00467981"/>
    <w:rsid w:val="00471197"/>
    <w:rsid w:val="0047794E"/>
    <w:rsid w:val="0049176A"/>
    <w:rsid w:val="004924A6"/>
    <w:rsid w:val="00493DF1"/>
    <w:rsid w:val="00495EBC"/>
    <w:rsid w:val="0049793C"/>
    <w:rsid w:val="004A01A5"/>
    <w:rsid w:val="004A154C"/>
    <w:rsid w:val="004A17A5"/>
    <w:rsid w:val="004A60C9"/>
    <w:rsid w:val="004A634E"/>
    <w:rsid w:val="004B0852"/>
    <w:rsid w:val="004B23A2"/>
    <w:rsid w:val="004B3A8C"/>
    <w:rsid w:val="004B5077"/>
    <w:rsid w:val="004B65BA"/>
    <w:rsid w:val="004B759D"/>
    <w:rsid w:val="004B79B8"/>
    <w:rsid w:val="004C00D1"/>
    <w:rsid w:val="004C4E6A"/>
    <w:rsid w:val="004C539C"/>
    <w:rsid w:val="004C5B2F"/>
    <w:rsid w:val="004D1745"/>
    <w:rsid w:val="004D3DBE"/>
    <w:rsid w:val="004D4716"/>
    <w:rsid w:val="004D51D3"/>
    <w:rsid w:val="004D79FF"/>
    <w:rsid w:val="004E2F03"/>
    <w:rsid w:val="004E4C69"/>
    <w:rsid w:val="004E7866"/>
    <w:rsid w:val="004F0B78"/>
    <w:rsid w:val="004F0CEB"/>
    <w:rsid w:val="004F3661"/>
    <w:rsid w:val="004F3E1F"/>
    <w:rsid w:val="004F6918"/>
    <w:rsid w:val="00500E0F"/>
    <w:rsid w:val="005023C0"/>
    <w:rsid w:val="00504148"/>
    <w:rsid w:val="005163C1"/>
    <w:rsid w:val="00516A19"/>
    <w:rsid w:val="00517AB6"/>
    <w:rsid w:val="00520262"/>
    <w:rsid w:val="005213A2"/>
    <w:rsid w:val="0052149D"/>
    <w:rsid w:val="00521F70"/>
    <w:rsid w:val="00523EA0"/>
    <w:rsid w:val="00525DB2"/>
    <w:rsid w:val="00526483"/>
    <w:rsid w:val="00526D39"/>
    <w:rsid w:val="00530C37"/>
    <w:rsid w:val="00534299"/>
    <w:rsid w:val="005347DE"/>
    <w:rsid w:val="0053731F"/>
    <w:rsid w:val="00541AC1"/>
    <w:rsid w:val="00541BF4"/>
    <w:rsid w:val="00543E72"/>
    <w:rsid w:val="0054406B"/>
    <w:rsid w:val="00544A15"/>
    <w:rsid w:val="005475E7"/>
    <w:rsid w:val="00552562"/>
    <w:rsid w:val="00552CD7"/>
    <w:rsid w:val="00553AB1"/>
    <w:rsid w:val="0055424D"/>
    <w:rsid w:val="0055521A"/>
    <w:rsid w:val="005561A5"/>
    <w:rsid w:val="005563CE"/>
    <w:rsid w:val="0055715F"/>
    <w:rsid w:val="00560B35"/>
    <w:rsid w:val="005636EF"/>
    <w:rsid w:val="00564887"/>
    <w:rsid w:val="0057047F"/>
    <w:rsid w:val="00570713"/>
    <w:rsid w:val="00571CEC"/>
    <w:rsid w:val="00572218"/>
    <w:rsid w:val="00572A35"/>
    <w:rsid w:val="00572AC7"/>
    <w:rsid w:val="00574D9A"/>
    <w:rsid w:val="00576C4E"/>
    <w:rsid w:val="00580CE2"/>
    <w:rsid w:val="00582A6B"/>
    <w:rsid w:val="00583E76"/>
    <w:rsid w:val="0058609F"/>
    <w:rsid w:val="00591174"/>
    <w:rsid w:val="005915DF"/>
    <w:rsid w:val="005918B1"/>
    <w:rsid w:val="00592366"/>
    <w:rsid w:val="005941B2"/>
    <w:rsid w:val="00597A4E"/>
    <w:rsid w:val="005A17F1"/>
    <w:rsid w:val="005A2A2B"/>
    <w:rsid w:val="005A6F3A"/>
    <w:rsid w:val="005B12E2"/>
    <w:rsid w:val="005B272E"/>
    <w:rsid w:val="005B326A"/>
    <w:rsid w:val="005B3506"/>
    <w:rsid w:val="005B364D"/>
    <w:rsid w:val="005B3BDE"/>
    <w:rsid w:val="005B4792"/>
    <w:rsid w:val="005B6897"/>
    <w:rsid w:val="005B7489"/>
    <w:rsid w:val="005B7895"/>
    <w:rsid w:val="005B7B47"/>
    <w:rsid w:val="005C0DA4"/>
    <w:rsid w:val="005C2F04"/>
    <w:rsid w:val="005C33BF"/>
    <w:rsid w:val="005C3A0B"/>
    <w:rsid w:val="005C4100"/>
    <w:rsid w:val="005C4325"/>
    <w:rsid w:val="005C4615"/>
    <w:rsid w:val="005C63EB"/>
    <w:rsid w:val="005D1283"/>
    <w:rsid w:val="005D3A39"/>
    <w:rsid w:val="005D5FBE"/>
    <w:rsid w:val="005D773E"/>
    <w:rsid w:val="005D794D"/>
    <w:rsid w:val="005D7E3C"/>
    <w:rsid w:val="005E1D9E"/>
    <w:rsid w:val="005E6C70"/>
    <w:rsid w:val="005F003F"/>
    <w:rsid w:val="005F026C"/>
    <w:rsid w:val="005F08E6"/>
    <w:rsid w:val="005F540F"/>
    <w:rsid w:val="005F5B12"/>
    <w:rsid w:val="005F5C26"/>
    <w:rsid w:val="005F7380"/>
    <w:rsid w:val="006007EC"/>
    <w:rsid w:val="00601470"/>
    <w:rsid w:val="00602288"/>
    <w:rsid w:val="00602904"/>
    <w:rsid w:val="00602E81"/>
    <w:rsid w:val="00603B84"/>
    <w:rsid w:val="00604393"/>
    <w:rsid w:val="00604ED0"/>
    <w:rsid w:val="00605EC9"/>
    <w:rsid w:val="00607FE9"/>
    <w:rsid w:val="00611210"/>
    <w:rsid w:val="00612165"/>
    <w:rsid w:val="00612D04"/>
    <w:rsid w:val="00614000"/>
    <w:rsid w:val="0061585A"/>
    <w:rsid w:val="00624CEF"/>
    <w:rsid w:val="00625CC4"/>
    <w:rsid w:val="0063173A"/>
    <w:rsid w:val="0063780B"/>
    <w:rsid w:val="00637C3E"/>
    <w:rsid w:val="00637D6B"/>
    <w:rsid w:val="00640E31"/>
    <w:rsid w:val="0064138A"/>
    <w:rsid w:val="00641A4E"/>
    <w:rsid w:val="00642B40"/>
    <w:rsid w:val="00643B5E"/>
    <w:rsid w:val="0064434B"/>
    <w:rsid w:val="00645157"/>
    <w:rsid w:val="006455F3"/>
    <w:rsid w:val="00650CA8"/>
    <w:rsid w:val="00652F2B"/>
    <w:rsid w:val="006531FB"/>
    <w:rsid w:val="00653588"/>
    <w:rsid w:val="00654FAD"/>
    <w:rsid w:val="0065761A"/>
    <w:rsid w:val="00661CDB"/>
    <w:rsid w:val="00662005"/>
    <w:rsid w:val="00662441"/>
    <w:rsid w:val="0066253E"/>
    <w:rsid w:val="00665531"/>
    <w:rsid w:val="006655DA"/>
    <w:rsid w:val="006701E1"/>
    <w:rsid w:val="00670522"/>
    <w:rsid w:val="006727B9"/>
    <w:rsid w:val="00674881"/>
    <w:rsid w:val="00675BD7"/>
    <w:rsid w:val="00676B06"/>
    <w:rsid w:val="00680321"/>
    <w:rsid w:val="00682CC0"/>
    <w:rsid w:val="006832B4"/>
    <w:rsid w:val="0068428A"/>
    <w:rsid w:val="006844BE"/>
    <w:rsid w:val="00684EB3"/>
    <w:rsid w:val="0069007F"/>
    <w:rsid w:val="00692802"/>
    <w:rsid w:val="00692999"/>
    <w:rsid w:val="00692E40"/>
    <w:rsid w:val="006950E1"/>
    <w:rsid w:val="006954F0"/>
    <w:rsid w:val="00696EF5"/>
    <w:rsid w:val="006A02D7"/>
    <w:rsid w:val="006A7509"/>
    <w:rsid w:val="006B09BF"/>
    <w:rsid w:val="006B33FA"/>
    <w:rsid w:val="006B3F99"/>
    <w:rsid w:val="006B4D65"/>
    <w:rsid w:val="006B534E"/>
    <w:rsid w:val="006B5B96"/>
    <w:rsid w:val="006B6736"/>
    <w:rsid w:val="006B73CC"/>
    <w:rsid w:val="006B7432"/>
    <w:rsid w:val="006B7A90"/>
    <w:rsid w:val="006B7E82"/>
    <w:rsid w:val="006C0DAA"/>
    <w:rsid w:val="006C2550"/>
    <w:rsid w:val="006C2AC0"/>
    <w:rsid w:val="006C2AD3"/>
    <w:rsid w:val="006C303C"/>
    <w:rsid w:val="006C4495"/>
    <w:rsid w:val="006C4FF4"/>
    <w:rsid w:val="006C7059"/>
    <w:rsid w:val="006C7865"/>
    <w:rsid w:val="006D0380"/>
    <w:rsid w:val="006D1E26"/>
    <w:rsid w:val="006D32CE"/>
    <w:rsid w:val="006D58C6"/>
    <w:rsid w:val="006D6211"/>
    <w:rsid w:val="006E0851"/>
    <w:rsid w:val="006E0AA6"/>
    <w:rsid w:val="006E18C5"/>
    <w:rsid w:val="006E2D6D"/>
    <w:rsid w:val="006E5F34"/>
    <w:rsid w:val="006E6BDC"/>
    <w:rsid w:val="006F01AE"/>
    <w:rsid w:val="006F2966"/>
    <w:rsid w:val="006F549D"/>
    <w:rsid w:val="006F61F8"/>
    <w:rsid w:val="006F661C"/>
    <w:rsid w:val="006F7335"/>
    <w:rsid w:val="006F7D2D"/>
    <w:rsid w:val="00701059"/>
    <w:rsid w:val="007036AA"/>
    <w:rsid w:val="007056C0"/>
    <w:rsid w:val="007121F3"/>
    <w:rsid w:val="00712507"/>
    <w:rsid w:val="00714C2C"/>
    <w:rsid w:val="00715155"/>
    <w:rsid w:val="007151EE"/>
    <w:rsid w:val="00715F30"/>
    <w:rsid w:val="0071614D"/>
    <w:rsid w:val="007273E2"/>
    <w:rsid w:val="00730AC1"/>
    <w:rsid w:val="00732B61"/>
    <w:rsid w:val="00734169"/>
    <w:rsid w:val="007366D8"/>
    <w:rsid w:val="00736DA1"/>
    <w:rsid w:val="00740B28"/>
    <w:rsid w:val="00740ED0"/>
    <w:rsid w:val="007437DF"/>
    <w:rsid w:val="007444CE"/>
    <w:rsid w:val="0074637D"/>
    <w:rsid w:val="00747107"/>
    <w:rsid w:val="0074751E"/>
    <w:rsid w:val="00752401"/>
    <w:rsid w:val="007563E4"/>
    <w:rsid w:val="007566EA"/>
    <w:rsid w:val="00765255"/>
    <w:rsid w:val="00765A8D"/>
    <w:rsid w:val="00767E21"/>
    <w:rsid w:val="00770A80"/>
    <w:rsid w:val="00770DD9"/>
    <w:rsid w:val="007715BE"/>
    <w:rsid w:val="00771FC9"/>
    <w:rsid w:val="00774940"/>
    <w:rsid w:val="00775136"/>
    <w:rsid w:val="00777E56"/>
    <w:rsid w:val="007809BE"/>
    <w:rsid w:val="00784A90"/>
    <w:rsid w:val="00785D86"/>
    <w:rsid w:val="00786063"/>
    <w:rsid w:val="0078767D"/>
    <w:rsid w:val="00792A5D"/>
    <w:rsid w:val="00792AFC"/>
    <w:rsid w:val="00793001"/>
    <w:rsid w:val="007932C2"/>
    <w:rsid w:val="007944D1"/>
    <w:rsid w:val="00796CB8"/>
    <w:rsid w:val="007A1052"/>
    <w:rsid w:val="007A136F"/>
    <w:rsid w:val="007A199C"/>
    <w:rsid w:val="007A1BA2"/>
    <w:rsid w:val="007A21EE"/>
    <w:rsid w:val="007A469D"/>
    <w:rsid w:val="007A5089"/>
    <w:rsid w:val="007A5860"/>
    <w:rsid w:val="007B2A1D"/>
    <w:rsid w:val="007B44C2"/>
    <w:rsid w:val="007B5EEF"/>
    <w:rsid w:val="007B616B"/>
    <w:rsid w:val="007C0111"/>
    <w:rsid w:val="007C4E2E"/>
    <w:rsid w:val="007C6599"/>
    <w:rsid w:val="007C7BC7"/>
    <w:rsid w:val="007D2A84"/>
    <w:rsid w:val="007D67CD"/>
    <w:rsid w:val="007E5C6A"/>
    <w:rsid w:val="007E7018"/>
    <w:rsid w:val="007F0595"/>
    <w:rsid w:val="007F05E4"/>
    <w:rsid w:val="007F07B1"/>
    <w:rsid w:val="007F0F9D"/>
    <w:rsid w:val="007F1EB4"/>
    <w:rsid w:val="007F2BF0"/>
    <w:rsid w:val="007F3C03"/>
    <w:rsid w:val="007F682A"/>
    <w:rsid w:val="00800096"/>
    <w:rsid w:val="00800DF8"/>
    <w:rsid w:val="00801B84"/>
    <w:rsid w:val="00801FF5"/>
    <w:rsid w:val="008022F2"/>
    <w:rsid w:val="008035AE"/>
    <w:rsid w:val="00805155"/>
    <w:rsid w:val="00805F39"/>
    <w:rsid w:val="008102EA"/>
    <w:rsid w:val="0081225D"/>
    <w:rsid w:val="008124F0"/>
    <w:rsid w:val="00813212"/>
    <w:rsid w:val="00814A9C"/>
    <w:rsid w:val="0081645F"/>
    <w:rsid w:val="008176AD"/>
    <w:rsid w:val="00821E45"/>
    <w:rsid w:val="008220E5"/>
    <w:rsid w:val="00822823"/>
    <w:rsid w:val="0082325A"/>
    <w:rsid w:val="008258DB"/>
    <w:rsid w:val="00833900"/>
    <w:rsid w:val="00834AF3"/>
    <w:rsid w:val="00836088"/>
    <w:rsid w:val="00837C3A"/>
    <w:rsid w:val="00841A2D"/>
    <w:rsid w:val="00841EB0"/>
    <w:rsid w:val="00843081"/>
    <w:rsid w:val="008476F2"/>
    <w:rsid w:val="00850388"/>
    <w:rsid w:val="00850A32"/>
    <w:rsid w:val="00850EBD"/>
    <w:rsid w:val="00850FD6"/>
    <w:rsid w:val="008546F5"/>
    <w:rsid w:val="00854A83"/>
    <w:rsid w:val="00855E0C"/>
    <w:rsid w:val="008565DC"/>
    <w:rsid w:val="00857B07"/>
    <w:rsid w:val="0086192A"/>
    <w:rsid w:val="008627A2"/>
    <w:rsid w:val="0086337F"/>
    <w:rsid w:val="00865775"/>
    <w:rsid w:val="00870C0E"/>
    <w:rsid w:val="008725E2"/>
    <w:rsid w:val="00874DC2"/>
    <w:rsid w:val="00875115"/>
    <w:rsid w:val="008769A0"/>
    <w:rsid w:val="00880DA0"/>
    <w:rsid w:val="008827FC"/>
    <w:rsid w:val="00885C36"/>
    <w:rsid w:val="00886750"/>
    <w:rsid w:val="008870B2"/>
    <w:rsid w:val="00892B05"/>
    <w:rsid w:val="00893B35"/>
    <w:rsid w:val="00894C11"/>
    <w:rsid w:val="0089504C"/>
    <w:rsid w:val="008A2771"/>
    <w:rsid w:val="008A40A4"/>
    <w:rsid w:val="008A47F9"/>
    <w:rsid w:val="008A580D"/>
    <w:rsid w:val="008A58A2"/>
    <w:rsid w:val="008A5D06"/>
    <w:rsid w:val="008B1705"/>
    <w:rsid w:val="008B1C07"/>
    <w:rsid w:val="008B1EEA"/>
    <w:rsid w:val="008B2CC1"/>
    <w:rsid w:val="008B4C3F"/>
    <w:rsid w:val="008B6022"/>
    <w:rsid w:val="008B6D9F"/>
    <w:rsid w:val="008C4DB9"/>
    <w:rsid w:val="008C543C"/>
    <w:rsid w:val="008C5D82"/>
    <w:rsid w:val="008D0B99"/>
    <w:rsid w:val="008D2C6C"/>
    <w:rsid w:val="008D3FB5"/>
    <w:rsid w:val="008D60B0"/>
    <w:rsid w:val="008E18AF"/>
    <w:rsid w:val="008E26A3"/>
    <w:rsid w:val="008E2853"/>
    <w:rsid w:val="008E4B51"/>
    <w:rsid w:val="008E6611"/>
    <w:rsid w:val="008F2647"/>
    <w:rsid w:val="008F576C"/>
    <w:rsid w:val="008F6C61"/>
    <w:rsid w:val="008F770C"/>
    <w:rsid w:val="00903129"/>
    <w:rsid w:val="00905375"/>
    <w:rsid w:val="00905656"/>
    <w:rsid w:val="0091049A"/>
    <w:rsid w:val="009115FF"/>
    <w:rsid w:val="00911C55"/>
    <w:rsid w:val="00913A31"/>
    <w:rsid w:val="009140A1"/>
    <w:rsid w:val="00917636"/>
    <w:rsid w:val="009208D8"/>
    <w:rsid w:val="00921102"/>
    <w:rsid w:val="00921B08"/>
    <w:rsid w:val="00921E6C"/>
    <w:rsid w:val="00923ADC"/>
    <w:rsid w:val="00923AFF"/>
    <w:rsid w:val="00924A4C"/>
    <w:rsid w:val="00927AF0"/>
    <w:rsid w:val="00930517"/>
    <w:rsid w:val="0093056F"/>
    <w:rsid w:val="0093192D"/>
    <w:rsid w:val="00932367"/>
    <w:rsid w:val="00933193"/>
    <w:rsid w:val="00933679"/>
    <w:rsid w:val="00934C72"/>
    <w:rsid w:val="009358A4"/>
    <w:rsid w:val="00935DC7"/>
    <w:rsid w:val="009426A6"/>
    <w:rsid w:val="0094336A"/>
    <w:rsid w:val="00943A4A"/>
    <w:rsid w:val="0094437F"/>
    <w:rsid w:val="0094543E"/>
    <w:rsid w:val="00946470"/>
    <w:rsid w:val="00950D5A"/>
    <w:rsid w:val="00950F03"/>
    <w:rsid w:val="009512A6"/>
    <w:rsid w:val="00956A00"/>
    <w:rsid w:val="009571E9"/>
    <w:rsid w:val="00960341"/>
    <w:rsid w:val="009623BE"/>
    <w:rsid w:val="009628F7"/>
    <w:rsid w:val="00963C37"/>
    <w:rsid w:val="00965FDE"/>
    <w:rsid w:val="0097052E"/>
    <w:rsid w:val="00970B91"/>
    <w:rsid w:val="00970E9D"/>
    <w:rsid w:val="0097637B"/>
    <w:rsid w:val="00977B88"/>
    <w:rsid w:val="009827BB"/>
    <w:rsid w:val="00982893"/>
    <w:rsid w:val="00983228"/>
    <w:rsid w:val="009848FA"/>
    <w:rsid w:val="00985016"/>
    <w:rsid w:val="009860E1"/>
    <w:rsid w:val="00986F26"/>
    <w:rsid w:val="00987E43"/>
    <w:rsid w:val="009901D7"/>
    <w:rsid w:val="0099090B"/>
    <w:rsid w:val="00992071"/>
    <w:rsid w:val="00996567"/>
    <w:rsid w:val="009A2895"/>
    <w:rsid w:val="009A42D9"/>
    <w:rsid w:val="009A5247"/>
    <w:rsid w:val="009A53F2"/>
    <w:rsid w:val="009A5ECE"/>
    <w:rsid w:val="009B111A"/>
    <w:rsid w:val="009B3F7E"/>
    <w:rsid w:val="009C0343"/>
    <w:rsid w:val="009C0755"/>
    <w:rsid w:val="009C2E39"/>
    <w:rsid w:val="009C4A05"/>
    <w:rsid w:val="009C625B"/>
    <w:rsid w:val="009D2920"/>
    <w:rsid w:val="009D4575"/>
    <w:rsid w:val="009D7347"/>
    <w:rsid w:val="009E0627"/>
    <w:rsid w:val="009E2E4B"/>
    <w:rsid w:val="009E5230"/>
    <w:rsid w:val="009E7EFF"/>
    <w:rsid w:val="009F15FD"/>
    <w:rsid w:val="009F2872"/>
    <w:rsid w:val="00A004DA"/>
    <w:rsid w:val="00A03AFD"/>
    <w:rsid w:val="00A0519E"/>
    <w:rsid w:val="00A068D5"/>
    <w:rsid w:val="00A06A60"/>
    <w:rsid w:val="00A1080D"/>
    <w:rsid w:val="00A13B7F"/>
    <w:rsid w:val="00A208A7"/>
    <w:rsid w:val="00A20A0E"/>
    <w:rsid w:val="00A22527"/>
    <w:rsid w:val="00A22832"/>
    <w:rsid w:val="00A233BC"/>
    <w:rsid w:val="00A23985"/>
    <w:rsid w:val="00A25AAB"/>
    <w:rsid w:val="00A270B4"/>
    <w:rsid w:val="00A27CC2"/>
    <w:rsid w:val="00A31D28"/>
    <w:rsid w:val="00A3208A"/>
    <w:rsid w:val="00A3419E"/>
    <w:rsid w:val="00A356B1"/>
    <w:rsid w:val="00A37C56"/>
    <w:rsid w:val="00A40F33"/>
    <w:rsid w:val="00A41BB9"/>
    <w:rsid w:val="00A43DC3"/>
    <w:rsid w:val="00A45B5E"/>
    <w:rsid w:val="00A50022"/>
    <w:rsid w:val="00A505BC"/>
    <w:rsid w:val="00A53BD6"/>
    <w:rsid w:val="00A54236"/>
    <w:rsid w:val="00A557D3"/>
    <w:rsid w:val="00A56497"/>
    <w:rsid w:val="00A61318"/>
    <w:rsid w:val="00A61B58"/>
    <w:rsid w:val="00A6441E"/>
    <w:rsid w:val="00A64D6A"/>
    <w:rsid w:val="00A72001"/>
    <w:rsid w:val="00A73A7F"/>
    <w:rsid w:val="00A75134"/>
    <w:rsid w:val="00A76883"/>
    <w:rsid w:val="00A805B3"/>
    <w:rsid w:val="00A81533"/>
    <w:rsid w:val="00A81F29"/>
    <w:rsid w:val="00A82A2D"/>
    <w:rsid w:val="00A943D4"/>
    <w:rsid w:val="00A956E8"/>
    <w:rsid w:val="00AA110A"/>
    <w:rsid w:val="00AA1FA8"/>
    <w:rsid w:val="00AA2044"/>
    <w:rsid w:val="00AA3E6B"/>
    <w:rsid w:val="00AA6C69"/>
    <w:rsid w:val="00AA75D5"/>
    <w:rsid w:val="00AB003C"/>
    <w:rsid w:val="00AB1253"/>
    <w:rsid w:val="00AB19F3"/>
    <w:rsid w:val="00AB5325"/>
    <w:rsid w:val="00AB78B8"/>
    <w:rsid w:val="00AB7B0A"/>
    <w:rsid w:val="00AC1932"/>
    <w:rsid w:val="00AC1BB6"/>
    <w:rsid w:val="00AC2A8C"/>
    <w:rsid w:val="00AC71F8"/>
    <w:rsid w:val="00AC7922"/>
    <w:rsid w:val="00AD34E8"/>
    <w:rsid w:val="00AD3F82"/>
    <w:rsid w:val="00AD4C22"/>
    <w:rsid w:val="00AE2B65"/>
    <w:rsid w:val="00AE3BB1"/>
    <w:rsid w:val="00AE443E"/>
    <w:rsid w:val="00AE5BC1"/>
    <w:rsid w:val="00AE61AF"/>
    <w:rsid w:val="00AE6B62"/>
    <w:rsid w:val="00AE6DEE"/>
    <w:rsid w:val="00AE76FF"/>
    <w:rsid w:val="00AE77B4"/>
    <w:rsid w:val="00AF0C3D"/>
    <w:rsid w:val="00AF7AA4"/>
    <w:rsid w:val="00B02D2F"/>
    <w:rsid w:val="00B03499"/>
    <w:rsid w:val="00B03DA0"/>
    <w:rsid w:val="00B05297"/>
    <w:rsid w:val="00B0615A"/>
    <w:rsid w:val="00B0657A"/>
    <w:rsid w:val="00B10BDE"/>
    <w:rsid w:val="00B113BB"/>
    <w:rsid w:val="00B1155D"/>
    <w:rsid w:val="00B12697"/>
    <w:rsid w:val="00B16F81"/>
    <w:rsid w:val="00B201EA"/>
    <w:rsid w:val="00B2142D"/>
    <w:rsid w:val="00B22F37"/>
    <w:rsid w:val="00B236CC"/>
    <w:rsid w:val="00B23FC1"/>
    <w:rsid w:val="00B25C87"/>
    <w:rsid w:val="00B272B4"/>
    <w:rsid w:val="00B30BF9"/>
    <w:rsid w:val="00B30C6F"/>
    <w:rsid w:val="00B313D0"/>
    <w:rsid w:val="00B31FDD"/>
    <w:rsid w:val="00B32886"/>
    <w:rsid w:val="00B331F3"/>
    <w:rsid w:val="00B3491E"/>
    <w:rsid w:val="00B365DE"/>
    <w:rsid w:val="00B36B2C"/>
    <w:rsid w:val="00B37A39"/>
    <w:rsid w:val="00B43692"/>
    <w:rsid w:val="00B44DC9"/>
    <w:rsid w:val="00B464C6"/>
    <w:rsid w:val="00B51F79"/>
    <w:rsid w:val="00B53459"/>
    <w:rsid w:val="00B54259"/>
    <w:rsid w:val="00B54CCC"/>
    <w:rsid w:val="00B5691B"/>
    <w:rsid w:val="00B603FA"/>
    <w:rsid w:val="00B6125F"/>
    <w:rsid w:val="00B66C93"/>
    <w:rsid w:val="00B71E88"/>
    <w:rsid w:val="00B72410"/>
    <w:rsid w:val="00B73783"/>
    <w:rsid w:val="00B75510"/>
    <w:rsid w:val="00B75D66"/>
    <w:rsid w:val="00B77084"/>
    <w:rsid w:val="00B8289E"/>
    <w:rsid w:val="00B8298B"/>
    <w:rsid w:val="00B84B75"/>
    <w:rsid w:val="00B87A55"/>
    <w:rsid w:val="00B9048F"/>
    <w:rsid w:val="00B906A5"/>
    <w:rsid w:val="00B95359"/>
    <w:rsid w:val="00B963D6"/>
    <w:rsid w:val="00BA0382"/>
    <w:rsid w:val="00BA03CF"/>
    <w:rsid w:val="00BA2C9F"/>
    <w:rsid w:val="00BA35C6"/>
    <w:rsid w:val="00BA5520"/>
    <w:rsid w:val="00BB118C"/>
    <w:rsid w:val="00BB2A24"/>
    <w:rsid w:val="00BB3822"/>
    <w:rsid w:val="00BB3D18"/>
    <w:rsid w:val="00BB4F16"/>
    <w:rsid w:val="00BB65DF"/>
    <w:rsid w:val="00BB6DB9"/>
    <w:rsid w:val="00BB7B2B"/>
    <w:rsid w:val="00BB7B57"/>
    <w:rsid w:val="00BC113F"/>
    <w:rsid w:val="00BC20E9"/>
    <w:rsid w:val="00BC6217"/>
    <w:rsid w:val="00BC6C8E"/>
    <w:rsid w:val="00BC7096"/>
    <w:rsid w:val="00BD0D1F"/>
    <w:rsid w:val="00BD13D0"/>
    <w:rsid w:val="00BD2032"/>
    <w:rsid w:val="00BD27A6"/>
    <w:rsid w:val="00BD4BBA"/>
    <w:rsid w:val="00BE043E"/>
    <w:rsid w:val="00BE13CA"/>
    <w:rsid w:val="00BE2AC1"/>
    <w:rsid w:val="00BE5A51"/>
    <w:rsid w:val="00BE69C3"/>
    <w:rsid w:val="00BF385E"/>
    <w:rsid w:val="00BF5809"/>
    <w:rsid w:val="00BF783E"/>
    <w:rsid w:val="00BF7DEE"/>
    <w:rsid w:val="00C04423"/>
    <w:rsid w:val="00C046ED"/>
    <w:rsid w:val="00C06B9A"/>
    <w:rsid w:val="00C0785D"/>
    <w:rsid w:val="00C109BC"/>
    <w:rsid w:val="00C122A3"/>
    <w:rsid w:val="00C12424"/>
    <w:rsid w:val="00C13045"/>
    <w:rsid w:val="00C130CA"/>
    <w:rsid w:val="00C14238"/>
    <w:rsid w:val="00C142AF"/>
    <w:rsid w:val="00C1478F"/>
    <w:rsid w:val="00C14B05"/>
    <w:rsid w:val="00C14C46"/>
    <w:rsid w:val="00C14D03"/>
    <w:rsid w:val="00C1551C"/>
    <w:rsid w:val="00C16B41"/>
    <w:rsid w:val="00C20CFF"/>
    <w:rsid w:val="00C21D77"/>
    <w:rsid w:val="00C23383"/>
    <w:rsid w:val="00C23E7C"/>
    <w:rsid w:val="00C251E1"/>
    <w:rsid w:val="00C30172"/>
    <w:rsid w:val="00C30BCB"/>
    <w:rsid w:val="00C31AAF"/>
    <w:rsid w:val="00C34D4E"/>
    <w:rsid w:val="00C34F0B"/>
    <w:rsid w:val="00C35CB3"/>
    <w:rsid w:val="00C420DB"/>
    <w:rsid w:val="00C441F0"/>
    <w:rsid w:val="00C44A3C"/>
    <w:rsid w:val="00C46F7F"/>
    <w:rsid w:val="00C513C8"/>
    <w:rsid w:val="00C51DE1"/>
    <w:rsid w:val="00C5345B"/>
    <w:rsid w:val="00C541BB"/>
    <w:rsid w:val="00C54316"/>
    <w:rsid w:val="00C55773"/>
    <w:rsid w:val="00C567DD"/>
    <w:rsid w:val="00C600CC"/>
    <w:rsid w:val="00C60E1F"/>
    <w:rsid w:val="00C611C6"/>
    <w:rsid w:val="00C61FC6"/>
    <w:rsid w:val="00C6538E"/>
    <w:rsid w:val="00C67EB6"/>
    <w:rsid w:val="00C709E3"/>
    <w:rsid w:val="00C72546"/>
    <w:rsid w:val="00C75149"/>
    <w:rsid w:val="00C829D7"/>
    <w:rsid w:val="00C8625F"/>
    <w:rsid w:val="00C86CA3"/>
    <w:rsid w:val="00C87256"/>
    <w:rsid w:val="00C87EA7"/>
    <w:rsid w:val="00C949B8"/>
    <w:rsid w:val="00C95ADE"/>
    <w:rsid w:val="00C965C4"/>
    <w:rsid w:val="00C96DC2"/>
    <w:rsid w:val="00C97BA1"/>
    <w:rsid w:val="00CA0F59"/>
    <w:rsid w:val="00CA3113"/>
    <w:rsid w:val="00CA655B"/>
    <w:rsid w:val="00CB0F24"/>
    <w:rsid w:val="00CB16C5"/>
    <w:rsid w:val="00CB299B"/>
    <w:rsid w:val="00CB30D8"/>
    <w:rsid w:val="00CB3451"/>
    <w:rsid w:val="00CB59DF"/>
    <w:rsid w:val="00CB5CCD"/>
    <w:rsid w:val="00CB6E18"/>
    <w:rsid w:val="00CC083C"/>
    <w:rsid w:val="00CC0F36"/>
    <w:rsid w:val="00CC1146"/>
    <w:rsid w:val="00CC197E"/>
    <w:rsid w:val="00CC2CAD"/>
    <w:rsid w:val="00CC3B2D"/>
    <w:rsid w:val="00CC3FD4"/>
    <w:rsid w:val="00CC5E96"/>
    <w:rsid w:val="00CC644A"/>
    <w:rsid w:val="00CC7941"/>
    <w:rsid w:val="00CD0202"/>
    <w:rsid w:val="00CD20B0"/>
    <w:rsid w:val="00CD74E8"/>
    <w:rsid w:val="00CE0221"/>
    <w:rsid w:val="00CE130C"/>
    <w:rsid w:val="00CE2AEE"/>
    <w:rsid w:val="00CE5926"/>
    <w:rsid w:val="00D0542A"/>
    <w:rsid w:val="00D069A1"/>
    <w:rsid w:val="00D1082E"/>
    <w:rsid w:val="00D115DB"/>
    <w:rsid w:val="00D147CA"/>
    <w:rsid w:val="00D14E1B"/>
    <w:rsid w:val="00D23D91"/>
    <w:rsid w:val="00D2585F"/>
    <w:rsid w:val="00D26046"/>
    <w:rsid w:val="00D27128"/>
    <w:rsid w:val="00D2754A"/>
    <w:rsid w:val="00D3095F"/>
    <w:rsid w:val="00D32B63"/>
    <w:rsid w:val="00D340F3"/>
    <w:rsid w:val="00D3683C"/>
    <w:rsid w:val="00D373C0"/>
    <w:rsid w:val="00D4010F"/>
    <w:rsid w:val="00D40AE4"/>
    <w:rsid w:val="00D445BC"/>
    <w:rsid w:val="00D50F18"/>
    <w:rsid w:val="00D50F71"/>
    <w:rsid w:val="00D5240D"/>
    <w:rsid w:val="00D54255"/>
    <w:rsid w:val="00D55713"/>
    <w:rsid w:val="00D5739A"/>
    <w:rsid w:val="00D577AD"/>
    <w:rsid w:val="00D577D6"/>
    <w:rsid w:val="00D61FA4"/>
    <w:rsid w:val="00D638B7"/>
    <w:rsid w:val="00D66530"/>
    <w:rsid w:val="00D7414A"/>
    <w:rsid w:val="00D75F4E"/>
    <w:rsid w:val="00D768B8"/>
    <w:rsid w:val="00D76C1D"/>
    <w:rsid w:val="00D76CA1"/>
    <w:rsid w:val="00D7765F"/>
    <w:rsid w:val="00D802E2"/>
    <w:rsid w:val="00D81384"/>
    <w:rsid w:val="00D816A3"/>
    <w:rsid w:val="00D82493"/>
    <w:rsid w:val="00D834A9"/>
    <w:rsid w:val="00D85FB0"/>
    <w:rsid w:val="00D9160A"/>
    <w:rsid w:val="00D91AFD"/>
    <w:rsid w:val="00D922EC"/>
    <w:rsid w:val="00D92472"/>
    <w:rsid w:val="00D937A4"/>
    <w:rsid w:val="00D93E96"/>
    <w:rsid w:val="00D949D2"/>
    <w:rsid w:val="00D94E5F"/>
    <w:rsid w:val="00D95685"/>
    <w:rsid w:val="00D96A63"/>
    <w:rsid w:val="00DA020C"/>
    <w:rsid w:val="00DA36A6"/>
    <w:rsid w:val="00DA76D7"/>
    <w:rsid w:val="00DB052F"/>
    <w:rsid w:val="00DB0C63"/>
    <w:rsid w:val="00DB132C"/>
    <w:rsid w:val="00DB2676"/>
    <w:rsid w:val="00DB2F11"/>
    <w:rsid w:val="00DB6086"/>
    <w:rsid w:val="00DB618C"/>
    <w:rsid w:val="00DC08B8"/>
    <w:rsid w:val="00DC16C8"/>
    <w:rsid w:val="00DC4CB8"/>
    <w:rsid w:val="00DD046E"/>
    <w:rsid w:val="00DD1310"/>
    <w:rsid w:val="00DD215C"/>
    <w:rsid w:val="00DD3869"/>
    <w:rsid w:val="00DD398F"/>
    <w:rsid w:val="00DD708D"/>
    <w:rsid w:val="00DE012B"/>
    <w:rsid w:val="00DE0B7D"/>
    <w:rsid w:val="00DE17A9"/>
    <w:rsid w:val="00DE3004"/>
    <w:rsid w:val="00DE3069"/>
    <w:rsid w:val="00DE5033"/>
    <w:rsid w:val="00DE6890"/>
    <w:rsid w:val="00DE70BE"/>
    <w:rsid w:val="00DF10D2"/>
    <w:rsid w:val="00DF1A51"/>
    <w:rsid w:val="00DF3FF3"/>
    <w:rsid w:val="00DF5669"/>
    <w:rsid w:val="00DF5F90"/>
    <w:rsid w:val="00E062C7"/>
    <w:rsid w:val="00E101C4"/>
    <w:rsid w:val="00E10AD5"/>
    <w:rsid w:val="00E11FDA"/>
    <w:rsid w:val="00E12673"/>
    <w:rsid w:val="00E14066"/>
    <w:rsid w:val="00E214CD"/>
    <w:rsid w:val="00E23119"/>
    <w:rsid w:val="00E24335"/>
    <w:rsid w:val="00E26948"/>
    <w:rsid w:val="00E26D06"/>
    <w:rsid w:val="00E27A62"/>
    <w:rsid w:val="00E309E6"/>
    <w:rsid w:val="00E30B9B"/>
    <w:rsid w:val="00E32CF5"/>
    <w:rsid w:val="00E34F44"/>
    <w:rsid w:val="00E36443"/>
    <w:rsid w:val="00E36BCE"/>
    <w:rsid w:val="00E37FD6"/>
    <w:rsid w:val="00E423ED"/>
    <w:rsid w:val="00E4241C"/>
    <w:rsid w:val="00E44907"/>
    <w:rsid w:val="00E458CC"/>
    <w:rsid w:val="00E51BD3"/>
    <w:rsid w:val="00E528C1"/>
    <w:rsid w:val="00E56004"/>
    <w:rsid w:val="00E56670"/>
    <w:rsid w:val="00E568F3"/>
    <w:rsid w:val="00E57608"/>
    <w:rsid w:val="00E62500"/>
    <w:rsid w:val="00E64680"/>
    <w:rsid w:val="00E6512E"/>
    <w:rsid w:val="00E65464"/>
    <w:rsid w:val="00E708FD"/>
    <w:rsid w:val="00E7231C"/>
    <w:rsid w:val="00E74680"/>
    <w:rsid w:val="00E74ED2"/>
    <w:rsid w:val="00E75BBD"/>
    <w:rsid w:val="00E77932"/>
    <w:rsid w:val="00E77A1A"/>
    <w:rsid w:val="00E80C79"/>
    <w:rsid w:val="00E81B04"/>
    <w:rsid w:val="00E83EBB"/>
    <w:rsid w:val="00E939D1"/>
    <w:rsid w:val="00E9406E"/>
    <w:rsid w:val="00E95C7D"/>
    <w:rsid w:val="00EA004A"/>
    <w:rsid w:val="00EA4994"/>
    <w:rsid w:val="00EA5E47"/>
    <w:rsid w:val="00EA771D"/>
    <w:rsid w:val="00EA7A5F"/>
    <w:rsid w:val="00EA7E10"/>
    <w:rsid w:val="00EB0560"/>
    <w:rsid w:val="00EB3420"/>
    <w:rsid w:val="00EB391D"/>
    <w:rsid w:val="00EB5E24"/>
    <w:rsid w:val="00EB7A9F"/>
    <w:rsid w:val="00EC02BD"/>
    <w:rsid w:val="00EC0995"/>
    <w:rsid w:val="00EC4A2B"/>
    <w:rsid w:val="00EC4F56"/>
    <w:rsid w:val="00EC54C3"/>
    <w:rsid w:val="00ED2931"/>
    <w:rsid w:val="00ED77BE"/>
    <w:rsid w:val="00EE0CBD"/>
    <w:rsid w:val="00EE1576"/>
    <w:rsid w:val="00EE1C96"/>
    <w:rsid w:val="00EE20AF"/>
    <w:rsid w:val="00EE4D53"/>
    <w:rsid w:val="00EE556E"/>
    <w:rsid w:val="00EE6191"/>
    <w:rsid w:val="00EE71FB"/>
    <w:rsid w:val="00EF0695"/>
    <w:rsid w:val="00EF1744"/>
    <w:rsid w:val="00EF2B0E"/>
    <w:rsid w:val="00EF6D1C"/>
    <w:rsid w:val="00F0100E"/>
    <w:rsid w:val="00F02C4C"/>
    <w:rsid w:val="00F074A6"/>
    <w:rsid w:val="00F1171B"/>
    <w:rsid w:val="00F12B39"/>
    <w:rsid w:val="00F1316D"/>
    <w:rsid w:val="00F13737"/>
    <w:rsid w:val="00F14933"/>
    <w:rsid w:val="00F16279"/>
    <w:rsid w:val="00F16AF9"/>
    <w:rsid w:val="00F22736"/>
    <w:rsid w:val="00F24AF3"/>
    <w:rsid w:val="00F26BE7"/>
    <w:rsid w:val="00F2732D"/>
    <w:rsid w:val="00F31AD2"/>
    <w:rsid w:val="00F3483A"/>
    <w:rsid w:val="00F3672A"/>
    <w:rsid w:val="00F4073F"/>
    <w:rsid w:val="00F4152E"/>
    <w:rsid w:val="00F42F77"/>
    <w:rsid w:val="00F45C6E"/>
    <w:rsid w:val="00F45EF6"/>
    <w:rsid w:val="00F472A0"/>
    <w:rsid w:val="00F47402"/>
    <w:rsid w:val="00F515A8"/>
    <w:rsid w:val="00F5747F"/>
    <w:rsid w:val="00F57B19"/>
    <w:rsid w:val="00F6027C"/>
    <w:rsid w:val="00F6071F"/>
    <w:rsid w:val="00F63AB8"/>
    <w:rsid w:val="00F67CAD"/>
    <w:rsid w:val="00F67DE2"/>
    <w:rsid w:val="00F67E67"/>
    <w:rsid w:val="00F77139"/>
    <w:rsid w:val="00F774D3"/>
    <w:rsid w:val="00F836E0"/>
    <w:rsid w:val="00F842AE"/>
    <w:rsid w:val="00F85A33"/>
    <w:rsid w:val="00F875A6"/>
    <w:rsid w:val="00F97195"/>
    <w:rsid w:val="00F97568"/>
    <w:rsid w:val="00FA0557"/>
    <w:rsid w:val="00FA1969"/>
    <w:rsid w:val="00FA1A14"/>
    <w:rsid w:val="00FA1B23"/>
    <w:rsid w:val="00FA2523"/>
    <w:rsid w:val="00FA2D81"/>
    <w:rsid w:val="00FA354F"/>
    <w:rsid w:val="00FA5E6D"/>
    <w:rsid w:val="00FB1A88"/>
    <w:rsid w:val="00FB2044"/>
    <w:rsid w:val="00FB2E6D"/>
    <w:rsid w:val="00FB37F4"/>
    <w:rsid w:val="00FB5091"/>
    <w:rsid w:val="00FB75C3"/>
    <w:rsid w:val="00FC165F"/>
    <w:rsid w:val="00FC1FBA"/>
    <w:rsid w:val="00FC3092"/>
    <w:rsid w:val="00FC3C91"/>
    <w:rsid w:val="00FC3D17"/>
    <w:rsid w:val="00FC7D2F"/>
    <w:rsid w:val="00FD1734"/>
    <w:rsid w:val="00FD2A85"/>
    <w:rsid w:val="00FD3E76"/>
    <w:rsid w:val="00FD6DB4"/>
    <w:rsid w:val="00FD7FB8"/>
    <w:rsid w:val="00FE01F6"/>
    <w:rsid w:val="00FE0A34"/>
    <w:rsid w:val="00FE0DB2"/>
    <w:rsid w:val="00FE2A17"/>
    <w:rsid w:val="00FE2CCB"/>
    <w:rsid w:val="00FE52A0"/>
    <w:rsid w:val="00FE6FC4"/>
    <w:rsid w:val="00FE7223"/>
    <w:rsid w:val="00FF5619"/>
    <w:rsid w:val="00FF5730"/>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2"/>
    <w:pPr>
      <w:spacing w:after="120" w:line="260" w:lineRule="exact"/>
      <w:ind w:left="1021"/>
    </w:pPr>
    <w:rPr>
      <w:rFonts w:ascii="Arial" w:hAnsi="Arial"/>
      <w:kern w:val="0"/>
      <w:sz w:val="20"/>
      <w:szCs w:val="20"/>
      <w:lang w:eastAsia="en-US"/>
    </w:rPr>
  </w:style>
  <w:style w:type="paragraph" w:styleId="2">
    <w:name w:val="heading 2"/>
    <w:basedOn w:val="a"/>
    <w:next w:val="a"/>
    <w:link w:val="2Char"/>
    <w:qFormat/>
    <w:locked/>
    <w:rsid w:val="00784A90"/>
    <w:pPr>
      <w:keepNext/>
      <w:spacing w:before="240" w:after="60" w:line="240" w:lineRule="auto"/>
      <w:ind w:left="0"/>
      <w:outlineLvl w:val="1"/>
    </w:pPr>
    <w:rPr>
      <w:rFonts w:cs="Arial"/>
      <w:bCs/>
      <w:iCs/>
      <w:caps/>
      <w:sz w:val="22"/>
      <w:szCs w:val="28"/>
      <w:lang w:eastAsia="zh-CN"/>
    </w:rPr>
  </w:style>
  <w:style w:type="paragraph" w:styleId="3">
    <w:name w:val="heading 3"/>
    <w:basedOn w:val="a"/>
    <w:next w:val="a"/>
    <w:link w:val="3Char"/>
    <w:qFormat/>
    <w:locked/>
    <w:rsid w:val="00784A90"/>
    <w:pPr>
      <w:keepNext/>
      <w:spacing w:before="240" w:after="60" w:line="240" w:lineRule="auto"/>
      <w:ind w:left="0"/>
      <w:outlineLvl w:val="2"/>
    </w:pPr>
    <w:rPr>
      <w:rFonts w:cs="Arial"/>
      <w:bCs/>
      <w:sz w:val="22"/>
      <w:szCs w:val="26"/>
      <w:u w:val="single"/>
      <w:lang w:eastAsia="zh-CN"/>
    </w:rPr>
  </w:style>
  <w:style w:type="paragraph" w:styleId="4">
    <w:name w:val="heading 4"/>
    <w:basedOn w:val="a"/>
    <w:next w:val="a"/>
    <w:link w:val="4Char"/>
    <w:qFormat/>
    <w:locked/>
    <w:rsid w:val="00784A90"/>
    <w:pPr>
      <w:keepNext/>
      <w:spacing w:before="240" w:after="60" w:line="240" w:lineRule="auto"/>
      <w:ind w:left="0"/>
      <w:outlineLvl w:val="3"/>
    </w:pPr>
    <w:rPr>
      <w:rFonts w:cs="Arial"/>
      <w:bCs/>
      <w:i/>
      <w:sz w:val="22"/>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963E5"/>
    <w:pPr>
      <w:tabs>
        <w:tab w:val="center" w:pos="4536"/>
        <w:tab w:val="right" w:pos="9072"/>
      </w:tabs>
    </w:pPr>
  </w:style>
  <w:style w:type="character" w:customStyle="1" w:styleId="Char">
    <w:name w:val="页眉 Char"/>
    <w:basedOn w:val="a0"/>
    <w:link w:val="a3"/>
    <w:uiPriority w:val="99"/>
    <w:locked/>
    <w:rsid w:val="00C046ED"/>
    <w:rPr>
      <w:rFonts w:ascii="Arial" w:hAnsi="Arial" w:cs="Times New Roman"/>
      <w:lang w:eastAsia="en-US"/>
    </w:rPr>
  </w:style>
  <w:style w:type="paragraph" w:customStyle="1" w:styleId="preparedby">
    <w:name w:val="prepared by"/>
    <w:basedOn w:val="a"/>
    <w:next w:val="a"/>
    <w:uiPriority w:val="99"/>
    <w:rsid w:val="00DF10D2"/>
    <w:pPr>
      <w:spacing w:after="480"/>
    </w:pPr>
    <w:rPr>
      <w:i/>
    </w:rPr>
  </w:style>
  <w:style w:type="paragraph" w:customStyle="1" w:styleId="Documenttitle">
    <w:name w:val="Document title"/>
    <w:basedOn w:val="a"/>
    <w:uiPriority w:val="99"/>
    <w:rsid w:val="00DF10D2"/>
    <w:pPr>
      <w:spacing w:before="1200"/>
    </w:pPr>
    <w:rPr>
      <w:b/>
      <w:caps/>
    </w:rPr>
  </w:style>
  <w:style w:type="paragraph" w:customStyle="1" w:styleId="MeetinglanguageDate">
    <w:name w:val="Meeting language &amp; Date"/>
    <w:basedOn w:val="a"/>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a"/>
    <w:next w:val="a"/>
    <w:uiPriority w:val="99"/>
    <w:rsid w:val="00DF10D2"/>
    <w:pPr>
      <w:spacing w:after="360"/>
    </w:pPr>
    <w:rPr>
      <w:b/>
      <w:caps/>
      <w:sz w:val="28"/>
      <w:lang w:val="fr-FR"/>
    </w:rPr>
  </w:style>
  <w:style w:type="paragraph" w:customStyle="1" w:styleId="Meetingdateplace">
    <w:name w:val="Meeting date &amp; place"/>
    <w:basedOn w:val="a"/>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a"/>
    <w:uiPriority w:val="99"/>
    <w:rsid w:val="00CC1146"/>
    <w:pPr>
      <w:ind w:left="5534"/>
    </w:pPr>
    <w:rPr>
      <w:i/>
    </w:rPr>
  </w:style>
  <w:style w:type="paragraph" w:customStyle="1" w:styleId="Endofdocument">
    <w:name w:val="End of document"/>
    <w:basedOn w:val="a"/>
    <w:rsid w:val="00CC1146"/>
    <w:pPr>
      <w:ind w:left="5534"/>
    </w:pPr>
  </w:style>
  <w:style w:type="paragraph" w:styleId="a4">
    <w:name w:val="footer"/>
    <w:basedOn w:val="a"/>
    <w:link w:val="Char0"/>
    <w:rsid w:val="00D373C0"/>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43477D"/>
    <w:rPr>
      <w:rFonts w:ascii="Arial" w:hAnsi="Arial"/>
      <w:kern w:val="0"/>
      <w:sz w:val="18"/>
      <w:szCs w:val="18"/>
      <w:lang w:eastAsia="en-US"/>
    </w:rPr>
  </w:style>
  <w:style w:type="character" w:styleId="a5">
    <w:name w:val="page number"/>
    <w:basedOn w:val="a0"/>
    <w:uiPriority w:val="99"/>
    <w:rsid w:val="00D373C0"/>
    <w:rPr>
      <w:rFonts w:cs="Times New Roman"/>
    </w:rPr>
  </w:style>
  <w:style w:type="paragraph" w:styleId="a6">
    <w:name w:val="Balloon Text"/>
    <w:basedOn w:val="a"/>
    <w:link w:val="Char1"/>
    <w:uiPriority w:val="99"/>
    <w:semiHidden/>
    <w:rsid w:val="00C122A3"/>
    <w:rPr>
      <w:sz w:val="18"/>
      <w:szCs w:val="18"/>
    </w:rPr>
  </w:style>
  <w:style w:type="character" w:customStyle="1" w:styleId="Char1">
    <w:name w:val="批注框文本 Char"/>
    <w:basedOn w:val="a0"/>
    <w:link w:val="a6"/>
    <w:uiPriority w:val="99"/>
    <w:semiHidden/>
    <w:rsid w:val="0043477D"/>
    <w:rPr>
      <w:rFonts w:ascii="Arial" w:hAnsi="Arial"/>
      <w:kern w:val="0"/>
      <w:sz w:val="0"/>
      <w:szCs w:val="0"/>
      <w:lang w:eastAsia="en-US"/>
    </w:rPr>
  </w:style>
  <w:style w:type="paragraph" w:styleId="a7">
    <w:name w:val="footnote text"/>
    <w:basedOn w:val="a"/>
    <w:link w:val="Char2"/>
    <w:rsid w:val="00C046ED"/>
    <w:pPr>
      <w:snapToGrid w:val="0"/>
    </w:pPr>
    <w:rPr>
      <w:sz w:val="18"/>
      <w:szCs w:val="18"/>
    </w:rPr>
  </w:style>
  <w:style w:type="character" w:customStyle="1" w:styleId="Char2">
    <w:name w:val="脚注文本 Char"/>
    <w:basedOn w:val="a0"/>
    <w:link w:val="a7"/>
    <w:locked/>
    <w:rsid w:val="00C046ED"/>
    <w:rPr>
      <w:rFonts w:ascii="Arial" w:hAnsi="Arial" w:cs="Times New Roman"/>
      <w:sz w:val="18"/>
      <w:szCs w:val="18"/>
      <w:lang w:eastAsia="en-US"/>
    </w:rPr>
  </w:style>
  <w:style w:type="character" w:styleId="a8">
    <w:name w:val="footnote reference"/>
    <w:basedOn w:val="a0"/>
    <w:rsid w:val="00C046ED"/>
    <w:rPr>
      <w:rFonts w:cs="Times New Roman"/>
      <w:vertAlign w:val="superscript"/>
    </w:rPr>
  </w:style>
  <w:style w:type="paragraph" w:customStyle="1" w:styleId="Endofdocument-Annex">
    <w:name w:val="[End of document - Annex]"/>
    <w:basedOn w:val="a"/>
    <w:rsid w:val="00833900"/>
    <w:pPr>
      <w:spacing w:after="0" w:line="240" w:lineRule="auto"/>
      <w:ind w:left="5534"/>
    </w:pPr>
    <w:rPr>
      <w:rFonts w:cs="Arial"/>
      <w:sz w:val="22"/>
      <w:lang w:eastAsia="zh-CN"/>
    </w:rPr>
  </w:style>
  <w:style w:type="paragraph" w:styleId="a9">
    <w:name w:val="List Paragraph"/>
    <w:basedOn w:val="a"/>
    <w:uiPriority w:val="99"/>
    <w:qFormat/>
    <w:rsid w:val="00833900"/>
    <w:pPr>
      <w:spacing w:after="0" w:line="240" w:lineRule="auto"/>
      <w:ind w:left="720"/>
      <w:contextualSpacing/>
    </w:pPr>
    <w:rPr>
      <w:rFonts w:eastAsia="MS Mincho" w:cs="Arial"/>
      <w:sz w:val="22"/>
      <w:szCs w:val="24"/>
      <w:lang w:val="de-DE"/>
    </w:rPr>
  </w:style>
  <w:style w:type="table" w:styleId="aa">
    <w:name w:val="Table Grid"/>
    <w:basedOn w:val="a1"/>
    <w:uiPriority w:val="9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nhideWhenUsed/>
    <w:rsid w:val="003A676A"/>
    <w:rPr>
      <w:color w:val="0000FF"/>
      <w:u w:val="single"/>
    </w:rPr>
  </w:style>
  <w:style w:type="character" w:customStyle="1" w:styleId="2Char">
    <w:name w:val="标题 2 Char"/>
    <w:basedOn w:val="a0"/>
    <w:link w:val="2"/>
    <w:rsid w:val="00784A90"/>
    <w:rPr>
      <w:rFonts w:ascii="Arial" w:hAnsi="Arial" w:cs="Arial"/>
      <w:bCs/>
      <w:iCs/>
      <w:caps/>
      <w:kern w:val="0"/>
      <w:sz w:val="22"/>
      <w:szCs w:val="28"/>
    </w:rPr>
  </w:style>
  <w:style w:type="character" w:customStyle="1" w:styleId="3Char">
    <w:name w:val="标题 3 Char"/>
    <w:basedOn w:val="a0"/>
    <w:link w:val="3"/>
    <w:rsid w:val="00784A90"/>
    <w:rPr>
      <w:rFonts w:ascii="Arial" w:hAnsi="Arial" w:cs="Arial"/>
      <w:bCs/>
      <w:kern w:val="0"/>
      <w:sz w:val="22"/>
      <w:szCs w:val="26"/>
      <w:u w:val="single"/>
    </w:rPr>
  </w:style>
  <w:style w:type="character" w:customStyle="1" w:styleId="4Char">
    <w:name w:val="标题 4 Char"/>
    <w:basedOn w:val="a0"/>
    <w:link w:val="4"/>
    <w:rsid w:val="00784A90"/>
    <w:rPr>
      <w:rFonts w:ascii="Arial" w:hAnsi="Arial" w:cs="Arial"/>
      <w:bCs/>
      <w:i/>
      <w:kern w:val="0"/>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2"/>
    <w:pPr>
      <w:spacing w:after="120" w:line="260" w:lineRule="exact"/>
      <w:ind w:left="1021"/>
    </w:pPr>
    <w:rPr>
      <w:rFonts w:ascii="Arial" w:hAnsi="Arial"/>
      <w:kern w:val="0"/>
      <w:sz w:val="20"/>
      <w:szCs w:val="20"/>
      <w:lang w:eastAsia="en-US"/>
    </w:rPr>
  </w:style>
  <w:style w:type="paragraph" w:styleId="2">
    <w:name w:val="heading 2"/>
    <w:basedOn w:val="a"/>
    <w:next w:val="a"/>
    <w:link w:val="2Char"/>
    <w:qFormat/>
    <w:locked/>
    <w:rsid w:val="00784A90"/>
    <w:pPr>
      <w:keepNext/>
      <w:spacing w:before="240" w:after="60" w:line="240" w:lineRule="auto"/>
      <w:ind w:left="0"/>
      <w:outlineLvl w:val="1"/>
    </w:pPr>
    <w:rPr>
      <w:rFonts w:cs="Arial"/>
      <w:bCs/>
      <w:iCs/>
      <w:caps/>
      <w:sz w:val="22"/>
      <w:szCs w:val="28"/>
      <w:lang w:eastAsia="zh-CN"/>
    </w:rPr>
  </w:style>
  <w:style w:type="paragraph" w:styleId="3">
    <w:name w:val="heading 3"/>
    <w:basedOn w:val="a"/>
    <w:next w:val="a"/>
    <w:link w:val="3Char"/>
    <w:qFormat/>
    <w:locked/>
    <w:rsid w:val="00784A90"/>
    <w:pPr>
      <w:keepNext/>
      <w:spacing w:before="240" w:after="60" w:line="240" w:lineRule="auto"/>
      <w:ind w:left="0"/>
      <w:outlineLvl w:val="2"/>
    </w:pPr>
    <w:rPr>
      <w:rFonts w:cs="Arial"/>
      <w:bCs/>
      <w:sz w:val="22"/>
      <w:szCs w:val="26"/>
      <w:u w:val="single"/>
      <w:lang w:eastAsia="zh-CN"/>
    </w:rPr>
  </w:style>
  <w:style w:type="paragraph" w:styleId="4">
    <w:name w:val="heading 4"/>
    <w:basedOn w:val="a"/>
    <w:next w:val="a"/>
    <w:link w:val="4Char"/>
    <w:qFormat/>
    <w:locked/>
    <w:rsid w:val="00784A90"/>
    <w:pPr>
      <w:keepNext/>
      <w:spacing w:before="240" w:after="60" w:line="240" w:lineRule="auto"/>
      <w:ind w:left="0"/>
      <w:outlineLvl w:val="3"/>
    </w:pPr>
    <w:rPr>
      <w:rFonts w:cs="Arial"/>
      <w:bCs/>
      <w:i/>
      <w:sz w:val="22"/>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963E5"/>
    <w:pPr>
      <w:tabs>
        <w:tab w:val="center" w:pos="4536"/>
        <w:tab w:val="right" w:pos="9072"/>
      </w:tabs>
    </w:pPr>
  </w:style>
  <w:style w:type="character" w:customStyle="1" w:styleId="Char">
    <w:name w:val="页眉 Char"/>
    <w:basedOn w:val="a0"/>
    <w:link w:val="a3"/>
    <w:uiPriority w:val="99"/>
    <w:locked/>
    <w:rsid w:val="00C046ED"/>
    <w:rPr>
      <w:rFonts w:ascii="Arial" w:hAnsi="Arial" w:cs="Times New Roman"/>
      <w:lang w:eastAsia="en-US"/>
    </w:rPr>
  </w:style>
  <w:style w:type="paragraph" w:customStyle="1" w:styleId="preparedby">
    <w:name w:val="prepared by"/>
    <w:basedOn w:val="a"/>
    <w:next w:val="a"/>
    <w:uiPriority w:val="99"/>
    <w:rsid w:val="00DF10D2"/>
    <w:pPr>
      <w:spacing w:after="480"/>
    </w:pPr>
    <w:rPr>
      <w:i/>
    </w:rPr>
  </w:style>
  <w:style w:type="paragraph" w:customStyle="1" w:styleId="Documenttitle">
    <w:name w:val="Document title"/>
    <w:basedOn w:val="a"/>
    <w:uiPriority w:val="99"/>
    <w:rsid w:val="00DF10D2"/>
    <w:pPr>
      <w:spacing w:before="1200"/>
    </w:pPr>
    <w:rPr>
      <w:b/>
      <w:caps/>
    </w:rPr>
  </w:style>
  <w:style w:type="paragraph" w:customStyle="1" w:styleId="MeetinglanguageDate">
    <w:name w:val="Meeting language &amp; Date"/>
    <w:basedOn w:val="a"/>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a"/>
    <w:next w:val="a"/>
    <w:uiPriority w:val="99"/>
    <w:rsid w:val="00DF10D2"/>
    <w:pPr>
      <w:spacing w:after="360"/>
    </w:pPr>
    <w:rPr>
      <w:b/>
      <w:caps/>
      <w:sz w:val="28"/>
      <w:lang w:val="fr-FR"/>
    </w:rPr>
  </w:style>
  <w:style w:type="paragraph" w:customStyle="1" w:styleId="Meetingdateplace">
    <w:name w:val="Meeting date &amp; place"/>
    <w:basedOn w:val="a"/>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a"/>
    <w:uiPriority w:val="99"/>
    <w:rsid w:val="00CC1146"/>
    <w:pPr>
      <w:ind w:left="5534"/>
    </w:pPr>
    <w:rPr>
      <w:i/>
    </w:rPr>
  </w:style>
  <w:style w:type="paragraph" w:customStyle="1" w:styleId="Endofdocument">
    <w:name w:val="End of document"/>
    <w:basedOn w:val="a"/>
    <w:rsid w:val="00CC1146"/>
    <w:pPr>
      <w:ind w:left="5534"/>
    </w:pPr>
  </w:style>
  <w:style w:type="paragraph" w:styleId="a4">
    <w:name w:val="footer"/>
    <w:basedOn w:val="a"/>
    <w:link w:val="Char0"/>
    <w:rsid w:val="00D373C0"/>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43477D"/>
    <w:rPr>
      <w:rFonts w:ascii="Arial" w:hAnsi="Arial"/>
      <w:kern w:val="0"/>
      <w:sz w:val="18"/>
      <w:szCs w:val="18"/>
      <w:lang w:eastAsia="en-US"/>
    </w:rPr>
  </w:style>
  <w:style w:type="character" w:styleId="a5">
    <w:name w:val="page number"/>
    <w:basedOn w:val="a0"/>
    <w:uiPriority w:val="99"/>
    <w:rsid w:val="00D373C0"/>
    <w:rPr>
      <w:rFonts w:cs="Times New Roman"/>
    </w:rPr>
  </w:style>
  <w:style w:type="paragraph" w:styleId="a6">
    <w:name w:val="Balloon Text"/>
    <w:basedOn w:val="a"/>
    <w:link w:val="Char1"/>
    <w:uiPriority w:val="99"/>
    <w:semiHidden/>
    <w:rsid w:val="00C122A3"/>
    <w:rPr>
      <w:sz w:val="18"/>
      <w:szCs w:val="18"/>
    </w:rPr>
  </w:style>
  <w:style w:type="character" w:customStyle="1" w:styleId="Char1">
    <w:name w:val="批注框文本 Char"/>
    <w:basedOn w:val="a0"/>
    <w:link w:val="a6"/>
    <w:uiPriority w:val="99"/>
    <w:semiHidden/>
    <w:rsid w:val="0043477D"/>
    <w:rPr>
      <w:rFonts w:ascii="Arial" w:hAnsi="Arial"/>
      <w:kern w:val="0"/>
      <w:sz w:val="0"/>
      <w:szCs w:val="0"/>
      <w:lang w:eastAsia="en-US"/>
    </w:rPr>
  </w:style>
  <w:style w:type="paragraph" w:styleId="a7">
    <w:name w:val="footnote text"/>
    <w:basedOn w:val="a"/>
    <w:link w:val="Char2"/>
    <w:rsid w:val="00C046ED"/>
    <w:pPr>
      <w:snapToGrid w:val="0"/>
    </w:pPr>
    <w:rPr>
      <w:sz w:val="18"/>
      <w:szCs w:val="18"/>
    </w:rPr>
  </w:style>
  <w:style w:type="character" w:customStyle="1" w:styleId="Char2">
    <w:name w:val="脚注文本 Char"/>
    <w:basedOn w:val="a0"/>
    <w:link w:val="a7"/>
    <w:locked/>
    <w:rsid w:val="00C046ED"/>
    <w:rPr>
      <w:rFonts w:ascii="Arial" w:hAnsi="Arial" w:cs="Times New Roman"/>
      <w:sz w:val="18"/>
      <w:szCs w:val="18"/>
      <w:lang w:eastAsia="en-US"/>
    </w:rPr>
  </w:style>
  <w:style w:type="character" w:styleId="a8">
    <w:name w:val="footnote reference"/>
    <w:basedOn w:val="a0"/>
    <w:rsid w:val="00C046ED"/>
    <w:rPr>
      <w:rFonts w:cs="Times New Roman"/>
      <w:vertAlign w:val="superscript"/>
    </w:rPr>
  </w:style>
  <w:style w:type="paragraph" w:customStyle="1" w:styleId="Endofdocument-Annex">
    <w:name w:val="[End of document - Annex]"/>
    <w:basedOn w:val="a"/>
    <w:rsid w:val="00833900"/>
    <w:pPr>
      <w:spacing w:after="0" w:line="240" w:lineRule="auto"/>
      <w:ind w:left="5534"/>
    </w:pPr>
    <w:rPr>
      <w:rFonts w:cs="Arial"/>
      <w:sz w:val="22"/>
      <w:lang w:eastAsia="zh-CN"/>
    </w:rPr>
  </w:style>
  <w:style w:type="paragraph" w:styleId="a9">
    <w:name w:val="List Paragraph"/>
    <w:basedOn w:val="a"/>
    <w:uiPriority w:val="99"/>
    <w:qFormat/>
    <w:rsid w:val="00833900"/>
    <w:pPr>
      <w:spacing w:after="0" w:line="240" w:lineRule="auto"/>
      <w:ind w:left="720"/>
      <w:contextualSpacing/>
    </w:pPr>
    <w:rPr>
      <w:rFonts w:eastAsia="MS Mincho" w:cs="Arial"/>
      <w:sz w:val="22"/>
      <w:szCs w:val="24"/>
      <w:lang w:val="de-DE"/>
    </w:rPr>
  </w:style>
  <w:style w:type="table" w:styleId="aa">
    <w:name w:val="Table Grid"/>
    <w:basedOn w:val="a1"/>
    <w:uiPriority w:val="9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nhideWhenUsed/>
    <w:rsid w:val="003A676A"/>
    <w:rPr>
      <w:color w:val="0000FF"/>
      <w:u w:val="single"/>
    </w:rPr>
  </w:style>
  <w:style w:type="character" w:customStyle="1" w:styleId="2Char">
    <w:name w:val="标题 2 Char"/>
    <w:basedOn w:val="a0"/>
    <w:link w:val="2"/>
    <w:rsid w:val="00784A90"/>
    <w:rPr>
      <w:rFonts w:ascii="Arial" w:hAnsi="Arial" w:cs="Arial"/>
      <w:bCs/>
      <w:iCs/>
      <w:caps/>
      <w:kern w:val="0"/>
      <w:sz w:val="22"/>
      <w:szCs w:val="28"/>
    </w:rPr>
  </w:style>
  <w:style w:type="character" w:customStyle="1" w:styleId="3Char">
    <w:name w:val="标题 3 Char"/>
    <w:basedOn w:val="a0"/>
    <w:link w:val="3"/>
    <w:rsid w:val="00784A90"/>
    <w:rPr>
      <w:rFonts w:ascii="Arial" w:hAnsi="Arial" w:cs="Arial"/>
      <w:bCs/>
      <w:kern w:val="0"/>
      <w:sz w:val="22"/>
      <w:szCs w:val="26"/>
      <w:u w:val="single"/>
    </w:rPr>
  </w:style>
  <w:style w:type="character" w:customStyle="1" w:styleId="4Char">
    <w:name w:val="标题 4 Char"/>
    <w:basedOn w:val="a0"/>
    <w:link w:val="4"/>
    <w:rsid w:val="00784A90"/>
    <w:rPr>
      <w:rFonts w:ascii="Arial" w:hAnsi="Arial" w:cs="Arial"/>
      <w:bCs/>
      <w:i/>
      <w:kern w:val="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wipo.int/meetings/en/doc_details.jsp?doc_id=253106"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3143</Words>
  <Characters>609</Characters>
  <Application>Microsoft Office Word</Application>
  <DocSecurity>0</DocSecurity>
  <Lines>29</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2014-03-20T08:51:00Z</dcterms:created>
  <dcterms:modified xsi:type="dcterms:W3CDTF">2014-03-24T13:49:00Z</dcterms:modified>
</cp:coreProperties>
</file>