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58255A" w:rsidRPr="0058255A" w:rsidTr="00554279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8255A" w:rsidRPr="0058255A" w:rsidRDefault="0058255A" w:rsidP="0058255A">
            <w:pPr>
              <w:jc w:val="both"/>
              <w:rPr>
                <w:szCs w:val="20"/>
                <w:lang w:eastAsia="zh-CN"/>
              </w:rPr>
            </w:pPr>
            <w:r w:rsidRPr="0058255A">
              <w:rPr>
                <w:noProof/>
                <w:szCs w:val="20"/>
                <w:lang w:eastAsia="zh-CN"/>
              </w:rPr>
              <w:drawing>
                <wp:anchor distT="0" distB="0" distL="114300" distR="114300" simplePos="0" relativeHeight="251659264" behindDoc="1" locked="0" layoutInCell="0" allowOverlap="1" wp14:anchorId="1050B538" wp14:editId="0344F273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8255A" w:rsidRPr="0058255A" w:rsidRDefault="0058255A" w:rsidP="0058255A">
            <w:pPr>
              <w:rPr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8255A" w:rsidRPr="0058255A" w:rsidRDefault="0058255A" w:rsidP="0058255A">
            <w:pPr>
              <w:jc w:val="right"/>
              <w:rPr>
                <w:szCs w:val="20"/>
                <w:lang w:eastAsia="zh-CN"/>
              </w:rPr>
            </w:pPr>
            <w:r w:rsidRPr="0058255A">
              <w:rPr>
                <w:b/>
                <w:sz w:val="40"/>
                <w:szCs w:val="40"/>
                <w:lang w:eastAsia="zh-CN"/>
              </w:rPr>
              <w:t>C</w:t>
            </w:r>
          </w:p>
        </w:tc>
      </w:tr>
      <w:tr w:rsidR="0058255A" w:rsidRPr="0058255A" w:rsidTr="0055427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8255A" w:rsidRPr="0058255A" w:rsidRDefault="0058255A" w:rsidP="00FE747E">
            <w:pPr>
              <w:jc w:val="right"/>
              <w:rPr>
                <w:rFonts w:ascii="Arial Black" w:hAnsi="Arial Black"/>
                <w:caps/>
                <w:sz w:val="15"/>
                <w:szCs w:val="20"/>
                <w:lang w:eastAsia="zh-CN"/>
              </w:rPr>
            </w:pPr>
            <w:r w:rsidRPr="0058255A">
              <w:rPr>
                <w:rFonts w:ascii="Arial Black" w:hAnsi="Arial Black" w:hint="eastAsia"/>
                <w:caps/>
                <w:sz w:val="15"/>
                <w:szCs w:val="20"/>
                <w:lang w:eastAsia="zh-CN"/>
              </w:rPr>
              <w:t>CDIP</w:t>
            </w:r>
            <w:r w:rsidRPr="0058255A">
              <w:rPr>
                <w:rFonts w:ascii="Arial Black" w:hAnsi="Arial Black"/>
                <w:caps/>
                <w:sz w:val="15"/>
                <w:szCs w:val="20"/>
                <w:lang w:eastAsia="zh-CN"/>
              </w:rPr>
              <w:t>/</w:t>
            </w:r>
            <w:r w:rsidRPr="0058255A">
              <w:rPr>
                <w:rFonts w:ascii="Arial Black" w:hAnsi="Arial Black" w:hint="eastAsia"/>
                <w:caps/>
                <w:sz w:val="15"/>
                <w:szCs w:val="20"/>
                <w:lang w:eastAsia="zh-CN"/>
              </w:rPr>
              <w:t>17</w:t>
            </w:r>
            <w:r w:rsidR="00FE747E">
              <w:rPr>
                <w:rFonts w:ascii="Arial Black" w:hAnsi="Arial Black" w:hint="eastAsia"/>
                <w:caps/>
                <w:sz w:val="15"/>
                <w:szCs w:val="20"/>
                <w:lang w:eastAsia="zh-CN"/>
              </w:rPr>
              <w:t>/inf</w:t>
            </w:r>
            <w:r w:rsidRPr="0058255A">
              <w:rPr>
                <w:rFonts w:ascii="Arial Black" w:hAnsi="Arial Black"/>
                <w:caps/>
                <w:sz w:val="15"/>
                <w:szCs w:val="20"/>
                <w:lang w:eastAsia="zh-CN"/>
              </w:rPr>
              <w:t>/</w:t>
            </w:r>
            <w:bookmarkStart w:id="0" w:name="Code"/>
            <w:bookmarkEnd w:id="0"/>
            <w:r w:rsidR="00FE747E">
              <w:rPr>
                <w:rFonts w:ascii="Arial Black" w:hAnsi="Arial Black" w:hint="eastAsia"/>
                <w:caps/>
                <w:sz w:val="15"/>
                <w:szCs w:val="20"/>
                <w:lang w:eastAsia="zh-CN"/>
              </w:rPr>
              <w:t>4</w:t>
            </w:r>
          </w:p>
        </w:tc>
      </w:tr>
      <w:tr w:rsidR="0058255A" w:rsidRPr="0058255A" w:rsidTr="0055427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8255A" w:rsidRPr="0058255A" w:rsidRDefault="0058255A" w:rsidP="0058255A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  <w:lang w:eastAsia="zh-CN"/>
              </w:rPr>
            </w:pPr>
            <w:r w:rsidRPr="0058255A">
              <w:rPr>
                <w:rFonts w:eastAsia="SimHei" w:hint="eastAsia"/>
                <w:b/>
                <w:sz w:val="15"/>
                <w:szCs w:val="15"/>
                <w:lang w:eastAsia="zh-CN"/>
              </w:rPr>
              <w:t>原</w:t>
            </w:r>
            <w:r w:rsidRPr="0058255A">
              <w:rPr>
                <w:rFonts w:eastAsia="SimHei"/>
                <w:b/>
                <w:sz w:val="15"/>
                <w:szCs w:val="15"/>
                <w:lang w:val="pt-BR" w:eastAsia="zh-CN"/>
              </w:rPr>
              <w:t xml:space="preserve"> </w:t>
            </w:r>
            <w:r w:rsidRPr="0058255A">
              <w:rPr>
                <w:rFonts w:eastAsia="SimHei" w:hint="eastAsia"/>
                <w:b/>
                <w:sz w:val="15"/>
                <w:szCs w:val="15"/>
                <w:lang w:eastAsia="zh-CN"/>
              </w:rPr>
              <w:t>文</w:t>
            </w:r>
            <w:r w:rsidRPr="0058255A">
              <w:rPr>
                <w:rFonts w:eastAsia="SimHei" w:hint="eastAsia"/>
                <w:b/>
                <w:sz w:val="15"/>
                <w:szCs w:val="15"/>
                <w:lang w:val="pt-BR" w:eastAsia="zh-CN"/>
              </w:rPr>
              <w:t>：</w:t>
            </w:r>
            <w:bookmarkStart w:id="1" w:name="Original"/>
            <w:bookmarkEnd w:id="1"/>
            <w:r w:rsidRPr="0058255A">
              <w:rPr>
                <w:rFonts w:eastAsia="SimHei" w:hint="eastAsia"/>
                <w:b/>
                <w:sz w:val="15"/>
                <w:szCs w:val="15"/>
                <w:lang w:val="pt-BR" w:eastAsia="zh-CN"/>
              </w:rPr>
              <w:t>英</w:t>
            </w:r>
            <w:r w:rsidRPr="0058255A">
              <w:rPr>
                <w:rFonts w:eastAsia="SimHei" w:hint="eastAsia"/>
                <w:b/>
                <w:sz w:val="15"/>
                <w:szCs w:val="15"/>
                <w:lang w:eastAsia="zh-CN"/>
              </w:rPr>
              <w:t>文</w:t>
            </w:r>
          </w:p>
        </w:tc>
      </w:tr>
      <w:tr w:rsidR="0058255A" w:rsidRPr="0058255A" w:rsidTr="0055427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8255A" w:rsidRPr="0058255A" w:rsidRDefault="0058255A" w:rsidP="00441DAB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  <w:lang w:eastAsia="zh-CN"/>
              </w:rPr>
            </w:pPr>
            <w:r w:rsidRPr="0058255A">
              <w:rPr>
                <w:rFonts w:ascii="SimHei" w:eastAsia="SimHei" w:hint="eastAsia"/>
                <w:b/>
                <w:sz w:val="15"/>
                <w:szCs w:val="15"/>
                <w:lang w:eastAsia="zh-CN"/>
              </w:rPr>
              <w:t>日</w:t>
            </w:r>
            <w:r w:rsidRPr="0058255A">
              <w:rPr>
                <w:rFonts w:ascii="SimHei" w:eastAsia="SimHei" w:hint="eastAsia"/>
                <w:b/>
                <w:sz w:val="15"/>
                <w:szCs w:val="15"/>
                <w:lang w:val="pt-BR" w:eastAsia="zh-CN"/>
              </w:rPr>
              <w:t xml:space="preserve"> </w:t>
            </w:r>
            <w:r w:rsidRPr="0058255A">
              <w:rPr>
                <w:rFonts w:ascii="SimHei" w:eastAsia="SimHei" w:hint="eastAsia"/>
                <w:b/>
                <w:sz w:val="15"/>
                <w:szCs w:val="15"/>
                <w:lang w:eastAsia="zh-CN"/>
              </w:rPr>
              <w:t>期</w:t>
            </w:r>
            <w:r w:rsidRPr="0058255A">
              <w:rPr>
                <w:rFonts w:ascii="SimHei" w:eastAsia="SimHei" w:hAnsi="SimSun" w:hint="eastAsia"/>
                <w:b/>
                <w:sz w:val="15"/>
                <w:szCs w:val="15"/>
                <w:lang w:val="pt-BR" w:eastAsia="zh-CN"/>
              </w:rPr>
              <w:t>：</w:t>
            </w:r>
            <w:bookmarkStart w:id="2" w:name="Date"/>
            <w:bookmarkEnd w:id="2"/>
            <w:r w:rsidRPr="0058255A">
              <w:rPr>
                <w:rFonts w:ascii="Arial Black" w:eastAsia="SimHei" w:hAnsi="Arial Black"/>
                <w:b/>
                <w:sz w:val="15"/>
                <w:szCs w:val="15"/>
                <w:lang w:val="pt-BR" w:eastAsia="zh-CN"/>
              </w:rPr>
              <w:t>201</w:t>
            </w:r>
            <w:r w:rsidRPr="0058255A">
              <w:rPr>
                <w:rFonts w:ascii="Arial Black" w:eastAsia="SimHei" w:hAnsi="Arial Black" w:hint="eastAsia"/>
                <w:b/>
                <w:sz w:val="15"/>
                <w:szCs w:val="15"/>
                <w:lang w:val="pt-BR" w:eastAsia="zh-CN"/>
              </w:rPr>
              <w:t>6</w:t>
            </w:r>
            <w:r w:rsidRPr="0058255A">
              <w:rPr>
                <w:rFonts w:ascii="SimHei" w:eastAsia="SimHei" w:hAnsi="Times New Roman" w:hint="eastAsia"/>
                <w:b/>
                <w:sz w:val="15"/>
                <w:szCs w:val="15"/>
                <w:lang w:eastAsia="zh-CN"/>
              </w:rPr>
              <w:t>年</w:t>
            </w:r>
            <w:r w:rsidR="00441DAB">
              <w:rPr>
                <w:rFonts w:ascii="Arial Black" w:eastAsia="SimHei" w:hAnsi="Arial Black" w:hint="eastAsia"/>
                <w:b/>
                <w:sz w:val="15"/>
                <w:szCs w:val="15"/>
                <w:lang w:val="pt-BR" w:eastAsia="zh-CN"/>
              </w:rPr>
              <w:t>3</w:t>
            </w:r>
            <w:r w:rsidRPr="0058255A">
              <w:rPr>
                <w:rFonts w:ascii="SimHei" w:eastAsia="SimHei" w:hAnsi="Times New Roman" w:hint="eastAsia"/>
                <w:b/>
                <w:sz w:val="15"/>
                <w:szCs w:val="15"/>
                <w:lang w:eastAsia="zh-CN"/>
              </w:rPr>
              <w:t>月</w:t>
            </w:r>
            <w:r w:rsidR="00441DAB">
              <w:rPr>
                <w:rFonts w:ascii="Arial Black" w:eastAsia="SimHei" w:hAnsi="Arial Black" w:hint="eastAsia"/>
                <w:b/>
                <w:sz w:val="15"/>
                <w:szCs w:val="15"/>
                <w:lang w:eastAsia="zh-CN"/>
              </w:rPr>
              <w:t>14</w:t>
            </w:r>
            <w:r w:rsidRPr="0058255A">
              <w:rPr>
                <w:rFonts w:ascii="SimHei" w:eastAsia="SimHei" w:hAnsi="Times New Roman" w:hint="eastAsia"/>
                <w:b/>
                <w:sz w:val="15"/>
                <w:szCs w:val="15"/>
                <w:lang w:eastAsia="zh-CN"/>
              </w:rPr>
              <w:t>日</w:t>
            </w:r>
            <w:r w:rsidRPr="0058255A">
              <w:rPr>
                <w:rFonts w:ascii="SimHei" w:eastAsia="SimHei" w:hAnsi="Arial Black" w:hint="eastAsia"/>
                <w:b/>
                <w:caps/>
                <w:sz w:val="15"/>
                <w:szCs w:val="15"/>
                <w:lang w:eastAsia="zh-CN"/>
              </w:rPr>
              <w:t xml:space="preserve">  </w:t>
            </w:r>
          </w:p>
        </w:tc>
      </w:tr>
    </w:tbl>
    <w:p w:rsidR="0058255A" w:rsidRPr="0058255A" w:rsidRDefault="0058255A" w:rsidP="0058255A">
      <w:pPr>
        <w:rPr>
          <w:szCs w:val="20"/>
          <w:lang w:eastAsia="zh-CN"/>
        </w:rPr>
      </w:pPr>
    </w:p>
    <w:p w:rsidR="0058255A" w:rsidRPr="0058255A" w:rsidRDefault="0058255A" w:rsidP="0058255A">
      <w:pPr>
        <w:rPr>
          <w:szCs w:val="20"/>
          <w:lang w:eastAsia="zh-CN"/>
        </w:rPr>
      </w:pPr>
    </w:p>
    <w:p w:rsidR="0058255A" w:rsidRPr="0058255A" w:rsidRDefault="0058255A" w:rsidP="0058255A">
      <w:pPr>
        <w:rPr>
          <w:szCs w:val="20"/>
          <w:lang w:eastAsia="zh-CN"/>
        </w:rPr>
      </w:pPr>
    </w:p>
    <w:p w:rsidR="0058255A" w:rsidRPr="0058255A" w:rsidRDefault="0058255A" w:rsidP="0058255A">
      <w:pPr>
        <w:rPr>
          <w:szCs w:val="20"/>
          <w:lang w:eastAsia="zh-CN"/>
        </w:rPr>
      </w:pPr>
    </w:p>
    <w:p w:rsidR="0058255A" w:rsidRPr="0058255A" w:rsidRDefault="0058255A" w:rsidP="0058255A">
      <w:pPr>
        <w:rPr>
          <w:szCs w:val="20"/>
          <w:lang w:eastAsia="zh-CN"/>
        </w:rPr>
      </w:pPr>
    </w:p>
    <w:p w:rsidR="0058255A" w:rsidRPr="0058255A" w:rsidRDefault="0058255A" w:rsidP="0058255A">
      <w:pPr>
        <w:rPr>
          <w:rFonts w:ascii="SimHei" w:eastAsia="SimHei"/>
          <w:sz w:val="28"/>
          <w:szCs w:val="28"/>
          <w:lang w:eastAsia="zh-CN"/>
        </w:rPr>
      </w:pPr>
      <w:r w:rsidRPr="0058255A">
        <w:rPr>
          <w:rFonts w:ascii="SimHei" w:eastAsia="SimHei" w:hint="eastAsia"/>
          <w:sz w:val="28"/>
          <w:szCs w:val="28"/>
          <w:lang w:eastAsia="zh-CN"/>
        </w:rPr>
        <w:t>发展与知识产权委员会(CDIP)</w:t>
      </w:r>
    </w:p>
    <w:p w:rsidR="0058255A" w:rsidRPr="0058255A" w:rsidRDefault="0058255A" w:rsidP="0058255A">
      <w:pPr>
        <w:rPr>
          <w:szCs w:val="20"/>
          <w:lang w:eastAsia="zh-CN"/>
        </w:rPr>
      </w:pPr>
    </w:p>
    <w:p w:rsidR="0058255A" w:rsidRPr="0058255A" w:rsidRDefault="0058255A" w:rsidP="0058255A">
      <w:pPr>
        <w:rPr>
          <w:szCs w:val="20"/>
          <w:lang w:eastAsia="zh-CN"/>
        </w:rPr>
      </w:pPr>
    </w:p>
    <w:p w:rsidR="0058255A" w:rsidRPr="0058255A" w:rsidRDefault="0058255A" w:rsidP="0058255A">
      <w:pPr>
        <w:textAlignment w:val="bottom"/>
        <w:rPr>
          <w:rFonts w:ascii="KaiTi" w:eastAsia="KaiTi"/>
          <w:b/>
          <w:sz w:val="24"/>
          <w:szCs w:val="24"/>
          <w:lang w:eastAsia="zh-CN"/>
        </w:rPr>
      </w:pPr>
      <w:r w:rsidRPr="0058255A">
        <w:rPr>
          <w:rFonts w:ascii="KaiTi" w:eastAsia="KaiTi" w:hint="eastAsia"/>
          <w:b/>
          <w:sz w:val="24"/>
          <w:szCs w:val="24"/>
          <w:lang w:eastAsia="zh-CN"/>
        </w:rPr>
        <w:t>第十七届会议</w:t>
      </w:r>
    </w:p>
    <w:p w:rsidR="0058255A" w:rsidRPr="0058255A" w:rsidRDefault="0058255A" w:rsidP="0058255A">
      <w:pPr>
        <w:textAlignment w:val="bottom"/>
        <w:rPr>
          <w:rFonts w:ascii="KaiTi" w:eastAsia="KaiTi" w:hAnsi="KaiTi"/>
          <w:b/>
          <w:sz w:val="24"/>
          <w:szCs w:val="24"/>
          <w:lang w:eastAsia="zh-CN"/>
        </w:rPr>
      </w:pPr>
      <w:r w:rsidRPr="0058255A">
        <w:rPr>
          <w:rFonts w:ascii="KaiTi" w:eastAsia="KaiTi" w:hAnsi="KaiTi" w:hint="eastAsia"/>
          <w:sz w:val="24"/>
          <w:szCs w:val="24"/>
          <w:lang w:eastAsia="zh-CN"/>
        </w:rPr>
        <w:t>2016</w:t>
      </w:r>
      <w:r w:rsidRPr="0058255A">
        <w:rPr>
          <w:rFonts w:ascii="KaiTi" w:eastAsia="KaiTi" w:hAnsi="KaiTi" w:hint="eastAsia"/>
          <w:b/>
          <w:sz w:val="24"/>
          <w:szCs w:val="24"/>
          <w:lang w:eastAsia="zh-CN"/>
        </w:rPr>
        <w:t>年</w:t>
      </w:r>
      <w:r w:rsidRPr="0058255A">
        <w:rPr>
          <w:rFonts w:ascii="KaiTi" w:eastAsia="KaiTi" w:hAnsi="KaiTi" w:hint="eastAsia"/>
          <w:sz w:val="24"/>
          <w:szCs w:val="24"/>
          <w:lang w:eastAsia="zh-CN"/>
        </w:rPr>
        <w:t>4</w:t>
      </w:r>
      <w:r w:rsidRPr="0058255A">
        <w:rPr>
          <w:rFonts w:ascii="KaiTi" w:eastAsia="KaiTi" w:hAnsi="KaiTi" w:hint="eastAsia"/>
          <w:b/>
          <w:sz w:val="24"/>
          <w:szCs w:val="24"/>
          <w:lang w:eastAsia="zh-CN"/>
        </w:rPr>
        <w:t>月</w:t>
      </w:r>
      <w:r w:rsidRPr="0058255A">
        <w:rPr>
          <w:rFonts w:ascii="KaiTi" w:eastAsia="KaiTi" w:hAnsi="KaiTi" w:hint="eastAsia"/>
          <w:sz w:val="24"/>
          <w:szCs w:val="24"/>
          <w:lang w:eastAsia="zh-CN"/>
        </w:rPr>
        <w:t>11</w:t>
      </w:r>
      <w:r w:rsidRPr="0058255A">
        <w:rPr>
          <w:rFonts w:ascii="KaiTi" w:eastAsia="KaiTi" w:hAnsi="KaiTi" w:hint="eastAsia"/>
          <w:b/>
          <w:sz w:val="24"/>
          <w:szCs w:val="24"/>
          <w:lang w:eastAsia="zh-CN"/>
        </w:rPr>
        <w:t>日至</w:t>
      </w:r>
      <w:r w:rsidRPr="0058255A">
        <w:rPr>
          <w:rFonts w:ascii="KaiTi" w:eastAsia="KaiTi" w:hAnsi="KaiTi" w:hint="eastAsia"/>
          <w:sz w:val="24"/>
          <w:szCs w:val="24"/>
          <w:lang w:eastAsia="zh-CN"/>
        </w:rPr>
        <w:t>15</w:t>
      </w:r>
      <w:r w:rsidRPr="0058255A">
        <w:rPr>
          <w:rFonts w:ascii="KaiTi" w:eastAsia="KaiTi" w:hAnsi="KaiTi" w:hint="eastAsia"/>
          <w:b/>
          <w:sz w:val="24"/>
          <w:szCs w:val="24"/>
          <w:lang w:eastAsia="zh-CN"/>
        </w:rPr>
        <w:t>日，日内瓦</w:t>
      </w:r>
    </w:p>
    <w:p w:rsidR="0058255A" w:rsidRPr="0058255A" w:rsidRDefault="0058255A" w:rsidP="0058255A">
      <w:pPr>
        <w:rPr>
          <w:szCs w:val="20"/>
          <w:lang w:eastAsia="zh-CN"/>
        </w:rPr>
      </w:pPr>
    </w:p>
    <w:p w:rsidR="0058255A" w:rsidRPr="0058255A" w:rsidRDefault="0058255A" w:rsidP="0058255A">
      <w:pPr>
        <w:rPr>
          <w:szCs w:val="20"/>
          <w:lang w:eastAsia="zh-CN"/>
        </w:rPr>
      </w:pPr>
    </w:p>
    <w:p w:rsidR="0058255A" w:rsidRPr="0058255A" w:rsidRDefault="0058255A" w:rsidP="0058255A">
      <w:pPr>
        <w:rPr>
          <w:szCs w:val="20"/>
          <w:lang w:eastAsia="zh-CN"/>
        </w:rPr>
      </w:pPr>
    </w:p>
    <w:p w:rsidR="0058255A" w:rsidRPr="0058255A" w:rsidRDefault="003B1D97" w:rsidP="0058255A">
      <w:pPr>
        <w:rPr>
          <w:rFonts w:ascii="KaiTi" w:eastAsia="KaiTi" w:hAnsi="KaiTi" w:cs="Times New Roman"/>
          <w:kern w:val="2"/>
          <w:sz w:val="24"/>
          <w:szCs w:val="32"/>
          <w:lang w:eastAsia="zh-CN"/>
        </w:rPr>
      </w:pPr>
      <w:bookmarkStart w:id="3" w:name="TitleOfDoc"/>
      <w:bookmarkEnd w:id="3"/>
      <w:r w:rsidRPr="003B1D97">
        <w:rPr>
          <w:rFonts w:ascii="KaiTi" w:eastAsia="KaiTi" w:hAnsi="KaiTi" w:cs="Times New Roman" w:hint="eastAsia"/>
          <w:kern w:val="2"/>
          <w:sz w:val="24"/>
          <w:szCs w:val="32"/>
          <w:lang w:eastAsia="zh-CN"/>
        </w:rPr>
        <w:t>学术机构知识产权估值手册</w:t>
      </w:r>
      <w:r>
        <w:rPr>
          <w:rFonts w:ascii="KaiTi" w:eastAsia="KaiTi" w:hAnsi="KaiTi" w:cs="Times New Roman" w:hint="eastAsia"/>
          <w:kern w:val="2"/>
          <w:sz w:val="24"/>
          <w:szCs w:val="32"/>
          <w:lang w:eastAsia="zh-CN"/>
        </w:rPr>
        <w:t>摘要</w:t>
      </w:r>
    </w:p>
    <w:p w:rsidR="0058255A" w:rsidRPr="003B1D97" w:rsidRDefault="0058255A" w:rsidP="0058255A">
      <w:pPr>
        <w:rPr>
          <w:szCs w:val="20"/>
          <w:lang w:eastAsia="zh-CN"/>
        </w:rPr>
      </w:pPr>
    </w:p>
    <w:p w:rsidR="0058255A" w:rsidRPr="0026016B" w:rsidRDefault="00CB75D5" w:rsidP="0058255A">
      <w:pPr>
        <w:rPr>
          <w:rFonts w:ascii="KaiTi" w:eastAsia="KaiTi" w:hAnsi="KaiTi" w:cs="Times New Roman"/>
          <w:i/>
          <w:kern w:val="2"/>
          <w:sz w:val="21"/>
          <w:szCs w:val="24"/>
          <w:lang w:eastAsia="zh-CN"/>
        </w:rPr>
      </w:pPr>
      <w:bookmarkStart w:id="4" w:name="Prepared"/>
      <w:bookmarkEnd w:id="4"/>
      <w:r>
        <w:rPr>
          <w:rFonts w:ascii="KaiTi" w:eastAsia="KaiTi" w:hAnsi="KaiTi" w:cs="Times New Roman" w:hint="eastAsia"/>
          <w:i/>
          <w:kern w:val="2"/>
          <w:sz w:val="21"/>
          <w:szCs w:val="24"/>
          <w:lang w:eastAsia="zh-CN"/>
        </w:rPr>
        <w:t>撰稿：</w:t>
      </w:r>
      <w:r w:rsidRPr="00CB75D5">
        <w:rPr>
          <w:rFonts w:ascii="KaiTi" w:eastAsia="KaiTi" w:hAnsi="KaiTi" w:cs="Times New Roman" w:hint="eastAsia"/>
          <w:i/>
          <w:kern w:val="2"/>
          <w:sz w:val="21"/>
          <w:szCs w:val="24"/>
          <w:lang w:eastAsia="zh-CN"/>
        </w:rPr>
        <w:t>美利坚合众国</w:t>
      </w:r>
      <w:r>
        <w:rPr>
          <w:rFonts w:ascii="KaiTi" w:eastAsia="KaiTi" w:hAnsi="KaiTi" w:cs="Times New Roman" w:hint="eastAsia"/>
          <w:i/>
          <w:kern w:val="2"/>
          <w:sz w:val="21"/>
          <w:szCs w:val="24"/>
          <w:lang w:eastAsia="zh-CN"/>
        </w:rPr>
        <w:t>波士顿市波士顿大学管理学院战略与创新系讲师</w:t>
      </w:r>
      <w:r w:rsidR="006023C9">
        <w:rPr>
          <w:rFonts w:ascii="KaiTi" w:eastAsia="KaiTi" w:hAnsi="KaiTi" w:cs="Times New Roman" w:hint="eastAsia"/>
          <w:i/>
          <w:kern w:val="2"/>
          <w:sz w:val="21"/>
          <w:szCs w:val="24"/>
          <w:lang w:eastAsia="zh-CN"/>
        </w:rPr>
        <w:t>、</w:t>
      </w:r>
      <w:r>
        <w:rPr>
          <w:rFonts w:ascii="KaiTi" w:eastAsia="KaiTi" w:hAnsi="KaiTi" w:cs="Times New Roman" w:hint="eastAsia"/>
          <w:i/>
          <w:kern w:val="2"/>
          <w:sz w:val="21"/>
          <w:szCs w:val="24"/>
          <w:lang w:eastAsia="zh-CN"/>
        </w:rPr>
        <w:t>牛津大学哲学博士、认证许可</w:t>
      </w:r>
      <w:r w:rsidR="00326123">
        <w:rPr>
          <w:rFonts w:ascii="KaiTi" w:eastAsia="KaiTi" w:hAnsi="KaiTi" w:cs="Times New Roman" w:hint="eastAsia"/>
          <w:i/>
          <w:kern w:val="2"/>
          <w:sz w:val="21"/>
          <w:szCs w:val="24"/>
          <w:lang w:eastAsia="zh-CN"/>
        </w:rPr>
        <w:t>经理师</w:t>
      </w:r>
      <w:r>
        <w:rPr>
          <w:rFonts w:ascii="KaiTi" w:eastAsia="KaiTi" w:hAnsi="KaiTi" w:cs="Times New Roman" w:hint="eastAsia"/>
          <w:i/>
          <w:kern w:val="2"/>
          <w:sz w:val="21"/>
          <w:szCs w:val="24"/>
          <w:lang w:eastAsia="zh-CN"/>
        </w:rPr>
        <w:t>、</w:t>
      </w:r>
      <w:r w:rsidR="00326123">
        <w:rPr>
          <w:rFonts w:ascii="KaiTi" w:eastAsia="KaiTi" w:hAnsi="KaiTi" w:cs="Times New Roman" w:hint="eastAsia"/>
          <w:i/>
          <w:kern w:val="2"/>
          <w:sz w:val="21"/>
          <w:szCs w:val="24"/>
          <w:lang w:eastAsia="zh-CN"/>
        </w:rPr>
        <w:t>注册</w:t>
      </w:r>
      <w:r w:rsidR="00E260AB">
        <w:rPr>
          <w:rFonts w:ascii="KaiTi" w:eastAsia="KaiTi" w:hAnsi="KaiTi" w:cs="Times New Roman" w:hint="eastAsia"/>
          <w:i/>
          <w:kern w:val="2"/>
          <w:sz w:val="21"/>
          <w:szCs w:val="24"/>
          <w:lang w:eastAsia="zh-CN"/>
        </w:rPr>
        <w:t>技术转让</w:t>
      </w:r>
      <w:proofErr w:type="gramStart"/>
      <w:r w:rsidR="00326123">
        <w:rPr>
          <w:rFonts w:ascii="KaiTi" w:eastAsia="KaiTi" w:hAnsi="KaiTi" w:cs="Times New Roman" w:hint="eastAsia"/>
          <w:i/>
          <w:kern w:val="2"/>
          <w:sz w:val="21"/>
          <w:szCs w:val="24"/>
          <w:lang w:eastAsia="zh-CN"/>
        </w:rPr>
        <w:t>经理师</w:t>
      </w:r>
      <w:proofErr w:type="gramEnd"/>
      <w:r w:rsidR="006023C9" w:rsidRPr="00CB75D5">
        <w:rPr>
          <w:rFonts w:ascii="KaiTi" w:eastAsia="KaiTi" w:hAnsi="KaiTi" w:cs="Times New Roman"/>
          <w:i/>
          <w:kern w:val="2"/>
          <w:sz w:val="21"/>
          <w:szCs w:val="24"/>
          <w:lang w:eastAsia="zh-CN"/>
        </w:rPr>
        <w:t>Ashley J.</w:t>
      </w:r>
      <w:r w:rsidR="006023C9">
        <w:rPr>
          <w:rFonts w:ascii="KaiTi" w:eastAsia="KaiTi" w:hAnsi="KaiTi" w:cs="Times New Roman" w:hint="eastAsia"/>
          <w:i/>
          <w:kern w:val="2"/>
          <w:sz w:val="21"/>
          <w:szCs w:val="24"/>
          <w:lang w:eastAsia="zh-CN"/>
        </w:rPr>
        <w:t xml:space="preserve"> </w:t>
      </w:r>
      <w:r w:rsidR="006023C9" w:rsidRPr="00CB75D5">
        <w:rPr>
          <w:rFonts w:ascii="KaiTi" w:eastAsia="KaiTi" w:hAnsi="KaiTi" w:cs="Times New Roman"/>
          <w:i/>
          <w:kern w:val="2"/>
          <w:sz w:val="21"/>
          <w:szCs w:val="24"/>
          <w:lang w:eastAsia="zh-CN"/>
        </w:rPr>
        <w:t>Stevens</w:t>
      </w:r>
      <w:r w:rsidR="006023C9">
        <w:rPr>
          <w:rFonts w:ascii="KaiTi" w:eastAsia="KaiTi" w:hAnsi="KaiTi" w:cs="Times New Roman" w:hint="eastAsia"/>
          <w:i/>
          <w:kern w:val="2"/>
          <w:sz w:val="21"/>
          <w:szCs w:val="24"/>
          <w:lang w:eastAsia="zh-CN"/>
        </w:rPr>
        <w:t>先生</w:t>
      </w:r>
      <w:r w:rsidR="0026016B" w:rsidRPr="007B3BE2">
        <w:rPr>
          <w:rFonts w:asciiTheme="minorEastAsia" w:eastAsiaTheme="minorEastAsia" w:hAnsiTheme="minorEastAsia"/>
          <w:i/>
          <w:sz w:val="21"/>
          <w:szCs w:val="21"/>
          <w:vertAlign w:val="superscript"/>
          <w:lang w:eastAsia="zh-CN"/>
        </w:rPr>
        <w:footnoteReference w:id="1"/>
      </w:r>
    </w:p>
    <w:p w:rsidR="0058255A" w:rsidRPr="0058255A" w:rsidRDefault="0058255A" w:rsidP="0058255A">
      <w:pPr>
        <w:rPr>
          <w:szCs w:val="20"/>
          <w:lang w:eastAsia="zh-CN"/>
        </w:rPr>
      </w:pPr>
    </w:p>
    <w:p w:rsidR="0058255A" w:rsidRPr="0058255A" w:rsidRDefault="0058255A" w:rsidP="0058255A">
      <w:pPr>
        <w:rPr>
          <w:szCs w:val="20"/>
          <w:lang w:eastAsia="zh-CN"/>
        </w:rPr>
      </w:pPr>
    </w:p>
    <w:p w:rsidR="0058255A" w:rsidRPr="0058255A" w:rsidRDefault="0058255A" w:rsidP="0058255A">
      <w:pPr>
        <w:rPr>
          <w:szCs w:val="20"/>
          <w:lang w:eastAsia="zh-CN"/>
        </w:rPr>
      </w:pPr>
    </w:p>
    <w:p w:rsidR="0058255A" w:rsidRPr="0058255A" w:rsidRDefault="0058255A" w:rsidP="0058255A">
      <w:pPr>
        <w:rPr>
          <w:szCs w:val="20"/>
          <w:lang w:eastAsia="zh-CN"/>
        </w:rPr>
      </w:pPr>
    </w:p>
    <w:p w:rsidR="0058255A" w:rsidRDefault="00D90415" w:rsidP="0058255A">
      <w:pPr>
        <w:pStyle w:val="Default"/>
        <w:overflowPunct w:val="0"/>
        <w:autoSpaceDE/>
        <w:autoSpaceDN/>
        <w:spacing w:afterLines="50" w:after="120" w:line="340" w:lineRule="atLeast"/>
        <w:jc w:val="both"/>
        <w:rPr>
          <w:rFonts w:ascii="SimSun" w:hAnsi="SimSun"/>
          <w:sz w:val="21"/>
          <w:szCs w:val="22"/>
          <w:lang w:eastAsia="zh-CN"/>
        </w:rPr>
      </w:pPr>
      <w:r w:rsidRPr="0058255A">
        <w:rPr>
          <w:rFonts w:ascii="SimSun" w:hAnsi="SimSun"/>
          <w:sz w:val="21"/>
          <w:szCs w:val="22"/>
        </w:rPr>
        <w:fldChar w:fldCharType="begin"/>
      </w:r>
      <w:r w:rsidRPr="0058255A">
        <w:rPr>
          <w:rFonts w:ascii="SimSun" w:hAnsi="SimSun"/>
          <w:sz w:val="21"/>
          <w:szCs w:val="22"/>
          <w:lang w:eastAsia="zh-CN"/>
        </w:rPr>
        <w:instrText xml:space="preserve"> AUTONUM  </w:instrText>
      </w:r>
      <w:r w:rsidRPr="0058255A">
        <w:rPr>
          <w:rFonts w:ascii="SimSun" w:hAnsi="SimSun"/>
          <w:sz w:val="21"/>
          <w:szCs w:val="22"/>
        </w:rPr>
        <w:fldChar w:fldCharType="end"/>
      </w:r>
      <w:r w:rsidR="0058255A">
        <w:rPr>
          <w:rFonts w:ascii="SimSun" w:hAnsi="SimSun" w:hint="eastAsia"/>
          <w:sz w:val="21"/>
          <w:szCs w:val="22"/>
          <w:lang w:eastAsia="zh-CN"/>
        </w:rPr>
        <w:t>.</w:t>
      </w:r>
      <w:r w:rsidRPr="0058255A">
        <w:rPr>
          <w:rFonts w:ascii="SimSun" w:hAnsi="SimSun"/>
          <w:sz w:val="21"/>
          <w:szCs w:val="22"/>
          <w:lang w:eastAsia="zh-CN"/>
        </w:rPr>
        <w:tab/>
      </w:r>
      <w:r w:rsidR="006023C9" w:rsidRPr="006023C9">
        <w:rPr>
          <w:rFonts w:ascii="SimSun" w:hAnsi="SimSun" w:hint="eastAsia"/>
          <w:sz w:val="21"/>
          <w:szCs w:val="22"/>
          <w:lang w:eastAsia="zh-CN"/>
        </w:rPr>
        <w:t>本文件载有《学术机构知识产权估值手册》的摘要，在“为各国机构建立创新及技术转让支持结构项目”(CDIP/3/INF/2)下编拟。</w:t>
      </w:r>
      <w:r w:rsidR="006023C9">
        <w:rPr>
          <w:rFonts w:ascii="SimSun" w:hAnsi="SimSun" w:cs="SimSun" w:hint="eastAsia"/>
          <w:sz w:val="21"/>
          <w:szCs w:val="22"/>
          <w:lang w:eastAsia="zh-CN"/>
        </w:rPr>
        <w:t>本指南由</w:t>
      </w:r>
      <w:r w:rsidR="006023C9" w:rsidRPr="006023C9">
        <w:rPr>
          <w:rFonts w:ascii="SimSun" w:hAnsi="SimSun" w:cs="SimSun" w:hint="eastAsia"/>
          <w:sz w:val="21"/>
          <w:szCs w:val="22"/>
          <w:lang w:eastAsia="zh-CN"/>
        </w:rPr>
        <w:t>美利坚合众国波士顿市波士顿大学管理学院战略与创新系讲师</w:t>
      </w:r>
      <w:r w:rsidR="006023C9">
        <w:rPr>
          <w:rFonts w:ascii="SimSun" w:hAnsi="SimSun" w:cs="SimSun" w:hint="eastAsia"/>
          <w:sz w:val="21"/>
          <w:szCs w:val="22"/>
          <w:lang w:eastAsia="zh-CN"/>
        </w:rPr>
        <w:t>、</w:t>
      </w:r>
      <w:r w:rsidR="00596FCD" w:rsidRPr="00596FCD">
        <w:rPr>
          <w:rFonts w:ascii="SimSun" w:hAnsi="SimSun" w:cs="SimSun" w:hint="eastAsia"/>
          <w:sz w:val="21"/>
          <w:szCs w:val="22"/>
          <w:lang w:eastAsia="zh-CN"/>
        </w:rPr>
        <w:t>牛津大学哲学博士、认证许可经理师、注册技术转让</w:t>
      </w:r>
      <w:proofErr w:type="gramStart"/>
      <w:r w:rsidR="00596FCD" w:rsidRPr="00596FCD">
        <w:rPr>
          <w:rFonts w:ascii="SimSun" w:hAnsi="SimSun" w:cs="SimSun" w:hint="eastAsia"/>
          <w:sz w:val="21"/>
          <w:szCs w:val="22"/>
          <w:lang w:eastAsia="zh-CN"/>
        </w:rPr>
        <w:t>经理师</w:t>
      </w:r>
      <w:proofErr w:type="gramEnd"/>
      <w:r w:rsidR="00596FCD" w:rsidRPr="00596FCD">
        <w:rPr>
          <w:rFonts w:ascii="SimSun" w:hAnsi="SimSun" w:cs="SimSun" w:hint="eastAsia"/>
          <w:sz w:val="21"/>
          <w:szCs w:val="22"/>
          <w:lang w:eastAsia="zh-CN"/>
        </w:rPr>
        <w:t>Ashley J. Stevens先生</w:t>
      </w:r>
      <w:r w:rsidR="006023C9">
        <w:rPr>
          <w:rFonts w:ascii="SimSun" w:hAnsi="SimSun" w:cs="SimSun" w:hint="eastAsia"/>
          <w:sz w:val="21"/>
          <w:szCs w:val="22"/>
          <w:lang w:eastAsia="zh-CN"/>
        </w:rPr>
        <w:t>编撰。</w:t>
      </w:r>
    </w:p>
    <w:p w:rsidR="0058255A" w:rsidRPr="00CB1D9F" w:rsidRDefault="00D90415" w:rsidP="0058255A">
      <w:pPr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i/>
          <w:iCs/>
          <w:sz w:val="21"/>
          <w:lang w:eastAsia="zh-CN"/>
        </w:rPr>
      </w:pPr>
      <w:r w:rsidRPr="00CB1D9F">
        <w:rPr>
          <w:rFonts w:ascii="KaiTi" w:eastAsia="KaiTi" w:hAnsi="KaiTi"/>
          <w:i/>
          <w:sz w:val="21"/>
        </w:rPr>
        <w:fldChar w:fldCharType="begin"/>
      </w:r>
      <w:r w:rsidRPr="00CB1D9F">
        <w:rPr>
          <w:rFonts w:ascii="KaiTi" w:eastAsia="KaiTi" w:hAnsi="KaiTi"/>
          <w:i/>
          <w:sz w:val="21"/>
          <w:lang w:eastAsia="zh-CN"/>
        </w:rPr>
        <w:instrText xml:space="preserve"> AUTONUM  </w:instrText>
      </w:r>
      <w:r w:rsidRPr="00CB1D9F">
        <w:rPr>
          <w:rFonts w:ascii="KaiTi" w:eastAsia="KaiTi" w:hAnsi="KaiTi"/>
          <w:i/>
          <w:sz w:val="21"/>
        </w:rPr>
        <w:fldChar w:fldCharType="end"/>
      </w:r>
      <w:r w:rsidR="0058255A" w:rsidRPr="00CB1D9F">
        <w:rPr>
          <w:rFonts w:ascii="KaiTi" w:eastAsia="KaiTi" w:hAnsi="KaiTi" w:hint="eastAsia"/>
          <w:sz w:val="21"/>
          <w:lang w:eastAsia="zh-CN"/>
        </w:rPr>
        <w:t>.</w:t>
      </w:r>
      <w:r w:rsidRPr="00CB1D9F">
        <w:rPr>
          <w:rFonts w:ascii="KaiTi" w:eastAsia="KaiTi" w:hAnsi="KaiTi"/>
          <w:sz w:val="21"/>
          <w:lang w:eastAsia="zh-CN"/>
        </w:rPr>
        <w:tab/>
      </w:r>
      <w:r w:rsidRPr="00CB1D9F">
        <w:rPr>
          <w:rFonts w:ascii="KaiTi" w:eastAsia="KaiTi" w:hAnsi="KaiTi" w:cs="SimSun" w:hint="eastAsia"/>
          <w:i/>
          <w:iCs/>
          <w:sz w:val="21"/>
          <w:lang w:eastAsia="zh-CN"/>
        </w:rPr>
        <w:t>请</w:t>
      </w:r>
      <w:r w:rsidRPr="00CB1D9F">
        <w:rPr>
          <w:rFonts w:ascii="KaiTi" w:eastAsia="KaiTi" w:hAnsi="KaiTi"/>
          <w:i/>
          <w:iCs/>
          <w:sz w:val="21"/>
          <w:lang w:eastAsia="zh-CN"/>
        </w:rPr>
        <w:t>CDIP</w:t>
      </w:r>
      <w:r w:rsidRPr="00CB1D9F">
        <w:rPr>
          <w:rFonts w:ascii="KaiTi" w:eastAsia="KaiTi" w:hAnsi="KaiTi" w:cs="SimSun" w:hint="eastAsia"/>
          <w:i/>
          <w:iCs/>
          <w:sz w:val="21"/>
          <w:lang w:eastAsia="zh-CN"/>
        </w:rPr>
        <w:t>注意本文件中所载的信</w:t>
      </w:r>
      <w:r w:rsidR="005945B7">
        <w:rPr>
          <w:rFonts w:ascii="KaiTi" w:eastAsia="KaiTi" w:hAnsi="KaiTi" w:cs="SimSun"/>
          <w:i/>
          <w:iCs/>
          <w:sz w:val="21"/>
          <w:lang w:eastAsia="zh-CN"/>
        </w:rPr>
        <w:t>‍</w:t>
      </w:r>
      <w:bookmarkStart w:id="5" w:name="_GoBack"/>
      <w:bookmarkEnd w:id="5"/>
      <w:r w:rsidRPr="00CB1D9F">
        <w:rPr>
          <w:rFonts w:ascii="KaiTi" w:eastAsia="KaiTi" w:hAnsi="KaiTi" w:cs="SimSun" w:hint="eastAsia"/>
          <w:i/>
          <w:iCs/>
          <w:sz w:val="21"/>
          <w:lang w:eastAsia="zh-CN"/>
        </w:rPr>
        <w:t>息。</w:t>
      </w:r>
    </w:p>
    <w:p w:rsidR="0058255A" w:rsidRDefault="0058255A" w:rsidP="0058255A">
      <w:pPr>
        <w:overflowPunct w:val="0"/>
        <w:spacing w:afterLines="50" w:after="120" w:line="340" w:lineRule="atLeast"/>
        <w:ind w:left="5534"/>
        <w:jc w:val="both"/>
        <w:rPr>
          <w:rFonts w:ascii="SimSun" w:hAnsi="SimSun"/>
          <w:sz w:val="21"/>
          <w:lang w:eastAsia="zh-CN"/>
        </w:rPr>
      </w:pPr>
    </w:p>
    <w:p w:rsidR="00D90415" w:rsidRPr="0058255A" w:rsidRDefault="00D90415">
      <w:pPr>
        <w:rPr>
          <w:rFonts w:ascii="SimSun" w:hAnsi="SimSun"/>
          <w:sz w:val="21"/>
          <w:lang w:eastAsia="zh-CN"/>
        </w:rPr>
        <w:sectPr w:rsidR="00D90415" w:rsidRPr="0058255A" w:rsidSect="0058255A">
          <w:headerReference w:type="default" r:id="rId9"/>
          <w:footerReference w:type="default" r:id="rId10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997E41" w:rsidRDefault="00997E41" w:rsidP="00997E41">
      <w:pPr>
        <w:spacing w:beforeLines="50" w:before="120" w:afterLines="100" w:after="240"/>
        <w:jc w:val="center"/>
        <w:rPr>
          <w:rFonts w:ascii="KaiTi" w:eastAsia="KaiTi" w:hAnsi="KaiTi"/>
          <w:sz w:val="21"/>
          <w:szCs w:val="20"/>
          <w:u w:val="single"/>
          <w:lang w:eastAsia="zh-CN"/>
        </w:rPr>
      </w:pPr>
      <w:r w:rsidRPr="00913E87">
        <w:rPr>
          <w:rFonts w:ascii="KaiTi" w:eastAsia="KaiTi" w:hAnsi="KaiTi" w:hint="eastAsia"/>
          <w:sz w:val="21"/>
          <w:szCs w:val="20"/>
          <w:u w:val="single"/>
          <w:lang w:eastAsia="zh-CN"/>
        </w:rPr>
        <w:lastRenderedPageBreak/>
        <w:t>内容提要</w:t>
      </w:r>
    </w:p>
    <w:p w:rsidR="005731D5" w:rsidRPr="005731D5" w:rsidRDefault="005A077A" w:rsidP="005731D5">
      <w:pPr>
        <w:spacing w:afterLines="50" w:after="120" w:line="340" w:lineRule="atLeast"/>
        <w:ind w:firstLine="567"/>
        <w:jc w:val="both"/>
        <w:rPr>
          <w:rFonts w:ascii="SimSun" w:hAnsi="SimSun"/>
          <w:sz w:val="21"/>
          <w:szCs w:val="20"/>
          <w:lang w:eastAsia="zh-CN"/>
        </w:rPr>
      </w:pPr>
      <w:r>
        <w:rPr>
          <w:rFonts w:ascii="SimSun" w:hAnsi="SimSun" w:hint="eastAsia"/>
          <w:sz w:val="21"/>
          <w:szCs w:val="20"/>
          <w:lang w:eastAsia="zh-CN"/>
        </w:rPr>
        <w:t>《WIPO</w:t>
      </w:r>
      <w:r w:rsidRPr="005731D5">
        <w:rPr>
          <w:rFonts w:ascii="SimSun" w:hAnsi="SimSun" w:hint="eastAsia"/>
          <w:sz w:val="21"/>
          <w:szCs w:val="20"/>
          <w:lang w:eastAsia="zh-CN"/>
        </w:rPr>
        <w:t>估值手册</w:t>
      </w:r>
      <w:r>
        <w:rPr>
          <w:rFonts w:ascii="SimSun" w:hAnsi="SimSun" w:hint="eastAsia"/>
          <w:sz w:val="21"/>
          <w:szCs w:val="20"/>
          <w:lang w:eastAsia="zh-CN"/>
        </w:rPr>
        <w:t>》表明，</w:t>
      </w:r>
      <w:r w:rsidR="00F559F7">
        <w:rPr>
          <w:rFonts w:ascii="SimSun" w:hAnsi="SimSun" w:hint="eastAsia"/>
          <w:sz w:val="21"/>
          <w:szCs w:val="20"/>
          <w:lang w:eastAsia="zh-CN"/>
        </w:rPr>
        <w:t>大学技术经理人</w:t>
      </w:r>
      <w:r w:rsidR="005731D5" w:rsidRPr="005731D5">
        <w:rPr>
          <w:rFonts w:ascii="SimSun" w:hAnsi="SimSun" w:hint="eastAsia"/>
          <w:sz w:val="21"/>
          <w:szCs w:val="20"/>
          <w:lang w:eastAsia="zh-CN"/>
        </w:rPr>
        <w:t>协会</w:t>
      </w:r>
      <w:r>
        <w:rPr>
          <w:rFonts w:ascii="SimSun" w:hAnsi="SimSun" w:hint="eastAsia"/>
          <w:sz w:val="21"/>
          <w:szCs w:val="20"/>
          <w:lang w:eastAsia="zh-CN"/>
        </w:rPr>
        <w:t>二十多年来为</w:t>
      </w:r>
      <w:r w:rsidR="005731D5">
        <w:rPr>
          <w:rFonts w:ascii="SimSun" w:hAnsi="SimSun" w:hint="eastAsia"/>
          <w:sz w:val="21"/>
          <w:szCs w:val="20"/>
          <w:lang w:eastAsia="zh-CN"/>
        </w:rPr>
        <w:t>新手(或较为老练的新手)技术经理人</w:t>
      </w:r>
      <w:r>
        <w:rPr>
          <w:rFonts w:ascii="SimSun" w:hAnsi="SimSun" w:hint="eastAsia"/>
          <w:sz w:val="21"/>
          <w:szCs w:val="20"/>
          <w:lang w:eastAsia="zh-CN"/>
        </w:rPr>
        <w:t>编制并教授的基础课程，现在已由Ashley Stevens</w:t>
      </w:r>
      <w:r w:rsidR="005731D5" w:rsidRPr="005731D5">
        <w:rPr>
          <w:rFonts w:ascii="SimSun" w:hAnsi="SimSun" w:hint="eastAsia"/>
          <w:sz w:val="21"/>
          <w:szCs w:val="20"/>
          <w:lang w:eastAsia="zh-CN"/>
        </w:rPr>
        <w:t>博士</w:t>
      </w:r>
      <w:r>
        <w:rPr>
          <w:rFonts w:ascii="SimSun" w:hAnsi="SimSun" w:hint="eastAsia"/>
          <w:sz w:val="21"/>
          <w:szCs w:val="20"/>
          <w:lang w:eastAsia="zh-CN"/>
        </w:rPr>
        <w:t>缩编为书面</w:t>
      </w:r>
      <w:r w:rsidR="00F559F7">
        <w:rPr>
          <w:rFonts w:ascii="SimSun" w:hAnsi="SimSun" w:hint="eastAsia"/>
          <w:sz w:val="21"/>
          <w:szCs w:val="20"/>
          <w:lang w:eastAsia="zh-CN"/>
        </w:rPr>
        <w:t>资料</w:t>
      </w:r>
      <w:r w:rsidR="005731D5" w:rsidRPr="005731D5">
        <w:rPr>
          <w:rFonts w:ascii="SimSun" w:hAnsi="SimSun" w:hint="eastAsia"/>
          <w:sz w:val="21"/>
          <w:szCs w:val="20"/>
          <w:lang w:eastAsia="zh-CN"/>
        </w:rPr>
        <w:t>。</w:t>
      </w:r>
    </w:p>
    <w:p w:rsidR="00997E41" w:rsidRDefault="005A077A" w:rsidP="005A077A">
      <w:pPr>
        <w:spacing w:afterLines="50" w:after="120" w:line="340" w:lineRule="atLeast"/>
        <w:ind w:firstLine="567"/>
        <w:jc w:val="both"/>
        <w:rPr>
          <w:rFonts w:ascii="SimSun" w:hAnsi="SimSun"/>
          <w:sz w:val="21"/>
          <w:szCs w:val="20"/>
          <w:lang w:eastAsia="zh-CN"/>
        </w:rPr>
      </w:pPr>
      <w:r>
        <w:rPr>
          <w:rFonts w:ascii="SimSun" w:hAnsi="SimSun" w:hint="eastAsia"/>
          <w:sz w:val="21"/>
          <w:szCs w:val="20"/>
          <w:lang w:eastAsia="zh-CN"/>
        </w:rPr>
        <w:t>Stevens</w:t>
      </w:r>
      <w:r w:rsidR="005731D5" w:rsidRPr="005731D5">
        <w:rPr>
          <w:rFonts w:ascii="SimSun" w:hAnsi="SimSun" w:hint="eastAsia"/>
          <w:sz w:val="21"/>
          <w:szCs w:val="20"/>
          <w:lang w:eastAsia="zh-CN"/>
        </w:rPr>
        <w:t>博士</w:t>
      </w:r>
      <w:r w:rsidR="00F559F7">
        <w:rPr>
          <w:rFonts w:ascii="SimSun" w:hAnsi="SimSun" w:hint="eastAsia"/>
          <w:sz w:val="21"/>
          <w:szCs w:val="20"/>
          <w:lang w:eastAsia="zh-CN"/>
        </w:rPr>
        <w:t>1991年进入技术转让这一行</w:t>
      </w:r>
      <w:r w:rsidR="00A93B1E">
        <w:rPr>
          <w:rFonts w:ascii="SimSun" w:hAnsi="SimSun" w:hint="eastAsia"/>
          <w:sz w:val="21"/>
          <w:szCs w:val="20"/>
          <w:lang w:eastAsia="zh-CN"/>
        </w:rPr>
        <w:t>时，许可经理人</w:t>
      </w:r>
      <w:r w:rsidR="001028DB">
        <w:rPr>
          <w:rFonts w:ascii="SimSun" w:hAnsi="SimSun" w:hint="eastAsia"/>
          <w:sz w:val="21"/>
          <w:szCs w:val="20"/>
          <w:lang w:eastAsia="zh-CN"/>
        </w:rPr>
        <w:t>在</w:t>
      </w:r>
      <w:r w:rsidR="00F559F7">
        <w:rPr>
          <w:rFonts w:ascii="SimSun" w:hAnsi="SimSun" w:hint="eastAsia"/>
          <w:sz w:val="21"/>
          <w:szCs w:val="20"/>
          <w:lang w:eastAsia="zh-CN"/>
        </w:rPr>
        <w:t>技术估值方面</w:t>
      </w:r>
      <w:r w:rsidR="001028DB">
        <w:rPr>
          <w:rFonts w:ascii="SimSun" w:hAnsi="SimSun" w:hint="eastAsia"/>
          <w:sz w:val="21"/>
          <w:szCs w:val="20"/>
          <w:lang w:eastAsia="zh-CN"/>
        </w:rPr>
        <w:t>没有任何</w:t>
      </w:r>
      <w:r w:rsidR="00F559F7">
        <w:rPr>
          <w:rFonts w:ascii="SimSun" w:hAnsi="SimSun" w:hint="eastAsia"/>
          <w:sz w:val="21"/>
          <w:szCs w:val="20"/>
          <w:lang w:eastAsia="zh-CN"/>
        </w:rPr>
        <w:t>资源或资料，看到这种情况，并出于自身需求，Stevens</w:t>
      </w:r>
      <w:r w:rsidR="00F559F7" w:rsidRPr="005731D5">
        <w:rPr>
          <w:rFonts w:ascii="SimSun" w:hAnsi="SimSun" w:hint="eastAsia"/>
          <w:sz w:val="21"/>
          <w:szCs w:val="20"/>
          <w:lang w:eastAsia="zh-CN"/>
        </w:rPr>
        <w:t>博士</w:t>
      </w:r>
      <w:r w:rsidR="00F559F7">
        <w:rPr>
          <w:rFonts w:ascii="SimSun" w:hAnsi="SimSun" w:hint="eastAsia"/>
          <w:sz w:val="21"/>
          <w:szCs w:val="20"/>
          <w:lang w:eastAsia="zh-CN"/>
        </w:rPr>
        <w:t>编写了这一教材。</w:t>
      </w:r>
      <w:r w:rsidR="005731D5" w:rsidRPr="005731D5">
        <w:rPr>
          <w:rFonts w:ascii="SimSun" w:hAnsi="SimSun" w:hint="eastAsia"/>
          <w:sz w:val="21"/>
          <w:szCs w:val="20"/>
          <w:lang w:eastAsia="zh-CN"/>
        </w:rPr>
        <w:t>当时</w:t>
      </w:r>
      <w:r w:rsidR="00B5791E">
        <w:rPr>
          <w:rFonts w:ascii="SimSun" w:hAnsi="SimSun" w:hint="eastAsia"/>
          <w:sz w:val="21"/>
          <w:szCs w:val="20"/>
          <w:lang w:eastAsia="zh-CN"/>
        </w:rPr>
        <w:t>，技术估值方面</w:t>
      </w:r>
      <w:r w:rsidR="005731D5" w:rsidRPr="005731D5">
        <w:rPr>
          <w:rFonts w:ascii="SimSun" w:hAnsi="SimSun" w:hint="eastAsia"/>
          <w:sz w:val="21"/>
          <w:szCs w:val="20"/>
          <w:lang w:eastAsia="zh-CN"/>
        </w:rPr>
        <w:t>所有的专业知识</w:t>
      </w:r>
      <w:r w:rsidR="00B5791E">
        <w:rPr>
          <w:rFonts w:ascii="SimSun" w:hAnsi="SimSun" w:hint="eastAsia"/>
          <w:sz w:val="21"/>
          <w:szCs w:val="20"/>
          <w:lang w:eastAsia="zh-CN"/>
        </w:rPr>
        <w:t>由诉讼</w:t>
      </w:r>
      <w:r w:rsidR="00B5791E" w:rsidRPr="005731D5">
        <w:rPr>
          <w:rFonts w:ascii="SimSun" w:hAnsi="SimSun" w:hint="eastAsia"/>
          <w:sz w:val="21"/>
          <w:szCs w:val="20"/>
          <w:lang w:eastAsia="zh-CN"/>
        </w:rPr>
        <w:t>从业者</w:t>
      </w:r>
      <w:r w:rsidR="00B5791E">
        <w:rPr>
          <w:rFonts w:ascii="SimSun" w:hAnsi="SimSun" w:hint="eastAsia"/>
          <w:sz w:val="21"/>
          <w:szCs w:val="20"/>
          <w:lang w:eastAsia="zh-CN"/>
        </w:rPr>
        <w:t>——律师和范围极小的</w:t>
      </w:r>
      <w:r w:rsidR="005731D5" w:rsidRPr="005731D5">
        <w:rPr>
          <w:rFonts w:ascii="SimSun" w:hAnsi="SimSun" w:hint="eastAsia"/>
          <w:sz w:val="21"/>
          <w:szCs w:val="20"/>
          <w:lang w:eastAsia="zh-CN"/>
        </w:rPr>
        <w:t>经济</w:t>
      </w:r>
      <w:r w:rsidR="00B5791E">
        <w:rPr>
          <w:rFonts w:ascii="SimSun" w:hAnsi="SimSun" w:hint="eastAsia"/>
          <w:sz w:val="21"/>
          <w:szCs w:val="20"/>
          <w:lang w:eastAsia="zh-CN"/>
        </w:rPr>
        <w:t>师</w:t>
      </w:r>
      <w:r w:rsidR="00A93B1E" w:rsidRPr="005731D5">
        <w:rPr>
          <w:rFonts w:ascii="SimSun" w:hAnsi="SimSun" w:hint="eastAsia"/>
          <w:sz w:val="21"/>
          <w:szCs w:val="20"/>
          <w:lang w:eastAsia="zh-CN"/>
        </w:rPr>
        <w:t>专业</w:t>
      </w:r>
      <w:r w:rsidR="00B5791E">
        <w:rPr>
          <w:rFonts w:ascii="SimSun" w:hAnsi="SimSun" w:hint="eastAsia"/>
          <w:sz w:val="21"/>
          <w:szCs w:val="20"/>
          <w:lang w:eastAsia="zh-CN"/>
        </w:rPr>
        <w:t>团体——掌握</w:t>
      </w:r>
      <w:r w:rsidR="005731D5" w:rsidRPr="005731D5">
        <w:rPr>
          <w:rFonts w:ascii="SimSun" w:hAnsi="SimSun" w:hint="eastAsia"/>
          <w:sz w:val="21"/>
          <w:szCs w:val="20"/>
          <w:lang w:eastAsia="zh-CN"/>
        </w:rPr>
        <w:t>。</w:t>
      </w:r>
      <w:r w:rsidR="00B5791E">
        <w:rPr>
          <w:rFonts w:ascii="SimSun" w:hAnsi="SimSun" w:hint="eastAsia"/>
          <w:sz w:val="21"/>
          <w:szCs w:val="20"/>
          <w:lang w:eastAsia="zh-CN"/>
        </w:rPr>
        <w:t>Stevens</w:t>
      </w:r>
      <w:r w:rsidR="005731D5" w:rsidRPr="005731D5">
        <w:rPr>
          <w:rFonts w:ascii="SimSun" w:hAnsi="SimSun" w:hint="eastAsia"/>
          <w:sz w:val="21"/>
          <w:szCs w:val="20"/>
          <w:lang w:eastAsia="zh-CN"/>
        </w:rPr>
        <w:t>博士</w:t>
      </w:r>
      <w:r w:rsidR="00CD5D6D">
        <w:rPr>
          <w:rFonts w:ascii="SimSun" w:hAnsi="SimSun" w:hint="eastAsia"/>
          <w:sz w:val="21"/>
          <w:szCs w:val="20"/>
          <w:lang w:eastAsia="zh-CN"/>
        </w:rPr>
        <w:t>经过</w:t>
      </w:r>
      <w:r w:rsidR="00B5791E">
        <w:rPr>
          <w:rFonts w:ascii="SimSun" w:hAnsi="SimSun" w:hint="eastAsia"/>
          <w:sz w:val="21"/>
          <w:szCs w:val="20"/>
          <w:lang w:eastAsia="zh-CN"/>
        </w:rPr>
        <w:t>很长</w:t>
      </w:r>
      <w:r w:rsidR="005731D5" w:rsidRPr="005731D5">
        <w:rPr>
          <w:rFonts w:ascii="SimSun" w:hAnsi="SimSun" w:hint="eastAsia"/>
          <w:sz w:val="21"/>
          <w:szCs w:val="20"/>
          <w:lang w:eastAsia="zh-CN"/>
        </w:rPr>
        <w:t>时间才意识到，诉讼估值</w:t>
      </w:r>
      <w:r w:rsidR="00B5791E">
        <w:rPr>
          <w:rFonts w:ascii="SimSun" w:hAnsi="SimSun" w:hint="eastAsia"/>
          <w:sz w:val="21"/>
          <w:szCs w:val="20"/>
          <w:lang w:eastAsia="zh-CN"/>
        </w:rPr>
        <w:t>与</w:t>
      </w:r>
      <w:r w:rsidR="005731D5" w:rsidRPr="005731D5">
        <w:rPr>
          <w:rFonts w:ascii="SimSun" w:hAnsi="SimSun" w:hint="eastAsia"/>
          <w:sz w:val="21"/>
          <w:szCs w:val="20"/>
          <w:lang w:eastAsia="zh-CN"/>
        </w:rPr>
        <w:t>许可</w:t>
      </w:r>
      <w:r w:rsidR="00B5791E">
        <w:rPr>
          <w:rFonts w:ascii="SimSun" w:hAnsi="SimSun" w:hint="eastAsia"/>
          <w:sz w:val="21"/>
          <w:szCs w:val="20"/>
          <w:lang w:eastAsia="zh-CN"/>
        </w:rPr>
        <w:t>估值</w:t>
      </w:r>
      <w:r w:rsidR="00881A49">
        <w:rPr>
          <w:rFonts w:ascii="SimSun" w:hAnsi="SimSun" w:hint="eastAsia"/>
          <w:sz w:val="21"/>
          <w:szCs w:val="20"/>
          <w:lang w:eastAsia="zh-CN"/>
        </w:rPr>
        <w:t>截然</w:t>
      </w:r>
      <w:r w:rsidR="005731D5" w:rsidRPr="005731D5">
        <w:rPr>
          <w:rFonts w:ascii="SimSun" w:hAnsi="SimSun" w:hint="eastAsia"/>
          <w:sz w:val="21"/>
          <w:szCs w:val="20"/>
          <w:lang w:eastAsia="zh-CN"/>
        </w:rPr>
        <w:t>不同。诉讼</w:t>
      </w:r>
      <w:r w:rsidR="00E8102E">
        <w:rPr>
          <w:rFonts w:ascii="SimSun" w:hAnsi="SimSun" w:hint="eastAsia"/>
          <w:sz w:val="21"/>
          <w:szCs w:val="20"/>
          <w:lang w:eastAsia="zh-CN"/>
        </w:rPr>
        <w:t>律师</w:t>
      </w:r>
      <w:r w:rsidR="00CD5D6D">
        <w:rPr>
          <w:rFonts w:ascii="SimSun" w:hAnsi="SimSun" w:hint="eastAsia"/>
          <w:sz w:val="21"/>
          <w:szCs w:val="20"/>
          <w:lang w:eastAsia="zh-CN"/>
        </w:rPr>
        <w:t>可以获得海量</w:t>
      </w:r>
      <w:r w:rsidR="005731D5" w:rsidRPr="005731D5">
        <w:rPr>
          <w:rFonts w:ascii="SimSun" w:hAnsi="SimSun" w:hint="eastAsia"/>
          <w:sz w:val="21"/>
          <w:szCs w:val="20"/>
          <w:lang w:eastAsia="zh-CN"/>
        </w:rPr>
        <w:t>资料</w:t>
      </w:r>
      <w:r w:rsidR="00CD5D6D">
        <w:rPr>
          <w:rFonts w:ascii="SimSun" w:hAnsi="SimSun" w:hint="eastAsia"/>
          <w:sz w:val="21"/>
          <w:szCs w:val="20"/>
          <w:lang w:eastAsia="zh-CN"/>
        </w:rPr>
        <w:t>——产品通常已投放</w:t>
      </w:r>
      <w:r w:rsidR="005731D5" w:rsidRPr="005731D5">
        <w:rPr>
          <w:rFonts w:ascii="SimSun" w:hAnsi="SimSun" w:hint="eastAsia"/>
          <w:sz w:val="21"/>
          <w:szCs w:val="20"/>
          <w:lang w:eastAsia="zh-CN"/>
        </w:rPr>
        <w:t>市场，</w:t>
      </w:r>
      <w:r w:rsidR="00CD5D6D">
        <w:rPr>
          <w:rFonts w:ascii="SimSun" w:hAnsi="SimSun" w:hint="eastAsia"/>
          <w:sz w:val="21"/>
          <w:szCs w:val="20"/>
          <w:lang w:eastAsia="zh-CN"/>
        </w:rPr>
        <w:t>巨额利润值得为之打官司</w:t>
      </w:r>
      <w:r w:rsidR="005731D5" w:rsidRPr="005731D5">
        <w:rPr>
          <w:rFonts w:ascii="SimSun" w:hAnsi="SimSun" w:hint="eastAsia"/>
          <w:sz w:val="21"/>
          <w:szCs w:val="20"/>
          <w:lang w:eastAsia="zh-CN"/>
        </w:rPr>
        <w:t>，</w:t>
      </w:r>
      <w:r w:rsidR="00CD5D6D">
        <w:rPr>
          <w:rFonts w:ascii="SimSun" w:hAnsi="SimSun" w:hint="eastAsia"/>
          <w:sz w:val="21"/>
          <w:szCs w:val="20"/>
          <w:lang w:eastAsia="zh-CN"/>
        </w:rPr>
        <w:t>并且</w:t>
      </w:r>
      <w:r w:rsidR="005731D5" w:rsidRPr="005731D5">
        <w:rPr>
          <w:rFonts w:ascii="SimSun" w:hAnsi="SimSun" w:hint="eastAsia"/>
          <w:sz w:val="21"/>
          <w:szCs w:val="20"/>
          <w:lang w:eastAsia="zh-CN"/>
        </w:rPr>
        <w:t>双方</w:t>
      </w:r>
      <w:r w:rsidR="00CD5D6D">
        <w:rPr>
          <w:rFonts w:ascii="SimSun" w:hAnsi="SimSun" w:hint="eastAsia"/>
          <w:sz w:val="21"/>
          <w:szCs w:val="20"/>
          <w:lang w:eastAsia="zh-CN"/>
        </w:rPr>
        <w:t>都可以</w:t>
      </w:r>
      <w:r w:rsidR="005731D5" w:rsidRPr="005731D5">
        <w:rPr>
          <w:rFonts w:ascii="SimSun" w:hAnsi="SimSun" w:hint="eastAsia"/>
          <w:sz w:val="21"/>
          <w:szCs w:val="20"/>
          <w:lang w:eastAsia="zh-CN"/>
        </w:rPr>
        <w:t>通过</w:t>
      </w:r>
      <w:r w:rsidR="00CD5D6D">
        <w:rPr>
          <w:rFonts w:ascii="SimSun" w:hAnsi="SimSun" w:hint="eastAsia"/>
          <w:sz w:val="21"/>
          <w:szCs w:val="20"/>
          <w:lang w:eastAsia="zh-CN"/>
        </w:rPr>
        <w:t>调查程序获得所有相关信息</w:t>
      </w:r>
      <w:r w:rsidR="005731D5" w:rsidRPr="005731D5">
        <w:rPr>
          <w:rFonts w:ascii="SimSun" w:hAnsi="SimSun" w:hint="eastAsia"/>
          <w:sz w:val="21"/>
          <w:szCs w:val="20"/>
          <w:lang w:eastAsia="zh-CN"/>
        </w:rPr>
        <w:t>。</w:t>
      </w:r>
    </w:p>
    <w:p w:rsidR="00CF49C6" w:rsidRDefault="00CF49C6" w:rsidP="005A077A">
      <w:pPr>
        <w:spacing w:afterLines="50" w:after="120" w:line="340" w:lineRule="atLeast"/>
        <w:ind w:firstLine="567"/>
        <w:jc w:val="both"/>
        <w:rPr>
          <w:rFonts w:ascii="SimSun" w:hAnsi="SimSun"/>
          <w:sz w:val="21"/>
          <w:szCs w:val="20"/>
          <w:lang w:eastAsia="zh-CN"/>
        </w:rPr>
      </w:pPr>
      <w:r w:rsidRPr="00CF49C6">
        <w:rPr>
          <w:rFonts w:ascii="SimSun" w:hAnsi="SimSun" w:hint="eastAsia"/>
          <w:sz w:val="21"/>
          <w:szCs w:val="20"/>
          <w:lang w:eastAsia="zh-CN"/>
        </w:rPr>
        <w:t>在</w:t>
      </w:r>
      <w:r>
        <w:rPr>
          <w:rFonts w:ascii="SimSun" w:hAnsi="SimSun" w:hint="eastAsia"/>
          <w:sz w:val="21"/>
          <w:szCs w:val="20"/>
          <w:lang w:eastAsia="zh-CN"/>
        </w:rPr>
        <w:t>许可方面可不是这样的情况</w:t>
      </w:r>
      <w:r w:rsidRPr="00CF49C6">
        <w:rPr>
          <w:rFonts w:ascii="SimSun" w:hAnsi="SimSun" w:hint="eastAsia"/>
          <w:sz w:val="21"/>
          <w:szCs w:val="20"/>
          <w:lang w:eastAsia="zh-CN"/>
        </w:rPr>
        <w:t>。技术</w:t>
      </w:r>
      <w:r>
        <w:rPr>
          <w:rFonts w:ascii="SimSun" w:hAnsi="SimSun" w:hint="eastAsia"/>
          <w:sz w:val="21"/>
          <w:szCs w:val="20"/>
          <w:lang w:eastAsia="zh-CN"/>
        </w:rPr>
        <w:t>向可以投放市场的产品进行</w:t>
      </w:r>
      <w:r w:rsidRPr="00CF49C6">
        <w:rPr>
          <w:rFonts w:ascii="SimSun" w:hAnsi="SimSun" w:hint="eastAsia"/>
          <w:sz w:val="21"/>
          <w:szCs w:val="20"/>
          <w:lang w:eastAsia="zh-CN"/>
        </w:rPr>
        <w:t>转变</w:t>
      </w:r>
      <w:r>
        <w:rPr>
          <w:rFonts w:ascii="SimSun" w:hAnsi="SimSun" w:hint="eastAsia"/>
          <w:sz w:val="21"/>
          <w:szCs w:val="20"/>
          <w:lang w:eastAsia="zh-CN"/>
        </w:rPr>
        <w:t>的过程</w:t>
      </w:r>
      <w:r w:rsidRPr="00CF49C6">
        <w:rPr>
          <w:rFonts w:ascii="SimSun" w:hAnsi="SimSun" w:hint="eastAsia"/>
          <w:sz w:val="21"/>
          <w:szCs w:val="20"/>
          <w:lang w:eastAsia="zh-CN"/>
        </w:rPr>
        <w:t>刚</w:t>
      </w:r>
      <w:r>
        <w:rPr>
          <w:rFonts w:ascii="SimSun" w:hAnsi="SimSun" w:hint="eastAsia"/>
          <w:sz w:val="21"/>
          <w:szCs w:val="20"/>
          <w:lang w:eastAsia="zh-CN"/>
        </w:rPr>
        <w:t>刚</w:t>
      </w:r>
      <w:r w:rsidRPr="00CF49C6">
        <w:rPr>
          <w:rFonts w:ascii="SimSun" w:hAnsi="SimSun" w:hint="eastAsia"/>
          <w:sz w:val="21"/>
          <w:szCs w:val="20"/>
          <w:lang w:eastAsia="zh-CN"/>
        </w:rPr>
        <w:t>开始。</w:t>
      </w:r>
      <w:r>
        <w:rPr>
          <w:rFonts w:ascii="SimSun" w:hAnsi="SimSun" w:hint="eastAsia"/>
          <w:sz w:val="21"/>
          <w:szCs w:val="20"/>
          <w:lang w:eastAsia="zh-CN"/>
        </w:rPr>
        <w:t>不论是</w:t>
      </w:r>
      <w:r w:rsidRPr="00CF49C6">
        <w:rPr>
          <w:rFonts w:ascii="SimSun" w:hAnsi="SimSun" w:hint="eastAsia"/>
          <w:sz w:val="21"/>
          <w:szCs w:val="20"/>
          <w:lang w:eastAsia="zh-CN"/>
        </w:rPr>
        <w:t>未来市场需求</w:t>
      </w:r>
      <w:r>
        <w:rPr>
          <w:rFonts w:ascii="SimSun" w:hAnsi="SimSun" w:hint="eastAsia"/>
          <w:sz w:val="21"/>
          <w:szCs w:val="20"/>
          <w:lang w:eastAsia="zh-CN"/>
        </w:rPr>
        <w:t>，还是</w:t>
      </w:r>
      <w:r w:rsidRPr="00CF49C6">
        <w:rPr>
          <w:rFonts w:ascii="SimSun" w:hAnsi="SimSun" w:hint="eastAsia"/>
          <w:sz w:val="21"/>
          <w:szCs w:val="20"/>
          <w:lang w:eastAsia="zh-CN"/>
        </w:rPr>
        <w:t>技术</w:t>
      </w:r>
      <w:r>
        <w:rPr>
          <w:rFonts w:ascii="SimSun" w:hAnsi="SimSun" w:hint="eastAsia"/>
          <w:sz w:val="21"/>
          <w:szCs w:val="20"/>
          <w:lang w:eastAsia="zh-CN"/>
        </w:rPr>
        <w:t>上取得成功</w:t>
      </w:r>
      <w:r w:rsidR="00B13DD2">
        <w:rPr>
          <w:rFonts w:ascii="SimSun" w:hAnsi="SimSun" w:hint="eastAsia"/>
          <w:sz w:val="21"/>
          <w:szCs w:val="20"/>
          <w:lang w:eastAsia="zh-CN"/>
        </w:rPr>
        <w:t>的可能性，两方面都存在</w:t>
      </w:r>
      <w:r>
        <w:rPr>
          <w:rFonts w:ascii="SimSun" w:hAnsi="SimSun" w:hint="eastAsia"/>
          <w:sz w:val="21"/>
          <w:szCs w:val="20"/>
          <w:lang w:eastAsia="zh-CN"/>
        </w:rPr>
        <w:t>极大</w:t>
      </w:r>
      <w:r w:rsidRPr="00CF49C6">
        <w:rPr>
          <w:rFonts w:ascii="SimSun" w:hAnsi="SimSun" w:hint="eastAsia"/>
          <w:sz w:val="21"/>
          <w:szCs w:val="20"/>
          <w:lang w:eastAsia="zh-CN"/>
        </w:rPr>
        <w:t>的不确定性。信息</w:t>
      </w:r>
      <w:r>
        <w:rPr>
          <w:rFonts w:ascii="SimSun" w:hAnsi="SimSun" w:hint="eastAsia"/>
          <w:sz w:val="21"/>
          <w:szCs w:val="20"/>
          <w:lang w:eastAsia="zh-CN"/>
        </w:rPr>
        <w:t>极其</w:t>
      </w:r>
      <w:r w:rsidRPr="00CF49C6">
        <w:rPr>
          <w:rFonts w:ascii="SimSun" w:hAnsi="SimSun" w:hint="eastAsia"/>
          <w:sz w:val="21"/>
          <w:szCs w:val="20"/>
          <w:lang w:eastAsia="zh-CN"/>
        </w:rPr>
        <w:t>有限</w:t>
      </w:r>
      <w:r>
        <w:rPr>
          <w:rFonts w:ascii="SimSun" w:hAnsi="SimSun" w:hint="eastAsia"/>
          <w:sz w:val="21"/>
          <w:szCs w:val="20"/>
          <w:lang w:eastAsia="zh-CN"/>
        </w:rPr>
        <w:t>并且处于不</w:t>
      </w:r>
      <w:r w:rsidRPr="00CF49C6">
        <w:rPr>
          <w:rFonts w:ascii="SimSun" w:hAnsi="SimSun" w:hint="eastAsia"/>
          <w:sz w:val="21"/>
          <w:szCs w:val="20"/>
          <w:lang w:eastAsia="zh-CN"/>
        </w:rPr>
        <w:t>对称</w:t>
      </w:r>
      <w:r>
        <w:rPr>
          <w:rFonts w:ascii="SimSun" w:hAnsi="SimSun" w:hint="eastAsia"/>
          <w:sz w:val="21"/>
          <w:szCs w:val="20"/>
          <w:lang w:eastAsia="zh-CN"/>
        </w:rPr>
        <w:t>状态——进行谈判的</w:t>
      </w:r>
      <w:r w:rsidRPr="00CF49C6">
        <w:rPr>
          <w:rFonts w:ascii="SimSun" w:hAnsi="SimSun" w:hint="eastAsia"/>
          <w:sz w:val="21"/>
          <w:szCs w:val="20"/>
          <w:lang w:eastAsia="zh-CN"/>
        </w:rPr>
        <w:t>双方</w:t>
      </w:r>
      <w:r>
        <w:rPr>
          <w:rFonts w:ascii="SimSun" w:hAnsi="SimSun" w:hint="eastAsia"/>
          <w:sz w:val="21"/>
          <w:szCs w:val="20"/>
          <w:lang w:eastAsia="zh-CN"/>
        </w:rPr>
        <w:t>均</w:t>
      </w:r>
      <w:r w:rsidRPr="00CF49C6">
        <w:rPr>
          <w:rFonts w:ascii="SimSun" w:hAnsi="SimSun" w:hint="eastAsia"/>
          <w:sz w:val="21"/>
          <w:szCs w:val="20"/>
          <w:lang w:eastAsia="zh-CN"/>
        </w:rPr>
        <w:t>没有义务</w:t>
      </w:r>
      <w:r>
        <w:rPr>
          <w:rFonts w:ascii="SimSun" w:hAnsi="SimSun" w:hint="eastAsia"/>
          <w:sz w:val="21"/>
          <w:szCs w:val="20"/>
          <w:lang w:eastAsia="zh-CN"/>
        </w:rPr>
        <w:t>与另一方</w:t>
      </w:r>
      <w:r w:rsidRPr="00CF49C6">
        <w:rPr>
          <w:rFonts w:ascii="SimSun" w:hAnsi="SimSun" w:hint="eastAsia"/>
          <w:sz w:val="21"/>
          <w:szCs w:val="20"/>
          <w:lang w:eastAsia="zh-CN"/>
        </w:rPr>
        <w:t>分享</w:t>
      </w:r>
      <w:r>
        <w:rPr>
          <w:rFonts w:ascii="SimSun" w:hAnsi="SimSun" w:hint="eastAsia"/>
          <w:sz w:val="21"/>
          <w:szCs w:val="20"/>
          <w:lang w:eastAsia="zh-CN"/>
        </w:rPr>
        <w:t>自己的</w:t>
      </w:r>
      <w:r w:rsidRPr="00CF49C6">
        <w:rPr>
          <w:rFonts w:ascii="SimSun" w:hAnsi="SimSun" w:hint="eastAsia"/>
          <w:sz w:val="21"/>
          <w:szCs w:val="20"/>
          <w:lang w:eastAsia="zh-CN"/>
        </w:rPr>
        <w:t>知识，</w:t>
      </w:r>
      <w:r>
        <w:rPr>
          <w:rFonts w:ascii="SimSun" w:hAnsi="SimSun" w:hint="eastAsia"/>
          <w:sz w:val="21"/>
          <w:szCs w:val="20"/>
          <w:lang w:eastAsia="zh-CN"/>
        </w:rPr>
        <w:t>通常也</w:t>
      </w:r>
      <w:r w:rsidRPr="00CF49C6">
        <w:rPr>
          <w:rFonts w:ascii="SimSun" w:hAnsi="SimSun" w:hint="eastAsia"/>
          <w:sz w:val="21"/>
          <w:szCs w:val="20"/>
          <w:lang w:eastAsia="zh-CN"/>
        </w:rPr>
        <w:t>不</w:t>
      </w:r>
      <w:r>
        <w:rPr>
          <w:rFonts w:ascii="SimSun" w:hAnsi="SimSun" w:hint="eastAsia"/>
          <w:sz w:val="21"/>
          <w:szCs w:val="20"/>
          <w:lang w:eastAsia="zh-CN"/>
        </w:rPr>
        <w:t>愿</w:t>
      </w:r>
      <w:r w:rsidRPr="00CF49C6">
        <w:rPr>
          <w:rFonts w:ascii="SimSun" w:hAnsi="SimSun" w:hint="eastAsia"/>
          <w:sz w:val="21"/>
          <w:szCs w:val="20"/>
          <w:lang w:eastAsia="zh-CN"/>
        </w:rPr>
        <w:t>分享</w:t>
      </w:r>
      <w:r>
        <w:rPr>
          <w:rFonts w:ascii="SimSun" w:hAnsi="SimSun" w:hint="eastAsia"/>
          <w:sz w:val="21"/>
          <w:szCs w:val="20"/>
          <w:lang w:eastAsia="zh-CN"/>
        </w:rPr>
        <w:t>任何东西</w:t>
      </w:r>
      <w:r w:rsidRPr="00CF49C6">
        <w:rPr>
          <w:rFonts w:ascii="SimSun" w:hAnsi="SimSun" w:hint="eastAsia"/>
          <w:sz w:val="21"/>
          <w:szCs w:val="20"/>
          <w:lang w:eastAsia="zh-CN"/>
        </w:rPr>
        <w:t>。</w:t>
      </w:r>
      <w:r w:rsidR="00B13DD2">
        <w:rPr>
          <w:rFonts w:ascii="SimSun" w:hAnsi="SimSun" w:hint="eastAsia"/>
          <w:sz w:val="21"/>
          <w:szCs w:val="20"/>
          <w:lang w:eastAsia="zh-CN"/>
        </w:rPr>
        <w:t>关于</w:t>
      </w:r>
      <w:r w:rsidRPr="00CF49C6">
        <w:rPr>
          <w:rFonts w:ascii="SimSun" w:hAnsi="SimSun" w:hint="eastAsia"/>
          <w:sz w:val="21"/>
          <w:szCs w:val="20"/>
          <w:lang w:eastAsia="zh-CN"/>
        </w:rPr>
        <w:t>许可估值的第一本书直到1999年</w:t>
      </w:r>
      <w:r>
        <w:rPr>
          <w:rFonts w:ascii="SimSun" w:hAnsi="SimSun" w:hint="eastAsia"/>
          <w:sz w:val="21"/>
          <w:szCs w:val="20"/>
          <w:lang w:eastAsia="zh-CN"/>
        </w:rPr>
        <w:t>才出版</w:t>
      </w:r>
      <w:r w:rsidRPr="00CF49C6">
        <w:rPr>
          <w:rFonts w:ascii="SimSun" w:hAnsi="SimSun" w:hint="eastAsia"/>
          <w:sz w:val="21"/>
          <w:szCs w:val="20"/>
          <w:lang w:eastAsia="zh-CN"/>
        </w:rPr>
        <w:t>，因此</w:t>
      </w:r>
      <w:r>
        <w:rPr>
          <w:rFonts w:ascii="SimSun" w:hAnsi="SimSun" w:hint="eastAsia"/>
          <w:sz w:val="21"/>
          <w:szCs w:val="20"/>
          <w:lang w:eastAsia="zh-CN"/>
        </w:rPr>
        <w:t>Stevens</w:t>
      </w:r>
      <w:r w:rsidRPr="00CF49C6">
        <w:rPr>
          <w:rFonts w:ascii="SimSun" w:hAnsi="SimSun" w:hint="eastAsia"/>
          <w:sz w:val="21"/>
          <w:szCs w:val="20"/>
          <w:lang w:eastAsia="zh-CN"/>
        </w:rPr>
        <w:t>博士必须开发自己的方法。</w:t>
      </w:r>
    </w:p>
    <w:p w:rsidR="003E5023" w:rsidRDefault="00B13DD2" w:rsidP="005A077A">
      <w:pPr>
        <w:spacing w:afterLines="50" w:after="120" w:line="340" w:lineRule="atLeast"/>
        <w:ind w:firstLine="567"/>
        <w:jc w:val="both"/>
        <w:rPr>
          <w:rFonts w:ascii="SimSun" w:hAnsi="SimSun"/>
          <w:sz w:val="21"/>
          <w:szCs w:val="20"/>
          <w:lang w:eastAsia="zh-CN"/>
        </w:rPr>
      </w:pPr>
      <w:r>
        <w:rPr>
          <w:rFonts w:ascii="SimSun" w:hAnsi="SimSun" w:hint="eastAsia"/>
          <w:sz w:val="21"/>
          <w:szCs w:val="20"/>
          <w:lang w:eastAsia="zh-CN"/>
        </w:rPr>
        <w:t>本</w:t>
      </w:r>
      <w:r w:rsidR="000C20C8">
        <w:rPr>
          <w:rFonts w:ascii="SimSun" w:hAnsi="SimSun" w:hint="eastAsia"/>
          <w:sz w:val="21"/>
          <w:szCs w:val="20"/>
          <w:lang w:eastAsia="zh-CN"/>
        </w:rPr>
        <w:t>手册包括若干节</w:t>
      </w:r>
      <w:r w:rsidR="003E5023">
        <w:rPr>
          <w:rFonts w:ascii="SimSun" w:hAnsi="SimSun" w:hint="eastAsia"/>
          <w:sz w:val="21"/>
          <w:szCs w:val="20"/>
          <w:lang w:eastAsia="zh-CN"/>
        </w:rPr>
        <w:t>。</w:t>
      </w:r>
    </w:p>
    <w:p w:rsidR="00CF49C6" w:rsidRDefault="00B13DD2" w:rsidP="005A077A">
      <w:pPr>
        <w:spacing w:afterLines="50" w:after="120" w:line="340" w:lineRule="atLeast"/>
        <w:ind w:firstLine="567"/>
        <w:jc w:val="both"/>
        <w:rPr>
          <w:rFonts w:ascii="SimSun" w:hAnsi="SimSun"/>
          <w:sz w:val="21"/>
          <w:szCs w:val="20"/>
          <w:lang w:eastAsia="zh-CN"/>
        </w:rPr>
      </w:pPr>
      <w:r>
        <w:rPr>
          <w:rFonts w:ascii="SimSun" w:hAnsi="SimSun" w:hint="eastAsia"/>
          <w:sz w:val="21"/>
          <w:szCs w:val="20"/>
          <w:lang w:eastAsia="zh-CN"/>
        </w:rPr>
        <w:t>手册</w:t>
      </w:r>
      <w:r w:rsidR="00CF49C6" w:rsidRPr="00CF49C6">
        <w:rPr>
          <w:rFonts w:ascii="SimSun" w:hAnsi="SimSun" w:hint="eastAsia"/>
          <w:sz w:val="21"/>
          <w:szCs w:val="20"/>
          <w:lang w:eastAsia="zh-CN"/>
        </w:rPr>
        <w:t>首先</w:t>
      </w:r>
      <w:r w:rsidR="003E5023">
        <w:rPr>
          <w:rFonts w:ascii="SimSun" w:hAnsi="SimSun" w:hint="eastAsia"/>
          <w:sz w:val="21"/>
          <w:szCs w:val="20"/>
          <w:lang w:eastAsia="zh-CN"/>
        </w:rPr>
        <w:t>讨论的</w:t>
      </w:r>
      <w:r w:rsidR="00CF49C6" w:rsidRPr="00CF49C6">
        <w:rPr>
          <w:rFonts w:ascii="SimSun" w:hAnsi="SimSun" w:hint="eastAsia"/>
          <w:sz w:val="21"/>
          <w:szCs w:val="20"/>
          <w:lang w:eastAsia="zh-CN"/>
        </w:rPr>
        <w:t>是</w:t>
      </w:r>
      <w:r w:rsidR="003E5023">
        <w:rPr>
          <w:rFonts w:ascii="SimSun" w:hAnsi="SimSun" w:hint="eastAsia"/>
          <w:sz w:val="21"/>
          <w:szCs w:val="20"/>
          <w:lang w:eastAsia="zh-CN"/>
        </w:rPr>
        <w:t>，</w:t>
      </w:r>
      <w:r>
        <w:rPr>
          <w:rFonts w:ascii="SimSun" w:hAnsi="SimSun" w:hint="eastAsia"/>
          <w:sz w:val="21"/>
          <w:szCs w:val="20"/>
          <w:lang w:eastAsia="zh-CN"/>
        </w:rPr>
        <w:t>当人</w:t>
      </w:r>
      <w:r w:rsidR="00CF49C6" w:rsidRPr="00CF49C6">
        <w:rPr>
          <w:rFonts w:ascii="SimSun" w:hAnsi="SimSun" w:hint="eastAsia"/>
          <w:sz w:val="21"/>
          <w:szCs w:val="20"/>
          <w:lang w:eastAsia="zh-CN"/>
        </w:rPr>
        <w:t>们</w:t>
      </w:r>
      <w:r w:rsidR="003E5023">
        <w:rPr>
          <w:rFonts w:ascii="SimSun" w:hAnsi="SimSun" w:hint="eastAsia"/>
          <w:sz w:val="21"/>
          <w:szCs w:val="20"/>
          <w:lang w:eastAsia="zh-CN"/>
        </w:rPr>
        <w:t>谈及</w:t>
      </w:r>
      <w:r w:rsidR="00CF49C6" w:rsidRPr="00CF49C6">
        <w:rPr>
          <w:rFonts w:ascii="SimSun" w:hAnsi="SimSun" w:hint="eastAsia"/>
          <w:sz w:val="21"/>
          <w:szCs w:val="20"/>
          <w:lang w:eastAsia="zh-CN"/>
        </w:rPr>
        <w:t>技术</w:t>
      </w:r>
      <w:r w:rsidR="003E5023">
        <w:rPr>
          <w:rFonts w:ascii="SimSun" w:hAnsi="SimSun" w:hint="eastAsia"/>
          <w:sz w:val="21"/>
          <w:szCs w:val="20"/>
          <w:lang w:eastAsia="zh-CN"/>
        </w:rPr>
        <w:t>时，“</w:t>
      </w:r>
      <w:r w:rsidR="003E5023" w:rsidRPr="00CF49C6">
        <w:rPr>
          <w:rFonts w:ascii="SimSun" w:hAnsi="SimSun" w:hint="eastAsia"/>
          <w:sz w:val="21"/>
          <w:szCs w:val="20"/>
          <w:lang w:eastAsia="zh-CN"/>
        </w:rPr>
        <w:t>估值”</w:t>
      </w:r>
      <w:r w:rsidR="003E5023">
        <w:rPr>
          <w:rFonts w:ascii="SimSun" w:hAnsi="SimSun" w:hint="eastAsia"/>
          <w:sz w:val="21"/>
          <w:szCs w:val="20"/>
          <w:lang w:eastAsia="zh-CN"/>
        </w:rPr>
        <w:t>到底是指什么</w:t>
      </w:r>
      <w:r w:rsidR="00CF49C6" w:rsidRPr="00CF49C6">
        <w:rPr>
          <w:rFonts w:ascii="SimSun" w:hAnsi="SimSun" w:hint="eastAsia"/>
          <w:sz w:val="21"/>
          <w:szCs w:val="20"/>
          <w:lang w:eastAsia="zh-CN"/>
        </w:rPr>
        <w:t>。技术</w:t>
      </w:r>
      <w:r w:rsidR="003E5023">
        <w:rPr>
          <w:rFonts w:ascii="SimSun" w:hAnsi="SimSun" w:hint="eastAsia"/>
          <w:sz w:val="21"/>
          <w:szCs w:val="20"/>
          <w:lang w:eastAsia="zh-CN"/>
        </w:rPr>
        <w:t>不论是进行</w:t>
      </w:r>
      <w:r w:rsidR="00CF49C6" w:rsidRPr="00CF49C6">
        <w:rPr>
          <w:rFonts w:ascii="SimSun" w:hAnsi="SimSun" w:hint="eastAsia"/>
          <w:sz w:val="21"/>
          <w:szCs w:val="20"/>
          <w:lang w:eastAsia="zh-CN"/>
        </w:rPr>
        <w:t>许可</w:t>
      </w:r>
      <w:r w:rsidR="003E5023">
        <w:rPr>
          <w:rFonts w:ascii="SimSun" w:hAnsi="SimSun" w:hint="eastAsia"/>
          <w:sz w:val="21"/>
          <w:szCs w:val="20"/>
          <w:lang w:eastAsia="zh-CN"/>
        </w:rPr>
        <w:t>还是</w:t>
      </w:r>
      <w:r w:rsidR="00CF49C6" w:rsidRPr="00CF49C6">
        <w:rPr>
          <w:rFonts w:ascii="SimSun" w:hAnsi="SimSun" w:hint="eastAsia"/>
          <w:sz w:val="21"/>
          <w:szCs w:val="20"/>
          <w:lang w:eastAsia="zh-CN"/>
        </w:rPr>
        <w:t>销售，</w:t>
      </w:r>
      <w:r w:rsidR="003E5023">
        <w:rPr>
          <w:rFonts w:ascii="SimSun" w:hAnsi="SimSun" w:hint="eastAsia"/>
          <w:sz w:val="21"/>
          <w:szCs w:val="20"/>
          <w:lang w:eastAsia="zh-CN"/>
        </w:rPr>
        <w:t>通常并非</w:t>
      </w:r>
      <w:r>
        <w:rPr>
          <w:rFonts w:ascii="SimSun" w:hAnsi="SimSun" w:hint="eastAsia"/>
          <w:sz w:val="21"/>
          <w:szCs w:val="20"/>
          <w:lang w:eastAsia="zh-CN"/>
        </w:rPr>
        <w:t>在前期</w:t>
      </w:r>
      <w:r w:rsidR="003E5023">
        <w:rPr>
          <w:rFonts w:ascii="SimSun" w:hAnsi="SimSun" w:hint="eastAsia"/>
          <w:sz w:val="21"/>
          <w:szCs w:val="20"/>
          <w:lang w:eastAsia="zh-CN"/>
        </w:rPr>
        <w:t>一次性为它支付一笔</w:t>
      </w:r>
      <w:r w:rsidR="00CF49C6" w:rsidRPr="00CF49C6">
        <w:rPr>
          <w:rFonts w:ascii="SimSun" w:hAnsi="SimSun" w:hint="eastAsia"/>
          <w:sz w:val="21"/>
          <w:szCs w:val="20"/>
          <w:lang w:eastAsia="zh-CN"/>
        </w:rPr>
        <w:t>款</w:t>
      </w:r>
      <w:r>
        <w:rPr>
          <w:rFonts w:ascii="SimSun" w:hAnsi="SimSun" w:hint="eastAsia"/>
          <w:sz w:val="21"/>
          <w:szCs w:val="20"/>
          <w:lang w:eastAsia="zh-CN"/>
        </w:rPr>
        <w:t>项</w:t>
      </w:r>
      <w:r w:rsidR="003E5023">
        <w:rPr>
          <w:rFonts w:ascii="SimSun" w:hAnsi="SimSun" w:hint="eastAsia"/>
          <w:sz w:val="21"/>
          <w:szCs w:val="20"/>
          <w:lang w:eastAsia="zh-CN"/>
        </w:rPr>
        <w:t>就结束了</w:t>
      </w:r>
      <w:r w:rsidR="00CF49C6" w:rsidRPr="00CF49C6">
        <w:rPr>
          <w:rFonts w:ascii="SimSun" w:hAnsi="SimSun" w:hint="eastAsia"/>
          <w:sz w:val="21"/>
          <w:szCs w:val="20"/>
          <w:lang w:eastAsia="zh-CN"/>
        </w:rPr>
        <w:t>。事实上，大多数技术的价值</w:t>
      </w:r>
      <w:r w:rsidR="003E5023">
        <w:rPr>
          <w:rFonts w:ascii="SimSun" w:hAnsi="SimSun" w:hint="eastAsia"/>
          <w:sz w:val="21"/>
          <w:szCs w:val="20"/>
          <w:lang w:eastAsia="zh-CN"/>
        </w:rPr>
        <w:t>，由于</w:t>
      </w:r>
      <w:r w:rsidR="003E5023" w:rsidRPr="00CF49C6">
        <w:rPr>
          <w:rFonts w:ascii="SimSun" w:hAnsi="SimSun" w:hint="eastAsia"/>
          <w:sz w:val="21"/>
          <w:szCs w:val="20"/>
          <w:lang w:eastAsia="zh-CN"/>
        </w:rPr>
        <w:t>以上讨论的技术和市场风险</w:t>
      </w:r>
      <w:r w:rsidR="003E5023">
        <w:rPr>
          <w:rFonts w:ascii="SimSun" w:hAnsi="SimSun" w:hint="eastAsia"/>
          <w:sz w:val="21"/>
          <w:szCs w:val="20"/>
          <w:lang w:eastAsia="zh-CN"/>
        </w:rPr>
        <w:t>，在进行许可的初始</w:t>
      </w:r>
      <w:r w:rsidR="00CF49C6" w:rsidRPr="00CF49C6">
        <w:rPr>
          <w:rFonts w:ascii="SimSun" w:hAnsi="SimSun" w:hint="eastAsia"/>
          <w:sz w:val="21"/>
          <w:szCs w:val="20"/>
          <w:lang w:eastAsia="zh-CN"/>
        </w:rPr>
        <w:t>阶段</w:t>
      </w:r>
      <w:r w:rsidR="003E5023">
        <w:rPr>
          <w:rFonts w:ascii="SimSun" w:hAnsi="SimSun" w:hint="eastAsia"/>
          <w:sz w:val="21"/>
          <w:szCs w:val="20"/>
          <w:lang w:eastAsia="zh-CN"/>
        </w:rPr>
        <w:t>都</w:t>
      </w:r>
      <w:r w:rsidR="00CF49C6" w:rsidRPr="00CF49C6">
        <w:rPr>
          <w:rFonts w:ascii="SimSun" w:hAnsi="SimSun" w:hint="eastAsia"/>
          <w:sz w:val="21"/>
          <w:szCs w:val="20"/>
          <w:lang w:eastAsia="zh-CN"/>
        </w:rPr>
        <w:t>比较低，因此技术</w:t>
      </w:r>
      <w:r>
        <w:rPr>
          <w:rFonts w:ascii="SimSun" w:hAnsi="SimSun" w:hint="eastAsia"/>
          <w:sz w:val="21"/>
          <w:szCs w:val="20"/>
          <w:lang w:eastAsia="zh-CN"/>
        </w:rPr>
        <w:t>持有</w:t>
      </w:r>
      <w:r w:rsidR="00CF49C6" w:rsidRPr="00CF49C6">
        <w:rPr>
          <w:rFonts w:ascii="SimSun" w:hAnsi="SimSun" w:hint="eastAsia"/>
          <w:sz w:val="21"/>
          <w:szCs w:val="20"/>
          <w:lang w:eastAsia="zh-CN"/>
        </w:rPr>
        <w:t>者</w:t>
      </w:r>
      <w:r w:rsidR="003E5023">
        <w:rPr>
          <w:rFonts w:ascii="SimSun" w:hAnsi="SimSun" w:hint="eastAsia"/>
          <w:sz w:val="21"/>
          <w:szCs w:val="20"/>
          <w:lang w:eastAsia="zh-CN"/>
        </w:rPr>
        <w:t>一般</w:t>
      </w:r>
      <w:r w:rsidR="00CF49C6" w:rsidRPr="00CF49C6">
        <w:rPr>
          <w:rFonts w:ascii="SimSun" w:hAnsi="SimSun" w:hint="eastAsia"/>
          <w:sz w:val="21"/>
          <w:szCs w:val="20"/>
          <w:lang w:eastAsia="zh-CN"/>
        </w:rPr>
        <w:t>不希望</w:t>
      </w:r>
      <w:r w:rsidR="00C320CA">
        <w:rPr>
          <w:rFonts w:ascii="SimSun" w:hAnsi="SimSun" w:hint="eastAsia"/>
          <w:sz w:val="21"/>
          <w:szCs w:val="20"/>
          <w:lang w:eastAsia="zh-CN"/>
        </w:rPr>
        <w:t>先期</w:t>
      </w:r>
      <w:r>
        <w:rPr>
          <w:rFonts w:ascii="SimSun" w:hAnsi="SimSun" w:hint="eastAsia"/>
          <w:sz w:val="21"/>
          <w:szCs w:val="20"/>
          <w:lang w:eastAsia="zh-CN"/>
        </w:rPr>
        <w:t>收</w:t>
      </w:r>
      <w:r w:rsidR="003E5023">
        <w:rPr>
          <w:rFonts w:ascii="SimSun" w:hAnsi="SimSun" w:hint="eastAsia"/>
          <w:sz w:val="21"/>
          <w:szCs w:val="20"/>
          <w:lang w:eastAsia="zh-CN"/>
        </w:rPr>
        <w:t>款</w:t>
      </w:r>
      <w:r w:rsidR="00CF49C6" w:rsidRPr="00CF49C6">
        <w:rPr>
          <w:rFonts w:ascii="SimSun" w:hAnsi="SimSun" w:hint="eastAsia"/>
          <w:sz w:val="21"/>
          <w:szCs w:val="20"/>
          <w:lang w:eastAsia="zh-CN"/>
        </w:rPr>
        <w:t>。</w:t>
      </w:r>
      <w:r w:rsidR="003E5023">
        <w:rPr>
          <w:rFonts w:ascii="SimSun" w:hAnsi="SimSun" w:hint="eastAsia"/>
          <w:sz w:val="21"/>
          <w:szCs w:val="20"/>
          <w:lang w:eastAsia="zh-CN"/>
        </w:rPr>
        <w:t>这样</w:t>
      </w:r>
      <w:r w:rsidR="00CF49C6" w:rsidRPr="00CF49C6">
        <w:rPr>
          <w:rFonts w:ascii="SimSun" w:hAnsi="SimSun" w:hint="eastAsia"/>
          <w:sz w:val="21"/>
          <w:szCs w:val="20"/>
          <w:lang w:eastAsia="zh-CN"/>
        </w:rPr>
        <w:t>，谈判</w:t>
      </w:r>
      <w:r w:rsidR="003E5023">
        <w:rPr>
          <w:rFonts w:ascii="SimSun" w:hAnsi="SimSun" w:hint="eastAsia"/>
          <w:sz w:val="21"/>
          <w:szCs w:val="20"/>
          <w:lang w:eastAsia="zh-CN"/>
        </w:rPr>
        <w:t>者</w:t>
      </w:r>
      <w:r w:rsidR="00CF49C6" w:rsidRPr="00CF49C6">
        <w:rPr>
          <w:rFonts w:ascii="SimSun" w:hAnsi="SimSun" w:hint="eastAsia"/>
          <w:sz w:val="21"/>
          <w:szCs w:val="20"/>
          <w:lang w:eastAsia="zh-CN"/>
        </w:rPr>
        <w:t>通常试图</w:t>
      </w:r>
      <w:r w:rsidR="003E5023">
        <w:rPr>
          <w:rFonts w:ascii="SimSun" w:hAnsi="SimSun" w:hint="eastAsia"/>
          <w:sz w:val="21"/>
          <w:szCs w:val="20"/>
          <w:lang w:eastAsia="zh-CN"/>
        </w:rPr>
        <w:t>就</w:t>
      </w:r>
      <w:r w:rsidR="00CF49C6" w:rsidRPr="00CF49C6">
        <w:rPr>
          <w:rFonts w:ascii="SimSun" w:hAnsi="SimSun" w:hint="eastAsia"/>
          <w:sz w:val="21"/>
          <w:szCs w:val="20"/>
          <w:lang w:eastAsia="zh-CN"/>
        </w:rPr>
        <w:t>一</w:t>
      </w:r>
      <w:r w:rsidR="003E5023">
        <w:rPr>
          <w:rFonts w:ascii="SimSun" w:hAnsi="SimSun" w:hint="eastAsia"/>
          <w:sz w:val="21"/>
          <w:szCs w:val="20"/>
          <w:lang w:eastAsia="zh-CN"/>
        </w:rPr>
        <w:t>套条款达成共识，这样的条款可以</w:t>
      </w:r>
      <w:r w:rsidR="003E5023" w:rsidRPr="00CF49C6">
        <w:rPr>
          <w:rFonts w:ascii="SimSun" w:hAnsi="SimSun" w:hint="eastAsia"/>
          <w:sz w:val="21"/>
          <w:szCs w:val="20"/>
          <w:lang w:eastAsia="zh-CN"/>
        </w:rPr>
        <w:t>随着时间的推移</w:t>
      </w:r>
      <w:r w:rsidR="00EA5CC2">
        <w:rPr>
          <w:rFonts w:ascii="SimSun" w:hAnsi="SimSun" w:hint="eastAsia"/>
          <w:sz w:val="21"/>
          <w:szCs w:val="20"/>
          <w:lang w:eastAsia="zh-CN"/>
        </w:rPr>
        <w:t>从</w:t>
      </w:r>
      <w:r w:rsidR="00CF49C6" w:rsidRPr="00CF49C6">
        <w:rPr>
          <w:rFonts w:ascii="SimSun" w:hAnsi="SimSun" w:hint="eastAsia"/>
          <w:sz w:val="21"/>
          <w:szCs w:val="20"/>
          <w:lang w:eastAsia="zh-CN"/>
        </w:rPr>
        <w:t>技术</w:t>
      </w:r>
      <w:r w:rsidR="00EA5CC2">
        <w:rPr>
          <w:rFonts w:ascii="SimSun" w:hAnsi="SimSun" w:hint="eastAsia"/>
          <w:sz w:val="21"/>
          <w:szCs w:val="20"/>
          <w:lang w:eastAsia="zh-CN"/>
        </w:rPr>
        <w:t>中提取</w:t>
      </w:r>
      <w:r w:rsidR="00CF49C6" w:rsidRPr="00CF49C6">
        <w:rPr>
          <w:rFonts w:ascii="SimSun" w:hAnsi="SimSun" w:hint="eastAsia"/>
          <w:sz w:val="21"/>
          <w:szCs w:val="20"/>
          <w:lang w:eastAsia="zh-CN"/>
        </w:rPr>
        <w:t>价值，</w:t>
      </w:r>
      <w:r w:rsidR="003E5023">
        <w:rPr>
          <w:rFonts w:ascii="SimSun" w:hAnsi="SimSun" w:hint="eastAsia"/>
          <w:sz w:val="21"/>
          <w:szCs w:val="20"/>
          <w:lang w:eastAsia="zh-CN"/>
        </w:rPr>
        <w:t>从而使付款</w:t>
      </w:r>
      <w:proofErr w:type="gramStart"/>
      <w:r w:rsidR="003E5023">
        <w:rPr>
          <w:rFonts w:ascii="SimSun" w:hAnsi="SimSun" w:hint="eastAsia"/>
          <w:sz w:val="21"/>
          <w:szCs w:val="20"/>
          <w:lang w:eastAsia="zh-CN"/>
        </w:rPr>
        <w:t>额随着</w:t>
      </w:r>
      <w:proofErr w:type="gramEnd"/>
      <w:r w:rsidR="00CF49C6" w:rsidRPr="00CF49C6">
        <w:rPr>
          <w:rFonts w:ascii="SimSun" w:hAnsi="SimSun" w:hint="eastAsia"/>
          <w:sz w:val="21"/>
          <w:szCs w:val="20"/>
          <w:lang w:eastAsia="zh-CN"/>
        </w:rPr>
        <w:t>技术</w:t>
      </w:r>
      <w:r w:rsidR="003E5023">
        <w:rPr>
          <w:rFonts w:ascii="SimSun" w:hAnsi="SimSun" w:hint="eastAsia"/>
          <w:sz w:val="21"/>
          <w:szCs w:val="20"/>
          <w:lang w:eastAsia="zh-CN"/>
        </w:rPr>
        <w:t>逐渐</w:t>
      </w:r>
      <w:r w:rsidR="00CF49C6" w:rsidRPr="00CF49C6">
        <w:rPr>
          <w:rFonts w:ascii="SimSun" w:hAnsi="SimSun" w:hint="eastAsia"/>
          <w:sz w:val="21"/>
          <w:szCs w:val="20"/>
          <w:lang w:eastAsia="zh-CN"/>
        </w:rPr>
        <w:t>接近</w:t>
      </w:r>
      <w:r w:rsidR="003E5023">
        <w:rPr>
          <w:rFonts w:ascii="SimSun" w:hAnsi="SimSun" w:hint="eastAsia"/>
          <w:sz w:val="21"/>
          <w:szCs w:val="20"/>
          <w:lang w:eastAsia="zh-CN"/>
        </w:rPr>
        <w:t>市场并最终</w:t>
      </w:r>
      <w:r w:rsidR="00CF49C6" w:rsidRPr="00CF49C6">
        <w:rPr>
          <w:rFonts w:ascii="SimSun" w:hAnsi="SimSun" w:hint="eastAsia"/>
          <w:sz w:val="21"/>
          <w:szCs w:val="20"/>
          <w:lang w:eastAsia="zh-CN"/>
        </w:rPr>
        <w:t>进入市场</w:t>
      </w:r>
      <w:r w:rsidR="003E5023">
        <w:rPr>
          <w:rFonts w:ascii="SimSun" w:hAnsi="SimSun" w:hint="eastAsia"/>
          <w:sz w:val="21"/>
          <w:szCs w:val="20"/>
          <w:lang w:eastAsia="zh-CN"/>
        </w:rPr>
        <w:t>而不断提高</w:t>
      </w:r>
      <w:r w:rsidR="00CF49C6" w:rsidRPr="00CF49C6">
        <w:rPr>
          <w:rFonts w:ascii="SimSun" w:hAnsi="SimSun" w:hint="eastAsia"/>
          <w:sz w:val="21"/>
          <w:szCs w:val="20"/>
          <w:lang w:eastAsia="zh-CN"/>
        </w:rPr>
        <w:t>。</w:t>
      </w:r>
    </w:p>
    <w:p w:rsidR="00002C74" w:rsidRDefault="000C20C8" w:rsidP="005A077A">
      <w:pPr>
        <w:spacing w:afterLines="50" w:after="120" w:line="340" w:lineRule="atLeast"/>
        <w:ind w:firstLine="567"/>
        <w:jc w:val="both"/>
        <w:rPr>
          <w:rFonts w:ascii="SimSun" w:hAnsi="SimSun"/>
          <w:sz w:val="21"/>
          <w:szCs w:val="20"/>
          <w:lang w:eastAsia="zh-CN"/>
        </w:rPr>
      </w:pPr>
      <w:r>
        <w:rPr>
          <w:rFonts w:ascii="SimSun" w:hAnsi="SimSun" w:hint="eastAsia"/>
          <w:sz w:val="21"/>
          <w:szCs w:val="20"/>
          <w:lang w:eastAsia="zh-CN"/>
        </w:rPr>
        <w:t>接下来</w:t>
      </w:r>
      <w:r w:rsidR="00A22F0E">
        <w:rPr>
          <w:rFonts w:ascii="SimSun" w:hAnsi="SimSun" w:hint="eastAsia"/>
          <w:sz w:val="21"/>
          <w:szCs w:val="20"/>
          <w:lang w:eastAsia="zh-CN"/>
        </w:rPr>
        <w:t>，手册</w:t>
      </w:r>
      <w:r>
        <w:rPr>
          <w:rFonts w:ascii="SimSun" w:hAnsi="SimSun" w:hint="eastAsia"/>
          <w:sz w:val="21"/>
          <w:szCs w:val="20"/>
          <w:lang w:eastAsia="zh-CN"/>
        </w:rPr>
        <w:t>对</w:t>
      </w:r>
      <w:r w:rsidR="00927021" w:rsidRPr="00927021">
        <w:rPr>
          <w:rFonts w:ascii="SimSun" w:hAnsi="SimSun" w:hint="eastAsia"/>
          <w:sz w:val="21"/>
          <w:szCs w:val="20"/>
          <w:lang w:eastAsia="zh-CN"/>
        </w:rPr>
        <w:t>许可协议</w:t>
      </w:r>
      <w:r>
        <w:rPr>
          <w:rFonts w:ascii="SimSun" w:hAnsi="SimSun" w:hint="eastAsia"/>
          <w:sz w:val="21"/>
          <w:szCs w:val="20"/>
          <w:lang w:eastAsia="zh-CN"/>
        </w:rPr>
        <w:t>中允许价值提取随时间进行的各种财务条款进行了审查。通过</w:t>
      </w:r>
      <w:r w:rsidR="00927021" w:rsidRPr="00927021">
        <w:rPr>
          <w:rFonts w:ascii="SimSun" w:hAnsi="SimSun" w:hint="eastAsia"/>
          <w:sz w:val="21"/>
          <w:szCs w:val="20"/>
          <w:lang w:eastAsia="zh-CN"/>
        </w:rPr>
        <w:t>假设的</w:t>
      </w:r>
      <w:r w:rsidR="00A22F0E">
        <w:rPr>
          <w:rFonts w:ascii="SimSun" w:hAnsi="SimSun" w:hint="eastAsia"/>
          <w:sz w:val="21"/>
          <w:szCs w:val="20"/>
          <w:lang w:eastAsia="zh-CN"/>
        </w:rPr>
        <w:t>案例</w:t>
      </w:r>
      <w:r w:rsidR="00927021" w:rsidRPr="00927021">
        <w:rPr>
          <w:rFonts w:ascii="SimSun" w:hAnsi="SimSun" w:hint="eastAsia"/>
          <w:sz w:val="21"/>
          <w:szCs w:val="20"/>
          <w:lang w:eastAsia="zh-CN"/>
        </w:rPr>
        <w:t>说明了</w:t>
      </w:r>
      <w:r>
        <w:rPr>
          <w:rFonts w:ascii="SimSun" w:hAnsi="SimSun" w:hint="eastAsia"/>
          <w:sz w:val="21"/>
          <w:szCs w:val="20"/>
          <w:lang w:eastAsia="zh-CN"/>
        </w:rPr>
        <w:t>利润在</w:t>
      </w:r>
      <w:r w:rsidR="00927021" w:rsidRPr="00927021">
        <w:rPr>
          <w:rFonts w:ascii="SimSun" w:hAnsi="SimSun" w:hint="eastAsia"/>
          <w:sz w:val="21"/>
          <w:szCs w:val="20"/>
          <w:lang w:eastAsia="zh-CN"/>
        </w:rPr>
        <w:t>成功的许可</w:t>
      </w:r>
      <w:r>
        <w:rPr>
          <w:rFonts w:ascii="SimSun" w:hAnsi="SimSun" w:hint="eastAsia"/>
          <w:sz w:val="21"/>
          <w:szCs w:val="20"/>
          <w:lang w:eastAsia="zh-CN"/>
        </w:rPr>
        <w:t>协议中如何</w:t>
      </w:r>
      <w:r w:rsidR="00927021" w:rsidRPr="00927021">
        <w:rPr>
          <w:rFonts w:ascii="SimSun" w:hAnsi="SimSun" w:hint="eastAsia"/>
          <w:sz w:val="21"/>
          <w:szCs w:val="20"/>
          <w:lang w:eastAsia="zh-CN"/>
        </w:rPr>
        <w:t>流向许可</w:t>
      </w:r>
      <w:r>
        <w:rPr>
          <w:rFonts w:ascii="SimSun" w:hAnsi="SimSun" w:hint="eastAsia"/>
          <w:sz w:val="21"/>
          <w:szCs w:val="20"/>
          <w:lang w:eastAsia="zh-CN"/>
        </w:rPr>
        <w:t>人</w:t>
      </w:r>
      <w:r w:rsidR="00927021" w:rsidRPr="00927021">
        <w:rPr>
          <w:rFonts w:ascii="SimSun" w:hAnsi="SimSun" w:hint="eastAsia"/>
          <w:sz w:val="21"/>
          <w:szCs w:val="20"/>
          <w:lang w:eastAsia="zh-CN"/>
        </w:rPr>
        <w:t>。</w:t>
      </w:r>
    </w:p>
    <w:p w:rsidR="00927021" w:rsidRDefault="005F457E" w:rsidP="00927021">
      <w:pPr>
        <w:spacing w:afterLines="50" w:after="120" w:line="340" w:lineRule="atLeast"/>
        <w:ind w:firstLine="567"/>
        <w:jc w:val="both"/>
        <w:rPr>
          <w:rFonts w:ascii="SimSun" w:hAnsi="SimSun"/>
          <w:sz w:val="21"/>
          <w:szCs w:val="20"/>
          <w:lang w:eastAsia="zh-CN"/>
        </w:rPr>
      </w:pPr>
      <w:r>
        <w:rPr>
          <w:rFonts w:ascii="SimSun" w:hAnsi="SimSun" w:hint="eastAsia"/>
          <w:sz w:val="21"/>
          <w:szCs w:val="20"/>
          <w:lang w:eastAsia="zh-CN"/>
        </w:rPr>
        <w:t>然后</w:t>
      </w:r>
      <w:r w:rsidR="007E5204">
        <w:rPr>
          <w:rFonts w:ascii="SimSun" w:hAnsi="SimSun" w:hint="eastAsia"/>
          <w:sz w:val="21"/>
          <w:szCs w:val="20"/>
          <w:lang w:eastAsia="zh-CN"/>
        </w:rPr>
        <w:t>，</w:t>
      </w:r>
      <w:r w:rsidR="00927021" w:rsidRPr="00927021">
        <w:rPr>
          <w:rFonts w:ascii="SimSun" w:hAnsi="SimSun" w:hint="eastAsia"/>
          <w:sz w:val="21"/>
          <w:szCs w:val="20"/>
          <w:lang w:eastAsia="zh-CN"/>
        </w:rPr>
        <w:t>手册讨论</w:t>
      </w:r>
      <w:r>
        <w:rPr>
          <w:rFonts w:ascii="SimSun" w:hAnsi="SimSun" w:hint="eastAsia"/>
          <w:sz w:val="21"/>
          <w:szCs w:val="20"/>
          <w:lang w:eastAsia="zh-CN"/>
        </w:rPr>
        <w:t>了</w:t>
      </w:r>
      <w:r w:rsidR="00927021" w:rsidRPr="00927021">
        <w:rPr>
          <w:rFonts w:ascii="SimSun" w:hAnsi="SimSun" w:hint="eastAsia"/>
          <w:sz w:val="21"/>
          <w:szCs w:val="20"/>
          <w:lang w:eastAsia="zh-CN"/>
        </w:rPr>
        <w:t>技术估值</w:t>
      </w:r>
      <w:r>
        <w:rPr>
          <w:rFonts w:ascii="SimSun" w:hAnsi="SimSun" w:hint="eastAsia"/>
          <w:sz w:val="21"/>
          <w:szCs w:val="20"/>
          <w:lang w:eastAsia="zh-CN"/>
        </w:rPr>
        <w:t>的某些基本原则</w:t>
      </w:r>
      <w:r w:rsidR="00927021" w:rsidRPr="00927021">
        <w:rPr>
          <w:rFonts w:ascii="SimSun" w:hAnsi="SimSun" w:hint="eastAsia"/>
          <w:sz w:val="21"/>
          <w:szCs w:val="20"/>
          <w:lang w:eastAsia="zh-CN"/>
        </w:rPr>
        <w:t>，尤其是风险与价值之间的反比关系。</w:t>
      </w:r>
    </w:p>
    <w:p w:rsidR="00927021" w:rsidRPr="00927021" w:rsidRDefault="00927021" w:rsidP="00927021">
      <w:pPr>
        <w:spacing w:afterLines="50" w:after="120" w:line="340" w:lineRule="atLeast"/>
        <w:ind w:firstLine="567"/>
        <w:jc w:val="both"/>
        <w:rPr>
          <w:rFonts w:ascii="SimSun" w:hAnsi="SimSun"/>
          <w:sz w:val="21"/>
          <w:szCs w:val="20"/>
          <w:lang w:eastAsia="zh-CN"/>
        </w:rPr>
      </w:pPr>
      <w:r w:rsidRPr="00927021">
        <w:rPr>
          <w:rFonts w:ascii="SimSun" w:hAnsi="SimSun" w:hint="eastAsia"/>
          <w:sz w:val="21"/>
          <w:szCs w:val="20"/>
          <w:lang w:eastAsia="zh-CN"/>
        </w:rPr>
        <w:t>手册</w:t>
      </w:r>
      <w:r w:rsidR="00A22F0E">
        <w:rPr>
          <w:rFonts w:ascii="SimSun" w:hAnsi="SimSun" w:hint="eastAsia"/>
          <w:sz w:val="21"/>
          <w:szCs w:val="20"/>
          <w:lang w:eastAsia="zh-CN"/>
        </w:rPr>
        <w:t>接着</w:t>
      </w:r>
      <w:r w:rsidR="00E568E4">
        <w:rPr>
          <w:rFonts w:ascii="SimSun" w:hAnsi="SimSun" w:hint="eastAsia"/>
          <w:sz w:val="21"/>
          <w:szCs w:val="20"/>
          <w:lang w:eastAsia="zh-CN"/>
        </w:rPr>
        <w:t>审视了</w:t>
      </w:r>
      <w:r w:rsidRPr="00927021">
        <w:rPr>
          <w:rFonts w:ascii="SimSun" w:hAnsi="SimSun" w:hint="eastAsia"/>
          <w:sz w:val="21"/>
          <w:szCs w:val="20"/>
          <w:lang w:eastAsia="zh-CN"/>
        </w:rPr>
        <w:t>经济学家</w:t>
      </w:r>
      <w:r w:rsidR="00E568E4">
        <w:rPr>
          <w:rFonts w:ascii="SimSun" w:hAnsi="SimSun" w:hint="eastAsia"/>
          <w:sz w:val="21"/>
          <w:szCs w:val="20"/>
          <w:lang w:eastAsia="zh-CN"/>
        </w:rPr>
        <w:t>对</w:t>
      </w:r>
      <w:r w:rsidRPr="00927021">
        <w:rPr>
          <w:rFonts w:ascii="SimSun" w:hAnsi="SimSun" w:hint="eastAsia"/>
          <w:sz w:val="21"/>
          <w:szCs w:val="20"/>
          <w:lang w:eastAsia="zh-CN"/>
        </w:rPr>
        <w:t>任何</w:t>
      </w:r>
      <w:r w:rsidR="00E568E4">
        <w:rPr>
          <w:rFonts w:ascii="SimSun" w:hAnsi="SimSun" w:hint="eastAsia"/>
          <w:sz w:val="21"/>
          <w:szCs w:val="20"/>
          <w:lang w:eastAsia="zh-CN"/>
        </w:rPr>
        <w:t>资产进行估值</w:t>
      </w:r>
      <w:r w:rsidRPr="00927021">
        <w:rPr>
          <w:rFonts w:ascii="SimSun" w:hAnsi="SimSun" w:hint="eastAsia"/>
          <w:sz w:val="21"/>
          <w:szCs w:val="20"/>
          <w:lang w:eastAsia="zh-CN"/>
        </w:rPr>
        <w:t>的三种基本方法</w:t>
      </w:r>
      <w:r w:rsidR="00E568E4">
        <w:rPr>
          <w:rFonts w:ascii="SimSun" w:hAnsi="SimSun" w:hint="eastAsia"/>
          <w:sz w:val="21"/>
          <w:szCs w:val="20"/>
          <w:lang w:eastAsia="zh-CN"/>
        </w:rPr>
        <w:t>——</w:t>
      </w:r>
      <w:r w:rsidRPr="00927021">
        <w:rPr>
          <w:rFonts w:ascii="SimSun" w:hAnsi="SimSun" w:hint="eastAsia"/>
          <w:sz w:val="21"/>
          <w:szCs w:val="20"/>
          <w:lang w:eastAsia="zh-CN"/>
        </w:rPr>
        <w:t>成本</w:t>
      </w:r>
      <w:r w:rsidR="00E568E4">
        <w:rPr>
          <w:rFonts w:ascii="SimSun" w:hAnsi="SimSun" w:hint="eastAsia"/>
          <w:sz w:val="21"/>
          <w:szCs w:val="20"/>
          <w:lang w:eastAsia="zh-CN"/>
        </w:rPr>
        <w:t>、</w:t>
      </w:r>
      <w:r w:rsidRPr="00927021">
        <w:rPr>
          <w:rFonts w:ascii="SimSun" w:hAnsi="SimSun" w:hint="eastAsia"/>
          <w:sz w:val="21"/>
          <w:szCs w:val="20"/>
          <w:lang w:eastAsia="zh-CN"/>
        </w:rPr>
        <w:t>市场和收入</w:t>
      </w:r>
      <w:r w:rsidR="00E568E4">
        <w:rPr>
          <w:rFonts w:ascii="SimSun" w:hAnsi="SimSun" w:hint="eastAsia"/>
          <w:sz w:val="21"/>
          <w:szCs w:val="20"/>
          <w:lang w:eastAsia="zh-CN"/>
        </w:rPr>
        <w:t>——</w:t>
      </w:r>
      <w:r w:rsidRPr="00927021">
        <w:rPr>
          <w:rFonts w:ascii="SimSun" w:hAnsi="SimSun" w:hint="eastAsia"/>
          <w:sz w:val="21"/>
          <w:szCs w:val="20"/>
          <w:lang w:eastAsia="zh-CN"/>
        </w:rPr>
        <w:t>并</w:t>
      </w:r>
      <w:r w:rsidR="005A750F">
        <w:rPr>
          <w:rFonts w:ascii="SimSun" w:hAnsi="SimSun" w:hint="eastAsia"/>
          <w:sz w:val="21"/>
          <w:szCs w:val="20"/>
          <w:lang w:eastAsia="zh-CN"/>
        </w:rPr>
        <w:t>说明</w:t>
      </w:r>
      <w:r w:rsidRPr="00927021">
        <w:rPr>
          <w:rFonts w:ascii="SimSun" w:hAnsi="SimSun" w:hint="eastAsia"/>
          <w:sz w:val="21"/>
          <w:szCs w:val="20"/>
          <w:lang w:eastAsia="zh-CN"/>
        </w:rPr>
        <w:t>它们</w:t>
      </w:r>
      <w:r w:rsidR="005A750F">
        <w:rPr>
          <w:rFonts w:ascii="SimSun" w:hAnsi="SimSun" w:hint="eastAsia"/>
          <w:sz w:val="21"/>
          <w:szCs w:val="20"/>
          <w:lang w:eastAsia="zh-CN"/>
        </w:rPr>
        <w:t>与</w:t>
      </w:r>
      <w:r w:rsidRPr="00927021">
        <w:rPr>
          <w:rFonts w:ascii="SimSun" w:hAnsi="SimSun" w:hint="eastAsia"/>
          <w:sz w:val="21"/>
          <w:szCs w:val="20"/>
          <w:lang w:eastAsia="zh-CN"/>
        </w:rPr>
        <w:t>许可</w:t>
      </w:r>
      <w:proofErr w:type="gramStart"/>
      <w:r w:rsidR="005A750F">
        <w:rPr>
          <w:rFonts w:ascii="SimSun" w:hAnsi="SimSun" w:hint="eastAsia"/>
          <w:sz w:val="21"/>
          <w:szCs w:val="20"/>
          <w:lang w:eastAsia="zh-CN"/>
        </w:rPr>
        <w:t>经理师</w:t>
      </w:r>
      <w:proofErr w:type="gramEnd"/>
      <w:r w:rsidR="005A750F">
        <w:rPr>
          <w:rFonts w:ascii="SimSun" w:hAnsi="SimSun" w:hint="eastAsia"/>
          <w:sz w:val="21"/>
          <w:szCs w:val="20"/>
          <w:lang w:eastAsia="zh-CN"/>
        </w:rPr>
        <w:t>用来进行技术估值的</w:t>
      </w:r>
      <w:r w:rsidRPr="00927021">
        <w:rPr>
          <w:rFonts w:ascii="SimSun" w:hAnsi="SimSun" w:hint="eastAsia"/>
          <w:sz w:val="21"/>
          <w:szCs w:val="20"/>
          <w:lang w:eastAsia="zh-CN"/>
        </w:rPr>
        <w:t>方法和工具</w:t>
      </w:r>
      <w:r w:rsidR="005A750F">
        <w:rPr>
          <w:rFonts w:ascii="SimSun" w:hAnsi="SimSun" w:hint="eastAsia"/>
          <w:sz w:val="21"/>
          <w:szCs w:val="20"/>
          <w:lang w:eastAsia="zh-CN"/>
        </w:rPr>
        <w:t>的逻辑关系</w:t>
      </w:r>
      <w:r w:rsidRPr="00927021">
        <w:rPr>
          <w:rFonts w:ascii="SimSun" w:hAnsi="SimSun" w:hint="eastAsia"/>
          <w:sz w:val="21"/>
          <w:szCs w:val="20"/>
          <w:lang w:eastAsia="zh-CN"/>
        </w:rPr>
        <w:t>。</w:t>
      </w:r>
    </w:p>
    <w:p w:rsidR="00927021" w:rsidRDefault="00927021" w:rsidP="005A077A">
      <w:pPr>
        <w:spacing w:afterLines="50" w:after="120" w:line="340" w:lineRule="atLeast"/>
        <w:ind w:firstLine="567"/>
        <w:jc w:val="both"/>
        <w:rPr>
          <w:rFonts w:ascii="SimSun" w:hAnsi="SimSun"/>
          <w:sz w:val="21"/>
          <w:szCs w:val="20"/>
          <w:lang w:eastAsia="zh-CN"/>
        </w:rPr>
      </w:pPr>
      <w:r w:rsidRPr="00927021">
        <w:rPr>
          <w:rFonts w:ascii="SimSun" w:hAnsi="SimSun" w:hint="eastAsia"/>
          <w:sz w:val="21"/>
          <w:szCs w:val="20"/>
          <w:lang w:eastAsia="zh-CN"/>
        </w:rPr>
        <w:t>审查</w:t>
      </w:r>
      <w:r w:rsidR="007529F7">
        <w:rPr>
          <w:rFonts w:ascii="SimSun" w:hAnsi="SimSun" w:hint="eastAsia"/>
          <w:sz w:val="21"/>
          <w:szCs w:val="20"/>
          <w:lang w:eastAsia="zh-CN"/>
        </w:rPr>
        <w:t>许可估值方法时</w:t>
      </w:r>
      <w:r w:rsidRPr="00927021">
        <w:rPr>
          <w:rFonts w:ascii="SimSun" w:hAnsi="SimSun" w:hint="eastAsia"/>
          <w:sz w:val="21"/>
          <w:szCs w:val="20"/>
          <w:lang w:eastAsia="zh-CN"/>
        </w:rPr>
        <w:t>，</w:t>
      </w:r>
      <w:r w:rsidR="007529F7">
        <w:rPr>
          <w:rFonts w:ascii="SimSun" w:hAnsi="SimSun" w:hint="eastAsia"/>
          <w:sz w:val="21"/>
          <w:szCs w:val="20"/>
          <w:lang w:eastAsia="zh-CN"/>
        </w:rPr>
        <w:t>首先审查的是直截了当</w:t>
      </w:r>
      <w:r w:rsidRPr="00927021">
        <w:rPr>
          <w:rFonts w:ascii="SimSun" w:hAnsi="SimSun" w:hint="eastAsia"/>
          <w:sz w:val="21"/>
          <w:szCs w:val="20"/>
          <w:lang w:eastAsia="zh-CN"/>
        </w:rPr>
        <w:t>的“价格表”方法</w:t>
      </w:r>
      <w:r w:rsidR="007529F7">
        <w:rPr>
          <w:rFonts w:ascii="SimSun" w:hAnsi="SimSun" w:hint="eastAsia"/>
          <w:sz w:val="21"/>
          <w:szCs w:val="20"/>
          <w:lang w:eastAsia="zh-CN"/>
        </w:rPr>
        <w:t>，即</w:t>
      </w:r>
      <w:r w:rsidRPr="00927021">
        <w:rPr>
          <w:rFonts w:ascii="SimSun" w:hAnsi="SimSun" w:hint="eastAsia"/>
          <w:sz w:val="21"/>
          <w:szCs w:val="20"/>
          <w:lang w:eastAsia="zh-CN"/>
        </w:rPr>
        <w:t>技术</w:t>
      </w:r>
      <w:r w:rsidR="007529F7">
        <w:rPr>
          <w:rFonts w:ascii="SimSun" w:hAnsi="SimSun" w:hint="eastAsia"/>
          <w:sz w:val="21"/>
          <w:szCs w:val="20"/>
          <w:lang w:eastAsia="zh-CN"/>
        </w:rPr>
        <w:t>持有</w:t>
      </w:r>
      <w:r w:rsidRPr="00927021">
        <w:rPr>
          <w:rFonts w:ascii="SimSun" w:hAnsi="SimSun" w:hint="eastAsia"/>
          <w:sz w:val="21"/>
          <w:szCs w:val="20"/>
          <w:lang w:eastAsia="zh-CN"/>
        </w:rPr>
        <w:t>者说“这是我们的</w:t>
      </w:r>
      <w:r w:rsidR="007529F7">
        <w:rPr>
          <w:rFonts w:ascii="SimSun" w:hAnsi="SimSun" w:hint="eastAsia"/>
          <w:sz w:val="21"/>
          <w:szCs w:val="20"/>
          <w:lang w:eastAsia="zh-CN"/>
        </w:rPr>
        <w:t>要</w:t>
      </w:r>
      <w:r w:rsidRPr="00927021">
        <w:rPr>
          <w:rFonts w:ascii="SimSun" w:hAnsi="SimSun" w:hint="eastAsia"/>
          <w:sz w:val="21"/>
          <w:szCs w:val="20"/>
          <w:lang w:eastAsia="zh-CN"/>
        </w:rPr>
        <w:t>价</w:t>
      </w:r>
      <w:r w:rsidR="007529F7">
        <w:rPr>
          <w:rFonts w:ascii="SimSun" w:hAnsi="SimSun" w:hint="eastAsia"/>
          <w:sz w:val="21"/>
          <w:szCs w:val="20"/>
          <w:lang w:eastAsia="zh-CN"/>
        </w:rPr>
        <w:t>——</w:t>
      </w:r>
      <w:r w:rsidRPr="00927021">
        <w:rPr>
          <w:rFonts w:ascii="SimSun" w:hAnsi="SimSun" w:hint="eastAsia"/>
          <w:sz w:val="21"/>
          <w:szCs w:val="20"/>
          <w:lang w:eastAsia="zh-CN"/>
        </w:rPr>
        <w:t>要</w:t>
      </w:r>
      <w:r w:rsidR="007529F7">
        <w:rPr>
          <w:rFonts w:ascii="SimSun" w:hAnsi="SimSun" w:hint="eastAsia"/>
          <w:sz w:val="21"/>
          <w:szCs w:val="20"/>
          <w:lang w:eastAsia="zh-CN"/>
        </w:rPr>
        <w:t>不要随你”</w:t>
      </w:r>
      <w:r w:rsidR="001C2CEC">
        <w:rPr>
          <w:rFonts w:ascii="SimSun" w:hAnsi="SimSun" w:hint="eastAsia"/>
          <w:sz w:val="21"/>
          <w:szCs w:val="20"/>
          <w:lang w:eastAsia="zh-CN"/>
        </w:rPr>
        <w:t>。在</w:t>
      </w:r>
      <w:r w:rsidRPr="00927021">
        <w:rPr>
          <w:rFonts w:ascii="SimSun" w:hAnsi="SimSun" w:hint="eastAsia"/>
          <w:sz w:val="21"/>
          <w:szCs w:val="20"/>
          <w:lang w:eastAsia="zh-CN"/>
        </w:rPr>
        <w:t>技术许可</w:t>
      </w:r>
      <w:r w:rsidR="001C2CEC">
        <w:rPr>
          <w:rFonts w:ascii="SimSun" w:hAnsi="SimSun" w:hint="eastAsia"/>
          <w:sz w:val="21"/>
          <w:szCs w:val="20"/>
          <w:lang w:eastAsia="zh-CN"/>
        </w:rPr>
        <w:t>中</w:t>
      </w:r>
      <w:r w:rsidRPr="00927021">
        <w:rPr>
          <w:rFonts w:ascii="SimSun" w:hAnsi="SimSun" w:hint="eastAsia"/>
          <w:sz w:val="21"/>
          <w:szCs w:val="20"/>
          <w:lang w:eastAsia="zh-CN"/>
        </w:rPr>
        <w:t>，这种做法</w:t>
      </w:r>
      <w:r w:rsidR="001C2CEC">
        <w:rPr>
          <w:rFonts w:ascii="SimSun" w:hAnsi="SimSun" w:hint="eastAsia"/>
          <w:sz w:val="21"/>
          <w:szCs w:val="20"/>
          <w:lang w:eastAsia="zh-CN"/>
        </w:rPr>
        <w:t>是由</w:t>
      </w:r>
      <w:r w:rsidR="001C2CEC" w:rsidRPr="001C2CEC">
        <w:rPr>
          <w:rFonts w:ascii="SimSun" w:hAnsi="SimSun" w:hint="eastAsia"/>
          <w:sz w:val="21"/>
          <w:szCs w:val="20"/>
          <w:lang w:eastAsia="zh-CN"/>
        </w:rPr>
        <w:t>北卡罗来纳大学教堂山分校</w:t>
      </w:r>
      <w:r w:rsidR="001C2CEC">
        <w:rPr>
          <w:rFonts w:ascii="SimSun" w:hAnsi="SimSun" w:hint="eastAsia"/>
          <w:sz w:val="21"/>
          <w:szCs w:val="20"/>
          <w:lang w:eastAsia="zh-CN"/>
        </w:rPr>
        <w:t>在其</w:t>
      </w:r>
      <w:r w:rsidR="00C94505">
        <w:rPr>
          <w:rFonts w:ascii="SimSun" w:hAnsi="SimSun" w:hint="eastAsia"/>
          <w:sz w:val="21"/>
          <w:szCs w:val="20"/>
          <w:lang w:eastAsia="zh-CN"/>
        </w:rPr>
        <w:t>“</w:t>
      </w:r>
      <w:r w:rsidR="001C2CEC">
        <w:rPr>
          <w:rFonts w:ascii="SimSun" w:hAnsi="SimSun" w:hint="eastAsia"/>
          <w:sz w:val="21"/>
          <w:szCs w:val="20"/>
          <w:lang w:eastAsia="zh-CN"/>
        </w:rPr>
        <w:t>快速许可</w:t>
      </w:r>
      <w:r w:rsidR="00C94505">
        <w:rPr>
          <w:rFonts w:ascii="SimSun" w:hAnsi="SimSun" w:hint="eastAsia"/>
          <w:sz w:val="21"/>
          <w:szCs w:val="20"/>
          <w:lang w:eastAsia="zh-CN"/>
        </w:rPr>
        <w:t>”</w:t>
      </w:r>
      <w:r w:rsidR="001C2CEC">
        <w:rPr>
          <w:rFonts w:ascii="SimSun" w:hAnsi="SimSun" w:hint="eastAsia"/>
          <w:sz w:val="21"/>
          <w:szCs w:val="20"/>
          <w:lang w:eastAsia="zh-CN"/>
        </w:rPr>
        <w:t>中</w:t>
      </w:r>
      <w:r w:rsidRPr="00927021">
        <w:rPr>
          <w:rFonts w:ascii="SimSun" w:hAnsi="SimSun" w:hint="eastAsia"/>
          <w:sz w:val="21"/>
          <w:szCs w:val="20"/>
          <w:lang w:eastAsia="zh-CN"/>
        </w:rPr>
        <w:t>首创</w:t>
      </w:r>
      <w:r w:rsidR="001C2CEC">
        <w:rPr>
          <w:rFonts w:ascii="SimSun" w:hAnsi="SimSun" w:hint="eastAsia"/>
          <w:sz w:val="21"/>
          <w:szCs w:val="20"/>
          <w:lang w:eastAsia="zh-CN"/>
        </w:rPr>
        <w:t>的。</w:t>
      </w:r>
    </w:p>
    <w:p w:rsidR="00927021" w:rsidRDefault="00114CFD" w:rsidP="005A077A">
      <w:pPr>
        <w:spacing w:afterLines="50" w:after="120" w:line="340" w:lineRule="atLeast"/>
        <w:ind w:firstLine="567"/>
        <w:jc w:val="both"/>
        <w:rPr>
          <w:rFonts w:ascii="SimSun" w:hAnsi="SimSun"/>
          <w:sz w:val="21"/>
          <w:szCs w:val="20"/>
          <w:lang w:eastAsia="zh-CN"/>
        </w:rPr>
      </w:pPr>
      <w:r>
        <w:rPr>
          <w:rFonts w:ascii="SimSun" w:hAnsi="SimSun" w:hint="eastAsia"/>
          <w:sz w:val="21"/>
          <w:szCs w:val="20"/>
          <w:lang w:eastAsia="zh-CN"/>
        </w:rPr>
        <w:t>然后，</w:t>
      </w:r>
      <w:r w:rsidR="00927021" w:rsidRPr="00927021">
        <w:rPr>
          <w:rFonts w:ascii="SimSun" w:hAnsi="SimSun" w:hint="eastAsia"/>
          <w:sz w:val="21"/>
          <w:szCs w:val="20"/>
          <w:lang w:eastAsia="zh-CN"/>
        </w:rPr>
        <w:t>手册</w:t>
      </w:r>
      <w:r>
        <w:rPr>
          <w:rFonts w:ascii="SimSun" w:hAnsi="SimSun" w:hint="eastAsia"/>
          <w:sz w:val="21"/>
          <w:szCs w:val="20"/>
          <w:lang w:eastAsia="zh-CN"/>
        </w:rPr>
        <w:t>审视了</w:t>
      </w:r>
      <w:r w:rsidR="00927021" w:rsidRPr="00927021">
        <w:rPr>
          <w:rFonts w:ascii="SimSun" w:hAnsi="SimSun" w:hint="eastAsia"/>
          <w:sz w:val="21"/>
          <w:szCs w:val="20"/>
          <w:lang w:eastAsia="zh-CN"/>
        </w:rPr>
        <w:t>成本</w:t>
      </w:r>
      <w:r>
        <w:rPr>
          <w:rFonts w:ascii="SimSun" w:hAnsi="SimSun" w:hint="eastAsia"/>
          <w:sz w:val="21"/>
          <w:szCs w:val="20"/>
          <w:lang w:eastAsia="zh-CN"/>
        </w:rPr>
        <w:t>基准</w:t>
      </w:r>
      <w:r w:rsidR="00927021" w:rsidRPr="00927021">
        <w:rPr>
          <w:rFonts w:ascii="SimSun" w:hAnsi="SimSun" w:hint="eastAsia"/>
          <w:sz w:val="21"/>
          <w:szCs w:val="20"/>
          <w:lang w:eastAsia="zh-CN"/>
        </w:rPr>
        <w:t>法，</w:t>
      </w:r>
      <w:r>
        <w:rPr>
          <w:rFonts w:ascii="SimSun" w:hAnsi="SimSun" w:hint="eastAsia"/>
          <w:sz w:val="21"/>
          <w:szCs w:val="20"/>
          <w:lang w:eastAsia="zh-CN"/>
        </w:rPr>
        <w:t>接着审视了可能是</w:t>
      </w:r>
      <w:r w:rsidR="00927021" w:rsidRPr="00927021">
        <w:rPr>
          <w:rFonts w:ascii="SimSun" w:hAnsi="SimSun" w:hint="eastAsia"/>
          <w:sz w:val="21"/>
          <w:szCs w:val="20"/>
          <w:lang w:eastAsia="zh-CN"/>
        </w:rPr>
        <w:t>早期</w:t>
      </w:r>
      <w:r>
        <w:rPr>
          <w:rFonts w:ascii="SimSun" w:hAnsi="SimSun" w:hint="eastAsia"/>
          <w:sz w:val="21"/>
          <w:szCs w:val="20"/>
          <w:lang w:eastAsia="zh-CN"/>
        </w:rPr>
        <w:t>许可中</w:t>
      </w:r>
      <w:r w:rsidR="00927021" w:rsidRPr="00927021">
        <w:rPr>
          <w:rFonts w:ascii="SimSun" w:hAnsi="SimSun" w:hint="eastAsia"/>
          <w:sz w:val="21"/>
          <w:szCs w:val="20"/>
          <w:lang w:eastAsia="zh-CN"/>
        </w:rPr>
        <w:t>最重要的方法</w:t>
      </w:r>
      <w:r>
        <w:rPr>
          <w:rFonts w:ascii="SimSun" w:hAnsi="SimSun" w:hint="eastAsia"/>
          <w:sz w:val="21"/>
          <w:szCs w:val="20"/>
          <w:lang w:eastAsia="zh-CN"/>
        </w:rPr>
        <w:t>——比较法</w:t>
      </w:r>
      <w:r w:rsidR="00927021" w:rsidRPr="00927021">
        <w:rPr>
          <w:rFonts w:ascii="SimSun" w:hAnsi="SimSun" w:hint="eastAsia"/>
          <w:sz w:val="21"/>
          <w:szCs w:val="20"/>
          <w:lang w:eastAsia="zh-CN"/>
        </w:rPr>
        <w:t>，并</w:t>
      </w:r>
      <w:r>
        <w:rPr>
          <w:rFonts w:ascii="SimSun" w:hAnsi="SimSun" w:hint="eastAsia"/>
          <w:sz w:val="21"/>
          <w:szCs w:val="20"/>
          <w:lang w:eastAsia="zh-CN"/>
        </w:rPr>
        <w:t>阐明从何处可以</w:t>
      </w:r>
      <w:r w:rsidR="00927021" w:rsidRPr="00927021">
        <w:rPr>
          <w:rFonts w:ascii="SimSun" w:hAnsi="SimSun" w:hint="eastAsia"/>
          <w:sz w:val="21"/>
          <w:szCs w:val="20"/>
          <w:lang w:eastAsia="zh-CN"/>
        </w:rPr>
        <w:t>找到他人已同意</w:t>
      </w:r>
      <w:r>
        <w:rPr>
          <w:rFonts w:ascii="SimSun" w:hAnsi="SimSun" w:hint="eastAsia"/>
          <w:sz w:val="21"/>
          <w:szCs w:val="20"/>
          <w:lang w:eastAsia="zh-CN"/>
        </w:rPr>
        <w:t>为类似技术付款</w:t>
      </w:r>
      <w:r w:rsidR="00927021" w:rsidRPr="00927021">
        <w:rPr>
          <w:rFonts w:ascii="SimSun" w:hAnsi="SimSun" w:hint="eastAsia"/>
          <w:sz w:val="21"/>
          <w:szCs w:val="20"/>
          <w:lang w:eastAsia="zh-CN"/>
        </w:rPr>
        <w:t>的</w:t>
      </w:r>
      <w:r>
        <w:rPr>
          <w:rFonts w:ascii="SimSun" w:hAnsi="SimSun" w:hint="eastAsia"/>
          <w:sz w:val="21"/>
          <w:szCs w:val="20"/>
          <w:lang w:eastAsia="zh-CN"/>
        </w:rPr>
        <w:t>条款</w:t>
      </w:r>
      <w:r w:rsidR="00927021" w:rsidRPr="00927021">
        <w:rPr>
          <w:rFonts w:ascii="SimSun" w:hAnsi="SimSun" w:hint="eastAsia"/>
          <w:sz w:val="21"/>
          <w:szCs w:val="20"/>
          <w:lang w:eastAsia="zh-CN"/>
        </w:rPr>
        <w:t>。</w:t>
      </w:r>
    </w:p>
    <w:p w:rsidR="00F05FDA" w:rsidRDefault="00A567CE" w:rsidP="005A077A">
      <w:pPr>
        <w:spacing w:afterLines="50" w:after="120" w:line="340" w:lineRule="atLeast"/>
        <w:ind w:firstLine="567"/>
        <w:jc w:val="both"/>
        <w:rPr>
          <w:rFonts w:ascii="SimSun" w:hAnsi="SimSun"/>
          <w:sz w:val="21"/>
          <w:szCs w:val="20"/>
          <w:lang w:eastAsia="zh-CN"/>
        </w:rPr>
      </w:pPr>
      <w:r>
        <w:rPr>
          <w:rFonts w:ascii="SimSun" w:hAnsi="SimSun" w:hint="eastAsia"/>
          <w:sz w:val="21"/>
          <w:szCs w:val="20"/>
          <w:lang w:eastAsia="zh-CN"/>
        </w:rPr>
        <w:t>在对作为</w:t>
      </w:r>
      <w:r w:rsidRPr="00F05FDA">
        <w:rPr>
          <w:rFonts w:ascii="SimSun" w:hAnsi="SimSun" w:hint="eastAsia"/>
          <w:sz w:val="21"/>
          <w:szCs w:val="20"/>
          <w:lang w:eastAsia="zh-CN"/>
        </w:rPr>
        <w:t>比较法和拍卖</w:t>
      </w:r>
      <w:r>
        <w:rPr>
          <w:rFonts w:ascii="SimSun" w:hAnsi="SimSun" w:hint="eastAsia"/>
          <w:sz w:val="21"/>
          <w:szCs w:val="20"/>
          <w:lang w:eastAsia="zh-CN"/>
        </w:rPr>
        <w:t>法辅助手段的</w:t>
      </w:r>
      <w:r w:rsidR="00F05FDA" w:rsidRPr="00F05FDA">
        <w:rPr>
          <w:rFonts w:ascii="SimSun" w:hAnsi="SimSun" w:hint="eastAsia"/>
          <w:sz w:val="21"/>
          <w:szCs w:val="20"/>
          <w:lang w:eastAsia="zh-CN"/>
        </w:rPr>
        <w:t>排名和评级</w:t>
      </w:r>
      <w:r>
        <w:rPr>
          <w:rFonts w:ascii="SimSun" w:hAnsi="SimSun" w:hint="eastAsia"/>
          <w:sz w:val="21"/>
          <w:szCs w:val="20"/>
          <w:lang w:eastAsia="zh-CN"/>
        </w:rPr>
        <w:t>进行</w:t>
      </w:r>
      <w:r w:rsidR="00F05FDA" w:rsidRPr="00F05FDA">
        <w:rPr>
          <w:rFonts w:ascii="SimSun" w:hAnsi="SimSun" w:hint="eastAsia"/>
          <w:sz w:val="21"/>
          <w:szCs w:val="20"/>
          <w:lang w:eastAsia="zh-CN"/>
        </w:rPr>
        <w:t>简要</w:t>
      </w:r>
      <w:r>
        <w:rPr>
          <w:rFonts w:ascii="SimSun" w:hAnsi="SimSun" w:hint="eastAsia"/>
          <w:sz w:val="21"/>
          <w:szCs w:val="20"/>
          <w:lang w:eastAsia="zh-CN"/>
        </w:rPr>
        <w:t>讨论</w:t>
      </w:r>
      <w:r w:rsidR="00F05FDA" w:rsidRPr="00F05FDA">
        <w:rPr>
          <w:rFonts w:ascii="SimSun" w:hAnsi="SimSun" w:hint="eastAsia"/>
          <w:sz w:val="21"/>
          <w:szCs w:val="20"/>
          <w:lang w:eastAsia="zh-CN"/>
        </w:rPr>
        <w:t>后，</w:t>
      </w:r>
      <w:r>
        <w:rPr>
          <w:rFonts w:ascii="SimSun" w:hAnsi="SimSun" w:hint="eastAsia"/>
          <w:sz w:val="21"/>
          <w:szCs w:val="20"/>
          <w:lang w:eastAsia="zh-CN"/>
        </w:rPr>
        <w:t>手册接着详细</w:t>
      </w:r>
      <w:r w:rsidR="00F05FDA" w:rsidRPr="00F05FDA">
        <w:rPr>
          <w:rFonts w:ascii="SimSun" w:hAnsi="SimSun" w:hint="eastAsia"/>
          <w:sz w:val="21"/>
          <w:szCs w:val="20"/>
          <w:lang w:eastAsia="zh-CN"/>
        </w:rPr>
        <w:t>讨论</w:t>
      </w:r>
      <w:r>
        <w:rPr>
          <w:rFonts w:ascii="SimSun" w:hAnsi="SimSun" w:hint="eastAsia"/>
          <w:sz w:val="21"/>
          <w:szCs w:val="20"/>
          <w:lang w:eastAsia="zh-CN"/>
        </w:rPr>
        <w:t>了</w:t>
      </w:r>
      <w:r w:rsidR="00F05FDA" w:rsidRPr="00F05FDA">
        <w:rPr>
          <w:rFonts w:ascii="SimSun" w:hAnsi="SimSun" w:hint="eastAsia"/>
          <w:sz w:val="21"/>
          <w:szCs w:val="20"/>
          <w:lang w:eastAsia="zh-CN"/>
        </w:rPr>
        <w:t>25</w:t>
      </w:r>
      <w:r>
        <w:rPr>
          <w:rFonts w:ascii="SimSun" w:hAnsi="SimSun" w:hint="eastAsia"/>
          <w:sz w:val="21"/>
          <w:szCs w:val="20"/>
          <w:lang w:eastAsia="zh-CN"/>
        </w:rPr>
        <w:t>%法则</w:t>
      </w:r>
      <w:r w:rsidR="00F05FDA" w:rsidRPr="00F05FDA">
        <w:rPr>
          <w:rFonts w:ascii="SimSun" w:hAnsi="SimSun" w:hint="eastAsia"/>
          <w:sz w:val="21"/>
          <w:szCs w:val="20"/>
          <w:lang w:eastAsia="zh-CN"/>
        </w:rPr>
        <w:t>和</w:t>
      </w:r>
      <w:r>
        <w:rPr>
          <w:rFonts w:ascii="SimSun" w:hAnsi="SimSun" w:hint="eastAsia"/>
          <w:sz w:val="21"/>
          <w:szCs w:val="20"/>
          <w:lang w:eastAsia="zh-CN"/>
        </w:rPr>
        <w:t>经验法则</w:t>
      </w:r>
      <w:r w:rsidR="00F05FDA" w:rsidRPr="00F05FDA">
        <w:rPr>
          <w:rFonts w:ascii="SimSun" w:hAnsi="SimSun" w:hint="eastAsia"/>
          <w:sz w:val="21"/>
          <w:szCs w:val="20"/>
          <w:lang w:eastAsia="zh-CN"/>
        </w:rPr>
        <w:t>。</w:t>
      </w:r>
      <w:r w:rsidRPr="00F05FDA">
        <w:rPr>
          <w:rFonts w:ascii="SimSun" w:hAnsi="SimSun" w:hint="eastAsia"/>
          <w:sz w:val="21"/>
          <w:szCs w:val="20"/>
          <w:lang w:eastAsia="zh-CN"/>
        </w:rPr>
        <w:t>25</w:t>
      </w:r>
      <w:r>
        <w:rPr>
          <w:rFonts w:ascii="SimSun" w:hAnsi="SimSun" w:hint="eastAsia"/>
          <w:sz w:val="21"/>
          <w:szCs w:val="20"/>
          <w:lang w:eastAsia="zh-CN"/>
        </w:rPr>
        <w:t>%法则被</w:t>
      </w:r>
      <w:r w:rsidRPr="00F05FDA">
        <w:rPr>
          <w:rFonts w:ascii="SimSun" w:hAnsi="SimSun" w:hint="eastAsia"/>
          <w:sz w:val="21"/>
          <w:szCs w:val="20"/>
          <w:lang w:eastAsia="zh-CN"/>
        </w:rPr>
        <w:t>认为</w:t>
      </w:r>
      <w:r>
        <w:rPr>
          <w:rFonts w:ascii="SimSun" w:hAnsi="SimSun" w:hint="eastAsia"/>
          <w:sz w:val="21"/>
          <w:szCs w:val="20"/>
          <w:lang w:eastAsia="zh-CN"/>
        </w:rPr>
        <w:t>不够</w:t>
      </w:r>
      <w:r w:rsidRPr="00F05FDA">
        <w:rPr>
          <w:rFonts w:ascii="SimSun" w:hAnsi="SimSun" w:hint="eastAsia"/>
          <w:sz w:val="21"/>
          <w:szCs w:val="20"/>
          <w:lang w:eastAsia="zh-CN"/>
        </w:rPr>
        <w:t>精确</w:t>
      </w:r>
      <w:r>
        <w:rPr>
          <w:rFonts w:ascii="SimSun" w:hAnsi="SimSun" w:hint="eastAsia"/>
          <w:sz w:val="21"/>
          <w:szCs w:val="20"/>
          <w:lang w:eastAsia="zh-CN"/>
        </w:rPr>
        <w:t>，无法将实际情况与争议中</w:t>
      </w:r>
      <w:r w:rsidRPr="00F05FDA">
        <w:rPr>
          <w:rFonts w:ascii="SimSun" w:hAnsi="SimSun" w:hint="eastAsia"/>
          <w:sz w:val="21"/>
          <w:szCs w:val="20"/>
          <w:lang w:eastAsia="zh-CN"/>
        </w:rPr>
        <w:t>具体技术的独特情况</w:t>
      </w:r>
      <w:r>
        <w:rPr>
          <w:rFonts w:ascii="SimSun" w:hAnsi="SimSun" w:hint="eastAsia"/>
          <w:sz w:val="21"/>
          <w:szCs w:val="20"/>
          <w:lang w:eastAsia="zh-CN"/>
        </w:rPr>
        <w:t>相关联</w:t>
      </w:r>
      <w:r w:rsidRPr="00F05FDA">
        <w:rPr>
          <w:rFonts w:ascii="SimSun" w:hAnsi="SimSun" w:hint="eastAsia"/>
          <w:sz w:val="21"/>
          <w:szCs w:val="20"/>
          <w:lang w:eastAsia="zh-CN"/>
        </w:rPr>
        <w:t>，</w:t>
      </w:r>
      <w:r w:rsidR="00F05FDA" w:rsidRPr="00F05FDA">
        <w:rPr>
          <w:rFonts w:ascii="SimSun" w:hAnsi="SimSun" w:hint="eastAsia"/>
          <w:sz w:val="21"/>
          <w:szCs w:val="20"/>
          <w:lang w:eastAsia="zh-CN"/>
        </w:rPr>
        <w:t>美国联邦巡回上诉法院</w:t>
      </w:r>
      <w:r>
        <w:rPr>
          <w:rFonts w:ascii="SimSun" w:hAnsi="SimSun" w:hint="eastAsia"/>
          <w:sz w:val="21"/>
          <w:szCs w:val="20"/>
          <w:lang w:eastAsia="zh-CN"/>
        </w:rPr>
        <w:t>为此</w:t>
      </w:r>
      <w:r w:rsidR="00F05FDA" w:rsidRPr="00F05FDA">
        <w:rPr>
          <w:rFonts w:ascii="SimSun" w:hAnsi="SimSun" w:hint="eastAsia"/>
          <w:sz w:val="21"/>
          <w:szCs w:val="20"/>
          <w:lang w:eastAsia="zh-CN"/>
        </w:rPr>
        <w:t>已经禁止</w:t>
      </w:r>
      <w:r>
        <w:rPr>
          <w:rFonts w:ascii="SimSun" w:hAnsi="SimSun" w:hint="eastAsia"/>
          <w:sz w:val="21"/>
          <w:szCs w:val="20"/>
          <w:lang w:eastAsia="zh-CN"/>
        </w:rPr>
        <w:t>在诉讼中将</w:t>
      </w:r>
      <w:r w:rsidRPr="00F05FDA">
        <w:rPr>
          <w:rFonts w:ascii="SimSun" w:hAnsi="SimSun" w:hint="eastAsia"/>
          <w:sz w:val="21"/>
          <w:szCs w:val="20"/>
          <w:lang w:eastAsia="zh-CN"/>
        </w:rPr>
        <w:t>25</w:t>
      </w:r>
      <w:r>
        <w:rPr>
          <w:rFonts w:ascii="SimSun" w:hAnsi="SimSun" w:hint="eastAsia"/>
          <w:sz w:val="21"/>
          <w:szCs w:val="20"/>
          <w:lang w:eastAsia="zh-CN"/>
        </w:rPr>
        <w:t>%法则</w:t>
      </w:r>
      <w:r w:rsidR="00F05FDA" w:rsidRPr="00F05FDA">
        <w:rPr>
          <w:rFonts w:ascii="SimSun" w:hAnsi="SimSun" w:hint="eastAsia"/>
          <w:sz w:val="21"/>
          <w:szCs w:val="20"/>
          <w:lang w:eastAsia="zh-CN"/>
        </w:rPr>
        <w:t>作为</w:t>
      </w:r>
      <w:r>
        <w:rPr>
          <w:rFonts w:ascii="SimSun" w:hAnsi="SimSun" w:hint="eastAsia"/>
          <w:sz w:val="21"/>
          <w:szCs w:val="20"/>
          <w:lang w:eastAsia="zh-CN"/>
        </w:rPr>
        <w:t>估值工具，</w:t>
      </w:r>
      <w:r w:rsidR="00BB657F">
        <w:rPr>
          <w:rFonts w:ascii="SimSun" w:hAnsi="SimSun" w:hint="eastAsia"/>
          <w:sz w:val="21"/>
          <w:szCs w:val="20"/>
          <w:lang w:eastAsia="zh-CN"/>
        </w:rPr>
        <w:t>但是估值方面匮乏的信息是</w:t>
      </w:r>
      <w:r w:rsidR="00F05FDA" w:rsidRPr="00F05FDA">
        <w:rPr>
          <w:rFonts w:ascii="SimSun" w:hAnsi="SimSun" w:hint="eastAsia"/>
          <w:sz w:val="21"/>
          <w:szCs w:val="20"/>
          <w:lang w:eastAsia="zh-CN"/>
        </w:rPr>
        <w:t>许可</w:t>
      </w:r>
      <w:r w:rsidR="00BB657F">
        <w:rPr>
          <w:rFonts w:ascii="SimSun" w:hAnsi="SimSun" w:hint="eastAsia"/>
          <w:sz w:val="21"/>
          <w:szCs w:val="20"/>
          <w:lang w:eastAsia="zh-CN"/>
        </w:rPr>
        <w:t>手段，因此</w:t>
      </w:r>
      <w:r w:rsidR="00225E9C">
        <w:rPr>
          <w:rFonts w:ascii="SimSun" w:hAnsi="SimSun" w:hint="eastAsia"/>
          <w:sz w:val="21"/>
          <w:szCs w:val="20"/>
          <w:lang w:eastAsia="zh-CN"/>
        </w:rPr>
        <w:t>上述</w:t>
      </w:r>
      <w:proofErr w:type="gramStart"/>
      <w:r w:rsidR="00DB25DC">
        <w:rPr>
          <w:rFonts w:ascii="SimSun" w:hAnsi="SimSun" w:hint="eastAsia"/>
          <w:sz w:val="21"/>
          <w:szCs w:val="20"/>
          <w:lang w:eastAsia="zh-CN"/>
        </w:rPr>
        <w:t>考量</w:t>
      </w:r>
      <w:proofErr w:type="gramEnd"/>
      <w:r w:rsidR="00BB657F">
        <w:rPr>
          <w:rFonts w:ascii="SimSun" w:hAnsi="SimSun" w:hint="eastAsia"/>
          <w:sz w:val="21"/>
          <w:szCs w:val="20"/>
          <w:lang w:eastAsia="zh-CN"/>
        </w:rPr>
        <w:t>无足轻重，</w:t>
      </w:r>
      <w:r w:rsidR="00F05FDA" w:rsidRPr="00F05FDA">
        <w:rPr>
          <w:rFonts w:ascii="SimSun" w:hAnsi="SimSun" w:hint="eastAsia"/>
          <w:sz w:val="21"/>
          <w:szCs w:val="20"/>
          <w:lang w:eastAsia="zh-CN"/>
        </w:rPr>
        <w:t>25</w:t>
      </w:r>
      <w:r w:rsidR="00BB657F">
        <w:rPr>
          <w:rFonts w:ascii="SimSun" w:hAnsi="SimSun" w:hint="eastAsia"/>
          <w:sz w:val="21"/>
          <w:szCs w:val="20"/>
          <w:lang w:eastAsia="zh-CN"/>
        </w:rPr>
        <w:t>%法则</w:t>
      </w:r>
      <w:r w:rsidR="00F05FDA" w:rsidRPr="00F05FDA">
        <w:rPr>
          <w:rFonts w:ascii="SimSun" w:hAnsi="SimSun" w:hint="eastAsia"/>
          <w:sz w:val="21"/>
          <w:szCs w:val="20"/>
          <w:lang w:eastAsia="zh-CN"/>
        </w:rPr>
        <w:t>仍是许可估值的基本原则。</w:t>
      </w:r>
    </w:p>
    <w:p w:rsidR="00F05FDA" w:rsidRDefault="00F05FDA" w:rsidP="005A077A">
      <w:pPr>
        <w:spacing w:afterLines="50" w:after="120" w:line="340" w:lineRule="atLeast"/>
        <w:ind w:firstLine="567"/>
        <w:jc w:val="both"/>
        <w:rPr>
          <w:rFonts w:ascii="SimSun" w:hAnsi="SimSun"/>
          <w:sz w:val="21"/>
          <w:szCs w:val="20"/>
          <w:lang w:eastAsia="zh-CN"/>
        </w:rPr>
      </w:pPr>
      <w:r w:rsidRPr="00F05FDA">
        <w:rPr>
          <w:rFonts w:ascii="SimSun" w:hAnsi="SimSun" w:hint="eastAsia"/>
          <w:sz w:val="21"/>
          <w:szCs w:val="20"/>
          <w:lang w:eastAsia="zh-CN"/>
        </w:rPr>
        <w:t>然后</w:t>
      </w:r>
      <w:r w:rsidR="0012154B">
        <w:rPr>
          <w:rFonts w:ascii="SimSun" w:hAnsi="SimSun" w:hint="eastAsia"/>
          <w:sz w:val="21"/>
          <w:szCs w:val="20"/>
          <w:lang w:eastAsia="zh-CN"/>
        </w:rPr>
        <w:t>，手册转向更为</w:t>
      </w:r>
      <w:r w:rsidRPr="00F05FDA">
        <w:rPr>
          <w:rFonts w:ascii="SimSun" w:hAnsi="SimSun" w:hint="eastAsia"/>
          <w:sz w:val="21"/>
          <w:szCs w:val="20"/>
          <w:lang w:eastAsia="zh-CN"/>
        </w:rPr>
        <w:t>定量的阶段，</w:t>
      </w:r>
      <w:r w:rsidR="0012154B">
        <w:rPr>
          <w:rFonts w:ascii="SimSun" w:hAnsi="SimSun" w:hint="eastAsia"/>
          <w:sz w:val="21"/>
          <w:szCs w:val="20"/>
          <w:lang w:eastAsia="zh-CN"/>
        </w:rPr>
        <w:t>讨论了</w:t>
      </w:r>
      <w:r w:rsidR="00DB25DC">
        <w:rPr>
          <w:rFonts w:ascii="SimSun" w:hAnsi="SimSun" w:hint="eastAsia"/>
          <w:sz w:val="21"/>
          <w:szCs w:val="20"/>
          <w:lang w:eastAsia="zh-CN"/>
        </w:rPr>
        <w:t>对</w:t>
      </w:r>
      <w:r w:rsidR="002B6E23">
        <w:rPr>
          <w:rFonts w:ascii="SimSun" w:hAnsi="SimSun" w:hint="eastAsia"/>
          <w:sz w:val="21"/>
          <w:szCs w:val="20"/>
          <w:lang w:eastAsia="zh-CN"/>
        </w:rPr>
        <w:t>将要源于</w:t>
      </w:r>
      <w:r w:rsidRPr="00F05FDA">
        <w:rPr>
          <w:rFonts w:ascii="SimSun" w:hAnsi="SimSun" w:hint="eastAsia"/>
          <w:sz w:val="21"/>
          <w:szCs w:val="20"/>
          <w:lang w:eastAsia="zh-CN"/>
        </w:rPr>
        <w:t>技术开发项目</w:t>
      </w:r>
      <w:r w:rsidR="005C3FA2">
        <w:rPr>
          <w:rFonts w:ascii="SimSun" w:hAnsi="SimSun" w:hint="eastAsia"/>
          <w:sz w:val="21"/>
          <w:szCs w:val="20"/>
          <w:lang w:eastAsia="zh-CN"/>
        </w:rPr>
        <w:t>的</w:t>
      </w:r>
      <w:r w:rsidRPr="00F05FDA">
        <w:rPr>
          <w:rFonts w:ascii="SimSun" w:hAnsi="SimSun" w:hint="eastAsia"/>
          <w:sz w:val="21"/>
          <w:szCs w:val="20"/>
          <w:lang w:eastAsia="zh-CN"/>
        </w:rPr>
        <w:t>未来收入流</w:t>
      </w:r>
      <w:r w:rsidR="00DB25DC">
        <w:rPr>
          <w:rFonts w:ascii="SimSun" w:hAnsi="SimSun" w:hint="eastAsia"/>
          <w:sz w:val="21"/>
          <w:szCs w:val="20"/>
          <w:lang w:eastAsia="zh-CN"/>
        </w:rPr>
        <w:t>进行预测</w:t>
      </w:r>
      <w:r w:rsidRPr="00F05FDA">
        <w:rPr>
          <w:rFonts w:ascii="SimSun" w:hAnsi="SimSun" w:hint="eastAsia"/>
          <w:sz w:val="21"/>
          <w:szCs w:val="20"/>
          <w:lang w:eastAsia="zh-CN"/>
        </w:rPr>
        <w:t>的方法</w:t>
      </w:r>
      <w:r w:rsidR="005C3FA2">
        <w:rPr>
          <w:rFonts w:ascii="SimSun" w:hAnsi="SimSun" w:hint="eastAsia"/>
          <w:sz w:val="21"/>
          <w:szCs w:val="20"/>
          <w:lang w:eastAsia="zh-CN"/>
        </w:rPr>
        <w:t>——</w:t>
      </w:r>
      <w:r w:rsidRPr="00F05FDA">
        <w:rPr>
          <w:rFonts w:ascii="SimSun" w:hAnsi="SimSun" w:hint="eastAsia"/>
          <w:sz w:val="21"/>
          <w:szCs w:val="20"/>
          <w:lang w:eastAsia="zh-CN"/>
        </w:rPr>
        <w:t>净现值法和</w:t>
      </w:r>
      <w:r w:rsidR="005C3FA2">
        <w:rPr>
          <w:rFonts w:ascii="SimSun" w:hAnsi="SimSun" w:hint="eastAsia"/>
          <w:sz w:val="21"/>
          <w:szCs w:val="20"/>
          <w:lang w:eastAsia="zh-CN"/>
        </w:rPr>
        <w:t>Stevens</w:t>
      </w:r>
      <w:r w:rsidRPr="00F05FDA">
        <w:rPr>
          <w:rFonts w:ascii="SimSun" w:hAnsi="SimSun" w:hint="eastAsia"/>
          <w:sz w:val="21"/>
          <w:szCs w:val="20"/>
          <w:lang w:eastAsia="zh-CN"/>
        </w:rPr>
        <w:t>博士于1995年发明</w:t>
      </w:r>
      <w:r w:rsidR="005C3FA2">
        <w:rPr>
          <w:rFonts w:ascii="SimSun" w:hAnsi="SimSun" w:hint="eastAsia"/>
          <w:sz w:val="21"/>
          <w:szCs w:val="20"/>
          <w:lang w:eastAsia="zh-CN"/>
        </w:rPr>
        <w:t>的</w:t>
      </w:r>
      <w:r w:rsidRPr="00F05FDA">
        <w:rPr>
          <w:rFonts w:ascii="SimSun" w:hAnsi="SimSun" w:hint="eastAsia"/>
          <w:sz w:val="21"/>
          <w:szCs w:val="20"/>
          <w:lang w:eastAsia="zh-CN"/>
        </w:rPr>
        <w:t>风险调整净现值法。</w:t>
      </w:r>
    </w:p>
    <w:p w:rsidR="00F05FDA" w:rsidRDefault="002B6E23" w:rsidP="005A077A">
      <w:pPr>
        <w:spacing w:afterLines="50" w:after="120" w:line="340" w:lineRule="atLeast"/>
        <w:ind w:firstLine="567"/>
        <w:jc w:val="both"/>
        <w:rPr>
          <w:rFonts w:ascii="SimSun" w:hAnsi="SimSun"/>
          <w:sz w:val="21"/>
          <w:szCs w:val="20"/>
          <w:lang w:eastAsia="zh-CN"/>
        </w:rPr>
      </w:pPr>
      <w:r>
        <w:rPr>
          <w:rFonts w:ascii="SimSun" w:hAnsi="SimSun" w:hint="eastAsia"/>
          <w:sz w:val="21"/>
          <w:szCs w:val="20"/>
          <w:lang w:eastAsia="zh-CN"/>
        </w:rPr>
        <w:lastRenderedPageBreak/>
        <w:t>下一节阐述了处理</w:t>
      </w:r>
      <w:r w:rsidR="00F05FDA" w:rsidRPr="00F05FDA">
        <w:rPr>
          <w:rFonts w:ascii="SimSun" w:hAnsi="SimSun" w:hint="eastAsia"/>
          <w:sz w:val="21"/>
          <w:szCs w:val="20"/>
          <w:lang w:eastAsia="zh-CN"/>
        </w:rPr>
        <w:t>技术开发固有</w:t>
      </w:r>
      <w:r>
        <w:rPr>
          <w:rFonts w:ascii="SimSun" w:hAnsi="SimSun" w:hint="eastAsia"/>
          <w:sz w:val="21"/>
          <w:szCs w:val="20"/>
          <w:lang w:eastAsia="zh-CN"/>
        </w:rPr>
        <w:t>风险的更复杂的方法以及</w:t>
      </w:r>
      <w:r w:rsidR="00F05FDA" w:rsidRPr="00F05FDA">
        <w:rPr>
          <w:rFonts w:ascii="SimSun" w:hAnsi="SimSun" w:hint="eastAsia"/>
          <w:sz w:val="21"/>
          <w:szCs w:val="20"/>
          <w:lang w:eastAsia="zh-CN"/>
        </w:rPr>
        <w:t>蒙</w:t>
      </w:r>
      <w:r>
        <w:rPr>
          <w:rFonts w:ascii="SimSun" w:hAnsi="SimSun" w:hint="eastAsia"/>
          <w:sz w:val="21"/>
          <w:szCs w:val="20"/>
          <w:lang w:eastAsia="zh-CN"/>
        </w:rPr>
        <w:t>地</w:t>
      </w:r>
      <w:r w:rsidR="00F05FDA" w:rsidRPr="00F05FDA">
        <w:rPr>
          <w:rFonts w:ascii="SimSun" w:hAnsi="SimSun" w:hint="eastAsia"/>
          <w:sz w:val="21"/>
          <w:szCs w:val="20"/>
          <w:lang w:eastAsia="zh-CN"/>
        </w:rPr>
        <w:t>卡</w:t>
      </w:r>
      <w:proofErr w:type="gramStart"/>
      <w:r w:rsidR="00F05FDA" w:rsidRPr="00F05FDA">
        <w:rPr>
          <w:rFonts w:ascii="SimSun" w:hAnsi="SimSun" w:hint="eastAsia"/>
          <w:sz w:val="21"/>
          <w:szCs w:val="20"/>
          <w:lang w:eastAsia="zh-CN"/>
        </w:rPr>
        <w:t>洛</w:t>
      </w:r>
      <w:proofErr w:type="gramEnd"/>
      <w:r>
        <w:rPr>
          <w:rFonts w:ascii="SimSun" w:hAnsi="SimSun" w:hint="eastAsia"/>
          <w:sz w:val="21"/>
          <w:szCs w:val="20"/>
          <w:lang w:eastAsia="zh-CN"/>
        </w:rPr>
        <w:t>法，最后，手册对将股票作为估值工具——以</w:t>
      </w:r>
      <w:r w:rsidR="00F05FDA" w:rsidRPr="00F05FDA">
        <w:rPr>
          <w:rFonts w:ascii="SimSun" w:hAnsi="SimSun" w:hint="eastAsia"/>
          <w:sz w:val="21"/>
          <w:szCs w:val="20"/>
          <w:lang w:eastAsia="zh-CN"/>
        </w:rPr>
        <w:t>开发技术</w:t>
      </w:r>
      <w:r>
        <w:rPr>
          <w:rFonts w:ascii="SimSun" w:hAnsi="SimSun" w:hint="eastAsia"/>
          <w:sz w:val="21"/>
          <w:szCs w:val="20"/>
          <w:lang w:eastAsia="zh-CN"/>
        </w:rPr>
        <w:t>的</w:t>
      </w:r>
      <w:r w:rsidR="00F05FDA" w:rsidRPr="00F05FDA">
        <w:rPr>
          <w:rFonts w:ascii="SimSun" w:hAnsi="SimSun" w:hint="eastAsia"/>
          <w:sz w:val="21"/>
          <w:szCs w:val="20"/>
          <w:lang w:eastAsia="zh-CN"/>
        </w:rPr>
        <w:t>公司</w:t>
      </w:r>
      <w:r>
        <w:rPr>
          <w:rFonts w:ascii="SimSun" w:hAnsi="SimSun" w:hint="eastAsia"/>
          <w:sz w:val="21"/>
          <w:szCs w:val="20"/>
          <w:lang w:eastAsia="zh-CN"/>
        </w:rPr>
        <w:t>的股票为报酬</w:t>
      </w:r>
      <w:r w:rsidR="00470B6A">
        <w:rPr>
          <w:rFonts w:ascii="SimSun" w:hAnsi="SimSun" w:hint="eastAsia"/>
          <w:sz w:val="21"/>
          <w:szCs w:val="20"/>
          <w:lang w:eastAsia="zh-CN"/>
        </w:rPr>
        <w:t>——进行了审查</w:t>
      </w:r>
      <w:r>
        <w:rPr>
          <w:rFonts w:ascii="SimSun" w:hAnsi="SimSun" w:hint="eastAsia"/>
          <w:sz w:val="21"/>
          <w:szCs w:val="20"/>
          <w:lang w:eastAsia="zh-CN"/>
        </w:rPr>
        <w:t>。</w:t>
      </w:r>
    </w:p>
    <w:p w:rsidR="00F05FDA" w:rsidRPr="00927021" w:rsidRDefault="00F05FDA" w:rsidP="005A077A">
      <w:pPr>
        <w:spacing w:afterLines="50" w:after="120" w:line="340" w:lineRule="atLeast"/>
        <w:ind w:firstLine="567"/>
        <w:jc w:val="both"/>
        <w:rPr>
          <w:rFonts w:ascii="SimSun" w:hAnsi="SimSun"/>
          <w:sz w:val="21"/>
          <w:szCs w:val="20"/>
          <w:lang w:eastAsia="zh-CN"/>
        </w:rPr>
      </w:pPr>
      <w:r w:rsidRPr="00F05FDA">
        <w:rPr>
          <w:rFonts w:ascii="SimSun" w:hAnsi="SimSun" w:hint="eastAsia"/>
          <w:sz w:val="21"/>
          <w:szCs w:val="20"/>
          <w:lang w:eastAsia="zh-CN"/>
        </w:rPr>
        <w:t>每</w:t>
      </w:r>
      <w:r w:rsidR="002B6E23">
        <w:rPr>
          <w:rFonts w:ascii="SimSun" w:hAnsi="SimSun" w:hint="eastAsia"/>
          <w:sz w:val="21"/>
          <w:szCs w:val="20"/>
          <w:lang w:eastAsia="zh-CN"/>
        </w:rPr>
        <w:t>节都对</w:t>
      </w:r>
      <w:r w:rsidRPr="00F05FDA">
        <w:rPr>
          <w:rFonts w:ascii="SimSun" w:hAnsi="SimSun" w:hint="eastAsia"/>
          <w:sz w:val="21"/>
          <w:szCs w:val="20"/>
          <w:lang w:eastAsia="zh-CN"/>
        </w:rPr>
        <w:t>特定方法的</w:t>
      </w:r>
      <w:r w:rsidR="002B6E23">
        <w:rPr>
          <w:rFonts w:ascii="SimSun" w:hAnsi="SimSun" w:hint="eastAsia"/>
          <w:sz w:val="21"/>
          <w:szCs w:val="20"/>
          <w:lang w:eastAsia="zh-CN"/>
        </w:rPr>
        <w:t>优缺点进行了讨论</w:t>
      </w:r>
      <w:r w:rsidRPr="00F05FDA">
        <w:rPr>
          <w:rFonts w:ascii="SimSun" w:hAnsi="SimSun" w:hint="eastAsia"/>
          <w:sz w:val="21"/>
          <w:szCs w:val="20"/>
          <w:lang w:eastAsia="zh-CN"/>
        </w:rPr>
        <w:t>，并指</w:t>
      </w:r>
      <w:r w:rsidR="002B6E23">
        <w:rPr>
          <w:rFonts w:ascii="SimSun" w:hAnsi="SimSun" w:hint="eastAsia"/>
          <w:sz w:val="21"/>
          <w:szCs w:val="20"/>
          <w:lang w:eastAsia="zh-CN"/>
        </w:rPr>
        <w:t>出了可以获得更多</w:t>
      </w:r>
      <w:r w:rsidRPr="00F05FDA">
        <w:rPr>
          <w:rFonts w:ascii="SimSun" w:hAnsi="SimSun" w:hint="eastAsia"/>
          <w:sz w:val="21"/>
          <w:szCs w:val="20"/>
          <w:lang w:eastAsia="zh-CN"/>
        </w:rPr>
        <w:t>信息和其他工具</w:t>
      </w:r>
      <w:r w:rsidR="002B6E23">
        <w:rPr>
          <w:rFonts w:ascii="SimSun" w:hAnsi="SimSun" w:hint="eastAsia"/>
          <w:sz w:val="21"/>
          <w:szCs w:val="20"/>
          <w:lang w:eastAsia="zh-CN"/>
        </w:rPr>
        <w:t>的外部资源。</w:t>
      </w:r>
    </w:p>
    <w:p w:rsidR="00997E41" w:rsidRDefault="00997E41" w:rsidP="00997E41">
      <w:pPr>
        <w:spacing w:afterLines="50" w:after="120" w:line="340" w:lineRule="atLeast"/>
        <w:ind w:left="5534"/>
        <w:textAlignment w:val="bottom"/>
        <w:rPr>
          <w:rFonts w:ascii="KaiTi" w:eastAsia="KaiTi" w:hAnsi="KaiTi"/>
          <w:sz w:val="21"/>
          <w:lang w:val="de-CH" w:eastAsia="zh-CN"/>
        </w:rPr>
      </w:pPr>
    </w:p>
    <w:p w:rsidR="00D90415" w:rsidRPr="00997E41" w:rsidRDefault="00997E41" w:rsidP="00997E41">
      <w:pPr>
        <w:spacing w:afterLines="50" w:after="120" w:line="340" w:lineRule="atLeast"/>
        <w:ind w:left="5534"/>
        <w:textAlignment w:val="bottom"/>
        <w:rPr>
          <w:rFonts w:ascii="KaiTi" w:eastAsia="KaiTi" w:hAnsi="KaiTi"/>
          <w:sz w:val="21"/>
          <w:lang w:val="de-CH" w:eastAsia="zh-CN"/>
        </w:rPr>
      </w:pPr>
      <w:r w:rsidRPr="00EF5DCD">
        <w:rPr>
          <w:rFonts w:ascii="KaiTi" w:eastAsia="KaiTi" w:hAnsi="KaiTi" w:hint="eastAsia"/>
          <w:sz w:val="21"/>
          <w:lang w:val="de-CH" w:eastAsia="zh-CN"/>
        </w:rPr>
        <w:t>[</w:t>
      </w:r>
      <w:r w:rsidRPr="00E93C63">
        <w:rPr>
          <w:rFonts w:ascii="KaiTi" w:eastAsia="KaiTi" w:hAnsi="KaiTi" w:hint="eastAsia"/>
          <w:sz w:val="21"/>
          <w:lang w:eastAsia="zh-CN"/>
        </w:rPr>
        <w:t>文件完</w:t>
      </w:r>
      <w:r w:rsidRPr="00EF5DCD">
        <w:rPr>
          <w:rFonts w:ascii="KaiTi" w:eastAsia="KaiTi" w:hAnsi="KaiTi" w:hint="eastAsia"/>
          <w:sz w:val="21"/>
          <w:lang w:val="de-CH" w:eastAsia="zh-CN"/>
        </w:rPr>
        <w:t>]</w:t>
      </w:r>
    </w:p>
    <w:sectPr w:rsidR="00D90415" w:rsidRPr="00997E41" w:rsidSect="00FB157B">
      <w:headerReference w:type="default" r:id="rId11"/>
      <w:headerReference w:type="first" r:id="rId12"/>
      <w:pgSz w:w="11906" w:h="16838" w:code="9"/>
      <w:pgMar w:top="567" w:right="1134" w:bottom="1418" w:left="1418" w:header="510" w:footer="1021" w:gutter="0"/>
      <w:pgNumType w:start="1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578" w:rsidRDefault="00DF1578" w:rsidP="00DE0D63">
      <w:r>
        <w:separator/>
      </w:r>
    </w:p>
  </w:endnote>
  <w:endnote w:type="continuationSeparator" w:id="0">
    <w:p w:rsidR="00DF1578" w:rsidRDefault="00DF1578" w:rsidP="00DE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74" w:rsidRPr="0058255A" w:rsidRDefault="00D83C74">
    <w:pPr>
      <w:pStyle w:val="a5"/>
      <w:rPr>
        <w:rFonts w:ascii="SimSun" w:hAnsi="SimSun"/>
        <w:sz w:val="21"/>
      </w:rPr>
    </w:pPr>
  </w:p>
  <w:p w:rsidR="00D83C74" w:rsidRPr="0058255A" w:rsidRDefault="00D83C74">
    <w:pPr>
      <w:pStyle w:val="a5"/>
      <w:rPr>
        <w:rFonts w:ascii="SimSun" w:hAnsi="SimSun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578" w:rsidRDefault="00DF1578" w:rsidP="00DE0D63">
      <w:r>
        <w:separator/>
      </w:r>
    </w:p>
  </w:footnote>
  <w:footnote w:type="continuationSeparator" w:id="0">
    <w:p w:rsidR="00DF1578" w:rsidRDefault="00DF1578" w:rsidP="00DE0D63">
      <w:r>
        <w:continuationSeparator/>
      </w:r>
    </w:p>
  </w:footnote>
  <w:footnote w:id="1">
    <w:p w:rsidR="0026016B" w:rsidRPr="006067AC" w:rsidRDefault="0026016B" w:rsidP="0026016B">
      <w:pPr>
        <w:pStyle w:val="a8"/>
        <w:rPr>
          <w:rFonts w:ascii="SimSun" w:hAnsi="SimSun"/>
          <w:lang w:eastAsia="zh-CN"/>
        </w:rPr>
      </w:pPr>
      <w:r w:rsidRPr="006067AC">
        <w:rPr>
          <w:rStyle w:val="af1"/>
          <w:rFonts w:ascii="SimSun" w:hAnsi="SimSun"/>
        </w:rPr>
        <w:footnoteRef/>
      </w:r>
      <w:r w:rsidRPr="006067AC">
        <w:rPr>
          <w:rFonts w:ascii="SimSun" w:hAnsi="SimSun" w:hint="eastAsia"/>
          <w:lang w:eastAsia="zh-CN"/>
        </w:rPr>
        <w:t xml:space="preserve"> </w:t>
      </w:r>
      <w:r w:rsidR="00FF70F0">
        <w:rPr>
          <w:rFonts w:ascii="SimSun" w:hAnsi="SimSun" w:hint="eastAsia"/>
          <w:lang w:eastAsia="zh-CN"/>
        </w:rPr>
        <w:tab/>
      </w:r>
      <w:r w:rsidRPr="006067AC">
        <w:rPr>
          <w:rFonts w:ascii="SimSun" w:hAnsi="SimSun" w:hint="eastAsia"/>
          <w:lang w:eastAsia="zh-CN"/>
        </w:rPr>
        <w:t>本文件中表达的观点为作者的观点，不一定代表WIPO秘书处或成员国的观点。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74" w:rsidRPr="0058255A" w:rsidRDefault="00D83C74" w:rsidP="0039510D">
    <w:pPr>
      <w:jc w:val="right"/>
      <w:rPr>
        <w:rFonts w:ascii="SimSun" w:hAnsi="SimSun"/>
        <w:sz w:val="21"/>
      </w:rPr>
    </w:pPr>
    <w:r w:rsidRPr="0058255A">
      <w:rPr>
        <w:rFonts w:ascii="SimSun" w:hAnsi="SimSun"/>
        <w:sz w:val="21"/>
      </w:rPr>
      <w:t>CDIP/17/…</w:t>
    </w:r>
  </w:p>
  <w:p w:rsidR="00D83C74" w:rsidRPr="0058255A" w:rsidRDefault="00D83C74" w:rsidP="0039510D">
    <w:pPr>
      <w:jc w:val="right"/>
      <w:rPr>
        <w:rFonts w:ascii="SimSun" w:hAnsi="SimSun"/>
        <w:sz w:val="21"/>
      </w:rPr>
    </w:pPr>
    <w:r w:rsidRPr="0058255A">
      <w:rPr>
        <w:rFonts w:ascii="SimSun" w:hAnsi="SimSun"/>
        <w:sz w:val="21"/>
      </w:rPr>
      <w:t xml:space="preserve">Page </w:t>
    </w:r>
    <w:r w:rsidRPr="0058255A">
      <w:rPr>
        <w:rStyle w:val="af"/>
        <w:rFonts w:ascii="SimSun" w:hAnsi="SimSun" w:cs="Arial"/>
        <w:sz w:val="21"/>
      </w:rPr>
      <w:fldChar w:fldCharType="begin"/>
    </w:r>
    <w:r w:rsidRPr="0058255A">
      <w:rPr>
        <w:rStyle w:val="af"/>
        <w:rFonts w:ascii="SimSun" w:hAnsi="SimSun" w:cs="Arial"/>
        <w:sz w:val="21"/>
      </w:rPr>
      <w:instrText xml:space="preserve"> PAGE </w:instrText>
    </w:r>
    <w:r w:rsidRPr="0058255A">
      <w:rPr>
        <w:rStyle w:val="af"/>
        <w:rFonts w:ascii="SimSun" w:hAnsi="SimSun" w:cs="Arial"/>
        <w:sz w:val="21"/>
      </w:rPr>
      <w:fldChar w:fldCharType="separate"/>
    </w:r>
    <w:r w:rsidR="0058255A" w:rsidRPr="0058255A">
      <w:rPr>
        <w:rStyle w:val="af"/>
        <w:rFonts w:ascii="SimSun" w:hAnsi="SimSun" w:cs="Arial"/>
        <w:noProof/>
        <w:sz w:val="21"/>
      </w:rPr>
      <w:t>2</w:t>
    </w:r>
    <w:r w:rsidRPr="0058255A">
      <w:rPr>
        <w:rStyle w:val="af"/>
        <w:rFonts w:ascii="SimSun" w:hAnsi="SimSun" w:cs="Arial"/>
        <w:sz w:val="21"/>
      </w:rPr>
      <w:fldChar w:fldCharType="end"/>
    </w:r>
  </w:p>
  <w:p w:rsidR="00D83C74" w:rsidRPr="0058255A" w:rsidRDefault="00D83C74" w:rsidP="0039510D">
    <w:pPr>
      <w:jc w:val="right"/>
      <w:rPr>
        <w:rFonts w:ascii="SimSun" w:hAnsi="SimSun"/>
        <w:sz w:val="21"/>
      </w:rPr>
    </w:pPr>
  </w:p>
  <w:p w:rsidR="00D83C74" w:rsidRPr="0058255A" w:rsidRDefault="00D83C74">
    <w:pPr>
      <w:pStyle w:val="a4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57B" w:rsidRPr="00FB157B" w:rsidRDefault="00480434" w:rsidP="00FB157B">
    <w:pPr>
      <w:jc w:val="right"/>
      <w:rPr>
        <w:rFonts w:ascii="SimSun" w:hAnsi="SimSun"/>
        <w:sz w:val="21"/>
        <w:lang w:eastAsia="zh-CN"/>
      </w:rPr>
    </w:pPr>
    <w:r w:rsidRPr="00FB157B">
      <w:rPr>
        <w:rFonts w:ascii="SimSun" w:hAnsi="SimSun"/>
        <w:sz w:val="21"/>
      </w:rPr>
      <w:t>CDIP/1</w:t>
    </w:r>
    <w:r>
      <w:rPr>
        <w:rFonts w:ascii="SimSun" w:hAnsi="SimSun" w:hint="eastAsia"/>
        <w:sz w:val="21"/>
        <w:lang w:eastAsia="zh-CN"/>
      </w:rPr>
      <w:t>7</w:t>
    </w:r>
    <w:r w:rsidRPr="00FB157B">
      <w:rPr>
        <w:rFonts w:ascii="SimSun" w:hAnsi="SimSun"/>
        <w:sz w:val="21"/>
      </w:rPr>
      <w:t>/</w:t>
    </w:r>
    <w:r w:rsidR="00997E41">
      <w:rPr>
        <w:rFonts w:ascii="SimSun" w:hAnsi="SimSun" w:hint="eastAsia"/>
        <w:sz w:val="21"/>
        <w:lang w:eastAsia="zh-CN"/>
      </w:rPr>
      <w:t>INF/4</w:t>
    </w:r>
  </w:p>
  <w:p w:rsidR="00FB157B" w:rsidRPr="00FB157B" w:rsidRDefault="00480434" w:rsidP="00FB157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  <w:lang w:eastAsia="zh-CN"/>
      </w:rPr>
      <w:t>第</w:t>
    </w:r>
    <w:r w:rsidR="00E1079E">
      <w:rPr>
        <w:rFonts w:ascii="SimSun" w:hAnsi="SimSun" w:hint="eastAsia"/>
        <w:sz w:val="21"/>
        <w:lang w:eastAsia="zh-CN"/>
      </w:rPr>
      <w:t>3</w:t>
    </w:r>
    <w:r>
      <w:rPr>
        <w:rFonts w:ascii="SimSun" w:hAnsi="SimSun" w:hint="eastAsia"/>
        <w:sz w:val="21"/>
        <w:lang w:eastAsia="zh-CN"/>
      </w:rPr>
      <w:t>页</w:t>
    </w:r>
  </w:p>
  <w:p w:rsidR="00FB157B" w:rsidRDefault="005945B7" w:rsidP="00FB157B">
    <w:pPr>
      <w:jc w:val="right"/>
      <w:rPr>
        <w:rFonts w:ascii="SimSun" w:hAnsi="SimSun"/>
        <w:sz w:val="21"/>
        <w:lang w:eastAsia="zh-CN"/>
      </w:rPr>
    </w:pPr>
  </w:p>
  <w:p w:rsidR="00FB157B" w:rsidRPr="00FB157B" w:rsidRDefault="005945B7" w:rsidP="00FB157B">
    <w:pPr>
      <w:jc w:val="right"/>
      <w:rPr>
        <w:rFonts w:ascii="SimSun" w:hAnsi="SimSun"/>
        <w:sz w:val="21"/>
        <w:lang w:eastAsia="zh-C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57B" w:rsidRPr="00FB157B" w:rsidRDefault="00480434" w:rsidP="00FB157B">
    <w:pPr>
      <w:pStyle w:val="a4"/>
      <w:tabs>
        <w:tab w:val="clear" w:pos="4536"/>
      </w:tabs>
      <w:jc w:val="right"/>
      <w:rPr>
        <w:rFonts w:ascii="SimSun" w:hAnsi="SimSun"/>
        <w:sz w:val="21"/>
        <w:lang w:eastAsia="zh-CN"/>
      </w:rPr>
    </w:pPr>
    <w:bookmarkStart w:id="6" w:name="Code2"/>
    <w:bookmarkEnd w:id="6"/>
    <w:r w:rsidRPr="00FB157B">
      <w:rPr>
        <w:rFonts w:ascii="SimSun" w:hAnsi="SimSun" w:hint="eastAsia"/>
        <w:sz w:val="21"/>
        <w:lang w:eastAsia="zh-CN"/>
      </w:rPr>
      <w:t>CDIP/1</w:t>
    </w:r>
    <w:r>
      <w:rPr>
        <w:rFonts w:ascii="SimSun" w:hAnsi="SimSun" w:hint="eastAsia"/>
        <w:sz w:val="21"/>
        <w:lang w:eastAsia="zh-CN"/>
      </w:rPr>
      <w:t>7</w:t>
    </w:r>
    <w:r w:rsidRPr="00FB157B">
      <w:rPr>
        <w:rFonts w:ascii="SimSun" w:hAnsi="SimSun" w:hint="eastAsia"/>
        <w:sz w:val="21"/>
        <w:lang w:eastAsia="zh-CN"/>
      </w:rPr>
      <w:t>/</w:t>
    </w:r>
    <w:r>
      <w:rPr>
        <w:rFonts w:ascii="SimSun" w:hAnsi="SimSun" w:hint="eastAsia"/>
        <w:sz w:val="21"/>
        <w:lang w:eastAsia="zh-CN"/>
      </w:rPr>
      <w:t>INF/</w:t>
    </w:r>
    <w:r w:rsidR="00997E41">
      <w:rPr>
        <w:rFonts w:ascii="SimSun" w:hAnsi="SimSun" w:hint="eastAsia"/>
        <w:sz w:val="21"/>
        <w:lang w:eastAsia="zh-CN"/>
      </w:rPr>
      <w:t>4</w:t>
    </w:r>
  </w:p>
  <w:p w:rsidR="00FB157B" w:rsidRDefault="00E1079E" w:rsidP="00FB157B">
    <w:pPr>
      <w:pStyle w:val="a4"/>
      <w:tabs>
        <w:tab w:val="clear" w:pos="4536"/>
      </w:tabs>
      <w:jc w:val="right"/>
      <w:rPr>
        <w:rFonts w:ascii="SimSun" w:hAnsi="SimSun"/>
        <w:sz w:val="21"/>
        <w:lang w:eastAsia="zh-CN"/>
      </w:rPr>
    </w:pPr>
    <w:r>
      <w:rPr>
        <w:rFonts w:ascii="SimSun" w:hAnsi="SimSun" w:hint="eastAsia"/>
        <w:sz w:val="21"/>
        <w:lang w:eastAsia="zh-CN"/>
      </w:rPr>
      <w:t>第2页</w:t>
    </w:r>
  </w:p>
  <w:p w:rsidR="00FB157B" w:rsidRDefault="005945B7" w:rsidP="00FB157B">
    <w:pPr>
      <w:pStyle w:val="a4"/>
      <w:tabs>
        <w:tab w:val="clear" w:pos="4536"/>
      </w:tabs>
      <w:jc w:val="right"/>
      <w:rPr>
        <w:rFonts w:ascii="SimSun" w:hAnsi="SimSun"/>
        <w:sz w:val="21"/>
        <w:lang w:eastAsia="zh-CN"/>
      </w:rPr>
    </w:pPr>
  </w:p>
  <w:p w:rsidR="00FF70F0" w:rsidRPr="00FB157B" w:rsidRDefault="00FF70F0" w:rsidP="00FB157B">
    <w:pPr>
      <w:pStyle w:val="a4"/>
      <w:tabs>
        <w:tab w:val="clear" w:pos="4536"/>
      </w:tabs>
      <w:jc w:val="right"/>
      <w:rPr>
        <w:rFonts w:ascii="SimSun" w:hAnsi="SimSun"/>
        <w:sz w:val="21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46pt;height:306.75pt" o:bullet="t">
        <v:imagedata r:id="rId1" o:title=""/>
      </v:shape>
    </w:pict>
  </w:numPicBullet>
  <w:abstractNum w:abstractNumId="0">
    <w:nsid w:val="FFFFFF88"/>
    <w:multiLevelType w:val="singleLevel"/>
    <w:tmpl w:val="0FBE7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C105DA"/>
    <w:multiLevelType w:val="hybridMultilevel"/>
    <w:tmpl w:val="34F61EDE"/>
    <w:lvl w:ilvl="0" w:tplc="906E7176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2">
    <w:nsid w:val="030D3AEF"/>
    <w:multiLevelType w:val="hybridMultilevel"/>
    <w:tmpl w:val="5BA8A2C4"/>
    <w:lvl w:ilvl="0" w:tplc="0E5C49C8">
      <w:start w:val="2"/>
      <w:numFmt w:val="decimal"/>
      <w:lvlText w:val="%1."/>
      <w:lvlJc w:val="left"/>
      <w:pPr>
        <w:ind w:left="258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2E6F74"/>
    <w:multiLevelType w:val="hybridMultilevel"/>
    <w:tmpl w:val="18109CAA"/>
    <w:lvl w:ilvl="0" w:tplc="C3006428">
      <w:start w:val="1"/>
      <w:numFmt w:val="decimal"/>
      <w:lvlText w:val="%1."/>
      <w:lvlJc w:val="left"/>
      <w:pPr>
        <w:ind w:left="258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A6126BD"/>
    <w:multiLevelType w:val="hybridMultilevel"/>
    <w:tmpl w:val="FF68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35A61"/>
    <w:multiLevelType w:val="hybridMultilevel"/>
    <w:tmpl w:val="5588A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D4212"/>
    <w:multiLevelType w:val="hybridMultilevel"/>
    <w:tmpl w:val="0BBA4042"/>
    <w:lvl w:ilvl="0" w:tplc="1DBAAA24">
      <w:start w:val="1"/>
      <w:numFmt w:val="lowerLetter"/>
      <w:lvlText w:val="(%1)"/>
      <w:lvlJc w:val="left"/>
      <w:pPr>
        <w:ind w:left="420" w:hanging="360"/>
      </w:pPr>
      <w:rPr>
        <w:rFonts w:cs="Times New Roman" w:hint="default"/>
      </w:rPr>
    </w:lvl>
    <w:lvl w:ilvl="1" w:tplc="ECBA3CBC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hint="default"/>
      </w:rPr>
    </w:lvl>
    <w:lvl w:ilvl="2" w:tplc="040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C3006428">
      <w:start w:val="1"/>
      <w:numFmt w:val="decimal"/>
      <w:lvlText w:val="%4."/>
      <w:lvlJc w:val="left"/>
      <w:pPr>
        <w:ind w:left="2580" w:hanging="360"/>
      </w:pPr>
      <w:rPr>
        <w:rFonts w:cs="Times New Roman" w:hint="eastAsia"/>
      </w:rPr>
    </w:lvl>
    <w:lvl w:ilvl="4" w:tplc="040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29B40846"/>
    <w:multiLevelType w:val="hybridMultilevel"/>
    <w:tmpl w:val="19AE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7129C"/>
    <w:multiLevelType w:val="hybridMultilevel"/>
    <w:tmpl w:val="7C0EB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765F4A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70997"/>
    <w:multiLevelType w:val="hybridMultilevel"/>
    <w:tmpl w:val="1E0859C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5632F7B"/>
    <w:multiLevelType w:val="hybridMultilevel"/>
    <w:tmpl w:val="AF0C00CE"/>
    <w:lvl w:ilvl="0" w:tplc="1DBAA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B3450F"/>
    <w:multiLevelType w:val="hybridMultilevel"/>
    <w:tmpl w:val="AF0C00CE"/>
    <w:lvl w:ilvl="0" w:tplc="1DBAA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AC73F2"/>
    <w:multiLevelType w:val="hybridMultilevel"/>
    <w:tmpl w:val="A19A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03ED3"/>
    <w:multiLevelType w:val="hybridMultilevel"/>
    <w:tmpl w:val="0100DD74"/>
    <w:lvl w:ilvl="0" w:tplc="636457FE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F0D3E7A"/>
    <w:multiLevelType w:val="multilevel"/>
    <w:tmpl w:val="5AC23B0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ind w:left="1134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606A20C8"/>
    <w:multiLevelType w:val="hybridMultilevel"/>
    <w:tmpl w:val="A7C007AE"/>
    <w:lvl w:ilvl="0" w:tplc="0409000F">
      <w:start w:val="1"/>
      <w:numFmt w:val="decimal"/>
      <w:lvlText w:val="%1."/>
      <w:lvlJc w:val="left"/>
      <w:pPr>
        <w:ind w:left="2580" w:hanging="36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44578D6"/>
    <w:multiLevelType w:val="hybridMultilevel"/>
    <w:tmpl w:val="FFD407F6"/>
    <w:lvl w:ilvl="0" w:tplc="4FE0D534">
      <w:start w:val="2"/>
      <w:numFmt w:val="decimal"/>
      <w:lvlText w:val="%1."/>
      <w:lvlJc w:val="left"/>
      <w:pPr>
        <w:ind w:left="258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83516AF"/>
    <w:multiLevelType w:val="hybridMultilevel"/>
    <w:tmpl w:val="D05C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</w:lvl>
  </w:abstractNum>
  <w:abstractNum w:abstractNumId="19">
    <w:nsid w:val="707F19C4"/>
    <w:multiLevelType w:val="hybridMultilevel"/>
    <w:tmpl w:val="586E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</w:lvl>
  </w:abstractNum>
  <w:abstractNum w:abstractNumId="21">
    <w:nsid w:val="79C7180C"/>
    <w:multiLevelType w:val="hybridMultilevel"/>
    <w:tmpl w:val="C710447E"/>
    <w:lvl w:ilvl="0" w:tplc="1DBAAA24">
      <w:start w:val="1"/>
      <w:numFmt w:val="lowerLetter"/>
      <w:lvlText w:val="(%1)"/>
      <w:lvlJc w:val="left"/>
      <w:pPr>
        <w:ind w:left="420" w:hanging="360"/>
      </w:pPr>
      <w:rPr>
        <w:rFonts w:cs="Times New Roman" w:hint="default"/>
      </w:rPr>
    </w:lvl>
    <w:lvl w:ilvl="1" w:tplc="ECBA3CBC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hint="default"/>
      </w:rPr>
    </w:lvl>
    <w:lvl w:ilvl="2" w:tplc="040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2">
    <w:nsid w:val="7DEF20F7"/>
    <w:multiLevelType w:val="hybridMultilevel"/>
    <w:tmpl w:val="AF0C00CE"/>
    <w:lvl w:ilvl="0" w:tplc="1DBAA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0"/>
  </w:num>
  <w:num w:numId="7">
    <w:abstractNumId w:val="18"/>
  </w:num>
  <w:num w:numId="8">
    <w:abstractNumId w:val="13"/>
  </w:num>
  <w:num w:numId="9">
    <w:abstractNumId w:val="14"/>
  </w:num>
  <w:num w:numId="10">
    <w:abstractNumId w:val="9"/>
  </w:num>
  <w:num w:numId="11">
    <w:abstractNumId w:val="4"/>
  </w:num>
  <w:num w:numId="12">
    <w:abstractNumId w:val="17"/>
  </w:num>
  <w:num w:numId="13">
    <w:abstractNumId w:val="5"/>
  </w:num>
  <w:num w:numId="14">
    <w:abstractNumId w:val="8"/>
  </w:num>
  <w:num w:numId="15">
    <w:abstractNumId w:val="6"/>
  </w:num>
  <w:num w:numId="16">
    <w:abstractNumId w:val="22"/>
  </w:num>
  <w:num w:numId="17">
    <w:abstractNumId w:val="12"/>
  </w:num>
  <w:num w:numId="18">
    <w:abstractNumId w:val="19"/>
  </w:num>
  <w:num w:numId="19">
    <w:abstractNumId w:val="7"/>
  </w:num>
  <w:num w:numId="20">
    <w:abstractNumId w:val="21"/>
  </w:num>
  <w:num w:numId="21">
    <w:abstractNumId w:val="11"/>
  </w:num>
  <w:num w:numId="22">
    <w:abstractNumId w:val="10"/>
  </w:num>
  <w:num w:numId="23">
    <w:abstractNumId w:val="15"/>
  </w:num>
  <w:num w:numId="24">
    <w:abstractNumId w:val="3"/>
  </w:num>
  <w:num w:numId="25">
    <w:abstractNumId w:val="2"/>
  </w:num>
  <w:num w:numId="26">
    <w:abstractNumId w:val="1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8"/>
  <w:doNotHyphenateCaps/>
  <w:drawingGridHorizontalSpacing w:val="110"/>
  <w:displayHorizontalDrawingGridEvery w:val="0"/>
  <w:displayVerticalDrawingGridEvery w:val="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9C"/>
    <w:rsid w:val="00002C74"/>
    <w:rsid w:val="00006FBD"/>
    <w:rsid w:val="0001026A"/>
    <w:rsid w:val="00025A9C"/>
    <w:rsid w:val="00027A23"/>
    <w:rsid w:val="00031F8D"/>
    <w:rsid w:val="0004600E"/>
    <w:rsid w:val="000510AB"/>
    <w:rsid w:val="000523A9"/>
    <w:rsid w:val="000556BB"/>
    <w:rsid w:val="00063946"/>
    <w:rsid w:val="00076566"/>
    <w:rsid w:val="000844A4"/>
    <w:rsid w:val="000A3098"/>
    <w:rsid w:val="000B14AE"/>
    <w:rsid w:val="000B55CB"/>
    <w:rsid w:val="000C20C8"/>
    <w:rsid w:val="000C5E97"/>
    <w:rsid w:val="000D629D"/>
    <w:rsid w:val="000D7E6F"/>
    <w:rsid w:val="000E112F"/>
    <w:rsid w:val="000E2239"/>
    <w:rsid w:val="000E6769"/>
    <w:rsid w:val="000F36B9"/>
    <w:rsid w:val="000F3E68"/>
    <w:rsid w:val="000F5E56"/>
    <w:rsid w:val="001028DB"/>
    <w:rsid w:val="00105D3F"/>
    <w:rsid w:val="00106348"/>
    <w:rsid w:val="00106E6F"/>
    <w:rsid w:val="00114CFD"/>
    <w:rsid w:val="00120396"/>
    <w:rsid w:val="0012154B"/>
    <w:rsid w:val="00132306"/>
    <w:rsid w:val="00133005"/>
    <w:rsid w:val="00137392"/>
    <w:rsid w:val="00147E27"/>
    <w:rsid w:val="001512B0"/>
    <w:rsid w:val="0015609D"/>
    <w:rsid w:val="00160265"/>
    <w:rsid w:val="0017649E"/>
    <w:rsid w:val="00176D7E"/>
    <w:rsid w:val="001774CD"/>
    <w:rsid w:val="00183EEE"/>
    <w:rsid w:val="00190549"/>
    <w:rsid w:val="00190AE8"/>
    <w:rsid w:val="00193ECF"/>
    <w:rsid w:val="001A3442"/>
    <w:rsid w:val="001A652B"/>
    <w:rsid w:val="001B2141"/>
    <w:rsid w:val="001C0AFF"/>
    <w:rsid w:val="001C2CEC"/>
    <w:rsid w:val="001E0971"/>
    <w:rsid w:val="001E38B0"/>
    <w:rsid w:val="001F14F4"/>
    <w:rsid w:val="00221507"/>
    <w:rsid w:val="00225E9C"/>
    <w:rsid w:val="00235ADF"/>
    <w:rsid w:val="002446C7"/>
    <w:rsid w:val="00245583"/>
    <w:rsid w:val="00245A04"/>
    <w:rsid w:val="00256CC6"/>
    <w:rsid w:val="00257E4C"/>
    <w:rsid w:val="0026016B"/>
    <w:rsid w:val="002671BE"/>
    <w:rsid w:val="00270A5B"/>
    <w:rsid w:val="00270E3E"/>
    <w:rsid w:val="002726C4"/>
    <w:rsid w:val="0027580C"/>
    <w:rsid w:val="00280654"/>
    <w:rsid w:val="002A6D8F"/>
    <w:rsid w:val="002B6C69"/>
    <w:rsid w:val="002B6E23"/>
    <w:rsid w:val="002C1392"/>
    <w:rsid w:val="002D5BC9"/>
    <w:rsid w:val="002D72BF"/>
    <w:rsid w:val="002E227B"/>
    <w:rsid w:val="002E3A0E"/>
    <w:rsid w:val="002E49E5"/>
    <w:rsid w:val="002E6011"/>
    <w:rsid w:val="002F5A95"/>
    <w:rsid w:val="002F6F8B"/>
    <w:rsid w:val="00301BCA"/>
    <w:rsid w:val="00311ADF"/>
    <w:rsid w:val="00317308"/>
    <w:rsid w:val="003233F6"/>
    <w:rsid w:val="003242C1"/>
    <w:rsid w:val="00326123"/>
    <w:rsid w:val="00326F18"/>
    <w:rsid w:val="00333382"/>
    <w:rsid w:val="00337DC3"/>
    <w:rsid w:val="0034610E"/>
    <w:rsid w:val="003469C1"/>
    <w:rsid w:val="00353216"/>
    <w:rsid w:val="00353915"/>
    <w:rsid w:val="00353E45"/>
    <w:rsid w:val="00355371"/>
    <w:rsid w:val="0036545B"/>
    <w:rsid w:val="00365B88"/>
    <w:rsid w:val="00365BD5"/>
    <w:rsid w:val="00367CBC"/>
    <w:rsid w:val="003701E3"/>
    <w:rsid w:val="00380F23"/>
    <w:rsid w:val="00383BCA"/>
    <w:rsid w:val="003845C1"/>
    <w:rsid w:val="00390437"/>
    <w:rsid w:val="0039429F"/>
    <w:rsid w:val="0039510D"/>
    <w:rsid w:val="00397A8A"/>
    <w:rsid w:val="003A517A"/>
    <w:rsid w:val="003B1D97"/>
    <w:rsid w:val="003C3CE1"/>
    <w:rsid w:val="003E393E"/>
    <w:rsid w:val="003E474B"/>
    <w:rsid w:val="003E5023"/>
    <w:rsid w:val="003F172A"/>
    <w:rsid w:val="003F22F0"/>
    <w:rsid w:val="003F44B2"/>
    <w:rsid w:val="00401897"/>
    <w:rsid w:val="004071EC"/>
    <w:rsid w:val="00413545"/>
    <w:rsid w:val="004136CD"/>
    <w:rsid w:val="004155BB"/>
    <w:rsid w:val="004244B8"/>
    <w:rsid w:val="00427B6D"/>
    <w:rsid w:val="00431118"/>
    <w:rsid w:val="00433BD3"/>
    <w:rsid w:val="00436E20"/>
    <w:rsid w:val="0044042B"/>
    <w:rsid w:val="0044184C"/>
    <w:rsid w:val="00441DAB"/>
    <w:rsid w:val="00443598"/>
    <w:rsid w:val="00450B3B"/>
    <w:rsid w:val="00470B6A"/>
    <w:rsid w:val="00480434"/>
    <w:rsid w:val="00490503"/>
    <w:rsid w:val="0049617B"/>
    <w:rsid w:val="00496B4C"/>
    <w:rsid w:val="004A10A1"/>
    <w:rsid w:val="004A21E4"/>
    <w:rsid w:val="004B0F48"/>
    <w:rsid w:val="004D1EC0"/>
    <w:rsid w:val="004E171C"/>
    <w:rsid w:val="004E2705"/>
    <w:rsid w:val="004E7F2F"/>
    <w:rsid w:val="00505805"/>
    <w:rsid w:val="00506101"/>
    <w:rsid w:val="00513287"/>
    <w:rsid w:val="0051362C"/>
    <w:rsid w:val="005226B0"/>
    <w:rsid w:val="005339B4"/>
    <w:rsid w:val="00544B52"/>
    <w:rsid w:val="005455F7"/>
    <w:rsid w:val="00553011"/>
    <w:rsid w:val="005539F8"/>
    <w:rsid w:val="005547DB"/>
    <w:rsid w:val="005569E0"/>
    <w:rsid w:val="00557536"/>
    <w:rsid w:val="00562B16"/>
    <w:rsid w:val="00565045"/>
    <w:rsid w:val="005722D6"/>
    <w:rsid w:val="005731D5"/>
    <w:rsid w:val="00573898"/>
    <w:rsid w:val="0058255A"/>
    <w:rsid w:val="00582B43"/>
    <w:rsid w:val="005945B7"/>
    <w:rsid w:val="005960A4"/>
    <w:rsid w:val="00596382"/>
    <w:rsid w:val="00596FCD"/>
    <w:rsid w:val="005A077A"/>
    <w:rsid w:val="005A2381"/>
    <w:rsid w:val="005A4DD1"/>
    <w:rsid w:val="005A750F"/>
    <w:rsid w:val="005B240B"/>
    <w:rsid w:val="005B7876"/>
    <w:rsid w:val="005B7CE3"/>
    <w:rsid w:val="005C3FA2"/>
    <w:rsid w:val="005C7880"/>
    <w:rsid w:val="005D363C"/>
    <w:rsid w:val="005E787F"/>
    <w:rsid w:val="005F0955"/>
    <w:rsid w:val="005F457E"/>
    <w:rsid w:val="006023C9"/>
    <w:rsid w:val="00607EF3"/>
    <w:rsid w:val="00612DF8"/>
    <w:rsid w:val="0061576A"/>
    <w:rsid w:val="006208B9"/>
    <w:rsid w:val="00620983"/>
    <w:rsid w:val="00626CE2"/>
    <w:rsid w:val="00630764"/>
    <w:rsid w:val="00635847"/>
    <w:rsid w:val="006358E6"/>
    <w:rsid w:val="00635AF6"/>
    <w:rsid w:val="00635D89"/>
    <w:rsid w:val="00641B2F"/>
    <w:rsid w:val="006421E6"/>
    <w:rsid w:val="00647F98"/>
    <w:rsid w:val="00651518"/>
    <w:rsid w:val="00653B4E"/>
    <w:rsid w:val="00691AEF"/>
    <w:rsid w:val="006A61AE"/>
    <w:rsid w:val="006A73B5"/>
    <w:rsid w:val="006C1B50"/>
    <w:rsid w:val="006C4199"/>
    <w:rsid w:val="006C6905"/>
    <w:rsid w:val="006C6C96"/>
    <w:rsid w:val="006E1258"/>
    <w:rsid w:val="006E40E9"/>
    <w:rsid w:val="006E55CB"/>
    <w:rsid w:val="006E567C"/>
    <w:rsid w:val="006F1E81"/>
    <w:rsid w:val="006F33AF"/>
    <w:rsid w:val="006F5E5D"/>
    <w:rsid w:val="006F6103"/>
    <w:rsid w:val="006F6951"/>
    <w:rsid w:val="007049E4"/>
    <w:rsid w:val="00704F4C"/>
    <w:rsid w:val="007105FD"/>
    <w:rsid w:val="00713F93"/>
    <w:rsid w:val="007269E0"/>
    <w:rsid w:val="00730497"/>
    <w:rsid w:val="00733B70"/>
    <w:rsid w:val="007423D1"/>
    <w:rsid w:val="007454EB"/>
    <w:rsid w:val="00750462"/>
    <w:rsid w:val="007529F7"/>
    <w:rsid w:val="00763B27"/>
    <w:rsid w:val="007746C2"/>
    <w:rsid w:val="007756EC"/>
    <w:rsid w:val="007870AB"/>
    <w:rsid w:val="007909B1"/>
    <w:rsid w:val="00792922"/>
    <w:rsid w:val="0079478B"/>
    <w:rsid w:val="007A2808"/>
    <w:rsid w:val="007B00BF"/>
    <w:rsid w:val="007B240C"/>
    <w:rsid w:val="007B445D"/>
    <w:rsid w:val="007C1147"/>
    <w:rsid w:val="007C153E"/>
    <w:rsid w:val="007D115E"/>
    <w:rsid w:val="007D53C7"/>
    <w:rsid w:val="007D5F82"/>
    <w:rsid w:val="007D6A31"/>
    <w:rsid w:val="007E5204"/>
    <w:rsid w:val="007F00EA"/>
    <w:rsid w:val="007F2D2F"/>
    <w:rsid w:val="007F3797"/>
    <w:rsid w:val="007F5D7A"/>
    <w:rsid w:val="00800391"/>
    <w:rsid w:val="00800D44"/>
    <w:rsid w:val="00801C13"/>
    <w:rsid w:val="00804DB7"/>
    <w:rsid w:val="00840C2E"/>
    <w:rsid w:val="008425FD"/>
    <w:rsid w:val="00843968"/>
    <w:rsid w:val="00843B8F"/>
    <w:rsid w:val="00846D88"/>
    <w:rsid w:val="00851E8C"/>
    <w:rsid w:val="008563C6"/>
    <w:rsid w:val="0088074A"/>
    <w:rsid w:val="00881402"/>
    <w:rsid w:val="00881A49"/>
    <w:rsid w:val="0088338F"/>
    <w:rsid w:val="0088411C"/>
    <w:rsid w:val="00895E64"/>
    <w:rsid w:val="00896377"/>
    <w:rsid w:val="00897D08"/>
    <w:rsid w:val="008A047E"/>
    <w:rsid w:val="008B26B5"/>
    <w:rsid w:val="008B2CC1"/>
    <w:rsid w:val="008D21FC"/>
    <w:rsid w:val="008D3227"/>
    <w:rsid w:val="008E1059"/>
    <w:rsid w:val="00903154"/>
    <w:rsid w:val="009061CF"/>
    <w:rsid w:val="00912906"/>
    <w:rsid w:val="009204D5"/>
    <w:rsid w:val="00927021"/>
    <w:rsid w:val="0093324F"/>
    <w:rsid w:val="00933FFC"/>
    <w:rsid w:val="009505EE"/>
    <w:rsid w:val="0098066E"/>
    <w:rsid w:val="00997E41"/>
    <w:rsid w:val="009B4D6E"/>
    <w:rsid w:val="009C5DAF"/>
    <w:rsid w:val="009D2EC8"/>
    <w:rsid w:val="009D4FEC"/>
    <w:rsid w:val="009E1360"/>
    <w:rsid w:val="009E5F9C"/>
    <w:rsid w:val="009F5BCB"/>
    <w:rsid w:val="00A0259C"/>
    <w:rsid w:val="00A17052"/>
    <w:rsid w:val="00A17161"/>
    <w:rsid w:val="00A22F0E"/>
    <w:rsid w:val="00A323F7"/>
    <w:rsid w:val="00A41269"/>
    <w:rsid w:val="00A41C34"/>
    <w:rsid w:val="00A44CE0"/>
    <w:rsid w:val="00A4550C"/>
    <w:rsid w:val="00A518AF"/>
    <w:rsid w:val="00A567CE"/>
    <w:rsid w:val="00A65F47"/>
    <w:rsid w:val="00A727B5"/>
    <w:rsid w:val="00A72E5E"/>
    <w:rsid w:val="00A72F5E"/>
    <w:rsid w:val="00A74ED6"/>
    <w:rsid w:val="00A77E93"/>
    <w:rsid w:val="00A81A5D"/>
    <w:rsid w:val="00A81F8A"/>
    <w:rsid w:val="00A93B1E"/>
    <w:rsid w:val="00A9612E"/>
    <w:rsid w:val="00A96CA3"/>
    <w:rsid w:val="00AA0015"/>
    <w:rsid w:val="00AA5D4E"/>
    <w:rsid w:val="00AA665D"/>
    <w:rsid w:val="00AB11E9"/>
    <w:rsid w:val="00AC34CB"/>
    <w:rsid w:val="00AD032A"/>
    <w:rsid w:val="00AD0E54"/>
    <w:rsid w:val="00AE0C56"/>
    <w:rsid w:val="00AE36B6"/>
    <w:rsid w:val="00AF2790"/>
    <w:rsid w:val="00AF3D88"/>
    <w:rsid w:val="00AF6C06"/>
    <w:rsid w:val="00B01405"/>
    <w:rsid w:val="00B04EF3"/>
    <w:rsid w:val="00B079AF"/>
    <w:rsid w:val="00B13DD2"/>
    <w:rsid w:val="00B238B0"/>
    <w:rsid w:val="00B257DE"/>
    <w:rsid w:val="00B264B7"/>
    <w:rsid w:val="00B47487"/>
    <w:rsid w:val="00B5490F"/>
    <w:rsid w:val="00B5791E"/>
    <w:rsid w:val="00B64E79"/>
    <w:rsid w:val="00B678A7"/>
    <w:rsid w:val="00B73CC9"/>
    <w:rsid w:val="00B74945"/>
    <w:rsid w:val="00B76536"/>
    <w:rsid w:val="00B860DA"/>
    <w:rsid w:val="00B93F83"/>
    <w:rsid w:val="00B94303"/>
    <w:rsid w:val="00BA7D7B"/>
    <w:rsid w:val="00BB23CD"/>
    <w:rsid w:val="00BB657F"/>
    <w:rsid w:val="00BB6A4F"/>
    <w:rsid w:val="00BC1C4D"/>
    <w:rsid w:val="00BC2330"/>
    <w:rsid w:val="00BD0ACB"/>
    <w:rsid w:val="00BD5720"/>
    <w:rsid w:val="00BD67E4"/>
    <w:rsid w:val="00BE2F82"/>
    <w:rsid w:val="00BF178A"/>
    <w:rsid w:val="00BF50B3"/>
    <w:rsid w:val="00C12CC7"/>
    <w:rsid w:val="00C12EC2"/>
    <w:rsid w:val="00C17D9A"/>
    <w:rsid w:val="00C216F9"/>
    <w:rsid w:val="00C2453D"/>
    <w:rsid w:val="00C245E9"/>
    <w:rsid w:val="00C25966"/>
    <w:rsid w:val="00C30755"/>
    <w:rsid w:val="00C320CA"/>
    <w:rsid w:val="00C441DA"/>
    <w:rsid w:val="00C459C2"/>
    <w:rsid w:val="00C554EC"/>
    <w:rsid w:val="00C81934"/>
    <w:rsid w:val="00C94505"/>
    <w:rsid w:val="00C956F8"/>
    <w:rsid w:val="00C95F13"/>
    <w:rsid w:val="00C968A2"/>
    <w:rsid w:val="00CA1534"/>
    <w:rsid w:val="00CA2CF0"/>
    <w:rsid w:val="00CA31BC"/>
    <w:rsid w:val="00CA52AD"/>
    <w:rsid w:val="00CB1181"/>
    <w:rsid w:val="00CB1D9F"/>
    <w:rsid w:val="00CB53F9"/>
    <w:rsid w:val="00CB75D5"/>
    <w:rsid w:val="00CB7ADA"/>
    <w:rsid w:val="00CD5D6D"/>
    <w:rsid w:val="00CD7D32"/>
    <w:rsid w:val="00CE3E16"/>
    <w:rsid w:val="00CE66A5"/>
    <w:rsid w:val="00CF2C73"/>
    <w:rsid w:val="00CF49C6"/>
    <w:rsid w:val="00D02786"/>
    <w:rsid w:val="00D07DCA"/>
    <w:rsid w:val="00D13646"/>
    <w:rsid w:val="00D226E5"/>
    <w:rsid w:val="00D2472F"/>
    <w:rsid w:val="00D42B75"/>
    <w:rsid w:val="00D4746A"/>
    <w:rsid w:val="00D478BA"/>
    <w:rsid w:val="00D50766"/>
    <w:rsid w:val="00D52953"/>
    <w:rsid w:val="00D54883"/>
    <w:rsid w:val="00D56AD0"/>
    <w:rsid w:val="00D56F1F"/>
    <w:rsid w:val="00D64EB0"/>
    <w:rsid w:val="00D66EA2"/>
    <w:rsid w:val="00D7016A"/>
    <w:rsid w:val="00D71738"/>
    <w:rsid w:val="00D759EA"/>
    <w:rsid w:val="00D804BC"/>
    <w:rsid w:val="00D83C74"/>
    <w:rsid w:val="00D83D2B"/>
    <w:rsid w:val="00D90415"/>
    <w:rsid w:val="00D96723"/>
    <w:rsid w:val="00DA74C8"/>
    <w:rsid w:val="00DB25DC"/>
    <w:rsid w:val="00DB34E8"/>
    <w:rsid w:val="00DB52D0"/>
    <w:rsid w:val="00DB64AC"/>
    <w:rsid w:val="00DC20E6"/>
    <w:rsid w:val="00DC3D34"/>
    <w:rsid w:val="00DC6FA8"/>
    <w:rsid w:val="00DC7992"/>
    <w:rsid w:val="00DD7D4A"/>
    <w:rsid w:val="00DE0D63"/>
    <w:rsid w:val="00DE1591"/>
    <w:rsid w:val="00DF1578"/>
    <w:rsid w:val="00DF2AAB"/>
    <w:rsid w:val="00DF2C09"/>
    <w:rsid w:val="00DF3610"/>
    <w:rsid w:val="00E044AB"/>
    <w:rsid w:val="00E04B8A"/>
    <w:rsid w:val="00E07166"/>
    <w:rsid w:val="00E1079E"/>
    <w:rsid w:val="00E141F8"/>
    <w:rsid w:val="00E2006F"/>
    <w:rsid w:val="00E23EA6"/>
    <w:rsid w:val="00E25828"/>
    <w:rsid w:val="00E260AB"/>
    <w:rsid w:val="00E2699A"/>
    <w:rsid w:val="00E2699E"/>
    <w:rsid w:val="00E32B38"/>
    <w:rsid w:val="00E34E6B"/>
    <w:rsid w:val="00E36FBC"/>
    <w:rsid w:val="00E42C79"/>
    <w:rsid w:val="00E450EE"/>
    <w:rsid w:val="00E50C29"/>
    <w:rsid w:val="00E54F6F"/>
    <w:rsid w:val="00E568E4"/>
    <w:rsid w:val="00E56DC0"/>
    <w:rsid w:val="00E64DB5"/>
    <w:rsid w:val="00E65570"/>
    <w:rsid w:val="00E720B6"/>
    <w:rsid w:val="00E73C5E"/>
    <w:rsid w:val="00E7508F"/>
    <w:rsid w:val="00E8102E"/>
    <w:rsid w:val="00E812E1"/>
    <w:rsid w:val="00E81531"/>
    <w:rsid w:val="00E870E5"/>
    <w:rsid w:val="00E97EF7"/>
    <w:rsid w:val="00EA0E5E"/>
    <w:rsid w:val="00EA5CC2"/>
    <w:rsid w:val="00EA64CF"/>
    <w:rsid w:val="00EB6309"/>
    <w:rsid w:val="00EC01BC"/>
    <w:rsid w:val="00EC742E"/>
    <w:rsid w:val="00ED63EE"/>
    <w:rsid w:val="00EE019B"/>
    <w:rsid w:val="00EE02EB"/>
    <w:rsid w:val="00EE3E2A"/>
    <w:rsid w:val="00EE792B"/>
    <w:rsid w:val="00EF41F5"/>
    <w:rsid w:val="00EF5C44"/>
    <w:rsid w:val="00EF5FA4"/>
    <w:rsid w:val="00EF7920"/>
    <w:rsid w:val="00F02289"/>
    <w:rsid w:val="00F0470A"/>
    <w:rsid w:val="00F05FDA"/>
    <w:rsid w:val="00F1678F"/>
    <w:rsid w:val="00F20443"/>
    <w:rsid w:val="00F325D5"/>
    <w:rsid w:val="00F40223"/>
    <w:rsid w:val="00F40F59"/>
    <w:rsid w:val="00F534CA"/>
    <w:rsid w:val="00F559F7"/>
    <w:rsid w:val="00F6040F"/>
    <w:rsid w:val="00F95F5A"/>
    <w:rsid w:val="00FA262D"/>
    <w:rsid w:val="00FA3222"/>
    <w:rsid w:val="00FA70CD"/>
    <w:rsid w:val="00FB2573"/>
    <w:rsid w:val="00FD3CF8"/>
    <w:rsid w:val="00FE00C7"/>
    <w:rsid w:val="00FE10D3"/>
    <w:rsid w:val="00FE286C"/>
    <w:rsid w:val="00FE357A"/>
    <w:rsid w:val="00FE507D"/>
    <w:rsid w:val="00FE747E"/>
    <w:rsid w:val="00FF70F0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25A9C"/>
    <w:rPr>
      <w:rFonts w:ascii="Arial" w:hAnsi="Arial" w:cs="Arial"/>
      <w:sz w:val="22"/>
      <w:szCs w:val="22"/>
      <w:lang w:eastAsia="en-US"/>
    </w:rPr>
  </w:style>
  <w:style w:type="paragraph" w:styleId="1">
    <w:name w:val="heading 1"/>
    <w:basedOn w:val="a0"/>
    <w:next w:val="a0"/>
    <w:link w:val="1Char"/>
    <w:qFormat/>
    <w:rsid w:val="00804DB7"/>
    <w:pPr>
      <w:keepNext/>
      <w:spacing w:before="240" w:after="60"/>
      <w:outlineLvl w:val="0"/>
    </w:pPr>
    <w:rPr>
      <w:b/>
      <w:bCs/>
      <w:caps/>
      <w:kern w:val="32"/>
    </w:rPr>
  </w:style>
  <w:style w:type="paragraph" w:styleId="2">
    <w:name w:val="heading 2"/>
    <w:basedOn w:val="a0"/>
    <w:next w:val="a0"/>
    <w:link w:val="2Char"/>
    <w:qFormat/>
    <w:rsid w:val="00804DB7"/>
    <w:pPr>
      <w:keepNext/>
      <w:spacing w:before="240" w:after="60"/>
      <w:outlineLvl w:val="1"/>
    </w:pPr>
    <w:rPr>
      <w:caps/>
    </w:rPr>
  </w:style>
  <w:style w:type="paragraph" w:styleId="3">
    <w:name w:val="heading 3"/>
    <w:basedOn w:val="a0"/>
    <w:next w:val="a0"/>
    <w:link w:val="3Char"/>
    <w:qFormat/>
    <w:rsid w:val="00804DB7"/>
    <w:pPr>
      <w:keepNext/>
      <w:spacing w:before="240" w:after="60"/>
      <w:outlineLvl w:val="2"/>
    </w:pPr>
    <w:rPr>
      <w:u w:val="single"/>
    </w:rPr>
  </w:style>
  <w:style w:type="paragraph" w:styleId="4">
    <w:name w:val="heading 4"/>
    <w:basedOn w:val="a0"/>
    <w:next w:val="a0"/>
    <w:link w:val="4Char"/>
    <w:qFormat/>
    <w:rsid w:val="00804DB7"/>
    <w:pPr>
      <w:keepNext/>
      <w:spacing w:before="240" w:after="60"/>
      <w:outlineLvl w:val="3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locked/>
    <w:rsid w:val="00C17D9A"/>
    <w:rPr>
      <w:rFonts w:ascii="Arial" w:hAnsi="Arial" w:cs="Arial"/>
      <w:b/>
      <w:bCs/>
      <w:kern w:val="44"/>
      <w:sz w:val="44"/>
      <w:szCs w:val="44"/>
      <w:lang w:val="x-none" w:eastAsia="en-US"/>
    </w:rPr>
  </w:style>
  <w:style w:type="character" w:customStyle="1" w:styleId="2Char">
    <w:name w:val="标题 2 Char"/>
    <w:basedOn w:val="a1"/>
    <w:link w:val="2"/>
    <w:semiHidden/>
    <w:locked/>
    <w:rsid w:val="00C17D9A"/>
    <w:rPr>
      <w:rFonts w:ascii="Cambria" w:eastAsia="SimSun" w:hAnsi="Cambria" w:cs="Cambria"/>
      <w:b/>
      <w:bCs/>
      <w:kern w:val="0"/>
      <w:sz w:val="32"/>
      <w:szCs w:val="32"/>
      <w:lang w:val="x-none" w:eastAsia="en-US"/>
    </w:rPr>
  </w:style>
  <w:style w:type="character" w:customStyle="1" w:styleId="3Char">
    <w:name w:val="标题 3 Char"/>
    <w:basedOn w:val="a1"/>
    <w:link w:val="3"/>
    <w:semiHidden/>
    <w:locked/>
    <w:rsid w:val="00C17D9A"/>
    <w:rPr>
      <w:rFonts w:ascii="Arial" w:hAnsi="Arial" w:cs="Arial"/>
      <w:b/>
      <w:bCs/>
      <w:kern w:val="0"/>
      <w:sz w:val="32"/>
      <w:szCs w:val="32"/>
      <w:lang w:val="x-none" w:eastAsia="en-US"/>
    </w:rPr>
  </w:style>
  <w:style w:type="character" w:customStyle="1" w:styleId="4Char">
    <w:name w:val="标题 4 Char"/>
    <w:basedOn w:val="a1"/>
    <w:link w:val="4"/>
    <w:semiHidden/>
    <w:locked/>
    <w:rsid w:val="00C17D9A"/>
    <w:rPr>
      <w:rFonts w:ascii="Cambria" w:eastAsia="SimSun" w:hAnsi="Cambria" w:cs="Cambria"/>
      <w:b/>
      <w:bCs/>
      <w:kern w:val="0"/>
      <w:sz w:val="28"/>
      <w:szCs w:val="28"/>
      <w:lang w:val="x-none" w:eastAsia="en-US"/>
    </w:rPr>
  </w:style>
  <w:style w:type="paragraph" w:styleId="a4">
    <w:name w:val="header"/>
    <w:basedOn w:val="a0"/>
    <w:link w:val="Char"/>
    <w:uiPriority w:val="99"/>
    <w:rsid w:val="001A652B"/>
    <w:pPr>
      <w:tabs>
        <w:tab w:val="center" w:pos="4536"/>
        <w:tab w:val="right" w:pos="9072"/>
      </w:tabs>
    </w:pPr>
  </w:style>
  <w:style w:type="character" w:customStyle="1" w:styleId="Char">
    <w:name w:val="页眉 Char"/>
    <w:basedOn w:val="a1"/>
    <w:link w:val="a4"/>
    <w:uiPriority w:val="99"/>
    <w:locked/>
    <w:rsid w:val="00C17D9A"/>
    <w:rPr>
      <w:rFonts w:ascii="Arial" w:hAnsi="Arial" w:cs="Arial"/>
      <w:kern w:val="0"/>
      <w:sz w:val="18"/>
      <w:szCs w:val="18"/>
      <w:lang w:val="x-none" w:eastAsia="en-US"/>
    </w:rPr>
  </w:style>
  <w:style w:type="paragraph" w:styleId="a5">
    <w:name w:val="footer"/>
    <w:basedOn w:val="a0"/>
    <w:link w:val="Char0"/>
    <w:rsid w:val="00804DB7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1"/>
    <w:link w:val="a5"/>
    <w:locked/>
    <w:rsid w:val="00DE0D63"/>
    <w:rPr>
      <w:rFonts w:ascii="Arial" w:hAnsi="Arial" w:cs="Arial"/>
      <w:sz w:val="22"/>
      <w:szCs w:val="22"/>
    </w:rPr>
  </w:style>
  <w:style w:type="paragraph" w:styleId="a6">
    <w:name w:val="Salutation"/>
    <w:basedOn w:val="a0"/>
    <w:next w:val="a0"/>
    <w:link w:val="Char1"/>
    <w:semiHidden/>
    <w:rsid w:val="00804DB7"/>
  </w:style>
  <w:style w:type="character" w:customStyle="1" w:styleId="Char1">
    <w:name w:val="称呼 Char"/>
    <w:basedOn w:val="a1"/>
    <w:link w:val="a6"/>
    <w:semiHidden/>
    <w:locked/>
    <w:rsid w:val="00C17D9A"/>
    <w:rPr>
      <w:rFonts w:ascii="Arial" w:hAnsi="Arial" w:cs="Arial"/>
      <w:kern w:val="0"/>
      <w:sz w:val="22"/>
      <w:szCs w:val="22"/>
      <w:lang w:val="x-none" w:eastAsia="en-US"/>
    </w:rPr>
  </w:style>
  <w:style w:type="paragraph" w:styleId="a7">
    <w:name w:val="Signature"/>
    <w:basedOn w:val="a0"/>
    <w:link w:val="Char2"/>
    <w:semiHidden/>
    <w:rsid w:val="00804DB7"/>
    <w:pPr>
      <w:ind w:left="5250"/>
    </w:pPr>
  </w:style>
  <w:style w:type="character" w:customStyle="1" w:styleId="Char2">
    <w:name w:val="签名 Char"/>
    <w:basedOn w:val="a1"/>
    <w:link w:val="a7"/>
    <w:semiHidden/>
    <w:locked/>
    <w:rsid w:val="00C17D9A"/>
    <w:rPr>
      <w:rFonts w:ascii="Arial" w:hAnsi="Arial" w:cs="Arial"/>
      <w:kern w:val="0"/>
      <w:sz w:val="22"/>
      <w:szCs w:val="22"/>
      <w:lang w:val="x-none" w:eastAsia="en-US"/>
    </w:rPr>
  </w:style>
  <w:style w:type="paragraph" w:styleId="a8">
    <w:name w:val="footnote text"/>
    <w:basedOn w:val="a0"/>
    <w:link w:val="Char3"/>
    <w:uiPriority w:val="99"/>
    <w:rsid w:val="00804DB7"/>
    <w:rPr>
      <w:sz w:val="18"/>
      <w:szCs w:val="18"/>
    </w:rPr>
  </w:style>
  <w:style w:type="character" w:customStyle="1" w:styleId="Char3">
    <w:name w:val="脚注文本 Char"/>
    <w:basedOn w:val="a1"/>
    <w:link w:val="a8"/>
    <w:uiPriority w:val="99"/>
    <w:locked/>
    <w:rsid w:val="00C17D9A"/>
    <w:rPr>
      <w:rFonts w:ascii="Arial" w:hAnsi="Arial" w:cs="Arial"/>
      <w:kern w:val="0"/>
      <w:sz w:val="18"/>
      <w:szCs w:val="18"/>
      <w:lang w:val="x-none" w:eastAsia="en-US"/>
    </w:rPr>
  </w:style>
  <w:style w:type="paragraph" w:styleId="a9">
    <w:name w:val="endnote text"/>
    <w:basedOn w:val="a0"/>
    <w:link w:val="Char4"/>
    <w:semiHidden/>
    <w:rsid w:val="00804DB7"/>
    <w:rPr>
      <w:sz w:val="18"/>
      <w:szCs w:val="18"/>
    </w:rPr>
  </w:style>
  <w:style w:type="character" w:customStyle="1" w:styleId="Char4">
    <w:name w:val="尾注文本 Char"/>
    <w:basedOn w:val="a1"/>
    <w:link w:val="a9"/>
    <w:semiHidden/>
    <w:locked/>
    <w:rsid w:val="00C17D9A"/>
    <w:rPr>
      <w:rFonts w:ascii="Arial" w:hAnsi="Arial" w:cs="Arial"/>
      <w:kern w:val="0"/>
      <w:sz w:val="22"/>
      <w:szCs w:val="22"/>
      <w:lang w:val="x-none" w:eastAsia="en-US"/>
    </w:rPr>
  </w:style>
  <w:style w:type="paragraph" w:styleId="aa">
    <w:name w:val="caption"/>
    <w:basedOn w:val="a0"/>
    <w:next w:val="a0"/>
    <w:qFormat/>
    <w:rsid w:val="00804DB7"/>
    <w:rPr>
      <w:b/>
      <w:bCs/>
      <w:sz w:val="18"/>
      <w:szCs w:val="18"/>
    </w:rPr>
  </w:style>
  <w:style w:type="paragraph" w:styleId="ab">
    <w:name w:val="annotation text"/>
    <w:basedOn w:val="a0"/>
    <w:link w:val="Char5"/>
    <w:semiHidden/>
    <w:rsid w:val="00804DB7"/>
    <w:rPr>
      <w:sz w:val="18"/>
      <w:szCs w:val="18"/>
    </w:rPr>
  </w:style>
  <w:style w:type="character" w:customStyle="1" w:styleId="Char5">
    <w:name w:val="批注文字 Char"/>
    <w:basedOn w:val="a1"/>
    <w:link w:val="ab"/>
    <w:semiHidden/>
    <w:locked/>
    <w:rsid w:val="00C17D9A"/>
    <w:rPr>
      <w:rFonts w:ascii="Arial" w:hAnsi="Arial" w:cs="Arial"/>
      <w:kern w:val="0"/>
      <w:sz w:val="22"/>
      <w:szCs w:val="22"/>
      <w:lang w:val="x-none" w:eastAsia="en-US"/>
    </w:rPr>
  </w:style>
  <w:style w:type="paragraph" w:styleId="ac">
    <w:name w:val="Body Text"/>
    <w:basedOn w:val="a0"/>
    <w:link w:val="Char6"/>
    <w:rsid w:val="00804DB7"/>
    <w:pPr>
      <w:spacing w:after="220"/>
    </w:pPr>
  </w:style>
  <w:style w:type="character" w:customStyle="1" w:styleId="Char6">
    <w:name w:val="正文文本 Char"/>
    <w:basedOn w:val="a1"/>
    <w:link w:val="ac"/>
    <w:semiHidden/>
    <w:locked/>
    <w:rsid w:val="00C17D9A"/>
    <w:rPr>
      <w:rFonts w:ascii="Arial" w:hAnsi="Arial" w:cs="Arial"/>
      <w:kern w:val="0"/>
      <w:sz w:val="22"/>
      <w:szCs w:val="22"/>
      <w:lang w:val="x-none" w:eastAsia="en-US"/>
    </w:rPr>
  </w:style>
  <w:style w:type="paragraph" w:customStyle="1" w:styleId="ONUMFS">
    <w:name w:val="ONUM FS"/>
    <w:basedOn w:val="ac"/>
    <w:rsid w:val="00804DB7"/>
    <w:pPr>
      <w:numPr>
        <w:numId w:val="7"/>
      </w:numPr>
    </w:pPr>
  </w:style>
  <w:style w:type="paragraph" w:customStyle="1" w:styleId="ONUME">
    <w:name w:val="ONUM E"/>
    <w:basedOn w:val="ac"/>
    <w:rsid w:val="00804DB7"/>
    <w:pPr>
      <w:numPr>
        <w:numId w:val="6"/>
      </w:numPr>
    </w:pPr>
  </w:style>
  <w:style w:type="paragraph" w:styleId="a">
    <w:name w:val="List Number"/>
    <w:basedOn w:val="a0"/>
    <w:semiHidden/>
    <w:rsid w:val="00804DB7"/>
    <w:pPr>
      <w:numPr>
        <w:numId w:val="8"/>
      </w:numPr>
    </w:pPr>
  </w:style>
  <w:style w:type="paragraph" w:customStyle="1" w:styleId="Default">
    <w:name w:val="Default"/>
    <w:rsid w:val="00025A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0">
    <w:name w:val="列出段落1"/>
    <w:basedOn w:val="a0"/>
    <w:rsid w:val="00025A9C"/>
    <w:pPr>
      <w:ind w:left="720"/>
    </w:pPr>
  </w:style>
  <w:style w:type="paragraph" w:styleId="ad">
    <w:name w:val="Balloon Text"/>
    <w:basedOn w:val="a0"/>
    <w:link w:val="Char7"/>
    <w:semiHidden/>
    <w:rsid w:val="00EE02EB"/>
    <w:rPr>
      <w:rFonts w:ascii="Tahoma" w:hAnsi="Tahoma" w:cs="Tahoma"/>
      <w:sz w:val="16"/>
      <w:szCs w:val="16"/>
    </w:rPr>
  </w:style>
  <w:style w:type="character" w:customStyle="1" w:styleId="Char7">
    <w:name w:val="批注框文本 Char"/>
    <w:basedOn w:val="a1"/>
    <w:link w:val="ad"/>
    <w:locked/>
    <w:rsid w:val="00EE02EB"/>
    <w:rPr>
      <w:rFonts w:ascii="Tahoma" w:hAnsi="Tahoma" w:cs="Tahoma"/>
      <w:sz w:val="16"/>
      <w:szCs w:val="16"/>
    </w:rPr>
  </w:style>
  <w:style w:type="character" w:styleId="ae">
    <w:name w:val="Hyperlink"/>
    <w:basedOn w:val="a1"/>
    <w:rsid w:val="00D50766"/>
    <w:rPr>
      <w:rFonts w:cs="Times New Roman"/>
      <w:color w:val="0000FF"/>
      <w:u w:val="single"/>
    </w:rPr>
  </w:style>
  <w:style w:type="character" w:styleId="af">
    <w:name w:val="page number"/>
    <w:basedOn w:val="a1"/>
    <w:rsid w:val="0039510D"/>
    <w:rPr>
      <w:rFonts w:cs="Times New Roman"/>
    </w:rPr>
  </w:style>
  <w:style w:type="character" w:customStyle="1" w:styleId="opdicttext2">
    <w:name w:val="op_dict_text2"/>
    <w:basedOn w:val="a1"/>
    <w:rsid w:val="00506101"/>
  </w:style>
  <w:style w:type="paragraph" w:styleId="af0">
    <w:name w:val="List Paragraph"/>
    <w:basedOn w:val="a0"/>
    <w:uiPriority w:val="34"/>
    <w:qFormat/>
    <w:rsid w:val="00D64EB0"/>
    <w:pPr>
      <w:ind w:firstLineChars="200" w:firstLine="420"/>
    </w:pPr>
  </w:style>
  <w:style w:type="character" w:styleId="af1">
    <w:name w:val="footnote reference"/>
    <w:rsid w:val="002601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25A9C"/>
    <w:rPr>
      <w:rFonts w:ascii="Arial" w:hAnsi="Arial" w:cs="Arial"/>
      <w:sz w:val="22"/>
      <w:szCs w:val="22"/>
      <w:lang w:eastAsia="en-US"/>
    </w:rPr>
  </w:style>
  <w:style w:type="paragraph" w:styleId="1">
    <w:name w:val="heading 1"/>
    <w:basedOn w:val="a0"/>
    <w:next w:val="a0"/>
    <w:link w:val="1Char"/>
    <w:qFormat/>
    <w:rsid w:val="00804DB7"/>
    <w:pPr>
      <w:keepNext/>
      <w:spacing w:before="240" w:after="60"/>
      <w:outlineLvl w:val="0"/>
    </w:pPr>
    <w:rPr>
      <w:b/>
      <w:bCs/>
      <w:caps/>
      <w:kern w:val="32"/>
    </w:rPr>
  </w:style>
  <w:style w:type="paragraph" w:styleId="2">
    <w:name w:val="heading 2"/>
    <w:basedOn w:val="a0"/>
    <w:next w:val="a0"/>
    <w:link w:val="2Char"/>
    <w:qFormat/>
    <w:rsid w:val="00804DB7"/>
    <w:pPr>
      <w:keepNext/>
      <w:spacing w:before="240" w:after="60"/>
      <w:outlineLvl w:val="1"/>
    </w:pPr>
    <w:rPr>
      <w:caps/>
    </w:rPr>
  </w:style>
  <w:style w:type="paragraph" w:styleId="3">
    <w:name w:val="heading 3"/>
    <w:basedOn w:val="a0"/>
    <w:next w:val="a0"/>
    <w:link w:val="3Char"/>
    <w:qFormat/>
    <w:rsid w:val="00804DB7"/>
    <w:pPr>
      <w:keepNext/>
      <w:spacing w:before="240" w:after="60"/>
      <w:outlineLvl w:val="2"/>
    </w:pPr>
    <w:rPr>
      <w:u w:val="single"/>
    </w:rPr>
  </w:style>
  <w:style w:type="paragraph" w:styleId="4">
    <w:name w:val="heading 4"/>
    <w:basedOn w:val="a0"/>
    <w:next w:val="a0"/>
    <w:link w:val="4Char"/>
    <w:qFormat/>
    <w:rsid w:val="00804DB7"/>
    <w:pPr>
      <w:keepNext/>
      <w:spacing w:before="240" w:after="60"/>
      <w:outlineLvl w:val="3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locked/>
    <w:rsid w:val="00C17D9A"/>
    <w:rPr>
      <w:rFonts w:ascii="Arial" w:hAnsi="Arial" w:cs="Arial"/>
      <w:b/>
      <w:bCs/>
      <w:kern w:val="44"/>
      <w:sz w:val="44"/>
      <w:szCs w:val="44"/>
      <w:lang w:val="x-none" w:eastAsia="en-US"/>
    </w:rPr>
  </w:style>
  <w:style w:type="character" w:customStyle="1" w:styleId="2Char">
    <w:name w:val="标题 2 Char"/>
    <w:basedOn w:val="a1"/>
    <w:link w:val="2"/>
    <w:semiHidden/>
    <w:locked/>
    <w:rsid w:val="00C17D9A"/>
    <w:rPr>
      <w:rFonts w:ascii="Cambria" w:eastAsia="SimSun" w:hAnsi="Cambria" w:cs="Cambria"/>
      <w:b/>
      <w:bCs/>
      <w:kern w:val="0"/>
      <w:sz w:val="32"/>
      <w:szCs w:val="32"/>
      <w:lang w:val="x-none" w:eastAsia="en-US"/>
    </w:rPr>
  </w:style>
  <w:style w:type="character" w:customStyle="1" w:styleId="3Char">
    <w:name w:val="标题 3 Char"/>
    <w:basedOn w:val="a1"/>
    <w:link w:val="3"/>
    <w:semiHidden/>
    <w:locked/>
    <w:rsid w:val="00C17D9A"/>
    <w:rPr>
      <w:rFonts w:ascii="Arial" w:hAnsi="Arial" w:cs="Arial"/>
      <w:b/>
      <w:bCs/>
      <w:kern w:val="0"/>
      <w:sz w:val="32"/>
      <w:szCs w:val="32"/>
      <w:lang w:val="x-none" w:eastAsia="en-US"/>
    </w:rPr>
  </w:style>
  <w:style w:type="character" w:customStyle="1" w:styleId="4Char">
    <w:name w:val="标题 4 Char"/>
    <w:basedOn w:val="a1"/>
    <w:link w:val="4"/>
    <w:semiHidden/>
    <w:locked/>
    <w:rsid w:val="00C17D9A"/>
    <w:rPr>
      <w:rFonts w:ascii="Cambria" w:eastAsia="SimSun" w:hAnsi="Cambria" w:cs="Cambria"/>
      <w:b/>
      <w:bCs/>
      <w:kern w:val="0"/>
      <w:sz w:val="28"/>
      <w:szCs w:val="28"/>
      <w:lang w:val="x-none" w:eastAsia="en-US"/>
    </w:rPr>
  </w:style>
  <w:style w:type="paragraph" w:styleId="a4">
    <w:name w:val="header"/>
    <w:basedOn w:val="a0"/>
    <w:link w:val="Char"/>
    <w:uiPriority w:val="99"/>
    <w:rsid w:val="001A652B"/>
    <w:pPr>
      <w:tabs>
        <w:tab w:val="center" w:pos="4536"/>
        <w:tab w:val="right" w:pos="9072"/>
      </w:tabs>
    </w:pPr>
  </w:style>
  <w:style w:type="character" w:customStyle="1" w:styleId="Char">
    <w:name w:val="页眉 Char"/>
    <w:basedOn w:val="a1"/>
    <w:link w:val="a4"/>
    <w:uiPriority w:val="99"/>
    <w:locked/>
    <w:rsid w:val="00C17D9A"/>
    <w:rPr>
      <w:rFonts w:ascii="Arial" w:hAnsi="Arial" w:cs="Arial"/>
      <w:kern w:val="0"/>
      <w:sz w:val="18"/>
      <w:szCs w:val="18"/>
      <w:lang w:val="x-none" w:eastAsia="en-US"/>
    </w:rPr>
  </w:style>
  <w:style w:type="paragraph" w:styleId="a5">
    <w:name w:val="footer"/>
    <w:basedOn w:val="a0"/>
    <w:link w:val="Char0"/>
    <w:rsid w:val="00804DB7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1"/>
    <w:link w:val="a5"/>
    <w:locked/>
    <w:rsid w:val="00DE0D63"/>
    <w:rPr>
      <w:rFonts w:ascii="Arial" w:hAnsi="Arial" w:cs="Arial"/>
      <w:sz w:val="22"/>
      <w:szCs w:val="22"/>
    </w:rPr>
  </w:style>
  <w:style w:type="paragraph" w:styleId="a6">
    <w:name w:val="Salutation"/>
    <w:basedOn w:val="a0"/>
    <w:next w:val="a0"/>
    <w:link w:val="Char1"/>
    <w:semiHidden/>
    <w:rsid w:val="00804DB7"/>
  </w:style>
  <w:style w:type="character" w:customStyle="1" w:styleId="Char1">
    <w:name w:val="称呼 Char"/>
    <w:basedOn w:val="a1"/>
    <w:link w:val="a6"/>
    <w:semiHidden/>
    <w:locked/>
    <w:rsid w:val="00C17D9A"/>
    <w:rPr>
      <w:rFonts w:ascii="Arial" w:hAnsi="Arial" w:cs="Arial"/>
      <w:kern w:val="0"/>
      <w:sz w:val="22"/>
      <w:szCs w:val="22"/>
      <w:lang w:val="x-none" w:eastAsia="en-US"/>
    </w:rPr>
  </w:style>
  <w:style w:type="paragraph" w:styleId="a7">
    <w:name w:val="Signature"/>
    <w:basedOn w:val="a0"/>
    <w:link w:val="Char2"/>
    <w:semiHidden/>
    <w:rsid w:val="00804DB7"/>
    <w:pPr>
      <w:ind w:left="5250"/>
    </w:pPr>
  </w:style>
  <w:style w:type="character" w:customStyle="1" w:styleId="Char2">
    <w:name w:val="签名 Char"/>
    <w:basedOn w:val="a1"/>
    <w:link w:val="a7"/>
    <w:semiHidden/>
    <w:locked/>
    <w:rsid w:val="00C17D9A"/>
    <w:rPr>
      <w:rFonts w:ascii="Arial" w:hAnsi="Arial" w:cs="Arial"/>
      <w:kern w:val="0"/>
      <w:sz w:val="22"/>
      <w:szCs w:val="22"/>
      <w:lang w:val="x-none" w:eastAsia="en-US"/>
    </w:rPr>
  </w:style>
  <w:style w:type="paragraph" w:styleId="a8">
    <w:name w:val="footnote text"/>
    <w:basedOn w:val="a0"/>
    <w:link w:val="Char3"/>
    <w:uiPriority w:val="99"/>
    <w:rsid w:val="00804DB7"/>
    <w:rPr>
      <w:sz w:val="18"/>
      <w:szCs w:val="18"/>
    </w:rPr>
  </w:style>
  <w:style w:type="character" w:customStyle="1" w:styleId="Char3">
    <w:name w:val="脚注文本 Char"/>
    <w:basedOn w:val="a1"/>
    <w:link w:val="a8"/>
    <w:uiPriority w:val="99"/>
    <w:locked/>
    <w:rsid w:val="00C17D9A"/>
    <w:rPr>
      <w:rFonts w:ascii="Arial" w:hAnsi="Arial" w:cs="Arial"/>
      <w:kern w:val="0"/>
      <w:sz w:val="18"/>
      <w:szCs w:val="18"/>
      <w:lang w:val="x-none" w:eastAsia="en-US"/>
    </w:rPr>
  </w:style>
  <w:style w:type="paragraph" w:styleId="a9">
    <w:name w:val="endnote text"/>
    <w:basedOn w:val="a0"/>
    <w:link w:val="Char4"/>
    <w:semiHidden/>
    <w:rsid w:val="00804DB7"/>
    <w:rPr>
      <w:sz w:val="18"/>
      <w:szCs w:val="18"/>
    </w:rPr>
  </w:style>
  <w:style w:type="character" w:customStyle="1" w:styleId="Char4">
    <w:name w:val="尾注文本 Char"/>
    <w:basedOn w:val="a1"/>
    <w:link w:val="a9"/>
    <w:semiHidden/>
    <w:locked/>
    <w:rsid w:val="00C17D9A"/>
    <w:rPr>
      <w:rFonts w:ascii="Arial" w:hAnsi="Arial" w:cs="Arial"/>
      <w:kern w:val="0"/>
      <w:sz w:val="22"/>
      <w:szCs w:val="22"/>
      <w:lang w:val="x-none" w:eastAsia="en-US"/>
    </w:rPr>
  </w:style>
  <w:style w:type="paragraph" w:styleId="aa">
    <w:name w:val="caption"/>
    <w:basedOn w:val="a0"/>
    <w:next w:val="a0"/>
    <w:qFormat/>
    <w:rsid w:val="00804DB7"/>
    <w:rPr>
      <w:b/>
      <w:bCs/>
      <w:sz w:val="18"/>
      <w:szCs w:val="18"/>
    </w:rPr>
  </w:style>
  <w:style w:type="paragraph" w:styleId="ab">
    <w:name w:val="annotation text"/>
    <w:basedOn w:val="a0"/>
    <w:link w:val="Char5"/>
    <w:semiHidden/>
    <w:rsid w:val="00804DB7"/>
    <w:rPr>
      <w:sz w:val="18"/>
      <w:szCs w:val="18"/>
    </w:rPr>
  </w:style>
  <w:style w:type="character" w:customStyle="1" w:styleId="Char5">
    <w:name w:val="批注文字 Char"/>
    <w:basedOn w:val="a1"/>
    <w:link w:val="ab"/>
    <w:semiHidden/>
    <w:locked/>
    <w:rsid w:val="00C17D9A"/>
    <w:rPr>
      <w:rFonts w:ascii="Arial" w:hAnsi="Arial" w:cs="Arial"/>
      <w:kern w:val="0"/>
      <w:sz w:val="22"/>
      <w:szCs w:val="22"/>
      <w:lang w:val="x-none" w:eastAsia="en-US"/>
    </w:rPr>
  </w:style>
  <w:style w:type="paragraph" w:styleId="ac">
    <w:name w:val="Body Text"/>
    <w:basedOn w:val="a0"/>
    <w:link w:val="Char6"/>
    <w:rsid w:val="00804DB7"/>
    <w:pPr>
      <w:spacing w:after="220"/>
    </w:pPr>
  </w:style>
  <w:style w:type="character" w:customStyle="1" w:styleId="Char6">
    <w:name w:val="正文文本 Char"/>
    <w:basedOn w:val="a1"/>
    <w:link w:val="ac"/>
    <w:semiHidden/>
    <w:locked/>
    <w:rsid w:val="00C17D9A"/>
    <w:rPr>
      <w:rFonts w:ascii="Arial" w:hAnsi="Arial" w:cs="Arial"/>
      <w:kern w:val="0"/>
      <w:sz w:val="22"/>
      <w:szCs w:val="22"/>
      <w:lang w:val="x-none" w:eastAsia="en-US"/>
    </w:rPr>
  </w:style>
  <w:style w:type="paragraph" w:customStyle="1" w:styleId="ONUMFS">
    <w:name w:val="ONUM FS"/>
    <w:basedOn w:val="ac"/>
    <w:rsid w:val="00804DB7"/>
    <w:pPr>
      <w:numPr>
        <w:numId w:val="7"/>
      </w:numPr>
    </w:pPr>
  </w:style>
  <w:style w:type="paragraph" w:customStyle="1" w:styleId="ONUME">
    <w:name w:val="ONUM E"/>
    <w:basedOn w:val="ac"/>
    <w:rsid w:val="00804DB7"/>
    <w:pPr>
      <w:numPr>
        <w:numId w:val="6"/>
      </w:numPr>
    </w:pPr>
  </w:style>
  <w:style w:type="paragraph" w:styleId="a">
    <w:name w:val="List Number"/>
    <w:basedOn w:val="a0"/>
    <w:semiHidden/>
    <w:rsid w:val="00804DB7"/>
    <w:pPr>
      <w:numPr>
        <w:numId w:val="8"/>
      </w:numPr>
    </w:pPr>
  </w:style>
  <w:style w:type="paragraph" w:customStyle="1" w:styleId="Default">
    <w:name w:val="Default"/>
    <w:rsid w:val="00025A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0">
    <w:name w:val="列出段落1"/>
    <w:basedOn w:val="a0"/>
    <w:rsid w:val="00025A9C"/>
    <w:pPr>
      <w:ind w:left="720"/>
    </w:pPr>
  </w:style>
  <w:style w:type="paragraph" w:styleId="ad">
    <w:name w:val="Balloon Text"/>
    <w:basedOn w:val="a0"/>
    <w:link w:val="Char7"/>
    <w:semiHidden/>
    <w:rsid w:val="00EE02EB"/>
    <w:rPr>
      <w:rFonts w:ascii="Tahoma" w:hAnsi="Tahoma" w:cs="Tahoma"/>
      <w:sz w:val="16"/>
      <w:szCs w:val="16"/>
    </w:rPr>
  </w:style>
  <w:style w:type="character" w:customStyle="1" w:styleId="Char7">
    <w:name w:val="批注框文本 Char"/>
    <w:basedOn w:val="a1"/>
    <w:link w:val="ad"/>
    <w:locked/>
    <w:rsid w:val="00EE02EB"/>
    <w:rPr>
      <w:rFonts w:ascii="Tahoma" w:hAnsi="Tahoma" w:cs="Tahoma"/>
      <w:sz w:val="16"/>
      <w:szCs w:val="16"/>
    </w:rPr>
  </w:style>
  <w:style w:type="character" w:styleId="ae">
    <w:name w:val="Hyperlink"/>
    <w:basedOn w:val="a1"/>
    <w:rsid w:val="00D50766"/>
    <w:rPr>
      <w:rFonts w:cs="Times New Roman"/>
      <w:color w:val="0000FF"/>
      <w:u w:val="single"/>
    </w:rPr>
  </w:style>
  <w:style w:type="character" w:styleId="af">
    <w:name w:val="page number"/>
    <w:basedOn w:val="a1"/>
    <w:rsid w:val="0039510D"/>
    <w:rPr>
      <w:rFonts w:cs="Times New Roman"/>
    </w:rPr>
  </w:style>
  <w:style w:type="character" w:customStyle="1" w:styleId="opdicttext2">
    <w:name w:val="op_dict_text2"/>
    <w:basedOn w:val="a1"/>
    <w:rsid w:val="00506101"/>
  </w:style>
  <w:style w:type="paragraph" w:styleId="af0">
    <w:name w:val="List Paragraph"/>
    <w:basedOn w:val="a0"/>
    <w:uiPriority w:val="34"/>
    <w:qFormat/>
    <w:rsid w:val="00D64EB0"/>
    <w:pPr>
      <w:ind w:firstLineChars="200" w:firstLine="420"/>
    </w:pPr>
  </w:style>
  <w:style w:type="character" w:styleId="af1">
    <w:name w:val="footnote reference"/>
    <w:rsid w:val="002601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1536</Words>
  <Characters>238</Characters>
  <Application>Microsoft Office Word</Application>
  <DocSecurity>0</DocSecurity>
  <Lines>10</Lines>
  <Paragraphs>28</Paragraphs>
  <ScaleCrop>false</ScaleCrop>
  <Company>World Intellectual Property Organization</Company>
  <LinksUpToDate>false</LinksUpToDate>
  <CharactersWithSpaces>1746</CharactersWithSpaces>
  <SharedDoc>false</SharedDoc>
  <HLinks>
    <vt:vector size="126" baseType="variant">
      <vt:variant>
        <vt:i4>589854</vt:i4>
      </vt:variant>
      <vt:variant>
        <vt:i4>98</vt:i4>
      </vt:variant>
      <vt:variant>
        <vt:i4>0</vt:i4>
      </vt:variant>
      <vt:variant>
        <vt:i4>5</vt:i4>
      </vt:variant>
      <vt:variant>
        <vt:lpwstr>http://www.wipo.int/export/sites/www/policy/en/climate_change/pdf/ccmt_brief.pdf</vt:lpwstr>
      </vt:variant>
      <vt:variant>
        <vt:lpwstr/>
      </vt:variant>
      <vt:variant>
        <vt:i4>6291532</vt:i4>
      </vt:variant>
      <vt:variant>
        <vt:i4>95</vt:i4>
      </vt:variant>
      <vt:variant>
        <vt:i4>0</vt:i4>
      </vt:variant>
      <vt:variant>
        <vt:i4>5</vt:i4>
      </vt:variant>
      <vt:variant>
        <vt:lpwstr>http://www.wipo.int/export/sites/www/policy/en/climate_change/pdf/global_challenges_brief.pdf</vt:lpwstr>
      </vt:variant>
      <vt:variant>
        <vt:lpwstr/>
      </vt:variant>
      <vt:variant>
        <vt:i4>8192118</vt:i4>
      </vt:variant>
      <vt:variant>
        <vt:i4>92</vt:i4>
      </vt:variant>
      <vt:variant>
        <vt:i4>0</vt:i4>
      </vt:variant>
      <vt:variant>
        <vt:i4>5</vt:i4>
      </vt:variant>
      <vt:variant>
        <vt:lpwstr>https://webaccess.wipo.int/wipogreen/en/pdf/global_challenges_report_lybecker_lohse.pdf</vt:lpwstr>
      </vt:variant>
      <vt:variant>
        <vt:lpwstr/>
      </vt:variant>
      <vt:variant>
        <vt:i4>4718669</vt:i4>
      </vt:variant>
      <vt:variant>
        <vt:i4>89</vt:i4>
      </vt:variant>
      <vt:variant>
        <vt:i4>0</vt:i4>
      </vt:variant>
      <vt:variant>
        <vt:i4>5</vt:i4>
      </vt:variant>
      <vt:variant>
        <vt:lpwstr>http://www.wipo.int/export/sites/www/policy/en/climate_change/pdf/ccmt_report.pdf</vt:lpwstr>
      </vt:variant>
      <vt:variant>
        <vt:lpwstr/>
      </vt:variant>
      <vt:variant>
        <vt:i4>655407</vt:i4>
      </vt:variant>
      <vt:variant>
        <vt:i4>86</vt:i4>
      </vt:variant>
      <vt:variant>
        <vt:i4>0</vt:i4>
      </vt:variant>
      <vt:variant>
        <vt:i4>5</vt:i4>
      </vt:variant>
      <vt:variant>
        <vt:lpwstr>http://www.wipo.int/edocs/pubdocs/en/wipo_pub_951_5.pdf</vt:lpwstr>
      </vt:variant>
      <vt:variant>
        <vt:lpwstr/>
      </vt:variant>
      <vt:variant>
        <vt:i4>655404</vt:i4>
      </vt:variant>
      <vt:variant>
        <vt:i4>83</vt:i4>
      </vt:variant>
      <vt:variant>
        <vt:i4>0</vt:i4>
      </vt:variant>
      <vt:variant>
        <vt:i4>5</vt:i4>
      </vt:variant>
      <vt:variant>
        <vt:lpwstr>http://www.wipo.int/edocs/pubdocs/en/wipo_pub_951_6.pdf</vt:lpwstr>
      </vt:variant>
      <vt:variant>
        <vt:lpwstr/>
      </vt:variant>
      <vt:variant>
        <vt:i4>6946883</vt:i4>
      </vt:variant>
      <vt:variant>
        <vt:i4>80</vt:i4>
      </vt:variant>
      <vt:variant>
        <vt:i4>0</vt:i4>
      </vt:variant>
      <vt:variant>
        <vt:i4>5</vt:i4>
      </vt:variant>
      <vt:variant>
        <vt:lpwstr>http://www.wipo.int/export/sites/www/sme/en/documents/pdf/technology_licensing.pdf</vt:lpwstr>
      </vt:variant>
      <vt:variant>
        <vt:lpwstr/>
      </vt:variant>
      <vt:variant>
        <vt:i4>4390981</vt:i4>
      </vt:variant>
      <vt:variant>
        <vt:i4>77</vt:i4>
      </vt:variant>
      <vt:variant>
        <vt:i4>0</vt:i4>
      </vt:variant>
      <vt:variant>
        <vt:i4>5</vt:i4>
      </vt:variant>
      <vt:variant>
        <vt:lpwstr>http://www.wipo.int/edocs/pubdocs/en/intproperty/896/wipo_pub_896.pdf</vt:lpwstr>
      </vt:variant>
      <vt:variant>
        <vt:lpwstr/>
      </vt:variant>
      <vt:variant>
        <vt:i4>4718670</vt:i4>
      </vt:variant>
      <vt:variant>
        <vt:i4>74</vt:i4>
      </vt:variant>
      <vt:variant>
        <vt:i4>0</vt:i4>
      </vt:variant>
      <vt:variant>
        <vt:i4>5</vt:i4>
      </vt:variant>
      <vt:variant>
        <vt:lpwstr>http://www.wipo.int/edocs/pubdocs/en/intproperty/927/wipo_pub_927.pdf</vt:lpwstr>
      </vt:variant>
      <vt:variant>
        <vt:lpwstr/>
      </vt:variant>
      <vt:variant>
        <vt:i4>3473465</vt:i4>
      </vt:variant>
      <vt:variant>
        <vt:i4>71</vt:i4>
      </vt:variant>
      <vt:variant>
        <vt:i4>0</vt:i4>
      </vt:variant>
      <vt:variant>
        <vt:i4>5</vt:i4>
      </vt:variant>
      <vt:variant>
        <vt:lpwstr>http://www.wipo.int/edocs/pubdocs/en/licensing/903/wipo_pub_903.pdf</vt:lpwstr>
      </vt:variant>
      <vt:variant>
        <vt:lpwstr/>
      </vt:variant>
      <vt:variant>
        <vt:i4>4194395</vt:i4>
      </vt:variant>
      <vt:variant>
        <vt:i4>68</vt:i4>
      </vt:variant>
      <vt:variant>
        <vt:i4>0</vt:i4>
      </vt:variant>
      <vt:variant>
        <vt:i4>5</vt:i4>
      </vt:variant>
      <vt:variant>
        <vt:lpwstr>http://www.wipo.int/edocs/pubdocs/en/patents/867/wipo_pub_867.pdf</vt:lpwstr>
      </vt:variant>
      <vt:variant>
        <vt:lpwstr/>
      </vt:variant>
      <vt:variant>
        <vt:i4>5832757</vt:i4>
      </vt:variant>
      <vt:variant>
        <vt:i4>65</vt:i4>
      </vt:variant>
      <vt:variant>
        <vt:i4>0</vt:i4>
      </vt:variant>
      <vt:variant>
        <vt:i4>5</vt:i4>
      </vt:variant>
      <vt:variant>
        <vt:lpwstr>http://www.wipo.int/patentscope/en/programs/patent_landscapes/index.html</vt:lpwstr>
      </vt:variant>
      <vt:variant>
        <vt:lpwstr/>
      </vt:variant>
      <vt:variant>
        <vt:i4>5505053</vt:i4>
      </vt:variant>
      <vt:variant>
        <vt:i4>62</vt:i4>
      </vt:variant>
      <vt:variant>
        <vt:i4>0</vt:i4>
      </vt:variant>
      <vt:variant>
        <vt:i4>5</vt:i4>
      </vt:variant>
      <vt:variant>
        <vt:lpwstr>http://www.wipo.int/edocs/pubdocs/en/wipo_pub_946.pdf</vt:lpwstr>
      </vt:variant>
      <vt:variant>
        <vt:lpwstr/>
      </vt:variant>
      <vt:variant>
        <vt:i4>5963865</vt:i4>
      </vt:variant>
      <vt:variant>
        <vt:i4>59</vt:i4>
      </vt:variant>
      <vt:variant>
        <vt:i4>0</vt:i4>
      </vt:variant>
      <vt:variant>
        <vt:i4>5</vt:i4>
      </vt:variant>
      <vt:variant>
        <vt:lpwstr>http://www.fao.org/3/a-i4787e.pdf</vt:lpwstr>
      </vt:variant>
      <vt:variant>
        <vt:lpwstr/>
      </vt:variant>
      <vt:variant>
        <vt:i4>8192030</vt:i4>
      </vt:variant>
      <vt:variant>
        <vt:i4>56</vt:i4>
      </vt:variant>
      <vt:variant>
        <vt:i4>0</vt:i4>
      </vt:variant>
      <vt:variant>
        <vt:i4>5</vt:i4>
      </vt:variant>
      <vt:variant>
        <vt:lpwstr>http://www.itu.int/dms_pub/itu-t/oth/0b/11/T0B110000273301PDFS.pdf</vt:lpwstr>
      </vt:variant>
      <vt:variant>
        <vt:lpwstr/>
      </vt:variant>
      <vt:variant>
        <vt:i4>5832757</vt:i4>
      </vt:variant>
      <vt:variant>
        <vt:i4>53</vt:i4>
      </vt:variant>
      <vt:variant>
        <vt:i4>0</vt:i4>
      </vt:variant>
      <vt:variant>
        <vt:i4>5</vt:i4>
      </vt:variant>
      <vt:variant>
        <vt:lpwstr>http://www.wipo.int/patentscope/en/programs/patent_landscapes/index.html</vt:lpwstr>
      </vt:variant>
      <vt:variant>
        <vt:lpwstr/>
      </vt:variant>
      <vt:variant>
        <vt:i4>5832794</vt:i4>
      </vt:variant>
      <vt:variant>
        <vt:i4>48</vt:i4>
      </vt:variant>
      <vt:variant>
        <vt:i4>0</vt:i4>
      </vt:variant>
      <vt:variant>
        <vt:i4>5</vt:i4>
      </vt:variant>
      <vt:variant>
        <vt:lpwstr>http://www.wipo.int/aspi</vt:lpwstr>
      </vt:variant>
      <vt:variant>
        <vt:lpwstr/>
      </vt:variant>
      <vt:variant>
        <vt:i4>5767246</vt:i4>
      </vt:variant>
      <vt:variant>
        <vt:i4>43</vt:i4>
      </vt:variant>
      <vt:variant>
        <vt:i4>0</vt:i4>
      </vt:variant>
      <vt:variant>
        <vt:i4>5</vt:i4>
      </vt:variant>
      <vt:variant>
        <vt:lpwstr>http://www.wipo.int/ardi</vt:lpwstr>
      </vt:variant>
      <vt:variant>
        <vt:lpwstr/>
      </vt:variant>
      <vt:variant>
        <vt:i4>3145774</vt:i4>
      </vt:variant>
      <vt:variant>
        <vt:i4>36</vt:i4>
      </vt:variant>
      <vt:variant>
        <vt:i4>0</vt:i4>
      </vt:variant>
      <vt:variant>
        <vt:i4>5</vt:i4>
      </vt:variant>
      <vt:variant>
        <vt:lpwstr>http://etisc.wipo.org/</vt:lpwstr>
      </vt:variant>
      <vt:variant>
        <vt:lpwstr/>
      </vt:variant>
      <vt:variant>
        <vt:i4>4784204</vt:i4>
      </vt:variant>
      <vt:variant>
        <vt:i4>29</vt:i4>
      </vt:variant>
      <vt:variant>
        <vt:i4>0</vt:i4>
      </vt:variant>
      <vt:variant>
        <vt:i4>5</vt:i4>
      </vt:variant>
      <vt:variant>
        <vt:lpwstr>http://www.wipo.int/tisc</vt:lpwstr>
      </vt:variant>
      <vt:variant>
        <vt:lpwstr/>
      </vt:variant>
      <vt:variant>
        <vt:i4>1245204</vt:i4>
      </vt:variant>
      <vt:variant>
        <vt:i4>10</vt:i4>
      </vt:variant>
      <vt:variant>
        <vt:i4>0</vt:i4>
      </vt:variant>
      <vt:variant>
        <vt:i4>5</vt:i4>
      </vt:variant>
      <vt:variant>
        <vt:lpwstr>http://www.wipo.int/ipstrategies/en/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CDIP/17/INF/4</dc:title>
  <dc:subject>学术机构知识产权估值手册摘要</dc:subject>
  <dc:creator/>
  <cp:lastModifiedBy>MA Weihai</cp:lastModifiedBy>
  <cp:revision>64</cp:revision>
  <cp:lastPrinted>2016-02-25T19:57:00Z</cp:lastPrinted>
  <dcterms:created xsi:type="dcterms:W3CDTF">2016-03-18T10:18:00Z</dcterms:created>
  <dcterms:modified xsi:type="dcterms:W3CDTF">2016-03-21T10:05:00Z</dcterms:modified>
</cp:coreProperties>
</file>