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57DD0" w:rsidRPr="006962DC" w:rsidTr="00162852">
        <w:trPr>
          <w:trHeight w:val="1977"/>
        </w:trPr>
        <w:tc>
          <w:tcPr>
            <w:tcW w:w="4594" w:type="dxa"/>
            <w:tcBorders>
              <w:bottom w:val="single" w:sz="4" w:space="0" w:color="auto"/>
            </w:tcBorders>
            <w:tcMar>
              <w:bottom w:w="170" w:type="dxa"/>
            </w:tcMar>
          </w:tcPr>
          <w:p w:rsidR="00057DD0" w:rsidRPr="006962DC" w:rsidRDefault="00057DD0" w:rsidP="00162852">
            <w:pPr>
              <w:jc w:val="both"/>
            </w:pPr>
            <w:r w:rsidRPr="006962DC">
              <w:rPr>
                <w:noProof/>
                <w:lang w:val="en-US"/>
              </w:rPr>
              <w:drawing>
                <wp:anchor distT="0" distB="0" distL="114300" distR="114300" simplePos="0" relativeHeight="251663360" behindDoc="1" locked="0" layoutInCell="0" allowOverlap="1" wp14:anchorId="0C4D6EB7" wp14:editId="119D1EA7">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57DD0" w:rsidRPr="006962DC" w:rsidRDefault="00057DD0" w:rsidP="00162852"/>
        </w:tc>
        <w:tc>
          <w:tcPr>
            <w:tcW w:w="425" w:type="dxa"/>
            <w:tcBorders>
              <w:bottom w:val="single" w:sz="4" w:space="0" w:color="auto"/>
            </w:tcBorders>
            <w:tcMar>
              <w:left w:w="0" w:type="dxa"/>
              <w:right w:w="0" w:type="dxa"/>
            </w:tcMar>
          </w:tcPr>
          <w:p w:rsidR="00057DD0" w:rsidRPr="006962DC" w:rsidRDefault="00057DD0" w:rsidP="00162852">
            <w:pPr>
              <w:jc w:val="right"/>
            </w:pPr>
            <w:r w:rsidRPr="006962DC">
              <w:rPr>
                <w:b/>
                <w:sz w:val="40"/>
                <w:szCs w:val="40"/>
              </w:rPr>
              <w:t>C</w:t>
            </w:r>
          </w:p>
        </w:tc>
      </w:tr>
      <w:tr w:rsidR="00057DD0" w:rsidRPr="006962DC" w:rsidTr="00162852">
        <w:trPr>
          <w:trHeight w:hRule="exact" w:val="340"/>
        </w:trPr>
        <w:tc>
          <w:tcPr>
            <w:tcW w:w="9356" w:type="dxa"/>
            <w:gridSpan w:val="3"/>
            <w:tcBorders>
              <w:top w:val="single" w:sz="4" w:space="0" w:color="auto"/>
            </w:tcBorders>
            <w:tcMar>
              <w:top w:w="170" w:type="dxa"/>
              <w:left w:w="0" w:type="dxa"/>
              <w:right w:w="0" w:type="dxa"/>
            </w:tcMar>
            <w:vAlign w:val="bottom"/>
          </w:tcPr>
          <w:p w:rsidR="00057DD0" w:rsidRPr="006962DC" w:rsidRDefault="00057DD0" w:rsidP="00057DD0">
            <w:pPr>
              <w:jc w:val="right"/>
              <w:rPr>
                <w:rFonts w:ascii="Arial Black" w:hAnsi="Arial Black"/>
                <w:caps/>
                <w:sz w:val="15"/>
              </w:rPr>
            </w:pPr>
            <w:r w:rsidRPr="006962DC">
              <w:rPr>
                <w:rFonts w:ascii="Arial Black" w:hAnsi="Arial Black" w:hint="eastAsia"/>
                <w:caps/>
                <w:sz w:val="15"/>
              </w:rPr>
              <w:t>CDIP</w:t>
            </w:r>
            <w:r w:rsidRPr="006962DC">
              <w:rPr>
                <w:rFonts w:ascii="Arial Black" w:hAnsi="Arial Black"/>
                <w:caps/>
                <w:sz w:val="15"/>
              </w:rPr>
              <w:t>/</w:t>
            </w:r>
            <w:r>
              <w:rPr>
                <w:rFonts w:ascii="Arial Black" w:hAnsi="Arial Black" w:hint="eastAsia"/>
                <w:caps/>
                <w:sz w:val="15"/>
              </w:rPr>
              <w:t>20</w:t>
            </w:r>
            <w:r w:rsidRPr="006962DC">
              <w:rPr>
                <w:rFonts w:ascii="Arial Black" w:hAnsi="Arial Black"/>
                <w:caps/>
                <w:sz w:val="15"/>
              </w:rPr>
              <w:t>/</w:t>
            </w:r>
            <w:bookmarkStart w:id="0" w:name="Code"/>
            <w:bookmarkEnd w:id="0"/>
            <w:r>
              <w:rPr>
                <w:rFonts w:ascii="Arial Black" w:hAnsi="Arial Black" w:hint="eastAsia"/>
                <w:caps/>
                <w:sz w:val="15"/>
              </w:rPr>
              <w:t>8</w:t>
            </w:r>
          </w:p>
        </w:tc>
      </w:tr>
      <w:tr w:rsidR="00057DD0" w:rsidRPr="006962DC" w:rsidTr="00162852">
        <w:trPr>
          <w:trHeight w:hRule="exact" w:val="170"/>
        </w:trPr>
        <w:tc>
          <w:tcPr>
            <w:tcW w:w="9356" w:type="dxa"/>
            <w:gridSpan w:val="3"/>
            <w:noWrap/>
            <w:tcMar>
              <w:left w:w="0" w:type="dxa"/>
              <w:right w:w="0" w:type="dxa"/>
            </w:tcMar>
            <w:vAlign w:val="bottom"/>
          </w:tcPr>
          <w:p w:rsidR="00057DD0" w:rsidRPr="006962DC" w:rsidRDefault="00057DD0" w:rsidP="00162852">
            <w:pPr>
              <w:jc w:val="right"/>
              <w:rPr>
                <w:rFonts w:ascii="Arial Black" w:hAnsi="Arial Black"/>
                <w:b/>
                <w:caps/>
                <w:sz w:val="15"/>
                <w:szCs w:val="15"/>
              </w:rPr>
            </w:pPr>
            <w:r w:rsidRPr="006962DC">
              <w:rPr>
                <w:rFonts w:eastAsia="SimHei" w:hint="eastAsia"/>
                <w:b/>
                <w:sz w:val="15"/>
                <w:szCs w:val="15"/>
              </w:rPr>
              <w:t>原</w:t>
            </w:r>
            <w:r w:rsidRPr="006962DC">
              <w:rPr>
                <w:rFonts w:eastAsia="SimHei"/>
                <w:b/>
                <w:sz w:val="15"/>
                <w:szCs w:val="15"/>
                <w:lang w:val="pt-BR"/>
              </w:rPr>
              <w:t xml:space="preserve"> </w:t>
            </w:r>
            <w:r w:rsidRPr="006962DC">
              <w:rPr>
                <w:rFonts w:eastAsia="SimHei" w:hint="eastAsia"/>
                <w:b/>
                <w:sz w:val="15"/>
                <w:szCs w:val="15"/>
              </w:rPr>
              <w:t>文</w:t>
            </w:r>
            <w:r w:rsidRPr="006962DC">
              <w:rPr>
                <w:rFonts w:eastAsia="SimHei" w:hint="eastAsia"/>
                <w:b/>
                <w:sz w:val="15"/>
                <w:szCs w:val="15"/>
                <w:lang w:val="pt-BR"/>
              </w:rPr>
              <w:t>：</w:t>
            </w:r>
            <w:bookmarkStart w:id="1" w:name="Original"/>
            <w:bookmarkEnd w:id="1"/>
            <w:r w:rsidR="00FB34AF">
              <w:rPr>
                <w:rFonts w:eastAsia="SimHei" w:hint="eastAsia"/>
                <w:b/>
                <w:sz w:val="15"/>
                <w:szCs w:val="15"/>
                <w:lang w:val="pt-BR"/>
              </w:rPr>
              <w:t>法</w:t>
            </w:r>
            <w:r w:rsidR="00FB34AF" w:rsidRPr="006962DC">
              <w:rPr>
                <w:rFonts w:eastAsia="SimHei" w:hint="eastAsia"/>
                <w:b/>
                <w:sz w:val="15"/>
                <w:szCs w:val="15"/>
              </w:rPr>
              <w:t>文</w:t>
            </w:r>
          </w:p>
        </w:tc>
      </w:tr>
      <w:tr w:rsidR="00057DD0" w:rsidRPr="006962DC" w:rsidTr="00162852">
        <w:trPr>
          <w:trHeight w:hRule="exact" w:val="198"/>
        </w:trPr>
        <w:tc>
          <w:tcPr>
            <w:tcW w:w="9356" w:type="dxa"/>
            <w:gridSpan w:val="3"/>
            <w:tcMar>
              <w:left w:w="0" w:type="dxa"/>
              <w:right w:w="0" w:type="dxa"/>
            </w:tcMar>
            <w:vAlign w:val="bottom"/>
          </w:tcPr>
          <w:p w:rsidR="00057DD0" w:rsidRPr="006962DC" w:rsidRDefault="00057DD0" w:rsidP="00057DD0">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bookmarkStart w:id="2" w:name="Date"/>
            <w:bookmarkEnd w:id="2"/>
            <w:r w:rsidRPr="006962DC">
              <w:rPr>
                <w:rFonts w:ascii="Arial Black" w:eastAsia="SimHei" w:hAnsi="Arial Black"/>
                <w:b/>
                <w:sz w:val="15"/>
                <w:szCs w:val="15"/>
                <w:lang w:val="pt-BR"/>
              </w:rPr>
              <w:t>201</w:t>
            </w:r>
            <w:r>
              <w:rPr>
                <w:rFonts w:ascii="Arial Black" w:eastAsia="SimHei" w:hAnsi="Arial Black" w:hint="eastAsia"/>
                <w:b/>
                <w:sz w:val="15"/>
                <w:szCs w:val="15"/>
                <w:lang w:val="pt-BR"/>
              </w:rPr>
              <w:t>7</w:t>
            </w:r>
            <w:r w:rsidRPr="006962DC">
              <w:rPr>
                <w:rFonts w:ascii="SimHei" w:eastAsia="SimHei" w:hAnsi="Times New Roman" w:hint="eastAsia"/>
                <w:b/>
                <w:sz w:val="15"/>
                <w:szCs w:val="15"/>
              </w:rPr>
              <w:t>年</w:t>
            </w:r>
            <w:r>
              <w:rPr>
                <w:rFonts w:ascii="Arial Black" w:eastAsia="SimHei" w:hAnsi="Arial Black" w:hint="eastAsia"/>
                <w:b/>
                <w:sz w:val="15"/>
                <w:szCs w:val="15"/>
                <w:lang w:val="pt-BR"/>
              </w:rPr>
              <w:t>10</w:t>
            </w:r>
            <w:r w:rsidRPr="006962DC">
              <w:rPr>
                <w:rFonts w:ascii="SimHei" w:eastAsia="SimHei" w:hAnsi="Times New Roman" w:hint="eastAsia"/>
                <w:b/>
                <w:sz w:val="15"/>
                <w:szCs w:val="15"/>
              </w:rPr>
              <w:t>月</w:t>
            </w:r>
            <w:r>
              <w:rPr>
                <w:rFonts w:ascii="Arial Black" w:eastAsia="SimHei" w:hAnsi="Arial Black" w:hint="eastAsia"/>
                <w:b/>
                <w:sz w:val="15"/>
                <w:szCs w:val="15"/>
              </w:rPr>
              <w:t>13</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rsidR="00057DD0" w:rsidRPr="006962DC" w:rsidRDefault="00057DD0" w:rsidP="00057DD0"/>
    <w:p w:rsidR="00057DD0" w:rsidRPr="006962DC" w:rsidRDefault="00057DD0" w:rsidP="00057DD0"/>
    <w:p w:rsidR="00057DD0" w:rsidRPr="006962DC" w:rsidRDefault="00057DD0" w:rsidP="00057DD0"/>
    <w:p w:rsidR="00057DD0" w:rsidRPr="006962DC" w:rsidRDefault="00057DD0" w:rsidP="00057DD0"/>
    <w:p w:rsidR="00057DD0" w:rsidRPr="006962DC" w:rsidRDefault="00057DD0" w:rsidP="00057DD0"/>
    <w:p w:rsidR="00057DD0" w:rsidRPr="006962DC" w:rsidRDefault="00057DD0" w:rsidP="00057DD0">
      <w:pPr>
        <w:rPr>
          <w:rFonts w:ascii="SimHei" w:eastAsia="SimHei"/>
          <w:sz w:val="28"/>
          <w:szCs w:val="28"/>
        </w:rPr>
      </w:pPr>
      <w:r w:rsidRPr="006962DC">
        <w:rPr>
          <w:rFonts w:ascii="SimHei" w:eastAsia="SimHei" w:hint="eastAsia"/>
          <w:sz w:val="28"/>
          <w:szCs w:val="28"/>
        </w:rPr>
        <w:t>发展与知识产权委员会</w:t>
      </w:r>
      <w:r>
        <w:rPr>
          <w:rFonts w:ascii="SimHei" w:eastAsia="SimHei" w:hint="eastAsia"/>
          <w:sz w:val="28"/>
          <w:szCs w:val="28"/>
        </w:rPr>
        <w:t>（CDIP）</w:t>
      </w:r>
    </w:p>
    <w:p w:rsidR="00057DD0" w:rsidRPr="006962DC" w:rsidRDefault="00057DD0" w:rsidP="00057DD0"/>
    <w:p w:rsidR="00057DD0" w:rsidRPr="006962DC" w:rsidRDefault="00057DD0" w:rsidP="00057DD0"/>
    <w:p w:rsidR="00057DD0" w:rsidRPr="006962DC" w:rsidRDefault="00057DD0" w:rsidP="00057DD0">
      <w:pPr>
        <w:textAlignment w:val="bottom"/>
        <w:rPr>
          <w:rFonts w:ascii="KaiTi" w:eastAsia="KaiTi"/>
          <w:b/>
          <w:sz w:val="24"/>
          <w:szCs w:val="24"/>
        </w:rPr>
      </w:pPr>
      <w:r w:rsidRPr="006962DC">
        <w:rPr>
          <w:rFonts w:ascii="KaiTi" w:eastAsia="KaiTi" w:hint="eastAsia"/>
          <w:b/>
          <w:sz w:val="24"/>
          <w:szCs w:val="24"/>
        </w:rPr>
        <w:t>第</w:t>
      </w:r>
      <w:r>
        <w:rPr>
          <w:rFonts w:ascii="KaiTi" w:eastAsia="KaiTi" w:hint="eastAsia"/>
          <w:b/>
          <w:sz w:val="24"/>
          <w:szCs w:val="24"/>
        </w:rPr>
        <w:t>二</w:t>
      </w:r>
      <w:r w:rsidRPr="006962DC">
        <w:rPr>
          <w:rFonts w:ascii="KaiTi" w:eastAsia="KaiTi" w:hint="eastAsia"/>
          <w:b/>
          <w:sz w:val="24"/>
          <w:szCs w:val="24"/>
        </w:rPr>
        <w:t>十届会议</w:t>
      </w:r>
    </w:p>
    <w:p w:rsidR="00057DD0" w:rsidRPr="006962DC" w:rsidRDefault="00057DD0" w:rsidP="00057DD0">
      <w:pPr>
        <w:textAlignment w:val="bottom"/>
        <w:rPr>
          <w:rFonts w:ascii="KaiTi" w:eastAsia="KaiTi" w:hAnsi="KaiTi"/>
          <w:b/>
          <w:sz w:val="24"/>
          <w:szCs w:val="24"/>
        </w:rPr>
      </w:pPr>
      <w:r w:rsidRPr="006962DC">
        <w:rPr>
          <w:rFonts w:ascii="KaiTi" w:eastAsia="KaiTi" w:hAnsi="KaiTi" w:hint="eastAsia"/>
          <w:sz w:val="24"/>
          <w:szCs w:val="24"/>
        </w:rPr>
        <w:t>201</w:t>
      </w:r>
      <w:r>
        <w:rPr>
          <w:rFonts w:ascii="KaiTi" w:eastAsia="KaiTi" w:hAnsi="KaiTi" w:hint="eastAsia"/>
          <w:sz w:val="24"/>
          <w:szCs w:val="24"/>
        </w:rPr>
        <w:t>7</w:t>
      </w:r>
      <w:r w:rsidRPr="006962DC">
        <w:rPr>
          <w:rFonts w:ascii="KaiTi" w:eastAsia="KaiTi" w:hAnsi="KaiTi" w:hint="eastAsia"/>
          <w:b/>
          <w:sz w:val="24"/>
          <w:szCs w:val="24"/>
        </w:rPr>
        <w:t>年</w:t>
      </w:r>
      <w:r>
        <w:rPr>
          <w:rFonts w:ascii="KaiTi" w:eastAsia="KaiTi" w:hAnsi="KaiTi" w:hint="eastAsia"/>
          <w:sz w:val="24"/>
          <w:szCs w:val="24"/>
        </w:rPr>
        <w:t>11</w:t>
      </w:r>
      <w:r w:rsidRPr="006962DC">
        <w:rPr>
          <w:rFonts w:ascii="KaiTi" w:eastAsia="KaiTi" w:hAnsi="KaiTi" w:hint="eastAsia"/>
          <w:b/>
          <w:sz w:val="24"/>
          <w:szCs w:val="24"/>
        </w:rPr>
        <w:t>月</w:t>
      </w:r>
      <w:r>
        <w:rPr>
          <w:rFonts w:ascii="KaiTi" w:eastAsia="KaiTi" w:hAnsi="KaiTi" w:hint="eastAsia"/>
          <w:sz w:val="24"/>
          <w:szCs w:val="24"/>
        </w:rPr>
        <w:t>27</w:t>
      </w:r>
      <w:r w:rsidRPr="006962DC">
        <w:rPr>
          <w:rFonts w:ascii="KaiTi" w:eastAsia="KaiTi" w:hAnsi="KaiTi" w:hint="eastAsia"/>
          <w:b/>
          <w:sz w:val="24"/>
          <w:szCs w:val="24"/>
        </w:rPr>
        <w:t>日至</w:t>
      </w:r>
      <w:r>
        <w:rPr>
          <w:rFonts w:ascii="KaiTi" w:eastAsia="KaiTi" w:hAnsi="KaiTi" w:hint="eastAsia"/>
          <w:sz w:val="24"/>
          <w:szCs w:val="24"/>
        </w:rPr>
        <w:t>12</w:t>
      </w:r>
      <w:r w:rsidRPr="006962DC">
        <w:rPr>
          <w:rFonts w:ascii="KaiTi" w:eastAsia="KaiTi" w:hAnsi="KaiTi" w:hint="eastAsia"/>
          <w:b/>
          <w:sz w:val="24"/>
          <w:szCs w:val="24"/>
        </w:rPr>
        <w:t>月</w:t>
      </w:r>
      <w:r>
        <w:rPr>
          <w:rFonts w:ascii="KaiTi" w:eastAsia="KaiTi" w:hAnsi="KaiTi" w:hint="eastAsia"/>
          <w:sz w:val="24"/>
          <w:szCs w:val="24"/>
        </w:rPr>
        <w:t>1</w:t>
      </w:r>
      <w:r w:rsidRPr="006962DC">
        <w:rPr>
          <w:rFonts w:ascii="KaiTi" w:eastAsia="KaiTi" w:hAnsi="KaiTi" w:hint="eastAsia"/>
          <w:b/>
          <w:sz w:val="24"/>
          <w:szCs w:val="24"/>
        </w:rPr>
        <w:t>日，日内瓦</w:t>
      </w:r>
    </w:p>
    <w:p w:rsidR="00057DD0" w:rsidRPr="006962DC" w:rsidRDefault="00057DD0" w:rsidP="00057DD0"/>
    <w:p w:rsidR="00057DD0" w:rsidRPr="006962DC" w:rsidRDefault="00057DD0" w:rsidP="00057DD0"/>
    <w:p w:rsidR="00057DD0" w:rsidRPr="006962DC" w:rsidRDefault="00057DD0" w:rsidP="00057DD0"/>
    <w:p w:rsidR="00057DD0" w:rsidRPr="006962DC" w:rsidRDefault="00057DD0" w:rsidP="00057DD0">
      <w:pPr>
        <w:rPr>
          <w:rFonts w:ascii="KaiTi" w:eastAsia="KaiTi" w:hAnsi="KaiTi" w:cs="Times New Roman"/>
          <w:kern w:val="2"/>
          <w:sz w:val="24"/>
          <w:szCs w:val="32"/>
        </w:rPr>
      </w:pPr>
      <w:bookmarkStart w:id="3" w:name="TitleOfDoc"/>
      <w:bookmarkEnd w:id="3"/>
      <w:r w:rsidRPr="00057DD0">
        <w:rPr>
          <w:rFonts w:ascii="KaiTi" w:eastAsia="KaiTi" w:hAnsi="KaiTi" w:cs="Times New Roman" w:hint="eastAsia"/>
          <w:kern w:val="2"/>
          <w:sz w:val="24"/>
          <w:szCs w:val="32"/>
        </w:rPr>
        <w:t>非洲集团关于每两年组织一次知识产权与发展国际会议的提案</w:t>
      </w:r>
      <w:r w:rsidR="00550928">
        <w:rPr>
          <w:rFonts w:ascii="KaiTi" w:eastAsia="KaiTi" w:hAnsi="KaiTi" w:cs="Times New Roman" w:hint="eastAsia"/>
          <w:kern w:val="2"/>
          <w:sz w:val="24"/>
          <w:szCs w:val="32"/>
        </w:rPr>
        <w:t>修订版</w:t>
      </w:r>
      <w:bookmarkStart w:id="4" w:name="_GoBack"/>
      <w:bookmarkEnd w:id="4"/>
    </w:p>
    <w:p w:rsidR="00057DD0" w:rsidRPr="006962DC" w:rsidRDefault="00057DD0" w:rsidP="00057DD0"/>
    <w:p w:rsidR="00057DD0" w:rsidRPr="006962DC" w:rsidRDefault="00057DD0" w:rsidP="00057DD0">
      <w:pPr>
        <w:rPr>
          <w:rFonts w:ascii="KaiTi" w:eastAsia="KaiTi" w:hAnsi="STKaiti" w:cs="Times New Roman"/>
          <w:kern w:val="2"/>
          <w:sz w:val="21"/>
          <w:szCs w:val="24"/>
        </w:rPr>
      </w:pPr>
      <w:bookmarkStart w:id="5" w:name="Prepared"/>
      <w:bookmarkEnd w:id="5"/>
      <w:r>
        <w:rPr>
          <w:rFonts w:ascii="KaiTi" w:eastAsia="KaiTi" w:hAnsi="STKaiti" w:cs="Times New Roman" w:hint="eastAsia"/>
          <w:kern w:val="2"/>
          <w:sz w:val="21"/>
          <w:szCs w:val="24"/>
        </w:rPr>
        <w:t>秘书处编拟</w:t>
      </w:r>
    </w:p>
    <w:p w:rsidR="00057DD0" w:rsidRPr="006962DC" w:rsidRDefault="00057DD0" w:rsidP="00057DD0"/>
    <w:p w:rsidR="00057DD0" w:rsidRPr="006962DC" w:rsidRDefault="00057DD0" w:rsidP="00057DD0"/>
    <w:p w:rsidR="00057DD0" w:rsidRPr="006962DC" w:rsidRDefault="00057DD0" w:rsidP="00057DD0"/>
    <w:p w:rsidR="00057DD0" w:rsidRPr="006962DC" w:rsidRDefault="00057DD0" w:rsidP="00057DD0"/>
    <w:p w:rsidR="00067DD4" w:rsidRPr="00057DD0" w:rsidRDefault="007A39BC" w:rsidP="00057DD0">
      <w:pPr>
        <w:overflowPunct w:val="0"/>
        <w:spacing w:afterLines="50" w:after="120" w:line="340" w:lineRule="atLeast"/>
        <w:jc w:val="both"/>
        <w:rPr>
          <w:rFonts w:ascii="SimSun" w:hAnsi="SimSun"/>
          <w:sz w:val="21"/>
          <w:szCs w:val="22"/>
          <w:lang w:val="en-US"/>
        </w:rPr>
      </w:pPr>
      <w:r w:rsidRPr="00057DD0">
        <w:rPr>
          <w:rFonts w:ascii="SimSun" w:hAnsi="SimSun"/>
          <w:sz w:val="21"/>
          <w:szCs w:val="22"/>
        </w:rPr>
        <w:fldChar w:fldCharType="begin"/>
      </w:r>
      <w:r w:rsidRPr="00057DD0">
        <w:rPr>
          <w:rFonts w:ascii="SimSun" w:hAnsi="SimSun"/>
          <w:sz w:val="21"/>
          <w:szCs w:val="22"/>
          <w:lang w:val="en-US"/>
        </w:rPr>
        <w:instrText xml:space="preserve"> AUTONUM  </w:instrText>
      </w:r>
      <w:r w:rsidRPr="00057DD0">
        <w:rPr>
          <w:rFonts w:ascii="SimSun" w:hAnsi="SimSun"/>
          <w:sz w:val="21"/>
          <w:szCs w:val="22"/>
        </w:rPr>
        <w:fldChar w:fldCharType="end"/>
      </w:r>
      <w:r w:rsidR="00057DD0">
        <w:rPr>
          <w:rFonts w:ascii="SimSun" w:hAnsi="SimSun" w:hint="eastAsia"/>
          <w:sz w:val="21"/>
          <w:szCs w:val="22"/>
        </w:rPr>
        <w:t>.</w:t>
      </w:r>
      <w:r w:rsidRPr="00057DD0">
        <w:rPr>
          <w:rFonts w:ascii="SimSun" w:hAnsi="SimSun"/>
          <w:sz w:val="21"/>
          <w:szCs w:val="22"/>
          <w:lang w:val="en-US"/>
        </w:rPr>
        <w:tab/>
      </w:r>
      <w:r w:rsidR="000E66F2" w:rsidRPr="00057DD0">
        <w:rPr>
          <w:rFonts w:ascii="SimSun" w:hAnsi="SimSun" w:hint="eastAsia"/>
          <w:color w:val="000000"/>
          <w:sz w:val="21"/>
          <w:szCs w:val="22"/>
          <w:lang w:val="en-US"/>
        </w:rPr>
        <w:t>在2017年9月29日的来文中，塞内加尔</w:t>
      </w:r>
      <w:r w:rsidR="00A64015" w:rsidRPr="00057DD0">
        <w:rPr>
          <w:rFonts w:ascii="SimSun" w:hAnsi="SimSun" w:hint="eastAsia"/>
          <w:color w:val="000000"/>
          <w:sz w:val="21"/>
          <w:szCs w:val="22"/>
          <w:lang w:val="en-US"/>
        </w:rPr>
        <w:t>共和国</w:t>
      </w:r>
      <w:r w:rsidR="00DD0376" w:rsidRPr="00057DD0">
        <w:rPr>
          <w:rFonts w:ascii="SimSun" w:hAnsi="SimSun" w:hint="eastAsia"/>
          <w:color w:val="000000"/>
          <w:sz w:val="21"/>
          <w:szCs w:val="22"/>
          <w:lang w:val="en-US"/>
        </w:rPr>
        <w:t>常驻代表团作为非洲集团协调员，代表非洲集团向秘书处提交</w:t>
      </w:r>
      <w:r w:rsidR="000E66F2" w:rsidRPr="00057DD0">
        <w:rPr>
          <w:rFonts w:ascii="SimSun" w:hAnsi="SimSun" w:hint="eastAsia"/>
          <w:color w:val="000000"/>
          <w:sz w:val="21"/>
          <w:szCs w:val="22"/>
          <w:lang w:val="en-US"/>
        </w:rPr>
        <w:t>了一份“关于每两年组织一次知识产权与发展国际会议的提案</w:t>
      </w:r>
      <w:r w:rsidR="007E1A54" w:rsidRPr="00057DD0">
        <w:rPr>
          <w:rFonts w:ascii="SimSun" w:hAnsi="SimSun" w:hint="eastAsia"/>
          <w:color w:val="000000"/>
          <w:sz w:val="21"/>
          <w:szCs w:val="22"/>
          <w:lang w:val="en-US"/>
        </w:rPr>
        <w:t>修订版</w:t>
      </w:r>
      <w:r w:rsidR="000E66F2" w:rsidRPr="00057DD0">
        <w:rPr>
          <w:rFonts w:ascii="SimSun" w:hAnsi="SimSun" w:hint="eastAsia"/>
          <w:color w:val="000000"/>
          <w:sz w:val="21"/>
          <w:szCs w:val="22"/>
          <w:lang w:val="en-US"/>
        </w:rPr>
        <w:t>”，</w:t>
      </w:r>
      <w:r w:rsidR="007E1A54" w:rsidRPr="00057DD0">
        <w:rPr>
          <w:rFonts w:ascii="SimSun" w:hAnsi="SimSun" w:hint="eastAsia"/>
          <w:color w:val="000000"/>
          <w:sz w:val="21"/>
          <w:szCs w:val="22"/>
          <w:lang w:val="en-US"/>
        </w:rPr>
        <w:t>供发展与知识产权委员会（CDIP）在第二十届会议期间审议。</w:t>
      </w:r>
      <w:r w:rsidR="0073689D" w:rsidRPr="00057DD0">
        <w:rPr>
          <w:rFonts w:ascii="SimSun" w:hAnsi="SimSun" w:hint="eastAsia"/>
          <w:color w:val="000000"/>
          <w:sz w:val="21"/>
          <w:szCs w:val="22"/>
          <w:lang w:val="en-US"/>
        </w:rPr>
        <w:t>委员会第十九届会议决定继续进行关于组织该国际会议的讨论，</w:t>
      </w:r>
      <w:r w:rsidR="00C97128" w:rsidRPr="00057DD0">
        <w:rPr>
          <w:rFonts w:ascii="SimSun" w:hAnsi="SimSun" w:hint="eastAsia"/>
          <w:color w:val="000000"/>
          <w:sz w:val="21"/>
          <w:szCs w:val="22"/>
          <w:lang w:val="en-US"/>
        </w:rPr>
        <w:t>本提案便是</w:t>
      </w:r>
      <w:r w:rsidR="002C6F4F">
        <w:rPr>
          <w:rFonts w:ascii="SimSun" w:hAnsi="SimSun" w:hint="eastAsia"/>
          <w:color w:val="000000"/>
          <w:sz w:val="21"/>
          <w:szCs w:val="22"/>
          <w:lang w:val="en-US"/>
        </w:rPr>
        <w:t>根据</w:t>
      </w:r>
      <w:r w:rsidR="00C97128" w:rsidRPr="00057DD0">
        <w:rPr>
          <w:rFonts w:ascii="SimSun" w:hAnsi="SimSun" w:hint="eastAsia"/>
          <w:color w:val="000000"/>
          <w:sz w:val="21"/>
          <w:szCs w:val="22"/>
          <w:lang w:val="en-US"/>
        </w:rPr>
        <w:t>这一决定</w:t>
      </w:r>
      <w:r w:rsidR="002C6F4F">
        <w:rPr>
          <w:rFonts w:ascii="SimSun" w:hAnsi="SimSun" w:hint="eastAsia"/>
          <w:color w:val="000000"/>
          <w:sz w:val="21"/>
          <w:szCs w:val="22"/>
          <w:lang w:val="en-US"/>
        </w:rPr>
        <w:t>提出</w:t>
      </w:r>
      <w:r w:rsidR="00C97128" w:rsidRPr="00057DD0">
        <w:rPr>
          <w:rFonts w:ascii="SimSun" w:hAnsi="SimSun" w:hint="eastAsia"/>
          <w:color w:val="000000"/>
          <w:sz w:val="21"/>
          <w:szCs w:val="22"/>
          <w:lang w:val="en-US"/>
        </w:rPr>
        <w:t>的</w:t>
      </w:r>
      <w:r w:rsidR="00CB04AA" w:rsidRPr="00057DD0">
        <w:rPr>
          <w:rFonts w:ascii="SimSun" w:hAnsi="SimSun" w:hint="eastAsia"/>
          <w:color w:val="000000"/>
          <w:sz w:val="21"/>
          <w:szCs w:val="22"/>
          <w:lang w:val="en-US"/>
        </w:rPr>
        <w:t>，</w:t>
      </w:r>
      <w:r w:rsidR="0073689D" w:rsidRPr="00057DD0">
        <w:rPr>
          <w:rFonts w:ascii="SimSun" w:hAnsi="SimSun" w:hint="eastAsia"/>
          <w:color w:val="000000"/>
          <w:sz w:val="21"/>
          <w:szCs w:val="22"/>
          <w:lang w:val="en-US"/>
        </w:rPr>
        <w:t>并考虑了成员国提</w:t>
      </w:r>
      <w:r w:rsidR="002C6F4F">
        <w:rPr>
          <w:rFonts w:ascii="SimSun" w:hAnsi="SimSun" w:hint="eastAsia"/>
          <w:color w:val="000000"/>
          <w:sz w:val="21"/>
          <w:szCs w:val="22"/>
          <w:lang w:val="en-US"/>
        </w:rPr>
        <w:t>出</w:t>
      </w:r>
      <w:r w:rsidR="0073689D" w:rsidRPr="00057DD0">
        <w:rPr>
          <w:rFonts w:ascii="SimSun" w:hAnsi="SimSun" w:hint="eastAsia"/>
          <w:color w:val="000000"/>
          <w:sz w:val="21"/>
          <w:szCs w:val="22"/>
          <w:lang w:val="en-US"/>
        </w:rPr>
        <w:t>的意见。</w:t>
      </w:r>
    </w:p>
    <w:p w:rsidR="00067DD4" w:rsidRPr="00057DD0" w:rsidRDefault="009F65EC" w:rsidP="00057DD0">
      <w:pPr>
        <w:overflowPunct w:val="0"/>
        <w:spacing w:afterLines="50" w:after="120" w:line="340" w:lineRule="atLeast"/>
        <w:jc w:val="both"/>
        <w:rPr>
          <w:rFonts w:ascii="SimSun" w:hAnsi="SimSun"/>
          <w:sz w:val="21"/>
          <w:szCs w:val="22"/>
          <w:lang w:val="en-US"/>
        </w:rPr>
      </w:pPr>
      <w:r w:rsidRPr="00057DD0">
        <w:rPr>
          <w:rFonts w:ascii="SimSun" w:hAnsi="SimSun"/>
          <w:sz w:val="21"/>
          <w:szCs w:val="22"/>
        </w:rPr>
        <w:fldChar w:fldCharType="begin"/>
      </w:r>
      <w:r w:rsidRPr="00057DD0">
        <w:rPr>
          <w:rFonts w:ascii="SimSun" w:hAnsi="SimSun"/>
          <w:sz w:val="21"/>
          <w:szCs w:val="22"/>
          <w:lang w:val="en-US"/>
        </w:rPr>
        <w:instrText xml:space="preserve"> AUTONUM  </w:instrText>
      </w:r>
      <w:r w:rsidRPr="00057DD0">
        <w:rPr>
          <w:rFonts w:ascii="SimSun" w:hAnsi="SimSun"/>
          <w:sz w:val="21"/>
          <w:szCs w:val="22"/>
        </w:rPr>
        <w:fldChar w:fldCharType="end"/>
      </w:r>
      <w:r w:rsidR="00057DD0">
        <w:rPr>
          <w:rFonts w:ascii="SimSun" w:hAnsi="SimSun" w:hint="eastAsia"/>
          <w:sz w:val="21"/>
          <w:szCs w:val="22"/>
        </w:rPr>
        <w:t>.</w:t>
      </w:r>
      <w:r w:rsidRPr="00057DD0">
        <w:rPr>
          <w:rFonts w:ascii="SimSun" w:hAnsi="SimSun"/>
          <w:sz w:val="21"/>
          <w:szCs w:val="22"/>
          <w:lang w:val="en-US"/>
        </w:rPr>
        <w:tab/>
      </w:r>
      <w:r w:rsidR="006E744B">
        <w:rPr>
          <w:rFonts w:ascii="SimSun" w:hAnsi="SimSun" w:hint="eastAsia"/>
          <w:sz w:val="21"/>
          <w:szCs w:val="21"/>
        </w:rPr>
        <w:t>现将</w:t>
      </w:r>
      <w:r w:rsidR="006E744B" w:rsidRPr="00057DD0">
        <w:rPr>
          <w:rFonts w:ascii="SimSun" w:hAnsi="SimSun" w:hint="eastAsia"/>
          <w:color w:val="000000"/>
          <w:sz w:val="21"/>
          <w:szCs w:val="22"/>
          <w:lang w:val="en-US"/>
        </w:rPr>
        <w:t>塞内加尔</w:t>
      </w:r>
      <w:r w:rsidR="006E744B">
        <w:rPr>
          <w:rFonts w:ascii="SimSun" w:hAnsi="SimSun" w:hint="eastAsia"/>
          <w:sz w:val="21"/>
          <w:szCs w:val="21"/>
        </w:rPr>
        <w:t>的</w:t>
      </w:r>
      <w:r w:rsidR="002C6F4F">
        <w:rPr>
          <w:rFonts w:ascii="SimSun" w:hAnsi="SimSun" w:hint="eastAsia"/>
          <w:sz w:val="21"/>
          <w:szCs w:val="21"/>
        </w:rPr>
        <w:t>上述呈件</w:t>
      </w:r>
      <w:r w:rsidR="006E744B">
        <w:rPr>
          <w:rFonts w:ascii="SimSun" w:hAnsi="SimSun" w:hint="eastAsia"/>
          <w:sz w:val="21"/>
          <w:szCs w:val="21"/>
        </w:rPr>
        <w:t>转录于本文件的附件。</w:t>
      </w:r>
    </w:p>
    <w:p w:rsidR="00067DD4" w:rsidRPr="00057DD0" w:rsidRDefault="009F65EC" w:rsidP="00057DD0">
      <w:pPr>
        <w:spacing w:afterLines="50" w:after="120" w:line="340" w:lineRule="atLeast"/>
        <w:ind w:left="5534"/>
        <w:jc w:val="both"/>
        <w:rPr>
          <w:rFonts w:ascii="KaiTi" w:eastAsia="KaiTi" w:hAnsi="KaiTi"/>
          <w:sz w:val="21"/>
          <w:szCs w:val="22"/>
          <w:lang w:val="en-US"/>
        </w:rPr>
      </w:pPr>
      <w:r w:rsidRPr="00057DD0">
        <w:rPr>
          <w:rFonts w:ascii="KaiTi" w:eastAsia="KaiTi" w:hAnsi="KaiTi"/>
          <w:sz w:val="21"/>
          <w:szCs w:val="22"/>
        </w:rPr>
        <w:fldChar w:fldCharType="begin"/>
      </w:r>
      <w:r w:rsidRPr="00057DD0">
        <w:rPr>
          <w:rFonts w:ascii="KaiTi" w:eastAsia="KaiTi" w:hAnsi="KaiTi"/>
          <w:sz w:val="21"/>
          <w:szCs w:val="22"/>
          <w:lang w:val="en-US"/>
        </w:rPr>
        <w:instrText xml:space="preserve"> AUTONUM  </w:instrText>
      </w:r>
      <w:r w:rsidRPr="00057DD0">
        <w:rPr>
          <w:rFonts w:ascii="KaiTi" w:eastAsia="KaiTi" w:hAnsi="KaiTi"/>
          <w:sz w:val="21"/>
          <w:szCs w:val="22"/>
        </w:rPr>
        <w:fldChar w:fldCharType="end"/>
      </w:r>
      <w:r w:rsidR="00057DD0">
        <w:rPr>
          <w:rFonts w:ascii="KaiTi" w:eastAsia="KaiTi" w:hAnsi="KaiTi" w:hint="eastAsia"/>
          <w:sz w:val="21"/>
          <w:szCs w:val="22"/>
        </w:rPr>
        <w:t>.</w:t>
      </w:r>
      <w:r w:rsidRPr="00057DD0">
        <w:rPr>
          <w:rFonts w:ascii="KaiTi" w:eastAsia="KaiTi" w:hAnsi="KaiTi"/>
          <w:sz w:val="21"/>
          <w:szCs w:val="22"/>
          <w:lang w:val="en-US"/>
        </w:rPr>
        <w:tab/>
      </w:r>
      <w:r w:rsidR="006E744B" w:rsidRPr="00057DD0">
        <w:rPr>
          <w:rFonts w:ascii="KaiTi" w:eastAsia="KaiTi" w:hAnsi="KaiTi" w:hint="eastAsia"/>
          <w:sz w:val="21"/>
          <w:szCs w:val="22"/>
          <w:lang w:val="en-US"/>
        </w:rPr>
        <w:t>请CDIP审议本文件附件中所载的信息。</w:t>
      </w:r>
    </w:p>
    <w:p w:rsidR="00057DD0" w:rsidRDefault="00057DD0" w:rsidP="00057DD0">
      <w:pPr>
        <w:pStyle w:val="Endofdocument-Annex"/>
        <w:spacing w:afterLines="50" w:after="120" w:line="340" w:lineRule="atLeast"/>
        <w:jc w:val="both"/>
        <w:rPr>
          <w:rFonts w:ascii="KaiTi" w:eastAsia="KaiTi" w:hAnsi="KaiTi"/>
          <w:sz w:val="21"/>
        </w:rPr>
      </w:pPr>
    </w:p>
    <w:p w:rsidR="00067DD4" w:rsidRPr="00057DD0" w:rsidRDefault="006E744B" w:rsidP="00057DD0">
      <w:pPr>
        <w:pStyle w:val="Endofdocument-Annex"/>
        <w:spacing w:afterLines="50" w:after="120" w:line="340" w:lineRule="atLeast"/>
        <w:jc w:val="both"/>
        <w:rPr>
          <w:rFonts w:ascii="KaiTi" w:eastAsia="KaiTi" w:hAnsi="KaiTi"/>
          <w:sz w:val="21"/>
        </w:rPr>
      </w:pPr>
      <w:r w:rsidRPr="00057DD0">
        <w:rPr>
          <w:rFonts w:ascii="KaiTi" w:eastAsia="KaiTi" w:hAnsi="KaiTi" w:hint="eastAsia"/>
          <w:sz w:val="21"/>
        </w:rPr>
        <w:t>[后接附件]</w:t>
      </w:r>
    </w:p>
    <w:p w:rsidR="00067DD4" w:rsidRPr="00057DD0" w:rsidRDefault="00067DD4" w:rsidP="009F65EC">
      <w:pPr>
        <w:pStyle w:val="Endofdocument-Annex"/>
        <w:rPr>
          <w:rFonts w:ascii="SimSun" w:hAnsi="SimSun"/>
          <w:sz w:val="21"/>
        </w:rPr>
      </w:pPr>
    </w:p>
    <w:p w:rsidR="003E53B2" w:rsidRPr="00057DD0" w:rsidRDefault="003E53B2">
      <w:pPr>
        <w:spacing w:line="259" w:lineRule="auto"/>
        <w:ind w:left="984"/>
        <w:rPr>
          <w:rFonts w:ascii="SimSun" w:hAnsi="SimSun"/>
          <w:sz w:val="21"/>
          <w:lang w:val="en-US"/>
        </w:rPr>
        <w:sectPr w:rsidR="003E53B2" w:rsidRPr="00057DD0" w:rsidSect="003E53B2">
          <w:headerReference w:type="default" r:id="rId10"/>
          <w:type w:val="continuous"/>
          <w:pgSz w:w="11907" w:h="16840" w:code="9"/>
          <w:pgMar w:top="567" w:right="1134" w:bottom="1418" w:left="1418" w:header="510" w:footer="1021" w:gutter="0"/>
          <w:pgNumType w:start="1"/>
          <w:cols w:space="720"/>
          <w:titlePg/>
        </w:sectPr>
      </w:pPr>
    </w:p>
    <w:p w:rsidR="00020B0D" w:rsidRDefault="00020B0D" w:rsidP="00A845C8">
      <w:pPr>
        <w:overflowPunct w:val="0"/>
        <w:spacing w:afterLines="50" w:after="120" w:line="340" w:lineRule="atLeast"/>
        <w:rPr>
          <w:rFonts w:ascii="SimSun" w:hAnsi="SimSun"/>
          <w:sz w:val="21"/>
          <w:lang w:val="en-US"/>
        </w:rPr>
      </w:pPr>
    </w:p>
    <w:p w:rsidR="00020B0D" w:rsidRDefault="00020B0D" w:rsidP="00A845C8">
      <w:pPr>
        <w:overflowPunct w:val="0"/>
        <w:spacing w:afterLines="50" w:after="120" w:line="340" w:lineRule="atLeast"/>
        <w:rPr>
          <w:rFonts w:ascii="SimSun" w:hAnsi="SimSun"/>
          <w:sz w:val="21"/>
          <w:lang w:val="en-US"/>
        </w:rPr>
      </w:pPr>
    </w:p>
    <w:p w:rsidR="00067DD4" w:rsidRPr="00057DD0" w:rsidRDefault="002D77EA" w:rsidP="00A845C8">
      <w:pPr>
        <w:overflowPunct w:val="0"/>
        <w:spacing w:afterLines="50" w:after="120" w:line="340" w:lineRule="atLeast"/>
        <w:rPr>
          <w:rFonts w:ascii="SimSun" w:hAnsi="SimSun"/>
          <w:sz w:val="21"/>
          <w:lang w:val="en-US"/>
        </w:rPr>
      </w:pPr>
      <w:r w:rsidRPr="00057DD0">
        <w:rPr>
          <w:rFonts w:ascii="SimSun" w:hAnsi="SimSun" w:hint="eastAsia"/>
          <w:sz w:val="21"/>
          <w:lang w:val="en-US"/>
        </w:rPr>
        <w:t>塞内加尔常驻联合国办事处</w:t>
      </w:r>
      <w:r w:rsidR="002C6F4F">
        <w:rPr>
          <w:rFonts w:ascii="SimSun" w:hAnsi="SimSun" w:hint="eastAsia"/>
          <w:sz w:val="21"/>
          <w:lang w:val="en-US"/>
        </w:rPr>
        <w:t>代表团</w:t>
      </w:r>
    </w:p>
    <w:p w:rsidR="00067DD4" w:rsidRPr="00A845C8" w:rsidRDefault="002D77EA" w:rsidP="00A845C8">
      <w:pPr>
        <w:overflowPunct w:val="0"/>
        <w:spacing w:afterLines="50" w:after="120" w:line="340" w:lineRule="atLeast"/>
        <w:rPr>
          <w:rFonts w:ascii="SimSun" w:hAnsi="SimSun"/>
          <w:sz w:val="21"/>
          <w:lang w:val="en-US"/>
        </w:rPr>
      </w:pPr>
      <w:r w:rsidRPr="00A845C8">
        <w:rPr>
          <w:rFonts w:ascii="SimSun" w:hAnsi="SimSun" w:hint="eastAsia"/>
          <w:sz w:val="21"/>
          <w:lang w:val="en-US"/>
        </w:rPr>
        <w:t>驻瑞士使馆</w:t>
      </w:r>
    </w:p>
    <w:p w:rsidR="002C6F4F" w:rsidRDefault="00057DD0" w:rsidP="00A845C8">
      <w:pPr>
        <w:overflowPunct w:val="0"/>
        <w:spacing w:afterLines="50" w:after="120" w:line="340" w:lineRule="atLeast"/>
        <w:jc w:val="right"/>
        <w:rPr>
          <w:rFonts w:ascii="SimSun" w:hAnsi="SimSun"/>
          <w:sz w:val="21"/>
          <w:lang w:val="en-US"/>
        </w:rPr>
      </w:pPr>
      <w:r w:rsidRPr="00A845C8">
        <w:rPr>
          <w:rFonts w:ascii="SimSun" w:hAnsi="SimSun"/>
          <w:sz w:val="21"/>
          <w:lang w:val="en-US"/>
        </w:rPr>
        <w:t>2017</w:t>
      </w:r>
      <w:r w:rsidRPr="00A845C8">
        <w:rPr>
          <w:rFonts w:ascii="SimSun" w:hAnsi="SimSun" w:hint="eastAsia"/>
          <w:sz w:val="21"/>
          <w:lang w:val="en-US"/>
        </w:rPr>
        <w:t>年9月29日，</w:t>
      </w:r>
      <w:r w:rsidRPr="00057DD0">
        <w:rPr>
          <w:rFonts w:ascii="SimSun" w:hAnsi="SimSun" w:hint="eastAsia"/>
          <w:sz w:val="21"/>
          <w:lang w:val="en-US"/>
        </w:rPr>
        <w:t>日内瓦</w:t>
      </w:r>
    </w:p>
    <w:p w:rsidR="00057DD0" w:rsidRPr="00A845C8" w:rsidRDefault="00057DD0" w:rsidP="00A845C8">
      <w:pPr>
        <w:overflowPunct w:val="0"/>
        <w:spacing w:afterLines="50" w:after="120" w:line="340" w:lineRule="atLeast"/>
        <w:jc w:val="right"/>
        <w:rPr>
          <w:rFonts w:ascii="SimSun" w:hAnsi="SimSun"/>
          <w:sz w:val="21"/>
        </w:rPr>
      </w:pPr>
    </w:p>
    <w:p w:rsidR="00067DD4" w:rsidRPr="00057DD0" w:rsidRDefault="002D77EA" w:rsidP="00A845C8">
      <w:pPr>
        <w:overflowPunct w:val="0"/>
        <w:spacing w:afterLines="50" w:after="120" w:line="340" w:lineRule="atLeast"/>
        <w:ind w:firstLineChars="200" w:firstLine="420"/>
        <w:jc w:val="both"/>
        <w:rPr>
          <w:rFonts w:ascii="SimSun" w:hAnsi="SimSun"/>
          <w:sz w:val="21"/>
        </w:rPr>
      </w:pPr>
      <w:r w:rsidRPr="00057DD0">
        <w:rPr>
          <w:rFonts w:ascii="SimSun" w:hAnsi="SimSun" w:hint="eastAsia"/>
          <w:sz w:val="21"/>
        </w:rPr>
        <w:t>塞内加尔共和国</w:t>
      </w:r>
      <w:r w:rsidRPr="00057DD0">
        <w:rPr>
          <w:rFonts w:ascii="SimSun" w:hAnsi="SimSun" w:hint="eastAsia"/>
          <w:sz w:val="21"/>
          <w:lang w:val="en-US"/>
        </w:rPr>
        <w:t>常驻联合国日内瓦办事处及其他国际组织代表团向世界知识产权组织</w:t>
      </w:r>
      <w:r w:rsidRPr="00057DD0">
        <w:rPr>
          <w:rFonts w:ascii="SimSun" w:hAnsi="SimSun" w:hint="eastAsia"/>
          <w:sz w:val="21"/>
        </w:rPr>
        <w:t>（</w:t>
      </w:r>
      <w:r w:rsidRPr="00B12E35">
        <w:rPr>
          <w:rFonts w:ascii="SimSun" w:hAnsi="SimSun" w:hint="eastAsia"/>
          <w:sz w:val="21"/>
          <w:lang w:val="en-US"/>
        </w:rPr>
        <w:t>产权组织</w:t>
      </w:r>
      <w:r w:rsidRPr="00057DD0">
        <w:rPr>
          <w:rFonts w:ascii="SimSun" w:hAnsi="SimSun" w:hint="eastAsia"/>
          <w:sz w:val="21"/>
        </w:rPr>
        <w:t>）</w:t>
      </w:r>
      <w:r w:rsidR="00E148C6" w:rsidRPr="00057DD0">
        <w:rPr>
          <w:rFonts w:ascii="SimSun" w:hAnsi="SimSun" w:hint="eastAsia"/>
          <w:sz w:val="21"/>
        </w:rPr>
        <w:t>秘书处</w:t>
      </w:r>
      <w:r w:rsidRPr="00057DD0">
        <w:rPr>
          <w:rFonts w:ascii="SimSun" w:hAnsi="SimSun" w:hint="eastAsia"/>
          <w:sz w:val="21"/>
          <w:lang w:val="en-US"/>
        </w:rPr>
        <w:t>致意</w:t>
      </w:r>
      <w:r w:rsidRPr="00057DD0">
        <w:rPr>
          <w:rFonts w:ascii="SimSun" w:hAnsi="SimSun" w:hint="eastAsia"/>
          <w:sz w:val="21"/>
        </w:rPr>
        <w:t>，</w:t>
      </w:r>
      <w:r w:rsidRPr="00057DD0">
        <w:rPr>
          <w:rFonts w:ascii="SimSun" w:hAnsi="SimSun" w:hint="eastAsia"/>
          <w:sz w:val="21"/>
          <w:lang w:val="en-US"/>
        </w:rPr>
        <w:t>并作为</w:t>
      </w:r>
      <w:r w:rsidRPr="00057DD0">
        <w:rPr>
          <w:rFonts w:ascii="SimSun" w:hAnsi="SimSun" w:hint="eastAsia"/>
          <w:sz w:val="21"/>
        </w:rPr>
        <w:t>2017</w:t>
      </w:r>
      <w:r w:rsidRPr="00057DD0">
        <w:rPr>
          <w:rFonts w:ascii="SimSun" w:hAnsi="SimSun" w:hint="eastAsia"/>
          <w:sz w:val="21"/>
          <w:lang w:val="en-US"/>
        </w:rPr>
        <w:t>年非洲集团知识产权事务协调员</w:t>
      </w:r>
      <w:r w:rsidRPr="00057DD0">
        <w:rPr>
          <w:rFonts w:ascii="SimSun" w:hAnsi="SimSun" w:hint="eastAsia"/>
          <w:sz w:val="21"/>
        </w:rPr>
        <w:t>，谨</w:t>
      </w:r>
      <w:r w:rsidR="00906E12" w:rsidRPr="00057DD0">
        <w:rPr>
          <w:rFonts w:ascii="SimSun" w:hAnsi="SimSun" w:hint="eastAsia"/>
          <w:sz w:val="21"/>
        </w:rPr>
        <w:t>随函附上</w:t>
      </w:r>
      <w:r w:rsidRPr="00057DD0">
        <w:rPr>
          <w:rFonts w:ascii="SimSun" w:hAnsi="SimSun" w:hint="eastAsia"/>
          <w:sz w:val="21"/>
        </w:rPr>
        <w:t>非洲集团关于每两年组织一次知识产权与发展国际会议的</w:t>
      </w:r>
      <w:r w:rsidR="00906E12" w:rsidRPr="00057DD0">
        <w:rPr>
          <w:rFonts w:ascii="SimSun" w:hAnsi="SimSun" w:hint="eastAsia"/>
          <w:sz w:val="21"/>
        </w:rPr>
        <w:t>修订</w:t>
      </w:r>
      <w:r w:rsidRPr="00057DD0">
        <w:rPr>
          <w:rFonts w:ascii="SimSun" w:hAnsi="SimSun" w:hint="eastAsia"/>
          <w:sz w:val="21"/>
        </w:rPr>
        <w:t>提案</w:t>
      </w:r>
      <w:r w:rsidR="00906E12" w:rsidRPr="00057DD0">
        <w:rPr>
          <w:rFonts w:ascii="SimSun" w:hAnsi="SimSun" w:hint="eastAsia"/>
          <w:sz w:val="21"/>
        </w:rPr>
        <w:t>，供发展与知识产权委员会（CDIP）在2017年11月27日至12月1</w:t>
      </w:r>
      <w:r w:rsidR="00C97128" w:rsidRPr="00057DD0">
        <w:rPr>
          <w:rFonts w:ascii="SimSun" w:hAnsi="SimSun" w:hint="eastAsia"/>
          <w:sz w:val="21"/>
        </w:rPr>
        <w:t>日</w:t>
      </w:r>
      <w:r w:rsidR="00677553" w:rsidRPr="00057DD0">
        <w:rPr>
          <w:rFonts w:ascii="SimSun" w:hAnsi="SimSun" w:hint="eastAsia"/>
          <w:sz w:val="21"/>
        </w:rPr>
        <w:t>第二十届会议上</w:t>
      </w:r>
      <w:r w:rsidR="00E148C6" w:rsidRPr="00057DD0">
        <w:rPr>
          <w:rFonts w:ascii="SimSun" w:hAnsi="SimSun" w:hint="eastAsia"/>
          <w:sz w:val="21"/>
        </w:rPr>
        <w:t>讨论</w:t>
      </w:r>
      <w:r w:rsidR="00906E12" w:rsidRPr="00057DD0">
        <w:rPr>
          <w:rFonts w:ascii="SimSun" w:hAnsi="SimSun" w:hint="eastAsia"/>
          <w:sz w:val="21"/>
        </w:rPr>
        <w:t>。</w:t>
      </w:r>
    </w:p>
    <w:p w:rsidR="00906E12" w:rsidRPr="00057DD0" w:rsidRDefault="009F5E89" w:rsidP="00A845C8">
      <w:pPr>
        <w:overflowPunct w:val="0"/>
        <w:spacing w:afterLines="50" w:after="120" w:line="340" w:lineRule="atLeast"/>
        <w:ind w:firstLineChars="200" w:firstLine="420"/>
        <w:jc w:val="both"/>
        <w:rPr>
          <w:rFonts w:ascii="SimSun" w:hAnsi="SimSun"/>
          <w:sz w:val="21"/>
          <w:szCs w:val="22"/>
        </w:rPr>
      </w:pPr>
      <w:r w:rsidRPr="00057DD0">
        <w:rPr>
          <w:rFonts w:ascii="SimSun" w:hAnsi="SimSun" w:hint="eastAsia"/>
          <w:sz w:val="21"/>
          <w:szCs w:val="22"/>
          <w:lang w:val="en-US"/>
        </w:rPr>
        <w:t>塞内加尔常驻联合国日内瓦办事处及</w:t>
      </w:r>
      <w:r w:rsidR="00906E12" w:rsidRPr="00057DD0">
        <w:rPr>
          <w:rFonts w:ascii="SimSun" w:hAnsi="SimSun" w:hint="eastAsia"/>
          <w:sz w:val="21"/>
          <w:szCs w:val="22"/>
          <w:lang w:val="en-US"/>
        </w:rPr>
        <w:t>其他国际组织代表团借此机会再次向世界知识产权组织</w:t>
      </w:r>
      <w:r w:rsidR="00906E12" w:rsidRPr="00057DD0">
        <w:rPr>
          <w:rFonts w:ascii="SimSun" w:hAnsi="SimSun" w:hint="eastAsia"/>
          <w:sz w:val="21"/>
          <w:szCs w:val="22"/>
        </w:rPr>
        <w:t>（</w:t>
      </w:r>
      <w:r w:rsidR="00906E12" w:rsidRPr="00057DD0">
        <w:rPr>
          <w:rFonts w:ascii="SimSun" w:hAnsi="SimSun" w:hint="eastAsia"/>
          <w:sz w:val="21"/>
          <w:szCs w:val="22"/>
          <w:lang w:val="en-US"/>
        </w:rPr>
        <w:t>产权组织</w:t>
      </w:r>
      <w:r w:rsidR="00906E12" w:rsidRPr="00057DD0">
        <w:rPr>
          <w:rFonts w:ascii="SimSun" w:hAnsi="SimSun" w:hint="eastAsia"/>
          <w:sz w:val="21"/>
          <w:szCs w:val="22"/>
        </w:rPr>
        <w:t>）</w:t>
      </w:r>
      <w:r w:rsidR="00906E12" w:rsidRPr="00057DD0">
        <w:rPr>
          <w:rFonts w:ascii="SimSun" w:hAnsi="SimSun" w:hint="eastAsia"/>
          <w:sz w:val="21"/>
          <w:szCs w:val="22"/>
          <w:lang w:val="en-US"/>
        </w:rPr>
        <w:t>秘书处致以最</w:t>
      </w:r>
      <w:r w:rsidR="00906E12" w:rsidRPr="00A845C8">
        <w:rPr>
          <w:rFonts w:ascii="SimSun" w:hAnsi="SimSun" w:hint="eastAsia"/>
          <w:sz w:val="21"/>
        </w:rPr>
        <w:t>崇高</w:t>
      </w:r>
      <w:r w:rsidR="00906E12" w:rsidRPr="00057DD0">
        <w:rPr>
          <w:rFonts w:ascii="SimSun" w:hAnsi="SimSun" w:hint="eastAsia"/>
          <w:sz w:val="21"/>
          <w:szCs w:val="22"/>
          <w:lang w:val="en-US"/>
        </w:rPr>
        <w:t>的敬意。</w:t>
      </w:r>
    </w:p>
    <w:p w:rsidR="00067DD4" w:rsidRDefault="00067DD4" w:rsidP="00A845C8">
      <w:pPr>
        <w:overflowPunct w:val="0"/>
        <w:spacing w:afterLines="50" w:after="120" w:line="340" w:lineRule="atLeast"/>
        <w:rPr>
          <w:rFonts w:ascii="SimSun" w:hAnsi="SimSun"/>
          <w:sz w:val="21"/>
          <w:szCs w:val="22"/>
        </w:rPr>
      </w:pPr>
    </w:p>
    <w:p w:rsidR="00020B0D" w:rsidRPr="00057DD0" w:rsidRDefault="00020B0D" w:rsidP="00A845C8">
      <w:pPr>
        <w:overflowPunct w:val="0"/>
        <w:spacing w:afterLines="50" w:after="120" w:line="340" w:lineRule="atLeast"/>
        <w:rPr>
          <w:rFonts w:ascii="SimSun" w:hAnsi="SimSun"/>
          <w:sz w:val="21"/>
          <w:szCs w:val="22"/>
        </w:rPr>
      </w:pPr>
    </w:p>
    <w:p w:rsidR="00067DD4" w:rsidRPr="00057DD0" w:rsidRDefault="006C31CE" w:rsidP="00A845C8">
      <w:pPr>
        <w:overflowPunct w:val="0"/>
        <w:spacing w:afterLines="50" w:after="120" w:line="340" w:lineRule="atLeast"/>
        <w:ind w:firstLineChars="200" w:firstLine="420"/>
        <w:jc w:val="both"/>
        <w:rPr>
          <w:rFonts w:ascii="SimSun" w:hAnsi="SimSun"/>
          <w:sz w:val="21"/>
          <w:lang w:val="en-US"/>
        </w:rPr>
      </w:pPr>
      <w:r w:rsidRPr="00A845C8">
        <w:rPr>
          <w:rFonts w:ascii="SimSun" w:hAnsi="SimSun" w:hint="eastAsia"/>
          <w:sz w:val="21"/>
          <w:szCs w:val="22"/>
          <w:lang w:val="en-US"/>
        </w:rPr>
        <w:t>世界知识产权组织</w:t>
      </w:r>
      <w:r w:rsidRPr="00057DD0">
        <w:rPr>
          <w:rFonts w:ascii="SimSun" w:hAnsi="SimSun" w:hint="eastAsia"/>
          <w:sz w:val="21"/>
          <w:lang w:val="en-US"/>
        </w:rPr>
        <w:t>（产权组织）</w:t>
      </w:r>
    </w:p>
    <w:p w:rsidR="00067DD4" w:rsidRPr="00B12E35" w:rsidRDefault="006C31CE" w:rsidP="00B12E35">
      <w:pPr>
        <w:overflowPunct w:val="0"/>
        <w:spacing w:afterLines="50" w:after="120" w:line="340" w:lineRule="atLeast"/>
        <w:ind w:firstLineChars="200" w:firstLine="420"/>
        <w:jc w:val="both"/>
        <w:rPr>
          <w:rFonts w:ascii="SimSun" w:hAnsi="SimSun"/>
          <w:sz w:val="21"/>
          <w:u w:val="single"/>
          <w:lang w:val="en-US"/>
        </w:rPr>
      </w:pPr>
      <w:r w:rsidRPr="00B12E35">
        <w:rPr>
          <w:rFonts w:ascii="SimSun" w:hAnsi="SimSun" w:hint="eastAsia"/>
          <w:sz w:val="21"/>
          <w:u w:val="single"/>
          <w:lang w:val="en-US"/>
        </w:rPr>
        <w:t>日内瓦</w:t>
      </w:r>
    </w:p>
    <w:p w:rsidR="007C17A2" w:rsidRPr="00057DD0" w:rsidRDefault="007C17A2">
      <w:pPr>
        <w:spacing w:after="545"/>
        <w:ind w:left="326" w:right="538" w:firstLine="211"/>
        <w:rPr>
          <w:rFonts w:ascii="SimSun" w:hAnsi="SimSun"/>
          <w:sz w:val="36"/>
          <w:u w:val="single" w:color="000000"/>
          <w:lang w:val="en-US"/>
        </w:rPr>
      </w:pPr>
      <w:r w:rsidRPr="00057DD0">
        <w:rPr>
          <w:rFonts w:ascii="SimSun" w:hAnsi="SimSun"/>
          <w:sz w:val="36"/>
          <w:u w:val="single" w:color="000000"/>
          <w:lang w:val="en-US"/>
        </w:rPr>
        <w:br w:type="page"/>
      </w:r>
    </w:p>
    <w:p w:rsidR="00067DD4" w:rsidRPr="00A845C8" w:rsidRDefault="006C31CE" w:rsidP="00A845C8">
      <w:pPr>
        <w:spacing w:beforeLines="100" w:before="240" w:afterLines="100" w:after="240" w:line="340" w:lineRule="atLeast"/>
        <w:jc w:val="center"/>
        <w:rPr>
          <w:rFonts w:ascii="SimHei" w:eastAsia="SimHei" w:hAnsi="SimHei"/>
          <w:bCs/>
          <w:sz w:val="21"/>
          <w:szCs w:val="28"/>
          <w:lang w:val="en-US"/>
        </w:rPr>
      </w:pPr>
      <w:r w:rsidRPr="00A845C8">
        <w:rPr>
          <w:rFonts w:ascii="SimHei" w:eastAsia="SimHei" w:hAnsi="SimHei" w:hint="eastAsia"/>
          <w:bCs/>
          <w:sz w:val="21"/>
          <w:szCs w:val="28"/>
          <w:lang w:val="en-US"/>
        </w:rPr>
        <w:lastRenderedPageBreak/>
        <w:t>非洲集团关于每两年组织一次知识产权与发展国际会议的提案</w:t>
      </w:r>
      <w:r w:rsidR="00CE266E" w:rsidRPr="00A845C8">
        <w:rPr>
          <w:rFonts w:ascii="SimHei" w:eastAsia="SimHei" w:hAnsi="SimHei" w:hint="eastAsia"/>
          <w:bCs/>
          <w:sz w:val="21"/>
          <w:szCs w:val="28"/>
          <w:lang w:val="en-US"/>
        </w:rPr>
        <w:t>修订版</w:t>
      </w:r>
    </w:p>
    <w:p w:rsidR="00067DD4" w:rsidRPr="00057DD0" w:rsidRDefault="00CE266E"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sz w:val="21"/>
          <w:szCs w:val="22"/>
          <w:lang w:val="en-US"/>
        </w:rPr>
        <w:t>塞内加尔很荣幸呈上</w:t>
      </w:r>
      <w:r w:rsidR="00D00762" w:rsidRPr="00057DD0">
        <w:rPr>
          <w:rFonts w:ascii="SimSun" w:hAnsi="SimSun" w:hint="eastAsia"/>
          <w:sz w:val="21"/>
          <w:szCs w:val="22"/>
          <w:lang w:val="en-US"/>
        </w:rPr>
        <w:t>非洲集团关于每两年组织一次知识产权与发展国际会议的提案修订版</w:t>
      </w:r>
      <w:r w:rsidR="007635C8" w:rsidRPr="00057DD0">
        <w:rPr>
          <w:rFonts w:ascii="SimSun" w:hAnsi="SimSun" w:hint="eastAsia"/>
          <w:sz w:val="21"/>
          <w:szCs w:val="22"/>
          <w:lang w:val="en-US"/>
        </w:rPr>
        <w:t>。</w:t>
      </w:r>
      <w:r w:rsidR="00F96F27">
        <w:rPr>
          <w:rFonts w:ascii="SimSun" w:hAnsi="SimSun" w:hint="eastAsia"/>
          <w:sz w:val="21"/>
          <w:szCs w:val="22"/>
          <w:lang w:val="en-US"/>
        </w:rPr>
        <w:t>原提案载于</w:t>
      </w:r>
      <w:r w:rsidR="00F96F27" w:rsidRPr="00057DD0">
        <w:rPr>
          <w:rFonts w:ascii="SimSun" w:hAnsi="SimSun" w:hint="eastAsia"/>
          <w:sz w:val="21"/>
          <w:szCs w:val="22"/>
          <w:lang w:val="en-US"/>
        </w:rPr>
        <w:t>文件</w:t>
      </w:r>
      <w:r w:rsidR="00F96F27" w:rsidRPr="00057DD0">
        <w:rPr>
          <w:rFonts w:ascii="SimSun" w:hAnsi="SimSun"/>
          <w:sz w:val="21"/>
          <w:szCs w:val="22"/>
          <w:lang w:val="en-US"/>
        </w:rPr>
        <w:t>CDIP/19/7</w:t>
      </w:r>
      <w:r w:rsidR="00F96F27">
        <w:rPr>
          <w:rFonts w:ascii="SimSun" w:hAnsi="SimSun" w:hint="eastAsia"/>
          <w:sz w:val="21"/>
          <w:szCs w:val="22"/>
          <w:lang w:val="en-US"/>
        </w:rPr>
        <w:t>，是为了跟进</w:t>
      </w:r>
      <w:r w:rsidR="00F96F27" w:rsidRPr="00057DD0">
        <w:rPr>
          <w:rFonts w:ascii="SimSun" w:hAnsi="SimSun" w:hint="eastAsia"/>
          <w:sz w:val="21"/>
          <w:szCs w:val="22"/>
          <w:lang w:val="en-US"/>
        </w:rPr>
        <w:t>2016年4月7日</w:t>
      </w:r>
      <w:r w:rsidR="00F96F27">
        <w:rPr>
          <w:rFonts w:ascii="SimSun" w:hAnsi="SimSun" w:hint="eastAsia"/>
          <w:sz w:val="21"/>
          <w:szCs w:val="22"/>
          <w:lang w:val="en-US"/>
        </w:rPr>
        <w:t>和</w:t>
      </w:r>
      <w:r w:rsidR="00F96F27" w:rsidRPr="00057DD0">
        <w:rPr>
          <w:rFonts w:ascii="SimSun" w:hAnsi="SimSun" w:hint="eastAsia"/>
          <w:sz w:val="21"/>
          <w:szCs w:val="22"/>
          <w:lang w:val="en-US"/>
        </w:rPr>
        <w:t>8日</w:t>
      </w:r>
      <w:r w:rsidR="00F96F27">
        <w:rPr>
          <w:rFonts w:ascii="SimSun" w:hAnsi="SimSun" w:hint="eastAsia"/>
          <w:sz w:val="21"/>
          <w:szCs w:val="22"/>
          <w:lang w:val="en-US"/>
        </w:rPr>
        <w:t>所举行的</w:t>
      </w:r>
      <w:r w:rsidR="00F96F27" w:rsidRPr="00057DD0">
        <w:rPr>
          <w:rFonts w:ascii="SimSun" w:hAnsi="SimSun" w:hint="eastAsia"/>
          <w:sz w:val="21"/>
          <w:szCs w:val="22"/>
          <w:lang w:val="en-US"/>
        </w:rPr>
        <w:t>会议</w:t>
      </w:r>
      <w:r w:rsidR="00F96F27">
        <w:rPr>
          <w:rFonts w:ascii="SimSun" w:hAnsi="SimSun" w:hint="eastAsia"/>
          <w:sz w:val="21"/>
          <w:szCs w:val="22"/>
          <w:lang w:val="en-US"/>
        </w:rPr>
        <w:t>。</w:t>
      </w:r>
      <w:r w:rsidR="007635C8" w:rsidRPr="00057DD0">
        <w:rPr>
          <w:rFonts w:ascii="SimSun" w:hAnsi="SimSun" w:hint="eastAsia"/>
          <w:sz w:val="21"/>
          <w:szCs w:val="22"/>
          <w:lang w:val="en-US"/>
        </w:rPr>
        <w:t>修订版</w:t>
      </w:r>
      <w:r w:rsidR="0062331D" w:rsidRPr="00057DD0">
        <w:rPr>
          <w:rFonts w:ascii="SimSun" w:hAnsi="SimSun" w:hint="eastAsia"/>
          <w:sz w:val="21"/>
          <w:szCs w:val="22"/>
          <w:lang w:val="en-US"/>
        </w:rPr>
        <w:t>考虑了</w:t>
      </w:r>
      <w:r w:rsidR="00D00762" w:rsidRPr="00057DD0">
        <w:rPr>
          <w:rFonts w:ascii="SimSun" w:hAnsi="SimSun" w:hint="eastAsia"/>
          <w:sz w:val="21"/>
          <w:szCs w:val="22"/>
          <w:lang w:val="en-US"/>
        </w:rPr>
        <w:t>2017年5月15日至19日</w:t>
      </w:r>
      <w:r w:rsidR="00815621">
        <w:rPr>
          <w:rFonts w:ascii="SimSun" w:hAnsi="SimSun" w:hint="eastAsia"/>
          <w:sz w:val="21"/>
          <w:szCs w:val="22"/>
          <w:lang w:val="en-US"/>
        </w:rPr>
        <w:t>举行</w:t>
      </w:r>
      <w:r w:rsidR="00D00762" w:rsidRPr="00057DD0">
        <w:rPr>
          <w:rFonts w:ascii="SimSun" w:hAnsi="SimSun" w:hint="eastAsia"/>
          <w:sz w:val="21"/>
          <w:szCs w:val="22"/>
          <w:lang w:val="en-US"/>
        </w:rPr>
        <w:t>的发展与知识产权委员会（CDIP）</w:t>
      </w:r>
      <w:r w:rsidR="0062331D" w:rsidRPr="00057DD0">
        <w:rPr>
          <w:rFonts w:ascii="SimSun" w:hAnsi="SimSun" w:hint="eastAsia"/>
          <w:sz w:val="21"/>
          <w:szCs w:val="22"/>
          <w:lang w:val="en-US"/>
        </w:rPr>
        <w:t>第十九届会议</w:t>
      </w:r>
      <w:r w:rsidR="007635C8" w:rsidRPr="00057DD0">
        <w:rPr>
          <w:rFonts w:ascii="SimSun" w:hAnsi="SimSun" w:hint="eastAsia"/>
          <w:sz w:val="21"/>
          <w:szCs w:val="22"/>
          <w:lang w:val="en-US"/>
        </w:rPr>
        <w:t>期间收到的</w:t>
      </w:r>
      <w:r w:rsidR="00F405B0" w:rsidRPr="00057DD0">
        <w:rPr>
          <w:rFonts w:ascii="SimSun" w:hAnsi="SimSun" w:hint="eastAsia"/>
          <w:sz w:val="21"/>
          <w:szCs w:val="22"/>
          <w:lang w:val="en-US"/>
        </w:rPr>
        <w:t>成员国意见</w:t>
      </w:r>
      <w:r w:rsidR="00F96F27">
        <w:rPr>
          <w:rFonts w:ascii="SimSun" w:hAnsi="SimSun" w:hint="eastAsia"/>
          <w:sz w:val="21"/>
          <w:szCs w:val="22"/>
          <w:lang w:val="en-US"/>
        </w:rPr>
        <w:t>。</w:t>
      </w:r>
    </w:p>
    <w:p w:rsidR="00067DD4" w:rsidRPr="00057DD0" w:rsidRDefault="0062331D"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color w:val="000000"/>
          <w:sz w:val="21"/>
          <w:szCs w:val="22"/>
          <w:lang w:val="en-US"/>
        </w:rPr>
        <w:t>有必要</w:t>
      </w:r>
      <w:r w:rsidR="00C97128" w:rsidRPr="00057DD0">
        <w:rPr>
          <w:rFonts w:ascii="SimSun" w:hAnsi="SimSun" w:hint="eastAsia"/>
          <w:color w:val="000000"/>
          <w:sz w:val="21"/>
          <w:szCs w:val="22"/>
          <w:lang w:val="en-US"/>
        </w:rPr>
        <w:t>简要总结</w:t>
      </w:r>
      <w:r w:rsidR="003054D9" w:rsidRPr="00057DD0">
        <w:rPr>
          <w:rFonts w:ascii="SimSun" w:hAnsi="SimSun" w:hint="eastAsia"/>
          <w:color w:val="000000"/>
          <w:sz w:val="21"/>
          <w:szCs w:val="22"/>
          <w:lang w:val="en-US"/>
        </w:rPr>
        <w:t>使这一重要会议得以组织的进程</w:t>
      </w:r>
      <w:r w:rsidRPr="00057DD0">
        <w:rPr>
          <w:rFonts w:ascii="SimSun" w:hAnsi="SimSun" w:hint="eastAsia"/>
          <w:color w:val="000000"/>
          <w:sz w:val="21"/>
          <w:szCs w:val="22"/>
          <w:lang w:val="en-US"/>
        </w:rPr>
        <w:t>背景</w:t>
      </w:r>
      <w:r w:rsidR="00E66D02" w:rsidRPr="00057DD0">
        <w:rPr>
          <w:rFonts w:ascii="SimSun" w:hAnsi="SimSun" w:hint="eastAsia"/>
          <w:color w:val="000000"/>
          <w:sz w:val="21"/>
          <w:szCs w:val="22"/>
          <w:lang w:val="en-US"/>
        </w:rPr>
        <w:t>。其间</w:t>
      </w:r>
      <w:r w:rsidR="0056763B" w:rsidRPr="00057DD0">
        <w:rPr>
          <w:rFonts w:ascii="SimSun" w:hAnsi="SimSun" w:hint="eastAsia"/>
          <w:color w:val="000000"/>
          <w:sz w:val="21"/>
          <w:szCs w:val="22"/>
          <w:lang w:val="en-US"/>
        </w:rPr>
        <w:t>经历</w:t>
      </w:r>
      <w:r w:rsidR="00E66D02" w:rsidRPr="00057DD0">
        <w:rPr>
          <w:rFonts w:ascii="SimSun" w:hAnsi="SimSun" w:hint="eastAsia"/>
          <w:color w:val="000000"/>
          <w:sz w:val="21"/>
          <w:szCs w:val="22"/>
          <w:lang w:val="en-US"/>
        </w:rPr>
        <w:t>的</w:t>
      </w:r>
      <w:r w:rsidR="0056763B" w:rsidRPr="00057DD0">
        <w:rPr>
          <w:rFonts w:ascii="SimSun" w:hAnsi="SimSun" w:hint="eastAsia"/>
          <w:color w:val="000000"/>
          <w:sz w:val="21"/>
          <w:szCs w:val="22"/>
          <w:lang w:val="en-US"/>
        </w:rPr>
        <w:t>几次挫折更证明了</w:t>
      </w:r>
      <w:r w:rsidR="00E66D02" w:rsidRPr="00057DD0">
        <w:rPr>
          <w:rFonts w:ascii="SimSun" w:hAnsi="SimSun" w:hint="eastAsia"/>
          <w:color w:val="000000"/>
          <w:sz w:val="21"/>
          <w:szCs w:val="22"/>
          <w:lang w:val="en-US"/>
        </w:rPr>
        <w:t>明确</w:t>
      </w:r>
      <w:r w:rsidR="00B44B45" w:rsidRPr="00057DD0">
        <w:rPr>
          <w:rFonts w:ascii="SimSun" w:hAnsi="SimSun" w:hint="eastAsia"/>
          <w:color w:val="000000"/>
          <w:sz w:val="21"/>
          <w:szCs w:val="22"/>
          <w:lang w:val="en-US"/>
        </w:rPr>
        <w:t>的</w:t>
      </w:r>
      <w:r w:rsidR="00E66D02" w:rsidRPr="00057DD0">
        <w:rPr>
          <w:rFonts w:ascii="SimSun" w:hAnsi="SimSun" w:hint="eastAsia"/>
          <w:color w:val="000000"/>
          <w:sz w:val="21"/>
          <w:szCs w:val="22"/>
          <w:lang w:val="en-US"/>
        </w:rPr>
        <w:t>政治意愿，</w:t>
      </w:r>
      <w:r w:rsidR="00815621">
        <w:rPr>
          <w:rFonts w:ascii="SimSun" w:hAnsi="SimSun" w:hint="eastAsia"/>
          <w:color w:val="000000"/>
          <w:sz w:val="21"/>
          <w:szCs w:val="22"/>
          <w:lang w:val="en-US"/>
        </w:rPr>
        <w:t>即</w:t>
      </w:r>
      <w:r w:rsidR="00E66D02" w:rsidRPr="00057DD0">
        <w:rPr>
          <w:rFonts w:ascii="SimSun" w:hAnsi="SimSun" w:hint="eastAsia"/>
          <w:color w:val="000000"/>
          <w:sz w:val="21"/>
          <w:szCs w:val="22"/>
          <w:lang w:val="en-US"/>
        </w:rPr>
        <w:t>创建一个环境，促进</w:t>
      </w:r>
      <w:r w:rsidR="00815621">
        <w:rPr>
          <w:rFonts w:ascii="SimSun" w:hAnsi="SimSun" w:hint="eastAsia"/>
          <w:color w:val="000000"/>
          <w:sz w:val="21"/>
          <w:szCs w:val="22"/>
          <w:lang w:val="en-US"/>
        </w:rPr>
        <w:t>关于</w:t>
      </w:r>
      <w:r w:rsidR="00E66D02" w:rsidRPr="00057DD0">
        <w:rPr>
          <w:rFonts w:ascii="SimSun" w:hAnsi="SimSun" w:hint="eastAsia"/>
          <w:color w:val="000000"/>
          <w:sz w:val="21"/>
          <w:szCs w:val="22"/>
          <w:lang w:val="en-US"/>
        </w:rPr>
        <w:t>知识产权相关发展问题</w:t>
      </w:r>
      <w:r w:rsidR="00F2361E" w:rsidRPr="00057DD0">
        <w:rPr>
          <w:rFonts w:ascii="SimSun" w:hAnsi="SimSun" w:hint="eastAsia"/>
          <w:color w:val="000000"/>
          <w:sz w:val="21"/>
          <w:szCs w:val="22"/>
          <w:lang w:val="en-US"/>
        </w:rPr>
        <w:t>的</w:t>
      </w:r>
      <w:r w:rsidR="00E66D02" w:rsidRPr="00057DD0">
        <w:rPr>
          <w:rFonts w:ascii="SimSun" w:hAnsi="SimSun" w:hint="eastAsia"/>
          <w:color w:val="000000"/>
          <w:sz w:val="21"/>
          <w:szCs w:val="22"/>
          <w:lang w:val="en-US"/>
        </w:rPr>
        <w:t>富有成果的讨论</w:t>
      </w:r>
      <w:r w:rsidR="00E87CB6" w:rsidRPr="00057DD0">
        <w:rPr>
          <w:rFonts w:ascii="SimSun" w:hAnsi="SimSun" w:hint="eastAsia"/>
          <w:color w:val="000000"/>
          <w:sz w:val="21"/>
          <w:szCs w:val="22"/>
          <w:lang w:val="en-US"/>
        </w:rPr>
        <w:t>。</w:t>
      </w:r>
    </w:p>
    <w:p w:rsidR="00067DD4" w:rsidRPr="00057DD0" w:rsidRDefault="00F2361E"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color w:val="000000"/>
          <w:sz w:val="21"/>
          <w:szCs w:val="22"/>
          <w:lang w:val="en-US"/>
        </w:rPr>
        <w:t>相关决定</w:t>
      </w:r>
      <w:r w:rsidR="00815621">
        <w:rPr>
          <w:rFonts w:ascii="SimSun" w:hAnsi="SimSun" w:hint="eastAsia"/>
          <w:color w:val="000000"/>
          <w:sz w:val="21"/>
          <w:szCs w:val="22"/>
          <w:lang w:val="en-US"/>
        </w:rPr>
        <w:t>是</w:t>
      </w:r>
      <w:r w:rsidR="00815621" w:rsidRPr="00057DD0">
        <w:rPr>
          <w:rFonts w:ascii="SimSun" w:hAnsi="SimSun" w:hint="eastAsia"/>
          <w:color w:val="000000"/>
          <w:sz w:val="21"/>
          <w:szCs w:val="22"/>
          <w:lang w:val="en-US"/>
        </w:rPr>
        <w:t>在CDIP第十四届会议上</w:t>
      </w:r>
      <w:proofErr w:type="gramStart"/>
      <w:r w:rsidR="00815621" w:rsidRPr="00057DD0">
        <w:rPr>
          <w:rFonts w:ascii="SimSun" w:hAnsi="SimSun" w:hint="eastAsia"/>
          <w:color w:val="000000"/>
          <w:sz w:val="21"/>
          <w:szCs w:val="22"/>
          <w:lang w:val="en-US"/>
        </w:rPr>
        <w:t>作出</w:t>
      </w:r>
      <w:proofErr w:type="gramEnd"/>
      <w:r w:rsidR="00815621">
        <w:rPr>
          <w:rFonts w:ascii="SimSun" w:hAnsi="SimSun" w:hint="eastAsia"/>
          <w:color w:val="000000"/>
          <w:sz w:val="21"/>
          <w:szCs w:val="22"/>
          <w:lang w:val="en-US"/>
        </w:rPr>
        <w:t>的</w:t>
      </w:r>
      <w:r w:rsidRPr="00057DD0">
        <w:rPr>
          <w:rFonts w:ascii="SimSun" w:hAnsi="SimSun" w:hint="eastAsia"/>
          <w:color w:val="000000"/>
          <w:sz w:val="21"/>
          <w:szCs w:val="22"/>
          <w:lang w:val="en-US"/>
        </w:rPr>
        <w:t>。那届会议还为秘书处提供了有关组织和后勤安排的明确指导，</w:t>
      </w:r>
      <w:r w:rsidR="00E87CB6" w:rsidRPr="00057DD0">
        <w:rPr>
          <w:rFonts w:ascii="SimSun" w:hAnsi="SimSun" w:hint="eastAsia"/>
          <w:color w:val="000000"/>
          <w:sz w:val="21"/>
          <w:szCs w:val="22"/>
          <w:lang w:val="en-US"/>
        </w:rPr>
        <w:t>并</w:t>
      </w:r>
      <w:r w:rsidR="009D4F52" w:rsidRPr="00057DD0">
        <w:rPr>
          <w:rFonts w:ascii="SimSun" w:hAnsi="SimSun" w:hint="eastAsia"/>
          <w:color w:val="000000"/>
          <w:sz w:val="21"/>
          <w:szCs w:val="22"/>
          <w:lang w:val="en-US"/>
        </w:rPr>
        <w:t>要求其编拟事实报告，总结主要的讨论</w:t>
      </w:r>
      <w:r w:rsidRPr="00057DD0">
        <w:rPr>
          <w:rFonts w:ascii="SimSun" w:hAnsi="SimSun" w:hint="eastAsia"/>
          <w:color w:val="000000"/>
          <w:sz w:val="21"/>
          <w:szCs w:val="22"/>
          <w:lang w:val="en-US"/>
        </w:rPr>
        <w:t>情况</w:t>
      </w:r>
      <w:r w:rsidR="009D4F52" w:rsidRPr="00057DD0">
        <w:rPr>
          <w:rFonts w:ascii="SimSun" w:hAnsi="SimSun" w:hint="eastAsia"/>
          <w:color w:val="000000"/>
          <w:sz w:val="21"/>
          <w:szCs w:val="22"/>
          <w:lang w:val="en-US"/>
        </w:rPr>
        <w:t>。</w:t>
      </w:r>
    </w:p>
    <w:p w:rsidR="00067DD4" w:rsidRPr="00057DD0" w:rsidRDefault="006A6501"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color w:val="000000"/>
          <w:sz w:val="21"/>
          <w:szCs w:val="22"/>
          <w:lang w:val="en-US"/>
        </w:rPr>
        <w:t>在</w:t>
      </w:r>
      <w:r w:rsidR="00815621">
        <w:rPr>
          <w:rFonts w:ascii="SimSun" w:hAnsi="SimSun" w:hint="eastAsia"/>
          <w:color w:val="000000"/>
          <w:sz w:val="21"/>
          <w:szCs w:val="22"/>
          <w:lang w:val="en-US"/>
        </w:rPr>
        <w:t>这次活动</w:t>
      </w:r>
      <w:r w:rsidRPr="00057DD0">
        <w:rPr>
          <w:rFonts w:ascii="SimSun" w:hAnsi="SimSun" w:hint="eastAsia"/>
          <w:color w:val="000000"/>
          <w:sz w:val="21"/>
          <w:szCs w:val="22"/>
          <w:lang w:val="en-US"/>
        </w:rPr>
        <w:t>之前，委员会</w:t>
      </w:r>
      <w:r w:rsidR="009D4F52" w:rsidRPr="00057DD0">
        <w:rPr>
          <w:rFonts w:ascii="SimSun" w:hAnsi="SimSun" w:hint="eastAsia"/>
          <w:color w:val="000000"/>
          <w:sz w:val="21"/>
          <w:szCs w:val="22"/>
          <w:lang w:val="en-US"/>
        </w:rPr>
        <w:t>在2012年11</w:t>
      </w:r>
      <w:r w:rsidR="00233008" w:rsidRPr="00057DD0">
        <w:rPr>
          <w:rFonts w:ascii="SimSun" w:hAnsi="SimSun" w:hint="eastAsia"/>
          <w:color w:val="000000"/>
          <w:sz w:val="21"/>
          <w:szCs w:val="22"/>
          <w:lang w:val="en-US"/>
        </w:rPr>
        <w:t>月召开的第十届会议上，</w:t>
      </w:r>
      <w:r w:rsidR="00815621">
        <w:rPr>
          <w:rFonts w:ascii="SimSun" w:hAnsi="SimSun" w:hint="eastAsia"/>
          <w:color w:val="000000"/>
          <w:sz w:val="21"/>
          <w:szCs w:val="22"/>
          <w:lang w:val="en-US"/>
        </w:rPr>
        <w:t>在</w:t>
      </w:r>
      <w:r w:rsidR="00233008" w:rsidRPr="00057DD0">
        <w:rPr>
          <w:rFonts w:ascii="SimSun" w:hAnsi="SimSun" w:hint="eastAsia"/>
          <w:color w:val="000000"/>
          <w:sz w:val="21"/>
          <w:szCs w:val="22"/>
          <w:lang w:val="en-US"/>
        </w:rPr>
        <w:t>审议了两份</w:t>
      </w:r>
      <w:r w:rsidR="009D4F52" w:rsidRPr="00057DD0">
        <w:rPr>
          <w:rFonts w:ascii="SimSun" w:hAnsi="SimSun" w:hint="eastAsia"/>
          <w:color w:val="000000"/>
          <w:sz w:val="21"/>
          <w:szCs w:val="22"/>
          <w:lang w:val="en-US"/>
        </w:rPr>
        <w:t>相关文件，</w:t>
      </w:r>
      <w:r w:rsidRPr="00057DD0">
        <w:rPr>
          <w:rFonts w:ascii="SimSun" w:hAnsi="SimSun" w:hint="eastAsia"/>
          <w:color w:val="000000"/>
          <w:sz w:val="21"/>
          <w:szCs w:val="22"/>
          <w:lang w:val="en-US"/>
        </w:rPr>
        <w:t>即</w:t>
      </w:r>
      <w:r w:rsidR="00B40FE1" w:rsidRPr="00057DD0">
        <w:rPr>
          <w:rFonts w:ascii="SimSun" w:hAnsi="SimSun"/>
          <w:color w:val="000000"/>
          <w:sz w:val="21"/>
          <w:szCs w:val="22"/>
          <w:lang w:val="en-US"/>
        </w:rPr>
        <w:t>CDIP/10/16</w:t>
      </w:r>
      <w:r w:rsidR="00B40FE1" w:rsidRPr="00057DD0">
        <w:rPr>
          <w:rFonts w:ascii="SimSun" w:hAnsi="SimSun" w:hint="eastAsia"/>
          <w:color w:val="000000"/>
          <w:sz w:val="21"/>
          <w:szCs w:val="22"/>
          <w:lang w:val="en-US"/>
        </w:rPr>
        <w:t>和</w:t>
      </w:r>
      <w:r w:rsidR="00B40FE1" w:rsidRPr="00057DD0">
        <w:rPr>
          <w:rFonts w:ascii="SimSun" w:hAnsi="SimSun"/>
          <w:color w:val="000000"/>
          <w:sz w:val="21"/>
          <w:szCs w:val="22"/>
          <w:lang w:val="en-US"/>
        </w:rPr>
        <w:t>CDIP/</w:t>
      </w:r>
      <w:r w:rsidR="00815621">
        <w:rPr>
          <w:rFonts w:ascii="SimSun" w:hAnsi="SimSun" w:hint="eastAsia"/>
          <w:color w:val="000000"/>
          <w:sz w:val="21"/>
          <w:szCs w:val="22"/>
          <w:lang w:val="en-US"/>
        </w:rPr>
        <w:t>10</w:t>
      </w:r>
      <w:r w:rsidR="00B40FE1" w:rsidRPr="00057DD0">
        <w:rPr>
          <w:rFonts w:ascii="SimSun" w:hAnsi="SimSun"/>
          <w:color w:val="000000"/>
          <w:sz w:val="21"/>
          <w:szCs w:val="22"/>
          <w:lang w:val="en-US"/>
        </w:rPr>
        <w:t>/17</w:t>
      </w:r>
      <w:r w:rsidR="00815621">
        <w:rPr>
          <w:rFonts w:ascii="SimSun" w:hAnsi="SimSun" w:hint="eastAsia"/>
          <w:color w:val="000000"/>
          <w:sz w:val="21"/>
          <w:szCs w:val="22"/>
          <w:lang w:val="en-US"/>
        </w:rPr>
        <w:t>之后</w:t>
      </w:r>
      <w:r w:rsidR="00B40FE1" w:rsidRPr="00057DD0">
        <w:rPr>
          <w:rFonts w:ascii="SimSun" w:hAnsi="SimSun" w:hint="eastAsia"/>
          <w:color w:val="000000"/>
          <w:sz w:val="21"/>
          <w:szCs w:val="22"/>
          <w:lang w:val="en-US"/>
        </w:rPr>
        <w:t>，</w:t>
      </w:r>
      <w:r w:rsidRPr="00057DD0">
        <w:rPr>
          <w:rFonts w:ascii="SimSun" w:hAnsi="SimSun" w:hint="eastAsia"/>
          <w:color w:val="000000"/>
          <w:sz w:val="21"/>
          <w:szCs w:val="22"/>
          <w:lang w:val="en-US"/>
        </w:rPr>
        <w:t>已经</w:t>
      </w:r>
      <w:r w:rsidR="009D4F52" w:rsidRPr="00057DD0">
        <w:rPr>
          <w:rFonts w:ascii="SimSun" w:hAnsi="SimSun" w:hint="eastAsia"/>
          <w:color w:val="000000"/>
          <w:sz w:val="21"/>
          <w:szCs w:val="22"/>
          <w:lang w:val="en-US"/>
        </w:rPr>
        <w:t>决定</w:t>
      </w:r>
      <w:r w:rsidRPr="00057DD0">
        <w:rPr>
          <w:rFonts w:ascii="SimSun" w:hAnsi="SimSun" w:hint="eastAsia"/>
          <w:color w:val="000000"/>
          <w:sz w:val="21"/>
          <w:szCs w:val="22"/>
          <w:lang w:val="en-US"/>
        </w:rPr>
        <w:t>继续组织</w:t>
      </w:r>
      <w:r w:rsidR="00815621">
        <w:rPr>
          <w:rFonts w:ascii="SimSun" w:hAnsi="SimSun" w:hint="eastAsia"/>
          <w:color w:val="000000"/>
          <w:sz w:val="21"/>
          <w:szCs w:val="22"/>
          <w:lang w:val="en-US"/>
        </w:rPr>
        <w:t>该</w:t>
      </w:r>
      <w:r w:rsidRPr="00057DD0">
        <w:rPr>
          <w:rFonts w:ascii="SimSun" w:hAnsi="SimSun" w:hint="eastAsia"/>
          <w:color w:val="000000"/>
          <w:sz w:val="21"/>
          <w:szCs w:val="22"/>
          <w:lang w:val="en-US"/>
        </w:rPr>
        <w:t>会议。委员会就以下内容达成了一致</w:t>
      </w:r>
      <w:r w:rsidR="00B40FE1" w:rsidRPr="00057DD0">
        <w:rPr>
          <w:rFonts w:ascii="SimSun" w:hAnsi="SimSun" w:hint="eastAsia"/>
          <w:color w:val="000000"/>
          <w:sz w:val="21"/>
          <w:szCs w:val="22"/>
          <w:lang w:val="en-US"/>
        </w:rPr>
        <w:t>：</w:t>
      </w:r>
    </w:p>
    <w:p w:rsidR="00067DD4" w:rsidRPr="00057DD0" w:rsidRDefault="00B40FE1" w:rsidP="00A845C8">
      <w:pPr>
        <w:pStyle w:val="ae"/>
        <w:numPr>
          <w:ilvl w:val="0"/>
          <w:numId w:val="11"/>
        </w:numPr>
        <w:tabs>
          <w:tab w:val="clear" w:pos="1287"/>
        </w:tabs>
        <w:overflowPunct w:val="0"/>
        <w:spacing w:afterLines="50" w:after="120" w:line="340" w:lineRule="atLeast"/>
        <w:ind w:left="0" w:firstLineChars="400" w:firstLine="840"/>
        <w:contextualSpacing w:val="0"/>
        <w:jc w:val="both"/>
        <w:rPr>
          <w:rFonts w:ascii="SimSun" w:hAnsi="SimSun"/>
          <w:color w:val="000000"/>
          <w:sz w:val="21"/>
          <w:szCs w:val="22"/>
          <w:lang w:val="en-US"/>
        </w:rPr>
      </w:pPr>
      <w:r w:rsidRPr="00057DD0">
        <w:rPr>
          <w:rFonts w:ascii="SimSun" w:hAnsi="SimSun" w:hint="eastAsia"/>
          <w:color w:val="000000"/>
          <w:sz w:val="21"/>
          <w:szCs w:val="22"/>
          <w:lang w:val="en-US"/>
        </w:rPr>
        <w:t>会议名称将为“知识产权与发展会议”；</w:t>
      </w:r>
    </w:p>
    <w:p w:rsidR="00067DD4" w:rsidRPr="00057DD0" w:rsidRDefault="00B40FE1" w:rsidP="00A845C8">
      <w:pPr>
        <w:pStyle w:val="ae"/>
        <w:numPr>
          <w:ilvl w:val="0"/>
          <w:numId w:val="11"/>
        </w:numPr>
        <w:tabs>
          <w:tab w:val="clear" w:pos="1287"/>
        </w:tabs>
        <w:overflowPunct w:val="0"/>
        <w:spacing w:afterLines="50" w:after="120" w:line="340" w:lineRule="atLeast"/>
        <w:ind w:left="0" w:firstLineChars="400" w:firstLine="840"/>
        <w:contextualSpacing w:val="0"/>
        <w:jc w:val="both"/>
        <w:rPr>
          <w:rFonts w:ascii="SimSun" w:hAnsi="SimSun"/>
          <w:sz w:val="21"/>
          <w:szCs w:val="22"/>
          <w:lang w:val="en-US"/>
        </w:rPr>
      </w:pPr>
      <w:r w:rsidRPr="00057DD0">
        <w:rPr>
          <w:rFonts w:ascii="SimSun" w:hAnsi="SimSun" w:hint="eastAsia"/>
          <w:color w:val="000000"/>
          <w:sz w:val="21"/>
          <w:szCs w:val="22"/>
          <w:lang w:val="en-US"/>
        </w:rPr>
        <w:t>会议将在瑞士举行</w:t>
      </w:r>
      <w:r w:rsidR="0013721D" w:rsidRPr="00057DD0">
        <w:rPr>
          <w:rFonts w:ascii="SimSun" w:hAnsi="SimSun" w:hint="eastAsia"/>
          <w:color w:val="000000"/>
          <w:sz w:val="21"/>
          <w:szCs w:val="22"/>
          <w:lang w:val="en-US"/>
        </w:rPr>
        <w:t>，为期两到三天；</w:t>
      </w:r>
    </w:p>
    <w:p w:rsidR="00067DD4" w:rsidRPr="00057DD0" w:rsidRDefault="0013721D" w:rsidP="00A845C8">
      <w:pPr>
        <w:pStyle w:val="ae"/>
        <w:numPr>
          <w:ilvl w:val="0"/>
          <w:numId w:val="11"/>
        </w:numPr>
        <w:tabs>
          <w:tab w:val="clear" w:pos="1287"/>
        </w:tabs>
        <w:overflowPunct w:val="0"/>
        <w:spacing w:afterLines="50" w:after="120" w:line="340" w:lineRule="atLeast"/>
        <w:ind w:left="0" w:firstLineChars="400" w:firstLine="840"/>
        <w:contextualSpacing w:val="0"/>
        <w:jc w:val="both"/>
        <w:rPr>
          <w:rFonts w:ascii="SimSun" w:hAnsi="SimSun"/>
          <w:sz w:val="21"/>
          <w:szCs w:val="22"/>
          <w:lang w:val="en-US"/>
        </w:rPr>
      </w:pPr>
      <w:r w:rsidRPr="00057DD0">
        <w:rPr>
          <w:rFonts w:ascii="SimSun" w:hAnsi="SimSun" w:hint="eastAsia"/>
          <w:noProof/>
          <w:sz w:val="21"/>
          <w:szCs w:val="22"/>
          <w:lang w:val="en-US"/>
        </w:rPr>
        <w:t>在两到三天的会议期间，将举</w:t>
      </w:r>
      <w:r w:rsidR="00815621">
        <w:rPr>
          <w:rFonts w:ascii="SimSun" w:hAnsi="SimSun" w:hint="eastAsia"/>
          <w:noProof/>
          <w:sz w:val="21"/>
          <w:szCs w:val="22"/>
          <w:lang w:val="en-US"/>
        </w:rPr>
        <w:t>行</w:t>
      </w:r>
      <w:r w:rsidRPr="00057DD0">
        <w:rPr>
          <w:rFonts w:ascii="SimSun" w:hAnsi="SimSun" w:hint="eastAsia"/>
          <w:noProof/>
          <w:sz w:val="21"/>
          <w:szCs w:val="22"/>
          <w:lang w:val="en-US"/>
        </w:rPr>
        <w:t>不限成员名额的非正式磋商；</w:t>
      </w:r>
    </w:p>
    <w:p w:rsidR="00067DD4" w:rsidRPr="00057DD0" w:rsidRDefault="0013721D" w:rsidP="00A845C8">
      <w:pPr>
        <w:pStyle w:val="ae"/>
        <w:numPr>
          <w:ilvl w:val="0"/>
          <w:numId w:val="11"/>
        </w:numPr>
        <w:tabs>
          <w:tab w:val="clear" w:pos="1287"/>
        </w:tabs>
        <w:overflowPunct w:val="0"/>
        <w:spacing w:afterLines="50" w:after="120" w:line="340" w:lineRule="atLeast"/>
        <w:ind w:left="0" w:firstLineChars="400" w:firstLine="840"/>
        <w:contextualSpacing w:val="0"/>
        <w:jc w:val="both"/>
        <w:rPr>
          <w:rFonts w:ascii="SimSun" w:hAnsi="SimSun"/>
          <w:sz w:val="21"/>
          <w:szCs w:val="22"/>
          <w:lang w:val="en-US"/>
        </w:rPr>
      </w:pPr>
      <w:r w:rsidRPr="00057DD0">
        <w:rPr>
          <w:rFonts w:ascii="SimSun" w:hAnsi="SimSun" w:hint="eastAsia"/>
          <w:color w:val="000000"/>
          <w:sz w:val="21"/>
          <w:szCs w:val="22"/>
          <w:lang w:val="en-US"/>
        </w:rPr>
        <w:t>秘书处将在确定的</w:t>
      </w:r>
      <w:r w:rsidR="00815621">
        <w:rPr>
          <w:rFonts w:ascii="SimSun" w:hAnsi="SimSun" w:hint="eastAsia"/>
          <w:color w:val="000000"/>
          <w:sz w:val="21"/>
          <w:szCs w:val="22"/>
          <w:lang w:val="en-US"/>
        </w:rPr>
        <w:t>普遍共识</w:t>
      </w:r>
      <w:r w:rsidRPr="00057DD0">
        <w:rPr>
          <w:rFonts w:ascii="SimSun" w:hAnsi="SimSun" w:hint="eastAsia"/>
          <w:color w:val="000000"/>
          <w:sz w:val="21"/>
          <w:szCs w:val="22"/>
          <w:lang w:val="en-US"/>
        </w:rPr>
        <w:t>基础上编拟背景文件；</w:t>
      </w:r>
    </w:p>
    <w:p w:rsidR="00067DD4" w:rsidRPr="00057DD0" w:rsidRDefault="0013721D" w:rsidP="00A845C8">
      <w:pPr>
        <w:pStyle w:val="ae"/>
        <w:numPr>
          <w:ilvl w:val="0"/>
          <w:numId w:val="11"/>
        </w:numPr>
        <w:tabs>
          <w:tab w:val="clear" w:pos="1287"/>
        </w:tabs>
        <w:overflowPunct w:val="0"/>
        <w:spacing w:afterLines="50" w:after="120" w:line="340" w:lineRule="atLeast"/>
        <w:ind w:left="0" w:firstLineChars="400" w:firstLine="840"/>
        <w:contextualSpacing w:val="0"/>
        <w:jc w:val="both"/>
        <w:rPr>
          <w:rFonts w:ascii="SimSun" w:hAnsi="SimSun"/>
          <w:sz w:val="21"/>
          <w:szCs w:val="22"/>
          <w:lang w:val="en-US"/>
        </w:rPr>
      </w:pPr>
      <w:r w:rsidRPr="00057DD0">
        <w:rPr>
          <w:rFonts w:ascii="SimSun" w:hAnsi="SimSun" w:hint="eastAsia"/>
          <w:color w:val="000000"/>
          <w:sz w:val="21"/>
          <w:szCs w:val="22"/>
          <w:lang w:val="en-US"/>
        </w:rPr>
        <w:t>代表团将在非正式磋商开始前，提交书面意见和提案。</w:t>
      </w:r>
    </w:p>
    <w:p w:rsidR="00067DD4" w:rsidRPr="00057DD0" w:rsidRDefault="0069076F"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color w:val="000000"/>
          <w:sz w:val="21"/>
          <w:szCs w:val="22"/>
          <w:lang w:val="en-US"/>
        </w:rPr>
        <w:t>2013年1月6日和24</w:t>
      </w:r>
      <w:r w:rsidR="00923B4C" w:rsidRPr="00057DD0">
        <w:rPr>
          <w:rFonts w:ascii="SimSun" w:hAnsi="SimSun" w:hint="eastAsia"/>
          <w:color w:val="000000"/>
          <w:sz w:val="21"/>
          <w:szCs w:val="22"/>
          <w:lang w:val="en-US"/>
        </w:rPr>
        <w:t>日举行非正式磋商</w:t>
      </w:r>
      <w:r w:rsidRPr="00057DD0">
        <w:rPr>
          <w:rFonts w:ascii="SimSun" w:hAnsi="SimSun" w:hint="eastAsia"/>
          <w:color w:val="000000"/>
          <w:sz w:val="21"/>
          <w:szCs w:val="22"/>
          <w:lang w:val="en-US"/>
        </w:rPr>
        <w:t>后，在</w:t>
      </w:r>
      <w:r w:rsidR="00923B4C" w:rsidRPr="00057DD0">
        <w:rPr>
          <w:rFonts w:ascii="SimSun" w:hAnsi="SimSun" w:hint="eastAsia"/>
          <w:color w:val="000000"/>
          <w:sz w:val="21"/>
          <w:szCs w:val="22"/>
          <w:lang w:val="en-US"/>
        </w:rPr>
        <w:t>时任</w:t>
      </w:r>
      <w:r w:rsidRPr="00057DD0">
        <w:rPr>
          <w:rFonts w:ascii="SimSun" w:hAnsi="SimSun" w:hint="eastAsia"/>
          <w:color w:val="000000"/>
          <w:sz w:val="21"/>
          <w:szCs w:val="22"/>
          <w:lang w:val="en-US"/>
        </w:rPr>
        <w:t>CDIP主席的领导下，</w:t>
      </w:r>
      <w:r w:rsidR="00434F06" w:rsidRPr="00057DD0">
        <w:rPr>
          <w:rFonts w:ascii="SimSun" w:hAnsi="SimSun" w:hint="eastAsia"/>
          <w:color w:val="000000"/>
          <w:sz w:val="21"/>
          <w:szCs w:val="22"/>
          <w:lang w:val="en-US"/>
        </w:rPr>
        <w:t>组织和后勤安排</w:t>
      </w:r>
      <w:r w:rsidR="008756F9" w:rsidRPr="00057DD0">
        <w:rPr>
          <w:rFonts w:ascii="SimSun" w:hAnsi="SimSun" w:hint="eastAsia"/>
          <w:color w:val="000000"/>
          <w:sz w:val="21"/>
          <w:szCs w:val="22"/>
          <w:lang w:val="en-US"/>
        </w:rPr>
        <w:t>被明确暂停。</w:t>
      </w:r>
    </w:p>
    <w:p w:rsidR="00067DD4" w:rsidRPr="00057DD0" w:rsidRDefault="00683827"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color w:val="000000"/>
          <w:sz w:val="21"/>
          <w:szCs w:val="22"/>
          <w:lang w:val="en-US"/>
        </w:rPr>
        <w:t>许多</w:t>
      </w:r>
      <w:r w:rsidR="008756F9" w:rsidRPr="00057DD0">
        <w:rPr>
          <w:rFonts w:ascii="SimSun" w:hAnsi="SimSun" w:hint="eastAsia"/>
          <w:color w:val="000000"/>
          <w:sz w:val="21"/>
          <w:szCs w:val="22"/>
          <w:lang w:val="en-US"/>
        </w:rPr>
        <w:t>不同背景的高级别人员出席了会议。作为审视知识产权</w:t>
      </w:r>
      <w:r w:rsidRPr="00057DD0">
        <w:rPr>
          <w:rFonts w:ascii="SimSun" w:hAnsi="SimSun" w:hint="eastAsia"/>
          <w:color w:val="000000"/>
          <w:sz w:val="21"/>
          <w:szCs w:val="22"/>
          <w:lang w:val="en-US"/>
        </w:rPr>
        <w:t>最新</w:t>
      </w:r>
      <w:r w:rsidR="008756F9" w:rsidRPr="00057DD0">
        <w:rPr>
          <w:rFonts w:ascii="SimSun" w:hAnsi="SimSun" w:hint="eastAsia"/>
          <w:color w:val="000000"/>
          <w:sz w:val="21"/>
          <w:szCs w:val="22"/>
          <w:lang w:val="en-US"/>
        </w:rPr>
        <w:t>趋势的平台，</w:t>
      </w:r>
      <w:r w:rsidRPr="00057DD0">
        <w:rPr>
          <w:rFonts w:ascii="SimSun" w:hAnsi="SimSun" w:hint="eastAsia"/>
          <w:color w:val="000000"/>
          <w:sz w:val="21"/>
          <w:szCs w:val="22"/>
          <w:lang w:val="en-US"/>
        </w:rPr>
        <w:t>会议促进了国家和地区</w:t>
      </w:r>
      <w:r w:rsidR="008756F9" w:rsidRPr="00057DD0">
        <w:rPr>
          <w:rFonts w:ascii="SimSun" w:hAnsi="SimSun" w:hint="eastAsia"/>
          <w:color w:val="000000"/>
          <w:sz w:val="21"/>
          <w:szCs w:val="22"/>
          <w:lang w:val="en-US"/>
        </w:rPr>
        <w:t>经验</w:t>
      </w:r>
      <w:r w:rsidRPr="00057DD0">
        <w:rPr>
          <w:rFonts w:ascii="SimSun" w:hAnsi="SimSun" w:hint="eastAsia"/>
          <w:color w:val="000000"/>
          <w:sz w:val="21"/>
          <w:szCs w:val="22"/>
          <w:lang w:val="en-US"/>
        </w:rPr>
        <w:t>的</w:t>
      </w:r>
      <w:r w:rsidR="008756F9" w:rsidRPr="00A845C8">
        <w:rPr>
          <w:rFonts w:ascii="SimSun" w:hAnsi="SimSun" w:hint="eastAsia"/>
          <w:sz w:val="21"/>
          <w:szCs w:val="22"/>
          <w:lang w:val="en-US"/>
        </w:rPr>
        <w:t>分享</w:t>
      </w:r>
      <w:r w:rsidR="008756F9" w:rsidRPr="00057DD0">
        <w:rPr>
          <w:rFonts w:ascii="SimSun" w:hAnsi="SimSun" w:hint="eastAsia"/>
          <w:color w:val="000000"/>
          <w:sz w:val="21"/>
          <w:szCs w:val="22"/>
          <w:lang w:val="en-US"/>
        </w:rPr>
        <w:t>。</w:t>
      </w:r>
    </w:p>
    <w:p w:rsidR="00067DD4" w:rsidRPr="00057DD0" w:rsidRDefault="008756F9"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sz w:val="21"/>
          <w:szCs w:val="22"/>
          <w:lang w:val="en-US"/>
        </w:rPr>
        <w:t>会议还促进了对知识产权作为发展工具和媒介的政治、技术、社会和经济层面的审视。</w:t>
      </w:r>
    </w:p>
    <w:p w:rsidR="00067DD4" w:rsidRPr="00057DD0" w:rsidRDefault="005757DF"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color w:val="000000"/>
          <w:sz w:val="21"/>
          <w:szCs w:val="22"/>
          <w:lang w:val="en-US"/>
        </w:rPr>
        <w:t>受</w:t>
      </w:r>
      <w:r w:rsidR="00434BA2" w:rsidRPr="00057DD0">
        <w:rPr>
          <w:rFonts w:ascii="SimSun" w:hAnsi="SimSun" w:hint="eastAsia"/>
          <w:color w:val="000000"/>
          <w:sz w:val="21"/>
          <w:szCs w:val="22"/>
          <w:lang w:val="en-US"/>
        </w:rPr>
        <w:t>上述</w:t>
      </w:r>
      <w:r w:rsidRPr="00057DD0">
        <w:rPr>
          <w:rFonts w:ascii="SimSun" w:hAnsi="SimSun" w:hint="eastAsia"/>
          <w:color w:val="000000"/>
          <w:sz w:val="21"/>
          <w:szCs w:val="22"/>
          <w:lang w:val="en-US"/>
        </w:rPr>
        <w:t>经验</w:t>
      </w:r>
      <w:r w:rsidR="00434BA2" w:rsidRPr="00057DD0">
        <w:rPr>
          <w:rFonts w:ascii="SimSun" w:hAnsi="SimSun" w:hint="eastAsia"/>
          <w:color w:val="000000"/>
          <w:sz w:val="21"/>
          <w:szCs w:val="22"/>
          <w:lang w:val="en-US"/>
        </w:rPr>
        <w:t>的</w:t>
      </w:r>
      <w:r w:rsidR="00A345F1" w:rsidRPr="00057DD0">
        <w:rPr>
          <w:rFonts w:ascii="SimSun" w:hAnsi="SimSun" w:hint="eastAsia"/>
          <w:color w:val="000000"/>
          <w:sz w:val="21"/>
          <w:szCs w:val="22"/>
          <w:lang w:val="en-US"/>
        </w:rPr>
        <w:t>启发，非洲集团于2017年5月向CDIP第十九届会议提交了关于每两年组织一次知识产权与发展国际会议的提案</w:t>
      </w:r>
      <w:r w:rsidRPr="00057DD0">
        <w:rPr>
          <w:rFonts w:ascii="SimSun" w:hAnsi="SimSun" w:hint="eastAsia"/>
          <w:color w:val="000000"/>
          <w:sz w:val="21"/>
          <w:szCs w:val="22"/>
          <w:lang w:val="en-US"/>
        </w:rPr>
        <w:t>，以期在产权组织议程内，将该会议制度化并确保其可持续性</w:t>
      </w:r>
      <w:r w:rsidR="00A345F1" w:rsidRPr="00057DD0">
        <w:rPr>
          <w:rFonts w:ascii="SimSun" w:hAnsi="SimSun" w:hint="eastAsia"/>
          <w:color w:val="000000"/>
          <w:sz w:val="21"/>
          <w:szCs w:val="22"/>
          <w:lang w:val="en-US"/>
        </w:rPr>
        <w:t>。</w:t>
      </w:r>
    </w:p>
    <w:p w:rsidR="00067DD4" w:rsidRPr="00057DD0" w:rsidRDefault="00DB35BF"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color w:val="000000"/>
          <w:sz w:val="21"/>
          <w:szCs w:val="22"/>
          <w:lang w:val="en-US"/>
        </w:rPr>
        <w:t>该提案得到了很多</w:t>
      </w:r>
      <w:r w:rsidR="002E4EA1" w:rsidRPr="00057DD0">
        <w:rPr>
          <w:rFonts w:ascii="SimSun" w:hAnsi="SimSun" w:hint="eastAsia"/>
          <w:color w:val="000000"/>
          <w:sz w:val="21"/>
          <w:szCs w:val="22"/>
          <w:lang w:val="en-US"/>
        </w:rPr>
        <w:t>代表团的支持。</w:t>
      </w:r>
      <w:r w:rsidR="00EC172E" w:rsidRPr="00057DD0">
        <w:rPr>
          <w:rFonts w:ascii="SimSun" w:hAnsi="SimSun" w:hint="eastAsia"/>
          <w:color w:val="000000"/>
          <w:sz w:val="21"/>
          <w:szCs w:val="22"/>
          <w:lang w:val="en-US"/>
        </w:rPr>
        <w:t>2016年4月7日至8</w:t>
      </w:r>
      <w:r w:rsidR="00084184" w:rsidRPr="00057DD0">
        <w:rPr>
          <w:rFonts w:ascii="SimSun" w:hAnsi="SimSun" w:hint="eastAsia"/>
          <w:color w:val="000000"/>
          <w:sz w:val="21"/>
          <w:szCs w:val="22"/>
          <w:lang w:val="en-US"/>
        </w:rPr>
        <w:t>日</w:t>
      </w:r>
      <w:r w:rsidR="002E4EA1" w:rsidRPr="00057DD0">
        <w:rPr>
          <w:rFonts w:ascii="SimSun" w:hAnsi="SimSun" w:hint="eastAsia"/>
          <w:color w:val="000000"/>
          <w:sz w:val="21"/>
          <w:szCs w:val="22"/>
          <w:lang w:val="en-US"/>
        </w:rPr>
        <w:t>，就这一主题</w:t>
      </w:r>
      <w:r w:rsidR="00084184" w:rsidRPr="00057DD0">
        <w:rPr>
          <w:rFonts w:ascii="SimSun" w:hAnsi="SimSun" w:hint="eastAsia"/>
          <w:color w:val="000000"/>
          <w:sz w:val="21"/>
          <w:szCs w:val="22"/>
          <w:lang w:val="en-US"/>
        </w:rPr>
        <w:t>在日内瓦</w:t>
      </w:r>
      <w:r w:rsidR="00E47263" w:rsidRPr="00057DD0">
        <w:rPr>
          <w:rFonts w:ascii="SimSun" w:hAnsi="SimSun" w:hint="eastAsia"/>
          <w:color w:val="000000"/>
          <w:sz w:val="21"/>
          <w:szCs w:val="22"/>
          <w:lang w:val="en-US"/>
        </w:rPr>
        <w:t>召开了</w:t>
      </w:r>
      <w:r w:rsidR="00084184" w:rsidRPr="00057DD0">
        <w:rPr>
          <w:rFonts w:ascii="SimSun" w:hAnsi="SimSun" w:hint="eastAsia"/>
          <w:color w:val="000000"/>
          <w:sz w:val="21"/>
          <w:szCs w:val="22"/>
          <w:lang w:val="en-US"/>
        </w:rPr>
        <w:t>会议</w:t>
      </w:r>
      <w:r w:rsidR="00E47263" w:rsidRPr="00057DD0">
        <w:rPr>
          <w:rFonts w:ascii="SimSun" w:hAnsi="SimSun" w:hint="eastAsia"/>
          <w:color w:val="000000"/>
          <w:sz w:val="21"/>
          <w:szCs w:val="22"/>
          <w:lang w:val="en-US"/>
        </w:rPr>
        <w:t>，会议</w:t>
      </w:r>
      <w:r w:rsidR="00084184" w:rsidRPr="00057DD0">
        <w:rPr>
          <w:rFonts w:ascii="SimSun" w:hAnsi="SimSun" w:hint="eastAsia"/>
          <w:color w:val="000000"/>
          <w:sz w:val="21"/>
          <w:szCs w:val="22"/>
          <w:lang w:val="en-US"/>
        </w:rPr>
        <w:t>成果得到了高度</w:t>
      </w:r>
      <w:r w:rsidR="00084184" w:rsidRPr="00A845C8">
        <w:rPr>
          <w:rFonts w:ascii="SimSun" w:hAnsi="SimSun" w:hint="eastAsia"/>
          <w:sz w:val="21"/>
          <w:szCs w:val="22"/>
          <w:lang w:val="en-US"/>
        </w:rPr>
        <w:t>赞赏</w:t>
      </w:r>
      <w:r w:rsidR="00084184" w:rsidRPr="00057DD0">
        <w:rPr>
          <w:rFonts w:ascii="SimSun" w:hAnsi="SimSun" w:hint="eastAsia"/>
          <w:color w:val="000000"/>
          <w:sz w:val="21"/>
          <w:szCs w:val="22"/>
          <w:lang w:val="en-US"/>
        </w:rPr>
        <w:t>，</w:t>
      </w:r>
      <w:r w:rsidR="00E47263" w:rsidRPr="00057DD0">
        <w:rPr>
          <w:rFonts w:ascii="SimSun" w:hAnsi="SimSun" w:hint="eastAsia"/>
          <w:color w:val="000000"/>
          <w:sz w:val="21"/>
          <w:szCs w:val="22"/>
          <w:lang w:val="en-US"/>
        </w:rPr>
        <w:t>这</w:t>
      </w:r>
      <w:r w:rsidR="00084184" w:rsidRPr="00057DD0">
        <w:rPr>
          <w:rFonts w:ascii="SimSun" w:hAnsi="SimSun" w:hint="eastAsia"/>
          <w:color w:val="000000"/>
          <w:sz w:val="21"/>
          <w:szCs w:val="22"/>
          <w:lang w:val="en-US"/>
        </w:rPr>
        <w:t>也是对该提案的</w:t>
      </w:r>
      <w:r w:rsidRPr="00057DD0">
        <w:rPr>
          <w:rFonts w:ascii="SimSun" w:hAnsi="SimSun" w:hint="eastAsia"/>
          <w:color w:val="000000"/>
          <w:sz w:val="21"/>
          <w:szCs w:val="22"/>
          <w:lang w:val="en-US"/>
        </w:rPr>
        <w:t>肯定和鼓励，</w:t>
      </w:r>
      <w:r w:rsidR="00084184" w:rsidRPr="00057DD0">
        <w:rPr>
          <w:rFonts w:ascii="SimSun" w:hAnsi="SimSun" w:hint="eastAsia"/>
          <w:color w:val="000000"/>
          <w:sz w:val="21"/>
          <w:szCs w:val="22"/>
          <w:lang w:val="en-US"/>
        </w:rPr>
        <w:t>这可</w:t>
      </w:r>
      <w:r w:rsidRPr="00057DD0">
        <w:rPr>
          <w:rFonts w:ascii="SimSun" w:hAnsi="SimSun" w:hint="eastAsia"/>
          <w:color w:val="000000"/>
          <w:sz w:val="21"/>
          <w:szCs w:val="22"/>
          <w:lang w:val="en-US"/>
        </w:rPr>
        <w:t>以</w:t>
      </w:r>
      <w:r w:rsidR="00084184" w:rsidRPr="00057DD0">
        <w:rPr>
          <w:rFonts w:ascii="SimSun" w:hAnsi="SimSun" w:hint="eastAsia"/>
          <w:color w:val="000000"/>
          <w:sz w:val="21"/>
          <w:szCs w:val="22"/>
          <w:lang w:val="en-US"/>
        </w:rPr>
        <w:t>在</w:t>
      </w:r>
      <w:r w:rsidR="00EC397E" w:rsidRPr="00057DD0">
        <w:rPr>
          <w:rFonts w:ascii="SimSun" w:hAnsi="SimSun" w:hint="eastAsia"/>
          <w:color w:val="000000"/>
          <w:sz w:val="21"/>
          <w:szCs w:val="22"/>
          <w:lang w:val="en-US"/>
        </w:rPr>
        <w:t>载于文件CDIP/18/3</w:t>
      </w:r>
      <w:r w:rsidR="00084184" w:rsidRPr="00057DD0">
        <w:rPr>
          <w:rFonts w:ascii="SimSun" w:hAnsi="SimSun" w:hint="eastAsia"/>
          <w:color w:val="000000"/>
          <w:sz w:val="21"/>
          <w:szCs w:val="22"/>
          <w:lang w:val="en-US"/>
        </w:rPr>
        <w:t>的报告和成员国对这一主题的积极评价（见文件</w:t>
      </w:r>
      <w:r w:rsidR="00084184" w:rsidRPr="00057DD0">
        <w:rPr>
          <w:rFonts w:ascii="SimSun" w:hAnsi="SimSun"/>
          <w:color w:val="000000"/>
          <w:sz w:val="21"/>
          <w:szCs w:val="22"/>
          <w:lang w:val="en-US"/>
        </w:rPr>
        <w:t>CDIP/18/11</w:t>
      </w:r>
      <w:r w:rsidR="00084184" w:rsidRPr="00057DD0">
        <w:rPr>
          <w:rFonts w:ascii="SimSun" w:hAnsi="SimSun" w:hint="eastAsia"/>
          <w:color w:val="000000"/>
          <w:sz w:val="21"/>
          <w:szCs w:val="22"/>
          <w:lang w:val="en-US"/>
        </w:rPr>
        <w:t>）中</w:t>
      </w:r>
      <w:r w:rsidR="00EC397E" w:rsidRPr="00057DD0">
        <w:rPr>
          <w:rFonts w:ascii="SimSun" w:hAnsi="SimSun" w:hint="eastAsia"/>
          <w:color w:val="000000"/>
          <w:sz w:val="21"/>
          <w:szCs w:val="22"/>
          <w:lang w:val="en-US"/>
        </w:rPr>
        <w:t>看出。</w:t>
      </w:r>
    </w:p>
    <w:p w:rsidR="00067DD4" w:rsidRPr="00057DD0" w:rsidRDefault="00F06EDD"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color w:val="000000"/>
          <w:sz w:val="21"/>
          <w:szCs w:val="22"/>
          <w:lang w:val="en-US"/>
        </w:rPr>
        <w:t>综上所述，</w:t>
      </w:r>
      <w:r w:rsidR="007F1CDF" w:rsidRPr="00057DD0">
        <w:rPr>
          <w:rFonts w:ascii="SimSun" w:hAnsi="SimSun" w:hint="eastAsia"/>
          <w:color w:val="000000"/>
          <w:sz w:val="21"/>
          <w:szCs w:val="22"/>
          <w:lang w:val="en-US"/>
        </w:rPr>
        <w:t>正如</w:t>
      </w:r>
      <w:r w:rsidRPr="00057DD0">
        <w:rPr>
          <w:rFonts w:ascii="SimSun" w:hAnsi="SimSun" w:hint="eastAsia"/>
          <w:color w:val="000000"/>
          <w:sz w:val="21"/>
          <w:szCs w:val="22"/>
          <w:lang w:val="en-US"/>
        </w:rPr>
        <w:t>在CDIP</w:t>
      </w:r>
      <w:r w:rsidR="00805FD6" w:rsidRPr="00057DD0">
        <w:rPr>
          <w:rFonts w:ascii="SimSun" w:hAnsi="SimSun" w:hint="eastAsia"/>
          <w:color w:val="000000"/>
          <w:sz w:val="21"/>
          <w:szCs w:val="22"/>
          <w:lang w:val="en-US"/>
        </w:rPr>
        <w:t>第十八届会议上宣布的，</w:t>
      </w:r>
      <w:r w:rsidR="007F1CDF" w:rsidRPr="00057DD0">
        <w:rPr>
          <w:rFonts w:ascii="SimSun" w:hAnsi="SimSun" w:hint="eastAsia"/>
          <w:color w:val="000000"/>
          <w:sz w:val="21"/>
          <w:szCs w:val="22"/>
          <w:lang w:val="en-US"/>
        </w:rPr>
        <w:t>非洲集团</w:t>
      </w:r>
      <w:r w:rsidR="00805FD6" w:rsidRPr="00057DD0">
        <w:rPr>
          <w:rFonts w:ascii="SimSun" w:hAnsi="SimSun" w:hint="eastAsia"/>
          <w:color w:val="000000"/>
          <w:sz w:val="21"/>
          <w:szCs w:val="22"/>
          <w:lang w:val="en-US"/>
        </w:rPr>
        <w:t>很</w:t>
      </w:r>
      <w:proofErr w:type="gramStart"/>
      <w:r w:rsidR="00805FD6" w:rsidRPr="00057DD0">
        <w:rPr>
          <w:rFonts w:ascii="SimSun" w:hAnsi="SimSun" w:hint="eastAsia"/>
          <w:color w:val="000000"/>
          <w:sz w:val="21"/>
          <w:szCs w:val="22"/>
          <w:lang w:val="en-US"/>
        </w:rPr>
        <w:t>高兴</w:t>
      </w:r>
      <w:r w:rsidRPr="00057DD0">
        <w:rPr>
          <w:rFonts w:ascii="SimSun" w:hAnsi="SimSun" w:hint="eastAsia"/>
          <w:color w:val="000000"/>
          <w:sz w:val="21"/>
          <w:szCs w:val="22"/>
          <w:lang w:val="en-US"/>
        </w:rPr>
        <w:t>向</w:t>
      </w:r>
      <w:proofErr w:type="gramEnd"/>
      <w:r w:rsidRPr="00057DD0">
        <w:rPr>
          <w:rFonts w:ascii="SimSun" w:hAnsi="SimSun" w:hint="eastAsia"/>
          <w:color w:val="000000"/>
          <w:sz w:val="21"/>
          <w:szCs w:val="22"/>
          <w:lang w:val="en-US"/>
        </w:rPr>
        <w:t>各代表团提交其</w:t>
      </w:r>
      <w:r w:rsidR="00805FD6" w:rsidRPr="00057DD0">
        <w:rPr>
          <w:rFonts w:ascii="SimSun" w:hAnsi="SimSun" w:hint="eastAsia"/>
          <w:color w:val="000000"/>
          <w:sz w:val="21"/>
          <w:szCs w:val="22"/>
          <w:lang w:val="en-US"/>
        </w:rPr>
        <w:t>使知识产权与</w:t>
      </w:r>
      <w:r w:rsidR="00DB35BF" w:rsidRPr="00057DD0">
        <w:rPr>
          <w:rFonts w:ascii="SimSun" w:hAnsi="SimSun" w:hint="eastAsia"/>
          <w:color w:val="000000"/>
          <w:sz w:val="21"/>
          <w:szCs w:val="22"/>
          <w:lang w:val="en-US"/>
        </w:rPr>
        <w:t>发展国际会议</w:t>
      </w:r>
      <w:r w:rsidR="00DB35BF" w:rsidRPr="00A845C8">
        <w:rPr>
          <w:rFonts w:ascii="SimSun" w:hAnsi="SimSun" w:hint="eastAsia"/>
          <w:sz w:val="21"/>
          <w:szCs w:val="22"/>
          <w:lang w:val="en-US"/>
        </w:rPr>
        <w:t>制度化</w:t>
      </w:r>
      <w:r w:rsidR="00DB35BF" w:rsidRPr="00057DD0">
        <w:rPr>
          <w:rFonts w:ascii="SimSun" w:hAnsi="SimSun" w:hint="eastAsia"/>
          <w:color w:val="000000"/>
          <w:sz w:val="21"/>
          <w:szCs w:val="22"/>
          <w:lang w:val="en-US"/>
        </w:rPr>
        <w:t>的提案</w:t>
      </w:r>
      <w:r w:rsidR="00EA6E70" w:rsidRPr="00057DD0">
        <w:rPr>
          <w:rFonts w:ascii="SimSun" w:hAnsi="SimSun" w:hint="eastAsia"/>
          <w:color w:val="000000"/>
          <w:sz w:val="21"/>
          <w:szCs w:val="22"/>
          <w:lang w:val="en-US"/>
        </w:rPr>
        <w:t>。</w:t>
      </w:r>
    </w:p>
    <w:p w:rsidR="00067DD4" w:rsidRPr="00057DD0" w:rsidRDefault="00805FD6"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color w:val="000000"/>
          <w:sz w:val="21"/>
          <w:szCs w:val="22"/>
          <w:lang w:val="en-US"/>
        </w:rPr>
        <w:t>实施这项</w:t>
      </w:r>
      <w:r w:rsidR="00EA6E70" w:rsidRPr="00057DD0">
        <w:rPr>
          <w:rFonts w:ascii="SimSun" w:hAnsi="SimSun" w:hint="eastAsia"/>
          <w:color w:val="000000"/>
          <w:sz w:val="21"/>
          <w:szCs w:val="22"/>
          <w:lang w:val="en-US"/>
        </w:rPr>
        <w:t>提案的组织和后勤安排包括了成员国为</w:t>
      </w:r>
      <w:r w:rsidR="001D6543" w:rsidRPr="00057DD0">
        <w:rPr>
          <w:rFonts w:ascii="SimSun" w:hAnsi="SimSun" w:hint="eastAsia"/>
          <w:color w:val="000000"/>
          <w:sz w:val="21"/>
          <w:szCs w:val="22"/>
          <w:lang w:val="en-US"/>
        </w:rPr>
        <w:t>于</w:t>
      </w:r>
      <w:r w:rsidR="00EA6E70" w:rsidRPr="00057DD0">
        <w:rPr>
          <w:rFonts w:ascii="SimSun" w:hAnsi="SimSun" w:hint="eastAsia"/>
          <w:color w:val="000000"/>
          <w:sz w:val="21"/>
          <w:szCs w:val="22"/>
          <w:lang w:val="en-US"/>
        </w:rPr>
        <w:t>2016年4月召开的会议所批准的</w:t>
      </w:r>
      <w:r w:rsidRPr="00057DD0">
        <w:rPr>
          <w:rFonts w:ascii="SimSun" w:hAnsi="SimSun" w:hint="eastAsia"/>
          <w:color w:val="000000"/>
          <w:sz w:val="21"/>
          <w:szCs w:val="22"/>
          <w:lang w:val="en-US"/>
        </w:rPr>
        <w:t>那些安排</w:t>
      </w:r>
      <w:r w:rsidR="00EA6E70" w:rsidRPr="00057DD0">
        <w:rPr>
          <w:rFonts w:ascii="SimSun" w:hAnsi="SimSun" w:hint="eastAsia"/>
          <w:color w:val="000000"/>
          <w:sz w:val="21"/>
          <w:szCs w:val="22"/>
          <w:lang w:val="en-US"/>
        </w:rPr>
        <w:t>。</w:t>
      </w:r>
    </w:p>
    <w:p w:rsidR="00067DD4" w:rsidRPr="00057DD0" w:rsidRDefault="00EA6E70"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color w:val="000000"/>
          <w:sz w:val="21"/>
          <w:szCs w:val="22"/>
          <w:lang w:val="en-US"/>
        </w:rPr>
        <w:t>的确，</w:t>
      </w:r>
      <w:r w:rsidR="00242D8A" w:rsidRPr="00057DD0">
        <w:rPr>
          <w:rFonts w:ascii="SimSun" w:hAnsi="SimSun" w:hint="eastAsia"/>
          <w:color w:val="000000"/>
          <w:sz w:val="21"/>
          <w:szCs w:val="22"/>
          <w:lang w:val="en-US"/>
        </w:rPr>
        <w:t>以下</w:t>
      </w:r>
      <w:r w:rsidRPr="00057DD0">
        <w:rPr>
          <w:rFonts w:ascii="SimSun" w:hAnsi="SimSun" w:hint="eastAsia"/>
          <w:color w:val="000000"/>
          <w:sz w:val="21"/>
          <w:szCs w:val="22"/>
          <w:lang w:val="en-US"/>
        </w:rPr>
        <w:t>已经达成</w:t>
      </w:r>
      <w:r w:rsidRPr="00A845C8">
        <w:rPr>
          <w:rFonts w:ascii="SimSun" w:hAnsi="SimSun" w:hint="eastAsia"/>
          <w:sz w:val="21"/>
          <w:szCs w:val="22"/>
          <w:lang w:val="en-US"/>
        </w:rPr>
        <w:t>一致</w:t>
      </w:r>
      <w:r w:rsidRPr="00057DD0">
        <w:rPr>
          <w:rFonts w:ascii="SimSun" w:hAnsi="SimSun" w:hint="eastAsia"/>
          <w:color w:val="000000"/>
          <w:sz w:val="21"/>
          <w:szCs w:val="22"/>
          <w:lang w:val="en-US"/>
        </w:rPr>
        <w:t>并提供的</w:t>
      </w:r>
      <w:r w:rsidR="00815621">
        <w:rPr>
          <w:rFonts w:ascii="SimSun" w:hAnsi="SimSun" w:hint="eastAsia"/>
          <w:color w:val="000000"/>
          <w:sz w:val="21"/>
          <w:szCs w:val="22"/>
          <w:lang w:val="en-US"/>
        </w:rPr>
        <w:t>工作范围</w:t>
      </w:r>
      <w:r w:rsidR="00242D8A" w:rsidRPr="00057DD0">
        <w:rPr>
          <w:rFonts w:ascii="SimSun" w:hAnsi="SimSun" w:hint="eastAsia"/>
          <w:color w:val="000000"/>
          <w:sz w:val="21"/>
          <w:szCs w:val="22"/>
          <w:lang w:val="en-US"/>
        </w:rPr>
        <w:t>将被再次使用</w:t>
      </w:r>
      <w:r w:rsidRPr="00057DD0">
        <w:rPr>
          <w:rFonts w:ascii="SimSun" w:hAnsi="SimSun" w:hint="eastAsia"/>
          <w:color w:val="000000"/>
          <w:sz w:val="21"/>
          <w:szCs w:val="22"/>
          <w:lang w:val="en-US"/>
        </w:rPr>
        <w:t>：</w:t>
      </w:r>
    </w:p>
    <w:p w:rsidR="00067DD4" w:rsidRPr="00057DD0" w:rsidRDefault="00EA6E70" w:rsidP="00A845C8">
      <w:pPr>
        <w:keepNext/>
        <w:spacing w:afterLines="50" w:after="120" w:line="340" w:lineRule="atLeast"/>
        <w:rPr>
          <w:rFonts w:ascii="SimSun" w:hAnsi="SimSun"/>
          <w:sz w:val="21"/>
          <w:szCs w:val="22"/>
          <w:u w:val="single" w:color="000000"/>
          <w:lang w:val="en-US"/>
        </w:rPr>
      </w:pPr>
      <w:r w:rsidRPr="00057DD0">
        <w:rPr>
          <w:rFonts w:asciiTheme="minorEastAsia" w:eastAsiaTheme="minorEastAsia" w:hAnsiTheme="minorEastAsia" w:hint="eastAsia"/>
          <w:color w:val="000000"/>
          <w:sz w:val="21"/>
          <w:szCs w:val="22"/>
          <w:u w:val="single" w:color="000000"/>
          <w:lang w:val="en-US"/>
        </w:rPr>
        <w:t>标题</w:t>
      </w:r>
      <w:r w:rsidRPr="00A845C8">
        <w:rPr>
          <w:rFonts w:asciiTheme="minorEastAsia" w:eastAsiaTheme="minorEastAsia" w:hAnsiTheme="minorEastAsia" w:hint="eastAsia"/>
          <w:color w:val="000000"/>
          <w:sz w:val="21"/>
          <w:szCs w:val="22"/>
          <w:u w:color="000000"/>
          <w:lang w:val="en-US"/>
        </w:rPr>
        <w:t>：</w:t>
      </w:r>
    </w:p>
    <w:p w:rsidR="00067DD4" w:rsidRPr="00057DD0" w:rsidRDefault="00EA6E70"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sz w:val="21"/>
          <w:szCs w:val="22"/>
          <w:lang w:val="en-US"/>
        </w:rPr>
        <w:t>知识产权与发展国际会议</w:t>
      </w:r>
    </w:p>
    <w:p w:rsidR="00067DD4" w:rsidRPr="00057DD0" w:rsidRDefault="00EA6E70" w:rsidP="00A845C8">
      <w:pPr>
        <w:keepNext/>
        <w:spacing w:afterLines="50" w:after="120" w:line="340" w:lineRule="atLeast"/>
        <w:rPr>
          <w:rFonts w:ascii="SimSun" w:hAnsi="SimSun"/>
          <w:sz w:val="21"/>
          <w:szCs w:val="22"/>
          <w:u w:val="single"/>
          <w:lang w:val="en-US"/>
        </w:rPr>
      </w:pPr>
      <w:r w:rsidRPr="00057DD0">
        <w:rPr>
          <w:rFonts w:ascii="SimSun" w:hAnsi="SimSun" w:hint="eastAsia"/>
          <w:color w:val="000000"/>
          <w:sz w:val="21"/>
          <w:szCs w:val="22"/>
          <w:u w:val="single"/>
          <w:lang w:val="en-US"/>
        </w:rPr>
        <w:lastRenderedPageBreak/>
        <w:t>副标题</w:t>
      </w:r>
      <w:r w:rsidRPr="00A845C8">
        <w:rPr>
          <w:rFonts w:ascii="SimSun" w:hAnsi="SimSun" w:hint="eastAsia"/>
          <w:color w:val="000000"/>
          <w:sz w:val="21"/>
          <w:szCs w:val="22"/>
          <w:lang w:val="en-US"/>
        </w:rPr>
        <w:t>：</w:t>
      </w:r>
    </w:p>
    <w:p w:rsidR="00067DD4" w:rsidRPr="00057DD0" w:rsidRDefault="00EA6E70"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color w:val="000000"/>
          <w:sz w:val="21"/>
          <w:szCs w:val="22"/>
          <w:lang w:val="en-US"/>
        </w:rPr>
        <w:t>会议的副标题必须切合</w:t>
      </w:r>
      <w:r w:rsidR="000E4EC0" w:rsidRPr="00057DD0">
        <w:rPr>
          <w:rFonts w:ascii="SimSun" w:hAnsi="SimSun" w:hint="eastAsia"/>
          <w:color w:val="000000"/>
          <w:sz w:val="21"/>
          <w:szCs w:val="22"/>
          <w:lang w:val="en-US"/>
        </w:rPr>
        <w:t>其主题，即与</w:t>
      </w:r>
      <w:r w:rsidRPr="00057DD0">
        <w:rPr>
          <w:rFonts w:ascii="SimSun" w:hAnsi="SimSun" w:hint="eastAsia"/>
          <w:color w:val="000000"/>
          <w:sz w:val="21"/>
          <w:szCs w:val="22"/>
          <w:lang w:val="en-US"/>
        </w:rPr>
        <w:t>知识产权与发展</w:t>
      </w:r>
      <w:r w:rsidR="000E4EC0" w:rsidRPr="00057DD0">
        <w:rPr>
          <w:rFonts w:ascii="SimSun" w:hAnsi="SimSun" w:hint="eastAsia"/>
          <w:color w:val="000000"/>
          <w:sz w:val="21"/>
          <w:szCs w:val="22"/>
          <w:lang w:val="en-US"/>
        </w:rPr>
        <w:t>，以及实际挑战相关</w:t>
      </w:r>
      <w:r w:rsidR="00586627" w:rsidRPr="00057DD0">
        <w:rPr>
          <w:rFonts w:ascii="SimSun" w:hAnsi="SimSun" w:hint="eastAsia"/>
          <w:color w:val="000000"/>
          <w:sz w:val="21"/>
          <w:szCs w:val="22"/>
          <w:lang w:val="en-US"/>
        </w:rPr>
        <w:t>。副标题必须在委员会</w:t>
      </w:r>
      <w:r w:rsidRPr="00057DD0">
        <w:rPr>
          <w:rFonts w:ascii="SimSun" w:hAnsi="SimSun" w:hint="eastAsia"/>
          <w:color w:val="000000"/>
          <w:sz w:val="21"/>
          <w:szCs w:val="22"/>
          <w:lang w:val="en-US"/>
        </w:rPr>
        <w:t>于</w:t>
      </w:r>
      <w:r w:rsidR="00D95F30" w:rsidRPr="00057DD0">
        <w:rPr>
          <w:rFonts w:ascii="SimSun" w:hAnsi="SimSun" w:hint="eastAsia"/>
          <w:color w:val="000000"/>
          <w:sz w:val="21"/>
          <w:szCs w:val="22"/>
          <w:lang w:val="en-US"/>
        </w:rPr>
        <w:t>产权组织</w:t>
      </w:r>
      <w:r w:rsidR="00586627" w:rsidRPr="00057DD0">
        <w:rPr>
          <w:rFonts w:ascii="SimSun" w:hAnsi="SimSun" w:hint="eastAsia"/>
          <w:color w:val="000000"/>
          <w:sz w:val="21"/>
          <w:szCs w:val="22"/>
          <w:lang w:val="en-US"/>
        </w:rPr>
        <w:t>预算周期</w:t>
      </w:r>
      <w:r w:rsidRPr="00057DD0">
        <w:rPr>
          <w:rFonts w:ascii="SimSun" w:hAnsi="SimSun" w:hint="eastAsia"/>
          <w:color w:val="000000"/>
          <w:sz w:val="21"/>
          <w:szCs w:val="22"/>
          <w:lang w:val="en-US"/>
        </w:rPr>
        <w:t>第一年举行</w:t>
      </w:r>
      <w:r w:rsidRPr="00A845C8">
        <w:rPr>
          <w:rFonts w:ascii="SimSun" w:hAnsi="SimSun" w:hint="eastAsia"/>
          <w:sz w:val="21"/>
          <w:szCs w:val="22"/>
          <w:lang w:val="en-US"/>
        </w:rPr>
        <w:t>第一次</w:t>
      </w:r>
      <w:r w:rsidRPr="00057DD0">
        <w:rPr>
          <w:rFonts w:ascii="SimSun" w:hAnsi="SimSun" w:hint="eastAsia"/>
          <w:color w:val="000000"/>
          <w:sz w:val="21"/>
          <w:szCs w:val="22"/>
          <w:lang w:val="en-US"/>
        </w:rPr>
        <w:t>会议时得到批准。</w:t>
      </w:r>
    </w:p>
    <w:p w:rsidR="00067DD4" w:rsidRPr="00057DD0" w:rsidRDefault="00D95F30" w:rsidP="00A845C8">
      <w:pPr>
        <w:keepNext/>
        <w:spacing w:afterLines="50" w:after="120" w:line="340" w:lineRule="atLeast"/>
        <w:rPr>
          <w:rFonts w:ascii="SimSun" w:hAnsi="SimSun"/>
          <w:sz w:val="21"/>
          <w:szCs w:val="22"/>
          <w:u w:val="single" w:color="000000"/>
          <w:lang w:val="en-US"/>
        </w:rPr>
      </w:pPr>
      <w:r w:rsidRPr="00057DD0">
        <w:rPr>
          <w:rFonts w:ascii="SimSun" w:hAnsi="SimSun" w:hint="eastAsia"/>
          <w:sz w:val="21"/>
          <w:szCs w:val="22"/>
          <w:u w:val="single"/>
          <w:lang w:val="en-US"/>
        </w:rPr>
        <w:t>频率</w:t>
      </w:r>
      <w:r w:rsidRPr="00A845C8">
        <w:rPr>
          <w:rFonts w:ascii="SimSun" w:hAnsi="SimSun" w:hint="eastAsia"/>
          <w:sz w:val="21"/>
          <w:szCs w:val="22"/>
          <w:lang w:val="en-US"/>
        </w:rPr>
        <w:t>：</w:t>
      </w:r>
    </w:p>
    <w:p w:rsidR="00067DD4" w:rsidRPr="00057DD0" w:rsidRDefault="00D95F30"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color w:val="000000"/>
          <w:sz w:val="21"/>
          <w:szCs w:val="22"/>
          <w:lang w:val="en-US"/>
        </w:rPr>
        <w:t>自2018/2019两年期开始的6年内，每两年一次。</w:t>
      </w:r>
    </w:p>
    <w:p w:rsidR="00067DD4" w:rsidRPr="00057DD0" w:rsidRDefault="00D95F30" w:rsidP="00A845C8">
      <w:pPr>
        <w:keepNext/>
        <w:spacing w:afterLines="50" w:after="120" w:line="340" w:lineRule="atLeast"/>
        <w:rPr>
          <w:rFonts w:ascii="SimSun" w:hAnsi="SimSun"/>
          <w:sz w:val="21"/>
          <w:szCs w:val="22"/>
          <w:u w:val="single" w:color="000000"/>
          <w:lang w:val="en-US"/>
        </w:rPr>
      </w:pPr>
      <w:r w:rsidRPr="00057DD0">
        <w:rPr>
          <w:rFonts w:asciiTheme="minorEastAsia" w:eastAsiaTheme="minorEastAsia" w:hAnsiTheme="minorEastAsia" w:hint="eastAsia"/>
          <w:color w:val="000000"/>
          <w:sz w:val="21"/>
          <w:szCs w:val="22"/>
          <w:u w:val="single" w:color="000000"/>
          <w:lang w:val="en-US"/>
        </w:rPr>
        <w:t>地点</w:t>
      </w:r>
      <w:r w:rsidRPr="00A845C8">
        <w:rPr>
          <w:rFonts w:asciiTheme="minorEastAsia" w:eastAsiaTheme="minorEastAsia" w:hAnsiTheme="minorEastAsia" w:hint="eastAsia"/>
          <w:color w:val="000000"/>
          <w:sz w:val="21"/>
          <w:szCs w:val="22"/>
          <w:u w:color="000000"/>
          <w:lang w:val="en-US"/>
        </w:rPr>
        <w:t>：</w:t>
      </w:r>
    </w:p>
    <w:p w:rsidR="00067DD4" w:rsidRPr="00057DD0" w:rsidRDefault="00D95F30"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color w:val="000000"/>
          <w:sz w:val="21"/>
          <w:szCs w:val="22"/>
          <w:lang w:val="en-US"/>
        </w:rPr>
        <w:t>产权组织</w:t>
      </w:r>
      <w:r w:rsidR="00AC619E" w:rsidRPr="00057DD0">
        <w:rPr>
          <w:rFonts w:ascii="SimSun" w:hAnsi="SimSun" w:hint="eastAsia"/>
          <w:color w:val="000000"/>
          <w:sz w:val="21"/>
          <w:szCs w:val="22"/>
          <w:lang w:val="en-US"/>
        </w:rPr>
        <w:t>日内瓦</w:t>
      </w:r>
      <w:r w:rsidRPr="00057DD0">
        <w:rPr>
          <w:rFonts w:ascii="SimSun" w:hAnsi="SimSun" w:hint="eastAsia"/>
          <w:color w:val="000000"/>
          <w:sz w:val="21"/>
          <w:szCs w:val="22"/>
          <w:lang w:val="en-US"/>
        </w:rPr>
        <w:t>总部或</w:t>
      </w:r>
      <w:r w:rsidRPr="00A845C8">
        <w:rPr>
          <w:rFonts w:ascii="SimSun" w:hAnsi="SimSun" w:hint="eastAsia"/>
          <w:sz w:val="21"/>
          <w:szCs w:val="22"/>
          <w:lang w:val="en-US"/>
        </w:rPr>
        <w:t>成员国</w:t>
      </w:r>
      <w:r w:rsidRPr="00057DD0">
        <w:rPr>
          <w:rFonts w:ascii="SimSun" w:hAnsi="SimSun" w:hint="eastAsia"/>
          <w:color w:val="000000"/>
          <w:sz w:val="21"/>
          <w:szCs w:val="22"/>
          <w:lang w:val="en-US"/>
        </w:rPr>
        <w:t>建议的其他国家。</w:t>
      </w:r>
    </w:p>
    <w:p w:rsidR="00067DD4" w:rsidRPr="00057DD0" w:rsidRDefault="00D95F30" w:rsidP="00A845C8">
      <w:pPr>
        <w:keepNext/>
        <w:spacing w:afterLines="50" w:after="120" w:line="340" w:lineRule="atLeast"/>
        <w:rPr>
          <w:rFonts w:ascii="SimSun" w:hAnsi="SimSun"/>
          <w:sz w:val="21"/>
          <w:szCs w:val="22"/>
          <w:u w:val="single" w:color="000000"/>
          <w:lang w:val="en-US"/>
        </w:rPr>
      </w:pPr>
      <w:r w:rsidRPr="00057DD0">
        <w:rPr>
          <w:rFonts w:asciiTheme="minorEastAsia" w:eastAsiaTheme="minorEastAsia" w:hAnsiTheme="minorEastAsia" w:hint="eastAsia"/>
          <w:color w:val="000000"/>
          <w:sz w:val="21"/>
          <w:szCs w:val="22"/>
          <w:u w:val="single" w:color="000000"/>
          <w:lang w:val="en-US"/>
        </w:rPr>
        <w:t>会期</w:t>
      </w:r>
      <w:r w:rsidRPr="00A845C8">
        <w:rPr>
          <w:rFonts w:asciiTheme="minorEastAsia" w:eastAsiaTheme="minorEastAsia" w:hAnsiTheme="minorEastAsia" w:hint="eastAsia"/>
          <w:color w:val="000000"/>
          <w:sz w:val="21"/>
          <w:szCs w:val="22"/>
          <w:u w:color="000000"/>
          <w:lang w:val="en-US"/>
        </w:rPr>
        <w:t>：</w:t>
      </w:r>
    </w:p>
    <w:p w:rsidR="00067DD4" w:rsidRPr="00057DD0" w:rsidRDefault="00D95F30" w:rsidP="00A845C8">
      <w:pPr>
        <w:spacing w:afterLines="50" w:after="120" w:line="340" w:lineRule="atLeast"/>
        <w:ind w:firstLineChars="200" w:firstLine="420"/>
        <w:jc w:val="both"/>
        <w:rPr>
          <w:rFonts w:ascii="SimSun" w:hAnsi="SimSun"/>
          <w:sz w:val="21"/>
          <w:szCs w:val="22"/>
          <w:lang w:val="en-US"/>
        </w:rPr>
      </w:pPr>
      <w:r w:rsidRPr="00057DD0">
        <w:rPr>
          <w:rFonts w:asciiTheme="minorEastAsia" w:eastAsiaTheme="minorEastAsia" w:hAnsiTheme="minorEastAsia" w:hint="eastAsia"/>
          <w:color w:val="000000"/>
          <w:sz w:val="21"/>
          <w:szCs w:val="22"/>
          <w:lang w:val="en-US"/>
        </w:rPr>
        <w:t>两至三天</w:t>
      </w:r>
      <w:r w:rsidR="00815621">
        <w:rPr>
          <w:rFonts w:asciiTheme="minorEastAsia" w:eastAsiaTheme="minorEastAsia" w:hAnsiTheme="minorEastAsia" w:hint="eastAsia"/>
          <w:color w:val="000000"/>
          <w:sz w:val="21"/>
          <w:szCs w:val="22"/>
          <w:lang w:val="en-US"/>
        </w:rPr>
        <w:t>。</w:t>
      </w:r>
    </w:p>
    <w:p w:rsidR="00067DD4" w:rsidRPr="00057DD0" w:rsidRDefault="00D95F30" w:rsidP="00A845C8">
      <w:pPr>
        <w:keepNext/>
        <w:spacing w:afterLines="50" w:after="120" w:line="340" w:lineRule="atLeast"/>
        <w:rPr>
          <w:rFonts w:ascii="SimSun" w:hAnsi="SimSun"/>
          <w:sz w:val="21"/>
          <w:szCs w:val="22"/>
          <w:u w:val="single" w:color="000000"/>
          <w:lang w:val="en-US"/>
        </w:rPr>
      </w:pPr>
      <w:r w:rsidRPr="00057DD0">
        <w:rPr>
          <w:rFonts w:asciiTheme="minorEastAsia" w:eastAsiaTheme="minorEastAsia" w:hAnsiTheme="minorEastAsia" w:hint="eastAsia"/>
          <w:sz w:val="21"/>
          <w:szCs w:val="22"/>
          <w:u w:val="single" w:color="000000"/>
          <w:lang w:val="en-US"/>
        </w:rPr>
        <w:t>日期</w:t>
      </w:r>
      <w:r w:rsidRPr="00A845C8">
        <w:rPr>
          <w:rFonts w:asciiTheme="minorEastAsia" w:eastAsiaTheme="minorEastAsia" w:hAnsiTheme="minorEastAsia" w:hint="eastAsia"/>
          <w:sz w:val="21"/>
          <w:szCs w:val="22"/>
          <w:u w:color="000000"/>
          <w:lang w:val="en-US"/>
        </w:rPr>
        <w:t>：</w:t>
      </w:r>
    </w:p>
    <w:p w:rsidR="00067DD4" w:rsidRPr="00057DD0" w:rsidRDefault="00D95F30"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sz w:val="21"/>
          <w:szCs w:val="22"/>
          <w:lang w:val="en-US"/>
        </w:rPr>
        <w:t>产权组织</w:t>
      </w:r>
      <w:r w:rsidRPr="006E0848">
        <w:rPr>
          <w:rFonts w:asciiTheme="minorEastAsia" w:eastAsiaTheme="minorEastAsia" w:hAnsiTheme="minorEastAsia" w:hint="eastAsia"/>
          <w:sz w:val="21"/>
          <w:szCs w:val="21"/>
        </w:rPr>
        <w:t>预算</w:t>
      </w:r>
      <w:r w:rsidR="00AC619E">
        <w:rPr>
          <w:rFonts w:asciiTheme="minorEastAsia" w:eastAsiaTheme="minorEastAsia" w:hAnsiTheme="minorEastAsia" w:hint="eastAsia"/>
          <w:sz w:val="21"/>
          <w:szCs w:val="21"/>
        </w:rPr>
        <w:t>周期</w:t>
      </w:r>
      <w:r w:rsidRPr="006E0848">
        <w:rPr>
          <w:rFonts w:asciiTheme="minorEastAsia" w:eastAsiaTheme="minorEastAsia" w:hAnsiTheme="minorEastAsia" w:hint="eastAsia"/>
          <w:sz w:val="21"/>
          <w:szCs w:val="21"/>
        </w:rPr>
        <w:t>第二年的上半年</w:t>
      </w:r>
    </w:p>
    <w:p w:rsidR="00067DD4" w:rsidRPr="00057DD0" w:rsidRDefault="006F6E65" w:rsidP="00A845C8">
      <w:pPr>
        <w:keepNext/>
        <w:spacing w:afterLines="50" w:after="120" w:line="340" w:lineRule="atLeast"/>
        <w:rPr>
          <w:rFonts w:ascii="SimSun" w:hAnsi="SimSun"/>
          <w:sz w:val="21"/>
          <w:szCs w:val="22"/>
          <w:u w:val="single"/>
          <w:lang w:val="en-US"/>
        </w:rPr>
      </w:pPr>
      <w:r w:rsidRPr="00057DD0">
        <w:rPr>
          <w:rFonts w:ascii="SimSun" w:hAnsi="SimSun" w:hint="eastAsia"/>
          <w:color w:val="000000"/>
          <w:sz w:val="21"/>
          <w:szCs w:val="22"/>
          <w:u w:val="single"/>
          <w:lang w:val="en-US"/>
        </w:rPr>
        <w:t>议题</w:t>
      </w:r>
      <w:r w:rsidRPr="00A845C8">
        <w:rPr>
          <w:rFonts w:ascii="SimSun" w:hAnsi="SimSun" w:hint="eastAsia"/>
          <w:color w:val="000000"/>
          <w:sz w:val="21"/>
          <w:szCs w:val="22"/>
          <w:lang w:val="en-US"/>
        </w:rPr>
        <w:t>：</w:t>
      </w:r>
    </w:p>
    <w:p w:rsidR="00067DD4" w:rsidRPr="00057DD0" w:rsidRDefault="00551DEA"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sz w:val="21"/>
        </w:rPr>
        <w:t>国际</w:t>
      </w:r>
      <w:r w:rsidR="006F6E65" w:rsidRPr="00057DD0">
        <w:rPr>
          <w:rFonts w:ascii="SimSun" w:hAnsi="SimSun" w:hint="eastAsia"/>
          <w:color w:val="000000"/>
          <w:sz w:val="21"/>
          <w:szCs w:val="22"/>
          <w:lang w:val="en-US"/>
        </w:rPr>
        <w:t>会议将</w:t>
      </w:r>
      <w:r w:rsidRPr="00057DD0">
        <w:rPr>
          <w:rFonts w:ascii="SimSun" w:hAnsi="SimSun" w:hint="eastAsia"/>
          <w:color w:val="000000"/>
          <w:sz w:val="21"/>
          <w:szCs w:val="22"/>
          <w:lang w:val="en-US"/>
        </w:rPr>
        <w:t>围绕</w:t>
      </w:r>
      <w:r w:rsidR="00C10B0E" w:rsidRPr="00057DD0">
        <w:rPr>
          <w:rFonts w:ascii="SimSun" w:hAnsi="SimSun" w:hint="eastAsia"/>
          <w:color w:val="000000"/>
          <w:sz w:val="21"/>
          <w:szCs w:val="22"/>
          <w:lang w:val="en-US"/>
        </w:rPr>
        <w:t>与</w:t>
      </w:r>
      <w:r w:rsidRPr="00057DD0">
        <w:rPr>
          <w:rFonts w:ascii="SimSun" w:hAnsi="SimSun" w:hint="eastAsia"/>
          <w:color w:val="000000"/>
          <w:sz w:val="21"/>
          <w:szCs w:val="22"/>
          <w:lang w:val="en-US"/>
        </w:rPr>
        <w:t>副标题</w:t>
      </w:r>
      <w:r w:rsidR="00C10B0E" w:rsidRPr="00A845C8">
        <w:rPr>
          <w:rFonts w:ascii="SimSun" w:hAnsi="SimSun" w:hint="eastAsia"/>
          <w:sz w:val="21"/>
          <w:szCs w:val="22"/>
          <w:lang w:val="en-US"/>
        </w:rPr>
        <w:t>相关</w:t>
      </w:r>
      <w:r w:rsidRPr="00057DD0">
        <w:rPr>
          <w:rFonts w:ascii="SimSun" w:hAnsi="SimSun" w:hint="eastAsia"/>
          <w:color w:val="000000"/>
          <w:sz w:val="21"/>
          <w:szCs w:val="22"/>
          <w:lang w:val="en-US"/>
        </w:rPr>
        <w:t>的主题进行讨论，该副标题由</w:t>
      </w:r>
      <w:r w:rsidR="00662794" w:rsidRPr="00057DD0">
        <w:rPr>
          <w:rFonts w:ascii="SimSun" w:hAnsi="SimSun" w:hint="eastAsia"/>
          <w:color w:val="000000"/>
          <w:sz w:val="21"/>
          <w:szCs w:val="22"/>
          <w:lang w:val="en-US"/>
        </w:rPr>
        <w:t>成员国在</w:t>
      </w:r>
      <w:r w:rsidRPr="00057DD0">
        <w:rPr>
          <w:rFonts w:ascii="SimSun" w:hAnsi="SimSun" w:hint="eastAsia"/>
          <w:color w:val="000000"/>
          <w:sz w:val="21"/>
          <w:szCs w:val="22"/>
          <w:lang w:val="en-US"/>
        </w:rPr>
        <w:t>委员会于产权组织预算周期第一年举行</w:t>
      </w:r>
      <w:r w:rsidR="00662794" w:rsidRPr="00057DD0">
        <w:rPr>
          <w:rFonts w:ascii="SimSun" w:hAnsi="SimSun" w:hint="eastAsia"/>
          <w:color w:val="000000"/>
          <w:sz w:val="21"/>
          <w:szCs w:val="22"/>
          <w:lang w:val="en-US"/>
        </w:rPr>
        <w:t>的</w:t>
      </w:r>
      <w:r w:rsidRPr="00057DD0">
        <w:rPr>
          <w:rFonts w:ascii="SimSun" w:hAnsi="SimSun" w:hint="eastAsia"/>
          <w:color w:val="000000"/>
          <w:sz w:val="21"/>
          <w:szCs w:val="22"/>
          <w:lang w:val="en-US"/>
        </w:rPr>
        <w:t>第一次</w:t>
      </w:r>
      <w:r w:rsidR="00662794" w:rsidRPr="00057DD0">
        <w:rPr>
          <w:rFonts w:ascii="SimSun" w:hAnsi="SimSun" w:hint="eastAsia"/>
          <w:color w:val="000000"/>
          <w:sz w:val="21"/>
          <w:szCs w:val="22"/>
          <w:lang w:val="en-US"/>
        </w:rPr>
        <w:t>会议上</w:t>
      </w:r>
      <w:r w:rsidRPr="00057DD0">
        <w:rPr>
          <w:rFonts w:ascii="SimSun" w:hAnsi="SimSun" w:hint="eastAsia"/>
          <w:color w:val="000000"/>
          <w:sz w:val="21"/>
          <w:szCs w:val="22"/>
          <w:lang w:val="en-US"/>
        </w:rPr>
        <w:t>达成一致</w:t>
      </w:r>
      <w:r w:rsidR="006F6E65" w:rsidRPr="00057DD0">
        <w:rPr>
          <w:rFonts w:ascii="SimSun" w:hAnsi="SimSun" w:hint="eastAsia"/>
          <w:color w:val="000000"/>
          <w:sz w:val="21"/>
          <w:szCs w:val="22"/>
          <w:lang w:val="en-US"/>
        </w:rPr>
        <w:t>。</w:t>
      </w:r>
    </w:p>
    <w:p w:rsidR="00067DD4" w:rsidRPr="00057DD0" w:rsidRDefault="00C72F1B"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color w:val="000000"/>
          <w:sz w:val="21"/>
          <w:szCs w:val="22"/>
          <w:lang w:val="en-US"/>
        </w:rPr>
        <w:t>应请秘书处通过与集团协调员的非正式磋商，制定</w:t>
      </w:r>
      <w:r w:rsidR="006F6E65" w:rsidRPr="00057DD0">
        <w:rPr>
          <w:rFonts w:ascii="SimSun" w:hAnsi="SimSun" w:hint="eastAsia"/>
          <w:color w:val="000000"/>
          <w:sz w:val="21"/>
          <w:szCs w:val="22"/>
          <w:lang w:val="en-US"/>
        </w:rPr>
        <w:t>国际会议的日程安排，</w:t>
      </w:r>
      <w:r w:rsidRPr="00057DD0">
        <w:rPr>
          <w:rFonts w:ascii="SimSun" w:hAnsi="SimSun" w:hint="eastAsia"/>
          <w:color w:val="000000"/>
          <w:sz w:val="21"/>
          <w:szCs w:val="22"/>
          <w:lang w:val="en-US"/>
        </w:rPr>
        <w:t>并</w:t>
      </w:r>
      <w:r w:rsidR="006F6E65" w:rsidRPr="00057DD0">
        <w:rPr>
          <w:rFonts w:ascii="SimSun" w:hAnsi="SimSun" w:hint="eastAsia"/>
          <w:color w:val="000000"/>
          <w:sz w:val="21"/>
          <w:szCs w:val="22"/>
          <w:lang w:val="en-US"/>
        </w:rPr>
        <w:t>编拟每个主题的内容。会议的最终日程安排将提交给CDIP</w:t>
      </w:r>
      <w:r w:rsidRPr="00057DD0">
        <w:rPr>
          <w:rFonts w:ascii="SimSun" w:hAnsi="SimSun" w:hint="eastAsia"/>
          <w:color w:val="000000"/>
          <w:sz w:val="21"/>
          <w:szCs w:val="22"/>
          <w:lang w:val="en-US"/>
        </w:rPr>
        <w:t>在预算周期第一年的第二次</w:t>
      </w:r>
      <w:r w:rsidR="006F6E65" w:rsidRPr="00057DD0">
        <w:rPr>
          <w:rFonts w:ascii="SimSun" w:hAnsi="SimSun" w:hint="eastAsia"/>
          <w:color w:val="000000"/>
          <w:sz w:val="21"/>
          <w:szCs w:val="22"/>
          <w:lang w:val="en-US"/>
        </w:rPr>
        <w:t>会议，供其了解信息。</w:t>
      </w:r>
    </w:p>
    <w:p w:rsidR="00067DD4" w:rsidRPr="00057DD0" w:rsidRDefault="006F6E65" w:rsidP="00A845C8">
      <w:pPr>
        <w:keepNext/>
        <w:spacing w:afterLines="50" w:after="120" w:line="340" w:lineRule="atLeast"/>
        <w:rPr>
          <w:rFonts w:ascii="SimSun" w:hAnsi="SimSun"/>
          <w:sz w:val="21"/>
          <w:szCs w:val="22"/>
          <w:u w:val="single" w:color="000000"/>
          <w:lang w:val="en-US"/>
        </w:rPr>
      </w:pPr>
      <w:r w:rsidRPr="00057DD0">
        <w:rPr>
          <w:rFonts w:ascii="SimSun" w:hAnsi="SimSun" w:hint="eastAsia"/>
          <w:sz w:val="21"/>
          <w:szCs w:val="22"/>
          <w:u w:val="single" w:color="000000"/>
          <w:lang w:val="en-US"/>
        </w:rPr>
        <w:t>方式</w:t>
      </w:r>
      <w:r w:rsidRPr="00A845C8">
        <w:rPr>
          <w:rFonts w:ascii="SimSun" w:hAnsi="SimSun" w:hint="eastAsia"/>
          <w:sz w:val="21"/>
          <w:szCs w:val="22"/>
          <w:u w:color="000000"/>
          <w:lang w:val="en-US"/>
        </w:rPr>
        <w:t>：</w:t>
      </w:r>
    </w:p>
    <w:p w:rsidR="00067DD4" w:rsidRPr="00057DD0" w:rsidRDefault="006F6E65"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color w:val="000000"/>
          <w:sz w:val="21"/>
          <w:szCs w:val="22"/>
          <w:lang w:val="en-US"/>
        </w:rPr>
        <w:t>会议将在</w:t>
      </w:r>
      <w:r w:rsidR="00BF754C" w:rsidRPr="00057DD0">
        <w:rPr>
          <w:rFonts w:ascii="SimSun" w:hAnsi="SimSun" w:hint="eastAsia"/>
          <w:color w:val="000000"/>
          <w:sz w:val="21"/>
          <w:szCs w:val="22"/>
          <w:lang w:val="en-US"/>
        </w:rPr>
        <w:t>产权组织</w:t>
      </w:r>
      <w:r w:rsidR="00C333B7" w:rsidRPr="00057DD0">
        <w:rPr>
          <w:rFonts w:ascii="SimSun" w:hAnsi="SimSun" w:hint="eastAsia"/>
          <w:color w:val="000000"/>
          <w:sz w:val="21"/>
          <w:szCs w:val="22"/>
          <w:lang w:val="en-US"/>
        </w:rPr>
        <w:t>预算周期</w:t>
      </w:r>
      <w:r w:rsidRPr="00057DD0">
        <w:rPr>
          <w:rFonts w:ascii="SimSun" w:hAnsi="SimSun" w:hint="eastAsia"/>
          <w:color w:val="000000"/>
          <w:sz w:val="21"/>
          <w:szCs w:val="22"/>
          <w:lang w:val="en-US"/>
        </w:rPr>
        <w:t>第二年的上半年举行。</w:t>
      </w:r>
      <w:r w:rsidR="00C333B7" w:rsidRPr="00057DD0">
        <w:rPr>
          <w:rFonts w:ascii="SimSun" w:hAnsi="SimSun" w:hint="eastAsia"/>
          <w:color w:val="000000"/>
          <w:sz w:val="21"/>
          <w:szCs w:val="22"/>
          <w:lang w:val="en-US"/>
        </w:rPr>
        <w:t>所有会议将以全会形式举行。</w:t>
      </w:r>
      <w:r w:rsidR="00CA1EFE" w:rsidRPr="00057DD0">
        <w:rPr>
          <w:rFonts w:ascii="SimSun" w:hAnsi="SimSun" w:hint="eastAsia"/>
          <w:color w:val="000000"/>
          <w:sz w:val="21"/>
          <w:szCs w:val="22"/>
          <w:lang w:val="en-US"/>
        </w:rPr>
        <w:t>每场会议将有</w:t>
      </w:r>
      <w:r w:rsidRPr="00057DD0">
        <w:rPr>
          <w:rFonts w:ascii="SimSun" w:hAnsi="SimSun" w:hint="eastAsia"/>
          <w:color w:val="000000"/>
          <w:sz w:val="21"/>
          <w:szCs w:val="22"/>
          <w:lang w:val="en-US"/>
        </w:rPr>
        <w:t>一位主持人</w:t>
      </w:r>
      <w:r w:rsidR="00815621">
        <w:rPr>
          <w:rFonts w:ascii="SimSun" w:hAnsi="SimSun" w:hint="eastAsia"/>
          <w:color w:val="000000"/>
          <w:sz w:val="21"/>
          <w:szCs w:val="22"/>
          <w:lang w:val="en-US"/>
        </w:rPr>
        <w:t>、</w:t>
      </w:r>
      <w:r w:rsidRPr="00057DD0">
        <w:rPr>
          <w:rFonts w:ascii="SimSun" w:hAnsi="SimSun" w:hint="eastAsia"/>
          <w:color w:val="000000"/>
          <w:sz w:val="21"/>
          <w:szCs w:val="22"/>
          <w:lang w:val="en-US"/>
        </w:rPr>
        <w:t>三位发言人</w:t>
      </w:r>
      <w:r w:rsidR="00815621">
        <w:rPr>
          <w:rFonts w:ascii="SimSun" w:hAnsi="SimSun" w:hint="eastAsia"/>
          <w:color w:val="000000"/>
          <w:sz w:val="21"/>
          <w:szCs w:val="22"/>
          <w:lang w:val="en-US"/>
        </w:rPr>
        <w:t>以及主持人</w:t>
      </w:r>
      <w:r w:rsidR="00CA1EFE" w:rsidRPr="00057DD0">
        <w:rPr>
          <w:rFonts w:ascii="SimSun" w:hAnsi="SimSun" w:hint="eastAsia"/>
          <w:color w:val="000000"/>
          <w:sz w:val="21"/>
          <w:szCs w:val="22"/>
          <w:lang w:val="en-US"/>
        </w:rPr>
        <w:t>引领</w:t>
      </w:r>
      <w:r w:rsidR="00815621">
        <w:rPr>
          <w:rFonts w:ascii="SimSun" w:hAnsi="SimSun" w:hint="eastAsia"/>
          <w:color w:val="000000"/>
          <w:sz w:val="21"/>
          <w:szCs w:val="22"/>
          <w:lang w:val="en-US"/>
        </w:rPr>
        <w:t>的</w:t>
      </w:r>
      <w:r w:rsidR="00CA1EFE" w:rsidRPr="00057DD0">
        <w:rPr>
          <w:rFonts w:ascii="SimSun" w:hAnsi="SimSun" w:hint="eastAsia"/>
          <w:color w:val="000000"/>
          <w:sz w:val="21"/>
          <w:szCs w:val="22"/>
          <w:lang w:val="en-US"/>
        </w:rPr>
        <w:t>讨论，讨论围绕与会人员在会前和会间向主持人提出的问题和</w:t>
      </w:r>
      <w:r w:rsidRPr="00057DD0">
        <w:rPr>
          <w:rFonts w:ascii="SimSun" w:hAnsi="SimSun" w:hint="eastAsia"/>
          <w:color w:val="000000"/>
          <w:sz w:val="21"/>
          <w:szCs w:val="22"/>
          <w:lang w:val="en-US"/>
        </w:rPr>
        <w:t>见解</w:t>
      </w:r>
      <w:r w:rsidR="00CA1EFE" w:rsidRPr="00057DD0">
        <w:rPr>
          <w:rFonts w:ascii="SimSun" w:hAnsi="SimSun" w:hint="eastAsia"/>
          <w:color w:val="000000"/>
          <w:sz w:val="21"/>
          <w:szCs w:val="22"/>
          <w:lang w:val="en-US"/>
        </w:rPr>
        <w:t>展开</w:t>
      </w:r>
      <w:r w:rsidRPr="00057DD0">
        <w:rPr>
          <w:rFonts w:ascii="SimSun" w:hAnsi="SimSun" w:hint="eastAsia"/>
          <w:color w:val="000000"/>
          <w:sz w:val="21"/>
          <w:szCs w:val="22"/>
          <w:lang w:val="en-US"/>
        </w:rPr>
        <w:t>。工作语言为联合国的六种正式语言，并提供这六种语言的同声传译。</w:t>
      </w:r>
    </w:p>
    <w:p w:rsidR="00067DD4" w:rsidRPr="00057DD0" w:rsidRDefault="00BF754C" w:rsidP="00A845C8">
      <w:pPr>
        <w:keepNext/>
        <w:spacing w:afterLines="50" w:after="120" w:line="340" w:lineRule="atLeast"/>
        <w:rPr>
          <w:rFonts w:ascii="SimSun" w:hAnsi="SimSun"/>
          <w:sz w:val="21"/>
          <w:szCs w:val="22"/>
          <w:u w:val="single"/>
          <w:lang w:val="en-US"/>
        </w:rPr>
      </w:pPr>
      <w:r w:rsidRPr="00057DD0">
        <w:rPr>
          <w:rFonts w:ascii="SimSun" w:hAnsi="SimSun" w:hint="eastAsia"/>
          <w:color w:val="000000"/>
          <w:sz w:val="21"/>
          <w:szCs w:val="22"/>
          <w:u w:val="single"/>
          <w:lang w:val="en-US"/>
        </w:rPr>
        <w:t>发言人</w:t>
      </w:r>
      <w:r w:rsidRPr="00A845C8">
        <w:rPr>
          <w:rFonts w:ascii="SimSun" w:hAnsi="SimSun" w:hint="eastAsia"/>
          <w:color w:val="000000"/>
          <w:sz w:val="21"/>
          <w:szCs w:val="22"/>
          <w:lang w:val="en-US"/>
        </w:rPr>
        <w:t>：</w:t>
      </w:r>
    </w:p>
    <w:p w:rsidR="00067DD4" w:rsidRPr="00057DD0" w:rsidRDefault="00E60A2B"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color w:val="000000"/>
          <w:sz w:val="21"/>
          <w:szCs w:val="22"/>
          <w:lang w:val="en-US"/>
        </w:rPr>
        <w:t>将请秘书处依据地域平衡、</w:t>
      </w:r>
      <w:r w:rsidRPr="00A845C8">
        <w:rPr>
          <w:rFonts w:ascii="SimSun" w:hAnsi="SimSun" w:hint="eastAsia"/>
          <w:sz w:val="21"/>
          <w:szCs w:val="22"/>
          <w:lang w:val="en-US"/>
        </w:rPr>
        <w:t>适当</w:t>
      </w:r>
      <w:r w:rsidRPr="00057DD0">
        <w:rPr>
          <w:rFonts w:ascii="SimSun" w:hAnsi="SimSun" w:hint="eastAsia"/>
          <w:color w:val="000000"/>
          <w:sz w:val="21"/>
          <w:szCs w:val="22"/>
          <w:lang w:val="en-US"/>
        </w:rPr>
        <w:t>专</w:t>
      </w:r>
      <w:r w:rsidR="00815621">
        <w:rPr>
          <w:rFonts w:ascii="SimSun" w:hAnsi="SimSun" w:hint="eastAsia"/>
          <w:color w:val="000000"/>
          <w:sz w:val="21"/>
          <w:szCs w:val="22"/>
          <w:lang w:val="en-US"/>
        </w:rPr>
        <w:t>门</w:t>
      </w:r>
      <w:r w:rsidRPr="00057DD0">
        <w:rPr>
          <w:rFonts w:ascii="SimSun" w:hAnsi="SimSun" w:hint="eastAsia"/>
          <w:color w:val="000000"/>
          <w:sz w:val="21"/>
          <w:szCs w:val="22"/>
          <w:lang w:val="en-US"/>
        </w:rPr>
        <w:t>知识和</w:t>
      </w:r>
      <w:r w:rsidR="00020B0D">
        <w:rPr>
          <w:rFonts w:ascii="SimSun" w:hAnsi="SimSun" w:hint="eastAsia"/>
          <w:color w:val="000000"/>
          <w:sz w:val="21"/>
          <w:szCs w:val="22"/>
          <w:lang w:val="en-US"/>
        </w:rPr>
        <w:t>观点平衡</w:t>
      </w:r>
      <w:r w:rsidRPr="00057DD0">
        <w:rPr>
          <w:rFonts w:ascii="SimSun" w:hAnsi="SimSun" w:hint="eastAsia"/>
          <w:color w:val="000000"/>
          <w:sz w:val="21"/>
          <w:szCs w:val="22"/>
          <w:lang w:val="en-US"/>
        </w:rPr>
        <w:t>等原则选择发言人。将给</w:t>
      </w:r>
      <w:r w:rsidR="00BF754C" w:rsidRPr="00057DD0">
        <w:rPr>
          <w:rFonts w:ascii="SimSun" w:hAnsi="SimSun" w:hint="eastAsia"/>
          <w:color w:val="000000"/>
          <w:sz w:val="21"/>
          <w:szCs w:val="22"/>
          <w:lang w:val="en-US"/>
        </w:rPr>
        <w:t>成员国</w:t>
      </w:r>
      <w:r w:rsidRPr="00057DD0">
        <w:rPr>
          <w:rFonts w:ascii="SimSun" w:hAnsi="SimSun" w:hint="eastAsia"/>
          <w:color w:val="000000"/>
          <w:sz w:val="21"/>
          <w:szCs w:val="22"/>
          <w:lang w:val="en-US"/>
        </w:rPr>
        <w:t>机会提名发言人</w:t>
      </w:r>
      <w:r w:rsidR="00BF754C" w:rsidRPr="00057DD0">
        <w:rPr>
          <w:rFonts w:ascii="SimSun" w:hAnsi="SimSun" w:hint="eastAsia"/>
          <w:color w:val="000000"/>
          <w:sz w:val="21"/>
          <w:szCs w:val="22"/>
          <w:lang w:val="en-US"/>
        </w:rPr>
        <w:t>。</w:t>
      </w:r>
    </w:p>
    <w:p w:rsidR="00067DD4" w:rsidRPr="00057DD0" w:rsidRDefault="00BF754C" w:rsidP="00A845C8">
      <w:pPr>
        <w:keepNext/>
        <w:spacing w:afterLines="50" w:after="120" w:line="340" w:lineRule="atLeast"/>
        <w:rPr>
          <w:rFonts w:ascii="SimSun" w:hAnsi="SimSun"/>
          <w:sz w:val="21"/>
          <w:szCs w:val="22"/>
          <w:u w:val="single" w:color="000000"/>
          <w:lang w:val="en-US"/>
        </w:rPr>
      </w:pPr>
      <w:r w:rsidRPr="00057DD0">
        <w:rPr>
          <w:rFonts w:asciiTheme="minorEastAsia" w:eastAsiaTheme="minorEastAsia" w:hAnsiTheme="minorEastAsia" w:hint="eastAsia"/>
          <w:sz w:val="21"/>
          <w:szCs w:val="22"/>
          <w:u w:val="single" w:color="000000"/>
          <w:lang w:val="en-US"/>
        </w:rPr>
        <w:t>与会人员</w:t>
      </w:r>
      <w:r w:rsidRPr="00A845C8">
        <w:rPr>
          <w:rFonts w:asciiTheme="minorEastAsia" w:eastAsiaTheme="minorEastAsia" w:hAnsiTheme="minorEastAsia" w:hint="eastAsia"/>
          <w:sz w:val="21"/>
          <w:szCs w:val="22"/>
          <w:u w:color="000000"/>
          <w:lang w:val="en-US"/>
        </w:rPr>
        <w:t>：</w:t>
      </w:r>
    </w:p>
    <w:p w:rsidR="00067DD4" w:rsidRPr="00057DD0" w:rsidRDefault="000E13F7"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sz w:val="21"/>
          <w:szCs w:val="22"/>
          <w:lang w:val="en-US"/>
        </w:rPr>
        <w:t>国际会议将向成员国、</w:t>
      </w:r>
      <w:r w:rsidR="00020B0D">
        <w:rPr>
          <w:rFonts w:ascii="SimSun" w:hAnsi="SimSun" w:hint="eastAsia"/>
          <w:sz w:val="21"/>
          <w:szCs w:val="22"/>
          <w:lang w:val="en-US"/>
        </w:rPr>
        <w:t>国际</w:t>
      </w:r>
      <w:r w:rsidRPr="00057DD0">
        <w:rPr>
          <w:rFonts w:ascii="SimSun" w:hAnsi="SimSun" w:hint="eastAsia"/>
          <w:sz w:val="21"/>
          <w:szCs w:val="22"/>
          <w:lang w:val="en-US"/>
        </w:rPr>
        <w:t>政府间组织、非政府组织和民间社会开放。与会人员可以提前进行在线注册</w:t>
      </w:r>
      <w:r w:rsidR="00020B0D">
        <w:rPr>
          <w:rFonts w:ascii="SimSun" w:hAnsi="SimSun" w:hint="eastAsia"/>
          <w:sz w:val="21"/>
          <w:szCs w:val="22"/>
          <w:lang w:val="en-US"/>
        </w:rPr>
        <w:t>和</w:t>
      </w:r>
      <w:r w:rsidRPr="00057DD0">
        <w:rPr>
          <w:rFonts w:ascii="SimSun" w:hAnsi="SimSun" w:hint="eastAsia"/>
          <w:sz w:val="21"/>
          <w:szCs w:val="22"/>
          <w:lang w:val="en-US"/>
        </w:rPr>
        <w:t>现场注册。</w:t>
      </w:r>
    </w:p>
    <w:p w:rsidR="00067DD4" w:rsidRPr="00057DD0" w:rsidRDefault="00C47D75" w:rsidP="00A845C8">
      <w:pPr>
        <w:keepNext/>
        <w:spacing w:afterLines="50" w:after="120" w:line="340" w:lineRule="atLeast"/>
        <w:rPr>
          <w:rFonts w:ascii="SimSun" w:hAnsi="SimSun"/>
          <w:sz w:val="21"/>
          <w:szCs w:val="22"/>
          <w:u w:val="single"/>
        </w:rPr>
      </w:pPr>
      <w:r w:rsidRPr="00057DD0">
        <w:rPr>
          <w:rFonts w:asciiTheme="minorEastAsia" w:eastAsiaTheme="minorEastAsia" w:hAnsiTheme="minorEastAsia" w:hint="eastAsia"/>
          <w:sz w:val="21"/>
          <w:szCs w:val="22"/>
          <w:u w:val="single"/>
        </w:rPr>
        <w:t>主要目标</w:t>
      </w:r>
      <w:r w:rsidRPr="00A845C8">
        <w:rPr>
          <w:rFonts w:asciiTheme="minorEastAsia" w:eastAsiaTheme="minorEastAsia" w:hAnsiTheme="minorEastAsia" w:hint="eastAsia"/>
          <w:sz w:val="21"/>
          <w:szCs w:val="22"/>
        </w:rPr>
        <w:t>：</w:t>
      </w:r>
    </w:p>
    <w:p w:rsidR="00067DD4" w:rsidRPr="00057DD0" w:rsidRDefault="00805FD6" w:rsidP="00B12E35">
      <w:pPr>
        <w:pStyle w:val="ae"/>
        <w:numPr>
          <w:ilvl w:val="0"/>
          <w:numId w:val="9"/>
        </w:numPr>
        <w:overflowPunct w:val="0"/>
        <w:spacing w:afterLines="50" w:after="120" w:line="340" w:lineRule="atLeast"/>
        <w:ind w:leftChars="200" w:left="797" w:hanging="357"/>
        <w:contextualSpacing w:val="0"/>
        <w:rPr>
          <w:rFonts w:ascii="SimSun" w:hAnsi="SimSun"/>
          <w:sz w:val="21"/>
          <w:szCs w:val="22"/>
        </w:rPr>
      </w:pPr>
      <w:r w:rsidRPr="00057DD0">
        <w:rPr>
          <w:rFonts w:ascii="SimSun" w:hAnsi="SimSun" w:hint="eastAsia"/>
          <w:color w:val="000000"/>
          <w:sz w:val="21"/>
          <w:szCs w:val="22"/>
          <w:lang w:val="en-US"/>
        </w:rPr>
        <w:t>向成员国通报知识产权与</w:t>
      </w:r>
      <w:r w:rsidR="00C47D75" w:rsidRPr="00057DD0">
        <w:rPr>
          <w:rFonts w:ascii="SimSun" w:hAnsi="SimSun" w:hint="eastAsia"/>
          <w:color w:val="000000"/>
          <w:sz w:val="21"/>
          <w:szCs w:val="22"/>
          <w:lang w:val="en-US"/>
        </w:rPr>
        <w:t>发展</w:t>
      </w:r>
      <w:r w:rsidR="00020B0D">
        <w:rPr>
          <w:rFonts w:ascii="SimSun" w:hAnsi="SimSun" w:hint="eastAsia"/>
          <w:color w:val="000000"/>
          <w:sz w:val="21"/>
          <w:szCs w:val="22"/>
          <w:lang w:val="en-US"/>
        </w:rPr>
        <w:t>方面</w:t>
      </w:r>
      <w:r w:rsidR="00C47D75" w:rsidRPr="00057DD0">
        <w:rPr>
          <w:rFonts w:ascii="SimSun" w:hAnsi="SimSun" w:hint="eastAsia"/>
          <w:color w:val="000000"/>
          <w:sz w:val="21"/>
          <w:szCs w:val="22"/>
          <w:lang w:val="en-US"/>
        </w:rPr>
        <w:t>的最新进展</w:t>
      </w:r>
      <w:r w:rsidR="00C47D75" w:rsidRPr="00057DD0">
        <w:rPr>
          <w:rFonts w:ascii="SimSun" w:hAnsi="SimSun" w:hint="eastAsia"/>
          <w:color w:val="000000"/>
          <w:sz w:val="21"/>
          <w:szCs w:val="22"/>
        </w:rPr>
        <w:t>；</w:t>
      </w:r>
    </w:p>
    <w:p w:rsidR="00067DD4" w:rsidRPr="00057DD0" w:rsidRDefault="00385BF0" w:rsidP="00B12E35">
      <w:pPr>
        <w:pStyle w:val="ae"/>
        <w:numPr>
          <w:ilvl w:val="0"/>
          <w:numId w:val="9"/>
        </w:numPr>
        <w:overflowPunct w:val="0"/>
        <w:spacing w:afterLines="50" w:after="120" w:line="340" w:lineRule="atLeast"/>
        <w:ind w:leftChars="200" w:left="797" w:hanging="357"/>
        <w:contextualSpacing w:val="0"/>
        <w:rPr>
          <w:rFonts w:ascii="SimSun" w:hAnsi="SimSun"/>
          <w:sz w:val="21"/>
          <w:szCs w:val="22"/>
        </w:rPr>
      </w:pPr>
      <w:r w:rsidRPr="00057DD0">
        <w:rPr>
          <w:rFonts w:ascii="SimSun" w:hAnsi="SimSun" w:hint="eastAsia"/>
          <w:color w:val="000000"/>
          <w:sz w:val="21"/>
          <w:szCs w:val="22"/>
          <w:lang w:val="en-US"/>
        </w:rPr>
        <w:t>让与会者能够讨论知识产权与</w:t>
      </w:r>
      <w:r w:rsidR="00C47D75" w:rsidRPr="00057DD0">
        <w:rPr>
          <w:rFonts w:ascii="SimSun" w:hAnsi="SimSun" w:hint="eastAsia"/>
          <w:color w:val="000000"/>
          <w:sz w:val="21"/>
          <w:szCs w:val="22"/>
          <w:lang w:val="en-US"/>
        </w:rPr>
        <w:t>社会、经济和文化发展的相关性。</w:t>
      </w:r>
    </w:p>
    <w:p w:rsidR="00067DD4" w:rsidRPr="00057DD0" w:rsidRDefault="00C47D75" w:rsidP="00A845C8">
      <w:pPr>
        <w:keepNext/>
        <w:spacing w:afterLines="50" w:after="120" w:line="340" w:lineRule="atLeast"/>
        <w:rPr>
          <w:rFonts w:ascii="SimSun" w:hAnsi="SimSun"/>
          <w:sz w:val="21"/>
          <w:szCs w:val="22"/>
          <w:u w:val="single" w:color="000000"/>
          <w:lang w:val="en-US"/>
        </w:rPr>
      </w:pPr>
      <w:r w:rsidRPr="00057DD0">
        <w:rPr>
          <w:rFonts w:ascii="SimSun" w:hAnsi="SimSun" w:cs="SimSun" w:hint="eastAsia"/>
          <w:color w:val="000000"/>
          <w:sz w:val="21"/>
          <w:szCs w:val="22"/>
          <w:u w:val="single" w:color="000000"/>
          <w:lang w:val="en-US"/>
        </w:rPr>
        <w:t>成果和发言文稿</w:t>
      </w:r>
      <w:r w:rsidRPr="00A845C8">
        <w:rPr>
          <w:rFonts w:ascii="SimSun" w:hAnsi="SimSun" w:cs="SimSun" w:hint="eastAsia"/>
          <w:color w:val="000000"/>
          <w:sz w:val="21"/>
          <w:szCs w:val="22"/>
          <w:u w:color="000000"/>
          <w:lang w:val="en-US"/>
        </w:rPr>
        <w:t>：</w:t>
      </w:r>
    </w:p>
    <w:p w:rsidR="00067DD4" w:rsidRPr="00057DD0" w:rsidRDefault="00AF7006"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sz w:val="21"/>
          <w:szCs w:val="22"/>
          <w:lang w:val="en-US"/>
        </w:rPr>
        <w:t>秘书处将形成一份事实报告，总结国际会议的主要讨论情况</w:t>
      </w:r>
      <w:r w:rsidR="00C47D75" w:rsidRPr="00057DD0">
        <w:rPr>
          <w:rFonts w:ascii="SimSun" w:hAnsi="SimSun" w:hint="eastAsia"/>
          <w:sz w:val="21"/>
          <w:szCs w:val="22"/>
          <w:lang w:val="en-US"/>
        </w:rPr>
        <w:t>，该报告将提交给CDIP</w:t>
      </w:r>
      <w:r w:rsidR="00D976BB" w:rsidRPr="00057DD0">
        <w:rPr>
          <w:rFonts w:ascii="SimSun" w:hAnsi="SimSun" w:hint="eastAsia"/>
          <w:sz w:val="21"/>
          <w:szCs w:val="22"/>
          <w:lang w:val="en-US"/>
        </w:rPr>
        <w:t>于</w:t>
      </w:r>
      <w:r w:rsidR="00C47D75" w:rsidRPr="00057DD0">
        <w:rPr>
          <w:rFonts w:ascii="SimSun" w:hAnsi="SimSun" w:hint="eastAsia"/>
          <w:sz w:val="21"/>
          <w:szCs w:val="22"/>
          <w:lang w:val="en-US"/>
        </w:rPr>
        <w:t>产权组织</w:t>
      </w:r>
      <w:r w:rsidR="00D976BB" w:rsidRPr="00057DD0">
        <w:rPr>
          <w:rFonts w:ascii="SimSun" w:hAnsi="SimSun" w:hint="eastAsia"/>
          <w:sz w:val="21"/>
          <w:szCs w:val="22"/>
          <w:lang w:val="en-US"/>
        </w:rPr>
        <w:t>预算周期第二年召开的最后一次</w:t>
      </w:r>
      <w:r w:rsidR="00C47D75" w:rsidRPr="00057DD0">
        <w:rPr>
          <w:rFonts w:ascii="SimSun" w:hAnsi="SimSun" w:hint="eastAsia"/>
          <w:sz w:val="21"/>
          <w:szCs w:val="22"/>
          <w:lang w:val="en-US"/>
        </w:rPr>
        <w:t>会议。报告还会包含与会人员和发言人</w:t>
      </w:r>
      <w:r w:rsidR="00D976BB" w:rsidRPr="00057DD0">
        <w:rPr>
          <w:rFonts w:ascii="SimSun" w:hAnsi="SimSun" w:hint="eastAsia"/>
          <w:sz w:val="21"/>
          <w:szCs w:val="22"/>
          <w:lang w:val="en-US"/>
        </w:rPr>
        <w:t>在会议结束时</w:t>
      </w:r>
      <w:r w:rsidR="00C47D75" w:rsidRPr="00057DD0">
        <w:rPr>
          <w:rFonts w:ascii="SimSun" w:hAnsi="SimSun" w:hint="eastAsia"/>
          <w:sz w:val="21"/>
          <w:szCs w:val="22"/>
          <w:lang w:val="en-US"/>
        </w:rPr>
        <w:t>填写的发言人评价表的结果。</w:t>
      </w:r>
    </w:p>
    <w:p w:rsidR="00067DD4" w:rsidRPr="00057DD0" w:rsidRDefault="00C47D75"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sz w:val="21"/>
          <w:szCs w:val="22"/>
          <w:lang w:val="en-US"/>
        </w:rPr>
        <w:lastRenderedPageBreak/>
        <w:t>将在产权组织网站上制作专门网页，提供国际会议的详细信息。将通过该网页免费提供所有会议文件，包括日程安排、书面发言文稿、</w:t>
      </w:r>
      <w:r w:rsidR="00BE5A0E" w:rsidRPr="00057DD0">
        <w:rPr>
          <w:rFonts w:ascii="SimSun" w:hAnsi="SimSun" w:hint="eastAsia"/>
          <w:sz w:val="21"/>
          <w:szCs w:val="22"/>
          <w:lang w:val="en-US"/>
        </w:rPr>
        <w:t>记录会议</w:t>
      </w:r>
      <w:r w:rsidR="00020B0D">
        <w:rPr>
          <w:rFonts w:ascii="SimSun" w:hAnsi="SimSun" w:hint="eastAsia"/>
          <w:sz w:val="21"/>
          <w:szCs w:val="22"/>
          <w:lang w:val="en-US"/>
        </w:rPr>
        <w:t>过程</w:t>
      </w:r>
      <w:r w:rsidR="00BE5A0E" w:rsidRPr="00057DD0">
        <w:rPr>
          <w:rFonts w:ascii="SimSun" w:hAnsi="SimSun" w:hint="eastAsia"/>
          <w:sz w:val="21"/>
          <w:szCs w:val="22"/>
          <w:lang w:val="en-US"/>
        </w:rPr>
        <w:t>的音频和视频文件，以及报告等。</w:t>
      </w:r>
      <w:r w:rsidR="009B7010" w:rsidRPr="00057DD0">
        <w:rPr>
          <w:rFonts w:ascii="SimSun" w:hAnsi="SimSun" w:hint="eastAsia"/>
          <w:sz w:val="21"/>
          <w:szCs w:val="22"/>
          <w:lang w:val="en-US"/>
        </w:rPr>
        <w:t>还可以通过该网页</w:t>
      </w:r>
      <w:r w:rsidR="00020B0D">
        <w:rPr>
          <w:rFonts w:ascii="SimSun" w:hAnsi="SimSun" w:hint="eastAsia"/>
          <w:sz w:val="21"/>
          <w:szCs w:val="22"/>
          <w:lang w:val="en-US"/>
        </w:rPr>
        <w:t>查看</w:t>
      </w:r>
      <w:r w:rsidRPr="00057DD0">
        <w:rPr>
          <w:rFonts w:ascii="SimSun" w:hAnsi="SimSun" w:hint="eastAsia"/>
          <w:sz w:val="21"/>
          <w:szCs w:val="22"/>
          <w:lang w:val="en-US"/>
        </w:rPr>
        <w:t>会议</w:t>
      </w:r>
      <w:r w:rsidR="00020B0D">
        <w:rPr>
          <w:rFonts w:ascii="SimSun" w:hAnsi="SimSun" w:hint="eastAsia"/>
          <w:sz w:val="21"/>
          <w:szCs w:val="22"/>
          <w:lang w:val="en-US"/>
        </w:rPr>
        <w:t>过程</w:t>
      </w:r>
      <w:r w:rsidRPr="00057DD0">
        <w:rPr>
          <w:rFonts w:ascii="SimSun" w:hAnsi="SimSun" w:hint="eastAsia"/>
          <w:sz w:val="21"/>
          <w:szCs w:val="22"/>
          <w:lang w:val="en-US"/>
        </w:rPr>
        <w:t>的网络直播。</w:t>
      </w:r>
    </w:p>
    <w:p w:rsidR="00067DD4" w:rsidRPr="00057DD0" w:rsidRDefault="00BE5A0E" w:rsidP="00A845C8">
      <w:pPr>
        <w:keepNext/>
        <w:spacing w:afterLines="50" w:after="120" w:line="340" w:lineRule="atLeast"/>
        <w:rPr>
          <w:rFonts w:ascii="SimSun" w:hAnsi="SimSun"/>
          <w:sz w:val="21"/>
          <w:szCs w:val="22"/>
          <w:u w:val="single" w:color="000000"/>
          <w:lang w:val="en-US"/>
        </w:rPr>
      </w:pPr>
      <w:r w:rsidRPr="00057DD0">
        <w:rPr>
          <w:rFonts w:ascii="SimSun" w:hAnsi="SimSun" w:hint="eastAsia"/>
          <w:color w:val="000000"/>
          <w:sz w:val="21"/>
          <w:szCs w:val="22"/>
          <w:u w:val="single" w:color="000000"/>
          <w:lang w:val="en-US"/>
        </w:rPr>
        <w:t>2018/2019</w:t>
      </w:r>
      <w:r w:rsidR="002B1C38" w:rsidRPr="00057DD0">
        <w:rPr>
          <w:rFonts w:ascii="SimSun" w:hAnsi="SimSun" w:hint="eastAsia"/>
          <w:color w:val="000000"/>
          <w:sz w:val="21"/>
          <w:szCs w:val="22"/>
          <w:u w:val="single" w:color="000000"/>
          <w:lang w:val="en-US"/>
        </w:rPr>
        <w:t>预算周期的</w:t>
      </w:r>
      <w:r w:rsidRPr="00057DD0">
        <w:rPr>
          <w:rFonts w:ascii="SimSun" w:hAnsi="SimSun" w:hint="eastAsia"/>
          <w:color w:val="000000"/>
          <w:sz w:val="21"/>
          <w:szCs w:val="22"/>
          <w:u w:val="single" w:color="000000"/>
          <w:lang w:val="en-US"/>
        </w:rPr>
        <w:t>知识产权与发展国际会议</w:t>
      </w:r>
    </w:p>
    <w:p w:rsidR="00067DD4" w:rsidRPr="00057DD0" w:rsidRDefault="00BE5A0E"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color w:val="000000"/>
          <w:sz w:val="21"/>
          <w:szCs w:val="22"/>
          <w:lang w:val="en-US"/>
        </w:rPr>
        <w:t>针对</w:t>
      </w:r>
      <w:r w:rsidR="002B1C38" w:rsidRPr="00057DD0">
        <w:rPr>
          <w:rFonts w:ascii="SimSun" w:hAnsi="SimSun" w:hint="eastAsia"/>
          <w:color w:val="000000"/>
          <w:sz w:val="21"/>
          <w:szCs w:val="22"/>
          <w:lang w:val="en-US"/>
        </w:rPr>
        <w:t>产权组织</w:t>
      </w:r>
      <w:r w:rsidRPr="00057DD0">
        <w:rPr>
          <w:rFonts w:ascii="SimSun" w:hAnsi="SimSun" w:hint="eastAsia"/>
          <w:color w:val="000000"/>
          <w:sz w:val="21"/>
          <w:szCs w:val="22"/>
          <w:lang w:val="en-US"/>
        </w:rPr>
        <w:t>2018/</w:t>
      </w:r>
      <w:r w:rsidRPr="00A845C8">
        <w:rPr>
          <w:rFonts w:ascii="SimSun" w:hAnsi="SimSun" w:hint="eastAsia"/>
          <w:sz w:val="21"/>
          <w:szCs w:val="22"/>
          <w:lang w:val="en-US"/>
        </w:rPr>
        <w:t>2019</w:t>
      </w:r>
      <w:r w:rsidRPr="00057DD0">
        <w:rPr>
          <w:rFonts w:ascii="SimSun" w:hAnsi="SimSun" w:hint="eastAsia"/>
          <w:color w:val="000000"/>
          <w:sz w:val="21"/>
          <w:szCs w:val="22"/>
          <w:lang w:val="en-US"/>
        </w:rPr>
        <w:t>年预算周期，提出</w:t>
      </w:r>
      <w:r w:rsidR="002B1C38" w:rsidRPr="00057DD0">
        <w:rPr>
          <w:rFonts w:ascii="SimSun" w:hAnsi="SimSun" w:hint="eastAsia"/>
          <w:color w:val="000000"/>
          <w:sz w:val="21"/>
          <w:szCs w:val="22"/>
          <w:lang w:val="en-US"/>
        </w:rPr>
        <w:t>以下建议</w:t>
      </w:r>
      <w:r w:rsidRPr="00A845C8">
        <w:rPr>
          <w:rFonts w:ascii="SimSun" w:hAnsi="SimSun" w:hint="eastAsia"/>
          <w:color w:val="000000"/>
          <w:sz w:val="21"/>
          <w:szCs w:val="22"/>
          <w:lang w:val="en-US"/>
        </w:rPr>
        <w:t>：</w:t>
      </w:r>
    </w:p>
    <w:p w:rsidR="00067DD4" w:rsidRPr="00057DD0" w:rsidRDefault="0017601C"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color w:val="000000"/>
          <w:sz w:val="21"/>
          <w:szCs w:val="22"/>
          <w:lang w:val="en-US"/>
        </w:rPr>
        <w:t>会议副标题应为</w:t>
      </w:r>
      <w:r w:rsidRPr="00A845C8">
        <w:rPr>
          <w:rFonts w:ascii="SimSun" w:hAnsi="SimSun" w:hint="eastAsia"/>
          <w:color w:val="000000"/>
          <w:sz w:val="21"/>
          <w:szCs w:val="22"/>
          <w:lang w:val="en-US"/>
        </w:rPr>
        <w:t>：</w:t>
      </w:r>
      <w:r w:rsidRPr="00057DD0">
        <w:rPr>
          <w:rFonts w:ascii="SimSun" w:hAnsi="SimSun" w:hint="eastAsia"/>
          <w:color w:val="000000"/>
          <w:sz w:val="21"/>
          <w:szCs w:val="22"/>
          <w:lang w:val="en-US"/>
        </w:rPr>
        <w:t>“</w:t>
      </w:r>
      <w:r w:rsidRPr="00A845C8">
        <w:rPr>
          <w:rFonts w:ascii="SimSun" w:hAnsi="SimSun" w:hint="eastAsia"/>
          <w:sz w:val="21"/>
          <w:szCs w:val="22"/>
          <w:lang w:val="en-US"/>
        </w:rPr>
        <w:t>如何</w:t>
      </w:r>
      <w:r w:rsidR="00020B0D">
        <w:rPr>
          <w:rFonts w:ascii="SimSun" w:hAnsi="SimSun" w:hint="eastAsia"/>
          <w:sz w:val="21"/>
          <w:szCs w:val="22"/>
          <w:lang w:val="en-US"/>
        </w:rPr>
        <w:t>从</w:t>
      </w:r>
      <w:r w:rsidRPr="00057DD0">
        <w:rPr>
          <w:rFonts w:ascii="SimSun" w:hAnsi="SimSun" w:hint="eastAsia"/>
          <w:color w:val="000000"/>
          <w:sz w:val="21"/>
          <w:szCs w:val="22"/>
          <w:lang w:val="en-US"/>
        </w:rPr>
        <w:t>制度</w:t>
      </w:r>
      <w:r w:rsidR="00020B0D">
        <w:rPr>
          <w:rFonts w:ascii="SimSun" w:hAnsi="SimSun" w:hint="eastAsia"/>
          <w:color w:val="000000"/>
          <w:sz w:val="21"/>
          <w:szCs w:val="22"/>
          <w:lang w:val="en-US"/>
        </w:rPr>
        <w:t>中受益</w:t>
      </w:r>
      <w:r w:rsidRPr="00057DD0">
        <w:rPr>
          <w:rFonts w:ascii="SimSun" w:hAnsi="SimSun" w:hint="eastAsia"/>
          <w:color w:val="000000"/>
          <w:sz w:val="21"/>
          <w:szCs w:val="22"/>
          <w:lang w:val="en-US"/>
        </w:rPr>
        <w:t>”。</w:t>
      </w:r>
    </w:p>
    <w:p w:rsidR="00067DD4" w:rsidRPr="00057DD0" w:rsidRDefault="0017601C"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color w:val="000000"/>
          <w:sz w:val="21"/>
          <w:szCs w:val="22"/>
          <w:lang w:val="en-US"/>
        </w:rPr>
        <w:t>秘书处</w:t>
      </w:r>
      <w:r w:rsidR="00497037" w:rsidRPr="00057DD0">
        <w:rPr>
          <w:rFonts w:ascii="SimSun" w:hAnsi="SimSun" w:hint="eastAsia"/>
          <w:color w:val="000000"/>
          <w:sz w:val="21"/>
          <w:szCs w:val="22"/>
          <w:lang w:val="en-US"/>
        </w:rPr>
        <w:t>应</w:t>
      </w:r>
      <w:r w:rsidRPr="00057DD0">
        <w:rPr>
          <w:rFonts w:ascii="SimSun" w:hAnsi="SimSun" w:hint="eastAsia"/>
          <w:color w:val="000000"/>
          <w:sz w:val="21"/>
          <w:szCs w:val="22"/>
          <w:lang w:val="en-US"/>
        </w:rPr>
        <w:t>与成员国磋商</w:t>
      </w:r>
      <w:r w:rsidR="00497037" w:rsidRPr="00057DD0">
        <w:rPr>
          <w:rFonts w:ascii="SimSun" w:hAnsi="SimSun" w:hint="eastAsia"/>
          <w:color w:val="000000"/>
          <w:sz w:val="21"/>
          <w:szCs w:val="22"/>
          <w:lang w:val="en-US"/>
        </w:rPr>
        <w:t>后制定</w:t>
      </w:r>
      <w:r w:rsidRPr="00057DD0">
        <w:rPr>
          <w:rFonts w:ascii="SimSun" w:hAnsi="SimSun" w:hint="eastAsia"/>
          <w:color w:val="000000"/>
          <w:sz w:val="21"/>
          <w:szCs w:val="22"/>
          <w:lang w:val="en-US"/>
        </w:rPr>
        <w:t>会议日程</w:t>
      </w:r>
      <w:r w:rsidR="00497037" w:rsidRPr="00057DD0">
        <w:rPr>
          <w:rFonts w:ascii="SimSun" w:hAnsi="SimSun" w:hint="eastAsia"/>
          <w:color w:val="000000"/>
          <w:sz w:val="21"/>
          <w:szCs w:val="22"/>
          <w:lang w:val="en-US"/>
        </w:rPr>
        <w:t>安排</w:t>
      </w:r>
      <w:r w:rsidRPr="00057DD0">
        <w:rPr>
          <w:rFonts w:ascii="SimSun" w:hAnsi="SimSun" w:hint="eastAsia"/>
          <w:color w:val="000000"/>
          <w:sz w:val="21"/>
          <w:szCs w:val="22"/>
          <w:lang w:val="en-US"/>
        </w:rPr>
        <w:t>，以供</w:t>
      </w:r>
      <w:r w:rsidR="00497037" w:rsidRPr="00057DD0">
        <w:rPr>
          <w:rFonts w:ascii="SimSun" w:hAnsi="SimSun" w:hint="eastAsia"/>
          <w:color w:val="000000"/>
          <w:sz w:val="21"/>
          <w:szCs w:val="22"/>
          <w:lang w:val="en-US"/>
        </w:rPr>
        <w:t>委员会</w:t>
      </w:r>
      <w:r w:rsidRPr="00057DD0">
        <w:rPr>
          <w:rFonts w:ascii="SimSun" w:hAnsi="SimSun" w:hint="eastAsia"/>
          <w:color w:val="000000"/>
          <w:sz w:val="21"/>
          <w:szCs w:val="22"/>
          <w:lang w:val="en-US"/>
        </w:rPr>
        <w:t>在2018</w:t>
      </w:r>
      <w:r w:rsidR="00497037" w:rsidRPr="00057DD0">
        <w:rPr>
          <w:rFonts w:ascii="SimSun" w:hAnsi="SimSun" w:hint="eastAsia"/>
          <w:color w:val="000000"/>
          <w:sz w:val="21"/>
          <w:szCs w:val="22"/>
          <w:lang w:val="en-US"/>
        </w:rPr>
        <w:t>年的第二次</w:t>
      </w:r>
      <w:r w:rsidRPr="00057DD0">
        <w:rPr>
          <w:rFonts w:ascii="SimSun" w:hAnsi="SimSun" w:hint="eastAsia"/>
          <w:color w:val="000000"/>
          <w:sz w:val="21"/>
          <w:szCs w:val="22"/>
          <w:lang w:val="en-US"/>
        </w:rPr>
        <w:t>会议上讨论。</w:t>
      </w:r>
    </w:p>
    <w:p w:rsidR="00067DD4" w:rsidRPr="00057DD0" w:rsidRDefault="002E337A"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color w:val="000000"/>
          <w:sz w:val="21"/>
          <w:szCs w:val="22"/>
          <w:lang w:val="en-US"/>
        </w:rPr>
        <w:t>会议应</w:t>
      </w:r>
      <w:r w:rsidR="007E7F53" w:rsidRPr="00057DD0">
        <w:rPr>
          <w:rFonts w:ascii="SimSun" w:hAnsi="SimSun" w:hint="eastAsia"/>
          <w:color w:val="000000"/>
          <w:sz w:val="21"/>
          <w:szCs w:val="22"/>
          <w:lang w:val="en-US"/>
        </w:rPr>
        <w:t>于2019年上半年在成员国选定的地点举行。</w:t>
      </w:r>
    </w:p>
    <w:p w:rsidR="00067DD4" w:rsidRPr="00057DD0" w:rsidRDefault="00F95C9E"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color w:val="000000"/>
          <w:sz w:val="21"/>
          <w:szCs w:val="22"/>
          <w:lang w:val="en-US"/>
        </w:rPr>
        <w:t>事实</w:t>
      </w:r>
      <w:r w:rsidR="002E337A" w:rsidRPr="00057DD0">
        <w:rPr>
          <w:rFonts w:ascii="SimSun" w:hAnsi="SimSun" w:hint="eastAsia"/>
          <w:color w:val="000000"/>
          <w:sz w:val="21"/>
          <w:szCs w:val="22"/>
          <w:lang w:val="en-US"/>
        </w:rPr>
        <w:t>报告</w:t>
      </w:r>
      <w:r w:rsidRPr="00057DD0">
        <w:rPr>
          <w:rFonts w:ascii="SimSun" w:hAnsi="SimSun" w:hint="eastAsia"/>
          <w:color w:val="000000"/>
          <w:sz w:val="21"/>
          <w:szCs w:val="22"/>
          <w:lang w:val="en-US"/>
        </w:rPr>
        <w:t>将</w:t>
      </w:r>
      <w:r w:rsidR="002E337A" w:rsidRPr="00057DD0">
        <w:rPr>
          <w:rFonts w:ascii="SimSun" w:hAnsi="SimSun" w:hint="eastAsia"/>
          <w:color w:val="000000"/>
          <w:sz w:val="21"/>
          <w:szCs w:val="22"/>
          <w:lang w:val="en-US"/>
        </w:rPr>
        <w:t>提交给</w:t>
      </w:r>
      <w:r w:rsidR="007E7F53" w:rsidRPr="00057DD0">
        <w:rPr>
          <w:rFonts w:ascii="SimSun" w:hAnsi="SimSun" w:hint="eastAsia"/>
          <w:color w:val="000000"/>
          <w:sz w:val="21"/>
          <w:szCs w:val="22"/>
          <w:lang w:val="en-US"/>
        </w:rPr>
        <w:t>CDIP于2019</w:t>
      </w:r>
      <w:r w:rsidR="002E337A" w:rsidRPr="00057DD0">
        <w:rPr>
          <w:rFonts w:ascii="SimSun" w:hAnsi="SimSun" w:hint="eastAsia"/>
          <w:color w:val="000000"/>
          <w:sz w:val="21"/>
          <w:szCs w:val="22"/>
          <w:lang w:val="en-US"/>
        </w:rPr>
        <w:t>年举行的第二次会议</w:t>
      </w:r>
      <w:r w:rsidR="007E7F53" w:rsidRPr="00057DD0">
        <w:rPr>
          <w:rFonts w:ascii="SimSun" w:hAnsi="SimSun" w:hint="eastAsia"/>
          <w:color w:val="000000"/>
          <w:sz w:val="21"/>
          <w:szCs w:val="22"/>
          <w:lang w:val="en-US"/>
        </w:rPr>
        <w:t>。</w:t>
      </w:r>
    </w:p>
    <w:p w:rsidR="00067DD4" w:rsidRPr="00057DD0" w:rsidRDefault="000B5989" w:rsidP="00A845C8">
      <w:pPr>
        <w:spacing w:afterLines="50" w:after="120" w:line="340" w:lineRule="atLeast"/>
        <w:ind w:firstLineChars="200" w:firstLine="420"/>
        <w:jc w:val="both"/>
        <w:rPr>
          <w:rFonts w:ascii="SimSun" w:hAnsi="SimSun"/>
          <w:sz w:val="21"/>
          <w:szCs w:val="22"/>
          <w:lang w:val="en-US"/>
        </w:rPr>
      </w:pPr>
      <w:r w:rsidRPr="00057DD0">
        <w:rPr>
          <w:rFonts w:ascii="SimSun" w:hAnsi="SimSun" w:hint="eastAsia"/>
          <w:color w:val="000000"/>
          <w:sz w:val="21"/>
          <w:szCs w:val="22"/>
          <w:lang w:val="en-US"/>
        </w:rPr>
        <w:t>以上</w:t>
      </w:r>
      <w:r w:rsidR="007E7F53" w:rsidRPr="00057DD0">
        <w:rPr>
          <w:rFonts w:ascii="SimSun" w:hAnsi="SimSun" w:hint="eastAsia"/>
          <w:color w:val="000000"/>
          <w:sz w:val="21"/>
          <w:szCs w:val="22"/>
          <w:lang w:val="en-US"/>
        </w:rPr>
        <w:t>是</w:t>
      </w:r>
      <w:r w:rsidRPr="00057DD0">
        <w:rPr>
          <w:rFonts w:ascii="SimSun" w:hAnsi="SimSun" w:hint="eastAsia"/>
          <w:color w:val="000000"/>
          <w:sz w:val="21"/>
          <w:szCs w:val="22"/>
          <w:lang w:val="en-US"/>
        </w:rPr>
        <w:t>对</w:t>
      </w:r>
      <w:r w:rsidR="007E7F53" w:rsidRPr="00057DD0">
        <w:rPr>
          <w:rFonts w:ascii="SimSun" w:hAnsi="SimSun" w:hint="eastAsia"/>
          <w:color w:val="000000"/>
          <w:sz w:val="21"/>
          <w:szCs w:val="22"/>
          <w:lang w:val="en-US"/>
        </w:rPr>
        <w:t>非洲集团关于</w:t>
      </w:r>
      <w:r w:rsidR="007E7F53" w:rsidRPr="00A845C8">
        <w:rPr>
          <w:rFonts w:ascii="SimSun" w:hAnsi="SimSun" w:hint="eastAsia"/>
          <w:sz w:val="21"/>
          <w:szCs w:val="22"/>
          <w:lang w:val="en-US"/>
        </w:rPr>
        <w:t>两年</w:t>
      </w:r>
      <w:r w:rsidR="007E7F53" w:rsidRPr="00057DD0">
        <w:rPr>
          <w:rFonts w:ascii="SimSun" w:hAnsi="SimSun" w:hint="eastAsia"/>
          <w:color w:val="000000"/>
          <w:sz w:val="21"/>
          <w:szCs w:val="22"/>
          <w:lang w:val="en-US"/>
        </w:rPr>
        <w:t>一度的知识产权与发展国际会议的提案</w:t>
      </w:r>
      <w:r w:rsidRPr="00057DD0">
        <w:rPr>
          <w:rFonts w:ascii="SimSun" w:hAnsi="SimSun" w:hint="eastAsia"/>
          <w:color w:val="000000"/>
          <w:sz w:val="21"/>
          <w:szCs w:val="22"/>
          <w:lang w:val="en-US"/>
        </w:rPr>
        <w:t>的</w:t>
      </w:r>
      <w:r w:rsidR="00F95C9E" w:rsidRPr="00057DD0">
        <w:rPr>
          <w:rFonts w:ascii="SimSun" w:hAnsi="SimSun" w:hint="eastAsia"/>
          <w:color w:val="000000"/>
          <w:sz w:val="21"/>
          <w:szCs w:val="22"/>
          <w:lang w:val="en-US"/>
        </w:rPr>
        <w:t>总结</w:t>
      </w:r>
      <w:r w:rsidR="007E7F53" w:rsidRPr="00057DD0">
        <w:rPr>
          <w:rFonts w:ascii="SimSun" w:hAnsi="SimSun" w:hint="eastAsia"/>
          <w:color w:val="000000"/>
          <w:sz w:val="21"/>
          <w:szCs w:val="22"/>
          <w:lang w:val="en-US"/>
        </w:rPr>
        <w:t>。</w:t>
      </w:r>
    </w:p>
    <w:p w:rsidR="00A845C8" w:rsidRDefault="00A845C8" w:rsidP="00A845C8">
      <w:pPr>
        <w:pStyle w:val="Endofdocument-Annex"/>
        <w:spacing w:afterLines="50" w:after="120" w:line="340" w:lineRule="atLeast"/>
        <w:jc w:val="both"/>
        <w:rPr>
          <w:rFonts w:ascii="KaiTi" w:eastAsia="KaiTi" w:hAnsi="KaiTi"/>
          <w:sz w:val="21"/>
        </w:rPr>
      </w:pPr>
    </w:p>
    <w:p w:rsidR="002101A2" w:rsidRPr="00A845C8" w:rsidRDefault="00AC619E" w:rsidP="00A845C8">
      <w:pPr>
        <w:pStyle w:val="Endofdocument-Annex"/>
        <w:spacing w:afterLines="50" w:after="120" w:line="340" w:lineRule="atLeast"/>
        <w:jc w:val="both"/>
        <w:rPr>
          <w:rFonts w:ascii="KaiTi" w:eastAsia="KaiTi" w:hAnsi="KaiTi"/>
          <w:sz w:val="21"/>
        </w:rPr>
      </w:pPr>
      <w:r w:rsidRPr="00A845C8">
        <w:rPr>
          <w:rFonts w:ascii="KaiTi" w:eastAsia="KaiTi" w:hAnsi="KaiTi"/>
          <w:sz w:val="21"/>
        </w:rPr>
        <w:t>[</w:t>
      </w:r>
      <w:r w:rsidR="0017601C" w:rsidRPr="00A845C8">
        <w:rPr>
          <w:rFonts w:ascii="KaiTi" w:eastAsia="KaiTi" w:hAnsi="KaiTi" w:hint="eastAsia"/>
          <w:sz w:val="21"/>
        </w:rPr>
        <w:t>附件和文件完</w:t>
      </w:r>
      <w:r w:rsidR="00067DD4" w:rsidRPr="00A845C8">
        <w:rPr>
          <w:rFonts w:ascii="KaiTi" w:eastAsia="KaiTi" w:hAnsi="KaiTi"/>
          <w:sz w:val="21"/>
        </w:rPr>
        <w:t>]</w:t>
      </w:r>
    </w:p>
    <w:sectPr w:rsidR="002101A2" w:rsidRPr="00A845C8" w:rsidSect="003E53B2">
      <w:headerReference w:type="default" r:id="rId11"/>
      <w:headerReference w:type="first" r:id="rId12"/>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F54" w:rsidRDefault="00FF5F54">
      <w:r>
        <w:separator/>
      </w:r>
    </w:p>
  </w:endnote>
  <w:endnote w:type="continuationSeparator" w:id="0">
    <w:p w:rsidR="00FF5F54" w:rsidRPr="009D30E6" w:rsidRDefault="00FF5F54" w:rsidP="00D45252">
      <w:pPr>
        <w:rPr>
          <w:sz w:val="17"/>
          <w:szCs w:val="17"/>
        </w:rPr>
      </w:pPr>
      <w:r w:rsidRPr="009D30E6">
        <w:rPr>
          <w:sz w:val="17"/>
          <w:szCs w:val="17"/>
        </w:rPr>
        <w:separator/>
      </w:r>
    </w:p>
    <w:p w:rsidR="00FF5F54" w:rsidRPr="009D30E6" w:rsidRDefault="00FF5F54" w:rsidP="00D45252">
      <w:pPr>
        <w:spacing w:after="60"/>
        <w:rPr>
          <w:sz w:val="17"/>
          <w:szCs w:val="17"/>
        </w:rPr>
      </w:pPr>
      <w:r w:rsidRPr="009D30E6">
        <w:rPr>
          <w:sz w:val="17"/>
          <w:szCs w:val="17"/>
        </w:rPr>
        <w:t>[Suite de la note de la page précédente]</w:t>
      </w:r>
    </w:p>
  </w:endnote>
  <w:endnote w:type="continuationNotice" w:id="1">
    <w:p w:rsidR="00FF5F54" w:rsidRPr="009D30E6" w:rsidRDefault="00FF5F5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F54" w:rsidRDefault="00FF5F54">
      <w:r>
        <w:separator/>
      </w:r>
    </w:p>
  </w:footnote>
  <w:footnote w:type="continuationSeparator" w:id="0">
    <w:p w:rsidR="00FF5F54" w:rsidRDefault="00FF5F54" w:rsidP="007461F1">
      <w:r>
        <w:separator/>
      </w:r>
    </w:p>
    <w:p w:rsidR="00FF5F54" w:rsidRPr="009D30E6" w:rsidRDefault="00FF5F54" w:rsidP="007461F1">
      <w:pPr>
        <w:spacing w:after="60"/>
        <w:rPr>
          <w:sz w:val="17"/>
          <w:szCs w:val="17"/>
        </w:rPr>
      </w:pPr>
      <w:r w:rsidRPr="009D30E6">
        <w:rPr>
          <w:sz w:val="17"/>
          <w:szCs w:val="17"/>
        </w:rPr>
        <w:t>[Suite de la note de la page précédente]</w:t>
      </w:r>
    </w:p>
  </w:footnote>
  <w:footnote w:type="continuationNotice" w:id="1">
    <w:p w:rsidR="00FF5F54" w:rsidRPr="009D30E6" w:rsidRDefault="00FF5F54"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D75" w:rsidRPr="00057DD0" w:rsidRDefault="00C47D75" w:rsidP="00477D6B">
    <w:pPr>
      <w:jc w:val="right"/>
      <w:rPr>
        <w:rFonts w:ascii="SimSun" w:hAnsi="SimSun"/>
      </w:rPr>
    </w:pPr>
    <w:r w:rsidRPr="00057DD0">
      <w:rPr>
        <w:rFonts w:ascii="SimSun" w:hAnsi="SimSun"/>
      </w:rPr>
      <w:t>CDIP/20/8</w:t>
    </w:r>
  </w:p>
  <w:p w:rsidR="00C47D75" w:rsidRPr="00057DD0" w:rsidRDefault="00C47D75" w:rsidP="00F62F8E">
    <w:pPr>
      <w:jc w:val="right"/>
      <w:rPr>
        <w:rFonts w:ascii="SimSun" w:hAnsi="SimSun"/>
        <w:sz w:val="21"/>
      </w:rPr>
    </w:pPr>
    <w:r w:rsidRPr="00057DD0">
      <w:rPr>
        <w:rFonts w:ascii="SimSun" w:hAnsi="SimSun"/>
        <w:sz w:val="21"/>
      </w:rPr>
      <w:t xml:space="preserve">Annexe, page </w:t>
    </w:r>
    <w:r w:rsidRPr="00057DD0">
      <w:rPr>
        <w:rFonts w:ascii="SimSun" w:hAnsi="SimSun"/>
        <w:sz w:val="21"/>
      </w:rPr>
      <w:fldChar w:fldCharType="begin"/>
    </w:r>
    <w:r w:rsidRPr="00057DD0">
      <w:rPr>
        <w:rFonts w:ascii="SimSun" w:hAnsi="SimSun"/>
        <w:sz w:val="21"/>
      </w:rPr>
      <w:instrText xml:space="preserve"> PAGE   \* MERGEFORMAT </w:instrText>
    </w:r>
    <w:r w:rsidRPr="00057DD0">
      <w:rPr>
        <w:rFonts w:ascii="SimSun" w:hAnsi="SimSun"/>
        <w:sz w:val="21"/>
      </w:rPr>
      <w:fldChar w:fldCharType="separate"/>
    </w:r>
    <w:r w:rsidR="00057DD0">
      <w:rPr>
        <w:rFonts w:ascii="SimSun" w:hAnsi="SimSun"/>
        <w:noProof/>
        <w:sz w:val="21"/>
      </w:rPr>
      <w:t>2</w:t>
    </w:r>
    <w:r w:rsidRPr="00057DD0">
      <w:rPr>
        <w:rFonts w:ascii="SimSun" w:hAnsi="SimSun"/>
        <w:noProof/>
        <w:sz w:val="21"/>
      </w:rPr>
      <w:fldChar w:fldCharType="end"/>
    </w:r>
  </w:p>
  <w:p w:rsidR="00C47D75" w:rsidRPr="00057DD0" w:rsidRDefault="00C47D75"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DD0" w:rsidRPr="00057DD0" w:rsidRDefault="00057DD0" w:rsidP="00477D6B">
    <w:pPr>
      <w:jc w:val="right"/>
      <w:rPr>
        <w:rFonts w:ascii="SimSun" w:hAnsi="SimSun"/>
        <w:sz w:val="21"/>
        <w:szCs w:val="21"/>
      </w:rPr>
    </w:pPr>
    <w:r w:rsidRPr="00057DD0">
      <w:rPr>
        <w:rFonts w:ascii="SimSun" w:hAnsi="SimSun"/>
        <w:sz w:val="21"/>
        <w:szCs w:val="21"/>
      </w:rPr>
      <w:t>CDIP/20/8</w:t>
    </w:r>
  </w:p>
  <w:p w:rsidR="00057DD0" w:rsidRPr="00057DD0" w:rsidRDefault="00057DD0" w:rsidP="00F62F8E">
    <w:pPr>
      <w:jc w:val="right"/>
      <w:rPr>
        <w:rFonts w:ascii="SimSun" w:hAnsi="SimSun"/>
        <w:sz w:val="21"/>
        <w:szCs w:val="21"/>
      </w:rPr>
    </w:pPr>
    <w:proofErr w:type="gramStart"/>
    <w:r w:rsidRPr="00057DD0">
      <w:rPr>
        <w:rFonts w:ascii="SimSun" w:hAnsi="SimSun" w:hint="eastAsia"/>
        <w:sz w:val="21"/>
        <w:szCs w:val="21"/>
      </w:rPr>
      <w:t>附件第</w:t>
    </w:r>
    <w:proofErr w:type="gramEnd"/>
    <w:r w:rsidRPr="00057DD0">
      <w:rPr>
        <w:rFonts w:ascii="SimSun" w:hAnsi="SimSun"/>
        <w:sz w:val="21"/>
        <w:szCs w:val="21"/>
      </w:rPr>
      <w:fldChar w:fldCharType="begin"/>
    </w:r>
    <w:r w:rsidRPr="00057DD0">
      <w:rPr>
        <w:rFonts w:ascii="SimSun" w:hAnsi="SimSun"/>
        <w:sz w:val="21"/>
        <w:szCs w:val="21"/>
      </w:rPr>
      <w:instrText xml:space="preserve"> PAGE   \* MERGEFORMAT </w:instrText>
    </w:r>
    <w:r w:rsidRPr="00057DD0">
      <w:rPr>
        <w:rFonts w:ascii="SimSun" w:hAnsi="SimSun"/>
        <w:sz w:val="21"/>
        <w:szCs w:val="21"/>
      </w:rPr>
      <w:fldChar w:fldCharType="separate"/>
    </w:r>
    <w:r w:rsidR="00550928">
      <w:rPr>
        <w:rFonts w:ascii="SimSun" w:hAnsi="SimSun"/>
        <w:noProof/>
        <w:sz w:val="21"/>
        <w:szCs w:val="21"/>
      </w:rPr>
      <w:t>4</w:t>
    </w:r>
    <w:r w:rsidRPr="00057DD0">
      <w:rPr>
        <w:rFonts w:ascii="SimSun" w:hAnsi="SimSun"/>
        <w:noProof/>
        <w:sz w:val="21"/>
        <w:szCs w:val="21"/>
      </w:rPr>
      <w:fldChar w:fldCharType="end"/>
    </w:r>
    <w:r w:rsidRPr="00057DD0">
      <w:rPr>
        <w:rFonts w:ascii="SimSun" w:hAnsi="SimSun" w:hint="eastAsia"/>
        <w:noProof/>
        <w:sz w:val="21"/>
        <w:szCs w:val="21"/>
      </w:rPr>
      <w:t>页</w:t>
    </w:r>
  </w:p>
  <w:p w:rsidR="00057DD0" w:rsidRPr="00057DD0" w:rsidRDefault="00057DD0" w:rsidP="00477D6B">
    <w:pPr>
      <w:jc w:val="right"/>
      <w:rPr>
        <w:rFonts w:ascii="SimSun" w:hAnsi="SimSu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DD0" w:rsidRPr="00057DD0" w:rsidRDefault="00057DD0" w:rsidP="00057DD0">
    <w:pPr>
      <w:jc w:val="right"/>
      <w:rPr>
        <w:rFonts w:ascii="SimSun" w:hAnsi="SimSun"/>
        <w:sz w:val="21"/>
        <w:szCs w:val="21"/>
      </w:rPr>
    </w:pPr>
    <w:r w:rsidRPr="00057DD0">
      <w:rPr>
        <w:rFonts w:ascii="SimSun" w:hAnsi="SimSun"/>
        <w:sz w:val="21"/>
        <w:szCs w:val="21"/>
      </w:rPr>
      <w:t>CDIP/20/8</w:t>
    </w:r>
  </w:p>
  <w:p w:rsidR="00057DD0" w:rsidRDefault="00057DD0" w:rsidP="00057DD0">
    <w:pPr>
      <w:pStyle w:val="aa"/>
      <w:jc w:val="right"/>
      <w:rPr>
        <w:rFonts w:ascii="SimSun" w:hAnsi="SimSun"/>
        <w:sz w:val="21"/>
        <w:szCs w:val="21"/>
      </w:rPr>
    </w:pPr>
    <w:r w:rsidRPr="00057DD0">
      <w:rPr>
        <w:rFonts w:ascii="SimSun" w:hAnsi="SimSun" w:hint="eastAsia"/>
        <w:sz w:val="21"/>
        <w:szCs w:val="21"/>
      </w:rPr>
      <w:t>附</w:t>
    </w:r>
    <w:r>
      <w:rPr>
        <w:rFonts w:ascii="SimSun" w:hAnsi="SimSun" w:hint="eastAsia"/>
        <w:sz w:val="21"/>
        <w:szCs w:val="21"/>
      </w:rPr>
      <w:t xml:space="preserve">　</w:t>
    </w:r>
    <w:r w:rsidRPr="00057DD0">
      <w:rPr>
        <w:rFonts w:ascii="SimSun" w:hAnsi="SimSun" w:hint="eastAsia"/>
        <w:sz w:val="21"/>
        <w:szCs w:val="21"/>
      </w:rPr>
      <w:t>件</w:t>
    </w:r>
  </w:p>
  <w:p w:rsidR="00057DD0" w:rsidRPr="00057DD0" w:rsidRDefault="00057DD0" w:rsidP="00057DD0">
    <w:pPr>
      <w:pStyle w:val="aa"/>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30" style="width:11.25pt;height:3.75pt" coordsize="" o:spt="100" o:bullet="t" adj="0,,0" path="" stroked="f">
        <v:stroke joinstyle="miter"/>
        <v:imagedata r:id="rId1" o:title="image12"/>
        <v:formulas/>
        <v:path o:connecttype="segments"/>
      </v:shape>
    </w:pict>
  </w:numPicBullet>
  <w:numPicBullet w:numPicBulletId="1">
    <w:pict>
      <v:shape id="_x0000_i1031" style="width:11.25pt;height:3.75pt" coordsize="" o:spt="100" o:bullet="t" adj="0,,0" path="" stroked="f">
        <v:stroke joinstyle="miter"/>
        <v:imagedata r:id="rId2" o:title="image13"/>
        <v:formulas/>
        <v:path o:connecttype="segments"/>
      </v:shape>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3.75pt;visibility:visible" o:bullet="t">
        <v:imagedata r:id="rId3" o:title=""/>
      </v:shape>
    </w:pict>
  </w:numPicBullet>
  <w:numPicBullet w:numPicBulletId="3">
    <w:pict>
      <v:shape id="_x0000_i1033" type="#_x0000_t75" style="width:11.25pt;height:3.75pt;visibility:visible" o:bullet="t">
        <v:imagedata r:id="rId4" o:title=""/>
      </v:shape>
    </w:pict>
  </w:numPicBullet>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1792AA9"/>
    <w:multiLevelType w:val="hybridMultilevel"/>
    <w:tmpl w:val="3E629F6A"/>
    <w:lvl w:ilvl="0" w:tplc="5E14AE54">
      <w:numFmt w:val="bullet"/>
      <w:lvlText w:val="-"/>
      <w:lvlJc w:val="left"/>
      <w:pPr>
        <w:ind w:left="1416" w:hanging="360"/>
      </w:pPr>
      <w:rPr>
        <w:rFonts w:ascii="Arial" w:eastAsia="SimSun" w:hAnsi="Arial" w:cs="Arial"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26A6A43"/>
    <w:multiLevelType w:val="hybridMultilevel"/>
    <w:tmpl w:val="AF0C090C"/>
    <w:lvl w:ilvl="0" w:tplc="7186C650">
      <w:start w:val="1"/>
      <w:numFmt w:val="bullet"/>
      <w:lvlText w:val="•"/>
      <w:lvlPicBulletId w:val="0"/>
      <w:lvlJc w:val="left"/>
      <w:pPr>
        <w:ind w:left="10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A127D6A">
      <w:start w:val="1"/>
      <w:numFmt w:val="bullet"/>
      <w:lvlText w:val="o"/>
      <w:lvlJc w:val="left"/>
      <w:pPr>
        <w:ind w:left="18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348C64">
      <w:start w:val="1"/>
      <w:numFmt w:val="bullet"/>
      <w:lvlText w:val="▪"/>
      <w:lvlJc w:val="left"/>
      <w:pPr>
        <w:ind w:left="25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E6005C">
      <w:start w:val="1"/>
      <w:numFmt w:val="bullet"/>
      <w:lvlText w:val="•"/>
      <w:lvlJc w:val="left"/>
      <w:pPr>
        <w:ind w:left="32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46D9E6">
      <w:start w:val="1"/>
      <w:numFmt w:val="bullet"/>
      <w:lvlText w:val="o"/>
      <w:lvlJc w:val="left"/>
      <w:pPr>
        <w:ind w:left="40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EA08C42">
      <w:start w:val="1"/>
      <w:numFmt w:val="bullet"/>
      <w:lvlText w:val="▪"/>
      <w:lvlJc w:val="left"/>
      <w:pPr>
        <w:ind w:left="47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A6D6EA">
      <w:start w:val="1"/>
      <w:numFmt w:val="bullet"/>
      <w:lvlText w:val="•"/>
      <w:lvlJc w:val="left"/>
      <w:pPr>
        <w:ind w:left="54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6E89FE">
      <w:start w:val="1"/>
      <w:numFmt w:val="bullet"/>
      <w:lvlText w:val="o"/>
      <w:lvlJc w:val="left"/>
      <w:pPr>
        <w:ind w:left="61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503FCC">
      <w:start w:val="1"/>
      <w:numFmt w:val="bullet"/>
      <w:lvlText w:val="▪"/>
      <w:lvlJc w:val="left"/>
      <w:pPr>
        <w:ind w:left="68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57C66C0"/>
    <w:multiLevelType w:val="hybridMultilevel"/>
    <w:tmpl w:val="DE1EA3F6"/>
    <w:lvl w:ilvl="0" w:tplc="04090001">
      <w:start w:val="1"/>
      <w:numFmt w:val="bullet"/>
      <w:lvlText w:val=""/>
      <w:lvlJc w:val="left"/>
      <w:pPr>
        <w:tabs>
          <w:tab w:val="num" w:pos="1287"/>
        </w:tabs>
        <w:ind w:left="1287" w:hanging="360"/>
      </w:pPr>
      <w:rPr>
        <w:rFonts w:ascii="Symbol" w:hAnsi="Symbol" w:hint="default"/>
      </w:rPr>
    </w:lvl>
    <w:lvl w:ilvl="1" w:tplc="06984DB0">
      <w:start w:val="1"/>
      <w:numFmt w:val="bullet"/>
      <w:lvlText w:val=""/>
      <w:lvlJc w:val="left"/>
      <w:pPr>
        <w:tabs>
          <w:tab w:val="num" w:pos="2007"/>
        </w:tabs>
        <w:ind w:left="2007" w:hanging="360"/>
      </w:pPr>
      <w:rPr>
        <w:rFonts w:ascii="Symbol" w:hAnsi="Symbol" w:hint="default"/>
      </w:rPr>
    </w:lvl>
    <w:lvl w:ilvl="2" w:tplc="DAD6ED3E" w:tentative="1">
      <w:start w:val="1"/>
      <w:numFmt w:val="bullet"/>
      <w:lvlText w:val=""/>
      <w:lvlJc w:val="left"/>
      <w:pPr>
        <w:tabs>
          <w:tab w:val="num" w:pos="2727"/>
        </w:tabs>
        <w:ind w:left="2727" w:hanging="360"/>
      </w:pPr>
      <w:rPr>
        <w:rFonts w:ascii="Symbol" w:hAnsi="Symbol" w:hint="default"/>
      </w:rPr>
    </w:lvl>
    <w:lvl w:ilvl="3" w:tplc="03202722" w:tentative="1">
      <w:start w:val="1"/>
      <w:numFmt w:val="bullet"/>
      <w:lvlText w:val=""/>
      <w:lvlJc w:val="left"/>
      <w:pPr>
        <w:tabs>
          <w:tab w:val="num" w:pos="3447"/>
        </w:tabs>
        <w:ind w:left="3447" w:hanging="360"/>
      </w:pPr>
      <w:rPr>
        <w:rFonts w:ascii="Symbol" w:hAnsi="Symbol" w:hint="default"/>
      </w:rPr>
    </w:lvl>
    <w:lvl w:ilvl="4" w:tplc="88AA541A" w:tentative="1">
      <w:start w:val="1"/>
      <w:numFmt w:val="bullet"/>
      <w:lvlText w:val=""/>
      <w:lvlJc w:val="left"/>
      <w:pPr>
        <w:tabs>
          <w:tab w:val="num" w:pos="4167"/>
        </w:tabs>
        <w:ind w:left="4167" w:hanging="360"/>
      </w:pPr>
      <w:rPr>
        <w:rFonts w:ascii="Symbol" w:hAnsi="Symbol" w:hint="default"/>
      </w:rPr>
    </w:lvl>
    <w:lvl w:ilvl="5" w:tplc="D2885E72" w:tentative="1">
      <w:start w:val="1"/>
      <w:numFmt w:val="bullet"/>
      <w:lvlText w:val=""/>
      <w:lvlJc w:val="left"/>
      <w:pPr>
        <w:tabs>
          <w:tab w:val="num" w:pos="4887"/>
        </w:tabs>
        <w:ind w:left="4887" w:hanging="360"/>
      </w:pPr>
      <w:rPr>
        <w:rFonts w:ascii="Symbol" w:hAnsi="Symbol" w:hint="default"/>
      </w:rPr>
    </w:lvl>
    <w:lvl w:ilvl="6" w:tplc="C48228BE" w:tentative="1">
      <w:start w:val="1"/>
      <w:numFmt w:val="bullet"/>
      <w:lvlText w:val=""/>
      <w:lvlJc w:val="left"/>
      <w:pPr>
        <w:tabs>
          <w:tab w:val="num" w:pos="5607"/>
        </w:tabs>
        <w:ind w:left="5607" w:hanging="360"/>
      </w:pPr>
      <w:rPr>
        <w:rFonts w:ascii="Symbol" w:hAnsi="Symbol" w:hint="default"/>
      </w:rPr>
    </w:lvl>
    <w:lvl w:ilvl="7" w:tplc="6E982CF8" w:tentative="1">
      <w:start w:val="1"/>
      <w:numFmt w:val="bullet"/>
      <w:lvlText w:val=""/>
      <w:lvlJc w:val="left"/>
      <w:pPr>
        <w:tabs>
          <w:tab w:val="num" w:pos="6327"/>
        </w:tabs>
        <w:ind w:left="6327" w:hanging="360"/>
      </w:pPr>
      <w:rPr>
        <w:rFonts w:ascii="Symbol" w:hAnsi="Symbol" w:hint="default"/>
      </w:rPr>
    </w:lvl>
    <w:lvl w:ilvl="8" w:tplc="78E8C038" w:tentative="1">
      <w:start w:val="1"/>
      <w:numFmt w:val="bullet"/>
      <w:lvlText w:val=""/>
      <w:lvlJc w:val="left"/>
      <w:pPr>
        <w:tabs>
          <w:tab w:val="num" w:pos="7047"/>
        </w:tabs>
        <w:ind w:left="7047"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19E08EC"/>
    <w:multiLevelType w:val="hybridMultilevel"/>
    <w:tmpl w:val="C298FE26"/>
    <w:lvl w:ilvl="0" w:tplc="9B12A094">
      <w:numFmt w:val="bullet"/>
      <w:lvlText w:val="-"/>
      <w:lvlJc w:val="left"/>
      <w:pPr>
        <w:ind w:left="1211" w:hanging="360"/>
      </w:pPr>
      <w:rPr>
        <w:rFonts w:ascii="Arial" w:eastAsia="SimSu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nsid w:val="741472AF"/>
    <w:multiLevelType w:val="hybridMultilevel"/>
    <w:tmpl w:val="FB3CB632"/>
    <w:lvl w:ilvl="0" w:tplc="129E9BCA">
      <w:start w:val="1"/>
      <w:numFmt w:val="bullet"/>
      <w:lvlText w:val="•"/>
      <w:lvlPicBulletId w:val="1"/>
      <w:lvlJc w:val="left"/>
      <w:pPr>
        <w:ind w:left="10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AE4F222">
      <w:start w:val="1"/>
      <w:numFmt w:val="bullet"/>
      <w:lvlText w:val="o"/>
      <w:lvlJc w:val="left"/>
      <w:pPr>
        <w:ind w:left="18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5D209DC">
      <w:start w:val="1"/>
      <w:numFmt w:val="bullet"/>
      <w:lvlText w:val="▪"/>
      <w:lvlJc w:val="left"/>
      <w:pPr>
        <w:ind w:left="25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A329F78">
      <w:start w:val="1"/>
      <w:numFmt w:val="bullet"/>
      <w:lvlText w:val="•"/>
      <w:lvlJc w:val="left"/>
      <w:pPr>
        <w:ind w:left="32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ACC1D0E">
      <w:start w:val="1"/>
      <w:numFmt w:val="bullet"/>
      <w:lvlText w:val="o"/>
      <w:lvlJc w:val="left"/>
      <w:pPr>
        <w:ind w:left="40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860C700">
      <w:start w:val="1"/>
      <w:numFmt w:val="bullet"/>
      <w:lvlText w:val="▪"/>
      <w:lvlJc w:val="left"/>
      <w:pPr>
        <w:ind w:left="47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5526754">
      <w:start w:val="1"/>
      <w:numFmt w:val="bullet"/>
      <w:lvlText w:val="•"/>
      <w:lvlJc w:val="left"/>
      <w:pPr>
        <w:ind w:left="54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04205EC">
      <w:start w:val="1"/>
      <w:numFmt w:val="bullet"/>
      <w:lvlText w:val="o"/>
      <w:lvlJc w:val="left"/>
      <w:pPr>
        <w:ind w:left="61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2BA3B4C">
      <w:start w:val="1"/>
      <w:numFmt w:val="bullet"/>
      <w:lvlText w:val="▪"/>
      <w:lvlJc w:val="left"/>
      <w:pPr>
        <w:ind w:left="68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3"/>
  </w:num>
  <w:num w:numId="2">
    <w:abstractNumId w:val="6"/>
  </w:num>
  <w:num w:numId="3">
    <w:abstractNumId w:val="0"/>
  </w:num>
  <w:num w:numId="4">
    <w:abstractNumId w:val="8"/>
  </w:num>
  <w:num w:numId="5">
    <w:abstractNumId w:val="2"/>
  </w:num>
  <w:num w:numId="6">
    <w:abstractNumId w:val="4"/>
  </w:num>
  <w:num w:numId="7">
    <w:abstractNumId w:val="5"/>
  </w:num>
  <w:num w:numId="8">
    <w:abstractNumId w:val="10"/>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fra"/>
    <w:docVar w:name="TargetLng" w:val="eng"/>
    <w:docVar w:name="TermBases" w:val="TRADTERM|WIPONew"/>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7A39BC"/>
    <w:rsid w:val="00004E41"/>
    <w:rsid w:val="00011B7D"/>
    <w:rsid w:val="0002094F"/>
    <w:rsid w:val="00020B0D"/>
    <w:rsid w:val="0004040A"/>
    <w:rsid w:val="000524F7"/>
    <w:rsid w:val="00054AB8"/>
    <w:rsid w:val="00057DD0"/>
    <w:rsid w:val="00067DD4"/>
    <w:rsid w:val="00075432"/>
    <w:rsid w:val="00084184"/>
    <w:rsid w:val="0009458A"/>
    <w:rsid w:val="000B51DA"/>
    <w:rsid w:val="000B5989"/>
    <w:rsid w:val="000D2EAB"/>
    <w:rsid w:val="000E13F7"/>
    <w:rsid w:val="000E4EC0"/>
    <w:rsid w:val="000E66F2"/>
    <w:rsid w:val="000F5E56"/>
    <w:rsid w:val="001315D1"/>
    <w:rsid w:val="001359C2"/>
    <w:rsid w:val="001362EE"/>
    <w:rsid w:val="0013721D"/>
    <w:rsid w:val="00160F34"/>
    <w:rsid w:val="0017601C"/>
    <w:rsid w:val="001832A6"/>
    <w:rsid w:val="001951FB"/>
    <w:rsid w:val="00195C6E"/>
    <w:rsid w:val="001B266A"/>
    <w:rsid w:val="001C30BC"/>
    <w:rsid w:val="001D3D56"/>
    <w:rsid w:val="001D6543"/>
    <w:rsid w:val="001E03E8"/>
    <w:rsid w:val="001F197B"/>
    <w:rsid w:val="001F4CD6"/>
    <w:rsid w:val="001F7EA1"/>
    <w:rsid w:val="002074AB"/>
    <w:rsid w:val="002101A2"/>
    <w:rsid w:val="00233008"/>
    <w:rsid w:val="00240654"/>
    <w:rsid w:val="00242D8A"/>
    <w:rsid w:val="00256DB4"/>
    <w:rsid w:val="002634C4"/>
    <w:rsid w:val="002642D8"/>
    <w:rsid w:val="002A6797"/>
    <w:rsid w:val="002B1C38"/>
    <w:rsid w:val="002C6F4F"/>
    <w:rsid w:val="002D77EA"/>
    <w:rsid w:val="002E337A"/>
    <w:rsid w:val="002E4D1A"/>
    <w:rsid w:val="002E4EA1"/>
    <w:rsid w:val="002F16BC"/>
    <w:rsid w:val="002F1D66"/>
    <w:rsid w:val="002F4E68"/>
    <w:rsid w:val="003054D9"/>
    <w:rsid w:val="00322C0B"/>
    <w:rsid w:val="00356ACC"/>
    <w:rsid w:val="00361D05"/>
    <w:rsid w:val="003845C1"/>
    <w:rsid w:val="00385BF0"/>
    <w:rsid w:val="00390F38"/>
    <w:rsid w:val="00396111"/>
    <w:rsid w:val="003A67A3"/>
    <w:rsid w:val="003B5634"/>
    <w:rsid w:val="003E53B2"/>
    <w:rsid w:val="003E7140"/>
    <w:rsid w:val="004008A2"/>
    <w:rsid w:val="004025DF"/>
    <w:rsid w:val="00405CD0"/>
    <w:rsid w:val="00423E3E"/>
    <w:rsid w:val="00427AF4"/>
    <w:rsid w:val="00434BA2"/>
    <w:rsid w:val="00434F06"/>
    <w:rsid w:val="004647DA"/>
    <w:rsid w:val="00477993"/>
    <w:rsid w:val="00477D6B"/>
    <w:rsid w:val="00482B37"/>
    <w:rsid w:val="00483568"/>
    <w:rsid w:val="00497037"/>
    <w:rsid w:val="004A184A"/>
    <w:rsid w:val="004D4BA6"/>
    <w:rsid w:val="004D6471"/>
    <w:rsid w:val="00504DE2"/>
    <w:rsid w:val="0051455D"/>
    <w:rsid w:val="0052230F"/>
    <w:rsid w:val="00525B63"/>
    <w:rsid w:val="00537772"/>
    <w:rsid w:val="00540650"/>
    <w:rsid w:val="00541348"/>
    <w:rsid w:val="005421DD"/>
    <w:rsid w:val="00550928"/>
    <w:rsid w:val="00551DEA"/>
    <w:rsid w:val="0056763B"/>
    <w:rsid w:val="00567A4C"/>
    <w:rsid w:val="005754EF"/>
    <w:rsid w:val="005757DF"/>
    <w:rsid w:val="00580CFA"/>
    <w:rsid w:val="00586627"/>
    <w:rsid w:val="0059432D"/>
    <w:rsid w:val="00595F07"/>
    <w:rsid w:val="005B04EA"/>
    <w:rsid w:val="005B43EB"/>
    <w:rsid w:val="005C51E5"/>
    <w:rsid w:val="005D0A55"/>
    <w:rsid w:val="005E6516"/>
    <w:rsid w:val="005F0F37"/>
    <w:rsid w:val="00605827"/>
    <w:rsid w:val="00616671"/>
    <w:rsid w:val="0062331D"/>
    <w:rsid w:val="00650BD1"/>
    <w:rsid w:val="00662794"/>
    <w:rsid w:val="00677553"/>
    <w:rsid w:val="00683827"/>
    <w:rsid w:val="0069076F"/>
    <w:rsid w:val="006A6501"/>
    <w:rsid w:val="006B0D97"/>
    <w:rsid w:val="006B0DB5"/>
    <w:rsid w:val="006C31CE"/>
    <w:rsid w:val="006C6800"/>
    <w:rsid w:val="006D6DA1"/>
    <w:rsid w:val="006E744B"/>
    <w:rsid w:val="006F5821"/>
    <w:rsid w:val="006F6E65"/>
    <w:rsid w:val="0073689D"/>
    <w:rsid w:val="007461F1"/>
    <w:rsid w:val="007539EA"/>
    <w:rsid w:val="007565B8"/>
    <w:rsid w:val="007635C8"/>
    <w:rsid w:val="00766BE9"/>
    <w:rsid w:val="00776884"/>
    <w:rsid w:val="007A39BC"/>
    <w:rsid w:val="007C0E4C"/>
    <w:rsid w:val="007C17A2"/>
    <w:rsid w:val="007D6961"/>
    <w:rsid w:val="007D7D75"/>
    <w:rsid w:val="007E1A54"/>
    <w:rsid w:val="007E7F53"/>
    <w:rsid w:val="007F07CB"/>
    <w:rsid w:val="007F1CDF"/>
    <w:rsid w:val="00805FD6"/>
    <w:rsid w:val="00810CEF"/>
    <w:rsid w:val="0081208D"/>
    <w:rsid w:val="00813CC1"/>
    <w:rsid w:val="00815621"/>
    <w:rsid w:val="00844150"/>
    <w:rsid w:val="008445E5"/>
    <w:rsid w:val="008756F9"/>
    <w:rsid w:val="0088107A"/>
    <w:rsid w:val="008B2CC1"/>
    <w:rsid w:val="008E7930"/>
    <w:rsid w:val="00906E12"/>
    <w:rsid w:val="0090731E"/>
    <w:rsid w:val="00923B4C"/>
    <w:rsid w:val="00966A22"/>
    <w:rsid w:val="00974CD6"/>
    <w:rsid w:val="009766FD"/>
    <w:rsid w:val="00980EF8"/>
    <w:rsid w:val="009B398B"/>
    <w:rsid w:val="009B6E7F"/>
    <w:rsid w:val="009B7010"/>
    <w:rsid w:val="009C65F5"/>
    <w:rsid w:val="009D30E6"/>
    <w:rsid w:val="009D4F52"/>
    <w:rsid w:val="009E0701"/>
    <w:rsid w:val="009E3F6F"/>
    <w:rsid w:val="009F499F"/>
    <w:rsid w:val="009F5E89"/>
    <w:rsid w:val="009F65EC"/>
    <w:rsid w:val="00A01C64"/>
    <w:rsid w:val="00A03A48"/>
    <w:rsid w:val="00A22FEB"/>
    <w:rsid w:val="00A345F1"/>
    <w:rsid w:val="00A64015"/>
    <w:rsid w:val="00A654B3"/>
    <w:rsid w:val="00A717DD"/>
    <w:rsid w:val="00A845C8"/>
    <w:rsid w:val="00A914B4"/>
    <w:rsid w:val="00AB06D1"/>
    <w:rsid w:val="00AB4E9C"/>
    <w:rsid w:val="00AC0AE4"/>
    <w:rsid w:val="00AC619E"/>
    <w:rsid w:val="00AD61DB"/>
    <w:rsid w:val="00AF7006"/>
    <w:rsid w:val="00B11C76"/>
    <w:rsid w:val="00B12E35"/>
    <w:rsid w:val="00B25D39"/>
    <w:rsid w:val="00B35AF5"/>
    <w:rsid w:val="00B40FE1"/>
    <w:rsid w:val="00B44B45"/>
    <w:rsid w:val="00B45893"/>
    <w:rsid w:val="00B86A28"/>
    <w:rsid w:val="00BB0D7E"/>
    <w:rsid w:val="00BE5A0E"/>
    <w:rsid w:val="00BF6FC3"/>
    <w:rsid w:val="00BF754C"/>
    <w:rsid w:val="00C01440"/>
    <w:rsid w:val="00C10B0E"/>
    <w:rsid w:val="00C15B96"/>
    <w:rsid w:val="00C27D1B"/>
    <w:rsid w:val="00C333B7"/>
    <w:rsid w:val="00C42CAB"/>
    <w:rsid w:val="00C47D75"/>
    <w:rsid w:val="00C51338"/>
    <w:rsid w:val="00C664C8"/>
    <w:rsid w:val="00C72F1B"/>
    <w:rsid w:val="00C95625"/>
    <w:rsid w:val="00C97128"/>
    <w:rsid w:val="00CA1EFE"/>
    <w:rsid w:val="00CB04AA"/>
    <w:rsid w:val="00CC7D9A"/>
    <w:rsid w:val="00CE266E"/>
    <w:rsid w:val="00CF0460"/>
    <w:rsid w:val="00CF4E04"/>
    <w:rsid w:val="00CF7CE0"/>
    <w:rsid w:val="00D00762"/>
    <w:rsid w:val="00D43E0F"/>
    <w:rsid w:val="00D45252"/>
    <w:rsid w:val="00D63FC3"/>
    <w:rsid w:val="00D71B4D"/>
    <w:rsid w:val="00D75C1E"/>
    <w:rsid w:val="00D93D55"/>
    <w:rsid w:val="00D95F30"/>
    <w:rsid w:val="00D976BB"/>
    <w:rsid w:val="00DB35BF"/>
    <w:rsid w:val="00DD0376"/>
    <w:rsid w:val="00DD6A16"/>
    <w:rsid w:val="00DE25A6"/>
    <w:rsid w:val="00E0091A"/>
    <w:rsid w:val="00E10AD1"/>
    <w:rsid w:val="00E148C6"/>
    <w:rsid w:val="00E203AA"/>
    <w:rsid w:val="00E32428"/>
    <w:rsid w:val="00E35D25"/>
    <w:rsid w:val="00E45321"/>
    <w:rsid w:val="00E47263"/>
    <w:rsid w:val="00E527A5"/>
    <w:rsid w:val="00E60A2B"/>
    <w:rsid w:val="00E60B5C"/>
    <w:rsid w:val="00E66D02"/>
    <w:rsid w:val="00E76456"/>
    <w:rsid w:val="00E87CB6"/>
    <w:rsid w:val="00E97675"/>
    <w:rsid w:val="00EA6E70"/>
    <w:rsid w:val="00EC172E"/>
    <w:rsid w:val="00EC397E"/>
    <w:rsid w:val="00EE3566"/>
    <w:rsid w:val="00EE71CB"/>
    <w:rsid w:val="00EF2E54"/>
    <w:rsid w:val="00F06EDD"/>
    <w:rsid w:val="00F14304"/>
    <w:rsid w:val="00F16975"/>
    <w:rsid w:val="00F2361E"/>
    <w:rsid w:val="00F405B0"/>
    <w:rsid w:val="00F62F8E"/>
    <w:rsid w:val="00F66152"/>
    <w:rsid w:val="00F76247"/>
    <w:rsid w:val="00F95C9E"/>
    <w:rsid w:val="00F96F27"/>
    <w:rsid w:val="00FB34AF"/>
    <w:rsid w:val="00FB738F"/>
    <w:rsid w:val="00FF22D4"/>
    <w:rsid w:val="00FF4371"/>
    <w:rsid w:val="00FF5F54"/>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5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025DF"/>
    <w:rPr>
      <w:rFonts w:ascii="Arial" w:eastAsia="SimSun" w:hAnsi="Arial" w:cs="Arial"/>
      <w:sz w:val="22"/>
      <w:lang w:eastAsia="zh-CN"/>
    </w:rPr>
  </w:style>
  <w:style w:type="paragraph" w:styleId="1">
    <w:name w:val="heading 1"/>
    <w:basedOn w:val="a0"/>
    <w:next w:val="a0"/>
    <w:link w:val="1Char"/>
    <w:uiPriority w:val="9"/>
    <w:qFormat/>
    <w:rsid w:val="004025DF"/>
    <w:pPr>
      <w:keepNext/>
      <w:spacing w:before="240" w:after="60"/>
      <w:outlineLvl w:val="0"/>
    </w:pPr>
    <w:rPr>
      <w:b/>
      <w:bCs/>
      <w:caps/>
      <w:kern w:val="32"/>
      <w:szCs w:val="32"/>
    </w:rPr>
  </w:style>
  <w:style w:type="paragraph" w:styleId="2">
    <w:name w:val="heading 2"/>
    <w:basedOn w:val="a0"/>
    <w:next w:val="a0"/>
    <w:link w:val="2Char"/>
    <w:uiPriority w:val="9"/>
    <w:qFormat/>
    <w:rsid w:val="004025DF"/>
    <w:pPr>
      <w:keepNext/>
      <w:spacing w:before="240" w:after="60"/>
      <w:outlineLvl w:val="1"/>
    </w:pPr>
    <w:rPr>
      <w:bCs/>
      <w:iCs/>
      <w:caps/>
      <w:szCs w:val="28"/>
    </w:rPr>
  </w:style>
  <w:style w:type="paragraph" w:styleId="3">
    <w:name w:val="heading 3"/>
    <w:basedOn w:val="a0"/>
    <w:next w:val="a0"/>
    <w:qFormat/>
    <w:rsid w:val="004025DF"/>
    <w:pPr>
      <w:keepNext/>
      <w:spacing w:before="240" w:after="60"/>
      <w:outlineLvl w:val="2"/>
    </w:pPr>
    <w:rPr>
      <w:bCs/>
      <w:szCs w:val="26"/>
      <w:u w:val="single"/>
    </w:rPr>
  </w:style>
  <w:style w:type="paragraph" w:styleId="4">
    <w:name w:val="heading 4"/>
    <w:basedOn w:val="a0"/>
    <w:next w:val="a0"/>
    <w:qFormat/>
    <w:rsid w:val="004025DF"/>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4025DF"/>
    <w:pPr>
      <w:spacing w:after="220"/>
    </w:pPr>
  </w:style>
  <w:style w:type="paragraph" w:styleId="a5">
    <w:name w:val="caption"/>
    <w:basedOn w:val="a0"/>
    <w:next w:val="a0"/>
    <w:qFormat/>
    <w:rsid w:val="004025DF"/>
    <w:rPr>
      <w:b/>
      <w:bCs/>
      <w:sz w:val="18"/>
    </w:rPr>
  </w:style>
  <w:style w:type="paragraph" w:styleId="a6">
    <w:name w:val="annotation text"/>
    <w:basedOn w:val="a0"/>
    <w:semiHidden/>
    <w:rsid w:val="004025DF"/>
    <w:rPr>
      <w:sz w:val="18"/>
    </w:rPr>
  </w:style>
  <w:style w:type="paragraph" w:styleId="a7">
    <w:name w:val="endnote text"/>
    <w:basedOn w:val="a0"/>
    <w:semiHidden/>
    <w:rsid w:val="004025DF"/>
    <w:rPr>
      <w:sz w:val="18"/>
    </w:rPr>
  </w:style>
  <w:style w:type="paragraph" w:styleId="a8">
    <w:name w:val="footer"/>
    <w:basedOn w:val="a0"/>
    <w:semiHidden/>
    <w:rsid w:val="004025DF"/>
    <w:pPr>
      <w:tabs>
        <w:tab w:val="center" w:pos="4320"/>
        <w:tab w:val="right" w:pos="8640"/>
      </w:tabs>
    </w:pPr>
  </w:style>
  <w:style w:type="paragraph" w:styleId="a9">
    <w:name w:val="footnote text"/>
    <w:basedOn w:val="a0"/>
    <w:semiHidden/>
    <w:rsid w:val="004025DF"/>
    <w:rPr>
      <w:sz w:val="18"/>
    </w:rPr>
  </w:style>
  <w:style w:type="paragraph" w:customStyle="1" w:styleId="Endofdocument-Annex">
    <w:name w:val="[End of document - Annex]"/>
    <w:basedOn w:val="a0"/>
    <w:rsid w:val="00FF4371"/>
    <w:pPr>
      <w:ind w:left="5534"/>
    </w:pPr>
    <w:rPr>
      <w:lang w:val="en-US"/>
    </w:rPr>
  </w:style>
  <w:style w:type="paragraph" w:styleId="aa">
    <w:name w:val="header"/>
    <w:basedOn w:val="a0"/>
    <w:semiHidden/>
    <w:rsid w:val="004025DF"/>
    <w:pPr>
      <w:tabs>
        <w:tab w:val="center" w:pos="4536"/>
        <w:tab w:val="right" w:pos="9072"/>
      </w:tabs>
    </w:pPr>
  </w:style>
  <w:style w:type="paragraph" w:styleId="a">
    <w:name w:val="List Number"/>
    <w:basedOn w:val="a0"/>
    <w:semiHidden/>
    <w:rsid w:val="004025DF"/>
    <w:pPr>
      <w:numPr>
        <w:numId w:val="4"/>
      </w:numPr>
    </w:pPr>
  </w:style>
  <w:style w:type="paragraph" w:customStyle="1" w:styleId="ONUME">
    <w:name w:val="ONUM E"/>
    <w:basedOn w:val="a4"/>
    <w:rsid w:val="004025DF"/>
    <w:pPr>
      <w:numPr>
        <w:numId w:val="5"/>
      </w:numPr>
    </w:pPr>
  </w:style>
  <w:style w:type="paragraph" w:customStyle="1" w:styleId="ONUMFS">
    <w:name w:val="ONUM FS"/>
    <w:basedOn w:val="a4"/>
    <w:rsid w:val="004025DF"/>
    <w:pPr>
      <w:numPr>
        <w:numId w:val="6"/>
      </w:numPr>
    </w:pPr>
  </w:style>
  <w:style w:type="paragraph" w:styleId="ab">
    <w:name w:val="Salutation"/>
    <w:basedOn w:val="a0"/>
    <w:next w:val="a0"/>
    <w:semiHidden/>
    <w:rsid w:val="004025DF"/>
  </w:style>
  <w:style w:type="paragraph" w:styleId="ac">
    <w:name w:val="Signature"/>
    <w:basedOn w:val="a0"/>
    <w:semiHidden/>
    <w:rsid w:val="004025DF"/>
    <w:pPr>
      <w:ind w:left="5250"/>
    </w:pPr>
  </w:style>
  <w:style w:type="paragraph" w:styleId="ad">
    <w:name w:val="Balloon Text"/>
    <w:basedOn w:val="a0"/>
    <w:link w:val="Char"/>
    <w:rsid w:val="001F7EA1"/>
    <w:rPr>
      <w:rFonts w:ascii="Tahoma" w:hAnsi="Tahoma" w:cs="Tahoma"/>
      <w:sz w:val="16"/>
      <w:szCs w:val="16"/>
    </w:rPr>
  </w:style>
  <w:style w:type="character" w:customStyle="1" w:styleId="Char">
    <w:name w:val="批注框文本 Char"/>
    <w:basedOn w:val="a1"/>
    <w:link w:val="ad"/>
    <w:rsid w:val="001F7EA1"/>
    <w:rPr>
      <w:rFonts w:ascii="Tahoma" w:eastAsia="SimSun" w:hAnsi="Tahoma" w:cs="Tahoma"/>
      <w:sz w:val="16"/>
      <w:szCs w:val="16"/>
      <w:lang w:eastAsia="zh-CN"/>
    </w:rPr>
  </w:style>
  <w:style w:type="character" w:customStyle="1" w:styleId="2Char">
    <w:name w:val="标题 2 Char"/>
    <w:link w:val="2"/>
    <w:uiPriority w:val="9"/>
    <w:rsid w:val="00F62F8E"/>
    <w:rPr>
      <w:rFonts w:ascii="Arial" w:eastAsia="SimSun" w:hAnsi="Arial" w:cs="Arial"/>
      <w:bCs/>
      <w:iCs/>
      <w:caps/>
      <w:sz w:val="22"/>
      <w:szCs w:val="28"/>
      <w:lang w:eastAsia="zh-CN"/>
    </w:rPr>
  </w:style>
  <w:style w:type="character" w:customStyle="1" w:styleId="1Char">
    <w:name w:val="标题 1 Char"/>
    <w:link w:val="1"/>
    <w:uiPriority w:val="9"/>
    <w:rsid w:val="00F62F8E"/>
    <w:rPr>
      <w:rFonts w:ascii="Arial" w:eastAsia="SimSun" w:hAnsi="Arial" w:cs="Arial"/>
      <w:b/>
      <w:bCs/>
      <w:caps/>
      <w:kern w:val="32"/>
      <w:sz w:val="22"/>
      <w:szCs w:val="32"/>
      <w:lang w:eastAsia="zh-CN"/>
    </w:rPr>
  </w:style>
  <w:style w:type="paragraph" w:styleId="ae">
    <w:name w:val="List Paragraph"/>
    <w:basedOn w:val="a0"/>
    <w:uiPriority w:val="34"/>
    <w:qFormat/>
    <w:rsid w:val="00C15B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025DF"/>
    <w:rPr>
      <w:rFonts w:ascii="Arial" w:eastAsia="SimSun" w:hAnsi="Arial" w:cs="Arial"/>
      <w:sz w:val="22"/>
      <w:lang w:eastAsia="zh-CN"/>
    </w:rPr>
  </w:style>
  <w:style w:type="paragraph" w:styleId="1">
    <w:name w:val="heading 1"/>
    <w:basedOn w:val="a0"/>
    <w:next w:val="a0"/>
    <w:link w:val="1Char"/>
    <w:uiPriority w:val="9"/>
    <w:qFormat/>
    <w:rsid w:val="004025DF"/>
    <w:pPr>
      <w:keepNext/>
      <w:spacing w:before="240" w:after="60"/>
      <w:outlineLvl w:val="0"/>
    </w:pPr>
    <w:rPr>
      <w:b/>
      <w:bCs/>
      <w:caps/>
      <w:kern w:val="32"/>
      <w:szCs w:val="32"/>
    </w:rPr>
  </w:style>
  <w:style w:type="paragraph" w:styleId="2">
    <w:name w:val="heading 2"/>
    <w:basedOn w:val="a0"/>
    <w:next w:val="a0"/>
    <w:link w:val="2Char"/>
    <w:uiPriority w:val="9"/>
    <w:qFormat/>
    <w:rsid w:val="004025DF"/>
    <w:pPr>
      <w:keepNext/>
      <w:spacing w:before="240" w:after="60"/>
      <w:outlineLvl w:val="1"/>
    </w:pPr>
    <w:rPr>
      <w:bCs/>
      <w:iCs/>
      <w:caps/>
      <w:szCs w:val="28"/>
    </w:rPr>
  </w:style>
  <w:style w:type="paragraph" w:styleId="3">
    <w:name w:val="heading 3"/>
    <w:basedOn w:val="a0"/>
    <w:next w:val="a0"/>
    <w:qFormat/>
    <w:rsid w:val="004025DF"/>
    <w:pPr>
      <w:keepNext/>
      <w:spacing w:before="240" w:after="60"/>
      <w:outlineLvl w:val="2"/>
    </w:pPr>
    <w:rPr>
      <w:bCs/>
      <w:szCs w:val="26"/>
      <w:u w:val="single"/>
    </w:rPr>
  </w:style>
  <w:style w:type="paragraph" w:styleId="4">
    <w:name w:val="heading 4"/>
    <w:basedOn w:val="a0"/>
    <w:next w:val="a0"/>
    <w:qFormat/>
    <w:rsid w:val="004025DF"/>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4025DF"/>
    <w:pPr>
      <w:spacing w:after="220"/>
    </w:pPr>
  </w:style>
  <w:style w:type="paragraph" w:styleId="a5">
    <w:name w:val="caption"/>
    <w:basedOn w:val="a0"/>
    <w:next w:val="a0"/>
    <w:qFormat/>
    <w:rsid w:val="004025DF"/>
    <w:rPr>
      <w:b/>
      <w:bCs/>
      <w:sz w:val="18"/>
    </w:rPr>
  </w:style>
  <w:style w:type="paragraph" w:styleId="a6">
    <w:name w:val="annotation text"/>
    <w:basedOn w:val="a0"/>
    <w:semiHidden/>
    <w:rsid w:val="004025DF"/>
    <w:rPr>
      <w:sz w:val="18"/>
    </w:rPr>
  </w:style>
  <w:style w:type="paragraph" w:styleId="a7">
    <w:name w:val="endnote text"/>
    <w:basedOn w:val="a0"/>
    <w:semiHidden/>
    <w:rsid w:val="004025DF"/>
    <w:rPr>
      <w:sz w:val="18"/>
    </w:rPr>
  </w:style>
  <w:style w:type="paragraph" w:styleId="a8">
    <w:name w:val="footer"/>
    <w:basedOn w:val="a0"/>
    <w:semiHidden/>
    <w:rsid w:val="004025DF"/>
    <w:pPr>
      <w:tabs>
        <w:tab w:val="center" w:pos="4320"/>
        <w:tab w:val="right" w:pos="8640"/>
      </w:tabs>
    </w:pPr>
  </w:style>
  <w:style w:type="paragraph" w:styleId="a9">
    <w:name w:val="footnote text"/>
    <w:basedOn w:val="a0"/>
    <w:semiHidden/>
    <w:rsid w:val="004025DF"/>
    <w:rPr>
      <w:sz w:val="18"/>
    </w:rPr>
  </w:style>
  <w:style w:type="paragraph" w:customStyle="1" w:styleId="Endofdocument-Annex">
    <w:name w:val="[End of document - Annex]"/>
    <w:basedOn w:val="a0"/>
    <w:rsid w:val="00FF4371"/>
    <w:pPr>
      <w:ind w:left="5534"/>
    </w:pPr>
    <w:rPr>
      <w:lang w:val="en-US"/>
    </w:rPr>
  </w:style>
  <w:style w:type="paragraph" w:styleId="aa">
    <w:name w:val="header"/>
    <w:basedOn w:val="a0"/>
    <w:semiHidden/>
    <w:rsid w:val="004025DF"/>
    <w:pPr>
      <w:tabs>
        <w:tab w:val="center" w:pos="4536"/>
        <w:tab w:val="right" w:pos="9072"/>
      </w:tabs>
    </w:pPr>
  </w:style>
  <w:style w:type="paragraph" w:styleId="a">
    <w:name w:val="List Number"/>
    <w:basedOn w:val="a0"/>
    <w:semiHidden/>
    <w:rsid w:val="004025DF"/>
    <w:pPr>
      <w:numPr>
        <w:numId w:val="4"/>
      </w:numPr>
    </w:pPr>
  </w:style>
  <w:style w:type="paragraph" w:customStyle="1" w:styleId="ONUME">
    <w:name w:val="ONUM E"/>
    <w:basedOn w:val="a4"/>
    <w:rsid w:val="004025DF"/>
    <w:pPr>
      <w:numPr>
        <w:numId w:val="5"/>
      </w:numPr>
    </w:pPr>
  </w:style>
  <w:style w:type="paragraph" w:customStyle="1" w:styleId="ONUMFS">
    <w:name w:val="ONUM FS"/>
    <w:basedOn w:val="a4"/>
    <w:rsid w:val="004025DF"/>
    <w:pPr>
      <w:numPr>
        <w:numId w:val="6"/>
      </w:numPr>
    </w:pPr>
  </w:style>
  <w:style w:type="paragraph" w:styleId="ab">
    <w:name w:val="Salutation"/>
    <w:basedOn w:val="a0"/>
    <w:next w:val="a0"/>
    <w:semiHidden/>
    <w:rsid w:val="004025DF"/>
  </w:style>
  <w:style w:type="paragraph" w:styleId="ac">
    <w:name w:val="Signature"/>
    <w:basedOn w:val="a0"/>
    <w:semiHidden/>
    <w:rsid w:val="004025DF"/>
    <w:pPr>
      <w:ind w:left="5250"/>
    </w:pPr>
  </w:style>
  <w:style w:type="paragraph" w:styleId="ad">
    <w:name w:val="Balloon Text"/>
    <w:basedOn w:val="a0"/>
    <w:link w:val="Char"/>
    <w:rsid w:val="001F7EA1"/>
    <w:rPr>
      <w:rFonts w:ascii="Tahoma" w:hAnsi="Tahoma" w:cs="Tahoma"/>
      <w:sz w:val="16"/>
      <w:szCs w:val="16"/>
    </w:rPr>
  </w:style>
  <w:style w:type="character" w:customStyle="1" w:styleId="Char">
    <w:name w:val="批注框文本 Char"/>
    <w:basedOn w:val="a1"/>
    <w:link w:val="ad"/>
    <w:rsid w:val="001F7EA1"/>
    <w:rPr>
      <w:rFonts w:ascii="Tahoma" w:eastAsia="SimSun" w:hAnsi="Tahoma" w:cs="Tahoma"/>
      <w:sz w:val="16"/>
      <w:szCs w:val="16"/>
      <w:lang w:eastAsia="zh-CN"/>
    </w:rPr>
  </w:style>
  <w:style w:type="character" w:customStyle="1" w:styleId="2Char">
    <w:name w:val="标题 2 Char"/>
    <w:link w:val="2"/>
    <w:uiPriority w:val="9"/>
    <w:rsid w:val="00F62F8E"/>
    <w:rPr>
      <w:rFonts w:ascii="Arial" w:eastAsia="SimSun" w:hAnsi="Arial" w:cs="Arial"/>
      <w:bCs/>
      <w:iCs/>
      <w:caps/>
      <w:sz w:val="22"/>
      <w:szCs w:val="28"/>
      <w:lang w:eastAsia="zh-CN"/>
    </w:rPr>
  </w:style>
  <w:style w:type="character" w:customStyle="1" w:styleId="1Char">
    <w:name w:val="标题 1 Char"/>
    <w:link w:val="1"/>
    <w:uiPriority w:val="9"/>
    <w:rsid w:val="00F62F8E"/>
    <w:rPr>
      <w:rFonts w:ascii="Arial" w:eastAsia="SimSun" w:hAnsi="Arial" w:cs="Arial"/>
      <w:b/>
      <w:bCs/>
      <w:caps/>
      <w:kern w:val="32"/>
      <w:sz w:val="22"/>
      <w:szCs w:val="32"/>
      <w:lang w:eastAsia="zh-CN"/>
    </w:rPr>
  </w:style>
  <w:style w:type="paragraph" w:styleId="ae">
    <w:name w:val="List Paragraph"/>
    <w:basedOn w:val="a0"/>
    <w:uiPriority w:val="34"/>
    <w:qFormat/>
    <w:rsid w:val="00C15B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5.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52597-5D51-4950-ACEE-8015A92AB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5</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CDIP/20/8</dc:title>
  <dc:subject>非洲集团关于每两年组织一次知识产权与发展国际会议的提案</dc:subject>
  <dc:creator/>
  <cp:lastModifiedBy>SONG Qiao</cp:lastModifiedBy>
  <cp:revision>90</cp:revision>
  <cp:lastPrinted>2017-10-23T13:38:00Z</cp:lastPrinted>
  <dcterms:created xsi:type="dcterms:W3CDTF">2017-10-23T08:51:00Z</dcterms:created>
  <dcterms:modified xsi:type="dcterms:W3CDTF">2017-10-25T11:47:00Z</dcterms:modified>
</cp:coreProperties>
</file>