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51424D" w:rsidRPr="0051424D" w14:paraId="17C2B948" w14:textId="77777777" w:rsidTr="00C73AD3">
        <w:trPr>
          <w:trHeight w:val="1977"/>
        </w:trPr>
        <w:tc>
          <w:tcPr>
            <w:tcW w:w="4594" w:type="dxa"/>
            <w:tcBorders>
              <w:bottom w:val="single" w:sz="4" w:space="0" w:color="auto"/>
            </w:tcBorders>
            <w:tcMar>
              <w:bottom w:w="170" w:type="dxa"/>
            </w:tcMar>
          </w:tcPr>
          <w:p w14:paraId="77D83BB3" w14:textId="77777777" w:rsidR="0051424D" w:rsidRPr="0051424D" w:rsidRDefault="0051424D" w:rsidP="0051424D">
            <w:pPr>
              <w:jc w:val="both"/>
            </w:pPr>
            <w:bookmarkStart w:id="0" w:name="_GoBack"/>
            <w:bookmarkEnd w:id="0"/>
            <w:r w:rsidRPr="0051424D">
              <w:rPr>
                <w:noProof/>
                <w:lang w:eastAsia="en-US"/>
              </w:rPr>
              <w:drawing>
                <wp:anchor distT="0" distB="0" distL="114300" distR="114300" simplePos="0" relativeHeight="251659264" behindDoc="1" locked="0" layoutInCell="0" allowOverlap="1" wp14:anchorId="356EC664" wp14:editId="75BDAEE2">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3D77459A" w14:textId="77777777" w:rsidR="0051424D" w:rsidRPr="0051424D" w:rsidRDefault="0051424D" w:rsidP="0051424D"/>
        </w:tc>
        <w:tc>
          <w:tcPr>
            <w:tcW w:w="425" w:type="dxa"/>
            <w:tcBorders>
              <w:bottom w:val="single" w:sz="4" w:space="0" w:color="auto"/>
            </w:tcBorders>
            <w:tcMar>
              <w:left w:w="0" w:type="dxa"/>
              <w:right w:w="0" w:type="dxa"/>
            </w:tcMar>
          </w:tcPr>
          <w:p w14:paraId="23B5FD4A" w14:textId="77777777" w:rsidR="0051424D" w:rsidRPr="0051424D" w:rsidRDefault="0051424D" w:rsidP="0051424D">
            <w:pPr>
              <w:jc w:val="right"/>
            </w:pPr>
            <w:r w:rsidRPr="0051424D">
              <w:rPr>
                <w:b/>
                <w:sz w:val="40"/>
                <w:szCs w:val="40"/>
              </w:rPr>
              <w:t>C</w:t>
            </w:r>
          </w:p>
        </w:tc>
      </w:tr>
      <w:tr w:rsidR="0051424D" w:rsidRPr="0051424D" w14:paraId="617CF978" w14:textId="77777777" w:rsidTr="00C73AD3">
        <w:trPr>
          <w:trHeight w:hRule="exact" w:val="340"/>
        </w:trPr>
        <w:tc>
          <w:tcPr>
            <w:tcW w:w="9356" w:type="dxa"/>
            <w:gridSpan w:val="3"/>
            <w:tcBorders>
              <w:top w:val="single" w:sz="4" w:space="0" w:color="auto"/>
            </w:tcBorders>
            <w:tcMar>
              <w:top w:w="170" w:type="dxa"/>
              <w:left w:w="0" w:type="dxa"/>
              <w:right w:w="0" w:type="dxa"/>
            </w:tcMar>
            <w:vAlign w:val="bottom"/>
          </w:tcPr>
          <w:p w14:paraId="244AB7E1" w14:textId="77777777" w:rsidR="0051424D" w:rsidRPr="0051424D" w:rsidRDefault="0051424D" w:rsidP="000C2AD9">
            <w:pPr>
              <w:jc w:val="right"/>
              <w:rPr>
                <w:rFonts w:ascii="Arial Black" w:hAnsi="Arial Black"/>
                <w:caps/>
                <w:sz w:val="15"/>
              </w:rPr>
            </w:pPr>
            <w:r w:rsidRPr="0051424D">
              <w:rPr>
                <w:rFonts w:ascii="Arial Black" w:hAnsi="Arial Black" w:hint="eastAsia"/>
                <w:caps/>
                <w:sz w:val="15"/>
              </w:rPr>
              <w:t>CDIP</w:t>
            </w:r>
            <w:r w:rsidRPr="0051424D">
              <w:rPr>
                <w:rFonts w:ascii="Arial Black" w:hAnsi="Arial Black"/>
                <w:caps/>
                <w:sz w:val="15"/>
              </w:rPr>
              <w:t>/</w:t>
            </w:r>
            <w:r w:rsidRPr="0051424D">
              <w:rPr>
                <w:rFonts w:ascii="Arial Black" w:hAnsi="Arial Black" w:hint="eastAsia"/>
                <w:caps/>
                <w:sz w:val="15"/>
              </w:rPr>
              <w:t>2</w:t>
            </w:r>
            <w:r w:rsidR="000C2AD9">
              <w:rPr>
                <w:rFonts w:ascii="Arial Black" w:hAnsi="Arial Black"/>
                <w:caps/>
                <w:sz w:val="15"/>
              </w:rPr>
              <w:t>3</w:t>
            </w:r>
            <w:r w:rsidRPr="0051424D">
              <w:rPr>
                <w:rFonts w:ascii="Arial Black" w:hAnsi="Arial Black"/>
                <w:caps/>
                <w:sz w:val="15"/>
              </w:rPr>
              <w:t>/</w:t>
            </w:r>
            <w:bookmarkStart w:id="1" w:name="Code"/>
            <w:bookmarkEnd w:id="1"/>
            <w:r>
              <w:rPr>
                <w:rFonts w:ascii="Arial Black" w:hAnsi="Arial Black" w:hint="eastAsia"/>
                <w:caps/>
                <w:sz w:val="15"/>
              </w:rPr>
              <w:t>inf/2</w:t>
            </w:r>
          </w:p>
        </w:tc>
      </w:tr>
      <w:tr w:rsidR="0051424D" w:rsidRPr="0051424D" w14:paraId="219536F6" w14:textId="77777777" w:rsidTr="00C73AD3">
        <w:trPr>
          <w:trHeight w:hRule="exact" w:val="170"/>
        </w:trPr>
        <w:tc>
          <w:tcPr>
            <w:tcW w:w="9356" w:type="dxa"/>
            <w:gridSpan w:val="3"/>
            <w:noWrap/>
            <w:tcMar>
              <w:left w:w="0" w:type="dxa"/>
              <w:right w:w="0" w:type="dxa"/>
            </w:tcMar>
            <w:vAlign w:val="bottom"/>
          </w:tcPr>
          <w:p w14:paraId="127B5C6B" w14:textId="77777777" w:rsidR="0051424D" w:rsidRPr="0051424D" w:rsidRDefault="0051424D" w:rsidP="0051424D">
            <w:pPr>
              <w:jc w:val="right"/>
              <w:rPr>
                <w:rFonts w:ascii="Arial Black" w:hAnsi="Arial Black"/>
                <w:b/>
                <w:caps/>
                <w:sz w:val="15"/>
                <w:szCs w:val="15"/>
              </w:rPr>
            </w:pPr>
            <w:r w:rsidRPr="0051424D">
              <w:rPr>
                <w:rFonts w:eastAsia="SimHei" w:hint="eastAsia"/>
                <w:b/>
                <w:sz w:val="15"/>
                <w:szCs w:val="15"/>
              </w:rPr>
              <w:t>原</w:t>
            </w:r>
            <w:r w:rsidRPr="0051424D">
              <w:rPr>
                <w:rFonts w:eastAsia="SimHei"/>
                <w:b/>
                <w:sz w:val="15"/>
                <w:szCs w:val="15"/>
                <w:lang w:val="pt-BR"/>
              </w:rPr>
              <w:t xml:space="preserve"> </w:t>
            </w:r>
            <w:r w:rsidRPr="0051424D">
              <w:rPr>
                <w:rFonts w:eastAsia="SimHei" w:hint="eastAsia"/>
                <w:b/>
                <w:sz w:val="15"/>
                <w:szCs w:val="15"/>
              </w:rPr>
              <w:t>文</w:t>
            </w:r>
            <w:r w:rsidRPr="0051424D">
              <w:rPr>
                <w:rFonts w:eastAsia="SimHei" w:hint="eastAsia"/>
                <w:b/>
                <w:sz w:val="15"/>
                <w:szCs w:val="15"/>
                <w:lang w:val="pt-BR"/>
              </w:rPr>
              <w:t>：</w:t>
            </w:r>
            <w:bookmarkStart w:id="2" w:name="Original"/>
            <w:bookmarkEnd w:id="2"/>
            <w:r w:rsidRPr="0051424D">
              <w:rPr>
                <w:rFonts w:eastAsia="SimHei" w:hint="eastAsia"/>
                <w:b/>
                <w:sz w:val="15"/>
                <w:szCs w:val="15"/>
                <w:lang w:val="pt-BR"/>
              </w:rPr>
              <w:t>英</w:t>
            </w:r>
            <w:r w:rsidRPr="0051424D">
              <w:rPr>
                <w:rFonts w:eastAsia="SimHei" w:hint="eastAsia"/>
                <w:b/>
                <w:sz w:val="15"/>
                <w:szCs w:val="15"/>
              </w:rPr>
              <w:t>文</w:t>
            </w:r>
          </w:p>
        </w:tc>
      </w:tr>
      <w:tr w:rsidR="0051424D" w:rsidRPr="0051424D" w14:paraId="29C4986F" w14:textId="77777777" w:rsidTr="00C73AD3">
        <w:trPr>
          <w:trHeight w:hRule="exact" w:val="198"/>
        </w:trPr>
        <w:tc>
          <w:tcPr>
            <w:tcW w:w="9356" w:type="dxa"/>
            <w:gridSpan w:val="3"/>
            <w:tcMar>
              <w:left w:w="0" w:type="dxa"/>
              <w:right w:w="0" w:type="dxa"/>
            </w:tcMar>
            <w:vAlign w:val="bottom"/>
          </w:tcPr>
          <w:p w14:paraId="746A36C8" w14:textId="77777777" w:rsidR="0051424D" w:rsidRPr="0051424D" w:rsidRDefault="0051424D" w:rsidP="0051424D">
            <w:pPr>
              <w:jc w:val="right"/>
              <w:rPr>
                <w:rFonts w:ascii="SimHei" w:eastAsia="SimHei" w:hAnsi="Arial Black"/>
                <w:b/>
                <w:caps/>
                <w:sz w:val="15"/>
                <w:szCs w:val="15"/>
              </w:rPr>
            </w:pPr>
            <w:r w:rsidRPr="0051424D">
              <w:rPr>
                <w:rFonts w:ascii="SimHei" w:eastAsia="SimHei" w:hint="eastAsia"/>
                <w:b/>
                <w:sz w:val="15"/>
                <w:szCs w:val="15"/>
              </w:rPr>
              <w:t>日</w:t>
            </w:r>
            <w:r w:rsidRPr="0051424D">
              <w:rPr>
                <w:rFonts w:ascii="SimHei" w:eastAsia="SimHei" w:hint="eastAsia"/>
                <w:b/>
                <w:sz w:val="15"/>
                <w:szCs w:val="15"/>
                <w:lang w:val="pt-BR"/>
              </w:rPr>
              <w:t xml:space="preserve"> </w:t>
            </w:r>
            <w:r w:rsidRPr="0051424D">
              <w:rPr>
                <w:rFonts w:ascii="SimHei" w:eastAsia="SimHei" w:hint="eastAsia"/>
                <w:b/>
                <w:sz w:val="15"/>
                <w:szCs w:val="15"/>
              </w:rPr>
              <w:t>期</w:t>
            </w:r>
            <w:r w:rsidRPr="0051424D">
              <w:rPr>
                <w:rFonts w:ascii="SimHei" w:eastAsia="SimHei" w:hAnsi="SimSun" w:hint="eastAsia"/>
                <w:b/>
                <w:sz w:val="15"/>
                <w:szCs w:val="15"/>
                <w:lang w:val="pt-BR"/>
              </w:rPr>
              <w:t>：</w:t>
            </w:r>
            <w:bookmarkStart w:id="3" w:name="Date"/>
            <w:bookmarkEnd w:id="3"/>
            <w:r w:rsidRPr="0051424D">
              <w:rPr>
                <w:rFonts w:ascii="Arial Black" w:eastAsia="SimHei" w:hAnsi="Arial Black"/>
                <w:b/>
                <w:sz w:val="15"/>
                <w:szCs w:val="15"/>
                <w:lang w:val="pt-BR"/>
              </w:rPr>
              <w:t>201</w:t>
            </w:r>
            <w:r w:rsidR="000C2AD9">
              <w:rPr>
                <w:rFonts w:ascii="Arial Black" w:eastAsia="SimHei" w:hAnsi="Arial Black" w:hint="eastAsia"/>
                <w:b/>
                <w:sz w:val="15"/>
                <w:szCs w:val="15"/>
                <w:lang w:val="pt-BR"/>
              </w:rPr>
              <w:t>9</w:t>
            </w:r>
            <w:r w:rsidRPr="0051424D">
              <w:rPr>
                <w:rFonts w:ascii="SimHei" w:eastAsia="SimHei" w:hAnsi="Times New Roman" w:hint="eastAsia"/>
                <w:b/>
                <w:sz w:val="15"/>
                <w:szCs w:val="15"/>
              </w:rPr>
              <w:t>年</w:t>
            </w:r>
            <w:r w:rsidR="000C2AD9">
              <w:rPr>
                <w:rFonts w:ascii="Arial Black" w:eastAsia="SimHei" w:hAnsi="Arial Black" w:hint="eastAsia"/>
                <w:b/>
                <w:sz w:val="15"/>
                <w:szCs w:val="15"/>
                <w:lang w:val="pt-BR"/>
              </w:rPr>
              <w:t>4</w:t>
            </w:r>
            <w:r w:rsidRPr="0051424D">
              <w:rPr>
                <w:rFonts w:ascii="SimHei" w:eastAsia="SimHei" w:hAnsi="Times New Roman" w:hint="eastAsia"/>
                <w:b/>
                <w:sz w:val="15"/>
                <w:szCs w:val="15"/>
              </w:rPr>
              <w:t>月</w:t>
            </w:r>
            <w:r w:rsidR="000C2AD9">
              <w:rPr>
                <w:rFonts w:ascii="Arial Black" w:eastAsia="SimHei" w:hAnsi="Arial Black" w:hint="eastAsia"/>
                <w:b/>
                <w:sz w:val="15"/>
                <w:szCs w:val="15"/>
              </w:rPr>
              <w:t>24</w:t>
            </w:r>
            <w:r w:rsidRPr="0051424D">
              <w:rPr>
                <w:rFonts w:ascii="SimHei" w:eastAsia="SimHei" w:hAnsi="Times New Roman" w:hint="eastAsia"/>
                <w:b/>
                <w:sz w:val="15"/>
                <w:szCs w:val="15"/>
              </w:rPr>
              <w:t>日</w:t>
            </w:r>
            <w:r w:rsidRPr="0051424D">
              <w:rPr>
                <w:rFonts w:ascii="SimHei" w:eastAsia="SimHei" w:hAnsi="Arial Black" w:hint="eastAsia"/>
                <w:b/>
                <w:caps/>
                <w:sz w:val="15"/>
                <w:szCs w:val="15"/>
              </w:rPr>
              <w:t xml:space="preserve">  </w:t>
            </w:r>
          </w:p>
        </w:tc>
      </w:tr>
    </w:tbl>
    <w:p w14:paraId="7618A4E0" w14:textId="77777777" w:rsidR="0051424D" w:rsidRPr="0051424D" w:rsidRDefault="0051424D" w:rsidP="0051424D"/>
    <w:p w14:paraId="2A7A1B50" w14:textId="77777777" w:rsidR="0051424D" w:rsidRPr="0051424D" w:rsidRDefault="0051424D" w:rsidP="0051424D"/>
    <w:p w14:paraId="2976A24F" w14:textId="77777777" w:rsidR="0051424D" w:rsidRPr="0051424D" w:rsidRDefault="0051424D" w:rsidP="0051424D"/>
    <w:p w14:paraId="473D66CC" w14:textId="77777777" w:rsidR="0051424D" w:rsidRPr="0051424D" w:rsidRDefault="0051424D" w:rsidP="0051424D"/>
    <w:p w14:paraId="199D7F7F" w14:textId="77777777" w:rsidR="0051424D" w:rsidRPr="0051424D" w:rsidRDefault="0051424D" w:rsidP="0051424D"/>
    <w:p w14:paraId="4A30E761" w14:textId="77777777" w:rsidR="0051424D" w:rsidRPr="0051424D" w:rsidRDefault="0051424D" w:rsidP="0051424D">
      <w:pPr>
        <w:rPr>
          <w:rFonts w:ascii="SimHei" w:eastAsia="SimHei"/>
          <w:sz w:val="28"/>
          <w:szCs w:val="28"/>
        </w:rPr>
      </w:pPr>
      <w:r w:rsidRPr="0051424D">
        <w:rPr>
          <w:rFonts w:ascii="SimHei" w:eastAsia="SimHei" w:hint="eastAsia"/>
          <w:sz w:val="28"/>
          <w:szCs w:val="28"/>
        </w:rPr>
        <w:t>发展与知识产权委员会（CDIP）</w:t>
      </w:r>
    </w:p>
    <w:p w14:paraId="51294F93" w14:textId="77777777" w:rsidR="0051424D" w:rsidRPr="0051424D" w:rsidRDefault="0051424D" w:rsidP="0051424D"/>
    <w:p w14:paraId="38DEA45A" w14:textId="77777777" w:rsidR="0051424D" w:rsidRPr="0051424D" w:rsidRDefault="0051424D" w:rsidP="0051424D"/>
    <w:p w14:paraId="5053E464" w14:textId="431B0262" w:rsidR="0051424D" w:rsidRPr="008B516C" w:rsidRDefault="000C2AD9" w:rsidP="0051424D">
      <w:pPr>
        <w:textAlignment w:val="bottom"/>
        <w:rPr>
          <w:rFonts w:ascii="KaiTi" w:eastAsia="KaiTi" w:hAnsi="KaiTi"/>
          <w:b/>
          <w:sz w:val="24"/>
          <w:szCs w:val="24"/>
        </w:rPr>
      </w:pPr>
      <w:r w:rsidRPr="008B516C">
        <w:rPr>
          <w:rFonts w:ascii="KaiTi" w:eastAsia="KaiTi" w:hAnsi="KaiTi" w:hint="eastAsia"/>
          <w:b/>
          <w:sz w:val="24"/>
          <w:szCs w:val="24"/>
        </w:rPr>
        <w:t>第二十</w:t>
      </w:r>
      <w:r w:rsidRPr="008B516C">
        <w:rPr>
          <w:rFonts w:ascii="KaiTi" w:eastAsia="KaiTi" w:hAnsi="KaiTi" w:cs="Microsoft YaHei" w:hint="eastAsia"/>
          <w:b/>
          <w:sz w:val="24"/>
          <w:szCs w:val="24"/>
        </w:rPr>
        <w:t>三</w:t>
      </w:r>
      <w:r w:rsidR="0051424D" w:rsidRPr="008B516C">
        <w:rPr>
          <w:rFonts w:ascii="KaiTi" w:eastAsia="KaiTi" w:hAnsi="KaiTi" w:hint="eastAsia"/>
          <w:b/>
          <w:sz w:val="24"/>
          <w:szCs w:val="24"/>
        </w:rPr>
        <w:t>届会议</w:t>
      </w:r>
    </w:p>
    <w:p w14:paraId="3D6DA60C" w14:textId="77777777" w:rsidR="0051424D" w:rsidRPr="0051424D" w:rsidRDefault="000C2AD9" w:rsidP="0051424D">
      <w:pPr>
        <w:textAlignment w:val="bottom"/>
        <w:rPr>
          <w:rFonts w:ascii="KaiTi" w:eastAsia="KaiTi" w:hAnsi="KaiTi"/>
          <w:b/>
          <w:sz w:val="24"/>
          <w:szCs w:val="24"/>
        </w:rPr>
      </w:pPr>
      <w:r>
        <w:rPr>
          <w:rFonts w:ascii="KaiTi" w:eastAsia="KaiTi" w:hAnsi="KaiTi" w:hint="eastAsia"/>
          <w:sz w:val="24"/>
          <w:szCs w:val="24"/>
        </w:rPr>
        <w:t>2019</w:t>
      </w:r>
      <w:r w:rsidR="0051424D" w:rsidRPr="0051424D">
        <w:rPr>
          <w:rFonts w:ascii="KaiTi" w:eastAsia="KaiTi" w:hAnsi="KaiTi" w:hint="eastAsia"/>
          <w:b/>
          <w:sz w:val="24"/>
          <w:szCs w:val="24"/>
        </w:rPr>
        <w:t>年</w:t>
      </w:r>
      <w:r>
        <w:rPr>
          <w:rFonts w:ascii="KaiTi" w:eastAsia="KaiTi" w:hAnsi="KaiTi" w:hint="eastAsia"/>
          <w:sz w:val="24"/>
          <w:szCs w:val="24"/>
        </w:rPr>
        <w:t>5</w:t>
      </w:r>
      <w:r w:rsidR="0051424D" w:rsidRPr="0051424D">
        <w:rPr>
          <w:rFonts w:ascii="KaiTi" w:eastAsia="KaiTi" w:hAnsi="KaiTi" w:hint="eastAsia"/>
          <w:b/>
          <w:sz w:val="24"/>
          <w:szCs w:val="24"/>
        </w:rPr>
        <w:t>月</w:t>
      </w:r>
      <w:r>
        <w:rPr>
          <w:rFonts w:ascii="KaiTi" w:eastAsia="KaiTi" w:hAnsi="KaiTi" w:hint="eastAsia"/>
          <w:sz w:val="24"/>
          <w:szCs w:val="24"/>
        </w:rPr>
        <w:t>20</w:t>
      </w:r>
      <w:r w:rsidR="0051424D" w:rsidRPr="0051424D">
        <w:rPr>
          <w:rFonts w:ascii="KaiTi" w:eastAsia="KaiTi" w:hAnsi="KaiTi" w:hint="eastAsia"/>
          <w:b/>
          <w:sz w:val="24"/>
          <w:szCs w:val="24"/>
        </w:rPr>
        <w:t>日至</w:t>
      </w:r>
      <w:r>
        <w:rPr>
          <w:rFonts w:ascii="KaiTi" w:eastAsia="KaiTi" w:hAnsi="KaiTi" w:hint="eastAsia"/>
          <w:sz w:val="24"/>
          <w:szCs w:val="24"/>
        </w:rPr>
        <w:t>24</w:t>
      </w:r>
      <w:r w:rsidR="0051424D" w:rsidRPr="0051424D">
        <w:rPr>
          <w:rFonts w:ascii="KaiTi" w:eastAsia="KaiTi" w:hAnsi="KaiTi" w:hint="eastAsia"/>
          <w:b/>
          <w:sz w:val="24"/>
          <w:szCs w:val="24"/>
        </w:rPr>
        <w:t>日，日内瓦</w:t>
      </w:r>
    </w:p>
    <w:p w14:paraId="3287EC68" w14:textId="77777777" w:rsidR="0051424D" w:rsidRPr="0051424D" w:rsidRDefault="0051424D" w:rsidP="0051424D"/>
    <w:p w14:paraId="238527A7" w14:textId="77777777" w:rsidR="0051424D" w:rsidRPr="0051424D" w:rsidRDefault="0051424D" w:rsidP="0051424D"/>
    <w:p w14:paraId="464EEB4A" w14:textId="77777777" w:rsidR="0051424D" w:rsidRPr="0051424D" w:rsidRDefault="0051424D" w:rsidP="0051424D"/>
    <w:p w14:paraId="5CA54382" w14:textId="7D3527BA" w:rsidR="000C2AD9" w:rsidRPr="008B516C" w:rsidRDefault="000C2F24" w:rsidP="0051424D">
      <w:pPr>
        <w:rPr>
          <w:rFonts w:ascii="KaiTi" w:eastAsia="KaiTi" w:hAnsi="KaiTi"/>
          <w:sz w:val="24"/>
          <w:szCs w:val="24"/>
        </w:rPr>
      </w:pPr>
      <w:bookmarkStart w:id="4" w:name="TitleOfDoc"/>
      <w:bookmarkEnd w:id="4"/>
      <w:r w:rsidRPr="008B516C">
        <w:rPr>
          <w:rFonts w:ascii="KaiTi" w:eastAsia="KaiTi" w:hAnsi="KaiTi" w:hint="eastAsia"/>
          <w:sz w:val="24"/>
          <w:szCs w:val="24"/>
        </w:rPr>
        <w:t>巴西和智利采矿部门知识产权制度使用情况研究报告摘要</w:t>
      </w:r>
    </w:p>
    <w:p w14:paraId="4B1BB2F5" w14:textId="2FA9DF6B" w:rsidR="0051424D" w:rsidRPr="0051424D" w:rsidRDefault="0051424D" w:rsidP="0051424D">
      <w:pPr>
        <w:rPr>
          <w:rFonts w:ascii="KaiTi" w:eastAsia="KaiTi" w:hAnsi="KaiTi" w:cs="Times New Roman"/>
          <w:kern w:val="2"/>
          <w:sz w:val="24"/>
          <w:szCs w:val="32"/>
        </w:rPr>
      </w:pPr>
    </w:p>
    <w:p w14:paraId="00AD4DF4" w14:textId="77777777" w:rsidR="0051424D" w:rsidRPr="0051424D" w:rsidRDefault="0051424D" w:rsidP="0051424D"/>
    <w:p w14:paraId="1394412A" w14:textId="77777777" w:rsidR="0051424D" w:rsidRPr="008B516C" w:rsidRDefault="0051424D" w:rsidP="0051424D">
      <w:pPr>
        <w:rPr>
          <w:rFonts w:ascii="KaiTi" w:eastAsia="KaiTi" w:hAnsi="KaiTi"/>
          <w:sz w:val="21"/>
          <w:szCs w:val="21"/>
        </w:rPr>
      </w:pPr>
      <w:bookmarkStart w:id="5" w:name="Prepared"/>
      <w:bookmarkEnd w:id="5"/>
      <w:r w:rsidRPr="008B516C">
        <w:rPr>
          <w:rFonts w:ascii="KaiTi" w:eastAsia="KaiTi" w:hAnsi="KaiTi" w:hint="eastAsia"/>
          <w:sz w:val="21"/>
          <w:szCs w:val="21"/>
        </w:rPr>
        <w:t>秘书处编拟</w:t>
      </w:r>
    </w:p>
    <w:p w14:paraId="3994B297" w14:textId="77777777" w:rsidR="0051424D" w:rsidRPr="0051424D" w:rsidRDefault="0051424D" w:rsidP="0051424D"/>
    <w:p w14:paraId="18941107" w14:textId="77777777" w:rsidR="0051424D" w:rsidRPr="0051424D" w:rsidRDefault="0051424D" w:rsidP="0051424D"/>
    <w:p w14:paraId="035E0453" w14:textId="77777777" w:rsidR="0051424D" w:rsidRPr="0051424D" w:rsidRDefault="0051424D" w:rsidP="0051424D"/>
    <w:p w14:paraId="48D8A245" w14:textId="77777777" w:rsidR="0051424D" w:rsidRPr="0051424D" w:rsidRDefault="0051424D" w:rsidP="0051424D"/>
    <w:p w14:paraId="39D5FACC" w14:textId="5EAB23D2" w:rsidR="00662733" w:rsidRPr="008B516C" w:rsidRDefault="00266416" w:rsidP="008B516C">
      <w:pPr>
        <w:pStyle w:val="ListParagraph"/>
        <w:overflowPunct w:val="0"/>
        <w:spacing w:afterLines="50" w:after="120" w:line="340" w:lineRule="atLeast"/>
        <w:ind w:left="0"/>
        <w:contextualSpacing w:val="0"/>
        <w:jc w:val="both"/>
        <w:rPr>
          <w:rFonts w:asciiTheme="minorEastAsia" w:eastAsiaTheme="minorEastAsia" w:hAnsiTheme="minorEastAsia"/>
          <w:sz w:val="21"/>
          <w:szCs w:val="21"/>
          <w:lang w:val="en-SG"/>
        </w:rPr>
      </w:pPr>
      <w:r w:rsidRPr="008B516C">
        <w:rPr>
          <w:rFonts w:asciiTheme="minorEastAsia" w:eastAsiaTheme="minorEastAsia" w:hAnsiTheme="minorEastAsia"/>
          <w:sz w:val="21"/>
          <w:szCs w:val="21"/>
          <w:lang w:val="en-SG"/>
        </w:rPr>
        <w:fldChar w:fldCharType="begin"/>
      </w:r>
      <w:r w:rsidRPr="008B516C">
        <w:rPr>
          <w:rFonts w:asciiTheme="minorEastAsia" w:eastAsiaTheme="minorEastAsia" w:hAnsiTheme="minorEastAsia"/>
          <w:sz w:val="21"/>
          <w:szCs w:val="21"/>
          <w:lang w:val="en-SG"/>
        </w:rPr>
        <w:instrText xml:space="preserve"> AUTONUM  </w:instrText>
      </w:r>
      <w:r w:rsidRPr="008B516C">
        <w:rPr>
          <w:rFonts w:asciiTheme="minorEastAsia" w:eastAsiaTheme="minorEastAsia" w:hAnsiTheme="minorEastAsia"/>
          <w:sz w:val="21"/>
          <w:szCs w:val="21"/>
          <w:lang w:val="en-SG"/>
        </w:rPr>
        <w:fldChar w:fldCharType="end"/>
      </w:r>
      <w:r w:rsidR="004B4746" w:rsidRPr="008B516C">
        <w:rPr>
          <w:rFonts w:asciiTheme="minorEastAsia" w:eastAsiaTheme="minorEastAsia" w:hAnsiTheme="minorEastAsia" w:hint="eastAsia"/>
          <w:sz w:val="21"/>
          <w:szCs w:val="21"/>
          <w:lang w:val="en-SG"/>
        </w:rPr>
        <w:t>.</w:t>
      </w:r>
      <w:r w:rsidRPr="008B516C">
        <w:rPr>
          <w:rFonts w:asciiTheme="minorEastAsia" w:eastAsiaTheme="minorEastAsia" w:hAnsiTheme="minorEastAsia"/>
          <w:sz w:val="21"/>
          <w:szCs w:val="21"/>
          <w:lang w:val="en-SG"/>
        </w:rPr>
        <w:tab/>
      </w:r>
      <w:r w:rsidR="00645BB6" w:rsidRPr="008B516C">
        <w:rPr>
          <w:rFonts w:asciiTheme="minorEastAsia" w:eastAsiaTheme="minorEastAsia" w:hAnsiTheme="minorEastAsia" w:hint="eastAsia"/>
          <w:sz w:val="21"/>
          <w:szCs w:val="21"/>
          <w:lang w:val="en-SG"/>
        </w:rPr>
        <w:t>本文件附件载有根据“知识产权与社会经济发展项目</w:t>
      </w:r>
      <w:r w:rsidR="00C31F36" w:rsidRPr="008B516C">
        <w:rPr>
          <w:rFonts w:asciiTheme="minorEastAsia" w:eastAsiaTheme="minorEastAsia" w:hAnsiTheme="minorEastAsia" w:hint="eastAsia"/>
          <w:sz w:val="21"/>
          <w:szCs w:val="21"/>
          <w:lang w:val="en-SG"/>
        </w:rPr>
        <w:t>——第二阶段</w:t>
      </w:r>
      <w:r w:rsidR="00A82735" w:rsidRPr="008B516C">
        <w:rPr>
          <w:rFonts w:asciiTheme="minorEastAsia" w:eastAsiaTheme="minorEastAsia" w:hAnsiTheme="minorEastAsia" w:hint="eastAsia"/>
          <w:sz w:val="21"/>
          <w:szCs w:val="21"/>
          <w:lang w:val="en-SG"/>
        </w:rPr>
        <w:t>”</w:t>
      </w:r>
      <w:r w:rsidR="00292BD3" w:rsidRPr="008B516C">
        <w:rPr>
          <w:rFonts w:asciiTheme="minorEastAsia" w:eastAsiaTheme="minorEastAsia" w:hAnsiTheme="minorEastAsia" w:hint="eastAsia"/>
          <w:sz w:val="21"/>
          <w:szCs w:val="21"/>
          <w:lang w:val="en-SG"/>
        </w:rPr>
        <w:t>（CDIP/14/7）</w:t>
      </w:r>
      <w:r w:rsidR="00A82735" w:rsidRPr="008B516C">
        <w:rPr>
          <w:rFonts w:asciiTheme="minorEastAsia" w:eastAsiaTheme="minorEastAsia" w:hAnsiTheme="minorEastAsia" w:hint="eastAsia"/>
          <w:sz w:val="21"/>
          <w:szCs w:val="21"/>
          <w:lang w:val="en-SG"/>
        </w:rPr>
        <w:t>开展</w:t>
      </w:r>
      <w:r w:rsidR="00645BB6" w:rsidRPr="008B516C">
        <w:rPr>
          <w:rFonts w:asciiTheme="minorEastAsia" w:eastAsiaTheme="minorEastAsia" w:hAnsiTheme="minorEastAsia" w:hint="eastAsia"/>
          <w:sz w:val="21"/>
          <w:szCs w:val="21"/>
          <w:lang w:val="en-SG"/>
        </w:rPr>
        <w:t>的</w:t>
      </w:r>
      <w:r w:rsidR="00A82735" w:rsidRPr="008B516C">
        <w:rPr>
          <w:rFonts w:asciiTheme="minorEastAsia" w:eastAsiaTheme="minorEastAsia" w:hAnsiTheme="minorEastAsia" w:hint="eastAsia"/>
          <w:sz w:val="21"/>
          <w:szCs w:val="21"/>
          <w:lang w:val="en-SG"/>
        </w:rPr>
        <w:t>巴西和智利</w:t>
      </w:r>
      <w:r w:rsidR="00292BD3" w:rsidRPr="008B516C">
        <w:rPr>
          <w:rFonts w:asciiTheme="minorEastAsia" w:eastAsiaTheme="minorEastAsia" w:hAnsiTheme="minorEastAsia" w:hint="eastAsia"/>
          <w:sz w:val="21"/>
          <w:szCs w:val="21"/>
          <w:lang w:val="en-SG"/>
        </w:rPr>
        <w:t>采矿</w:t>
      </w:r>
      <w:r w:rsidR="00A82735" w:rsidRPr="008B516C">
        <w:rPr>
          <w:rFonts w:asciiTheme="minorEastAsia" w:eastAsiaTheme="minorEastAsia" w:hAnsiTheme="minorEastAsia" w:hint="eastAsia"/>
          <w:sz w:val="21"/>
          <w:szCs w:val="21"/>
          <w:lang w:val="en-SG"/>
        </w:rPr>
        <w:t>部门知识产权制度</w:t>
      </w:r>
      <w:r w:rsidR="00292BD3" w:rsidRPr="008B516C">
        <w:rPr>
          <w:rFonts w:asciiTheme="minorEastAsia" w:eastAsiaTheme="minorEastAsia" w:hAnsiTheme="minorEastAsia" w:hint="eastAsia"/>
          <w:sz w:val="21"/>
          <w:szCs w:val="21"/>
          <w:lang w:val="en-SG"/>
        </w:rPr>
        <w:t>使用</w:t>
      </w:r>
      <w:r w:rsidR="00A82735" w:rsidRPr="008B516C">
        <w:rPr>
          <w:rFonts w:asciiTheme="minorEastAsia" w:eastAsiaTheme="minorEastAsia" w:hAnsiTheme="minorEastAsia" w:hint="eastAsia"/>
          <w:sz w:val="21"/>
          <w:szCs w:val="21"/>
          <w:lang w:val="en-SG"/>
        </w:rPr>
        <w:t>情况研究报告摘要。研究报告是经</w:t>
      </w:r>
      <w:r w:rsidR="00645BB6" w:rsidRPr="008B516C">
        <w:rPr>
          <w:rFonts w:asciiTheme="minorEastAsia" w:eastAsiaTheme="minorEastAsia" w:hAnsiTheme="minorEastAsia" w:hint="eastAsia"/>
          <w:sz w:val="21"/>
          <w:szCs w:val="21"/>
          <w:lang w:val="en-SG"/>
        </w:rPr>
        <w:t>产权组织秘书处</w:t>
      </w:r>
      <w:r w:rsidR="00A82735" w:rsidRPr="008B516C">
        <w:rPr>
          <w:rFonts w:asciiTheme="minorEastAsia" w:eastAsiaTheme="minorEastAsia" w:hAnsiTheme="minorEastAsia" w:hint="eastAsia"/>
          <w:sz w:val="21"/>
          <w:szCs w:val="21"/>
          <w:lang w:val="en-SG"/>
        </w:rPr>
        <w:t>协调</w:t>
      </w:r>
      <w:r w:rsidR="00645BB6" w:rsidRPr="008B516C">
        <w:rPr>
          <w:rFonts w:asciiTheme="minorEastAsia" w:eastAsiaTheme="minorEastAsia" w:hAnsiTheme="minorEastAsia" w:hint="eastAsia"/>
          <w:sz w:val="21"/>
          <w:szCs w:val="21"/>
          <w:lang w:val="en-SG"/>
        </w:rPr>
        <w:t>，与巴西</w:t>
      </w:r>
      <w:r w:rsidR="00DC4DB0" w:rsidRPr="008B516C">
        <w:rPr>
          <w:rFonts w:asciiTheme="minorEastAsia" w:eastAsiaTheme="minorEastAsia" w:hAnsiTheme="minorEastAsia" w:hint="eastAsia"/>
          <w:sz w:val="21"/>
          <w:szCs w:val="21"/>
          <w:lang w:val="en-SG"/>
        </w:rPr>
        <w:t>国家工业产权</w:t>
      </w:r>
      <w:r w:rsidR="00645BB6" w:rsidRPr="008B516C">
        <w:rPr>
          <w:rFonts w:asciiTheme="minorEastAsia" w:eastAsiaTheme="minorEastAsia" w:hAnsiTheme="minorEastAsia" w:hint="eastAsia"/>
          <w:sz w:val="21"/>
          <w:szCs w:val="21"/>
          <w:lang w:val="en-SG"/>
        </w:rPr>
        <w:t>局（INPI）和</w:t>
      </w:r>
      <w:r w:rsidR="00DC4DB0" w:rsidRPr="008B516C">
        <w:rPr>
          <w:rFonts w:asciiTheme="minorEastAsia" w:eastAsiaTheme="minorEastAsia" w:hAnsiTheme="minorEastAsia" w:hint="eastAsia"/>
          <w:sz w:val="21"/>
          <w:szCs w:val="21"/>
          <w:lang w:val="en-SG"/>
        </w:rPr>
        <w:t>智利国家工业产权局</w:t>
      </w:r>
      <w:r w:rsidR="00645BB6" w:rsidRPr="008B516C">
        <w:rPr>
          <w:rFonts w:asciiTheme="minorEastAsia" w:eastAsiaTheme="minorEastAsia" w:hAnsiTheme="minorEastAsia" w:hint="eastAsia"/>
          <w:sz w:val="21"/>
          <w:szCs w:val="21"/>
          <w:lang w:val="en-SG"/>
        </w:rPr>
        <w:t>（INAPI）</w:t>
      </w:r>
      <w:r w:rsidR="00A82735" w:rsidRPr="008B516C">
        <w:rPr>
          <w:rFonts w:asciiTheme="minorEastAsia" w:eastAsiaTheme="minorEastAsia" w:hAnsiTheme="minorEastAsia" w:hint="eastAsia"/>
          <w:sz w:val="21"/>
          <w:szCs w:val="21"/>
          <w:lang w:val="en-SG"/>
        </w:rPr>
        <w:t>合作编制</w:t>
      </w:r>
      <w:r w:rsidR="00BF43BB" w:rsidRPr="008B516C">
        <w:rPr>
          <w:rFonts w:asciiTheme="minorEastAsia" w:eastAsiaTheme="minorEastAsia" w:hAnsiTheme="minorEastAsia" w:hint="eastAsia"/>
          <w:sz w:val="21"/>
          <w:szCs w:val="21"/>
          <w:lang w:val="en-SG"/>
        </w:rPr>
        <w:t>的</w:t>
      </w:r>
      <w:r w:rsidR="00645BB6" w:rsidRPr="008B516C">
        <w:rPr>
          <w:rFonts w:asciiTheme="minorEastAsia" w:eastAsiaTheme="minorEastAsia" w:hAnsiTheme="minorEastAsia" w:hint="eastAsia"/>
          <w:sz w:val="21"/>
          <w:szCs w:val="21"/>
          <w:lang w:val="en-SG"/>
        </w:rPr>
        <w:t>。</w:t>
      </w:r>
    </w:p>
    <w:p w14:paraId="610333C2" w14:textId="4B12AE0A" w:rsidR="00325C18" w:rsidRPr="008B516C" w:rsidRDefault="00662733" w:rsidP="008B516C">
      <w:pPr>
        <w:pStyle w:val="ListParagraph"/>
        <w:tabs>
          <w:tab w:val="left" w:pos="5760"/>
        </w:tabs>
        <w:overflowPunct w:val="0"/>
        <w:spacing w:afterLines="50" w:after="120" w:line="340" w:lineRule="atLeast"/>
        <w:ind w:left="5534"/>
        <w:contextualSpacing w:val="0"/>
        <w:jc w:val="both"/>
        <w:rPr>
          <w:rFonts w:ascii="KaiTi" w:eastAsia="KaiTi" w:hAnsi="KaiTi"/>
          <w:sz w:val="21"/>
          <w:szCs w:val="21"/>
        </w:rPr>
      </w:pPr>
      <w:r w:rsidRPr="008B516C">
        <w:rPr>
          <w:rFonts w:ascii="KaiTi" w:eastAsia="KaiTi" w:hAnsi="KaiTi" w:hint="eastAsia"/>
          <w:sz w:val="21"/>
          <w:szCs w:val="21"/>
        </w:rPr>
        <w:t>2</w:t>
      </w:r>
      <w:r w:rsidR="006A61E2" w:rsidRPr="008B516C">
        <w:rPr>
          <w:rFonts w:ascii="KaiTi" w:eastAsia="KaiTi" w:hAnsi="KaiTi"/>
          <w:sz w:val="21"/>
          <w:szCs w:val="21"/>
        </w:rPr>
        <w:t>.</w:t>
      </w:r>
      <w:r w:rsidR="006A61E2" w:rsidRPr="008B516C">
        <w:rPr>
          <w:rFonts w:ascii="KaiTi" w:eastAsia="KaiTi" w:hAnsi="KaiTi"/>
          <w:sz w:val="21"/>
          <w:szCs w:val="21"/>
        </w:rPr>
        <w:tab/>
      </w:r>
      <w:r w:rsidR="00064860" w:rsidRPr="008B516C">
        <w:rPr>
          <w:rFonts w:ascii="KaiTi" w:eastAsia="KaiTi" w:hAnsi="KaiTi" w:hint="eastAsia"/>
          <w:sz w:val="21"/>
          <w:szCs w:val="21"/>
        </w:rPr>
        <w:t>请CDIP注意本文件附件中所载的信</w:t>
      </w:r>
      <w:r w:rsidR="008B516C">
        <w:rPr>
          <w:rFonts w:ascii="KaiTi" w:eastAsia="KaiTi" w:hAnsi="KaiTi" w:hint="cs"/>
          <w:sz w:val="21"/>
          <w:szCs w:val="21"/>
        </w:rPr>
        <w:t>‍</w:t>
      </w:r>
      <w:r w:rsidR="00064860" w:rsidRPr="008B516C">
        <w:rPr>
          <w:rFonts w:ascii="KaiTi" w:eastAsia="KaiTi" w:hAnsi="KaiTi" w:hint="eastAsia"/>
          <w:sz w:val="21"/>
          <w:szCs w:val="21"/>
        </w:rPr>
        <w:t>息。</w:t>
      </w:r>
    </w:p>
    <w:p w14:paraId="52E57689" w14:textId="77777777" w:rsidR="00325C18" w:rsidRPr="004B4746" w:rsidRDefault="00325C18" w:rsidP="004B4746">
      <w:pPr>
        <w:spacing w:afterLines="50" w:after="120" w:line="340" w:lineRule="atLeast"/>
        <w:ind w:left="5534"/>
        <w:jc w:val="both"/>
        <w:rPr>
          <w:rFonts w:ascii="KaiTi" w:eastAsia="KaiTi" w:hAnsi="KaiTi"/>
          <w:sz w:val="21"/>
        </w:rPr>
      </w:pPr>
    </w:p>
    <w:p w14:paraId="48015689" w14:textId="77777777" w:rsidR="00C943E5" w:rsidRPr="004B4746" w:rsidRDefault="00C943E5" w:rsidP="004B4746">
      <w:pPr>
        <w:pStyle w:val="Endofdocument-Annex"/>
        <w:spacing w:afterLines="50" w:after="120" w:line="340" w:lineRule="atLeast"/>
        <w:jc w:val="both"/>
        <w:rPr>
          <w:rFonts w:ascii="KaiTi" w:eastAsia="KaiTi" w:hAnsi="KaiTi"/>
          <w:sz w:val="21"/>
        </w:rPr>
      </w:pPr>
      <w:r w:rsidRPr="004B4746">
        <w:rPr>
          <w:rFonts w:ascii="KaiTi" w:eastAsia="KaiTi" w:hAnsi="KaiTi"/>
          <w:sz w:val="21"/>
        </w:rPr>
        <w:t>[</w:t>
      </w:r>
      <w:r w:rsidR="00064860" w:rsidRPr="004B4746">
        <w:rPr>
          <w:rFonts w:ascii="KaiTi" w:eastAsia="KaiTi" w:hAnsi="KaiTi" w:hint="eastAsia"/>
          <w:sz w:val="21"/>
        </w:rPr>
        <w:t>后接附件</w:t>
      </w:r>
      <w:r w:rsidRPr="004B4746">
        <w:rPr>
          <w:rFonts w:ascii="KaiTi" w:eastAsia="KaiTi" w:hAnsi="KaiTi"/>
          <w:sz w:val="21"/>
        </w:rPr>
        <w:t>]</w:t>
      </w:r>
    </w:p>
    <w:p w14:paraId="7661ADC4" w14:textId="77777777" w:rsidR="00C943E5" w:rsidRDefault="00C943E5" w:rsidP="00C943E5">
      <w:pPr>
        <w:rPr>
          <w:rFonts w:ascii="SimSun" w:hAnsi="SimSun"/>
          <w:sz w:val="21"/>
        </w:rPr>
      </w:pPr>
    </w:p>
    <w:p w14:paraId="1C543CE7" w14:textId="77777777" w:rsidR="004B4746" w:rsidRPr="00325C18" w:rsidRDefault="004B4746" w:rsidP="00C943E5">
      <w:pPr>
        <w:rPr>
          <w:rFonts w:ascii="SimSun" w:hAnsi="SimSun"/>
          <w:sz w:val="21"/>
        </w:rPr>
        <w:sectPr w:rsidR="004B4746" w:rsidRPr="00325C18" w:rsidSect="004B4746">
          <w:headerReference w:type="default" r:id="rId9"/>
          <w:footerReference w:type="default" r:id="rId10"/>
          <w:pgSz w:w="11907" w:h="16839" w:code="9"/>
          <w:pgMar w:top="567" w:right="1134" w:bottom="1418" w:left="1418" w:header="510" w:footer="1021" w:gutter="0"/>
          <w:pgNumType w:start="1"/>
          <w:cols w:space="720"/>
          <w:titlePg/>
          <w:docGrid w:linePitch="299"/>
        </w:sectPr>
      </w:pPr>
    </w:p>
    <w:p w14:paraId="66B137C4" w14:textId="499CC86A" w:rsidR="00325C18" w:rsidRPr="008B516C" w:rsidRDefault="0063216D" w:rsidP="008B516C">
      <w:pPr>
        <w:overflowPunct w:val="0"/>
        <w:spacing w:beforeLines="100" w:before="240" w:afterLines="50" w:after="120" w:line="340" w:lineRule="atLeast"/>
        <w:rPr>
          <w:rFonts w:ascii="SimHei" w:eastAsia="SimHei" w:hAnsi="SimHei"/>
          <w:bCs/>
          <w:sz w:val="21"/>
        </w:rPr>
      </w:pPr>
      <w:r w:rsidRPr="008B516C">
        <w:rPr>
          <w:rFonts w:ascii="SimHei" w:eastAsia="SimHei" w:hAnsi="SimHei" w:cs="Microsoft YaHei" w:hint="eastAsia"/>
          <w:bCs/>
          <w:sz w:val="21"/>
        </w:rPr>
        <w:lastRenderedPageBreak/>
        <w:t>巴西和智利矿业部门</w:t>
      </w:r>
      <w:r w:rsidR="002F723C" w:rsidRPr="008B516C">
        <w:rPr>
          <w:rFonts w:ascii="SimHei" w:eastAsia="SimHei" w:hAnsi="SimHei" w:cs="Microsoft YaHei" w:hint="eastAsia"/>
          <w:bCs/>
          <w:sz w:val="21"/>
        </w:rPr>
        <w:t>的</w:t>
      </w:r>
      <w:r w:rsidRPr="008B516C">
        <w:rPr>
          <w:rFonts w:ascii="SimHei" w:eastAsia="SimHei" w:hAnsi="SimHei" w:cs="Microsoft YaHei" w:hint="eastAsia"/>
          <w:bCs/>
          <w:sz w:val="21"/>
        </w:rPr>
        <w:t>知识产权制度运用情况</w:t>
      </w:r>
    </w:p>
    <w:p w14:paraId="37B54FD7" w14:textId="5272389E" w:rsidR="0063216D" w:rsidRDefault="00D379F4" w:rsidP="008B516C">
      <w:pPr>
        <w:overflowPunct w:val="0"/>
        <w:spacing w:afterLines="50" w:after="120" w:line="340" w:lineRule="atLeast"/>
        <w:ind w:firstLineChars="200" w:firstLine="420"/>
        <w:jc w:val="both"/>
        <w:rPr>
          <w:rFonts w:ascii="SimSun" w:hAnsi="SimSun"/>
          <w:sz w:val="21"/>
        </w:rPr>
      </w:pPr>
      <w:r>
        <w:rPr>
          <w:rFonts w:ascii="SimSun" w:hAnsi="SimSun" w:hint="eastAsia"/>
          <w:sz w:val="21"/>
        </w:rPr>
        <w:t>2017</w:t>
      </w:r>
      <w:r w:rsidR="0063216D">
        <w:rPr>
          <w:rFonts w:ascii="SimSun" w:hAnsi="SimSun" w:hint="eastAsia"/>
          <w:sz w:val="21"/>
        </w:rPr>
        <w:t>年，巴西和智利</w:t>
      </w:r>
      <w:r w:rsidR="00350493">
        <w:rPr>
          <w:rFonts w:ascii="SimSun" w:hAnsi="SimSun" w:hint="eastAsia"/>
          <w:sz w:val="21"/>
        </w:rPr>
        <w:t>向</w:t>
      </w:r>
      <w:r w:rsidR="0063216D" w:rsidRPr="0063216D">
        <w:rPr>
          <w:rFonts w:ascii="SimSun" w:hAnsi="SimSun" w:hint="eastAsia"/>
          <w:sz w:val="21"/>
        </w:rPr>
        <w:t>世界知识产权组织</w:t>
      </w:r>
      <w:r w:rsidR="00350493">
        <w:rPr>
          <w:rFonts w:ascii="SimSun" w:hAnsi="SimSun" w:hint="eastAsia"/>
          <w:sz w:val="21"/>
        </w:rPr>
        <w:t>申请</w:t>
      </w:r>
      <w:r w:rsidR="0063216D" w:rsidRPr="0063216D">
        <w:rPr>
          <w:rFonts w:ascii="SimSun" w:hAnsi="SimSun" w:hint="eastAsia"/>
          <w:sz w:val="21"/>
        </w:rPr>
        <w:t>参与在发展与知识产权委员会（CDIP）下实施的知识产权与社会经济发展项目——第二阶段（CDIP/14/7）。</w:t>
      </w:r>
      <w:r w:rsidR="00350493">
        <w:rPr>
          <w:rFonts w:ascii="SimSun" w:hAnsi="SimSun" w:hint="eastAsia"/>
          <w:sz w:val="21"/>
        </w:rPr>
        <w:t>它们</w:t>
      </w:r>
      <w:r w:rsidR="004813A4">
        <w:rPr>
          <w:rFonts w:ascii="SimSun" w:hAnsi="SimSun" w:hint="eastAsia"/>
          <w:sz w:val="21"/>
        </w:rPr>
        <w:t>的</w:t>
      </w:r>
      <w:r w:rsidR="00C31F36">
        <w:rPr>
          <w:rFonts w:ascii="SimSun" w:hAnsi="SimSun" w:hint="eastAsia"/>
          <w:sz w:val="21"/>
        </w:rPr>
        <w:t>参与</w:t>
      </w:r>
      <w:r w:rsidR="007004A6">
        <w:rPr>
          <w:rFonts w:ascii="SimSun" w:hAnsi="SimSun" w:hint="eastAsia"/>
          <w:sz w:val="21"/>
        </w:rPr>
        <w:t>是</w:t>
      </w:r>
      <w:r w:rsidR="00C31F36">
        <w:rPr>
          <w:rFonts w:ascii="SimSun" w:hAnsi="SimSun" w:hint="eastAsia"/>
          <w:sz w:val="21"/>
        </w:rPr>
        <w:t>第一阶段（CDIP/5/7</w:t>
      </w:r>
      <w:r w:rsidR="00C31F36">
        <w:rPr>
          <w:rFonts w:ascii="SimSun" w:hAnsi="SimSun"/>
          <w:sz w:val="21"/>
        </w:rPr>
        <w:t>）</w:t>
      </w:r>
      <w:r w:rsidR="00350493">
        <w:rPr>
          <w:rFonts w:ascii="SimSun" w:hAnsi="SimSun" w:hint="eastAsia"/>
          <w:sz w:val="21"/>
        </w:rPr>
        <w:t>在两国开展的</w:t>
      </w:r>
      <w:r w:rsidR="00C31F36">
        <w:rPr>
          <w:rFonts w:ascii="SimSun" w:hAnsi="SimSun" w:hint="eastAsia"/>
          <w:sz w:val="21"/>
        </w:rPr>
        <w:t>研究</w:t>
      </w:r>
      <w:r w:rsidR="007004A6">
        <w:rPr>
          <w:rFonts w:ascii="SimSun" w:hAnsi="SimSun" w:hint="eastAsia"/>
          <w:sz w:val="21"/>
        </w:rPr>
        <w:t>工作</w:t>
      </w:r>
      <w:r w:rsidR="00C31F36">
        <w:rPr>
          <w:rFonts w:ascii="SimSun" w:hAnsi="SimSun" w:hint="eastAsia"/>
          <w:sz w:val="21"/>
        </w:rPr>
        <w:t>的后续。</w:t>
      </w:r>
      <w:r>
        <w:rPr>
          <w:rFonts w:ascii="SimSun" w:hAnsi="SimSun" w:hint="eastAsia"/>
          <w:sz w:val="21"/>
        </w:rPr>
        <w:t>考虑到</w:t>
      </w:r>
      <w:r w:rsidR="00711248">
        <w:rPr>
          <w:rFonts w:ascii="SimSun" w:hAnsi="SimSun" w:hint="eastAsia"/>
          <w:sz w:val="21"/>
        </w:rPr>
        <w:t>采矿</w:t>
      </w:r>
      <w:r w:rsidR="002F723C">
        <w:rPr>
          <w:rFonts w:ascii="SimSun" w:hAnsi="SimSun" w:hint="eastAsia"/>
          <w:sz w:val="21"/>
        </w:rPr>
        <w:t>部门对于两国的重要性</w:t>
      </w:r>
      <w:r w:rsidR="002B339E">
        <w:rPr>
          <w:rFonts w:ascii="SimSun" w:hAnsi="SimSun" w:hint="eastAsia"/>
          <w:sz w:val="21"/>
        </w:rPr>
        <w:t>，</w:t>
      </w:r>
      <w:r w:rsidR="00DD031E" w:rsidRPr="00D379F4">
        <w:rPr>
          <w:rFonts w:ascii="SimSun" w:hAnsi="SimSun" w:hint="eastAsia"/>
          <w:sz w:val="21"/>
        </w:rPr>
        <w:t>同意</w:t>
      </w:r>
      <w:r w:rsidR="00DD031E">
        <w:rPr>
          <w:rFonts w:ascii="SimSun" w:hAnsi="SimSun" w:hint="eastAsia"/>
          <w:sz w:val="21"/>
        </w:rPr>
        <w:t>将</w:t>
      </w:r>
      <w:r w:rsidR="002B339E">
        <w:rPr>
          <w:rFonts w:ascii="SimSun" w:hAnsi="SimSun" w:hint="eastAsia"/>
          <w:sz w:val="21"/>
        </w:rPr>
        <w:t>后续研究</w:t>
      </w:r>
      <w:r w:rsidR="00511928">
        <w:rPr>
          <w:rFonts w:ascii="SimSun" w:hAnsi="SimSun" w:hint="eastAsia"/>
          <w:sz w:val="21"/>
        </w:rPr>
        <w:t>纳入正在进行的</w:t>
      </w:r>
      <w:r w:rsidR="00D5056D">
        <w:rPr>
          <w:rFonts w:ascii="SimSun" w:hAnsi="SimSun" w:hint="eastAsia"/>
          <w:sz w:val="21"/>
        </w:rPr>
        <w:t>关于</w:t>
      </w:r>
      <w:r w:rsidR="00711248">
        <w:rPr>
          <w:rFonts w:ascii="SimSun" w:hAnsi="SimSun" w:hint="eastAsia"/>
          <w:sz w:val="21"/>
        </w:rPr>
        <w:t>采矿产业</w:t>
      </w:r>
      <w:r w:rsidR="00511928">
        <w:rPr>
          <w:rFonts w:ascii="SimSun" w:hAnsi="SimSun" w:hint="eastAsia"/>
          <w:sz w:val="21"/>
        </w:rPr>
        <w:t>全球创新模式及知识产权</w:t>
      </w:r>
      <w:r w:rsidR="00711248">
        <w:rPr>
          <w:rFonts w:ascii="SimSun" w:hAnsi="SimSun" w:hint="eastAsia"/>
          <w:sz w:val="21"/>
        </w:rPr>
        <w:t>所发挥</w:t>
      </w:r>
      <w:r w:rsidR="007004A6">
        <w:rPr>
          <w:rFonts w:ascii="SimSun" w:hAnsi="SimSun" w:hint="eastAsia"/>
          <w:sz w:val="21"/>
        </w:rPr>
        <w:t>作用的经济研究</w:t>
      </w:r>
      <w:r w:rsidR="00511928">
        <w:rPr>
          <w:rFonts w:ascii="SimSun" w:hAnsi="SimSun" w:hint="eastAsia"/>
          <w:sz w:val="21"/>
        </w:rPr>
        <w:t>。</w:t>
      </w:r>
    </w:p>
    <w:p w14:paraId="41C4CBB0" w14:textId="0EF05D66" w:rsidR="00D5056D" w:rsidRDefault="00D5056D" w:rsidP="00B8177E">
      <w:pPr>
        <w:overflowPunct w:val="0"/>
        <w:spacing w:afterLines="50" w:after="120" w:line="340" w:lineRule="atLeast"/>
        <w:ind w:firstLineChars="200" w:firstLine="420"/>
        <w:jc w:val="both"/>
        <w:rPr>
          <w:rFonts w:ascii="SimSun" w:hAnsi="SimSun"/>
          <w:sz w:val="21"/>
        </w:rPr>
      </w:pPr>
      <w:r>
        <w:rPr>
          <w:rFonts w:ascii="SimSun" w:hAnsi="SimSun" w:hint="eastAsia"/>
          <w:sz w:val="21"/>
        </w:rPr>
        <w:t>该全球研究的设想是第一阶段</w:t>
      </w:r>
      <w:r w:rsidR="0034626A">
        <w:rPr>
          <w:rFonts w:ascii="SimSun" w:hAnsi="SimSun" w:hint="eastAsia"/>
          <w:sz w:val="21"/>
        </w:rPr>
        <w:t>在</w:t>
      </w:r>
      <w:r>
        <w:rPr>
          <w:rFonts w:ascii="SimSun" w:hAnsi="SimSun" w:hint="eastAsia"/>
          <w:sz w:val="21"/>
        </w:rPr>
        <w:t>智利和巴西</w:t>
      </w:r>
      <w:r w:rsidR="0034626A">
        <w:rPr>
          <w:rFonts w:ascii="SimSun" w:hAnsi="SimSun" w:hint="eastAsia"/>
          <w:sz w:val="21"/>
        </w:rPr>
        <w:t>开展</w:t>
      </w:r>
      <w:r>
        <w:rPr>
          <w:rFonts w:ascii="SimSun" w:hAnsi="SimSun" w:hint="eastAsia"/>
          <w:sz w:val="21"/>
        </w:rPr>
        <w:t>国</w:t>
      </w:r>
      <w:r w:rsidR="0034626A">
        <w:rPr>
          <w:rFonts w:ascii="SimSun" w:hAnsi="SimSun" w:hint="eastAsia"/>
          <w:sz w:val="21"/>
        </w:rPr>
        <w:t>内</w:t>
      </w:r>
      <w:r>
        <w:rPr>
          <w:rFonts w:ascii="SimSun" w:hAnsi="SimSun" w:hint="eastAsia"/>
          <w:sz w:val="21"/>
        </w:rPr>
        <w:t>研究</w:t>
      </w:r>
      <w:r w:rsidR="0034626A">
        <w:rPr>
          <w:rFonts w:ascii="SimSun" w:hAnsi="SimSun" w:hint="eastAsia"/>
          <w:sz w:val="21"/>
        </w:rPr>
        <w:t>工作</w:t>
      </w:r>
      <w:r>
        <w:rPr>
          <w:rFonts w:ascii="SimSun" w:hAnsi="SimSun" w:hint="eastAsia"/>
          <w:sz w:val="21"/>
        </w:rPr>
        <w:t>的直接结果，</w:t>
      </w:r>
      <w:r w:rsidR="003877BB">
        <w:rPr>
          <w:rFonts w:ascii="SimSun" w:hAnsi="SimSun" w:hint="eastAsia"/>
          <w:sz w:val="21"/>
        </w:rPr>
        <w:t>第一阶段的研究揭示了</w:t>
      </w:r>
      <w:r w:rsidR="00CE5C54">
        <w:rPr>
          <w:rFonts w:ascii="SimSun" w:hAnsi="SimSun" w:hint="eastAsia"/>
          <w:sz w:val="21"/>
        </w:rPr>
        <w:t>两国的</w:t>
      </w:r>
      <w:r w:rsidR="0034626A">
        <w:rPr>
          <w:rFonts w:ascii="SimSun" w:hAnsi="SimSun" w:hint="eastAsia"/>
          <w:sz w:val="21"/>
        </w:rPr>
        <w:t>矿业</w:t>
      </w:r>
      <w:r w:rsidR="003877BB">
        <w:rPr>
          <w:rFonts w:ascii="SimSun" w:hAnsi="SimSun" w:hint="eastAsia"/>
          <w:sz w:val="21"/>
        </w:rPr>
        <w:t>利益攸关方</w:t>
      </w:r>
      <w:r w:rsidR="0099722B" w:rsidRPr="0099722B">
        <w:rPr>
          <w:rFonts w:ascii="SimSun" w:hAnsi="SimSun" w:hint="eastAsia"/>
          <w:sz w:val="21"/>
        </w:rPr>
        <w:t>正在</w:t>
      </w:r>
      <w:r w:rsidR="00C57842" w:rsidRPr="00C57842">
        <w:rPr>
          <w:rFonts w:ascii="SimSun" w:hAnsi="SimSun" w:hint="eastAsia"/>
          <w:sz w:val="21"/>
        </w:rPr>
        <w:t>利用</w:t>
      </w:r>
      <w:r w:rsidR="003877BB" w:rsidRPr="00C57842">
        <w:rPr>
          <w:rFonts w:ascii="SimSun" w:hAnsi="SimSun" w:hint="eastAsia"/>
          <w:sz w:val="21"/>
        </w:rPr>
        <w:t>专利</w:t>
      </w:r>
      <w:r w:rsidR="00985E7C">
        <w:rPr>
          <w:rFonts w:ascii="SimSun" w:hAnsi="SimSun" w:hint="eastAsia"/>
          <w:sz w:val="21"/>
        </w:rPr>
        <w:t>作为占用</w:t>
      </w:r>
      <w:r w:rsidR="00CE5C54" w:rsidRPr="00C57842">
        <w:rPr>
          <w:rFonts w:ascii="SimSun" w:hAnsi="SimSun" w:hint="eastAsia"/>
          <w:sz w:val="21"/>
        </w:rPr>
        <w:t>其</w:t>
      </w:r>
      <w:r w:rsidR="003877BB" w:rsidRPr="00C57842">
        <w:rPr>
          <w:rFonts w:ascii="SimSun" w:hAnsi="SimSun" w:hint="eastAsia"/>
          <w:sz w:val="21"/>
        </w:rPr>
        <w:t>创新工作</w:t>
      </w:r>
      <w:r w:rsidR="0089357E">
        <w:rPr>
          <w:rFonts w:ascii="SimSun" w:hAnsi="SimSun" w:hint="eastAsia"/>
          <w:sz w:val="21"/>
        </w:rPr>
        <w:t>的手段</w:t>
      </w:r>
      <w:r w:rsidR="003877BB">
        <w:rPr>
          <w:rFonts w:ascii="SimSun" w:hAnsi="SimSun" w:hint="eastAsia"/>
          <w:sz w:val="21"/>
        </w:rPr>
        <w:t>。与</w:t>
      </w:r>
      <w:r w:rsidR="003877BB" w:rsidRPr="00511928">
        <w:rPr>
          <w:rFonts w:ascii="SimSun" w:hAnsi="SimSun" w:hint="eastAsia"/>
          <w:sz w:val="21"/>
        </w:rPr>
        <w:t>澳大利亚知识产权局、加拿大知识产权局（CIPO）和</w:t>
      </w:r>
      <w:r w:rsidR="003877BB">
        <w:rPr>
          <w:rFonts w:ascii="SimSun" w:hAnsi="SimSun" w:hint="eastAsia"/>
          <w:sz w:val="21"/>
        </w:rPr>
        <w:t>美国专利商标局（USPTO</w:t>
      </w:r>
      <w:r w:rsidR="000469D2">
        <w:rPr>
          <w:rFonts w:ascii="SimSun" w:hAnsi="SimSun" w:hint="eastAsia"/>
          <w:sz w:val="21"/>
        </w:rPr>
        <w:t>）等</w:t>
      </w:r>
      <w:r w:rsidR="003877BB">
        <w:rPr>
          <w:rFonts w:ascii="SimSun" w:hAnsi="SimSun" w:hint="eastAsia"/>
          <w:sz w:val="21"/>
        </w:rPr>
        <w:t>知识产权局</w:t>
      </w:r>
      <w:r w:rsidR="00EB1256">
        <w:rPr>
          <w:rFonts w:ascii="SimSun" w:hAnsi="SimSun" w:hint="eastAsia"/>
          <w:sz w:val="21"/>
        </w:rPr>
        <w:t>的</w:t>
      </w:r>
      <w:r w:rsidR="003877BB">
        <w:rPr>
          <w:rFonts w:ascii="SimSun" w:hAnsi="SimSun" w:hint="eastAsia"/>
          <w:sz w:val="21"/>
        </w:rPr>
        <w:t>经济学家以及</w:t>
      </w:r>
      <w:r w:rsidR="00711248">
        <w:rPr>
          <w:rFonts w:ascii="SimSun" w:hAnsi="SimSun" w:hint="eastAsia"/>
          <w:sz w:val="21"/>
        </w:rPr>
        <w:t>采矿</w:t>
      </w:r>
      <w:r w:rsidR="003877BB">
        <w:rPr>
          <w:rFonts w:ascii="SimSun" w:hAnsi="SimSun" w:hint="eastAsia"/>
          <w:sz w:val="21"/>
        </w:rPr>
        <w:t>专家的</w:t>
      </w:r>
      <w:r w:rsidR="003877BB" w:rsidRPr="00B8177E">
        <w:rPr>
          <w:rFonts w:ascii="SimSun" w:hAnsi="SimSun" w:hint="eastAsia"/>
          <w:sz w:val="21"/>
        </w:rPr>
        <w:t>非正式</w:t>
      </w:r>
      <w:r w:rsidR="00B8177E" w:rsidRPr="00B8177E">
        <w:rPr>
          <w:rFonts w:ascii="SimSun" w:hAnsi="SimSun" w:hint="eastAsia"/>
          <w:sz w:val="21"/>
        </w:rPr>
        <w:t>磋商</w:t>
      </w:r>
      <w:r w:rsidR="003877BB" w:rsidRPr="00B8177E">
        <w:rPr>
          <w:rFonts w:ascii="SimSun" w:hAnsi="SimSun" w:hint="eastAsia"/>
          <w:sz w:val="21"/>
        </w:rPr>
        <w:t>确认了该主题的相关性</w:t>
      </w:r>
      <w:r w:rsidR="00FD1B3F">
        <w:rPr>
          <w:rFonts w:ascii="SimSun" w:hAnsi="SimSun" w:hint="eastAsia"/>
          <w:sz w:val="21"/>
        </w:rPr>
        <w:t>及</w:t>
      </w:r>
      <w:r w:rsidR="0034626A">
        <w:rPr>
          <w:rFonts w:ascii="SimSun" w:hAnsi="SimSun" w:hint="eastAsia"/>
          <w:sz w:val="21"/>
        </w:rPr>
        <w:t>重要性</w:t>
      </w:r>
      <w:r w:rsidR="003877BB" w:rsidRPr="00B8177E">
        <w:rPr>
          <w:rFonts w:ascii="SimSun" w:hAnsi="SimSun" w:hint="eastAsia"/>
          <w:sz w:val="21"/>
        </w:rPr>
        <w:t>。</w:t>
      </w:r>
      <w:r w:rsidR="003877BB" w:rsidRPr="00201B4C">
        <w:rPr>
          <w:rFonts w:ascii="SimSun" w:hAnsi="SimSun" w:hint="eastAsia"/>
          <w:sz w:val="21"/>
        </w:rPr>
        <w:t>该研究分析</w:t>
      </w:r>
      <w:r w:rsidR="00711248">
        <w:rPr>
          <w:rFonts w:ascii="SimSun" w:hAnsi="SimSun" w:hint="eastAsia"/>
          <w:sz w:val="21"/>
        </w:rPr>
        <w:t>采矿</w:t>
      </w:r>
      <w:r w:rsidR="003877BB" w:rsidRPr="00201B4C">
        <w:rPr>
          <w:rFonts w:ascii="SimSun" w:hAnsi="SimSun" w:hint="eastAsia"/>
          <w:sz w:val="21"/>
        </w:rPr>
        <w:t>部门在创新和知识产权</w:t>
      </w:r>
      <w:r w:rsidR="00EB1256">
        <w:rPr>
          <w:rFonts w:ascii="SimSun" w:hAnsi="SimSun" w:hint="eastAsia"/>
          <w:sz w:val="21"/>
        </w:rPr>
        <w:t>运用</w:t>
      </w:r>
      <w:r w:rsidR="003877BB" w:rsidRPr="00201B4C">
        <w:rPr>
          <w:rFonts w:ascii="SimSun" w:hAnsi="SimSun" w:hint="eastAsia"/>
          <w:sz w:val="21"/>
        </w:rPr>
        <w:t>方面的主要</w:t>
      </w:r>
      <w:r w:rsidR="00CB4BDE" w:rsidRPr="00201B4C">
        <w:rPr>
          <w:rFonts w:ascii="SimSun" w:hAnsi="SimSun" w:hint="eastAsia"/>
          <w:sz w:val="21"/>
        </w:rPr>
        <w:t>全球</w:t>
      </w:r>
      <w:r w:rsidR="003877BB" w:rsidRPr="00201B4C">
        <w:rPr>
          <w:rFonts w:ascii="SimSun" w:hAnsi="SimSun" w:hint="eastAsia"/>
          <w:sz w:val="21"/>
        </w:rPr>
        <w:t>模式</w:t>
      </w:r>
      <w:r w:rsidR="000216A1">
        <w:rPr>
          <w:rFonts w:ascii="SimSun" w:hAnsi="SimSun" w:hint="eastAsia"/>
          <w:sz w:val="21"/>
        </w:rPr>
        <w:t>，另外</w:t>
      </w:r>
      <w:r w:rsidR="003877BB" w:rsidRPr="00201B4C">
        <w:rPr>
          <w:rFonts w:ascii="SimSun" w:hAnsi="SimSun" w:hint="eastAsia"/>
          <w:sz w:val="21"/>
        </w:rPr>
        <w:t>还</w:t>
      </w:r>
      <w:r w:rsidR="000216A1">
        <w:rPr>
          <w:rFonts w:ascii="SimSun" w:hAnsi="SimSun" w:hint="eastAsia"/>
          <w:sz w:val="21"/>
        </w:rPr>
        <w:t>专门</w:t>
      </w:r>
      <w:r w:rsidR="00EC5B17">
        <w:rPr>
          <w:rFonts w:ascii="SimSun" w:hAnsi="SimSun" w:hint="eastAsia"/>
          <w:sz w:val="21"/>
        </w:rPr>
        <w:t>探索</w:t>
      </w:r>
      <w:r w:rsidR="000216A1">
        <w:rPr>
          <w:rFonts w:ascii="SimSun" w:hAnsi="SimSun" w:hint="eastAsia"/>
          <w:sz w:val="21"/>
        </w:rPr>
        <w:t>了</w:t>
      </w:r>
      <w:r w:rsidR="00EC5B17">
        <w:rPr>
          <w:rFonts w:ascii="SimSun" w:hAnsi="SimSun" w:hint="eastAsia"/>
          <w:sz w:val="21"/>
        </w:rPr>
        <w:t>各国的技术专业化模式、技术变化方向和知识产权对于保护及转让</w:t>
      </w:r>
      <w:r w:rsidR="00CB4BDE" w:rsidRPr="00201B4C">
        <w:rPr>
          <w:rFonts w:ascii="SimSun" w:hAnsi="SimSun" w:hint="eastAsia"/>
          <w:sz w:val="21"/>
        </w:rPr>
        <w:t>矿业相关创新</w:t>
      </w:r>
      <w:r w:rsidR="003877BB" w:rsidRPr="00201B4C">
        <w:rPr>
          <w:rFonts w:ascii="SimSun" w:hAnsi="SimSun" w:hint="eastAsia"/>
          <w:sz w:val="21"/>
        </w:rPr>
        <w:t>的作用。</w:t>
      </w:r>
    </w:p>
    <w:p w14:paraId="35C6FDF3" w14:textId="7A3F9CE1" w:rsidR="00B8177E" w:rsidRDefault="00F85F9C" w:rsidP="00B8177E">
      <w:pPr>
        <w:overflowPunct w:val="0"/>
        <w:spacing w:afterLines="50" w:after="120" w:line="340" w:lineRule="atLeast"/>
        <w:ind w:firstLineChars="200" w:firstLine="420"/>
        <w:jc w:val="both"/>
        <w:rPr>
          <w:rFonts w:ascii="SimSun" w:hAnsi="SimSun"/>
          <w:sz w:val="21"/>
        </w:rPr>
      </w:pPr>
      <w:r>
        <w:rPr>
          <w:rFonts w:ascii="SimSun" w:hAnsi="SimSun" w:hint="eastAsia"/>
          <w:sz w:val="21"/>
        </w:rPr>
        <w:t>巴西和智利</w:t>
      </w:r>
      <w:r w:rsidR="00157754">
        <w:rPr>
          <w:rFonts w:ascii="SimSun" w:hAnsi="SimSun" w:hint="eastAsia"/>
          <w:sz w:val="21"/>
        </w:rPr>
        <w:t>在</w:t>
      </w:r>
      <w:r>
        <w:rPr>
          <w:rFonts w:ascii="SimSun" w:hAnsi="SimSun" w:hint="eastAsia"/>
          <w:sz w:val="21"/>
        </w:rPr>
        <w:t>项目第二阶段的参与通过两种</w:t>
      </w:r>
      <w:r w:rsidR="00B8177E">
        <w:rPr>
          <w:rFonts w:ascii="SimSun" w:hAnsi="SimSun" w:hint="eastAsia"/>
          <w:sz w:val="21"/>
        </w:rPr>
        <w:t>主要</w:t>
      </w:r>
      <w:r w:rsidR="005F1FFE">
        <w:rPr>
          <w:rFonts w:ascii="SimSun" w:hAnsi="SimSun" w:hint="eastAsia"/>
          <w:sz w:val="21"/>
        </w:rPr>
        <w:t>途径</w:t>
      </w:r>
      <w:r w:rsidR="000811EC">
        <w:rPr>
          <w:rFonts w:ascii="SimSun" w:hAnsi="SimSun" w:hint="eastAsia"/>
          <w:sz w:val="21"/>
        </w:rPr>
        <w:t>促进</w:t>
      </w:r>
      <w:r w:rsidR="00B8177E">
        <w:rPr>
          <w:rFonts w:ascii="SimSun" w:hAnsi="SimSun" w:hint="eastAsia"/>
          <w:sz w:val="21"/>
        </w:rPr>
        <w:t>全球研究。首先，</w:t>
      </w:r>
      <w:r w:rsidR="00EB1256">
        <w:rPr>
          <w:rFonts w:ascii="SimSun" w:hAnsi="SimSun" w:hint="eastAsia"/>
          <w:sz w:val="21"/>
        </w:rPr>
        <w:t>为矿业创新和知识产权运用</w:t>
      </w:r>
      <w:r w:rsidR="005403B4">
        <w:rPr>
          <w:rFonts w:ascii="SimSun" w:hAnsi="SimSun" w:hint="eastAsia"/>
          <w:sz w:val="21"/>
        </w:rPr>
        <w:t>的首次</w:t>
      </w:r>
      <w:r w:rsidR="005403B4" w:rsidRPr="005F1FFE">
        <w:rPr>
          <w:rFonts w:ascii="SimSun" w:hAnsi="SimSun" w:hint="eastAsia"/>
          <w:sz w:val="21"/>
        </w:rPr>
        <w:t>全球研究</w:t>
      </w:r>
      <w:r w:rsidR="005403B4">
        <w:rPr>
          <w:rFonts w:ascii="SimSun" w:hAnsi="SimSun" w:hint="eastAsia"/>
          <w:sz w:val="21"/>
        </w:rPr>
        <w:t>提供</w:t>
      </w:r>
      <w:r w:rsidR="005F1FFE">
        <w:rPr>
          <w:rFonts w:ascii="SimSun" w:hAnsi="SimSun" w:hint="eastAsia"/>
          <w:sz w:val="21"/>
        </w:rPr>
        <w:t>信息</w:t>
      </w:r>
      <w:r w:rsidR="005403B4">
        <w:rPr>
          <w:rFonts w:ascii="SimSun" w:hAnsi="SimSun" w:hint="eastAsia"/>
          <w:sz w:val="21"/>
        </w:rPr>
        <w:t>。</w:t>
      </w:r>
      <w:r w:rsidR="00157754">
        <w:rPr>
          <w:rFonts w:ascii="SimSun" w:hAnsi="SimSun" w:hint="eastAsia"/>
          <w:sz w:val="21"/>
        </w:rPr>
        <w:t>其次</w:t>
      </w:r>
      <w:r w:rsidR="005403B4">
        <w:rPr>
          <w:rFonts w:ascii="SimSun" w:hAnsi="SimSun" w:hint="eastAsia"/>
          <w:sz w:val="21"/>
        </w:rPr>
        <w:t>，来自巴西和智利</w:t>
      </w:r>
      <w:r w:rsidR="00FB3B02">
        <w:rPr>
          <w:rFonts w:ascii="SimSun" w:hAnsi="SimSun" w:hint="eastAsia"/>
          <w:sz w:val="21"/>
        </w:rPr>
        <w:t>的</w:t>
      </w:r>
      <w:r w:rsidR="00340478">
        <w:rPr>
          <w:rFonts w:ascii="SimSun" w:hAnsi="SimSun" w:hint="eastAsia"/>
          <w:sz w:val="21"/>
        </w:rPr>
        <w:t>学术界</w:t>
      </w:r>
      <w:r w:rsidR="005403B4">
        <w:rPr>
          <w:rFonts w:ascii="SimSun" w:hAnsi="SimSun" w:hint="eastAsia"/>
          <w:sz w:val="21"/>
        </w:rPr>
        <w:t>和产业</w:t>
      </w:r>
      <w:r w:rsidR="00E27728">
        <w:rPr>
          <w:rFonts w:ascii="SimSun" w:hAnsi="SimSun" w:hint="eastAsia"/>
          <w:sz w:val="21"/>
        </w:rPr>
        <w:t>界</w:t>
      </w:r>
      <w:r w:rsidR="005403B4">
        <w:rPr>
          <w:rFonts w:ascii="SimSun" w:hAnsi="SimSun" w:hint="eastAsia"/>
          <w:sz w:val="21"/>
        </w:rPr>
        <w:t>专家应邀与国家专利局合作</w:t>
      </w:r>
      <w:r w:rsidR="00A55227">
        <w:rPr>
          <w:rFonts w:ascii="SimSun" w:hAnsi="SimSun" w:hint="eastAsia"/>
          <w:sz w:val="21"/>
        </w:rPr>
        <w:t>编制</w:t>
      </w:r>
      <w:r w:rsidR="0081591E">
        <w:rPr>
          <w:rFonts w:ascii="SimSun" w:hAnsi="SimSun" w:hint="eastAsia"/>
          <w:sz w:val="21"/>
        </w:rPr>
        <w:t>一份实证研究，为</w:t>
      </w:r>
      <w:r w:rsidR="00157754">
        <w:rPr>
          <w:rFonts w:ascii="SimSun" w:hAnsi="SimSun" w:hint="eastAsia"/>
          <w:sz w:val="21"/>
        </w:rPr>
        <w:t>了</w:t>
      </w:r>
      <w:r w:rsidR="0081591E">
        <w:rPr>
          <w:rFonts w:ascii="SimSun" w:hAnsi="SimSun" w:hint="eastAsia"/>
          <w:sz w:val="21"/>
        </w:rPr>
        <w:t>解</w:t>
      </w:r>
      <w:r w:rsidR="00711248">
        <w:rPr>
          <w:rFonts w:ascii="SimSun" w:hAnsi="SimSun" w:hint="eastAsia"/>
          <w:sz w:val="21"/>
        </w:rPr>
        <w:t>采矿</w:t>
      </w:r>
      <w:r w:rsidR="0081591E">
        <w:rPr>
          <w:rFonts w:ascii="SimSun" w:hAnsi="SimSun" w:hint="eastAsia"/>
          <w:sz w:val="21"/>
        </w:rPr>
        <w:t>部门</w:t>
      </w:r>
      <w:r w:rsidR="001348EA">
        <w:rPr>
          <w:rFonts w:ascii="SimSun" w:hAnsi="SimSun" w:hint="eastAsia"/>
          <w:sz w:val="21"/>
        </w:rPr>
        <w:t>增添新</w:t>
      </w:r>
      <w:r w:rsidR="005E5881">
        <w:rPr>
          <w:rFonts w:ascii="SimSun" w:hAnsi="SimSun" w:hint="eastAsia"/>
          <w:sz w:val="21"/>
        </w:rPr>
        <w:t>视角</w:t>
      </w:r>
      <w:r w:rsidR="005403B4">
        <w:rPr>
          <w:rFonts w:ascii="SimSun" w:hAnsi="SimSun" w:hint="eastAsia"/>
          <w:sz w:val="21"/>
        </w:rPr>
        <w:t>。</w:t>
      </w:r>
    </w:p>
    <w:p w14:paraId="2E09130B" w14:textId="7C66A2F4" w:rsidR="00325C18" w:rsidRPr="00325C18" w:rsidRDefault="00AA1BBB" w:rsidP="004B3FAA">
      <w:pPr>
        <w:overflowPunct w:val="0"/>
        <w:spacing w:afterLines="50" w:after="120" w:line="340" w:lineRule="atLeast"/>
        <w:ind w:firstLineChars="200" w:firstLine="420"/>
        <w:jc w:val="both"/>
        <w:rPr>
          <w:rFonts w:ascii="SimSun" w:hAnsi="SimSun"/>
          <w:sz w:val="21"/>
        </w:rPr>
      </w:pPr>
      <w:r w:rsidRPr="00325C18">
        <w:rPr>
          <w:rFonts w:ascii="SimSun" w:hAnsi="SimSun" w:hint="eastAsia"/>
          <w:sz w:val="21"/>
        </w:rPr>
        <w:t>本文件总结了</w:t>
      </w:r>
      <w:r w:rsidR="001932FE">
        <w:rPr>
          <w:rFonts w:ascii="SimSun" w:hAnsi="SimSun" w:hint="eastAsia"/>
          <w:sz w:val="21"/>
        </w:rPr>
        <w:t>巴西和智利在</w:t>
      </w:r>
      <w:r w:rsidR="00824E4D">
        <w:rPr>
          <w:rFonts w:ascii="SimSun" w:hAnsi="SimSun" w:hint="eastAsia"/>
          <w:sz w:val="21"/>
        </w:rPr>
        <w:t>CDIP</w:t>
      </w:r>
      <w:r w:rsidR="001932FE" w:rsidRPr="0063216D">
        <w:rPr>
          <w:rFonts w:ascii="SimSun" w:hAnsi="SimSun" w:hint="eastAsia"/>
          <w:sz w:val="21"/>
        </w:rPr>
        <w:t>第二阶段</w:t>
      </w:r>
      <w:r w:rsidR="001932FE">
        <w:rPr>
          <w:rFonts w:ascii="SimSun" w:hAnsi="SimSun" w:hint="eastAsia"/>
          <w:sz w:val="21"/>
        </w:rPr>
        <w:t>参与全球</w:t>
      </w:r>
      <w:r w:rsidRPr="00325C18">
        <w:rPr>
          <w:rFonts w:ascii="SimSun" w:hAnsi="SimSun" w:hint="eastAsia"/>
          <w:sz w:val="21"/>
        </w:rPr>
        <w:t>研究的实施</w:t>
      </w:r>
      <w:r w:rsidR="00685610" w:rsidRPr="00325C18">
        <w:rPr>
          <w:rFonts w:ascii="SimSun" w:hAnsi="SimSun" w:hint="eastAsia"/>
          <w:sz w:val="21"/>
        </w:rPr>
        <w:t>情况和主要成果</w:t>
      </w:r>
      <w:r w:rsidR="00D206E0">
        <w:rPr>
          <w:rFonts w:ascii="SimSun" w:hAnsi="SimSun" w:hint="eastAsia"/>
          <w:sz w:val="21"/>
        </w:rPr>
        <w:t>，</w:t>
      </w:r>
      <w:r w:rsidR="001932FE">
        <w:rPr>
          <w:rFonts w:ascii="SimSun" w:hAnsi="SimSun" w:hint="eastAsia"/>
          <w:sz w:val="21"/>
        </w:rPr>
        <w:t>该研究</w:t>
      </w:r>
      <w:r w:rsidR="00FB3B02">
        <w:rPr>
          <w:rFonts w:ascii="SimSun" w:hAnsi="SimSun" w:hint="eastAsia"/>
          <w:sz w:val="21"/>
        </w:rPr>
        <w:t>在</w:t>
      </w:r>
      <w:r w:rsidR="00A55227">
        <w:rPr>
          <w:rFonts w:ascii="SimSun" w:hAnsi="SimSun" w:hint="eastAsia"/>
          <w:sz w:val="21"/>
        </w:rPr>
        <w:t>2017年2月至2019年2月</w:t>
      </w:r>
      <w:r w:rsidR="00FB3B02">
        <w:rPr>
          <w:rFonts w:ascii="SimSun" w:hAnsi="SimSun" w:hint="eastAsia"/>
          <w:sz w:val="21"/>
        </w:rPr>
        <w:t>期间进行</w:t>
      </w:r>
      <w:r w:rsidR="00685610" w:rsidRPr="00325C18">
        <w:rPr>
          <w:rFonts w:ascii="SimSun" w:hAnsi="SimSun" w:hint="eastAsia"/>
          <w:sz w:val="21"/>
        </w:rPr>
        <w:t>。</w:t>
      </w:r>
    </w:p>
    <w:p w14:paraId="2D2C5694" w14:textId="67797B20" w:rsidR="00325C18" w:rsidRDefault="00685610"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研究目的</w:t>
      </w:r>
    </w:p>
    <w:p w14:paraId="19022D7B" w14:textId="12F7EE9C" w:rsidR="00825A0D" w:rsidRDefault="00D206E0" w:rsidP="00825A0D">
      <w:pPr>
        <w:overflowPunct w:val="0"/>
        <w:spacing w:afterLines="50" w:after="120" w:line="340" w:lineRule="atLeast"/>
        <w:ind w:firstLineChars="200" w:firstLine="420"/>
        <w:jc w:val="both"/>
        <w:rPr>
          <w:rFonts w:ascii="SimSun" w:hAnsi="SimSun"/>
          <w:sz w:val="21"/>
        </w:rPr>
      </w:pPr>
      <w:r>
        <w:rPr>
          <w:rFonts w:ascii="SimSun" w:hAnsi="SimSun" w:hint="eastAsia"/>
          <w:sz w:val="21"/>
        </w:rPr>
        <w:t>两国研究的主要</w:t>
      </w:r>
      <w:r w:rsidR="00825A0D" w:rsidRPr="00825A0D">
        <w:rPr>
          <w:rFonts w:ascii="SimSun" w:hAnsi="SimSun" w:hint="eastAsia"/>
          <w:sz w:val="21"/>
        </w:rPr>
        <w:t>目的都是</w:t>
      </w:r>
      <w:r w:rsidR="00825A0D">
        <w:rPr>
          <w:rFonts w:ascii="SimSun" w:hAnsi="SimSun" w:hint="eastAsia"/>
          <w:sz w:val="21"/>
        </w:rPr>
        <w:t>编制关于国家</w:t>
      </w:r>
      <w:r w:rsidR="00711248">
        <w:rPr>
          <w:rFonts w:ascii="SimSun" w:hAnsi="SimSun" w:hint="eastAsia"/>
          <w:sz w:val="21"/>
        </w:rPr>
        <w:t>采矿</w:t>
      </w:r>
      <w:r w:rsidR="00825A0D">
        <w:rPr>
          <w:rFonts w:ascii="SimSun" w:hAnsi="SimSun" w:hint="eastAsia"/>
          <w:sz w:val="21"/>
        </w:rPr>
        <w:t>部门近期创新趋势的</w:t>
      </w:r>
      <w:r w:rsidR="003A045D">
        <w:rPr>
          <w:rFonts w:ascii="SimSun" w:hAnsi="SimSun" w:hint="eastAsia"/>
          <w:sz w:val="21"/>
        </w:rPr>
        <w:t>原创</w:t>
      </w:r>
      <w:r w:rsidR="00825A0D">
        <w:rPr>
          <w:rFonts w:ascii="SimSun" w:hAnsi="SimSun" w:hint="eastAsia"/>
          <w:sz w:val="21"/>
        </w:rPr>
        <w:t>实证研究。</w:t>
      </w:r>
      <w:r w:rsidR="004F649E">
        <w:rPr>
          <w:rFonts w:ascii="SimSun" w:hAnsi="SimSun" w:hint="eastAsia"/>
          <w:sz w:val="21"/>
        </w:rPr>
        <w:t>研究旨在</w:t>
      </w:r>
      <w:r w:rsidR="006321A9">
        <w:rPr>
          <w:rFonts w:ascii="SimSun" w:hAnsi="SimSun" w:hint="eastAsia"/>
          <w:sz w:val="21"/>
        </w:rPr>
        <w:t>针</w:t>
      </w:r>
      <w:r w:rsidR="006C6D98">
        <w:rPr>
          <w:rFonts w:ascii="SimSun" w:hAnsi="SimSun" w:hint="eastAsia"/>
          <w:sz w:val="21"/>
        </w:rPr>
        <w:t>对国家矿业创新生态系统</w:t>
      </w:r>
      <w:r w:rsidR="006321A9">
        <w:rPr>
          <w:rFonts w:ascii="SimSun" w:hAnsi="SimSun" w:hint="eastAsia"/>
          <w:sz w:val="21"/>
        </w:rPr>
        <w:t>提供</w:t>
      </w:r>
      <w:r w:rsidR="006C6D98">
        <w:rPr>
          <w:rFonts w:ascii="SimSun" w:hAnsi="SimSun" w:hint="eastAsia"/>
          <w:sz w:val="21"/>
        </w:rPr>
        <w:t>新颖而</w:t>
      </w:r>
      <w:r w:rsidR="004F649E">
        <w:rPr>
          <w:rFonts w:ascii="SimSun" w:hAnsi="SimSun" w:hint="eastAsia"/>
          <w:sz w:val="21"/>
        </w:rPr>
        <w:t>详细的描述，应当能为这一战略性部门的创新和知识产权政策制定提供信息。研究的目标是回答以下指导性一般问题：</w:t>
      </w:r>
    </w:p>
    <w:p w14:paraId="039786A1" w14:textId="77777777" w:rsidR="004F649E" w:rsidRPr="004F649E" w:rsidRDefault="004F649E" w:rsidP="004F649E">
      <w:pPr>
        <w:pStyle w:val="ListParagraph"/>
        <w:numPr>
          <w:ilvl w:val="0"/>
          <w:numId w:val="10"/>
        </w:numPr>
        <w:overflowPunct w:val="0"/>
        <w:spacing w:afterLines="50" w:after="120" w:line="340" w:lineRule="atLeast"/>
        <w:ind w:left="810"/>
        <w:jc w:val="both"/>
        <w:rPr>
          <w:rFonts w:ascii="SimSun" w:hAnsi="SimSun"/>
          <w:sz w:val="21"/>
        </w:rPr>
      </w:pPr>
      <w:r w:rsidRPr="004F649E">
        <w:rPr>
          <w:rFonts w:ascii="SimSun" w:hAnsi="SimSun" w:hint="eastAsia"/>
          <w:sz w:val="21"/>
        </w:rPr>
        <w:t>矿业创新过程涉及的主要利益攸关方有哪些？</w:t>
      </w:r>
    </w:p>
    <w:p w14:paraId="671471C7" w14:textId="4C898F64" w:rsidR="004F649E" w:rsidRPr="004F649E" w:rsidRDefault="004F649E" w:rsidP="004F649E">
      <w:pPr>
        <w:pStyle w:val="ListParagraph"/>
        <w:numPr>
          <w:ilvl w:val="0"/>
          <w:numId w:val="10"/>
        </w:numPr>
        <w:overflowPunct w:val="0"/>
        <w:spacing w:afterLines="50" w:after="120" w:line="340" w:lineRule="atLeast"/>
        <w:ind w:left="810"/>
        <w:jc w:val="both"/>
        <w:rPr>
          <w:rFonts w:ascii="SimSun" w:hAnsi="SimSun"/>
          <w:sz w:val="21"/>
        </w:rPr>
      </w:pPr>
      <w:r w:rsidRPr="004F649E">
        <w:rPr>
          <w:rFonts w:ascii="SimSun" w:hAnsi="SimSun" w:hint="eastAsia"/>
          <w:sz w:val="21"/>
        </w:rPr>
        <w:t>这些国家不同的技术专业化模式有哪些？</w:t>
      </w:r>
    </w:p>
    <w:p w14:paraId="165DCE57" w14:textId="706B070E" w:rsidR="004F649E" w:rsidRPr="004F649E" w:rsidRDefault="00834489" w:rsidP="004F649E">
      <w:pPr>
        <w:pStyle w:val="ListParagraph"/>
        <w:numPr>
          <w:ilvl w:val="0"/>
          <w:numId w:val="10"/>
        </w:numPr>
        <w:overflowPunct w:val="0"/>
        <w:spacing w:afterLines="50" w:after="120" w:line="340" w:lineRule="atLeast"/>
        <w:ind w:left="810"/>
        <w:jc w:val="both"/>
        <w:rPr>
          <w:rFonts w:ascii="SimSun" w:hAnsi="SimSun"/>
          <w:sz w:val="21"/>
        </w:rPr>
      </w:pPr>
      <w:r>
        <w:rPr>
          <w:rFonts w:ascii="SimSun" w:hAnsi="SimSun" w:hint="eastAsia"/>
          <w:sz w:val="21"/>
        </w:rPr>
        <w:t>关键利益攸关方的作用是什么？确切地说，</w:t>
      </w:r>
      <w:r w:rsidR="00711248">
        <w:rPr>
          <w:rFonts w:ascii="SimSun" w:hAnsi="SimSun" w:hint="eastAsia"/>
          <w:sz w:val="21"/>
        </w:rPr>
        <w:t>采矿</w:t>
      </w:r>
      <w:r>
        <w:rPr>
          <w:rFonts w:ascii="SimSun" w:hAnsi="SimSun" w:hint="eastAsia"/>
          <w:sz w:val="21"/>
        </w:rPr>
        <w:t>公司</w:t>
      </w:r>
      <w:r w:rsidR="004F649E" w:rsidRPr="004F649E">
        <w:rPr>
          <w:rFonts w:ascii="SimSun" w:hAnsi="SimSun" w:hint="eastAsia"/>
          <w:sz w:val="21"/>
        </w:rPr>
        <w:t>和</w:t>
      </w:r>
      <w:r w:rsidR="00711248">
        <w:rPr>
          <w:rFonts w:ascii="SimSun" w:hAnsi="SimSun" w:hint="eastAsia"/>
          <w:sz w:val="21"/>
        </w:rPr>
        <w:t>采矿</w:t>
      </w:r>
      <w:r w:rsidR="004F649E">
        <w:rPr>
          <w:rFonts w:ascii="SimSun" w:hAnsi="SimSun" w:hint="eastAsia"/>
          <w:sz w:val="21"/>
        </w:rPr>
        <w:t>设备</w:t>
      </w:r>
      <w:r w:rsidR="004F649E" w:rsidRPr="004F649E">
        <w:rPr>
          <w:rFonts w:ascii="SimSun" w:hAnsi="SimSun" w:hint="eastAsia"/>
          <w:sz w:val="21"/>
        </w:rPr>
        <w:t>、</w:t>
      </w:r>
      <w:r w:rsidR="00653851">
        <w:rPr>
          <w:rFonts w:ascii="SimSun" w:hAnsi="SimSun" w:hint="eastAsia"/>
          <w:sz w:val="21"/>
        </w:rPr>
        <w:t>技术</w:t>
      </w:r>
      <w:r w:rsidR="004F649E" w:rsidRPr="004F649E">
        <w:rPr>
          <w:rFonts w:ascii="SimSun" w:hAnsi="SimSun" w:hint="eastAsia"/>
          <w:sz w:val="21"/>
        </w:rPr>
        <w:t>和服务（METS）公司</w:t>
      </w:r>
      <w:r w:rsidR="004F649E">
        <w:rPr>
          <w:rFonts w:ascii="SimSun" w:hAnsi="SimSun" w:hint="eastAsia"/>
          <w:sz w:val="21"/>
        </w:rPr>
        <w:t>的</w:t>
      </w:r>
      <w:r w:rsidR="004F649E" w:rsidRPr="004F649E">
        <w:rPr>
          <w:rFonts w:ascii="SimSun" w:hAnsi="SimSun" w:hint="eastAsia"/>
          <w:sz w:val="21"/>
        </w:rPr>
        <w:t>作用是什么？</w:t>
      </w:r>
    </w:p>
    <w:p w14:paraId="27C19A6D" w14:textId="2D88394D" w:rsidR="00325C18" w:rsidRDefault="00685610"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协调和执行</w:t>
      </w:r>
    </w:p>
    <w:p w14:paraId="494E11A0" w14:textId="0164BCC9" w:rsidR="00CF2340" w:rsidRDefault="00CF2340" w:rsidP="00CF2340">
      <w:pPr>
        <w:overflowPunct w:val="0"/>
        <w:spacing w:afterLines="50" w:after="120" w:line="340" w:lineRule="atLeast"/>
        <w:ind w:firstLineChars="200" w:firstLine="420"/>
        <w:jc w:val="both"/>
        <w:rPr>
          <w:rFonts w:ascii="SimSun" w:hAnsi="SimSun"/>
          <w:sz w:val="21"/>
        </w:rPr>
      </w:pPr>
      <w:r w:rsidRPr="00CF2340">
        <w:rPr>
          <w:rFonts w:ascii="SimSun" w:hAnsi="SimSun" w:hint="eastAsia"/>
          <w:sz w:val="21"/>
        </w:rPr>
        <w:t>研究的实施</w:t>
      </w:r>
      <w:r w:rsidR="003F574B">
        <w:rPr>
          <w:rFonts w:ascii="SimSun" w:hAnsi="SimSun" w:hint="eastAsia"/>
          <w:sz w:val="21"/>
        </w:rPr>
        <w:t>工作</w:t>
      </w:r>
      <w:r w:rsidRPr="00CF2340">
        <w:rPr>
          <w:rFonts w:ascii="SimSun" w:hAnsi="SimSun" w:hint="eastAsia"/>
          <w:sz w:val="21"/>
        </w:rPr>
        <w:t>要求国家知识产权局、当地专家和产权组织之间进行协调。</w:t>
      </w:r>
      <w:r>
        <w:rPr>
          <w:rFonts w:ascii="SimSun" w:hAnsi="SimSun" w:hint="eastAsia"/>
          <w:sz w:val="21"/>
        </w:rPr>
        <w:t>产权组织</w:t>
      </w:r>
      <w:r w:rsidR="007671CE">
        <w:rPr>
          <w:rFonts w:ascii="SimSun" w:hAnsi="SimSun" w:hint="eastAsia"/>
          <w:sz w:val="21"/>
        </w:rPr>
        <w:t>方面</w:t>
      </w:r>
      <w:r>
        <w:rPr>
          <w:rFonts w:ascii="SimSun" w:hAnsi="SimSun" w:hint="eastAsia"/>
          <w:sz w:val="21"/>
        </w:rPr>
        <w:t>，</w:t>
      </w:r>
      <w:r w:rsidRPr="00611950">
        <w:rPr>
          <w:rFonts w:ascii="SimSun" w:hAnsi="SimSun" w:hint="eastAsia"/>
          <w:sz w:val="21"/>
        </w:rPr>
        <w:t>创新经济学</w:t>
      </w:r>
      <w:r w:rsidR="00F25F6E" w:rsidRPr="00611950">
        <w:rPr>
          <w:rFonts w:ascii="SimSun" w:hAnsi="SimSun" w:hint="eastAsia"/>
          <w:sz w:val="21"/>
        </w:rPr>
        <w:t>科</w:t>
      </w:r>
      <w:r w:rsidRPr="00611950">
        <w:rPr>
          <w:rFonts w:ascii="SimSun" w:hAnsi="SimSun" w:hint="eastAsia"/>
          <w:sz w:val="21"/>
        </w:rPr>
        <w:t>（IES）是</w:t>
      </w:r>
      <w:r w:rsidR="006C6D98">
        <w:rPr>
          <w:rFonts w:ascii="SimSun" w:hAnsi="SimSun" w:hint="eastAsia"/>
          <w:sz w:val="21"/>
        </w:rPr>
        <w:t>负责协调</w:t>
      </w:r>
      <w:r>
        <w:rPr>
          <w:rFonts w:ascii="SimSun" w:hAnsi="SimSun" w:hint="eastAsia"/>
          <w:sz w:val="21"/>
        </w:rPr>
        <w:t>执行和工作流程的技术</w:t>
      </w:r>
      <w:r w:rsidR="007671CE">
        <w:rPr>
          <w:rFonts w:ascii="SimSun" w:hAnsi="SimSun" w:hint="eastAsia"/>
          <w:sz w:val="21"/>
        </w:rPr>
        <w:t>联络点</w:t>
      </w:r>
      <w:r>
        <w:rPr>
          <w:rFonts w:ascii="SimSun" w:hAnsi="SimSun" w:hint="eastAsia"/>
          <w:sz w:val="21"/>
        </w:rPr>
        <w:t>。</w:t>
      </w:r>
    </w:p>
    <w:p w14:paraId="530712A5" w14:textId="1855C853" w:rsidR="00D06563" w:rsidRDefault="00D06563" w:rsidP="00CF2340">
      <w:pPr>
        <w:overflowPunct w:val="0"/>
        <w:spacing w:afterLines="50" w:after="120" w:line="340" w:lineRule="atLeast"/>
        <w:ind w:firstLineChars="200" w:firstLine="420"/>
        <w:jc w:val="both"/>
        <w:rPr>
          <w:rFonts w:ascii="SimSun" w:hAnsi="SimSun"/>
          <w:sz w:val="21"/>
        </w:rPr>
      </w:pPr>
      <w:r>
        <w:rPr>
          <w:rFonts w:ascii="SimSun" w:hAnsi="SimSun" w:hint="eastAsia"/>
          <w:sz w:val="21"/>
        </w:rPr>
        <w:t>研究的实施分为两个主要部分：（i）建立一个综合的矿业知识产权数据库，供统计使用；（ii）对</w:t>
      </w:r>
      <w:r w:rsidR="007236AB">
        <w:rPr>
          <w:rFonts w:ascii="SimSun" w:hAnsi="SimSun" w:hint="eastAsia"/>
          <w:sz w:val="21"/>
        </w:rPr>
        <w:t>每个国家</w:t>
      </w:r>
      <w:r w:rsidR="00711248">
        <w:rPr>
          <w:rFonts w:ascii="SimSun" w:hAnsi="SimSun" w:hint="eastAsia"/>
          <w:sz w:val="21"/>
        </w:rPr>
        <w:t>采矿</w:t>
      </w:r>
      <w:r>
        <w:rPr>
          <w:rFonts w:ascii="SimSun" w:hAnsi="SimSun" w:hint="eastAsia"/>
          <w:sz w:val="21"/>
        </w:rPr>
        <w:t>部门的知识产权</w:t>
      </w:r>
      <w:r w:rsidR="00FF5120">
        <w:rPr>
          <w:rFonts w:ascii="SimSun" w:hAnsi="SimSun" w:hint="eastAsia"/>
          <w:sz w:val="21"/>
        </w:rPr>
        <w:t>运用</w:t>
      </w:r>
      <w:r>
        <w:rPr>
          <w:rFonts w:ascii="SimSun" w:hAnsi="SimSun" w:hint="eastAsia"/>
          <w:sz w:val="21"/>
        </w:rPr>
        <w:t>进行实证分析。</w:t>
      </w:r>
      <w:r w:rsidR="0002036D">
        <w:rPr>
          <w:rFonts w:ascii="SimSun" w:hAnsi="SimSun" w:hint="eastAsia"/>
          <w:sz w:val="21"/>
        </w:rPr>
        <w:t>产权组织</w:t>
      </w:r>
      <w:r w:rsidR="0002036D" w:rsidRPr="00611950">
        <w:rPr>
          <w:rFonts w:ascii="SimSun" w:hAnsi="SimSun" w:hint="eastAsia"/>
          <w:sz w:val="21"/>
        </w:rPr>
        <w:t>创新经济学</w:t>
      </w:r>
      <w:r w:rsidR="00F25F6E" w:rsidRPr="00611950">
        <w:rPr>
          <w:rFonts w:ascii="SimSun" w:hAnsi="SimSun" w:hint="eastAsia"/>
          <w:sz w:val="21"/>
        </w:rPr>
        <w:t>科</w:t>
      </w:r>
      <w:r>
        <w:rPr>
          <w:rFonts w:ascii="SimSun" w:hAnsi="SimSun" w:hint="eastAsia"/>
          <w:sz w:val="21"/>
        </w:rPr>
        <w:t>在第一部分中</w:t>
      </w:r>
      <w:r w:rsidR="006C6D98">
        <w:rPr>
          <w:rFonts w:ascii="SimSun" w:hAnsi="SimSun" w:hint="eastAsia"/>
          <w:sz w:val="21"/>
        </w:rPr>
        <w:t>牵头</w:t>
      </w:r>
      <w:r w:rsidR="007A4495">
        <w:rPr>
          <w:rFonts w:ascii="SimSun" w:hAnsi="SimSun" w:hint="eastAsia"/>
          <w:sz w:val="21"/>
        </w:rPr>
        <w:t>，</w:t>
      </w:r>
      <w:r>
        <w:rPr>
          <w:rFonts w:ascii="SimSun" w:hAnsi="SimSun" w:hint="eastAsia"/>
          <w:sz w:val="21"/>
        </w:rPr>
        <w:t>与澳大利亚、巴西、加拿大、智利和美国</w:t>
      </w:r>
      <w:r w:rsidR="007A4495">
        <w:rPr>
          <w:rFonts w:ascii="SimSun" w:hAnsi="SimSun" w:hint="eastAsia"/>
          <w:sz w:val="21"/>
        </w:rPr>
        <w:t>等</w:t>
      </w:r>
      <w:r>
        <w:rPr>
          <w:rFonts w:ascii="SimSun" w:hAnsi="SimSun" w:hint="eastAsia"/>
          <w:sz w:val="21"/>
        </w:rPr>
        <w:t>国知识产权局开展合作。当地顾问</w:t>
      </w:r>
      <w:r w:rsidR="006C6D98">
        <w:rPr>
          <w:rFonts w:ascii="SimSun" w:hAnsi="SimSun" w:hint="eastAsia"/>
          <w:sz w:val="21"/>
        </w:rPr>
        <w:t>与</w:t>
      </w:r>
      <w:r>
        <w:rPr>
          <w:rFonts w:ascii="SimSun" w:hAnsi="SimSun" w:hint="eastAsia"/>
          <w:sz w:val="21"/>
        </w:rPr>
        <w:t>国家知识产权局和</w:t>
      </w:r>
      <w:r w:rsidR="006C6D98">
        <w:rPr>
          <w:rFonts w:ascii="SimSun" w:hAnsi="SimSun" w:hint="eastAsia"/>
          <w:sz w:val="21"/>
        </w:rPr>
        <w:t>产权组织</w:t>
      </w:r>
      <w:r w:rsidR="006C6D98" w:rsidRPr="00611950">
        <w:rPr>
          <w:rFonts w:ascii="SimSun" w:hAnsi="SimSun" w:hint="eastAsia"/>
          <w:sz w:val="21"/>
        </w:rPr>
        <w:t>创新经济学科</w:t>
      </w:r>
      <w:r w:rsidR="006C6D98">
        <w:rPr>
          <w:rFonts w:ascii="SimSun" w:hAnsi="SimSun" w:hint="eastAsia"/>
          <w:sz w:val="21"/>
        </w:rPr>
        <w:t>合作</w:t>
      </w:r>
      <w:r w:rsidR="007A4495">
        <w:rPr>
          <w:rFonts w:ascii="SimSun" w:hAnsi="SimSun" w:hint="eastAsia"/>
          <w:sz w:val="21"/>
        </w:rPr>
        <w:t>，并在它们的</w:t>
      </w:r>
      <w:r>
        <w:rPr>
          <w:rFonts w:ascii="SimSun" w:hAnsi="SimSun" w:hint="eastAsia"/>
          <w:sz w:val="21"/>
        </w:rPr>
        <w:t>指导下开展第二部分</w:t>
      </w:r>
      <w:r w:rsidR="006C6D98">
        <w:rPr>
          <w:rFonts w:ascii="SimSun" w:hAnsi="SimSun" w:hint="eastAsia"/>
          <w:sz w:val="21"/>
        </w:rPr>
        <w:t>的研究</w:t>
      </w:r>
      <w:r>
        <w:rPr>
          <w:rFonts w:ascii="SimSun" w:hAnsi="SimSun" w:hint="eastAsia"/>
          <w:sz w:val="21"/>
        </w:rPr>
        <w:t>。</w:t>
      </w:r>
    </w:p>
    <w:p w14:paraId="516336E1" w14:textId="38751D52" w:rsidR="000258D8" w:rsidRDefault="000258D8" w:rsidP="00CF2340">
      <w:pPr>
        <w:overflowPunct w:val="0"/>
        <w:spacing w:afterLines="50" w:after="120" w:line="340" w:lineRule="atLeast"/>
        <w:ind w:firstLineChars="200" w:firstLine="420"/>
        <w:jc w:val="both"/>
        <w:rPr>
          <w:rFonts w:ascii="SimSun" w:hAnsi="SimSun"/>
          <w:sz w:val="21"/>
        </w:rPr>
      </w:pPr>
      <w:r>
        <w:rPr>
          <w:rFonts w:ascii="SimSun" w:hAnsi="SimSun" w:hint="eastAsia"/>
          <w:sz w:val="21"/>
        </w:rPr>
        <w:t>两项研究的结果</w:t>
      </w:r>
      <w:r w:rsidR="00C61CAB">
        <w:rPr>
          <w:rFonts w:ascii="SimSun" w:hAnsi="SimSun" w:hint="eastAsia"/>
          <w:sz w:val="21"/>
        </w:rPr>
        <w:t>分为</w:t>
      </w:r>
      <w:r>
        <w:rPr>
          <w:rFonts w:ascii="SimSun" w:hAnsi="SimSun" w:hint="eastAsia"/>
          <w:sz w:val="21"/>
        </w:rPr>
        <w:t>若干阶段进行</w:t>
      </w:r>
      <w:r w:rsidR="00DC07D3">
        <w:rPr>
          <w:rFonts w:ascii="SimSun" w:hAnsi="SimSun" w:hint="eastAsia"/>
          <w:sz w:val="21"/>
        </w:rPr>
        <w:t>审查</w:t>
      </w:r>
      <w:r>
        <w:rPr>
          <w:rFonts w:ascii="SimSun" w:hAnsi="SimSun" w:hint="eastAsia"/>
          <w:sz w:val="21"/>
        </w:rPr>
        <w:t>。</w:t>
      </w:r>
      <w:r w:rsidR="0002036D">
        <w:rPr>
          <w:rFonts w:ascii="SimSun" w:hAnsi="SimSun" w:hint="eastAsia"/>
          <w:sz w:val="21"/>
        </w:rPr>
        <w:t>产权组织</w:t>
      </w:r>
      <w:r w:rsidR="0002036D" w:rsidRPr="00611950">
        <w:rPr>
          <w:rFonts w:ascii="SimSun" w:hAnsi="SimSun" w:hint="eastAsia"/>
          <w:sz w:val="21"/>
        </w:rPr>
        <w:t>创新经济学</w:t>
      </w:r>
      <w:r w:rsidR="00F25F6E" w:rsidRPr="00611950">
        <w:rPr>
          <w:rFonts w:ascii="SimSun" w:hAnsi="SimSun" w:hint="eastAsia"/>
          <w:sz w:val="21"/>
        </w:rPr>
        <w:t>科</w:t>
      </w:r>
      <w:r w:rsidR="005422FA">
        <w:rPr>
          <w:rFonts w:ascii="SimSun" w:hAnsi="SimSun" w:hint="eastAsia"/>
          <w:sz w:val="21"/>
        </w:rPr>
        <w:t>为</w:t>
      </w:r>
      <w:r w:rsidR="00E03B31">
        <w:rPr>
          <w:rFonts w:ascii="SimSun" w:hAnsi="SimSun" w:hint="eastAsia"/>
          <w:sz w:val="21"/>
        </w:rPr>
        <w:t>初稿</w:t>
      </w:r>
      <w:r>
        <w:rPr>
          <w:rFonts w:ascii="SimSun" w:hAnsi="SimSun" w:hint="eastAsia"/>
          <w:sz w:val="21"/>
        </w:rPr>
        <w:t>提供指导和内部</w:t>
      </w:r>
      <w:r w:rsidR="003317CF">
        <w:rPr>
          <w:rFonts w:ascii="SimSun" w:hAnsi="SimSun" w:hint="eastAsia"/>
          <w:sz w:val="21"/>
        </w:rPr>
        <w:t>审查</w:t>
      </w:r>
      <w:r>
        <w:rPr>
          <w:rFonts w:ascii="SimSun" w:hAnsi="SimSun" w:hint="eastAsia"/>
          <w:sz w:val="21"/>
        </w:rPr>
        <w:t>，</w:t>
      </w:r>
      <w:r w:rsidR="003317CF">
        <w:rPr>
          <w:rFonts w:ascii="SimSun" w:hAnsi="SimSun" w:hint="eastAsia"/>
          <w:sz w:val="21"/>
        </w:rPr>
        <w:t>矿业经济学专业的外部审查者负责审查</w:t>
      </w:r>
      <w:r w:rsidR="00E03B31">
        <w:rPr>
          <w:rFonts w:ascii="SimSun" w:hAnsi="SimSun" w:hint="eastAsia"/>
          <w:sz w:val="21"/>
        </w:rPr>
        <w:t>终稿</w:t>
      </w:r>
      <w:r>
        <w:rPr>
          <w:rFonts w:ascii="SimSun" w:hAnsi="SimSun" w:hint="eastAsia"/>
          <w:sz w:val="21"/>
        </w:rPr>
        <w:t>。</w:t>
      </w:r>
      <w:r w:rsidR="00EC2CDB">
        <w:rPr>
          <w:rFonts w:ascii="SimSun" w:hAnsi="SimSun" w:hint="eastAsia"/>
          <w:sz w:val="21"/>
        </w:rPr>
        <w:t>在</w:t>
      </w:r>
      <w:r w:rsidR="003F574B">
        <w:rPr>
          <w:rFonts w:ascii="SimSun" w:hAnsi="SimSun" w:hint="eastAsia"/>
          <w:sz w:val="21"/>
        </w:rPr>
        <w:t>2017年11</w:t>
      </w:r>
      <w:r w:rsidR="00EC2CDB">
        <w:rPr>
          <w:rFonts w:ascii="SimSun" w:hAnsi="SimSun" w:hint="eastAsia"/>
          <w:sz w:val="21"/>
        </w:rPr>
        <w:t>月于</w:t>
      </w:r>
      <w:r w:rsidR="003F574B">
        <w:rPr>
          <w:rFonts w:ascii="SimSun" w:hAnsi="SimSun" w:hint="eastAsia"/>
          <w:sz w:val="21"/>
        </w:rPr>
        <w:t>乌拉圭</w:t>
      </w:r>
      <w:r w:rsidR="00F464ED" w:rsidRPr="00F464ED">
        <w:rPr>
          <w:rFonts w:ascii="SimSun" w:hAnsi="SimSun" w:hint="eastAsia"/>
          <w:sz w:val="21"/>
        </w:rPr>
        <w:t>蒙得维的亚</w:t>
      </w:r>
      <w:r w:rsidR="003F574B">
        <w:rPr>
          <w:rFonts w:ascii="SimSun" w:hAnsi="SimSun" w:hint="eastAsia"/>
          <w:sz w:val="21"/>
        </w:rPr>
        <w:t>举行的</w:t>
      </w:r>
      <w:r w:rsidR="00EC2CDB">
        <w:rPr>
          <w:rFonts w:ascii="SimSun" w:hAnsi="SimSun" w:hint="eastAsia"/>
          <w:sz w:val="21"/>
        </w:rPr>
        <w:t>第十届</w:t>
      </w:r>
      <w:r w:rsidR="00F464ED" w:rsidRPr="00D11F0D">
        <w:rPr>
          <w:rFonts w:ascii="SimSun" w:hAnsi="SimSun" w:hint="eastAsia"/>
          <w:sz w:val="21"/>
        </w:rPr>
        <w:t>基于模</w:t>
      </w:r>
      <w:r w:rsidR="00F464ED" w:rsidRPr="00D11F0D">
        <w:rPr>
          <w:rFonts w:ascii="SimSun" w:hAnsi="SimSun" w:hint="eastAsia"/>
          <w:sz w:val="21"/>
        </w:rPr>
        <w:lastRenderedPageBreak/>
        <w:t>型的创新与发展证据（MEIDE）</w:t>
      </w:r>
      <w:r w:rsidR="00F464ED" w:rsidRPr="00F04515">
        <w:rPr>
          <w:rFonts w:ascii="SimSun" w:hAnsi="SimSun" w:hint="eastAsia"/>
          <w:sz w:val="21"/>
        </w:rPr>
        <w:t>会</w:t>
      </w:r>
      <w:r w:rsidR="00F464ED" w:rsidRPr="00F464ED">
        <w:rPr>
          <w:rFonts w:ascii="SimSun" w:hAnsi="SimSun" w:hint="eastAsia"/>
          <w:sz w:val="21"/>
        </w:rPr>
        <w:t>议</w:t>
      </w:r>
      <w:r w:rsidR="00EC2CDB">
        <w:rPr>
          <w:rFonts w:ascii="SimSun" w:hAnsi="SimSun" w:hint="eastAsia"/>
          <w:sz w:val="21"/>
        </w:rPr>
        <w:t>上，</w:t>
      </w:r>
      <w:r w:rsidR="00416F6E">
        <w:rPr>
          <w:rFonts w:ascii="SimSun" w:hAnsi="SimSun" w:hint="eastAsia"/>
          <w:sz w:val="21"/>
        </w:rPr>
        <w:t>上述</w:t>
      </w:r>
      <w:r w:rsidR="00EC2CDB">
        <w:rPr>
          <w:rFonts w:ascii="SimSun" w:hAnsi="SimSun" w:hint="eastAsia"/>
          <w:sz w:val="21"/>
        </w:rPr>
        <w:t>研究</w:t>
      </w:r>
      <w:r w:rsidR="00416F6E">
        <w:rPr>
          <w:rFonts w:ascii="SimSun" w:hAnsi="SimSun" w:hint="eastAsia"/>
          <w:sz w:val="21"/>
        </w:rPr>
        <w:t>的</w:t>
      </w:r>
      <w:r w:rsidR="00EC2CDB">
        <w:rPr>
          <w:rFonts w:ascii="SimSun" w:hAnsi="SimSun" w:hint="eastAsia"/>
          <w:sz w:val="21"/>
        </w:rPr>
        <w:t>作者向与会的</w:t>
      </w:r>
      <w:r w:rsidR="003F574B">
        <w:rPr>
          <w:rFonts w:ascii="SimSun" w:hAnsi="SimSun" w:hint="eastAsia"/>
          <w:sz w:val="21"/>
        </w:rPr>
        <w:t>国际创新经济学学者提交</w:t>
      </w:r>
      <w:r w:rsidR="00EC2CDB">
        <w:rPr>
          <w:rFonts w:ascii="SimSun" w:hAnsi="SimSun" w:hint="eastAsia"/>
          <w:sz w:val="21"/>
        </w:rPr>
        <w:t>了</w:t>
      </w:r>
      <w:r w:rsidR="003F574B">
        <w:rPr>
          <w:rFonts w:ascii="SimSun" w:hAnsi="SimSun" w:hint="eastAsia"/>
          <w:sz w:val="21"/>
        </w:rPr>
        <w:t>一份</w:t>
      </w:r>
      <w:r w:rsidR="00F464ED">
        <w:rPr>
          <w:rFonts w:ascii="SimSun" w:hAnsi="SimSun" w:hint="eastAsia"/>
          <w:sz w:val="21"/>
        </w:rPr>
        <w:t>研究</w:t>
      </w:r>
      <w:r w:rsidR="003F574B" w:rsidRPr="00F464ED">
        <w:rPr>
          <w:rFonts w:ascii="SimSun" w:hAnsi="SimSun" w:hint="eastAsia"/>
          <w:sz w:val="21"/>
        </w:rPr>
        <w:t>中期草案</w:t>
      </w:r>
      <w:r w:rsidR="003F574B">
        <w:rPr>
          <w:rFonts w:ascii="SimSun" w:hAnsi="SimSun" w:hint="eastAsia"/>
          <w:sz w:val="21"/>
        </w:rPr>
        <w:t>。</w:t>
      </w:r>
      <w:r w:rsidR="0002036D">
        <w:rPr>
          <w:rStyle w:val="FootnoteReference"/>
          <w:rFonts w:ascii="SimSun" w:hAnsi="SimSun"/>
          <w:sz w:val="21"/>
        </w:rPr>
        <w:footnoteReference w:id="2"/>
      </w:r>
      <w:r w:rsidR="00F464ED">
        <w:rPr>
          <w:rFonts w:ascii="SimSun" w:hAnsi="SimSun" w:hint="eastAsia"/>
          <w:sz w:val="21"/>
        </w:rPr>
        <w:t>该会议为</w:t>
      </w:r>
      <w:r w:rsidR="00431945">
        <w:rPr>
          <w:rFonts w:ascii="SimSun" w:hAnsi="SimSun" w:hint="eastAsia"/>
          <w:sz w:val="21"/>
        </w:rPr>
        <w:t>研究工作提供了宝贵的反馈意见，并协助改善了</w:t>
      </w:r>
      <w:r w:rsidR="00EC2CDB">
        <w:rPr>
          <w:rFonts w:ascii="SimSun" w:hAnsi="SimSun" w:hint="eastAsia"/>
          <w:sz w:val="21"/>
        </w:rPr>
        <w:t>研究的</w:t>
      </w:r>
      <w:r w:rsidR="00431945">
        <w:rPr>
          <w:rFonts w:ascii="SimSun" w:hAnsi="SimSun" w:hint="eastAsia"/>
          <w:sz w:val="21"/>
        </w:rPr>
        <w:t>统计和经济分析。</w:t>
      </w:r>
    </w:p>
    <w:p w14:paraId="663D4800" w14:textId="7FF29D0A" w:rsidR="00D06563" w:rsidRDefault="008D735D" w:rsidP="00CF2340">
      <w:pPr>
        <w:overflowPunct w:val="0"/>
        <w:spacing w:afterLines="50" w:after="120" w:line="340" w:lineRule="atLeast"/>
        <w:ind w:firstLineChars="200" w:firstLine="420"/>
        <w:jc w:val="both"/>
        <w:rPr>
          <w:rFonts w:ascii="SimSun" w:hAnsi="SimSun"/>
          <w:sz w:val="21"/>
        </w:rPr>
      </w:pPr>
      <w:r>
        <w:rPr>
          <w:rFonts w:ascii="SimSun" w:hAnsi="SimSun" w:hint="eastAsia"/>
          <w:sz w:val="21"/>
        </w:rPr>
        <w:t>研究的最终完整版本</w:t>
      </w:r>
      <w:r w:rsidR="0002036D">
        <w:rPr>
          <w:rFonts w:ascii="SimSun" w:hAnsi="SimSun" w:hint="eastAsia"/>
          <w:sz w:val="21"/>
        </w:rPr>
        <w:t>在产权组织经济研究系列工作文件中</w:t>
      </w:r>
      <w:r w:rsidR="0002036D" w:rsidRPr="00A61E41">
        <w:rPr>
          <w:rFonts w:ascii="SimSun" w:hAnsi="SimSun" w:hint="eastAsia"/>
          <w:sz w:val="21"/>
        </w:rPr>
        <w:t>发布</w:t>
      </w:r>
      <w:r w:rsidR="0002036D">
        <w:rPr>
          <w:rFonts w:ascii="SimSun" w:hAnsi="SimSun" w:hint="eastAsia"/>
          <w:sz w:val="21"/>
        </w:rPr>
        <w:t>。</w:t>
      </w:r>
      <w:r w:rsidR="0070320C">
        <w:rPr>
          <w:rFonts w:ascii="SimSun" w:hAnsi="SimSun" w:hint="eastAsia"/>
          <w:sz w:val="21"/>
        </w:rPr>
        <w:t>研究</w:t>
      </w:r>
      <w:r w:rsidR="0070320C" w:rsidRPr="00675E73">
        <w:rPr>
          <w:rFonts w:ascii="SimSun" w:hAnsi="SimSun" w:hint="eastAsia"/>
          <w:sz w:val="21"/>
        </w:rPr>
        <w:t>经过</w:t>
      </w:r>
      <w:r w:rsidR="00675E73">
        <w:rPr>
          <w:rFonts w:ascii="SimSun" w:hAnsi="SimSun" w:hint="eastAsia"/>
          <w:sz w:val="21"/>
        </w:rPr>
        <w:t>文体</w:t>
      </w:r>
      <w:r w:rsidR="0070320C" w:rsidRPr="00675E73">
        <w:rPr>
          <w:rFonts w:ascii="SimSun" w:hAnsi="SimSun" w:hint="eastAsia"/>
          <w:sz w:val="21"/>
        </w:rPr>
        <w:t>调整后</w:t>
      </w:r>
      <w:r w:rsidR="00675E73">
        <w:rPr>
          <w:rFonts w:ascii="SimSun" w:hAnsi="SimSun" w:hint="eastAsia"/>
          <w:sz w:val="21"/>
        </w:rPr>
        <w:t>的版本</w:t>
      </w:r>
      <w:r w:rsidR="00A46210">
        <w:rPr>
          <w:rFonts w:ascii="SimSun" w:hAnsi="SimSun" w:hint="eastAsia"/>
          <w:sz w:val="21"/>
        </w:rPr>
        <w:t>预期将于2019年</w:t>
      </w:r>
      <w:r w:rsidR="00675E73">
        <w:rPr>
          <w:rFonts w:ascii="SimSun" w:hAnsi="SimSun" w:hint="eastAsia"/>
          <w:sz w:val="21"/>
        </w:rPr>
        <w:t>作为</w:t>
      </w:r>
      <w:r w:rsidR="00A46210">
        <w:rPr>
          <w:rFonts w:ascii="SimSun" w:hAnsi="SimSun" w:hint="eastAsia"/>
          <w:sz w:val="21"/>
        </w:rPr>
        <w:t>产权组织</w:t>
      </w:r>
      <w:r w:rsidR="003D59F6">
        <w:rPr>
          <w:rFonts w:ascii="SimSun" w:hAnsi="SimSun" w:hint="eastAsia"/>
          <w:sz w:val="21"/>
        </w:rPr>
        <w:t>-</w:t>
      </w:r>
      <w:r w:rsidR="00A46210">
        <w:rPr>
          <w:rFonts w:ascii="SimSun" w:hAnsi="SimSun" w:hint="eastAsia"/>
          <w:sz w:val="21"/>
        </w:rPr>
        <w:t>剑桥</w:t>
      </w:r>
      <w:r w:rsidR="003D59F6">
        <w:rPr>
          <w:rFonts w:ascii="SimSun" w:hAnsi="SimSun" w:hint="eastAsia"/>
          <w:sz w:val="21"/>
        </w:rPr>
        <w:t>大学</w:t>
      </w:r>
      <w:r w:rsidR="00A46210">
        <w:rPr>
          <w:rFonts w:ascii="SimSun" w:hAnsi="SimSun" w:hint="eastAsia"/>
          <w:sz w:val="21"/>
        </w:rPr>
        <w:t>出版社</w:t>
      </w:r>
      <w:r w:rsidR="003D59F6">
        <w:rPr>
          <w:rFonts w:ascii="SimSun" w:hAnsi="SimSun" w:hint="eastAsia"/>
          <w:sz w:val="21"/>
        </w:rPr>
        <w:t>系列</w:t>
      </w:r>
      <w:r w:rsidR="00A46210">
        <w:rPr>
          <w:rFonts w:ascii="SimSun" w:hAnsi="SimSun" w:hint="eastAsia"/>
          <w:sz w:val="21"/>
        </w:rPr>
        <w:t>图书</w:t>
      </w:r>
      <w:r w:rsidR="003D59F6">
        <w:rPr>
          <w:rFonts w:ascii="SimSun" w:hAnsi="SimSun" w:hint="eastAsia"/>
          <w:sz w:val="21"/>
        </w:rPr>
        <w:t>之一</w:t>
      </w:r>
      <w:r w:rsidR="00416F6E">
        <w:rPr>
          <w:rFonts w:ascii="SimSun" w:hAnsi="SimSun" w:hint="eastAsia"/>
          <w:sz w:val="21"/>
        </w:rPr>
        <w:t>——</w:t>
      </w:r>
      <w:r w:rsidR="00A46210" w:rsidRPr="00A46210">
        <w:rPr>
          <w:rFonts w:ascii="STKaiti" w:eastAsia="STKaiti" w:hAnsi="STKaiti" w:hint="eastAsia"/>
          <w:sz w:val="21"/>
        </w:rPr>
        <w:t>《矿业创新的全球挑战》</w:t>
      </w:r>
      <w:r w:rsidR="00675E73">
        <w:rPr>
          <w:rFonts w:ascii="SimSun" w:hAnsi="SimSun" w:hint="eastAsia"/>
          <w:sz w:val="21"/>
        </w:rPr>
        <w:t>的</w:t>
      </w:r>
      <w:r w:rsidR="00A46210">
        <w:rPr>
          <w:rFonts w:ascii="SimSun" w:hAnsi="SimSun" w:hint="eastAsia"/>
          <w:sz w:val="21"/>
        </w:rPr>
        <w:t>两个独立章节</w:t>
      </w:r>
      <w:r w:rsidR="000162CB">
        <w:rPr>
          <w:rFonts w:ascii="SimSun" w:hAnsi="SimSun" w:hint="eastAsia"/>
          <w:sz w:val="21"/>
        </w:rPr>
        <w:t>出版</w:t>
      </w:r>
      <w:r w:rsidR="00A46210">
        <w:rPr>
          <w:rFonts w:ascii="SimSun" w:hAnsi="SimSun" w:hint="eastAsia"/>
          <w:sz w:val="21"/>
        </w:rPr>
        <w:t>。</w:t>
      </w:r>
      <w:r w:rsidR="00A61E41">
        <w:rPr>
          <w:rStyle w:val="FootnoteReference"/>
          <w:rFonts w:ascii="SimSun" w:hAnsi="SimSun"/>
          <w:sz w:val="21"/>
        </w:rPr>
        <w:footnoteReference w:id="3"/>
      </w:r>
      <w:r w:rsidR="0070320C">
        <w:rPr>
          <w:rFonts w:ascii="SimSun" w:hAnsi="SimSun" w:hint="eastAsia"/>
          <w:sz w:val="21"/>
        </w:rPr>
        <w:t>对于</w:t>
      </w:r>
      <w:r w:rsidR="00A46210">
        <w:rPr>
          <w:rFonts w:ascii="SimSun" w:hAnsi="SimSun" w:hint="eastAsia"/>
          <w:sz w:val="21"/>
        </w:rPr>
        <w:t>每项研究主要</w:t>
      </w:r>
      <w:r w:rsidR="00416F6E">
        <w:rPr>
          <w:rFonts w:ascii="SimSun" w:hAnsi="SimSun" w:hint="eastAsia"/>
          <w:sz w:val="21"/>
        </w:rPr>
        <w:t>结论</w:t>
      </w:r>
      <w:r w:rsidR="00E52023">
        <w:rPr>
          <w:rFonts w:ascii="SimSun" w:hAnsi="SimSun" w:hint="eastAsia"/>
          <w:sz w:val="21"/>
        </w:rPr>
        <w:t>的</w:t>
      </w:r>
      <w:r w:rsidR="00A46210">
        <w:rPr>
          <w:rFonts w:ascii="SimSun" w:hAnsi="SimSun" w:hint="eastAsia"/>
          <w:sz w:val="21"/>
        </w:rPr>
        <w:t>总结</w:t>
      </w:r>
      <w:r w:rsidR="00A46210" w:rsidRPr="00E52023">
        <w:rPr>
          <w:rFonts w:ascii="SimSun" w:hAnsi="SimSun" w:hint="eastAsia"/>
          <w:sz w:val="21"/>
        </w:rPr>
        <w:t>载于本文件</w:t>
      </w:r>
      <w:r w:rsidR="00E52023" w:rsidRPr="00F33C02">
        <w:rPr>
          <w:rFonts w:ascii="SimSun" w:hAnsi="SimSun" w:hint="eastAsia"/>
          <w:sz w:val="21"/>
        </w:rPr>
        <w:t>结尾</w:t>
      </w:r>
      <w:r w:rsidR="00A46210">
        <w:rPr>
          <w:rFonts w:ascii="SimSun" w:hAnsi="SimSun" w:hint="eastAsia"/>
          <w:sz w:val="21"/>
        </w:rPr>
        <w:t>。</w:t>
      </w:r>
    </w:p>
    <w:p w14:paraId="58002847" w14:textId="197F8910" w:rsidR="00325C18" w:rsidRDefault="00E20A39"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方法设计</w:t>
      </w:r>
      <w:r w:rsidR="00377C84">
        <w:rPr>
          <w:rFonts w:ascii="SimSun" w:hAnsi="SimSun" w:hint="eastAsia"/>
          <w:b/>
          <w:bCs/>
          <w:sz w:val="21"/>
        </w:rPr>
        <w:t>和实施</w:t>
      </w:r>
    </w:p>
    <w:p w14:paraId="19160470" w14:textId="4CB9EB2D" w:rsidR="00621793" w:rsidRDefault="00621793" w:rsidP="00621793">
      <w:pPr>
        <w:overflowPunct w:val="0"/>
        <w:spacing w:afterLines="50" w:after="120" w:line="340" w:lineRule="atLeast"/>
        <w:ind w:firstLineChars="200" w:firstLine="420"/>
        <w:jc w:val="both"/>
        <w:rPr>
          <w:rFonts w:ascii="SimSun" w:hAnsi="SimSun"/>
          <w:sz w:val="21"/>
        </w:rPr>
      </w:pPr>
      <w:r>
        <w:rPr>
          <w:rFonts w:ascii="SimSun" w:hAnsi="SimSun" w:hint="eastAsia"/>
          <w:sz w:val="21"/>
        </w:rPr>
        <w:t>研究的实施分为两个主要部分：（i）建立一个综合的矿业知识产权数据库，供统计使用；（ii）对</w:t>
      </w:r>
      <w:r w:rsidR="007236AB">
        <w:rPr>
          <w:rFonts w:ascii="SimSun" w:hAnsi="SimSun" w:hint="eastAsia"/>
          <w:sz w:val="21"/>
        </w:rPr>
        <w:t>每个国家</w:t>
      </w:r>
      <w:r w:rsidR="00711248">
        <w:rPr>
          <w:rFonts w:ascii="SimSun" w:hAnsi="SimSun" w:hint="eastAsia"/>
          <w:sz w:val="21"/>
        </w:rPr>
        <w:t>采矿</w:t>
      </w:r>
      <w:r w:rsidR="00675E73">
        <w:rPr>
          <w:rFonts w:ascii="SimSun" w:hAnsi="SimSun" w:hint="eastAsia"/>
          <w:sz w:val="21"/>
        </w:rPr>
        <w:t>部门的知识产权运用</w:t>
      </w:r>
      <w:r>
        <w:rPr>
          <w:rFonts w:ascii="SimSun" w:hAnsi="SimSun" w:hint="eastAsia"/>
          <w:sz w:val="21"/>
        </w:rPr>
        <w:t>进行实证分析。</w:t>
      </w:r>
    </w:p>
    <w:p w14:paraId="7CB4EB97" w14:textId="77777777" w:rsidR="003D6489" w:rsidRPr="003D6489" w:rsidRDefault="003D6489" w:rsidP="00BC1E1B">
      <w:pPr>
        <w:pStyle w:val="ListParagraph"/>
        <w:numPr>
          <w:ilvl w:val="0"/>
          <w:numId w:val="11"/>
        </w:numPr>
        <w:overflowPunct w:val="0"/>
        <w:spacing w:afterLines="50" w:after="120" w:line="340" w:lineRule="atLeast"/>
        <w:ind w:left="720"/>
        <w:jc w:val="both"/>
        <w:rPr>
          <w:rFonts w:ascii="STKaiti" w:eastAsia="STKaiti" w:hAnsi="STKaiti"/>
          <w:sz w:val="21"/>
        </w:rPr>
      </w:pPr>
      <w:r w:rsidRPr="003D6489">
        <w:rPr>
          <w:rFonts w:ascii="STKaiti" w:eastAsia="STKaiti" w:hAnsi="STKaiti" w:hint="eastAsia"/>
          <w:sz w:val="21"/>
        </w:rPr>
        <w:t>建立全球矿业知识产权单元记录数据库</w:t>
      </w:r>
    </w:p>
    <w:p w14:paraId="43BEF4D2" w14:textId="21EEB665" w:rsidR="003D6489" w:rsidRDefault="00536CCA" w:rsidP="00536CCA">
      <w:pPr>
        <w:overflowPunct w:val="0"/>
        <w:spacing w:afterLines="50" w:after="120" w:line="340" w:lineRule="atLeast"/>
        <w:ind w:firstLineChars="200" w:firstLine="420"/>
        <w:jc w:val="both"/>
        <w:rPr>
          <w:rFonts w:ascii="SimSun" w:hAnsi="SimSun"/>
          <w:sz w:val="21"/>
        </w:rPr>
      </w:pPr>
      <w:r>
        <w:rPr>
          <w:rFonts w:ascii="SimSun" w:hAnsi="SimSun" w:hint="eastAsia"/>
          <w:sz w:val="21"/>
        </w:rPr>
        <w:t>产权组织</w:t>
      </w:r>
      <w:r w:rsidRPr="00611950">
        <w:rPr>
          <w:rFonts w:ascii="SimSun" w:hAnsi="SimSun" w:hint="eastAsia"/>
          <w:sz w:val="21"/>
        </w:rPr>
        <w:t>创新经济学</w:t>
      </w:r>
      <w:r w:rsidR="00F25F6E" w:rsidRPr="00611950">
        <w:rPr>
          <w:rFonts w:ascii="SimSun" w:hAnsi="SimSun" w:hint="eastAsia"/>
          <w:sz w:val="21"/>
        </w:rPr>
        <w:t>科</w:t>
      </w:r>
      <w:r w:rsidRPr="00611950">
        <w:rPr>
          <w:rFonts w:ascii="SimSun" w:hAnsi="SimSun" w:hint="eastAsia"/>
          <w:sz w:val="21"/>
        </w:rPr>
        <w:t>与</w:t>
      </w:r>
      <w:r>
        <w:rPr>
          <w:rFonts w:ascii="SimSun" w:hAnsi="SimSun" w:hint="eastAsia"/>
          <w:sz w:val="21"/>
        </w:rPr>
        <w:t>澳大利亚、巴西、加拿大</w:t>
      </w:r>
      <w:r w:rsidR="0022461A">
        <w:rPr>
          <w:rFonts w:ascii="SimSun" w:hAnsi="SimSun" w:hint="eastAsia"/>
          <w:sz w:val="21"/>
        </w:rPr>
        <w:t>、</w:t>
      </w:r>
      <w:r>
        <w:rPr>
          <w:rFonts w:ascii="SimSun" w:hAnsi="SimSun" w:hint="eastAsia"/>
          <w:sz w:val="21"/>
        </w:rPr>
        <w:t>智利和美国的国家知识产权局合作开发了首个与</w:t>
      </w:r>
      <w:r w:rsidR="00711248">
        <w:rPr>
          <w:rFonts w:ascii="SimSun" w:hAnsi="SimSun" w:hint="eastAsia"/>
          <w:sz w:val="21"/>
        </w:rPr>
        <w:t>采矿</w:t>
      </w:r>
      <w:r>
        <w:rPr>
          <w:rFonts w:ascii="SimSun" w:hAnsi="SimSun" w:hint="eastAsia"/>
          <w:sz w:val="21"/>
        </w:rPr>
        <w:t>技术相关的全球知识产权数据库。</w:t>
      </w:r>
      <w:r w:rsidR="00DA730C">
        <w:rPr>
          <w:rFonts w:ascii="SimSun" w:hAnsi="SimSun" w:hint="eastAsia"/>
          <w:sz w:val="21"/>
        </w:rPr>
        <w:t>这个新型</w:t>
      </w:r>
      <w:r w:rsidR="00DA730C" w:rsidRPr="00DA730C">
        <w:rPr>
          <w:rFonts w:ascii="SimSun" w:hAnsi="SimSun" w:hint="eastAsia"/>
          <w:sz w:val="21"/>
        </w:rPr>
        <w:t>统计数据库汇总了</w:t>
      </w:r>
      <w:r w:rsidR="00DA730C">
        <w:rPr>
          <w:rFonts w:ascii="SimSun" w:hAnsi="SimSun" w:hint="eastAsia"/>
          <w:sz w:val="21"/>
        </w:rPr>
        <w:t>全球范围内专利和</w:t>
      </w:r>
      <w:r w:rsidR="00DA730C" w:rsidRPr="00DA730C">
        <w:rPr>
          <w:rFonts w:ascii="SimSun" w:hAnsi="SimSun" w:hint="eastAsia"/>
          <w:sz w:val="21"/>
        </w:rPr>
        <w:t>实用新型</w:t>
      </w:r>
      <w:r w:rsidR="00DA730C">
        <w:rPr>
          <w:rFonts w:ascii="SimSun" w:hAnsi="SimSun" w:hint="eastAsia"/>
          <w:sz w:val="21"/>
        </w:rPr>
        <w:t>的</w:t>
      </w:r>
      <w:r w:rsidR="00A2449F">
        <w:rPr>
          <w:rFonts w:ascii="SimSun" w:hAnsi="SimSun" w:hint="eastAsia"/>
          <w:sz w:val="21"/>
        </w:rPr>
        <w:t>单元记录</w:t>
      </w:r>
      <w:r w:rsidR="00DA730C" w:rsidRPr="00DA730C">
        <w:rPr>
          <w:rFonts w:ascii="SimSun" w:hAnsi="SimSun" w:hint="eastAsia"/>
          <w:sz w:val="21"/>
        </w:rPr>
        <w:t>著录项目信息。</w:t>
      </w:r>
      <w:r w:rsidR="007452EF">
        <w:rPr>
          <w:rFonts w:ascii="SimSun" w:hAnsi="SimSun" w:hint="eastAsia"/>
          <w:sz w:val="21"/>
        </w:rPr>
        <w:t>数据库</w:t>
      </w:r>
      <w:r w:rsidR="005E5881">
        <w:rPr>
          <w:rFonts w:ascii="SimSun" w:hAnsi="SimSun" w:hint="eastAsia"/>
          <w:sz w:val="21"/>
        </w:rPr>
        <w:t>有助于</w:t>
      </w:r>
      <w:r w:rsidR="00B63C19">
        <w:rPr>
          <w:rFonts w:ascii="SimSun" w:hAnsi="SimSun" w:hint="eastAsia"/>
          <w:sz w:val="21"/>
        </w:rPr>
        <w:t>在全球层面上深层分析</w:t>
      </w:r>
      <w:r w:rsidR="00711248">
        <w:rPr>
          <w:rFonts w:ascii="SimSun" w:hAnsi="SimSun" w:hint="eastAsia"/>
          <w:sz w:val="21"/>
        </w:rPr>
        <w:t>采矿</w:t>
      </w:r>
      <w:r w:rsidR="00675E73">
        <w:rPr>
          <w:rFonts w:ascii="SimSun" w:hAnsi="SimSun" w:hint="eastAsia"/>
          <w:sz w:val="21"/>
        </w:rPr>
        <w:t>部门创新和知识产权运用</w:t>
      </w:r>
      <w:r w:rsidR="00B63C19">
        <w:rPr>
          <w:rFonts w:ascii="SimSun" w:hAnsi="SimSun" w:hint="eastAsia"/>
          <w:sz w:val="21"/>
        </w:rPr>
        <w:t>情况</w:t>
      </w:r>
      <w:r w:rsidR="00C14AC5">
        <w:rPr>
          <w:rFonts w:ascii="SimSun" w:hAnsi="SimSun" w:hint="eastAsia"/>
          <w:sz w:val="21"/>
        </w:rPr>
        <w:t>。</w:t>
      </w:r>
    </w:p>
    <w:p w14:paraId="0FC2E499" w14:textId="2F5934C6" w:rsidR="00F613E3" w:rsidRDefault="00F613E3" w:rsidP="00536CCA">
      <w:pPr>
        <w:overflowPunct w:val="0"/>
        <w:spacing w:afterLines="50" w:after="120" w:line="340" w:lineRule="atLeast"/>
        <w:ind w:firstLineChars="200" w:firstLine="420"/>
        <w:jc w:val="both"/>
        <w:rPr>
          <w:rFonts w:ascii="SimSun" w:hAnsi="SimSun"/>
          <w:sz w:val="21"/>
        </w:rPr>
      </w:pPr>
      <w:r>
        <w:rPr>
          <w:rFonts w:ascii="SimSun" w:hAnsi="SimSun" w:hint="eastAsia"/>
          <w:sz w:val="21"/>
        </w:rPr>
        <w:t>数据库的建立要求编制一份</w:t>
      </w:r>
      <w:r w:rsidR="007177D0">
        <w:rPr>
          <w:rFonts w:ascii="SimSun" w:hAnsi="SimSun" w:hint="eastAsia"/>
          <w:sz w:val="21"/>
        </w:rPr>
        <w:t>全球</w:t>
      </w:r>
      <w:r>
        <w:rPr>
          <w:rFonts w:ascii="SimSun" w:hAnsi="SimSun" w:hint="eastAsia"/>
          <w:sz w:val="21"/>
        </w:rPr>
        <w:t>矿业和</w:t>
      </w:r>
      <w:r w:rsidR="00D1196E">
        <w:rPr>
          <w:rFonts w:ascii="SimSun" w:hAnsi="SimSun" w:hint="eastAsia"/>
          <w:sz w:val="21"/>
        </w:rPr>
        <w:t>采矿设备</w:t>
      </w:r>
      <w:r w:rsidR="00D1196E" w:rsidRPr="004F649E">
        <w:rPr>
          <w:rFonts w:ascii="SimSun" w:hAnsi="SimSun" w:hint="eastAsia"/>
          <w:sz w:val="21"/>
        </w:rPr>
        <w:t>、</w:t>
      </w:r>
      <w:r w:rsidR="00D1196E">
        <w:rPr>
          <w:rFonts w:ascii="SimSun" w:hAnsi="SimSun" w:hint="eastAsia"/>
          <w:sz w:val="21"/>
        </w:rPr>
        <w:t>技术</w:t>
      </w:r>
      <w:r w:rsidR="00D1196E" w:rsidRPr="004F649E">
        <w:rPr>
          <w:rFonts w:ascii="SimSun" w:hAnsi="SimSun" w:hint="eastAsia"/>
          <w:sz w:val="21"/>
        </w:rPr>
        <w:t>和服务</w:t>
      </w:r>
      <w:r>
        <w:rPr>
          <w:rFonts w:ascii="SimSun" w:hAnsi="SimSun" w:hint="eastAsia"/>
          <w:sz w:val="21"/>
        </w:rPr>
        <w:t>企业</w:t>
      </w:r>
      <w:r w:rsidR="00174CFB">
        <w:rPr>
          <w:rFonts w:ascii="SimSun" w:hAnsi="SimSun" w:hint="eastAsia"/>
          <w:sz w:val="21"/>
        </w:rPr>
        <w:t>清</w:t>
      </w:r>
      <w:r>
        <w:rPr>
          <w:rFonts w:ascii="SimSun" w:hAnsi="SimSun" w:hint="eastAsia"/>
          <w:sz w:val="21"/>
        </w:rPr>
        <w:t>单，尤其</w:t>
      </w:r>
      <w:r w:rsidR="007177D0">
        <w:rPr>
          <w:rFonts w:ascii="SimSun" w:hAnsi="SimSun" w:hint="eastAsia"/>
          <w:sz w:val="21"/>
        </w:rPr>
        <w:t>是</w:t>
      </w:r>
      <w:r>
        <w:rPr>
          <w:rFonts w:ascii="SimSun" w:hAnsi="SimSun" w:hint="eastAsia"/>
          <w:sz w:val="21"/>
        </w:rPr>
        <w:t>创新企业。</w:t>
      </w:r>
      <w:r w:rsidR="00182560">
        <w:rPr>
          <w:rFonts w:ascii="SimSun" w:hAnsi="SimSun" w:hint="eastAsia"/>
          <w:sz w:val="21"/>
        </w:rPr>
        <w:t>参与研究的国家知识产权局为</w:t>
      </w:r>
      <w:r w:rsidR="00174CFB">
        <w:rPr>
          <w:rFonts w:ascii="SimSun" w:hAnsi="SimSun" w:hint="eastAsia"/>
          <w:sz w:val="21"/>
        </w:rPr>
        <w:t>清</w:t>
      </w:r>
      <w:r w:rsidR="00182560">
        <w:rPr>
          <w:rFonts w:ascii="SimSun" w:hAnsi="SimSun" w:hint="eastAsia"/>
          <w:sz w:val="21"/>
        </w:rPr>
        <w:t>单的编制提供了宝贵</w:t>
      </w:r>
      <w:r w:rsidR="00936CE0">
        <w:rPr>
          <w:rFonts w:ascii="SimSun" w:hAnsi="SimSun" w:hint="eastAsia"/>
          <w:sz w:val="21"/>
        </w:rPr>
        <w:t>的</w:t>
      </w:r>
      <w:r w:rsidR="00182560">
        <w:rPr>
          <w:rFonts w:ascii="SimSun" w:hAnsi="SimSun" w:hint="eastAsia"/>
          <w:sz w:val="21"/>
        </w:rPr>
        <w:t>信息。其他来源</w:t>
      </w:r>
      <w:r w:rsidR="00936CE0">
        <w:rPr>
          <w:rFonts w:ascii="SimSun" w:hAnsi="SimSun" w:hint="eastAsia"/>
          <w:sz w:val="21"/>
        </w:rPr>
        <w:t>，例如</w:t>
      </w:r>
      <w:r w:rsidR="004A72EC" w:rsidRPr="004A72EC">
        <w:rPr>
          <w:rFonts w:ascii="SimSun" w:hAnsi="SimSun" w:hint="eastAsia"/>
          <w:sz w:val="21"/>
        </w:rPr>
        <w:t>毕威迪</w:t>
      </w:r>
      <w:r w:rsidR="004A72EC">
        <w:rPr>
          <w:rFonts w:ascii="SimSun" w:hAnsi="SimSun" w:hint="eastAsia"/>
          <w:sz w:val="21"/>
        </w:rPr>
        <w:t>的</w:t>
      </w:r>
      <w:r w:rsidR="00936CE0">
        <w:rPr>
          <w:rFonts w:ascii="SimSun" w:hAnsi="SimSun" w:hint="eastAsia"/>
          <w:sz w:val="21"/>
        </w:rPr>
        <w:t>Orbis</w:t>
      </w:r>
      <w:r w:rsidR="00936CE0" w:rsidRPr="00936CE0">
        <w:rPr>
          <w:rFonts w:ascii="SimSun" w:hAnsi="SimSun" w:hint="eastAsia"/>
          <w:sz w:val="21"/>
        </w:rPr>
        <w:t>数据库</w:t>
      </w:r>
      <w:r w:rsidR="004A72EC">
        <w:rPr>
          <w:rFonts w:ascii="SimSun" w:hAnsi="SimSun" w:hint="eastAsia"/>
          <w:sz w:val="21"/>
        </w:rPr>
        <w:t>，</w:t>
      </w:r>
      <w:r w:rsidR="00936CE0">
        <w:rPr>
          <w:rFonts w:ascii="SimSun" w:hAnsi="SimSun" w:hint="eastAsia"/>
          <w:sz w:val="21"/>
        </w:rPr>
        <w:t>为国家来源提供了补充。</w:t>
      </w:r>
    </w:p>
    <w:p w14:paraId="42C87FEC" w14:textId="3D1E4FD6" w:rsidR="00824E4D" w:rsidRDefault="00824E4D" w:rsidP="00536CCA">
      <w:pPr>
        <w:overflowPunct w:val="0"/>
        <w:spacing w:afterLines="50" w:after="120" w:line="340" w:lineRule="atLeast"/>
        <w:ind w:firstLineChars="200" w:firstLine="420"/>
        <w:jc w:val="both"/>
        <w:rPr>
          <w:rFonts w:ascii="SimSun" w:hAnsi="SimSun"/>
          <w:sz w:val="21"/>
        </w:rPr>
      </w:pPr>
      <w:r>
        <w:rPr>
          <w:rFonts w:ascii="SimSun" w:hAnsi="SimSun" w:hint="eastAsia"/>
          <w:sz w:val="21"/>
        </w:rPr>
        <w:t>巴西和智利在CDIP</w:t>
      </w:r>
      <w:r w:rsidR="00D74E61">
        <w:rPr>
          <w:rFonts w:ascii="SimSun" w:hAnsi="SimSun" w:hint="eastAsia"/>
          <w:sz w:val="21"/>
        </w:rPr>
        <w:t>第一阶段的参与有助于两国在本</w:t>
      </w:r>
      <w:r>
        <w:rPr>
          <w:rFonts w:ascii="SimSun" w:hAnsi="SimSun" w:hint="eastAsia"/>
          <w:sz w:val="21"/>
        </w:rPr>
        <w:t>部分</w:t>
      </w:r>
      <w:r w:rsidR="00D74E61">
        <w:rPr>
          <w:rFonts w:ascii="SimSun" w:hAnsi="SimSun" w:hint="eastAsia"/>
          <w:sz w:val="21"/>
        </w:rPr>
        <w:t>研究中做出</w:t>
      </w:r>
      <w:r>
        <w:rPr>
          <w:rFonts w:ascii="SimSun" w:hAnsi="SimSun" w:hint="eastAsia"/>
          <w:sz w:val="21"/>
        </w:rPr>
        <w:t>贡献。在第一阶段</w:t>
      </w:r>
      <w:r w:rsidR="00B03244">
        <w:rPr>
          <w:rFonts w:ascii="SimSun" w:hAnsi="SimSun" w:hint="eastAsia"/>
          <w:sz w:val="21"/>
        </w:rPr>
        <w:t>，两国的知识产权局</w:t>
      </w:r>
      <w:r w:rsidR="00B03244" w:rsidRPr="00FF5120">
        <w:rPr>
          <w:rFonts w:ascii="SimSun" w:hAnsi="SimSun" w:hint="eastAsia"/>
          <w:sz w:val="21"/>
        </w:rPr>
        <w:t>准备</w:t>
      </w:r>
      <w:r w:rsidR="00FF5120">
        <w:rPr>
          <w:rFonts w:ascii="SimSun" w:hAnsi="SimSun" w:hint="eastAsia"/>
          <w:sz w:val="21"/>
        </w:rPr>
        <w:t>其知识产权单元记录数据并进行标准化以</w:t>
      </w:r>
      <w:r w:rsidR="00B03244">
        <w:rPr>
          <w:rFonts w:ascii="SimSun" w:hAnsi="SimSun" w:hint="eastAsia"/>
          <w:sz w:val="21"/>
        </w:rPr>
        <w:t>供统计使用，建设分析这类知识产权数据的内部能力，并与国家统计部门建立了长期关系</w:t>
      </w:r>
      <w:r w:rsidR="00D639F8">
        <w:rPr>
          <w:rFonts w:ascii="SimSun" w:hAnsi="SimSun" w:hint="eastAsia"/>
          <w:sz w:val="21"/>
        </w:rPr>
        <w:t>，由此能够获取作为补充的</w:t>
      </w:r>
      <w:r w:rsidR="00D639F8" w:rsidRPr="00D639F8">
        <w:rPr>
          <w:rFonts w:ascii="SimSun" w:hAnsi="SimSun" w:hint="eastAsia"/>
          <w:sz w:val="21"/>
        </w:rPr>
        <w:t>经济数据</w:t>
      </w:r>
      <w:r w:rsidR="00933407">
        <w:rPr>
          <w:rFonts w:ascii="SimSun" w:hAnsi="SimSun" w:hint="eastAsia"/>
          <w:sz w:val="21"/>
        </w:rPr>
        <w:t>。由于巴西和智利</w:t>
      </w:r>
      <w:r w:rsidR="00E30620">
        <w:rPr>
          <w:rFonts w:ascii="SimSun" w:hAnsi="SimSun" w:hint="eastAsia"/>
          <w:sz w:val="21"/>
        </w:rPr>
        <w:t>在第一阶段结束后持续更新数据并进行能力建设，</w:t>
      </w:r>
      <w:r w:rsidR="00933407">
        <w:rPr>
          <w:rFonts w:ascii="SimSun" w:hAnsi="SimSun" w:hint="eastAsia"/>
          <w:sz w:val="21"/>
        </w:rPr>
        <w:t>两国</w:t>
      </w:r>
      <w:r w:rsidR="00E30620">
        <w:rPr>
          <w:rFonts w:ascii="SimSun" w:hAnsi="SimSun" w:hint="eastAsia"/>
          <w:sz w:val="21"/>
        </w:rPr>
        <w:t>都得</w:t>
      </w:r>
      <w:r w:rsidR="00622786">
        <w:rPr>
          <w:rFonts w:ascii="SimSun" w:hAnsi="SimSun" w:hint="eastAsia"/>
          <w:sz w:val="21"/>
        </w:rPr>
        <w:t>以</w:t>
      </w:r>
      <w:r w:rsidR="00E30620" w:rsidRPr="00825FD1">
        <w:rPr>
          <w:rFonts w:ascii="SimSun" w:hAnsi="SimSun" w:hint="eastAsia"/>
          <w:sz w:val="21"/>
        </w:rPr>
        <w:t>仿照</w:t>
      </w:r>
      <w:r w:rsidR="00CF3E91" w:rsidRPr="00825FD1">
        <w:rPr>
          <w:rFonts w:ascii="SimSun" w:hAnsi="SimSun" w:hint="eastAsia"/>
          <w:sz w:val="21"/>
        </w:rPr>
        <w:t>其他参与</w:t>
      </w:r>
      <w:r w:rsidR="00622786" w:rsidRPr="00825FD1">
        <w:rPr>
          <w:rFonts w:ascii="SimSun" w:hAnsi="SimSun" w:hint="eastAsia"/>
          <w:sz w:val="21"/>
        </w:rPr>
        <w:t>全球研究的国家</w:t>
      </w:r>
      <w:r w:rsidR="00FF5120">
        <w:rPr>
          <w:rFonts w:ascii="SimSun" w:hAnsi="SimSun" w:hint="eastAsia"/>
          <w:sz w:val="21"/>
        </w:rPr>
        <w:t>，</w:t>
      </w:r>
      <w:r w:rsidR="00622786" w:rsidRPr="00825FD1">
        <w:rPr>
          <w:rFonts w:ascii="SimSun" w:hAnsi="SimSun" w:hint="eastAsia"/>
          <w:sz w:val="21"/>
        </w:rPr>
        <w:t>开展</w:t>
      </w:r>
      <w:r w:rsidR="00FF5120">
        <w:rPr>
          <w:rFonts w:ascii="SimSun" w:hAnsi="SimSun" w:hint="eastAsia"/>
          <w:sz w:val="21"/>
        </w:rPr>
        <w:t>类似的研究</w:t>
      </w:r>
      <w:r w:rsidR="00622786">
        <w:rPr>
          <w:rFonts w:ascii="SimSun" w:hAnsi="SimSun" w:hint="eastAsia"/>
          <w:sz w:val="21"/>
        </w:rPr>
        <w:t>。</w:t>
      </w:r>
    </w:p>
    <w:p w14:paraId="20E05F5F" w14:textId="199E0C39" w:rsidR="00E5257E" w:rsidRPr="00824E4D" w:rsidRDefault="00933407" w:rsidP="00536CCA">
      <w:pPr>
        <w:overflowPunct w:val="0"/>
        <w:spacing w:afterLines="50" w:after="120" w:line="340" w:lineRule="atLeast"/>
        <w:ind w:firstLineChars="200" w:firstLine="420"/>
        <w:jc w:val="both"/>
        <w:rPr>
          <w:rFonts w:ascii="SimSun" w:hAnsi="SimSun"/>
          <w:sz w:val="21"/>
        </w:rPr>
      </w:pPr>
      <w:r>
        <w:rPr>
          <w:rFonts w:ascii="SimSun" w:hAnsi="SimSun" w:hint="eastAsia"/>
          <w:sz w:val="21"/>
        </w:rPr>
        <w:t>最终数据库本身就是一项产出，因为数据库也向国际学术界和专家界</w:t>
      </w:r>
      <w:r w:rsidR="00E5257E">
        <w:rPr>
          <w:rFonts w:ascii="SimSun" w:hAnsi="SimSun" w:hint="eastAsia"/>
          <w:sz w:val="21"/>
        </w:rPr>
        <w:t>提供，以开展与</w:t>
      </w:r>
      <w:r w:rsidR="00711248">
        <w:rPr>
          <w:rFonts w:ascii="SimSun" w:hAnsi="SimSun" w:hint="eastAsia"/>
          <w:sz w:val="21"/>
        </w:rPr>
        <w:t>采矿</w:t>
      </w:r>
      <w:r w:rsidR="00E5257E">
        <w:rPr>
          <w:rFonts w:ascii="SimSun" w:hAnsi="SimSun" w:hint="eastAsia"/>
          <w:sz w:val="21"/>
        </w:rPr>
        <w:t>部门创新相关的进一步研究。</w:t>
      </w:r>
      <w:r w:rsidR="00206AB9">
        <w:rPr>
          <w:rFonts w:ascii="SimSun" w:hAnsi="SimSun" w:hint="eastAsia"/>
          <w:sz w:val="21"/>
        </w:rPr>
        <w:t>这也包括与</w:t>
      </w:r>
      <w:r w:rsidR="002648B1">
        <w:rPr>
          <w:rFonts w:ascii="SimSun" w:hAnsi="SimSun" w:hint="eastAsia"/>
          <w:sz w:val="21"/>
        </w:rPr>
        <w:t>在</w:t>
      </w:r>
      <w:r w:rsidR="00206AB9">
        <w:rPr>
          <w:rFonts w:ascii="SimSun" w:hAnsi="SimSun" w:hint="eastAsia"/>
          <w:sz w:val="21"/>
        </w:rPr>
        <w:t>巴西和智利</w:t>
      </w:r>
      <w:r w:rsidR="002648B1">
        <w:rPr>
          <w:rFonts w:ascii="SimSun" w:hAnsi="SimSun" w:hint="eastAsia"/>
          <w:sz w:val="21"/>
        </w:rPr>
        <w:t>开展</w:t>
      </w:r>
      <w:r w:rsidR="00206AB9">
        <w:rPr>
          <w:rFonts w:ascii="SimSun" w:hAnsi="SimSun" w:hint="eastAsia"/>
          <w:sz w:val="21"/>
        </w:rPr>
        <w:t>研究的当地专家分享全球数据库。</w:t>
      </w:r>
    </w:p>
    <w:p w14:paraId="5AB782CC" w14:textId="5F47941D" w:rsidR="003D6489" w:rsidRDefault="003D6489" w:rsidP="00BC1E1B">
      <w:pPr>
        <w:pStyle w:val="ListParagraph"/>
        <w:numPr>
          <w:ilvl w:val="0"/>
          <w:numId w:val="11"/>
        </w:numPr>
        <w:overflowPunct w:val="0"/>
        <w:spacing w:afterLines="50" w:after="120" w:line="340" w:lineRule="atLeast"/>
        <w:ind w:left="720"/>
        <w:jc w:val="both"/>
        <w:rPr>
          <w:rFonts w:ascii="STKaiti" w:eastAsia="STKaiti" w:hAnsi="STKaiti"/>
          <w:sz w:val="21"/>
        </w:rPr>
      </w:pPr>
      <w:r w:rsidRPr="003D6489">
        <w:rPr>
          <w:rFonts w:ascii="STKaiti" w:eastAsia="STKaiti" w:hAnsi="STKaiti" w:hint="eastAsia"/>
          <w:sz w:val="21"/>
        </w:rPr>
        <w:t>关于</w:t>
      </w:r>
      <w:r w:rsidR="00711248">
        <w:rPr>
          <w:rFonts w:ascii="STKaiti" w:eastAsia="STKaiti" w:hAnsi="STKaiti" w:hint="eastAsia"/>
          <w:sz w:val="21"/>
        </w:rPr>
        <w:t>采矿</w:t>
      </w:r>
      <w:r w:rsidRPr="003D6489">
        <w:rPr>
          <w:rFonts w:ascii="STKaiti" w:eastAsia="STKaiti" w:hAnsi="STKaiti" w:hint="eastAsia"/>
          <w:sz w:val="21"/>
        </w:rPr>
        <w:t>部门知识产权</w:t>
      </w:r>
      <w:r w:rsidR="00675E73">
        <w:rPr>
          <w:rFonts w:ascii="STKaiti" w:eastAsia="STKaiti" w:hAnsi="STKaiti" w:hint="eastAsia"/>
          <w:sz w:val="21"/>
        </w:rPr>
        <w:t>运用</w:t>
      </w:r>
      <w:r w:rsidRPr="003D6489">
        <w:rPr>
          <w:rFonts w:ascii="STKaiti" w:eastAsia="STKaiti" w:hAnsi="STKaiti" w:hint="eastAsia"/>
          <w:sz w:val="21"/>
        </w:rPr>
        <w:t>的实证分析</w:t>
      </w:r>
    </w:p>
    <w:p w14:paraId="4D21AA4B" w14:textId="43F17A53" w:rsidR="00E27728" w:rsidRDefault="00711248" w:rsidP="00E27728">
      <w:pPr>
        <w:overflowPunct w:val="0"/>
        <w:spacing w:afterLines="50" w:after="120" w:line="340" w:lineRule="atLeast"/>
        <w:ind w:firstLineChars="200" w:firstLine="420"/>
        <w:jc w:val="both"/>
        <w:rPr>
          <w:rFonts w:ascii="SimSun" w:hAnsi="SimSun"/>
          <w:sz w:val="21"/>
        </w:rPr>
      </w:pPr>
      <w:r>
        <w:rPr>
          <w:rFonts w:ascii="SimSun" w:hAnsi="SimSun" w:hint="eastAsia"/>
          <w:sz w:val="21"/>
        </w:rPr>
        <w:t>采矿</w:t>
      </w:r>
      <w:r w:rsidR="00206AB9" w:rsidRPr="00206AB9">
        <w:rPr>
          <w:rFonts w:ascii="SimSun" w:hAnsi="SimSun" w:hint="eastAsia"/>
          <w:sz w:val="21"/>
        </w:rPr>
        <w:t>部门作为开采活动</w:t>
      </w:r>
      <w:r w:rsidR="00777512">
        <w:rPr>
          <w:rFonts w:ascii="SimSun" w:hAnsi="SimSun" w:hint="eastAsia"/>
          <w:sz w:val="21"/>
        </w:rPr>
        <w:t>往往</w:t>
      </w:r>
      <w:r w:rsidR="00057568">
        <w:rPr>
          <w:rFonts w:ascii="SimSun" w:hAnsi="SimSun" w:hint="eastAsia"/>
          <w:sz w:val="21"/>
        </w:rPr>
        <w:t>被认为创新性不如其他部门，特别是制造业。同时，巴西和智利的政策制定者面临在矿业这一占国内生产总值（GDP）比重很大的部门促进创新的持续挑战。</w:t>
      </w:r>
      <w:r w:rsidR="00FC66FD">
        <w:rPr>
          <w:rFonts w:ascii="SimSun" w:hAnsi="SimSun" w:hint="eastAsia"/>
          <w:sz w:val="21"/>
        </w:rPr>
        <w:t>针对这项</w:t>
      </w:r>
      <w:r w:rsidR="00E27728">
        <w:rPr>
          <w:rFonts w:ascii="SimSun" w:hAnsi="SimSun" w:hint="eastAsia"/>
          <w:sz w:val="21"/>
        </w:rPr>
        <w:t>挑战，巴西和智利的学术界和产业界专家应邀与国家</w:t>
      </w:r>
      <w:r w:rsidR="005D6F31">
        <w:rPr>
          <w:rFonts w:ascii="SimSun" w:hAnsi="SimSun" w:hint="eastAsia"/>
          <w:sz w:val="21"/>
        </w:rPr>
        <w:t>知识产权</w:t>
      </w:r>
      <w:r w:rsidR="00E27728">
        <w:rPr>
          <w:rFonts w:ascii="SimSun" w:hAnsi="SimSun" w:hint="eastAsia"/>
          <w:sz w:val="21"/>
        </w:rPr>
        <w:t>局合作编制一份实证研究，为</w:t>
      </w:r>
      <w:r w:rsidR="00A44FDA">
        <w:rPr>
          <w:rFonts w:ascii="SimSun" w:hAnsi="SimSun" w:hint="eastAsia"/>
          <w:sz w:val="21"/>
        </w:rPr>
        <w:t>了</w:t>
      </w:r>
      <w:r w:rsidR="00E27728">
        <w:rPr>
          <w:rFonts w:ascii="SimSun" w:hAnsi="SimSun" w:hint="eastAsia"/>
          <w:sz w:val="21"/>
        </w:rPr>
        <w:t>解</w:t>
      </w:r>
      <w:r>
        <w:rPr>
          <w:rFonts w:ascii="SimSun" w:hAnsi="SimSun" w:hint="eastAsia"/>
          <w:sz w:val="21"/>
        </w:rPr>
        <w:t>采矿</w:t>
      </w:r>
      <w:r w:rsidR="00E27728">
        <w:rPr>
          <w:rFonts w:ascii="SimSun" w:hAnsi="SimSun" w:hint="eastAsia"/>
          <w:sz w:val="21"/>
        </w:rPr>
        <w:t>部门增添更多经济</w:t>
      </w:r>
      <w:r w:rsidR="00A44FDA">
        <w:rPr>
          <w:rFonts w:ascii="SimSun" w:hAnsi="SimSun" w:hint="eastAsia"/>
          <w:sz w:val="21"/>
        </w:rPr>
        <w:t>视角</w:t>
      </w:r>
      <w:r w:rsidR="00E27728">
        <w:rPr>
          <w:rFonts w:ascii="SimSun" w:hAnsi="SimSun" w:hint="eastAsia"/>
          <w:sz w:val="21"/>
        </w:rPr>
        <w:t>。</w:t>
      </w:r>
    </w:p>
    <w:p w14:paraId="1F8EE573" w14:textId="47C05170" w:rsidR="00B05B09" w:rsidRDefault="004A5A62" w:rsidP="00E27728">
      <w:pPr>
        <w:overflowPunct w:val="0"/>
        <w:spacing w:afterLines="50" w:after="120" w:line="340" w:lineRule="atLeast"/>
        <w:ind w:firstLineChars="200" w:firstLine="420"/>
        <w:jc w:val="both"/>
        <w:rPr>
          <w:rFonts w:ascii="SimSun" w:hAnsi="SimSun"/>
          <w:sz w:val="21"/>
        </w:rPr>
      </w:pPr>
      <w:r>
        <w:rPr>
          <w:rFonts w:ascii="SimSun" w:hAnsi="SimSun" w:hint="eastAsia"/>
          <w:sz w:val="21"/>
        </w:rPr>
        <w:t>在产权组织的技术支持下，各国</w:t>
      </w:r>
      <w:r w:rsidR="00B05B09">
        <w:rPr>
          <w:rFonts w:ascii="SimSun" w:hAnsi="SimSun" w:hint="eastAsia"/>
          <w:sz w:val="21"/>
        </w:rPr>
        <w:t>政府决定</w:t>
      </w:r>
      <w:r>
        <w:rPr>
          <w:rFonts w:ascii="SimSun" w:hAnsi="SimSun" w:hint="eastAsia"/>
          <w:sz w:val="21"/>
        </w:rPr>
        <w:t>了</w:t>
      </w:r>
      <w:r w:rsidR="00B05B09">
        <w:rPr>
          <w:rFonts w:ascii="SimSun" w:hAnsi="SimSun" w:hint="eastAsia"/>
          <w:sz w:val="21"/>
        </w:rPr>
        <w:t>其研究的主要方向。</w:t>
      </w:r>
      <w:r>
        <w:rPr>
          <w:rFonts w:ascii="SimSun" w:hAnsi="SimSun" w:hint="eastAsia"/>
          <w:sz w:val="21"/>
        </w:rPr>
        <w:t>此后</w:t>
      </w:r>
      <w:r w:rsidR="000D4134">
        <w:rPr>
          <w:rFonts w:ascii="SimSun" w:hAnsi="SimSun" w:hint="eastAsia"/>
          <w:sz w:val="21"/>
        </w:rPr>
        <w:t>，产权组织创新经济科和国家知识产权局选择最合适的专家开展研究。</w:t>
      </w:r>
      <w:r w:rsidR="00C527C5">
        <w:rPr>
          <w:rFonts w:ascii="SimSun" w:hAnsi="SimSun" w:hint="eastAsia"/>
          <w:sz w:val="21"/>
        </w:rPr>
        <w:t>专家在国家知识产权局和产权组织创新经济科的指导下进行研究。在巴西的研究中，国家知识产权局的研究团队也作为共同作者</w:t>
      </w:r>
      <w:r>
        <w:rPr>
          <w:rFonts w:ascii="SimSun" w:hAnsi="SimSun" w:hint="eastAsia"/>
          <w:sz w:val="21"/>
        </w:rPr>
        <w:t>为研究</w:t>
      </w:r>
      <w:r w:rsidR="00C527C5" w:rsidRPr="00BC33E1">
        <w:rPr>
          <w:rFonts w:ascii="SimSun" w:hAnsi="SimSun" w:hint="eastAsia"/>
          <w:sz w:val="21"/>
        </w:rPr>
        <w:t>做出贡献</w:t>
      </w:r>
      <w:r w:rsidR="00C527C5">
        <w:rPr>
          <w:rFonts w:ascii="SimSun" w:hAnsi="SimSun" w:hint="eastAsia"/>
          <w:sz w:val="21"/>
        </w:rPr>
        <w:t>。</w:t>
      </w:r>
    </w:p>
    <w:p w14:paraId="48053D53" w14:textId="1959D31F" w:rsidR="00C527C5" w:rsidRDefault="00C527C5" w:rsidP="00E27728">
      <w:pPr>
        <w:overflowPunct w:val="0"/>
        <w:spacing w:afterLines="50" w:after="120" w:line="340" w:lineRule="atLeast"/>
        <w:ind w:firstLineChars="200" w:firstLine="420"/>
        <w:jc w:val="both"/>
        <w:rPr>
          <w:rFonts w:ascii="SimSun" w:hAnsi="SimSun"/>
          <w:sz w:val="21"/>
        </w:rPr>
      </w:pPr>
      <w:r>
        <w:rPr>
          <w:rFonts w:ascii="SimSun" w:hAnsi="SimSun" w:hint="eastAsia"/>
          <w:sz w:val="21"/>
        </w:rPr>
        <w:t>两项研究中实证分析的基础来自前一节所述全球数据库，</w:t>
      </w:r>
      <w:r w:rsidR="00DF08FA">
        <w:rPr>
          <w:rFonts w:ascii="SimSun" w:hAnsi="SimSun" w:hint="eastAsia"/>
          <w:sz w:val="21"/>
        </w:rPr>
        <w:t>不过还通过</w:t>
      </w:r>
      <w:r w:rsidR="00FB2EA8">
        <w:rPr>
          <w:rFonts w:ascii="SimSun" w:hAnsi="SimSun" w:hint="eastAsia"/>
          <w:sz w:val="21"/>
        </w:rPr>
        <w:t>额外证据进行补充，以充实对两国</w:t>
      </w:r>
      <w:r w:rsidR="005E2E4B">
        <w:rPr>
          <w:rFonts w:ascii="SimSun" w:hAnsi="SimSun" w:hint="eastAsia"/>
          <w:sz w:val="21"/>
        </w:rPr>
        <w:t>矿业的描述。由于两国</w:t>
      </w:r>
      <w:r w:rsidR="00711248">
        <w:rPr>
          <w:rFonts w:ascii="SimSun" w:hAnsi="SimSun" w:hint="eastAsia"/>
          <w:sz w:val="21"/>
        </w:rPr>
        <w:t>采矿</w:t>
      </w:r>
      <w:r w:rsidR="005E2E4B">
        <w:rPr>
          <w:rFonts w:ascii="SimSun" w:hAnsi="SimSun" w:hint="eastAsia"/>
          <w:sz w:val="21"/>
        </w:rPr>
        <w:t>部门存在结构性差异，国家局拥有</w:t>
      </w:r>
      <w:r w:rsidR="008F35FD">
        <w:rPr>
          <w:rFonts w:ascii="SimSun" w:hAnsi="SimSun" w:hint="eastAsia"/>
          <w:sz w:val="21"/>
        </w:rPr>
        <w:t>灵活度</w:t>
      </w:r>
      <w:r w:rsidR="00FC5259">
        <w:rPr>
          <w:rFonts w:ascii="SimSun" w:hAnsi="SimSun" w:hint="eastAsia"/>
          <w:sz w:val="21"/>
        </w:rPr>
        <w:t>，可</w:t>
      </w:r>
      <w:r w:rsidR="008F35FD">
        <w:rPr>
          <w:rFonts w:ascii="SimSun" w:hAnsi="SimSun" w:hint="eastAsia"/>
          <w:sz w:val="21"/>
        </w:rPr>
        <w:t>用</w:t>
      </w:r>
      <w:r w:rsidR="00FC5259">
        <w:rPr>
          <w:rFonts w:ascii="SimSun" w:hAnsi="SimSun" w:hint="eastAsia"/>
          <w:sz w:val="21"/>
        </w:rPr>
        <w:t>其认为最适当的方式加强</w:t>
      </w:r>
      <w:r w:rsidR="00126FD3">
        <w:rPr>
          <w:rFonts w:ascii="SimSun" w:hAnsi="SimSun" w:hint="eastAsia"/>
          <w:sz w:val="21"/>
        </w:rPr>
        <w:t>量化分析</w:t>
      </w:r>
      <w:r w:rsidR="005E2E4B">
        <w:rPr>
          <w:rFonts w:ascii="SimSun" w:hAnsi="SimSun" w:hint="eastAsia"/>
          <w:sz w:val="21"/>
        </w:rPr>
        <w:t>。</w:t>
      </w:r>
      <w:r w:rsidR="00126FD3">
        <w:rPr>
          <w:rFonts w:ascii="SimSun" w:hAnsi="SimSun" w:hint="eastAsia"/>
          <w:sz w:val="21"/>
        </w:rPr>
        <w:t>巴西的研究采用国家知识产权局</w:t>
      </w:r>
      <w:r w:rsidR="00580290">
        <w:rPr>
          <w:rFonts w:ascii="SimSun" w:hAnsi="SimSun" w:hint="eastAsia"/>
          <w:sz w:val="21"/>
        </w:rPr>
        <w:t>的更</w:t>
      </w:r>
      <w:r w:rsidR="00ED5ADE">
        <w:rPr>
          <w:rFonts w:ascii="SimSun" w:hAnsi="SimSun" w:hint="eastAsia"/>
          <w:sz w:val="21"/>
        </w:rPr>
        <w:t>精确</w:t>
      </w:r>
      <w:r w:rsidR="00126FD3">
        <w:rPr>
          <w:rFonts w:ascii="SimSun" w:hAnsi="SimSun" w:hint="eastAsia"/>
          <w:sz w:val="21"/>
        </w:rPr>
        <w:t>数据和</w:t>
      </w:r>
      <w:r w:rsidR="002A323B">
        <w:rPr>
          <w:rFonts w:ascii="SimSun" w:hAnsi="SimSun" w:hint="eastAsia"/>
          <w:sz w:val="21"/>
        </w:rPr>
        <w:t>对</w:t>
      </w:r>
      <w:r w:rsidR="00126FD3">
        <w:rPr>
          <w:rFonts w:ascii="SimSun" w:hAnsi="SimSun" w:hint="eastAsia"/>
          <w:sz w:val="21"/>
        </w:rPr>
        <w:t>巴西一家主要</w:t>
      </w:r>
      <w:r w:rsidR="00711248">
        <w:rPr>
          <w:rFonts w:ascii="SimSun" w:hAnsi="SimSun" w:hint="eastAsia"/>
          <w:sz w:val="21"/>
        </w:rPr>
        <w:t>采矿</w:t>
      </w:r>
      <w:r w:rsidR="00126FD3">
        <w:rPr>
          <w:rFonts w:ascii="SimSun" w:hAnsi="SimSun" w:hint="eastAsia"/>
          <w:sz w:val="21"/>
        </w:rPr>
        <w:t>公</w:t>
      </w:r>
      <w:r w:rsidR="00747A21">
        <w:rPr>
          <w:rFonts w:ascii="SimSun" w:hAnsi="SimSun" w:hint="eastAsia"/>
          <w:sz w:val="21"/>
        </w:rPr>
        <w:t>司</w:t>
      </w:r>
      <w:r w:rsidR="00D37A95">
        <w:rPr>
          <w:rFonts w:ascii="SimSun" w:hAnsi="SimSun" w:hint="eastAsia"/>
          <w:sz w:val="21"/>
        </w:rPr>
        <w:t>的</w:t>
      </w:r>
      <w:r w:rsidR="00C73AD3">
        <w:rPr>
          <w:rFonts w:ascii="SimSun" w:hAnsi="SimSun" w:hint="eastAsia"/>
          <w:sz w:val="21"/>
        </w:rPr>
        <w:t>全面</w:t>
      </w:r>
      <w:r w:rsidR="00126FD3">
        <w:rPr>
          <w:rFonts w:ascii="SimSun" w:hAnsi="SimSun" w:hint="eastAsia"/>
          <w:sz w:val="21"/>
        </w:rPr>
        <w:t>案</w:t>
      </w:r>
      <w:r w:rsidR="00126FD3">
        <w:rPr>
          <w:rFonts w:ascii="SimSun" w:hAnsi="SimSun" w:hint="eastAsia"/>
          <w:sz w:val="21"/>
        </w:rPr>
        <w:lastRenderedPageBreak/>
        <w:t>例</w:t>
      </w:r>
      <w:r w:rsidR="002A323B">
        <w:rPr>
          <w:rFonts w:ascii="SimSun" w:hAnsi="SimSun" w:hint="eastAsia"/>
          <w:sz w:val="21"/>
        </w:rPr>
        <w:t>研究</w:t>
      </w:r>
      <w:r w:rsidR="00126FD3">
        <w:rPr>
          <w:rFonts w:ascii="SimSun" w:hAnsi="SimSun" w:hint="eastAsia"/>
          <w:sz w:val="21"/>
        </w:rPr>
        <w:t>来丰富量化分析。</w:t>
      </w:r>
      <w:r w:rsidR="00C73AD3">
        <w:rPr>
          <w:rFonts w:ascii="SimSun" w:hAnsi="SimSun" w:hint="eastAsia"/>
          <w:sz w:val="21"/>
        </w:rPr>
        <w:t>智利的研究通过</w:t>
      </w:r>
      <w:r w:rsidR="00834489">
        <w:rPr>
          <w:rFonts w:ascii="SimSun" w:hAnsi="SimSun" w:hint="eastAsia"/>
          <w:sz w:val="21"/>
        </w:rPr>
        <w:t>对智利</w:t>
      </w:r>
      <w:r w:rsidR="00D1196E">
        <w:rPr>
          <w:rFonts w:ascii="SimSun" w:hAnsi="SimSun" w:hint="eastAsia"/>
          <w:sz w:val="21"/>
        </w:rPr>
        <w:t>采矿设备</w:t>
      </w:r>
      <w:r w:rsidR="00D1196E" w:rsidRPr="004F649E">
        <w:rPr>
          <w:rFonts w:ascii="SimSun" w:hAnsi="SimSun" w:hint="eastAsia"/>
          <w:sz w:val="21"/>
        </w:rPr>
        <w:t>、</w:t>
      </w:r>
      <w:r w:rsidR="00D1196E">
        <w:rPr>
          <w:rFonts w:ascii="SimSun" w:hAnsi="SimSun" w:hint="eastAsia"/>
          <w:sz w:val="21"/>
        </w:rPr>
        <w:t>技术</w:t>
      </w:r>
      <w:r w:rsidR="00D1196E" w:rsidRPr="004F649E">
        <w:rPr>
          <w:rFonts w:ascii="SimSun" w:hAnsi="SimSun" w:hint="eastAsia"/>
          <w:sz w:val="21"/>
        </w:rPr>
        <w:t>和服务</w:t>
      </w:r>
      <w:r w:rsidR="00834489">
        <w:rPr>
          <w:rFonts w:ascii="SimSun" w:hAnsi="SimSun" w:hint="eastAsia"/>
          <w:sz w:val="21"/>
        </w:rPr>
        <w:t>公司的</w:t>
      </w:r>
      <w:r w:rsidR="00861343">
        <w:rPr>
          <w:rFonts w:ascii="SimSun" w:hAnsi="SimSun" w:hint="eastAsia"/>
          <w:sz w:val="21"/>
        </w:rPr>
        <w:t>调查和对智利矿业利益攸关方高级行政</w:t>
      </w:r>
      <w:r w:rsidR="00580290">
        <w:rPr>
          <w:rFonts w:ascii="SimSun" w:hAnsi="SimSun" w:hint="eastAsia"/>
          <w:sz w:val="21"/>
        </w:rPr>
        <w:t>人员的半结构化采访得到夯实</w:t>
      </w:r>
      <w:r w:rsidR="00C73AD3">
        <w:rPr>
          <w:rFonts w:ascii="SimSun" w:hAnsi="SimSun" w:hint="eastAsia"/>
          <w:sz w:val="21"/>
        </w:rPr>
        <w:t>。</w:t>
      </w:r>
    </w:p>
    <w:p w14:paraId="0C0E7D1C" w14:textId="60068F7A" w:rsidR="00206AB9" w:rsidRDefault="00D37A95" w:rsidP="00206AB9">
      <w:pPr>
        <w:overflowPunct w:val="0"/>
        <w:spacing w:afterLines="50" w:after="120" w:line="340" w:lineRule="atLeast"/>
        <w:ind w:firstLineChars="200" w:firstLine="420"/>
        <w:jc w:val="both"/>
        <w:rPr>
          <w:rFonts w:ascii="SimSun" w:hAnsi="SimSun"/>
          <w:sz w:val="21"/>
        </w:rPr>
      </w:pPr>
      <w:r>
        <w:rPr>
          <w:rFonts w:ascii="SimSun" w:hAnsi="SimSun" w:hint="eastAsia"/>
          <w:sz w:val="21"/>
        </w:rPr>
        <w:t>因此，这些研究提供了对两国</w:t>
      </w:r>
      <w:r w:rsidR="00432D2E">
        <w:rPr>
          <w:rFonts w:ascii="SimSun" w:hAnsi="SimSun" w:hint="eastAsia"/>
          <w:sz w:val="21"/>
        </w:rPr>
        <w:t>矿业在创新和知识产权</w:t>
      </w:r>
      <w:r w:rsidR="00675E73">
        <w:rPr>
          <w:rFonts w:ascii="SimSun" w:hAnsi="SimSun" w:hint="eastAsia"/>
          <w:sz w:val="21"/>
        </w:rPr>
        <w:t>运用</w:t>
      </w:r>
      <w:r w:rsidR="003353D9">
        <w:rPr>
          <w:rFonts w:ascii="SimSun" w:hAnsi="SimSun" w:hint="eastAsia"/>
          <w:sz w:val="21"/>
        </w:rPr>
        <w:t>方面的首次</w:t>
      </w:r>
      <w:r w:rsidR="00432D2E">
        <w:rPr>
          <w:rFonts w:ascii="SimSun" w:hAnsi="SimSun" w:hint="eastAsia"/>
          <w:sz w:val="21"/>
        </w:rPr>
        <w:t>统计</w:t>
      </w:r>
      <w:r w:rsidR="00432D2E" w:rsidRPr="003353D9">
        <w:rPr>
          <w:rFonts w:ascii="SimSun" w:hAnsi="SimSun" w:hint="eastAsia"/>
          <w:sz w:val="21"/>
        </w:rPr>
        <w:t>描述</w:t>
      </w:r>
      <w:r w:rsidR="003353D9">
        <w:rPr>
          <w:rFonts w:ascii="SimSun" w:hAnsi="SimSun" w:hint="eastAsia"/>
          <w:sz w:val="21"/>
        </w:rPr>
        <w:t>，将定量和定性的深刻</w:t>
      </w:r>
      <w:r w:rsidR="00432D2E" w:rsidRPr="003353D9">
        <w:rPr>
          <w:rFonts w:ascii="SimSun" w:hAnsi="SimSun" w:hint="eastAsia"/>
          <w:sz w:val="21"/>
        </w:rPr>
        <w:t>见解相结合</w:t>
      </w:r>
      <w:r w:rsidR="00432D2E">
        <w:rPr>
          <w:rFonts w:ascii="SimSun" w:hAnsi="SimSun" w:hint="eastAsia"/>
          <w:sz w:val="21"/>
        </w:rPr>
        <w:t>。</w:t>
      </w:r>
    </w:p>
    <w:p w14:paraId="22E25A7D" w14:textId="77777777" w:rsidR="00325C18" w:rsidRPr="00325C18" w:rsidRDefault="0082744F" w:rsidP="004B3FAA">
      <w:pPr>
        <w:keepNext/>
        <w:overflowPunct w:val="0"/>
        <w:spacing w:beforeLines="100" w:before="240" w:afterLines="50" w:after="120" w:line="340" w:lineRule="atLeast"/>
        <w:rPr>
          <w:rFonts w:ascii="SimSun" w:hAnsi="SimSun"/>
          <w:b/>
          <w:bCs/>
          <w:sz w:val="21"/>
        </w:rPr>
      </w:pPr>
      <w:r w:rsidRPr="00325C18">
        <w:rPr>
          <w:rFonts w:ascii="SimSun" w:hAnsi="SimSun" w:hint="eastAsia"/>
          <w:b/>
          <w:bCs/>
          <w:sz w:val="21"/>
        </w:rPr>
        <w:t>经验教训</w:t>
      </w:r>
    </w:p>
    <w:p w14:paraId="60B6338B" w14:textId="387F7F81" w:rsidR="00C31F36" w:rsidRDefault="00432D2E" w:rsidP="00C31F36">
      <w:pPr>
        <w:overflowPunct w:val="0"/>
        <w:spacing w:afterLines="50" w:after="120" w:line="340" w:lineRule="atLeast"/>
        <w:ind w:firstLineChars="200" w:firstLine="420"/>
        <w:jc w:val="both"/>
        <w:rPr>
          <w:rFonts w:ascii="SimSun" w:hAnsi="SimSun"/>
          <w:sz w:val="21"/>
        </w:rPr>
      </w:pPr>
      <w:r w:rsidRPr="00432D2E">
        <w:rPr>
          <w:rFonts w:ascii="SimSun" w:hAnsi="SimSun" w:hint="eastAsia"/>
          <w:sz w:val="21"/>
        </w:rPr>
        <w:t>国家研究一般</w:t>
      </w:r>
      <w:r w:rsidR="00C31F36" w:rsidRPr="00432D2E">
        <w:rPr>
          <w:rFonts w:ascii="SimSun" w:hAnsi="SimSun" w:hint="eastAsia"/>
          <w:sz w:val="21"/>
        </w:rPr>
        <w:t>依照设计时确立的初步范围和时间安排实施。</w:t>
      </w:r>
      <w:r w:rsidRPr="00432D2E">
        <w:rPr>
          <w:rFonts w:ascii="SimSun" w:hAnsi="SimSun" w:hint="eastAsia"/>
          <w:sz w:val="21"/>
        </w:rPr>
        <w:t>然而</w:t>
      </w:r>
      <w:r w:rsidR="00C31F36" w:rsidRPr="00432D2E">
        <w:rPr>
          <w:rFonts w:ascii="SimSun" w:hAnsi="SimSun" w:hint="eastAsia"/>
          <w:sz w:val="21"/>
        </w:rPr>
        <w:t>，实施过程中遇到了挑战，可以从中吸取经验，用于未来的研究。</w:t>
      </w:r>
    </w:p>
    <w:p w14:paraId="48E435EF" w14:textId="2604FB9E" w:rsidR="00432D2E" w:rsidRDefault="00432D2E" w:rsidP="00C31F36">
      <w:pPr>
        <w:overflowPunct w:val="0"/>
        <w:spacing w:afterLines="50" w:after="120" w:line="340" w:lineRule="atLeast"/>
        <w:ind w:firstLineChars="200" w:firstLine="420"/>
        <w:jc w:val="both"/>
        <w:rPr>
          <w:rFonts w:ascii="SimSun" w:hAnsi="SimSun"/>
          <w:sz w:val="21"/>
        </w:rPr>
      </w:pPr>
      <w:r>
        <w:rPr>
          <w:rFonts w:ascii="SimSun" w:hAnsi="SimSun" w:hint="eastAsia"/>
          <w:sz w:val="21"/>
        </w:rPr>
        <w:t>在建立矿业</w:t>
      </w:r>
      <w:r w:rsidR="00660388">
        <w:rPr>
          <w:rFonts w:ascii="SimSun" w:hAnsi="SimSun" w:hint="eastAsia"/>
          <w:sz w:val="21"/>
        </w:rPr>
        <w:t>知识产权数据库的过程中遇到的主要挑战与知识产权单元记录数据的普遍</w:t>
      </w:r>
      <w:r>
        <w:rPr>
          <w:rFonts w:ascii="SimSun" w:hAnsi="SimSun" w:hint="eastAsia"/>
          <w:sz w:val="21"/>
        </w:rPr>
        <w:t>质量和标准化有关。</w:t>
      </w:r>
      <w:r w:rsidR="00FE1240">
        <w:rPr>
          <w:rFonts w:ascii="SimSun" w:hAnsi="SimSun" w:hint="eastAsia"/>
          <w:sz w:val="21"/>
        </w:rPr>
        <w:t>数据结构的差异</w:t>
      </w:r>
      <w:r w:rsidR="00A305F4">
        <w:rPr>
          <w:rFonts w:ascii="SimSun" w:hAnsi="SimSun" w:hint="eastAsia"/>
          <w:sz w:val="21"/>
        </w:rPr>
        <w:t>减慢了</w:t>
      </w:r>
      <w:r w:rsidR="00FE1240">
        <w:rPr>
          <w:rFonts w:ascii="SimSun" w:hAnsi="SimSun" w:hint="eastAsia"/>
          <w:sz w:val="21"/>
        </w:rPr>
        <w:t>数据</w:t>
      </w:r>
      <w:r w:rsidR="00BF07A7">
        <w:rPr>
          <w:rFonts w:ascii="SimSun" w:hAnsi="SimSun" w:hint="eastAsia"/>
          <w:sz w:val="21"/>
        </w:rPr>
        <w:t>的处理和</w:t>
      </w:r>
      <w:r w:rsidR="005D6F31">
        <w:rPr>
          <w:rFonts w:ascii="SimSun" w:hAnsi="SimSun" w:hint="eastAsia"/>
          <w:sz w:val="21"/>
        </w:rPr>
        <w:t>统一</w:t>
      </w:r>
      <w:r w:rsidR="00BF07A7">
        <w:rPr>
          <w:rFonts w:ascii="SimSun" w:hAnsi="SimSun" w:hint="eastAsia"/>
          <w:sz w:val="21"/>
        </w:rPr>
        <w:t>工作</w:t>
      </w:r>
      <w:r w:rsidR="00FE1240">
        <w:rPr>
          <w:rFonts w:ascii="SimSun" w:hAnsi="SimSun" w:hint="eastAsia"/>
          <w:sz w:val="21"/>
        </w:rPr>
        <w:t>，</w:t>
      </w:r>
      <w:r w:rsidR="00BF07A7">
        <w:rPr>
          <w:rFonts w:ascii="SimSun" w:hAnsi="SimSun" w:hint="eastAsia"/>
          <w:sz w:val="21"/>
        </w:rPr>
        <w:t>不过多数</w:t>
      </w:r>
      <w:r w:rsidR="00FE1240">
        <w:rPr>
          <w:rFonts w:ascii="SimSun" w:hAnsi="SimSun" w:hint="eastAsia"/>
          <w:sz w:val="21"/>
        </w:rPr>
        <w:t>技术障碍</w:t>
      </w:r>
      <w:r w:rsidR="00BF07A7">
        <w:rPr>
          <w:rFonts w:ascii="SimSun" w:hAnsi="SimSun" w:hint="eastAsia"/>
          <w:sz w:val="21"/>
        </w:rPr>
        <w:t>最终</w:t>
      </w:r>
      <w:r w:rsidR="00FE1240">
        <w:rPr>
          <w:rFonts w:ascii="SimSun" w:hAnsi="SimSun" w:hint="eastAsia"/>
          <w:sz w:val="21"/>
        </w:rPr>
        <w:t>都</w:t>
      </w:r>
      <w:r w:rsidR="00BF07A7">
        <w:rPr>
          <w:rFonts w:ascii="SimSun" w:hAnsi="SimSun" w:hint="eastAsia"/>
          <w:sz w:val="21"/>
        </w:rPr>
        <w:t>得到</w:t>
      </w:r>
      <w:r w:rsidR="00FE1240">
        <w:rPr>
          <w:rFonts w:ascii="SimSun" w:hAnsi="SimSun" w:hint="eastAsia"/>
          <w:sz w:val="21"/>
        </w:rPr>
        <w:t>解决。巴西和智利等国家的知识产权局在改善单元记录数据方面</w:t>
      </w:r>
      <w:r w:rsidR="00D06FF5">
        <w:rPr>
          <w:rFonts w:ascii="SimSun" w:hAnsi="SimSun" w:hint="eastAsia"/>
          <w:sz w:val="21"/>
        </w:rPr>
        <w:t>已经取得巨大进展</w:t>
      </w:r>
      <w:r w:rsidR="00FE1240">
        <w:rPr>
          <w:rFonts w:ascii="SimSun" w:hAnsi="SimSun" w:hint="eastAsia"/>
          <w:sz w:val="21"/>
        </w:rPr>
        <w:t>，但是仍有改善空间。</w:t>
      </w:r>
    </w:p>
    <w:p w14:paraId="75F5F4E0" w14:textId="7D49231F" w:rsidR="00FE1240" w:rsidRDefault="00FE1240" w:rsidP="00C31F36">
      <w:pPr>
        <w:overflowPunct w:val="0"/>
        <w:spacing w:afterLines="50" w:after="120" w:line="340" w:lineRule="atLeast"/>
        <w:ind w:firstLineChars="200" w:firstLine="420"/>
        <w:jc w:val="both"/>
        <w:rPr>
          <w:rFonts w:ascii="SimSun" w:hAnsi="SimSun"/>
          <w:sz w:val="21"/>
        </w:rPr>
      </w:pPr>
      <w:r>
        <w:rPr>
          <w:rFonts w:ascii="SimSun" w:hAnsi="SimSun" w:hint="eastAsia"/>
          <w:sz w:val="21"/>
        </w:rPr>
        <w:t>在</w:t>
      </w:r>
      <w:r w:rsidRPr="00FE1240">
        <w:rPr>
          <w:rFonts w:ascii="SimSun" w:hAnsi="SimSun" w:hint="eastAsia"/>
          <w:sz w:val="21"/>
        </w:rPr>
        <w:t>实证分析</w:t>
      </w:r>
      <w:r w:rsidR="00E13276">
        <w:rPr>
          <w:rFonts w:ascii="SimSun" w:hAnsi="SimSun" w:hint="eastAsia"/>
          <w:sz w:val="21"/>
        </w:rPr>
        <w:t>中遇到的主要挑战与研究主题的新颖性有关，研究主题结合了创新经济学、知识产权</w:t>
      </w:r>
      <w:r w:rsidR="00675E73">
        <w:rPr>
          <w:rFonts w:ascii="SimSun" w:hAnsi="SimSun" w:hint="eastAsia"/>
          <w:sz w:val="21"/>
        </w:rPr>
        <w:t>运用</w:t>
      </w:r>
      <w:r w:rsidR="00E13276">
        <w:rPr>
          <w:rFonts w:ascii="SimSun" w:hAnsi="SimSun" w:hint="eastAsia"/>
          <w:sz w:val="21"/>
        </w:rPr>
        <w:t>和针对</w:t>
      </w:r>
      <w:r w:rsidR="00711248">
        <w:rPr>
          <w:rFonts w:ascii="SimSun" w:hAnsi="SimSun" w:hint="eastAsia"/>
          <w:sz w:val="21"/>
        </w:rPr>
        <w:t>采矿</w:t>
      </w:r>
      <w:r w:rsidR="00E13276">
        <w:rPr>
          <w:rFonts w:ascii="SimSun" w:hAnsi="SimSun" w:hint="eastAsia"/>
          <w:sz w:val="21"/>
        </w:rPr>
        <w:t>部门的考量。因此，</w:t>
      </w:r>
      <w:r w:rsidR="00DE120E">
        <w:rPr>
          <w:rFonts w:ascii="SimSun" w:hAnsi="SimSun" w:hint="eastAsia"/>
          <w:sz w:val="21"/>
        </w:rPr>
        <w:t>很难</w:t>
      </w:r>
      <w:r w:rsidR="000777C4">
        <w:rPr>
          <w:rFonts w:ascii="SimSun" w:hAnsi="SimSun" w:hint="eastAsia"/>
          <w:sz w:val="21"/>
        </w:rPr>
        <w:t>找到</w:t>
      </w:r>
      <w:r w:rsidR="00E13276">
        <w:rPr>
          <w:rFonts w:ascii="SimSun" w:hAnsi="SimSun" w:hint="eastAsia"/>
          <w:sz w:val="21"/>
        </w:rPr>
        <w:t>足够的专家学者和现有文献</w:t>
      </w:r>
      <w:r w:rsidR="000777C4">
        <w:rPr>
          <w:rFonts w:ascii="SimSun" w:hAnsi="SimSun" w:hint="eastAsia"/>
          <w:sz w:val="21"/>
        </w:rPr>
        <w:t>或</w:t>
      </w:r>
      <w:r w:rsidR="00A305F4">
        <w:rPr>
          <w:rFonts w:ascii="SimSun" w:hAnsi="SimSun" w:hint="eastAsia"/>
          <w:sz w:val="21"/>
        </w:rPr>
        <w:t>是</w:t>
      </w:r>
      <w:r w:rsidR="000777C4">
        <w:rPr>
          <w:rFonts w:ascii="SimSun" w:hAnsi="SimSun" w:hint="eastAsia"/>
          <w:sz w:val="21"/>
        </w:rPr>
        <w:t>一位具备全部所需专业知识的顾问</w:t>
      </w:r>
      <w:r w:rsidR="00E13276">
        <w:rPr>
          <w:rFonts w:ascii="SimSun" w:hAnsi="SimSun" w:hint="eastAsia"/>
          <w:sz w:val="21"/>
        </w:rPr>
        <w:t>。</w:t>
      </w:r>
      <w:r w:rsidR="00A5420C">
        <w:rPr>
          <w:rFonts w:ascii="SimSun" w:hAnsi="SimSun" w:hint="eastAsia"/>
          <w:sz w:val="21"/>
        </w:rPr>
        <w:t>这反过来</w:t>
      </w:r>
      <w:r w:rsidR="00A54DD6">
        <w:rPr>
          <w:rFonts w:ascii="SimSun" w:hAnsi="SimSun" w:hint="eastAsia"/>
          <w:sz w:val="21"/>
        </w:rPr>
        <w:t>要求与</w:t>
      </w:r>
      <w:r w:rsidR="00CC5CA8">
        <w:rPr>
          <w:rFonts w:ascii="SimSun" w:hAnsi="SimSun" w:hint="eastAsia"/>
          <w:sz w:val="21"/>
        </w:rPr>
        <w:t>具有不同</w:t>
      </w:r>
      <w:r w:rsidR="00A54DD6">
        <w:rPr>
          <w:rFonts w:ascii="SimSun" w:hAnsi="SimSun" w:hint="eastAsia"/>
          <w:sz w:val="21"/>
        </w:rPr>
        <w:t>机构设置的多个利益攸关方开展合作，</w:t>
      </w:r>
      <w:r w:rsidR="00723A26">
        <w:rPr>
          <w:rFonts w:ascii="SimSun" w:hAnsi="SimSun" w:hint="eastAsia"/>
          <w:sz w:val="21"/>
        </w:rPr>
        <w:t>由此</w:t>
      </w:r>
      <w:r w:rsidR="008A47A9">
        <w:rPr>
          <w:rFonts w:ascii="SimSun" w:hAnsi="SimSun" w:hint="eastAsia"/>
          <w:sz w:val="21"/>
        </w:rPr>
        <w:t>增加了协调工作</w:t>
      </w:r>
      <w:r w:rsidR="00504CA3">
        <w:rPr>
          <w:rFonts w:ascii="SimSun" w:hAnsi="SimSun" w:hint="eastAsia"/>
          <w:sz w:val="21"/>
        </w:rPr>
        <w:t>和调和</w:t>
      </w:r>
      <w:r w:rsidR="00A54DD6">
        <w:rPr>
          <w:rFonts w:ascii="SimSun" w:hAnsi="SimSun" w:hint="eastAsia"/>
          <w:sz w:val="21"/>
        </w:rPr>
        <w:t>不同种类信息的需要。</w:t>
      </w:r>
    </w:p>
    <w:p w14:paraId="77C03A85" w14:textId="1F653ED8" w:rsidR="003D6489" w:rsidRDefault="003D6489" w:rsidP="00611950">
      <w:pPr>
        <w:keepNext/>
        <w:overflowPunct w:val="0"/>
        <w:spacing w:beforeLines="100" w:before="240" w:afterLines="50" w:after="120" w:line="340" w:lineRule="atLeast"/>
        <w:rPr>
          <w:rFonts w:ascii="SimSun" w:hAnsi="SimSun"/>
          <w:b/>
          <w:bCs/>
          <w:sz w:val="21"/>
        </w:rPr>
      </w:pPr>
      <w:r w:rsidRPr="00611950">
        <w:rPr>
          <w:rFonts w:ascii="SimSun" w:hAnsi="SimSun" w:hint="eastAsia"/>
          <w:b/>
          <w:bCs/>
          <w:sz w:val="21"/>
        </w:rPr>
        <w:t>经济研究</w:t>
      </w:r>
      <w:r w:rsidR="00D06FF5">
        <w:rPr>
          <w:rFonts w:ascii="SimSun" w:hAnsi="SimSun" w:hint="eastAsia"/>
          <w:b/>
          <w:bCs/>
          <w:sz w:val="21"/>
        </w:rPr>
        <w:t>的</w:t>
      </w:r>
      <w:r w:rsidRPr="00611950">
        <w:rPr>
          <w:rFonts w:ascii="SimSun" w:hAnsi="SimSun" w:hint="eastAsia"/>
          <w:b/>
          <w:bCs/>
          <w:sz w:val="21"/>
        </w:rPr>
        <w:t>总结</w:t>
      </w:r>
    </w:p>
    <w:p w14:paraId="2491F7FB" w14:textId="0666544B" w:rsidR="00BC1E1B" w:rsidRDefault="00BC1E1B" w:rsidP="00BC1E1B">
      <w:pPr>
        <w:overflowPunct w:val="0"/>
        <w:spacing w:afterLines="50" w:after="120" w:line="340" w:lineRule="atLeast"/>
        <w:ind w:firstLineChars="200" w:firstLine="420"/>
        <w:jc w:val="both"/>
        <w:rPr>
          <w:rFonts w:ascii="SimSun" w:hAnsi="SimSun"/>
          <w:sz w:val="21"/>
        </w:rPr>
      </w:pPr>
      <w:r w:rsidRPr="00BC1E1B">
        <w:rPr>
          <w:rFonts w:ascii="SimSun" w:hAnsi="SimSun" w:hint="eastAsia"/>
          <w:sz w:val="21"/>
        </w:rPr>
        <w:t>本节总结巴西和智利研究的经济与统计</w:t>
      </w:r>
      <w:r w:rsidR="008E46B2">
        <w:rPr>
          <w:rFonts w:ascii="SimSun" w:hAnsi="SimSun" w:hint="eastAsia"/>
          <w:sz w:val="21"/>
        </w:rPr>
        <w:t>结论</w:t>
      </w:r>
      <w:r w:rsidRPr="00BC1E1B">
        <w:rPr>
          <w:rFonts w:ascii="SimSun" w:hAnsi="SimSun" w:hint="eastAsia"/>
          <w:sz w:val="21"/>
        </w:rPr>
        <w:t>。巴西和智利研究的</w:t>
      </w:r>
      <w:r w:rsidR="008E46B2">
        <w:rPr>
          <w:rFonts w:ascii="SimSun" w:hAnsi="SimSun" w:hint="eastAsia"/>
          <w:sz w:val="21"/>
        </w:rPr>
        <w:t>结论</w:t>
      </w:r>
      <w:r w:rsidR="00B91B1D">
        <w:rPr>
          <w:rFonts w:ascii="SimSun" w:hAnsi="SimSun" w:hint="eastAsia"/>
          <w:sz w:val="21"/>
        </w:rPr>
        <w:t>为全球</w:t>
      </w:r>
      <w:r>
        <w:rPr>
          <w:rFonts w:ascii="SimSun" w:hAnsi="SimSun" w:hint="eastAsia"/>
          <w:sz w:val="21"/>
        </w:rPr>
        <w:t>研究的其他成果做出贡献，</w:t>
      </w:r>
      <w:r w:rsidR="00B91B1D">
        <w:rPr>
          <w:rFonts w:ascii="SimSun" w:hAnsi="SimSun" w:hint="eastAsia"/>
          <w:sz w:val="21"/>
        </w:rPr>
        <w:t>全球</w:t>
      </w:r>
      <w:r>
        <w:rPr>
          <w:rFonts w:ascii="SimSun" w:hAnsi="SimSun" w:hint="eastAsia"/>
          <w:sz w:val="21"/>
        </w:rPr>
        <w:t>研究的目标是更好地理解世界不同地区</w:t>
      </w:r>
      <w:r w:rsidR="00431EBA">
        <w:rPr>
          <w:rFonts w:ascii="SimSun" w:hAnsi="SimSun" w:hint="eastAsia"/>
          <w:sz w:val="21"/>
        </w:rPr>
        <w:t>的</w:t>
      </w:r>
      <w:r w:rsidRPr="00B91B1D">
        <w:rPr>
          <w:rFonts w:ascii="SimSun" w:hAnsi="SimSun" w:hint="eastAsia"/>
          <w:sz w:val="21"/>
        </w:rPr>
        <w:t>创新活动</w:t>
      </w:r>
      <w:r w:rsidR="00431EBA">
        <w:rPr>
          <w:rFonts w:ascii="SimSun" w:hAnsi="SimSun" w:hint="eastAsia"/>
          <w:sz w:val="21"/>
        </w:rPr>
        <w:t>如何</w:t>
      </w:r>
      <w:r w:rsidR="00B91B1D" w:rsidRPr="00B91B1D">
        <w:rPr>
          <w:rFonts w:ascii="SimSun" w:hAnsi="SimSun" w:hint="eastAsia"/>
          <w:sz w:val="21"/>
        </w:rPr>
        <w:t>开展</w:t>
      </w:r>
      <w:r>
        <w:rPr>
          <w:rFonts w:ascii="SimSun" w:hAnsi="SimSun" w:hint="eastAsia"/>
          <w:sz w:val="21"/>
        </w:rPr>
        <w:t>，以及应当关注哪些领域以满足未来需求。</w:t>
      </w:r>
    </w:p>
    <w:p w14:paraId="0EE30ECF" w14:textId="1EBC733A" w:rsidR="003D6489" w:rsidRDefault="003D6489" w:rsidP="00BC1E1B">
      <w:pPr>
        <w:pStyle w:val="ListParagraph"/>
        <w:numPr>
          <w:ilvl w:val="0"/>
          <w:numId w:val="12"/>
        </w:numPr>
        <w:overflowPunct w:val="0"/>
        <w:spacing w:afterLines="50" w:after="120" w:line="340" w:lineRule="atLeast"/>
        <w:ind w:left="360"/>
        <w:jc w:val="both"/>
        <w:rPr>
          <w:rFonts w:ascii="STKaiti" w:eastAsia="STKaiti" w:hAnsi="STKaiti"/>
          <w:sz w:val="21"/>
        </w:rPr>
      </w:pPr>
      <w:r w:rsidRPr="003D6489">
        <w:rPr>
          <w:rFonts w:ascii="STKaiti" w:eastAsia="STKaiti" w:hAnsi="STKaiti" w:hint="eastAsia"/>
          <w:sz w:val="21"/>
        </w:rPr>
        <w:t>巴西研究：巴西</w:t>
      </w:r>
      <w:r w:rsidR="00711248">
        <w:rPr>
          <w:rFonts w:ascii="STKaiti" w:eastAsia="STKaiti" w:hAnsi="STKaiti" w:hint="eastAsia"/>
          <w:sz w:val="21"/>
        </w:rPr>
        <w:t>采矿</w:t>
      </w:r>
      <w:r w:rsidRPr="003D6489">
        <w:rPr>
          <w:rFonts w:ascii="STKaiti" w:eastAsia="STKaiti" w:hAnsi="STKaiti" w:hint="eastAsia"/>
          <w:sz w:val="21"/>
        </w:rPr>
        <w:t>部门的技术</w:t>
      </w:r>
      <w:r w:rsidR="00033728">
        <w:rPr>
          <w:rFonts w:ascii="STKaiti" w:eastAsia="STKaiti" w:hAnsi="STKaiti" w:hint="eastAsia"/>
          <w:sz w:val="21"/>
        </w:rPr>
        <w:t>占用</w:t>
      </w:r>
      <w:r w:rsidRPr="003D6489">
        <w:rPr>
          <w:rFonts w:ascii="STKaiti" w:eastAsia="STKaiti" w:hAnsi="STKaiti" w:hint="eastAsia"/>
          <w:sz w:val="21"/>
        </w:rPr>
        <w:t>与转让</w:t>
      </w:r>
    </w:p>
    <w:p w14:paraId="37BBDEA3" w14:textId="3E9D3177" w:rsidR="003D6489" w:rsidRDefault="00AB142D" w:rsidP="00AB142D">
      <w:pPr>
        <w:overflowPunct w:val="0"/>
        <w:spacing w:afterLines="50" w:after="120" w:line="340" w:lineRule="atLeast"/>
        <w:ind w:firstLineChars="200" w:firstLine="420"/>
        <w:jc w:val="both"/>
        <w:rPr>
          <w:rFonts w:ascii="SimSun" w:hAnsi="SimSun"/>
          <w:sz w:val="21"/>
        </w:rPr>
      </w:pPr>
      <w:r w:rsidRPr="00AB142D">
        <w:rPr>
          <w:rFonts w:ascii="SimSun" w:hAnsi="SimSun" w:hint="eastAsia"/>
          <w:sz w:val="21"/>
        </w:rPr>
        <w:t>在关于商品出口</w:t>
      </w:r>
      <w:r w:rsidR="00985E7C">
        <w:rPr>
          <w:rFonts w:ascii="SimSun" w:hAnsi="SimSun" w:hint="eastAsia"/>
          <w:sz w:val="21"/>
        </w:rPr>
        <w:t>型、</w:t>
      </w:r>
      <w:r>
        <w:rPr>
          <w:rFonts w:ascii="SimSun" w:hAnsi="SimSun" w:hint="eastAsia"/>
          <w:sz w:val="21"/>
        </w:rPr>
        <w:t>自然</w:t>
      </w:r>
      <w:r w:rsidRPr="00AB142D">
        <w:rPr>
          <w:rFonts w:ascii="SimSun" w:hAnsi="SimSun" w:hint="eastAsia"/>
          <w:sz w:val="21"/>
        </w:rPr>
        <w:t>资源密集型新兴经济体</w:t>
      </w:r>
      <w:r w:rsidR="00985E7C">
        <w:rPr>
          <w:rFonts w:ascii="SimSun" w:hAnsi="SimSun" w:hint="eastAsia"/>
          <w:sz w:val="21"/>
        </w:rPr>
        <w:t>的政策讨论</w:t>
      </w:r>
      <w:r w:rsidRPr="00AB142D">
        <w:rPr>
          <w:rFonts w:ascii="SimSun" w:hAnsi="SimSun" w:hint="eastAsia"/>
          <w:sz w:val="21"/>
        </w:rPr>
        <w:t>以及</w:t>
      </w:r>
      <w:r w:rsidR="00985E7C">
        <w:rPr>
          <w:rFonts w:ascii="SimSun" w:hAnsi="SimSun" w:hint="eastAsia"/>
          <w:sz w:val="21"/>
        </w:rPr>
        <w:t>关于</w:t>
      </w:r>
      <w:r w:rsidRPr="00AB142D">
        <w:rPr>
          <w:rFonts w:ascii="SimSun" w:hAnsi="SimSun" w:hint="eastAsia"/>
          <w:sz w:val="21"/>
        </w:rPr>
        <w:t>依靠自然资源开采的经济体能否产生创新的政策讨论中，巴西</w:t>
      </w:r>
      <w:r>
        <w:rPr>
          <w:rFonts w:ascii="SimSun" w:hAnsi="SimSun" w:hint="eastAsia"/>
          <w:sz w:val="21"/>
        </w:rPr>
        <w:t>都</w:t>
      </w:r>
      <w:r w:rsidR="00985E7C">
        <w:rPr>
          <w:rFonts w:ascii="SimSun" w:hAnsi="SimSun" w:hint="eastAsia"/>
          <w:sz w:val="21"/>
        </w:rPr>
        <w:t>是</w:t>
      </w:r>
      <w:r w:rsidRPr="00AB142D">
        <w:rPr>
          <w:rFonts w:ascii="SimSun" w:hAnsi="SimSun" w:hint="eastAsia"/>
          <w:sz w:val="21"/>
        </w:rPr>
        <w:t>讨论的焦点。</w:t>
      </w:r>
    </w:p>
    <w:p w14:paraId="3D58D8F9" w14:textId="5E4CA625" w:rsidR="00AB509E" w:rsidRDefault="00711248"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采矿</w:t>
      </w:r>
      <w:r w:rsidR="00AB509E">
        <w:rPr>
          <w:rFonts w:ascii="SimSun" w:hAnsi="SimSun" w:hint="eastAsia"/>
          <w:sz w:val="21"/>
        </w:rPr>
        <w:t>部门对巴西经济的重要作用毋庸置疑。2017年第一季度，</w:t>
      </w:r>
      <w:r w:rsidR="00DE252F">
        <w:rPr>
          <w:rFonts w:ascii="SimSun" w:hAnsi="SimSun" w:hint="eastAsia"/>
          <w:sz w:val="21"/>
        </w:rPr>
        <w:t>只有</w:t>
      </w:r>
      <w:r>
        <w:rPr>
          <w:rFonts w:ascii="SimSun" w:hAnsi="SimSun" w:hint="eastAsia"/>
          <w:sz w:val="21"/>
        </w:rPr>
        <w:t>采矿</w:t>
      </w:r>
      <w:r w:rsidR="00AB509E">
        <w:rPr>
          <w:rFonts w:ascii="SimSun" w:hAnsi="SimSun" w:hint="eastAsia"/>
          <w:sz w:val="21"/>
        </w:rPr>
        <w:t>部门</w:t>
      </w:r>
      <w:r w:rsidR="00985E7C">
        <w:rPr>
          <w:rFonts w:ascii="SimSun" w:hAnsi="SimSun" w:hint="eastAsia"/>
          <w:sz w:val="21"/>
        </w:rPr>
        <w:t>出口</w:t>
      </w:r>
      <w:r w:rsidR="00DE252F">
        <w:rPr>
          <w:rFonts w:ascii="SimSun" w:hAnsi="SimSun" w:hint="eastAsia"/>
          <w:sz w:val="21"/>
        </w:rPr>
        <w:t>在</w:t>
      </w:r>
      <w:r w:rsidR="00985E7C">
        <w:rPr>
          <w:rFonts w:ascii="SimSun" w:hAnsi="SimSun" w:hint="eastAsia"/>
          <w:sz w:val="21"/>
        </w:rPr>
        <w:t>巴西出口总额</w:t>
      </w:r>
      <w:r w:rsidR="00DE252F">
        <w:rPr>
          <w:rFonts w:ascii="SimSun" w:hAnsi="SimSun" w:hint="eastAsia"/>
          <w:sz w:val="21"/>
        </w:rPr>
        <w:t>中占</w:t>
      </w:r>
      <w:r w:rsidR="00AB509E">
        <w:rPr>
          <w:rFonts w:ascii="SimSun" w:hAnsi="SimSun" w:hint="eastAsia"/>
          <w:sz w:val="21"/>
        </w:rPr>
        <w:t>21%。尽管巴西幅员辽阔，地质多样，</w:t>
      </w:r>
      <w:r w:rsidR="009D3EAA">
        <w:rPr>
          <w:rFonts w:ascii="SimSun" w:hAnsi="SimSun" w:hint="eastAsia"/>
          <w:sz w:val="21"/>
        </w:rPr>
        <w:t>矿业产出</w:t>
      </w:r>
      <w:r w:rsidR="00950EE7">
        <w:rPr>
          <w:rFonts w:ascii="SimSun" w:hAnsi="SimSun" w:hint="eastAsia"/>
          <w:sz w:val="21"/>
        </w:rPr>
        <w:t>的地理位置</w:t>
      </w:r>
      <w:r w:rsidR="006156E5">
        <w:rPr>
          <w:rFonts w:ascii="SimSun" w:hAnsi="SimSun" w:hint="eastAsia"/>
          <w:sz w:val="21"/>
        </w:rPr>
        <w:t>却很集中，并且掌握在为数不多的几个</w:t>
      </w:r>
      <w:r w:rsidR="00950EE7">
        <w:rPr>
          <w:rFonts w:ascii="SimSun" w:hAnsi="SimSun" w:hint="eastAsia"/>
          <w:sz w:val="21"/>
        </w:rPr>
        <w:t>生产商</w:t>
      </w:r>
      <w:r w:rsidR="006156E5">
        <w:rPr>
          <w:rFonts w:ascii="SimSun" w:hAnsi="SimSun" w:hint="eastAsia"/>
          <w:sz w:val="21"/>
        </w:rPr>
        <w:t>手中。</w:t>
      </w:r>
    </w:p>
    <w:p w14:paraId="1488A66C" w14:textId="502A539D" w:rsidR="006156E5" w:rsidRDefault="006156E5"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该</w:t>
      </w:r>
      <w:r w:rsidR="00985E7C">
        <w:rPr>
          <w:rFonts w:ascii="SimSun" w:hAnsi="SimSun" w:hint="eastAsia"/>
          <w:sz w:val="21"/>
        </w:rPr>
        <w:t>报告的目标是描述巴西</w:t>
      </w:r>
      <w:r w:rsidR="00711248">
        <w:rPr>
          <w:rFonts w:ascii="SimSun" w:hAnsi="SimSun" w:hint="eastAsia"/>
          <w:sz w:val="21"/>
        </w:rPr>
        <w:t>采矿</w:t>
      </w:r>
      <w:r w:rsidR="00985E7C">
        <w:rPr>
          <w:rFonts w:ascii="SimSun" w:hAnsi="SimSun" w:hint="eastAsia"/>
          <w:sz w:val="21"/>
        </w:rPr>
        <w:t>部门</w:t>
      </w:r>
      <w:r>
        <w:rPr>
          <w:rFonts w:ascii="SimSun" w:hAnsi="SimSun" w:hint="eastAsia"/>
          <w:sz w:val="21"/>
        </w:rPr>
        <w:t>技术趋势的模式和特点。为此，该研究的目标是回答以下问</w:t>
      </w:r>
      <w:r w:rsidR="008B516C">
        <w:rPr>
          <w:rFonts w:ascii="SimSun" w:hAnsi="SimSun" w:hint="cs"/>
          <w:sz w:val="21"/>
        </w:rPr>
        <w:t>‍</w:t>
      </w:r>
      <w:r>
        <w:rPr>
          <w:rFonts w:ascii="SimSun" w:hAnsi="SimSun" w:hint="eastAsia"/>
          <w:sz w:val="21"/>
        </w:rPr>
        <w:t>题：</w:t>
      </w:r>
    </w:p>
    <w:p w14:paraId="5965282B" w14:textId="27B1551F" w:rsidR="006156E5" w:rsidRPr="002904E9" w:rsidRDefault="002904E9" w:rsidP="002904E9">
      <w:pPr>
        <w:pStyle w:val="ListParagraph"/>
        <w:numPr>
          <w:ilvl w:val="0"/>
          <w:numId w:val="13"/>
        </w:numPr>
        <w:overflowPunct w:val="0"/>
        <w:spacing w:afterLines="50" w:after="120" w:line="340" w:lineRule="atLeast"/>
        <w:ind w:left="900"/>
        <w:jc w:val="both"/>
        <w:rPr>
          <w:rFonts w:ascii="SimSun" w:hAnsi="SimSun"/>
          <w:sz w:val="21"/>
        </w:rPr>
      </w:pPr>
      <w:r w:rsidRPr="002904E9">
        <w:rPr>
          <w:rFonts w:ascii="SimSun" w:hAnsi="SimSun" w:hint="eastAsia"/>
          <w:sz w:val="21"/>
        </w:rPr>
        <w:t>巴西</w:t>
      </w:r>
      <w:r w:rsidR="00711248">
        <w:rPr>
          <w:rFonts w:ascii="SimSun" w:hAnsi="SimSun" w:hint="eastAsia"/>
          <w:sz w:val="21"/>
        </w:rPr>
        <w:t>采矿</w:t>
      </w:r>
      <w:r w:rsidRPr="002904E9">
        <w:rPr>
          <w:rFonts w:ascii="SimSun" w:hAnsi="SimSun" w:hint="eastAsia"/>
          <w:sz w:val="21"/>
        </w:rPr>
        <w:t>部门在哪些技术领域利用专利制度？</w:t>
      </w:r>
    </w:p>
    <w:p w14:paraId="18C2D689" w14:textId="1B6C9AA7" w:rsidR="002904E9" w:rsidRPr="002904E9" w:rsidRDefault="00D1196E" w:rsidP="002904E9">
      <w:pPr>
        <w:pStyle w:val="ListParagraph"/>
        <w:numPr>
          <w:ilvl w:val="0"/>
          <w:numId w:val="13"/>
        </w:numPr>
        <w:overflowPunct w:val="0"/>
        <w:spacing w:afterLines="50" w:after="120" w:line="340" w:lineRule="atLeast"/>
        <w:ind w:left="900"/>
        <w:jc w:val="both"/>
        <w:rPr>
          <w:rFonts w:ascii="SimSun" w:hAnsi="SimSun"/>
          <w:sz w:val="21"/>
        </w:rPr>
      </w:pPr>
      <w:r>
        <w:rPr>
          <w:rFonts w:ascii="SimSun" w:hAnsi="SimSun" w:hint="eastAsia"/>
          <w:sz w:val="21"/>
        </w:rPr>
        <w:t>采矿设备</w:t>
      </w:r>
      <w:r w:rsidRPr="004F649E">
        <w:rPr>
          <w:rFonts w:ascii="SimSun" w:hAnsi="SimSun" w:hint="eastAsia"/>
          <w:sz w:val="21"/>
        </w:rPr>
        <w:t>、</w:t>
      </w:r>
      <w:r>
        <w:rPr>
          <w:rFonts w:ascii="SimSun" w:hAnsi="SimSun" w:hint="eastAsia"/>
          <w:sz w:val="21"/>
        </w:rPr>
        <w:t>技术</w:t>
      </w:r>
      <w:r w:rsidRPr="004F649E">
        <w:rPr>
          <w:rFonts w:ascii="SimSun" w:hAnsi="SimSun" w:hint="eastAsia"/>
          <w:sz w:val="21"/>
        </w:rPr>
        <w:t>和服务</w:t>
      </w:r>
      <w:r w:rsidR="00047EBB">
        <w:rPr>
          <w:rFonts w:ascii="SimSun" w:hAnsi="SimSun" w:hint="eastAsia"/>
          <w:sz w:val="21"/>
        </w:rPr>
        <w:t>企业</w:t>
      </w:r>
      <w:r w:rsidR="00985E7C">
        <w:rPr>
          <w:rFonts w:ascii="SimSun" w:hAnsi="SimSun" w:hint="eastAsia"/>
          <w:sz w:val="21"/>
        </w:rPr>
        <w:t>运用</w:t>
      </w:r>
      <w:r w:rsidR="002904E9" w:rsidRPr="002904E9">
        <w:rPr>
          <w:rFonts w:ascii="SimSun" w:hAnsi="SimSun" w:hint="eastAsia"/>
          <w:sz w:val="21"/>
        </w:rPr>
        <w:t>专利制度的</w:t>
      </w:r>
      <w:r w:rsidR="002904E9" w:rsidRPr="00BB0178">
        <w:rPr>
          <w:rFonts w:ascii="SimSun" w:hAnsi="SimSun" w:hint="eastAsia"/>
          <w:sz w:val="21"/>
        </w:rPr>
        <w:t>程度</w:t>
      </w:r>
      <w:r w:rsidR="002904E9" w:rsidRPr="002904E9">
        <w:rPr>
          <w:rFonts w:ascii="SimSun" w:hAnsi="SimSun" w:hint="eastAsia"/>
          <w:sz w:val="21"/>
        </w:rPr>
        <w:t>有多高？</w:t>
      </w:r>
    </w:p>
    <w:p w14:paraId="05AD023E" w14:textId="2E8D6B47" w:rsidR="002904E9" w:rsidRPr="002904E9" w:rsidRDefault="002904E9" w:rsidP="002904E9">
      <w:pPr>
        <w:pStyle w:val="ListParagraph"/>
        <w:numPr>
          <w:ilvl w:val="0"/>
          <w:numId w:val="13"/>
        </w:numPr>
        <w:overflowPunct w:val="0"/>
        <w:spacing w:afterLines="50" w:after="120" w:line="340" w:lineRule="atLeast"/>
        <w:ind w:left="900"/>
        <w:jc w:val="both"/>
        <w:rPr>
          <w:rFonts w:ascii="SimSun" w:hAnsi="SimSun"/>
          <w:sz w:val="21"/>
        </w:rPr>
      </w:pPr>
      <w:r w:rsidRPr="002904E9">
        <w:rPr>
          <w:rFonts w:ascii="SimSun" w:hAnsi="SimSun" w:hint="eastAsia"/>
          <w:sz w:val="21"/>
        </w:rPr>
        <w:t>巴西</w:t>
      </w:r>
      <w:r w:rsidR="00711248">
        <w:rPr>
          <w:rFonts w:ascii="SimSun" w:hAnsi="SimSun" w:hint="eastAsia"/>
          <w:sz w:val="21"/>
        </w:rPr>
        <w:t>采矿</w:t>
      </w:r>
      <w:r w:rsidRPr="002904E9">
        <w:rPr>
          <w:rFonts w:ascii="SimSun" w:hAnsi="SimSun" w:hint="eastAsia"/>
          <w:sz w:val="21"/>
        </w:rPr>
        <w:t>部门如何进口技术？在此过程中，矿业企业和</w:t>
      </w:r>
      <w:r w:rsidR="00047EBB">
        <w:rPr>
          <w:rFonts w:ascii="SimSun" w:hAnsi="SimSun" w:hint="eastAsia"/>
          <w:sz w:val="21"/>
        </w:rPr>
        <w:t>采矿设备</w:t>
      </w:r>
      <w:r w:rsidR="00047EBB" w:rsidRPr="004F649E">
        <w:rPr>
          <w:rFonts w:ascii="SimSun" w:hAnsi="SimSun" w:hint="eastAsia"/>
          <w:sz w:val="21"/>
        </w:rPr>
        <w:t>、</w:t>
      </w:r>
      <w:r w:rsidR="00047EBB">
        <w:rPr>
          <w:rFonts w:ascii="SimSun" w:hAnsi="SimSun" w:hint="eastAsia"/>
          <w:sz w:val="21"/>
        </w:rPr>
        <w:t>技术</w:t>
      </w:r>
      <w:r w:rsidR="00047EBB" w:rsidRPr="004F649E">
        <w:rPr>
          <w:rFonts w:ascii="SimSun" w:hAnsi="SimSun" w:hint="eastAsia"/>
          <w:sz w:val="21"/>
        </w:rPr>
        <w:t>和服务</w:t>
      </w:r>
      <w:r w:rsidRPr="002904E9">
        <w:rPr>
          <w:rFonts w:ascii="SimSun" w:hAnsi="SimSun" w:hint="eastAsia"/>
          <w:sz w:val="21"/>
        </w:rPr>
        <w:t>企业的作用是什么？</w:t>
      </w:r>
    </w:p>
    <w:p w14:paraId="593BA80A" w14:textId="4D9B8D40" w:rsidR="002904E9" w:rsidRDefault="002904E9"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从方法上看，该研究采用两种方法回顾巴西</w:t>
      </w:r>
      <w:r w:rsidR="00711248">
        <w:rPr>
          <w:rFonts w:ascii="SimSun" w:hAnsi="SimSun" w:hint="eastAsia"/>
          <w:sz w:val="21"/>
        </w:rPr>
        <w:t>采矿</w:t>
      </w:r>
      <w:r>
        <w:rPr>
          <w:rFonts w:ascii="SimSun" w:hAnsi="SimSun" w:hint="eastAsia"/>
          <w:sz w:val="21"/>
        </w:rPr>
        <w:t>部门的创新。首先，分析与巴西</w:t>
      </w:r>
      <w:r w:rsidR="00711248">
        <w:rPr>
          <w:rFonts w:ascii="SimSun" w:hAnsi="SimSun" w:hint="eastAsia"/>
          <w:sz w:val="21"/>
        </w:rPr>
        <w:t>采矿</w:t>
      </w:r>
      <w:r>
        <w:rPr>
          <w:rFonts w:ascii="SimSun" w:hAnsi="SimSun" w:hint="eastAsia"/>
          <w:sz w:val="21"/>
        </w:rPr>
        <w:t>公司和</w:t>
      </w:r>
      <w:r w:rsidR="00BF38C1">
        <w:rPr>
          <w:rFonts w:ascii="SimSun" w:hAnsi="SimSun" w:hint="eastAsia"/>
          <w:sz w:val="21"/>
        </w:rPr>
        <w:t>采矿设备</w:t>
      </w:r>
      <w:r w:rsidR="00BF38C1" w:rsidRPr="004F649E">
        <w:rPr>
          <w:rFonts w:ascii="SimSun" w:hAnsi="SimSun" w:hint="eastAsia"/>
          <w:sz w:val="21"/>
        </w:rPr>
        <w:t>、</w:t>
      </w:r>
      <w:r w:rsidR="00BF38C1">
        <w:rPr>
          <w:rFonts w:ascii="SimSun" w:hAnsi="SimSun" w:hint="eastAsia"/>
          <w:sz w:val="21"/>
        </w:rPr>
        <w:t>技术</w:t>
      </w:r>
      <w:r w:rsidR="00BF38C1" w:rsidRPr="004F649E">
        <w:rPr>
          <w:rFonts w:ascii="SimSun" w:hAnsi="SimSun" w:hint="eastAsia"/>
          <w:sz w:val="21"/>
        </w:rPr>
        <w:t>和服务</w:t>
      </w:r>
      <w:r w:rsidR="00955D88">
        <w:rPr>
          <w:rFonts w:ascii="SimSun" w:hAnsi="SimSun" w:hint="eastAsia"/>
          <w:sz w:val="21"/>
        </w:rPr>
        <w:t>公司有关的专利和技术进口合同。其次，对</w:t>
      </w:r>
      <w:r>
        <w:rPr>
          <w:rFonts w:ascii="SimSun" w:hAnsi="SimSun" w:hint="eastAsia"/>
          <w:sz w:val="21"/>
        </w:rPr>
        <w:t>巴西最大</w:t>
      </w:r>
      <w:r w:rsidR="00955D88">
        <w:rPr>
          <w:rFonts w:ascii="SimSun" w:hAnsi="SimSun" w:hint="eastAsia"/>
          <w:sz w:val="21"/>
        </w:rPr>
        <w:t>的</w:t>
      </w:r>
      <w:r w:rsidR="00711248">
        <w:rPr>
          <w:rFonts w:ascii="SimSun" w:hAnsi="SimSun" w:hint="eastAsia"/>
          <w:sz w:val="21"/>
        </w:rPr>
        <w:t>采矿</w:t>
      </w:r>
      <w:r>
        <w:rPr>
          <w:rFonts w:ascii="SimSun" w:hAnsi="SimSun" w:hint="eastAsia"/>
          <w:sz w:val="21"/>
        </w:rPr>
        <w:t>公司</w:t>
      </w:r>
      <w:r w:rsidR="00955D88">
        <w:rPr>
          <w:rFonts w:ascii="SimSun" w:hAnsi="SimSun" w:hint="eastAsia"/>
          <w:sz w:val="21"/>
        </w:rPr>
        <w:t>的创新战略进行</w:t>
      </w:r>
      <w:r>
        <w:rPr>
          <w:rFonts w:ascii="SimSun" w:hAnsi="SimSun" w:hint="eastAsia"/>
          <w:sz w:val="21"/>
        </w:rPr>
        <w:t>案例研究。</w:t>
      </w:r>
    </w:p>
    <w:p w14:paraId="60AA6537" w14:textId="6386B0AE" w:rsidR="00FA75D6" w:rsidRPr="00FA75D6" w:rsidRDefault="00FA75D6" w:rsidP="008B516C">
      <w:pPr>
        <w:keepNext/>
        <w:overflowPunct w:val="0"/>
        <w:spacing w:afterLines="50" w:after="120" w:line="340" w:lineRule="atLeast"/>
        <w:jc w:val="both"/>
        <w:rPr>
          <w:rFonts w:ascii="STKaiti" w:eastAsia="STKaiti" w:hAnsi="STKaiti"/>
          <w:sz w:val="21"/>
        </w:rPr>
      </w:pPr>
      <w:r w:rsidRPr="00FA75D6">
        <w:rPr>
          <w:rFonts w:ascii="STKaiti" w:eastAsia="STKaiti" w:hAnsi="STKaiti" w:hint="eastAsia"/>
          <w:sz w:val="21"/>
        </w:rPr>
        <w:lastRenderedPageBreak/>
        <w:t>巴西</w:t>
      </w:r>
      <w:r w:rsidR="00711248">
        <w:rPr>
          <w:rFonts w:ascii="STKaiti" w:eastAsia="STKaiti" w:hAnsi="STKaiti" w:hint="eastAsia"/>
          <w:sz w:val="21"/>
        </w:rPr>
        <w:t>采矿</w:t>
      </w:r>
      <w:r w:rsidRPr="00FA75D6">
        <w:rPr>
          <w:rFonts w:ascii="STKaiti" w:eastAsia="STKaiti" w:hAnsi="STKaiti" w:hint="eastAsia"/>
          <w:sz w:val="21"/>
        </w:rPr>
        <w:t>部门的专利制度利用与技术转让</w:t>
      </w:r>
    </w:p>
    <w:p w14:paraId="03F9EA2B" w14:textId="63E117E4" w:rsidR="00FA75D6" w:rsidRDefault="007A03FD"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巴西的</w:t>
      </w:r>
      <w:r w:rsidR="00711248">
        <w:rPr>
          <w:rFonts w:ascii="SimSun" w:hAnsi="SimSun" w:hint="eastAsia"/>
          <w:sz w:val="21"/>
        </w:rPr>
        <w:t>采矿</w:t>
      </w:r>
      <w:r>
        <w:rPr>
          <w:rFonts w:ascii="SimSun" w:hAnsi="SimSun" w:hint="eastAsia"/>
          <w:sz w:val="21"/>
        </w:rPr>
        <w:t>公司和</w:t>
      </w:r>
      <w:r w:rsidR="00DA16C2">
        <w:rPr>
          <w:rFonts w:ascii="SimSun" w:hAnsi="SimSun" w:hint="eastAsia"/>
          <w:sz w:val="21"/>
        </w:rPr>
        <w:t>采矿设备</w:t>
      </w:r>
      <w:r w:rsidR="00DA16C2" w:rsidRPr="004F649E">
        <w:rPr>
          <w:rFonts w:ascii="SimSun" w:hAnsi="SimSun" w:hint="eastAsia"/>
          <w:sz w:val="21"/>
        </w:rPr>
        <w:t>、</w:t>
      </w:r>
      <w:r w:rsidR="00DA16C2">
        <w:rPr>
          <w:rFonts w:ascii="SimSun" w:hAnsi="SimSun" w:hint="eastAsia"/>
          <w:sz w:val="21"/>
        </w:rPr>
        <w:t>技术</w:t>
      </w:r>
      <w:r w:rsidR="00DA16C2" w:rsidRPr="004F649E">
        <w:rPr>
          <w:rFonts w:ascii="SimSun" w:hAnsi="SimSun" w:hint="eastAsia"/>
          <w:sz w:val="21"/>
        </w:rPr>
        <w:t>和服务</w:t>
      </w:r>
      <w:r>
        <w:rPr>
          <w:rFonts w:ascii="SimSun" w:hAnsi="SimSun" w:hint="eastAsia"/>
          <w:sz w:val="21"/>
        </w:rPr>
        <w:t>公司</w:t>
      </w:r>
      <w:r w:rsidR="008873FA">
        <w:rPr>
          <w:rFonts w:ascii="SimSun" w:hAnsi="SimSun" w:hint="eastAsia"/>
          <w:sz w:val="21"/>
        </w:rPr>
        <w:t>用于</w:t>
      </w:r>
      <w:r>
        <w:rPr>
          <w:rFonts w:ascii="SimSun" w:hAnsi="SimSun" w:hint="eastAsia"/>
          <w:sz w:val="21"/>
        </w:rPr>
        <w:t>构建技术能力的</w:t>
      </w:r>
      <w:r w:rsidR="008873FA">
        <w:rPr>
          <w:rFonts w:ascii="SimSun" w:hAnsi="SimSun" w:hint="eastAsia"/>
          <w:sz w:val="21"/>
        </w:rPr>
        <w:t>主要机制有两项，即技术开发</w:t>
      </w:r>
      <w:r w:rsidR="00DA16C2">
        <w:rPr>
          <w:rFonts w:ascii="SimSun" w:hAnsi="SimSun" w:hint="eastAsia"/>
          <w:sz w:val="21"/>
        </w:rPr>
        <w:t>和</w:t>
      </w:r>
      <w:r w:rsidR="008873FA">
        <w:rPr>
          <w:rFonts w:ascii="SimSun" w:hAnsi="SimSun" w:hint="eastAsia"/>
          <w:sz w:val="21"/>
        </w:rPr>
        <w:t>从</w:t>
      </w:r>
      <w:r w:rsidR="00ED4DB4">
        <w:rPr>
          <w:rFonts w:ascii="SimSun" w:hAnsi="SimSun" w:hint="eastAsia"/>
          <w:sz w:val="21"/>
        </w:rPr>
        <w:t>国外</w:t>
      </w:r>
      <w:r w:rsidR="00ED4DB4" w:rsidRPr="00246706">
        <w:rPr>
          <w:rFonts w:ascii="SimSun" w:hAnsi="SimSun" w:hint="eastAsia"/>
          <w:sz w:val="21"/>
        </w:rPr>
        <w:t>获取</w:t>
      </w:r>
      <w:r w:rsidR="008873FA" w:rsidRPr="00246706">
        <w:rPr>
          <w:rFonts w:ascii="SimSun" w:hAnsi="SimSun" w:hint="eastAsia"/>
          <w:sz w:val="21"/>
        </w:rPr>
        <w:t>技术</w:t>
      </w:r>
      <w:r w:rsidR="008873FA">
        <w:rPr>
          <w:rFonts w:ascii="SimSun" w:hAnsi="SimSun" w:hint="eastAsia"/>
          <w:sz w:val="21"/>
        </w:rPr>
        <w:t>。</w:t>
      </w:r>
    </w:p>
    <w:p w14:paraId="2599186A" w14:textId="122BF956" w:rsidR="003023FF" w:rsidRDefault="00ED6695"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在巴西提交的矿业相关专利申请几乎全部</w:t>
      </w:r>
      <w:r w:rsidR="003023FF">
        <w:rPr>
          <w:rFonts w:ascii="SimSun" w:hAnsi="SimSun" w:hint="eastAsia"/>
          <w:sz w:val="21"/>
        </w:rPr>
        <w:t>来自外国</w:t>
      </w:r>
      <w:r w:rsidR="00234309">
        <w:rPr>
          <w:rFonts w:ascii="SimSun" w:hAnsi="SimSun" w:hint="eastAsia"/>
          <w:sz w:val="21"/>
        </w:rPr>
        <w:t>采矿设备</w:t>
      </w:r>
      <w:r w:rsidR="00234309" w:rsidRPr="004F649E">
        <w:rPr>
          <w:rFonts w:ascii="SimSun" w:hAnsi="SimSun" w:hint="eastAsia"/>
          <w:sz w:val="21"/>
        </w:rPr>
        <w:t>、</w:t>
      </w:r>
      <w:r w:rsidR="00234309">
        <w:rPr>
          <w:rFonts w:ascii="SimSun" w:hAnsi="SimSun" w:hint="eastAsia"/>
          <w:sz w:val="21"/>
        </w:rPr>
        <w:t>技术</w:t>
      </w:r>
      <w:r w:rsidR="00234309" w:rsidRPr="004F649E">
        <w:rPr>
          <w:rFonts w:ascii="SimSun" w:hAnsi="SimSun" w:hint="eastAsia"/>
          <w:sz w:val="21"/>
        </w:rPr>
        <w:t>和服务</w:t>
      </w:r>
      <w:r w:rsidR="003023FF">
        <w:rPr>
          <w:rFonts w:ascii="SimSun" w:hAnsi="SimSun" w:hint="eastAsia"/>
          <w:sz w:val="21"/>
        </w:rPr>
        <w:t>公司。</w:t>
      </w:r>
      <w:r>
        <w:rPr>
          <w:rFonts w:ascii="SimSun" w:hAnsi="SimSun" w:hint="eastAsia"/>
          <w:sz w:val="21"/>
        </w:rPr>
        <w:t>在</w:t>
      </w:r>
      <w:r w:rsidR="00234309">
        <w:rPr>
          <w:rFonts w:ascii="SimSun" w:hAnsi="SimSun" w:hint="eastAsia"/>
          <w:sz w:val="21"/>
        </w:rPr>
        <w:t>采矿设备</w:t>
      </w:r>
      <w:r w:rsidR="00234309" w:rsidRPr="004F649E">
        <w:rPr>
          <w:rFonts w:ascii="SimSun" w:hAnsi="SimSun" w:hint="eastAsia"/>
          <w:sz w:val="21"/>
        </w:rPr>
        <w:t>、</w:t>
      </w:r>
      <w:r w:rsidR="00234309">
        <w:rPr>
          <w:rFonts w:ascii="SimSun" w:hAnsi="SimSun" w:hint="eastAsia"/>
          <w:sz w:val="21"/>
        </w:rPr>
        <w:t>技术</w:t>
      </w:r>
      <w:r w:rsidR="00234309" w:rsidRPr="004F649E">
        <w:rPr>
          <w:rFonts w:ascii="SimSun" w:hAnsi="SimSun" w:hint="eastAsia"/>
          <w:sz w:val="21"/>
        </w:rPr>
        <w:t>和服务</w:t>
      </w:r>
      <w:r w:rsidR="00234309">
        <w:rPr>
          <w:rFonts w:ascii="SimSun" w:hAnsi="SimSun" w:hint="eastAsia"/>
          <w:sz w:val="21"/>
        </w:rPr>
        <w:t>方面的</w:t>
      </w:r>
      <w:r w:rsidR="00246706">
        <w:rPr>
          <w:rFonts w:ascii="SimSun" w:hAnsi="SimSun" w:hint="eastAsia"/>
          <w:sz w:val="21"/>
        </w:rPr>
        <w:t>非</w:t>
      </w:r>
      <w:r w:rsidR="00246706" w:rsidRPr="00246706">
        <w:rPr>
          <w:rFonts w:ascii="SimSun" w:hAnsi="SimSun" w:hint="eastAsia"/>
          <w:sz w:val="21"/>
        </w:rPr>
        <w:t>居民</w:t>
      </w:r>
      <w:r w:rsidR="001D3CBD">
        <w:rPr>
          <w:rFonts w:ascii="SimSun" w:hAnsi="SimSun" w:hint="eastAsia"/>
          <w:sz w:val="21"/>
        </w:rPr>
        <w:t>企业</w:t>
      </w:r>
      <w:r w:rsidR="00234309">
        <w:rPr>
          <w:rFonts w:ascii="SimSun" w:hAnsi="SimSun" w:hint="eastAsia"/>
          <w:sz w:val="21"/>
        </w:rPr>
        <w:t>提交</w:t>
      </w:r>
      <w:r w:rsidR="0029218D">
        <w:rPr>
          <w:rFonts w:ascii="SimSun" w:hAnsi="SimSun" w:hint="eastAsia"/>
          <w:sz w:val="21"/>
        </w:rPr>
        <w:t>的专利申请中，日本公司占36%，其次是北美和德国公司。</w:t>
      </w:r>
      <w:r w:rsidR="00A949DD" w:rsidRPr="008B516C">
        <w:rPr>
          <w:rFonts w:ascii="SimSun" w:hAnsi="SimSun" w:hint="eastAsia"/>
          <w:sz w:val="21"/>
        </w:rPr>
        <w:t>采矿设备、技术和服务</w:t>
      </w:r>
      <w:r w:rsidRPr="008B516C">
        <w:rPr>
          <w:rFonts w:ascii="SimSun" w:hAnsi="SimSun" w:hint="eastAsia"/>
          <w:sz w:val="21"/>
        </w:rPr>
        <w:t>企业</w:t>
      </w:r>
      <w:r w:rsidR="0029218D" w:rsidRPr="008B516C">
        <w:rPr>
          <w:rFonts w:ascii="SimSun" w:hAnsi="SimSun" w:hint="eastAsia"/>
          <w:sz w:val="21"/>
        </w:rPr>
        <w:t>提出</w:t>
      </w:r>
      <w:r w:rsidR="00711248" w:rsidRPr="008B516C">
        <w:rPr>
          <w:rFonts w:ascii="SimSun" w:hAnsi="SimSun" w:hint="eastAsia"/>
          <w:sz w:val="21"/>
        </w:rPr>
        <w:t>采矿</w:t>
      </w:r>
      <w:r w:rsidR="0029218D" w:rsidRPr="008B516C">
        <w:rPr>
          <w:rFonts w:ascii="SimSun" w:hAnsi="SimSun" w:hint="eastAsia"/>
          <w:sz w:val="21"/>
        </w:rPr>
        <w:t>与冶金技术相关专利申请的可能性更大</w:t>
      </w:r>
      <w:r w:rsidRPr="008B516C">
        <w:rPr>
          <w:rFonts w:ascii="SimSun" w:hAnsi="SimSun" w:hint="eastAsia"/>
          <w:sz w:val="21"/>
        </w:rPr>
        <w:t>，而</w:t>
      </w:r>
      <w:r w:rsidR="00711248" w:rsidRPr="008B516C">
        <w:rPr>
          <w:rFonts w:ascii="SimSun" w:hAnsi="SimSun" w:hint="eastAsia"/>
          <w:sz w:val="21"/>
        </w:rPr>
        <w:t>采矿</w:t>
      </w:r>
      <w:r w:rsidRPr="008B516C">
        <w:rPr>
          <w:rFonts w:ascii="SimSun" w:hAnsi="SimSun" w:hint="eastAsia"/>
          <w:sz w:val="21"/>
        </w:rPr>
        <w:t>企业</w:t>
      </w:r>
      <w:r w:rsidR="0029218D" w:rsidRPr="008B516C">
        <w:rPr>
          <w:rFonts w:ascii="SimSun" w:hAnsi="SimSun" w:hint="eastAsia"/>
          <w:sz w:val="21"/>
        </w:rPr>
        <w:t>则关注提炼和运输技术</w:t>
      </w:r>
      <w:r w:rsidR="00FC5004" w:rsidRPr="00002061">
        <w:rPr>
          <w:rFonts w:ascii="SimSun" w:hAnsi="SimSun" w:hint="eastAsia"/>
          <w:sz w:val="21"/>
        </w:rPr>
        <w:t>。</w:t>
      </w:r>
      <w:r w:rsidR="00FC5004">
        <w:rPr>
          <w:rFonts w:ascii="SimSun" w:hAnsi="SimSun" w:hint="eastAsia"/>
          <w:sz w:val="21"/>
        </w:rPr>
        <w:t>在</w:t>
      </w:r>
      <w:r w:rsidR="00711248">
        <w:rPr>
          <w:rFonts w:ascii="SimSun" w:hAnsi="SimSun" w:hint="eastAsia"/>
          <w:sz w:val="21"/>
        </w:rPr>
        <w:t>采矿</w:t>
      </w:r>
      <w:r w:rsidR="00FC5004">
        <w:rPr>
          <w:rFonts w:ascii="SimSun" w:hAnsi="SimSun" w:hint="eastAsia"/>
          <w:sz w:val="21"/>
        </w:rPr>
        <w:t>企业</w:t>
      </w:r>
      <w:r w:rsidR="0029218D">
        <w:rPr>
          <w:rFonts w:ascii="SimSun" w:hAnsi="SimSun" w:hint="eastAsia"/>
          <w:sz w:val="21"/>
        </w:rPr>
        <w:t>中，巴西淡水河谷公司和其他公司存在巨大差异。2000年至2015年</w:t>
      </w:r>
      <w:r w:rsidR="00711248">
        <w:rPr>
          <w:rFonts w:ascii="SimSun" w:hAnsi="SimSun" w:hint="eastAsia"/>
          <w:sz w:val="21"/>
        </w:rPr>
        <w:t>采矿</w:t>
      </w:r>
      <w:r w:rsidR="00ED6673">
        <w:rPr>
          <w:rFonts w:ascii="SimSun" w:hAnsi="SimSun" w:hint="eastAsia"/>
          <w:sz w:val="21"/>
        </w:rPr>
        <w:t>部门</w:t>
      </w:r>
      <w:r w:rsidR="001D3CBD">
        <w:rPr>
          <w:rFonts w:ascii="SimSun" w:hAnsi="SimSun" w:hint="eastAsia"/>
          <w:sz w:val="21"/>
        </w:rPr>
        <w:t>居民</w:t>
      </w:r>
      <w:r w:rsidR="00A949DD">
        <w:rPr>
          <w:rFonts w:ascii="SimSun" w:hAnsi="SimSun" w:hint="eastAsia"/>
          <w:sz w:val="21"/>
        </w:rPr>
        <w:t>企业</w:t>
      </w:r>
      <w:r w:rsidR="001D3CBD">
        <w:rPr>
          <w:rFonts w:ascii="SimSun" w:hAnsi="SimSun" w:hint="eastAsia"/>
          <w:sz w:val="21"/>
        </w:rPr>
        <w:t>和非居民企业</w:t>
      </w:r>
      <w:r w:rsidR="0029218D">
        <w:rPr>
          <w:rFonts w:ascii="SimSun" w:hAnsi="SimSun" w:hint="eastAsia"/>
          <w:sz w:val="21"/>
        </w:rPr>
        <w:t>提出的全部专利申请中，淡水河谷公司</w:t>
      </w:r>
      <w:r w:rsidR="00A949DD">
        <w:rPr>
          <w:rFonts w:ascii="SimSun" w:hAnsi="SimSun" w:hint="eastAsia"/>
          <w:sz w:val="21"/>
        </w:rPr>
        <w:t>一家就</w:t>
      </w:r>
      <w:r w:rsidR="0029218D">
        <w:rPr>
          <w:rFonts w:ascii="SimSun" w:hAnsi="SimSun" w:hint="eastAsia"/>
          <w:sz w:val="21"/>
        </w:rPr>
        <w:t>占46.8%。淡水河谷公司提出的专利申请</w:t>
      </w:r>
      <w:r w:rsidR="005216AB">
        <w:rPr>
          <w:rFonts w:ascii="SimSun" w:hAnsi="SimSun" w:hint="eastAsia"/>
          <w:sz w:val="21"/>
        </w:rPr>
        <w:t>主要</w:t>
      </w:r>
      <w:r w:rsidR="00A949DD">
        <w:rPr>
          <w:rFonts w:ascii="SimSun" w:hAnsi="SimSun" w:hint="eastAsia"/>
          <w:sz w:val="21"/>
        </w:rPr>
        <w:t>是</w:t>
      </w:r>
      <w:r w:rsidR="0029218D">
        <w:rPr>
          <w:rFonts w:ascii="SimSun" w:hAnsi="SimSun" w:hint="eastAsia"/>
          <w:sz w:val="21"/>
        </w:rPr>
        <w:t>运输和提炼技术。</w:t>
      </w:r>
      <w:r w:rsidR="005216AB">
        <w:rPr>
          <w:rFonts w:ascii="SimSun" w:hAnsi="SimSun" w:hint="eastAsia"/>
          <w:sz w:val="21"/>
        </w:rPr>
        <w:t>巴西</w:t>
      </w:r>
      <w:r w:rsidR="00711248">
        <w:rPr>
          <w:rFonts w:ascii="SimSun" w:hAnsi="SimSun" w:hint="eastAsia"/>
          <w:sz w:val="21"/>
        </w:rPr>
        <w:t>采矿</w:t>
      </w:r>
      <w:r w:rsidR="005216AB">
        <w:rPr>
          <w:rFonts w:ascii="SimSun" w:hAnsi="SimSun" w:hint="eastAsia"/>
          <w:sz w:val="21"/>
        </w:rPr>
        <w:t>部门的专利申请人鲜少</w:t>
      </w:r>
      <w:r w:rsidR="00A73BD2">
        <w:rPr>
          <w:rFonts w:ascii="SimSun" w:hAnsi="SimSun" w:hint="eastAsia"/>
          <w:sz w:val="21"/>
        </w:rPr>
        <w:t>与</w:t>
      </w:r>
      <w:r w:rsidR="007161CD">
        <w:rPr>
          <w:rFonts w:ascii="SimSun" w:hAnsi="SimSun" w:hint="eastAsia"/>
          <w:sz w:val="21"/>
        </w:rPr>
        <w:t>学术机构</w:t>
      </w:r>
      <w:r w:rsidR="007161CD" w:rsidRPr="00880A9B">
        <w:rPr>
          <w:rFonts w:ascii="SimSun" w:hAnsi="SimSun" w:hint="eastAsia"/>
          <w:sz w:val="21"/>
        </w:rPr>
        <w:t>共同</w:t>
      </w:r>
      <w:r w:rsidR="00A73BD2" w:rsidRPr="00880A9B">
        <w:rPr>
          <w:rFonts w:ascii="SimSun" w:hAnsi="SimSun" w:hint="eastAsia"/>
          <w:sz w:val="21"/>
        </w:rPr>
        <w:t>申请</w:t>
      </w:r>
      <w:r w:rsidR="007161CD" w:rsidRPr="00880A9B">
        <w:rPr>
          <w:rFonts w:ascii="SimSun" w:hAnsi="SimSun" w:hint="eastAsia"/>
          <w:sz w:val="21"/>
        </w:rPr>
        <w:t>专利</w:t>
      </w:r>
      <w:r w:rsidR="007161CD">
        <w:rPr>
          <w:rFonts w:ascii="SimSun" w:hAnsi="SimSun" w:hint="eastAsia"/>
          <w:sz w:val="21"/>
        </w:rPr>
        <w:t>或是</w:t>
      </w:r>
      <w:r w:rsidR="00A73BD2" w:rsidRPr="00880A9B">
        <w:rPr>
          <w:rFonts w:ascii="SimSun" w:hAnsi="SimSun" w:hint="eastAsia"/>
          <w:sz w:val="21"/>
        </w:rPr>
        <w:t>参与</w:t>
      </w:r>
      <w:r w:rsidR="007161CD" w:rsidRPr="00880A9B">
        <w:rPr>
          <w:rFonts w:ascii="SimSun" w:hAnsi="SimSun" w:hint="eastAsia"/>
          <w:sz w:val="21"/>
        </w:rPr>
        <w:t>国际共同发明</w:t>
      </w:r>
      <w:r w:rsidR="007161CD">
        <w:rPr>
          <w:rFonts w:ascii="SimSun" w:hAnsi="SimSun" w:hint="eastAsia"/>
          <w:sz w:val="21"/>
        </w:rPr>
        <w:t>。</w:t>
      </w:r>
    </w:p>
    <w:p w14:paraId="7D098571" w14:textId="09D1A2AB" w:rsidR="00ED6695" w:rsidRPr="007A03FD" w:rsidRDefault="007161CD"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矿业</w:t>
      </w:r>
      <w:r w:rsidR="00FC5004">
        <w:rPr>
          <w:rFonts w:ascii="SimSun" w:hAnsi="SimSun" w:hint="eastAsia"/>
          <w:sz w:val="21"/>
        </w:rPr>
        <w:t>居民</w:t>
      </w:r>
      <w:r>
        <w:rPr>
          <w:rFonts w:ascii="SimSun" w:hAnsi="SimSun" w:hint="eastAsia"/>
          <w:sz w:val="21"/>
        </w:rPr>
        <w:t>企业也通过</w:t>
      </w:r>
      <w:r w:rsidRPr="00B2223E">
        <w:rPr>
          <w:rFonts w:ascii="SimSun" w:hAnsi="SimSun" w:hint="eastAsia"/>
          <w:sz w:val="21"/>
        </w:rPr>
        <w:t>技术援助</w:t>
      </w:r>
      <w:r>
        <w:rPr>
          <w:rFonts w:ascii="SimSun" w:hAnsi="SimSun" w:hint="eastAsia"/>
          <w:sz w:val="21"/>
        </w:rPr>
        <w:t>、</w:t>
      </w:r>
      <w:r w:rsidR="004C4153">
        <w:rPr>
          <w:rFonts w:ascii="SimSun" w:hAnsi="SimSun" w:hint="eastAsia"/>
          <w:sz w:val="21"/>
        </w:rPr>
        <w:t>技术</w:t>
      </w:r>
      <w:r w:rsidRPr="004C4153">
        <w:rPr>
          <w:rFonts w:ascii="SimSun" w:hAnsi="SimSun" w:hint="eastAsia"/>
          <w:sz w:val="21"/>
        </w:rPr>
        <w:t>协议</w:t>
      </w:r>
      <w:r>
        <w:rPr>
          <w:rFonts w:ascii="SimSun" w:hAnsi="SimSun" w:hint="eastAsia"/>
          <w:sz w:val="21"/>
        </w:rPr>
        <w:t>和技术许可从</w:t>
      </w:r>
      <w:r w:rsidR="00A949DD">
        <w:rPr>
          <w:rFonts w:ascii="SimSun" w:hAnsi="SimSun" w:hint="eastAsia"/>
          <w:sz w:val="21"/>
        </w:rPr>
        <w:t>采矿设备、技术和服务</w:t>
      </w:r>
      <w:r w:rsidR="00FC5004">
        <w:rPr>
          <w:rFonts w:ascii="SimSun" w:hAnsi="SimSun" w:hint="eastAsia"/>
          <w:sz w:val="21"/>
        </w:rPr>
        <w:t>非居民</w:t>
      </w:r>
      <w:r>
        <w:rPr>
          <w:rFonts w:ascii="SimSun" w:hAnsi="SimSun" w:hint="eastAsia"/>
          <w:sz w:val="21"/>
        </w:rPr>
        <w:t>企业获取技术。在</w:t>
      </w:r>
      <w:r w:rsidR="00A17A80">
        <w:rPr>
          <w:rFonts w:ascii="SimSun" w:hAnsi="SimSun" w:hint="eastAsia"/>
          <w:sz w:val="21"/>
        </w:rPr>
        <w:t>国家</w:t>
      </w:r>
      <w:r>
        <w:rPr>
          <w:rFonts w:ascii="SimSun" w:hAnsi="SimSun" w:hint="eastAsia"/>
          <w:sz w:val="21"/>
        </w:rPr>
        <w:t>知识产权局登记</w:t>
      </w:r>
      <w:r w:rsidR="00A17A80">
        <w:rPr>
          <w:rFonts w:ascii="SimSun" w:hAnsi="SimSun" w:hint="eastAsia"/>
          <w:sz w:val="21"/>
        </w:rPr>
        <w:t>部门</w:t>
      </w:r>
      <w:r>
        <w:rPr>
          <w:rFonts w:ascii="SimSun" w:hAnsi="SimSun" w:hint="eastAsia"/>
          <w:sz w:val="21"/>
        </w:rPr>
        <w:t>的技术进口合同中，40家矿业</w:t>
      </w:r>
      <w:r w:rsidR="00A73BD2">
        <w:rPr>
          <w:rFonts w:ascii="SimSun" w:hAnsi="SimSun" w:hint="eastAsia"/>
          <w:sz w:val="21"/>
        </w:rPr>
        <w:t>居民企业</w:t>
      </w:r>
      <w:r>
        <w:rPr>
          <w:rFonts w:ascii="SimSun" w:hAnsi="SimSun" w:hint="eastAsia"/>
          <w:sz w:val="21"/>
        </w:rPr>
        <w:t>和</w:t>
      </w:r>
      <w:r w:rsidR="00A949DD">
        <w:rPr>
          <w:rFonts w:ascii="SimSun" w:hAnsi="SimSun" w:hint="eastAsia"/>
          <w:sz w:val="21"/>
        </w:rPr>
        <w:t>采矿设备、技术和服务</w:t>
      </w:r>
      <w:r w:rsidR="001D3CBD">
        <w:rPr>
          <w:rFonts w:ascii="SimSun" w:hAnsi="SimSun" w:hint="eastAsia"/>
          <w:sz w:val="21"/>
        </w:rPr>
        <w:t>居民</w:t>
      </w:r>
      <w:r>
        <w:rPr>
          <w:rFonts w:ascii="SimSun" w:hAnsi="SimSun" w:hint="eastAsia"/>
          <w:sz w:val="21"/>
        </w:rPr>
        <w:t>企业</w:t>
      </w:r>
      <w:r w:rsidRPr="00850A1E">
        <w:rPr>
          <w:rFonts w:ascii="SimSun" w:hAnsi="SimSun" w:hint="eastAsia"/>
          <w:sz w:val="21"/>
        </w:rPr>
        <w:t>作为</w:t>
      </w:r>
      <w:r w:rsidR="00850A1E" w:rsidRPr="00850A1E">
        <w:rPr>
          <w:rFonts w:ascii="SimSun" w:hAnsi="SimSun" w:hint="eastAsia"/>
          <w:sz w:val="21"/>
        </w:rPr>
        <w:t>技术承包商</w:t>
      </w:r>
      <w:r w:rsidRPr="00850A1E">
        <w:rPr>
          <w:rFonts w:ascii="SimSun" w:hAnsi="SimSun" w:hint="eastAsia"/>
          <w:sz w:val="21"/>
        </w:rPr>
        <w:t>订立了</w:t>
      </w:r>
      <w:r w:rsidRPr="00691705">
        <w:rPr>
          <w:rFonts w:ascii="SimSun" w:hAnsi="SimSun" w:hint="eastAsia"/>
          <w:sz w:val="21"/>
        </w:rPr>
        <w:t>近300项合同</w:t>
      </w:r>
      <w:r>
        <w:rPr>
          <w:rFonts w:ascii="SimSun" w:hAnsi="SimSun" w:hint="eastAsia"/>
          <w:sz w:val="21"/>
        </w:rPr>
        <w:t>。</w:t>
      </w:r>
      <w:r w:rsidR="00BF43BB">
        <w:rPr>
          <w:rFonts w:ascii="SimSun" w:hAnsi="SimSun" w:hint="eastAsia"/>
          <w:sz w:val="21"/>
        </w:rPr>
        <w:t>其中，</w:t>
      </w:r>
      <w:r w:rsidR="00A73BD2">
        <w:rPr>
          <w:rFonts w:ascii="SimSun" w:hAnsi="SimSun" w:hint="eastAsia"/>
          <w:sz w:val="21"/>
        </w:rPr>
        <w:t>淡水河谷是最大的</w:t>
      </w:r>
      <w:r w:rsidR="00850A1E" w:rsidRPr="00BF43BB">
        <w:rPr>
          <w:rFonts w:ascii="SimSun" w:hAnsi="SimSun" w:hint="eastAsia"/>
          <w:sz w:val="21"/>
        </w:rPr>
        <w:t>承包商</w:t>
      </w:r>
      <w:r w:rsidR="00BF43BB">
        <w:rPr>
          <w:rFonts w:ascii="SimSun" w:hAnsi="SimSun" w:hint="eastAsia"/>
          <w:sz w:val="21"/>
        </w:rPr>
        <w:t>，占全部</w:t>
      </w:r>
      <w:r w:rsidR="00A73BD2">
        <w:rPr>
          <w:rFonts w:ascii="SimSun" w:hAnsi="SimSun" w:hint="eastAsia"/>
          <w:sz w:val="21"/>
        </w:rPr>
        <w:t>合同的半数以上。</w:t>
      </w:r>
      <w:r w:rsidR="00691705">
        <w:rPr>
          <w:rFonts w:ascii="SimSun" w:hAnsi="SimSun" w:hint="eastAsia"/>
          <w:sz w:val="21"/>
        </w:rPr>
        <w:t>大部分</w:t>
      </w:r>
      <w:r w:rsidR="00A949DD">
        <w:rPr>
          <w:rFonts w:ascii="SimSun" w:hAnsi="SimSun" w:hint="eastAsia"/>
          <w:sz w:val="21"/>
        </w:rPr>
        <w:t>采矿设备、技术和服务</w:t>
      </w:r>
      <w:r w:rsidR="00691705">
        <w:rPr>
          <w:rFonts w:ascii="SimSun" w:hAnsi="SimSun" w:hint="eastAsia"/>
          <w:sz w:val="21"/>
        </w:rPr>
        <w:t>合同</w:t>
      </w:r>
      <w:r w:rsidR="00A73BD2">
        <w:rPr>
          <w:rFonts w:ascii="SimSun" w:hAnsi="SimSun" w:hint="eastAsia"/>
          <w:sz w:val="21"/>
        </w:rPr>
        <w:t>都是</w:t>
      </w:r>
      <w:r w:rsidR="00691705">
        <w:rPr>
          <w:rFonts w:ascii="SimSun" w:hAnsi="SimSun" w:hint="eastAsia"/>
          <w:sz w:val="21"/>
        </w:rPr>
        <w:t>外国母公司</w:t>
      </w:r>
      <w:r w:rsidR="00BF43BB">
        <w:rPr>
          <w:rFonts w:ascii="SimSun" w:hAnsi="SimSun" w:hint="eastAsia"/>
          <w:sz w:val="21"/>
        </w:rPr>
        <w:t>与其</w:t>
      </w:r>
      <w:r w:rsidR="00691705">
        <w:rPr>
          <w:rFonts w:ascii="SimSun" w:hAnsi="SimSun" w:hint="eastAsia"/>
          <w:sz w:val="21"/>
        </w:rPr>
        <w:t>居民子公司</w:t>
      </w:r>
      <w:r w:rsidR="00A73BD2" w:rsidRPr="00BF43BB">
        <w:rPr>
          <w:rFonts w:ascii="SimSun" w:hAnsi="SimSun" w:hint="eastAsia"/>
          <w:sz w:val="21"/>
        </w:rPr>
        <w:t>订立的</w:t>
      </w:r>
      <w:r w:rsidR="00691705">
        <w:rPr>
          <w:rFonts w:ascii="SimSun" w:hAnsi="SimSun" w:hint="eastAsia"/>
          <w:sz w:val="21"/>
        </w:rPr>
        <w:t>。</w:t>
      </w:r>
      <w:r w:rsidR="00A949DD">
        <w:rPr>
          <w:rFonts w:ascii="SimSun" w:hAnsi="SimSun" w:hint="eastAsia"/>
          <w:sz w:val="21"/>
        </w:rPr>
        <w:t>采矿设备、技术和服务</w:t>
      </w:r>
      <w:r w:rsidR="00FC5004">
        <w:rPr>
          <w:rFonts w:ascii="SimSun" w:hAnsi="SimSun" w:hint="eastAsia"/>
          <w:sz w:val="21"/>
        </w:rPr>
        <w:t>居民</w:t>
      </w:r>
      <w:r w:rsidR="00691705">
        <w:rPr>
          <w:rFonts w:ascii="SimSun" w:hAnsi="SimSun" w:hint="eastAsia"/>
          <w:sz w:val="21"/>
        </w:rPr>
        <w:t>子公司可能作为</w:t>
      </w:r>
      <w:r w:rsidR="00A949DD">
        <w:rPr>
          <w:rFonts w:ascii="SimSun" w:hAnsi="SimSun" w:hint="eastAsia"/>
          <w:sz w:val="21"/>
        </w:rPr>
        <w:t>采矿设备、技术和服务</w:t>
      </w:r>
      <w:r w:rsidR="00A73BD2">
        <w:rPr>
          <w:rFonts w:ascii="SimSun" w:hAnsi="SimSun" w:hint="eastAsia"/>
          <w:sz w:val="21"/>
        </w:rPr>
        <w:t>非</w:t>
      </w:r>
      <w:r w:rsidR="001D3CBD">
        <w:rPr>
          <w:rFonts w:ascii="SimSun" w:hAnsi="SimSun" w:hint="eastAsia"/>
          <w:sz w:val="21"/>
        </w:rPr>
        <w:t>居民</w:t>
      </w:r>
      <w:r w:rsidR="00691705">
        <w:rPr>
          <w:rFonts w:ascii="SimSun" w:hAnsi="SimSun" w:hint="eastAsia"/>
          <w:sz w:val="21"/>
        </w:rPr>
        <w:t>企业和矿业</w:t>
      </w:r>
      <w:r w:rsidR="001D3CBD">
        <w:rPr>
          <w:rFonts w:ascii="SimSun" w:hAnsi="SimSun" w:hint="eastAsia"/>
          <w:sz w:val="21"/>
        </w:rPr>
        <w:t>居民</w:t>
      </w:r>
      <w:r w:rsidR="00691705">
        <w:rPr>
          <w:rFonts w:ascii="SimSun" w:hAnsi="SimSun" w:hint="eastAsia"/>
          <w:sz w:val="21"/>
        </w:rPr>
        <w:t>企业之间的</w:t>
      </w:r>
      <w:r w:rsidR="00691705" w:rsidRPr="00881D8E">
        <w:rPr>
          <w:rFonts w:ascii="SimSun" w:hAnsi="SimSun" w:hint="eastAsia"/>
          <w:sz w:val="21"/>
        </w:rPr>
        <w:t>中间</w:t>
      </w:r>
      <w:r w:rsidR="00881D8E" w:rsidRPr="00881D8E">
        <w:rPr>
          <w:rFonts w:ascii="SimSun" w:hAnsi="SimSun" w:hint="eastAsia"/>
          <w:sz w:val="21"/>
        </w:rPr>
        <w:t>人</w:t>
      </w:r>
      <w:r w:rsidR="00691705">
        <w:rPr>
          <w:rFonts w:ascii="SimSun" w:hAnsi="SimSun" w:hint="eastAsia"/>
          <w:sz w:val="21"/>
        </w:rPr>
        <w:t>，以</w:t>
      </w:r>
      <w:r w:rsidR="00691705" w:rsidRPr="00881D8E">
        <w:rPr>
          <w:rFonts w:ascii="SimSun" w:hAnsi="SimSun" w:hint="eastAsia"/>
          <w:sz w:val="21"/>
        </w:rPr>
        <w:t>实现</w:t>
      </w:r>
      <w:r w:rsidR="00881D8E">
        <w:rPr>
          <w:rFonts w:ascii="SimSun" w:hAnsi="SimSun" w:hint="eastAsia"/>
          <w:sz w:val="21"/>
        </w:rPr>
        <w:t>技术转让的运作</w:t>
      </w:r>
      <w:r w:rsidR="00FC5004">
        <w:rPr>
          <w:rFonts w:ascii="SimSun" w:hAnsi="SimSun" w:hint="eastAsia"/>
          <w:sz w:val="21"/>
        </w:rPr>
        <w:t>。大部分技术供应商</w:t>
      </w:r>
      <w:r w:rsidR="00691705">
        <w:rPr>
          <w:rFonts w:ascii="SimSun" w:hAnsi="SimSun" w:hint="eastAsia"/>
          <w:sz w:val="21"/>
        </w:rPr>
        <w:t>来自美国、加拿大、智利、澳大利亚和德国。</w:t>
      </w:r>
    </w:p>
    <w:p w14:paraId="27AFA1EF" w14:textId="77777777" w:rsidR="00FA75D6" w:rsidRPr="00FA75D6" w:rsidRDefault="00FA75D6" w:rsidP="00FA75D6">
      <w:pPr>
        <w:overflowPunct w:val="0"/>
        <w:spacing w:afterLines="50" w:after="120" w:line="340" w:lineRule="atLeast"/>
        <w:jc w:val="both"/>
        <w:rPr>
          <w:rFonts w:ascii="STKaiti" w:eastAsia="STKaiti" w:hAnsi="STKaiti"/>
          <w:sz w:val="21"/>
        </w:rPr>
      </w:pPr>
      <w:r>
        <w:rPr>
          <w:rFonts w:ascii="STKaiti" w:eastAsia="STKaiti" w:hAnsi="STKaiti" w:hint="eastAsia"/>
          <w:sz w:val="21"/>
        </w:rPr>
        <w:t>巴西淡水河谷公司</w:t>
      </w:r>
      <w:r w:rsidRPr="00FA75D6">
        <w:rPr>
          <w:rFonts w:ascii="STKaiti" w:eastAsia="STKaiti" w:hAnsi="STKaiti" w:hint="eastAsia"/>
          <w:sz w:val="21"/>
        </w:rPr>
        <w:t>案例研究</w:t>
      </w:r>
    </w:p>
    <w:p w14:paraId="17E41F6D" w14:textId="71BE8618" w:rsidR="00FA75D6" w:rsidRDefault="00804AC3"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淡水河谷公司是一家跨国企业，</w:t>
      </w:r>
      <w:r w:rsidR="00CB1F75">
        <w:rPr>
          <w:rFonts w:ascii="SimSun" w:hAnsi="SimSun" w:hint="eastAsia"/>
          <w:sz w:val="21"/>
        </w:rPr>
        <w:t>目前</w:t>
      </w:r>
      <w:r w:rsidR="00F53A7C">
        <w:rPr>
          <w:rFonts w:ascii="SimSun" w:hAnsi="SimSun" w:hint="eastAsia"/>
          <w:sz w:val="21"/>
        </w:rPr>
        <w:t>活跃</w:t>
      </w:r>
      <w:r w:rsidR="00AF27BD">
        <w:rPr>
          <w:rFonts w:ascii="SimSun" w:hAnsi="SimSun" w:hint="eastAsia"/>
          <w:sz w:val="21"/>
        </w:rPr>
        <w:t>在</w:t>
      </w:r>
      <w:r w:rsidR="00CB1F75">
        <w:rPr>
          <w:rFonts w:ascii="SimSun" w:hAnsi="SimSun" w:hint="eastAsia"/>
          <w:sz w:val="21"/>
        </w:rPr>
        <w:t>六个大洲，</w:t>
      </w:r>
      <w:r w:rsidR="008D3B1D">
        <w:rPr>
          <w:rFonts w:ascii="SimSun" w:hAnsi="SimSun" w:hint="eastAsia"/>
          <w:sz w:val="21"/>
        </w:rPr>
        <w:t>是世界最大的</w:t>
      </w:r>
      <w:r w:rsidR="00D916D6">
        <w:rPr>
          <w:rFonts w:ascii="SimSun" w:hAnsi="SimSun" w:hint="eastAsia"/>
          <w:sz w:val="21"/>
        </w:rPr>
        <w:t>铁矿生产商之一。淡水河谷公司生产煤炭、铜、肥料、锰和铁合金。</w:t>
      </w:r>
    </w:p>
    <w:p w14:paraId="452CDB00" w14:textId="506B0877" w:rsidR="001B3581" w:rsidRDefault="001B3581"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和所有大型</w:t>
      </w:r>
      <w:r w:rsidR="00711248">
        <w:rPr>
          <w:rFonts w:ascii="SimSun" w:hAnsi="SimSun" w:hint="eastAsia"/>
          <w:sz w:val="21"/>
        </w:rPr>
        <w:t>采矿</w:t>
      </w:r>
      <w:r>
        <w:rPr>
          <w:rFonts w:ascii="SimSun" w:hAnsi="SimSun" w:hint="eastAsia"/>
          <w:sz w:val="21"/>
        </w:rPr>
        <w:t>公司一样，淡水河谷公司也面临着技术和创新</w:t>
      </w:r>
      <w:r w:rsidR="008D3B1D">
        <w:rPr>
          <w:rFonts w:ascii="SimSun" w:hAnsi="SimSun" w:hint="eastAsia"/>
          <w:sz w:val="21"/>
        </w:rPr>
        <w:t>的重大</w:t>
      </w:r>
      <w:r>
        <w:rPr>
          <w:rFonts w:ascii="SimSun" w:hAnsi="SimSun" w:hint="eastAsia"/>
          <w:sz w:val="21"/>
        </w:rPr>
        <w:t>挑战。淡水河</w:t>
      </w:r>
      <w:r w:rsidR="00350851">
        <w:rPr>
          <w:rFonts w:ascii="SimSun" w:hAnsi="SimSun" w:hint="eastAsia"/>
          <w:sz w:val="21"/>
        </w:rPr>
        <w:t>谷公司的业务涵盖复杂的物流和</w:t>
      </w:r>
      <w:r w:rsidR="002C6DC0">
        <w:rPr>
          <w:rFonts w:ascii="SimSun" w:hAnsi="SimSun" w:hint="eastAsia"/>
          <w:sz w:val="21"/>
        </w:rPr>
        <w:t>日益</w:t>
      </w:r>
      <w:r w:rsidR="00350851">
        <w:rPr>
          <w:rFonts w:ascii="SimSun" w:hAnsi="SimSun" w:hint="eastAsia"/>
          <w:sz w:val="21"/>
        </w:rPr>
        <w:t>先进</w:t>
      </w:r>
      <w:r w:rsidR="0032689D">
        <w:rPr>
          <w:rFonts w:ascii="SimSun" w:hAnsi="SimSun" w:hint="eastAsia"/>
          <w:sz w:val="21"/>
        </w:rPr>
        <w:t>的能源密集型勘探、开采及</w:t>
      </w:r>
      <w:r w:rsidR="00350851">
        <w:rPr>
          <w:rFonts w:ascii="SimSun" w:hAnsi="SimSun" w:hint="eastAsia"/>
          <w:sz w:val="21"/>
        </w:rPr>
        <w:t>矿物加工</w:t>
      </w:r>
      <w:r>
        <w:rPr>
          <w:rFonts w:ascii="SimSun" w:hAnsi="SimSun" w:hint="eastAsia"/>
          <w:sz w:val="21"/>
        </w:rPr>
        <w:t>技术。</w:t>
      </w:r>
      <w:r w:rsidR="0032689D">
        <w:rPr>
          <w:rFonts w:ascii="SimSun" w:hAnsi="SimSun" w:hint="eastAsia"/>
          <w:sz w:val="21"/>
        </w:rPr>
        <w:t>在应对这些技术挑战的过程中，淡水河谷公司建立了多个内部研发</w:t>
      </w:r>
      <w:r w:rsidR="00D5361B">
        <w:rPr>
          <w:rFonts w:ascii="SimSun" w:hAnsi="SimSun" w:hint="eastAsia"/>
          <w:sz w:val="21"/>
        </w:rPr>
        <w:t>设施</w:t>
      </w:r>
      <w:r w:rsidR="0032689D">
        <w:rPr>
          <w:rFonts w:ascii="SimSun" w:hAnsi="SimSun" w:hint="eastAsia"/>
          <w:sz w:val="21"/>
        </w:rPr>
        <w:t>。2009年</w:t>
      </w:r>
      <w:r w:rsidR="00477E7A">
        <w:rPr>
          <w:rFonts w:ascii="SimSun" w:hAnsi="SimSun" w:hint="eastAsia"/>
          <w:sz w:val="21"/>
        </w:rPr>
        <w:t>，淡水河谷公司启动了一项更广泛的科技创新（STI）战略</w:t>
      </w:r>
      <w:r w:rsidR="00AD577E">
        <w:rPr>
          <w:rFonts w:ascii="SimSun" w:hAnsi="SimSun" w:hint="eastAsia"/>
          <w:sz w:val="21"/>
        </w:rPr>
        <w:t>，旨在从长期上应对技术挑战。</w:t>
      </w:r>
      <w:r w:rsidR="00C44B7B">
        <w:rPr>
          <w:rFonts w:ascii="SimSun" w:hAnsi="SimSun" w:hint="eastAsia"/>
          <w:sz w:val="21"/>
        </w:rPr>
        <w:t>自那以后，淡水河谷公司与</w:t>
      </w:r>
      <w:r w:rsidR="00F00575">
        <w:rPr>
          <w:rFonts w:ascii="SimSun" w:hAnsi="SimSun" w:hint="eastAsia"/>
          <w:sz w:val="21"/>
        </w:rPr>
        <w:t>大学和</w:t>
      </w:r>
      <w:r w:rsidR="00D72536">
        <w:rPr>
          <w:rFonts w:ascii="SimSun" w:hAnsi="SimSun" w:hint="eastAsia"/>
          <w:sz w:val="21"/>
        </w:rPr>
        <w:t>资助</w:t>
      </w:r>
      <w:r w:rsidR="00F00575">
        <w:rPr>
          <w:rFonts w:ascii="SimSun" w:hAnsi="SimSun" w:hint="eastAsia"/>
          <w:sz w:val="21"/>
        </w:rPr>
        <w:t>机构等外部合作伙伴保持更密切联系，</w:t>
      </w:r>
      <w:r w:rsidR="00C44B7B">
        <w:rPr>
          <w:rFonts w:ascii="SimSun" w:hAnsi="SimSun" w:hint="eastAsia"/>
          <w:sz w:val="21"/>
        </w:rPr>
        <w:t>以</w:t>
      </w:r>
      <w:r w:rsidR="00F00575">
        <w:rPr>
          <w:rFonts w:ascii="SimSun" w:hAnsi="SimSun" w:hint="eastAsia"/>
          <w:sz w:val="21"/>
        </w:rPr>
        <w:t>落实</w:t>
      </w:r>
      <w:r w:rsidR="00F00575" w:rsidRPr="00A321B7">
        <w:rPr>
          <w:rFonts w:ascii="SimSun" w:hAnsi="SimSun" w:hint="eastAsia"/>
          <w:sz w:val="21"/>
        </w:rPr>
        <w:t>开放式创新</w:t>
      </w:r>
      <w:r w:rsidR="008E4B78" w:rsidRPr="00A321B7">
        <w:rPr>
          <w:rFonts w:ascii="SimSun" w:hAnsi="SimSun" w:hint="eastAsia"/>
          <w:sz w:val="21"/>
        </w:rPr>
        <w:t>的</w:t>
      </w:r>
      <w:r w:rsidR="00F00575">
        <w:rPr>
          <w:rFonts w:ascii="SimSun" w:hAnsi="SimSun" w:hint="eastAsia"/>
          <w:sz w:val="21"/>
        </w:rPr>
        <w:t>策略。</w:t>
      </w:r>
    </w:p>
    <w:p w14:paraId="14AA2B92" w14:textId="49F1BD6A" w:rsidR="008E4B78" w:rsidRDefault="00203650"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该</w:t>
      </w:r>
      <w:r w:rsidR="00C44B7B">
        <w:rPr>
          <w:rFonts w:ascii="SimSun" w:hAnsi="SimSun" w:hint="eastAsia"/>
          <w:sz w:val="21"/>
        </w:rPr>
        <w:t>公司</w:t>
      </w:r>
      <w:r>
        <w:rPr>
          <w:rFonts w:ascii="SimSun" w:hAnsi="SimSun" w:hint="eastAsia"/>
          <w:sz w:val="21"/>
        </w:rPr>
        <w:t>的</w:t>
      </w:r>
      <w:r w:rsidR="00C44B7B">
        <w:rPr>
          <w:rFonts w:ascii="SimSun" w:hAnsi="SimSun" w:hint="eastAsia"/>
          <w:sz w:val="21"/>
        </w:rPr>
        <w:t>封闭式创新和开放式创新</w:t>
      </w:r>
      <w:r>
        <w:rPr>
          <w:rFonts w:ascii="SimSun" w:hAnsi="SimSun" w:hint="eastAsia"/>
          <w:sz w:val="21"/>
        </w:rPr>
        <w:t>模式</w:t>
      </w:r>
      <w:r w:rsidR="008E4B78">
        <w:rPr>
          <w:rFonts w:ascii="SimSun" w:hAnsi="SimSun" w:hint="eastAsia"/>
          <w:sz w:val="21"/>
        </w:rPr>
        <w:t>同时存在</w:t>
      </w:r>
      <w:r w:rsidR="00783599">
        <w:rPr>
          <w:rFonts w:ascii="SimSun" w:hAnsi="SimSun" w:hint="eastAsia"/>
          <w:sz w:val="21"/>
        </w:rPr>
        <w:t>，相辅相成</w:t>
      </w:r>
      <w:r w:rsidR="00FD1791">
        <w:rPr>
          <w:rFonts w:ascii="SimSun" w:hAnsi="SimSun" w:hint="eastAsia"/>
          <w:sz w:val="21"/>
        </w:rPr>
        <w:t>。从历史上看，淡水河谷公司</w:t>
      </w:r>
      <w:r w:rsidR="00D637F5">
        <w:rPr>
          <w:rFonts w:ascii="SimSun" w:hAnsi="SimSun" w:hint="eastAsia"/>
          <w:sz w:val="21"/>
        </w:rPr>
        <w:t>曾利用内部研发设施寻找渐进式解决方案，以</w:t>
      </w:r>
      <w:r w:rsidR="00B30EB6" w:rsidRPr="00B30EB6">
        <w:rPr>
          <w:rFonts w:ascii="SimSun" w:hAnsi="SimSun" w:hint="eastAsia"/>
          <w:sz w:val="21"/>
        </w:rPr>
        <w:t>应对</w:t>
      </w:r>
      <w:r w:rsidR="00B30EB6">
        <w:rPr>
          <w:rFonts w:ascii="SimSun" w:hAnsi="SimSun" w:hint="eastAsia"/>
          <w:sz w:val="21"/>
        </w:rPr>
        <w:t>与运营需求相关的短期</w:t>
      </w:r>
      <w:r w:rsidR="00B30EB6" w:rsidRPr="00B30EB6">
        <w:rPr>
          <w:rFonts w:ascii="SimSun" w:hAnsi="SimSun" w:hint="eastAsia"/>
          <w:sz w:val="21"/>
        </w:rPr>
        <w:t>结果</w:t>
      </w:r>
      <w:r w:rsidR="00D637F5">
        <w:rPr>
          <w:rFonts w:ascii="SimSun" w:hAnsi="SimSun" w:hint="eastAsia"/>
          <w:sz w:val="21"/>
        </w:rPr>
        <w:t>，</w:t>
      </w:r>
      <w:r w:rsidR="00B30EB6">
        <w:rPr>
          <w:rFonts w:ascii="SimSun" w:hAnsi="SimSun" w:hint="eastAsia"/>
          <w:sz w:val="21"/>
        </w:rPr>
        <w:t>关注</w:t>
      </w:r>
      <w:r w:rsidR="00D637F5">
        <w:rPr>
          <w:rFonts w:ascii="SimSun" w:hAnsi="SimSun" w:hint="eastAsia"/>
          <w:sz w:val="21"/>
        </w:rPr>
        <w:t>的是提高</w:t>
      </w:r>
      <w:r w:rsidR="00B30EB6">
        <w:rPr>
          <w:rFonts w:ascii="SimSun" w:hAnsi="SimSun" w:hint="eastAsia"/>
          <w:sz w:val="21"/>
        </w:rPr>
        <w:t>效率</w:t>
      </w:r>
      <w:r w:rsidR="00D637F5">
        <w:rPr>
          <w:rFonts w:ascii="SimSun" w:hAnsi="SimSun" w:hint="eastAsia"/>
          <w:sz w:val="21"/>
        </w:rPr>
        <w:t>，降低</w:t>
      </w:r>
      <w:r w:rsidR="00B30EB6">
        <w:rPr>
          <w:rFonts w:ascii="SimSun" w:hAnsi="SimSun" w:hint="eastAsia"/>
          <w:sz w:val="21"/>
        </w:rPr>
        <w:t>成本</w:t>
      </w:r>
      <w:r w:rsidR="008E4B78">
        <w:rPr>
          <w:rFonts w:ascii="SimSun" w:hAnsi="SimSun" w:hint="eastAsia"/>
          <w:sz w:val="21"/>
        </w:rPr>
        <w:t>。</w:t>
      </w:r>
      <w:r w:rsidR="00FD1791">
        <w:rPr>
          <w:rFonts w:ascii="SimSun" w:hAnsi="SimSun" w:hint="eastAsia"/>
          <w:sz w:val="21"/>
        </w:rPr>
        <w:t>采取开放式创新策略的</w:t>
      </w:r>
      <w:r w:rsidR="00FD1791" w:rsidRPr="00FD1791">
        <w:rPr>
          <w:rFonts w:ascii="SimSun" w:hAnsi="SimSun" w:hint="eastAsia"/>
          <w:sz w:val="21"/>
        </w:rPr>
        <w:t>动机</w:t>
      </w:r>
      <w:r w:rsidR="00FD1791">
        <w:rPr>
          <w:rFonts w:ascii="SimSun" w:hAnsi="SimSun" w:hint="eastAsia"/>
          <w:sz w:val="21"/>
        </w:rPr>
        <w:t>之一是</w:t>
      </w:r>
      <w:r w:rsidR="00B30EB6">
        <w:rPr>
          <w:rFonts w:ascii="SimSun" w:hAnsi="SimSun" w:hint="eastAsia"/>
          <w:sz w:val="21"/>
        </w:rPr>
        <w:t>意图</w:t>
      </w:r>
      <w:r w:rsidR="001758AF">
        <w:rPr>
          <w:rFonts w:ascii="SimSun" w:hAnsi="SimSun" w:hint="eastAsia"/>
          <w:sz w:val="21"/>
        </w:rPr>
        <w:t>通过合作伙伴关系扩大</w:t>
      </w:r>
      <w:r w:rsidR="001758AF" w:rsidRPr="00FD1791">
        <w:rPr>
          <w:rFonts w:ascii="SimSun" w:hAnsi="SimSun" w:hint="eastAsia"/>
          <w:sz w:val="21"/>
        </w:rPr>
        <w:t>研发组合</w:t>
      </w:r>
      <w:r w:rsidR="00B30EB6">
        <w:rPr>
          <w:rFonts w:ascii="SimSun" w:hAnsi="SimSun" w:hint="eastAsia"/>
          <w:sz w:val="21"/>
        </w:rPr>
        <w:t>，</w:t>
      </w:r>
      <w:r w:rsidR="00FD1791">
        <w:rPr>
          <w:rFonts w:ascii="SimSun" w:hAnsi="SimSun" w:hint="eastAsia"/>
          <w:sz w:val="21"/>
        </w:rPr>
        <w:t>以</w:t>
      </w:r>
      <w:r w:rsidR="001758AF">
        <w:rPr>
          <w:rFonts w:ascii="SimSun" w:hAnsi="SimSun" w:hint="eastAsia"/>
          <w:sz w:val="21"/>
        </w:rPr>
        <w:t>应对长期挑战。</w:t>
      </w:r>
    </w:p>
    <w:p w14:paraId="259644A8" w14:textId="421980E5" w:rsidR="00D916D6" w:rsidRDefault="00BC2603" w:rsidP="00AB142D">
      <w:pPr>
        <w:overflowPunct w:val="0"/>
        <w:spacing w:afterLines="50" w:after="120" w:line="340" w:lineRule="atLeast"/>
        <w:ind w:firstLineChars="200" w:firstLine="420"/>
        <w:jc w:val="both"/>
        <w:rPr>
          <w:rFonts w:ascii="SimSun" w:hAnsi="SimSun"/>
          <w:sz w:val="21"/>
        </w:rPr>
      </w:pPr>
      <w:r>
        <w:rPr>
          <w:rFonts w:ascii="SimSun" w:hAnsi="SimSun" w:hint="eastAsia"/>
          <w:sz w:val="21"/>
        </w:rPr>
        <w:t>淡水河谷</w:t>
      </w:r>
      <w:r w:rsidR="00B72226">
        <w:rPr>
          <w:rFonts w:ascii="SimSun" w:hAnsi="SimSun" w:hint="eastAsia"/>
          <w:sz w:val="21"/>
        </w:rPr>
        <w:t>公司的知识产权策略是近期</w:t>
      </w:r>
      <w:r w:rsidR="00C44B7B">
        <w:rPr>
          <w:rFonts w:ascii="SimSun" w:hAnsi="SimSun" w:hint="eastAsia"/>
          <w:sz w:val="21"/>
        </w:rPr>
        <w:t>制定的</w:t>
      </w:r>
      <w:r w:rsidR="00B72226">
        <w:rPr>
          <w:rFonts w:ascii="SimSun" w:hAnsi="SimSun" w:hint="eastAsia"/>
          <w:sz w:val="21"/>
        </w:rPr>
        <w:t>。2009年</w:t>
      </w:r>
      <w:r w:rsidR="00E83CF7">
        <w:rPr>
          <w:rFonts w:ascii="SimSun" w:hAnsi="SimSun" w:hint="eastAsia"/>
          <w:sz w:val="21"/>
        </w:rPr>
        <w:t>之</w:t>
      </w:r>
      <w:r w:rsidR="00B72226">
        <w:rPr>
          <w:rFonts w:ascii="SimSun" w:hAnsi="SimSun" w:hint="eastAsia"/>
          <w:sz w:val="21"/>
        </w:rPr>
        <w:t>前，淡水河谷公司没有</w:t>
      </w:r>
      <w:r w:rsidR="00B72226" w:rsidRPr="00E83CF7">
        <w:rPr>
          <w:rFonts w:ascii="SimSun" w:hAnsi="SimSun" w:hint="eastAsia"/>
          <w:sz w:val="21"/>
        </w:rPr>
        <w:t>经过组织与协调</w:t>
      </w:r>
      <w:r w:rsidR="00B72226">
        <w:rPr>
          <w:rFonts w:ascii="SimSun" w:hAnsi="SimSun" w:hint="eastAsia"/>
          <w:sz w:val="21"/>
        </w:rPr>
        <w:t>的知识产权</w:t>
      </w:r>
      <w:r w:rsidR="00B72226" w:rsidRPr="00B72226">
        <w:rPr>
          <w:rFonts w:ascii="SimSun" w:hAnsi="SimSun" w:hint="eastAsia"/>
          <w:sz w:val="21"/>
        </w:rPr>
        <w:t>流程</w:t>
      </w:r>
      <w:r w:rsidR="00B72226">
        <w:rPr>
          <w:rFonts w:ascii="SimSun" w:hAnsi="SimSun" w:hint="eastAsia"/>
          <w:sz w:val="21"/>
        </w:rPr>
        <w:t>。那段时期，淡水河谷公司的专利申请</w:t>
      </w:r>
      <w:r w:rsidR="00E83CF7">
        <w:rPr>
          <w:rFonts w:ascii="SimSun" w:hAnsi="SimSun" w:hint="eastAsia"/>
          <w:sz w:val="21"/>
        </w:rPr>
        <w:t>关注</w:t>
      </w:r>
      <w:r w:rsidR="00E83CF7" w:rsidRPr="00100EEF">
        <w:rPr>
          <w:rFonts w:ascii="SimSun" w:hAnsi="SimSun" w:hint="eastAsia"/>
          <w:sz w:val="21"/>
        </w:rPr>
        <w:t>轻微的</w:t>
      </w:r>
      <w:r w:rsidR="00B72226" w:rsidRPr="00100EEF">
        <w:rPr>
          <w:rFonts w:ascii="SimSun" w:hAnsi="SimSun" w:hint="eastAsia"/>
          <w:sz w:val="21"/>
        </w:rPr>
        <w:t>业务</w:t>
      </w:r>
      <w:r w:rsidR="00E83CF7" w:rsidRPr="00100EEF">
        <w:rPr>
          <w:rFonts w:ascii="SimSun" w:hAnsi="SimSun" w:hint="eastAsia"/>
          <w:sz w:val="21"/>
        </w:rPr>
        <w:t>改良</w:t>
      </w:r>
      <w:r w:rsidR="00B72226">
        <w:rPr>
          <w:rFonts w:ascii="SimSun" w:hAnsi="SimSun" w:hint="eastAsia"/>
          <w:sz w:val="21"/>
        </w:rPr>
        <w:t>，没有任何许可策略。2006年，淡水河谷公司通过收购INCO而</w:t>
      </w:r>
      <w:r w:rsidR="00B72226" w:rsidRPr="00E83CF7">
        <w:rPr>
          <w:rFonts w:ascii="SimSun" w:hAnsi="SimSun" w:hint="eastAsia"/>
          <w:sz w:val="21"/>
        </w:rPr>
        <w:t>获得</w:t>
      </w:r>
      <w:r w:rsidR="00B72226">
        <w:rPr>
          <w:rFonts w:ascii="SimSun" w:hAnsi="SimSun" w:hint="eastAsia"/>
          <w:sz w:val="21"/>
        </w:rPr>
        <w:t>了一项</w:t>
      </w:r>
      <w:r w:rsidR="00EC0FD3">
        <w:rPr>
          <w:rFonts w:ascii="SimSun" w:hAnsi="SimSun" w:hint="eastAsia"/>
          <w:sz w:val="21"/>
        </w:rPr>
        <w:t>重大的</w:t>
      </w:r>
      <w:r w:rsidR="00B72226">
        <w:rPr>
          <w:rFonts w:ascii="SimSun" w:hAnsi="SimSun" w:hint="eastAsia"/>
          <w:sz w:val="21"/>
        </w:rPr>
        <w:t>矿业技术专利组合</w:t>
      </w:r>
      <w:r w:rsidR="00EC0FD3">
        <w:rPr>
          <w:rFonts w:ascii="SimSun" w:hAnsi="SimSun" w:hint="eastAsia"/>
          <w:sz w:val="21"/>
        </w:rPr>
        <w:t>。公司</w:t>
      </w:r>
      <w:r w:rsidR="001A61DB">
        <w:rPr>
          <w:rFonts w:ascii="SimSun" w:hAnsi="SimSun" w:hint="eastAsia"/>
          <w:sz w:val="21"/>
        </w:rPr>
        <w:t>内部</w:t>
      </w:r>
      <w:r w:rsidR="00EC0FD3">
        <w:rPr>
          <w:rFonts w:ascii="SimSun" w:hAnsi="SimSun" w:hint="eastAsia"/>
          <w:sz w:val="21"/>
        </w:rPr>
        <w:t>的知识产权活动</w:t>
      </w:r>
      <w:r w:rsidR="001A61DB">
        <w:rPr>
          <w:rFonts w:ascii="SimSun" w:hAnsi="SimSun" w:hint="eastAsia"/>
          <w:sz w:val="21"/>
        </w:rPr>
        <w:t>由此</w:t>
      </w:r>
      <w:r w:rsidR="00EC0FD3">
        <w:rPr>
          <w:rFonts w:ascii="SimSun" w:hAnsi="SimSun" w:hint="eastAsia"/>
          <w:sz w:val="21"/>
        </w:rPr>
        <w:t>开始变得更有组织，这也符合新的</w:t>
      </w:r>
      <w:r w:rsidR="00FE1A54">
        <w:rPr>
          <w:rFonts w:ascii="SimSun" w:hAnsi="SimSun" w:hint="eastAsia"/>
          <w:sz w:val="21"/>
        </w:rPr>
        <w:t>科技创新</w:t>
      </w:r>
      <w:r w:rsidR="00EC0FD3">
        <w:rPr>
          <w:rFonts w:ascii="SimSun" w:hAnsi="SimSun" w:hint="eastAsia"/>
          <w:sz w:val="21"/>
        </w:rPr>
        <w:t>战略。公司建立了知识产权与技术</w:t>
      </w:r>
      <w:r w:rsidR="00D13B32">
        <w:rPr>
          <w:rFonts w:ascii="SimSun" w:hAnsi="SimSun" w:hint="eastAsia"/>
          <w:sz w:val="21"/>
        </w:rPr>
        <w:t>情报</w:t>
      </w:r>
      <w:r w:rsidR="00EC0FD3">
        <w:rPr>
          <w:rFonts w:ascii="SimSun" w:hAnsi="SimSun" w:hint="eastAsia"/>
          <w:sz w:val="21"/>
        </w:rPr>
        <w:t>管理部门，并寻找经过训练的知识产权专业人员，</w:t>
      </w:r>
      <w:r w:rsidR="00D13B32">
        <w:rPr>
          <w:rFonts w:ascii="SimSun" w:hAnsi="SimSun" w:hint="eastAsia"/>
          <w:sz w:val="21"/>
        </w:rPr>
        <w:t>这</w:t>
      </w:r>
      <w:r w:rsidR="00E83CF7">
        <w:rPr>
          <w:rFonts w:ascii="SimSun" w:hAnsi="SimSun" w:hint="eastAsia"/>
          <w:sz w:val="21"/>
        </w:rPr>
        <w:t>都</w:t>
      </w:r>
      <w:r w:rsidR="00EC0FD3">
        <w:rPr>
          <w:rFonts w:ascii="SimSun" w:hAnsi="SimSun" w:hint="eastAsia"/>
          <w:sz w:val="21"/>
        </w:rPr>
        <w:t>对</w:t>
      </w:r>
      <w:r w:rsidR="00EC0FD3" w:rsidRPr="0040479D">
        <w:rPr>
          <w:rFonts w:ascii="SimSun" w:hAnsi="SimSun" w:hint="eastAsia"/>
          <w:sz w:val="21"/>
        </w:rPr>
        <w:t>利用</w:t>
      </w:r>
      <w:r w:rsidR="00EC0FD3">
        <w:rPr>
          <w:rFonts w:ascii="SimSun" w:hAnsi="SimSun" w:hint="eastAsia"/>
          <w:sz w:val="21"/>
        </w:rPr>
        <w:t>和巩固公司的知识产权组合发挥了极其重要的作用。</w:t>
      </w:r>
    </w:p>
    <w:p w14:paraId="10D4B361" w14:textId="6772996C" w:rsidR="003D6489" w:rsidRDefault="003D6489" w:rsidP="00BC1E1B">
      <w:pPr>
        <w:pStyle w:val="ListParagraph"/>
        <w:numPr>
          <w:ilvl w:val="0"/>
          <w:numId w:val="12"/>
        </w:numPr>
        <w:overflowPunct w:val="0"/>
        <w:spacing w:afterLines="50" w:after="120" w:line="340" w:lineRule="atLeast"/>
        <w:ind w:left="360"/>
        <w:jc w:val="both"/>
        <w:rPr>
          <w:rFonts w:ascii="STKaiti" w:eastAsia="STKaiti" w:hAnsi="STKaiti"/>
          <w:sz w:val="21"/>
        </w:rPr>
      </w:pPr>
      <w:r w:rsidRPr="003D6489">
        <w:rPr>
          <w:rFonts w:ascii="STKaiti" w:eastAsia="STKaiti" w:hAnsi="STKaiti" w:hint="eastAsia"/>
          <w:sz w:val="21"/>
        </w:rPr>
        <w:t>智利研究：智利铜矿部门的创新与知识产权：</w:t>
      </w:r>
      <w:r w:rsidR="00A949DD">
        <w:rPr>
          <w:rFonts w:ascii="STKaiti" w:eastAsia="STKaiti" w:hAnsi="STKaiti" w:hint="eastAsia"/>
          <w:sz w:val="21"/>
        </w:rPr>
        <w:t>采矿设备、技术和服务</w:t>
      </w:r>
      <w:r w:rsidR="00834489">
        <w:rPr>
          <w:rFonts w:ascii="STKaiti" w:eastAsia="STKaiti" w:hAnsi="STKaiti" w:hint="eastAsia"/>
          <w:sz w:val="21"/>
        </w:rPr>
        <w:t>公司</w:t>
      </w:r>
      <w:r w:rsidRPr="003D6489">
        <w:rPr>
          <w:rFonts w:ascii="STKaiti" w:eastAsia="STKaiti" w:hAnsi="STKaiti" w:hint="eastAsia"/>
          <w:sz w:val="21"/>
        </w:rPr>
        <w:t>的作用</w:t>
      </w:r>
    </w:p>
    <w:p w14:paraId="4AF25B9E" w14:textId="3274A1F9" w:rsidR="00D916D6" w:rsidRDefault="00D916D6" w:rsidP="00D916D6">
      <w:pPr>
        <w:overflowPunct w:val="0"/>
        <w:spacing w:afterLines="50" w:after="120" w:line="340" w:lineRule="atLeast"/>
        <w:ind w:firstLineChars="200" w:firstLine="420"/>
        <w:jc w:val="both"/>
        <w:rPr>
          <w:rFonts w:ascii="SimSun" w:hAnsi="SimSun"/>
          <w:sz w:val="21"/>
        </w:rPr>
      </w:pPr>
      <w:r w:rsidRPr="00D916D6">
        <w:rPr>
          <w:rFonts w:ascii="SimSun" w:hAnsi="SimSun" w:hint="eastAsia"/>
          <w:sz w:val="21"/>
        </w:rPr>
        <w:t>智利铜矿部门的重要性毋庸置疑。</w:t>
      </w:r>
      <w:r w:rsidR="00927703">
        <w:rPr>
          <w:rFonts w:ascii="SimSun" w:hAnsi="SimSun" w:hint="eastAsia"/>
          <w:sz w:val="21"/>
        </w:rPr>
        <w:t>然而，铜矿部门却面临重大挑战：</w:t>
      </w:r>
      <w:r w:rsidR="00B909D5">
        <w:rPr>
          <w:rFonts w:ascii="SimSun" w:hAnsi="SimSun" w:hint="eastAsia"/>
          <w:sz w:val="21"/>
        </w:rPr>
        <w:t>矿藏</w:t>
      </w:r>
      <w:r w:rsidR="00927703">
        <w:rPr>
          <w:rFonts w:ascii="SimSun" w:hAnsi="SimSun" w:hint="eastAsia"/>
          <w:sz w:val="21"/>
        </w:rPr>
        <w:t>更深、关键投入稀缺、</w:t>
      </w:r>
      <w:r w:rsidR="00473E8F">
        <w:rPr>
          <w:rFonts w:ascii="SimSun" w:hAnsi="SimSun" w:hint="eastAsia"/>
          <w:sz w:val="21"/>
        </w:rPr>
        <w:t>矿石品位低</w:t>
      </w:r>
      <w:r w:rsidR="00927703">
        <w:rPr>
          <w:rFonts w:ascii="SimSun" w:hAnsi="SimSun" w:hint="eastAsia"/>
          <w:sz w:val="21"/>
        </w:rPr>
        <w:t>以及对邻近社区的</w:t>
      </w:r>
      <w:r w:rsidR="00382730">
        <w:rPr>
          <w:rFonts w:ascii="SimSun" w:hAnsi="SimSun" w:hint="eastAsia"/>
          <w:sz w:val="21"/>
        </w:rPr>
        <w:t>担忧</w:t>
      </w:r>
      <w:r w:rsidR="00927703">
        <w:rPr>
          <w:rFonts w:ascii="SimSun" w:hAnsi="SimSun" w:hint="eastAsia"/>
          <w:sz w:val="21"/>
        </w:rPr>
        <w:t>和对环境的</w:t>
      </w:r>
      <w:r w:rsidR="00E77982">
        <w:rPr>
          <w:rFonts w:ascii="SimSun" w:hAnsi="SimSun" w:hint="eastAsia"/>
          <w:sz w:val="21"/>
        </w:rPr>
        <w:t>关注</w:t>
      </w:r>
      <w:r w:rsidR="00927703">
        <w:rPr>
          <w:rFonts w:ascii="SimSun" w:hAnsi="SimSun" w:hint="eastAsia"/>
          <w:sz w:val="21"/>
        </w:rPr>
        <w:t>。创新似乎是解决这些问题的关键。</w:t>
      </w:r>
    </w:p>
    <w:p w14:paraId="4848FA5A" w14:textId="273A3DF3" w:rsidR="00927703" w:rsidRDefault="00927703" w:rsidP="0051252E">
      <w:pPr>
        <w:overflowPunct w:val="0"/>
        <w:spacing w:afterLines="50" w:after="120" w:line="340" w:lineRule="atLeast"/>
        <w:ind w:firstLineChars="200" w:firstLine="420"/>
        <w:jc w:val="both"/>
        <w:rPr>
          <w:rFonts w:ascii="SimSun" w:hAnsi="SimSun"/>
          <w:sz w:val="21"/>
        </w:rPr>
      </w:pPr>
      <w:r>
        <w:rPr>
          <w:rFonts w:ascii="SimSun" w:hAnsi="SimSun" w:hint="eastAsia"/>
          <w:sz w:val="21"/>
        </w:rPr>
        <w:t>该研究</w:t>
      </w:r>
      <w:r w:rsidR="006B7E9D">
        <w:rPr>
          <w:rFonts w:ascii="SimSun" w:hAnsi="SimSun" w:hint="eastAsia"/>
          <w:sz w:val="21"/>
        </w:rPr>
        <w:t>介绍</w:t>
      </w:r>
      <w:r w:rsidR="002B343E">
        <w:rPr>
          <w:rFonts w:ascii="SimSun" w:hAnsi="SimSun" w:hint="eastAsia"/>
          <w:sz w:val="21"/>
        </w:rPr>
        <w:t>了一份</w:t>
      </w:r>
      <w:r w:rsidR="006B7E9D">
        <w:rPr>
          <w:rFonts w:ascii="SimSun" w:hAnsi="SimSun" w:hint="eastAsia"/>
          <w:sz w:val="21"/>
        </w:rPr>
        <w:t>发给</w:t>
      </w:r>
      <w:r w:rsidR="00A949DD">
        <w:rPr>
          <w:rFonts w:ascii="SimSun" w:hAnsi="SimSun" w:hint="eastAsia"/>
          <w:sz w:val="21"/>
        </w:rPr>
        <w:t>采矿设备、技术和服务</w:t>
      </w:r>
      <w:r w:rsidR="001D3CBD">
        <w:rPr>
          <w:rFonts w:ascii="SimSun" w:hAnsi="SimSun" w:hint="eastAsia"/>
          <w:sz w:val="21"/>
        </w:rPr>
        <w:t>居民</w:t>
      </w:r>
      <w:r w:rsidR="002B343E">
        <w:rPr>
          <w:rFonts w:ascii="SimSun" w:hAnsi="SimSun" w:hint="eastAsia"/>
          <w:sz w:val="21"/>
        </w:rPr>
        <w:t>企业的在线调查的结果，</w:t>
      </w:r>
      <w:r w:rsidR="006B7E9D">
        <w:rPr>
          <w:rFonts w:ascii="SimSun" w:hAnsi="SimSun" w:hint="eastAsia"/>
          <w:sz w:val="21"/>
        </w:rPr>
        <w:t>这些企业参与了</w:t>
      </w:r>
      <w:r w:rsidR="00711248">
        <w:rPr>
          <w:rFonts w:ascii="SimSun" w:hAnsi="SimSun" w:hint="eastAsia"/>
          <w:sz w:val="21"/>
        </w:rPr>
        <w:t>采矿</w:t>
      </w:r>
      <w:r w:rsidR="002B343E">
        <w:rPr>
          <w:rFonts w:ascii="SimSun" w:hAnsi="SimSun" w:hint="eastAsia"/>
          <w:sz w:val="21"/>
        </w:rPr>
        <w:t>部门开放式创新公私合作</w:t>
      </w:r>
      <w:r w:rsidR="007579E8">
        <w:rPr>
          <w:rFonts w:ascii="SimSun" w:hAnsi="SimSun" w:hint="eastAsia"/>
          <w:sz w:val="21"/>
        </w:rPr>
        <w:t>计划</w:t>
      </w:r>
      <w:r w:rsidR="002B343E">
        <w:rPr>
          <w:rFonts w:ascii="SimSun" w:hAnsi="SimSun" w:hint="eastAsia"/>
          <w:sz w:val="21"/>
        </w:rPr>
        <w:t>。</w:t>
      </w:r>
      <w:r w:rsidR="00235E25">
        <w:rPr>
          <w:rFonts w:ascii="SimSun" w:hAnsi="SimSun" w:hint="eastAsia"/>
          <w:sz w:val="21"/>
        </w:rPr>
        <w:t>调查的目标是收集</w:t>
      </w:r>
      <w:r w:rsidR="00CC085D">
        <w:rPr>
          <w:rFonts w:ascii="SimSun" w:hAnsi="SimSun" w:hint="eastAsia"/>
          <w:sz w:val="21"/>
        </w:rPr>
        <w:t>有关影响</w:t>
      </w:r>
      <w:r w:rsidR="00235E25">
        <w:rPr>
          <w:rFonts w:ascii="SimSun" w:hAnsi="SimSun" w:hint="eastAsia"/>
          <w:sz w:val="21"/>
        </w:rPr>
        <w:t>知识产权保护决策</w:t>
      </w:r>
      <w:r w:rsidR="00A02627">
        <w:rPr>
          <w:rFonts w:ascii="SimSun" w:hAnsi="SimSun" w:hint="eastAsia"/>
          <w:sz w:val="21"/>
        </w:rPr>
        <w:t>的</w:t>
      </w:r>
      <w:r w:rsidR="002A1828">
        <w:rPr>
          <w:rFonts w:ascii="SimSun" w:hAnsi="SimSun" w:hint="eastAsia"/>
          <w:sz w:val="21"/>
        </w:rPr>
        <w:t>因素的信息。</w:t>
      </w:r>
      <w:r w:rsidR="001F1A98">
        <w:rPr>
          <w:rFonts w:ascii="SimSun" w:hAnsi="SimSun" w:hint="eastAsia"/>
          <w:sz w:val="21"/>
        </w:rPr>
        <w:t>对包括</w:t>
      </w:r>
      <w:r w:rsidR="001F1A98">
        <w:rPr>
          <w:rFonts w:ascii="SimSun" w:hAnsi="SimSun" w:hint="eastAsia"/>
          <w:sz w:val="21"/>
        </w:rPr>
        <w:lastRenderedPageBreak/>
        <w:t>4家</w:t>
      </w:r>
      <w:r w:rsidR="00711248">
        <w:rPr>
          <w:rFonts w:ascii="SimSun" w:hAnsi="SimSun" w:hint="eastAsia"/>
          <w:sz w:val="21"/>
        </w:rPr>
        <w:t>采矿</w:t>
      </w:r>
      <w:r w:rsidR="001F1A98">
        <w:rPr>
          <w:rFonts w:ascii="SimSun" w:hAnsi="SimSun" w:hint="eastAsia"/>
          <w:sz w:val="21"/>
        </w:rPr>
        <w:t>公司、7家</w:t>
      </w:r>
      <w:r w:rsidR="00A949DD">
        <w:rPr>
          <w:rFonts w:ascii="SimSun" w:hAnsi="SimSun" w:hint="eastAsia"/>
          <w:sz w:val="21"/>
        </w:rPr>
        <w:t>采矿设备、技术和服务</w:t>
      </w:r>
      <w:r w:rsidR="001F1A98">
        <w:rPr>
          <w:rFonts w:ascii="SimSun" w:hAnsi="SimSun" w:hint="eastAsia"/>
          <w:sz w:val="21"/>
        </w:rPr>
        <w:t>公司和两所大学在内的13</w:t>
      </w:r>
      <w:r w:rsidR="00235E25">
        <w:rPr>
          <w:rFonts w:ascii="SimSun" w:hAnsi="SimSun" w:hint="eastAsia"/>
          <w:sz w:val="21"/>
        </w:rPr>
        <w:t>个样本实体的高层管理人员进行了一系列半结构化采访，</w:t>
      </w:r>
      <w:r w:rsidR="001F1A98">
        <w:rPr>
          <w:rFonts w:ascii="SimSun" w:hAnsi="SimSun" w:hint="eastAsia"/>
          <w:sz w:val="21"/>
        </w:rPr>
        <w:t>为调查提供补充。</w:t>
      </w:r>
    </w:p>
    <w:p w14:paraId="60788E9B" w14:textId="006769AD" w:rsidR="003E4BFD" w:rsidRDefault="00711248" w:rsidP="0051252E">
      <w:pPr>
        <w:overflowPunct w:val="0"/>
        <w:spacing w:afterLines="50" w:after="120" w:line="340" w:lineRule="atLeast"/>
        <w:ind w:firstLineChars="200" w:firstLine="420"/>
        <w:jc w:val="both"/>
        <w:rPr>
          <w:rFonts w:ascii="SimSun" w:hAnsi="SimSun"/>
          <w:sz w:val="21"/>
        </w:rPr>
      </w:pPr>
      <w:r>
        <w:rPr>
          <w:rFonts w:ascii="SimSun" w:hAnsi="SimSun" w:hint="eastAsia"/>
          <w:sz w:val="21"/>
        </w:rPr>
        <w:t>采矿</w:t>
      </w:r>
      <w:r w:rsidR="003E4BFD">
        <w:rPr>
          <w:rFonts w:ascii="SimSun" w:hAnsi="SimSun" w:hint="eastAsia"/>
          <w:sz w:val="21"/>
        </w:rPr>
        <w:t>部门是智利专利</w:t>
      </w:r>
      <w:r w:rsidR="00A02627">
        <w:rPr>
          <w:rFonts w:ascii="SimSun" w:hAnsi="SimSun" w:hint="eastAsia"/>
          <w:sz w:val="21"/>
        </w:rPr>
        <w:t>活动</w:t>
      </w:r>
      <w:r w:rsidR="003E4BFD">
        <w:rPr>
          <w:rFonts w:ascii="SimSun" w:hAnsi="SimSun" w:hint="eastAsia"/>
          <w:sz w:val="21"/>
        </w:rPr>
        <w:t>的主要贡献部门，其他主要贡献部门还包括化学与</w:t>
      </w:r>
      <w:r w:rsidR="00653851">
        <w:rPr>
          <w:rFonts w:ascii="SimSun" w:hAnsi="SimSun" w:hint="eastAsia"/>
          <w:sz w:val="21"/>
        </w:rPr>
        <w:t>制药部门</w:t>
      </w:r>
      <w:r w:rsidR="003E4BFD">
        <w:rPr>
          <w:rFonts w:ascii="SimSun" w:hAnsi="SimSun" w:hint="eastAsia"/>
          <w:sz w:val="21"/>
        </w:rPr>
        <w:t>。</w:t>
      </w:r>
      <w:r w:rsidR="00235E25">
        <w:rPr>
          <w:rFonts w:ascii="SimSun" w:hAnsi="SimSun" w:hint="eastAsia"/>
          <w:sz w:val="21"/>
        </w:rPr>
        <w:t>大部分</w:t>
      </w:r>
      <w:r w:rsidR="007509C3">
        <w:rPr>
          <w:rFonts w:ascii="SimSun" w:hAnsi="SimSun" w:hint="eastAsia"/>
          <w:sz w:val="21"/>
        </w:rPr>
        <w:t>国内专利申请活动来自</w:t>
      </w:r>
      <w:r w:rsidR="00653851">
        <w:rPr>
          <w:rFonts w:ascii="SimSun" w:hAnsi="SimSun" w:hint="eastAsia"/>
          <w:sz w:val="21"/>
        </w:rPr>
        <w:t>智利国家铜业公司（</w:t>
      </w:r>
      <w:r w:rsidR="003E4BFD">
        <w:rPr>
          <w:rFonts w:ascii="SimSun" w:hAnsi="SimSun" w:hint="eastAsia"/>
          <w:sz w:val="21"/>
        </w:rPr>
        <w:t>Codel</w:t>
      </w:r>
      <w:r w:rsidR="003E4BFD">
        <w:rPr>
          <w:rFonts w:ascii="SimSun" w:hAnsi="SimSun"/>
          <w:sz w:val="21"/>
        </w:rPr>
        <w:t>co</w:t>
      </w:r>
      <w:r w:rsidR="00653851">
        <w:rPr>
          <w:rFonts w:ascii="SimSun" w:hAnsi="SimSun" w:hint="eastAsia"/>
          <w:sz w:val="21"/>
        </w:rPr>
        <w:t>）</w:t>
      </w:r>
      <w:r w:rsidR="007509C3">
        <w:rPr>
          <w:rFonts w:ascii="SimSun" w:hAnsi="SimSun" w:hint="eastAsia"/>
          <w:sz w:val="21"/>
        </w:rPr>
        <w:t>及其相关</w:t>
      </w:r>
      <w:r w:rsidR="003E4BFD">
        <w:rPr>
          <w:rFonts w:ascii="SimSun" w:hAnsi="SimSun" w:hint="eastAsia"/>
          <w:sz w:val="21"/>
        </w:rPr>
        <w:t>技术部门（</w:t>
      </w:r>
      <w:r w:rsidR="007509C3">
        <w:rPr>
          <w:rFonts w:ascii="SimSun" w:hAnsi="SimSun" w:hint="eastAsia"/>
          <w:sz w:val="21"/>
        </w:rPr>
        <w:t>Co</w:t>
      </w:r>
      <w:r w:rsidR="003E4BFD">
        <w:rPr>
          <w:rFonts w:ascii="SimSun" w:hAnsi="SimSun" w:hint="eastAsia"/>
          <w:sz w:val="21"/>
        </w:rPr>
        <w:t>delco</w:t>
      </w:r>
      <w:r w:rsidR="003E4BFD">
        <w:rPr>
          <w:rFonts w:ascii="SimSun" w:hAnsi="SimSun"/>
          <w:sz w:val="21"/>
        </w:rPr>
        <w:t xml:space="preserve"> TECH）</w:t>
      </w:r>
      <w:r w:rsidR="003E4BFD">
        <w:rPr>
          <w:rFonts w:ascii="SimSun" w:hAnsi="SimSun" w:hint="eastAsia"/>
          <w:sz w:val="21"/>
        </w:rPr>
        <w:t>。2009年至2017</w:t>
      </w:r>
      <w:r w:rsidR="00235E25">
        <w:rPr>
          <w:rFonts w:ascii="SimSun" w:hAnsi="SimSun" w:hint="eastAsia"/>
          <w:sz w:val="21"/>
        </w:rPr>
        <w:t>年</w:t>
      </w:r>
      <w:r w:rsidR="003E4BFD">
        <w:rPr>
          <w:rFonts w:ascii="SimSun" w:hAnsi="SimSun" w:hint="eastAsia"/>
          <w:sz w:val="21"/>
        </w:rPr>
        <w:t>，</w:t>
      </w:r>
      <w:r w:rsidR="00846830">
        <w:rPr>
          <w:rFonts w:ascii="SimSun" w:hAnsi="SimSun" w:hint="eastAsia"/>
          <w:sz w:val="21"/>
        </w:rPr>
        <w:t>与</w:t>
      </w:r>
      <w:r w:rsidR="003E4BFD">
        <w:rPr>
          <w:rFonts w:ascii="SimSun" w:hAnsi="SimSun" w:hint="eastAsia"/>
          <w:sz w:val="21"/>
        </w:rPr>
        <w:t>矿业相关</w:t>
      </w:r>
      <w:r w:rsidR="00846830">
        <w:rPr>
          <w:rFonts w:ascii="SimSun" w:hAnsi="SimSun" w:hint="eastAsia"/>
          <w:sz w:val="21"/>
        </w:rPr>
        <w:t>的</w:t>
      </w:r>
      <w:r w:rsidR="00A321B7">
        <w:rPr>
          <w:rFonts w:ascii="SimSun" w:hAnsi="SimSun" w:hint="eastAsia"/>
          <w:sz w:val="21"/>
        </w:rPr>
        <w:t>专利活动增加</w:t>
      </w:r>
      <w:r w:rsidR="003E4BFD">
        <w:rPr>
          <w:rFonts w:ascii="SimSun" w:hAnsi="SimSun" w:hint="eastAsia"/>
          <w:sz w:val="21"/>
        </w:rPr>
        <w:t>了58%。</w:t>
      </w:r>
    </w:p>
    <w:p w14:paraId="0C50C5AF" w14:textId="77777777" w:rsidR="00D916D6" w:rsidRDefault="00D916D6" w:rsidP="00D916D6">
      <w:pPr>
        <w:overflowPunct w:val="0"/>
        <w:spacing w:afterLines="50" w:after="120" w:line="340" w:lineRule="atLeast"/>
        <w:jc w:val="both"/>
        <w:rPr>
          <w:rFonts w:ascii="STKaiti" w:eastAsia="STKaiti" w:hAnsi="STKaiti"/>
          <w:sz w:val="21"/>
        </w:rPr>
      </w:pPr>
      <w:r>
        <w:rPr>
          <w:rFonts w:ascii="STKaiti" w:eastAsia="STKaiti" w:hAnsi="STKaiti" w:hint="eastAsia"/>
          <w:sz w:val="21"/>
        </w:rPr>
        <w:t>调查的分析和半结构化采访</w:t>
      </w:r>
    </w:p>
    <w:p w14:paraId="11BC76DC" w14:textId="65ABF26F" w:rsidR="00D916D6" w:rsidRDefault="00235E25" w:rsidP="00846830">
      <w:pPr>
        <w:overflowPunct w:val="0"/>
        <w:spacing w:afterLines="50" w:after="120" w:line="340" w:lineRule="atLeast"/>
        <w:ind w:firstLineChars="200" w:firstLine="420"/>
        <w:jc w:val="both"/>
        <w:rPr>
          <w:rFonts w:ascii="SimSun" w:hAnsi="SimSun"/>
          <w:sz w:val="21"/>
        </w:rPr>
      </w:pPr>
      <w:r>
        <w:rPr>
          <w:rFonts w:ascii="SimSun" w:hAnsi="SimSun" w:hint="eastAsia"/>
          <w:sz w:val="21"/>
        </w:rPr>
        <w:t>调查结果很大程度上肯定</w:t>
      </w:r>
      <w:r w:rsidR="00846830" w:rsidRPr="00846830">
        <w:rPr>
          <w:rFonts w:ascii="SimSun" w:hAnsi="SimSun" w:hint="eastAsia"/>
          <w:sz w:val="21"/>
        </w:rPr>
        <w:t>了智利</w:t>
      </w:r>
      <w:r w:rsidR="00A949DD">
        <w:rPr>
          <w:rFonts w:ascii="SimSun" w:hAnsi="SimSun" w:hint="eastAsia"/>
          <w:sz w:val="21"/>
        </w:rPr>
        <w:t>采矿设备、技术和服务</w:t>
      </w:r>
      <w:r w:rsidR="00846830" w:rsidRPr="00846830">
        <w:rPr>
          <w:rFonts w:ascii="SimSun" w:hAnsi="SimSun" w:hint="eastAsia"/>
          <w:sz w:val="21"/>
        </w:rPr>
        <w:t>公司的创新能力。</w:t>
      </w:r>
      <w:r w:rsidR="00846830">
        <w:rPr>
          <w:rFonts w:ascii="SimSun" w:hAnsi="SimSun" w:hint="eastAsia"/>
          <w:sz w:val="21"/>
        </w:rPr>
        <w:t>然而，调查还揭示了仅有少数</w:t>
      </w:r>
      <w:r w:rsidR="00A949DD">
        <w:rPr>
          <w:rFonts w:ascii="SimSun" w:hAnsi="SimSun" w:hint="eastAsia"/>
          <w:sz w:val="21"/>
        </w:rPr>
        <w:t>采矿设备、技术和服务</w:t>
      </w:r>
      <w:r w:rsidR="00846830">
        <w:rPr>
          <w:rFonts w:ascii="SimSun" w:hAnsi="SimSun" w:hint="eastAsia"/>
          <w:sz w:val="21"/>
        </w:rPr>
        <w:t>企业通过知识产权保护自身创新。</w:t>
      </w:r>
      <w:r w:rsidR="00E04FC5">
        <w:rPr>
          <w:rFonts w:ascii="SimSun" w:hAnsi="SimSun" w:hint="eastAsia"/>
          <w:sz w:val="21"/>
        </w:rPr>
        <w:t>大部分</w:t>
      </w:r>
      <w:r w:rsidR="00A949DD">
        <w:rPr>
          <w:rFonts w:ascii="SimSun" w:hAnsi="SimSun" w:hint="eastAsia"/>
          <w:sz w:val="21"/>
        </w:rPr>
        <w:t>采矿设备、技术和服务</w:t>
      </w:r>
      <w:r w:rsidR="00E04FC5">
        <w:rPr>
          <w:rFonts w:ascii="SimSun" w:hAnsi="SimSun" w:hint="eastAsia"/>
          <w:sz w:val="21"/>
        </w:rPr>
        <w:t>企业在国内和国际上都没有</w:t>
      </w:r>
      <w:r w:rsidR="002F183D">
        <w:rPr>
          <w:rFonts w:ascii="SimSun" w:hAnsi="SimSun" w:hint="eastAsia"/>
          <w:sz w:val="21"/>
        </w:rPr>
        <w:t>进行</w:t>
      </w:r>
      <w:r w:rsidR="00E04FC5">
        <w:rPr>
          <w:rFonts w:ascii="SimSun" w:hAnsi="SimSun" w:hint="eastAsia"/>
          <w:sz w:val="21"/>
        </w:rPr>
        <w:t>知识产权申请。</w:t>
      </w:r>
      <w:r w:rsidR="002F183D">
        <w:rPr>
          <w:rFonts w:ascii="SimSun" w:hAnsi="SimSun" w:hint="eastAsia"/>
          <w:sz w:val="21"/>
        </w:rPr>
        <w:t>不过</w:t>
      </w:r>
      <w:r w:rsidR="00590788">
        <w:rPr>
          <w:rFonts w:ascii="SimSun" w:hAnsi="SimSun" w:hint="eastAsia"/>
          <w:sz w:val="21"/>
        </w:rPr>
        <w:t>，近90%的</w:t>
      </w:r>
      <w:r w:rsidR="00A949DD">
        <w:rPr>
          <w:rFonts w:ascii="SimSun" w:hAnsi="SimSun" w:hint="eastAsia"/>
          <w:sz w:val="21"/>
        </w:rPr>
        <w:t>采矿设备、技术和服务</w:t>
      </w:r>
      <w:r w:rsidR="00590788">
        <w:rPr>
          <w:rFonts w:ascii="SimSun" w:hAnsi="SimSun" w:hint="eastAsia"/>
          <w:sz w:val="21"/>
        </w:rPr>
        <w:t>企业</w:t>
      </w:r>
      <w:r w:rsidR="00590788" w:rsidRPr="008B1546">
        <w:rPr>
          <w:rFonts w:ascii="SimSun" w:hAnsi="SimSun" w:hint="eastAsia"/>
          <w:sz w:val="21"/>
        </w:rPr>
        <w:t>表示</w:t>
      </w:r>
      <w:r w:rsidR="00590788">
        <w:rPr>
          <w:rFonts w:ascii="SimSun" w:hAnsi="SimSun" w:hint="eastAsia"/>
          <w:sz w:val="21"/>
        </w:rPr>
        <w:t>在分析新的</w:t>
      </w:r>
      <w:r w:rsidR="00590788" w:rsidRPr="005649F2">
        <w:rPr>
          <w:rFonts w:ascii="SimSun" w:hAnsi="SimSun" w:hint="eastAsia"/>
          <w:sz w:val="21"/>
        </w:rPr>
        <w:t>商业机遇</w:t>
      </w:r>
      <w:r w:rsidR="00590788">
        <w:rPr>
          <w:rFonts w:ascii="SimSun" w:hAnsi="SimSun" w:hint="eastAsia"/>
          <w:sz w:val="21"/>
        </w:rPr>
        <w:t>时会考虑知识产权。</w:t>
      </w:r>
    </w:p>
    <w:p w14:paraId="227E2C51" w14:textId="2D6B366D" w:rsidR="008B1546" w:rsidRDefault="008B1546" w:rsidP="00846830">
      <w:pPr>
        <w:overflowPunct w:val="0"/>
        <w:spacing w:afterLines="50" w:after="120" w:line="340" w:lineRule="atLeast"/>
        <w:ind w:firstLineChars="200" w:firstLine="420"/>
        <w:jc w:val="both"/>
        <w:rPr>
          <w:rFonts w:ascii="SimSun" w:hAnsi="SimSun"/>
          <w:sz w:val="21"/>
        </w:rPr>
      </w:pPr>
      <w:r>
        <w:rPr>
          <w:rFonts w:ascii="SimSun" w:hAnsi="SimSun" w:hint="eastAsia"/>
          <w:sz w:val="21"/>
        </w:rPr>
        <w:t>创新者尽管</w:t>
      </w:r>
      <w:r w:rsidR="00EB2FFC">
        <w:rPr>
          <w:rFonts w:ascii="SimSun" w:hAnsi="SimSun" w:hint="eastAsia"/>
          <w:sz w:val="21"/>
        </w:rPr>
        <w:t>知道</w:t>
      </w:r>
      <w:r>
        <w:rPr>
          <w:rFonts w:ascii="SimSun" w:hAnsi="SimSun" w:hint="eastAsia"/>
          <w:sz w:val="21"/>
        </w:rPr>
        <w:t>专利制度的存在，但也提到较高的专利申请费用及其认为注册流程</w:t>
      </w:r>
      <w:r w:rsidR="00EB2FFC">
        <w:rPr>
          <w:rFonts w:ascii="SimSun" w:hAnsi="SimSun" w:hint="eastAsia"/>
          <w:sz w:val="21"/>
        </w:rPr>
        <w:t>很复杂</w:t>
      </w:r>
      <w:r>
        <w:rPr>
          <w:rFonts w:ascii="SimSun" w:hAnsi="SimSun" w:hint="eastAsia"/>
          <w:sz w:val="21"/>
        </w:rPr>
        <w:t>是申请专利保护的障碍。一些</w:t>
      </w:r>
      <w:r w:rsidR="00A949DD">
        <w:rPr>
          <w:rFonts w:ascii="SimSun" w:hAnsi="SimSun" w:hint="eastAsia"/>
          <w:sz w:val="21"/>
        </w:rPr>
        <w:t>采矿设备、技术和服务</w:t>
      </w:r>
      <w:r>
        <w:rPr>
          <w:rFonts w:ascii="SimSun" w:hAnsi="SimSun" w:hint="eastAsia"/>
          <w:sz w:val="21"/>
        </w:rPr>
        <w:t>公司选择</w:t>
      </w:r>
      <w:r w:rsidR="008110C7">
        <w:rPr>
          <w:rFonts w:ascii="SimSun" w:hAnsi="SimSun" w:hint="eastAsia"/>
          <w:sz w:val="21"/>
        </w:rPr>
        <w:t>其他的</w:t>
      </w:r>
      <w:r>
        <w:rPr>
          <w:rFonts w:ascii="SimSun" w:hAnsi="SimSun" w:hint="eastAsia"/>
          <w:sz w:val="21"/>
        </w:rPr>
        <w:t>替代性保护形式，例如商业秘密和商标。智利</w:t>
      </w:r>
      <w:r w:rsidR="001D3CBD">
        <w:rPr>
          <w:rFonts w:ascii="SimSun" w:hAnsi="SimSun" w:hint="eastAsia"/>
          <w:sz w:val="21"/>
        </w:rPr>
        <w:t>的</w:t>
      </w:r>
      <w:r w:rsidR="00A02627">
        <w:rPr>
          <w:rFonts w:ascii="SimSun" w:hAnsi="SimSun" w:hint="eastAsia"/>
          <w:sz w:val="21"/>
        </w:rPr>
        <w:t>采矿设备、技术和服务</w:t>
      </w:r>
      <w:r>
        <w:rPr>
          <w:rFonts w:ascii="SimSun" w:hAnsi="SimSun" w:hint="eastAsia"/>
          <w:sz w:val="21"/>
        </w:rPr>
        <w:t>居民企业</w:t>
      </w:r>
      <w:r w:rsidR="00EB2FFC">
        <w:rPr>
          <w:rFonts w:ascii="SimSun" w:hAnsi="SimSun" w:hint="eastAsia"/>
          <w:sz w:val="21"/>
        </w:rPr>
        <w:t>往往为</w:t>
      </w:r>
      <w:r>
        <w:rPr>
          <w:rFonts w:ascii="SimSun" w:hAnsi="SimSun" w:hint="eastAsia"/>
          <w:sz w:val="21"/>
        </w:rPr>
        <w:t>中小企业（SME），这也许能解释</w:t>
      </w:r>
      <w:r w:rsidR="008110C7">
        <w:rPr>
          <w:rFonts w:ascii="SimSun" w:hAnsi="SimSun" w:hint="eastAsia"/>
          <w:sz w:val="21"/>
        </w:rPr>
        <w:t>上述</w:t>
      </w:r>
      <w:r>
        <w:rPr>
          <w:rFonts w:ascii="SimSun" w:hAnsi="SimSun" w:hint="eastAsia"/>
          <w:sz w:val="21"/>
        </w:rPr>
        <w:t>调查结果。相比之下，</w:t>
      </w:r>
      <w:r w:rsidR="006A2250">
        <w:rPr>
          <w:rFonts w:ascii="SimSun" w:hAnsi="SimSun" w:hint="eastAsia"/>
          <w:sz w:val="21"/>
        </w:rPr>
        <w:t>采取专利保护是大型</w:t>
      </w:r>
      <w:r w:rsidR="00711248">
        <w:rPr>
          <w:rFonts w:ascii="SimSun" w:hAnsi="SimSun" w:hint="eastAsia"/>
          <w:sz w:val="21"/>
        </w:rPr>
        <w:t>采矿</w:t>
      </w:r>
      <w:r w:rsidR="006A2250">
        <w:rPr>
          <w:rFonts w:ascii="SimSun" w:hAnsi="SimSun" w:hint="eastAsia"/>
          <w:sz w:val="21"/>
        </w:rPr>
        <w:t>公司的标准做法，这点也在采访中得到确认</w:t>
      </w:r>
      <w:r w:rsidR="00B751C6">
        <w:rPr>
          <w:rFonts w:ascii="SimSun" w:hAnsi="SimSun" w:hint="eastAsia"/>
          <w:sz w:val="21"/>
        </w:rPr>
        <w:t>。</w:t>
      </w:r>
    </w:p>
    <w:p w14:paraId="041F656C" w14:textId="5BFB7DE7" w:rsidR="006C18CE" w:rsidRDefault="006C18CE" w:rsidP="00846830">
      <w:pPr>
        <w:overflowPunct w:val="0"/>
        <w:spacing w:afterLines="50" w:after="120" w:line="340" w:lineRule="atLeast"/>
        <w:ind w:firstLineChars="200" w:firstLine="420"/>
        <w:jc w:val="both"/>
        <w:rPr>
          <w:rFonts w:ascii="SimSun" w:hAnsi="SimSun"/>
          <w:sz w:val="21"/>
        </w:rPr>
      </w:pPr>
      <w:r>
        <w:rPr>
          <w:rFonts w:ascii="SimSun" w:hAnsi="SimSun" w:hint="eastAsia"/>
          <w:sz w:val="21"/>
        </w:rPr>
        <w:t>不同公司对专利保护的不同兴趣还可能取决于公司是否</w:t>
      </w:r>
      <w:r w:rsidR="00F216E0">
        <w:rPr>
          <w:rFonts w:ascii="SimSun" w:hAnsi="SimSun" w:hint="eastAsia"/>
          <w:sz w:val="21"/>
        </w:rPr>
        <w:t>从事</w:t>
      </w:r>
      <w:r w:rsidR="00BB0178">
        <w:rPr>
          <w:rFonts w:ascii="SimSun" w:hAnsi="SimSun" w:hint="eastAsia"/>
          <w:sz w:val="21"/>
        </w:rPr>
        <w:t>出口</w:t>
      </w:r>
      <w:r w:rsidR="0089483A">
        <w:rPr>
          <w:rFonts w:ascii="SimSun" w:hAnsi="SimSun" w:hint="eastAsia"/>
          <w:sz w:val="21"/>
        </w:rPr>
        <w:t>。</w:t>
      </w:r>
      <w:r w:rsidR="00BA3C95">
        <w:rPr>
          <w:rFonts w:ascii="SimSun" w:hAnsi="SimSun" w:hint="eastAsia"/>
          <w:sz w:val="21"/>
        </w:rPr>
        <w:t>大部分有出口意向的</w:t>
      </w:r>
      <w:r w:rsidR="00A949DD">
        <w:rPr>
          <w:rFonts w:ascii="SimSun" w:hAnsi="SimSun" w:hint="eastAsia"/>
          <w:sz w:val="21"/>
        </w:rPr>
        <w:t>采矿设备、技术和服务</w:t>
      </w:r>
      <w:r w:rsidR="00B751C6">
        <w:rPr>
          <w:rFonts w:ascii="SimSun" w:hAnsi="SimSun" w:hint="eastAsia"/>
          <w:sz w:val="21"/>
        </w:rPr>
        <w:t>公司都对申请国际专利感兴趣。这些</w:t>
      </w:r>
      <w:r w:rsidR="00A949DD">
        <w:rPr>
          <w:rFonts w:ascii="SimSun" w:hAnsi="SimSun" w:hint="eastAsia"/>
          <w:sz w:val="21"/>
        </w:rPr>
        <w:t>采矿设备、技术和服务</w:t>
      </w:r>
      <w:r w:rsidR="00BA3C95">
        <w:rPr>
          <w:rFonts w:ascii="SimSun" w:hAnsi="SimSun" w:hint="eastAsia"/>
          <w:sz w:val="21"/>
        </w:rPr>
        <w:t>公司也对其他的知识产权保护机制感兴趣，如商标（58%）和工业品外观设计（33%）。</w:t>
      </w:r>
      <w:r w:rsidR="00393843">
        <w:rPr>
          <w:rFonts w:ascii="SimSun" w:hAnsi="SimSun" w:hint="eastAsia"/>
          <w:sz w:val="21"/>
        </w:rPr>
        <w:t>商标的重要性与</w:t>
      </w:r>
      <w:r w:rsidR="00FE5984">
        <w:rPr>
          <w:rFonts w:ascii="SimSun" w:hAnsi="SimSun" w:hint="eastAsia"/>
          <w:sz w:val="21"/>
        </w:rPr>
        <w:t>大部分接受调查的</w:t>
      </w:r>
      <w:r w:rsidR="00A949DD">
        <w:rPr>
          <w:rFonts w:ascii="SimSun" w:hAnsi="SimSun" w:hint="eastAsia"/>
          <w:sz w:val="21"/>
        </w:rPr>
        <w:t>采矿设备、技术和服务</w:t>
      </w:r>
      <w:r w:rsidR="00E17272">
        <w:rPr>
          <w:rFonts w:ascii="SimSun" w:hAnsi="SimSun" w:hint="eastAsia"/>
          <w:sz w:val="21"/>
        </w:rPr>
        <w:t>公司都对产品创新进行投资</w:t>
      </w:r>
      <w:r w:rsidR="00393843">
        <w:rPr>
          <w:rFonts w:ascii="SimSun" w:hAnsi="SimSun" w:hint="eastAsia"/>
          <w:sz w:val="21"/>
        </w:rPr>
        <w:t>这一</w:t>
      </w:r>
      <w:r w:rsidR="006D3443">
        <w:rPr>
          <w:rFonts w:ascii="SimSun" w:hAnsi="SimSun" w:hint="eastAsia"/>
          <w:sz w:val="21"/>
        </w:rPr>
        <w:t>情况</w:t>
      </w:r>
      <w:r w:rsidR="00E17272">
        <w:rPr>
          <w:rFonts w:ascii="SimSun" w:hAnsi="SimSun" w:hint="eastAsia"/>
          <w:sz w:val="21"/>
        </w:rPr>
        <w:t>相符</w:t>
      </w:r>
      <w:r w:rsidR="00FE5984">
        <w:rPr>
          <w:rFonts w:ascii="SimSun" w:hAnsi="SimSun" w:hint="eastAsia"/>
          <w:sz w:val="21"/>
        </w:rPr>
        <w:t>。</w:t>
      </w:r>
    </w:p>
    <w:p w14:paraId="65389688" w14:textId="6F6F52CC" w:rsidR="00FE5984" w:rsidRDefault="00FE5984" w:rsidP="00846830">
      <w:pPr>
        <w:overflowPunct w:val="0"/>
        <w:spacing w:afterLines="50" w:after="120" w:line="340" w:lineRule="atLeast"/>
        <w:ind w:firstLineChars="200" w:firstLine="420"/>
        <w:jc w:val="both"/>
        <w:rPr>
          <w:rFonts w:ascii="SimSun" w:hAnsi="SimSun"/>
          <w:sz w:val="21"/>
        </w:rPr>
      </w:pPr>
      <w:r>
        <w:rPr>
          <w:rFonts w:ascii="SimSun" w:hAnsi="SimSun" w:hint="eastAsia"/>
          <w:sz w:val="21"/>
        </w:rPr>
        <w:t>受访人表示，智利</w:t>
      </w:r>
      <w:r w:rsidR="004A424E">
        <w:rPr>
          <w:rFonts w:ascii="SimSun" w:hAnsi="SimSun" w:hint="eastAsia"/>
          <w:sz w:val="21"/>
        </w:rPr>
        <w:t>具备足够的专业知识来</w:t>
      </w:r>
      <w:r>
        <w:rPr>
          <w:rFonts w:ascii="SimSun" w:hAnsi="SimSun" w:hint="eastAsia"/>
          <w:sz w:val="21"/>
        </w:rPr>
        <w:t>提供适当</w:t>
      </w:r>
      <w:r w:rsidR="004A424E">
        <w:rPr>
          <w:rFonts w:ascii="SimSun" w:hAnsi="SimSun" w:hint="eastAsia"/>
          <w:sz w:val="21"/>
        </w:rPr>
        <w:t>的</w:t>
      </w:r>
      <w:r>
        <w:rPr>
          <w:rFonts w:ascii="SimSun" w:hAnsi="SimSun" w:hint="eastAsia"/>
          <w:sz w:val="21"/>
        </w:rPr>
        <w:t>知识产权</w:t>
      </w:r>
      <w:r w:rsidR="00450A1F">
        <w:rPr>
          <w:rFonts w:ascii="SimSun" w:hAnsi="SimSun" w:hint="eastAsia"/>
          <w:sz w:val="21"/>
        </w:rPr>
        <w:t>方面的</w:t>
      </w:r>
      <w:r>
        <w:rPr>
          <w:rFonts w:ascii="SimSun" w:hAnsi="SimSun" w:hint="eastAsia"/>
          <w:sz w:val="21"/>
        </w:rPr>
        <w:t>法律和技术建议。然而，</w:t>
      </w:r>
      <w:r w:rsidR="004A424E">
        <w:rPr>
          <w:rFonts w:ascii="SimSun" w:hAnsi="SimSun" w:hint="eastAsia"/>
          <w:sz w:val="21"/>
        </w:rPr>
        <w:t>一些受访人称，</w:t>
      </w:r>
      <w:r w:rsidR="00D96D83">
        <w:rPr>
          <w:rFonts w:ascii="SimSun" w:hAnsi="SimSun" w:hint="eastAsia"/>
          <w:sz w:val="21"/>
        </w:rPr>
        <w:t>智利对于</w:t>
      </w:r>
      <w:r w:rsidR="004A424E">
        <w:rPr>
          <w:rFonts w:ascii="SimSun" w:hAnsi="SimSun" w:hint="eastAsia"/>
          <w:sz w:val="21"/>
        </w:rPr>
        <w:t>充分利用</w:t>
      </w:r>
      <w:r w:rsidR="004A424E" w:rsidRPr="00783599">
        <w:rPr>
          <w:rFonts w:ascii="SimSun" w:hAnsi="SimSun" w:hint="eastAsia"/>
          <w:sz w:val="21"/>
        </w:rPr>
        <w:t>知识产权资产</w:t>
      </w:r>
      <w:r w:rsidR="004A424E">
        <w:rPr>
          <w:rFonts w:ascii="SimSun" w:hAnsi="SimSun" w:hint="eastAsia"/>
          <w:sz w:val="21"/>
        </w:rPr>
        <w:t>潜能的商业模式</w:t>
      </w:r>
      <w:r w:rsidR="00E063E1">
        <w:rPr>
          <w:rFonts w:ascii="SimSun" w:hAnsi="SimSun" w:hint="eastAsia"/>
          <w:sz w:val="21"/>
        </w:rPr>
        <w:t>还缺乏</w:t>
      </w:r>
      <w:r w:rsidR="004A424E">
        <w:rPr>
          <w:rFonts w:ascii="SimSun" w:hAnsi="SimSun" w:hint="eastAsia"/>
          <w:sz w:val="21"/>
        </w:rPr>
        <w:t>开发能力。</w:t>
      </w:r>
    </w:p>
    <w:p w14:paraId="2A4B4EFB" w14:textId="207A9BD2" w:rsidR="004A424E" w:rsidRDefault="005A7DF3" w:rsidP="00846830">
      <w:pPr>
        <w:overflowPunct w:val="0"/>
        <w:spacing w:afterLines="50" w:after="120" w:line="340" w:lineRule="atLeast"/>
        <w:ind w:firstLineChars="200" w:firstLine="420"/>
        <w:jc w:val="both"/>
        <w:rPr>
          <w:rFonts w:ascii="SimSun" w:hAnsi="SimSun"/>
          <w:sz w:val="21"/>
        </w:rPr>
      </w:pPr>
      <w:r>
        <w:rPr>
          <w:rFonts w:ascii="SimSun" w:hAnsi="SimSun" w:hint="eastAsia"/>
          <w:sz w:val="21"/>
        </w:rPr>
        <w:t>研究还包括四个案例研究，描述了四家矿业供应商（其中包括一所</w:t>
      </w:r>
      <w:r w:rsidR="004A424E">
        <w:rPr>
          <w:rFonts w:ascii="SimSun" w:hAnsi="SimSun" w:hint="eastAsia"/>
          <w:sz w:val="21"/>
        </w:rPr>
        <w:t>大学）的产品和流程创新工作、这些组织的合作伙伴、遇到的困难和每个组织采取的知识产权保护战略。</w:t>
      </w:r>
      <w:r w:rsidR="00B313A8">
        <w:rPr>
          <w:rFonts w:ascii="SimSun" w:hAnsi="SimSun" w:hint="eastAsia"/>
          <w:sz w:val="21"/>
        </w:rPr>
        <w:t>在这些公司中，</w:t>
      </w:r>
      <w:r>
        <w:rPr>
          <w:rFonts w:ascii="SimSun" w:hAnsi="SimSun" w:hint="eastAsia"/>
          <w:sz w:val="21"/>
        </w:rPr>
        <w:t>有些</w:t>
      </w:r>
      <w:r w:rsidR="00B313A8">
        <w:rPr>
          <w:rFonts w:ascii="SimSun" w:hAnsi="SimSun" w:hint="eastAsia"/>
          <w:sz w:val="21"/>
        </w:rPr>
        <w:t>已经与大学或研究中心的研究人员订立了合作协议，有一家公司</w:t>
      </w:r>
      <w:r w:rsidR="00783599">
        <w:rPr>
          <w:rFonts w:ascii="SimSun" w:hAnsi="SimSun" w:hint="eastAsia"/>
          <w:sz w:val="21"/>
        </w:rPr>
        <w:t>则</w:t>
      </w:r>
      <w:r w:rsidR="00B313A8">
        <w:rPr>
          <w:rFonts w:ascii="SimSun" w:hAnsi="SimSun" w:hint="eastAsia"/>
          <w:sz w:val="21"/>
        </w:rPr>
        <w:t>主要依靠自身</w:t>
      </w:r>
      <w:r w:rsidR="00BB0178">
        <w:rPr>
          <w:rFonts w:ascii="SimSun" w:hAnsi="SimSun" w:hint="eastAsia"/>
          <w:sz w:val="21"/>
        </w:rPr>
        <w:t>在</w:t>
      </w:r>
      <w:r w:rsidR="00B313A8" w:rsidRPr="00BB0178">
        <w:rPr>
          <w:rFonts w:ascii="SimSun" w:hAnsi="SimSun" w:hint="eastAsia"/>
          <w:sz w:val="21"/>
        </w:rPr>
        <w:t>研究</w:t>
      </w:r>
      <w:r w:rsidR="00BB0178" w:rsidRPr="00BB0178">
        <w:rPr>
          <w:rFonts w:ascii="SimSun" w:hAnsi="SimSun" w:hint="eastAsia"/>
          <w:sz w:val="21"/>
        </w:rPr>
        <w:t>方面的</w:t>
      </w:r>
      <w:r w:rsidR="00783599" w:rsidRPr="00BB0178">
        <w:rPr>
          <w:rFonts w:ascii="SimSun" w:hAnsi="SimSun" w:hint="eastAsia"/>
          <w:sz w:val="21"/>
        </w:rPr>
        <w:t>专业知识</w:t>
      </w:r>
      <w:r w:rsidR="00B313A8" w:rsidRPr="00BB0178">
        <w:rPr>
          <w:rFonts w:ascii="SimSun" w:hAnsi="SimSun" w:hint="eastAsia"/>
          <w:sz w:val="21"/>
        </w:rPr>
        <w:t>。知识产权保护形式的选择和对知识产权进行销售或许可的意图很大程度上与</w:t>
      </w:r>
      <w:r w:rsidR="00874ADB" w:rsidRPr="00BB0178">
        <w:rPr>
          <w:rFonts w:ascii="SimSun" w:hAnsi="SimSun" w:hint="eastAsia"/>
          <w:sz w:val="21"/>
        </w:rPr>
        <w:t>创新的类型和所服务</w:t>
      </w:r>
      <w:r w:rsidR="00874ADB">
        <w:rPr>
          <w:rFonts w:ascii="SimSun" w:hAnsi="SimSun" w:hint="eastAsia"/>
          <w:sz w:val="21"/>
        </w:rPr>
        <w:t>的市场等方面有关。</w:t>
      </w:r>
    </w:p>
    <w:p w14:paraId="41668820" w14:textId="67E43784" w:rsidR="008B1546" w:rsidRPr="00846830" w:rsidRDefault="00874ADB" w:rsidP="00874ADB">
      <w:pPr>
        <w:overflowPunct w:val="0"/>
        <w:spacing w:afterLines="50" w:after="120" w:line="340" w:lineRule="atLeast"/>
        <w:ind w:firstLineChars="200" w:firstLine="420"/>
        <w:jc w:val="both"/>
        <w:rPr>
          <w:rFonts w:ascii="SimSun" w:hAnsi="SimSun"/>
          <w:sz w:val="21"/>
        </w:rPr>
      </w:pPr>
      <w:r>
        <w:rPr>
          <w:rFonts w:ascii="SimSun" w:hAnsi="SimSun" w:hint="eastAsia"/>
          <w:sz w:val="21"/>
        </w:rPr>
        <w:t>该研究是对</w:t>
      </w:r>
      <w:r w:rsidR="00AD6586">
        <w:rPr>
          <w:rFonts w:ascii="SimSun" w:hAnsi="SimSun" w:hint="eastAsia"/>
          <w:sz w:val="21"/>
        </w:rPr>
        <w:t>欠发达</w:t>
      </w:r>
      <w:r>
        <w:rPr>
          <w:rFonts w:ascii="SimSun" w:hAnsi="SimSun" w:hint="eastAsia"/>
          <w:sz w:val="21"/>
        </w:rPr>
        <w:t>国家的上述问题</w:t>
      </w:r>
      <w:r w:rsidR="003732FF">
        <w:rPr>
          <w:rFonts w:ascii="SimSun" w:hAnsi="SimSun" w:hint="eastAsia"/>
          <w:sz w:val="21"/>
        </w:rPr>
        <w:t>进行实证分析的首次尝试。新的研究工作应当通过采用更好的数据来扩大</w:t>
      </w:r>
      <w:r>
        <w:rPr>
          <w:rFonts w:ascii="SimSun" w:hAnsi="SimSun" w:hint="eastAsia"/>
          <w:sz w:val="21"/>
        </w:rPr>
        <w:t>分析范围。INAPI建立了一个内容丰富的数据库，让该分析</w:t>
      </w:r>
      <w:r w:rsidR="00A321B7">
        <w:rPr>
          <w:rFonts w:ascii="SimSun" w:hAnsi="SimSun" w:hint="eastAsia"/>
          <w:sz w:val="21"/>
        </w:rPr>
        <w:t>得以</w:t>
      </w:r>
      <w:r w:rsidR="00DE7480">
        <w:rPr>
          <w:rFonts w:ascii="SimSun" w:hAnsi="SimSun" w:hint="eastAsia"/>
          <w:sz w:val="21"/>
        </w:rPr>
        <w:t>在不久的将来扩展</w:t>
      </w:r>
      <w:r>
        <w:rPr>
          <w:rFonts w:ascii="SimSun" w:hAnsi="SimSun" w:hint="eastAsia"/>
          <w:sz w:val="21"/>
        </w:rPr>
        <w:t>至知识产权的所有形式。</w:t>
      </w:r>
    </w:p>
    <w:p w14:paraId="062896D0" w14:textId="77777777" w:rsidR="00325C18" w:rsidRPr="004B3FAA" w:rsidRDefault="00325C18" w:rsidP="004B3FAA">
      <w:pPr>
        <w:pStyle w:val="Endofdocument-Annex"/>
        <w:spacing w:afterLines="50" w:after="120" w:line="340" w:lineRule="atLeast"/>
        <w:jc w:val="both"/>
        <w:rPr>
          <w:rFonts w:ascii="KaiTi" w:eastAsia="KaiTi" w:hAnsi="KaiTi"/>
          <w:sz w:val="21"/>
        </w:rPr>
      </w:pPr>
    </w:p>
    <w:p w14:paraId="5E2E6893" w14:textId="77777777" w:rsidR="00677F76" w:rsidRPr="004B3FAA" w:rsidRDefault="00677F76" w:rsidP="00CC7514">
      <w:pPr>
        <w:pStyle w:val="Endofdocument-Annex"/>
        <w:spacing w:afterLines="50" w:after="120" w:line="340" w:lineRule="atLeast"/>
        <w:jc w:val="both"/>
        <w:rPr>
          <w:rFonts w:ascii="KaiTi" w:eastAsia="KaiTi" w:hAnsi="KaiTi"/>
          <w:sz w:val="21"/>
        </w:rPr>
      </w:pPr>
      <w:r w:rsidRPr="004B3FAA">
        <w:rPr>
          <w:rFonts w:ascii="KaiTi" w:eastAsia="KaiTi" w:hAnsi="KaiTi"/>
          <w:sz w:val="21"/>
        </w:rPr>
        <w:t>[</w:t>
      </w:r>
      <w:r w:rsidR="00064860" w:rsidRPr="004B3FAA">
        <w:rPr>
          <w:rFonts w:ascii="KaiTi" w:eastAsia="KaiTi" w:hAnsi="KaiTi" w:hint="eastAsia"/>
          <w:sz w:val="21"/>
        </w:rPr>
        <w:t>附件和文件完</w:t>
      </w:r>
      <w:r w:rsidRPr="004B3FAA">
        <w:rPr>
          <w:rFonts w:ascii="KaiTi" w:eastAsia="KaiTi" w:hAnsi="KaiTi"/>
          <w:sz w:val="21"/>
        </w:rPr>
        <w:t>]</w:t>
      </w:r>
    </w:p>
    <w:sectPr w:rsidR="00677F76" w:rsidRPr="004B3FAA" w:rsidSect="00CA2BBF">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A235E" w14:textId="77777777" w:rsidR="00647722" w:rsidRDefault="00647722">
      <w:r>
        <w:separator/>
      </w:r>
    </w:p>
  </w:endnote>
  <w:endnote w:type="continuationSeparator" w:id="0">
    <w:p w14:paraId="2B2C3D9D" w14:textId="77777777" w:rsidR="00647722" w:rsidRDefault="00647722" w:rsidP="003B38C1">
      <w:r>
        <w:separator/>
      </w:r>
    </w:p>
    <w:p w14:paraId="5B448A19" w14:textId="77777777" w:rsidR="00647722" w:rsidRPr="003B38C1" w:rsidRDefault="00647722" w:rsidP="003B38C1">
      <w:pPr>
        <w:spacing w:after="60"/>
        <w:rPr>
          <w:sz w:val="17"/>
        </w:rPr>
      </w:pPr>
      <w:r>
        <w:rPr>
          <w:sz w:val="17"/>
        </w:rPr>
        <w:t>[Endnote continued from previous page]</w:t>
      </w:r>
    </w:p>
  </w:endnote>
  <w:endnote w:type="continuationNotice" w:id="1">
    <w:p w14:paraId="21626B6C" w14:textId="77777777" w:rsidR="00647722" w:rsidRPr="003B38C1" w:rsidRDefault="006477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9595" w14:textId="77777777" w:rsidR="00647722" w:rsidRPr="00325C18" w:rsidRDefault="00647722">
    <w:pPr>
      <w:jc w:val="right"/>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34A4" w14:textId="77777777" w:rsidR="00647722" w:rsidRPr="00325C18" w:rsidRDefault="00647722">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A37A" w14:textId="77777777" w:rsidR="00647722" w:rsidRDefault="00647722">
      <w:r>
        <w:separator/>
      </w:r>
    </w:p>
  </w:footnote>
  <w:footnote w:type="continuationSeparator" w:id="0">
    <w:p w14:paraId="4E42FFDF" w14:textId="77777777" w:rsidR="00647722" w:rsidRDefault="00647722" w:rsidP="008B60B2">
      <w:r>
        <w:separator/>
      </w:r>
    </w:p>
    <w:p w14:paraId="7B5EE24E" w14:textId="77777777" w:rsidR="00647722" w:rsidRPr="00ED77FB" w:rsidRDefault="00647722" w:rsidP="008B60B2">
      <w:pPr>
        <w:spacing w:after="60"/>
        <w:rPr>
          <w:sz w:val="17"/>
          <w:szCs w:val="17"/>
        </w:rPr>
      </w:pPr>
      <w:r w:rsidRPr="00ED77FB">
        <w:rPr>
          <w:sz w:val="17"/>
          <w:szCs w:val="17"/>
        </w:rPr>
        <w:t>[Footnote continued from previous page]</w:t>
      </w:r>
    </w:p>
  </w:footnote>
  <w:footnote w:type="continuationNotice" w:id="1">
    <w:p w14:paraId="21CFED22" w14:textId="77777777" w:rsidR="00647722" w:rsidRPr="00ED77FB" w:rsidRDefault="00647722" w:rsidP="008B60B2">
      <w:pPr>
        <w:spacing w:before="60"/>
        <w:jc w:val="right"/>
        <w:rPr>
          <w:sz w:val="17"/>
          <w:szCs w:val="17"/>
        </w:rPr>
      </w:pPr>
      <w:r w:rsidRPr="00ED77FB">
        <w:rPr>
          <w:sz w:val="17"/>
          <w:szCs w:val="17"/>
        </w:rPr>
        <w:t>[Footnote continued on next page]</w:t>
      </w:r>
    </w:p>
  </w:footnote>
  <w:footnote w:id="2">
    <w:p w14:paraId="65AAEAEA" w14:textId="25D8409A" w:rsidR="00647722" w:rsidRPr="008B516C" w:rsidRDefault="00647722">
      <w:pPr>
        <w:pStyle w:val="FootnoteText"/>
        <w:rPr>
          <w:rFonts w:asciiTheme="minorEastAsia" w:eastAsiaTheme="minorEastAsia" w:hAnsiTheme="minorEastAsia"/>
        </w:rPr>
      </w:pPr>
      <w:r w:rsidRPr="008B516C">
        <w:rPr>
          <w:rStyle w:val="FootnoteReference"/>
          <w:rFonts w:asciiTheme="minorEastAsia" w:eastAsiaTheme="minorEastAsia" w:hAnsiTheme="minorEastAsia"/>
        </w:rPr>
        <w:footnoteRef/>
      </w:r>
      <w:r w:rsidRPr="008B516C">
        <w:rPr>
          <w:rFonts w:asciiTheme="minorEastAsia" w:eastAsiaTheme="minorEastAsia" w:hAnsiTheme="minorEastAsia"/>
        </w:rPr>
        <w:t xml:space="preserve"> </w:t>
      </w:r>
      <w:r w:rsidR="008B516C">
        <w:rPr>
          <w:rFonts w:asciiTheme="minorEastAsia" w:eastAsiaTheme="minorEastAsia" w:hAnsiTheme="minorEastAsia"/>
        </w:rPr>
        <w:tab/>
      </w:r>
      <w:r w:rsidRPr="008B516C">
        <w:rPr>
          <w:rFonts w:asciiTheme="minorEastAsia" w:eastAsiaTheme="minorEastAsia" w:hAnsiTheme="minorEastAsia" w:hint="eastAsia"/>
        </w:rPr>
        <w:t>拉丁美洲和加勒比（LAC）局为参与本次会议提供支持。</w:t>
      </w:r>
    </w:p>
  </w:footnote>
  <w:footnote w:id="3">
    <w:p w14:paraId="69030E56" w14:textId="6D0E751A" w:rsidR="00647722" w:rsidRDefault="00647722">
      <w:pPr>
        <w:pStyle w:val="FootnoteText"/>
      </w:pPr>
      <w:r w:rsidRPr="008B516C">
        <w:rPr>
          <w:rStyle w:val="FootnoteReference"/>
          <w:rFonts w:asciiTheme="minorEastAsia" w:eastAsiaTheme="minorEastAsia" w:hAnsiTheme="minorEastAsia"/>
        </w:rPr>
        <w:footnoteRef/>
      </w:r>
      <w:r w:rsidRPr="008B516C">
        <w:rPr>
          <w:rFonts w:asciiTheme="minorEastAsia" w:eastAsiaTheme="minorEastAsia" w:hAnsiTheme="minorEastAsia"/>
        </w:rPr>
        <w:t xml:space="preserve"> </w:t>
      </w:r>
      <w:r w:rsidR="008B516C">
        <w:rPr>
          <w:rFonts w:asciiTheme="minorEastAsia" w:eastAsiaTheme="minorEastAsia" w:hAnsiTheme="minorEastAsia"/>
        </w:rPr>
        <w:tab/>
      </w:r>
      <w:r w:rsidRPr="008B516C">
        <w:rPr>
          <w:rFonts w:asciiTheme="minorEastAsia" w:eastAsiaTheme="minorEastAsia" w:hAnsiTheme="minorEastAsia" w:hint="eastAsia"/>
        </w:rPr>
        <w:t>见</w:t>
      </w:r>
      <w:hyperlink r:id="rId1" w:history="1">
        <w:r w:rsidRPr="008B516C">
          <w:rPr>
            <w:rStyle w:val="Hyperlink"/>
            <w:rFonts w:asciiTheme="minorEastAsia" w:eastAsiaTheme="minorEastAsia" w:hAnsiTheme="minorEastAsia"/>
            <w:color w:val="auto"/>
            <w:u w:val="none"/>
          </w:rPr>
          <w:t>https://www.wipo.int/publications/en/series/index.jsp?id=138&amp;sort=code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84AD" w14:textId="77777777" w:rsidR="00647722" w:rsidRPr="00325C18" w:rsidRDefault="00647722" w:rsidP="00D27B33">
    <w:pPr>
      <w:tabs>
        <w:tab w:val="center" w:pos="4536"/>
        <w:tab w:val="right" w:pos="9072"/>
      </w:tabs>
      <w:jc w:val="right"/>
      <w:rPr>
        <w:rFonts w:ascii="SimSun" w:hAnsi="SimSun"/>
        <w:sz w:val="21"/>
      </w:rPr>
    </w:pPr>
    <w:r w:rsidRPr="00325C18">
      <w:rPr>
        <w:rFonts w:ascii="SimSun" w:hAnsi="SimSun"/>
        <w:sz w:val="21"/>
      </w:rPr>
      <w:t>CDIP/2</w:t>
    </w:r>
    <w:r>
      <w:rPr>
        <w:rFonts w:ascii="SimSun" w:hAnsi="SimSun" w:hint="eastAsia"/>
        <w:sz w:val="21"/>
      </w:rPr>
      <w:t>2/INF/2</w:t>
    </w:r>
  </w:p>
  <w:p w14:paraId="2082E21A" w14:textId="77777777" w:rsidR="00647722" w:rsidRDefault="00647722" w:rsidP="00D27B33">
    <w:pPr>
      <w:tabs>
        <w:tab w:val="center" w:pos="4536"/>
        <w:tab w:val="right" w:pos="9072"/>
      </w:tabs>
      <w:jc w:val="right"/>
      <w:rPr>
        <w:rFonts w:ascii="SimSun" w:hAnsi="SimSun"/>
        <w:noProof/>
        <w:sz w:val="21"/>
      </w:rPr>
    </w:pPr>
    <w:r>
      <w:rPr>
        <w:rFonts w:ascii="SimSun" w:hAnsi="SimSun" w:hint="eastAsia"/>
        <w:sz w:val="21"/>
      </w:rPr>
      <w:t>第</w:t>
    </w:r>
    <w:r w:rsidRPr="00325C18">
      <w:rPr>
        <w:rFonts w:ascii="SimSun" w:hAnsi="SimSun"/>
        <w:sz w:val="21"/>
      </w:rPr>
      <w:fldChar w:fldCharType="begin"/>
    </w:r>
    <w:r w:rsidRPr="00325C18">
      <w:rPr>
        <w:rFonts w:ascii="SimSun" w:hAnsi="SimSun"/>
        <w:sz w:val="21"/>
      </w:rPr>
      <w:instrText xml:space="preserve"> PAGE   \* MERGEFORMAT </w:instrText>
    </w:r>
    <w:r w:rsidRPr="00325C18">
      <w:rPr>
        <w:rFonts w:ascii="SimSun" w:hAnsi="SimSun"/>
        <w:sz w:val="21"/>
      </w:rPr>
      <w:fldChar w:fldCharType="separate"/>
    </w:r>
    <w:r>
      <w:rPr>
        <w:rFonts w:ascii="SimSun" w:hAnsi="SimSun"/>
        <w:noProof/>
        <w:sz w:val="21"/>
      </w:rPr>
      <w:t>2</w:t>
    </w:r>
    <w:r w:rsidRPr="00325C18">
      <w:rPr>
        <w:rFonts w:ascii="SimSun" w:hAnsi="SimSun"/>
        <w:noProof/>
        <w:sz w:val="21"/>
      </w:rPr>
      <w:fldChar w:fldCharType="end"/>
    </w:r>
    <w:r>
      <w:rPr>
        <w:rFonts w:ascii="SimSun" w:hAnsi="SimSun" w:hint="eastAsia"/>
        <w:noProof/>
        <w:sz w:val="21"/>
      </w:rPr>
      <w:t>页</w:t>
    </w:r>
  </w:p>
  <w:p w14:paraId="5828BFA8" w14:textId="77777777" w:rsidR="00647722" w:rsidRPr="00325C18" w:rsidRDefault="00647722" w:rsidP="00D27B33">
    <w:pPr>
      <w:tabs>
        <w:tab w:val="center" w:pos="4536"/>
        <w:tab w:val="right" w:pos="9072"/>
      </w:tabs>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5A3F" w14:textId="77777777" w:rsidR="00647722" w:rsidRPr="00325C18" w:rsidRDefault="00647722" w:rsidP="00477D6B">
    <w:pPr>
      <w:jc w:val="right"/>
      <w:rPr>
        <w:rFonts w:ascii="SimSun" w:hAnsi="SimSun"/>
        <w:sz w:val="21"/>
      </w:rPr>
    </w:pPr>
    <w:r w:rsidRPr="00325C18">
      <w:rPr>
        <w:rFonts w:ascii="SimSun" w:hAnsi="SimSun"/>
        <w:sz w:val="21"/>
      </w:rPr>
      <w:t>CDIP/22/INF/2</w:t>
    </w:r>
  </w:p>
  <w:p w14:paraId="7AC51752" w14:textId="66BF0124" w:rsidR="00647722" w:rsidRPr="00325C18" w:rsidRDefault="00647722" w:rsidP="00477D6B">
    <w:pPr>
      <w:jc w:val="right"/>
      <w:rPr>
        <w:rFonts w:ascii="SimSun" w:hAnsi="SimSun"/>
        <w:sz w:val="21"/>
      </w:rPr>
    </w:pPr>
    <w:r>
      <w:rPr>
        <w:rFonts w:ascii="SimSun" w:hAnsi="SimSun" w:hint="eastAsia"/>
        <w:sz w:val="21"/>
      </w:rPr>
      <w:t>附件第</w:t>
    </w:r>
    <w:r w:rsidRPr="00325C18">
      <w:rPr>
        <w:rFonts w:ascii="SimSun" w:hAnsi="SimSun"/>
        <w:sz w:val="21"/>
      </w:rPr>
      <w:fldChar w:fldCharType="begin"/>
    </w:r>
    <w:r w:rsidRPr="00325C18">
      <w:rPr>
        <w:rFonts w:ascii="SimSun" w:hAnsi="SimSun"/>
        <w:sz w:val="21"/>
      </w:rPr>
      <w:instrText xml:space="preserve"> PAGE  \* MERGEFORMAT </w:instrText>
    </w:r>
    <w:r w:rsidRPr="00325C18">
      <w:rPr>
        <w:rFonts w:ascii="SimSun" w:hAnsi="SimSun"/>
        <w:sz w:val="21"/>
      </w:rPr>
      <w:fldChar w:fldCharType="separate"/>
    </w:r>
    <w:r w:rsidR="00234E55">
      <w:rPr>
        <w:rFonts w:ascii="SimSun" w:hAnsi="SimSun"/>
        <w:noProof/>
        <w:sz w:val="21"/>
      </w:rPr>
      <w:t>5</w:t>
    </w:r>
    <w:r w:rsidRPr="00325C18">
      <w:rPr>
        <w:rFonts w:ascii="SimSun" w:hAnsi="SimSun"/>
        <w:sz w:val="21"/>
      </w:rPr>
      <w:fldChar w:fldCharType="end"/>
    </w:r>
    <w:r>
      <w:rPr>
        <w:rFonts w:ascii="SimSun" w:hAnsi="SimSun" w:hint="eastAsia"/>
        <w:sz w:val="21"/>
      </w:rPr>
      <w:t>页</w:t>
    </w:r>
  </w:p>
  <w:p w14:paraId="761CAF54" w14:textId="77777777" w:rsidR="00647722" w:rsidRPr="00325C18" w:rsidRDefault="00647722"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9329" w14:textId="77777777" w:rsidR="00647722" w:rsidRPr="00325C18" w:rsidRDefault="00647722" w:rsidP="00F27AD3">
    <w:pPr>
      <w:pStyle w:val="Header"/>
      <w:jc w:val="right"/>
      <w:rPr>
        <w:rFonts w:ascii="SimSun" w:hAnsi="SimSun"/>
        <w:sz w:val="21"/>
      </w:rPr>
    </w:pPr>
    <w:bookmarkStart w:id="6" w:name="Code2"/>
    <w:bookmarkEnd w:id="6"/>
    <w:r w:rsidRPr="00325C18">
      <w:rPr>
        <w:rFonts w:ascii="SimSun" w:hAnsi="SimSun"/>
        <w:sz w:val="21"/>
      </w:rPr>
      <w:t>CDIP/22/INF/2</w:t>
    </w:r>
  </w:p>
  <w:p w14:paraId="20696A4E" w14:textId="77777777" w:rsidR="00647722" w:rsidRDefault="00647722" w:rsidP="004B4746">
    <w:pPr>
      <w:pStyle w:val="Header"/>
      <w:jc w:val="right"/>
      <w:rPr>
        <w:rFonts w:ascii="SimSun" w:hAnsi="SimSun"/>
        <w:sz w:val="21"/>
      </w:rPr>
    </w:pPr>
    <w:r>
      <w:rPr>
        <w:rFonts w:ascii="SimSun" w:hAnsi="SimSun" w:hint="eastAsia"/>
        <w:sz w:val="21"/>
      </w:rPr>
      <w:t>附　件</w:t>
    </w:r>
  </w:p>
  <w:p w14:paraId="07200715" w14:textId="77777777" w:rsidR="00647722" w:rsidRPr="00325C18" w:rsidRDefault="00647722" w:rsidP="004B4746">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B21484"/>
    <w:multiLevelType w:val="hybridMultilevel"/>
    <w:tmpl w:val="964447AE"/>
    <w:lvl w:ilvl="0" w:tplc="D34A6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CA0BDF"/>
    <w:multiLevelType w:val="hybridMultilevel"/>
    <w:tmpl w:val="37D2DB48"/>
    <w:lvl w:ilvl="0" w:tplc="9222B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B76584"/>
    <w:multiLevelType w:val="hybridMultilevel"/>
    <w:tmpl w:val="8F2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020"/>
    <w:multiLevelType w:val="hybridMultilevel"/>
    <w:tmpl w:val="126CFD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97952"/>
    <w:multiLevelType w:val="hybridMultilevel"/>
    <w:tmpl w:val="009EE8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6ACF4AC1"/>
    <w:multiLevelType w:val="hybridMultilevel"/>
    <w:tmpl w:val="2C52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80DE7"/>
    <w:multiLevelType w:val="hybridMultilevel"/>
    <w:tmpl w:val="006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5"/>
  </w:num>
  <w:num w:numId="7">
    <w:abstractNumId w:val="12"/>
  </w:num>
  <w:num w:numId="8">
    <w:abstractNumId w:val="6"/>
  </w:num>
  <w:num w:numId="9">
    <w:abstractNumId w:val="11"/>
  </w:num>
  <w:num w:numId="10">
    <w:abstractNumId w:val="10"/>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8"/>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E5"/>
    <w:rsid w:val="00001E20"/>
    <w:rsid w:val="00002061"/>
    <w:rsid w:val="00010F29"/>
    <w:rsid w:val="000162CB"/>
    <w:rsid w:val="0002036D"/>
    <w:rsid w:val="000216A1"/>
    <w:rsid w:val="0002581B"/>
    <w:rsid w:val="000258D8"/>
    <w:rsid w:val="00033728"/>
    <w:rsid w:val="000413A2"/>
    <w:rsid w:val="00043CAA"/>
    <w:rsid w:val="000469D2"/>
    <w:rsid w:val="00047EBB"/>
    <w:rsid w:val="0005131B"/>
    <w:rsid w:val="00057568"/>
    <w:rsid w:val="00064860"/>
    <w:rsid w:val="0007282A"/>
    <w:rsid w:val="00075432"/>
    <w:rsid w:val="00076CDC"/>
    <w:rsid w:val="000777C4"/>
    <w:rsid w:val="000811EC"/>
    <w:rsid w:val="000866E8"/>
    <w:rsid w:val="000944F7"/>
    <w:rsid w:val="000968ED"/>
    <w:rsid w:val="000A32CE"/>
    <w:rsid w:val="000C0113"/>
    <w:rsid w:val="000C2AD9"/>
    <w:rsid w:val="000C2F24"/>
    <w:rsid w:val="000D4134"/>
    <w:rsid w:val="000D7E0E"/>
    <w:rsid w:val="000E2945"/>
    <w:rsid w:val="000F3E52"/>
    <w:rsid w:val="000F5E56"/>
    <w:rsid w:val="00100EEF"/>
    <w:rsid w:val="001228FC"/>
    <w:rsid w:val="00126FD3"/>
    <w:rsid w:val="001348EA"/>
    <w:rsid w:val="001362EE"/>
    <w:rsid w:val="00154EA6"/>
    <w:rsid w:val="00157754"/>
    <w:rsid w:val="00162D6F"/>
    <w:rsid w:val="00174CFB"/>
    <w:rsid w:val="001758AF"/>
    <w:rsid w:val="00182560"/>
    <w:rsid w:val="001832A6"/>
    <w:rsid w:val="0019279B"/>
    <w:rsid w:val="001932FE"/>
    <w:rsid w:val="001A61DB"/>
    <w:rsid w:val="001B3581"/>
    <w:rsid w:val="001B6D7C"/>
    <w:rsid w:val="001C5609"/>
    <w:rsid w:val="001C6003"/>
    <w:rsid w:val="001D3CBD"/>
    <w:rsid w:val="001D734B"/>
    <w:rsid w:val="001F1A98"/>
    <w:rsid w:val="00201AFC"/>
    <w:rsid w:val="00201B4C"/>
    <w:rsid w:val="00202677"/>
    <w:rsid w:val="00203650"/>
    <w:rsid w:val="00206AB9"/>
    <w:rsid w:val="0021217E"/>
    <w:rsid w:val="0022461A"/>
    <w:rsid w:val="00234309"/>
    <w:rsid w:val="00234BA1"/>
    <w:rsid w:val="00234E55"/>
    <w:rsid w:val="00235E25"/>
    <w:rsid w:val="0024335E"/>
    <w:rsid w:val="00244A20"/>
    <w:rsid w:val="00246706"/>
    <w:rsid w:val="002634C4"/>
    <w:rsid w:val="002648B1"/>
    <w:rsid w:val="00266416"/>
    <w:rsid w:val="0027796C"/>
    <w:rsid w:val="002904E9"/>
    <w:rsid w:val="0029218D"/>
    <w:rsid w:val="002928D3"/>
    <w:rsid w:val="00292BD3"/>
    <w:rsid w:val="002A1828"/>
    <w:rsid w:val="002A323B"/>
    <w:rsid w:val="002B2FCD"/>
    <w:rsid w:val="002B339E"/>
    <w:rsid w:val="002B343E"/>
    <w:rsid w:val="002C5388"/>
    <w:rsid w:val="002C6DC0"/>
    <w:rsid w:val="002C77EE"/>
    <w:rsid w:val="002D1D3D"/>
    <w:rsid w:val="002D2587"/>
    <w:rsid w:val="002D2F9B"/>
    <w:rsid w:val="002E0695"/>
    <w:rsid w:val="002E5C99"/>
    <w:rsid w:val="002E5D85"/>
    <w:rsid w:val="002F183D"/>
    <w:rsid w:val="002F1FE6"/>
    <w:rsid w:val="002F319E"/>
    <w:rsid w:val="002F4770"/>
    <w:rsid w:val="002F4E68"/>
    <w:rsid w:val="002F723C"/>
    <w:rsid w:val="003023FF"/>
    <w:rsid w:val="00312F7F"/>
    <w:rsid w:val="003226A5"/>
    <w:rsid w:val="00325192"/>
    <w:rsid w:val="00325C18"/>
    <w:rsid w:val="0032689D"/>
    <w:rsid w:val="00327A17"/>
    <w:rsid w:val="003317CF"/>
    <w:rsid w:val="003353D9"/>
    <w:rsid w:val="00340478"/>
    <w:rsid w:val="003449BC"/>
    <w:rsid w:val="0034626A"/>
    <w:rsid w:val="00350493"/>
    <w:rsid w:val="0035058A"/>
    <w:rsid w:val="00350851"/>
    <w:rsid w:val="00361450"/>
    <w:rsid w:val="00364BA8"/>
    <w:rsid w:val="003673CF"/>
    <w:rsid w:val="00370292"/>
    <w:rsid w:val="003732FF"/>
    <w:rsid w:val="00377C84"/>
    <w:rsid w:val="00382730"/>
    <w:rsid w:val="00383434"/>
    <w:rsid w:val="003845C1"/>
    <w:rsid w:val="003877BB"/>
    <w:rsid w:val="003907F8"/>
    <w:rsid w:val="00393843"/>
    <w:rsid w:val="003A033C"/>
    <w:rsid w:val="003A045D"/>
    <w:rsid w:val="003A40D3"/>
    <w:rsid w:val="003A6F89"/>
    <w:rsid w:val="003B38C1"/>
    <w:rsid w:val="003C007F"/>
    <w:rsid w:val="003C04E4"/>
    <w:rsid w:val="003D59F6"/>
    <w:rsid w:val="003D6489"/>
    <w:rsid w:val="003E4BFD"/>
    <w:rsid w:val="003E5141"/>
    <w:rsid w:val="003F0354"/>
    <w:rsid w:val="003F205C"/>
    <w:rsid w:val="003F574B"/>
    <w:rsid w:val="00403308"/>
    <w:rsid w:val="0040479D"/>
    <w:rsid w:val="0040496F"/>
    <w:rsid w:val="00416F6E"/>
    <w:rsid w:val="00417F9A"/>
    <w:rsid w:val="00423E3E"/>
    <w:rsid w:val="004271AD"/>
    <w:rsid w:val="00427AF4"/>
    <w:rsid w:val="00431945"/>
    <w:rsid w:val="00431EBA"/>
    <w:rsid w:val="00432D2E"/>
    <w:rsid w:val="00437735"/>
    <w:rsid w:val="00450A1F"/>
    <w:rsid w:val="004647DA"/>
    <w:rsid w:val="00466791"/>
    <w:rsid w:val="00473E8F"/>
    <w:rsid w:val="00474062"/>
    <w:rsid w:val="00477D6B"/>
    <w:rsid w:val="00477E7A"/>
    <w:rsid w:val="004813A4"/>
    <w:rsid w:val="004902BB"/>
    <w:rsid w:val="004A424E"/>
    <w:rsid w:val="004A56EB"/>
    <w:rsid w:val="004A5A62"/>
    <w:rsid w:val="004A72EC"/>
    <w:rsid w:val="004B3FAA"/>
    <w:rsid w:val="004B4746"/>
    <w:rsid w:val="004B753B"/>
    <w:rsid w:val="004C000B"/>
    <w:rsid w:val="004C4153"/>
    <w:rsid w:val="004C6ECF"/>
    <w:rsid w:val="004D0F84"/>
    <w:rsid w:val="004D63AC"/>
    <w:rsid w:val="004D690B"/>
    <w:rsid w:val="004D6EF9"/>
    <w:rsid w:val="004F0C68"/>
    <w:rsid w:val="004F649E"/>
    <w:rsid w:val="005019FF"/>
    <w:rsid w:val="00504CA3"/>
    <w:rsid w:val="00504D19"/>
    <w:rsid w:val="00511928"/>
    <w:rsid w:val="0051252E"/>
    <w:rsid w:val="0051424D"/>
    <w:rsid w:val="005170D8"/>
    <w:rsid w:val="00517928"/>
    <w:rsid w:val="005216AB"/>
    <w:rsid w:val="00526FCB"/>
    <w:rsid w:val="0053057A"/>
    <w:rsid w:val="00536CCA"/>
    <w:rsid w:val="005403B4"/>
    <w:rsid w:val="005422FA"/>
    <w:rsid w:val="00560A29"/>
    <w:rsid w:val="005649F2"/>
    <w:rsid w:val="005765D5"/>
    <w:rsid w:val="00580290"/>
    <w:rsid w:val="00590788"/>
    <w:rsid w:val="005A2795"/>
    <w:rsid w:val="005A5135"/>
    <w:rsid w:val="005A7DF3"/>
    <w:rsid w:val="005B2E5D"/>
    <w:rsid w:val="005B38BC"/>
    <w:rsid w:val="005B7CCC"/>
    <w:rsid w:val="005C0134"/>
    <w:rsid w:val="005C05F4"/>
    <w:rsid w:val="005C5760"/>
    <w:rsid w:val="005C6649"/>
    <w:rsid w:val="005D6F31"/>
    <w:rsid w:val="005E2E4B"/>
    <w:rsid w:val="005E3F5F"/>
    <w:rsid w:val="005E5881"/>
    <w:rsid w:val="005F10C3"/>
    <w:rsid w:val="005F1FFE"/>
    <w:rsid w:val="006039D1"/>
    <w:rsid w:val="00603D7D"/>
    <w:rsid w:val="00605827"/>
    <w:rsid w:val="0061075A"/>
    <w:rsid w:val="00610FAD"/>
    <w:rsid w:val="00611950"/>
    <w:rsid w:val="006156E5"/>
    <w:rsid w:val="00621793"/>
    <w:rsid w:val="00622786"/>
    <w:rsid w:val="0062420A"/>
    <w:rsid w:val="0063216D"/>
    <w:rsid w:val="006321A9"/>
    <w:rsid w:val="006456F2"/>
    <w:rsid w:val="00645BB6"/>
    <w:rsid w:val="00646050"/>
    <w:rsid w:val="00647722"/>
    <w:rsid w:val="00650A29"/>
    <w:rsid w:val="00653851"/>
    <w:rsid w:val="00660388"/>
    <w:rsid w:val="00662733"/>
    <w:rsid w:val="006713CA"/>
    <w:rsid w:val="00675E73"/>
    <w:rsid w:val="00676C5C"/>
    <w:rsid w:val="00677433"/>
    <w:rsid w:val="00677F76"/>
    <w:rsid w:val="00681466"/>
    <w:rsid w:val="00681D8C"/>
    <w:rsid w:val="0068282F"/>
    <w:rsid w:val="00685610"/>
    <w:rsid w:val="00691705"/>
    <w:rsid w:val="006A2250"/>
    <w:rsid w:val="006A49CF"/>
    <w:rsid w:val="006A61E2"/>
    <w:rsid w:val="006B24BB"/>
    <w:rsid w:val="006B3FE3"/>
    <w:rsid w:val="006B7B30"/>
    <w:rsid w:val="006B7E9D"/>
    <w:rsid w:val="006C0F15"/>
    <w:rsid w:val="006C18CE"/>
    <w:rsid w:val="006C34DD"/>
    <w:rsid w:val="006C3BC7"/>
    <w:rsid w:val="006C408C"/>
    <w:rsid w:val="006C6D98"/>
    <w:rsid w:val="006D3443"/>
    <w:rsid w:val="006D4607"/>
    <w:rsid w:val="006D7790"/>
    <w:rsid w:val="007004A6"/>
    <w:rsid w:val="0070320C"/>
    <w:rsid w:val="00711248"/>
    <w:rsid w:val="00713C3E"/>
    <w:rsid w:val="007161CD"/>
    <w:rsid w:val="007177D0"/>
    <w:rsid w:val="007236AB"/>
    <w:rsid w:val="00723A26"/>
    <w:rsid w:val="007452EF"/>
    <w:rsid w:val="00746FE1"/>
    <w:rsid w:val="00747A21"/>
    <w:rsid w:val="007509C3"/>
    <w:rsid w:val="0075279A"/>
    <w:rsid w:val="007555C8"/>
    <w:rsid w:val="007579E8"/>
    <w:rsid w:val="00760459"/>
    <w:rsid w:val="0076546A"/>
    <w:rsid w:val="007671CE"/>
    <w:rsid w:val="00777512"/>
    <w:rsid w:val="00781F2D"/>
    <w:rsid w:val="00782469"/>
    <w:rsid w:val="00783599"/>
    <w:rsid w:val="00794733"/>
    <w:rsid w:val="007A03FD"/>
    <w:rsid w:val="007A4495"/>
    <w:rsid w:val="007C1D27"/>
    <w:rsid w:val="007C2A77"/>
    <w:rsid w:val="007D1613"/>
    <w:rsid w:val="007E4C0E"/>
    <w:rsid w:val="007E520B"/>
    <w:rsid w:val="00801CCE"/>
    <w:rsid w:val="0080406B"/>
    <w:rsid w:val="00804AC3"/>
    <w:rsid w:val="008110C7"/>
    <w:rsid w:val="0081183B"/>
    <w:rsid w:val="0081591E"/>
    <w:rsid w:val="00820FFE"/>
    <w:rsid w:val="00822288"/>
    <w:rsid w:val="00824E4D"/>
    <w:rsid w:val="00825A0D"/>
    <w:rsid w:val="00825FD1"/>
    <w:rsid w:val="0082660C"/>
    <w:rsid w:val="0082744F"/>
    <w:rsid w:val="0083057A"/>
    <w:rsid w:val="00834489"/>
    <w:rsid w:val="00836573"/>
    <w:rsid w:val="00846830"/>
    <w:rsid w:val="00850A1E"/>
    <w:rsid w:val="00850CD1"/>
    <w:rsid w:val="00853BE0"/>
    <w:rsid w:val="00853FAC"/>
    <w:rsid w:val="00860903"/>
    <w:rsid w:val="00861343"/>
    <w:rsid w:val="00874ADB"/>
    <w:rsid w:val="00877C04"/>
    <w:rsid w:val="00880A9B"/>
    <w:rsid w:val="00881D8E"/>
    <w:rsid w:val="0088713A"/>
    <w:rsid w:val="008873FA"/>
    <w:rsid w:val="0089357E"/>
    <w:rsid w:val="0089483A"/>
    <w:rsid w:val="008A02F4"/>
    <w:rsid w:val="008A47A9"/>
    <w:rsid w:val="008A5FBD"/>
    <w:rsid w:val="008B1546"/>
    <w:rsid w:val="008B2CC1"/>
    <w:rsid w:val="008B3E75"/>
    <w:rsid w:val="008B516C"/>
    <w:rsid w:val="008B60B2"/>
    <w:rsid w:val="008D0B33"/>
    <w:rsid w:val="008D3B1D"/>
    <w:rsid w:val="008D735D"/>
    <w:rsid w:val="008E4514"/>
    <w:rsid w:val="008E46B2"/>
    <w:rsid w:val="008E4B78"/>
    <w:rsid w:val="008F35FD"/>
    <w:rsid w:val="008F6C5B"/>
    <w:rsid w:val="009018D5"/>
    <w:rsid w:val="0090731E"/>
    <w:rsid w:val="00914FC6"/>
    <w:rsid w:val="00916EE2"/>
    <w:rsid w:val="00920161"/>
    <w:rsid w:val="009217DD"/>
    <w:rsid w:val="00927703"/>
    <w:rsid w:val="00933407"/>
    <w:rsid w:val="00936CE0"/>
    <w:rsid w:val="00947232"/>
    <w:rsid w:val="00950EE7"/>
    <w:rsid w:val="00955D88"/>
    <w:rsid w:val="00965555"/>
    <w:rsid w:val="00966A22"/>
    <w:rsid w:val="0096722F"/>
    <w:rsid w:val="00980843"/>
    <w:rsid w:val="00984E68"/>
    <w:rsid w:val="00985E7C"/>
    <w:rsid w:val="00990092"/>
    <w:rsid w:val="009915D5"/>
    <w:rsid w:val="0099722B"/>
    <w:rsid w:val="009A451A"/>
    <w:rsid w:val="009B4E23"/>
    <w:rsid w:val="009D3EAA"/>
    <w:rsid w:val="009D5CA4"/>
    <w:rsid w:val="009E2791"/>
    <w:rsid w:val="009E3F6F"/>
    <w:rsid w:val="009F499F"/>
    <w:rsid w:val="009F5B5B"/>
    <w:rsid w:val="00A01E49"/>
    <w:rsid w:val="00A02627"/>
    <w:rsid w:val="00A17A80"/>
    <w:rsid w:val="00A2449F"/>
    <w:rsid w:val="00A305F4"/>
    <w:rsid w:val="00A31478"/>
    <w:rsid w:val="00A321B7"/>
    <w:rsid w:val="00A33B93"/>
    <w:rsid w:val="00A34E4A"/>
    <w:rsid w:val="00A42DAF"/>
    <w:rsid w:val="00A44FDA"/>
    <w:rsid w:val="00A45BD8"/>
    <w:rsid w:val="00A46210"/>
    <w:rsid w:val="00A5420C"/>
    <w:rsid w:val="00A54DD6"/>
    <w:rsid w:val="00A55227"/>
    <w:rsid w:val="00A61E41"/>
    <w:rsid w:val="00A62188"/>
    <w:rsid w:val="00A667F0"/>
    <w:rsid w:val="00A73BD2"/>
    <w:rsid w:val="00A764C8"/>
    <w:rsid w:val="00A81376"/>
    <w:rsid w:val="00A82735"/>
    <w:rsid w:val="00A84657"/>
    <w:rsid w:val="00A869B7"/>
    <w:rsid w:val="00A91A9C"/>
    <w:rsid w:val="00A949DD"/>
    <w:rsid w:val="00A956F8"/>
    <w:rsid w:val="00A96015"/>
    <w:rsid w:val="00AA1BBB"/>
    <w:rsid w:val="00AA4374"/>
    <w:rsid w:val="00AB142D"/>
    <w:rsid w:val="00AB16C3"/>
    <w:rsid w:val="00AB509E"/>
    <w:rsid w:val="00AB7CFC"/>
    <w:rsid w:val="00AC1841"/>
    <w:rsid w:val="00AC205C"/>
    <w:rsid w:val="00AD15E3"/>
    <w:rsid w:val="00AD577E"/>
    <w:rsid w:val="00AD6586"/>
    <w:rsid w:val="00AD7623"/>
    <w:rsid w:val="00AE6002"/>
    <w:rsid w:val="00AF0A6B"/>
    <w:rsid w:val="00AF27BD"/>
    <w:rsid w:val="00AF42AB"/>
    <w:rsid w:val="00AF477C"/>
    <w:rsid w:val="00B03244"/>
    <w:rsid w:val="00B05A69"/>
    <w:rsid w:val="00B05B09"/>
    <w:rsid w:val="00B106D2"/>
    <w:rsid w:val="00B2223E"/>
    <w:rsid w:val="00B24608"/>
    <w:rsid w:val="00B25610"/>
    <w:rsid w:val="00B30EB6"/>
    <w:rsid w:val="00B313A8"/>
    <w:rsid w:val="00B55DA0"/>
    <w:rsid w:val="00B63C19"/>
    <w:rsid w:val="00B72226"/>
    <w:rsid w:val="00B751C6"/>
    <w:rsid w:val="00B776FB"/>
    <w:rsid w:val="00B8177E"/>
    <w:rsid w:val="00B909D5"/>
    <w:rsid w:val="00B91B1D"/>
    <w:rsid w:val="00B938A6"/>
    <w:rsid w:val="00B9734B"/>
    <w:rsid w:val="00BA30E2"/>
    <w:rsid w:val="00BA3C95"/>
    <w:rsid w:val="00BB0178"/>
    <w:rsid w:val="00BB18FF"/>
    <w:rsid w:val="00BC1E1B"/>
    <w:rsid w:val="00BC2603"/>
    <w:rsid w:val="00BC33E1"/>
    <w:rsid w:val="00BC5CD0"/>
    <w:rsid w:val="00BD430F"/>
    <w:rsid w:val="00BD4DA9"/>
    <w:rsid w:val="00BE0301"/>
    <w:rsid w:val="00BF07A7"/>
    <w:rsid w:val="00BF38C1"/>
    <w:rsid w:val="00BF43BB"/>
    <w:rsid w:val="00BF75C3"/>
    <w:rsid w:val="00C0126E"/>
    <w:rsid w:val="00C03AA4"/>
    <w:rsid w:val="00C11BFE"/>
    <w:rsid w:val="00C146CA"/>
    <w:rsid w:val="00C14AC5"/>
    <w:rsid w:val="00C14E7E"/>
    <w:rsid w:val="00C232DA"/>
    <w:rsid w:val="00C239DA"/>
    <w:rsid w:val="00C31F36"/>
    <w:rsid w:val="00C44B7B"/>
    <w:rsid w:val="00C5068F"/>
    <w:rsid w:val="00C527C5"/>
    <w:rsid w:val="00C57842"/>
    <w:rsid w:val="00C61124"/>
    <w:rsid w:val="00C61CAB"/>
    <w:rsid w:val="00C71D24"/>
    <w:rsid w:val="00C73AD3"/>
    <w:rsid w:val="00C75B64"/>
    <w:rsid w:val="00C858AA"/>
    <w:rsid w:val="00C927C7"/>
    <w:rsid w:val="00C943E5"/>
    <w:rsid w:val="00C95026"/>
    <w:rsid w:val="00C9756A"/>
    <w:rsid w:val="00CA046C"/>
    <w:rsid w:val="00CA1A98"/>
    <w:rsid w:val="00CA2BBF"/>
    <w:rsid w:val="00CA326E"/>
    <w:rsid w:val="00CB1DF6"/>
    <w:rsid w:val="00CB1F75"/>
    <w:rsid w:val="00CB4BDE"/>
    <w:rsid w:val="00CC07D9"/>
    <w:rsid w:val="00CC085D"/>
    <w:rsid w:val="00CC1312"/>
    <w:rsid w:val="00CC5CA8"/>
    <w:rsid w:val="00CC7514"/>
    <w:rsid w:val="00CD04F1"/>
    <w:rsid w:val="00CE552D"/>
    <w:rsid w:val="00CE5C54"/>
    <w:rsid w:val="00CF2340"/>
    <w:rsid w:val="00CF3E91"/>
    <w:rsid w:val="00CF6020"/>
    <w:rsid w:val="00D032D0"/>
    <w:rsid w:val="00D06563"/>
    <w:rsid w:val="00D06FF5"/>
    <w:rsid w:val="00D1196E"/>
    <w:rsid w:val="00D11F0D"/>
    <w:rsid w:val="00D13B32"/>
    <w:rsid w:val="00D206E0"/>
    <w:rsid w:val="00D22EF0"/>
    <w:rsid w:val="00D27B33"/>
    <w:rsid w:val="00D35B4D"/>
    <w:rsid w:val="00D379F4"/>
    <w:rsid w:val="00D37A95"/>
    <w:rsid w:val="00D45252"/>
    <w:rsid w:val="00D5056D"/>
    <w:rsid w:val="00D5361B"/>
    <w:rsid w:val="00D5557A"/>
    <w:rsid w:val="00D637F5"/>
    <w:rsid w:val="00D639F8"/>
    <w:rsid w:val="00D660EC"/>
    <w:rsid w:val="00D71B4D"/>
    <w:rsid w:val="00D72536"/>
    <w:rsid w:val="00D74E61"/>
    <w:rsid w:val="00D81EED"/>
    <w:rsid w:val="00D860D5"/>
    <w:rsid w:val="00D916D6"/>
    <w:rsid w:val="00D92192"/>
    <w:rsid w:val="00D93D55"/>
    <w:rsid w:val="00D96D83"/>
    <w:rsid w:val="00DA16C2"/>
    <w:rsid w:val="00DA334C"/>
    <w:rsid w:val="00DA49CB"/>
    <w:rsid w:val="00DA730C"/>
    <w:rsid w:val="00DB4EEC"/>
    <w:rsid w:val="00DC07D3"/>
    <w:rsid w:val="00DC146F"/>
    <w:rsid w:val="00DC4DB0"/>
    <w:rsid w:val="00DD031E"/>
    <w:rsid w:val="00DD5B67"/>
    <w:rsid w:val="00DE120E"/>
    <w:rsid w:val="00DE252F"/>
    <w:rsid w:val="00DE631B"/>
    <w:rsid w:val="00DE7480"/>
    <w:rsid w:val="00DF08FA"/>
    <w:rsid w:val="00DF12CF"/>
    <w:rsid w:val="00E03B31"/>
    <w:rsid w:val="00E04FC5"/>
    <w:rsid w:val="00E054D5"/>
    <w:rsid w:val="00E063E1"/>
    <w:rsid w:val="00E13276"/>
    <w:rsid w:val="00E15015"/>
    <w:rsid w:val="00E17272"/>
    <w:rsid w:val="00E20A39"/>
    <w:rsid w:val="00E21815"/>
    <w:rsid w:val="00E27728"/>
    <w:rsid w:val="00E30620"/>
    <w:rsid w:val="00E335FE"/>
    <w:rsid w:val="00E34870"/>
    <w:rsid w:val="00E432F9"/>
    <w:rsid w:val="00E52023"/>
    <w:rsid w:val="00E5257E"/>
    <w:rsid w:val="00E65030"/>
    <w:rsid w:val="00E77982"/>
    <w:rsid w:val="00E83CF7"/>
    <w:rsid w:val="00E967C0"/>
    <w:rsid w:val="00EB1256"/>
    <w:rsid w:val="00EB2FFC"/>
    <w:rsid w:val="00EB7497"/>
    <w:rsid w:val="00EC0FD3"/>
    <w:rsid w:val="00EC1425"/>
    <w:rsid w:val="00EC2CDB"/>
    <w:rsid w:val="00EC4E49"/>
    <w:rsid w:val="00EC5B17"/>
    <w:rsid w:val="00ED4DB4"/>
    <w:rsid w:val="00ED5ADE"/>
    <w:rsid w:val="00ED6673"/>
    <w:rsid w:val="00ED6695"/>
    <w:rsid w:val="00ED77FB"/>
    <w:rsid w:val="00EE45FA"/>
    <w:rsid w:val="00EF23AC"/>
    <w:rsid w:val="00EF745A"/>
    <w:rsid w:val="00F00575"/>
    <w:rsid w:val="00F04515"/>
    <w:rsid w:val="00F04EE2"/>
    <w:rsid w:val="00F06C0A"/>
    <w:rsid w:val="00F06EE8"/>
    <w:rsid w:val="00F14608"/>
    <w:rsid w:val="00F15751"/>
    <w:rsid w:val="00F216E0"/>
    <w:rsid w:val="00F25F6E"/>
    <w:rsid w:val="00F27AD3"/>
    <w:rsid w:val="00F33C02"/>
    <w:rsid w:val="00F464ED"/>
    <w:rsid w:val="00F53A7C"/>
    <w:rsid w:val="00F5400B"/>
    <w:rsid w:val="00F613E3"/>
    <w:rsid w:val="00F64297"/>
    <w:rsid w:val="00F652D3"/>
    <w:rsid w:val="00F66152"/>
    <w:rsid w:val="00F7568C"/>
    <w:rsid w:val="00F8238C"/>
    <w:rsid w:val="00F85F9C"/>
    <w:rsid w:val="00F868A4"/>
    <w:rsid w:val="00F95878"/>
    <w:rsid w:val="00FA75D6"/>
    <w:rsid w:val="00FB0096"/>
    <w:rsid w:val="00FB05B1"/>
    <w:rsid w:val="00FB2EA8"/>
    <w:rsid w:val="00FB3B02"/>
    <w:rsid w:val="00FC3B75"/>
    <w:rsid w:val="00FC5004"/>
    <w:rsid w:val="00FC5259"/>
    <w:rsid w:val="00FC66FD"/>
    <w:rsid w:val="00FD1791"/>
    <w:rsid w:val="00FD1B3F"/>
    <w:rsid w:val="00FD4452"/>
    <w:rsid w:val="00FD5655"/>
    <w:rsid w:val="00FE1240"/>
    <w:rsid w:val="00FE1A54"/>
    <w:rsid w:val="00FE32B5"/>
    <w:rsid w:val="00FE3858"/>
    <w:rsid w:val="00FE5246"/>
    <w:rsid w:val="00FE5984"/>
    <w:rsid w:val="00FF512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1606E79"/>
  <w15:docId w15:val="{69E2A519-9D12-4282-9C20-BD045F2F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Title">
    <w:name w:val="Title"/>
    <w:basedOn w:val="Normal"/>
    <w:next w:val="Normal"/>
    <w:link w:val="TitleChar"/>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TitleChar">
    <w:name w:val="Title Char"/>
    <w:basedOn w:val="DefaultParagraphFont"/>
    <w:link w:val="Title"/>
    <w:rsid w:val="00C943E5"/>
    <w:rPr>
      <w:rFonts w:ascii="Arial" w:eastAsia="Arial" w:hAnsi="Arial" w:cs="Arial"/>
      <w:b/>
      <w:color w:val="000000"/>
      <w:sz w:val="28"/>
      <w:szCs w:val="28"/>
      <w:lang w:val="en-US" w:eastAsia="en-US"/>
    </w:rPr>
  </w:style>
  <w:style w:type="character" w:customStyle="1" w:styleId="FootnoteTextChar">
    <w:name w:val="Footnote Text Char"/>
    <w:basedOn w:val="DefaultParagraphFont"/>
    <w:link w:val="FootnoteText"/>
    <w:uiPriority w:val="99"/>
    <w:semiHidden/>
    <w:rsid w:val="00C943E5"/>
    <w:rPr>
      <w:rFonts w:ascii="Arial" w:eastAsia="SimSun" w:hAnsi="Arial" w:cs="Arial"/>
      <w:sz w:val="18"/>
      <w:lang w:val="en-US" w:eastAsia="zh-CN"/>
    </w:rPr>
  </w:style>
  <w:style w:type="character" w:styleId="FootnoteReference">
    <w:name w:val="footnote reference"/>
    <w:basedOn w:val="DefaultParagraphFont"/>
    <w:unhideWhenUsed/>
    <w:rsid w:val="00C943E5"/>
    <w:rPr>
      <w:vertAlign w:val="superscript"/>
    </w:rPr>
  </w:style>
  <w:style w:type="paragraph" w:styleId="ListParagraph">
    <w:name w:val="List Paragraph"/>
    <w:basedOn w:val="Normal"/>
    <w:uiPriority w:val="99"/>
    <w:qFormat/>
    <w:rsid w:val="00266416"/>
    <w:pPr>
      <w:ind w:left="720"/>
      <w:contextualSpacing/>
    </w:pPr>
  </w:style>
  <w:style w:type="character" w:styleId="Hyperlink">
    <w:name w:val="Hyperlink"/>
    <w:basedOn w:val="DefaultParagraphFont"/>
    <w:uiPriority w:val="99"/>
    <w:unhideWhenUsed/>
    <w:rsid w:val="00010F29"/>
    <w:rPr>
      <w:color w:val="0000FF"/>
      <w:u w:val="single"/>
    </w:rPr>
  </w:style>
  <w:style w:type="table" w:styleId="TableClassic1">
    <w:name w:val="Table Classic 1"/>
    <w:basedOn w:val="TableNormal"/>
    <w:semiHidden/>
    <w:unhideWhenUsed/>
    <w:rsid w:val="000866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1D734B"/>
    <w:rPr>
      <w:rFonts w:ascii="Arial" w:hAnsi="Arial" w:cs="Arial"/>
      <w:sz w:val="22"/>
      <w:lang w:val="en-US" w:eastAsia="zh-CN"/>
    </w:rPr>
  </w:style>
  <w:style w:type="character" w:styleId="CommentReference">
    <w:name w:val="annotation reference"/>
    <w:basedOn w:val="DefaultParagraphFont"/>
    <w:semiHidden/>
    <w:unhideWhenUsed/>
    <w:rsid w:val="0062420A"/>
    <w:rPr>
      <w:sz w:val="16"/>
      <w:szCs w:val="16"/>
    </w:rPr>
  </w:style>
  <w:style w:type="paragraph" w:styleId="CommentSubject">
    <w:name w:val="annotation subject"/>
    <w:basedOn w:val="CommentText"/>
    <w:next w:val="CommentText"/>
    <w:link w:val="CommentSubjectChar"/>
    <w:semiHidden/>
    <w:unhideWhenUsed/>
    <w:rsid w:val="0062420A"/>
    <w:rPr>
      <w:b/>
      <w:bCs/>
      <w:sz w:val="20"/>
    </w:rPr>
  </w:style>
  <w:style w:type="character" w:customStyle="1" w:styleId="CommentTextChar">
    <w:name w:val="Comment Text Char"/>
    <w:basedOn w:val="DefaultParagraphFont"/>
    <w:link w:val="CommentText"/>
    <w:semiHidden/>
    <w:rsid w:val="0062420A"/>
    <w:rPr>
      <w:rFonts w:ascii="Arial" w:hAnsi="Arial" w:cs="Arial"/>
      <w:sz w:val="18"/>
      <w:lang w:val="en-US" w:eastAsia="zh-CN"/>
    </w:rPr>
  </w:style>
  <w:style w:type="character" w:customStyle="1" w:styleId="CommentSubjectChar">
    <w:name w:val="Comment Subject Char"/>
    <w:basedOn w:val="CommentTextChar"/>
    <w:link w:val="CommentSubject"/>
    <w:semiHidden/>
    <w:rsid w:val="0062420A"/>
    <w:rPr>
      <w:rFonts w:ascii="Arial"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56533">
      <w:bodyDiv w:val="1"/>
      <w:marLeft w:val="0"/>
      <w:marRight w:val="0"/>
      <w:marTop w:val="0"/>
      <w:marBottom w:val="0"/>
      <w:divBdr>
        <w:top w:val="none" w:sz="0" w:space="0" w:color="auto"/>
        <w:left w:val="none" w:sz="0" w:space="0" w:color="auto"/>
        <w:bottom w:val="none" w:sz="0" w:space="0" w:color="auto"/>
        <w:right w:val="none" w:sz="0" w:space="0" w:color="auto"/>
      </w:divBdr>
    </w:div>
    <w:div w:id="535116665">
      <w:bodyDiv w:val="1"/>
      <w:marLeft w:val="0"/>
      <w:marRight w:val="0"/>
      <w:marTop w:val="0"/>
      <w:marBottom w:val="0"/>
      <w:divBdr>
        <w:top w:val="none" w:sz="0" w:space="0" w:color="auto"/>
        <w:left w:val="none" w:sz="0" w:space="0" w:color="auto"/>
        <w:bottom w:val="none" w:sz="0" w:space="0" w:color="auto"/>
        <w:right w:val="none" w:sz="0" w:space="0" w:color="auto"/>
      </w:divBdr>
    </w:div>
    <w:div w:id="9386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ublications/en/series/index.jsp?id=138&amp;sort=c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BBC0-9FDE-4D14-9F1E-956E0537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0</TotalTime>
  <Pages>6</Pages>
  <Words>904</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CDIP/23/INF/2</vt:lpstr>
    </vt:vector>
  </TitlesOfParts>
  <Company>WIPO</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CDIP/23/INF/2</dc:title>
  <dc:subject>巴西和智利采矿部门知识产权制度使用情况研究报告摘要</dc:subject>
  <dc:creator>SONG Qiao</dc:creator>
  <cp:lastModifiedBy>SARKISSOVA Anna</cp:lastModifiedBy>
  <cp:revision>2</cp:revision>
  <cp:lastPrinted>2019-05-06T08:44:00Z</cp:lastPrinted>
  <dcterms:created xsi:type="dcterms:W3CDTF">2019-05-13T14:27:00Z</dcterms:created>
  <dcterms:modified xsi:type="dcterms:W3CDTF">2019-05-13T14:27:00Z</dcterms:modified>
</cp:coreProperties>
</file>