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B8489" w14:textId="3E9FC9C5" w:rsidR="0063772D" w:rsidRPr="00084A74" w:rsidRDefault="0005651E" w:rsidP="0063772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eastAsia="SimSun"/>
          <w:b/>
          <w:szCs w:val="24"/>
          <w:lang w:eastAsia="zh-CN"/>
        </w:rPr>
      </w:pPr>
      <w:bookmarkStart w:id="0" w:name="_GoBack"/>
      <w:bookmarkEnd w:id="0"/>
      <w:r w:rsidRPr="00084A74">
        <w:rPr>
          <w:rFonts w:eastAsia="SimSun"/>
          <w:b/>
          <w:bCs/>
          <w:color w:val="000000"/>
          <w:szCs w:val="24"/>
          <w:bdr w:val="nil"/>
          <w:lang w:eastAsia="zh-CN"/>
        </w:rPr>
        <w:t>产权组织发展与知识产权委员会（</w:t>
      </w:r>
      <w:r w:rsidRPr="00084A74">
        <w:rPr>
          <w:rFonts w:eastAsia="SimSun"/>
          <w:b/>
          <w:bCs/>
          <w:color w:val="000000"/>
          <w:szCs w:val="24"/>
          <w:bdr w:val="nil"/>
          <w:lang w:eastAsia="zh-CN"/>
        </w:rPr>
        <w:t>CDIP</w:t>
      </w:r>
      <w:r w:rsidRPr="00084A74">
        <w:rPr>
          <w:rFonts w:eastAsia="SimSun"/>
          <w:b/>
          <w:bCs/>
          <w:color w:val="000000"/>
          <w:szCs w:val="24"/>
          <w:bdr w:val="nil"/>
          <w:lang w:eastAsia="zh-CN"/>
        </w:rPr>
        <w:t>）第</w:t>
      </w:r>
      <w:r w:rsidRPr="00084A74">
        <w:rPr>
          <w:rFonts w:eastAsia="SimSun"/>
          <w:b/>
          <w:bCs/>
          <w:color w:val="000000"/>
          <w:szCs w:val="24"/>
          <w:bdr w:val="nil"/>
          <w:lang w:eastAsia="zh-CN"/>
        </w:rPr>
        <w:t>25</w:t>
      </w:r>
      <w:r w:rsidRPr="00084A74">
        <w:rPr>
          <w:rFonts w:eastAsia="SimSun"/>
          <w:b/>
          <w:bCs/>
          <w:color w:val="000000"/>
          <w:szCs w:val="24"/>
          <w:bdr w:val="nil"/>
          <w:lang w:eastAsia="zh-CN"/>
        </w:rPr>
        <w:t>届会议</w:t>
      </w:r>
    </w:p>
    <w:p w14:paraId="0AE8578F" w14:textId="130C671B" w:rsidR="0063772D" w:rsidRPr="00084A74" w:rsidRDefault="0005651E" w:rsidP="0063772D">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eastAsia="SimSun"/>
          <w:b/>
          <w:szCs w:val="24"/>
          <w:lang w:eastAsia="zh-CN"/>
        </w:rPr>
      </w:pPr>
      <w:r w:rsidRPr="00084A74">
        <w:rPr>
          <w:rFonts w:eastAsia="SimSun"/>
          <w:b/>
          <w:szCs w:val="24"/>
          <w:lang w:eastAsia="zh-CN"/>
        </w:rPr>
        <w:t>（</w:t>
      </w:r>
      <w:r w:rsidRPr="00084A74">
        <w:rPr>
          <w:rFonts w:eastAsia="SimSun"/>
          <w:b/>
          <w:szCs w:val="24"/>
          <w:lang w:eastAsia="zh-CN"/>
        </w:rPr>
        <w:t>2020</w:t>
      </w:r>
      <w:r w:rsidRPr="00084A74">
        <w:rPr>
          <w:rFonts w:eastAsia="SimSun"/>
          <w:b/>
          <w:szCs w:val="24"/>
          <w:lang w:eastAsia="zh-CN"/>
        </w:rPr>
        <w:t>年</w:t>
      </w:r>
      <w:r w:rsidRPr="00084A74">
        <w:rPr>
          <w:rFonts w:eastAsia="SimSun"/>
          <w:b/>
          <w:szCs w:val="24"/>
          <w:lang w:eastAsia="zh-CN"/>
        </w:rPr>
        <w:t>11</w:t>
      </w:r>
      <w:r w:rsidRPr="00084A74">
        <w:rPr>
          <w:rFonts w:eastAsia="SimSun"/>
          <w:b/>
          <w:szCs w:val="24"/>
          <w:lang w:eastAsia="zh-CN"/>
        </w:rPr>
        <w:t>月</w:t>
      </w:r>
      <w:r w:rsidRPr="00084A74">
        <w:rPr>
          <w:rFonts w:eastAsia="SimSun"/>
          <w:b/>
          <w:szCs w:val="24"/>
          <w:lang w:eastAsia="zh-CN"/>
        </w:rPr>
        <w:t>9-13</w:t>
      </w:r>
      <w:r w:rsidRPr="00084A74">
        <w:rPr>
          <w:rFonts w:eastAsia="SimSun"/>
          <w:b/>
          <w:szCs w:val="24"/>
          <w:lang w:eastAsia="zh-CN"/>
        </w:rPr>
        <w:t>日，日内瓦）</w:t>
      </w:r>
    </w:p>
    <w:p w14:paraId="0E73CFFC" w14:textId="408DBCE6" w:rsidR="0063772D" w:rsidRPr="00084A74" w:rsidRDefault="0005651E" w:rsidP="0063772D">
      <w:pPr>
        <w:pStyle w:val="Default"/>
        <w:spacing w:before="240" w:after="120" w:line="360" w:lineRule="auto"/>
        <w:jc w:val="center"/>
        <w:rPr>
          <w:rFonts w:eastAsia="SimSun"/>
          <w:b/>
          <w:bCs/>
          <w:lang w:val="en-GB" w:eastAsia="zh-CN"/>
        </w:rPr>
      </w:pPr>
      <w:r w:rsidRPr="00084A74">
        <w:rPr>
          <w:rFonts w:eastAsia="SimSun"/>
          <w:b/>
          <w:bCs/>
          <w:lang w:val="en-GB" w:eastAsia="zh-CN"/>
        </w:rPr>
        <w:t>议程第</w:t>
      </w:r>
      <w:r w:rsidRPr="00084A74">
        <w:rPr>
          <w:rFonts w:eastAsia="SimSun"/>
          <w:b/>
          <w:bCs/>
          <w:lang w:val="en-GB" w:eastAsia="zh-CN"/>
        </w:rPr>
        <w:t>5</w:t>
      </w:r>
      <w:r w:rsidRPr="00084A74">
        <w:rPr>
          <w:rFonts w:eastAsia="SimSun"/>
          <w:b/>
          <w:bCs/>
          <w:lang w:val="en-GB" w:eastAsia="zh-CN"/>
        </w:rPr>
        <w:t>项</w:t>
      </w:r>
    </w:p>
    <w:p w14:paraId="0BFEB185" w14:textId="1894A0FE" w:rsidR="0063772D" w:rsidRPr="00084A74" w:rsidRDefault="0005651E" w:rsidP="0063772D">
      <w:pPr>
        <w:pStyle w:val="Default"/>
        <w:spacing w:before="120" w:after="120" w:line="360" w:lineRule="auto"/>
        <w:jc w:val="center"/>
        <w:rPr>
          <w:rFonts w:eastAsia="SimSun"/>
          <w:b/>
          <w:bCs/>
          <w:u w:val="single"/>
          <w:lang w:val="en-GB" w:eastAsia="zh-CN"/>
        </w:rPr>
      </w:pPr>
      <w:r w:rsidRPr="00084A74">
        <w:rPr>
          <w:rFonts w:eastAsia="SimSun"/>
          <w:b/>
          <w:bCs/>
          <w:lang w:val="en-GB" w:eastAsia="zh-CN"/>
        </w:rPr>
        <w:t>一般性发言</w:t>
      </w:r>
      <w:r w:rsidRPr="00084A74">
        <w:rPr>
          <w:rFonts w:eastAsia="SimSun"/>
          <w:b/>
          <w:bCs/>
          <w:lang w:val="en-GB" w:eastAsia="zh-CN"/>
        </w:rPr>
        <w:t>/</w:t>
      </w:r>
      <w:r w:rsidRPr="00084A74">
        <w:rPr>
          <w:rFonts w:eastAsia="SimSun"/>
          <w:b/>
          <w:bCs/>
          <w:lang w:val="en-GB" w:eastAsia="zh-CN"/>
        </w:rPr>
        <w:t>开幕词</w:t>
      </w:r>
    </w:p>
    <w:p w14:paraId="44ECECEB" w14:textId="18F0F729" w:rsidR="0063772D" w:rsidRPr="00084A74" w:rsidRDefault="0005651E" w:rsidP="0063772D">
      <w:pPr>
        <w:pStyle w:val="Default"/>
        <w:spacing w:before="120" w:after="120" w:line="360" w:lineRule="auto"/>
        <w:jc w:val="center"/>
        <w:rPr>
          <w:rFonts w:eastAsia="SimSun"/>
          <w:b/>
          <w:bCs/>
          <w:u w:val="single"/>
          <w:lang w:val="en-GB" w:eastAsia="zh-CN"/>
        </w:rPr>
      </w:pPr>
      <w:r w:rsidRPr="00084A74">
        <w:rPr>
          <w:rFonts w:eastAsia="SimSun"/>
          <w:b/>
          <w:bCs/>
          <w:u w:val="single"/>
          <w:lang w:val="en-GB" w:eastAsia="zh-CN"/>
        </w:rPr>
        <w:t>（</w:t>
      </w:r>
      <w:r w:rsidRPr="00084A74">
        <w:rPr>
          <w:rFonts w:eastAsia="SimSun"/>
          <w:b/>
          <w:bCs/>
          <w:i/>
          <w:iCs/>
          <w:u w:val="single"/>
          <w:lang w:val="en-GB" w:eastAsia="zh-CN"/>
        </w:rPr>
        <w:t>待书面提交</w:t>
      </w:r>
      <w:r w:rsidRPr="00084A74">
        <w:rPr>
          <w:rFonts w:eastAsia="SimSun"/>
          <w:b/>
          <w:bCs/>
          <w:u w:val="single"/>
          <w:lang w:val="en-GB" w:eastAsia="zh-CN"/>
        </w:rPr>
        <w:t>）</w:t>
      </w:r>
    </w:p>
    <w:p w14:paraId="5049D6A7" w14:textId="77777777" w:rsidR="0063772D" w:rsidRPr="00084A74" w:rsidRDefault="0063772D" w:rsidP="0063772D">
      <w:pPr>
        <w:pStyle w:val="Default"/>
        <w:spacing w:before="120" w:after="120" w:line="360" w:lineRule="auto"/>
        <w:jc w:val="center"/>
        <w:rPr>
          <w:rFonts w:eastAsia="SimSun"/>
          <w:lang w:val="en-GB" w:eastAsia="zh-CN"/>
        </w:rPr>
      </w:pPr>
    </w:p>
    <w:p w14:paraId="3BBC91FF" w14:textId="6F468CED" w:rsidR="0063772D" w:rsidRPr="00084A74" w:rsidRDefault="0005651E" w:rsidP="0063772D">
      <w:pPr>
        <w:pStyle w:val="Default"/>
        <w:spacing w:before="120" w:after="120" w:line="360" w:lineRule="auto"/>
        <w:jc w:val="both"/>
        <w:rPr>
          <w:rFonts w:eastAsia="SimSun"/>
          <w:lang w:val="en-GB"/>
        </w:rPr>
      </w:pPr>
      <w:r w:rsidRPr="00084A74">
        <w:rPr>
          <w:rFonts w:eastAsia="SimSun"/>
          <w:lang w:val="en-GB" w:eastAsia="zh-CN"/>
        </w:rPr>
        <w:t>主席，</w:t>
      </w:r>
    </w:p>
    <w:p w14:paraId="4C39A87F" w14:textId="41FB0414" w:rsidR="0063772D" w:rsidRPr="00084A74" w:rsidRDefault="0005651E" w:rsidP="0063772D">
      <w:pPr>
        <w:pStyle w:val="Point123"/>
        <w:rPr>
          <w:rFonts w:eastAsia="SimSun"/>
          <w:lang w:eastAsia="zh-CN"/>
        </w:rPr>
      </w:pPr>
      <w:r w:rsidRPr="00084A74">
        <w:rPr>
          <w:rFonts w:eastAsia="SimSun"/>
          <w:lang w:eastAsia="zh-CN"/>
        </w:rPr>
        <w:t>德国非常荣幸</w:t>
      </w:r>
      <w:r w:rsidR="00B6149F" w:rsidRPr="00084A74">
        <w:rPr>
          <w:rFonts w:eastAsia="SimSun"/>
          <w:lang w:eastAsia="zh-CN"/>
        </w:rPr>
        <w:t>地</w:t>
      </w:r>
      <w:r w:rsidRPr="00084A74">
        <w:rPr>
          <w:rFonts w:eastAsia="SimSun"/>
          <w:lang w:eastAsia="zh-CN"/>
        </w:rPr>
        <w:t>代表欧洲联盟（欧盟）及其成员国发言。我们期待本周在您和副主席的英明</w:t>
      </w:r>
      <w:r w:rsidR="00B6149F" w:rsidRPr="00084A74">
        <w:rPr>
          <w:rFonts w:eastAsia="SimSun"/>
          <w:lang w:eastAsia="zh-CN"/>
        </w:rPr>
        <w:t>指导</w:t>
      </w:r>
      <w:r w:rsidRPr="00084A74">
        <w:rPr>
          <w:rFonts w:eastAsia="SimSun"/>
          <w:lang w:eastAsia="zh-CN"/>
        </w:rPr>
        <w:t>下高效地开展工作。</w:t>
      </w:r>
    </w:p>
    <w:p w14:paraId="5B01E734" w14:textId="28E4693B" w:rsidR="0063772D" w:rsidRPr="00084A74" w:rsidRDefault="0005651E" w:rsidP="0063772D">
      <w:pPr>
        <w:pStyle w:val="Point123"/>
        <w:rPr>
          <w:rFonts w:eastAsia="SimSun"/>
          <w:lang w:eastAsia="zh-CN"/>
        </w:rPr>
      </w:pPr>
      <w:r w:rsidRPr="00084A74">
        <w:rPr>
          <w:rFonts w:eastAsia="SimSun"/>
          <w:lang w:eastAsia="zh-CN"/>
        </w:rPr>
        <w:t>欧盟及其成员国将继续致力于推动在知识产权和发展领域取得的进展，尤其是鉴于</w:t>
      </w:r>
      <w:r w:rsidR="00C81D3B" w:rsidRPr="00084A74">
        <w:rPr>
          <w:rFonts w:eastAsia="SimSun"/>
          <w:lang w:eastAsia="zh-CN"/>
        </w:rPr>
        <w:t>联合国的</w:t>
      </w:r>
      <w:r w:rsidRPr="00084A74">
        <w:rPr>
          <w:rFonts w:eastAsia="SimSun"/>
          <w:lang w:eastAsia="zh-CN"/>
        </w:rPr>
        <w:t>《</w:t>
      </w:r>
      <w:r w:rsidRPr="00084A74">
        <w:rPr>
          <w:rFonts w:eastAsia="SimSun"/>
          <w:lang w:eastAsia="zh-CN"/>
        </w:rPr>
        <w:t>2030</w:t>
      </w:r>
      <w:r w:rsidRPr="00084A74">
        <w:rPr>
          <w:rFonts w:eastAsia="SimSun"/>
          <w:lang w:eastAsia="zh-CN"/>
        </w:rPr>
        <w:t>年可持续发展议程》</w:t>
      </w:r>
      <w:r w:rsidR="00C81D3B" w:rsidRPr="00084A74">
        <w:rPr>
          <w:rFonts w:eastAsia="SimSun"/>
          <w:lang w:eastAsia="zh-CN"/>
        </w:rPr>
        <w:t>。我们支持以共识推动的平衡方式继续落实</w:t>
      </w:r>
      <w:r w:rsidR="00C81D3B" w:rsidRPr="00084A74">
        <w:rPr>
          <w:rFonts w:eastAsia="SimSun"/>
          <w:lang w:eastAsia="zh-CN"/>
        </w:rPr>
        <w:t>45</w:t>
      </w:r>
      <w:r w:rsidR="00C81D3B" w:rsidRPr="00084A74">
        <w:rPr>
          <w:rFonts w:eastAsia="SimSun"/>
          <w:lang w:eastAsia="zh-CN"/>
        </w:rPr>
        <w:t>项发展议程建议，也很高兴地看到本委员会在</w:t>
      </w:r>
      <w:r w:rsidR="00C81D3B" w:rsidRPr="00084A74">
        <w:rPr>
          <w:rFonts w:eastAsia="SimSun"/>
          <w:lang w:eastAsia="zh-CN"/>
        </w:rPr>
        <w:t>5</w:t>
      </w:r>
      <w:r w:rsidR="00C81D3B" w:rsidRPr="00084A74">
        <w:rPr>
          <w:rFonts w:eastAsia="SimSun"/>
          <w:lang w:eastAsia="zh-CN"/>
        </w:rPr>
        <w:t>月因危机而推迟后，能够继续开展其重要的工作。在此背景下，我们想要感谢产权组织秘书处</w:t>
      </w:r>
      <w:r w:rsidR="00B6149F" w:rsidRPr="00084A74">
        <w:rPr>
          <w:rFonts w:eastAsia="SimSun"/>
          <w:lang w:eastAsia="zh-CN"/>
        </w:rPr>
        <w:t>为</w:t>
      </w:r>
      <w:r w:rsidR="00C81D3B" w:rsidRPr="00084A74">
        <w:rPr>
          <w:rFonts w:eastAsia="SimSun"/>
          <w:lang w:eastAsia="zh-CN"/>
        </w:rPr>
        <w:t>筹备和组织首届采用混合形式举行的</w:t>
      </w:r>
      <w:r w:rsidR="00C81D3B" w:rsidRPr="00084A74">
        <w:rPr>
          <w:rFonts w:eastAsia="SimSun"/>
          <w:lang w:eastAsia="zh-CN"/>
        </w:rPr>
        <w:t>CDIP</w:t>
      </w:r>
      <w:r w:rsidR="00C81D3B" w:rsidRPr="00084A74">
        <w:rPr>
          <w:rFonts w:eastAsia="SimSun"/>
          <w:lang w:eastAsia="zh-CN"/>
        </w:rPr>
        <w:t>会议而做的出色工作。</w:t>
      </w:r>
    </w:p>
    <w:p w14:paraId="730F9246" w14:textId="00699611" w:rsidR="0063772D" w:rsidRPr="00084A74" w:rsidRDefault="00C81D3B" w:rsidP="0063772D">
      <w:pPr>
        <w:pStyle w:val="Point123"/>
        <w:rPr>
          <w:rFonts w:eastAsia="SimSun"/>
          <w:lang w:eastAsia="zh-CN"/>
        </w:rPr>
      </w:pPr>
      <w:r w:rsidRPr="00084A74">
        <w:rPr>
          <w:rFonts w:eastAsia="SimSun"/>
          <w:lang w:eastAsia="zh-CN"/>
        </w:rPr>
        <w:t>欧盟及其成员国欢迎</w:t>
      </w:r>
      <w:r w:rsidR="00B6149F" w:rsidRPr="00084A74">
        <w:rPr>
          <w:rFonts w:eastAsia="SimSun"/>
          <w:lang w:eastAsia="zh-CN"/>
        </w:rPr>
        <w:t>在</w:t>
      </w:r>
      <w:r w:rsidRPr="00084A74">
        <w:rPr>
          <w:rFonts w:eastAsia="SimSun"/>
          <w:lang w:eastAsia="zh-CN"/>
        </w:rPr>
        <w:t>议程第</w:t>
      </w:r>
      <w:r w:rsidRPr="00084A74">
        <w:rPr>
          <w:rFonts w:eastAsia="SimSun"/>
          <w:lang w:eastAsia="zh-CN"/>
        </w:rPr>
        <w:t>6</w:t>
      </w:r>
      <w:r w:rsidRPr="00084A74">
        <w:rPr>
          <w:rFonts w:eastAsia="SimSun"/>
          <w:lang w:eastAsia="zh-CN"/>
        </w:rPr>
        <w:t>项下关于发展议程建议落实情况的报告。我们高兴地注意到，发展议程建议已经得到进一步的落实，并被纳入了产权组织</w:t>
      </w:r>
      <w:r w:rsidR="00B6149F" w:rsidRPr="00084A74">
        <w:rPr>
          <w:rFonts w:eastAsia="SimSun"/>
          <w:lang w:eastAsia="zh-CN"/>
        </w:rPr>
        <w:t>正常</w:t>
      </w:r>
      <w:r w:rsidRPr="00084A74">
        <w:rPr>
          <w:rFonts w:eastAsia="SimSun"/>
          <w:lang w:eastAsia="zh-CN"/>
        </w:rPr>
        <w:t>计划活动和其他产权组织机构工作的主流。根据文件</w:t>
      </w:r>
      <w:r w:rsidRPr="00084A74">
        <w:rPr>
          <w:rFonts w:eastAsia="SimSun"/>
          <w:lang w:eastAsia="zh-CN"/>
        </w:rPr>
        <w:t>CDIP/25/2</w:t>
      </w:r>
      <w:r w:rsidRPr="00084A74">
        <w:rPr>
          <w:rFonts w:eastAsia="SimSun"/>
          <w:lang w:eastAsia="zh-CN"/>
        </w:rPr>
        <w:t>所载的总干事报告的第二部分，到目前为止，产权组织完成并评估了</w:t>
      </w:r>
      <w:r w:rsidRPr="00084A74">
        <w:rPr>
          <w:rFonts w:eastAsia="SimSun"/>
          <w:lang w:eastAsia="zh-CN"/>
        </w:rPr>
        <w:t>34</w:t>
      </w:r>
      <w:r w:rsidRPr="00084A74">
        <w:rPr>
          <w:rFonts w:eastAsia="SimSun"/>
          <w:lang w:eastAsia="zh-CN"/>
        </w:rPr>
        <w:t>项发展议程项目。我们将这个</w:t>
      </w:r>
      <w:r w:rsidR="00E64BD2" w:rsidRPr="00084A74">
        <w:rPr>
          <w:rFonts w:eastAsia="SimSun"/>
          <w:lang w:eastAsia="zh-CN"/>
        </w:rPr>
        <w:t>可观</w:t>
      </w:r>
      <w:r w:rsidRPr="00084A74">
        <w:rPr>
          <w:rFonts w:eastAsia="SimSun"/>
          <w:lang w:eastAsia="zh-CN"/>
        </w:rPr>
        <w:t>的数字</w:t>
      </w:r>
      <w:r w:rsidR="00B6149F" w:rsidRPr="00084A74">
        <w:rPr>
          <w:rFonts w:eastAsia="SimSun"/>
          <w:lang w:eastAsia="zh-CN"/>
        </w:rPr>
        <w:t>视为</w:t>
      </w:r>
      <w:r w:rsidR="00E64BD2" w:rsidRPr="00084A74">
        <w:rPr>
          <w:rFonts w:eastAsia="SimSun"/>
          <w:lang w:eastAsia="zh-CN"/>
        </w:rPr>
        <w:t>委员会努力工作所取得的巨大成功。</w:t>
      </w:r>
    </w:p>
    <w:p w14:paraId="376B8636" w14:textId="34C93E02" w:rsidR="0063772D" w:rsidRPr="00084A74" w:rsidRDefault="00E64BD2" w:rsidP="0063772D">
      <w:pPr>
        <w:pStyle w:val="Point123"/>
        <w:rPr>
          <w:rFonts w:eastAsia="SimSun"/>
          <w:lang w:eastAsia="zh-CN"/>
        </w:rPr>
      </w:pPr>
      <w:r w:rsidRPr="00084A74">
        <w:rPr>
          <w:rFonts w:eastAsia="SimSun"/>
          <w:lang w:eastAsia="zh-CN"/>
        </w:rPr>
        <w:t>欧盟及其</w:t>
      </w:r>
      <w:r w:rsidR="00B6149F" w:rsidRPr="00084A74">
        <w:rPr>
          <w:rFonts w:eastAsia="SimSun"/>
          <w:lang w:eastAsia="zh-CN"/>
        </w:rPr>
        <w:t>成员国</w:t>
      </w:r>
      <w:r w:rsidRPr="00084A74">
        <w:rPr>
          <w:rFonts w:eastAsia="SimSun"/>
          <w:lang w:eastAsia="zh-CN"/>
        </w:rPr>
        <w:t>欣赏关于产权组织在合作促进</w:t>
      </w:r>
      <w:r w:rsidR="00B6149F" w:rsidRPr="00084A74">
        <w:rPr>
          <w:rFonts w:eastAsia="SimSun"/>
          <w:lang w:eastAsia="zh-CN"/>
        </w:rPr>
        <w:t>发展</w:t>
      </w:r>
      <w:r w:rsidRPr="00084A74">
        <w:rPr>
          <w:rFonts w:eastAsia="SimSun"/>
          <w:lang w:eastAsia="zh-CN"/>
        </w:rPr>
        <w:t>领域的技术援助的报告，这些报告包括文件</w:t>
      </w:r>
      <w:r w:rsidRPr="00084A74">
        <w:rPr>
          <w:rFonts w:eastAsia="SimSun"/>
          <w:lang w:eastAsia="zh-CN"/>
        </w:rPr>
        <w:t>CDIP/25/3</w:t>
      </w:r>
      <w:r w:rsidRPr="00084A74">
        <w:rPr>
          <w:rFonts w:eastAsia="SimSun"/>
          <w:lang w:eastAsia="zh-CN"/>
        </w:rPr>
        <w:t>中的</w:t>
      </w:r>
      <w:r w:rsidRPr="00084A74">
        <w:rPr>
          <w:rFonts w:ascii="SimSun" w:eastAsia="SimSun" w:hAnsi="SimSun"/>
          <w:lang w:eastAsia="zh-CN"/>
        </w:rPr>
        <w:t>“关于技术援助网络研讨会的报告”</w:t>
      </w:r>
      <w:r w:rsidRPr="00084A74">
        <w:rPr>
          <w:rFonts w:eastAsia="SimSun"/>
          <w:lang w:eastAsia="zh-CN"/>
        </w:rPr>
        <w:t>和文件</w:t>
      </w:r>
      <w:r w:rsidRPr="00084A74">
        <w:rPr>
          <w:rFonts w:eastAsia="SimSun"/>
          <w:lang w:eastAsia="zh-CN"/>
        </w:rPr>
        <w:t>CDIP/25/4</w:t>
      </w:r>
      <w:r w:rsidRPr="00084A74">
        <w:rPr>
          <w:rFonts w:eastAsia="SimSun"/>
          <w:lang w:eastAsia="zh-CN"/>
        </w:rPr>
        <w:t>中的相关评估报告。我们想要再次重申，技术援助和发展议程项目是本委员会工作的核心，能够</w:t>
      </w:r>
      <w:r w:rsidR="00084A74" w:rsidRPr="00084A74">
        <w:rPr>
          <w:rFonts w:eastAsia="SimSun"/>
          <w:lang w:eastAsia="zh-CN"/>
        </w:rPr>
        <w:t>带来</w:t>
      </w:r>
      <w:r w:rsidRPr="00084A74">
        <w:rPr>
          <w:rFonts w:eastAsia="SimSun"/>
          <w:lang w:eastAsia="zh-CN"/>
        </w:rPr>
        <w:t>受益国知识产权框架内的实质性进步。</w:t>
      </w:r>
    </w:p>
    <w:p w14:paraId="330885FB" w14:textId="3B037D8D" w:rsidR="0063772D" w:rsidRPr="00084A74" w:rsidRDefault="00611BF6" w:rsidP="0063772D">
      <w:pPr>
        <w:pStyle w:val="Point123"/>
        <w:rPr>
          <w:rFonts w:eastAsia="SimSun"/>
          <w:lang w:eastAsia="zh-CN"/>
        </w:rPr>
      </w:pPr>
      <w:r w:rsidRPr="00084A74">
        <w:rPr>
          <w:rFonts w:eastAsia="SimSun"/>
          <w:lang w:eastAsia="zh-CN"/>
        </w:rPr>
        <w:t>关于议程项目</w:t>
      </w:r>
      <w:r w:rsidRPr="00084A74">
        <w:rPr>
          <w:rFonts w:ascii="SimSun" w:eastAsia="SimSun" w:hAnsi="SimSun"/>
          <w:lang w:eastAsia="zh-CN"/>
        </w:rPr>
        <w:t>“知识产权与发展”</w:t>
      </w:r>
      <w:r w:rsidRPr="00084A74">
        <w:rPr>
          <w:rFonts w:eastAsia="SimSun"/>
          <w:lang w:eastAsia="zh-CN"/>
        </w:rPr>
        <w:t>，欧盟及其成员国想要强调这一议程</w:t>
      </w:r>
      <w:r w:rsidR="00084A74" w:rsidRPr="00084A74">
        <w:rPr>
          <w:rFonts w:eastAsia="SimSun"/>
          <w:lang w:eastAsia="zh-CN"/>
        </w:rPr>
        <w:t>下的讨论</w:t>
      </w:r>
      <w:r w:rsidRPr="00084A74">
        <w:rPr>
          <w:rFonts w:eastAsia="SimSun"/>
          <w:lang w:eastAsia="zh-CN"/>
        </w:rPr>
        <w:t>对</w:t>
      </w:r>
      <w:r w:rsidR="00084A74" w:rsidRPr="00084A74">
        <w:rPr>
          <w:rFonts w:eastAsia="SimSun"/>
          <w:lang w:eastAsia="zh-CN"/>
        </w:rPr>
        <w:t>本</w:t>
      </w:r>
      <w:r w:rsidRPr="00084A74">
        <w:rPr>
          <w:rFonts w:eastAsia="SimSun"/>
          <w:lang w:eastAsia="zh-CN"/>
        </w:rPr>
        <w:t>委员会工作的重要价值，</w:t>
      </w:r>
      <w:r w:rsidR="00084A74" w:rsidRPr="00084A74">
        <w:rPr>
          <w:rFonts w:eastAsia="SimSun"/>
          <w:lang w:eastAsia="zh-CN"/>
        </w:rPr>
        <w:t>这些讨论促成</w:t>
      </w:r>
      <w:r w:rsidRPr="00084A74">
        <w:rPr>
          <w:rFonts w:eastAsia="SimSun"/>
          <w:lang w:eastAsia="zh-CN"/>
        </w:rPr>
        <w:t>了成员国之间重要的经验和最佳做法交流。我们欢迎上一届会议在为接下来三届会议确定兼顾各方利益</w:t>
      </w:r>
      <w:r w:rsidR="00DC0480" w:rsidRPr="00084A74">
        <w:rPr>
          <w:rFonts w:eastAsia="SimSun"/>
          <w:lang w:eastAsia="zh-CN"/>
        </w:rPr>
        <w:t>的前瞻性主题</w:t>
      </w:r>
      <w:r w:rsidRPr="00084A74">
        <w:rPr>
          <w:rFonts w:eastAsia="SimSun"/>
          <w:lang w:eastAsia="zh-CN"/>
        </w:rPr>
        <w:lastRenderedPageBreak/>
        <w:t>方面取得的进展。</w:t>
      </w:r>
      <w:r w:rsidR="00DC0480" w:rsidRPr="00084A74">
        <w:rPr>
          <w:rFonts w:eastAsia="SimSun"/>
          <w:lang w:eastAsia="zh-CN"/>
        </w:rPr>
        <w:t>关于本届会议的主题</w:t>
      </w:r>
      <w:r w:rsidR="00DC0480" w:rsidRPr="00084A74">
        <w:rPr>
          <w:rFonts w:ascii="SimSun" w:eastAsia="SimSun" w:hAnsi="SimSun"/>
          <w:lang w:eastAsia="zh-CN"/>
        </w:rPr>
        <w:t>“知识产权与创意经济”</w:t>
      </w:r>
      <w:r w:rsidR="00DC0480" w:rsidRPr="00084A74">
        <w:rPr>
          <w:rFonts w:eastAsia="SimSun"/>
          <w:lang w:eastAsia="zh-CN"/>
        </w:rPr>
        <w:t>，欧盟及其成员国期待密切关注和积极参与接下来的讨论。</w:t>
      </w:r>
    </w:p>
    <w:p w14:paraId="6908C925" w14:textId="64B062B6" w:rsidR="0063772D" w:rsidRPr="00084A74" w:rsidRDefault="00DC0480" w:rsidP="0063772D">
      <w:pPr>
        <w:pStyle w:val="Point123"/>
        <w:rPr>
          <w:rFonts w:eastAsia="SimSun"/>
          <w:lang w:eastAsia="zh-CN"/>
        </w:rPr>
      </w:pPr>
      <w:r w:rsidRPr="00084A74">
        <w:rPr>
          <w:rFonts w:eastAsia="SimSun"/>
          <w:lang w:eastAsia="zh-CN"/>
        </w:rPr>
        <w:t>主席，欧盟及其成员国将继续建设性地参与我们将要参加的讨论，</w:t>
      </w:r>
      <w:r w:rsidR="003E7143" w:rsidRPr="00084A74">
        <w:rPr>
          <w:rFonts w:eastAsia="SimSun"/>
          <w:lang w:eastAsia="zh-CN"/>
        </w:rPr>
        <w:t>也希望所有成员国积极合作</w:t>
      </w:r>
      <w:r w:rsidR="00084A74" w:rsidRPr="00084A74">
        <w:rPr>
          <w:rFonts w:eastAsia="SimSun"/>
          <w:lang w:eastAsia="zh-CN"/>
        </w:rPr>
        <w:t>的</w:t>
      </w:r>
      <w:r w:rsidR="003E7143" w:rsidRPr="00084A74">
        <w:rPr>
          <w:rFonts w:eastAsia="SimSun"/>
          <w:lang w:eastAsia="zh-CN"/>
        </w:rPr>
        <w:t>参与能为本届会议带来成功。</w:t>
      </w:r>
    </w:p>
    <w:p w14:paraId="1A003BF3" w14:textId="275C981D" w:rsidR="00AB3F42" w:rsidRPr="00084A74" w:rsidRDefault="00C81D3B" w:rsidP="00D9611B">
      <w:pPr>
        <w:pStyle w:val="Default"/>
        <w:spacing w:before="120" w:after="120" w:line="360" w:lineRule="auto"/>
        <w:jc w:val="both"/>
        <w:rPr>
          <w:rFonts w:eastAsia="SimSun"/>
        </w:rPr>
      </w:pPr>
      <w:r w:rsidRPr="00084A74">
        <w:rPr>
          <w:rFonts w:eastAsia="SimSun"/>
          <w:color w:val="auto"/>
          <w:lang w:val="en-GB" w:eastAsia="zh-CN"/>
        </w:rPr>
        <w:t>谢谢。</w:t>
      </w:r>
    </w:p>
    <w:sectPr w:rsidR="00AB3F42" w:rsidRPr="00084A74" w:rsidSect="008373D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0924D" w14:textId="77777777" w:rsidR="00417768" w:rsidRDefault="00417768" w:rsidP="008373DB">
      <w:pPr>
        <w:spacing w:before="0" w:after="0" w:line="240" w:lineRule="auto"/>
      </w:pPr>
      <w:r>
        <w:separator/>
      </w:r>
    </w:p>
  </w:endnote>
  <w:endnote w:type="continuationSeparator" w:id="0">
    <w:p w14:paraId="1AC34BA4" w14:textId="77777777" w:rsidR="00417768" w:rsidRDefault="00417768" w:rsidP="008373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6DD49" w14:textId="77777777" w:rsidR="008373DB" w:rsidRDefault="008373DB" w:rsidP="00837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B6752" w14:textId="1E43170A" w:rsidR="008373DB" w:rsidRDefault="008373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2F7C0" w14:textId="77777777" w:rsidR="008373DB" w:rsidRDefault="008373DB" w:rsidP="00837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443F0" w14:textId="77777777" w:rsidR="00417768" w:rsidRDefault="00417768" w:rsidP="008373DB">
      <w:pPr>
        <w:spacing w:before="0" w:after="0" w:line="240" w:lineRule="auto"/>
      </w:pPr>
      <w:r>
        <w:separator/>
      </w:r>
    </w:p>
  </w:footnote>
  <w:footnote w:type="continuationSeparator" w:id="0">
    <w:p w14:paraId="4998A977" w14:textId="77777777" w:rsidR="00417768" w:rsidRDefault="00417768" w:rsidP="008373D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BA22E" w14:textId="6CD0B881" w:rsidR="008373DB" w:rsidRDefault="008373DB" w:rsidP="00837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2AB6A" w14:textId="77777777" w:rsidR="008373DB" w:rsidRDefault="00837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C0286" w14:textId="0ED79CF3" w:rsidR="008373DB" w:rsidRDefault="008373DB" w:rsidP="00837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604"/>
    <w:multiLevelType w:val="multilevel"/>
    <w:tmpl w:val="9F60CF46"/>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revisionView w:inkAnnotations="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2D"/>
    <w:rsid w:val="0005651E"/>
    <w:rsid w:val="00084A74"/>
    <w:rsid w:val="003E7143"/>
    <w:rsid w:val="00417768"/>
    <w:rsid w:val="00611BF6"/>
    <w:rsid w:val="00614017"/>
    <w:rsid w:val="0063772D"/>
    <w:rsid w:val="0074512D"/>
    <w:rsid w:val="007F5847"/>
    <w:rsid w:val="008373DB"/>
    <w:rsid w:val="0094248C"/>
    <w:rsid w:val="00AB3F42"/>
    <w:rsid w:val="00B6149F"/>
    <w:rsid w:val="00C54537"/>
    <w:rsid w:val="00C81D3B"/>
    <w:rsid w:val="00D9611B"/>
    <w:rsid w:val="00DC0480"/>
    <w:rsid w:val="00E64BD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94FBB1"/>
  <w15:chartTrackingRefBased/>
  <w15:docId w15:val="{EDB167A4-12F7-4D47-89FD-30251FFB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72D"/>
    <w:pPr>
      <w:spacing w:before="120" w:after="120" w:line="360" w:lineRule="auto"/>
    </w:pPr>
    <w:rPr>
      <w:rFonts w:ascii="Times New Roman"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abc">
    <w:name w:val="Point abc"/>
    <w:basedOn w:val="Normal"/>
    <w:rsid w:val="0063772D"/>
    <w:pPr>
      <w:numPr>
        <w:ilvl w:val="1"/>
        <w:numId w:val="1"/>
      </w:numPr>
    </w:pPr>
  </w:style>
  <w:style w:type="paragraph" w:customStyle="1" w:styleId="Pointabc1">
    <w:name w:val="Point abc (1)"/>
    <w:basedOn w:val="Normal"/>
    <w:rsid w:val="0063772D"/>
    <w:pPr>
      <w:numPr>
        <w:ilvl w:val="3"/>
        <w:numId w:val="1"/>
      </w:numPr>
    </w:pPr>
  </w:style>
  <w:style w:type="paragraph" w:customStyle="1" w:styleId="Pointabc2">
    <w:name w:val="Point abc (2)"/>
    <w:basedOn w:val="Normal"/>
    <w:rsid w:val="0063772D"/>
    <w:pPr>
      <w:numPr>
        <w:ilvl w:val="5"/>
        <w:numId w:val="1"/>
      </w:numPr>
    </w:pPr>
  </w:style>
  <w:style w:type="paragraph" w:customStyle="1" w:styleId="Pointabc3">
    <w:name w:val="Point abc (3)"/>
    <w:basedOn w:val="Normal"/>
    <w:rsid w:val="0063772D"/>
    <w:pPr>
      <w:numPr>
        <w:ilvl w:val="7"/>
        <w:numId w:val="1"/>
      </w:numPr>
    </w:pPr>
  </w:style>
  <w:style w:type="paragraph" w:customStyle="1" w:styleId="Pointabc4">
    <w:name w:val="Point abc (4)"/>
    <w:basedOn w:val="Normal"/>
    <w:rsid w:val="0063772D"/>
    <w:pPr>
      <w:numPr>
        <w:ilvl w:val="8"/>
        <w:numId w:val="1"/>
      </w:numPr>
    </w:pPr>
  </w:style>
  <w:style w:type="paragraph" w:customStyle="1" w:styleId="Point123">
    <w:name w:val="Point 123"/>
    <w:basedOn w:val="Normal"/>
    <w:rsid w:val="0063772D"/>
    <w:pPr>
      <w:numPr>
        <w:numId w:val="1"/>
      </w:numPr>
    </w:pPr>
  </w:style>
  <w:style w:type="paragraph" w:customStyle="1" w:styleId="Point1231">
    <w:name w:val="Point 123 (1)"/>
    <w:basedOn w:val="Normal"/>
    <w:rsid w:val="0063772D"/>
    <w:pPr>
      <w:numPr>
        <w:ilvl w:val="2"/>
        <w:numId w:val="1"/>
      </w:numPr>
    </w:pPr>
  </w:style>
  <w:style w:type="paragraph" w:customStyle="1" w:styleId="Point1232">
    <w:name w:val="Point 123 (2)"/>
    <w:basedOn w:val="Normal"/>
    <w:rsid w:val="0063772D"/>
    <w:pPr>
      <w:numPr>
        <w:ilvl w:val="4"/>
        <w:numId w:val="1"/>
      </w:numPr>
    </w:pPr>
  </w:style>
  <w:style w:type="paragraph" w:customStyle="1" w:styleId="Point1233">
    <w:name w:val="Point 123 (3)"/>
    <w:basedOn w:val="Normal"/>
    <w:rsid w:val="0063772D"/>
    <w:pPr>
      <w:numPr>
        <w:ilvl w:val="6"/>
        <w:numId w:val="1"/>
      </w:numPr>
    </w:pPr>
  </w:style>
  <w:style w:type="paragraph" w:customStyle="1" w:styleId="Default">
    <w:name w:val="Default"/>
    <w:rsid w:val="006377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373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373DB"/>
    <w:rPr>
      <w:rFonts w:ascii="Times New Roman" w:hAnsi="Times New Roman" w:cs="Times New Roman"/>
      <w:sz w:val="24"/>
      <w:lang w:val="en-GB"/>
    </w:rPr>
  </w:style>
  <w:style w:type="paragraph" w:styleId="Footer">
    <w:name w:val="footer"/>
    <w:basedOn w:val="Normal"/>
    <w:link w:val="FooterChar"/>
    <w:uiPriority w:val="99"/>
    <w:unhideWhenUsed/>
    <w:rsid w:val="008373D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373DB"/>
    <w:rPr>
      <w:rFonts w:ascii="Times New Roman" w:hAnsi="Times New Roman" w:cs="Times New Roman"/>
      <w:sz w:val="24"/>
      <w:lang w:val="en-GB"/>
    </w:rPr>
  </w:style>
  <w:style w:type="paragraph" w:styleId="BalloonText">
    <w:name w:val="Balloon Text"/>
    <w:basedOn w:val="Normal"/>
    <w:link w:val="BalloonTextChar"/>
    <w:uiPriority w:val="99"/>
    <w:semiHidden/>
    <w:unhideWhenUsed/>
    <w:rsid w:val="00611BF6"/>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611BF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827</Characters>
  <Application>Microsoft Office Word</Application>
  <DocSecurity>0</DocSecurity>
  <Lines>31</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Techert, Jan (AA privat)</dc:creator>
  <cp:keywords>FOR OFFICIAL USE ONLY</cp:keywords>
  <dc:description/>
  <cp:lastModifiedBy>ESTEVES DOS SANTOS Anabela</cp:lastModifiedBy>
  <cp:revision>3</cp:revision>
  <cp:lastPrinted>2020-12-07T10:35:00Z</cp:lastPrinted>
  <dcterms:created xsi:type="dcterms:W3CDTF">2020-12-07T10:29:00Z</dcterms:created>
  <dcterms:modified xsi:type="dcterms:W3CDTF">2020-12-07T10:35:00Z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4814b455-aa40-46c6-96b1-fed6741762ae</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