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4021" w14:textId="77777777" w:rsidR="00447266" w:rsidRPr="00E22BD8" w:rsidRDefault="00447266" w:rsidP="00447266">
      <w:pPr>
        <w:jc w:val="right"/>
        <w:rPr>
          <w:rFonts w:ascii="Arial Black" w:hAnsi="Arial Black"/>
          <w:caps/>
          <w:sz w:val="15"/>
        </w:rPr>
      </w:pPr>
      <w:bookmarkStart w:id="0" w:name="_GoBack"/>
      <w:bookmarkEnd w:id="0"/>
      <w:r w:rsidRPr="00E22BD8">
        <w:rPr>
          <w:rFonts w:cs="Times New Roman"/>
          <w:noProof/>
          <w:lang w:eastAsia="en-US"/>
        </w:rPr>
        <w:drawing>
          <wp:inline distT="0" distB="0" distL="0" distR="0" wp14:anchorId="19943953" wp14:editId="6667E870">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D833DE1" w14:textId="17A503F3" w:rsidR="00447266" w:rsidRPr="00E22BD8" w:rsidRDefault="00447266" w:rsidP="00447266">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7</w:t>
      </w:r>
      <w:r w:rsidRPr="00E22BD8">
        <w:rPr>
          <w:rFonts w:ascii="Arial Black" w:hAnsi="Arial Black"/>
          <w:b/>
          <w:caps/>
          <w:sz w:val="15"/>
        </w:rPr>
        <w:t>/</w:t>
      </w:r>
      <w:bookmarkStart w:id="1" w:name="Code"/>
      <w:r>
        <w:rPr>
          <w:rFonts w:ascii="Arial Black" w:hAnsi="Arial Black" w:hint="eastAsia"/>
          <w:b/>
          <w:caps/>
          <w:sz w:val="15"/>
        </w:rPr>
        <w:t>6</w:t>
      </w:r>
      <w:bookmarkEnd w:id="1"/>
    </w:p>
    <w:p w14:paraId="6EE9BF5F" w14:textId="77777777" w:rsidR="00447266" w:rsidRPr="00E22BD8" w:rsidRDefault="00447266" w:rsidP="00447266">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14:paraId="185F892A" w14:textId="77777777" w:rsidR="00447266" w:rsidRPr="00E22BD8" w:rsidRDefault="00447266" w:rsidP="00447266">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1</w:t>
      </w:r>
      <w:r w:rsidRPr="00E22BD8">
        <w:rPr>
          <w:rFonts w:ascii="SimHei" w:eastAsia="SimHei" w:hAnsi="Times New Roman" w:hint="eastAsia"/>
          <w:b/>
          <w:sz w:val="15"/>
          <w:szCs w:val="15"/>
        </w:rPr>
        <w:t>年</w:t>
      </w:r>
      <w:r>
        <w:rPr>
          <w:rFonts w:ascii="Arial Black" w:eastAsia="SimHei" w:hAnsi="Arial Black"/>
          <w:b/>
          <w:sz w:val="15"/>
          <w:szCs w:val="15"/>
          <w:lang w:val="pt-BR"/>
        </w:rPr>
        <w:t>9</w:t>
      </w:r>
      <w:r w:rsidRPr="00E22BD8">
        <w:rPr>
          <w:rFonts w:ascii="SimHei" w:eastAsia="SimHei" w:hAnsi="Times New Roman" w:hint="eastAsia"/>
          <w:b/>
          <w:sz w:val="15"/>
          <w:szCs w:val="15"/>
        </w:rPr>
        <w:t>月</w:t>
      </w:r>
      <w:r>
        <w:rPr>
          <w:rFonts w:ascii="Arial Black" w:eastAsia="SimHei" w:hAnsi="Arial Black" w:hint="eastAsia"/>
          <w:b/>
          <w:sz w:val="15"/>
          <w:szCs w:val="15"/>
          <w:lang w:val="pt-BR"/>
        </w:rPr>
        <w:t>27</w:t>
      </w:r>
      <w:r w:rsidRPr="00E22BD8">
        <w:rPr>
          <w:rFonts w:ascii="SimHei" w:eastAsia="SimHei" w:hAnsi="Times New Roman" w:hint="eastAsia"/>
          <w:b/>
          <w:sz w:val="15"/>
          <w:szCs w:val="15"/>
        </w:rPr>
        <w:t>日</w:t>
      </w:r>
      <w:bookmarkEnd w:id="3"/>
    </w:p>
    <w:p w14:paraId="241DC83B" w14:textId="77777777" w:rsidR="00447266" w:rsidRPr="00E22BD8" w:rsidRDefault="00447266" w:rsidP="00447266">
      <w:pPr>
        <w:spacing w:after="600"/>
        <w:rPr>
          <w:rFonts w:ascii="SimHei" w:eastAsia="SimHei"/>
          <w:sz w:val="28"/>
          <w:szCs w:val="28"/>
        </w:rPr>
      </w:pPr>
      <w:r w:rsidRPr="00E22BD8">
        <w:rPr>
          <w:rFonts w:ascii="SimHei" w:eastAsia="SimHei" w:hint="eastAsia"/>
          <w:sz w:val="28"/>
          <w:szCs w:val="28"/>
        </w:rPr>
        <w:t>发展与知识产权委员会（CDIP）</w:t>
      </w:r>
    </w:p>
    <w:p w14:paraId="25974D36" w14:textId="77777777" w:rsidR="00447266" w:rsidRPr="0080619C" w:rsidRDefault="00447266" w:rsidP="00447266">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七</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Pr>
          <w:rFonts w:ascii="KaiTi" w:eastAsia="KaiTi" w:hAnsi="KaiTi" w:hint="eastAsia"/>
          <w:sz w:val="24"/>
        </w:rPr>
        <w:t>11</w:t>
      </w:r>
      <w:r w:rsidRPr="0080619C">
        <w:rPr>
          <w:rFonts w:ascii="KaiTi" w:eastAsia="KaiTi" w:hAnsi="KaiTi" w:hint="eastAsia"/>
          <w:b/>
          <w:sz w:val="24"/>
        </w:rPr>
        <w:t>月</w:t>
      </w:r>
      <w:r w:rsidRPr="0080619C">
        <w:rPr>
          <w:rFonts w:ascii="KaiTi" w:eastAsia="KaiTi" w:hAnsi="KaiTi" w:hint="eastAsia"/>
          <w:sz w:val="24"/>
        </w:rPr>
        <w:t>2</w:t>
      </w:r>
      <w:r>
        <w:rPr>
          <w:rFonts w:ascii="KaiTi" w:eastAsia="KaiTi" w:hAnsi="KaiTi" w:hint="eastAsia"/>
          <w:sz w:val="24"/>
        </w:rPr>
        <w:t>2</w:t>
      </w:r>
      <w:r w:rsidRPr="0080619C">
        <w:rPr>
          <w:rFonts w:ascii="KaiTi" w:eastAsia="KaiTi" w:hAnsi="KaiTi" w:hint="eastAsia"/>
          <w:b/>
          <w:sz w:val="24"/>
        </w:rPr>
        <w:t>日至</w:t>
      </w:r>
      <w:r>
        <w:rPr>
          <w:rFonts w:ascii="KaiTi" w:eastAsia="KaiTi" w:hAnsi="KaiTi" w:hint="eastAsia"/>
          <w:sz w:val="24"/>
        </w:rPr>
        <w:t>26</w:t>
      </w:r>
      <w:r w:rsidRPr="0080619C">
        <w:rPr>
          <w:rFonts w:ascii="KaiTi" w:eastAsia="KaiTi" w:hAnsi="KaiTi" w:hint="eastAsia"/>
          <w:b/>
          <w:sz w:val="24"/>
        </w:rPr>
        <w:t>日，日内瓦</w:t>
      </w:r>
    </w:p>
    <w:p w14:paraId="3879D8EC" w14:textId="26F3C899" w:rsidR="00447266" w:rsidRPr="003142A5" w:rsidRDefault="00447266" w:rsidP="00447266">
      <w:pPr>
        <w:spacing w:after="360"/>
        <w:rPr>
          <w:rFonts w:ascii="KaiTi" w:eastAsia="KaiTi" w:hAnsi="KaiTi" w:cs="Times New Roman"/>
          <w:sz w:val="24"/>
          <w:szCs w:val="32"/>
        </w:rPr>
      </w:pPr>
      <w:bookmarkStart w:id="4" w:name="TitleOfDoc"/>
      <w:r w:rsidRPr="00447266">
        <w:rPr>
          <w:rFonts w:ascii="KaiTi" w:eastAsia="KaiTi" w:hAnsi="KaiTi" w:cs="Times New Roman" w:hint="eastAsia"/>
          <w:sz w:val="24"/>
          <w:szCs w:val="32"/>
        </w:rPr>
        <w:t>关于识别和运用公有领域的发明的经修订项目提案</w:t>
      </w:r>
    </w:p>
    <w:p w14:paraId="3583BA70" w14:textId="77777777" w:rsidR="00447266" w:rsidRPr="006646AD" w:rsidRDefault="00447266" w:rsidP="00447266">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5"/>
    <w:p w14:paraId="5B23F8B6" w14:textId="2AB739B5" w:rsidR="009A03C9" w:rsidRPr="00AD3CC3" w:rsidRDefault="00AD3CC3" w:rsidP="00F73F6A">
      <w:pPr>
        <w:pStyle w:val="ListParagraph"/>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sidRPr="00AD3CC3">
        <w:rPr>
          <w:rFonts w:ascii="SimSun" w:eastAsia="SimSun" w:hAnsi="SimSun"/>
          <w:sz w:val="21"/>
          <w:lang w:eastAsia="zh-CN"/>
        </w:rPr>
        <w:t>在发展与知识产权委员会</w:t>
      </w:r>
      <w:r>
        <w:rPr>
          <w:rFonts w:ascii="SimSun" w:eastAsia="SimSun" w:hAnsi="SimSun" w:hint="eastAsia"/>
          <w:sz w:val="21"/>
          <w:lang w:eastAsia="zh-CN"/>
        </w:rPr>
        <w:t>（</w:t>
      </w:r>
      <w:r>
        <w:rPr>
          <w:rFonts w:ascii="SimSun" w:eastAsia="SimSun" w:hAnsi="SimSun"/>
          <w:sz w:val="21"/>
          <w:lang w:eastAsia="zh-CN"/>
        </w:rPr>
        <w:t>CDIP</w:t>
      </w:r>
      <w:r>
        <w:rPr>
          <w:rFonts w:ascii="SimSun" w:eastAsia="SimSun" w:hAnsi="SimSun" w:hint="eastAsia"/>
          <w:sz w:val="21"/>
          <w:lang w:eastAsia="zh-CN"/>
        </w:rPr>
        <w:t>）</w:t>
      </w:r>
      <w:r w:rsidRPr="00AD3CC3">
        <w:rPr>
          <w:rFonts w:ascii="SimSun" w:eastAsia="SimSun" w:hAnsi="SimSun"/>
          <w:sz w:val="21"/>
          <w:lang w:eastAsia="zh-CN"/>
        </w:rPr>
        <w:t>第二十六届会议期间，委员会审议了关于</w:t>
      </w:r>
      <w:r>
        <w:rPr>
          <w:rFonts w:ascii="SimSun" w:eastAsia="SimSun" w:hAnsi="SimSun" w:hint="eastAsia"/>
          <w:sz w:val="21"/>
          <w:lang w:eastAsia="zh-CN"/>
        </w:rPr>
        <w:t>运用公有领域的</w:t>
      </w:r>
      <w:r w:rsidRPr="00AD3CC3">
        <w:rPr>
          <w:rFonts w:ascii="SimSun" w:eastAsia="SimSun" w:hAnsi="SimSun"/>
          <w:sz w:val="21"/>
          <w:lang w:eastAsia="zh-CN"/>
        </w:rPr>
        <w:t>发明的项目提案</w:t>
      </w:r>
      <w:r>
        <w:rPr>
          <w:rFonts w:ascii="SimSun" w:eastAsia="SimSun" w:hAnsi="SimSun" w:hint="eastAsia"/>
          <w:sz w:val="21"/>
          <w:lang w:eastAsia="zh-CN"/>
        </w:rPr>
        <w:t>（</w:t>
      </w:r>
      <w:r w:rsidRPr="00AD3CC3">
        <w:rPr>
          <w:rFonts w:ascii="SimSun" w:eastAsia="SimSun" w:hAnsi="SimSun"/>
          <w:sz w:val="21"/>
          <w:lang w:eastAsia="zh-CN"/>
        </w:rPr>
        <w:t>载于文件CDIP/24/16</w:t>
      </w:r>
      <w:r>
        <w:rPr>
          <w:rFonts w:ascii="SimSun" w:eastAsia="SimSun" w:hAnsi="SimSun" w:hint="eastAsia"/>
          <w:sz w:val="21"/>
          <w:lang w:eastAsia="zh-CN"/>
        </w:rPr>
        <w:t>）</w:t>
      </w:r>
      <w:r w:rsidRPr="00AD3CC3">
        <w:rPr>
          <w:rFonts w:ascii="SimSun" w:eastAsia="SimSun" w:hAnsi="SimSun"/>
          <w:sz w:val="21"/>
          <w:lang w:eastAsia="zh-CN"/>
        </w:rPr>
        <w:t>。为了给讨论提供信息，秘书处分发了一份补充说明，对项目提案中的信息进行了补充。CDIP决定，</w:t>
      </w:r>
      <w:r>
        <w:rPr>
          <w:rFonts w:ascii="SimSun" w:eastAsia="SimSun" w:hAnsi="SimSun" w:hint="eastAsia"/>
          <w:sz w:val="21"/>
          <w:lang w:eastAsia="zh-CN"/>
        </w:rPr>
        <w:t>“</w:t>
      </w:r>
      <w:r w:rsidRPr="00AD3CC3">
        <w:rPr>
          <w:rFonts w:ascii="SimSun" w:eastAsia="SimSun" w:hAnsi="SimSun" w:hint="eastAsia"/>
          <w:sz w:val="21"/>
          <w:lang w:eastAsia="zh-CN"/>
        </w:rPr>
        <w:t>秘书处应修订该项目提案，纳入秘书处分发的补充说明中的信息和成员国提出的评论意见，并提交给CDIP下届会议</w:t>
      </w:r>
      <w:r>
        <w:rPr>
          <w:rFonts w:ascii="SimSun" w:eastAsia="SimSun" w:hAnsi="SimSun" w:hint="eastAsia"/>
          <w:sz w:val="21"/>
          <w:lang w:eastAsia="zh-CN"/>
        </w:rPr>
        <w:t>”。</w:t>
      </w:r>
    </w:p>
    <w:p w14:paraId="5E9A4B2C" w14:textId="6117A9C0" w:rsidR="00AD3CC3" w:rsidRPr="00F73F6A" w:rsidRDefault="00AD3CC3" w:rsidP="00F73F6A">
      <w:pPr>
        <w:pStyle w:val="ListParagraph"/>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hint="eastAsia"/>
          <w:sz w:val="21"/>
          <w:lang w:eastAsia="zh-CN"/>
        </w:rPr>
        <w:t>本文件附件载有上述经修订的项目提案。</w:t>
      </w:r>
    </w:p>
    <w:p w14:paraId="0E094D3D" w14:textId="2E698EF3" w:rsidR="009A03C9" w:rsidRPr="00F73F6A" w:rsidRDefault="00AD3CC3" w:rsidP="00F73F6A">
      <w:pPr>
        <w:pStyle w:val="ListParagraph"/>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sidRPr="00AD3CC3">
        <w:rPr>
          <w:rFonts w:ascii="SimSun" w:eastAsia="SimSun" w:hAnsi="SimSun" w:cs="Arial"/>
          <w:sz w:val="21"/>
          <w:lang w:eastAsia="zh-CN"/>
        </w:rPr>
        <w:t>作为背景情况，</w:t>
      </w:r>
      <w:r>
        <w:rPr>
          <w:rFonts w:ascii="SimSun" w:eastAsia="SimSun" w:hAnsi="SimSun" w:cs="Arial" w:hint="eastAsia"/>
          <w:sz w:val="21"/>
          <w:lang w:eastAsia="zh-CN"/>
        </w:rPr>
        <w:t>要</w:t>
      </w:r>
      <w:r w:rsidRPr="00AD3CC3">
        <w:rPr>
          <w:rFonts w:ascii="SimSun" w:eastAsia="SimSun" w:hAnsi="SimSun" w:cs="Arial"/>
          <w:sz w:val="21"/>
          <w:lang w:eastAsia="zh-CN"/>
        </w:rPr>
        <w:t>回顾</w:t>
      </w:r>
      <w:r>
        <w:rPr>
          <w:rFonts w:ascii="SimSun" w:eastAsia="SimSun" w:hAnsi="SimSun" w:cs="Arial" w:hint="eastAsia"/>
          <w:sz w:val="21"/>
          <w:lang w:eastAsia="zh-CN"/>
        </w:rPr>
        <w:t>的是，</w:t>
      </w:r>
      <w:r w:rsidR="00C72BA8">
        <w:rPr>
          <w:rFonts w:ascii="SimSun" w:eastAsia="SimSun" w:hAnsi="SimSun" w:cs="Arial" w:hint="eastAsia"/>
          <w:sz w:val="21"/>
          <w:lang w:eastAsia="zh-CN"/>
        </w:rPr>
        <w:t>在</w:t>
      </w:r>
      <w:r w:rsidR="00F93F69">
        <w:rPr>
          <w:rFonts w:ascii="SimSun" w:eastAsia="SimSun" w:hAnsi="SimSun" w:cs="Arial" w:hint="eastAsia"/>
          <w:sz w:val="21"/>
          <w:lang w:eastAsia="zh-CN"/>
        </w:rPr>
        <w:t>C</w:t>
      </w:r>
      <w:r w:rsidR="00F93F69">
        <w:rPr>
          <w:rFonts w:ascii="SimSun" w:eastAsia="SimSun" w:hAnsi="SimSun" w:cs="Arial"/>
          <w:sz w:val="21"/>
          <w:lang w:eastAsia="zh-CN"/>
        </w:rPr>
        <w:t>DIP</w:t>
      </w:r>
      <w:r>
        <w:rPr>
          <w:rFonts w:ascii="SimSun" w:eastAsia="SimSun" w:hAnsi="SimSun" w:cs="Arial" w:hint="eastAsia"/>
          <w:sz w:val="21"/>
          <w:lang w:eastAsia="zh-CN"/>
        </w:rPr>
        <w:t>第二十四届会议期间</w:t>
      </w:r>
      <w:r w:rsidR="00C72BA8">
        <w:rPr>
          <w:rFonts w:ascii="SimSun" w:eastAsia="SimSun" w:hAnsi="SimSun" w:cs="Arial" w:hint="eastAsia"/>
          <w:sz w:val="21"/>
          <w:lang w:eastAsia="zh-CN"/>
        </w:rPr>
        <w:t>关于</w:t>
      </w:r>
      <w:r w:rsidR="00965D7F">
        <w:rPr>
          <w:rFonts w:ascii="SimSun" w:eastAsia="SimSun" w:hAnsi="SimSun" w:cs="Arial" w:hint="eastAsia"/>
          <w:sz w:val="21"/>
          <w:lang w:eastAsia="zh-CN"/>
        </w:rPr>
        <w:t>《</w:t>
      </w:r>
      <w:r w:rsidR="00C72BA8">
        <w:rPr>
          <w:rFonts w:ascii="SimSun" w:eastAsia="SimSun" w:hAnsi="SimSun" w:cs="Arial" w:hint="eastAsia"/>
          <w:sz w:val="21"/>
          <w:lang w:eastAsia="zh-CN"/>
        </w:rPr>
        <w:t>运用公有领域信息促进经济发展项目</w:t>
      </w:r>
      <w:r w:rsidR="00965D7F">
        <w:rPr>
          <w:rFonts w:ascii="SimSun" w:eastAsia="SimSun" w:hAnsi="SimSun" w:cs="Arial" w:hint="eastAsia"/>
          <w:sz w:val="21"/>
          <w:lang w:eastAsia="zh-CN"/>
        </w:rPr>
        <w:t>完成报告》</w:t>
      </w:r>
      <w:r w:rsidR="00C72BA8">
        <w:rPr>
          <w:rFonts w:ascii="SimSun" w:eastAsia="SimSun" w:hAnsi="SimSun" w:cs="Arial" w:hint="eastAsia"/>
          <w:sz w:val="21"/>
          <w:lang w:eastAsia="zh-CN"/>
        </w:rPr>
        <w:t>（</w:t>
      </w:r>
      <w:r>
        <w:rPr>
          <w:rFonts w:ascii="SimSun" w:eastAsia="SimSun" w:hAnsi="SimSun" w:cs="Arial" w:hint="eastAsia"/>
          <w:sz w:val="21"/>
          <w:lang w:eastAsia="zh-CN"/>
        </w:rPr>
        <w:t>载于文件</w:t>
      </w:r>
      <w:r w:rsidR="00C72BA8">
        <w:rPr>
          <w:rFonts w:ascii="SimSun" w:eastAsia="SimSun" w:hAnsi="SimSun" w:cs="Arial" w:hint="eastAsia"/>
          <w:sz w:val="21"/>
          <w:lang w:eastAsia="zh-CN"/>
        </w:rPr>
        <w:t>C</w:t>
      </w:r>
      <w:r w:rsidR="00C72BA8">
        <w:rPr>
          <w:rFonts w:ascii="SimSun" w:eastAsia="SimSun" w:hAnsi="SimSun" w:cs="Arial"/>
          <w:sz w:val="21"/>
          <w:lang w:eastAsia="zh-CN"/>
        </w:rPr>
        <w:t>DIP/</w:t>
      </w:r>
      <w:r w:rsidR="00C72BA8">
        <w:rPr>
          <w:rFonts w:ascii="SimSun" w:eastAsia="SimSun" w:hAnsi="SimSun" w:cs="Arial" w:hint="eastAsia"/>
          <w:sz w:val="21"/>
          <w:lang w:eastAsia="zh-CN"/>
        </w:rPr>
        <w:t>24</w:t>
      </w:r>
      <w:r w:rsidR="00C72BA8">
        <w:rPr>
          <w:rFonts w:ascii="SimSun" w:eastAsia="SimSun" w:hAnsi="SimSun" w:cs="Arial"/>
          <w:sz w:val="21"/>
          <w:lang w:eastAsia="zh-CN"/>
        </w:rPr>
        <w:t>/3</w:t>
      </w:r>
      <w:r w:rsidR="00C72BA8">
        <w:rPr>
          <w:rFonts w:ascii="SimSun" w:eastAsia="SimSun" w:hAnsi="SimSun" w:cs="Arial" w:hint="eastAsia"/>
          <w:sz w:val="21"/>
          <w:lang w:eastAsia="zh-CN"/>
        </w:rPr>
        <w:t>）的讨论</w:t>
      </w:r>
      <w:r>
        <w:rPr>
          <w:rFonts w:ascii="SimSun" w:eastAsia="SimSun" w:hAnsi="SimSun" w:cs="Arial" w:hint="eastAsia"/>
          <w:sz w:val="21"/>
          <w:lang w:eastAsia="zh-CN"/>
        </w:rPr>
        <w:t>中</w:t>
      </w:r>
      <w:r w:rsidR="00C72BA8">
        <w:rPr>
          <w:rFonts w:ascii="SimSun" w:eastAsia="SimSun" w:hAnsi="SimSun" w:cs="Arial" w:hint="eastAsia"/>
          <w:sz w:val="21"/>
          <w:lang w:eastAsia="zh-CN"/>
        </w:rPr>
        <w:t>已经</w:t>
      </w:r>
      <w:r w:rsidR="006C4856">
        <w:rPr>
          <w:rFonts w:ascii="SimSun" w:eastAsia="SimSun" w:hAnsi="SimSun" w:cs="Arial" w:hint="eastAsia"/>
          <w:sz w:val="21"/>
          <w:lang w:eastAsia="zh-CN"/>
        </w:rPr>
        <w:t>显现出</w:t>
      </w:r>
      <w:r w:rsidR="00C72BA8">
        <w:rPr>
          <w:rFonts w:ascii="SimSun" w:eastAsia="SimSun" w:hAnsi="SimSun" w:cs="Arial" w:hint="eastAsia"/>
          <w:sz w:val="21"/>
          <w:lang w:eastAsia="zh-CN"/>
        </w:rPr>
        <w:t>了</w:t>
      </w:r>
      <w:r>
        <w:rPr>
          <w:rFonts w:ascii="SimSun" w:eastAsia="SimSun" w:hAnsi="SimSun" w:cs="Arial" w:hint="eastAsia"/>
          <w:sz w:val="21"/>
          <w:lang w:eastAsia="zh-CN"/>
        </w:rPr>
        <w:t>实施后续项目</w:t>
      </w:r>
      <w:r w:rsidR="00C72BA8">
        <w:rPr>
          <w:rFonts w:ascii="SimSun" w:eastAsia="SimSun" w:hAnsi="SimSun" w:cs="Arial" w:hint="eastAsia"/>
          <w:sz w:val="21"/>
          <w:lang w:eastAsia="zh-CN"/>
        </w:rPr>
        <w:t>的可能性</w:t>
      </w:r>
      <w:r w:rsidR="00DB10F7" w:rsidRPr="00F73F6A">
        <w:rPr>
          <w:rFonts w:ascii="SimSun" w:eastAsia="SimSun" w:hAnsi="SimSun" w:hint="eastAsia"/>
          <w:sz w:val="21"/>
          <w:lang w:eastAsia="zh-CN"/>
        </w:rPr>
        <w:t>。</w:t>
      </w:r>
      <w:r>
        <w:rPr>
          <w:rFonts w:ascii="SimSun" w:eastAsia="SimSun" w:hAnsi="SimSun" w:hint="eastAsia"/>
          <w:sz w:val="21"/>
          <w:lang w:eastAsia="zh-CN"/>
        </w:rPr>
        <w:t>本文件以上述项目的成果为基础编制。</w:t>
      </w:r>
    </w:p>
    <w:p w14:paraId="15E4DEF3" w14:textId="556DC680" w:rsidR="009A03C9" w:rsidRPr="00F73F6A" w:rsidRDefault="00DB10F7" w:rsidP="00F73F6A">
      <w:pPr>
        <w:pStyle w:val="ListParagraph"/>
        <w:numPr>
          <w:ilvl w:val="0"/>
          <w:numId w:val="34"/>
        </w:numPr>
        <w:overflowPunct w:val="0"/>
        <w:spacing w:afterLines="50" w:after="120" w:line="340" w:lineRule="atLeast"/>
        <w:ind w:left="5534" w:firstLine="0"/>
        <w:contextualSpacing w:val="0"/>
        <w:jc w:val="both"/>
        <w:rPr>
          <w:rStyle w:val="ONUMFSChar"/>
          <w:rFonts w:ascii="KaiTi" w:eastAsia="KaiTi" w:hAnsi="KaiTi"/>
          <w:sz w:val="21"/>
        </w:rPr>
      </w:pPr>
      <w:r w:rsidRPr="00F73F6A">
        <w:rPr>
          <w:rStyle w:val="ONUMFSChar"/>
          <w:rFonts w:ascii="KaiTi" w:eastAsia="KaiTi" w:hAnsi="KaiTi" w:hint="eastAsia"/>
          <w:sz w:val="21"/>
        </w:rPr>
        <w:t>请C</w:t>
      </w:r>
      <w:r w:rsidRPr="00F73F6A">
        <w:rPr>
          <w:rStyle w:val="ONUMFSChar"/>
          <w:rFonts w:ascii="KaiTi" w:eastAsia="KaiTi" w:hAnsi="KaiTi"/>
          <w:sz w:val="21"/>
        </w:rPr>
        <w:t>DIP</w:t>
      </w:r>
      <w:r w:rsidRPr="00F73F6A">
        <w:rPr>
          <w:rStyle w:val="ONUMFSChar"/>
          <w:rFonts w:ascii="KaiTi" w:eastAsia="KaiTi" w:hAnsi="KaiTi" w:hint="eastAsia"/>
          <w:sz w:val="21"/>
        </w:rPr>
        <w:t>审议本文件附件。</w:t>
      </w:r>
    </w:p>
    <w:p w14:paraId="13AAB4F9" w14:textId="371C3B3C" w:rsidR="00693BC7" w:rsidRDefault="0017367B" w:rsidP="00447266">
      <w:pPr>
        <w:pStyle w:val="Endofdocument-Annex"/>
        <w:spacing w:before="720" w:afterLines="50" w:after="120" w:line="340" w:lineRule="atLeast"/>
        <w:rPr>
          <w:rFonts w:ascii="KaiTi" w:eastAsia="KaiTi" w:hAnsi="KaiTi"/>
          <w:sz w:val="21"/>
          <w:szCs w:val="22"/>
        </w:rPr>
      </w:pPr>
      <w:r w:rsidRPr="00F73F6A">
        <w:rPr>
          <w:rFonts w:ascii="KaiTi" w:eastAsia="KaiTi" w:hAnsi="KaiTi"/>
          <w:sz w:val="21"/>
          <w:szCs w:val="22"/>
        </w:rPr>
        <w:t>[</w:t>
      </w:r>
      <w:r w:rsidR="00DB10F7" w:rsidRPr="00F73F6A">
        <w:rPr>
          <w:rFonts w:ascii="KaiTi" w:eastAsia="KaiTi" w:hAnsi="KaiTi" w:hint="eastAsia"/>
          <w:sz w:val="21"/>
          <w:szCs w:val="22"/>
        </w:rPr>
        <w:t>后接附件</w:t>
      </w:r>
      <w:r w:rsidRPr="00F73F6A">
        <w:rPr>
          <w:rFonts w:ascii="KaiTi" w:eastAsia="KaiTi" w:hAnsi="KaiTi"/>
          <w:sz w:val="21"/>
          <w:szCs w:val="22"/>
        </w:rPr>
        <w:t>]</w:t>
      </w:r>
    </w:p>
    <w:p w14:paraId="16ED7D84" w14:textId="77777777" w:rsidR="00651826" w:rsidRDefault="00651826">
      <w:pPr>
        <w:rPr>
          <w:rFonts w:ascii="SimSun" w:hAnsi="SimSun"/>
          <w:sz w:val="21"/>
          <w:szCs w:val="22"/>
        </w:rPr>
      </w:pPr>
    </w:p>
    <w:p w14:paraId="2FF4E840" w14:textId="77777777" w:rsidR="009A03C9" w:rsidRPr="007D74EC" w:rsidRDefault="009A03C9" w:rsidP="006050B4">
      <w:pPr>
        <w:pStyle w:val="Endofdocument-Annex"/>
        <w:rPr>
          <w:rFonts w:ascii="SimSun" w:hAnsi="SimSun"/>
          <w:sz w:val="21"/>
          <w:szCs w:val="22"/>
        </w:rPr>
        <w:sectPr w:rsidR="009A03C9" w:rsidRPr="007D74EC" w:rsidSect="00693BC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617EBB09" w14:textId="77777777" w:rsidR="009A03C9" w:rsidRPr="00651826" w:rsidRDefault="00DB10F7" w:rsidP="00651826">
      <w:pPr>
        <w:spacing w:afterLines="50" w:after="120" w:line="340" w:lineRule="atLeast"/>
        <w:rPr>
          <w:rFonts w:ascii="SimHei" w:eastAsia="SimHei" w:hAnsi="SimHei"/>
          <w:bCs/>
          <w:sz w:val="21"/>
          <w:szCs w:val="21"/>
        </w:rPr>
      </w:pPr>
      <w:r w:rsidRPr="00651826">
        <w:rPr>
          <w:rFonts w:ascii="SimHei" w:eastAsia="SimHei" w:hAnsi="SimHei" w:hint="eastAsia"/>
          <w:bCs/>
          <w:sz w:val="21"/>
          <w:szCs w:val="21"/>
        </w:rPr>
        <w:lastRenderedPageBreak/>
        <w:t>发展议程建议</w:t>
      </w:r>
      <w:r w:rsidR="00BB288C">
        <w:rPr>
          <w:rFonts w:ascii="SimHei" w:eastAsia="SimHei" w:hAnsi="SimHei" w:hint="eastAsia"/>
          <w:bCs/>
          <w:sz w:val="21"/>
          <w:szCs w:val="21"/>
        </w:rPr>
        <w:t>16和建议20</w:t>
      </w:r>
    </w:p>
    <w:p w14:paraId="55DA35AA" w14:textId="77777777" w:rsidR="00350DC1" w:rsidRPr="00651826" w:rsidRDefault="00DB10F7" w:rsidP="00651826">
      <w:pPr>
        <w:spacing w:afterLines="50" w:after="120" w:line="340" w:lineRule="atLeast"/>
        <w:rPr>
          <w:rFonts w:ascii="SimHei" w:eastAsia="SimHei" w:hAnsi="SimHei"/>
          <w:bCs/>
          <w:sz w:val="21"/>
          <w:szCs w:val="21"/>
        </w:rPr>
      </w:pPr>
      <w:r w:rsidRPr="00651826">
        <w:rPr>
          <w:rFonts w:ascii="SimHei" w:eastAsia="SimHei" w:hAnsi="SimHei" w:hint="eastAsia"/>
          <w:bCs/>
          <w:sz w:val="21"/>
          <w:szCs w:val="21"/>
        </w:rPr>
        <w:t>项目文件</w:t>
      </w: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1364"/>
        <w:gridCol w:w="6030"/>
      </w:tblGrid>
      <w:tr w:rsidR="004F0C92" w:rsidRPr="005516CF" w14:paraId="37F78B12" w14:textId="77777777" w:rsidTr="00E92B34">
        <w:trPr>
          <w:trHeight w:val="285"/>
        </w:trPr>
        <w:tc>
          <w:tcPr>
            <w:tcW w:w="9445" w:type="dxa"/>
            <w:gridSpan w:val="3"/>
          </w:tcPr>
          <w:p w14:paraId="35F5F652" w14:textId="77777777" w:rsidR="00A93AB1" w:rsidRPr="00F6103C" w:rsidRDefault="00651826" w:rsidP="00651826">
            <w:pPr>
              <w:numPr>
                <w:ilvl w:val="0"/>
                <w:numId w:val="17"/>
              </w:numPr>
              <w:spacing w:afterLines="50" w:after="120" w:line="340" w:lineRule="atLeast"/>
              <w:ind w:left="0" w:firstLine="0"/>
            </w:pPr>
            <w:r w:rsidRPr="00651826">
              <w:rPr>
                <w:rFonts w:ascii="SimHei" w:eastAsia="SimHei" w:hAnsi="SimHei" w:hint="eastAsia"/>
                <w:bCs/>
                <w:iCs/>
                <w:sz w:val="21"/>
                <w:szCs w:val="21"/>
              </w:rPr>
              <w:t>概述</w:t>
            </w:r>
          </w:p>
        </w:tc>
      </w:tr>
      <w:tr w:rsidR="004F0C92" w:rsidRPr="00780357" w14:paraId="4E8B054B" w14:textId="77777777" w:rsidTr="00E92B34">
        <w:tblPrEx>
          <w:tblCellMar>
            <w:left w:w="108" w:type="dxa"/>
            <w:right w:w="108" w:type="dxa"/>
          </w:tblCellMar>
          <w:tblLook w:val="04A0" w:firstRow="1" w:lastRow="0" w:firstColumn="1" w:lastColumn="0" w:noHBand="0" w:noVBand="1"/>
        </w:tblPrEx>
        <w:tc>
          <w:tcPr>
            <w:tcW w:w="2051" w:type="dxa"/>
          </w:tcPr>
          <w:p w14:paraId="2E9EFEDE" w14:textId="77777777" w:rsidR="004F0C92" w:rsidRPr="00C05C96" w:rsidRDefault="00D377CC" w:rsidP="004029F0">
            <w:pPr>
              <w:spacing w:afterLines="50" w:after="120" w:line="340" w:lineRule="atLeast"/>
              <w:rPr>
                <w:u w:val="single"/>
              </w:rPr>
            </w:pPr>
            <w:r w:rsidRPr="007D74EC">
              <w:rPr>
                <w:rFonts w:ascii="SimSun" w:hAnsi="SimSun" w:hint="eastAsia"/>
                <w:sz w:val="21"/>
                <w:u w:val="single"/>
              </w:rPr>
              <w:t>项目</w:t>
            </w:r>
            <w:r w:rsidR="00651826">
              <w:rPr>
                <w:rFonts w:ascii="SimSun" w:hAnsi="SimSun" w:hint="eastAsia"/>
                <w:sz w:val="21"/>
                <w:u w:val="single"/>
              </w:rPr>
              <w:t>编号</w:t>
            </w:r>
          </w:p>
        </w:tc>
        <w:tc>
          <w:tcPr>
            <w:tcW w:w="7394" w:type="dxa"/>
            <w:gridSpan w:val="2"/>
          </w:tcPr>
          <w:p w14:paraId="24A44F82" w14:textId="77777777" w:rsidR="00A93AB1" w:rsidRPr="004029F0" w:rsidRDefault="004F0C92" w:rsidP="00BB288C">
            <w:pPr>
              <w:spacing w:afterLines="50" w:after="120" w:line="340" w:lineRule="atLeast"/>
              <w:rPr>
                <w:rFonts w:ascii="SimSun" w:hAnsi="SimSun"/>
                <w:i/>
              </w:rPr>
            </w:pPr>
            <w:r w:rsidRPr="004029F0">
              <w:rPr>
                <w:rFonts w:ascii="SimSun" w:hAnsi="SimSun"/>
                <w:sz w:val="21"/>
              </w:rPr>
              <w:t>DA_1</w:t>
            </w:r>
            <w:r w:rsidR="00BB288C">
              <w:rPr>
                <w:rFonts w:ascii="SimSun" w:hAnsi="SimSun" w:hint="eastAsia"/>
                <w:sz w:val="21"/>
              </w:rPr>
              <w:t>6</w:t>
            </w:r>
            <w:r w:rsidRPr="004029F0">
              <w:rPr>
                <w:rFonts w:ascii="SimSun" w:hAnsi="SimSun"/>
                <w:sz w:val="21"/>
              </w:rPr>
              <w:t>_</w:t>
            </w:r>
            <w:r w:rsidR="00BB288C">
              <w:rPr>
                <w:rFonts w:ascii="SimSun" w:hAnsi="SimSun" w:hint="eastAsia"/>
                <w:sz w:val="21"/>
              </w:rPr>
              <w:t>20</w:t>
            </w:r>
            <w:r w:rsidR="00BB288C">
              <w:rPr>
                <w:rFonts w:ascii="SimSun" w:hAnsi="SimSun"/>
                <w:sz w:val="21"/>
              </w:rPr>
              <w:t>_</w:t>
            </w:r>
            <w:r w:rsidR="00BB288C">
              <w:rPr>
                <w:rFonts w:ascii="SimSun" w:hAnsi="SimSun" w:hint="eastAsia"/>
                <w:sz w:val="21"/>
              </w:rPr>
              <w:t>04</w:t>
            </w:r>
          </w:p>
        </w:tc>
      </w:tr>
      <w:tr w:rsidR="004F0C92" w:rsidRPr="00693BC7" w14:paraId="752D146D" w14:textId="77777777" w:rsidTr="00E92B34">
        <w:tblPrEx>
          <w:tblCellMar>
            <w:left w:w="108" w:type="dxa"/>
            <w:right w:w="108" w:type="dxa"/>
          </w:tblCellMar>
          <w:tblLook w:val="04A0" w:firstRow="1" w:lastRow="0" w:firstColumn="1" w:lastColumn="0" w:noHBand="0" w:noVBand="1"/>
        </w:tblPrEx>
        <w:tc>
          <w:tcPr>
            <w:tcW w:w="2051" w:type="dxa"/>
          </w:tcPr>
          <w:p w14:paraId="4656EAA2" w14:textId="77777777" w:rsidR="004F0C92" w:rsidRPr="00693BC7" w:rsidRDefault="00D377CC" w:rsidP="004029F0">
            <w:pPr>
              <w:spacing w:afterLines="50" w:after="120" w:line="340" w:lineRule="atLeast"/>
              <w:rPr>
                <w:rFonts w:ascii="SimSun" w:hAnsi="SimSun"/>
                <w:u w:val="single"/>
              </w:rPr>
            </w:pPr>
            <w:r w:rsidRPr="00693BC7">
              <w:rPr>
                <w:rFonts w:ascii="SimSun" w:hAnsi="SimSun" w:hint="eastAsia"/>
                <w:sz w:val="21"/>
                <w:u w:val="single"/>
              </w:rPr>
              <w:t>标题</w:t>
            </w:r>
          </w:p>
        </w:tc>
        <w:tc>
          <w:tcPr>
            <w:tcW w:w="7394" w:type="dxa"/>
            <w:gridSpan w:val="2"/>
          </w:tcPr>
          <w:p w14:paraId="0F742145" w14:textId="3CB8A1EE" w:rsidR="004C032A" w:rsidRPr="00693BC7" w:rsidRDefault="00516BBC" w:rsidP="000B7DE9">
            <w:pPr>
              <w:spacing w:afterLines="50" w:after="120" w:line="340" w:lineRule="atLeast"/>
              <w:rPr>
                <w:rStyle w:val="ONUMFSChar"/>
                <w:rFonts w:ascii="SimSun" w:hAnsi="SimSun"/>
                <w:sz w:val="21"/>
              </w:rPr>
            </w:pPr>
            <w:r>
              <w:rPr>
                <w:rStyle w:val="ONUMFSChar"/>
                <w:rFonts w:ascii="SimSun" w:hAnsi="SimSun" w:hint="eastAsia"/>
                <w:sz w:val="21"/>
              </w:rPr>
              <w:t>识别和</w:t>
            </w:r>
            <w:r w:rsidR="00C13844" w:rsidRPr="00693BC7">
              <w:rPr>
                <w:rStyle w:val="ONUMFSChar"/>
                <w:rFonts w:ascii="SimSun" w:hAnsi="SimSun" w:hint="eastAsia"/>
                <w:sz w:val="21"/>
              </w:rPr>
              <w:t>运用公有领域的发明</w:t>
            </w:r>
          </w:p>
        </w:tc>
      </w:tr>
      <w:tr w:rsidR="004F0C92" w:rsidRPr="0080131C" w14:paraId="779DEB6C" w14:textId="77777777" w:rsidTr="00E92B34">
        <w:tblPrEx>
          <w:tblCellMar>
            <w:left w:w="108" w:type="dxa"/>
            <w:right w:w="108" w:type="dxa"/>
          </w:tblCellMar>
          <w:tblLook w:val="04A0" w:firstRow="1" w:lastRow="0" w:firstColumn="1" w:lastColumn="0" w:noHBand="0" w:noVBand="1"/>
        </w:tblPrEx>
        <w:tc>
          <w:tcPr>
            <w:tcW w:w="2051" w:type="dxa"/>
          </w:tcPr>
          <w:p w14:paraId="5D759AEC" w14:textId="77777777" w:rsidR="00D377CC" w:rsidRPr="005516CF" w:rsidRDefault="00D377CC" w:rsidP="004029F0">
            <w:pPr>
              <w:spacing w:afterLines="50" w:after="120" w:line="340" w:lineRule="atLeast"/>
              <w:rPr>
                <w:u w:val="single"/>
              </w:rPr>
            </w:pPr>
            <w:r w:rsidRPr="007D74EC">
              <w:rPr>
                <w:rFonts w:ascii="SimSun" w:hAnsi="SimSun" w:hint="eastAsia"/>
                <w:sz w:val="21"/>
                <w:u w:val="single"/>
              </w:rPr>
              <w:t>发展议程建议</w:t>
            </w:r>
          </w:p>
        </w:tc>
        <w:tc>
          <w:tcPr>
            <w:tcW w:w="7394" w:type="dxa"/>
            <w:gridSpan w:val="2"/>
          </w:tcPr>
          <w:p w14:paraId="03C53D5C" w14:textId="77777777" w:rsidR="009A03C9" w:rsidRDefault="00D377CC" w:rsidP="004029F0">
            <w:pPr>
              <w:spacing w:afterLines="50" w:after="120" w:line="340" w:lineRule="atLeast"/>
              <w:jc w:val="both"/>
              <w:rPr>
                <w:rFonts w:ascii="SimSun" w:hAnsi="SimSun"/>
                <w:sz w:val="21"/>
              </w:rPr>
            </w:pPr>
            <w:r w:rsidRPr="009A03C9">
              <w:rPr>
                <w:rFonts w:ascii="KaiTi" w:eastAsia="KaiTi" w:hAnsi="KaiTi" w:hint="eastAsia"/>
                <w:sz w:val="21"/>
              </w:rPr>
              <w:t>建议1</w:t>
            </w:r>
            <w:r w:rsidR="002061F3">
              <w:rPr>
                <w:rFonts w:ascii="KaiTi" w:eastAsia="KaiTi" w:hAnsi="KaiTi" w:hint="eastAsia"/>
                <w:sz w:val="21"/>
              </w:rPr>
              <w:t>6</w:t>
            </w:r>
            <w:r w:rsidRPr="007D74EC">
              <w:rPr>
                <w:rFonts w:ascii="SimSun" w:hAnsi="SimSun" w:hint="eastAsia"/>
                <w:sz w:val="21"/>
              </w:rPr>
              <w:t>：</w:t>
            </w:r>
            <w:r w:rsidR="002061F3" w:rsidRPr="002061F3">
              <w:rPr>
                <w:rFonts w:ascii="SimSun" w:hAnsi="SimSun" w:hint="eastAsia"/>
                <w:sz w:val="21"/>
              </w:rPr>
              <w:t>在</w:t>
            </w:r>
            <w:r w:rsidR="002061F3">
              <w:rPr>
                <w:rFonts w:ascii="SimSun" w:hAnsi="SimSun" w:hint="eastAsia"/>
                <w:sz w:val="21"/>
              </w:rPr>
              <w:t>产权组织</w:t>
            </w:r>
            <w:r w:rsidR="002061F3" w:rsidRPr="002061F3">
              <w:rPr>
                <w:rFonts w:ascii="SimSun" w:hAnsi="SimSun" w:hint="eastAsia"/>
                <w:sz w:val="21"/>
              </w:rPr>
              <w:t>的准则制定程序中，注意保护公有领域，加深对建立内容丰富、便于使用的公有领域所涉的影响和利益进行的分析。</w:t>
            </w:r>
          </w:p>
          <w:p w14:paraId="40CF9BEF" w14:textId="77777777" w:rsidR="004F0C92" w:rsidRPr="003E0E65" w:rsidRDefault="002D011B" w:rsidP="002061F3">
            <w:pPr>
              <w:spacing w:afterLines="50" w:after="120" w:line="340" w:lineRule="atLeast"/>
              <w:jc w:val="both"/>
              <w:rPr>
                <w:rStyle w:val="ONUMFSChar"/>
              </w:rPr>
            </w:pPr>
            <w:r w:rsidRPr="009A03C9">
              <w:rPr>
                <w:rFonts w:ascii="KaiTi" w:eastAsia="KaiTi" w:hAnsi="KaiTi" w:hint="eastAsia"/>
                <w:sz w:val="21"/>
              </w:rPr>
              <w:t>建议</w:t>
            </w:r>
            <w:r w:rsidR="002061F3">
              <w:rPr>
                <w:rFonts w:ascii="KaiTi" w:eastAsia="KaiTi" w:hAnsi="KaiTi" w:hint="eastAsia"/>
                <w:sz w:val="21"/>
              </w:rPr>
              <w:t>2</w:t>
            </w:r>
            <w:r w:rsidRPr="009A03C9">
              <w:rPr>
                <w:rFonts w:ascii="KaiTi" w:eastAsia="KaiTi" w:hAnsi="KaiTi" w:hint="eastAsia"/>
                <w:sz w:val="21"/>
              </w:rPr>
              <w:t>0</w:t>
            </w:r>
            <w:r w:rsidRPr="007D74EC">
              <w:rPr>
                <w:rFonts w:ascii="SimSun" w:hAnsi="SimSun" w:hint="eastAsia"/>
                <w:sz w:val="21"/>
              </w:rPr>
              <w:t>：</w:t>
            </w:r>
            <w:r w:rsidR="002061F3" w:rsidRPr="002061F3">
              <w:rPr>
                <w:rFonts w:ascii="SimSun" w:hAnsi="SimSun" w:hint="eastAsia"/>
                <w:sz w:val="21"/>
              </w:rPr>
              <w:t>提倡开展有助于在</w:t>
            </w:r>
            <w:r w:rsidR="002061F3">
              <w:rPr>
                <w:rFonts w:ascii="SimSun" w:hAnsi="SimSun" w:hint="eastAsia"/>
                <w:sz w:val="21"/>
              </w:rPr>
              <w:t>产权组织</w:t>
            </w:r>
            <w:r w:rsidR="002061F3" w:rsidRPr="002061F3">
              <w:rPr>
                <w:rFonts w:ascii="SimSun" w:hAnsi="SimSun" w:hint="eastAsia"/>
                <w:sz w:val="21"/>
              </w:rPr>
              <w:t>成员国建立强大的公有领域的知识产权方面的准则制定活动，包括编拟指导方针的可能性，以帮助感兴趣的成员国查明在其各自的管辖范围内已流入公有领域的主题事项。</w:t>
            </w:r>
          </w:p>
        </w:tc>
      </w:tr>
      <w:tr w:rsidR="004F0C92" w:rsidRPr="0080131C" w14:paraId="66A0BEC3" w14:textId="77777777" w:rsidTr="00E92B34">
        <w:tblPrEx>
          <w:tblCellMar>
            <w:left w:w="108" w:type="dxa"/>
            <w:right w:w="108" w:type="dxa"/>
          </w:tblCellMar>
          <w:tblLook w:val="04A0" w:firstRow="1" w:lastRow="0" w:firstColumn="1" w:lastColumn="0" w:noHBand="0" w:noVBand="1"/>
        </w:tblPrEx>
        <w:tc>
          <w:tcPr>
            <w:tcW w:w="2051" w:type="dxa"/>
          </w:tcPr>
          <w:p w14:paraId="005D9901" w14:textId="77777777" w:rsidR="004F0C92" w:rsidRPr="007B2B4F" w:rsidRDefault="002D011B" w:rsidP="004029F0">
            <w:pPr>
              <w:spacing w:afterLines="50" w:after="120" w:line="340" w:lineRule="atLeast"/>
            </w:pPr>
            <w:r w:rsidRPr="007D74EC">
              <w:rPr>
                <w:rFonts w:ascii="SimSun" w:hAnsi="SimSun" w:hint="eastAsia"/>
                <w:sz w:val="21"/>
                <w:u w:val="single"/>
              </w:rPr>
              <w:t>项目简介</w:t>
            </w:r>
          </w:p>
        </w:tc>
        <w:tc>
          <w:tcPr>
            <w:tcW w:w="7394" w:type="dxa"/>
            <w:gridSpan w:val="2"/>
          </w:tcPr>
          <w:p w14:paraId="21C37E20" w14:textId="37F6A8CA" w:rsidR="009A03C9" w:rsidRDefault="002061F3" w:rsidP="004029F0">
            <w:pPr>
              <w:spacing w:afterLines="50" w:after="120" w:line="340" w:lineRule="atLeast"/>
              <w:jc w:val="both"/>
              <w:rPr>
                <w:rFonts w:ascii="SimSun" w:hAnsi="SimSun"/>
                <w:sz w:val="21"/>
              </w:rPr>
            </w:pPr>
            <w:r>
              <w:rPr>
                <w:rFonts w:ascii="SimSun" w:hAnsi="SimSun" w:hint="eastAsia"/>
                <w:sz w:val="21"/>
              </w:rPr>
              <w:t>该拟议项目</w:t>
            </w:r>
            <w:r w:rsidR="00CB1014">
              <w:rPr>
                <w:rFonts w:ascii="SimSun" w:hAnsi="SimSun" w:hint="eastAsia"/>
                <w:sz w:val="21"/>
              </w:rPr>
              <w:t>以</w:t>
            </w:r>
            <w:hyperlink r:id="rId11" w:history="1">
              <w:r w:rsidR="00CB1014" w:rsidRPr="001765B3">
                <w:rPr>
                  <w:rStyle w:val="Hyperlink"/>
                  <w:rFonts w:ascii="SimSun" w:hAnsi="SimSun" w:hint="eastAsia"/>
                  <w:sz w:val="21"/>
                </w:rPr>
                <w:t>“运用公有领域信息促进经济发展”</w:t>
              </w:r>
            </w:hyperlink>
            <w:r w:rsidR="00CB1014">
              <w:rPr>
                <w:rFonts w:ascii="SimSun" w:hAnsi="SimSun" w:hint="eastAsia"/>
                <w:sz w:val="21"/>
              </w:rPr>
              <w:t>项目</w:t>
            </w:r>
            <w:r>
              <w:rPr>
                <w:rFonts w:ascii="SimSun" w:hAnsi="SimSun" w:hint="eastAsia"/>
                <w:sz w:val="21"/>
              </w:rPr>
              <w:t>成果，以及</w:t>
            </w:r>
            <w:r w:rsidRPr="002061F3">
              <w:rPr>
                <w:rFonts w:ascii="SimSun" w:hAnsi="SimSun" w:hint="eastAsia"/>
                <w:sz w:val="21"/>
              </w:rPr>
              <w:t>正在进行的建立和发展技术与创新支持中心（TISC）的计划活动</w:t>
            </w:r>
            <w:r w:rsidR="00CB1014">
              <w:rPr>
                <w:rFonts w:ascii="SimSun" w:hAnsi="SimSun" w:hint="eastAsia"/>
                <w:sz w:val="21"/>
              </w:rPr>
              <w:t>为基础</w:t>
            </w:r>
            <w:r>
              <w:rPr>
                <w:rFonts w:ascii="SimSun" w:hAnsi="SimSun" w:hint="eastAsia"/>
                <w:sz w:val="21"/>
              </w:rPr>
              <w:t>。</w:t>
            </w:r>
          </w:p>
          <w:p w14:paraId="521B51F6" w14:textId="1043285E" w:rsidR="009F24C8" w:rsidRDefault="000B7DE9" w:rsidP="000B7DE9">
            <w:pPr>
              <w:spacing w:afterLines="50" w:after="120" w:line="340" w:lineRule="atLeast"/>
              <w:jc w:val="both"/>
              <w:rPr>
                <w:rFonts w:ascii="SimSun" w:hAnsi="SimSun"/>
                <w:sz w:val="21"/>
                <w:lang w:val="en"/>
              </w:rPr>
            </w:pPr>
            <w:r w:rsidRPr="000B7DE9">
              <w:rPr>
                <w:rFonts w:ascii="SimSun" w:hAnsi="SimSun" w:hint="eastAsia"/>
                <w:sz w:val="21"/>
                <w:lang w:val="en"/>
              </w:rPr>
              <w:t>该项目旨在增强TISC</w:t>
            </w:r>
            <w:r>
              <w:rPr>
                <w:rFonts w:ascii="SimSun" w:hAnsi="SimSun" w:hint="eastAsia"/>
                <w:sz w:val="21"/>
                <w:lang w:val="en"/>
              </w:rPr>
              <w:t>提供与</w:t>
            </w:r>
            <w:r w:rsidR="009D1460">
              <w:rPr>
                <w:rFonts w:ascii="SimSun" w:hAnsi="SimSun" w:hint="eastAsia"/>
                <w:sz w:val="21"/>
                <w:lang w:val="en"/>
              </w:rPr>
              <w:t>识别和</w:t>
            </w:r>
            <w:r>
              <w:rPr>
                <w:rFonts w:ascii="SimSun" w:hAnsi="SimSun" w:hint="eastAsia"/>
                <w:sz w:val="21"/>
                <w:lang w:val="en"/>
              </w:rPr>
              <w:t>运用</w:t>
            </w:r>
            <w:r w:rsidR="009D1460">
              <w:rPr>
                <w:rFonts w:ascii="SimSun" w:hAnsi="SimSun" w:hint="eastAsia"/>
                <w:sz w:val="21"/>
                <w:lang w:val="en"/>
              </w:rPr>
              <w:t>公有</w:t>
            </w:r>
            <w:r w:rsidRPr="000B7DE9">
              <w:rPr>
                <w:rFonts w:ascii="SimSun" w:hAnsi="SimSun" w:hint="eastAsia"/>
                <w:sz w:val="21"/>
                <w:lang w:val="en"/>
              </w:rPr>
              <w:t>领域</w:t>
            </w:r>
            <w:r>
              <w:rPr>
                <w:rFonts w:ascii="SimSun" w:hAnsi="SimSun" w:hint="eastAsia"/>
                <w:sz w:val="21"/>
                <w:lang w:val="en"/>
              </w:rPr>
              <w:t>的发明相关</w:t>
            </w:r>
            <w:r w:rsidRPr="000B7DE9">
              <w:rPr>
                <w:rFonts w:ascii="SimSun" w:hAnsi="SimSun" w:hint="eastAsia"/>
                <w:sz w:val="21"/>
                <w:lang w:val="en"/>
              </w:rPr>
              <w:t>服务的能力。该目标将通过为TISC的工作人员</w:t>
            </w:r>
            <w:r>
              <w:rPr>
                <w:rFonts w:ascii="SimSun" w:hAnsi="SimSun" w:hint="eastAsia"/>
                <w:sz w:val="21"/>
                <w:lang w:val="en"/>
              </w:rPr>
              <w:t>、研究人员和企业家配备与</w:t>
            </w:r>
            <w:r w:rsidR="009D1460">
              <w:rPr>
                <w:rFonts w:ascii="SimSun" w:hAnsi="SimSun" w:hint="eastAsia"/>
                <w:sz w:val="21"/>
                <w:lang w:val="en"/>
              </w:rPr>
              <w:t>识别和</w:t>
            </w:r>
            <w:r>
              <w:rPr>
                <w:rFonts w:ascii="SimSun" w:hAnsi="SimSun" w:hint="eastAsia"/>
                <w:sz w:val="21"/>
                <w:lang w:val="en"/>
              </w:rPr>
              <w:t>运用</w:t>
            </w:r>
            <w:r w:rsidRPr="000B7DE9">
              <w:rPr>
                <w:rFonts w:ascii="SimSun" w:hAnsi="SimSun" w:hint="eastAsia"/>
                <w:sz w:val="21"/>
                <w:lang w:val="en"/>
              </w:rPr>
              <w:t>公</w:t>
            </w:r>
            <w:r w:rsidR="00173D6F">
              <w:rPr>
                <w:rFonts w:ascii="SimSun" w:hAnsi="SimSun" w:hint="eastAsia"/>
                <w:sz w:val="21"/>
                <w:lang w:val="en"/>
              </w:rPr>
              <w:t>有</w:t>
            </w:r>
            <w:r w:rsidRPr="000B7DE9">
              <w:rPr>
                <w:rFonts w:ascii="SimSun" w:hAnsi="SimSun" w:hint="eastAsia"/>
                <w:sz w:val="21"/>
                <w:lang w:val="en"/>
              </w:rPr>
              <w:t>领域</w:t>
            </w:r>
            <w:r>
              <w:rPr>
                <w:rFonts w:ascii="SimSun" w:hAnsi="SimSun" w:hint="eastAsia"/>
                <w:sz w:val="21"/>
                <w:lang w:val="en"/>
              </w:rPr>
              <w:t>的</w:t>
            </w:r>
            <w:r w:rsidRPr="000B7DE9">
              <w:rPr>
                <w:rFonts w:ascii="SimSun" w:hAnsi="SimSun" w:hint="eastAsia"/>
                <w:sz w:val="21"/>
                <w:lang w:val="en"/>
              </w:rPr>
              <w:t>发明所涉步骤相关的</w:t>
            </w:r>
            <w:r w:rsidR="0074116D">
              <w:rPr>
                <w:rFonts w:ascii="SimSun" w:hAnsi="SimSun" w:hint="eastAsia"/>
                <w:sz w:val="21"/>
                <w:lang w:val="en"/>
              </w:rPr>
              <w:t>补充</w:t>
            </w:r>
            <w:r w:rsidRPr="000B7DE9">
              <w:rPr>
                <w:rFonts w:ascii="SimSun" w:hAnsi="SimSun" w:hint="eastAsia"/>
                <w:sz w:val="21"/>
                <w:lang w:val="en"/>
              </w:rPr>
              <w:t>工具和知识来实现，</w:t>
            </w:r>
            <w:r w:rsidR="00002A3C">
              <w:rPr>
                <w:rFonts w:ascii="SimSun" w:hAnsi="SimSun" w:hint="eastAsia"/>
                <w:sz w:val="21"/>
                <w:lang w:val="en"/>
              </w:rPr>
              <w:t>并</w:t>
            </w:r>
            <w:r w:rsidRPr="000B7DE9">
              <w:rPr>
                <w:rFonts w:ascii="SimSun" w:hAnsi="SimSun" w:hint="eastAsia"/>
                <w:sz w:val="21"/>
                <w:lang w:val="en"/>
              </w:rPr>
              <w:t>考虑发展中国家的特殊需求和背景。</w:t>
            </w:r>
          </w:p>
          <w:p w14:paraId="63CA6565" w14:textId="3912536B" w:rsidR="009D1460" w:rsidRPr="009F24C8" w:rsidRDefault="009D1460" w:rsidP="001765B3">
            <w:pPr>
              <w:spacing w:afterLines="50" w:after="120" w:line="340" w:lineRule="atLeast"/>
              <w:jc w:val="both"/>
            </w:pPr>
            <w:r w:rsidRPr="009D1460">
              <w:rPr>
                <w:rFonts w:hint="eastAsia"/>
              </w:rPr>
              <w:t>该项目包括开发一个由实用工具组成的工具包，以支持</w:t>
            </w:r>
            <w:r>
              <w:rPr>
                <w:rFonts w:hint="eastAsia"/>
              </w:rPr>
              <w:t>《</w:t>
            </w:r>
            <w:r w:rsidRPr="009D1460">
              <w:rPr>
                <w:rFonts w:hint="eastAsia"/>
              </w:rPr>
              <w:t>发现公有领域的发明</w:t>
            </w:r>
            <w:r>
              <w:rPr>
                <w:rFonts w:hint="eastAsia"/>
              </w:rPr>
              <w:t>：</w:t>
            </w:r>
            <w:r w:rsidRPr="009D1460">
              <w:rPr>
                <w:rFonts w:hint="eastAsia"/>
              </w:rPr>
              <w:t>发明</w:t>
            </w:r>
            <w:r>
              <w:rPr>
                <w:rFonts w:hint="eastAsia"/>
              </w:rPr>
              <w:t>人</w:t>
            </w:r>
            <w:r w:rsidRPr="009D1460">
              <w:rPr>
                <w:rFonts w:hint="eastAsia"/>
              </w:rPr>
              <w:t>和企业家指南》和《</w:t>
            </w:r>
            <w:r>
              <w:rPr>
                <w:rFonts w:hint="eastAsia"/>
              </w:rPr>
              <w:t>运用公有领域的发明：</w:t>
            </w:r>
            <w:r w:rsidRPr="009D1460">
              <w:rPr>
                <w:rFonts w:hint="eastAsia"/>
              </w:rPr>
              <w:t>发明人和企业家指南》</w:t>
            </w:r>
            <w:r>
              <w:rPr>
                <w:rFonts w:hint="eastAsia"/>
              </w:rPr>
              <w:t>这两份指南中介绍的概念和程序</w:t>
            </w:r>
            <w:r w:rsidR="00D74AFF">
              <w:rPr>
                <w:rFonts w:hint="eastAsia"/>
              </w:rPr>
              <w:t>。除其他外，</w:t>
            </w:r>
            <w:r w:rsidR="001765B3">
              <w:rPr>
                <w:rFonts w:hint="eastAsia"/>
              </w:rPr>
              <w:t>工具包中</w:t>
            </w:r>
            <w:r w:rsidR="00E677B8">
              <w:rPr>
                <w:rFonts w:hint="eastAsia"/>
              </w:rPr>
              <w:t>将包括一项</w:t>
            </w:r>
            <w:r w:rsidRPr="009D1460">
              <w:rPr>
                <w:rFonts w:hint="eastAsia"/>
              </w:rPr>
              <w:t>工具，以支持根据评估</w:t>
            </w:r>
            <w:r w:rsidR="00D74AFF">
              <w:rPr>
                <w:rFonts w:hint="eastAsia"/>
              </w:rPr>
              <w:t>后</w:t>
            </w:r>
            <w:r w:rsidRPr="009D1460">
              <w:rPr>
                <w:rFonts w:hint="eastAsia"/>
              </w:rPr>
              <w:t>的</w:t>
            </w:r>
            <w:r w:rsidR="00D74AFF">
              <w:rPr>
                <w:rFonts w:hint="eastAsia"/>
              </w:rPr>
              <w:t>操作</w:t>
            </w:r>
            <w:r w:rsidRPr="009D1460">
              <w:rPr>
                <w:rFonts w:hint="eastAsia"/>
              </w:rPr>
              <w:t>自由来决定是否继续进行新产品开发的举措。该项目还将</w:t>
            </w:r>
            <w:r w:rsidR="001765B3">
              <w:rPr>
                <w:rFonts w:hint="eastAsia"/>
              </w:rPr>
              <w:t>编制</w:t>
            </w:r>
            <w:r w:rsidRPr="009D1460">
              <w:rPr>
                <w:rFonts w:hint="eastAsia"/>
              </w:rPr>
              <w:t>关于有效使用该工具包的新的培训材料，并开展试点培训研讨会，以</w:t>
            </w:r>
            <w:r w:rsidR="00E677B8">
              <w:rPr>
                <w:rFonts w:hint="eastAsia"/>
              </w:rPr>
              <w:t>完善</w:t>
            </w:r>
            <w:r w:rsidRPr="009D1460">
              <w:rPr>
                <w:rFonts w:hint="eastAsia"/>
              </w:rPr>
              <w:t>该工具包和培训材料。</w:t>
            </w:r>
          </w:p>
        </w:tc>
      </w:tr>
      <w:tr w:rsidR="004F0C92" w:rsidRPr="00693BC7" w14:paraId="3C8AEDE5" w14:textId="77777777" w:rsidTr="00E92B34">
        <w:tblPrEx>
          <w:tblCellMar>
            <w:left w:w="108" w:type="dxa"/>
            <w:right w:w="108" w:type="dxa"/>
          </w:tblCellMar>
          <w:tblLook w:val="04A0" w:firstRow="1" w:lastRow="0" w:firstColumn="1" w:lastColumn="0" w:noHBand="0" w:noVBand="1"/>
        </w:tblPrEx>
        <w:tc>
          <w:tcPr>
            <w:tcW w:w="2051" w:type="dxa"/>
          </w:tcPr>
          <w:p w14:paraId="3FC32E55" w14:textId="4027F2C4" w:rsidR="00B1789B" w:rsidRPr="00693BC7" w:rsidRDefault="009943A8" w:rsidP="00D74AFF">
            <w:pPr>
              <w:spacing w:afterLines="50" w:after="120" w:line="340" w:lineRule="atLeast"/>
              <w:rPr>
                <w:sz w:val="21"/>
                <w:u w:val="single"/>
              </w:rPr>
            </w:pPr>
            <w:r w:rsidRPr="00693BC7">
              <w:rPr>
                <w:rFonts w:ascii="SimSun" w:hAnsi="SimSun" w:hint="eastAsia"/>
                <w:sz w:val="21"/>
                <w:u w:val="single"/>
              </w:rPr>
              <w:t>落实</w:t>
            </w:r>
            <w:r w:rsidR="00D74AFF">
              <w:rPr>
                <w:rFonts w:ascii="SimSun" w:hAnsi="SimSun" w:hint="eastAsia"/>
                <w:sz w:val="21"/>
                <w:u w:val="single"/>
              </w:rPr>
              <w:t>部门</w:t>
            </w:r>
          </w:p>
        </w:tc>
        <w:tc>
          <w:tcPr>
            <w:tcW w:w="7394" w:type="dxa"/>
            <w:gridSpan w:val="2"/>
          </w:tcPr>
          <w:p w14:paraId="3DD55782" w14:textId="059B062D" w:rsidR="004F0C92" w:rsidRPr="00693BC7" w:rsidRDefault="00D74AFF" w:rsidP="00D74AFF">
            <w:pPr>
              <w:spacing w:afterLines="50" w:after="120" w:line="340" w:lineRule="atLeast"/>
              <w:jc w:val="both"/>
              <w:rPr>
                <w:rFonts w:ascii="SimSun" w:hAnsi="SimSun"/>
                <w:sz w:val="21"/>
              </w:rPr>
            </w:pPr>
            <w:r>
              <w:rPr>
                <w:rFonts w:ascii="SimSun" w:hAnsi="SimSun" w:hint="eastAsia"/>
                <w:sz w:val="21"/>
              </w:rPr>
              <w:t>知识产权和创新生态系统部门</w:t>
            </w:r>
          </w:p>
        </w:tc>
      </w:tr>
      <w:tr w:rsidR="004F0C92" w:rsidRPr="0080131C" w14:paraId="56C0BDE0" w14:textId="77777777" w:rsidTr="004A68D3">
        <w:tblPrEx>
          <w:tblCellMar>
            <w:left w:w="108" w:type="dxa"/>
            <w:right w:w="108" w:type="dxa"/>
          </w:tblCellMar>
          <w:tblLook w:val="04A0" w:firstRow="1" w:lastRow="0" w:firstColumn="1" w:lastColumn="0" w:noHBand="0" w:noVBand="1"/>
        </w:tblPrEx>
        <w:tc>
          <w:tcPr>
            <w:tcW w:w="2051" w:type="dxa"/>
          </w:tcPr>
          <w:p w14:paraId="38D53199" w14:textId="1B72A8CD" w:rsidR="004F0C92" w:rsidRPr="007B2B4F" w:rsidRDefault="009943A8" w:rsidP="00D40343">
            <w:pPr>
              <w:spacing w:afterLines="50" w:after="120" w:line="340" w:lineRule="atLeast"/>
              <w:rPr>
                <w:u w:val="single"/>
              </w:rPr>
            </w:pPr>
            <w:r>
              <w:rPr>
                <w:rFonts w:ascii="SimSun" w:hAnsi="SimSun" w:hint="eastAsia"/>
                <w:bCs/>
                <w:sz w:val="21"/>
                <w:szCs w:val="21"/>
                <w:u w:val="single"/>
              </w:rPr>
              <w:t>所关联的</w:t>
            </w:r>
            <w:r w:rsidRPr="00084DFC">
              <w:rPr>
                <w:rFonts w:ascii="SimSun" w:hAnsi="SimSun" w:hint="eastAsia"/>
                <w:bCs/>
                <w:sz w:val="21"/>
                <w:szCs w:val="21"/>
                <w:u w:val="single"/>
              </w:rPr>
              <w:t>其他</w:t>
            </w:r>
            <w:r w:rsidR="00D74AFF">
              <w:rPr>
                <w:rFonts w:ascii="SimSun" w:hAnsi="SimSun" w:hint="eastAsia"/>
                <w:bCs/>
                <w:sz w:val="21"/>
                <w:szCs w:val="21"/>
                <w:u w:val="single"/>
              </w:rPr>
              <w:t>部门</w:t>
            </w:r>
            <w:r w:rsidRPr="00084DFC">
              <w:rPr>
                <w:rFonts w:ascii="SimSun" w:hAnsi="SimSun" w:hint="eastAsia"/>
                <w:bCs/>
                <w:sz w:val="21"/>
                <w:szCs w:val="21"/>
                <w:u w:val="single"/>
              </w:rPr>
              <w:t>/发展议程项目</w:t>
            </w:r>
          </w:p>
        </w:tc>
        <w:tc>
          <w:tcPr>
            <w:tcW w:w="7394" w:type="dxa"/>
            <w:gridSpan w:val="2"/>
          </w:tcPr>
          <w:p w14:paraId="65DC9864" w14:textId="0EDB61F9" w:rsidR="009A03C9" w:rsidRDefault="00D74AFF" w:rsidP="004029F0">
            <w:pPr>
              <w:spacing w:afterLines="50" w:after="120" w:line="340" w:lineRule="atLeast"/>
              <w:jc w:val="both"/>
              <w:rPr>
                <w:rFonts w:ascii="SimSun" w:hAnsi="SimSun"/>
                <w:sz w:val="21"/>
              </w:rPr>
            </w:pPr>
            <w:r>
              <w:rPr>
                <w:rFonts w:ascii="SimSun" w:hAnsi="SimSun" w:hint="eastAsia"/>
                <w:sz w:val="21"/>
              </w:rPr>
              <w:t>专利与技术部门、区域和国家发展部门以及基础设施和平台部门</w:t>
            </w:r>
          </w:p>
          <w:p w14:paraId="5ACF1E0D" w14:textId="7EA749C3" w:rsidR="004F0C92" w:rsidRPr="007B2B4F" w:rsidRDefault="00480D86" w:rsidP="000B7DE9">
            <w:pPr>
              <w:spacing w:afterLines="50" w:after="120" w:line="340" w:lineRule="atLeast"/>
              <w:jc w:val="both"/>
            </w:pPr>
            <w:r w:rsidRPr="007D74EC">
              <w:rPr>
                <w:rFonts w:ascii="SimSun" w:hAnsi="SimSun" w:hint="eastAsia"/>
                <w:sz w:val="21"/>
              </w:rPr>
              <w:t>项目：</w:t>
            </w:r>
            <w:r w:rsidR="000B7DE9" w:rsidRPr="000B7DE9">
              <w:rPr>
                <w:rFonts w:ascii="SimSun" w:hAnsi="SimSun"/>
                <w:iCs/>
                <w:sz w:val="21"/>
                <w:lang w:val="it-IT"/>
              </w:rPr>
              <w:t>DA_8_01</w:t>
            </w:r>
            <w:r w:rsidR="00002A3C">
              <w:rPr>
                <w:rFonts w:ascii="SimSun" w:hAnsi="SimSun" w:hint="eastAsia"/>
                <w:iCs/>
                <w:sz w:val="21"/>
                <w:lang w:val="it-IT"/>
              </w:rPr>
              <w:t>，</w:t>
            </w:r>
            <w:r w:rsidR="000B7DE9" w:rsidRPr="000B7DE9">
              <w:rPr>
                <w:rFonts w:ascii="SimSun" w:hAnsi="SimSun"/>
                <w:iCs/>
                <w:sz w:val="21"/>
                <w:lang w:val="it-IT"/>
              </w:rPr>
              <w:t>DA_8_02</w:t>
            </w:r>
            <w:r w:rsidR="00002A3C">
              <w:rPr>
                <w:rFonts w:ascii="SimSun" w:hAnsi="SimSun" w:hint="eastAsia"/>
                <w:iCs/>
                <w:sz w:val="21"/>
                <w:lang w:val="it-IT"/>
              </w:rPr>
              <w:t>，</w:t>
            </w:r>
            <w:r w:rsidR="000B7DE9" w:rsidRPr="000B7DE9">
              <w:rPr>
                <w:rFonts w:ascii="SimSun" w:hAnsi="SimSun"/>
                <w:iCs/>
                <w:sz w:val="21"/>
                <w:lang w:val="it-IT"/>
              </w:rPr>
              <w:t>DA_19_30_31</w:t>
            </w:r>
            <w:r w:rsidR="00002A3C">
              <w:rPr>
                <w:rFonts w:ascii="SimSun" w:hAnsi="SimSun" w:hint="eastAsia"/>
                <w:iCs/>
                <w:sz w:val="21"/>
                <w:lang w:val="it-IT"/>
              </w:rPr>
              <w:t>，</w:t>
            </w:r>
            <w:r w:rsidR="000B7DE9" w:rsidRPr="000B7DE9">
              <w:rPr>
                <w:rFonts w:ascii="SimSun" w:hAnsi="SimSun"/>
                <w:iCs/>
                <w:sz w:val="21"/>
                <w:lang w:val="it-IT"/>
              </w:rPr>
              <w:t>DA_16_20_01</w:t>
            </w:r>
            <w:r w:rsidR="000B7DE9">
              <w:rPr>
                <w:rFonts w:ascii="SimSun" w:hAnsi="SimSun" w:hint="eastAsia"/>
                <w:iCs/>
                <w:sz w:val="21"/>
                <w:lang w:val="it-IT"/>
              </w:rPr>
              <w:t>及</w:t>
            </w:r>
            <w:r w:rsidR="000B7DE9" w:rsidRPr="000B7DE9">
              <w:rPr>
                <w:rFonts w:ascii="SimSun" w:hAnsi="SimSun"/>
                <w:iCs/>
                <w:sz w:val="21"/>
                <w:lang w:val="it-IT"/>
              </w:rPr>
              <w:t>DA_16_20_02</w:t>
            </w:r>
            <w:r w:rsidR="00002A3C">
              <w:rPr>
                <w:rFonts w:ascii="SimSun" w:hAnsi="SimSun" w:hint="eastAsia"/>
                <w:iCs/>
                <w:sz w:val="21"/>
                <w:lang w:val="it-IT"/>
              </w:rPr>
              <w:t>，</w:t>
            </w:r>
            <w:r w:rsidR="000B7DE9" w:rsidRPr="000B7DE9">
              <w:rPr>
                <w:rFonts w:ascii="SimSun" w:hAnsi="SimSun"/>
                <w:iCs/>
                <w:sz w:val="21"/>
                <w:lang w:val="de-DE"/>
              </w:rPr>
              <w:t>DA_16_20_03</w:t>
            </w:r>
          </w:p>
        </w:tc>
      </w:tr>
      <w:tr w:rsidR="004F0C92" w:rsidRPr="0080131C" w14:paraId="7E5D0EFA" w14:textId="77777777" w:rsidTr="00E92B34">
        <w:tblPrEx>
          <w:tblCellMar>
            <w:left w:w="108" w:type="dxa"/>
            <w:right w:w="108" w:type="dxa"/>
          </w:tblCellMar>
          <w:tblLook w:val="04A0" w:firstRow="1" w:lastRow="0" w:firstColumn="1" w:lastColumn="0" w:noHBand="0" w:noVBand="1"/>
        </w:tblPrEx>
        <w:tc>
          <w:tcPr>
            <w:tcW w:w="2051" w:type="dxa"/>
          </w:tcPr>
          <w:p w14:paraId="3B411C75" w14:textId="54CF92E1" w:rsidR="00480D86" w:rsidRPr="007B2B4F" w:rsidRDefault="009943A8" w:rsidP="004029F0">
            <w:pPr>
              <w:spacing w:afterLines="50" w:after="120" w:line="340" w:lineRule="atLeast"/>
              <w:rPr>
                <w:u w:val="single"/>
              </w:rPr>
            </w:pPr>
            <w:r>
              <w:rPr>
                <w:rFonts w:ascii="SimSun" w:hAnsi="SimSun" w:hint="eastAsia"/>
                <w:bCs/>
                <w:sz w:val="21"/>
                <w:szCs w:val="21"/>
                <w:u w:val="single"/>
              </w:rPr>
              <w:t>所关联的</w:t>
            </w:r>
            <w:r w:rsidRPr="00084DFC">
              <w:rPr>
                <w:rFonts w:ascii="SimSun" w:hAnsi="SimSun" w:hint="eastAsia"/>
                <w:bCs/>
                <w:sz w:val="21"/>
                <w:szCs w:val="21"/>
                <w:u w:val="single"/>
              </w:rPr>
              <w:t>计划和预算预期成果</w:t>
            </w:r>
            <w:r w:rsidR="00631B6E">
              <w:rPr>
                <w:rFonts w:ascii="SimSun" w:hAnsi="SimSun" w:hint="eastAsia"/>
                <w:bCs/>
                <w:sz w:val="21"/>
                <w:szCs w:val="21"/>
                <w:u w:val="single"/>
              </w:rPr>
              <w:t>（2022/23年）</w:t>
            </w:r>
          </w:p>
        </w:tc>
        <w:tc>
          <w:tcPr>
            <w:tcW w:w="7394" w:type="dxa"/>
            <w:gridSpan w:val="2"/>
          </w:tcPr>
          <w:p w14:paraId="4BED856D" w14:textId="032664E5" w:rsidR="00480D86" w:rsidRPr="007D74EC" w:rsidRDefault="0059514A" w:rsidP="004029F0">
            <w:pPr>
              <w:spacing w:afterLines="50" w:after="120" w:line="340" w:lineRule="atLeast"/>
              <w:jc w:val="both"/>
              <w:rPr>
                <w:rFonts w:ascii="SimSun" w:hAnsi="SimSun"/>
                <w:sz w:val="21"/>
              </w:rPr>
            </w:pPr>
            <w:r>
              <w:rPr>
                <w:rFonts w:ascii="KaiTi" w:eastAsia="KaiTi" w:hAnsi="KaiTi" w:hint="eastAsia"/>
                <w:sz w:val="21"/>
              </w:rPr>
              <w:t>战略支柱3.3</w:t>
            </w:r>
            <w:r w:rsidR="00480D86" w:rsidRPr="007D74EC">
              <w:rPr>
                <w:rFonts w:ascii="SimSun" w:hAnsi="SimSun" w:hint="eastAsia"/>
                <w:sz w:val="21"/>
                <w:szCs w:val="22"/>
              </w:rPr>
              <w:t>：</w:t>
            </w:r>
            <w:r w:rsidR="00631B6E" w:rsidRPr="00631B6E">
              <w:rPr>
                <w:rFonts w:ascii="SimSun" w:hAnsi="SimSun" w:hint="eastAsia"/>
                <w:sz w:val="21"/>
                <w:szCs w:val="22"/>
              </w:rPr>
              <w:t>通过产权组织基于知识产权的平台和工具，促进知识转让和技术调适，应对全球挑战</w:t>
            </w:r>
            <w:r w:rsidR="000E4BD0" w:rsidRPr="007D74EC">
              <w:rPr>
                <w:rFonts w:ascii="SimSun" w:hAnsi="SimSun" w:hint="eastAsia"/>
                <w:sz w:val="21"/>
                <w:szCs w:val="22"/>
              </w:rPr>
              <w:t>。</w:t>
            </w:r>
          </w:p>
          <w:p w14:paraId="72248707" w14:textId="0D08657A" w:rsidR="006E759F" w:rsidRPr="00221677" w:rsidRDefault="0059514A" w:rsidP="000B7DE9">
            <w:pPr>
              <w:spacing w:afterLines="50" w:after="120" w:line="340" w:lineRule="atLeast"/>
              <w:jc w:val="both"/>
            </w:pPr>
            <w:r>
              <w:rPr>
                <w:rFonts w:ascii="KaiTi" w:eastAsia="KaiTi" w:hAnsi="KaiTi" w:hint="eastAsia"/>
                <w:sz w:val="21"/>
              </w:rPr>
              <w:t>战略支柱4.4</w:t>
            </w:r>
            <w:r w:rsidR="00480D86" w:rsidRPr="007D74EC">
              <w:rPr>
                <w:rFonts w:ascii="SimSun" w:hAnsi="SimSun" w:hint="eastAsia"/>
                <w:sz w:val="21"/>
              </w:rPr>
              <w:t>：</w:t>
            </w:r>
            <w:r w:rsidRPr="0059514A">
              <w:rPr>
                <w:rFonts w:ascii="SimSun" w:hAnsi="SimSun" w:hint="eastAsia"/>
                <w:sz w:val="21"/>
              </w:rPr>
              <w:t>更多创新者、创造者、中小企业、高校、研究机构和社群成功地运用知识产权</w:t>
            </w:r>
            <w:r w:rsidR="000B7DE9" w:rsidRPr="000B7DE9">
              <w:rPr>
                <w:rFonts w:ascii="SimSun" w:hAnsi="SimSun" w:hint="eastAsia"/>
                <w:sz w:val="21"/>
              </w:rPr>
              <w:t>。</w:t>
            </w:r>
          </w:p>
        </w:tc>
      </w:tr>
      <w:tr w:rsidR="004F0C92" w:rsidRPr="00DF1A15" w14:paraId="69A7F642" w14:textId="77777777" w:rsidTr="00E92B34">
        <w:tblPrEx>
          <w:tblCellMar>
            <w:left w:w="108" w:type="dxa"/>
            <w:right w:w="108" w:type="dxa"/>
          </w:tblCellMar>
          <w:tblLook w:val="04A0" w:firstRow="1" w:lastRow="0" w:firstColumn="1" w:lastColumn="0" w:noHBand="0" w:noVBand="1"/>
        </w:tblPrEx>
        <w:tc>
          <w:tcPr>
            <w:tcW w:w="2051" w:type="dxa"/>
          </w:tcPr>
          <w:p w14:paraId="53147B57" w14:textId="77777777" w:rsidR="00480D86" w:rsidRPr="00DF1A15" w:rsidRDefault="00480D86" w:rsidP="004029F0">
            <w:pPr>
              <w:spacing w:afterLines="50" w:after="120" w:line="340" w:lineRule="atLeast"/>
              <w:rPr>
                <w:sz w:val="21"/>
              </w:rPr>
            </w:pPr>
            <w:r w:rsidRPr="007D74EC">
              <w:rPr>
                <w:rFonts w:ascii="SimSun" w:hAnsi="SimSun" w:hint="eastAsia"/>
                <w:sz w:val="21"/>
                <w:u w:val="single"/>
              </w:rPr>
              <w:t>项目期限</w:t>
            </w:r>
          </w:p>
        </w:tc>
        <w:tc>
          <w:tcPr>
            <w:tcW w:w="7394" w:type="dxa"/>
            <w:gridSpan w:val="2"/>
          </w:tcPr>
          <w:p w14:paraId="53CC8F72" w14:textId="77777777" w:rsidR="004F0C92" w:rsidRPr="00DF1A15" w:rsidRDefault="00B21D0F" w:rsidP="004029F0">
            <w:pPr>
              <w:spacing w:afterLines="50" w:after="120" w:line="340" w:lineRule="atLeast"/>
              <w:jc w:val="both"/>
              <w:rPr>
                <w:sz w:val="21"/>
              </w:rPr>
            </w:pPr>
            <w:r w:rsidRPr="007D74EC">
              <w:rPr>
                <w:rFonts w:ascii="SimSun" w:hAnsi="SimSun"/>
                <w:sz w:val="21"/>
              </w:rPr>
              <w:t>24</w:t>
            </w:r>
            <w:r w:rsidR="00480D86" w:rsidRPr="007D74EC">
              <w:rPr>
                <w:rFonts w:ascii="SimSun" w:hAnsi="SimSun" w:hint="eastAsia"/>
                <w:sz w:val="21"/>
              </w:rPr>
              <w:t>个月</w:t>
            </w:r>
          </w:p>
        </w:tc>
      </w:tr>
      <w:tr w:rsidR="004F0C92" w:rsidRPr="005516CF" w14:paraId="07621503" w14:textId="77777777" w:rsidTr="00E92B34">
        <w:tblPrEx>
          <w:tblCellMar>
            <w:left w:w="108" w:type="dxa"/>
            <w:right w:w="108" w:type="dxa"/>
          </w:tblCellMar>
          <w:tblLook w:val="04A0" w:firstRow="1" w:lastRow="0" w:firstColumn="1" w:lastColumn="0" w:noHBand="0" w:noVBand="1"/>
        </w:tblPrEx>
        <w:tc>
          <w:tcPr>
            <w:tcW w:w="2051" w:type="dxa"/>
          </w:tcPr>
          <w:p w14:paraId="6B9F26C1" w14:textId="77777777" w:rsidR="004F0C92" w:rsidRPr="007B2B4F" w:rsidRDefault="00480D86" w:rsidP="004029F0">
            <w:pPr>
              <w:spacing w:afterLines="50" w:after="120" w:line="340" w:lineRule="atLeast"/>
              <w:rPr>
                <w:u w:val="single"/>
              </w:rPr>
            </w:pPr>
            <w:r w:rsidRPr="007D74EC">
              <w:rPr>
                <w:rFonts w:ascii="SimSun" w:hAnsi="SimSun" w:hint="eastAsia"/>
                <w:sz w:val="21"/>
                <w:u w:val="single"/>
              </w:rPr>
              <w:t>项目预算</w:t>
            </w:r>
          </w:p>
        </w:tc>
        <w:tc>
          <w:tcPr>
            <w:tcW w:w="7394" w:type="dxa"/>
            <w:gridSpan w:val="2"/>
          </w:tcPr>
          <w:p w14:paraId="539E9FB7" w14:textId="77777777" w:rsidR="00480D86" w:rsidRPr="007B2B4F" w:rsidRDefault="00480D86" w:rsidP="000B7DE9">
            <w:pPr>
              <w:spacing w:afterLines="50" w:after="120" w:line="340" w:lineRule="atLeast"/>
              <w:jc w:val="both"/>
            </w:pPr>
            <w:r w:rsidRPr="007D74EC">
              <w:rPr>
                <w:rFonts w:ascii="SimSun" w:hAnsi="SimSun" w:hint="eastAsia"/>
                <w:sz w:val="21"/>
              </w:rPr>
              <w:t>总预算：</w:t>
            </w:r>
            <w:r w:rsidR="000B7DE9">
              <w:rPr>
                <w:rFonts w:ascii="SimSun" w:hAnsi="SimSun" w:hint="eastAsia"/>
                <w:sz w:val="21"/>
              </w:rPr>
              <w:t>8</w:t>
            </w:r>
            <w:r w:rsidRPr="007D74EC">
              <w:rPr>
                <w:rFonts w:ascii="SimSun" w:hAnsi="SimSun" w:hint="eastAsia"/>
                <w:sz w:val="21"/>
              </w:rPr>
              <w:t>0</w:t>
            </w:r>
            <w:r w:rsidRPr="007D74EC">
              <w:rPr>
                <w:rFonts w:ascii="SimSun" w:hAnsi="SimSun"/>
                <w:sz w:val="21"/>
              </w:rPr>
              <w:t>,000</w:t>
            </w:r>
            <w:r w:rsidRPr="007D74EC">
              <w:rPr>
                <w:rFonts w:ascii="SimSun" w:hAnsi="SimSun" w:hint="eastAsia"/>
                <w:sz w:val="21"/>
              </w:rPr>
              <w:t>瑞士法郎</w:t>
            </w:r>
            <w:r w:rsidR="000B7DE9">
              <w:rPr>
                <w:rFonts w:ascii="SimSun" w:hAnsi="SimSun" w:hint="eastAsia"/>
                <w:sz w:val="21"/>
              </w:rPr>
              <w:t>（非</w:t>
            </w:r>
            <w:r w:rsidR="003C3E5F" w:rsidRPr="007D74EC">
              <w:rPr>
                <w:rFonts w:ascii="SimSun" w:hAnsi="SimSun" w:hint="eastAsia"/>
                <w:sz w:val="21"/>
              </w:rPr>
              <w:t>人事资源</w:t>
            </w:r>
            <w:r w:rsidR="000B7DE9">
              <w:rPr>
                <w:rFonts w:ascii="SimSun" w:hAnsi="SimSun" w:hint="eastAsia"/>
                <w:sz w:val="21"/>
              </w:rPr>
              <w:t>）</w:t>
            </w:r>
          </w:p>
        </w:tc>
      </w:tr>
      <w:tr w:rsidR="004F0C92" w:rsidRPr="005516CF" w14:paraId="43C5EF33" w14:textId="77777777" w:rsidTr="00E92B34">
        <w:tblPrEx>
          <w:tblCellMar>
            <w:left w:w="108" w:type="dxa"/>
            <w:right w:w="108" w:type="dxa"/>
          </w:tblCellMar>
          <w:tblLook w:val="04A0" w:firstRow="1" w:lastRow="0" w:firstColumn="1" w:lastColumn="0" w:noHBand="0" w:noVBand="1"/>
        </w:tblPrEx>
        <w:tc>
          <w:tcPr>
            <w:tcW w:w="9445" w:type="dxa"/>
            <w:gridSpan w:val="3"/>
          </w:tcPr>
          <w:p w14:paraId="58CCCC49" w14:textId="77777777" w:rsidR="00A93AB1" w:rsidRPr="007B2B4F" w:rsidRDefault="00480D86" w:rsidP="00447266">
            <w:pPr>
              <w:keepNext/>
              <w:numPr>
                <w:ilvl w:val="0"/>
                <w:numId w:val="17"/>
              </w:numPr>
              <w:spacing w:afterLines="50" w:after="120" w:line="340" w:lineRule="atLeast"/>
              <w:ind w:left="0" w:firstLine="0"/>
            </w:pPr>
            <w:r w:rsidRPr="00651826">
              <w:rPr>
                <w:rFonts w:ascii="SimHei" w:eastAsia="SimHei" w:hAnsi="SimHei" w:hint="eastAsia"/>
                <w:bCs/>
                <w:iCs/>
                <w:sz w:val="21"/>
                <w:szCs w:val="21"/>
              </w:rPr>
              <w:t>项目说明书</w:t>
            </w:r>
          </w:p>
        </w:tc>
      </w:tr>
      <w:tr w:rsidR="004F0C92" w:rsidRPr="00693BC7" w14:paraId="26612635" w14:textId="77777777" w:rsidTr="00E92B34">
        <w:tblPrEx>
          <w:tblCellMar>
            <w:left w:w="108" w:type="dxa"/>
            <w:right w:w="108" w:type="dxa"/>
          </w:tblCellMar>
          <w:tblLook w:val="04A0" w:firstRow="1" w:lastRow="0" w:firstColumn="1" w:lastColumn="0" w:noHBand="0" w:noVBand="1"/>
        </w:tblPrEx>
        <w:tc>
          <w:tcPr>
            <w:tcW w:w="9445" w:type="dxa"/>
            <w:gridSpan w:val="3"/>
          </w:tcPr>
          <w:p w14:paraId="1B7659D6" w14:textId="77777777" w:rsidR="004F0C92" w:rsidRPr="00693BC7" w:rsidRDefault="000B7DE9" w:rsidP="00447266">
            <w:pPr>
              <w:pStyle w:val="ListParagraph"/>
              <w:keepNext/>
              <w:numPr>
                <w:ilvl w:val="1"/>
                <w:numId w:val="20"/>
              </w:numPr>
              <w:spacing w:afterLines="50" w:after="120" w:line="340" w:lineRule="atLeast"/>
              <w:contextualSpacing w:val="0"/>
              <w:jc w:val="both"/>
              <w:rPr>
                <w:sz w:val="21"/>
                <w:u w:val="single"/>
              </w:rPr>
            </w:pPr>
            <w:r w:rsidRPr="00693BC7">
              <w:rPr>
                <w:rFonts w:hint="eastAsia"/>
                <w:sz w:val="21"/>
                <w:u w:val="single"/>
                <w:lang w:eastAsia="zh-CN"/>
              </w:rPr>
              <w:t>目标</w:t>
            </w:r>
          </w:p>
        </w:tc>
      </w:tr>
      <w:tr w:rsidR="004F0C92" w:rsidRPr="00693BC7" w14:paraId="3C37A959" w14:textId="77777777" w:rsidTr="00E92B34">
        <w:tblPrEx>
          <w:tblCellMar>
            <w:left w:w="108" w:type="dxa"/>
            <w:right w:w="108" w:type="dxa"/>
          </w:tblCellMar>
          <w:tblLook w:val="04A0" w:firstRow="1" w:lastRow="0" w:firstColumn="1" w:lastColumn="0" w:noHBand="0" w:noVBand="1"/>
        </w:tblPrEx>
        <w:tc>
          <w:tcPr>
            <w:tcW w:w="9445" w:type="dxa"/>
            <w:gridSpan w:val="3"/>
          </w:tcPr>
          <w:p w14:paraId="78039352" w14:textId="438E43BE" w:rsidR="006E759F" w:rsidRPr="00693BC7" w:rsidRDefault="000B7DE9" w:rsidP="000B7DE9">
            <w:pPr>
              <w:spacing w:afterLines="50" w:after="120" w:line="340" w:lineRule="atLeast"/>
              <w:jc w:val="both"/>
              <w:rPr>
                <w:rFonts w:ascii="SimSun" w:hAnsi="SimSun"/>
                <w:sz w:val="21"/>
              </w:rPr>
            </w:pPr>
            <w:r w:rsidRPr="00693BC7">
              <w:rPr>
                <w:rFonts w:ascii="SimSun" w:hAnsi="SimSun" w:hint="eastAsia"/>
                <w:sz w:val="21"/>
              </w:rPr>
              <w:t>项目旨在</w:t>
            </w:r>
            <w:r w:rsidRPr="00693BC7">
              <w:rPr>
                <w:rFonts w:ascii="SimSun" w:hAnsi="SimSun" w:hint="eastAsia"/>
                <w:sz w:val="21"/>
                <w:lang w:val="en"/>
              </w:rPr>
              <w:t>增强TISC提供与</w:t>
            </w:r>
            <w:r w:rsidR="00CC17EC">
              <w:rPr>
                <w:rFonts w:ascii="SimSun" w:hAnsi="SimSun" w:hint="eastAsia"/>
                <w:sz w:val="21"/>
                <w:lang w:val="en"/>
              </w:rPr>
              <w:t>识别和</w:t>
            </w:r>
            <w:r w:rsidR="00E54B51">
              <w:rPr>
                <w:rFonts w:ascii="SimSun" w:hAnsi="SimSun" w:hint="eastAsia"/>
                <w:sz w:val="21"/>
                <w:lang w:val="en"/>
              </w:rPr>
              <w:t>运用公有</w:t>
            </w:r>
            <w:r w:rsidRPr="00693BC7">
              <w:rPr>
                <w:rFonts w:ascii="SimSun" w:hAnsi="SimSun" w:hint="eastAsia"/>
                <w:sz w:val="21"/>
                <w:lang w:val="en"/>
              </w:rPr>
              <w:t>领域的发明相关服务的能力</w:t>
            </w:r>
            <w:r w:rsidR="00270B82" w:rsidRPr="00693BC7">
              <w:rPr>
                <w:rFonts w:ascii="SimSun" w:hAnsi="SimSun" w:hint="eastAsia"/>
                <w:sz w:val="21"/>
                <w:lang w:val="en"/>
              </w:rPr>
              <w:t>。</w:t>
            </w:r>
          </w:p>
        </w:tc>
      </w:tr>
      <w:tr w:rsidR="004F0C92" w:rsidRPr="005516CF" w14:paraId="4EB0B953" w14:textId="77777777" w:rsidTr="00E92B34">
        <w:tblPrEx>
          <w:tblCellMar>
            <w:left w:w="108" w:type="dxa"/>
            <w:right w:w="108" w:type="dxa"/>
          </w:tblCellMar>
          <w:tblLook w:val="04A0" w:firstRow="1" w:lastRow="0" w:firstColumn="1" w:lastColumn="0" w:noHBand="0" w:noVBand="1"/>
        </w:tblPrEx>
        <w:tc>
          <w:tcPr>
            <w:tcW w:w="9445" w:type="dxa"/>
            <w:gridSpan w:val="3"/>
          </w:tcPr>
          <w:p w14:paraId="3E689F36" w14:textId="77777777" w:rsidR="004F0C92" w:rsidRPr="007B2B4F" w:rsidRDefault="00270B82" w:rsidP="004A68D3">
            <w:pPr>
              <w:pStyle w:val="ListParagraph"/>
              <w:numPr>
                <w:ilvl w:val="1"/>
                <w:numId w:val="20"/>
              </w:numPr>
              <w:spacing w:afterLines="50" w:after="120" w:line="340" w:lineRule="atLeast"/>
              <w:contextualSpacing w:val="0"/>
              <w:jc w:val="both"/>
            </w:pPr>
            <w:r>
              <w:rPr>
                <w:rFonts w:ascii="SimSun" w:eastAsia="SimSun" w:hAnsi="SimSun" w:cs="Arial" w:hint="eastAsia"/>
                <w:sz w:val="21"/>
                <w:u w:val="single"/>
                <w:lang w:eastAsia="zh-CN"/>
              </w:rPr>
              <w:t>交付</w:t>
            </w:r>
            <w:r w:rsidR="000F38E4" w:rsidRPr="007D74EC">
              <w:rPr>
                <w:rFonts w:ascii="SimSun" w:eastAsia="SimSun" w:hAnsi="SimSun" w:cs="Arial" w:hint="eastAsia"/>
                <w:sz w:val="21"/>
                <w:u w:val="single"/>
                <w:lang w:eastAsia="zh-CN"/>
              </w:rPr>
              <w:t>战略</w:t>
            </w:r>
          </w:p>
        </w:tc>
      </w:tr>
      <w:tr w:rsidR="004F0C92" w:rsidRPr="0080131C" w14:paraId="1685A1F8" w14:textId="77777777" w:rsidTr="00E92B34">
        <w:tblPrEx>
          <w:tblCellMar>
            <w:left w:w="108" w:type="dxa"/>
            <w:right w:w="108" w:type="dxa"/>
          </w:tblCellMar>
          <w:tblLook w:val="04A0" w:firstRow="1" w:lastRow="0" w:firstColumn="1" w:lastColumn="0" w:noHBand="0" w:noVBand="1"/>
        </w:tblPrEx>
        <w:tc>
          <w:tcPr>
            <w:tcW w:w="9445" w:type="dxa"/>
            <w:gridSpan w:val="3"/>
          </w:tcPr>
          <w:p w14:paraId="6CC295C4" w14:textId="77777777" w:rsidR="009A03C9" w:rsidRDefault="00C20EC3" w:rsidP="004029F0">
            <w:pPr>
              <w:spacing w:afterLines="50" w:after="120" w:line="340" w:lineRule="atLeast"/>
              <w:jc w:val="both"/>
              <w:rPr>
                <w:rFonts w:ascii="SimSun" w:hAnsi="SimSun"/>
                <w:sz w:val="21"/>
                <w:szCs w:val="22"/>
              </w:rPr>
            </w:pPr>
            <w:r w:rsidRPr="007D74EC">
              <w:rPr>
                <w:rFonts w:ascii="SimSun" w:hAnsi="SimSun" w:hint="eastAsia"/>
                <w:sz w:val="21"/>
                <w:szCs w:val="22"/>
              </w:rPr>
              <w:t>项目实施将包括</w:t>
            </w:r>
            <w:r w:rsidR="00270B82">
              <w:rPr>
                <w:rFonts w:ascii="SimSun" w:hAnsi="SimSun" w:hint="eastAsia"/>
                <w:sz w:val="21"/>
                <w:szCs w:val="22"/>
              </w:rPr>
              <w:t>以下活动</w:t>
            </w:r>
            <w:r w:rsidRPr="007D74EC">
              <w:rPr>
                <w:rFonts w:ascii="SimSun" w:hAnsi="SimSun" w:hint="eastAsia"/>
                <w:sz w:val="21"/>
                <w:szCs w:val="22"/>
              </w:rPr>
              <w:t>：</w:t>
            </w:r>
          </w:p>
          <w:p w14:paraId="74942887" w14:textId="6D612629" w:rsidR="00263635" w:rsidRPr="00263635" w:rsidRDefault="00263635" w:rsidP="00263635">
            <w:pPr>
              <w:spacing w:afterLines="50" w:after="120" w:line="340" w:lineRule="atLeast"/>
              <w:jc w:val="both"/>
              <w:rPr>
                <w:rFonts w:ascii="SimSun" w:hAnsi="SimSun"/>
                <w:sz w:val="21"/>
                <w:szCs w:val="22"/>
              </w:rPr>
            </w:pPr>
            <w:r w:rsidRPr="00263635">
              <w:rPr>
                <w:rFonts w:ascii="SimSun" w:hAnsi="SimSun" w:hint="eastAsia"/>
                <w:sz w:val="21"/>
                <w:szCs w:val="22"/>
              </w:rPr>
              <w:t>A.</w:t>
            </w:r>
            <w:r w:rsidRPr="00263635">
              <w:rPr>
                <w:rFonts w:ascii="SimSun" w:hAnsi="SimSun" w:hint="eastAsia"/>
                <w:sz w:val="21"/>
                <w:szCs w:val="22"/>
              </w:rPr>
              <w:tab/>
              <w:t>已经进行了一项评估，确定了提供公有领域发明工具培训的最有效方法，特别是利用在线平台</w:t>
            </w:r>
            <w:r w:rsidR="00210697">
              <w:rPr>
                <w:rFonts w:ascii="SimSun" w:hAnsi="SimSun"/>
                <w:sz w:val="21"/>
                <w:szCs w:val="22"/>
              </w:rPr>
              <w:tab/>
            </w:r>
            <w:r w:rsidRPr="00263635">
              <w:rPr>
                <w:rFonts w:ascii="SimSun" w:hAnsi="SimSun" w:hint="eastAsia"/>
                <w:sz w:val="21"/>
                <w:szCs w:val="22"/>
              </w:rPr>
              <w:t>并考虑到发展中国家的特殊情况和需要。该评</w:t>
            </w:r>
            <w:r>
              <w:rPr>
                <w:rFonts w:ascii="SimSun" w:hAnsi="SimSun" w:hint="eastAsia"/>
                <w:sz w:val="21"/>
                <w:szCs w:val="22"/>
              </w:rPr>
              <w:t>估确定，除其他事项外，需要以</w:t>
            </w:r>
            <w:r w:rsidR="00D40343">
              <w:rPr>
                <w:rFonts w:ascii="SimSun" w:hAnsi="SimSun" w:hint="eastAsia"/>
                <w:sz w:val="21"/>
                <w:szCs w:val="22"/>
              </w:rPr>
              <w:t>模块</w:t>
            </w:r>
            <w:r>
              <w:rPr>
                <w:rFonts w:ascii="SimSun" w:hAnsi="SimSun" w:hint="eastAsia"/>
                <w:sz w:val="21"/>
                <w:szCs w:val="22"/>
              </w:rPr>
              <w:t>形式编制培</w:t>
            </w:r>
            <w:r w:rsidR="00210697">
              <w:rPr>
                <w:rFonts w:ascii="SimSun" w:hAnsi="SimSun"/>
                <w:sz w:val="21"/>
                <w:szCs w:val="22"/>
              </w:rPr>
              <w:tab/>
            </w:r>
            <w:r>
              <w:rPr>
                <w:rFonts w:ascii="SimSun" w:hAnsi="SimSun" w:hint="eastAsia"/>
                <w:sz w:val="21"/>
                <w:szCs w:val="22"/>
              </w:rPr>
              <w:t>训材料，以</w:t>
            </w:r>
            <w:r w:rsidR="00E54B51">
              <w:rPr>
                <w:rFonts w:ascii="SimSun" w:hAnsi="SimSun" w:hint="eastAsia"/>
                <w:sz w:val="21"/>
                <w:szCs w:val="22"/>
              </w:rPr>
              <w:t>纳入</w:t>
            </w:r>
            <w:r>
              <w:rPr>
                <w:rFonts w:ascii="SimSun" w:hAnsi="SimSun" w:hint="eastAsia"/>
                <w:sz w:val="21"/>
                <w:szCs w:val="22"/>
              </w:rPr>
              <w:t>以下要素：</w:t>
            </w:r>
          </w:p>
          <w:p w14:paraId="39242F3D" w14:textId="56F7B135" w:rsidR="00263635" w:rsidRDefault="00263635" w:rsidP="003A19DD">
            <w:pPr>
              <w:pStyle w:val="ListParagraph"/>
              <w:numPr>
                <w:ilvl w:val="0"/>
                <w:numId w:val="39"/>
              </w:numPr>
              <w:spacing w:afterLines="50" w:after="120" w:line="340" w:lineRule="atLeast"/>
              <w:jc w:val="both"/>
              <w:rPr>
                <w:rFonts w:ascii="SimSun" w:hAnsi="SimSun"/>
                <w:sz w:val="21"/>
                <w:lang w:eastAsia="zh-CN"/>
              </w:rPr>
            </w:pPr>
            <w:r>
              <w:rPr>
                <w:rFonts w:ascii="SimSun" w:hAnsi="SimSun" w:hint="eastAsia"/>
                <w:sz w:val="21"/>
                <w:lang w:eastAsia="zh-CN"/>
              </w:rPr>
              <w:t>视频教程，介绍</w:t>
            </w:r>
            <w:r w:rsidR="003A19DD">
              <w:rPr>
                <w:rFonts w:ascii="SimSun" w:hAnsi="SimSun" w:hint="eastAsia"/>
                <w:sz w:val="21"/>
                <w:lang w:eastAsia="zh-CN"/>
              </w:rPr>
              <w:t>阶段-</w:t>
            </w:r>
            <w:r w:rsidR="009C61CF">
              <w:rPr>
                <w:rFonts w:ascii="SimSun" w:hAnsi="SimSun" w:hint="eastAsia"/>
                <w:sz w:val="21"/>
                <w:lang w:eastAsia="zh-CN"/>
              </w:rPr>
              <w:t>门控流程</w:t>
            </w:r>
            <w:r w:rsidRPr="00263635">
              <w:rPr>
                <w:rFonts w:ascii="SimSun" w:hAnsi="SimSun" w:hint="eastAsia"/>
                <w:sz w:val="21"/>
                <w:lang w:eastAsia="zh-CN"/>
              </w:rPr>
              <w:t>中每一步的关键概念。</w:t>
            </w:r>
          </w:p>
          <w:p w14:paraId="217D4475" w14:textId="28BD96DE" w:rsidR="00263635" w:rsidRDefault="00263635" w:rsidP="003A19DD">
            <w:pPr>
              <w:pStyle w:val="ListParagraph"/>
              <w:numPr>
                <w:ilvl w:val="0"/>
                <w:numId w:val="39"/>
              </w:numPr>
              <w:spacing w:afterLines="50" w:after="120" w:line="340" w:lineRule="atLeast"/>
              <w:jc w:val="both"/>
              <w:rPr>
                <w:rFonts w:ascii="SimSun" w:hAnsi="SimSun"/>
                <w:sz w:val="21"/>
                <w:lang w:eastAsia="zh-CN"/>
              </w:rPr>
            </w:pPr>
            <w:r w:rsidRPr="00263635">
              <w:rPr>
                <w:rFonts w:ascii="SimSun" w:hAnsi="SimSun" w:hint="eastAsia"/>
                <w:sz w:val="21"/>
                <w:lang w:eastAsia="zh-CN"/>
              </w:rPr>
              <w:t>指导性文件，详细说明如何有效地使用与</w:t>
            </w:r>
            <w:r w:rsidR="003A19DD">
              <w:rPr>
                <w:rFonts w:ascii="SimSun" w:hAnsi="SimSun" w:hint="eastAsia"/>
                <w:sz w:val="21"/>
                <w:lang w:eastAsia="zh-CN"/>
              </w:rPr>
              <w:t>阶段-</w:t>
            </w:r>
            <w:r w:rsidR="009C61CF">
              <w:rPr>
                <w:rFonts w:ascii="SimSun" w:hAnsi="SimSun" w:hint="eastAsia"/>
                <w:sz w:val="21"/>
                <w:lang w:eastAsia="zh-CN"/>
              </w:rPr>
              <w:t>门控流程</w:t>
            </w:r>
            <w:r w:rsidR="003A19DD">
              <w:rPr>
                <w:rFonts w:ascii="SimSun" w:hAnsi="SimSun" w:hint="eastAsia"/>
                <w:sz w:val="21"/>
                <w:lang w:eastAsia="zh-CN"/>
              </w:rPr>
              <w:t>中</w:t>
            </w:r>
            <w:r w:rsidRPr="00263635">
              <w:rPr>
                <w:rFonts w:ascii="SimSun" w:hAnsi="SimSun" w:hint="eastAsia"/>
                <w:sz w:val="21"/>
                <w:lang w:eastAsia="zh-CN"/>
              </w:rPr>
              <w:t>每一步相关的工具。</w:t>
            </w:r>
          </w:p>
          <w:p w14:paraId="6E6B7B71" w14:textId="4C013AC7" w:rsidR="003A19DD" w:rsidRDefault="00263635" w:rsidP="003A19DD">
            <w:pPr>
              <w:pStyle w:val="ListParagraph"/>
              <w:numPr>
                <w:ilvl w:val="0"/>
                <w:numId w:val="39"/>
              </w:numPr>
              <w:spacing w:afterLines="50" w:after="120" w:line="340" w:lineRule="atLeast"/>
              <w:jc w:val="both"/>
              <w:rPr>
                <w:rFonts w:ascii="SimSun" w:hAnsi="SimSun"/>
                <w:sz w:val="21"/>
                <w:lang w:eastAsia="zh-CN"/>
              </w:rPr>
            </w:pPr>
            <w:r w:rsidRPr="00263635">
              <w:rPr>
                <w:rFonts w:ascii="SimSun" w:hAnsi="SimSun" w:hint="eastAsia"/>
                <w:sz w:val="21"/>
                <w:lang w:eastAsia="zh-CN"/>
              </w:rPr>
              <w:t>数据集，为</w:t>
            </w:r>
            <w:r w:rsidR="003A19DD">
              <w:rPr>
                <w:rFonts w:ascii="SimSun" w:hAnsi="SimSun" w:hint="eastAsia"/>
                <w:sz w:val="21"/>
                <w:lang w:eastAsia="zh-CN"/>
              </w:rPr>
              <w:t>教员指导</w:t>
            </w:r>
            <w:r w:rsidRPr="00263635">
              <w:rPr>
                <w:rFonts w:ascii="SimSun" w:hAnsi="SimSun" w:hint="eastAsia"/>
                <w:sz w:val="21"/>
                <w:lang w:eastAsia="zh-CN"/>
              </w:rPr>
              <w:t>的课堂或在线研讨会的实</w:t>
            </w:r>
            <w:r w:rsidR="002C7906">
              <w:rPr>
                <w:rFonts w:ascii="SimSun" w:hAnsi="SimSun" w:hint="eastAsia"/>
                <w:sz w:val="21"/>
                <w:lang w:eastAsia="zh-CN"/>
              </w:rPr>
              <w:t>务</w:t>
            </w:r>
            <w:r w:rsidRPr="00263635">
              <w:rPr>
                <w:rFonts w:ascii="SimSun" w:hAnsi="SimSun" w:hint="eastAsia"/>
                <w:sz w:val="21"/>
                <w:lang w:eastAsia="zh-CN"/>
              </w:rPr>
              <w:t>练习提供基础。</w:t>
            </w:r>
          </w:p>
          <w:p w14:paraId="335AEA8E" w14:textId="41DAD516" w:rsidR="003A19DD" w:rsidRPr="003A19DD" w:rsidRDefault="00270B82" w:rsidP="003A19DD">
            <w:pPr>
              <w:spacing w:afterLines="50" w:after="120" w:line="340" w:lineRule="atLeast"/>
              <w:jc w:val="both"/>
              <w:rPr>
                <w:rFonts w:ascii="SimSun" w:hAnsi="SimSun"/>
                <w:sz w:val="21"/>
              </w:rPr>
            </w:pPr>
            <w:r w:rsidRPr="003A19DD">
              <w:rPr>
                <w:rFonts w:ascii="SimSun" w:hAnsi="SimSun" w:hint="eastAsia"/>
                <w:sz w:val="21"/>
              </w:rPr>
              <w:t>B.</w:t>
            </w:r>
            <w:r w:rsidR="00263635" w:rsidRPr="003A19DD">
              <w:rPr>
                <w:rFonts w:ascii="SimSun" w:hAnsi="SimSun"/>
                <w:sz w:val="21"/>
              </w:rPr>
              <w:tab/>
            </w:r>
            <w:r w:rsidR="003A19DD" w:rsidRPr="003A19DD">
              <w:rPr>
                <w:rFonts w:ascii="SimSun" w:hAnsi="SimSun" w:hint="eastAsia"/>
                <w:sz w:val="21"/>
              </w:rPr>
              <w:t>编制</w:t>
            </w:r>
            <w:r w:rsidR="003A19DD">
              <w:rPr>
                <w:rFonts w:ascii="SimSun" w:hAnsi="SimSun" w:hint="eastAsia"/>
                <w:sz w:val="21"/>
              </w:rPr>
              <w:t>一个工具包，其中包括识别和</w:t>
            </w:r>
            <w:r w:rsidR="003A19DD" w:rsidRPr="003A19DD">
              <w:rPr>
                <w:rFonts w:ascii="SimSun" w:hAnsi="SimSun" w:hint="eastAsia"/>
                <w:sz w:val="21"/>
              </w:rPr>
              <w:t>运用公有领域的发明所涉关键概念和步骤的工具</w:t>
            </w:r>
            <w:r w:rsidR="003A19DD">
              <w:rPr>
                <w:rFonts w:ascii="SimSun" w:hAnsi="SimSun" w:hint="eastAsia"/>
                <w:sz w:val="21"/>
              </w:rPr>
              <w:t>，</w:t>
            </w:r>
            <w:r w:rsidR="00D40343">
              <w:rPr>
                <w:rFonts w:ascii="SimSun" w:hAnsi="SimSun" w:hint="eastAsia"/>
                <w:sz w:val="21"/>
              </w:rPr>
              <w:t>这些</w:t>
            </w:r>
            <w:r w:rsidR="00D40343" w:rsidRPr="00D40343">
              <w:rPr>
                <w:rFonts w:ascii="SimSun" w:hAnsi="SimSun" w:hint="eastAsia"/>
                <w:sz w:val="21"/>
              </w:rPr>
              <w:t>概念</w:t>
            </w:r>
            <w:r w:rsidR="00210697">
              <w:rPr>
                <w:rFonts w:ascii="SimSun" w:hAnsi="SimSun"/>
                <w:sz w:val="21"/>
              </w:rPr>
              <w:tab/>
            </w:r>
            <w:r w:rsidR="00D40343" w:rsidRPr="00D40343">
              <w:rPr>
                <w:rFonts w:ascii="SimSun" w:hAnsi="SimSun" w:hint="eastAsia"/>
                <w:sz w:val="21"/>
              </w:rPr>
              <w:t>和步骤</w:t>
            </w:r>
            <w:r w:rsidR="003A19DD">
              <w:rPr>
                <w:rFonts w:ascii="SimSun" w:hAnsi="SimSun" w:hint="eastAsia"/>
                <w:sz w:val="21"/>
              </w:rPr>
              <w:t>详见</w:t>
            </w:r>
            <w:hyperlink r:id="rId12" w:history="1">
              <w:r w:rsidR="003A19DD" w:rsidRPr="009C61CF">
                <w:rPr>
                  <w:rStyle w:val="Hyperlink"/>
                  <w:rFonts w:ascii="SimSun" w:hAnsi="SimSun" w:hint="eastAsia"/>
                  <w:sz w:val="21"/>
                </w:rPr>
                <w:t>《发现公有领域的发明：发明人和企业家指南》</w:t>
              </w:r>
            </w:hyperlink>
            <w:r w:rsidR="003A19DD" w:rsidRPr="003A19DD">
              <w:rPr>
                <w:rFonts w:ascii="SimSun" w:hAnsi="SimSun" w:hint="eastAsia"/>
                <w:sz w:val="21"/>
              </w:rPr>
              <w:t>和</w:t>
            </w:r>
            <w:hyperlink r:id="rId13" w:history="1">
              <w:r w:rsidR="003A19DD" w:rsidRPr="009C61CF">
                <w:rPr>
                  <w:rStyle w:val="Hyperlink"/>
                  <w:rFonts w:ascii="SimSun" w:hAnsi="SimSun" w:hint="eastAsia"/>
                  <w:sz w:val="21"/>
                </w:rPr>
                <w:t>《运用公有领域的发明：发明人</w:t>
              </w:r>
              <w:r w:rsidR="009C61CF" w:rsidRPr="009C61CF">
                <w:rPr>
                  <w:rStyle w:val="Hyperlink"/>
                  <w:rFonts w:ascii="SimSun" w:hAnsi="SimSun"/>
                  <w:sz w:val="21"/>
                  <w:u w:val="none"/>
                </w:rPr>
                <w:tab/>
              </w:r>
              <w:r w:rsidR="003A19DD" w:rsidRPr="009C61CF">
                <w:rPr>
                  <w:rStyle w:val="Hyperlink"/>
                  <w:rFonts w:ascii="SimSun" w:hAnsi="SimSun" w:hint="eastAsia"/>
                  <w:sz w:val="21"/>
                </w:rPr>
                <w:t>和企业家指南》</w:t>
              </w:r>
            </w:hyperlink>
            <w:r w:rsidR="003A19DD" w:rsidRPr="003A19DD">
              <w:rPr>
                <w:rFonts w:ascii="SimSun" w:hAnsi="SimSun" w:hint="eastAsia"/>
                <w:sz w:val="21"/>
              </w:rPr>
              <w:t>这两份指南</w:t>
            </w:r>
            <w:r w:rsidR="003A19DD">
              <w:rPr>
                <w:rFonts w:ascii="SimSun" w:hAnsi="SimSun" w:hint="eastAsia"/>
                <w:sz w:val="21"/>
              </w:rPr>
              <w:t>。该</w:t>
            </w:r>
            <w:r w:rsidR="003A19DD" w:rsidRPr="003A19DD">
              <w:rPr>
                <w:rFonts w:ascii="SimSun" w:hAnsi="SimSun" w:hint="eastAsia"/>
                <w:sz w:val="21"/>
              </w:rPr>
              <w:t>工具包将涵盖新产品或服务开发的四个阶段，即设计、测试、</w:t>
            </w:r>
            <w:r w:rsidR="00210697">
              <w:rPr>
                <w:rFonts w:ascii="SimSun" w:hAnsi="SimSun"/>
                <w:sz w:val="21"/>
              </w:rPr>
              <w:tab/>
            </w:r>
            <w:r w:rsidR="003A19DD" w:rsidRPr="003A19DD">
              <w:rPr>
                <w:rFonts w:ascii="SimSun" w:hAnsi="SimSun" w:hint="eastAsia"/>
                <w:sz w:val="21"/>
              </w:rPr>
              <w:t>发布和发布后，并包括诸如电子表格和模板之类的工具，同时提供有效使用每种工具的指南。</w:t>
            </w:r>
          </w:p>
          <w:p w14:paraId="447BD15A" w14:textId="741D9299" w:rsidR="003A19DD" w:rsidRPr="003A19DD" w:rsidRDefault="003A19DD" w:rsidP="003A19DD">
            <w:pPr>
              <w:spacing w:afterLines="50" w:after="120" w:line="340" w:lineRule="atLeast"/>
              <w:jc w:val="both"/>
              <w:rPr>
                <w:rFonts w:ascii="SimSun" w:hAnsi="SimSun"/>
                <w:sz w:val="21"/>
                <w:szCs w:val="22"/>
              </w:rPr>
            </w:pPr>
            <w:r>
              <w:rPr>
                <w:rFonts w:ascii="SimSun" w:hAnsi="SimSun"/>
                <w:sz w:val="21"/>
                <w:szCs w:val="22"/>
              </w:rPr>
              <w:tab/>
            </w:r>
            <w:r w:rsidRPr="003A19DD">
              <w:rPr>
                <w:rFonts w:ascii="SimSun" w:hAnsi="SimSun" w:hint="eastAsia"/>
                <w:sz w:val="21"/>
                <w:szCs w:val="22"/>
              </w:rPr>
              <w:t>该工具包将涵盖</w:t>
            </w:r>
            <w:r>
              <w:rPr>
                <w:rFonts w:ascii="SimSun" w:hAnsi="SimSun" w:hint="eastAsia"/>
                <w:sz w:val="21"/>
                <w:szCs w:val="22"/>
              </w:rPr>
              <w:t>“</w:t>
            </w:r>
            <w:r w:rsidRPr="003A19DD">
              <w:rPr>
                <w:rFonts w:ascii="SimSun" w:hAnsi="SimSun" w:hint="eastAsia"/>
                <w:sz w:val="21"/>
                <w:szCs w:val="22"/>
              </w:rPr>
              <w:t>阶段-</w:t>
            </w:r>
            <w:r w:rsidR="009C61CF">
              <w:rPr>
                <w:rFonts w:ascii="SimSun" w:hAnsi="SimSun" w:hint="eastAsia"/>
                <w:sz w:val="21"/>
                <w:szCs w:val="22"/>
              </w:rPr>
              <w:t>门控</w:t>
            </w:r>
            <w:r>
              <w:rPr>
                <w:rFonts w:ascii="SimSun" w:hAnsi="SimSun" w:hint="eastAsia"/>
                <w:sz w:val="21"/>
                <w:szCs w:val="22"/>
              </w:rPr>
              <w:t>”</w:t>
            </w:r>
            <w:r w:rsidR="009C61CF">
              <w:rPr>
                <w:rFonts w:ascii="SimSun" w:hAnsi="SimSun" w:hint="eastAsia"/>
                <w:sz w:val="21"/>
                <w:szCs w:val="22"/>
              </w:rPr>
              <w:t>流程</w:t>
            </w:r>
            <w:r w:rsidRPr="003A19DD">
              <w:rPr>
                <w:rFonts w:ascii="SimSun" w:hAnsi="SimSun" w:hint="eastAsia"/>
                <w:sz w:val="21"/>
                <w:szCs w:val="22"/>
              </w:rPr>
              <w:t>中的以下步骤，以促进在</w:t>
            </w:r>
            <w:r>
              <w:rPr>
                <w:rFonts w:ascii="SimSun" w:hAnsi="SimSun" w:hint="eastAsia"/>
                <w:sz w:val="21"/>
                <w:szCs w:val="22"/>
              </w:rPr>
              <w:t>运用公有</w:t>
            </w:r>
            <w:r w:rsidRPr="003A19DD">
              <w:rPr>
                <w:rFonts w:ascii="SimSun" w:hAnsi="SimSun" w:hint="eastAsia"/>
                <w:sz w:val="21"/>
                <w:szCs w:val="22"/>
              </w:rPr>
              <w:t>领域的发明进行新产品</w:t>
            </w:r>
            <w:r w:rsidR="00210697">
              <w:rPr>
                <w:rFonts w:ascii="SimSun" w:hAnsi="SimSun"/>
                <w:sz w:val="21"/>
                <w:szCs w:val="22"/>
              </w:rPr>
              <w:tab/>
            </w:r>
            <w:r w:rsidRPr="003A19DD">
              <w:rPr>
                <w:rFonts w:ascii="SimSun" w:hAnsi="SimSun" w:hint="eastAsia"/>
                <w:sz w:val="21"/>
                <w:szCs w:val="22"/>
              </w:rPr>
              <w:t>开发（NPD</w:t>
            </w:r>
            <w:r>
              <w:rPr>
                <w:rFonts w:ascii="SimSun" w:hAnsi="SimSun" w:hint="eastAsia"/>
                <w:sz w:val="21"/>
                <w:szCs w:val="22"/>
              </w:rPr>
              <w:t>）方面的分析和决策：</w:t>
            </w:r>
          </w:p>
          <w:p w14:paraId="7A6839A0" w14:textId="7A040716" w:rsid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hint="eastAsia"/>
                <w:sz w:val="21"/>
              </w:rPr>
              <w:t>自由</w:t>
            </w:r>
            <w:r>
              <w:rPr>
                <w:rFonts w:ascii="SimSun" w:hAnsi="SimSun" w:hint="eastAsia"/>
                <w:sz w:val="21"/>
                <w:lang w:eastAsia="zh-CN"/>
              </w:rPr>
              <w:t>操作</w:t>
            </w:r>
            <w:r w:rsidRPr="003A19DD">
              <w:rPr>
                <w:rFonts w:ascii="SimSun" w:hAnsi="SimSun" w:hint="eastAsia"/>
                <w:sz w:val="21"/>
              </w:rPr>
              <w:t>分析</w:t>
            </w:r>
            <w:r>
              <w:rPr>
                <w:rFonts w:ascii="SimSun" w:hAnsi="SimSun" w:hint="eastAsia"/>
                <w:sz w:val="21"/>
                <w:lang w:eastAsia="zh-CN"/>
              </w:rPr>
              <w:t>；</w:t>
            </w:r>
          </w:p>
          <w:p w14:paraId="0825C115" w14:textId="555D7672" w:rsid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sz w:val="21"/>
              </w:rPr>
              <w:t>NPD</w:t>
            </w:r>
            <w:r>
              <w:rPr>
                <w:rFonts w:ascii="SimSun" w:hAnsi="SimSun" w:hint="eastAsia"/>
                <w:sz w:val="21"/>
              </w:rPr>
              <w:t>项目章程</w:t>
            </w:r>
            <w:r>
              <w:rPr>
                <w:rFonts w:ascii="SimSun" w:hAnsi="SimSun" w:hint="eastAsia"/>
                <w:sz w:val="21"/>
                <w:lang w:eastAsia="zh-CN"/>
              </w:rPr>
              <w:t>；</w:t>
            </w:r>
          </w:p>
          <w:p w14:paraId="31DECFF6" w14:textId="1741059A" w:rsid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sz w:val="21"/>
              </w:rPr>
              <w:t>NPD</w:t>
            </w:r>
            <w:r>
              <w:rPr>
                <w:rFonts w:ascii="SimSun" w:hAnsi="SimSun" w:hint="eastAsia"/>
                <w:sz w:val="21"/>
              </w:rPr>
              <w:t>行动计划</w:t>
            </w:r>
            <w:r>
              <w:rPr>
                <w:rFonts w:ascii="SimSun" w:hAnsi="SimSun" w:hint="eastAsia"/>
                <w:sz w:val="21"/>
                <w:lang w:eastAsia="zh-CN"/>
              </w:rPr>
              <w:t>；</w:t>
            </w:r>
          </w:p>
          <w:p w14:paraId="63BD56F6" w14:textId="76B9DCB5" w:rsid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hint="eastAsia"/>
                <w:sz w:val="21"/>
              </w:rPr>
              <w:t>客户的声音</w:t>
            </w:r>
            <w:r>
              <w:rPr>
                <w:rFonts w:ascii="SimSun" w:hAnsi="SimSun" w:hint="eastAsia"/>
                <w:sz w:val="21"/>
                <w:lang w:eastAsia="zh-CN"/>
              </w:rPr>
              <w:t>；</w:t>
            </w:r>
          </w:p>
          <w:p w14:paraId="099E2CE8" w14:textId="3E316F1E" w:rsid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hint="eastAsia"/>
                <w:sz w:val="21"/>
              </w:rPr>
              <w:t>竞争优势</w:t>
            </w:r>
            <w:r>
              <w:rPr>
                <w:rFonts w:ascii="SimSun" w:hAnsi="SimSun" w:hint="eastAsia"/>
                <w:sz w:val="21"/>
                <w:lang w:eastAsia="zh-CN"/>
              </w:rPr>
              <w:t>；</w:t>
            </w:r>
          </w:p>
          <w:p w14:paraId="794FC316" w14:textId="0D0F1C07" w:rsid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hint="eastAsia"/>
                <w:sz w:val="21"/>
              </w:rPr>
              <w:t>价值链分析</w:t>
            </w:r>
            <w:r>
              <w:rPr>
                <w:rFonts w:ascii="SimSun" w:hAnsi="SimSun" w:hint="eastAsia"/>
                <w:sz w:val="21"/>
                <w:lang w:eastAsia="zh-CN"/>
              </w:rPr>
              <w:t>；</w:t>
            </w:r>
          </w:p>
          <w:p w14:paraId="73E893E5" w14:textId="29D55CA4" w:rsidR="003A19DD" w:rsidRPr="003A19DD" w:rsidRDefault="003A19DD" w:rsidP="003A19DD">
            <w:pPr>
              <w:pStyle w:val="ListParagraph"/>
              <w:numPr>
                <w:ilvl w:val="0"/>
                <w:numId w:val="39"/>
              </w:numPr>
              <w:spacing w:afterLines="50" w:after="120" w:line="340" w:lineRule="atLeast"/>
              <w:jc w:val="both"/>
              <w:rPr>
                <w:rFonts w:ascii="SimSun" w:hAnsi="SimSun"/>
                <w:sz w:val="21"/>
              </w:rPr>
            </w:pPr>
            <w:r w:rsidRPr="003A19DD">
              <w:rPr>
                <w:rFonts w:ascii="SimSun" w:hAnsi="SimSun"/>
                <w:sz w:val="21"/>
              </w:rPr>
              <w:t>SWOT</w:t>
            </w:r>
            <w:r w:rsidRPr="003A19DD">
              <w:rPr>
                <w:rFonts w:ascii="SimSun" w:hAnsi="SimSun" w:hint="eastAsia"/>
                <w:sz w:val="21"/>
              </w:rPr>
              <w:t>分析。</w:t>
            </w:r>
          </w:p>
          <w:p w14:paraId="1FC2FB7F" w14:textId="00A3261A" w:rsidR="0078733F" w:rsidRDefault="003A19DD" w:rsidP="00C914BA">
            <w:pPr>
              <w:spacing w:afterLines="50" w:after="120" w:line="340" w:lineRule="atLeast"/>
              <w:jc w:val="both"/>
              <w:rPr>
                <w:rFonts w:ascii="SimSun" w:hAnsi="SimSun"/>
                <w:sz w:val="21"/>
                <w:szCs w:val="22"/>
              </w:rPr>
            </w:pPr>
            <w:r>
              <w:rPr>
                <w:rFonts w:ascii="SimSun" w:hAnsi="SimSun" w:hint="eastAsia"/>
                <w:sz w:val="21"/>
                <w:szCs w:val="22"/>
              </w:rPr>
              <w:t>C</w:t>
            </w:r>
            <w:r>
              <w:rPr>
                <w:rFonts w:ascii="SimSun" w:hAnsi="SimSun"/>
                <w:sz w:val="21"/>
                <w:szCs w:val="22"/>
              </w:rPr>
              <w:tab/>
            </w:r>
            <w:r w:rsidR="0078733F">
              <w:rPr>
                <w:rFonts w:ascii="SimSun" w:hAnsi="SimSun" w:hint="eastAsia"/>
                <w:sz w:val="21"/>
                <w:szCs w:val="22"/>
              </w:rPr>
              <w:t>在识别和运用公有领域发明工具包基础上，为T</w:t>
            </w:r>
            <w:r w:rsidR="0078733F">
              <w:rPr>
                <w:rFonts w:ascii="SimSun" w:hAnsi="SimSun"/>
                <w:sz w:val="21"/>
                <w:szCs w:val="22"/>
              </w:rPr>
              <w:t>ISC</w:t>
            </w:r>
            <w:r w:rsidRPr="003A19DD">
              <w:rPr>
                <w:rFonts w:ascii="SimSun" w:hAnsi="SimSun" w:hint="eastAsia"/>
                <w:sz w:val="21"/>
                <w:szCs w:val="22"/>
              </w:rPr>
              <w:t>编制新的培训材料。这些培训材料将为</w:t>
            </w:r>
            <w:r w:rsidR="00D40343">
              <w:rPr>
                <w:rFonts w:ascii="SimSun" w:hAnsi="SimSun" w:hint="eastAsia"/>
                <w:sz w:val="21"/>
                <w:szCs w:val="22"/>
              </w:rPr>
              <w:t>模</w:t>
            </w:r>
            <w:r w:rsidR="00210697">
              <w:rPr>
                <w:rFonts w:ascii="SimSun" w:hAnsi="SimSun"/>
                <w:sz w:val="21"/>
                <w:szCs w:val="22"/>
              </w:rPr>
              <w:tab/>
            </w:r>
            <w:r w:rsidR="00D40343">
              <w:rPr>
                <w:rFonts w:ascii="SimSun" w:hAnsi="SimSun" w:hint="eastAsia"/>
                <w:sz w:val="21"/>
                <w:szCs w:val="22"/>
              </w:rPr>
              <w:t>块</w:t>
            </w:r>
            <w:r w:rsidR="0078733F">
              <w:rPr>
                <w:rFonts w:ascii="SimSun" w:hAnsi="SimSun" w:hint="eastAsia"/>
                <w:sz w:val="21"/>
                <w:szCs w:val="22"/>
              </w:rPr>
              <w:t>式</w:t>
            </w:r>
            <w:r w:rsidRPr="003A19DD">
              <w:rPr>
                <w:rFonts w:ascii="SimSun" w:hAnsi="SimSun" w:hint="eastAsia"/>
                <w:sz w:val="21"/>
                <w:szCs w:val="22"/>
              </w:rPr>
              <w:t>混合学习课程提供基础，为</w:t>
            </w:r>
            <w:r w:rsidR="0078733F">
              <w:rPr>
                <w:rFonts w:ascii="SimSun" w:hAnsi="SimSun" w:hint="eastAsia"/>
                <w:sz w:val="21"/>
                <w:szCs w:val="22"/>
              </w:rPr>
              <w:t>学员</w:t>
            </w:r>
            <w:r w:rsidRPr="003A19DD">
              <w:rPr>
                <w:rFonts w:ascii="SimSun" w:hAnsi="SimSun" w:hint="eastAsia"/>
                <w:sz w:val="21"/>
                <w:szCs w:val="22"/>
              </w:rPr>
              <w:t>提供必要的知识和技能，以便对NPD项目做出系统</w:t>
            </w:r>
            <w:r w:rsidR="00210697">
              <w:rPr>
                <w:rFonts w:ascii="SimSun" w:hAnsi="SimSun" w:hint="eastAsia"/>
                <w:sz w:val="21"/>
                <w:szCs w:val="22"/>
              </w:rPr>
              <w:t>性</w:t>
            </w:r>
            <w:r w:rsidRPr="003A19DD">
              <w:rPr>
                <w:rFonts w:ascii="SimSun" w:hAnsi="SimSun" w:hint="eastAsia"/>
                <w:sz w:val="21"/>
                <w:szCs w:val="22"/>
              </w:rPr>
              <w:t>的决</w:t>
            </w:r>
            <w:r w:rsidR="00210697">
              <w:rPr>
                <w:rFonts w:ascii="SimSun" w:hAnsi="SimSun"/>
                <w:sz w:val="21"/>
                <w:szCs w:val="22"/>
              </w:rPr>
              <w:tab/>
            </w:r>
            <w:r w:rsidRPr="003A19DD">
              <w:rPr>
                <w:rFonts w:ascii="SimSun" w:hAnsi="SimSun" w:hint="eastAsia"/>
                <w:sz w:val="21"/>
                <w:szCs w:val="22"/>
              </w:rPr>
              <w:t>定，包括评估</w:t>
            </w:r>
            <w:r w:rsidR="0078733F">
              <w:rPr>
                <w:rFonts w:ascii="SimSun" w:hAnsi="SimSun" w:hint="eastAsia"/>
                <w:sz w:val="21"/>
                <w:szCs w:val="22"/>
              </w:rPr>
              <w:t>这些项目</w:t>
            </w:r>
            <w:r w:rsidRPr="003A19DD">
              <w:rPr>
                <w:rFonts w:ascii="SimSun" w:hAnsi="SimSun" w:hint="eastAsia"/>
                <w:sz w:val="21"/>
                <w:szCs w:val="22"/>
              </w:rPr>
              <w:t>是否有可能在将被纳入新的或改进的产品或服务的发明方面拥有操作自</w:t>
            </w:r>
            <w:r w:rsidR="00210697">
              <w:rPr>
                <w:rFonts w:ascii="SimSun" w:hAnsi="SimSun"/>
                <w:sz w:val="21"/>
                <w:szCs w:val="22"/>
              </w:rPr>
              <w:tab/>
            </w:r>
            <w:r w:rsidRPr="003A19DD">
              <w:rPr>
                <w:rFonts w:ascii="SimSun" w:hAnsi="SimSun" w:hint="eastAsia"/>
                <w:sz w:val="21"/>
                <w:szCs w:val="22"/>
              </w:rPr>
              <w:t>由，确定如何从纳入这些发明的产品或服务中创造价值，并确定和解决从这些产品和服务中获</w:t>
            </w:r>
            <w:r w:rsidR="00210697">
              <w:rPr>
                <w:rFonts w:ascii="SimSun" w:hAnsi="SimSun"/>
                <w:sz w:val="21"/>
                <w:szCs w:val="22"/>
              </w:rPr>
              <w:tab/>
            </w:r>
            <w:r w:rsidRPr="003A19DD">
              <w:rPr>
                <w:rFonts w:ascii="SimSun" w:hAnsi="SimSun" w:hint="eastAsia"/>
                <w:sz w:val="21"/>
                <w:szCs w:val="22"/>
              </w:rPr>
              <w:t>得价值的潜在风险。培训材料将包括</w:t>
            </w:r>
            <w:r w:rsidR="004D06A6" w:rsidRPr="003A19DD">
              <w:rPr>
                <w:rFonts w:ascii="SimSun" w:hAnsi="SimSun" w:hint="eastAsia"/>
                <w:sz w:val="21"/>
                <w:szCs w:val="22"/>
              </w:rPr>
              <w:t>通过上文A段所述评估确定的</w:t>
            </w:r>
            <w:r w:rsidRPr="003A19DD">
              <w:rPr>
                <w:rFonts w:ascii="SimSun" w:hAnsi="SimSun" w:hint="eastAsia"/>
                <w:sz w:val="21"/>
                <w:szCs w:val="22"/>
              </w:rPr>
              <w:t>视频教程、指导文件和数据</w:t>
            </w:r>
            <w:r w:rsidR="00210697">
              <w:rPr>
                <w:rFonts w:ascii="SimSun" w:hAnsi="SimSun"/>
                <w:sz w:val="21"/>
                <w:szCs w:val="22"/>
              </w:rPr>
              <w:tab/>
            </w:r>
            <w:r w:rsidRPr="003A19DD">
              <w:rPr>
                <w:rFonts w:ascii="SimSun" w:hAnsi="SimSun" w:hint="eastAsia"/>
                <w:sz w:val="21"/>
                <w:szCs w:val="22"/>
              </w:rPr>
              <w:t>集。</w:t>
            </w:r>
          </w:p>
          <w:p w14:paraId="285F1F3B" w14:textId="1000AAE3" w:rsidR="004F0C92" w:rsidRDefault="0078733F" w:rsidP="00C914BA">
            <w:pPr>
              <w:spacing w:afterLines="50" w:after="120" w:line="340" w:lineRule="atLeast"/>
              <w:jc w:val="both"/>
              <w:rPr>
                <w:rFonts w:ascii="SimSun" w:hAnsi="SimSun"/>
                <w:sz w:val="21"/>
                <w:szCs w:val="22"/>
              </w:rPr>
            </w:pPr>
            <w:r>
              <w:rPr>
                <w:rFonts w:ascii="SimSun" w:hAnsi="SimSun" w:hint="eastAsia"/>
                <w:sz w:val="21"/>
                <w:szCs w:val="22"/>
              </w:rPr>
              <w:t>D</w:t>
            </w:r>
            <w:r>
              <w:rPr>
                <w:rFonts w:ascii="SimSun" w:hAnsi="SimSun"/>
                <w:sz w:val="21"/>
                <w:szCs w:val="22"/>
              </w:rPr>
              <w:tab/>
            </w:r>
            <w:r w:rsidR="00270B82" w:rsidRPr="00C914BA">
              <w:rPr>
                <w:rFonts w:ascii="SimSun" w:hAnsi="SimSun" w:hint="eastAsia"/>
                <w:sz w:val="21"/>
                <w:szCs w:val="22"/>
              </w:rPr>
              <w:t>使用新的培训材料</w:t>
            </w:r>
            <w:r w:rsidR="00C914BA" w:rsidRPr="00C914BA">
              <w:rPr>
                <w:rFonts w:ascii="SimSun" w:hAnsi="SimSun" w:hint="eastAsia"/>
                <w:sz w:val="21"/>
                <w:szCs w:val="22"/>
              </w:rPr>
              <w:t>举办</w:t>
            </w:r>
            <w:r w:rsidR="00270B82" w:rsidRPr="00C914BA">
              <w:rPr>
                <w:rFonts w:ascii="SimSun" w:hAnsi="SimSun" w:hint="eastAsia"/>
                <w:sz w:val="21"/>
                <w:szCs w:val="22"/>
              </w:rPr>
              <w:t>培训研讨会。培训研讨会将</w:t>
            </w:r>
            <w:r w:rsidR="00C914BA" w:rsidRPr="00C914BA">
              <w:rPr>
                <w:rFonts w:ascii="SimSun" w:hAnsi="SimSun" w:hint="eastAsia"/>
                <w:sz w:val="21"/>
                <w:szCs w:val="22"/>
              </w:rPr>
              <w:t>旨在试点</w:t>
            </w:r>
            <w:r w:rsidR="00270B82" w:rsidRPr="00C914BA">
              <w:rPr>
                <w:rFonts w:ascii="SimSun" w:hAnsi="SimSun" w:hint="eastAsia"/>
                <w:sz w:val="21"/>
                <w:szCs w:val="22"/>
              </w:rPr>
              <w:t>工具包和培训材料，</w:t>
            </w:r>
            <w:r w:rsidR="00C914BA" w:rsidRPr="00C914BA">
              <w:rPr>
                <w:rFonts w:ascii="SimSun" w:hAnsi="SimSun" w:hint="eastAsia"/>
                <w:sz w:val="21"/>
                <w:szCs w:val="22"/>
              </w:rPr>
              <w:t>并</w:t>
            </w:r>
            <w:r>
              <w:rPr>
                <w:rFonts w:ascii="SimSun" w:hAnsi="SimSun" w:hint="eastAsia"/>
                <w:sz w:val="21"/>
                <w:szCs w:val="22"/>
              </w:rPr>
              <w:t>依据上文A</w:t>
            </w:r>
            <w:r w:rsidR="00210697">
              <w:rPr>
                <w:rFonts w:ascii="SimSun" w:hAnsi="SimSun"/>
                <w:sz w:val="21"/>
                <w:szCs w:val="22"/>
              </w:rPr>
              <w:tab/>
            </w:r>
            <w:r>
              <w:rPr>
                <w:rFonts w:ascii="SimSun" w:hAnsi="SimSun" w:hint="eastAsia"/>
                <w:sz w:val="21"/>
                <w:szCs w:val="22"/>
              </w:rPr>
              <w:t>段所述评估</w:t>
            </w:r>
            <w:r w:rsidR="00270B82" w:rsidRPr="00C914BA">
              <w:rPr>
                <w:rFonts w:ascii="SimSun" w:hAnsi="SimSun" w:hint="eastAsia"/>
                <w:sz w:val="21"/>
                <w:szCs w:val="22"/>
              </w:rPr>
              <w:t>提供对发展中国家特定需求和背景的见解。</w:t>
            </w:r>
          </w:p>
          <w:p w14:paraId="672F2404" w14:textId="74B1FB8E" w:rsidR="0078733F" w:rsidRPr="0078733F" w:rsidRDefault="0078733F" w:rsidP="00C914BA">
            <w:pPr>
              <w:spacing w:afterLines="50" w:after="120" w:line="340" w:lineRule="atLeast"/>
              <w:jc w:val="both"/>
              <w:rPr>
                <w:rFonts w:ascii="SimSun" w:hAnsi="SimSun"/>
                <w:sz w:val="21"/>
                <w:szCs w:val="22"/>
              </w:rPr>
            </w:pPr>
            <w:r>
              <w:rPr>
                <w:rFonts w:ascii="SimSun" w:hAnsi="SimSun"/>
                <w:sz w:val="21"/>
                <w:szCs w:val="22"/>
              </w:rPr>
              <w:tab/>
            </w:r>
            <w:r w:rsidRPr="0078733F">
              <w:rPr>
                <w:rFonts w:ascii="SimSun" w:hAnsi="SimSun" w:hint="eastAsia"/>
                <w:sz w:val="21"/>
                <w:szCs w:val="22"/>
              </w:rPr>
              <w:t>上述活动考虑到了</w:t>
            </w:r>
            <w:r>
              <w:rPr>
                <w:rFonts w:ascii="SimSun" w:hAnsi="SimSun" w:hint="eastAsia"/>
                <w:sz w:val="21"/>
                <w:szCs w:val="22"/>
              </w:rPr>
              <w:t>2019冠状病毒病大流行</w:t>
            </w:r>
            <w:r w:rsidRPr="0078733F">
              <w:rPr>
                <w:rFonts w:ascii="SimSun" w:hAnsi="SimSun" w:hint="eastAsia"/>
                <w:sz w:val="21"/>
                <w:szCs w:val="22"/>
              </w:rPr>
              <w:t>带来的不确定性和限制。因此，拟议项目的交付战略可以在混合或虚拟环境中实施</w:t>
            </w:r>
            <w:r>
              <w:rPr>
                <w:rFonts w:ascii="SimSun" w:hAnsi="SimSun" w:hint="eastAsia"/>
                <w:sz w:val="21"/>
                <w:szCs w:val="22"/>
              </w:rPr>
              <w:t>。</w:t>
            </w:r>
          </w:p>
        </w:tc>
      </w:tr>
      <w:tr w:rsidR="004F0C92" w:rsidRPr="00DF1A15" w14:paraId="5B6E66D6" w14:textId="77777777" w:rsidTr="00E92B34">
        <w:tblPrEx>
          <w:tblCellMar>
            <w:left w:w="108" w:type="dxa"/>
            <w:right w:w="108" w:type="dxa"/>
          </w:tblCellMar>
          <w:tblLook w:val="04A0" w:firstRow="1" w:lastRow="0" w:firstColumn="1" w:lastColumn="0" w:noHBand="0" w:noVBand="1"/>
        </w:tblPrEx>
        <w:tc>
          <w:tcPr>
            <w:tcW w:w="9445" w:type="dxa"/>
            <w:gridSpan w:val="3"/>
          </w:tcPr>
          <w:p w14:paraId="1FA36BE1" w14:textId="77777777" w:rsidR="00A93AB1" w:rsidRPr="00DF1A15" w:rsidRDefault="00C914BA" w:rsidP="00C914BA">
            <w:pPr>
              <w:spacing w:afterLines="50" w:after="120" w:line="340" w:lineRule="atLeast"/>
              <w:rPr>
                <w:sz w:val="21"/>
              </w:rPr>
            </w:pPr>
            <w:r>
              <w:rPr>
                <w:rFonts w:ascii="SimSun" w:hAnsi="SimSun" w:hint="eastAsia"/>
                <w:sz w:val="21"/>
                <w:szCs w:val="22"/>
              </w:rPr>
              <w:t>2.3</w:t>
            </w:r>
            <w:r w:rsidRPr="00C914BA">
              <w:rPr>
                <w:rFonts w:ascii="SimSun" w:hAnsi="SimSun" w:hint="eastAsia"/>
                <w:sz w:val="21"/>
                <w:szCs w:val="22"/>
              </w:rPr>
              <w:t>.</w:t>
            </w:r>
            <w:r w:rsidRPr="00C914BA">
              <w:rPr>
                <w:rFonts w:ascii="SimSun" w:hAnsi="SimSun" w:hint="eastAsia"/>
                <w:sz w:val="21"/>
                <w:szCs w:val="22"/>
              </w:rPr>
              <w:tab/>
            </w:r>
            <w:r w:rsidRPr="00C914BA">
              <w:rPr>
                <w:rFonts w:ascii="SimSun" w:hAnsi="SimSun" w:hint="eastAsia"/>
                <w:sz w:val="21"/>
                <w:szCs w:val="22"/>
                <w:u w:val="single"/>
              </w:rPr>
              <w:t>潜在风险及缓解措施</w:t>
            </w:r>
          </w:p>
        </w:tc>
      </w:tr>
      <w:tr w:rsidR="00C914BA" w:rsidRPr="00DF1A15" w14:paraId="71F0E441" w14:textId="77777777" w:rsidTr="00E92B34">
        <w:tblPrEx>
          <w:tblCellMar>
            <w:left w:w="108" w:type="dxa"/>
            <w:right w:w="108" w:type="dxa"/>
          </w:tblCellMar>
          <w:tblLook w:val="04A0" w:firstRow="1" w:lastRow="0" w:firstColumn="1" w:lastColumn="0" w:noHBand="0" w:noVBand="1"/>
        </w:tblPrEx>
        <w:tc>
          <w:tcPr>
            <w:tcW w:w="9445" w:type="dxa"/>
            <w:gridSpan w:val="3"/>
          </w:tcPr>
          <w:p w14:paraId="356C0040" w14:textId="72AC9E8B" w:rsidR="00C914BA" w:rsidRPr="00C914BA" w:rsidRDefault="00C914BA" w:rsidP="00C914BA">
            <w:pPr>
              <w:spacing w:afterLines="50" w:after="120" w:line="340" w:lineRule="atLeast"/>
              <w:rPr>
                <w:rFonts w:ascii="SimSun" w:hAnsi="SimSun"/>
                <w:sz w:val="21"/>
                <w:szCs w:val="22"/>
              </w:rPr>
            </w:pPr>
            <w:r w:rsidRPr="006A1664">
              <w:rPr>
                <w:rFonts w:ascii="KaiTi" w:eastAsia="KaiTi" w:hAnsi="KaiTi" w:hint="eastAsia"/>
                <w:sz w:val="21"/>
                <w:szCs w:val="22"/>
              </w:rPr>
              <w:t>风险</w:t>
            </w:r>
            <w:r w:rsidR="0037634B">
              <w:rPr>
                <w:rFonts w:ascii="SimSun" w:hAnsi="SimSun" w:hint="eastAsia"/>
                <w:sz w:val="21"/>
                <w:szCs w:val="22"/>
              </w:rPr>
              <w:t>1</w:t>
            </w:r>
            <w:r w:rsidRPr="00C914BA">
              <w:rPr>
                <w:rFonts w:ascii="SimSun" w:hAnsi="SimSun" w:hint="eastAsia"/>
                <w:sz w:val="21"/>
                <w:szCs w:val="22"/>
              </w:rPr>
              <w:t>：</w:t>
            </w:r>
            <w:r w:rsidRPr="00C914BA">
              <w:rPr>
                <w:rFonts w:ascii="SimSun" w:hAnsi="SimSun" w:hint="eastAsia"/>
                <w:sz w:val="21"/>
                <w:szCs w:val="22"/>
                <w:lang w:val="en"/>
              </w:rPr>
              <w:t>TISC</w:t>
            </w:r>
            <w:r>
              <w:rPr>
                <w:rFonts w:ascii="SimSun" w:hAnsi="SimSun" w:hint="eastAsia"/>
                <w:sz w:val="21"/>
                <w:szCs w:val="22"/>
                <w:lang w:val="en"/>
              </w:rPr>
              <w:t>工作人员</w:t>
            </w:r>
            <w:r w:rsidR="0075731A">
              <w:rPr>
                <w:rFonts w:ascii="SimSun" w:hAnsi="SimSun" w:hint="eastAsia"/>
                <w:sz w:val="21"/>
                <w:szCs w:val="22"/>
                <w:lang w:val="en"/>
              </w:rPr>
              <w:t>没有</w:t>
            </w:r>
            <w:r w:rsidRPr="00C914BA">
              <w:rPr>
                <w:rFonts w:ascii="SimSun" w:hAnsi="SimSun" w:hint="eastAsia"/>
                <w:sz w:val="21"/>
                <w:szCs w:val="22"/>
                <w:lang w:val="en"/>
              </w:rPr>
              <w:t>足够的能力理解和有效</w:t>
            </w:r>
            <w:r>
              <w:rPr>
                <w:rFonts w:ascii="SimSun" w:hAnsi="SimSun" w:hint="eastAsia"/>
                <w:sz w:val="21"/>
                <w:szCs w:val="22"/>
                <w:lang w:val="en"/>
              </w:rPr>
              <w:t>运用</w:t>
            </w:r>
            <w:r w:rsidRPr="00C914BA">
              <w:rPr>
                <w:rFonts w:ascii="SimSun" w:hAnsi="SimSun" w:hint="eastAsia"/>
                <w:sz w:val="21"/>
                <w:szCs w:val="22"/>
                <w:lang w:val="en"/>
              </w:rPr>
              <w:t>工具包中</w:t>
            </w:r>
            <w:r>
              <w:rPr>
                <w:rFonts w:ascii="SimSun" w:hAnsi="SimSun" w:hint="eastAsia"/>
                <w:sz w:val="21"/>
                <w:szCs w:val="22"/>
                <w:lang w:val="en"/>
              </w:rPr>
              <w:t>所载的信息</w:t>
            </w:r>
            <w:r w:rsidRPr="00C914BA">
              <w:rPr>
                <w:rFonts w:ascii="SimSun" w:hAnsi="SimSun" w:hint="eastAsia"/>
                <w:sz w:val="21"/>
                <w:szCs w:val="22"/>
              </w:rPr>
              <w:t>。</w:t>
            </w:r>
          </w:p>
          <w:p w14:paraId="0B526F4B" w14:textId="685AABA5" w:rsidR="00C914BA" w:rsidRPr="00C914BA" w:rsidRDefault="00004D86" w:rsidP="00C914BA">
            <w:pPr>
              <w:spacing w:afterLines="50" w:after="120" w:line="340" w:lineRule="atLeast"/>
              <w:rPr>
                <w:rFonts w:ascii="SimSun" w:hAnsi="SimSun"/>
                <w:sz w:val="21"/>
                <w:szCs w:val="22"/>
              </w:rPr>
            </w:pPr>
            <w:r w:rsidRPr="006A1664">
              <w:rPr>
                <w:rFonts w:ascii="KaiTi" w:eastAsia="KaiTi" w:hAnsi="KaiTi" w:hint="eastAsia"/>
                <w:sz w:val="21"/>
                <w:szCs w:val="22"/>
              </w:rPr>
              <w:t>缓解</w:t>
            </w:r>
            <w:r w:rsidR="0037634B">
              <w:rPr>
                <w:rFonts w:ascii="SimSun" w:hAnsi="SimSun" w:hint="eastAsia"/>
                <w:sz w:val="21"/>
                <w:szCs w:val="22"/>
              </w:rPr>
              <w:t>1</w:t>
            </w:r>
            <w:r w:rsidR="00C914BA" w:rsidRPr="00C914BA">
              <w:rPr>
                <w:rFonts w:ascii="SimSun" w:hAnsi="SimSun" w:hint="eastAsia"/>
                <w:sz w:val="21"/>
                <w:szCs w:val="22"/>
              </w:rPr>
              <w:t>：</w:t>
            </w:r>
            <w:r w:rsidR="00C914BA">
              <w:rPr>
                <w:rFonts w:ascii="SimSun" w:hAnsi="SimSun" w:hint="eastAsia"/>
                <w:sz w:val="21"/>
                <w:szCs w:val="22"/>
              </w:rPr>
              <w:t>工具包将根据T</w:t>
            </w:r>
            <w:r w:rsidR="00C914BA">
              <w:rPr>
                <w:rFonts w:ascii="SimSun" w:hAnsi="SimSun"/>
                <w:sz w:val="21"/>
                <w:szCs w:val="22"/>
              </w:rPr>
              <w:t>ISC</w:t>
            </w:r>
            <w:r w:rsidR="00C914BA">
              <w:rPr>
                <w:rFonts w:ascii="SimSun" w:hAnsi="SimSun" w:hint="eastAsia"/>
                <w:sz w:val="21"/>
                <w:szCs w:val="22"/>
              </w:rPr>
              <w:t>工作人员</w:t>
            </w:r>
            <w:r w:rsidR="00C1467E">
              <w:rPr>
                <w:rFonts w:ascii="SimSun" w:hAnsi="SimSun" w:hint="eastAsia"/>
                <w:sz w:val="21"/>
                <w:szCs w:val="22"/>
              </w:rPr>
              <w:t>经</w:t>
            </w:r>
            <w:r w:rsidR="001F07CA">
              <w:rPr>
                <w:rFonts w:ascii="SimSun" w:hAnsi="SimSun" w:hint="eastAsia"/>
                <w:sz w:val="21"/>
                <w:szCs w:val="22"/>
              </w:rPr>
              <w:t>过</w:t>
            </w:r>
            <w:r w:rsidR="00C914BA">
              <w:rPr>
                <w:rFonts w:ascii="SimSun" w:hAnsi="SimSun" w:hint="eastAsia"/>
                <w:sz w:val="21"/>
                <w:szCs w:val="22"/>
              </w:rPr>
              <w:t>评估</w:t>
            </w:r>
            <w:r w:rsidR="00C1467E">
              <w:rPr>
                <w:rFonts w:ascii="SimSun" w:hAnsi="SimSun" w:hint="eastAsia"/>
                <w:sz w:val="21"/>
                <w:szCs w:val="22"/>
              </w:rPr>
              <w:t>的</w:t>
            </w:r>
            <w:r w:rsidR="00C914BA">
              <w:rPr>
                <w:rFonts w:ascii="SimSun" w:hAnsi="SimSun" w:hint="eastAsia"/>
                <w:sz w:val="21"/>
                <w:szCs w:val="22"/>
              </w:rPr>
              <w:t>能力进行调整</w:t>
            </w:r>
            <w:r w:rsidR="00C914BA" w:rsidRPr="00C914BA">
              <w:rPr>
                <w:rFonts w:ascii="SimSun" w:hAnsi="SimSun" w:hint="eastAsia"/>
                <w:sz w:val="21"/>
                <w:szCs w:val="22"/>
              </w:rPr>
              <w:t>。</w:t>
            </w:r>
          </w:p>
          <w:p w14:paraId="74845421" w14:textId="263F98DE" w:rsidR="00C914BA" w:rsidRPr="00C914BA" w:rsidRDefault="00C914BA" w:rsidP="00C914BA">
            <w:pPr>
              <w:spacing w:afterLines="50" w:after="120" w:line="340" w:lineRule="atLeast"/>
              <w:rPr>
                <w:rFonts w:ascii="SimSun" w:hAnsi="SimSun"/>
                <w:sz w:val="21"/>
                <w:szCs w:val="22"/>
              </w:rPr>
            </w:pPr>
            <w:r w:rsidRPr="006A1664">
              <w:rPr>
                <w:rFonts w:ascii="KaiTi" w:eastAsia="KaiTi" w:hAnsi="KaiTi" w:hint="eastAsia"/>
                <w:sz w:val="21"/>
                <w:szCs w:val="22"/>
              </w:rPr>
              <w:t>风险</w:t>
            </w:r>
            <w:r w:rsidR="0037634B">
              <w:rPr>
                <w:rFonts w:ascii="SimSun" w:hAnsi="SimSun" w:hint="eastAsia"/>
                <w:sz w:val="21"/>
                <w:szCs w:val="22"/>
              </w:rPr>
              <w:t>2</w:t>
            </w:r>
            <w:r w:rsidRPr="00C914BA">
              <w:rPr>
                <w:rFonts w:ascii="SimSun" w:hAnsi="SimSun" w:hint="eastAsia"/>
                <w:sz w:val="21"/>
                <w:szCs w:val="22"/>
              </w:rPr>
              <w:t>：</w:t>
            </w:r>
            <w:r w:rsidR="00C1467E">
              <w:rPr>
                <w:rFonts w:ascii="SimSun" w:hAnsi="SimSun" w:hint="eastAsia"/>
                <w:sz w:val="21"/>
                <w:szCs w:val="22"/>
              </w:rPr>
              <w:t>T</w:t>
            </w:r>
            <w:r w:rsidR="00C1467E">
              <w:rPr>
                <w:rFonts w:ascii="SimSun" w:hAnsi="SimSun"/>
                <w:sz w:val="21"/>
                <w:szCs w:val="22"/>
              </w:rPr>
              <w:t>ISC</w:t>
            </w:r>
            <w:r w:rsidR="00C1467E">
              <w:rPr>
                <w:rFonts w:ascii="SimSun" w:hAnsi="SimSun" w:hint="eastAsia"/>
                <w:sz w:val="21"/>
                <w:szCs w:val="22"/>
              </w:rPr>
              <w:t>的成熟度不足以开发和提供与运用公有领域的发明相关的服务</w:t>
            </w:r>
            <w:r w:rsidRPr="00C914BA">
              <w:rPr>
                <w:rFonts w:ascii="SimSun" w:hAnsi="SimSun" w:hint="eastAsia"/>
                <w:sz w:val="21"/>
                <w:szCs w:val="22"/>
              </w:rPr>
              <w:t>。</w:t>
            </w:r>
          </w:p>
          <w:p w14:paraId="67D2B4E3" w14:textId="77777777" w:rsidR="00C914BA" w:rsidRDefault="00C914BA" w:rsidP="00C914BA">
            <w:pPr>
              <w:spacing w:afterLines="50" w:after="120" w:line="340" w:lineRule="atLeast"/>
              <w:rPr>
                <w:rFonts w:ascii="SimSun" w:hAnsi="SimSun"/>
                <w:sz w:val="21"/>
                <w:szCs w:val="22"/>
              </w:rPr>
            </w:pPr>
            <w:r w:rsidRPr="006A1664">
              <w:rPr>
                <w:rFonts w:ascii="KaiTi" w:eastAsia="KaiTi" w:hAnsi="KaiTi" w:hint="eastAsia"/>
                <w:sz w:val="21"/>
                <w:szCs w:val="22"/>
              </w:rPr>
              <w:t>缓</w:t>
            </w:r>
            <w:r w:rsidR="00004D86" w:rsidRPr="006A1664">
              <w:rPr>
                <w:rFonts w:ascii="KaiTi" w:eastAsia="KaiTi" w:hAnsi="KaiTi" w:hint="eastAsia"/>
                <w:sz w:val="21"/>
                <w:szCs w:val="22"/>
              </w:rPr>
              <w:t>解</w:t>
            </w:r>
            <w:r w:rsidR="0037634B">
              <w:rPr>
                <w:rFonts w:ascii="SimSun" w:hAnsi="SimSun" w:hint="eastAsia"/>
                <w:sz w:val="21"/>
                <w:szCs w:val="22"/>
              </w:rPr>
              <w:t>2</w:t>
            </w:r>
            <w:r w:rsidRPr="00C914BA">
              <w:rPr>
                <w:rFonts w:ascii="SimSun" w:hAnsi="SimSun" w:hint="eastAsia"/>
                <w:sz w:val="21"/>
                <w:szCs w:val="22"/>
              </w:rPr>
              <w:t>：</w:t>
            </w:r>
            <w:r w:rsidR="00C1467E">
              <w:rPr>
                <w:rFonts w:ascii="SimSun" w:hAnsi="SimSun" w:hint="eastAsia"/>
                <w:sz w:val="21"/>
                <w:szCs w:val="22"/>
              </w:rPr>
              <w:t>将选择具有足够成熟度的T</w:t>
            </w:r>
            <w:r w:rsidR="00C1467E">
              <w:rPr>
                <w:rFonts w:ascii="SimSun" w:hAnsi="SimSun"/>
                <w:sz w:val="21"/>
                <w:szCs w:val="22"/>
              </w:rPr>
              <w:t>ISC</w:t>
            </w:r>
            <w:r w:rsidR="00C1467E">
              <w:rPr>
                <w:rFonts w:ascii="SimSun" w:hAnsi="SimSun" w:hint="eastAsia"/>
                <w:sz w:val="21"/>
                <w:szCs w:val="22"/>
              </w:rPr>
              <w:t>参与该项目</w:t>
            </w:r>
            <w:r w:rsidRPr="00C914BA">
              <w:rPr>
                <w:rFonts w:ascii="SimSun" w:hAnsi="SimSun" w:hint="eastAsia"/>
                <w:sz w:val="21"/>
                <w:szCs w:val="22"/>
              </w:rPr>
              <w:t>。</w:t>
            </w:r>
          </w:p>
          <w:p w14:paraId="1FFB0078" w14:textId="3FB50B33" w:rsidR="0037634B" w:rsidRPr="0037634B" w:rsidRDefault="0037634B" w:rsidP="0037634B">
            <w:pPr>
              <w:spacing w:afterLines="50" w:after="120" w:line="340" w:lineRule="atLeast"/>
              <w:rPr>
                <w:rFonts w:ascii="SimSun" w:hAnsi="SimSun"/>
                <w:sz w:val="21"/>
                <w:szCs w:val="22"/>
              </w:rPr>
            </w:pPr>
            <w:r w:rsidRPr="006A1664">
              <w:rPr>
                <w:rFonts w:ascii="KaiTi" w:eastAsia="KaiTi" w:hAnsi="KaiTi" w:hint="eastAsia"/>
                <w:sz w:val="21"/>
                <w:szCs w:val="22"/>
              </w:rPr>
              <w:t>风险</w:t>
            </w:r>
            <w:r w:rsidRPr="0037634B">
              <w:rPr>
                <w:rFonts w:ascii="SimSun" w:hAnsi="SimSun" w:hint="eastAsia"/>
                <w:sz w:val="21"/>
                <w:szCs w:val="22"/>
              </w:rPr>
              <w:t>3：由于与2019冠状病毒病大流行有关的进一步限制，无法</w:t>
            </w:r>
            <w:r>
              <w:rPr>
                <w:rFonts w:ascii="SimSun" w:hAnsi="SimSun" w:hint="eastAsia"/>
                <w:sz w:val="21"/>
                <w:szCs w:val="22"/>
              </w:rPr>
              <w:t>实地</w:t>
            </w:r>
            <w:r w:rsidRPr="0037634B">
              <w:rPr>
                <w:rFonts w:ascii="SimSun" w:hAnsi="SimSun" w:hint="eastAsia"/>
                <w:sz w:val="21"/>
                <w:szCs w:val="22"/>
              </w:rPr>
              <w:t>举办培训研讨会。</w:t>
            </w:r>
          </w:p>
          <w:p w14:paraId="139C658F" w14:textId="2479CAFB" w:rsidR="0037634B" w:rsidRDefault="0037634B" w:rsidP="0037634B">
            <w:pPr>
              <w:spacing w:afterLines="50" w:after="120" w:line="340" w:lineRule="atLeast"/>
              <w:rPr>
                <w:rFonts w:ascii="SimSun" w:hAnsi="SimSun"/>
                <w:sz w:val="21"/>
                <w:szCs w:val="22"/>
              </w:rPr>
            </w:pPr>
            <w:r w:rsidRPr="006A1664">
              <w:rPr>
                <w:rFonts w:ascii="KaiTi" w:eastAsia="KaiTi" w:hAnsi="KaiTi" w:hint="eastAsia"/>
                <w:sz w:val="21"/>
                <w:szCs w:val="22"/>
              </w:rPr>
              <w:t>缓解</w:t>
            </w:r>
            <w:r w:rsidRPr="0037634B">
              <w:rPr>
                <w:rFonts w:ascii="SimSun" w:hAnsi="SimSun" w:hint="eastAsia"/>
                <w:sz w:val="21"/>
                <w:szCs w:val="22"/>
              </w:rPr>
              <w:t>3：培训研讨会将以虚拟方式组织。</w:t>
            </w:r>
            <w:r>
              <w:rPr>
                <w:rFonts w:ascii="SimSun" w:hAnsi="SimSun" w:hint="eastAsia"/>
                <w:sz w:val="21"/>
                <w:szCs w:val="22"/>
              </w:rPr>
              <w:t>预计用于工作人员和第三方差旅</w:t>
            </w:r>
            <w:r w:rsidRPr="0037634B">
              <w:rPr>
                <w:rFonts w:ascii="SimSun" w:hAnsi="SimSun" w:hint="eastAsia"/>
                <w:sz w:val="21"/>
                <w:szCs w:val="22"/>
              </w:rPr>
              <w:t>（非人事资源）的费用将相应地重新分配，以确保</w:t>
            </w:r>
            <w:r>
              <w:rPr>
                <w:rFonts w:ascii="SimSun" w:hAnsi="SimSun" w:hint="eastAsia"/>
                <w:sz w:val="21"/>
                <w:szCs w:val="22"/>
              </w:rPr>
              <w:t>组织</w:t>
            </w:r>
            <w:r w:rsidRPr="0037634B">
              <w:rPr>
                <w:rFonts w:ascii="SimSun" w:hAnsi="SimSun" w:hint="eastAsia"/>
                <w:sz w:val="21"/>
                <w:szCs w:val="22"/>
              </w:rPr>
              <w:t>更多的研讨会。</w:t>
            </w:r>
          </w:p>
        </w:tc>
      </w:tr>
      <w:tr w:rsidR="00C914BA" w:rsidRPr="00DF1A15" w14:paraId="3D0DAF6F" w14:textId="77777777" w:rsidTr="00E92B34">
        <w:tblPrEx>
          <w:tblCellMar>
            <w:left w:w="108" w:type="dxa"/>
            <w:right w:w="108" w:type="dxa"/>
          </w:tblCellMar>
          <w:tblLook w:val="04A0" w:firstRow="1" w:lastRow="0" w:firstColumn="1" w:lastColumn="0" w:noHBand="0" w:noVBand="1"/>
        </w:tblPrEx>
        <w:tc>
          <w:tcPr>
            <w:tcW w:w="9445" w:type="dxa"/>
            <w:gridSpan w:val="3"/>
          </w:tcPr>
          <w:p w14:paraId="4171927D" w14:textId="77777777" w:rsidR="00C914BA" w:rsidRPr="00651826" w:rsidRDefault="00C914BA" w:rsidP="00651826">
            <w:pPr>
              <w:numPr>
                <w:ilvl w:val="0"/>
                <w:numId w:val="17"/>
              </w:numPr>
              <w:spacing w:afterLines="50" w:after="120" w:line="340" w:lineRule="atLeast"/>
              <w:ind w:left="0" w:firstLine="0"/>
              <w:rPr>
                <w:rFonts w:ascii="SimHei" w:eastAsia="SimHei" w:hAnsi="SimHei"/>
                <w:bCs/>
                <w:iCs/>
                <w:sz w:val="21"/>
                <w:szCs w:val="21"/>
              </w:rPr>
            </w:pPr>
            <w:r w:rsidRPr="00651826">
              <w:rPr>
                <w:rFonts w:ascii="SimHei" w:eastAsia="SimHei" w:hAnsi="SimHei" w:hint="eastAsia"/>
                <w:bCs/>
                <w:iCs/>
                <w:sz w:val="21"/>
                <w:szCs w:val="21"/>
              </w:rPr>
              <w:t>审查与评价</w:t>
            </w:r>
          </w:p>
        </w:tc>
      </w:tr>
      <w:tr w:rsidR="004F0C92" w:rsidRPr="007A23EE" w14:paraId="70422E81" w14:textId="77777777" w:rsidTr="00E92B34">
        <w:tblPrEx>
          <w:tblCellMar>
            <w:left w:w="108" w:type="dxa"/>
            <w:right w:w="108" w:type="dxa"/>
          </w:tblCellMar>
          <w:tblLook w:val="04A0" w:firstRow="1" w:lastRow="0" w:firstColumn="1" w:lastColumn="0" w:noHBand="0" w:noVBand="1"/>
        </w:tblPrEx>
        <w:tc>
          <w:tcPr>
            <w:tcW w:w="9445" w:type="dxa"/>
            <w:gridSpan w:val="3"/>
          </w:tcPr>
          <w:p w14:paraId="51100FFD" w14:textId="77777777" w:rsidR="004F0C92" w:rsidRPr="007B2B4F" w:rsidRDefault="00C872C4" w:rsidP="004A68D3">
            <w:pPr>
              <w:pStyle w:val="ListParagraph"/>
              <w:numPr>
                <w:ilvl w:val="0"/>
                <w:numId w:val="26"/>
              </w:numPr>
              <w:tabs>
                <w:tab w:val="left" w:pos="1560"/>
              </w:tabs>
              <w:suppressAutoHyphens/>
              <w:spacing w:afterLines="50" w:after="120" w:line="340" w:lineRule="atLeast"/>
              <w:ind w:left="357" w:hanging="357"/>
              <w:contextualSpacing w:val="0"/>
              <w:jc w:val="both"/>
              <w:rPr>
                <w:rFonts w:ascii="Arial" w:hAnsi="Arial" w:cs="Arial"/>
              </w:rPr>
            </w:pPr>
            <w:r w:rsidRPr="007D74EC">
              <w:rPr>
                <w:rFonts w:ascii="SimSun" w:eastAsia="SimSun" w:hAnsi="SimSun" w:cs="Arial" w:hint="eastAsia"/>
                <w:sz w:val="21"/>
                <w:u w:val="single"/>
              </w:rPr>
              <w:t>项目审查时间表</w:t>
            </w:r>
          </w:p>
        </w:tc>
      </w:tr>
      <w:tr w:rsidR="004F0C92" w:rsidRPr="0080131C" w14:paraId="77B3D70B" w14:textId="77777777" w:rsidTr="00E92B34">
        <w:tblPrEx>
          <w:tblCellMar>
            <w:left w:w="108" w:type="dxa"/>
            <w:right w:w="108" w:type="dxa"/>
          </w:tblCellMar>
          <w:tblLook w:val="04A0" w:firstRow="1" w:lastRow="0" w:firstColumn="1" w:lastColumn="0" w:noHBand="0" w:noVBand="1"/>
        </w:tblPrEx>
        <w:tc>
          <w:tcPr>
            <w:tcW w:w="9445" w:type="dxa"/>
            <w:gridSpan w:val="3"/>
          </w:tcPr>
          <w:p w14:paraId="35FF03A6" w14:textId="77777777" w:rsidR="009A03C9"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t>年度进展报告将</w:t>
            </w:r>
            <w:r w:rsidR="005F0000" w:rsidRPr="007D74EC">
              <w:rPr>
                <w:rFonts w:ascii="SimSun" w:hAnsi="SimSun" w:hint="eastAsia"/>
                <w:sz w:val="21"/>
                <w:szCs w:val="22"/>
              </w:rPr>
              <w:t>呈交</w:t>
            </w:r>
            <w:r w:rsidRPr="007D74EC">
              <w:rPr>
                <w:rFonts w:ascii="SimSun" w:hAnsi="SimSun" w:hint="eastAsia"/>
                <w:sz w:val="21"/>
                <w:szCs w:val="22"/>
              </w:rPr>
              <w:t>CDIP审议。</w:t>
            </w:r>
          </w:p>
          <w:p w14:paraId="133BC9A7" w14:textId="77777777" w:rsidR="005734A6" w:rsidRPr="00004D86" w:rsidRDefault="005F0000" w:rsidP="004029F0">
            <w:pPr>
              <w:spacing w:afterLines="50" w:after="120" w:line="340" w:lineRule="atLeast"/>
              <w:jc w:val="both"/>
              <w:rPr>
                <w:rFonts w:ascii="SimSun" w:hAnsi="SimSun"/>
                <w:sz w:val="21"/>
                <w:szCs w:val="22"/>
              </w:rPr>
            </w:pPr>
            <w:r w:rsidRPr="007D74EC">
              <w:rPr>
                <w:rFonts w:ascii="SimSun" w:hAnsi="SimSun" w:hint="eastAsia"/>
                <w:sz w:val="21"/>
                <w:szCs w:val="22"/>
              </w:rPr>
              <w:t>在项目完成后开展一次最终自我</w:t>
            </w:r>
            <w:r w:rsidR="004B7AD2">
              <w:rPr>
                <w:rFonts w:ascii="SimSun" w:hAnsi="SimSun" w:hint="eastAsia"/>
                <w:sz w:val="21"/>
                <w:szCs w:val="22"/>
              </w:rPr>
              <w:t>审评</w:t>
            </w:r>
            <w:r w:rsidRPr="007D74EC">
              <w:rPr>
                <w:rFonts w:ascii="SimSun" w:hAnsi="SimSun" w:hint="eastAsia"/>
                <w:sz w:val="21"/>
                <w:szCs w:val="22"/>
              </w:rPr>
              <w:t>，并提交给CDIP。</w:t>
            </w:r>
          </w:p>
        </w:tc>
      </w:tr>
      <w:tr w:rsidR="004F0C92" w:rsidRPr="00DF1A15" w14:paraId="456CE51F" w14:textId="77777777" w:rsidTr="00E92B34">
        <w:tblPrEx>
          <w:tblCellMar>
            <w:left w:w="108" w:type="dxa"/>
            <w:right w:w="108" w:type="dxa"/>
          </w:tblCellMar>
          <w:tblLook w:val="04A0" w:firstRow="1" w:lastRow="0" w:firstColumn="1" w:lastColumn="0" w:noHBand="0" w:noVBand="1"/>
        </w:tblPrEx>
        <w:tc>
          <w:tcPr>
            <w:tcW w:w="9445" w:type="dxa"/>
            <w:gridSpan w:val="3"/>
          </w:tcPr>
          <w:p w14:paraId="494DB6DC" w14:textId="77777777" w:rsidR="00170EC7" w:rsidRPr="00DF1A15" w:rsidRDefault="005F0000" w:rsidP="004A68D3">
            <w:pPr>
              <w:pStyle w:val="ListParagraph"/>
              <w:numPr>
                <w:ilvl w:val="0"/>
                <w:numId w:val="26"/>
              </w:numPr>
              <w:tabs>
                <w:tab w:val="left" w:pos="1560"/>
              </w:tabs>
              <w:suppressAutoHyphens/>
              <w:spacing w:afterLines="50" w:after="120" w:line="340" w:lineRule="atLeast"/>
              <w:ind w:left="357" w:hanging="357"/>
              <w:contextualSpacing w:val="0"/>
              <w:jc w:val="both"/>
              <w:rPr>
                <w:rFonts w:ascii="Arial" w:hAnsi="Arial" w:cs="Arial"/>
                <w:sz w:val="21"/>
                <w:u w:val="single"/>
              </w:rPr>
            </w:pPr>
            <w:r w:rsidRPr="00DF1A15">
              <w:rPr>
                <w:rFonts w:hint="eastAsia"/>
                <w:sz w:val="21"/>
                <w:lang w:val="en-GB"/>
              </w:rPr>
              <w:t>项目自我</w:t>
            </w:r>
            <w:r w:rsidR="009943A8">
              <w:rPr>
                <w:rFonts w:hint="eastAsia"/>
                <w:sz w:val="21"/>
                <w:lang w:val="en-GB"/>
              </w:rPr>
              <w:t>审评</w:t>
            </w:r>
          </w:p>
        </w:tc>
      </w:tr>
      <w:tr w:rsidR="004F0C92" w:rsidRPr="009A03C9" w14:paraId="3A02C5B1" w14:textId="77777777" w:rsidTr="00E92B34">
        <w:tblPrEx>
          <w:tblCellMar>
            <w:left w:w="108" w:type="dxa"/>
            <w:right w:w="108" w:type="dxa"/>
          </w:tblCellMar>
          <w:tblLook w:val="04A0" w:firstRow="1" w:lastRow="0" w:firstColumn="1" w:lastColumn="0" w:noHBand="0" w:noVBand="1"/>
        </w:tblPrEx>
        <w:tc>
          <w:tcPr>
            <w:tcW w:w="3415" w:type="dxa"/>
            <w:gridSpan w:val="2"/>
          </w:tcPr>
          <w:p w14:paraId="7D9EAFDF" w14:textId="7B34306F" w:rsidR="004F0C92" w:rsidRPr="009A03C9" w:rsidRDefault="005F0000" w:rsidP="006A1664">
            <w:pPr>
              <w:spacing w:afterLines="50" w:after="120" w:line="340" w:lineRule="atLeast"/>
              <w:jc w:val="both"/>
              <w:rPr>
                <w:rFonts w:ascii="KaiTi" w:eastAsia="KaiTi" w:hAnsi="KaiTi"/>
                <w:sz w:val="21"/>
                <w:szCs w:val="22"/>
                <w:u w:val="single"/>
                <w:lang w:val="en-GB"/>
              </w:rPr>
            </w:pPr>
            <w:r w:rsidRPr="009A03C9">
              <w:rPr>
                <w:rFonts w:ascii="KaiTi" w:eastAsia="KaiTi" w:hAnsi="KaiTi" w:hint="eastAsia"/>
                <w:sz w:val="21"/>
                <w:szCs w:val="22"/>
                <w:lang w:val="en-GB"/>
              </w:rPr>
              <w:t>项目</w:t>
            </w:r>
            <w:r w:rsidR="006A1664">
              <w:rPr>
                <w:rFonts w:ascii="KaiTi" w:eastAsia="KaiTi" w:hAnsi="KaiTi" w:hint="eastAsia"/>
                <w:sz w:val="21"/>
                <w:szCs w:val="22"/>
                <w:lang w:val="en-GB"/>
              </w:rPr>
              <w:t>产出</w:t>
            </w:r>
          </w:p>
        </w:tc>
        <w:tc>
          <w:tcPr>
            <w:tcW w:w="6030" w:type="dxa"/>
          </w:tcPr>
          <w:p w14:paraId="4BCE0781" w14:textId="09213CDD" w:rsidR="004F0C92" w:rsidRPr="009A03C9" w:rsidRDefault="009943A8" w:rsidP="00C10400">
            <w:pPr>
              <w:spacing w:afterLines="50" w:after="120" w:line="340" w:lineRule="atLeast"/>
              <w:jc w:val="both"/>
              <w:rPr>
                <w:rFonts w:ascii="KaiTi" w:eastAsia="KaiTi" w:hAnsi="KaiTi"/>
                <w:sz w:val="21"/>
                <w:szCs w:val="22"/>
                <w:lang w:val="en-GB"/>
              </w:rPr>
            </w:pPr>
            <w:r>
              <w:rPr>
                <w:rFonts w:ascii="KaiTi" w:eastAsia="KaiTi" w:hAnsi="KaiTi" w:hint="eastAsia"/>
                <w:sz w:val="21"/>
                <w:szCs w:val="22"/>
                <w:lang w:val="en-GB"/>
              </w:rPr>
              <w:t>成功</w:t>
            </w:r>
            <w:r w:rsidR="005F0000" w:rsidRPr="009A03C9">
              <w:rPr>
                <w:rFonts w:ascii="KaiTi" w:eastAsia="KaiTi" w:hAnsi="KaiTi" w:hint="eastAsia"/>
                <w:sz w:val="21"/>
                <w:szCs w:val="22"/>
                <w:lang w:val="en-GB"/>
              </w:rPr>
              <w:t>完成的指标（</w:t>
            </w:r>
            <w:r w:rsidR="006A1664">
              <w:rPr>
                <w:rFonts w:ascii="KaiTi" w:eastAsia="KaiTi" w:hAnsi="KaiTi" w:hint="eastAsia"/>
                <w:sz w:val="21"/>
                <w:szCs w:val="22"/>
                <w:lang w:val="en-GB"/>
              </w:rPr>
              <w:t>产出</w:t>
            </w:r>
            <w:r w:rsidR="005F0000" w:rsidRPr="009A03C9">
              <w:rPr>
                <w:rFonts w:ascii="KaiTi" w:eastAsia="KaiTi" w:hAnsi="KaiTi" w:hint="eastAsia"/>
                <w:sz w:val="21"/>
                <w:szCs w:val="22"/>
                <w:lang w:val="en-GB"/>
              </w:rPr>
              <w:t>指标）</w:t>
            </w:r>
          </w:p>
        </w:tc>
      </w:tr>
      <w:tr w:rsidR="004F0C92" w:rsidRPr="00693BC7" w14:paraId="285D9C8F" w14:textId="77777777" w:rsidTr="00E92B34">
        <w:tblPrEx>
          <w:tblCellMar>
            <w:left w:w="108" w:type="dxa"/>
            <w:right w:w="108" w:type="dxa"/>
          </w:tblCellMar>
          <w:tblLook w:val="04A0" w:firstRow="1" w:lastRow="0" w:firstColumn="1" w:lastColumn="0" w:noHBand="0" w:noVBand="1"/>
        </w:tblPrEx>
        <w:tc>
          <w:tcPr>
            <w:tcW w:w="3415" w:type="dxa"/>
            <w:gridSpan w:val="2"/>
          </w:tcPr>
          <w:p w14:paraId="1766EB60" w14:textId="7D056571" w:rsidR="004F0C92" w:rsidRPr="00693BC7" w:rsidRDefault="00004D86" w:rsidP="0060276B">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涵盖产品或服务开发四个阶段</w:t>
            </w:r>
            <w:r w:rsidR="0060276B">
              <w:rPr>
                <w:rFonts w:ascii="SimSun" w:hAnsi="SimSun" w:hint="eastAsia"/>
                <w:sz w:val="21"/>
                <w:szCs w:val="22"/>
                <w:lang w:val="en-GB"/>
              </w:rPr>
              <w:t>和识别发明是否处于公有领域</w:t>
            </w:r>
            <w:r w:rsidRPr="00693BC7">
              <w:rPr>
                <w:rFonts w:ascii="SimSun" w:hAnsi="SimSun" w:hint="eastAsia"/>
                <w:sz w:val="21"/>
                <w:szCs w:val="22"/>
                <w:lang w:val="en-GB"/>
              </w:rPr>
              <w:t>的工具包</w:t>
            </w:r>
          </w:p>
        </w:tc>
        <w:tc>
          <w:tcPr>
            <w:tcW w:w="6030" w:type="dxa"/>
          </w:tcPr>
          <w:p w14:paraId="62606DB5" w14:textId="3928F486" w:rsidR="004F0C92" w:rsidRPr="00693BC7" w:rsidRDefault="006A1664" w:rsidP="0060276B">
            <w:pPr>
              <w:spacing w:afterLines="50" w:after="120" w:line="340" w:lineRule="atLeast"/>
              <w:jc w:val="both"/>
              <w:rPr>
                <w:rFonts w:ascii="SimSun" w:hAnsi="SimSun"/>
                <w:sz w:val="21"/>
                <w:szCs w:val="22"/>
                <w:lang w:val="en-GB"/>
              </w:rPr>
            </w:pPr>
            <w:r>
              <w:rPr>
                <w:rFonts w:ascii="SimSun" w:hAnsi="SimSun" w:hint="eastAsia"/>
                <w:sz w:val="21"/>
                <w:szCs w:val="22"/>
                <w:lang w:val="en-GB"/>
              </w:rPr>
              <w:t>开发</w:t>
            </w:r>
            <w:r w:rsidR="0060276B">
              <w:rPr>
                <w:rFonts w:ascii="SimSun" w:hAnsi="SimSun" w:hint="eastAsia"/>
                <w:sz w:val="21"/>
                <w:szCs w:val="22"/>
                <w:lang w:val="en-GB"/>
              </w:rPr>
              <w:t>完成并公布</w:t>
            </w:r>
            <w:r w:rsidR="00004D86" w:rsidRPr="00693BC7">
              <w:rPr>
                <w:rFonts w:ascii="SimSun" w:hAnsi="SimSun" w:hint="eastAsia"/>
                <w:sz w:val="21"/>
                <w:szCs w:val="22"/>
                <w:lang w:val="en-GB"/>
              </w:rPr>
              <w:t>工具包</w:t>
            </w:r>
          </w:p>
        </w:tc>
      </w:tr>
      <w:tr w:rsidR="004F0C92" w:rsidRPr="00693BC7" w14:paraId="64758389" w14:textId="77777777" w:rsidTr="00E92B34">
        <w:tblPrEx>
          <w:tblCellMar>
            <w:left w:w="108" w:type="dxa"/>
            <w:right w:w="108" w:type="dxa"/>
          </w:tblCellMar>
          <w:tblLook w:val="04A0" w:firstRow="1" w:lastRow="0" w:firstColumn="1" w:lastColumn="0" w:noHBand="0" w:noVBand="1"/>
        </w:tblPrEx>
        <w:tc>
          <w:tcPr>
            <w:tcW w:w="3415" w:type="dxa"/>
            <w:gridSpan w:val="2"/>
          </w:tcPr>
          <w:p w14:paraId="2A4BF1B1" w14:textId="77777777" w:rsidR="008E7F99" w:rsidRPr="00693BC7" w:rsidRDefault="001F07CA" w:rsidP="001F07CA">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T</w:t>
            </w:r>
            <w:r w:rsidRPr="00693BC7">
              <w:rPr>
                <w:rFonts w:ascii="SimSun" w:hAnsi="SimSun"/>
                <w:sz w:val="21"/>
                <w:szCs w:val="22"/>
                <w:lang w:val="en-GB"/>
              </w:rPr>
              <w:t>ISC</w:t>
            </w:r>
            <w:r w:rsidRPr="00693BC7">
              <w:rPr>
                <w:rFonts w:ascii="SimSun" w:hAnsi="SimSun" w:hint="eastAsia"/>
                <w:sz w:val="21"/>
                <w:szCs w:val="22"/>
                <w:lang w:val="en-GB"/>
              </w:rPr>
              <w:t>用培训材料</w:t>
            </w:r>
          </w:p>
        </w:tc>
        <w:tc>
          <w:tcPr>
            <w:tcW w:w="6030" w:type="dxa"/>
          </w:tcPr>
          <w:p w14:paraId="3E83E1AD" w14:textId="3C987BFA" w:rsidR="004F0C92" w:rsidRPr="00693BC7" w:rsidRDefault="001F07CA" w:rsidP="004029F0">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编制完成</w:t>
            </w:r>
            <w:r w:rsidR="0060276B">
              <w:rPr>
                <w:rFonts w:ascii="SimSun" w:hAnsi="SimSun" w:hint="eastAsia"/>
                <w:sz w:val="21"/>
                <w:szCs w:val="22"/>
                <w:lang w:val="en-GB"/>
              </w:rPr>
              <w:t>T</w:t>
            </w:r>
            <w:r w:rsidR="0060276B">
              <w:rPr>
                <w:rFonts w:ascii="SimSun" w:hAnsi="SimSun"/>
                <w:sz w:val="21"/>
                <w:szCs w:val="22"/>
                <w:lang w:val="en-GB"/>
              </w:rPr>
              <w:t>ISC</w:t>
            </w:r>
            <w:r w:rsidR="0060276B">
              <w:rPr>
                <w:rFonts w:ascii="SimSun" w:hAnsi="SimSun" w:hint="eastAsia"/>
                <w:sz w:val="21"/>
                <w:szCs w:val="22"/>
                <w:lang w:val="en-GB"/>
              </w:rPr>
              <w:t>用</w:t>
            </w:r>
            <w:r w:rsidRPr="00693BC7">
              <w:rPr>
                <w:rFonts w:ascii="SimSun" w:hAnsi="SimSun" w:hint="eastAsia"/>
                <w:sz w:val="21"/>
                <w:szCs w:val="22"/>
                <w:lang w:val="en-GB"/>
              </w:rPr>
              <w:t>培训材料</w:t>
            </w:r>
          </w:p>
        </w:tc>
      </w:tr>
      <w:tr w:rsidR="004F0C92" w:rsidRPr="00693BC7" w14:paraId="5ED1ADA1" w14:textId="77777777" w:rsidTr="00E92B34">
        <w:tblPrEx>
          <w:tblCellMar>
            <w:left w:w="108" w:type="dxa"/>
            <w:right w:w="108" w:type="dxa"/>
          </w:tblCellMar>
          <w:tblLook w:val="04A0" w:firstRow="1" w:lastRow="0" w:firstColumn="1" w:lastColumn="0" w:noHBand="0" w:noVBand="1"/>
        </w:tblPrEx>
        <w:tc>
          <w:tcPr>
            <w:tcW w:w="3415" w:type="dxa"/>
            <w:gridSpan w:val="2"/>
          </w:tcPr>
          <w:p w14:paraId="0B4408DF" w14:textId="77777777" w:rsidR="004F0C92" w:rsidRPr="00693BC7" w:rsidRDefault="001F07CA" w:rsidP="001F07CA">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使用新的培训材料举办培训研讨会</w:t>
            </w:r>
          </w:p>
        </w:tc>
        <w:tc>
          <w:tcPr>
            <w:tcW w:w="6030" w:type="dxa"/>
          </w:tcPr>
          <w:p w14:paraId="141EA320" w14:textId="611CE3D6" w:rsidR="0060276B" w:rsidRDefault="0060276B" w:rsidP="001F07CA">
            <w:pPr>
              <w:spacing w:afterLines="50" w:after="120" w:line="340" w:lineRule="atLeast"/>
              <w:jc w:val="both"/>
              <w:rPr>
                <w:rFonts w:ascii="SimSun" w:hAnsi="SimSun"/>
                <w:sz w:val="21"/>
                <w:szCs w:val="22"/>
                <w:lang w:val="en"/>
              </w:rPr>
            </w:pPr>
            <w:r>
              <w:rPr>
                <w:rFonts w:ascii="SimSun" w:hAnsi="SimSun" w:hint="eastAsia"/>
                <w:sz w:val="21"/>
                <w:szCs w:val="22"/>
                <w:lang w:val="en"/>
              </w:rPr>
              <w:t>举办了两次研讨会</w:t>
            </w:r>
          </w:p>
          <w:p w14:paraId="4C150E48" w14:textId="193EAA79" w:rsidR="004F0C92" w:rsidRPr="00693BC7" w:rsidRDefault="001F07CA" w:rsidP="001F07CA">
            <w:pPr>
              <w:spacing w:afterLines="50" w:after="120" w:line="340" w:lineRule="atLeast"/>
              <w:jc w:val="both"/>
              <w:rPr>
                <w:rFonts w:ascii="SimSun" w:hAnsi="SimSun"/>
                <w:sz w:val="21"/>
                <w:szCs w:val="22"/>
                <w:lang w:val="en"/>
              </w:rPr>
            </w:pPr>
            <w:r w:rsidRPr="00693BC7">
              <w:rPr>
                <w:rFonts w:ascii="SimSun" w:hAnsi="SimSun" w:hint="eastAsia"/>
                <w:sz w:val="21"/>
                <w:szCs w:val="22"/>
                <w:lang w:val="en"/>
              </w:rPr>
              <w:t>表示培训提高了其运用公有领域的发明的知识和技能的与会者百分比（目标：70％）</w:t>
            </w:r>
          </w:p>
        </w:tc>
      </w:tr>
      <w:tr w:rsidR="004B2AC8" w:rsidRPr="009A03C9" w14:paraId="2A926420" w14:textId="77777777" w:rsidTr="00E92B34">
        <w:tblPrEx>
          <w:tblCellMar>
            <w:left w:w="108" w:type="dxa"/>
            <w:right w:w="108" w:type="dxa"/>
          </w:tblCellMar>
          <w:tblLook w:val="04A0" w:firstRow="1" w:lastRow="0" w:firstColumn="1" w:lastColumn="0" w:noHBand="0" w:noVBand="1"/>
        </w:tblPrEx>
        <w:tc>
          <w:tcPr>
            <w:tcW w:w="3415" w:type="dxa"/>
            <w:gridSpan w:val="2"/>
          </w:tcPr>
          <w:p w14:paraId="2CFEF2A6" w14:textId="77777777" w:rsidR="004B2AC8" w:rsidRPr="009A03C9" w:rsidRDefault="00D629BD" w:rsidP="00C10400">
            <w:pPr>
              <w:spacing w:afterLines="50" w:after="120" w:line="340" w:lineRule="atLeast"/>
              <w:jc w:val="both"/>
              <w:rPr>
                <w:rFonts w:ascii="KaiTi" w:eastAsia="KaiTi" w:hAnsi="KaiTi"/>
                <w:sz w:val="21"/>
                <w:szCs w:val="22"/>
              </w:rPr>
            </w:pPr>
            <w:r w:rsidRPr="009A03C9">
              <w:rPr>
                <w:rFonts w:ascii="KaiTi" w:eastAsia="KaiTi" w:hAnsi="KaiTi" w:hint="eastAsia"/>
                <w:sz w:val="21"/>
                <w:szCs w:val="22"/>
              </w:rPr>
              <w:t>项目目标</w:t>
            </w:r>
          </w:p>
        </w:tc>
        <w:tc>
          <w:tcPr>
            <w:tcW w:w="6030" w:type="dxa"/>
          </w:tcPr>
          <w:p w14:paraId="4BAF9921" w14:textId="77777777" w:rsidR="00D629BD" w:rsidRPr="009A03C9" w:rsidRDefault="009943A8" w:rsidP="009943A8">
            <w:pPr>
              <w:spacing w:afterLines="50" w:after="120" w:line="340" w:lineRule="atLeast"/>
              <w:jc w:val="both"/>
              <w:rPr>
                <w:rFonts w:ascii="KaiTi" w:eastAsia="KaiTi" w:hAnsi="KaiTi"/>
                <w:sz w:val="21"/>
                <w:szCs w:val="22"/>
                <w:lang w:val="en-GB"/>
              </w:rPr>
            </w:pPr>
            <w:r w:rsidRPr="009943A8">
              <w:rPr>
                <w:rFonts w:ascii="KaiTi" w:eastAsia="KaiTi" w:hAnsi="KaiTi" w:hint="eastAsia"/>
                <w:sz w:val="21"/>
                <w:szCs w:val="22"/>
                <w:lang w:val="en-GB"/>
              </w:rPr>
              <w:t>成功实现项目目标的指标</w:t>
            </w:r>
            <w:r w:rsidR="00D629BD" w:rsidRPr="009A03C9">
              <w:rPr>
                <w:rFonts w:ascii="KaiTi" w:eastAsia="KaiTi" w:hAnsi="KaiTi" w:hint="eastAsia"/>
                <w:sz w:val="21"/>
                <w:szCs w:val="22"/>
                <w:lang w:val="en-GB"/>
              </w:rPr>
              <w:t>（成果指标）</w:t>
            </w:r>
          </w:p>
        </w:tc>
      </w:tr>
      <w:tr w:rsidR="004B2AC8" w:rsidRPr="00693BC7" w14:paraId="568888A9" w14:textId="77777777" w:rsidTr="00E92B34">
        <w:tblPrEx>
          <w:tblCellMar>
            <w:left w:w="108" w:type="dxa"/>
            <w:right w:w="108" w:type="dxa"/>
          </w:tblCellMar>
          <w:tblLook w:val="04A0" w:firstRow="1" w:lastRow="0" w:firstColumn="1" w:lastColumn="0" w:noHBand="0" w:noVBand="1"/>
        </w:tblPrEx>
        <w:tc>
          <w:tcPr>
            <w:tcW w:w="3415" w:type="dxa"/>
            <w:gridSpan w:val="2"/>
          </w:tcPr>
          <w:p w14:paraId="4D17F0FF" w14:textId="6558F08A" w:rsidR="00D629BD" w:rsidRPr="00693BC7" w:rsidRDefault="001F07CA" w:rsidP="004029F0">
            <w:pPr>
              <w:spacing w:afterLines="50" w:after="120" w:line="340" w:lineRule="atLeast"/>
              <w:jc w:val="both"/>
              <w:rPr>
                <w:rFonts w:ascii="SimSun" w:hAnsi="SimSun"/>
                <w:sz w:val="21"/>
              </w:rPr>
            </w:pPr>
            <w:r w:rsidRPr="00693BC7">
              <w:rPr>
                <w:rFonts w:ascii="SimSun" w:hAnsi="SimSun" w:hint="eastAsia"/>
                <w:sz w:val="21"/>
              </w:rPr>
              <w:t>增强T</w:t>
            </w:r>
            <w:r w:rsidRPr="00693BC7">
              <w:rPr>
                <w:rFonts w:ascii="SimSun" w:hAnsi="SimSun"/>
                <w:sz w:val="21"/>
              </w:rPr>
              <w:t>ISC</w:t>
            </w:r>
            <w:r w:rsidRPr="00693BC7">
              <w:rPr>
                <w:rFonts w:ascii="SimSun" w:hAnsi="SimSun" w:hint="eastAsia"/>
                <w:sz w:val="21"/>
              </w:rPr>
              <w:t>提供与</w:t>
            </w:r>
            <w:r w:rsidR="0060276B">
              <w:rPr>
                <w:rFonts w:ascii="SimSun" w:hAnsi="SimSun" w:hint="eastAsia"/>
                <w:sz w:val="21"/>
              </w:rPr>
              <w:t>识别和</w:t>
            </w:r>
            <w:r w:rsidRPr="00693BC7">
              <w:rPr>
                <w:rFonts w:ascii="SimSun" w:hAnsi="SimSun" w:hint="eastAsia"/>
                <w:sz w:val="21"/>
              </w:rPr>
              <w:t>运用公有领域的发明相关服务的能力</w:t>
            </w:r>
          </w:p>
        </w:tc>
        <w:tc>
          <w:tcPr>
            <w:tcW w:w="6030" w:type="dxa"/>
          </w:tcPr>
          <w:p w14:paraId="2A854A85" w14:textId="0E3283B0" w:rsidR="004B2AC8" w:rsidRPr="00693BC7" w:rsidRDefault="001F07CA" w:rsidP="00DB42D6">
            <w:pPr>
              <w:spacing w:afterLines="50" w:after="120" w:line="340" w:lineRule="atLeast"/>
              <w:jc w:val="both"/>
              <w:rPr>
                <w:rFonts w:ascii="SimSun" w:hAnsi="SimSun"/>
                <w:sz w:val="21"/>
                <w:szCs w:val="22"/>
                <w:lang w:val="en"/>
              </w:rPr>
            </w:pPr>
            <w:r w:rsidRPr="00693BC7">
              <w:rPr>
                <w:rFonts w:ascii="SimSun" w:hAnsi="SimSun" w:hint="eastAsia"/>
                <w:sz w:val="21"/>
                <w:szCs w:val="22"/>
                <w:lang w:val="en"/>
              </w:rPr>
              <w:t>参加使用新培训材料的培训研讨会的TISC的百分比，</w:t>
            </w:r>
            <w:r w:rsidR="0060276B">
              <w:rPr>
                <w:rFonts w:ascii="SimSun" w:hAnsi="SimSun" w:hint="eastAsia"/>
                <w:sz w:val="21"/>
                <w:szCs w:val="22"/>
                <w:lang w:val="en"/>
              </w:rPr>
              <w:t>并</w:t>
            </w:r>
            <w:r w:rsidRPr="00693BC7">
              <w:rPr>
                <w:rFonts w:ascii="SimSun" w:hAnsi="SimSun" w:hint="eastAsia"/>
                <w:sz w:val="21"/>
                <w:szCs w:val="22"/>
                <w:lang w:val="en"/>
              </w:rPr>
              <w:t>表明其已经：（</w:t>
            </w:r>
            <w:r w:rsidR="00DB42D6" w:rsidRPr="00693BC7">
              <w:rPr>
                <w:rFonts w:ascii="SimSun" w:hAnsi="SimSun"/>
                <w:sz w:val="21"/>
                <w:szCs w:val="22"/>
                <w:lang w:val="en"/>
              </w:rPr>
              <w:fldChar w:fldCharType="begin"/>
            </w:r>
            <w:r w:rsidR="00DB42D6" w:rsidRPr="00693BC7">
              <w:rPr>
                <w:rFonts w:ascii="SimSun" w:hAnsi="SimSun"/>
                <w:sz w:val="21"/>
                <w:szCs w:val="22"/>
                <w:lang w:val="en"/>
              </w:rPr>
              <w:instrText xml:space="preserve"> </w:instrText>
            </w:r>
            <w:r w:rsidR="00DB42D6" w:rsidRPr="00693BC7">
              <w:rPr>
                <w:rFonts w:ascii="SimSun" w:hAnsi="SimSun" w:hint="eastAsia"/>
                <w:sz w:val="21"/>
                <w:szCs w:val="22"/>
                <w:lang w:val="en"/>
              </w:rPr>
              <w:instrText>= 1 \* roman</w:instrText>
            </w:r>
            <w:r w:rsidR="00DB42D6" w:rsidRPr="00693BC7">
              <w:rPr>
                <w:rFonts w:ascii="SimSun" w:hAnsi="SimSun"/>
                <w:sz w:val="21"/>
                <w:szCs w:val="22"/>
                <w:lang w:val="en"/>
              </w:rPr>
              <w:instrText xml:space="preserve"> </w:instrText>
            </w:r>
            <w:r w:rsidR="00DB42D6" w:rsidRPr="00693BC7">
              <w:rPr>
                <w:rFonts w:ascii="SimSun" w:hAnsi="SimSun"/>
                <w:sz w:val="21"/>
                <w:szCs w:val="22"/>
                <w:lang w:val="en"/>
              </w:rPr>
              <w:fldChar w:fldCharType="separate"/>
            </w:r>
            <w:r w:rsidR="00CF0E97">
              <w:rPr>
                <w:rFonts w:ascii="SimSun" w:hAnsi="SimSun"/>
                <w:noProof/>
                <w:sz w:val="21"/>
                <w:szCs w:val="22"/>
                <w:lang w:val="en"/>
              </w:rPr>
              <w:t>i</w:t>
            </w:r>
            <w:r w:rsidR="00DB42D6" w:rsidRPr="00693BC7">
              <w:rPr>
                <w:rFonts w:ascii="SimSun" w:hAnsi="SimSun"/>
                <w:sz w:val="21"/>
                <w:szCs w:val="22"/>
                <w:lang w:val="en"/>
              </w:rPr>
              <w:fldChar w:fldCharType="end"/>
            </w:r>
            <w:r w:rsidRPr="00693BC7">
              <w:rPr>
                <w:rFonts w:ascii="SimSun" w:hAnsi="SimSun" w:hint="eastAsia"/>
                <w:sz w:val="21"/>
                <w:szCs w:val="22"/>
                <w:lang w:val="en"/>
              </w:rPr>
              <w:t>）推出了提供知识产权管理</w:t>
            </w:r>
            <w:r w:rsidR="002262D4" w:rsidRPr="00693BC7">
              <w:rPr>
                <w:rFonts w:ascii="SimSun" w:hAnsi="SimSun" w:hint="eastAsia"/>
                <w:sz w:val="21"/>
                <w:szCs w:val="22"/>
                <w:lang w:val="en"/>
              </w:rPr>
              <w:t>-</w:t>
            </w:r>
            <w:r w:rsidRPr="00693BC7">
              <w:rPr>
                <w:rFonts w:ascii="SimSun" w:hAnsi="SimSun" w:hint="eastAsia"/>
                <w:sz w:val="21"/>
                <w:szCs w:val="22"/>
                <w:lang w:val="en"/>
              </w:rPr>
              <w:t>商业化方面援助和咨询的新服务；（ii）现有知识产权管理</w:t>
            </w:r>
            <w:r w:rsidR="002262D4" w:rsidRPr="00693BC7">
              <w:rPr>
                <w:rFonts w:ascii="SimSun" w:hAnsi="SimSun" w:hint="eastAsia"/>
                <w:sz w:val="21"/>
                <w:szCs w:val="22"/>
                <w:lang w:val="en"/>
              </w:rPr>
              <w:t>-</w:t>
            </w:r>
            <w:r w:rsidRPr="00693BC7">
              <w:rPr>
                <w:rFonts w:ascii="SimSun" w:hAnsi="SimSun" w:hint="eastAsia"/>
                <w:sz w:val="21"/>
                <w:szCs w:val="22"/>
                <w:lang w:val="en"/>
              </w:rPr>
              <w:t>商业化方面的援助和咨询服务得到加强（目标：30％）</w:t>
            </w:r>
          </w:p>
        </w:tc>
      </w:tr>
    </w:tbl>
    <w:p w14:paraId="4EEFAC03" w14:textId="77777777" w:rsidR="009A03C9" w:rsidRDefault="009A03C9" w:rsidP="00C645F1">
      <w:pPr>
        <w:rPr>
          <w:rFonts w:ascii="SimSun" w:hAnsi="SimSun"/>
          <w:sz w:val="21"/>
        </w:rPr>
      </w:pPr>
    </w:p>
    <w:p w14:paraId="5BA6C927" w14:textId="77777777" w:rsidR="004F0C92" w:rsidRPr="007D74EC" w:rsidRDefault="004F0C92" w:rsidP="00C645F1">
      <w:pPr>
        <w:rPr>
          <w:rFonts w:ascii="SimSun" w:hAnsi="SimSun"/>
          <w:sz w:val="21"/>
        </w:rPr>
        <w:sectPr w:rsidR="004F0C92" w:rsidRPr="007D74EC" w:rsidSect="007F2539">
          <w:headerReference w:type="even" r:id="rId14"/>
          <w:headerReference w:type="default" r:id="rId15"/>
          <w:headerReference w:type="first" r:id="rId16"/>
          <w:endnotePr>
            <w:numFmt w:val="decimal"/>
          </w:endnotePr>
          <w:pgSz w:w="11907" w:h="16840" w:code="9"/>
          <w:pgMar w:top="634" w:right="1138" w:bottom="1411" w:left="1411" w:header="504" w:footer="1022" w:gutter="0"/>
          <w:pgNumType w:start="1"/>
          <w:cols w:space="720"/>
          <w:titlePg/>
          <w:docGrid w:linePitch="299"/>
        </w:sectPr>
      </w:pPr>
    </w:p>
    <w:p w14:paraId="287FC3BF" w14:textId="77777777" w:rsidR="004F0C92" w:rsidRPr="004A68D3" w:rsidRDefault="00550B66" w:rsidP="00C645F1">
      <w:pPr>
        <w:rPr>
          <w:rFonts w:ascii="SimHei" w:eastAsia="SimHei" w:hAnsi="SimHei"/>
          <w:sz w:val="21"/>
          <w:szCs w:val="22"/>
        </w:rPr>
      </w:pPr>
      <w:r w:rsidRPr="004A68D3">
        <w:rPr>
          <w:rFonts w:ascii="SimHei" w:eastAsia="SimHei" w:hAnsi="SimHei"/>
          <w:sz w:val="21"/>
        </w:rPr>
        <w:t>4</w:t>
      </w:r>
      <w:r w:rsidR="004F0C92" w:rsidRPr="004A68D3">
        <w:rPr>
          <w:rFonts w:ascii="SimHei" w:eastAsia="SimHei" w:hAnsi="SimHei"/>
          <w:sz w:val="21"/>
        </w:rPr>
        <w:t>.</w:t>
      </w:r>
      <w:r w:rsidR="004F0C92" w:rsidRPr="004A68D3">
        <w:rPr>
          <w:rFonts w:ascii="SimHei" w:eastAsia="SimHei" w:hAnsi="SimHei"/>
          <w:sz w:val="21"/>
        </w:rPr>
        <w:tab/>
      </w:r>
      <w:r w:rsidR="004A68D3" w:rsidRPr="00603ECD">
        <w:rPr>
          <w:rFonts w:ascii="SimHei" w:eastAsia="SimHei" w:hAnsi="SimHei" w:hint="eastAsia"/>
          <w:sz w:val="21"/>
          <w:szCs w:val="21"/>
        </w:rPr>
        <w:t>落实时间安排</w:t>
      </w:r>
    </w:p>
    <w:p w14:paraId="4885436A" w14:textId="77777777" w:rsidR="004F0C92" w:rsidRDefault="004F0C92" w:rsidP="00C645F1">
      <w:pPr>
        <w:rPr>
          <w:rFonts w:ascii="SimSun" w:hAnsi="SimSun"/>
          <w:sz w:val="21"/>
          <w:szCs w:val="22"/>
        </w:rPr>
      </w:pPr>
    </w:p>
    <w:tbl>
      <w:tblPr>
        <w:tblpPr w:leftFromText="180" w:rightFromText="180" w:vertAnchor="text" w:tblpY="1"/>
        <w:tblOverlap w:val="never"/>
        <w:tblW w:w="13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56"/>
        <w:gridCol w:w="819"/>
        <w:gridCol w:w="720"/>
        <w:gridCol w:w="729"/>
        <w:gridCol w:w="709"/>
        <w:gridCol w:w="709"/>
        <w:gridCol w:w="709"/>
        <w:gridCol w:w="708"/>
        <w:gridCol w:w="709"/>
      </w:tblGrid>
      <w:tr w:rsidR="0017431B" w:rsidRPr="00693BC7" w14:paraId="1F4247F4" w14:textId="77777777" w:rsidTr="0017431B">
        <w:trPr>
          <w:trHeight w:val="277"/>
        </w:trPr>
        <w:tc>
          <w:tcPr>
            <w:tcW w:w="7356" w:type="dxa"/>
            <w:shd w:val="clear" w:color="auto" w:fill="auto"/>
          </w:tcPr>
          <w:p w14:paraId="3B7808DC"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活动</w:t>
            </w:r>
          </w:p>
        </w:tc>
        <w:tc>
          <w:tcPr>
            <w:tcW w:w="2977" w:type="dxa"/>
            <w:gridSpan w:val="4"/>
          </w:tcPr>
          <w:p w14:paraId="06F8A11D" w14:textId="3DB1B49D" w:rsidR="0017431B" w:rsidRPr="00693BC7" w:rsidRDefault="0060276B" w:rsidP="0017431B">
            <w:pPr>
              <w:jc w:val="center"/>
              <w:rPr>
                <w:rFonts w:ascii="SimSun" w:hAnsi="SimSun"/>
                <w:sz w:val="21"/>
                <w:szCs w:val="22"/>
                <w:lang w:val="en-GB"/>
              </w:rPr>
            </w:pPr>
            <w:r>
              <w:rPr>
                <w:rFonts w:ascii="SimSun" w:hAnsi="SimSun"/>
                <w:sz w:val="21"/>
                <w:szCs w:val="22"/>
                <w:lang w:val="en-GB"/>
              </w:rPr>
              <w:t>202</w:t>
            </w:r>
            <w:r>
              <w:rPr>
                <w:rFonts w:ascii="SimSun" w:hAnsi="SimSun" w:hint="eastAsia"/>
                <w:sz w:val="21"/>
                <w:szCs w:val="22"/>
                <w:lang w:val="en-GB"/>
              </w:rPr>
              <w:t>2</w:t>
            </w:r>
            <w:r w:rsidR="0017431B" w:rsidRPr="00693BC7">
              <w:rPr>
                <w:rFonts w:ascii="SimSun" w:hAnsi="SimSun" w:hint="eastAsia"/>
                <w:sz w:val="21"/>
                <w:szCs w:val="22"/>
                <w:lang w:val="en-GB"/>
              </w:rPr>
              <w:t>年</w:t>
            </w:r>
          </w:p>
        </w:tc>
        <w:tc>
          <w:tcPr>
            <w:tcW w:w="2835" w:type="dxa"/>
            <w:gridSpan w:val="4"/>
          </w:tcPr>
          <w:p w14:paraId="0B498A10" w14:textId="79714E0F" w:rsidR="0017431B" w:rsidRPr="00693BC7" w:rsidRDefault="0060276B" w:rsidP="0017431B">
            <w:pPr>
              <w:jc w:val="center"/>
              <w:rPr>
                <w:rFonts w:ascii="SimSun" w:hAnsi="SimSun"/>
                <w:sz w:val="21"/>
                <w:szCs w:val="22"/>
                <w:lang w:val="en-GB"/>
              </w:rPr>
            </w:pPr>
            <w:r>
              <w:rPr>
                <w:rFonts w:ascii="SimSun" w:hAnsi="SimSun"/>
                <w:sz w:val="21"/>
                <w:szCs w:val="22"/>
                <w:lang w:val="en-GB"/>
              </w:rPr>
              <w:t>202</w:t>
            </w:r>
            <w:r>
              <w:rPr>
                <w:rFonts w:ascii="SimSun" w:hAnsi="SimSun" w:hint="eastAsia"/>
                <w:sz w:val="21"/>
                <w:szCs w:val="22"/>
                <w:lang w:val="en-GB"/>
              </w:rPr>
              <w:t>3</w:t>
            </w:r>
            <w:r w:rsidR="0017431B" w:rsidRPr="00693BC7">
              <w:rPr>
                <w:rFonts w:ascii="SimSun" w:hAnsi="SimSun" w:hint="eastAsia"/>
                <w:sz w:val="21"/>
                <w:szCs w:val="22"/>
                <w:lang w:val="en-GB"/>
              </w:rPr>
              <w:t>年</w:t>
            </w:r>
          </w:p>
        </w:tc>
      </w:tr>
      <w:tr w:rsidR="0017431B" w:rsidRPr="00693BC7" w14:paraId="07EA9C3B" w14:textId="77777777" w:rsidTr="0017431B">
        <w:trPr>
          <w:trHeight w:val="283"/>
        </w:trPr>
        <w:tc>
          <w:tcPr>
            <w:tcW w:w="7356" w:type="dxa"/>
            <w:shd w:val="clear" w:color="auto" w:fill="auto"/>
          </w:tcPr>
          <w:p w14:paraId="4CCF21B3" w14:textId="77777777" w:rsidR="0017431B" w:rsidRPr="00693BC7" w:rsidRDefault="0017431B" w:rsidP="0017431B">
            <w:pPr>
              <w:rPr>
                <w:rFonts w:ascii="SimSun" w:hAnsi="SimSun"/>
                <w:sz w:val="21"/>
                <w:szCs w:val="22"/>
                <w:lang w:val="en-GB"/>
              </w:rPr>
            </w:pPr>
          </w:p>
        </w:tc>
        <w:tc>
          <w:tcPr>
            <w:tcW w:w="819" w:type="dxa"/>
            <w:tcBorders>
              <w:top w:val="single" w:sz="6" w:space="0" w:color="auto"/>
              <w:bottom w:val="single" w:sz="6" w:space="0" w:color="auto"/>
            </w:tcBorders>
            <w:shd w:val="pct15" w:color="auto" w:fill="auto"/>
          </w:tcPr>
          <w:p w14:paraId="414CA37F"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第一季度</w:t>
            </w:r>
          </w:p>
        </w:tc>
        <w:tc>
          <w:tcPr>
            <w:tcW w:w="720" w:type="dxa"/>
            <w:tcBorders>
              <w:top w:val="single" w:sz="6" w:space="0" w:color="auto"/>
              <w:bottom w:val="single" w:sz="6" w:space="0" w:color="auto"/>
            </w:tcBorders>
            <w:shd w:val="pct15" w:color="auto" w:fill="auto"/>
          </w:tcPr>
          <w:p w14:paraId="34292650"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第二季度</w:t>
            </w:r>
          </w:p>
        </w:tc>
        <w:tc>
          <w:tcPr>
            <w:tcW w:w="729" w:type="dxa"/>
            <w:tcBorders>
              <w:top w:val="single" w:sz="6" w:space="0" w:color="auto"/>
              <w:bottom w:val="single" w:sz="6" w:space="0" w:color="auto"/>
            </w:tcBorders>
            <w:shd w:val="pct15" w:color="auto" w:fill="auto"/>
          </w:tcPr>
          <w:p w14:paraId="29AFA979"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第三季度</w:t>
            </w:r>
          </w:p>
        </w:tc>
        <w:tc>
          <w:tcPr>
            <w:tcW w:w="709" w:type="dxa"/>
            <w:tcBorders>
              <w:top w:val="single" w:sz="6" w:space="0" w:color="auto"/>
              <w:bottom w:val="single" w:sz="6" w:space="0" w:color="auto"/>
            </w:tcBorders>
            <w:shd w:val="pct15" w:color="auto" w:fill="auto"/>
          </w:tcPr>
          <w:p w14:paraId="53055BB3"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第四季度</w:t>
            </w:r>
          </w:p>
        </w:tc>
        <w:tc>
          <w:tcPr>
            <w:tcW w:w="709" w:type="dxa"/>
            <w:shd w:val="clear" w:color="auto" w:fill="auto"/>
          </w:tcPr>
          <w:p w14:paraId="0F9BCC94"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第一季度</w:t>
            </w:r>
          </w:p>
        </w:tc>
        <w:tc>
          <w:tcPr>
            <w:tcW w:w="709" w:type="dxa"/>
            <w:shd w:val="clear" w:color="auto" w:fill="auto"/>
          </w:tcPr>
          <w:p w14:paraId="6704087B"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第二季度</w:t>
            </w:r>
          </w:p>
        </w:tc>
        <w:tc>
          <w:tcPr>
            <w:tcW w:w="708" w:type="dxa"/>
            <w:shd w:val="clear" w:color="auto" w:fill="auto"/>
          </w:tcPr>
          <w:p w14:paraId="20C631CC"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第三季度</w:t>
            </w:r>
          </w:p>
        </w:tc>
        <w:tc>
          <w:tcPr>
            <w:tcW w:w="709" w:type="dxa"/>
            <w:shd w:val="clear" w:color="auto" w:fill="auto"/>
          </w:tcPr>
          <w:p w14:paraId="6E713427"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第四季度</w:t>
            </w:r>
          </w:p>
        </w:tc>
      </w:tr>
      <w:tr w:rsidR="0017431B" w:rsidRPr="00693BC7" w14:paraId="1F7C7E29" w14:textId="77777777" w:rsidTr="0017431B">
        <w:trPr>
          <w:trHeight w:val="283"/>
        </w:trPr>
        <w:tc>
          <w:tcPr>
            <w:tcW w:w="7356" w:type="dxa"/>
            <w:shd w:val="clear" w:color="auto" w:fill="auto"/>
          </w:tcPr>
          <w:p w14:paraId="4E7831D0" w14:textId="0C257730" w:rsidR="0017431B" w:rsidRPr="00693BC7" w:rsidRDefault="003F659E" w:rsidP="0017431B">
            <w:pPr>
              <w:jc w:val="both"/>
              <w:rPr>
                <w:rFonts w:ascii="SimSun" w:hAnsi="SimSun"/>
                <w:sz w:val="21"/>
                <w:szCs w:val="22"/>
                <w:lang w:val="en-GB"/>
              </w:rPr>
            </w:pPr>
            <w:r>
              <w:rPr>
                <w:rFonts w:ascii="SimSun" w:hAnsi="SimSun" w:hint="eastAsia"/>
                <w:sz w:val="21"/>
                <w:szCs w:val="22"/>
                <w:lang w:val="en-GB"/>
              </w:rPr>
              <w:t>开发</w:t>
            </w:r>
            <w:r w:rsidR="0017431B" w:rsidRPr="00693BC7">
              <w:rPr>
                <w:rFonts w:ascii="SimSun" w:hAnsi="SimSun" w:hint="eastAsia"/>
                <w:sz w:val="21"/>
                <w:szCs w:val="22"/>
                <w:lang w:val="en-GB"/>
              </w:rPr>
              <w:t>工具包</w:t>
            </w:r>
          </w:p>
          <w:p w14:paraId="741BE31C" w14:textId="77777777" w:rsidR="0017431B" w:rsidRPr="00693BC7" w:rsidRDefault="0017431B" w:rsidP="0017431B">
            <w:pPr>
              <w:rPr>
                <w:rFonts w:ascii="SimSun" w:hAnsi="SimSun"/>
                <w:sz w:val="21"/>
                <w:szCs w:val="22"/>
                <w:lang w:val="en-GB"/>
              </w:rPr>
            </w:pPr>
          </w:p>
        </w:tc>
        <w:tc>
          <w:tcPr>
            <w:tcW w:w="819" w:type="dxa"/>
            <w:tcBorders>
              <w:top w:val="single" w:sz="6" w:space="0" w:color="auto"/>
              <w:bottom w:val="single" w:sz="6" w:space="0" w:color="auto"/>
            </w:tcBorders>
            <w:shd w:val="pct15" w:color="auto" w:fill="auto"/>
          </w:tcPr>
          <w:p w14:paraId="6CE48E3F"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20" w:type="dxa"/>
            <w:tcBorders>
              <w:top w:val="single" w:sz="6" w:space="0" w:color="auto"/>
              <w:bottom w:val="single" w:sz="6" w:space="0" w:color="auto"/>
            </w:tcBorders>
            <w:shd w:val="pct15" w:color="auto" w:fill="auto"/>
          </w:tcPr>
          <w:p w14:paraId="17320871"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29" w:type="dxa"/>
            <w:tcBorders>
              <w:top w:val="single" w:sz="6" w:space="0" w:color="auto"/>
              <w:bottom w:val="single" w:sz="6" w:space="0" w:color="auto"/>
            </w:tcBorders>
            <w:shd w:val="pct15" w:color="auto" w:fill="auto"/>
          </w:tcPr>
          <w:p w14:paraId="757A8CC5" w14:textId="3C180FA6" w:rsidR="0017431B" w:rsidRPr="00693BC7" w:rsidRDefault="0017431B" w:rsidP="0017431B">
            <w:pPr>
              <w:jc w:val="center"/>
              <w:rPr>
                <w:rFonts w:ascii="SimSun" w:hAnsi="SimSun"/>
                <w:sz w:val="21"/>
                <w:szCs w:val="22"/>
                <w:lang w:val="en-GB"/>
              </w:rPr>
            </w:pPr>
          </w:p>
        </w:tc>
        <w:tc>
          <w:tcPr>
            <w:tcW w:w="709" w:type="dxa"/>
            <w:tcBorders>
              <w:top w:val="single" w:sz="6" w:space="0" w:color="auto"/>
              <w:bottom w:val="single" w:sz="6" w:space="0" w:color="auto"/>
            </w:tcBorders>
            <w:shd w:val="pct15" w:color="auto" w:fill="auto"/>
          </w:tcPr>
          <w:p w14:paraId="79776AD5"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754A6496"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4201CE65" w14:textId="77777777" w:rsidR="0017431B" w:rsidRPr="00693BC7" w:rsidRDefault="0017431B" w:rsidP="0017431B">
            <w:pPr>
              <w:jc w:val="center"/>
              <w:rPr>
                <w:rFonts w:ascii="SimSun" w:hAnsi="SimSun"/>
                <w:sz w:val="21"/>
                <w:szCs w:val="22"/>
                <w:lang w:val="en-GB"/>
              </w:rPr>
            </w:pPr>
          </w:p>
        </w:tc>
        <w:tc>
          <w:tcPr>
            <w:tcW w:w="708" w:type="dxa"/>
            <w:shd w:val="clear" w:color="auto" w:fill="auto"/>
          </w:tcPr>
          <w:p w14:paraId="5A57D4ED"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769078F0" w14:textId="77777777" w:rsidR="0017431B" w:rsidRPr="00693BC7" w:rsidRDefault="0017431B" w:rsidP="0017431B">
            <w:pPr>
              <w:jc w:val="center"/>
              <w:rPr>
                <w:rFonts w:ascii="SimSun" w:hAnsi="SimSun"/>
                <w:sz w:val="21"/>
                <w:szCs w:val="22"/>
                <w:lang w:val="en-GB"/>
              </w:rPr>
            </w:pPr>
          </w:p>
        </w:tc>
      </w:tr>
      <w:tr w:rsidR="0017431B" w:rsidRPr="00693BC7" w14:paraId="1010261B" w14:textId="77777777" w:rsidTr="0017431B">
        <w:trPr>
          <w:trHeight w:val="283"/>
        </w:trPr>
        <w:tc>
          <w:tcPr>
            <w:tcW w:w="7356" w:type="dxa"/>
            <w:shd w:val="clear" w:color="auto" w:fill="auto"/>
          </w:tcPr>
          <w:p w14:paraId="06009ED3" w14:textId="14598E08" w:rsidR="0017431B" w:rsidRPr="00693BC7" w:rsidRDefault="0060276B" w:rsidP="0017431B">
            <w:pPr>
              <w:rPr>
                <w:rFonts w:ascii="SimSun" w:hAnsi="SimSun"/>
                <w:sz w:val="21"/>
                <w:szCs w:val="22"/>
                <w:lang w:val="en-GB"/>
              </w:rPr>
            </w:pPr>
            <w:r>
              <w:rPr>
                <w:rFonts w:ascii="SimSun" w:hAnsi="SimSun" w:hint="eastAsia"/>
                <w:sz w:val="21"/>
                <w:szCs w:val="22"/>
                <w:lang w:val="en-GB"/>
              </w:rPr>
              <w:t>编制</w:t>
            </w:r>
            <w:r w:rsidR="0017431B" w:rsidRPr="00693BC7">
              <w:rPr>
                <w:rFonts w:ascii="SimSun" w:hAnsi="SimSun" w:hint="eastAsia"/>
                <w:sz w:val="21"/>
                <w:szCs w:val="22"/>
                <w:lang w:val="en-GB"/>
              </w:rPr>
              <w:t>培训材料</w:t>
            </w:r>
          </w:p>
          <w:p w14:paraId="60D9B368" w14:textId="77777777" w:rsidR="0017431B" w:rsidRPr="00693BC7" w:rsidRDefault="0017431B" w:rsidP="0017431B">
            <w:pPr>
              <w:rPr>
                <w:rFonts w:ascii="SimSun" w:hAnsi="SimSun"/>
                <w:sz w:val="21"/>
                <w:szCs w:val="22"/>
                <w:lang w:val="en-GB"/>
              </w:rPr>
            </w:pPr>
          </w:p>
        </w:tc>
        <w:tc>
          <w:tcPr>
            <w:tcW w:w="819" w:type="dxa"/>
            <w:tcBorders>
              <w:top w:val="single" w:sz="6" w:space="0" w:color="auto"/>
              <w:bottom w:val="single" w:sz="6" w:space="0" w:color="auto"/>
            </w:tcBorders>
            <w:shd w:val="pct15" w:color="auto" w:fill="auto"/>
          </w:tcPr>
          <w:p w14:paraId="1AC483CF" w14:textId="77777777" w:rsidR="0017431B" w:rsidRPr="00693BC7" w:rsidRDefault="0017431B" w:rsidP="0017431B">
            <w:pPr>
              <w:jc w:val="center"/>
              <w:rPr>
                <w:rFonts w:ascii="SimSun" w:hAnsi="SimSun"/>
                <w:sz w:val="21"/>
                <w:szCs w:val="22"/>
                <w:lang w:val="en-GB"/>
              </w:rPr>
            </w:pPr>
          </w:p>
        </w:tc>
        <w:tc>
          <w:tcPr>
            <w:tcW w:w="720" w:type="dxa"/>
            <w:tcBorders>
              <w:top w:val="single" w:sz="6" w:space="0" w:color="auto"/>
              <w:bottom w:val="single" w:sz="6" w:space="0" w:color="auto"/>
            </w:tcBorders>
            <w:shd w:val="pct15" w:color="auto" w:fill="auto"/>
          </w:tcPr>
          <w:p w14:paraId="00016CAD" w14:textId="77777777" w:rsidR="0017431B" w:rsidRPr="00693BC7" w:rsidRDefault="0017431B" w:rsidP="0017431B">
            <w:pPr>
              <w:jc w:val="center"/>
              <w:rPr>
                <w:rFonts w:ascii="SimSun" w:hAnsi="SimSun"/>
                <w:sz w:val="21"/>
                <w:szCs w:val="22"/>
                <w:lang w:val="en-GB"/>
              </w:rPr>
            </w:pPr>
          </w:p>
        </w:tc>
        <w:tc>
          <w:tcPr>
            <w:tcW w:w="729" w:type="dxa"/>
            <w:tcBorders>
              <w:top w:val="single" w:sz="6" w:space="0" w:color="auto"/>
              <w:bottom w:val="single" w:sz="6" w:space="0" w:color="auto"/>
            </w:tcBorders>
            <w:shd w:val="pct15" w:color="auto" w:fill="auto"/>
          </w:tcPr>
          <w:p w14:paraId="51B2DF78" w14:textId="021D2C66" w:rsidR="0017431B" w:rsidRPr="00693BC7" w:rsidRDefault="0060276B" w:rsidP="0017431B">
            <w:pPr>
              <w:jc w:val="center"/>
              <w:rPr>
                <w:rFonts w:ascii="SimSun" w:hAnsi="SimSun"/>
                <w:sz w:val="21"/>
                <w:szCs w:val="22"/>
                <w:lang w:val="en-GB"/>
              </w:rPr>
            </w:pPr>
            <w:r w:rsidRPr="00693BC7">
              <w:rPr>
                <w:rFonts w:ascii="SimSun" w:hAnsi="SimSun"/>
                <w:sz w:val="21"/>
                <w:szCs w:val="22"/>
                <w:lang w:val="en-GB"/>
              </w:rPr>
              <w:t>x</w:t>
            </w:r>
          </w:p>
        </w:tc>
        <w:tc>
          <w:tcPr>
            <w:tcW w:w="709" w:type="dxa"/>
            <w:tcBorders>
              <w:top w:val="single" w:sz="6" w:space="0" w:color="auto"/>
              <w:bottom w:val="single" w:sz="6" w:space="0" w:color="auto"/>
            </w:tcBorders>
            <w:shd w:val="pct15" w:color="auto" w:fill="auto"/>
          </w:tcPr>
          <w:p w14:paraId="5633E865"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shd w:val="clear" w:color="auto" w:fill="auto"/>
          </w:tcPr>
          <w:p w14:paraId="20673E50"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shd w:val="clear" w:color="auto" w:fill="auto"/>
          </w:tcPr>
          <w:p w14:paraId="33CE51D0" w14:textId="05EB8DA7" w:rsidR="0017431B" w:rsidRPr="00693BC7" w:rsidRDefault="0060276B" w:rsidP="0017431B">
            <w:pPr>
              <w:jc w:val="center"/>
              <w:rPr>
                <w:rFonts w:ascii="SimSun" w:hAnsi="SimSun"/>
                <w:sz w:val="21"/>
                <w:szCs w:val="22"/>
                <w:lang w:val="en-GB"/>
              </w:rPr>
            </w:pPr>
            <w:r w:rsidRPr="00693BC7">
              <w:rPr>
                <w:rFonts w:ascii="SimSun" w:hAnsi="SimSun"/>
                <w:sz w:val="21"/>
                <w:szCs w:val="22"/>
                <w:lang w:val="en-GB"/>
              </w:rPr>
              <w:t>x</w:t>
            </w:r>
          </w:p>
        </w:tc>
        <w:tc>
          <w:tcPr>
            <w:tcW w:w="708" w:type="dxa"/>
            <w:shd w:val="clear" w:color="auto" w:fill="auto"/>
          </w:tcPr>
          <w:p w14:paraId="0D256EBC"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7015D16D" w14:textId="77777777" w:rsidR="0017431B" w:rsidRPr="00693BC7" w:rsidRDefault="0017431B" w:rsidP="0017431B">
            <w:pPr>
              <w:jc w:val="center"/>
              <w:rPr>
                <w:rFonts w:ascii="SimSun" w:hAnsi="SimSun"/>
                <w:sz w:val="21"/>
                <w:szCs w:val="22"/>
                <w:lang w:val="en-GB"/>
              </w:rPr>
            </w:pPr>
          </w:p>
        </w:tc>
      </w:tr>
      <w:tr w:rsidR="0017431B" w:rsidRPr="00693BC7" w14:paraId="33AA7978" w14:textId="77777777" w:rsidTr="0017431B">
        <w:trPr>
          <w:trHeight w:val="259"/>
        </w:trPr>
        <w:tc>
          <w:tcPr>
            <w:tcW w:w="7356" w:type="dxa"/>
            <w:shd w:val="clear" w:color="auto" w:fill="auto"/>
          </w:tcPr>
          <w:p w14:paraId="569295AD" w14:textId="08B1EE38" w:rsidR="0017431B" w:rsidRPr="00693BC7" w:rsidRDefault="0060276B" w:rsidP="0017431B">
            <w:pPr>
              <w:rPr>
                <w:rFonts w:ascii="SimSun" w:hAnsi="SimSun"/>
                <w:sz w:val="21"/>
                <w:szCs w:val="22"/>
                <w:lang w:val="en-GB"/>
              </w:rPr>
            </w:pPr>
            <w:r>
              <w:rPr>
                <w:rFonts w:ascii="SimSun" w:hAnsi="SimSun" w:hint="eastAsia"/>
                <w:sz w:val="21"/>
                <w:szCs w:val="22"/>
                <w:lang w:val="en-GB"/>
              </w:rPr>
              <w:t>举办</w:t>
            </w:r>
            <w:r w:rsidR="0017431B" w:rsidRPr="00693BC7">
              <w:rPr>
                <w:rFonts w:ascii="SimSun" w:hAnsi="SimSun" w:hint="eastAsia"/>
                <w:sz w:val="21"/>
                <w:szCs w:val="22"/>
                <w:lang w:val="en-GB"/>
              </w:rPr>
              <w:t>培训研讨会</w:t>
            </w:r>
          </w:p>
          <w:p w14:paraId="5084ECB5" w14:textId="1445CA23" w:rsidR="0017431B" w:rsidRPr="00693BC7" w:rsidRDefault="0017431B" w:rsidP="0017431B">
            <w:pPr>
              <w:rPr>
                <w:rFonts w:ascii="SimSun" w:hAnsi="SimSun"/>
                <w:sz w:val="21"/>
                <w:szCs w:val="22"/>
                <w:lang w:val="en-GB"/>
              </w:rPr>
            </w:pPr>
          </w:p>
        </w:tc>
        <w:tc>
          <w:tcPr>
            <w:tcW w:w="819" w:type="dxa"/>
            <w:tcBorders>
              <w:top w:val="single" w:sz="6" w:space="0" w:color="auto"/>
              <w:bottom w:val="single" w:sz="12" w:space="0" w:color="auto"/>
            </w:tcBorders>
            <w:shd w:val="pct15" w:color="auto" w:fill="auto"/>
          </w:tcPr>
          <w:p w14:paraId="1679B3F3" w14:textId="77777777" w:rsidR="0017431B" w:rsidRPr="00693BC7" w:rsidRDefault="0017431B" w:rsidP="0017431B">
            <w:pPr>
              <w:jc w:val="center"/>
              <w:rPr>
                <w:rFonts w:ascii="SimSun" w:hAnsi="SimSun"/>
                <w:sz w:val="21"/>
                <w:szCs w:val="22"/>
                <w:lang w:val="en-GB"/>
              </w:rPr>
            </w:pPr>
          </w:p>
        </w:tc>
        <w:tc>
          <w:tcPr>
            <w:tcW w:w="720" w:type="dxa"/>
            <w:tcBorders>
              <w:top w:val="single" w:sz="6" w:space="0" w:color="auto"/>
              <w:bottom w:val="single" w:sz="12" w:space="0" w:color="auto"/>
            </w:tcBorders>
            <w:shd w:val="pct15" w:color="auto" w:fill="auto"/>
          </w:tcPr>
          <w:p w14:paraId="55F91CBC" w14:textId="77777777" w:rsidR="0017431B" w:rsidRPr="00693BC7" w:rsidRDefault="0017431B" w:rsidP="0017431B">
            <w:pPr>
              <w:jc w:val="center"/>
              <w:rPr>
                <w:rFonts w:ascii="SimSun" w:hAnsi="SimSun"/>
                <w:sz w:val="21"/>
                <w:szCs w:val="22"/>
                <w:lang w:val="en-GB"/>
              </w:rPr>
            </w:pPr>
          </w:p>
        </w:tc>
        <w:tc>
          <w:tcPr>
            <w:tcW w:w="729" w:type="dxa"/>
            <w:tcBorders>
              <w:top w:val="single" w:sz="6" w:space="0" w:color="auto"/>
              <w:bottom w:val="single" w:sz="12" w:space="0" w:color="auto"/>
            </w:tcBorders>
            <w:shd w:val="pct15" w:color="auto" w:fill="auto"/>
          </w:tcPr>
          <w:p w14:paraId="50D03F9F" w14:textId="77777777" w:rsidR="0017431B" w:rsidRPr="00693BC7" w:rsidRDefault="0017431B" w:rsidP="0017431B">
            <w:pPr>
              <w:jc w:val="center"/>
              <w:rPr>
                <w:rFonts w:ascii="SimSun" w:hAnsi="SimSun"/>
                <w:sz w:val="21"/>
                <w:szCs w:val="22"/>
                <w:lang w:val="en-GB"/>
              </w:rPr>
            </w:pPr>
          </w:p>
        </w:tc>
        <w:tc>
          <w:tcPr>
            <w:tcW w:w="709" w:type="dxa"/>
            <w:tcBorders>
              <w:top w:val="single" w:sz="6" w:space="0" w:color="auto"/>
              <w:bottom w:val="single" w:sz="12" w:space="0" w:color="auto"/>
            </w:tcBorders>
            <w:shd w:val="pct15" w:color="auto" w:fill="auto"/>
          </w:tcPr>
          <w:p w14:paraId="6025A31B" w14:textId="77777777" w:rsidR="0017431B" w:rsidRPr="00693BC7" w:rsidRDefault="0017431B" w:rsidP="0017431B">
            <w:pPr>
              <w:jc w:val="center"/>
              <w:rPr>
                <w:rFonts w:ascii="SimSun" w:hAnsi="SimSun"/>
                <w:sz w:val="21"/>
                <w:szCs w:val="22"/>
                <w:lang w:val="en-GB"/>
              </w:rPr>
            </w:pPr>
          </w:p>
        </w:tc>
        <w:tc>
          <w:tcPr>
            <w:tcW w:w="709" w:type="dxa"/>
            <w:tcBorders>
              <w:bottom w:val="single" w:sz="12" w:space="0" w:color="auto"/>
            </w:tcBorders>
            <w:shd w:val="clear" w:color="auto" w:fill="auto"/>
          </w:tcPr>
          <w:p w14:paraId="1EEF35AD"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59EAF2C8" w14:textId="518C1417" w:rsidR="0017431B" w:rsidRPr="00693BC7" w:rsidRDefault="0017431B" w:rsidP="0017431B">
            <w:pPr>
              <w:jc w:val="center"/>
              <w:rPr>
                <w:rFonts w:ascii="SimSun" w:hAnsi="SimSun"/>
                <w:sz w:val="21"/>
                <w:szCs w:val="22"/>
                <w:lang w:val="en-GB"/>
              </w:rPr>
            </w:pPr>
          </w:p>
        </w:tc>
        <w:tc>
          <w:tcPr>
            <w:tcW w:w="708" w:type="dxa"/>
            <w:shd w:val="clear" w:color="auto" w:fill="auto"/>
          </w:tcPr>
          <w:p w14:paraId="2570C0B1"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shd w:val="clear" w:color="auto" w:fill="auto"/>
          </w:tcPr>
          <w:p w14:paraId="719D1E90"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r>
    </w:tbl>
    <w:p w14:paraId="2E02AD83" w14:textId="77777777" w:rsidR="0017431B" w:rsidRPr="00693BC7" w:rsidRDefault="0017431B" w:rsidP="00C645F1">
      <w:pPr>
        <w:rPr>
          <w:sz w:val="21"/>
          <w:lang w:val="fr-CH"/>
        </w:rPr>
      </w:pPr>
    </w:p>
    <w:p w14:paraId="37C747EB" w14:textId="77777777" w:rsidR="003B4D58" w:rsidRPr="007D74EC" w:rsidRDefault="005A5D37" w:rsidP="00C645F1">
      <w:pPr>
        <w:rPr>
          <w:rFonts w:ascii="SimSun" w:hAnsi="SimSun"/>
          <w:sz w:val="21"/>
          <w:lang w:val="fr-CH"/>
        </w:rPr>
      </w:pPr>
      <w:r w:rsidRPr="007D74EC">
        <w:rPr>
          <w:rFonts w:ascii="SimSun" w:hAnsi="SimSun"/>
          <w:sz w:val="21"/>
          <w:lang w:val="fr-CH"/>
        </w:rPr>
        <w:br w:type="page"/>
      </w:r>
    </w:p>
    <w:p w14:paraId="731EC73A" w14:textId="0BE78350" w:rsidR="009A03C9" w:rsidRPr="009943A8" w:rsidRDefault="000738B8" w:rsidP="00C645F1">
      <w:pPr>
        <w:rPr>
          <w:rFonts w:ascii="SimHei" w:eastAsia="SimHei" w:hAnsi="SimHei"/>
          <w:sz w:val="21"/>
          <w:szCs w:val="21"/>
        </w:rPr>
      </w:pPr>
      <w:r w:rsidRPr="009943A8">
        <w:rPr>
          <w:rFonts w:ascii="SimHei" w:eastAsia="SimHei" w:hAnsi="SimHei"/>
          <w:sz w:val="21"/>
          <w:szCs w:val="21"/>
        </w:rPr>
        <w:t>5.</w:t>
      </w:r>
      <w:r w:rsidR="009943A8">
        <w:rPr>
          <w:rFonts w:ascii="SimHei" w:eastAsia="SimHei" w:hAnsi="SimHei"/>
          <w:sz w:val="21"/>
          <w:szCs w:val="21"/>
        </w:rPr>
        <w:tab/>
      </w:r>
      <w:r w:rsidR="00C52174" w:rsidRPr="009943A8">
        <w:rPr>
          <w:rFonts w:ascii="SimHei" w:eastAsia="SimHei" w:hAnsi="SimHei" w:hint="eastAsia"/>
          <w:sz w:val="21"/>
          <w:szCs w:val="21"/>
        </w:rPr>
        <w:t>按</w:t>
      </w:r>
      <w:r w:rsidR="003F659E">
        <w:rPr>
          <w:rFonts w:ascii="SimHei" w:eastAsia="SimHei" w:hAnsi="SimHei" w:hint="eastAsia"/>
          <w:sz w:val="21"/>
          <w:szCs w:val="21"/>
        </w:rPr>
        <w:t>产出</w:t>
      </w:r>
      <w:r w:rsidR="00C52174" w:rsidRPr="009943A8">
        <w:rPr>
          <w:rFonts w:ascii="SimHei" w:eastAsia="SimHei" w:hAnsi="SimHei" w:hint="eastAsia"/>
          <w:sz w:val="21"/>
          <w:szCs w:val="21"/>
        </w:rPr>
        <w:t>开列的总资源</w:t>
      </w:r>
    </w:p>
    <w:p w14:paraId="7ECDF97F" w14:textId="77777777" w:rsidR="000738B8" w:rsidRPr="007D74EC" w:rsidRDefault="000738B8" w:rsidP="00C645F1">
      <w:pPr>
        <w:rPr>
          <w:rFonts w:ascii="SimSun" w:hAnsi="SimSun"/>
          <w:sz w:val="21"/>
          <w:szCs w:val="22"/>
          <w:lang w:val="fr-FR"/>
        </w:rPr>
      </w:pPr>
    </w:p>
    <w:tbl>
      <w:tblPr>
        <w:tblW w:w="10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80"/>
        <w:gridCol w:w="1268"/>
        <w:gridCol w:w="1313"/>
        <w:gridCol w:w="1268"/>
        <w:gridCol w:w="2152"/>
      </w:tblGrid>
      <w:tr w:rsidR="004D06A6" w:rsidRPr="007D74EC" w14:paraId="5EAC3D36" w14:textId="77777777" w:rsidTr="009943A8">
        <w:tc>
          <w:tcPr>
            <w:tcW w:w="3546" w:type="dxa"/>
            <w:shd w:val="clear" w:color="000000" w:fill="DCE6F1"/>
            <w:hideMark/>
          </w:tcPr>
          <w:p w14:paraId="3EE98009" w14:textId="2855789C" w:rsidR="004D06A6" w:rsidRPr="0078629C" w:rsidRDefault="004D06A6" w:rsidP="009943A8">
            <w:pPr>
              <w:spacing w:afterLines="50" w:after="120" w:line="340" w:lineRule="atLeast"/>
              <w:rPr>
                <w:rFonts w:ascii="KaiTi" w:eastAsia="KaiTi" w:hAnsi="KaiTi"/>
                <w:bCs/>
                <w:color w:val="000000"/>
                <w:sz w:val="18"/>
                <w:szCs w:val="18"/>
                <w:lang w:val="fr-FR" w:eastAsia="en-US"/>
              </w:rPr>
            </w:pPr>
            <w:r w:rsidRPr="0078629C">
              <w:rPr>
                <w:rFonts w:ascii="KaiTi" w:eastAsia="KaiTi" w:hAnsi="KaiTi" w:hint="eastAsia"/>
                <w:bCs/>
                <w:color w:val="000000"/>
                <w:sz w:val="18"/>
                <w:szCs w:val="18"/>
                <w:lang w:val="fr-FR"/>
              </w:rPr>
              <w:t>（以瑞士法郎计）</w:t>
            </w:r>
          </w:p>
        </w:tc>
        <w:tc>
          <w:tcPr>
            <w:tcW w:w="2548" w:type="dxa"/>
            <w:gridSpan w:val="2"/>
            <w:shd w:val="clear" w:color="000000" w:fill="DCE6F1"/>
            <w:vAlign w:val="bottom"/>
            <w:hideMark/>
          </w:tcPr>
          <w:p w14:paraId="1EE1BFB3" w14:textId="1E49A3B0" w:rsidR="004D06A6" w:rsidRPr="007D74EC" w:rsidRDefault="004D06A6" w:rsidP="009943A8">
            <w:pPr>
              <w:spacing w:afterLines="50" w:after="120" w:line="340" w:lineRule="atLeast"/>
              <w:jc w:val="center"/>
              <w:rPr>
                <w:rFonts w:ascii="SimSun" w:hAnsi="SimSun"/>
                <w:b/>
                <w:bCs/>
                <w:color w:val="000000"/>
                <w:sz w:val="21"/>
                <w:szCs w:val="22"/>
                <w:lang w:val="fr-FR" w:eastAsia="en-US"/>
              </w:rPr>
            </w:pPr>
            <w:r>
              <w:rPr>
                <w:rFonts w:ascii="SimSun" w:hAnsi="SimSun"/>
                <w:b/>
                <w:bCs/>
                <w:color w:val="000000"/>
                <w:sz w:val="21"/>
                <w:szCs w:val="22"/>
                <w:lang w:val="fr-FR" w:eastAsia="en-US"/>
              </w:rPr>
              <w:t>202</w:t>
            </w:r>
            <w:r>
              <w:rPr>
                <w:rFonts w:ascii="SimSun" w:hAnsi="SimSun" w:hint="eastAsia"/>
                <w:b/>
                <w:bCs/>
                <w:color w:val="000000"/>
                <w:sz w:val="21"/>
                <w:szCs w:val="22"/>
                <w:lang w:val="fr-FR"/>
              </w:rPr>
              <w:t>2年</w:t>
            </w:r>
          </w:p>
        </w:tc>
        <w:tc>
          <w:tcPr>
            <w:tcW w:w="2581" w:type="dxa"/>
            <w:gridSpan w:val="2"/>
            <w:shd w:val="clear" w:color="000000" w:fill="DCE6F1"/>
          </w:tcPr>
          <w:p w14:paraId="5583F51E" w14:textId="605CABF5" w:rsidR="004D06A6" w:rsidRPr="007D74EC" w:rsidRDefault="004D06A6" w:rsidP="009943A8">
            <w:pPr>
              <w:spacing w:afterLines="50" w:after="120" w:line="340" w:lineRule="atLeast"/>
              <w:jc w:val="center"/>
              <w:rPr>
                <w:rFonts w:ascii="SimSun" w:hAnsi="SimSun"/>
                <w:b/>
                <w:bCs/>
                <w:color w:val="000000"/>
                <w:sz w:val="21"/>
                <w:szCs w:val="22"/>
                <w:lang w:val="fr-FR" w:eastAsia="en-US"/>
              </w:rPr>
            </w:pPr>
            <w:r>
              <w:rPr>
                <w:rFonts w:ascii="SimSun" w:hAnsi="SimSun"/>
                <w:b/>
                <w:bCs/>
                <w:color w:val="000000"/>
                <w:sz w:val="21"/>
                <w:szCs w:val="22"/>
                <w:lang w:val="fr-FR" w:eastAsia="en-US"/>
              </w:rPr>
              <w:t>202</w:t>
            </w:r>
            <w:r>
              <w:rPr>
                <w:rFonts w:ascii="SimSun" w:hAnsi="SimSun" w:hint="eastAsia"/>
                <w:b/>
                <w:bCs/>
                <w:color w:val="000000"/>
                <w:sz w:val="21"/>
                <w:szCs w:val="22"/>
                <w:lang w:val="fr-FR"/>
              </w:rPr>
              <w:t>3年</w:t>
            </w:r>
          </w:p>
        </w:tc>
        <w:tc>
          <w:tcPr>
            <w:tcW w:w="2152" w:type="dxa"/>
            <w:vMerge w:val="restart"/>
            <w:shd w:val="clear" w:color="000000" w:fill="DCE6F1"/>
            <w:vAlign w:val="center"/>
            <w:hideMark/>
          </w:tcPr>
          <w:p w14:paraId="425F577D" w14:textId="77777777" w:rsidR="004D06A6" w:rsidRPr="007D74EC" w:rsidRDefault="004D06A6"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rPr>
              <w:t>合计</w:t>
            </w:r>
          </w:p>
        </w:tc>
      </w:tr>
      <w:tr w:rsidR="004D06A6" w:rsidRPr="007D74EC" w14:paraId="5A8BBE80" w14:textId="77777777" w:rsidTr="009943A8">
        <w:tc>
          <w:tcPr>
            <w:tcW w:w="3546" w:type="dxa"/>
            <w:shd w:val="clear" w:color="000000" w:fill="DCE6F1"/>
            <w:hideMark/>
          </w:tcPr>
          <w:p w14:paraId="10B5228D" w14:textId="46D50827" w:rsidR="004D06A6" w:rsidRPr="007D74EC" w:rsidRDefault="004D06A6" w:rsidP="009943A8">
            <w:pPr>
              <w:spacing w:afterLines="50" w:after="120" w:line="340" w:lineRule="atLeast"/>
              <w:rPr>
                <w:rFonts w:ascii="SimSun" w:hAnsi="SimSun"/>
                <w:b/>
                <w:bCs/>
                <w:color w:val="000000"/>
                <w:sz w:val="21"/>
                <w:szCs w:val="22"/>
                <w:lang w:val="fr-FR" w:eastAsia="en-US"/>
              </w:rPr>
            </w:pPr>
            <w:r>
              <w:rPr>
                <w:rFonts w:ascii="SimSun" w:hAnsi="SimSun" w:hint="eastAsia"/>
                <w:b/>
                <w:bCs/>
                <w:color w:val="000000"/>
                <w:sz w:val="21"/>
                <w:szCs w:val="22"/>
                <w:lang w:val="fr-FR"/>
              </w:rPr>
              <w:t>项目产出</w:t>
            </w:r>
          </w:p>
        </w:tc>
        <w:tc>
          <w:tcPr>
            <w:tcW w:w="1280" w:type="dxa"/>
            <w:shd w:val="clear" w:color="000000" w:fill="DCE6F1"/>
            <w:hideMark/>
          </w:tcPr>
          <w:p w14:paraId="0FFB3E36" w14:textId="77777777" w:rsidR="004D06A6" w:rsidRPr="007D74EC" w:rsidRDefault="004D06A6"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人事</w:t>
            </w:r>
          </w:p>
        </w:tc>
        <w:tc>
          <w:tcPr>
            <w:tcW w:w="1268" w:type="dxa"/>
            <w:shd w:val="clear" w:color="000000" w:fill="DCE6F1"/>
            <w:hideMark/>
          </w:tcPr>
          <w:p w14:paraId="348E5FEE" w14:textId="77777777" w:rsidR="004D06A6" w:rsidRPr="007D74EC" w:rsidRDefault="004D06A6"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非人事</w:t>
            </w:r>
          </w:p>
        </w:tc>
        <w:tc>
          <w:tcPr>
            <w:tcW w:w="1313" w:type="dxa"/>
            <w:shd w:val="clear" w:color="000000" w:fill="DCE6F1"/>
          </w:tcPr>
          <w:p w14:paraId="5502FDC8" w14:textId="77777777" w:rsidR="004D06A6" w:rsidRPr="007D74EC" w:rsidRDefault="004D06A6"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人事</w:t>
            </w:r>
          </w:p>
        </w:tc>
        <w:tc>
          <w:tcPr>
            <w:tcW w:w="1268" w:type="dxa"/>
            <w:shd w:val="clear" w:color="000000" w:fill="DCE6F1"/>
          </w:tcPr>
          <w:p w14:paraId="6ECED711" w14:textId="77777777" w:rsidR="004D06A6" w:rsidRPr="007D74EC" w:rsidRDefault="004D06A6"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非人事</w:t>
            </w:r>
          </w:p>
        </w:tc>
        <w:tc>
          <w:tcPr>
            <w:tcW w:w="2152" w:type="dxa"/>
            <w:vMerge/>
            <w:shd w:val="clear" w:color="000000" w:fill="DCE6F1"/>
            <w:vAlign w:val="bottom"/>
            <w:hideMark/>
          </w:tcPr>
          <w:p w14:paraId="101D9938" w14:textId="77777777" w:rsidR="004D06A6" w:rsidRPr="007D74EC" w:rsidRDefault="004D06A6" w:rsidP="009943A8">
            <w:pPr>
              <w:spacing w:afterLines="50" w:after="120" w:line="340" w:lineRule="atLeast"/>
              <w:rPr>
                <w:rFonts w:ascii="SimSun" w:hAnsi="SimSun"/>
                <w:b/>
                <w:bCs/>
                <w:color w:val="000000"/>
                <w:sz w:val="21"/>
                <w:szCs w:val="22"/>
                <w:lang w:eastAsia="en-US"/>
              </w:rPr>
            </w:pPr>
          </w:p>
        </w:tc>
      </w:tr>
      <w:tr w:rsidR="00241437" w:rsidRPr="007D74EC" w14:paraId="1F2D927D" w14:textId="77777777" w:rsidTr="009943A8">
        <w:tc>
          <w:tcPr>
            <w:tcW w:w="3546" w:type="dxa"/>
            <w:shd w:val="clear" w:color="auto" w:fill="auto"/>
            <w:vAlign w:val="center"/>
            <w:hideMark/>
          </w:tcPr>
          <w:p w14:paraId="3E182771" w14:textId="52ECADAE" w:rsidR="00241437" w:rsidRPr="007D74EC" w:rsidRDefault="003F659E"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开发</w:t>
            </w:r>
            <w:r w:rsidR="00EF771B">
              <w:rPr>
                <w:rFonts w:ascii="SimSun" w:hAnsi="SimSun" w:hint="eastAsia"/>
                <w:color w:val="000000"/>
                <w:sz w:val="21"/>
                <w:szCs w:val="22"/>
              </w:rPr>
              <w:t>工具包</w:t>
            </w:r>
          </w:p>
        </w:tc>
        <w:tc>
          <w:tcPr>
            <w:tcW w:w="1280" w:type="dxa"/>
            <w:shd w:val="clear" w:color="auto" w:fill="auto"/>
            <w:vAlign w:val="center"/>
            <w:hideMark/>
          </w:tcPr>
          <w:p w14:paraId="3FADE5F4" w14:textId="4311B368" w:rsidR="00241437" w:rsidRPr="007D74EC" w:rsidRDefault="00C023F9" w:rsidP="0078629C">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w:t>
            </w:r>
          </w:p>
        </w:tc>
        <w:tc>
          <w:tcPr>
            <w:tcW w:w="1268" w:type="dxa"/>
            <w:shd w:val="clear" w:color="auto" w:fill="auto"/>
            <w:vAlign w:val="center"/>
            <w:hideMark/>
          </w:tcPr>
          <w:p w14:paraId="0D5B9B8F" w14:textId="35FF2901" w:rsidR="00241437" w:rsidRPr="007D74EC" w:rsidRDefault="003F659E" w:rsidP="009943A8">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2</w:t>
            </w:r>
            <w:r w:rsidR="00EF771B">
              <w:rPr>
                <w:rFonts w:ascii="SimSun" w:hAnsi="SimSun" w:hint="eastAsia"/>
                <w:color w:val="000000"/>
                <w:sz w:val="21"/>
                <w:szCs w:val="22"/>
              </w:rPr>
              <w:t>0</w:t>
            </w:r>
            <w:r w:rsidR="00241437" w:rsidRPr="007D74EC">
              <w:rPr>
                <w:rFonts w:ascii="SimSun" w:hAnsi="SimSun"/>
                <w:color w:val="000000"/>
                <w:sz w:val="21"/>
                <w:szCs w:val="22"/>
                <w:lang w:eastAsia="en-US"/>
              </w:rPr>
              <w:t>,000</w:t>
            </w:r>
          </w:p>
        </w:tc>
        <w:tc>
          <w:tcPr>
            <w:tcW w:w="1313" w:type="dxa"/>
            <w:vAlign w:val="center"/>
          </w:tcPr>
          <w:p w14:paraId="0E6B6F3B" w14:textId="4D566CD9" w:rsidR="00241437" w:rsidRPr="007D74EC" w:rsidRDefault="00C023F9" w:rsidP="0078629C">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w:t>
            </w:r>
          </w:p>
        </w:tc>
        <w:tc>
          <w:tcPr>
            <w:tcW w:w="1268" w:type="dxa"/>
            <w:vAlign w:val="center"/>
          </w:tcPr>
          <w:p w14:paraId="4A96D957" w14:textId="1C8F7FC9" w:rsidR="00241437" w:rsidRPr="007D74EC" w:rsidRDefault="00C023F9" w:rsidP="0078629C">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w:t>
            </w:r>
          </w:p>
        </w:tc>
        <w:tc>
          <w:tcPr>
            <w:tcW w:w="2152" w:type="dxa"/>
            <w:shd w:val="clear" w:color="auto" w:fill="auto"/>
            <w:vAlign w:val="center"/>
          </w:tcPr>
          <w:p w14:paraId="181CAD35" w14:textId="52084252" w:rsidR="00241437" w:rsidRPr="007D74EC" w:rsidRDefault="003F659E" w:rsidP="009943A8">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2</w:t>
            </w:r>
            <w:r w:rsidR="00EF771B">
              <w:rPr>
                <w:rFonts w:ascii="SimSun" w:hAnsi="SimSun"/>
                <w:color w:val="000000"/>
                <w:sz w:val="21"/>
                <w:szCs w:val="22"/>
                <w:lang w:eastAsia="en-US"/>
              </w:rPr>
              <w:t>0</w:t>
            </w:r>
            <w:r w:rsidR="00241437" w:rsidRPr="007D74EC">
              <w:rPr>
                <w:rFonts w:ascii="SimSun" w:hAnsi="SimSun"/>
                <w:color w:val="000000"/>
                <w:sz w:val="21"/>
                <w:szCs w:val="22"/>
                <w:lang w:eastAsia="en-US"/>
              </w:rPr>
              <w:t>,000</w:t>
            </w:r>
          </w:p>
        </w:tc>
      </w:tr>
      <w:tr w:rsidR="00241437" w:rsidRPr="007D74EC" w14:paraId="7AEE4E71" w14:textId="77777777" w:rsidTr="009943A8">
        <w:tc>
          <w:tcPr>
            <w:tcW w:w="3546" w:type="dxa"/>
            <w:shd w:val="clear" w:color="auto" w:fill="auto"/>
            <w:vAlign w:val="center"/>
          </w:tcPr>
          <w:p w14:paraId="32597CC9" w14:textId="3D825348" w:rsidR="00241437" w:rsidRPr="007D74EC" w:rsidRDefault="003F659E"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编制</w:t>
            </w:r>
            <w:r w:rsidR="00EF771B">
              <w:rPr>
                <w:rFonts w:ascii="SimSun" w:hAnsi="SimSun" w:hint="eastAsia"/>
                <w:color w:val="000000"/>
                <w:sz w:val="21"/>
                <w:szCs w:val="22"/>
              </w:rPr>
              <w:t>培训材料</w:t>
            </w:r>
          </w:p>
        </w:tc>
        <w:tc>
          <w:tcPr>
            <w:tcW w:w="1280" w:type="dxa"/>
            <w:shd w:val="clear" w:color="auto" w:fill="auto"/>
            <w:vAlign w:val="center"/>
          </w:tcPr>
          <w:p w14:paraId="2E14E76A" w14:textId="4338ECB0" w:rsidR="00241437" w:rsidRPr="007D74EC" w:rsidRDefault="00C023F9" w:rsidP="0078629C">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w:t>
            </w:r>
          </w:p>
        </w:tc>
        <w:tc>
          <w:tcPr>
            <w:tcW w:w="1268" w:type="dxa"/>
            <w:shd w:val="clear" w:color="auto" w:fill="auto"/>
            <w:vAlign w:val="center"/>
          </w:tcPr>
          <w:p w14:paraId="72FE906A" w14:textId="0B9DEDBA" w:rsidR="00241437" w:rsidRPr="007D74EC" w:rsidRDefault="003F659E" w:rsidP="009943A8">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2</w:t>
            </w:r>
            <w:r w:rsidR="00EF771B">
              <w:rPr>
                <w:rFonts w:ascii="SimSun" w:hAnsi="SimSun" w:hint="eastAsia"/>
                <w:color w:val="000000"/>
                <w:sz w:val="21"/>
                <w:szCs w:val="22"/>
              </w:rPr>
              <w:t>0</w:t>
            </w:r>
            <w:r w:rsidR="00241437" w:rsidRPr="007D74EC">
              <w:rPr>
                <w:rFonts w:ascii="SimSun" w:hAnsi="SimSun"/>
                <w:color w:val="000000"/>
                <w:sz w:val="21"/>
                <w:szCs w:val="22"/>
                <w:lang w:eastAsia="en-US"/>
              </w:rPr>
              <w:t>,000</w:t>
            </w:r>
          </w:p>
        </w:tc>
        <w:tc>
          <w:tcPr>
            <w:tcW w:w="1313" w:type="dxa"/>
            <w:vAlign w:val="center"/>
          </w:tcPr>
          <w:p w14:paraId="2AF73A94" w14:textId="349F354A" w:rsidR="00241437" w:rsidRPr="007D74EC" w:rsidRDefault="00C023F9" w:rsidP="0078629C">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w:t>
            </w:r>
          </w:p>
        </w:tc>
        <w:tc>
          <w:tcPr>
            <w:tcW w:w="1268" w:type="dxa"/>
            <w:vAlign w:val="center"/>
          </w:tcPr>
          <w:p w14:paraId="698F1435" w14:textId="5EF6BEBC" w:rsidR="00241437" w:rsidRPr="007D74EC" w:rsidRDefault="003F659E" w:rsidP="0078629C">
            <w:pPr>
              <w:spacing w:afterLines="50" w:after="120" w:line="340" w:lineRule="atLeast"/>
              <w:jc w:val="right"/>
              <w:rPr>
                <w:rFonts w:ascii="SimSun" w:hAnsi="SimSun"/>
                <w:color w:val="000000"/>
                <w:sz w:val="21"/>
                <w:szCs w:val="22"/>
              </w:rPr>
            </w:pPr>
            <w:r>
              <w:rPr>
                <w:rFonts w:ascii="SimSun" w:hAnsi="SimSun" w:hint="eastAsia"/>
                <w:color w:val="000000"/>
                <w:sz w:val="21"/>
                <w:szCs w:val="22"/>
              </w:rPr>
              <w:t>2</w:t>
            </w:r>
            <w:r w:rsidR="00EF771B">
              <w:rPr>
                <w:rFonts w:ascii="SimSun" w:hAnsi="SimSun"/>
                <w:color w:val="000000"/>
                <w:sz w:val="21"/>
                <w:szCs w:val="22"/>
              </w:rPr>
              <w:t>0,000</w:t>
            </w:r>
          </w:p>
        </w:tc>
        <w:tc>
          <w:tcPr>
            <w:tcW w:w="2152" w:type="dxa"/>
            <w:shd w:val="clear" w:color="auto" w:fill="auto"/>
            <w:vAlign w:val="center"/>
          </w:tcPr>
          <w:p w14:paraId="31072A4B" w14:textId="112FABFC" w:rsidR="00241437" w:rsidRPr="007D74EC" w:rsidRDefault="003F659E" w:rsidP="009943A8">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4</w:t>
            </w:r>
            <w:r w:rsidR="00241437" w:rsidRPr="007D74EC">
              <w:rPr>
                <w:rFonts w:ascii="SimSun" w:hAnsi="SimSun"/>
                <w:color w:val="000000"/>
                <w:sz w:val="21"/>
                <w:szCs w:val="22"/>
                <w:lang w:eastAsia="en-US"/>
              </w:rPr>
              <w:t>0,000</w:t>
            </w:r>
          </w:p>
        </w:tc>
      </w:tr>
      <w:tr w:rsidR="00241437" w:rsidRPr="007D74EC" w14:paraId="6B495B21" w14:textId="77777777" w:rsidTr="00D90D03">
        <w:tc>
          <w:tcPr>
            <w:tcW w:w="3546" w:type="dxa"/>
            <w:tcBorders>
              <w:bottom w:val="single" w:sz="4" w:space="0" w:color="auto"/>
            </w:tcBorders>
            <w:shd w:val="clear" w:color="auto" w:fill="auto"/>
            <w:vAlign w:val="center"/>
          </w:tcPr>
          <w:p w14:paraId="23444508" w14:textId="54C9BE0D" w:rsidR="00241437" w:rsidRPr="007D74EC" w:rsidRDefault="003F659E" w:rsidP="009943A8">
            <w:pPr>
              <w:spacing w:afterLines="50" w:after="120" w:line="340" w:lineRule="atLeast"/>
              <w:rPr>
                <w:rFonts w:ascii="SimSun" w:hAnsi="SimSun"/>
                <w:color w:val="000000"/>
                <w:sz w:val="21"/>
                <w:szCs w:val="22"/>
              </w:rPr>
            </w:pPr>
            <w:r>
              <w:rPr>
                <w:rFonts w:ascii="SimSun" w:hAnsi="SimSun" w:hint="eastAsia"/>
                <w:color w:val="000000"/>
                <w:sz w:val="21"/>
                <w:szCs w:val="22"/>
              </w:rPr>
              <w:t>举办</w:t>
            </w:r>
            <w:r w:rsidR="00EF771B">
              <w:rPr>
                <w:rFonts w:ascii="SimSun" w:hAnsi="SimSun" w:hint="eastAsia"/>
                <w:color w:val="000000"/>
                <w:sz w:val="21"/>
                <w:szCs w:val="22"/>
              </w:rPr>
              <w:t>培训研讨会</w:t>
            </w:r>
          </w:p>
        </w:tc>
        <w:tc>
          <w:tcPr>
            <w:tcW w:w="1280" w:type="dxa"/>
            <w:tcBorders>
              <w:bottom w:val="single" w:sz="4" w:space="0" w:color="auto"/>
            </w:tcBorders>
            <w:shd w:val="clear" w:color="auto" w:fill="auto"/>
            <w:vAlign w:val="center"/>
          </w:tcPr>
          <w:p w14:paraId="0D1900AD" w14:textId="1334C6DB" w:rsidR="00241437" w:rsidRPr="007D74EC" w:rsidRDefault="00C023F9" w:rsidP="0078629C">
            <w:pPr>
              <w:spacing w:afterLines="50" w:after="120" w:line="340" w:lineRule="atLeast"/>
              <w:jc w:val="right"/>
              <w:rPr>
                <w:rFonts w:ascii="SimSun" w:hAnsi="SimSun"/>
                <w:color w:val="000000"/>
                <w:sz w:val="21"/>
                <w:szCs w:val="22"/>
              </w:rPr>
            </w:pPr>
            <w:r>
              <w:rPr>
                <w:rFonts w:ascii="SimSun" w:hAnsi="SimSun" w:hint="eastAsia"/>
                <w:color w:val="000000"/>
                <w:sz w:val="21"/>
                <w:szCs w:val="22"/>
              </w:rPr>
              <w:t>-</w:t>
            </w:r>
          </w:p>
        </w:tc>
        <w:tc>
          <w:tcPr>
            <w:tcW w:w="1268" w:type="dxa"/>
            <w:tcBorders>
              <w:bottom w:val="single" w:sz="4" w:space="0" w:color="auto"/>
            </w:tcBorders>
            <w:shd w:val="clear" w:color="auto" w:fill="auto"/>
            <w:vAlign w:val="center"/>
          </w:tcPr>
          <w:p w14:paraId="133BAC3D" w14:textId="530E2680"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313" w:type="dxa"/>
            <w:tcBorders>
              <w:bottom w:val="single" w:sz="4" w:space="0" w:color="auto"/>
            </w:tcBorders>
            <w:vAlign w:val="center"/>
          </w:tcPr>
          <w:p w14:paraId="734B6D42" w14:textId="4DC97CF9" w:rsidR="00241437" w:rsidRPr="007D74EC" w:rsidRDefault="00C023F9" w:rsidP="0078629C">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w:t>
            </w:r>
          </w:p>
        </w:tc>
        <w:tc>
          <w:tcPr>
            <w:tcW w:w="1268" w:type="dxa"/>
            <w:tcBorders>
              <w:bottom w:val="single" w:sz="4" w:space="0" w:color="auto"/>
            </w:tcBorders>
            <w:vAlign w:val="center"/>
          </w:tcPr>
          <w:p w14:paraId="2FAB79A9" w14:textId="77777777" w:rsidR="00241437" w:rsidRPr="007D74EC" w:rsidRDefault="00EF771B" w:rsidP="0078629C">
            <w:pPr>
              <w:spacing w:afterLines="50" w:after="120" w:line="340" w:lineRule="atLeast"/>
              <w:jc w:val="right"/>
              <w:rPr>
                <w:rFonts w:ascii="SimSun" w:hAnsi="SimSun"/>
                <w:color w:val="000000"/>
                <w:sz w:val="21"/>
                <w:szCs w:val="22"/>
              </w:rPr>
            </w:pPr>
            <w:r>
              <w:rPr>
                <w:rFonts w:ascii="SimSun" w:hAnsi="SimSun" w:hint="eastAsia"/>
                <w:color w:val="000000"/>
                <w:sz w:val="21"/>
                <w:szCs w:val="22"/>
              </w:rPr>
              <w:t>2</w:t>
            </w:r>
            <w:r>
              <w:rPr>
                <w:rFonts w:ascii="SimSun" w:hAnsi="SimSun"/>
                <w:color w:val="000000"/>
                <w:sz w:val="21"/>
                <w:szCs w:val="22"/>
              </w:rPr>
              <w:t>0,000</w:t>
            </w:r>
          </w:p>
        </w:tc>
        <w:tc>
          <w:tcPr>
            <w:tcW w:w="2152" w:type="dxa"/>
            <w:tcBorders>
              <w:bottom w:val="single" w:sz="4" w:space="0" w:color="auto"/>
            </w:tcBorders>
            <w:shd w:val="clear" w:color="auto" w:fill="auto"/>
            <w:vAlign w:val="center"/>
          </w:tcPr>
          <w:p w14:paraId="60670576" w14:textId="77777777"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20,000</w:t>
            </w:r>
          </w:p>
        </w:tc>
      </w:tr>
      <w:tr w:rsidR="00241437" w:rsidRPr="007D74EC" w14:paraId="02545412" w14:textId="77777777" w:rsidTr="00D90D03">
        <w:tc>
          <w:tcPr>
            <w:tcW w:w="3546" w:type="dxa"/>
            <w:shd w:val="clear" w:color="auto" w:fill="DBE5F1" w:themeFill="accent1" w:themeFillTint="33"/>
            <w:vAlign w:val="center"/>
            <w:hideMark/>
          </w:tcPr>
          <w:p w14:paraId="7839E3F7" w14:textId="77777777" w:rsidR="00241437" w:rsidRPr="007D74EC" w:rsidRDefault="00EF771B" w:rsidP="009943A8">
            <w:pPr>
              <w:spacing w:afterLines="50" w:after="120" w:line="340" w:lineRule="atLeast"/>
              <w:rPr>
                <w:rFonts w:ascii="SimSun" w:hAnsi="SimSun"/>
                <w:b/>
                <w:bCs/>
                <w:color w:val="000000"/>
                <w:sz w:val="21"/>
                <w:szCs w:val="22"/>
                <w:lang w:eastAsia="en-US"/>
              </w:rPr>
            </w:pPr>
            <w:r>
              <w:rPr>
                <w:rFonts w:ascii="SimSun" w:hAnsi="SimSun" w:hint="eastAsia"/>
                <w:b/>
                <w:bCs/>
                <w:color w:val="000000"/>
                <w:sz w:val="21"/>
                <w:szCs w:val="22"/>
              </w:rPr>
              <w:t>总</w:t>
            </w:r>
            <w:r w:rsidR="00DE3E8C" w:rsidRPr="007D74EC">
              <w:rPr>
                <w:rFonts w:ascii="SimSun" w:hAnsi="SimSun"/>
                <w:b/>
                <w:bCs/>
                <w:color w:val="000000"/>
                <w:sz w:val="21"/>
                <w:szCs w:val="22"/>
              </w:rPr>
              <w:t>计</w:t>
            </w:r>
          </w:p>
        </w:tc>
        <w:tc>
          <w:tcPr>
            <w:tcW w:w="1280" w:type="dxa"/>
            <w:shd w:val="clear" w:color="auto" w:fill="DBE5F1" w:themeFill="accent1" w:themeFillTint="33"/>
            <w:vAlign w:val="center"/>
          </w:tcPr>
          <w:p w14:paraId="5FEB78FC" w14:textId="52319B68" w:rsidR="00241437" w:rsidRPr="007D74EC" w:rsidRDefault="00C023F9" w:rsidP="0078629C">
            <w:pPr>
              <w:spacing w:afterLines="50" w:after="120" w:line="340" w:lineRule="atLeast"/>
              <w:jc w:val="right"/>
              <w:rPr>
                <w:rFonts w:ascii="SimSun" w:hAnsi="SimSun"/>
                <w:b/>
                <w:bCs/>
                <w:color w:val="000000"/>
                <w:sz w:val="21"/>
                <w:szCs w:val="22"/>
                <w:lang w:eastAsia="en-US"/>
              </w:rPr>
            </w:pPr>
            <w:r>
              <w:rPr>
                <w:rFonts w:ascii="SimSun" w:hAnsi="SimSun" w:hint="eastAsia"/>
                <w:b/>
                <w:bCs/>
                <w:color w:val="000000"/>
                <w:sz w:val="21"/>
                <w:szCs w:val="22"/>
              </w:rPr>
              <w:t>-</w:t>
            </w:r>
          </w:p>
        </w:tc>
        <w:tc>
          <w:tcPr>
            <w:tcW w:w="1268" w:type="dxa"/>
            <w:shd w:val="clear" w:color="auto" w:fill="DBE5F1" w:themeFill="accent1" w:themeFillTint="33"/>
            <w:vAlign w:val="center"/>
          </w:tcPr>
          <w:p w14:paraId="678D37EE" w14:textId="1C276802" w:rsidR="00241437" w:rsidRPr="007D74EC" w:rsidRDefault="003F659E" w:rsidP="009943A8">
            <w:pPr>
              <w:spacing w:afterLines="50" w:after="120" w:line="340" w:lineRule="atLeast"/>
              <w:jc w:val="right"/>
              <w:rPr>
                <w:rFonts w:ascii="SimSun" w:hAnsi="SimSun"/>
                <w:b/>
                <w:bCs/>
                <w:sz w:val="21"/>
                <w:szCs w:val="22"/>
                <w:lang w:eastAsia="en-US"/>
              </w:rPr>
            </w:pPr>
            <w:r>
              <w:rPr>
                <w:rFonts w:ascii="SimSun" w:hAnsi="SimSun" w:hint="eastAsia"/>
                <w:b/>
                <w:bCs/>
                <w:sz w:val="21"/>
                <w:szCs w:val="22"/>
              </w:rPr>
              <w:t>4</w:t>
            </w:r>
            <w:r w:rsidR="00EF771B">
              <w:rPr>
                <w:rFonts w:ascii="SimSun" w:hAnsi="SimSun" w:hint="eastAsia"/>
                <w:b/>
                <w:bCs/>
                <w:sz w:val="21"/>
                <w:szCs w:val="22"/>
              </w:rPr>
              <w:t>0</w:t>
            </w:r>
            <w:r w:rsidR="00241437" w:rsidRPr="007D74EC">
              <w:rPr>
                <w:rFonts w:ascii="SimSun" w:hAnsi="SimSun"/>
                <w:b/>
                <w:bCs/>
                <w:sz w:val="21"/>
                <w:szCs w:val="22"/>
                <w:lang w:eastAsia="en-US"/>
              </w:rPr>
              <w:t>,000</w:t>
            </w:r>
          </w:p>
        </w:tc>
        <w:tc>
          <w:tcPr>
            <w:tcW w:w="1313" w:type="dxa"/>
            <w:shd w:val="clear" w:color="auto" w:fill="DBE5F1" w:themeFill="accent1" w:themeFillTint="33"/>
            <w:vAlign w:val="center"/>
          </w:tcPr>
          <w:p w14:paraId="2FA7A43E" w14:textId="192235FF" w:rsidR="00241437" w:rsidRPr="007D74EC" w:rsidRDefault="00C023F9" w:rsidP="0078629C">
            <w:pPr>
              <w:spacing w:afterLines="50" w:after="120" w:line="340" w:lineRule="atLeast"/>
              <w:jc w:val="right"/>
              <w:rPr>
                <w:rFonts w:ascii="SimSun" w:hAnsi="SimSun"/>
                <w:b/>
                <w:bCs/>
                <w:sz w:val="21"/>
                <w:szCs w:val="22"/>
                <w:lang w:eastAsia="en-US"/>
              </w:rPr>
            </w:pPr>
            <w:r>
              <w:rPr>
                <w:rFonts w:ascii="SimSun" w:hAnsi="SimSun" w:hint="eastAsia"/>
                <w:b/>
                <w:bCs/>
                <w:sz w:val="21"/>
                <w:szCs w:val="22"/>
              </w:rPr>
              <w:t>-</w:t>
            </w:r>
          </w:p>
        </w:tc>
        <w:tc>
          <w:tcPr>
            <w:tcW w:w="1268" w:type="dxa"/>
            <w:shd w:val="clear" w:color="auto" w:fill="DBE5F1" w:themeFill="accent1" w:themeFillTint="33"/>
            <w:vAlign w:val="center"/>
          </w:tcPr>
          <w:p w14:paraId="4D549EE3" w14:textId="70BFCC25" w:rsidR="00241437" w:rsidRPr="007D74EC" w:rsidRDefault="003F659E" w:rsidP="0078629C">
            <w:pPr>
              <w:spacing w:afterLines="50" w:after="120" w:line="340" w:lineRule="atLeast"/>
              <w:jc w:val="right"/>
              <w:rPr>
                <w:rFonts w:ascii="SimSun" w:hAnsi="SimSun"/>
                <w:b/>
                <w:bCs/>
                <w:sz w:val="21"/>
                <w:szCs w:val="22"/>
                <w:lang w:eastAsia="en-US"/>
              </w:rPr>
            </w:pPr>
            <w:r>
              <w:rPr>
                <w:rFonts w:ascii="SimSun" w:hAnsi="SimSun" w:hint="eastAsia"/>
                <w:b/>
                <w:bCs/>
                <w:sz w:val="21"/>
                <w:szCs w:val="22"/>
              </w:rPr>
              <w:t>4</w:t>
            </w:r>
            <w:r w:rsidR="00241437" w:rsidRPr="007D74EC">
              <w:rPr>
                <w:rFonts w:ascii="SimSun" w:hAnsi="SimSun"/>
                <w:b/>
                <w:bCs/>
                <w:sz w:val="21"/>
                <w:szCs w:val="22"/>
                <w:lang w:eastAsia="en-US"/>
              </w:rPr>
              <w:t>0,000</w:t>
            </w:r>
          </w:p>
        </w:tc>
        <w:tc>
          <w:tcPr>
            <w:tcW w:w="2152" w:type="dxa"/>
            <w:shd w:val="clear" w:color="auto" w:fill="DBE5F1" w:themeFill="accent1" w:themeFillTint="33"/>
            <w:vAlign w:val="center"/>
          </w:tcPr>
          <w:p w14:paraId="4260456E" w14:textId="77777777" w:rsidR="00241437" w:rsidRPr="007D74EC" w:rsidRDefault="00EF771B" w:rsidP="009943A8">
            <w:pPr>
              <w:spacing w:afterLines="50" w:after="120" w:line="340" w:lineRule="atLeast"/>
              <w:jc w:val="right"/>
              <w:rPr>
                <w:rFonts w:ascii="SimSun" w:hAnsi="SimSun"/>
                <w:b/>
                <w:bCs/>
                <w:sz w:val="21"/>
                <w:szCs w:val="22"/>
                <w:lang w:eastAsia="en-US"/>
              </w:rPr>
            </w:pPr>
            <w:r>
              <w:rPr>
                <w:rFonts w:ascii="SimSun" w:hAnsi="SimSun" w:hint="eastAsia"/>
                <w:b/>
                <w:bCs/>
                <w:sz w:val="21"/>
                <w:szCs w:val="22"/>
              </w:rPr>
              <w:t>8</w:t>
            </w:r>
            <w:r w:rsidR="00241437" w:rsidRPr="007D74EC">
              <w:rPr>
                <w:rFonts w:ascii="SimSun" w:hAnsi="SimSun"/>
                <w:b/>
                <w:bCs/>
                <w:sz w:val="21"/>
                <w:szCs w:val="22"/>
                <w:lang w:eastAsia="en-US"/>
              </w:rPr>
              <w:t>0,000</w:t>
            </w:r>
          </w:p>
        </w:tc>
      </w:tr>
    </w:tbl>
    <w:p w14:paraId="7829F879" w14:textId="77777777" w:rsidR="000738B8" w:rsidRPr="009943A8" w:rsidRDefault="000738B8" w:rsidP="004B7AD2">
      <w:pPr>
        <w:spacing w:afterLines="50" w:after="120" w:line="340" w:lineRule="atLeast"/>
        <w:rPr>
          <w:rFonts w:ascii="SimHei" w:eastAsia="SimHei" w:hAnsi="SimHei"/>
          <w:sz w:val="21"/>
          <w:szCs w:val="21"/>
        </w:rPr>
      </w:pPr>
      <w:r w:rsidRPr="007D74EC">
        <w:rPr>
          <w:rFonts w:ascii="SimSun" w:hAnsi="SimSun"/>
          <w:sz w:val="21"/>
          <w:szCs w:val="22"/>
        </w:rPr>
        <w:br w:type="page"/>
      </w:r>
      <w:r w:rsidR="00DE3E8C" w:rsidRPr="009943A8">
        <w:rPr>
          <w:rFonts w:ascii="SimHei" w:eastAsia="SimHei" w:hAnsi="SimHei" w:hint="eastAsia"/>
          <w:sz w:val="21"/>
          <w:szCs w:val="21"/>
        </w:rPr>
        <w:t>按费用类别开列的非人事资源</w:t>
      </w:r>
    </w:p>
    <w:tbl>
      <w:tblPr>
        <w:tblStyle w:val="TableGrid"/>
        <w:tblW w:w="0" w:type="auto"/>
        <w:tblLook w:val="04A0" w:firstRow="1" w:lastRow="0" w:firstColumn="1" w:lastColumn="0" w:noHBand="0" w:noVBand="1"/>
      </w:tblPr>
      <w:tblGrid>
        <w:gridCol w:w="3457"/>
        <w:gridCol w:w="1123"/>
        <w:gridCol w:w="1402"/>
        <w:gridCol w:w="1614"/>
        <w:gridCol w:w="899"/>
        <w:gridCol w:w="998"/>
        <w:gridCol w:w="1134"/>
        <w:gridCol w:w="1134"/>
        <w:gridCol w:w="1180"/>
        <w:gridCol w:w="851"/>
      </w:tblGrid>
      <w:tr w:rsidR="00D90D03" w:rsidRPr="00415A32" w14:paraId="6DC6B394" w14:textId="77777777" w:rsidTr="00D90D03">
        <w:tc>
          <w:tcPr>
            <w:tcW w:w="3457" w:type="dxa"/>
            <w:shd w:val="clear" w:color="auto" w:fill="DBE5F1" w:themeFill="accent1" w:themeFillTint="33"/>
          </w:tcPr>
          <w:p w14:paraId="77EA328E" w14:textId="5EEA234D" w:rsidR="00D80816" w:rsidRPr="00D80816" w:rsidRDefault="00D80816" w:rsidP="00D80816">
            <w:pPr>
              <w:spacing w:afterLines="50" w:after="120" w:line="340" w:lineRule="atLeast"/>
              <w:rPr>
                <w:rFonts w:ascii="KaiTi" w:eastAsia="KaiTi" w:hAnsi="KaiTi"/>
                <w:sz w:val="18"/>
                <w:szCs w:val="18"/>
              </w:rPr>
            </w:pPr>
            <w:r w:rsidRPr="00D80816">
              <w:rPr>
                <w:rFonts w:ascii="KaiTi" w:eastAsia="KaiTi" w:hAnsi="KaiTi" w:hint="eastAsia"/>
                <w:sz w:val="18"/>
                <w:szCs w:val="18"/>
              </w:rPr>
              <w:t>（以瑞士法郎计）</w:t>
            </w:r>
          </w:p>
        </w:tc>
        <w:tc>
          <w:tcPr>
            <w:tcW w:w="4139" w:type="dxa"/>
            <w:gridSpan w:val="3"/>
            <w:shd w:val="clear" w:color="auto" w:fill="DBE5F1" w:themeFill="accent1" w:themeFillTint="33"/>
          </w:tcPr>
          <w:p w14:paraId="6EA273BC" w14:textId="77777777" w:rsidR="00D80816" w:rsidRPr="00415A32" w:rsidRDefault="00D80816" w:rsidP="009943A8">
            <w:pPr>
              <w:spacing w:afterLines="50" w:after="120" w:line="340" w:lineRule="atLeast"/>
              <w:jc w:val="center"/>
              <w:rPr>
                <w:rFonts w:ascii="SimSun" w:hAnsi="SimSun"/>
                <w:b/>
                <w:bCs/>
                <w:sz w:val="21"/>
                <w:szCs w:val="22"/>
              </w:rPr>
            </w:pPr>
            <w:r w:rsidRPr="00415A32">
              <w:rPr>
                <w:rFonts w:ascii="SimSun" w:hAnsi="SimSun" w:hint="eastAsia"/>
                <w:b/>
                <w:bCs/>
                <w:sz w:val="21"/>
                <w:szCs w:val="22"/>
              </w:rPr>
              <w:t>差旅、培训和补助金</w:t>
            </w:r>
          </w:p>
        </w:tc>
        <w:tc>
          <w:tcPr>
            <w:tcW w:w="5345" w:type="dxa"/>
            <w:gridSpan w:val="5"/>
            <w:shd w:val="clear" w:color="auto" w:fill="DBE5F1" w:themeFill="accent1" w:themeFillTint="33"/>
          </w:tcPr>
          <w:p w14:paraId="693EE0C4" w14:textId="71B23477" w:rsidR="00D80816" w:rsidRPr="00415A32" w:rsidRDefault="00D80816" w:rsidP="009943A8">
            <w:pPr>
              <w:spacing w:afterLines="50" w:after="120" w:line="340" w:lineRule="atLeast"/>
              <w:jc w:val="center"/>
              <w:rPr>
                <w:rFonts w:ascii="SimSun" w:hAnsi="SimSun"/>
                <w:b/>
                <w:sz w:val="21"/>
                <w:szCs w:val="22"/>
              </w:rPr>
            </w:pPr>
            <w:r w:rsidRPr="00415A32">
              <w:rPr>
                <w:rFonts w:ascii="SimSun" w:hAnsi="SimSun" w:hint="eastAsia"/>
                <w:b/>
                <w:sz w:val="21"/>
                <w:szCs w:val="22"/>
              </w:rPr>
              <w:t>订约承办事务</w:t>
            </w:r>
          </w:p>
        </w:tc>
        <w:tc>
          <w:tcPr>
            <w:tcW w:w="851" w:type="dxa"/>
            <w:vMerge w:val="restart"/>
            <w:shd w:val="clear" w:color="auto" w:fill="DBE5F1" w:themeFill="accent1" w:themeFillTint="33"/>
          </w:tcPr>
          <w:p w14:paraId="22ACB968" w14:textId="77777777" w:rsidR="004D06A6" w:rsidRDefault="004D06A6" w:rsidP="009943A8">
            <w:pPr>
              <w:spacing w:afterLines="50" w:after="120" w:line="340" w:lineRule="atLeast"/>
              <w:rPr>
                <w:rFonts w:ascii="SimSun" w:hAnsi="SimSun"/>
                <w:b/>
                <w:sz w:val="21"/>
                <w:szCs w:val="22"/>
              </w:rPr>
            </w:pPr>
          </w:p>
          <w:p w14:paraId="2C41A794" w14:textId="1D78143A" w:rsidR="00D80816" w:rsidRPr="00415A32" w:rsidRDefault="00D80816" w:rsidP="009943A8">
            <w:pPr>
              <w:spacing w:afterLines="50" w:after="120" w:line="340" w:lineRule="atLeast"/>
              <w:rPr>
                <w:rFonts w:ascii="SimSun" w:hAnsi="SimSun"/>
                <w:b/>
                <w:sz w:val="21"/>
                <w:szCs w:val="22"/>
              </w:rPr>
            </w:pPr>
            <w:r w:rsidRPr="00415A32">
              <w:rPr>
                <w:rFonts w:ascii="SimSun" w:hAnsi="SimSun" w:hint="eastAsia"/>
                <w:b/>
                <w:sz w:val="21"/>
                <w:szCs w:val="22"/>
              </w:rPr>
              <w:t>合计</w:t>
            </w:r>
          </w:p>
        </w:tc>
      </w:tr>
      <w:tr w:rsidR="00D80816" w:rsidRPr="00415A32" w14:paraId="27050F0D" w14:textId="77777777" w:rsidTr="00D90D03">
        <w:tc>
          <w:tcPr>
            <w:tcW w:w="3457" w:type="dxa"/>
            <w:shd w:val="clear" w:color="auto" w:fill="DBE5F1" w:themeFill="accent1" w:themeFillTint="33"/>
          </w:tcPr>
          <w:p w14:paraId="7AE4144C" w14:textId="5615CE10" w:rsidR="00D80816" w:rsidRPr="0078629C" w:rsidRDefault="00D80816" w:rsidP="00D80816">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活动</w:t>
            </w:r>
          </w:p>
        </w:tc>
        <w:tc>
          <w:tcPr>
            <w:tcW w:w="1123" w:type="dxa"/>
            <w:shd w:val="clear" w:color="auto" w:fill="DBE5F1" w:themeFill="accent1" w:themeFillTint="33"/>
          </w:tcPr>
          <w:p w14:paraId="1AEB983B" w14:textId="77777777"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员工出差</w:t>
            </w:r>
          </w:p>
        </w:tc>
        <w:tc>
          <w:tcPr>
            <w:tcW w:w="1402" w:type="dxa"/>
            <w:shd w:val="clear" w:color="auto" w:fill="DBE5F1" w:themeFill="accent1" w:themeFillTint="33"/>
          </w:tcPr>
          <w:p w14:paraId="5B3BC335" w14:textId="77777777"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第三方差旅</w:t>
            </w:r>
          </w:p>
        </w:tc>
        <w:tc>
          <w:tcPr>
            <w:tcW w:w="1614" w:type="dxa"/>
            <w:shd w:val="clear" w:color="auto" w:fill="DBE5F1" w:themeFill="accent1" w:themeFillTint="33"/>
          </w:tcPr>
          <w:p w14:paraId="1EBCB5CD" w14:textId="77777777"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培训及相关差旅补助金</w:t>
            </w:r>
          </w:p>
        </w:tc>
        <w:tc>
          <w:tcPr>
            <w:tcW w:w="899" w:type="dxa"/>
            <w:shd w:val="clear" w:color="auto" w:fill="DBE5F1" w:themeFill="accent1" w:themeFillTint="33"/>
          </w:tcPr>
          <w:p w14:paraId="48974261" w14:textId="77777777"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会议</w:t>
            </w:r>
          </w:p>
        </w:tc>
        <w:tc>
          <w:tcPr>
            <w:tcW w:w="998" w:type="dxa"/>
            <w:shd w:val="clear" w:color="auto" w:fill="DBE5F1" w:themeFill="accent1" w:themeFillTint="33"/>
          </w:tcPr>
          <w:p w14:paraId="6DDA52F6" w14:textId="77777777"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出版</w:t>
            </w:r>
          </w:p>
        </w:tc>
        <w:tc>
          <w:tcPr>
            <w:tcW w:w="1134" w:type="dxa"/>
            <w:shd w:val="clear" w:color="auto" w:fill="DBE5F1" w:themeFill="accent1" w:themeFillTint="33"/>
          </w:tcPr>
          <w:p w14:paraId="6BAD8B65" w14:textId="77777777"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个人订约承办事务</w:t>
            </w:r>
          </w:p>
        </w:tc>
        <w:tc>
          <w:tcPr>
            <w:tcW w:w="1134" w:type="dxa"/>
            <w:shd w:val="clear" w:color="auto" w:fill="DBE5F1" w:themeFill="accent1" w:themeFillTint="33"/>
          </w:tcPr>
          <w:p w14:paraId="2858A8C6" w14:textId="27918260"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产权组织研究金</w:t>
            </w:r>
          </w:p>
        </w:tc>
        <w:tc>
          <w:tcPr>
            <w:tcW w:w="1180" w:type="dxa"/>
            <w:shd w:val="clear" w:color="auto" w:fill="DBE5F1" w:themeFill="accent1" w:themeFillTint="33"/>
          </w:tcPr>
          <w:p w14:paraId="7BC98E69" w14:textId="2A26AA1B" w:rsidR="00D80816" w:rsidRPr="0078629C" w:rsidRDefault="00D80816" w:rsidP="009943A8">
            <w:pPr>
              <w:spacing w:afterLines="50" w:after="120" w:line="340" w:lineRule="atLeast"/>
              <w:rPr>
                <w:rFonts w:ascii="SimSun" w:hAnsi="SimSun"/>
                <w:b/>
                <w:bCs/>
                <w:color w:val="000000"/>
                <w:sz w:val="21"/>
                <w:szCs w:val="22"/>
                <w:lang w:val="fr-FR"/>
              </w:rPr>
            </w:pPr>
            <w:r w:rsidRPr="0078629C">
              <w:rPr>
                <w:rFonts w:ascii="SimSun" w:hAnsi="SimSun" w:hint="eastAsia"/>
                <w:b/>
                <w:bCs/>
                <w:color w:val="000000"/>
                <w:sz w:val="21"/>
                <w:szCs w:val="22"/>
                <w:lang w:val="fr-FR"/>
              </w:rPr>
              <w:t>其他订约承办事务</w:t>
            </w:r>
          </w:p>
        </w:tc>
        <w:tc>
          <w:tcPr>
            <w:tcW w:w="851" w:type="dxa"/>
            <w:vMerge/>
            <w:shd w:val="clear" w:color="auto" w:fill="DBE5F1" w:themeFill="accent1" w:themeFillTint="33"/>
          </w:tcPr>
          <w:p w14:paraId="7E69418F" w14:textId="77777777" w:rsidR="00D80816" w:rsidRPr="00415A32" w:rsidRDefault="00D80816" w:rsidP="009943A8">
            <w:pPr>
              <w:spacing w:afterLines="50" w:after="120" w:line="340" w:lineRule="atLeast"/>
              <w:rPr>
                <w:rFonts w:ascii="SimSun" w:hAnsi="SimSun"/>
                <w:b/>
                <w:sz w:val="21"/>
                <w:szCs w:val="22"/>
              </w:rPr>
            </w:pPr>
          </w:p>
        </w:tc>
      </w:tr>
      <w:tr w:rsidR="00D80816" w:rsidRPr="007D74EC" w14:paraId="485D9AFF" w14:textId="77777777" w:rsidTr="00D80816">
        <w:tc>
          <w:tcPr>
            <w:tcW w:w="3457" w:type="dxa"/>
            <w:vAlign w:val="center"/>
          </w:tcPr>
          <w:p w14:paraId="081F2232" w14:textId="5E5C1A8F" w:rsidR="00D80816" w:rsidRPr="007D74EC" w:rsidRDefault="00D80816"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开发工具包</w:t>
            </w:r>
          </w:p>
        </w:tc>
        <w:tc>
          <w:tcPr>
            <w:tcW w:w="1123" w:type="dxa"/>
          </w:tcPr>
          <w:p w14:paraId="2D6F7BAE"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402" w:type="dxa"/>
          </w:tcPr>
          <w:p w14:paraId="28E89FCC"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614" w:type="dxa"/>
          </w:tcPr>
          <w:p w14:paraId="7F4729ED"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899" w:type="dxa"/>
          </w:tcPr>
          <w:p w14:paraId="68205A9D"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998" w:type="dxa"/>
          </w:tcPr>
          <w:p w14:paraId="3C411A11"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134" w:type="dxa"/>
          </w:tcPr>
          <w:p w14:paraId="2891E0A2" w14:textId="5D1E35F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20</w:t>
            </w:r>
            <w:r w:rsidRPr="007D74EC">
              <w:rPr>
                <w:rFonts w:ascii="SimSun" w:hAnsi="SimSun"/>
                <w:sz w:val="21"/>
                <w:szCs w:val="22"/>
              </w:rPr>
              <w:t>,000</w:t>
            </w:r>
          </w:p>
        </w:tc>
        <w:tc>
          <w:tcPr>
            <w:tcW w:w="1134" w:type="dxa"/>
          </w:tcPr>
          <w:p w14:paraId="402FF092" w14:textId="77777777" w:rsidR="00D80816" w:rsidRDefault="00D80816" w:rsidP="00D90D03">
            <w:pPr>
              <w:spacing w:afterLines="50" w:after="120" w:line="340" w:lineRule="atLeast"/>
              <w:jc w:val="right"/>
              <w:rPr>
                <w:rFonts w:ascii="SimSun" w:hAnsi="SimSun"/>
                <w:sz w:val="21"/>
                <w:szCs w:val="22"/>
              </w:rPr>
            </w:pPr>
          </w:p>
        </w:tc>
        <w:tc>
          <w:tcPr>
            <w:tcW w:w="1180" w:type="dxa"/>
          </w:tcPr>
          <w:p w14:paraId="7F637440" w14:textId="678E8119" w:rsidR="00D80816" w:rsidRPr="007D74EC" w:rsidRDefault="00D80816" w:rsidP="00D90D03">
            <w:pPr>
              <w:spacing w:afterLines="50" w:after="120" w:line="340" w:lineRule="atLeast"/>
              <w:jc w:val="right"/>
              <w:rPr>
                <w:rFonts w:ascii="SimSun" w:hAnsi="SimSun"/>
                <w:sz w:val="21"/>
                <w:szCs w:val="22"/>
              </w:rPr>
            </w:pPr>
            <w:r w:rsidRPr="00D80816">
              <w:rPr>
                <w:rFonts w:ascii="SimSun" w:hAnsi="SimSun"/>
                <w:sz w:val="21"/>
                <w:szCs w:val="22"/>
              </w:rPr>
              <w:t>-</w:t>
            </w:r>
          </w:p>
        </w:tc>
        <w:tc>
          <w:tcPr>
            <w:tcW w:w="851" w:type="dxa"/>
          </w:tcPr>
          <w:p w14:paraId="256FAD71" w14:textId="7835643A"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2</w:t>
            </w:r>
            <w:r>
              <w:rPr>
                <w:rFonts w:ascii="SimSun" w:hAnsi="SimSun"/>
                <w:sz w:val="21"/>
                <w:szCs w:val="22"/>
              </w:rPr>
              <w:t>0</w:t>
            </w:r>
            <w:r w:rsidRPr="007D74EC">
              <w:rPr>
                <w:rFonts w:ascii="SimSun" w:hAnsi="SimSun"/>
                <w:sz w:val="21"/>
                <w:szCs w:val="22"/>
              </w:rPr>
              <w:t>,000</w:t>
            </w:r>
          </w:p>
        </w:tc>
      </w:tr>
      <w:tr w:rsidR="00D80816" w:rsidRPr="007D74EC" w14:paraId="70A220C9" w14:textId="77777777" w:rsidTr="00D80816">
        <w:tc>
          <w:tcPr>
            <w:tcW w:w="3457" w:type="dxa"/>
            <w:vAlign w:val="center"/>
          </w:tcPr>
          <w:p w14:paraId="4A100566" w14:textId="7157216C" w:rsidR="00D80816" w:rsidRPr="007D74EC" w:rsidRDefault="00D80816"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编制培训材料</w:t>
            </w:r>
          </w:p>
        </w:tc>
        <w:tc>
          <w:tcPr>
            <w:tcW w:w="1123" w:type="dxa"/>
          </w:tcPr>
          <w:p w14:paraId="63ABEEF2"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402" w:type="dxa"/>
          </w:tcPr>
          <w:p w14:paraId="55FAB266"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614" w:type="dxa"/>
          </w:tcPr>
          <w:p w14:paraId="0D9ACFE5"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899" w:type="dxa"/>
          </w:tcPr>
          <w:p w14:paraId="072639B2"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998" w:type="dxa"/>
          </w:tcPr>
          <w:p w14:paraId="6080094D"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134" w:type="dxa"/>
          </w:tcPr>
          <w:p w14:paraId="2AF1AC2F"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2</w:t>
            </w:r>
            <w:r>
              <w:rPr>
                <w:rFonts w:ascii="SimSun" w:hAnsi="SimSun"/>
                <w:sz w:val="21"/>
                <w:szCs w:val="22"/>
              </w:rPr>
              <w:t>0,000</w:t>
            </w:r>
          </w:p>
        </w:tc>
        <w:tc>
          <w:tcPr>
            <w:tcW w:w="1134" w:type="dxa"/>
          </w:tcPr>
          <w:p w14:paraId="775595C1" w14:textId="012BDF02" w:rsidR="00D80816" w:rsidRDefault="00D80816" w:rsidP="00D90D03">
            <w:pPr>
              <w:spacing w:afterLines="50" w:after="120" w:line="340" w:lineRule="atLeast"/>
              <w:jc w:val="right"/>
              <w:rPr>
                <w:rFonts w:ascii="SimSun" w:hAnsi="SimSun"/>
                <w:sz w:val="21"/>
                <w:szCs w:val="22"/>
              </w:rPr>
            </w:pPr>
            <w:r w:rsidRPr="00D80816">
              <w:rPr>
                <w:rFonts w:ascii="SimSun" w:hAnsi="SimSun"/>
                <w:sz w:val="21"/>
                <w:szCs w:val="22"/>
              </w:rPr>
              <w:t>20,000</w:t>
            </w:r>
          </w:p>
        </w:tc>
        <w:tc>
          <w:tcPr>
            <w:tcW w:w="1180" w:type="dxa"/>
          </w:tcPr>
          <w:p w14:paraId="14675F6B" w14:textId="0A2CE4E3"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851" w:type="dxa"/>
          </w:tcPr>
          <w:p w14:paraId="5CC44544" w14:textId="5ADD5A12"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4</w:t>
            </w:r>
            <w:r>
              <w:rPr>
                <w:rFonts w:ascii="SimSun" w:hAnsi="SimSun"/>
                <w:sz w:val="21"/>
                <w:szCs w:val="22"/>
              </w:rPr>
              <w:t>0</w:t>
            </w:r>
            <w:r w:rsidRPr="007D74EC">
              <w:rPr>
                <w:rFonts w:ascii="SimSun" w:hAnsi="SimSun"/>
                <w:sz w:val="21"/>
                <w:szCs w:val="22"/>
              </w:rPr>
              <w:t>,000</w:t>
            </w:r>
          </w:p>
        </w:tc>
      </w:tr>
      <w:tr w:rsidR="00D80816" w:rsidRPr="007D74EC" w14:paraId="62242E7B" w14:textId="77777777" w:rsidTr="00D90D03">
        <w:tc>
          <w:tcPr>
            <w:tcW w:w="3457" w:type="dxa"/>
            <w:tcBorders>
              <w:bottom w:val="single" w:sz="4" w:space="0" w:color="auto"/>
            </w:tcBorders>
            <w:vAlign w:val="center"/>
          </w:tcPr>
          <w:p w14:paraId="16D0AC1E" w14:textId="7DF49C38" w:rsidR="00D80816" w:rsidRPr="007D74EC" w:rsidRDefault="00D80816" w:rsidP="009943A8">
            <w:pPr>
              <w:spacing w:afterLines="50" w:after="120" w:line="340" w:lineRule="atLeast"/>
              <w:rPr>
                <w:rFonts w:ascii="SimSun" w:hAnsi="SimSun"/>
                <w:color w:val="000000"/>
                <w:sz w:val="21"/>
                <w:szCs w:val="22"/>
              </w:rPr>
            </w:pPr>
            <w:r>
              <w:rPr>
                <w:rFonts w:ascii="SimSun" w:hAnsi="SimSun" w:hint="eastAsia"/>
                <w:color w:val="000000"/>
                <w:sz w:val="21"/>
                <w:szCs w:val="22"/>
              </w:rPr>
              <w:t>举办培训研讨会</w:t>
            </w:r>
            <w:r w:rsidR="004D06A6" w:rsidRPr="004D06A6">
              <w:rPr>
                <w:rFonts w:ascii="SimSun" w:hAnsi="SimSun" w:hint="eastAsia"/>
                <w:color w:val="000000"/>
                <w:sz w:val="21"/>
                <w:szCs w:val="22"/>
                <w:vertAlign w:val="superscript"/>
              </w:rPr>
              <w:t>1</w:t>
            </w:r>
          </w:p>
        </w:tc>
        <w:tc>
          <w:tcPr>
            <w:tcW w:w="1123" w:type="dxa"/>
            <w:tcBorders>
              <w:bottom w:val="single" w:sz="4" w:space="0" w:color="auto"/>
            </w:tcBorders>
          </w:tcPr>
          <w:p w14:paraId="5E67C05B" w14:textId="1C38E6F8"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4</w:t>
            </w:r>
            <w:r w:rsidRPr="007D74EC">
              <w:rPr>
                <w:rFonts w:ascii="SimSun" w:hAnsi="SimSun"/>
                <w:sz w:val="21"/>
                <w:szCs w:val="22"/>
              </w:rPr>
              <w:t>,000</w:t>
            </w:r>
          </w:p>
        </w:tc>
        <w:tc>
          <w:tcPr>
            <w:tcW w:w="1402" w:type="dxa"/>
            <w:tcBorders>
              <w:bottom w:val="single" w:sz="4" w:space="0" w:color="auto"/>
            </w:tcBorders>
          </w:tcPr>
          <w:p w14:paraId="4D4B4B82"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10,000</w:t>
            </w:r>
          </w:p>
        </w:tc>
        <w:tc>
          <w:tcPr>
            <w:tcW w:w="1614" w:type="dxa"/>
            <w:tcBorders>
              <w:bottom w:val="single" w:sz="4" w:space="0" w:color="auto"/>
            </w:tcBorders>
          </w:tcPr>
          <w:p w14:paraId="5C9C9C02"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899" w:type="dxa"/>
            <w:tcBorders>
              <w:bottom w:val="single" w:sz="4" w:space="0" w:color="auto"/>
            </w:tcBorders>
          </w:tcPr>
          <w:p w14:paraId="7F19D423"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6</w:t>
            </w:r>
            <w:r>
              <w:rPr>
                <w:rFonts w:ascii="SimSun" w:hAnsi="SimSun"/>
                <w:sz w:val="21"/>
                <w:szCs w:val="22"/>
              </w:rPr>
              <w:t>,000</w:t>
            </w:r>
          </w:p>
        </w:tc>
        <w:tc>
          <w:tcPr>
            <w:tcW w:w="998" w:type="dxa"/>
            <w:tcBorders>
              <w:bottom w:val="single" w:sz="4" w:space="0" w:color="auto"/>
            </w:tcBorders>
          </w:tcPr>
          <w:p w14:paraId="1CEC33A2"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1134" w:type="dxa"/>
            <w:tcBorders>
              <w:bottom w:val="single" w:sz="4" w:space="0" w:color="auto"/>
            </w:tcBorders>
          </w:tcPr>
          <w:p w14:paraId="2C859D80"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sz w:val="21"/>
                <w:szCs w:val="22"/>
              </w:rPr>
              <w:t>-</w:t>
            </w:r>
          </w:p>
        </w:tc>
        <w:tc>
          <w:tcPr>
            <w:tcW w:w="1134" w:type="dxa"/>
            <w:tcBorders>
              <w:bottom w:val="single" w:sz="4" w:space="0" w:color="auto"/>
            </w:tcBorders>
          </w:tcPr>
          <w:p w14:paraId="3C2789D9" w14:textId="77777777" w:rsidR="00D80816" w:rsidRDefault="00D80816" w:rsidP="00D90D03">
            <w:pPr>
              <w:spacing w:afterLines="50" w:after="120" w:line="340" w:lineRule="atLeast"/>
              <w:jc w:val="right"/>
              <w:rPr>
                <w:rFonts w:ascii="SimSun" w:hAnsi="SimSun"/>
                <w:sz w:val="21"/>
                <w:szCs w:val="22"/>
              </w:rPr>
            </w:pPr>
          </w:p>
        </w:tc>
        <w:tc>
          <w:tcPr>
            <w:tcW w:w="1180" w:type="dxa"/>
            <w:tcBorders>
              <w:bottom w:val="single" w:sz="4" w:space="0" w:color="auto"/>
            </w:tcBorders>
          </w:tcPr>
          <w:p w14:paraId="1CF81490" w14:textId="295EFD48" w:rsidR="00D80816" w:rsidRPr="007D74EC" w:rsidRDefault="00D80816" w:rsidP="00D90D03">
            <w:pPr>
              <w:spacing w:afterLines="50" w:after="120" w:line="340" w:lineRule="atLeast"/>
              <w:jc w:val="right"/>
              <w:rPr>
                <w:rFonts w:ascii="SimSun" w:hAnsi="SimSun"/>
                <w:sz w:val="21"/>
                <w:szCs w:val="22"/>
              </w:rPr>
            </w:pPr>
            <w:r>
              <w:rPr>
                <w:rFonts w:ascii="SimSun" w:hAnsi="SimSun" w:hint="eastAsia"/>
                <w:sz w:val="21"/>
                <w:szCs w:val="22"/>
              </w:rPr>
              <w:t>-</w:t>
            </w:r>
          </w:p>
        </w:tc>
        <w:tc>
          <w:tcPr>
            <w:tcW w:w="851" w:type="dxa"/>
            <w:tcBorders>
              <w:bottom w:val="single" w:sz="4" w:space="0" w:color="auto"/>
            </w:tcBorders>
          </w:tcPr>
          <w:p w14:paraId="7439A2B7" w14:textId="77777777" w:rsidR="00D80816" w:rsidRPr="007D74EC" w:rsidRDefault="00D80816" w:rsidP="00D90D03">
            <w:pPr>
              <w:spacing w:afterLines="50" w:after="120" w:line="340" w:lineRule="atLeast"/>
              <w:jc w:val="right"/>
              <w:rPr>
                <w:rFonts w:ascii="SimSun" w:hAnsi="SimSun"/>
                <w:sz w:val="21"/>
                <w:szCs w:val="22"/>
              </w:rPr>
            </w:pPr>
            <w:r>
              <w:rPr>
                <w:rFonts w:ascii="SimSun" w:hAnsi="SimSun"/>
                <w:sz w:val="21"/>
                <w:szCs w:val="22"/>
              </w:rPr>
              <w:t>20</w:t>
            </w:r>
            <w:r w:rsidRPr="007D74EC">
              <w:rPr>
                <w:rFonts w:ascii="SimSun" w:hAnsi="SimSun"/>
                <w:sz w:val="21"/>
                <w:szCs w:val="22"/>
              </w:rPr>
              <w:t>,000</w:t>
            </w:r>
          </w:p>
        </w:tc>
      </w:tr>
      <w:tr w:rsidR="00D80816" w:rsidRPr="007D74EC" w14:paraId="2E53B909" w14:textId="77777777" w:rsidTr="00D90D03">
        <w:tc>
          <w:tcPr>
            <w:tcW w:w="3457" w:type="dxa"/>
            <w:shd w:val="clear" w:color="auto" w:fill="DBE5F1" w:themeFill="accent1" w:themeFillTint="33"/>
            <w:vAlign w:val="center"/>
          </w:tcPr>
          <w:p w14:paraId="21180305" w14:textId="77777777" w:rsidR="00D80816" w:rsidRPr="007D74EC" w:rsidRDefault="00D80816" w:rsidP="009943A8">
            <w:pPr>
              <w:spacing w:afterLines="50" w:after="120" w:line="340" w:lineRule="atLeast"/>
              <w:rPr>
                <w:rFonts w:ascii="SimSun" w:hAnsi="SimSun"/>
                <w:b/>
                <w:sz w:val="21"/>
                <w:szCs w:val="22"/>
              </w:rPr>
            </w:pPr>
            <w:r>
              <w:rPr>
                <w:rFonts w:ascii="SimSun" w:hAnsi="SimSun" w:hint="eastAsia"/>
                <w:b/>
                <w:sz w:val="21"/>
                <w:szCs w:val="22"/>
              </w:rPr>
              <w:t>总</w:t>
            </w:r>
            <w:r w:rsidRPr="007D74EC">
              <w:rPr>
                <w:rFonts w:ascii="SimSun" w:hAnsi="SimSun" w:hint="eastAsia"/>
                <w:b/>
                <w:sz w:val="21"/>
                <w:szCs w:val="22"/>
              </w:rPr>
              <w:t>计</w:t>
            </w:r>
          </w:p>
        </w:tc>
        <w:tc>
          <w:tcPr>
            <w:tcW w:w="1123" w:type="dxa"/>
            <w:shd w:val="clear" w:color="auto" w:fill="DBE5F1" w:themeFill="accent1" w:themeFillTint="33"/>
            <w:vAlign w:val="center"/>
          </w:tcPr>
          <w:p w14:paraId="3138A498" w14:textId="2EFE7431" w:rsidR="00D80816" w:rsidRPr="007D74EC" w:rsidRDefault="00D80816" w:rsidP="00D90D03">
            <w:pPr>
              <w:spacing w:afterLines="50" w:after="120" w:line="340" w:lineRule="atLeast"/>
              <w:jc w:val="right"/>
              <w:rPr>
                <w:rFonts w:ascii="SimSun" w:hAnsi="SimSun"/>
                <w:b/>
                <w:sz w:val="21"/>
                <w:szCs w:val="22"/>
              </w:rPr>
            </w:pPr>
            <w:r>
              <w:rPr>
                <w:rFonts w:ascii="SimSun" w:hAnsi="SimSun" w:hint="eastAsia"/>
                <w:b/>
                <w:sz w:val="21"/>
                <w:szCs w:val="22"/>
              </w:rPr>
              <w:t>4</w:t>
            </w:r>
            <w:r w:rsidRPr="007D74EC">
              <w:rPr>
                <w:rFonts w:ascii="SimSun" w:hAnsi="SimSun"/>
                <w:b/>
                <w:sz w:val="21"/>
                <w:szCs w:val="22"/>
              </w:rPr>
              <w:t>,000</w:t>
            </w:r>
          </w:p>
        </w:tc>
        <w:tc>
          <w:tcPr>
            <w:tcW w:w="1402" w:type="dxa"/>
            <w:shd w:val="clear" w:color="auto" w:fill="DBE5F1" w:themeFill="accent1" w:themeFillTint="33"/>
            <w:vAlign w:val="center"/>
          </w:tcPr>
          <w:p w14:paraId="650F2386" w14:textId="77777777" w:rsidR="00D80816" w:rsidRPr="007D74EC" w:rsidRDefault="00D80816" w:rsidP="00D90D03">
            <w:pPr>
              <w:spacing w:afterLines="50" w:after="120" w:line="340" w:lineRule="atLeast"/>
              <w:jc w:val="right"/>
              <w:rPr>
                <w:rFonts w:ascii="SimSun" w:hAnsi="SimSun"/>
                <w:b/>
                <w:sz w:val="21"/>
                <w:szCs w:val="22"/>
              </w:rPr>
            </w:pPr>
            <w:r>
              <w:rPr>
                <w:rFonts w:ascii="SimSun" w:hAnsi="SimSun"/>
                <w:b/>
                <w:sz w:val="21"/>
                <w:szCs w:val="22"/>
              </w:rPr>
              <w:t>1</w:t>
            </w:r>
            <w:r w:rsidRPr="007D74EC">
              <w:rPr>
                <w:rFonts w:ascii="SimSun" w:hAnsi="SimSun"/>
                <w:b/>
                <w:sz w:val="21"/>
                <w:szCs w:val="22"/>
              </w:rPr>
              <w:t>0,000</w:t>
            </w:r>
          </w:p>
        </w:tc>
        <w:tc>
          <w:tcPr>
            <w:tcW w:w="1614" w:type="dxa"/>
            <w:shd w:val="clear" w:color="auto" w:fill="DBE5F1" w:themeFill="accent1" w:themeFillTint="33"/>
          </w:tcPr>
          <w:p w14:paraId="10D2B063" w14:textId="77777777" w:rsidR="00D80816" w:rsidRPr="007D74EC" w:rsidRDefault="00D80816" w:rsidP="00D90D03">
            <w:pPr>
              <w:spacing w:afterLines="50" w:after="120" w:line="340" w:lineRule="atLeast"/>
              <w:jc w:val="right"/>
              <w:rPr>
                <w:rFonts w:ascii="SimSun" w:hAnsi="SimSun"/>
                <w:b/>
                <w:sz w:val="21"/>
                <w:szCs w:val="22"/>
              </w:rPr>
            </w:pPr>
            <w:r>
              <w:rPr>
                <w:rFonts w:ascii="SimSun" w:hAnsi="SimSun" w:hint="eastAsia"/>
                <w:b/>
                <w:sz w:val="21"/>
                <w:szCs w:val="22"/>
              </w:rPr>
              <w:t>-</w:t>
            </w:r>
          </w:p>
        </w:tc>
        <w:tc>
          <w:tcPr>
            <w:tcW w:w="899" w:type="dxa"/>
            <w:shd w:val="clear" w:color="auto" w:fill="DBE5F1" w:themeFill="accent1" w:themeFillTint="33"/>
            <w:vAlign w:val="center"/>
          </w:tcPr>
          <w:p w14:paraId="7DC57E3C" w14:textId="77777777" w:rsidR="00D80816" w:rsidRPr="007D74EC" w:rsidRDefault="00D80816" w:rsidP="00D90D03">
            <w:pPr>
              <w:spacing w:afterLines="50" w:after="120" w:line="340" w:lineRule="atLeast"/>
              <w:jc w:val="right"/>
              <w:rPr>
                <w:rFonts w:ascii="SimSun" w:hAnsi="SimSun"/>
                <w:b/>
                <w:sz w:val="21"/>
                <w:szCs w:val="22"/>
              </w:rPr>
            </w:pPr>
            <w:r>
              <w:rPr>
                <w:rFonts w:ascii="SimSun" w:hAnsi="SimSun" w:hint="eastAsia"/>
                <w:b/>
                <w:sz w:val="21"/>
                <w:szCs w:val="22"/>
              </w:rPr>
              <w:t>6</w:t>
            </w:r>
            <w:r>
              <w:rPr>
                <w:rFonts w:ascii="SimSun" w:hAnsi="SimSun"/>
                <w:b/>
                <w:sz w:val="21"/>
                <w:szCs w:val="22"/>
              </w:rPr>
              <w:t>,000</w:t>
            </w:r>
          </w:p>
        </w:tc>
        <w:tc>
          <w:tcPr>
            <w:tcW w:w="998" w:type="dxa"/>
            <w:shd w:val="clear" w:color="auto" w:fill="DBE5F1" w:themeFill="accent1" w:themeFillTint="33"/>
          </w:tcPr>
          <w:p w14:paraId="1C88AD73" w14:textId="77777777" w:rsidR="00D80816" w:rsidRPr="007D74EC" w:rsidRDefault="00D80816" w:rsidP="00D90D03">
            <w:pPr>
              <w:spacing w:afterLines="50" w:after="120" w:line="340" w:lineRule="atLeast"/>
              <w:jc w:val="right"/>
              <w:rPr>
                <w:rFonts w:ascii="SimSun" w:hAnsi="SimSun"/>
                <w:b/>
                <w:sz w:val="21"/>
                <w:szCs w:val="22"/>
              </w:rPr>
            </w:pPr>
            <w:r>
              <w:rPr>
                <w:rFonts w:ascii="SimSun" w:hAnsi="SimSun" w:hint="eastAsia"/>
                <w:b/>
                <w:sz w:val="21"/>
                <w:szCs w:val="22"/>
              </w:rPr>
              <w:t>-</w:t>
            </w:r>
          </w:p>
        </w:tc>
        <w:tc>
          <w:tcPr>
            <w:tcW w:w="1134" w:type="dxa"/>
            <w:shd w:val="clear" w:color="auto" w:fill="DBE5F1" w:themeFill="accent1" w:themeFillTint="33"/>
            <w:vAlign w:val="center"/>
          </w:tcPr>
          <w:p w14:paraId="4272CCC0" w14:textId="6279F880" w:rsidR="00D80816" w:rsidRPr="007D74EC" w:rsidRDefault="00D80816" w:rsidP="00D90D03">
            <w:pPr>
              <w:spacing w:afterLines="50" w:after="120" w:line="340" w:lineRule="atLeast"/>
              <w:jc w:val="right"/>
              <w:rPr>
                <w:rFonts w:ascii="SimSun" w:hAnsi="SimSun"/>
                <w:b/>
                <w:sz w:val="21"/>
                <w:szCs w:val="22"/>
              </w:rPr>
            </w:pPr>
            <w:r>
              <w:rPr>
                <w:rFonts w:ascii="SimSun" w:hAnsi="SimSun" w:hint="eastAsia"/>
                <w:b/>
                <w:sz w:val="21"/>
                <w:szCs w:val="22"/>
              </w:rPr>
              <w:t>40</w:t>
            </w:r>
            <w:r w:rsidRPr="007D74EC">
              <w:rPr>
                <w:rFonts w:ascii="SimSun" w:hAnsi="SimSun"/>
                <w:b/>
                <w:sz w:val="21"/>
                <w:szCs w:val="22"/>
              </w:rPr>
              <w:t>,000</w:t>
            </w:r>
          </w:p>
        </w:tc>
        <w:tc>
          <w:tcPr>
            <w:tcW w:w="1134" w:type="dxa"/>
            <w:shd w:val="clear" w:color="auto" w:fill="DBE5F1" w:themeFill="accent1" w:themeFillTint="33"/>
          </w:tcPr>
          <w:p w14:paraId="59AE24AE" w14:textId="5BFBDC5C" w:rsidR="00D80816" w:rsidRDefault="00D80816" w:rsidP="00D90D03">
            <w:pPr>
              <w:spacing w:afterLines="50" w:after="120" w:line="340" w:lineRule="atLeast"/>
              <w:jc w:val="right"/>
              <w:rPr>
                <w:rFonts w:ascii="SimSun" w:hAnsi="SimSun"/>
                <w:b/>
                <w:sz w:val="21"/>
                <w:szCs w:val="22"/>
              </w:rPr>
            </w:pPr>
            <w:r w:rsidRPr="00D80816">
              <w:rPr>
                <w:rFonts w:ascii="SimSun" w:hAnsi="SimSun"/>
                <w:b/>
                <w:sz w:val="21"/>
                <w:szCs w:val="22"/>
              </w:rPr>
              <w:t>20,000</w:t>
            </w:r>
          </w:p>
        </w:tc>
        <w:tc>
          <w:tcPr>
            <w:tcW w:w="1180" w:type="dxa"/>
            <w:shd w:val="clear" w:color="auto" w:fill="DBE5F1" w:themeFill="accent1" w:themeFillTint="33"/>
            <w:vAlign w:val="center"/>
          </w:tcPr>
          <w:p w14:paraId="4925AF86" w14:textId="0EBC5248" w:rsidR="00D80816" w:rsidRPr="007D74EC" w:rsidRDefault="00D80816" w:rsidP="00D90D03">
            <w:pPr>
              <w:spacing w:afterLines="50" w:after="120" w:line="340" w:lineRule="atLeast"/>
              <w:jc w:val="right"/>
              <w:rPr>
                <w:rFonts w:ascii="SimSun" w:hAnsi="SimSun"/>
                <w:b/>
                <w:sz w:val="21"/>
                <w:szCs w:val="22"/>
              </w:rPr>
            </w:pPr>
            <w:r w:rsidRPr="00D80816">
              <w:rPr>
                <w:rFonts w:ascii="SimSun" w:hAnsi="SimSun"/>
                <w:b/>
                <w:sz w:val="21"/>
                <w:szCs w:val="22"/>
              </w:rPr>
              <w:t>-</w:t>
            </w:r>
          </w:p>
        </w:tc>
        <w:tc>
          <w:tcPr>
            <w:tcW w:w="851" w:type="dxa"/>
            <w:shd w:val="clear" w:color="auto" w:fill="DBE5F1" w:themeFill="accent1" w:themeFillTint="33"/>
            <w:vAlign w:val="center"/>
          </w:tcPr>
          <w:p w14:paraId="45CB9659" w14:textId="77777777" w:rsidR="00D80816" w:rsidRPr="007D74EC" w:rsidRDefault="00D80816" w:rsidP="00D90D03">
            <w:pPr>
              <w:spacing w:afterLines="50" w:after="120" w:line="340" w:lineRule="atLeast"/>
              <w:jc w:val="right"/>
              <w:rPr>
                <w:rFonts w:ascii="SimSun" w:hAnsi="SimSun"/>
                <w:b/>
                <w:sz w:val="21"/>
                <w:szCs w:val="22"/>
              </w:rPr>
            </w:pPr>
            <w:r>
              <w:rPr>
                <w:rFonts w:ascii="SimSun" w:hAnsi="SimSun"/>
                <w:b/>
                <w:sz w:val="21"/>
                <w:szCs w:val="22"/>
              </w:rPr>
              <w:t>80</w:t>
            </w:r>
            <w:r w:rsidRPr="007D74EC">
              <w:rPr>
                <w:rFonts w:ascii="SimSun" w:hAnsi="SimSun"/>
                <w:b/>
                <w:sz w:val="21"/>
                <w:szCs w:val="22"/>
              </w:rPr>
              <w:t>,000</w:t>
            </w:r>
          </w:p>
        </w:tc>
      </w:tr>
    </w:tbl>
    <w:p w14:paraId="372DE16E" w14:textId="050E497F" w:rsidR="00693BC7" w:rsidRDefault="004D06A6" w:rsidP="00DB6AB7">
      <w:pPr>
        <w:pStyle w:val="Endofdocument-Annex"/>
        <w:spacing w:beforeLines="50" w:before="120" w:afterLines="50" w:after="120" w:line="340" w:lineRule="atLeast"/>
        <w:ind w:left="0"/>
        <w:rPr>
          <w:rFonts w:ascii="KaiTi" w:eastAsia="KaiTi" w:hAnsi="KaiTi"/>
          <w:sz w:val="21"/>
        </w:rPr>
      </w:pPr>
      <w:r w:rsidRPr="004D06A6">
        <w:rPr>
          <w:rFonts w:ascii="KaiTi" w:eastAsia="KaiTi" w:hAnsi="KaiTi" w:hint="eastAsia"/>
          <w:sz w:val="21"/>
          <w:vertAlign w:val="superscript"/>
        </w:rPr>
        <w:t>1</w:t>
      </w:r>
      <w:r w:rsidRPr="004D06A6">
        <w:rPr>
          <w:rFonts w:ascii="KaiTi" w:eastAsia="KaiTi" w:hAnsi="KaiTi" w:hint="eastAsia"/>
          <w:sz w:val="21"/>
        </w:rPr>
        <w:t>如果</w:t>
      </w:r>
      <w:r>
        <w:rPr>
          <w:rFonts w:ascii="KaiTi" w:eastAsia="KaiTi" w:hAnsi="KaiTi" w:hint="eastAsia"/>
          <w:sz w:val="21"/>
        </w:rPr>
        <w:t>2019冠状病毒病</w:t>
      </w:r>
      <w:r w:rsidRPr="004D06A6">
        <w:rPr>
          <w:rFonts w:ascii="KaiTi" w:eastAsia="KaiTi" w:hAnsi="KaiTi" w:hint="eastAsia"/>
          <w:sz w:val="21"/>
        </w:rPr>
        <w:t>大流行</w:t>
      </w:r>
      <w:r>
        <w:rPr>
          <w:rFonts w:ascii="KaiTi" w:eastAsia="KaiTi" w:hAnsi="KaiTi" w:hint="eastAsia"/>
          <w:sz w:val="21"/>
        </w:rPr>
        <w:t>对旅行产生了</w:t>
      </w:r>
      <w:r w:rsidRPr="004D06A6">
        <w:rPr>
          <w:rFonts w:ascii="KaiTi" w:eastAsia="KaiTi" w:hAnsi="KaiTi" w:hint="eastAsia"/>
          <w:sz w:val="21"/>
        </w:rPr>
        <w:t>限制，</w:t>
      </w:r>
      <w:r>
        <w:rPr>
          <w:rFonts w:ascii="KaiTi" w:eastAsia="KaiTi" w:hAnsi="KaiTi" w:hint="eastAsia"/>
          <w:sz w:val="21"/>
        </w:rPr>
        <w:t>则</w:t>
      </w:r>
      <w:r w:rsidRPr="004D06A6">
        <w:rPr>
          <w:rFonts w:ascii="KaiTi" w:eastAsia="KaiTi" w:hAnsi="KaiTi" w:hint="eastAsia"/>
          <w:sz w:val="21"/>
        </w:rPr>
        <w:t>培训研讨会将以虚拟形式</w:t>
      </w:r>
      <w:r w:rsidR="00DB6AB7">
        <w:rPr>
          <w:rFonts w:ascii="KaiTi" w:eastAsia="KaiTi" w:hAnsi="KaiTi" w:hint="eastAsia"/>
          <w:sz w:val="21"/>
        </w:rPr>
        <w:t>举办</w:t>
      </w:r>
      <w:r w:rsidRPr="004D06A6">
        <w:rPr>
          <w:rFonts w:ascii="KaiTi" w:eastAsia="KaiTi" w:hAnsi="KaiTi" w:hint="eastAsia"/>
          <w:sz w:val="21"/>
        </w:rPr>
        <w:t>（见</w:t>
      </w:r>
      <w:r>
        <w:rPr>
          <w:rFonts w:ascii="KaiTi" w:eastAsia="KaiTi" w:hAnsi="KaiTi" w:hint="eastAsia"/>
          <w:sz w:val="21"/>
        </w:rPr>
        <w:t>第</w:t>
      </w:r>
      <w:r w:rsidRPr="004D06A6">
        <w:rPr>
          <w:rFonts w:ascii="KaiTi" w:eastAsia="KaiTi" w:hAnsi="KaiTi" w:hint="eastAsia"/>
          <w:sz w:val="21"/>
        </w:rPr>
        <w:t>2.3节，拟议的缓解3</w:t>
      </w:r>
      <w:r>
        <w:rPr>
          <w:rFonts w:ascii="KaiTi" w:eastAsia="KaiTi" w:hAnsi="KaiTi" w:hint="eastAsia"/>
          <w:sz w:val="21"/>
        </w:rPr>
        <w:t>）。在这种情况下，为此项活动</w:t>
      </w:r>
      <w:r w:rsidR="00DB6AB7">
        <w:rPr>
          <w:rFonts w:ascii="KaiTi" w:eastAsia="KaiTi" w:hAnsi="KaiTi" w:hint="eastAsia"/>
          <w:sz w:val="21"/>
        </w:rPr>
        <w:t>预期所作</w:t>
      </w:r>
      <w:r>
        <w:rPr>
          <w:rFonts w:ascii="KaiTi" w:eastAsia="KaiTi" w:hAnsi="KaiTi" w:hint="eastAsia"/>
          <w:sz w:val="21"/>
        </w:rPr>
        <w:t>拨款将作相应修订</w:t>
      </w:r>
      <w:r w:rsidRPr="004D06A6">
        <w:rPr>
          <w:rFonts w:ascii="KaiTi" w:eastAsia="KaiTi" w:hAnsi="KaiTi" w:hint="eastAsia"/>
          <w:sz w:val="21"/>
        </w:rPr>
        <w:t>。</w:t>
      </w:r>
    </w:p>
    <w:p w14:paraId="5CEE6CE7" w14:textId="72537EA9" w:rsidR="003B4D58" w:rsidRPr="009943A8" w:rsidRDefault="000738B8" w:rsidP="000E378E">
      <w:pPr>
        <w:pStyle w:val="Endofdocument-Annex"/>
        <w:spacing w:beforeLines="50" w:before="120" w:afterLines="50" w:after="120" w:line="340" w:lineRule="atLeast"/>
        <w:ind w:left="8789"/>
        <w:rPr>
          <w:rFonts w:ascii="KaiTi" w:eastAsia="KaiTi" w:hAnsi="KaiTi"/>
          <w:sz w:val="21"/>
        </w:rPr>
      </w:pPr>
      <w:r w:rsidRPr="009943A8">
        <w:rPr>
          <w:rFonts w:ascii="KaiTi" w:eastAsia="KaiTi" w:hAnsi="KaiTi"/>
          <w:sz w:val="21"/>
        </w:rPr>
        <w:t>[</w:t>
      </w:r>
      <w:r w:rsidR="00826BD1">
        <w:rPr>
          <w:rFonts w:ascii="KaiTi" w:eastAsia="KaiTi" w:hAnsi="KaiTi" w:hint="eastAsia"/>
          <w:sz w:val="21"/>
        </w:rPr>
        <w:t>附件和</w:t>
      </w:r>
      <w:r w:rsidR="00DE3E8C" w:rsidRPr="009943A8">
        <w:rPr>
          <w:rFonts w:ascii="KaiTi" w:eastAsia="KaiTi" w:hAnsi="KaiTi" w:hint="eastAsia"/>
          <w:sz w:val="21"/>
        </w:rPr>
        <w:t>文</w:t>
      </w:r>
      <w:r w:rsidR="00826BD1">
        <w:rPr>
          <w:rFonts w:ascii="KaiTi" w:eastAsia="KaiTi" w:hAnsi="KaiTi" w:hint="eastAsia"/>
          <w:sz w:val="21"/>
        </w:rPr>
        <w:t>件</w:t>
      </w:r>
      <w:r w:rsidR="00DE3E8C" w:rsidRPr="009943A8">
        <w:rPr>
          <w:rFonts w:ascii="KaiTi" w:eastAsia="KaiTi" w:hAnsi="KaiTi" w:hint="eastAsia"/>
          <w:sz w:val="21"/>
        </w:rPr>
        <w:t>完</w:t>
      </w:r>
      <w:r w:rsidRPr="009943A8">
        <w:rPr>
          <w:rFonts w:ascii="KaiTi" w:eastAsia="KaiTi" w:hAnsi="KaiTi"/>
          <w:sz w:val="21"/>
        </w:rPr>
        <w:t>]</w:t>
      </w:r>
    </w:p>
    <w:sectPr w:rsidR="003B4D58" w:rsidRPr="009943A8" w:rsidSect="00F70186">
      <w:headerReference w:type="even" r:id="rId17"/>
      <w:headerReference w:type="default" r:id="rId18"/>
      <w:footerReference w:type="even" r:id="rId19"/>
      <w:footerReference w:type="default" r:id="rId20"/>
      <w:headerReference w:type="first" r:id="rId21"/>
      <w:footerReference w:type="first" r:id="rId22"/>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90AD7" w14:textId="77777777" w:rsidR="00C96272" w:rsidRDefault="00C96272">
      <w:r>
        <w:separator/>
      </w:r>
    </w:p>
  </w:endnote>
  <w:endnote w:type="continuationSeparator" w:id="0">
    <w:p w14:paraId="561FEDEA" w14:textId="77777777" w:rsidR="00C96272" w:rsidRDefault="00C96272" w:rsidP="003B38C1">
      <w:r>
        <w:separator/>
      </w:r>
    </w:p>
    <w:p w14:paraId="21F71289" w14:textId="77777777" w:rsidR="00C96272" w:rsidRPr="003B38C1" w:rsidRDefault="00C96272" w:rsidP="003B38C1">
      <w:pPr>
        <w:spacing w:after="60"/>
        <w:rPr>
          <w:sz w:val="17"/>
        </w:rPr>
      </w:pPr>
      <w:r>
        <w:rPr>
          <w:sz w:val="17"/>
        </w:rPr>
        <w:t>[Endnote continued from previous page]</w:t>
      </w:r>
    </w:p>
  </w:endnote>
  <w:endnote w:type="continuationNotice" w:id="1">
    <w:p w14:paraId="686DD9D2" w14:textId="77777777" w:rsidR="00C96272" w:rsidRPr="003B38C1" w:rsidRDefault="00C962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icrosoft YaHei"/>
    <w:panose1 w:val="02010600030101010101"/>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0555" w14:textId="77777777" w:rsidR="004D06A6" w:rsidRPr="007D74EC" w:rsidRDefault="004D06A6" w:rsidP="00F70186">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587C" w14:textId="77777777" w:rsidR="004D06A6" w:rsidRPr="007D74EC" w:rsidRDefault="004D06A6">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10BF" w14:textId="77777777" w:rsidR="004D06A6" w:rsidRPr="007D74EC" w:rsidRDefault="004D06A6" w:rsidP="00F70186">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A7C2" w14:textId="77777777" w:rsidR="00C96272" w:rsidRDefault="00C96272">
      <w:r>
        <w:separator/>
      </w:r>
    </w:p>
  </w:footnote>
  <w:footnote w:type="continuationSeparator" w:id="0">
    <w:p w14:paraId="5CA4AE07" w14:textId="77777777" w:rsidR="00C96272" w:rsidRDefault="00C96272" w:rsidP="008B60B2">
      <w:r>
        <w:separator/>
      </w:r>
    </w:p>
    <w:p w14:paraId="34B53B7A" w14:textId="77777777" w:rsidR="00C96272" w:rsidRPr="00ED77FB" w:rsidRDefault="00C96272" w:rsidP="008B60B2">
      <w:pPr>
        <w:spacing w:after="60"/>
        <w:rPr>
          <w:sz w:val="17"/>
          <w:szCs w:val="17"/>
        </w:rPr>
      </w:pPr>
      <w:r w:rsidRPr="00ED77FB">
        <w:rPr>
          <w:sz w:val="17"/>
          <w:szCs w:val="17"/>
        </w:rPr>
        <w:t>[Footnote continued from previous page]</w:t>
      </w:r>
    </w:p>
  </w:footnote>
  <w:footnote w:type="continuationNotice" w:id="1">
    <w:p w14:paraId="493FD872" w14:textId="77777777" w:rsidR="00C96272" w:rsidRPr="00ED77FB" w:rsidRDefault="00C962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AE3E" w14:textId="77777777" w:rsidR="004D06A6" w:rsidRPr="007D74EC" w:rsidRDefault="004D06A6" w:rsidP="00651826">
    <w:pPr>
      <w:jc w:val="right"/>
      <w:rPr>
        <w:rFonts w:ascii="SimSun" w:hAnsi="SimSun"/>
        <w:sz w:val="21"/>
        <w:lang w:val="en-GB"/>
      </w:rPr>
    </w:pPr>
    <w:r w:rsidRPr="007D74EC">
      <w:rPr>
        <w:rFonts w:ascii="SimSun" w:hAnsi="SimSun"/>
        <w:sz w:val="21"/>
        <w:lang w:val="en-GB"/>
      </w:rPr>
      <w:t>CDIP/24/9</w:t>
    </w:r>
  </w:p>
  <w:p w14:paraId="127A5EDC" w14:textId="77777777" w:rsidR="004D06A6" w:rsidRDefault="004D06A6" w:rsidP="00651826">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251559066"/>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Pr>
            <w:rFonts w:ascii="SimSun" w:hAnsi="SimSun"/>
            <w:noProof/>
            <w:sz w:val="21"/>
          </w:rPr>
          <w:t>2</w:t>
        </w:r>
        <w:r w:rsidRPr="007D74EC">
          <w:rPr>
            <w:rFonts w:ascii="SimSun" w:hAnsi="SimSun"/>
            <w:noProof/>
            <w:sz w:val="21"/>
          </w:rPr>
          <w:fldChar w:fldCharType="end"/>
        </w:r>
      </w:sdtContent>
    </w:sdt>
  </w:p>
  <w:p w14:paraId="7B95EBB2" w14:textId="77777777" w:rsidR="004D06A6" w:rsidRPr="007D74EC" w:rsidRDefault="004D06A6" w:rsidP="006518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73A8" w14:textId="28E75FDE" w:rsidR="004D06A6" w:rsidRPr="007D74EC" w:rsidRDefault="004D06A6" w:rsidP="00F73F6A">
    <w:pPr>
      <w:jc w:val="right"/>
      <w:rPr>
        <w:rFonts w:ascii="SimSun" w:hAnsi="SimSun"/>
        <w:sz w:val="21"/>
        <w:lang w:val="en-GB"/>
      </w:rPr>
    </w:pPr>
    <w:bookmarkStart w:id="6" w:name="Code2"/>
    <w:bookmarkEnd w:id="6"/>
    <w:r w:rsidRPr="007D74EC">
      <w:rPr>
        <w:rFonts w:ascii="SimSun" w:hAnsi="SimSun"/>
        <w:sz w:val="21"/>
        <w:lang w:val="en-GB"/>
      </w:rPr>
      <w:t>CDIP/2</w:t>
    </w:r>
    <w:r>
      <w:rPr>
        <w:rFonts w:ascii="SimSun" w:hAnsi="SimSun" w:hint="eastAsia"/>
        <w:sz w:val="21"/>
        <w:lang w:val="en-GB"/>
      </w:rPr>
      <w:t>7</w:t>
    </w:r>
    <w:r w:rsidRPr="007D74EC">
      <w:rPr>
        <w:rFonts w:ascii="SimSun" w:hAnsi="SimSun"/>
        <w:sz w:val="21"/>
        <w:lang w:val="en-GB"/>
      </w:rPr>
      <w:t>/</w:t>
    </w:r>
    <w:r>
      <w:rPr>
        <w:rFonts w:ascii="SimSun" w:hAnsi="SimSun"/>
        <w:sz w:val="21"/>
        <w:lang w:val="en-GB"/>
      </w:rPr>
      <w:t>6</w:t>
    </w:r>
  </w:p>
  <w:p w14:paraId="41720161" w14:textId="10B8858D" w:rsidR="004D06A6" w:rsidRPr="007D74EC" w:rsidRDefault="004D06A6" w:rsidP="00447266">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2107920075"/>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447266">
          <w:rPr>
            <w:rFonts w:ascii="SimSun" w:hAnsi="SimSun"/>
            <w:noProof/>
            <w:sz w:val="21"/>
          </w:rPr>
          <w:t>2</w:t>
        </w:r>
        <w:r w:rsidRPr="007D74EC">
          <w:rPr>
            <w:rFonts w:ascii="SimSun" w:hAnsi="SimSun"/>
            <w:noProof/>
            <w:sz w:val="21"/>
          </w:rPr>
          <w:fldChar w:fldCharType="end"/>
        </w:r>
        <w:r w:rsidRPr="007D74EC">
          <w:rPr>
            <w:rFonts w:ascii="SimSun" w:hAnsi="SimSun" w:hint="eastAsia"/>
            <w:noProof/>
            <w:sz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8CA" w14:textId="77777777" w:rsidR="004D06A6" w:rsidRPr="007D74EC" w:rsidRDefault="004D06A6" w:rsidP="00F73F6A">
    <w:pPr>
      <w:jc w:val="right"/>
      <w:rPr>
        <w:rFonts w:ascii="SimSun" w:hAnsi="SimSun"/>
        <w:sz w:val="21"/>
        <w:lang w:val="en-GB"/>
      </w:rPr>
    </w:pPr>
    <w:r w:rsidRPr="007D74EC">
      <w:rPr>
        <w:rFonts w:ascii="SimSun" w:hAnsi="SimSun"/>
        <w:sz w:val="21"/>
        <w:lang w:val="en-GB"/>
      </w:rPr>
      <w:t>CDIP/24/</w:t>
    </w:r>
    <w:r>
      <w:rPr>
        <w:rFonts w:ascii="SimSun" w:hAnsi="SimSun"/>
        <w:sz w:val="21"/>
        <w:lang w:val="en-GB"/>
      </w:rPr>
      <w:t>16</w:t>
    </w:r>
  </w:p>
  <w:p w14:paraId="74BD2FB0" w14:textId="4B64B72D" w:rsidR="004D06A6" w:rsidRPr="007D74EC" w:rsidRDefault="004D06A6"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504481364"/>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Pr>
            <w:rFonts w:ascii="SimSun" w:hAnsi="SimSun"/>
            <w:noProof/>
            <w:sz w:val="21"/>
          </w:rPr>
          <w:t>2</w:t>
        </w:r>
        <w:r w:rsidRPr="007D74EC">
          <w:rPr>
            <w:rFonts w:ascii="SimSun" w:hAnsi="SimSun"/>
            <w:noProof/>
            <w:sz w:val="21"/>
          </w:rPr>
          <w:fldChar w:fldCharType="end"/>
        </w:r>
        <w:r w:rsidRPr="007D74EC">
          <w:rPr>
            <w:rFonts w:ascii="SimSun" w:hAnsi="SimSun" w:hint="eastAsia"/>
            <w:noProof/>
            <w:sz w:val="21"/>
          </w:rPr>
          <w:t>页</w:t>
        </w:r>
      </w:sdtContent>
    </w:sdt>
  </w:p>
  <w:p w14:paraId="18DB58C5" w14:textId="77777777" w:rsidR="004D06A6" w:rsidRPr="007D74EC" w:rsidRDefault="004D06A6" w:rsidP="00F73F6A">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E1E4" w14:textId="77777777" w:rsidR="00447266" w:rsidRPr="007D74EC" w:rsidRDefault="00447266" w:rsidP="00F73F6A">
    <w:pPr>
      <w:jc w:val="right"/>
      <w:rPr>
        <w:rFonts w:ascii="SimSun" w:hAnsi="SimSun"/>
        <w:sz w:val="21"/>
        <w:lang w:val="en-GB"/>
      </w:rPr>
    </w:pPr>
    <w:r w:rsidRPr="007D74EC">
      <w:rPr>
        <w:rFonts w:ascii="SimSun" w:hAnsi="SimSun"/>
        <w:sz w:val="21"/>
        <w:lang w:val="en-GB"/>
      </w:rPr>
      <w:t>CDIP/2</w:t>
    </w:r>
    <w:r>
      <w:rPr>
        <w:rFonts w:ascii="SimSun" w:hAnsi="SimSun" w:hint="eastAsia"/>
        <w:sz w:val="21"/>
        <w:lang w:val="en-GB"/>
      </w:rPr>
      <w:t>7</w:t>
    </w:r>
    <w:r w:rsidRPr="007D74EC">
      <w:rPr>
        <w:rFonts w:ascii="SimSun" w:hAnsi="SimSun"/>
        <w:sz w:val="21"/>
        <w:lang w:val="en-GB"/>
      </w:rPr>
      <w:t>/</w:t>
    </w:r>
    <w:r>
      <w:rPr>
        <w:rFonts w:ascii="SimSun" w:hAnsi="SimSun"/>
        <w:sz w:val="21"/>
        <w:lang w:val="en-GB"/>
      </w:rPr>
      <w:t>6</w:t>
    </w:r>
  </w:p>
  <w:p w14:paraId="4A5EE435" w14:textId="20493639" w:rsidR="00447266" w:rsidRPr="007D74EC" w:rsidRDefault="00447266" w:rsidP="00447266">
    <w:pPr>
      <w:pStyle w:val="Header"/>
      <w:tabs>
        <w:tab w:val="clear" w:pos="4536"/>
        <w:tab w:val="clear" w:pos="9072"/>
      </w:tabs>
      <w:spacing w:afterLines="100" w:after="240"/>
      <w:jc w:val="right"/>
      <w:rPr>
        <w:rFonts w:ascii="SimSun" w:hAnsi="SimSun"/>
        <w:sz w:val="21"/>
      </w:rPr>
    </w:pPr>
    <w:r w:rsidRPr="007D74EC">
      <w:rPr>
        <w:rFonts w:ascii="SimSun" w:hAnsi="SimSun"/>
        <w:sz w:val="21"/>
        <w:lang w:val="en-GB"/>
      </w:rPr>
      <w:t>附件第</w:t>
    </w:r>
    <w:sdt>
      <w:sdtPr>
        <w:rPr>
          <w:rFonts w:ascii="SimSun" w:hAnsi="SimSun"/>
          <w:sz w:val="21"/>
        </w:rPr>
        <w:id w:val="-926959604"/>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2903D3">
          <w:rPr>
            <w:rFonts w:ascii="SimSun" w:hAnsi="SimSun"/>
            <w:noProof/>
            <w:sz w:val="21"/>
          </w:rPr>
          <w:t>3</w:t>
        </w:r>
        <w:r w:rsidRPr="007D74EC">
          <w:rPr>
            <w:rFonts w:ascii="SimSun" w:hAnsi="SimSun"/>
            <w:noProof/>
            <w:sz w:val="21"/>
          </w:rPr>
          <w:fldChar w:fldCharType="end"/>
        </w:r>
        <w:r w:rsidRPr="007D74EC">
          <w:rPr>
            <w:rFonts w:ascii="SimSun" w:hAnsi="SimSun" w:hint="eastAsia"/>
            <w:noProof/>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728412"/>
      <w:docPartObj>
        <w:docPartGallery w:val="Page Numbers (Top of Page)"/>
        <w:docPartUnique/>
      </w:docPartObj>
    </w:sdtPr>
    <w:sdtEndPr>
      <w:rPr>
        <w:rFonts w:ascii="SimSun" w:hAnsi="SimSun"/>
        <w:noProof/>
        <w:sz w:val="21"/>
      </w:rPr>
    </w:sdtEndPr>
    <w:sdtContent>
      <w:p w14:paraId="5930CE7F" w14:textId="1D0F1D0D" w:rsidR="004D06A6" w:rsidRPr="00E20070" w:rsidRDefault="004D06A6" w:rsidP="00F73F6A">
        <w:pPr>
          <w:jc w:val="right"/>
          <w:rPr>
            <w:rFonts w:ascii="SimSun" w:hAnsi="SimSun"/>
            <w:sz w:val="21"/>
            <w:lang w:val="en-GB"/>
          </w:rPr>
        </w:pPr>
        <w:r w:rsidRPr="00E20070">
          <w:rPr>
            <w:rFonts w:ascii="SimSun" w:hAnsi="SimSun"/>
            <w:sz w:val="21"/>
            <w:lang w:val="en-GB"/>
          </w:rPr>
          <w:t>CDIP/2</w:t>
        </w:r>
        <w:r>
          <w:rPr>
            <w:rFonts w:ascii="SimSun" w:hAnsi="SimSun" w:hint="eastAsia"/>
            <w:sz w:val="21"/>
            <w:lang w:val="en-GB"/>
          </w:rPr>
          <w:t>7</w:t>
        </w:r>
        <w:r w:rsidRPr="00E20070">
          <w:rPr>
            <w:rFonts w:ascii="SimSun" w:hAnsi="SimSun"/>
            <w:sz w:val="21"/>
            <w:lang w:val="en-GB"/>
          </w:rPr>
          <w:t>/</w:t>
        </w:r>
        <w:r>
          <w:rPr>
            <w:rFonts w:ascii="SimSun" w:hAnsi="SimSun"/>
            <w:sz w:val="21"/>
            <w:lang w:val="en-GB"/>
          </w:rPr>
          <w:t>6</w:t>
        </w:r>
      </w:p>
      <w:p w14:paraId="7374F967" w14:textId="4C0F9E24" w:rsidR="004D06A6" w:rsidRPr="00E20070" w:rsidRDefault="004D06A6" w:rsidP="00447266">
        <w:pPr>
          <w:spacing w:afterLines="100" w:after="240"/>
          <w:jc w:val="right"/>
          <w:rPr>
            <w:rFonts w:ascii="SimSun" w:hAnsi="SimSun"/>
            <w:sz w:val="21"/>
          </w:rPr>
        </w:pPr>
        <w:r w:rsidRPr="00E20070">
          <w:rPr>
            <w:rFonts w:ascii="SimSun" w:hAnsi="SimSun" w:hint="eastAsia"/>
            <w:sz w:val="21"/>
          </w:rPr>
          <w:t>附　件</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935F" w14:textId="77777777" w:rsidR="004D06A6" w:rsidRPr="007D74EC" w:rsidRDefault="004D06A6" w:rsidP="00F73F6A">
    <w:pPr>
      <w:jc w:val="right"/>
      <w:rPr>
        <w:rFonts w:ascii="SimSun" w:hAnsi="SimSun"/>
        <w:sz w:val="21"/>
        <w:lang w:val="en-GB"/>
      </w:rPr>
    </w:pPr>
    <w:r w:rsidRPr="007D74EC">
      <w:rPr>
        <w:rFonts w:ascii="SimSun" w:hAnsi="SimSun"/>
        <w:sz w:val="21"/>
        <w:lang w:val="en-GB"/>
      </w:rPr>
      <w:t>CDIP/24/</w:t>
    </w:r>
    <w:r>
      <w:rPr>
        <w:rFonts w:ascii="SimSun" w:hAnsi="SimSun"/>
        <w:sz w:val="21"/>
        <w:lang w:val="en-GB"/>
      </w:rPr>
      <w:t>16</w:t>
    </w:r>
  </w:p>
  <w:p w14:paraId="38029674" w14:textId="4BCEDEC3" w:rsidR="004D06A6" w:rsidRPr="007D74EC" w:rsidRDefault="004D06A6"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407420169"/>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Pr>
            <w:rFonts w:ascii="SimSun" w:hAnsi="SimSun"/>
            <w:noProof/>
            <w:sz w:val="21"/>
          </w:rPr>
          <w:t>4</w:t>
        </w:r>
        <w:r w:rsidRPr="007D74EC">
          <w:rPr>
            <w:rFonts w:ascii="SimSun" w:hAnsi="SimSun"/>
            <w:noProof/>
            <w:sz w:val="21"/>
          </w:rPr>
          <w:fldChar w:fldCharType="end"/>
        </w:r>
        <w:r w:rsidRPr="007D74EC">
          <w:rPr>
            <w:rFonts w:ascii="SimSun" w:hAnsi="SimSun" w:hint="eastAsia"/>
            <w:noProof/>
            <w:sz w:val="21"/>
          </w:rPr>
          <w:t>页</w:t>
        </w:r>
      </w:sdtContent>
    </w:sdt>
  </w:p>
  <w:p w14:paraId="5652AC31" w14:textId="77777777" w:rsidR="004D06A6" w:rsidRPr="007D74EC" w:rsidRDefault="004D06A6" w:rsidP="00F70186">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C612" w14:textId="61B24BEF" w:rsidR="004D06A6" w:rsidRPr="007D74EC" w:rsidRDefault="004D06A6" w:rsidP="00F73F6A">
    <w:pPr>
      <w:jc w:val="right"/>
      <w:rPr>
        <w:rFonts w:ascii="SimSun" w:hAnsi="SimSun"/>
        <w:sz w:val="21"/>
        <w:lang w:val="en-GB"/>
      </w:rPr>
    </w:pPr>
    <w:r>
      <w:rPr>
        <w:rFonts w:ascii="SimSun" w:hAnsi="SimSun"/>
        <w:sz w:val="21"/>
        <w:lang w:val="en-GB"/>
      </w:rPr>
      <w:t>CDIP/2</w:t>
    </w:r>
    <w:r>
      <w:rPr>
        <w:rFonts w:ascii="SimSun" w:hAnsi="SimSun" w:hint="eastAsia"/>
        <w:sz w:val="21"/>
        <w:lang w:val="en-GB"/>
      </w:rPr>
      <w:t>7</w:t>
    </w:r>
    <w:r w:rsidRPr="007D74EC">
      <w:rPr>
        <w:rFonts w:ascii="SimSun" w:hAnsi="SimSun"/>
        <w:sz w:val="21"/>
        <w:lang w:val="en-GB"/>
      </w:rPr>
      <w:t>/</w:t>
    </w:r>
    <w:r>
      <w:rPr>
        <w:rFonts w:ascii="SimSun" w:hAnsi="SimSun"/>
        <w:sz w:val="21"/>
        <w:lang w:val="en-GB"/>
      </w:rPr>
      <w:t>6</w:t>
    </w:r>
  </w:p>
  <w:p w14:paraId="63F755B8" w14:textId="5A16AD2A" w:rsidR="004D06A6" w:rsidRPr="007D74EC" w:rsidRDefault="004D06A6" w:rsidP="00447266">
    <w:pPr>
      <w:pStyle w:val="Header"/>
      <w:tabs>
        <w:tab w:val="clear" w:pos="4536"/>
        <w:tab w:val="clear" w:pos="9072"/>
      </w:tabs>
      <w:spacing w:afterLines="100" w:after="240"/>
      <w:jc w:val="right"/>
      <w:rPr>
        <w:rFonts w:ascii="SimSun" w:hAnsi="SimSun"/>
        <w:sz w:val="21"/>
      </w:rPr>
    </w:pPr>
    <w:r w:rsidRPr="007D74EC">
      <w:rPr>
        <w:rFonts w:ascii="SimSun" w:hAnsi="SimSun"/>
        <w:sz w:val="21"/>
        <w:lang w:val="en-GB"/>
      </w:rPr>
      <w:t>附件第</w:t>
    </w:r>
    <w:sdt>
      <w:sdtPr>
        <w:rPr>
          <w:rFonts w:ascii="SimSun" w:hAnsi="SimSun"/>
          <w:sz w:val="21"/>
        </w:rPr>
        <w:id w:val="617644255"/>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2903D3">
          <w:rPr>
            <w:rFonts w:ascii="SimSun" w:hAnsi="SimSun"/>
            <w:noProof/>
            <w:sz w:val="21"/>
          </w:rPr>
          <w:t>6</w:t>
        </w:r>
        <w:r w:rsidRPr="007D74EC">
          <w:rPr>
            <w:rFonts w:ascii="SimSun" w:hAnsi="SimSun"/>
            <w:noProof/>
            <w:sz w:val="21"/>
          </w:rPr>
          <w:fldChar w:fldCharType="end"/>
        </w:r>
        <w:r w:rsidRPr="007D74EC">
          <w:rPr>
            <w:rFonts w:ascii="SimSun" w:hAnsi="SimSun" w:hint="eastAsia"/>
            <w:noProof/>
            <w:sz w:val="21"/>
          </w:rPr>
          <w:t>页</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DAA7" w14:textId="051ABC84" w:rsidR="004D06A6" w:rsidRPr="007D74EC" w:rsidRDefault="004D06A6" w:rsidP="00F73F6A">
    <w:pPr>
      <w:jc w:val="right"/>
      <w:rPr>
        <w:rFonts w:ascii="SimSun" w:hAnsi="SimSun"/>
        <w:sz w:val="21"/>
        <w:lang w:val="en-GB"/>
      </w:rPr>
    </w:pPr>
    <w:r w:rsidRPr="007D74EC">
      <w:rPr>
        <w:rFonts w:ascii="SimSun" w:hAnsi="SimSun"/>
        <w:sz w:val="21"/>
        <w:lang w:val="en-GB"/>
      </w:rPr>
      <w:t>CDIP/2</w:t>
    </w:r>
    <w:r>
      <w:rPr>
        <w:rFonts w:ascii="SimSun" w:hAnsi="SimSun" w:hint="eastAsia"/>
        <w:sz w:val="21"/>
        <w:lang w:val="en-GB"/>
      </w:rPr>
      <w:t>7</w:t>
    </w:r>
    <w:r w:rsidRPr="007D74EC">
      <w:rPr>
        <w:rFonts w:ascii="SimSun" w:hAnsi="SimSun"/>
        <w:sz w:val="21"/>
        <w:lang w:val="en-GB"/>
      </w:rPr>
      <w:t>/</w:t>
    </w:r>
    <w:r>
      <w:rPr>
        <w:rFonts w:ascii="SimSun" w:hAnsi="SimSun"/>
        <w:sz w:val="21"/>
        <w:lang w:val="en-GB"/>
      </w:rPr>
      <w:t>6</w:t>
    </w:r>
  </w:p>
  <w:p w14:paraId="1B31FE63" w14:textId="4FB1904F" w:rsidR="004D06A6" w:rsidRPr="007D74EC" w:rsidRDefault="004D06A6" w:rsidP="00447266">
    <w:pPr>
      <w:pStyle w:val="Header"/>
      <w:tabs>
        <w:tab w:val="clear" w:pos="4536"/>
        <w:tab w:val="clear" w:pos="9072"/>
      </w:tabs>
      <w:spacing w:afterLines="100" w:after="240"/>
      <w:jc w:val="right"/>
      <w:rPr>
        <w:rFonts w:ascii="SimSun" w:hAnsi="SimSun"/>
        <w:sz w:val="21"/>
      </w:rPr>
    </w:pPr>
    <w:r w:rsidRPr="007D74EC">
      <w:rPr>
        <w:rFonts w:ascii="SimSun" w:hAnsi="SimSun"/>
        <w:sz w:val="21"/>
        <w:lang w:val="en-GB"/>
      </w:rPr>
      <w:t>附件第</w:t>
    </w:r>
    <w:sdt>
      <w:sdtPr>
        <w:rPr>
          <w:rFonts w:ascii="SimSun" w:hAnsi="SimSun"/>
          <w:sz w:val="21"/>
        </w:rPr>
        <w:id w:val="585273465"/>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2903D3">
          <w:rPr>
            <w:rFonts w:ascii="SimSun" w:hAnsi="SimSun"/>
            <w:noProof/>
            <w:sz w:val="21"/>
          </w:rPr>
          <w:t>4</w:t>
        </w:r>
        <w:r w:rsidRPr="007D74EC">
          <w:rPr>
            <w:rFonts w:ascii="SimSun" w:hAnsi="SimSun"/>
            <w:noProof/>
            <w:sz w:val="21"/>
          </w:rPr>
          <w:fldChar w:fldCharType="end"/>
        </w:r>
        <w:r w:rsidRPr="007D74EC">
          <w:rPr>
            <w:rFonts w:ascii="SimSun" w:hAnsi="SimSun"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9186E"/>
    <w:multiLevelType w:val="hybridMultilevel"/>
    <w:tmpl w:val="B9CC4B30"/>
    <w:lvl w:ilvl="0" w:tplc="014AB204">
      <w:start w:val="1"/>
      <w:numFmt w:val="bullet"/>
      <w:lvlText w:val=""/>
      <w:lvlJc w:val="left"/>
      <w:pPr>
        <w:ind w:left="978" w:hanging="420"/>
      </w:pPr>
      <w:rPr>
        <w:rFonts w:ascii="Symbol" w:hAnsi="Symbol" w:hint="default"/>
      </w:rPr>
    </w:lvl>
    <w:lvl w:ilvl="1" w:tplc="04090003" w:tentative="1">
      <w:start w:val="1"/>
      <w:numFmt w:val="bullet"/>
      <w:lvlText w:val=""/>
      <w:lvlJc w:val="left"/>
      <w:pPr>
        <w:ind w:left="1398" w:hanging="420"/>
      </w:pPr>
      <w:rPr>
        <w:rFonts w:ascii="Wingdings" w:hAnsi="Wingdings" w:hint="default"/>
      </w:rPr>
    </w:lvl>
    <w:lvl w:ilvl="2" w:tplc="04090005"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3" w:tentative="1">
      <w:start w:val="1"/>
      <w:numFmt w:val="bullet"/>
      <w:lvlText w:val=""/>
      <w:lvlJc w:val="left"/>
      <w:pPr>
        <w:ind w:left="2658" w:hanging="420"/>
      </w:pPr>
      <w:rPr>
        <w:rFonts w:ascii="Wingdings" w:hAnsi="Wingdings" w:hint="default"/>
      </w:rPr>
    </w:lvl>
    <w:lvl w:ilvl="5" w:tplc="04090005"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3" w:tentative="1">
      <w:start w:val="1"/>
      <w:numFmt w:val="bullet"/>
      <w:lvlText w:val=""/>
      <w:lvlJc w:val="left"/>
      <w:pPr>
        <w:ind w:left="3918" w:hanging="420"/>
      </w:pPr>
      <w:rPr>
        <w:rFonts w:ascii="Wingdings" w:hAnsi="Wingdings" w:hint="default"/>
      </w:rPr>
    </w:lvl>
    <w:lvl w:ilvl="8" w:tplc="04090005" w:tentative="1">
      <w:start w:val="1"/>
      <w:numFmt w:val="bullet"/>
      <w:lvlText w:val=""/>
      <w:lvlJc w:val="left"/>
      <w:pPr>
        <w:ind w:left="4338" w:hanging="420"/>
      </w:pPr>
      <w:rPr>
        <w:rFonts w:ascii="Wingdings" w:hAnsi="Wingdings" w:hint="default"/>
      </w:rPr>
    </w:lvl>
  </w:abstractNum>
  <w:abstractNum w:abstractNumId="5"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8C63F9"/>
    <w:multiLevelType w:val="hybridMultilevel"/>
    <w:tmpl w:val="3C0042D2"/>
    <w:lvl w:ilvl="0" w:tplc="E854907A">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5133A"/>
    <w:multiLevelType w:val="multilevel"/>
    <w:tmpl w:val="C07E2A7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3297"/>
    <w:multiLevelType w:val="multilevel"/>
    <w:tmpl w:val="0F3241D6"/>
    <w:lvl w:ilvl="0">
      <w:start w:val="1"/>
      <w:numFmt w:val="decimal"/>
      <w:lvlText w:val="%1."/>
      <w:lvlJc w:val="left"/>
      <w:pPr>
        <w:ind w:left="285" w:hanging="360"/>
      </w:pPr>
      <w:rPr>
        <w:rFonts w:ascii="SimHei" w:eastAsia="SimHei" w:hAnsi="SimHe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53FED"/>
    <w:multiLevelType w:val="hybridMultilevel"/>
    <w:tmpl w:val="505086EA"/>
    <w:lvl w:ilvl="0" w:tplc="5E649E7A">
      <w:start w:val="1"/>
      <w:numFmt w:val="decimal"/>
      <w:lvlText w:val="3.%1"/>
      <w:lvlJc w:val="left"/>
      <w:pPr>
        <w:ind w:left="7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A4FD6"/>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D69C2"/>
    <w:multiLevelType w:val="hybridMultilevel"/>
    <w:tmpl w:val="F1EA48F2"/>
    <w:lvl w:ilvl="0" w:tplc="EDC8D96A">
      <w:start w:val="1"/>
      <w:numFmt w:val="decimal"/>
      <w:lvlText w:val="%1."/>
      <w:lvlJc w:val="left"/>
      <w:pPr>
        <w:ind w:left="7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D26CD"/>
    <w:multiLevelType w:val="hybridMultilevel"/>
    <w:tmpl w:val="808603B0"/>
    <w:lvl w:ilvl="0" w:tplc="A6A0B5F8">
      <w:start w:val="1"/>
      <w:numFmt w:val="bullet"/>
      <w:lvlText w:val=""/>
      <w:lvlJc w:val="left"/>
      <w:pPr>
        <w:ind w:left="136" w:firstLine="284"/>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21"/>
  </w:num>
  <w:num w:numId="5">
    <w:abstractNumId w:val="1"/>
  </w:num>
  <w:num w:numId="6">
    <w:abstractNumId w:val="10"/>
  </w:num>
  <w:num w:numId="7">
    <w:abstractNumId w:val="36"/>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27"/>
  </w:num>
  <w:num w:numId="14">
    <w:abstractNumId w:val="20"/>
  </w:num>
  <w:num w:numId="15">
    <w:abstractNumId w:val="25"/>
  </w:num>
  <w:num w:numId="16">
    <w:abstractNumId w:val="13"/>
  </w:num>
  <w:num w:numId="17">
    <w:abstractNumId w:val="18"/>
  </w:num>
  <w:num w:numId="18">
    <w:abstractNumId w:val="23"/>
  </w:num>
  <w:num w:numId="19">
    <w:abstractNumId w:val="8"/>
  </w:num>
  <w:num w:numId="20">
    <w:abstractNumId w:val="16"/>
  </w:num>
  <w:num w:numId="21">
    <w:abstractNumId w:val="5"/>
  </w:num>
  <w:num w:numId="22">
    <w:abstractNumId w:val="35"/>
  </w:num>
  <w:num w:numId="23">
    <w:abstractNumId w:val="33"/>
  </w:num>
  <w:num w:numId="24">
    <w:abstractNumId w:val="11"/>
  </w:num>
  <w:num w:numId="25">
    <w:abstractNumId w:val="3"/>
  </w:num>
  <w:num w:numId="26">
    <w:abstractNumId w:val="22"/>
  </w:num>
  <w:num w:numId="27">
    <w:abstractNumId w:val="7"/>
  </w:num>
  <w:num w:numId="28">
    <w:abstractNumId w:val="32"/>
  </w:num>
  <w:num w:numId="29">
    <w:abstractNumId w:val="14"/>
  </w:num>
  <w:num w:numId="30">
    <w:abstractNumId w:val="31"/>
  </w:num>
  <w:num w:numId="31">
    <w:abstractNumId w:val="9"/>
  </w:num>
  <w:num w:numId="32">
    <w:abstractNumId w:val="28"/>
  </w:num>
  <w:num w:numId="33">
    <w:abstractNumId w:val="2"/>
  </w:num>
  <w:num w:numId="34">
    <w:abstractNumId w:val="30"/>
  </w:num>
  <w:num w:numId="35">
    <w:abstractNumId w:val="17"/>
  </w:num>
  <w:num w:numId="36">
    <w:abstractNumId w:val="26"/>
  </w:num>
  <w:num w:numId="37">
    <w:abstractNumId w:val="15"/>
  </w:num>
  <w:num w:numId="38">
    <w:abstractNumId w:val="3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76A"/>
    <w:rsid w:val="00001E20"/>
    <w:rsid w:val="00002A3C"/>
    <w:rsid w:val="000040AF"/>
    <w:rsid w:val="00004D86"/>
    <w:rsid w:val="00006C47"/>
    <w:rsid w:val="000239CC"/>
    <w:rsid w:val="0002691B"/>
    <w:rsid w:val="00027802"/>
    <w:rsid w:val="00042996"/>
    <w:rsid w:val="00043CAA"/>
    <w:rsid w:val="00044E9A"/>
    <w:rsid w:val="00045441"/>
    <w:rsid w:val="000455A7"/>
    <w:rsid w:val="000534DD"/>
    <w:rsid w:val="00060D1C"/>
    <w:rsid w:val="000627B4"/>
    <w:rsid w:val="00064882"/>
    <w:rsid w:val="000727DE"/>
    <w:rsid w:val="0007307E"/>
    <w:rsid w:val="000734F4"/>
    <w:rsid w:val="000738B8"/>
    <w:rsid w:val="00075432"/>
    <w:rsid w:val="00081A85"/>
    <w:rsid w:val="0008512B"/>
    <w:rsid w:val="00085E9C"/>
    <w:rsid w:val="000925ED"/>
    <w:rsid w:val="000929C2"/>
    <w:rsid w:val="000968ED"/>
    <w:rsid w:val="00097775"/>
    <w:rsid w:val="000A1227"/>
    <w:rsid w:val="000A429A"/>
    <w:rsid w:val="000A56FE"/>
    <w:rsid w:val="000A6249"/>
    <w:rsid w:val="000A71E4"/>
    <w:rsid w:val="000B0EE5"/>
    <w:rsid w:val="000B1400"/>
    <w:rsid w:val="000B3E71"/>
    <w:rsid w:val="000B5D38"/>
    <w:rsid w:val="000B7DE9"/>
    <w:rsid w:val="000C0962"/>
    <w:rsid w:val="000C363E"/>
    <w:rsid w:val="000C5496"/>
    <w:rsid w:val="000C69E7"/>
    <w:rsid w:val="000C6FD6"/>
    <w:rsid w:val="000C783B"/>
    <w:rsid w:val="000D0CF0"/>
    <w:rsid w:val="000D11FC"/>
    <w:rsid w:val="000D15A2"/>
    <w:rsid w:val="000D2D55"/>
    <w:rsid w:val="000D6A06"/>
    <w:rsid w:val="000D6E1D"/>
    <w:rsid w:val="000E378E"/>
    <w:rsid w:val="000E3F8B"/>
    <w:rsid w:val="000E4BD0"/>
    <w:rsid w:val="000E50C0"/>
    <w:rsid w:val="000E6BCF"/>
    <w:rsid w:val="000E7AE0"/>
    <w:rsid w:val="000F18F8"/>
    <w:rsid w:val="000F38E4"/>
    <w:rsid w:val="000F47DB"/>
    <w:rsid w:val="000F5E56"/>
    <w:rsid w:val="000F7B7E"/>
    <w:rsid w:val="000F7C99"/>
    <w:rsid w:val="00100F0E"/>
    <w:rsid w:val="00102DB2"/>
    <w:rsid w:val="00103604"/>
    <w:rsid w:val="00103A6E"/>
    <w:rsid w:val="00104484"/>
    <w:rsid w:val="001062B7"/>
    <w:rsid w:val="001103CE"/>
    <w:rsid w:val="0011119B"/>
    <w:rsid w:val="001114B1"/>
    <w:rsid w:val="00116906"/>
    <w:rsid w:val="00124CF1"/>
    <w:rsid w:val="00125820"/>
    <w:rsid w:val="00125D7B"/>
    <w:rsid w:val="00130D6D"/>
    <w:rsid w:val="00131044"/>
    <w:rsid w:val="00132359"/>
    <w:rsid w:val="00133E2B"/>
    <w:rsid w:val="001353C7"/>
    <w:rsid w:val="00135DEC"/>
    <w:rsid w:val="001362EE"/>
    <w:rsid w:val="00140A97"/>
    <w:rsid w:val="00142167"/>
    <w:rsid w:val="00152F01"/>
    <w:rsid w:val="00154754"/>
    <w:rsid w:val="00154D75"/>
    <w:rsid w:val="00160134"/>
    <w:rsid w:val="001610F6"/>
    <w:rsid w:val="0016285E"/>
    <w:rsid w:val="001636D1"/>
    <w:rsid w:val="00164258"/>
    <w:rsid w:val="00166DE9"/>
    <w:rsid w:val="00166FC4"/>
    <w:rsid w:val="00170EC7"/>
    <w:rsid w:val="00171931"/>
    <w:rsid w:val="00172C44"/>
    <w:rsid w:val="00172E16"/>
    <w:rsid w:val="0017367B"/>
    <w:rsid w:val="00173D6F"/>
    <w:rsid w:val="0017431B"/>
    <w:rsid w:val="00174F70"/>
    <w:rsid w:val="0017546A"/>
    <w:rsid w:val="001765B3"/>
    <w:rsid w:val="001765CF"/>
    <w:rsid w:val="0018188A"/>
    <w:rsid w:val="00182469"/>
    <w:rsid w:val="00182AD0"/>
    <w:rsid w:val="0018311E"/>
    <w:rsid w:val="001832A6"/>
    <w:rsid w:val="00192764"/>
    <w:rsid w:val="00192AD4"/>
    <w:rsid w:val="00192E46"/>
    <w:rsid w:val="0019323E"/>
    <w:rsid w:val="00193BE4"/>
    <w:rsid w:val="0019427B"/>
    <w:rsid w:val="001A1DAF"/>
    <w:rsid w:val="001A3353"/>
    <w:rsid w:val="001A6F71"/>
    <w:rsid w:val="001B10ED"/>
    <w:rsid w:val="001B2515"/>
    <w:rsid w:val="001B38FB"/>
    <w:rsid w:val="001B56C5"/>
    <w:rsid w:val="001C24F8"/>
    <w:rsid w:val="001C3B60"/>
    <w:rsid w:val="001C46E5"/>
    <w:rsid w:val="001C49F2"/>
    <w:rsid w:val="001C6003"/>
    <w:rsid w:val="001C7095"/>
    <w:rsid w:val="001D155C"/>
    <w:rsid w:val="001D353E"/>
    <w:rsid w:val="001D784D"/>
    <w:rsid w:val="001E29F8"/>
    <w:rsid w:val="001F07CA"/>
    <w:rsid w:val="001F0CBA"/>
    <w:rsid w:val="001F3F21"/>
    <w:rsid w:val="001F4F85"/>
    <w:rsid w:val="001F74FE"/>
    <w:rsid w:val="0020004C"/>
    <w:rsid w:val="00200D47"/>
    <w:rsid w:val="002061F3"/>
    <w:rsid w:val="002072D2"/>
    <w:rsid w:val="0021048E"/>
    <w:rsid w:val="00210697"/>
    <w:rsid w:val="0021217E"/>
    <w:rsid w:val="0021577A"/>
    <w:rsid w:val="00215A9B"/>
    <w:rsid w:val="00220246"/>
    <w:rsid w:val="00221677"/>
    <w:rsid w:val="00222E56"/>
    <w:rsid w:val="0022444B"/>
    <w:rsid w:val="00224516"/>
    <w:rsid w:val="002259B3"/>
    <w:rsid w:val="00225AB3"/>
    <w:rsid w:val="002262D4"/>
    <w:rsid w:val="00226698"/>
    <w:rsid w:val="00227324"/>
    <w:rsid w:val="00227B3F"/>
    <w:rsid w:val="0023132E"/>
    <w:rsid w:val="00232811"/>
    <w:rsid w:val="00235F5E"/>
    <w:rsid w:val="00240FFE"/>
    <w:rsid w:val="00241437"/>
    <w:rsid w:val="00242C9D"/>
    <w:rsid w:val="002435E4"/>
    <w:rsid w:val="002447B3"/>
    <w:rsid w:val="00247694"/>
    <w:rsid w:val="00252446"/>
    <w:rsid w:val="002634C4"/>
    <w:rsid w:val="00263635"/>
    <w:rsid w:val="002660DA"/>
    <w:rsid w:val="00266D3A"/>
    <w:rsid w:val="00270B82"/>
    <w:rsid w:val="00271A96"/>
    <w:rsid w:val="00272A1D"/>
    <w:rsid w:val="0027320A"/>
    <w:rsid w:val="0027373F"/>
    <w:rsid w:val="002739FF"/>
    <w:rsid w:val="0027462D"/>
    <w:rsid w:val="00280148"/>
    <w:rsid w:val="00280DE7"/>
    <w:rsid w:val="00284A12"/>
    <w:rsid w:val="00287239"/>
    <w:rsid w:val="002903D3"/>
    <w:rsid w:val="002928D3"/>
    <w:rsid w:val="00292E9D"/>
    <w:rsid w:val="00293338"/>
    <w:rsid w:val="002937A2"/>
    <w:rsid w:val="00294792"/>
    <w:rsid w:val="002976CA"/>
    <w:rsid w:val="00297780"/>
    <w:rsid w:val="00297CE1"/>
    <w:rsid w:val="002B363E"/>
    <w:rsid w:val="002B3E5B"/>
    <w:rsid w:val="002B7730"/>
    <w:rsid w:val="002C22A2"/>
    <w:rsid w:val="002C3706"/>
    <w:rsid w:val="002C4F0F"/>
    <w:rsid w:val="002C5183"/>
    <w:rsid w:val="002C5BA3"/>
    <w:rsid w:val="002C6C0F"/>
    <w:rsid w:val="002C734B"/>
    <w:rsid w:val="002C74E0"/>
    <w:rsid w:val="002C7906"/>
    <w:rsid w:val="002D011B"/>
    <w:rsid w:val="002D2225"/>
    <w:rsid w:val="002D54F5"/>
    <w:rsid w:val="002D7B33"/>
    <w:rsid w:val="002E04AD"/>
    <w:rsid w:val="002E1632"/>
    <w:rsid w:val="002E3210"/>
    <w:rsid w:val="002E5171"/>
    <w:rsid w:val="002F1919"/>
    <w:rsid w:val="002F1AB3"/>
    <w:rsid w:val="002F1FE6"/>
    <w:rsid w:val="002F3D86"/>
    <w:rsid w:val="002F4E68"/>
    <w:rsid w:val="003027BF"/>
    <w:rsid w:val="00302CA8"/>
    <w:rsid w:val="00303E4E"/>
    <w:rsid w:val="00304DB4"/>
    <w:rsid w:val="003053AB"/>
    <w:rsid w:val="00305720"/>
    <w:rsid w:val="00307ADA"/>
    <w:rsid w:val="00312F7F"/>
    <w:rsid w:val="0031420C"/>
    <w:rsid w:val="0031496C"/>
    <w:rsid w:val="00314FA7"/>
    <w:rsid w:val="003329B2"/>
    <w:rsid w:val="00334DB3"/>
    <w:rsid w:val="00342DD0"/>
    <w:rsid w:val="003475B1"/>
    <w:rsid w:val="00350DC1"/>
    <w:rsid w:val="00351410"/>
    <w:rsid w:val="00354A19"/>
    <w:rsid w:val="00357D0D"/>
    <w:rsid w:val="0036057D"/>
    <w:rsid w:val="00361450"/>
    <w:rsid w:val="00364F6B"/>
    <w:rsid w:val="003673CF"/>
    <w:rsid w:val="003755D9"/>
    <w:rsid w:val="0037634B"/>
    <w:rsid w:val="00376E8A"/>
    <w:rsid w:val="00380617"/>
    <w:rsid w:val="003817DA"/>
    <w:rsid w:val="00382992"/>
    <w:rsid w:val="003845C1"/>
    <w:rsid w:val="00385FA9"/>
    <w:rsid w:val="003865FF"/>
    <w:rsid w:val="00397310"/>
    <w:rsid w:val="003A19DD"/>
    <w:rsid w:val="003A32DC"/>
    <w:rsid w:val="003A3DE8"/>
    <w:rsid w:val="003A4A1F"/>
    <w:rsid w:val="003A6F89"/>
    <w:rsid w:val="003A7DFB"/>
    <w:rsid w:val="003B38C1"/>
    <w:rsid w:val="003B4D58"/>
    <w:rsid w:val="003B5952"/>
    <w:rsid w:val="003B64C8"/>
    <w:rsid w:val="003C2DC6"/>
    <w:rsid w:val="003C3E2C"/>
    <w:rsid w:val="003C3E5F"/>
    <w:rsid w:val="003C420F"/>
    <w:rsid w:val="003C52D4"/>
    <w:rsid w:val="003D4D6D"/>
    <w:rsid w:val="003D6CCE"/>
    <w:rsid w:val="003E052E"/>
    <w:rsid w:val="003E0597"/>
    <w:rsid w:val="003E0C19"/>
    <w:rsid w:val="003E2210"/>
    <w:rsid w:val="003F1522"/>
    <w:rsid w:val="003F659E"/>
    <w:rsid w:val="00401C0E"/>
    <w:rsid w:val="004024F0"/>
    <w:rsid w:val="004029F0"/>
    <w:rsid w:val="0040418F"/>
    <w:rsid w:val="00404F64"/>
    <w:rsid w:val="00407BC5"/>
    <w:rsid w:val="004147EB"/>
    <w:rsid w:val="00415A32"/>
    <w:rsid w:val="00415CFE"/>
    <w:rsid w:val="00416217"/>
    <w:rsid w:val="00423E3E"/>
    <w:rsid w:val="0042431E"/>
    <w:rsid w:val="00425476"/>
    <w:rsid w:val="00425D54"/>
    <w:rsid w:val="00425F10"/>
    <w:rsid w:val="00427354"/>
    <w:rsid w:val="004275A7"/>
    <w:rsid w:val="00427AF4"/>
    <w:rsid w:val="004309E7"/>
    <w:rsid w:val="004327BA"/>
    <w:rsid w:val="00434870"/>
    <w:rsid w:val="00441795"/>
    <w:rsid w:val="004461D0"/>
    <w:rsid w:val="004464AF"/>
    <w:rsid w:val="00447266"/>
    <w:rsid w:val="00447E4C"/>
    <w:rsid w:val="00452A2C"/>
    <w:rsid w:val="00455940"/>
    <w:rsid w:val="00462019"/>
    <w:rsid w:val="004622AB"/>
    <w:rsid w:val="00463EFA"/>
    <w:rsid w:val="004647DA"/>
    <w:rsid w:val="00464A5D"/>
    <w:rsid w:val="00471813"/>
    <w:rsid w:val="00474062"/>
    <w:rsid w:val="00477D6B"/>
    <w:rsid w:val="00480D86"/>
    <w:rsid w:val="00481B33"/>
    <w:rsid w:val="00482234"/>
    <w:rsid w:val="00482734"/>
    <w:rsid w:val="00483DB4"/>
    <w:rsid w:val="00486F83"/>
    <w:rsid w:val="004909BC"/>
    <w:rsid w:val="00492543"/>
    <w:rsid w:val="004A5AC6"/>
    <w:rsid w:val="004A68D3"/>
    <w:rsid w:val="004A7B47"/>
    <w:rsid w:val="004B0164"/>
    <w:rsid w:val="004B0D50"/>
    <w:rsid w:val="004B1F59"/>
    <w:rsid w:val="004B2AC8"/>
    <w:rsid w:val="004B7AD2"/>
    <w:rsid w:val="004C032A"/>
    <w:rsid w:val="004C1EE4"/>
    <w:rsid w:val="004C2B13"/>
    <w:rsid w:val="004C2EDB"/>
    <w:rsid w:val="004C5127"/>
    <w:rsid w:val="004C6A7B"/>
    <w:rsid w:val="004D06A6"/>
    <w:rsid w:val="004D4320"/>
    <w:rsid w:val="004D4EA1"/>
    <w:rsid w:val="004D68E2"/>
    <w:rsid w:val="004E091D"/>
    <w:rsid w:val="004E117A"/>
    <w:rsid w:val="004E24C5"/>
    <w:rsid w:val="004E51E2"/>
    <w:rsid w:val="004E6C47"/>
    <w:rsid w:val="004E7975"/>
    <w:rsid w:val="004E7C31"/>
    <w:rsid w:val="004F0C92"/>
    <w:rsid w:val="004F49FF"/>
    <w:rsid w:val="004F7FDA"/>
    <w:rsid w:val="00500F4A"/>
    <w:rsid w:val="005019FF"/>
    <w:rsid w:val="0050525D"/>
    <w:rsid w:val="00510746"/>
    <w:rsid w:val="00512FEC"/>
    <w:rsid w:val="005136A5"/>
    <w:rsid w:val="005148F5"/>
    <w:rsid w:val="0051636B"/>
    <w:rsid w:val="00516BBC"/>
    <w:rsid w:val="00520BA6"/>
    <w:rsid w:val="00524442"/>
    <w:rsid w:val="005251F1"/>
    <w:rsid w:val="0053057A"/>
    <w:rsid w:val="00531970"/>
    <w:rsid w:val="00540453"/>
    <w:rsid w:val="00542156"/>
    <w:rsid w:val="00543155"/>
    <w:rsid w:val="005435DD"/>
    <w:rsid w:val="00545421"/>
    <w:rsid w:val="00545A2D"/>
    <w:rsid w:val="00546AFB"/>
    <w:rsid w:val="00550B66"/>
    <w:rsid w:val="00551688"/>
    <w:rsid w:val="005533E4"/>
    <w:rsid w:val="00554538"/>
    <w:rsid w:val="0055538E"/>
    <w:rsid w:val="00557A0C"/>
    <w:rsid w:val="00560A29"/>
    <w:rsid w:val="00561C31"/>
    <w:rsid w:val="00567DC4"/>
    <w:rsid w:val="00570DAB"/>
    <w:rsid w:val="00571987"/>
    <w:rsid w:val="00572DA5"/>
    <w:rsid w:val="005734A6"/>
    <w:rsid w:val="00573D3E"/>
    <w:rsid w:val="00574455"/>
    <w:rsid w:val="00575C27"/>
    <w:rsid w:val="00577E70"/>
    <w:rsid w:val="0058189B"/>
    <w:rsid w:val="00582635"/>
    <w:rsid w:val="00582996"/>
    <w:rsid w:val="00584ACA"/>
    <w:rsid w:val="00590515"/>
    <w:rsid w:val="00594086"/>
    <w:rsid w:val="0059514A"/>
    <w:rsid w:val="005A08A0"/>
    <w:rsid w:val="005A1E37"/>
    <w:rsid w:val="005A2486"/>
    <w:rsid w:val="005A5D37"/>
    <w:rsid w:val="005A605B"/>
    <w:rsid w:val="005A780B"/>
    <w:rsid w:val="005B1248"/>
    <w:rsid w:val="005B1AA9"/>
    <w:rsid w:val="005C6649"/>
    <w:rsid w:val="005C72D5"/>
    <w:rsid w:val="005D0029"/>
    <w:rsid w:val="005D1335"/>
    <w:rsid w:val="005D4211"/>
    <w:rsid w:val="005D70ED"/>
    <w:rsid w:val="005D73D5"/>
    <w:rsid w:val="005D7753"/>
    <w:rsid w:val="005E3F26"/>
    <w:rsid w:val="005E5F7A"/>
    <w:rsid w:val="005E674D"/>
    <w:rsid w:val="005E736E"/>
    <w:rsid w:val="005E7B83"/>
    <w:rsid w:val="005F0000"/>
    <w:rsid w:val="005F25E8"/>
    <w:rsid w:val="005F48D6"/>
    <w:rsid w:val="0060029E"/>
    <w:rsid w:val="0060276B"/>
    <w:rsid w:val="006027FD"/>
    <w:rsid w:val="0060327B"/>
    <w:rsid w:val="006050B4"/>
    <w:rsid w:val="00605827"/>
    <w:rsid w:val="006063B3"/>
    <w:rsid w:val="006075CA"/>
    <w:rsid w:val="00613DEC"/>
    <w:rsid w:val="0061613B"/>
    <w:rsid w:val="00616B82"/>
    <w:rsid w:val="00620AB7"/>
    <w:rsid w:val="00620DFC"/>
    <w:rsid w:val="00620FF0"/>
    <w:rsid w:val="00630968"/>
    <w:rsid w:val="00631542"/>
    <w:rsid w:val="00631B6E"/>
    <w:rsid w:val="0063453B"/>
    <w:rsid w:val="006447E2"/>
    <w:rsid w:val="00646050"/>
    <w:rsid w:val="00651826"/>
    <w:rsid w:val="00654276"/>
    <w:rsid w:val="006622D6"/>
    <w:rsid w:val="00665905"/>
    <w:rsid w:val="006713CA"/>
    <w:rsid w:val="00675A10"/>
    <w:rsid w:val="006765D1"/>
    <w:rsid w:val="00676C5C"/>
    <w:rsid w:val="0068421A"/>
    <w:rsid w:val="00685F83"/>
    <w:rsid w:val="006863F9"/>
    <w:rsid w:val="00691266"/>
    <w:rsid w:val="00693BC7"/>
    <w:rsid w:val="00694CC8"/>
    <w:rsid w:val="00696845"/>
    <w:rsid w:val="006A0F7E"/>
    <w:rsid w:val="006A1664"/>
    <w:rsid w:val="006A26EB"/>
    <w:rsid w:val="006A3F6E"/>
    <w:rsid w:val="006A3FF9"/>
    <w:rsid w:val="006A450E"/>
    <w:rsid w:val="006A47A4"/>
    <w:rsid w:val="006A6049"/>
    <w:rsid w:val="006B2527"/>
    <w:rsid w:val="006C048D"/>
    <w:rsid w:val="006C44ED"/>
    <w:rsid w:val="006C4856"/>
    <w:rsid w:val="006C57EC"/>
    <w:rsid w:val="006C5CE1"/>
    <w:rsid w:val="006D25E0"/>
    <w:rsid w:val="006D2A09"/>
    <w:rsid w:val="006D5410"/>
    <w:rsid w:val="006D5D1F"/>
    <w:rsid w:val="006E5EB6"/>
    <w:rsid w:val="006E6B6D"/>
    <w:rsid w:val="006E759F"/>
    <w:rsid w:val="006F0498"/>
    <w:rsid w:val="006F56BD"/>
    <w:rsid w:val="006F7283"/>
    <w:rsid w:val="00700609"/>
    <w:rsid w:val="00700899"/>
    <w:rsid w:val="00701209"/>
    <w:rsid w:val="00701B52"/>
    <w:rsid w:val="0070226D"/>
    <w:rsid w:val="00710493"/>
    <w:rsid w:val="00710521"/>
    <w:rsid w:val="00711088"/>
    <w:rsid w:val="00711CEF"/>
    <w:rsid w:val="00720B90"/>
    <w:rsid w:val="00721413"/>
    <w:rsid w:val="0073460A"/>
    <w:rsid w:val="00735329"/>
    <w:rsid w:val="00735861"/>
    <w:rsid w:val="00737561"/>
    <w:rsid w:val="0074116D"/>
    <w:rsid w:val="00745A7D"/>
    <w:rsid w:val="007465B7"/>
    <w:rsid w:val="00746B89"/>
    <w:rsid w:val="00747839"/>
    <w:rsid w:val="007539B4"/>
    <w:rsid w:val="0075731A"/>
    <w:rsid w:val="007575A9"/>
    <w:rsid w:val="007615B1"/>
    <w:rsid w:val="007618B4"/>
    <w:rsid w:val="00763AD3"/>
    <w:rsid w:val="007670D4"/>
    <w:rsid w:val="00767F11"/>
    <w:rsid w:val="00775CBA"/>
    <w:rsid w:val="00776DC7"/>
    <w:rsid w:val="00784927"/>
    <w:rsid w:val="00785514"/>
    <w:rsid w:val="0078629C"/>
    <w:rsid w:val="00786738"/>
    <w:rsid w:val="0078733F"/>
    <w:rsid w:val="00787EBC"/>
    <w:rsid w:val="00791DFF"/>
    <w:rsid w:val="00792503"/>
    <w:rsid w:val="007A14EE"/>
    <w:rsid w:val="007A3BEA"/>
    <w:rsid w:val="007A6720"/>
    <w:rsid w:val="007A6758"/>
    <w:rsid w:val="007B23C4"/>
    <w:rsid w:val="007B2B4F"/>
    <w:rsid w:val="007B7DA3"/>
    <w:rsid w:val="007C07FA"/>
    <w:rsid w:val="007C0A65"/>
    <w:rsid w:val="007C19D0"/>
    <w:rsid w:val="007C47D1"/>
    <w:rsid w:val="007C5B88"/>
    <w:rsid w:val="007C6F27"/>
    <w:rsid w:val="007C72EB"/>
    <w:rsid w:val="007D0496"/>
    <w:rsid w:val="007D060B"/>
    <w:rsid w:val="007D1613"/>
    <w:rsid w:val="007D1BFF"/>
    <w:rsid w:val="007D517B"/>
    <w:rsid w:val="007D74EC"/>
    <w:rsid w:val="007E03B8"/>
    <w:rsid w:val="007E0BA4"/>
    <w:rsid w:val="007E12DB"/>
    <w:rsid w:val="007E1BD0"/>
    <w:rsid w:val="007E4C0E"/>
    <w:rsid w:val="007E4F13"/>
    <w:rsid w:val="007F2539"/>
    <w:rsid w:val="007F2A85"/>
    <w:rsid w:val="007F3479"/>
    <w:rsid w:val="007F3EF9"/>
    <w:rsid w:val="007F62CA"/>
    <w:rsid w:val="007F6B78"/>
    <w:rsid w:val="008019EB"/>
    <w:rsid w:val="00803F08"/>
    <w:rsid w:val="00815B9D"/>
    <w:rsid w:val="00815BE4"/>
    <w:rsid w:val="0081625D"/>
    <w:rsid w:val="00821A9F"/>
    <w:rsid w:val="00822D13"/>
    <w:rsid w:val="00826BD1"/>
    <w:rsid w:val="00832840"/>
    <w:rsid w:val="008357E1"/>
    <w:rsid w:val="008424BF"/>
    <w:rsid w:val="008429B9"/>
    <w:rsid w:val="00842CAC"/>
    <w:rsid w:val="00845E14"/>
    <w:rsid w:val="00853530"/>
    <w:rsid w:val="008572C3"/>
    <w:rsid w:val="008575E1"/>
    <w:rsid w:val="008605B2"/>
    <w:rsid w:val="008620E7"/>
    <w:rsid w:val="00864ED9"/>
    <w:rsid w:val="00865EC5"/>
    <w:rsid w:val="008747CB"/>
    <w:rsid w:val="0087704F"/>
    <w:rsid w:val="008771ED"/>
    <w:rsid w:val="008828F2"/>
    <w:rsid w:val="00883CD0"/>
    <w:rsid w:val="00883CED"/>
    <w:rsid w:val="0089175C"/>
    <w:rsid w:val="00892807"/>
    <w:rsid w:val="008B0D20"/>
    <w:rsid w:val="008B2CC1"/>
    <w:rsid w:val="008B40A5"/>
    <w:rsid w:val="008B60B2"/>
    <w:rsid w:val="008B6B51"/>
    <w:rsid w:val="008B78E7"/>
    <w:rsid w:val="008C05E7"/>
    <w:rsid w:val="008C7124"/>
    <w:rsid w:val="008C74F7"/>
    <w:rsid w:val="008C7BF9"/>
    <w:rsid w:val="008D5C9B"/>
    <w:rsid w:val="008D6398"/>
    <w:rsid w:val="008D776F"/>
    <w:rsid w:val="008E096A"/>
    <w:rsid w:val="008E3D8C"/>
    <w:rsid w:val="008E47FE"/>
    <w:rsid w:val="008E7DB2"/>
    <w:rsid w:val="008E7F99"/>
    <w:rsid w:val="008F4461"/>
    <w:rsid w:val="008F6593"/>
    <w:rsid w:val="00902363"/>
    <w:rsid w:val="009040EA"/>
    <w:rsid w:val="00906069"/>
    <w:rsid w:val="0090731E"/>
    <w:rsid w:val="00907D08"/>
    <w:rsid w:val="00913103"/>
    <w:rsid w:val="00916EE2"/>
    <w:rsid w:val="0092035D"/>
    <w:rsid w:val="009235F1"/>
    <w:rsid w:val="009269BC"/>
    <w:rsid w:val="0092744D"/>
    <w:rsid w:val="00931792"/>
    <w:rsid w:val="00940BD3"/>
    <w:rsid w:val="00945CD1"/>
    <w:rsid w:val="00946100"/>
    <w:rsid w:val="009463D8"/>
    <w:rsid w:val="009513D7"/>
    <w:rsid w:val="00954A5F"/>
    <w:rsid w:val="009578E9"/>
    <w:rsid w:val="0096128F"/>
    <w:rsid w:val="00962E35"/>
    <w:rsid w:val="009632F3"/>
    <w:rsid w:val="0096405C"/>
    <w:rsid w:val="00965D7F"/>
    <w:rsid w:val="00966A22"/>
    <w:rsid w:val="0096722F"/>
    <w:rsid w:val="00971F07"/>
    <w:rsid w:val="00972945"/>
    <w:rsid w:val="009730E0"/>
    <w:rsid w:val="0097371A"/>
    <w:rsid w:val="00976B7A"/>
    <w:rsid w:val="00980843"/>
    <w:rsid w:val="00981B2C"/>
    <w:rsid w:val="00981D39"/>
    <w:rsid w:val="00982581"/>
    <w:rsid w:val="00982E6D"/>
    <w:rsid w:val="00982FF0"/>
    <w:rsid w:val="00983504"/>
    <w:rsid w:val="00992782"/>
    <w:rsid w:val="0099311B"/>
    <w:rsid w:val="00993454"/>
    <w:rsid w:val="009943A8"/>
    <w:rsid w:val="00997F70"/>
    <w:rsid w:val="009A03C9"/>
    <w:rsid w:val="009A193F"/>
    <w:rsid w:val="009A27BE"/>
    <w:rsid w:val="009A3A20"/>
    <w:rsid w:val="009A52F2"/>
    <w:rsid w:val="009A6870"/>
    <w:rsid w:val="009B02B7"/>
    <w:rsid w:val="009B03BB"/>
    <w:rsid w:val="009B2ECB"/>
    <w:rsid w:val="009B341B"/>
    <w:rsid w:val="009B4B11"/>
    <w:rsid w:val="009B7ECF"/>
    <w:rsid w:val="009C06AF"/>
    <w:rsid w:val="009C0886"/>
    <w:rsid w:val="009C2B03"/>
    <w:rsid w:val="009C2FA7"/>
    <w:rsid w:val="009C570F"/>
    <w:rsid w:val="009C61CF"/>
    <w:rsid w:val="009C7182"/>
    <w:rsid w:val="009D123C"/>
    <w:rsid w:val="009D1460"/>
    <w:rsid w:val="009D3B1F"/>
    <w:rsid w:val="009D6DA3"/>
    <w:rsid w:val="009D724F"/>
    <w:rsid w:val="009E2791"/>
    <w:rsid w:val="009E2D6D"/>
    <w:rsid w:val="009E3F6F"/>
    <w:rsid w:val="009E5998"/>
    <w:rsid w:val="009E63A5"/>
    <w:rsid w:val="009E7F24"/>
    <w:rsid w:val="009E7FC5"/>
    <w:rsid w:val="009E7FCA"/>
    <w:rsid w:val="009F2372"/>
    <w:rsid w:val="009F24C8"/>
    <w:rsid w:val="009F499F"/>
    <w:rsid w:val="00A02BBE"/>
    <w:rsid w:val="00A04217"/>
    <w:rsid w:val="00A04D0B"/>
    <w:rsid w:val="00A05EC2"/>
    <w:rsid w:val="00A07E1D"/>
    <w:rsid w:val="00A12E03"/>
    <w:rsid w:val="00A15027"/>
    <w:rsid w:val="00A1613E"/>
    <w:rsid w:val="00A219E9"/>
    <w:rsid w:val="00A22A98"/>
    <w:rsid w:val="00A23456"/>
    <w:rsid w:val="00A264BF"/>
    <w:rsid w:val="00A341F2"/>
    <w:rsid w:val="00A35EF4"/>
    <w:rsid w:val="00A42DAF"/>
    <w:rsid w:val="00A4472D"/>
    <w:rsid w:val="00A4591C"/>
    <w:rsid w:val="00A45BD8"/>
    <w:rsid w:val="00A4693E"/>
    <w:rsid w:val="00A47582"/>
    <w:rsid w:val="00A53700"/>
    <w:rsid w:val="00A56A69"/>
    <w:rsid w:val="00A579BA"/>
    <w:rsid w:val="00A60F0A"/>
    <w:rsid w:val="00A61F1E"/>
    <w:rsid w:val="00A63C82"/>
    <w:rsid w:val="00A65C06"/>
    <w:rsid w:val="00A675D9"/>
    <w:rsid w:val="00A72C6E"/>
    <w:rsid w:val="00A74384"/>
    <w:rsid w:val="00A76F4F"/>
    <w:rsid w:val="00A77459"/>
    <w:rsid w:val="00A81C3B"/>
    <w:rsid w:val="00A830BA"/>
    <w:rsid w:val="00A8684D"/>
    <w:rsid w:val="00A869B7"/>
    <w:rsid w:val="00A90E46"/>
    <w:rsid w:val="00A93AB1"/>
    <w:rsid w:val="00A973E2"/>
    <w:rsid w:val="00AA035A"/>
    <w:rsid w:val="00AA3972"/>
    <w:rsid w:val="00AA46C0"/>
    <w:rsid w:val="00AA6688"/>
    <w:rsid w:val="00AA6834"/>
    <w:rsid w:val="00AA6FBB"/>
    <w:rsid w:val="00AB4868"/>
    <w:rsid w:val="00AC1219"/>
    <w:rsid w:val="00AC205C"/>
    <w:rsid w:val="00AC4445"/>
    <w:rsid w:val="00AC4AD0"/>
    <w:rsid w:val="00AC6824"/>
    <w:rsid w:val="00AD3CC3"/>
    <w:rsid w:val="00AD3EDF"/>
    <w:rsid w:val="00AD4AB7"/>
    <w:rsid w:val="00AD5EDA"/>
    <w:rsid w:val="00AD6CC3"/>
    <w:rsid w:val="00AD6E80"/>
    <w:rsid w:val="00AE038E"/>
    <w:rsid w:val="00AE1064"/>
    <w:rsid w:val="00AE6984"/>
    <w:rsid w:val="00AE7F2E"/>
    <w:rsid w:val="00AF0A6B"/>
    <w:rsid w:val="00AF0C57"/>
    <w:rsid w:val="00AF2DEE"/>
    <w:rsid w:val="00B00DB2"/>
    <w:rsid w:val="00B02BA3"/>
    <w:rsid w:val="00B05A69"/>
    <w:rsid w:val="00B05D09"/>
    <w:rsid w:val="00B0709A"/>
    <w:rsid w:val="00B07A9C"/>
    <w:rsid w:val="00B10191"/>
    <w:rsid w:val="00B11A11"/>
    <w:rsid w:val="00B15B13"/>
    <w:rsid w:val="00B1789B"/>
    <w:rsid w:val="00B21D0F"/>
    <w:rsid w:val="00B221DA"/>
    <w:rsid w:val="00B22AED"/>
    <w:rsid w:val="00B249E2"/>
    <w:rsid w:val="00B24FCA"/>
    <w:rsid w:val="00B25E80"/>
    <w:rsid w:val="00B277FD"/>
    <w:rsid w:val="00B30C1E"/>
    <w:rsid w:val="00B325B3"/>
    <w:rsid w:val="00B32A46"/>
    <w:rsid w:val="00B334CD"/>
    <w:rsid w:val="00B37D5E"/>
    <w:rsid w:val="00B41E87"/>
    <w:rsid w:val="00B42656"/>
    <w:rsid w:val="00B4760F"/>
    <w:rsid w:val="00B47938"/>
    <w:rsid w:val="00B52A18"/>
    <w:rsid w:val="00B5448E"/>
    <w:rsid w:val="00B55C51"/>
    <w:rsid w:val="00B55E99"/>
    <w:rsid w:val="00B5770B"/>
    <w:rsid w:val="00B57C94"/>
    <w:rsid w:val="00B6028F"/>
    <w:rsid w:val="00B62113"/>
    <w:rsid w:val="00B637C9"/>
    <w:rsid w:val="00B67746"/>
    <w:rsid w:val="00B67934"/>
    <w:rsid w:val="00B7104B"/>
    <w:rsid w:val="00B71590"/>
    <w:rsid w:val="00B72A23"/>
    <w:rsid w:val="00B72ACD"/>
    <w:rsid w:val="00B7423F"/>
    <w:rsid w:val="00B7770E"/>
    <w:rsid w:val="00B915F4"/>
    <w:rsid w:val="00B93DEA"/>
    <w:rsid w:val="00B94FE0"/>
    <w:rsid w:val="00B950B0"/>
    <w:rsid w:val="00B9734B"/>
    <w:rsid w:val="00B979FC"/>
    <w:rsid w:val="00B97AF5"/>
    <w:rsid w:val="00BA23E6"/>
    <w:rsid w:val="00BA30E2"/>
    <w:rsid w:val="00BA532C"/>
    <w:rsid w:val="00BA5BBD"/>
    <w:rsid w:val="00BB288C"/>
    <w:rsid w:val="00BB3B6F"/>
    <w:rsid w:val="00BC0797"/>
    <w:rsid w:val="00BC2254"/>
    <w:rsid w:val="00BC712E"/>
    <w:rsid w:val="00BD300D"/>
    <w:rsid w:val="00BD33E9"/>
    <w:rsid w:val="00BD4166"/>
    <w:rsid w:val="00BD5E7F"/>
    <w:rsid w:val="00BD7D4A"/>
    <w:rsid w:val="00BE0062"/>
    <w:rsid w:val="00BE0900"/>
    <w:rsid w:val="00BE146D"/>
    <w:rsid w:val="00BE5402"/>
    <w:rsid w:val="00BF16EC"/>
    <w:rsid w:val="00BF1876"/>
    <w:rsid w:val="00BF2B76"/>
    <w:rsid w:val="00BF2FE1"/>
    <w:rsid w:val="00BF39D9"/>
    <w:rsid w:val="00BF4221"/>
    <w:rsid w:val="00BF7572"/>
    <w:rsid w:val="00C0200C"/>
    <w:rsid w:val="00C023F9"/>
    <w:rsid w:val="00C0338C"/>
    <w:rsid w:val="00C10400"/>
    <w:rsid w:val="00C11BFE"/>
    <w:rsid w:val="00C12F97"/>
    <w:rsid w:val="00C13844"/>
    <w:rsid w:val="00C1467E"/>
    <w:rsid w:val="00C17362"/>
    <w:rsid w:val="00C20EC3"/>
    <w:rsid w:val="00C21355"/>
    <w:rsid w:val="00C3125E"/>
    <w:rsid w:val="00C32CAE"/>
    <w:rsid w:val="00C32F8D"/>
    <w:rsid w:val="00C353AF"/>
    <w:rsid w:val="00C353E2"/>
    <w:rsid w:val="00C40E26"/>
    <w:rsid w:val="00C40EE3"/>
    <w:rsid w:val="00C429A0"/>
    <w:rsid w:val="00C4367E"/>
    <w:rsid w:val="00C46A76"/>
    <w:rsid w:val="00C471AB"/>
    <w:rsid w:val="00C5068F"/>
    <w:rsid w:val="00C52174"/>
    <w:rsid w:val="00C53026"/>
    <w:rsid w:val="00C568D0"/>
    <w:rsid w:val="00C57421"/>
    <w:rsid w:val="00C579B2"/>
    <w:rsid w:val="00C57D65"/>
    <w:rsid w:val="00C60476"/>
    <w:rsid w:val="00C60AD3"/>
    <w:rsid w:val="00C60B8F"/>
    <w:rsid w:val="00C62C7C"/>
    <w:rsid w:val="00C645F1"/>
    <w:rsid w:val="00C653A6"/>
    <w:rsid w:val="00C65883"/>
    <w:rsid w:val="00C711D0"/>
    <w:rsid w:val="00C72BA8"/>
    <w:rsid w:val="00C73985"/>
    <w:rsid w:val="00C73D17"/>
    <w:rsid w:val="00C81EDD"/>
    <w:rsid w:val="00C841CC"/>
    <w:rsid w:val="00C8608D"/>
    <w:rsid w:val="00C862EA"/>
    <w:rsid w:val="00C872C4"/>
    <w:rsid w:val="00C87430"/>
    <w:rsid w:val="00C90E8C"/>
    <w:rsid w:val="00C914BA"/>
    <w:rsid w:val="00C92121"/>
    <w:rsid w:val="00C921BA"/>
    <w:rsid w:val="00C952A3"/>
    <w:rsid w:val="00C96272"/>
    <w:rsid w:val="00C966E2"/>
    <w:rsid w:val="00CA2A10"/>
    <w:rsid w:val="00CA43CB"/>
    <w:rsid w:val="00CA7FB2"/>
    <w:rsid w:val="00CB0A31"/>
    <w:rsid w:val="00CB1014"/>
    <w:rsid w:val="00CB1DF6"/>
    <w:rsid w:val="00CB2F1D"/>
    <w:rsid w:val="00CC0A97"/>
    <w:rsid w:val="00CC17EC"/>
    <w:rsid w:val="00CC1E33"/>
    <w:rsid w:val="00CC3DB9"/>
    <w:rsid w:val="00CC7085"/>
    <w:rsid w:val="00CD04F1"/>
    <w:rsid w:val="00CD2E43"/>
    <w:rsid w:val="00CD5DC9"/>
    <w:rsid w:val="00CD6C3C"/>
    <w:rsid w:val="00CE01F8"/>
    <w:rsid w:val="00CE569C"/>
    <w:rsid w:val="00CF0392"/>
    <w:rsid w:val="00CF04CC"/>
    <w:rsid w:val="00CF0E97"/>
    <w:rsid w:val="00CF1721"/>
    <w:rsid w:val="00CF59EA"/>
    <w:rsid w:val="00CF6699"/>
    <w:rsid w:val="00D05030"/>
    <w:rsid w:val="00D06C0C"/>
    <w:rsid w:val="00D10B47"/>
    <w:rsid w:val="00D11774"/>
    <w:rsid w:val="00D12EB9"/>
    <w:rsid w:val="00D1697D"/>
    <w:rsid w:val="00D172EB"/>
    <w:rsid w:val="00D17841"/>
    <w:rsid w:val="00D17C83"/>
    <w:rsid w:val="00D222CB"/>
    <w:rsid w:val="00D22E23"/>
    <w:rsid w:val="00D2548A"/>
    <w:rsid w:val="00D266AC"/>
    <w:rsid w:val="00D30288"/>
    <w:rsid w:val="00D332CA"/>
    <w:rsid w:val="00D36676"/>
    <w:rsid w:val="00D377CC"/>
    <w:rsid w:val="00D40343"/>
    <w:rsid w:val="00D41BAC"/>
    <w:rsid w:val="00D4309A"/>
    <w:rsid w:val="00D45252"/>
    <w:rsid w:val="00D477B8"/>
    <w:rsid w:val="00D50845"/>
    <w:rsid w:val="00D515A7"/>
    <w:rsid w:val="00D54365"/>
    <w:rsid w:val="00D54BF5"/>
    <w:rsid w:val="00D56340"/>
    <w:rsid w:val="00D629BD"/>
    <w:rsid w:val="00D67625"/>
    <w:rsid w:val="00D71B4D"/>
    <w:rsid w:val="00D73C4F"/>
    <w:rsid w:val="00D742BF"/>
    <w:rsid w:val="00D74AFF"/>
    <w:rsid w:val="00D76983"/>
    <w:rsid w:val="00D77058"/>
    <w:rsid w:val="00D777C3"/>
    <w:rsid w:val="00D8009C"/>
    <w:rsid w:val="00D80816"/>
    <w:rsid w:val="00D80C8A"/>
    <w:rsid w:val="00D82B4F"/>
    <w:rsid w:val="00D8510C"/>
    <w:rsid w:val="00D8609C"/>
    <w:rsid w:val="00D86BAD"/>
    <w:rsid w:val="00D90D03"/>
    <w:rsid w:val="00D93D55"/>
    <w:rsid w:val="00D95CB7"/>
    <w:rsid w:val="00DA21B7"/>
    <w:rsid w:val="00DA6AEE"/>
    <w:rsid w:val="00DB10F7"/>
    <w:rsid w:val="00DB28AD"/>
    <w:rsid w:val="00DB42D6"/>
    <w:rsid w:val="00DB4E08"/>
    <w:rsid w:val="00DB4F5C"/>
    <w:rsid w:val="00DB6AB7"/>
    <w:rsid w:val="00DB70C8"/>
    <w:rsid w:val="00DC39EC"/>
    <w:rsid w:val="00DC6603"/>
    <w:rsid w:val="00DD1F82"/>
    <w:rsid w:val="00DD20A2"/>
    <w:rsid w:val="00DD7229"/>
    <w:rsid w:val="00DE0EFB"/>
    <w:rsid w:val="00DE1C1E"/>
    <w:rsid w:val="00DE24A3"/>
    <w:rsid w:val="00DE3538"/>
    <w:rsid w:val="00DE3E8C"/>
    <w:rsid w:val="00DE5973"/>
    <w:rsid w:val="00DE6F6B"/>
    <w:rsid w:val="00DE71DF"/>
    <w:rsid w:val="00DE75E2"/>
    <w:rsid w:val="00DF1A15"/>
    <w:rsid w:val="00DF2E76"/>
    <w:rsid w:val="00E01AB3"/>
    <w:rsid w:val="00E01ED7"/>
    <w:rsid w:val="00E02723"/>
    <w:rsid w:val="00E028C8"/>
    <w:rsid w:val="00E032EE"/>
    <w:rsid w:val="00E04D6B"/>
    <w:rsid w:val="00E05FC8"/>
    <w:rsid w:val="00E06BC9"/>
    <w:rsid w:val="00E0754C"/>
    <w:rsid w:val="00E07AD2"/>
    <w:rsid w:val="00E15015"/>
    <w:rsid w:val="00E20070"/>
    <w:rsid w:val="00E201F8"/>
    <w:rsid w:val="00E208C2"/>
    <w:rsid w:val="00E2189B"/>
    <w:rsid w:val="00E2569E"/>
    <w:rsid w:val="00E2696F"/>
    <w:rsid w:val="00E26A4B"/>
    <w:rsid w:val="00E325C4"/>
    <w:rsid w:val="00E335FE"/>
    <w:rsid w:val="00E354B7"/>
    <w:rsid w:val="00E400ED"/>
    <w:rsid w:val="00E408D1"/>
    <w:rsid w:val="00E413D4"/>
    <w:rsid w:val="00E45C5B"/>
    <w:rsid w:val="00E502D8"/>
    <w:rsid w:val="00E53FA6"/>
    <w:rsid w:val="00E54B51"/>
    <w:rsid w:val="00E5569A"/>
    <w:rsid w:val="00E57F79"/>
    <w:rsid w:val="00E605C4"/>
    <w:rsid w:val="00E677B8"/>
    <w:rsid w:val="00E72768"/>
    <w:rsid w:val="00E72D4D"/>
    <w:rsid w:val="00E74996"/>
    <w:rsid w:val="00E75934"/>
    <w:rsid w:val="00E75B04"/>
    <w:rsid w:val="00E82917"/>
    <w:rsid w:val="00E8410B"/>
    <w:rsid w:val="00E84A51"/>
    <w:rsid w:val="00E84A9E"/>
    <w:rsid w:val="00E86A41"/>
    <w:rsid w:val="00E92B34"/>
    <w:rsid w:val="00E952C7"/>
    <w:rsid w:val="00EA12DF"/>
    <w:rsid w:val="00EB56D4"/>
    <w:rsid w:val="00EB6C05"/>
    <w:rsid w:val="00EC0469"/>
    <w:rsid w:val="00EC1AC8"/>
    <w:rsid w:val="00EC4E49"/>
    <w:rsid w:val="00EC6907"/>
    <w:rsid w:val="00ED0276"/>
    <w:rsid w:val="00ED036A"/>
    <w:rsid w:val="00ED14F1"/>
    <w:rsid w:val="00ED2B6F"/>
    <w:rsid w:val="00ED35EF"/>
    <w:rsid w:val="00ED3A6F"/>
    <w:rsid w:val="00ED3EB5"/>
    <w:rsid w:val="00ED52D2"/>
    <w:rsid w:val="00ED77FB"/>
    <w:rsid w:val="00EE13D0"/>
    <w:rsid w:val="00EE1F35"/>
    <w:rsid w:val="00EE22E4"/>
    <w:rsid w:val="00EE33B0"/>
    <w:rsid w:val="00EE3847"/>
    <w:rsid w:val="00EE3CF0"/>
    <w:rsid w:val="00EE45FA"/>
    <w:rsid w:val="00EF1E81"/>
    <w:rsid w:val="00EF243F"/>
    <w:rsid w:val="00EF33F3"/>
    <w:rsid w:val="00EF6EF3"/>
    <w:rsid w:val="00EF771B"/>
    <w:rsid w:val="00F0133A"/>
    <w:rsid w:val="00F02146"/>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BD6"/>
    <w:rsid w:val="00F51B6A"/>
    <w:rsid w:val="00F545A7"/>
    <w:rsid w:val="00F54AAB"/>
    <w:rsid w:val="00F602A7"/>
    <w:rsid w:val="00F6103C"/>
    <w:rsid w:val="00F64CEE"/>
    <w:rsid w:val="00F66152"/>
    <w:rsid w:val="00F67C31"/>
    <w:rsid w:val="00F70186"/>
    <w:rsid w:val="00F70522"/>
    <w:rsid w:val="00F70D12"/>
    <w:rsid w:val="00F71ECA"/>
    <w:rsid w:val="00F73F6A"/>
    <w:rsid w:val="00F746C2"/>
    <w:rsid w:val="00F75291"/>
    <w:rsid w:val="00F75533"/>
    <w:rsid w:val="00F77195"/>
    <w:rsid w:val="00F83E3A"/>
    <w:rsid w:val="00F8575F"/>
    <w:rsid w:val="00F868A4"/>
    <w:rsid w:val="00F93F69"/>
    <w:rsid w:val="00F9549D"/>
    <w:rsid w:val="00FA0620"/>
    <w:rsid w:val="00FA142C"/>
    <w:rsid w:val="00FA173F"/>
    <w:rsid w:val="00FB1CCB"/>
    <w:rsid w:val="00FB31DB"/>
    <w:rsid w:val="00FB35E3"/>
    <w:rsid w:val="00FB56BC"/>
    <w:rsid w:val="00FC0BC6"/>
    <w:rsid w:val="00FC3B85"/>
    <w:rsid w:val="00FC4CA1"/>
    <w:rsid w:val="00FC5B0D"/>
    <w:rsid w:val="00FC5FCC"/>
    <w:rsid w:val="00FC6212"/>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8FF78"/>
  <w15:docId w15:val="{FD363DE0-26A4-4A19-96D4-036224D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unhideWhenUsed/>
    <w:rsid w:val="001765B3"/>
    <w:rPr>
      <w:color w:val="0000FF" w:themeColor="hyperlink"/>
      <w:u w:val="single"/>
    </w:rPr>
  </w:style>
  <w:style w:type="character" w:styleId="FollowedHyperlink">
    <w:name w:val="FollowedHyperlink"/>
    <w:basedOn w:val="DefaultParagraphFont"/>
    <w:semiHidden/>
    <w:unhideWhenUsed/>
    <w:rsid w:val="00176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5284">
      <w:bodyDiv w:val="1"/>
      <w:marLeft w:val="0"/>
      <w:marRight w:val="0"/>
      <w:marTop w:val="0"/>
      <w:marBottom w:val="0"/>
      <w:divBdr>
        <w:top w:val="none" w:sz="0" w:space="0" w:color="auto"/>
        <w:left w:val="none" w:sz="0" w:space="0" w:color="auto"/>
        <w:bottom w:val="none" w:sz="0" w:space="0" w:color="auto"/>
        <w:right w:val="none" w:sz="0" w:space="0" w:color="auto"/>
      </w:divBdr>
      <w:divsChild>
        <w:div w:id="1506705374">
          <w:marLeft w:val="0"/>
          <w:marRight w:val="0"/>
          <w:marTop w:val="0"/>
          <w:marBottom w:val="0"/>
          <w:divBdr>
            <w:top w:val="none" w:sz="0" w:space="0" w:color="auto"/>
            <w:left w:val="none" w:sz="0" w:space="0" w:color="auto"/>
            <w:bottom w:val="none" w:sz="0" w:space="0" w:color="auto"/>
            <w:right w:val="none" w:sz="0" w:space="0" w:color="auto"/>
          </w:divBdr>
          <w:divsChild>
            <w:div w:id="183131435">
              <w:marLeft w:val="0"/>
              <w:marRight w:val="0"/>
              <w:marTop w:val="0"/>
              <w:marBottom w:val="0"/>
              <w:divBdr>
                <w:top w:val="none" w:sz="0" w:space="0" w:color="auto"/>
                <w:left w:val="none" w:sz="0" w:space="0" w:color="auto"/>
                <w:bottom w:val="none" w:sz="0" w:space="0" w:color="auto"/>
                <w:right w:val="none" w:sz="0" w:space="0" w:color="auto"/>
              </w:divBdr>
              <w:divsChild>
                <w:div w:id="1010526983">
                  <w:marLeft w:val="0"/>
                  <w:marRight w:val="0"/>
                  <w:marTop w:val="0"/>
                  <w:marBottom w:val="0"/>
                  <w:divBdr>
                    <w:top w:val="none" w:sz="0" w:space="0" w:color="auto"/>
                    <w:left w:val="none" w:sz="0" w:space="0" w:color="auto"/>
                    <w:bottom w:val="none" w:sz="0" w:space="0" w:color="auto"/>
                    <w:right w:val="none" w:sz="0" w:space="0" w:color="auto"/>
                  </w:divBdr>
                  <w:divsChild>
                    <w:div w:id="1745713102">
                      <w:marLeft w:val="0"/>
                      <w:marRight w:val="0"/>
                      <w:marTop w:val="0"/>
                      <w:marBottom w:val="0"/>
                      <w:divBdr>
                        <w:top w:val="none" w:sz="0" w:space="0" w:color="auto"/>
                        <w:left w:val="none" w:sz="0" w:space="0" w:color="auto"/>
                        <w:bottom w:val="none" w:sz="0" w:space="0" w:color="auto"/>
                        <w:right w:val="none" w:sz="0" w:space="0" w:color="auto"/>
                      </w:divBdr>
                      <w:divsChild>
                        <w:div w:id="1770540867">
                          <w:marLeft w:val="0"/>
                          <w:marRight w:val="0"/>
                          <w:marTop w:val="0"/>
                          <w:marBottom w:val="0"/>
                          <w:divBdr>
                            <w:top w:val="none" w:sz="0" w:space="0" w:color="auto"/>
                            <w:left w:val="none" w:sz="0" w:space="0" w:color="auto"/>
                            <w:bottom w:val="none" w:sz="0" w:space="0" w:color="auto"/>
                            <w:right w:val="none" w:sz="0" w:space="0" w:color="auto"/>
                          </w:divBdr>
                          <w:divsChild>
                            <w:div w:id="1416127591">
                              <w:marLeft w:val="0"/>
                              <w:marRight w:val="0"/>
                              <w:marTop w:val="0"/>
                              <w:marBottom w:val="0"/>
                              <w:divBdr>
                                <w:top w:val="none" w:sz="0" w:space="0" w:color="auto"/>
                                <w:left w:val="none" w:sz="0" w:space="0" w:color="auto"/>
                                <w:bottom w:val="none" w:sz="0" w:space="0" w:color="auto"/>
                                <w:right w:val="none" w:sz="0" w:space="0" w:color="auto"/>
                              </w:divBdr>
                              <w:divsChild>
                                <w:div w:id="697850612">
                                  <w:marLeft w:val="0"/>
                                  <w:marRight w:val="0"/>
                                  <w:marTop w:val="0"/>
                                  <w:marBottom w:val="0"/>
                                  <w:divBdr>
                                    <w:top w:val="none" w:sz="0" w:space="0" w:color="auto"/>
                                    <w:left w:val="none" w:sz="0" w:space="0" w:color="auto"/>
                                    <w:bottom w:val="none" w:sz="0" w:space="0" w:color="auto"/>
                                    <w:right w:val="none" w:sz="0" w:space="0" w:color="auto"/>
                                  </w:divBdr>
                                  <w:divsChild>
                                    <w:div w:id="284329">
                                      <w:marLeft w:val="0"/>
                                      <w:marRight w:val="0"/>
                                      <w:marTop w:val="0"/>
                                      <w:marBottom w:val="0"/>
                                      <w:divBdr>
                                        <w:top w:val="none" w:sz="0" w:space="0" w:color="auto"/>
                                        <w:left w:val="none" w:sz="0" w:space="0" w:color="auto"/>
                                        <w:bottom w:val="none" w:sz="0" w:space="0" w:color="auto"/>
                                        <w:right w:val="none" w:sz="0" w:space="0" w:color="auto"/>
                                      </w:divBdr>
                                      <w:divsChild>
                                        <w:div w:id="1283805663">
                                          <w:marLeft w:val="0"/>
                                          <w:marRight w:val="0"/>
                                          <w:marTop w:val="0"/>
                                          <w:marBottom w:val="495"/>
                                          <w:divBdr>
                                            <w:top w:val="none" w:sz="0" w:space="0" w:color="auto"/>
                                            <w:left w:val="none" w:sz="0" w:space="0" w:color="auto"/>
                                            <w:bottom w:val="none" w:sz="0" w:space="0" w:color="auto"/>
                                            <w:right w:val="none" w:sz="0" w:space="0" w:color="auto"/>
                                          </w:divBdr>
                                          <w:divsChild>
                                            <w:div w:id="5316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045205">
      <w:bodyDiv w:val="1"/>
      <w:marLeft w:val="0"/>
      <w:marRight w:val="0"/>
      <w:marTop w:val="0"/>
      <w:marBottom w:val="0"/>
      <w:divBdr>
        <w:top w:val="none" w:sz="0" w:space="0" w:color="auto"/>
        <w:left w:val="none" w:sz="0" w:space="0" w:color="auto"/>
        <w:bottom w:val="none" w:sz="0" w:space="0" w:color="auto"/>
        <w:right w:val="none" w:sz="0" w:space="0" w:color="auto"/>
      </w:divBdr>
      <w:divsChild>
        <w:div w:id="777720205">
          <w:marLeft w:val="0"/>
          <w:marRight w:val="0"/>
          <w:marTop w:val="0"/>
          <w:marBottom w:val="0"/>
          <w:divBdr>
            <w:top w:val="none" w:sz="0" w:space="0" w:color="auto"/>
            <w:left w:val="none" w:sz="0" w:space="0" w:color="auto"/>
            <w:bottom w:val="none" w:sz="0" w:space="0" w:color="auto"/>
            <w:right w:val="none" w:sz="0" w:space="0" w:color="auto"/>
          </w:divBdr>
          <w:divsChild>
            <w:div w:id="1321810509">
              <w:marLeft w:val="0"/>
              <w:marRight w:val="0"/>
              <w:marTop w:val="0"/>
              <w:marBottom w:val="0"/>
              <w:divBdr>
                <w:top w:val="none" w:sz="0" w:space="0" w:color="auto"/>
                <w:left w:val="none" w:sz="0" w:space="0" w:color="auto"/>
                <w:bottom w:val="none" w:sz="0" w:space="0" w:color="auto"/>
                <w:right w:val="none" w:sz="0" w:space="0" w:color="auto"/>
              </w:divBdr>
              <w:divsChild>
                <w:div w:id="428502503">
                  <w:marLeft w:val="0"/>
                  <w:marRight w:val="0"/>
                  <w:marTop w:val="0"/>
                  <w:marBottom w:val="0"/>
                  <w:divBdr>
                    <w:top w:val="none" w:sz="0" w:space="0" w:color="auto"/>
                    <w:left w:val="none" w:sz="0" w:space="0" w:color="auto"/>
                    <w:bottom w:val="none" w:sz="0" w:space="0" w:color="auto"/>
                    <w:right w:val="none" w:sz="0" w:space="0" w:color="auto"/>
                  </w:divBdr>
                  <w:divsChild>
                    <w:div w:id="15232402">
                      <w:marLeft w:val="0"/>
                      <w:marRight w:val="0"/>
                      <w:marTop w:val="0"/>
                      <w:marBottom w:val="0"/>
                      <w:divBdr>
                        <w:top w:val="none" w:sz="0" w:space="0" w:color="auto"/>
                        <w:left w:val="none" w:sz="0" w:space="0" w:color="auto"/>
                        <w:bottom w:val="none" w:sz="0" w:space="0" w:color="auto"/>
                        <w:right w:val="none" w:sz="0" w:space="0" w:color="auto"/>
                      </w:divBdr>
                      <w:divsChild>
                        <w:div w:id="1452431780">
                          <w:marLeft w:val="0"/>
                          <w:marRight w:val="0"/>
                          <w:marTop w:val="0"/>
                          <w:marBottom w:val="0"/>
                          <w:divBdr>
                            <w:top w:val="none" w:sz="0" w:space="0" w:color="auto"/>
                            <w:left w:val="none" w:sz="0" w:space="0" w:color="auto"/>
                            <w:bottom w:val="none" w:sz="0" w:space="0" w:color="auto"/>
                            <w:right w:val="none" w:sz="0" w:space="0" w:color="auto"/>
                          </w:divBdr>
                          <w:divsChild>
                            <w:div w:id="811290378">
                              <w:marLeft w:val="0"/>
                              <w:marRight w:val="0"/>
                              <w:marTop w:val="0"/>
                              <w:marBottom w:val="0"/>
                              <w:divBdr>
                                <w:top w:val="none" w:sz="0" w:space="0" w:color="auto"/>
                                <w:left w:val="none" w:sz="0" w:space="0" w:color="auto"/>
                                <w:bottom w:val="none" w:sz="0" w:space="0" w:color="auto"/>
                                <w:right w:val="none" w:sz="0" w:space="0" w:color="auto"/>
                              </w:divBdr>
                              <w:divsChild>
                                <w:div w:id="533537986">
                                  <w:marLeft w:val="0"/>
                                  <w:marRight w:val="0"/>
                                  <w:marTop w:val="0"/>
                                  <w:marBottom w:val="0"/>
                                  <w:divBdr>
                                    <w:top w:val="none" w:sz="0" w:space="0" w:color="auto"/>
                                    <w:left w:val="none" w:sz="0" w:space="0" w:color="auto"/>
                                    <w:bottom w:val="none" w:sz="0" w:space="0" w:color="auto"/>
                                    <w:right w:val="none" w:sz="0" w:space="0" w:color="auto"/>
                                  </w:divBdr>
                                  <w:divsChild>
                                    <w:div w:id="527259291">
                                      <w:marLeft w:val="0"/>
                                      <w:marRight w:val="0"/>
                                      <w:marTop w:val="0"/>
                                      <w:marBottom w:val="0"/>
                                      <w:divBdr>
                                        <w:top w:val="none" w:sz="0" w:space="0" w:color="auto"/>
                                        <w:left w:val="none" w:sz="0" w:space="0" w:color="auto"/>
                                        <w:bottom w:val="none" w:sz="0" w:space="0" w:color="auto"/>
                                        <w:right w:val="none" w:sz="0" w:space="0" w:color="auto"/>
                                      </w:divBdr>
                                      <w:divsChild>
                                        <w:div w:id="1429958191">
                                          <w:marLeft w:val="0"/>
                                          <w:marRight w:val="0"/>
                                          <w:marTop w:val="0"/>
                                          <w:marBottom w:val="495"/>
                                          <w:divBdr>
                                            <w:top w:val="none" w:sz="0" w:space="0" w:color="auto"/>
                                            <w:left w:val="none" w:sz="0" w:space="0" w:color="auto"/>
                                            <w:bottom w:val="none" w:sz="0" w:space="0" w:color="auto"/>
                                            <w:right w:val="none" w:sz="0" w:space="0" w:color="auto"/>
                                          </w:divBdr>
                                          <w:divsChild>
                                            <w:div w:id="19967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 w:id="1512375474">
      <w:bodyDiv w:val="1"/>
      <w:marLeft w:val="0"/>
      <w:marRight w:val="0"/>
      <w:marTop w:val="0"/>
      <w:marBottom w:val="0"/>
      <w:divBdr>
        <w:top w:val="none" w:sz="0" w:space="0" w:color="auto"/>
        <w:left w:val="none" w:sz="0" w:space="0" w:color="auto"/>
        <w:bottom w:val="none" w:sz="0" w:space="0" w:color="auto"/>
        <w:right w:val="none" w:sz="0" w:space="0" w:color="auto"/>
      </w:divBdr>
      <w:divsChild>
        <w:div w:id="210921238">
          <w:marLeft w:val="0"/>
          <w:marRight w:val="0"/>
          <w:marTop w:val="0"/>
          <w:marBottom w:val="0"/>
          <w:divBdr>
            <w:top w:val="none" w:sz="0" w:space="0" w:color="auto"/>
            <w:left w:val="none" w:sz="0" w:space="0" w:color="auto"/>
            <w:bottom w:val="none" w:sz="0" w:space="0" w:color="auto"/>
            <w:right w:val="none" w:sz="0" w:space="0" w:color="auto"/>
          </w:divBdr>
          <w:divsChild>
            <w:div w:id="1549150278">
              <w:marLeft w:val="0"/>
              <w:marRight w:val="0"/>
              <w:marTop w:val="0"/>
              <w:marBottom w:val="0"/>
              <w:divBdr>
                <w:top w:val="none" w:sz="0" w:space="0" w:color="auto"/>
                <w:left w:val="none" w:sz="0" w:space="0" w:color="auto"/>
                <w:bottom w:val="none" w:sz="0" w:space="0" w:color="auto"/>
                <w:right w:val="none" w:sz="0" w:space="0" w:color="auto"/>
              </w:divBdr>
              <w:divsChild>
                <w:div w:id="1122116473">
                  <w:marLeft w:val="0"/>
                  <w:marRight w:val="0"/>
                  <w:marTop w:val="0"/>
                  <w:marBottom w:val="0"/>
                  <w:divBdr>
                    <w:top w:val="none" w:sz="0" w:space="0" w:color="auto"/>
                    <w:left w:val="none" w:sz="0" w:space="0" w:color="auto"/>
                    <w:bottom w:val="none" w:sz="0" w:space="0" w:color="auto"/>
                    <w:right w:val="none" w:sz="0" w:space="0" w:color="auto"/>
                  </w:divBdr>
                  <w:divsChild>
                    <w:div w:id="1485009886">
                      <w:marLeft w:val="0"/>
                      <w:marRight w:val="0"/>
                      <w:marTop w:val="0"/>
                      <w:marBottom w:val="0"/>
                      <w:divBdr>
                        <w:top w:val="none" w:sz="0" w:space="0" w:color="auto"/>
                        <w:left w:val="none" w:sz="0" w:space="0" w:color="auto"/>
                        <w:bottom w:val="none" w:sz="0" w:space="0" w:color="auto"/>
                        <w:right w:val="none" w:sz="0" w:space="0" w:color="auto"/>
                      </w:divBdr>
                      <w:divsChild>
                        <w:div w:id="1434671803">
                          <w:marLeft w:val="0"/>
                          <w:marRight w:val="0"/>
                          <w:marTop w:val="0"/>
                          <w:marBottom w:val="0"/>
                          <w:divBdr>
                            <w:top w:val="none" w:sz="0" w:space="0" w:color="auto"/>
                            <w:left w:val="none" w:sz="0" w:space="0" w:color="auto"/>
                            <w:bottom w:val="none" w:sz="0" w:space="0" w:color="auto"/>
                            <w:right w:val="none" w:sz="0" w:space="0" w:color="auto"/>
                          </w:divBdr>
                          <w:divsChild>
                            <w:div w:id="1987204004">
                              <w:marLeft w:val="0"/>
                              <w:marRight w:val="0"/>
                              <w:marTop w:val="0"/>
                              <w:marBottom w:val="0"/>
                              <w:divBdr>
                                <w:top w:val="none" w:sz="0" w:space="0" w:color="auto"/>
                                <w:left w:val="none" w:sz="0" w:space="0" w:color="auto"/>
                                <w:bottom w:val="none" w:sz="0" w:space="0" w:color="auto"/>
                                <w:right w:val="none" w:sz="0" w:space="0" w:color="auto"/>
                              </w:divBdr>
                              <w:divsChild>
                                <w:div w:id="125391003">
                                  <w:marLeft w:val="0"/>
                                  <w:marRight w:val="0"/>
                                  <w:marTop w:val="0"/>
                                  <w:marBottom w:val="0"/>
                                  <w:divBdr>
                                    <w:top w:val="none" w:sz="0" w:space="0" w:color="auto"/>
                                    <w:left w:val="none" w:sz="0" w:space="0" w:color="auto"/>
                                    <w:bottom w:val="none" w:sz="0" w:space="0" w:color="auto"/>
                                    <w:right w:val="none" w:sz="0" w:space="0" w:color="auto"/>
                                  </w:divBdr>
                                  <w:divsChild>
                                    <w:div w:id="31804878">
                                      <w:marLeft w:val="0"/>
                                      <w:marRight w:val="0"/>
                                      <w:marTop w:val="0"/>
                                      <w:marBottom w:val="0"/>
                                      <w:divBdr>
                                        <w:top w:val="none" w:sz="0" w:space="0" w:color="auto"/>
                                        <w:left w:val="none" w:sz="0" w:space="0" w:color="auto"/>
                                        <w:bottom w:val="none" w:sz="0" w:space="0" w:color="auto"/>
                                        <w:right w:val="none" w:sz="0" w:space="0" w:color="auto"/>
                                      </w:divBdr>
                                      <w:divsChild>
                                        <w:div w:id="738090020">
                                          <w:marLeft w:val="0"/>
                                          <w:marRight w:val="0"/>
                                          <w:marTop w:val="0"/>
                                          <w:marBottom w:val="495"/>
                                          <w:divBdr>
                                            <w:top w:val="none" w:sz="0" w:space="0" w:color="auto"/>
                                            <w:left w:val="none" w:sz="0" w:space="0" w:color="auto"/>
                                            <w:bottom w:val="none" w:sz="0" w:space="0" w:color="auto"/>
                                            <w:right w:val="none" w:sz="0" w:space="0" w:color="auto"/>
                                          </w:divBdr>
                                          <w:divsChild>
                                            <w:div w:id="167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13282">
      <w:bodyDiv w:val="1"/>
      <w:marLeft w:val="0"/>
      <w:marRight w:val="0"/>
      <w:marTop w:val="0"/>
      <w:marBottom w:val="0"/>
      <w:divBdr>
        <w:top w:val="none" w:sz="0" w:space="0" w:color="auto"/>
        <w:left w:val="none" w:sz="0" w:space="0" w:color="auto"/>
        <w:bottom w:val="none" w:sz="0" w:space="0" w:color="auto"/>
        <w:right w:val="none" w:sz="0" w:space="0" w:color="auto"/>
      </w:divBdr>
      <w:divsChild>
        <w:div w:id="1562981035">
          <w:marLeft w:val="0"/>
          <w:marRight w:val="0"/>
          <w:marTop w:val="0"/>
          <w:marBottom w:val="0"/>
          <w:divBdr>
            <w:top w:val="none" w:sz="0" w:space="0" w:color="auto"/>
            <w:left w:val="none" w:sz="0" w:space="0" w:color="auto"/>
            <w:bottom w:val="none" w:sz="0" w:space="0" w:color="auto"/>
            <w:right w:val="none" w:sz="0" w:space="0" w:color="auto"/>
          </w:divBdr>
          <w:divsChild>
            <w:div w:id="693384872">
              <w:marLeft w:val="0"/>
              <w:marRight w:val="0"/>
              <w:marTop w:val="0"/>
              <w:marBottom w:val="0"/>
              <w:divBdr>
                <w:top w:val="none" w:sz="0" w:space="0" w:color="auto"/>
                <w:left w:val="none" w:sz="0" w:space="0" w:color="auto"/>
                <w:bottom w:val="none" w:sz="0" w:space="0" w:color="auto"/>
                <w:right w:val="none" w:sz="0" w:space="0" w:color="auto"/>
              </w:divBdr>
              <w:divsChild>
                <w:div w:id="260575454">
                  <w:marLeft w:val="0"/>
                  <w:marRight w:val="0"/>
                  <w:marTop w:val="0"/>
                  <w:marBottom w:val="0"/>
                  <w:divBdr>
                    <w:top w:val="none" w:sz="0" w:space="0" w:color="auto"/>
                    <w:left w:val="none" w:sz="0" w:space="0" w:color="auto"/>
                    <w:bottom w:val="none" w:sz="0" w:space="0" w:color="auto"/>
                    <w:right w:val="none" w:sz="0" w:space="0" w:color="auto"/>
                  </w:divBdr>
                  <w:divsChild>
                    <w:div w:id="774328196">
                      <w:marLeft w:val="0"/>
                      <w:marRight w:val="0"/>
                      <w:marTop w:val="0"/>
                      <w:marBottom w:val="0"/>
                      <w:divBdr>
                        <w:top w:val="none" w:sz="0" w:space="0" w:color="auto"/>
                        <w:left w:val="none" w:sz="0" w:space="0" w:color="auto"/>
                        <w:bottom w:val="none" w:sz="0" w:space="0" w:color="auto"/>
                        <w:right w:val="none" w:sz="0" w:space="0" w:color="auto"/>
                      </w:divBdr>
                      <w:divsChild>
                        <w:div w:id="910508318">
                          <w:marLeft w:val="0"/>
                          <w:marRight w:val="0"/>
                          <w:marTop w:val="0"/>
                          <w:marBottom w:val="0"/>
                          <w:divBdr>
                            <w:top w:val="none" w:sz="0" w:space="0" w:color="auto"/>
                            <w:left w:val="none" w:sz="0" w:space="0" w:color="auto"/>
                            <w:bottom w:val="none" w:sz="0" w:space="0" w:color="auto"/>
                            <w:right w:val="none" w:sz="0" w:space="0" w:color="auto"/>
                          </w:divBdr>
                          <w:divsChild>
                            <w:div w:id="1222056032">
                              <w:marLeft w:val="0"/>
                              <w:marRight w:val="0"/>
                              <w:marTop w:val="0"/>
                              <w:marBottom w:val="0"/>
                              <w:divBdr>
                                <w:top w:val="none" w:sz="0" w:space="0" w:color="auto"/>
                                <w:left w:val="none" w:sz="0" w:space="0" w:color="auto"/>
                                <w:bottom w:val="none" w:sz="0" w:space="0" w:color="auto"/>
                                <w:right w:val="none" w:sz="0" w:space="0" w:color="auto"/>
                              </w:divBdr>
                              <w:divsChild>
                                <w:div w:id="339625677">
                                  <w:marLeft w:val="0"/>
                                  <w:marRight w:val="0"/>
                                  <w:marTop w:val="0"/>
                                  <w:marBottom w:val="0"/>
                                  <w:divBdr>
                                    <w:top w:val="none" w:sz="0" w:space="0" w:color="auto"/>
                                    <w:left w:val="none" w:sz="0" w:space="0" w:color="auto"/>
                                    <w:bottom w:val="none" w:sz="0" w:space="0" w:color="auto"/>
                                    <w:right w:val="none" w:sz="0" w:space="0" w:color="auto"/>
                                  </w:divBdr>
                                  <w:divsChild>
                                    <w:div w:id="1318992534">
                                      <w:marLeft w:val="0"/>
                                      <w:marRight w:val="0"/>
                                      <w:marTop w:val="0"/>
                                      <w:marBottom w:val="0"/>
                                      <w:divBdr>
                                        <w:top w:val="none" w:sz="0" w:space="0" w:color="auto"/>
                                        <w:left w:val="none" w:sz="0" w:space="0" w:color="auto"/>
                                        <w:bottom w:val="none" w:sz="0" w:space="0" w:color="auto"/>
                                        <w:right w:val="none" w:sz="0" w:space="0" w:color="auto"/>
                                      </w:divBdr>
                                      <w:divsChild>
                                        <w:div w:id="1995060146">
                                          <w:marLeft w:val="0"/>
                                          <w:marRight w:val="0"/>
                                          <w:marTop w:val="0"/>
                                          <w:marBottom w:val="495"/>
                                          <w:divBdr>
                                            <w:top w:val="none" w:sz="0" w:space="0" w:color="auto"/>
                                            <w:left w:val="none" w:sz="0" w:space="0" w:color="auto"/>
                                            <w:bottom w:val="none" w:sz="0" w:space="0" w:color="auto"/>
                                            <w:right w:val="none" w:sz="0" w:space="0" w:color="auto"/>
                                          </w:divBdr>
                                          <w:divsChild>
                                            <w:div w:id="7472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publications/zh/details.jsp?id=4502"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wipo.int/publications/zh/details.jsp?id=4501"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32919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22B7-DF63-4918-8FB4-687F515A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3220</Characters>
  <Application>Microsoft Office Word</Application>
  <DocSecurity>0</DocSecurity>
  <Lines>287</Lines>
  <Paragraphs>195</Paragraphs>
  <ScaleCrop>false</ScaleCrop>
  <HeadingPairs>
    <vt:vector size="2" baseType="variant">
      <vt:variant>
        <vt:lpstr>Title</vt:lpstr>
      </vt:variant>
      <vt:variant>
        <vt:i4>1</vt:i4>
      </vt:variant>
    </vt:vector>
  </HeadingPairs>
  <TitlesOfParts>
    <vt:vector size="1" baseType="lpstr">
      <vt:lpstr>CDIP/27/6</vt:lpstr>
    </vt:vector>
  </TitlesOfParts>
  <Company>WIPO</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CDIP/27/6</dc:title>
  <dc:subject>关于识别和运用公有领域的发明的经修订项目提案</dc:subject>
  <dc:creator>SONG Qiao</dc:creator>
  <cp:keywords>FOR OFFICIAL USE ONLY</cp:keywords>
  <dc:description/>
  <cp:lastModifiedBy>ESTEVES DOS SANTOS Anabela</cp:lastModifiedBy>
  <cp:revision>2</cp:revision>
  <cp:lastPrinted>2021-10-04T13:57:00Z</cp:lastPrinted>
  <dcterms:created xsi:type="dcterms:W3CDTF">2021-10-05T09:18:00Z</dcterms:created>
  <dcterms:modified xsi:type="dcterms:W3CDTF">2021-10-05T09:18:00Z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758d268e-1b3a-44c0-8f11-77f789656709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