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5753D" w14:textId="77777777" w:rsidR="006C7703" w:rsidRDefault="006C7703" w:rsidP="006C7703">
      <w:pPr>
        <w:jc w:val="right"/>
        <w:rPr>
          <w:rFonts w:ascii="Arial Black" w:hAnsi="Arial Black"/>
          <w:caps/>
          <w:sz w:val="15"/>
        </w:rPr>
      </w:pPr>
      <w:r>
        <w:rPr>
          <w:rFonts w:cs="Times New Roman" w:hint="eastAsia"/>
          <w:noProof/>
        </w:rPr>
        <w:drawing>
          <wp:inline distT="0" distB="0" distL="0" distR="0" wp14:anchorId="6368047A" wp14:editId="28809809">
            <wp:extent cx="3100705" cy="1336675"/>
            <wp:effectExtent l="0" t="0" r="4445" b="0"/>
            <wp:docPr id="4"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3ABF52DE" w14:textId="24D5D2D7" w:rsidR="006C7703" w:rsidRDefault="006C7703" w:rsidP="006C7703">
      <w:pPr>
        <w:pBdr>
          <w:top w:val="single" w:sz="4" w:space="10" w:color="auto"/>
        </w:pBdr>
        <w:spacing w:before="120"/>
        <w:jc w:val="right"/>
        <w:rPr>
          <w:rFonts w:ascii="Arial Black" w:hAnsi="Arial Black"/>
          <w:b/>
          <w:caps/>
          <w:sz w:val="15"/>
        </w:rPr>
      </w:pPr>
      <w:r>
        <w:rPr>
          <w:rFonts w:ascii="Arial Black" w:hAnsi="Arial Black" w:hint="eastAsia"/>
          <w:b/>
          <w:caps/>
          <w:sz w:val="15"/>
        </w:rPr>
        <w:t>CDIP/29/</w:t>
      </w:r>
      <w:bookmarkStart w:id="0" w:name="Code"/>
      <w:r>
        <w:rPr>
          <w:rFonts w:ascii="Arial Black" w:hAnsi="Arial Black" w:hint="eastAsia"/>
          <w:b/>
          <w:caps/>
          <w:sz w:val="15"/>
        </w:rPr>
        <w:t>7</w:t>
      </w:r>
    </w:p>
    <w:bookmarkEnd w:id="0"/>
    <w:p w14:paraId="58DAE0D9" w14:textId="687A15BE" w:rsidR="006C7703" w:rsidRDefault="006C7703" w:rsidP="006C7703">
      <w:pPr>
        <w:jc w:val="right"/>
        <w:rPr>
          <w:rFonts w:ascii="Arial Black" w:hAnsi="Arial Black"/>
          <w:b/>
          <w:caps/>
          <w:sz w:val="15"/>
          <w:szCs w:val="15"/>
        </w:rPr>
      </w:pPr>
      <w:r>
        <w:rPr>
          <w:rFonts w:eastAsia="SimHei" w:hint="eastAsia"/>
          <w:b/>
          <w:sz w:val="15"/>
          <w:szCs w:val="15"/>
        </w:rPr>
        <w:t>原文</w:t>
      </w:r>
      <w:r>
        <w:rPr>
          <w:rFonts w:eastAsia="SimHei" w:hint="eastAsia"/>
          <w:b/>
          <w:sz w:val="15"/>
          <w:szCs w:val="15"/>
          <w:lang w:val="pt-BR"/>
        </w:rPr>
        <w:t>：</w:t>
      </w:r>
      <w:bookmarkStart w:id="1" w:name="Original"/>
      <w:r>
        <w:rPr>
          <w:rFonts w:eastAsia="SimHei" w:hint="eastAsia"/>
          <w:b/>
          <w:sz w:val="15"/>
          <w:szCs w:val="15"/>
          <w:lang w:val="pt-BR"/>
        </w:rPr>
        <w:t>英</w:t>
      </w:r>
      <w:r>
        <w:rPr>
          <w:rFonts w:eastAsia="SimHei" w:hint="eastAsia"/>
          <w:b/>
          <w:sz w:val="15"/>
          <w:szCs w:val="15"/>
        </w:rPr>
        <w:t>文</w:t>
      </w:r>
      <w:bookmarkEnd w:id="1"/>
    </w:p>
    <w:p w14:paraId="5FF0B946" w14:textId="7555764B" w:rsidR="006C7703" w:rsidRDefault="006C7703" w:rsidP="006C7703">
      <w:pPr>
        <w:spacing w:line="1680" w:lineRule="auto"/>
        <w:jc w:val="right"/>
        <w:rPr>
          <w:rFonts w:ascii="SimHei" w:eastAsia="SimHei" w:hAnsi="Arial Black"/>
          <w:b/>
          <w:caps/>
          <w:sz w:val="15"/>
          <w:szCs w:val="15"/>
        </w:rPr>
      </w:pPr>
      <w:r>
        <w:rPr>
          <w:rFonts w:ascii="SimHei" w:eastAsia="SimHei" w:hint="eastAsia"/>
          <w:b/>
          <w:sz w:val="15"/>
          <w:szCs w:val="15"/>
        </w:rPr>
        <w:t>日期</w:t>
      </w:r>
      <w:r>
        <w:rPr>
          <w:rFonts w:ascii="SimHei" w:eastAsia="SimHei" w:hAnsi="SimSun" w:hint="eastAsia"/>
          <w:b/>
          <w:sz w:val="15"/>
          <w:szCs w:val="15"/>
          <w:lang w:val="pt-BR"/>
        </w:rPr>
        <w:t>：</w:t>
      </w:r>
      <w:bookmarkStart w:id="2" w:name="Date"/>
      <w:r>
        <w:rPr>
          <w:rFonts w:ascii="Arial Black" w:eastAsia="SimHei" w:hAnsi="Arial Black" w:hint="eastAsia"/>
          <w:b/>
          <w:sz w:val="15"/>
          <w:szCs w:val="15"/>
          <w:lang w:val="pt-BR"/>
        </w:rPr>
        <w:t>2022</w:t>
      </w:r>
      <w:r>
        <w:rPr>
          <w:rFonts w:ascii="SimHei" w:eastAsia="SimHei" w:hAnsi="Times New Roman" w:hint="eastAsia"/>
          <w:b/>
          <w:sz w:val="15"/>
          <w:szCs w:val="15"/>
        </w:rPr>
        <w:t>年</w:t>
      </w:r>
      <w:r>
        <w:rPr>
          <w:rFonts w:ascii="Arial Black" w:eastAsia="SimHei" w:hAnsi="Arial Black" w:hint="eastAsia"/>
          <w:b/>
          <w:sz w:val="15"/>
          <w:szCs w:val="15"/>
          <w:lang w:val="pt-BR"/>
        </w:rPr>
        <w:t>8</w:t>
      </w:r>
      <w:r>
        <w:rPr>
          <w:rFonts w:ascii="SimHei" w:eastAsia="SimHei" w:hAnsi="Times New Roman" w:hint="eastAsia"/>
          <w:b/>
          <w:sz w:val="15"/>
          <w:szCs w:val="15"/>
        </w:rPr>
        <w:t>月</w:t>
      </w:r>
      <w:r>
        <w:rPr>
          <w:rFonts w:ascii="Arial Black" w:eastAsia="SimHei" w:hAnsi="Arial Black" w:hint="eastAsia"/>
          <w:b/>
          <w:sz w:val="15"/>
          <w:szCs w:val="15"/>
          <w:lang w:val="pt-BR"/>
        </w:rPr>
        <w:t>31</w:t>
      </w:r>
      <w:r>
        <w:rPr>
          <w:rFonts w:ascii="SimHei" w:eastAsia="SimHei" w:hAnsi="Times New Roman" w:hint="eastAsia"/>
          <w:b/>
          <w:sz w:val="15"/>
          <w:szCs w:val="15"/>
        </w:rPr>
        <w:t>日</w:t>
      </w:r>
      <w:bookmarkEnd w:id="2"/>
    </w:p>
    <w:p w14:paraId="3100A778" w14:textId="77777777" w:rsidR="006C7703" w:rsidRDefault="006C7703" w:rsidP="006C7703">
      <w:pPr>
        <w:spacing w:after="600"/>
        <w:rPr>
          <w:rFonts w:ascii="SimHei" w:eastAsia="SimHei"/>
          <w:sz w:val="28"/>
          <w:szCs w:val="28"/>
        </w:rPr>
      </w:pPr>
      <w:r>
        <w:rPr>
          <w:rFonts w:ascii="SimHei" w:eastAsia="SimHei" w:hint="eastAsia"/>
          <w:sz w:val="28"/>
          <w:szCs w:val="28"/>
        </w:rPr>
        <w:t>发展与知识产权委员会（CDIP）</w:t>
      </w:r>
    </w:p>
    <w:p w14:paraId="012575CC" w14:textId="77777777" w:rsidR="006C7703" w:rsidRDefault="006C7703" w:rsidP="006C7703">
      <w:pPr>
        <w:spacing w:after="720"/>
        <w:textAlignment w:val="bottom"/>
        <w:rPr>
          <w:rFonts w:ascii="KaiTi" w:eastAsia="KaiTi" w:hAnsi="KaiTi"/>
          <w:b/>
          <w:sz w:val="24"/>
        </w:rPr>
      </w:pPr>
      <w:r>
        <w:rPr>
          <w:rFonts w:ascii="KaiTi" w:eastAsia="KaiTi" w:hint="eastAsia"/>
          <w:b/>
          <w:sz w:val="24"/>
        </w:rPr>
        <w:t>第二十九届会议</w:t>
      </w:r>
      <w:r>
        <w:rPr>
          <w:rFonts w:ascii="KaiTi" w:eastAsia="KaiTi" w:hint="eastAsia"/>
          <w:b/>
          <w:sz w:val="24"/>
        </w:rPr>
        <w:br/>
      </w:r>
      <w:r>
        <w:rPr>
          <w:rFonts w:ascii="KaiTi" w:eastAsia="KaiTi" w:hAnsi="KaiTi" w:hint="eastAsia"/>
          <w:sz w:val="24"/>
        </w:rPr>
        <w:t>2022</w:t>
      </w:r>
      <w:r>
        <w:rPr>
          <w:rFonts w:ascii="KaiTi" w:eastAsia="KaiTi" w:hAnsi="KaiTi" w:hint="eastAsia"/>
          <w:b/>
          <w:sz w:val="24"/>
        </w:rPr>
        <w:t>年</w:t>
      </w:r>
      <w:r>
        <w:rPr>
          <w:rFonts w:ascii="KaiTi" w:eastAsia="KaiTi" w:hAnsi="KaiTi" w:hint="eastAsia"/>
          <w:sz w:val="24"/>
        </w:rPr>
        <w:t>10</w:t>
      </w:r>
      <w:r>
        <w:rPr>
          <w:rFonts w:ascii="KaiTi" w:eastAsia="KaiTi" w:hAnsi="KaiTi" w:hint="eastAsia"/>
          <w:b/>
          <w:sz w:val="24"/>
        </w:rPr>
        <w:t>月</w:t>
      </w:r>
      <w:r>
        <w:rPr>
          <w:rFonts w:ascii="KaiTi" w:eastAsia="KaiTi" w:hAnsi="KaiTi" w:hint="eastAsia"/>
          <w:sz w:val="24"/>
        </w:rPr>
        <w:t>17</w:t>
      </w:r>
      <w:r>
        <w:rPr>
          <w:rFonts w:ascii="KaiTi" w:eastAsia="KaiTi" w:hAnsi="KaiTi" w:hint="eastAsia"/>
          <w:b/>
          <w:sz w:val="24"/>
        </w:rPr>
        <w:t>日至</w:t>
      </w:r>
      <w:r>
        <w:rPr>
          <w:rFonts w:ascii="KaiTi" w:eastAsia="KaiTi" w:hAnsi="KaiTi" w:hint="eastAsia"/>
          <w:sz w:val="24"/>
        </w:rPr>
        <w:t>21</w:t>
      </w:r>
      <w:r>
        <w:rPr>
          <w:rFonts w:ascii="KaiTi" w:eastAsia="KaiTi" w:hAnsi="KaiTi" w:hint="eastAsia"/>
          <w:b/>
          <w:sz w:val="24"/>
        </w:rPr>
        <w:t>日，日内瓦</w:t>
      </w:r>
    </w:p>
    <w:p w14:paraId="1524C65D" w14:textId="7B14ADD6" w:rsidR="006C7703" w:rsidRDefault="006C7703" w:rsidP="006C7703">
      <w:pPr>
        <w:spacing w:after="360"/>
        <w:rPr>
          <w:rFonts w:ascii="KaiTi" w:eastAsia="KaiTi" w:hAnsi="KaiTi" w:cs="Times New Roman"/>
          <w:sz w:val="24"/>
          <w:szCs w:val="32"/>
        </w:rPr>
      </w:pPr>
      <w:bookmarkStart w:id="3" w:name="TitleOfDoc"/>
      <w:r w:rsidRPr="006C7703">
        <w:rPr>
          <w:rFonts w:ascii="KaiTi" w:eastAsia="KaiTi" w:hAnsi="KaiTi" w:cs="Times New Roman" w:hint="eastAsia"/>
          <w:sz w:val="24"/>
          <w:szCs w:val="32"/>
        </w:rPr>
        <w:t>产权组织中小企业知识产权管理案例研究汇编</w:t>
      </w:r>
    </w:p>
    <w:p w14:paraId="3EDA9A8E" w14:textId="77777777" w:rsidR="006C7703" w:rsidRDefault="006C7703" w:rsidP="006C7703">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秘书处编拟</w:t>
      </w:r>
    </w:p>
    <w:bookmarkEnd w:id="4"/>
    <w:p w14:paraId="789135F3" w14:textId="33153333" w:rsidR="00332B25" w:rsidRPr="003D7AA1" w:rsidRDefault="00364508" w:rsidP="003D7AA1">
      <w:pPr>
        <w:overflowPunct w:val="0"/>
        <w:adjustRightInd w:val="0"/>
        <w:spacing w:afterLines="50" w:after="120" w:line="340" w:lineRule="atLeast"/>
        <w:jc w:val="both"/>
        <w:rPr>
          <w:rFonts w:ascii="SimSun" w:hAnsi="SimSun"/>
          <w:sz w:val="21"/>
        </w:rPr>
      </w:pPr>
      <w:r w:rsidRPr="003D7AA1">
        <w:rPr>
          <w:rFonts w:ascii="SimSun" w:hAnsi="SimSun" w:hint="eastAsia"/>
          <w:color w:val="000000"/>
          <w:sz w:val="21"/>
          <w:szCs w:val="22"/>
        </w:rPr>
        <w:fldChar w:fldCharType="begin"/>
      </w:r>
      <w:r w:rsidRPr="003D7AA1">
        <w:rPr>
          <w:rFonts w:ascii="SimSun" w:hAnsi="SimSun" w:hint="eastAsia"/>
          <w:color w:val="000000"/>
          <w:sz w:val="21"/>
          <w:szCs w:val="22"/>
        </w:rPr>
        <w:instrText xml:space="preserve"> AUTONUM  </w:instrText>
      </w:r>
      <w:r w:rsidRPr="003D7AA1">
        <w:rPr>
          <w:rFonts w:ascii="SimSun" w:hAnsi="SimSun" w:hint="eastAsia"/>
          <w:color w:val="000000"/>
          <w:sz w:val="21"/>
          <w:szCs w:val="22"/>
        </w:rPr>
        <w:fldChar w:fldCharType="end"/>
      </w:r>
      <w:r w:rsidR="006C7703" w:rsidRPr="003D7AA1">
        <w:rPr>
          <w:rFonts w:ascii="SimSun" w:hAnsi="SimSun" w:hint="eastAsia"/>
          <w:color w:val="000000"/>
          <w:sz w:val="21"/>
          <w:szCs w:val="22"/>
        </w:rPr>
        <w:t>.</w:t>
      </w:r>
      <w:r w:rsidRPr="003D7AA1">
        <w:rPr>
          <w:rFonts w:ascii="SimSun" w:hAnsi="SimSun" w:hint="eastAsia"/>
          <w:color w:val="000000"/>
          <w:sz w:val="21"/>
          <w:szCs w:val="22"/>
        </w:rPr>
        <w:tab/>
      </w:r>
      <w:r w:rsidR="005A0B8D" w:rsidRPr="003D7AA1">
        <w:rPr>
          <w:rFonts w:ascii="SimSun" w:hAnsi="SimSun" w:hint="eastAsia"/>
          <w:color w:val="000000"/>
          <w:sz w:val="21"/>
          <w:szCs w:val="22"/>
        </w:rPr>
        <w:t>在发展与知识产权委员会（CDIP）第</w:t>
      </w:r>
      <w:r w:rsidR="004C348A" w:rsidRPr="003D7AA1">
        <w:rPr>
          <w:rFonts w:ascii="SimSun" w:hAnsi="SimSun" w:hint="eastAsia"/>
          <w:color w:val="000000"/>
          <w:sz w:val="21"/>
          <w:szCs w:val="22"/>
        </w:rPr>
        <w:t>二十八</w:t>
      </w:r>
      <w:r w:rsidR="005A0B8D" w:rsidRPr="003D7AA1">
        <w:rPr>
          <w:rFonts w:ascii="SimSun" w:hAnsi="SimSun" w:hint="eastAsia"/>
          <w:color w:val="000000"/>
          <w:sz w:val="21"/>
          <w:szCs w:val="22"/>
        </w:rPr>
        <w:t>届会议期间，在讨论议程项目</w:t>
      </w:r>
      <w:r w:rsidR="005A0B8D" w:rsidRPr="006C7703">
        <w:rPr>
          <w:rFonts w:ascii="SimSun" w:hAnsi="SimSun" w:hint="eastAsia"/>
          <w:color w:val="000000"/>
          <w:sz w:val="21"/>
          <w:szCs w:val="22"/>
        </w:rPr>
        <w:t>“知识产权与发展”以及随后的未来工作时，委员会“要求秘书处编写</w:t>
      </w:r>
      <w:r w:rsidR="005A0B8D" w:rsidRPr="003D7AA1">
        <w:rPr>
          <w:rFonts w:ascii="SimSun" w:hAnsi="SimSun" w:hint="eastAsia"/>
          <w:color w:val="000000"/>
          <w:sz w:val="21"/>
          <w:szCs w:val="22"/>
        </w:rPr>
        <w:t>一份关于中小企业知识产权管理的案例研究汇编，供</w:t>
      </w:r>
      <w:proofErr w:type="spellStart"/>
      <w:r w:rsidR="005A0B8D" w:rsidRPr="003D7AA1">
        <w:rPr>
          <w:rFonts w:ascii="SimSun" w:hAnsi="SimSun" w:hint="eastAsia"/>
          <w:color w:val="000000"/>
          <w:sz w:val="21"/>
          <w:szCs w:val="22"/>
        </w:rPr>
        <w:t>CDIP</w:t>
      </w:r>
      <w:proofErr w:type="spellEnd"/>
      <w:r w:rsidR="005A0B8D" w:rsidRPr="003D7AA1">
        <w:rPr>
          <w:rFonts w:ascii="SimSun" w:hAnsi="SimSun" w:hint="eastAsia"/>
          <w:color w:val="000000"/>
          <w:sz w:val="21"/>
          <w:szCs w:val="22"/>
        </w:rPr>
        <w:t>下届会议审</w:t>
      </w:r>
      <w:r w:rsidR="005A0B8D" w:rsidRPr="006C7703">
        <w:rPr>
          <w:rFonts w:ascii="SimSun" w:hAnsi="SimSun" w:hint="eastAsia"/>
          <w:color w:val="000000"/>
          <w:sz w:val="21"/>
          <w:szCs w:val="22"/>
        </w:rPr>
        <w:t>议”</w:t>
      </w:r>
      <w:r w:rsidR="005A0B8D" w:rsidRPr="003D7AA1">
        <w:rPr>
          <w:rFonts w:ascii="SimSun" w:hAnsi="SimSun" w:hint="eastAsia"/>
          <w:color w:val="000000"/>
          <w:sz w:val="21"/>
          <w:szCs w:val="22"/>
        </w:rPr>
        <w:t>（</w:t>
      </w:r>
      <w:hyperlink r:id="rId9" w:history="1">
        <w:r w:rsidR="005A0B8D" w:rsidRPr="003D7AA1">
          <w:rPr>
            <w:rStyle w:val="Hyperlink"/>
            <w:rFonts w:ascii="SimSun" w:hAnsi="SimSun" w:hint="eastAsia"/>
            <w:sz w:val="21"/>
            <w:szCs w:val="22"/>
          </w:rPr>
          <w:t>CDIP第28届会议主席总结</w:t>
        </w:r>
      </w:hyperlink>
      <w:r w:rsidR="005A0B8D" w:rsidRPr="003D7AA1">
        <w:rPr>
          <w:rFonts w:ascii="SimSun" w:hAnsi="SimSun" w:hint="eastAsia"/>
          <w:color w:val="000000"/>
          <w:sz w:val="21"/>
          <w:szCs w:val="22"/>
        </w:rPr>
        <w:t>第9段）。</w:t>
      </w:r>
    </w:p>
    <w:p w14:paraId="5159603A" w14:textId="23B933C1" w:rsidR="00B10C30" w:rsidRPr="003D7AA1" w:rsidRDefault="00332B25" w:rsidP="003D7AA1">
      <w:pPr>
        <w:overflowPunct w:val="0"/>
        <w:adjustRightInd w:val="0"/>
        <w:spacing w:afterLines="50" w:after="120" w:line="340" w:lineRule="atLeast"/>
        <w:jc w:val="both"/>
        <w:rPr>
          <w:rFonts w:ascii="SimSun" w:hAnsi="SimSun"/>
          <w:sz w:val="21"/>
        </w:rPr>
      </w:pPr>
      <w:r w:rsidRPr="003D7AA1">
        <w:rPr>
          <w:rFonts w:ascii="SimSun" w:hAnsi="SimSun" w:hint="eastAsia"/>
          <w:color w:val="000000"/>
          <w:sz w:val="21"/>
          <w:szCs w:val="22"/>
        </w:rPr>
        <w:fldChar w:fldCharType="begin"/>
      </w:r>
      <w:r w:rsidRPr="003D7AA1">
        <w:rPr>
          <w:rFonts w:ascii="SimSun" w:hAnsi="SimSun" w:hint="eastAsia"/>
          <w:color w:val="000000"/>
          <w:sz w:val="21"/>
          <w:szCs w:val="22"/>
        </w:rPr>
        <w:instrText xml:space="preserve"> AUTONUM  </w:instrText>
      </w:r>
      <w:r w:rsidRPr="003D7AA1">
        <w:rPr>
          <w:rFonts w:ascii="SimSun" w:hAnsi="SimSun" w:hint="eastAsia"/>
          <w:color w:val="000000"/>
          <w:sz w:val="21"/>
          <w:szCs w:val="22"/>
        </w:rPr>
        <w:fldChar w:fldCharType="end"/>
      </w:r>
      <w:r w:rsidR="006C7703" w:rsidRPr="003D7AA1">
        <w:rPr>
          <w:rFonts w:ascii="SimSun" w:hAnsi="SimSun" w:hint="eastAsia"/>
          <w:color w:val="000000"/>
          <w:sz w:val="21"/>
          <w:szCs w:val="22"/>
        </w:rPr>
        <w:t>.</w:t>
      </w:r>
      <w:r w:rsidRPr="003D7AA1">
        <w:rPr>
          <w:rFonts w:ascii="SimSun" w:hAnsi="SimSun" w:hint="eastAsia"/>
          <w:color w:val="000000"/>
          <w:sz w:val="21"/>
          <w:szCs w:val="22"/>
        </w:rPr>
        <w:tab/>
      </w:r>
      <w:r w:rsidR="009132A4" w:rsidRPr="003D7AA1">
        <w:rPr>
          <w:rFonts w:ascii="SimSun" w:hAnsi="SimSun" w:hint="eastAsia"/>
          <w:color w:val="000000"/>
          <w:sz w:val="21"/>
          <w:szCs w:val="22"/>
        </w:rPr>
        <w:t>为应对这一要求，秘书处汇编了从产权组织各领域获得的一些案例研究和成功故事，展示了中小型企业对知识产权的利用情况。该汇编载于本文件附件的第一部分。</w:t>
      </w:r>
    </w:p>
    <w:p w14:paraId="1BF8EA2D" w14:textId="520ABBDD" w:rsidR="00B10C30" w:rsidRPr="003D7AA1" w:rsidRDefault="005A16E1" w:rsidP="003D7AA1">
      <w:pPr>
        <w:overflowPunct w:val="0"/>
        <w:adjustRightInd w:val="0"/>
        <w:spacing w:afterLines="50" w:after="120" w:line="340" w:lineRule="atLeast"/>
        <w:jc w:val="both"/>
        <w:rPr>
          <w:rFonts w:ascii="SimSun" w:hAnsi="SimSun"/>
          <w:sz w:val="21"/>
        </w:rPr>
      </w:pPr>
      <w:r w:rsidRPr="003D7AA1">
        <w:rPr>
          <w:rFonts w:ascii="SimSun" w:hAnsi="SimSun" w:hint="eastAsia"/>
          <w:color w:val="000000"/>
          <w:sz w:val="21"/>
          <w:szCs w:val="22"/>
        </w:rPr>
        <w:fldChar w:fldCharType="begin"/>
      </w:r>
      <w:r w:rsidRPr="003D7AA1">
        <w:rPr>
          <w:rFonts w:ascii="SimSun" w:hAnsi="SimSun" w:hint="eastAsia"/>
          <w:color w:val="000000"/>
          <w:sz w:val="21"/>
          <w:szCs w:val="22"/>
        </w:rPr>
        <w:instrText xml:space="preserve"> AUTONUM  </w:instrText>
      </w:r>
      <w:r w:rsidRPr="003D7AA1">
        <w:rPr>
          <w:rFonts w:ascii="SimSun" w:hAnsi="SimSun" w:hint="eastAsia"/>
          <w:color w:val="000000"/>
          <w:sz w:val="21"/>
          <w:szCs w:val="22"/>
        </w:rPr>
        <w:fldChar w:fldCharType="end"/>
      </w:r>
      <w:r w:rsidR="006C7703" w:rsidRPr="003D7AA1">
        <w:rPr>
          <w:rFonts w:ascii="SimSun" w:hAnsi="SimSun" w:hint="eastAsia"/>
          <w:color w:val="000000"/>
          <w:sz w:val="21"/>
          <w:szCs w:val="22"/>
        </w:rPr>
        <w:t>.</w:t>
      </w:r>
      <w:r w:rsidRPr="003D7AA1">
        <w:rPr>
          <w:rFonts w:ascii="SimSun" w:hAnsi="SimSun" w:hint="eastAsia"/>
          <w:color w:val="000000"/>
          <w:sz w:val="21"/>
          <w:szCs w:val="22"/>
        </w:rPr>
        <w:tab/>
      </w:r>
      <w:r w:rsidR="009132A4" w:rsidRPr="003D7AA1">
        <w:rPr>
          <w:rFonts w:ascii="SimSun" w:hAnsi="SimSun" w:hint="eastAsia"/>
          <w:color w:val="000000"/>
          <w:sz w:val="21"/>
          <w:szCs w:val="22"/>
        </w:rPr>
        <w:t>尽管附件中提供的一些例子严格来说可能并不</w:t>
      </w:r>
      <w:r w:rsidR="000B1DBB" w:rsidRPr="003D7AA1">
        <w:rPr>
          <w:rFonts w:ascii="SimSun" w:hAnsi="SimSun" w:hint="eastAsia"/>
          <w:color w:val="000000"/>
          <w:sz w:val="21"/>
          <w:szCs w:val="22"/>
        </w:rPr>
        <w:t>完全</w:t>
      </w:r>
      <w:r w:rsidR="009132A4" w:rsidRPr="003D7AA1">
        <w:rPr>
          <w:rFonts w:ascii="SimSun" w:hAnsi="SimSun" w:hint="eastAsia"/>
          <w:color w:val="000000"/>
          <w:sz w:val="21"/>
          <w:szCs w:val="22"/>
        </w:rPr>
        <w:t>符合知识产权管理案例研究的要求，但将其纳入汇编之中是为了以统一的方式向委员会全面地介绍企业家、发明家和创造者如何利用知识产权</w:t>
      </w:r>
      <w:r w:rsidR="00FE27D7" w:rsidRPr="003D7AA1">
        <w:rPr>
          <w:rFonts w:ascii="SimSun" w:hAnsi="SimSun" w:hint="eastAsia"/>
          <w:color w:val="000000"/>
          <w:sz w:val="21"/>
          <w:szCs w:val="22"/>
        </w:rPr>
        <w:t>为其产品增值、支持企业成长、创造就业和促进经济发展的</w:t>
      </w:r>
      <w:r w:rsidR="009132A4" w:rsidRPr="003D7AA1">
        <w:rPr>
          <w:rFonts w:ascii="SimSun" w:hAnsi="SimSun" w:hint="eastAsia"/>
          <w:color w:val="000000"/>
          <w:sz w:val="21"/>
          <w:szCs w:val="22"/>
        </w:rPr>
        <w:t>。</w:t>
      </w:r>
    </w:p>
    <w:p w14:paraId="3F111CFD" w14:textId="6D743F6C" w:rsidR="003A2E5A" w:rsidRPr="003D7AA1" w:rsidRDefault="003A2E5A" w:rsidP="003D7AA1">
      <w:pPr>
        <w:overflowPunct w:val="0"/>
        <w:adjustRightInd w:val="0"/>
        <w:spacing w:afterLines="50" w:after="120" w:line="340" w:lineRule="atLeast"/>
        <w:jc w:val="both"/>
        <w:rPr>
          <w:rFonts w:ascii="SimSun" w:hAnsi="SimSun"/>
          <w:color w:val="000000"/>
          <w:sz w:val="21"/>
          <w:szCs w:val="22"/>
        </w:rPr>
      </w:pPr>
      <w:r w:rsidRPr="003D7AA1">
        <w:rPr>
          <w:rFonts w:ascii="SimSun" w:hAnsi="SimSun" w:hint="eastAsia"/>
          <w:color w:val="000000"/>
          <w:sz w:val="21"/>
          <w:szCs w:val="22"/>
        </w:rPr>
        <w:fldChar w:fldCharType="begin"/>
      </w:r>
      <w:r w:rsidRPr="003D7AA1">
        <w:rPr>
          <w:rFonts w:ascii="SimSun" w:hAnsi="SimSun" w:hint="eastAsia"/>
          <w:color w:val="000000"/>
          <w:sz w:val="21"/>
          <w:szCs w:val="22"/>
        </w:rPr>
        <w:instrText xml:space="preserve"> AUTONUM  </w:instrText>
      </w:r>
      <w:r w:rsidRPr="003D7AA1">
        <w:rPr>
          <w:rFonts w:ascii="SimSun" w:hAnsi="SimSun" w:hint="eastAsia"/>
          <w:color w:val="000000"/>
          <w:sz w:val="21"/>
          <w:szCs w:val="22"/>
        </w:rPr>
        <w:fldChar w:fldCharType="end"/>
      </w:r>
      <w:r w:rsidR="006C7703" w:rsidRPr="003D7AA1">
        <w:rPr>
          <w:rFonts w:ascii="SimSun" w:hAnsi="SimSun" w:hint="eastAsia"/>
          <w:color w:val="000000"/>
          <w:sz w:val="21"/>
          <w:szCs w:val="22"/>
        </w:rPr>
        <w:t>.</w:t>
      </w:r>
      <w:r w:rsidRPr="003D7AA1">
        <w:rPr>
          <w:rFonts w:ascii="SimSun" w:hAnsi="SimSun" w:hint="eastAsia"/>
          <w:color w:val="000000"/>
          <w:sz w:val="21"/>
          <w:szCs w:val="22"/>
        </w:rPr>
        <w:tab/>
      </w:r>
      <w:r w:rsidR="009132A4" w:rsidRPr="003D7AA1">
        <w:rPr>
          <w:rFonts w:ascii="SimSun" w:hAnsi="SimSun" w:hint="eastAsia"/>
          <w:sz w:val="21"/>
        </w:rPr>
        <w:t>除第一部分所载的例子外，</w:t>
      </w:r>
      <w:r w:rsidR="009132A4" w:rsidRPr="003D7AA1">
        <w:rPr>
          <w:rFonts w:ascii="SimSun" w:hAnsi="SimSun" w:hint="eastAsia"/>
          <w:color w:val="000000"/>
          <w:sz w:val="21"/>
          <w:szCs w:val="22"/>
        </w:rPr>
        <w:t>产权组织</w:t>
      </w:r>
      <w:r w:rsidR="009132A4" w:rsidRPr="003D7AA1">
        <w:rPr>
          <w:rFonts w:ascii="SimSun" w:hAnsi="SimSun" w:hint="eastAsia"/>
          <w:sz w:val="21"/>
        </w:rPr>
        <w:t>还</w:t>
      </w:r>
      <w:r w:rsidR="009132A4" w:rsidRPr="003D7AA1">
        <w:rPr>
          <w:rFonts w:ascii="SimSun" w:hAnsi="SimSun" w:hint="eastAsia"/>
          <w:color w:val="000000"/>
          <w:sz w:val="21"/>
          <w:szCs w:val="22"/>
        </w:rPr>
        <w:t>通过一些渠道定期介绍关于使用知识产权的案例研究和成功故事，例如：</w:t>
      </w:r>
      <w:hyperlink r:id="rId10" w:history="1">
        <w:r w:rsidR="009132A4" w:rsidRPr="003D7AA1">
          <w:rPr>
            <w:rStyle w:val="Hyperlink"/>
            <w:rFonts w:ascii="SimSun" w:hAnsi="SimSun" w:hint="eastAsia"/>
            <w:sz w:val="21"/>
            <w:szCs w:val="22"/>
          </w:rPr>
          <w:t>知识产权优势数据库</w:t>
        </w:r>
      </w:hyperlink>
      <w:r w:rsidR="009132A4" w:rsidRPr="003D7AA1">
        <w:rPr>
          <w:rFonts w:ascii="SimSun" w:hAnsi="SimSun" w:hint="eastAsia"/>
          <w:color w:val="000000"/>
          <w:sz w:val="21"/>
          <w:szCs w:val="22"/>
        </w:rPr>
        <w:t>、</w:t>
      </w:r>
      <w:hyperlink r:id="rId11" w:history="1">
        <w:r w:rsidR="00FE27D7" w:rsidRPr="003D7AA1">
          <w:rPr>
            <w:rStyle w:val="Hyperlink"/>
            <w:rFonts w:ascii="SimSun" w:hAnsi="SimSun" w:hint="eastAsia"/>
            <w:sz w:val="21"/>
            <w:szCs w:val="22"/>
          </w:rPr>
          <w:t>实用知识产权</w:t>
        </w:r>
      </w:hyperlink>
      <w:r w:rsidR="009132A4" w:rsidRPr="003D7AA1">
        <w:rPr>
          <w:rFonts w:ascii="SimSun" w:hAnsi="SimSun" w:hint="eastAsia"/>
          <w:color w:val="000000"/>
          <w:sz w:val="21"/>
          <w:szCs w:val="22"/>
        </w:rPr>
        <w:t>系列和</w:t>
      </w:r>
      <w:hyperlink r:id="rId12" w:history="1">
        <w:r w:rsidR="00FE27D7" w:rsidRPr="003D7AA1">
          <w:rPr>
            <w:rStyle w:val="Hyperlink"/>
            <w:rFonts w:ascii="SimSun" w:hAnsi="SimSun" w:hint="eastAsia"/>
            <w:sz w:val="21"/>
            <w:szCs w:val="22"/>
          </w:rPr>
          <w:t>绿色技术中的妇</w:t>
        </w:r>
        <w:r w:rsidR="009132A4" w:rsidRPr="003D7AA1">
          <w:rPr>
            <w:rStyle w:val="Hyperlink"/>
            <w:rFonts w:ascii="SimSun" w:hAnsi="SimSun" w:hint="eastAsia"/>
            <w:sz w:val="21"/>
            <w:szCs w:val="22"/>
          </w:rPr>
          <w:t>女</w:t>
        </w:r>
      </w:hyperlink>
      <w:r w:rsidR="009132A4" w:rsidRPr="003D7AA1">
        <w:rPr>
          <w:rFonts w:ascii="SimSun" w:hAnsi="SimSun" w:hint="eastAsia"/>
          <w:color w:val="000000"/>
          <w:sz w:val="21"/>
          <w:szCs w:val="22"/>
        </w:rPr>
        <w:t>访谈。有关这些渠道的信息载于附件第二部分。</w:t>
      </w:r>
    </w:p>
    <w:p w14:paraId="7830A26D" w14:textId="031743D5" w:rsidR="00364508" w:rsidRPr="003D7AA1" w:rsidRDefault="00332B25" w:rsidP="003D7AA1">
      <w:pPr>
        <w:overflowPunct w:val="0"/>
        <w:spacing w:afterLines="50" w:after="120" w:line="340" w:lineRule="atLeast"/>
        <w:ind w:left="5534"/>
        <w:jc w:val="both"/>
        <w:rPr>
          <w:rFonts w:ascii="KaiTi" w:eastAsia="KaiTi" w:hAnsi="KaiTi"/>
          <w:iCs/>
          <w:sz w:val="21"/>
          <w:szCs w:val="22"/>
        </w:rPr>
      </w:pPr>
      <w:r w:rsidRPr="003D7AA1">
        <w:rPr>
          <w:rFonts w:ascii="KaiTi" w:eastAsia="KaiTi" w:hAnsi="KaiTi" w:hint="eastAsia"/>
          <w:sz w:val="21"/>
        </w:rPr>
        <w:fldChar w:fldCharType="begin"/>
      </w:r>
      <w:r w:rsidRPr="003D7AA1">
        <w:rPr>
          <w:rFonts w:ascii="KaiTi" w:eastAsia="KaiTi" w:hAnsi="KaiTi" w:hint="eastAsia"/>
          <w:sz w:val="21"/>
        </w:rPr>
        <w:instrText xml:space="preserve"> AUTONUM  </w:instrText>
      </w:r>
      <w:r w:rsidRPr="003D7AA1">
        <w:rPr>
          <w:rFonts w:ascii="KaiTi" w:eastAsia="KaiTi" w:hAnsi="KaiTi" w:hint="eastAsia"/>
          <w:sz w:val="21"/>
        </w:rPr>
        <w:fldChar w:fldCharType="end"/>
      </w:r>
      <w:r w:rsidR="006C7703" w:rsidRPr="003D7AA1">
        <w:rPr>
          <w:rFonts w:ascii="KaiTi" w:eastAsia="KaiTi" w:hAnsi="KaiTi" w:hint="eastAsia"/>
          <w:sz w:val="21"/>
        </w:rPr>
        <w:t>.</w:t>
      </w:r>
      <w:r w:rsidR="00364508" w:rsidRPr="003D7AA1">
        <w:rPr>
          <w:rFonts w:ascii="KaiTi" w:eastAsia="KaiTi" w:hAnsi="KaiTi" w:hint="eastAsia"/>
          <w:iCs/>
          <w:sz w:val="21"/>
          <w:szCs w:val="22"/>
        </w:rPr>
        <w:tab/>
      </w:r>
      <w:r w:rsidR="00CB17ED" w:rsidRPr="003D7AA1">
        <w:rPr>
          <w:rFonts w:ascii="KaiTi" w:eastAsia="KaiTi" w:hAnsi="KaiTi" w:hint="eastAsia"/>
          <w:iCs/>
          <w:sz w:val="21"/>
          <w:szCs w:val="22"/>
        </w:rPr>
        <w:t>请CDIP注意本文件附件中所载的信息。</w:t>
      </w:r>
    </w:p>
    <w:p w14:paraId="634C4797" w14:textId="1B814B62" w:rsidR="00EC5F68" w:rsidRPr="003D7AA1" w:rsidRDefault="00CB17ED" w:rsidP="003D7AA1">
      <w:pPr>
        <w:overflowPunct w:val="0"/>
        <w:spacing w:before="720" w:afterLines="50" w:after="120"/>
        <w:ind w:left="5534"/>
        <w:rPr>
          <w:rFonts w:ascii="KaiTi" w:eastAsia="KaiTi" w:hAnsi="KaiTi"/>
          <w:sz w:val="21"/>
        </w:rPr>
      </w:pPr>
      <w:r w:rsidRPr="003D7AA1">
        <w:rPr>
          <w:rFonts w:ascii="KaiTi" w:eastAsia="KaiTi" w:hAnsi="KaiTi" w:hint="eastAsia"/>
          <w:sz w:val="21"/>
          <w:szCs w:val="22"/>
        </w:rPr>
        <w:t>[后接附件]</w:t>
      </w:r>
    </w:p>
    <w:p w14:paraId="00635C1A" w14:textId="77777777" w:rsidR="00EC5F68" w:rsidRPr="003D7AA1" w:rsidRDefault="00EC5F68" w:rsidP="003D352A">
      <w:pPr>
        <w:spacing w:after="220"/>
        <w:rPr>
          <w:rFonts w:ascii="SimSun" w:hAnsi="SimSun"/>
          <w:sz w:val="21"/>
        </w:rPr>
        <w:sectPr w:rsidR="00EC5F68" w:rsidRPr="003D7AA1" w:rsidSect="00EC5F68">
          <w:headerReference w:type="default" r:id="rId13"/>
          <w:endnotePr>
            <w:numFmt w:val="decimal"/>
          </w:endnotePr>
          <w:pgSz w:w="11907" w:h="16840" w:code="9"/>
          <w:pgMar w:top="567" w:right="1134" w:bottom="1418" w:left="1418" w:header="510" w:footer="1021" w:gutter="0"/>
          <w:cols w:space="720"/>
          <w:titlePg/>
          <w:docGrid w:linePitch="299"/>
        </w:sectPr>
      </w:pPr>
    </w:p>
    <w:p w14:paraId="3851B9D3" w14:textId="14F89877" w:rsidR="007B2669" w:rsidRPr="003D7AA1" w:rsidRDefault="00CB17ED" w:rsidP="003D7AA1">
      <w:pPr>
        <w:keepNext/>
        <w:tabs>
          <w:tab w:val="left" w:pos="10515"/>
        </w:tabs>
        <w:overflowPunct w:val="0"/>
        <w:spacing w:beforeLines="100" w:before="240" w:afterLines="100" w:after="240" w:line="340" w:lineRule="atLeast"/>
        <w:rPr>
          <w:rFonts w:ascii="SimSun" w:hAnsi="SimSun"/>
          <w:sz w:val="21"/>
          <w:szCs w:val="22"/>
          <w:u w:val="single"/>
        </w:rPr>
      </w:pPr>
      <w:r w:rsidRPr="003D7AA1">
        <w:rPr>
          <w:rFonts w:ascii="SimSun" w:hAnsi="SimSun" w:hint="eastAsia"/>
          <w:sz w:val="21"/>
          <w:szCs w:val="22"/>
          <w:u w:val="single"/>
        </w:rPr>
        <w:lastRenderedPageBreak/>
        <w:t>第一部分：产权组织中小企业知识产权管理案例研究/成功故事概览</w:t>
      </w:r>
    </w:p>
    <w:tbl>
      <w:tblPr>
        <w:tblStyle w:val="TableGrid"/>
        <w:tblW w:w="13745" w:type="dxa"/>
        <w:tblLayout w:type="fixed"/>
        <w:tblLook w:val="04A0" w:firstRow="1" w:lastRow="0" w:firstColumn="1" w:lastColumn="0" w:noHBand="0" w:noVBand="1"/>
        <w:tblCaption w:val="产权组织关于中小企业知识产权管理的案例研究/成功故事概览"/>
        <w:tblDescription w:val="案例研究名称和简要描述"/>
      </w:tblPr>
      <w:tblGrid>
        <w:gridCol w:w="6374"/>
        <w:gridCol w:w="1701"/>
        <w:gridCol w:w="2126"/>
        <w:gridCol w:w="3544"/>
      </w:tblGrid>
      <w:tr w:rsidR="00BA499C" w:rsidRPr="003D7AA1" w14:paraId="0842B92B" w14:textId="77777777" w:rsidTr="003D7AA1">
        <w:trPr>
          <w:trHeight w:val="567"/>
          <w:tblHeader/>
        </w:trPr>
        <w:tc>
          <w:tcPr>
            <w:tcW w:w="6374" w:type="dxa"/>
            <w:vAlign w:val="center"/>
          </w:tcPr>
          <w:p w14:paraId="6946DECF" w14:textId="6042E736" w:rsidR="00BA499C" w:rsidRPr="003D7AA1" w:rsidRDefault="00BA499C" w:rsidP="003D7AA1">
            <w:pPr>
              <w:spacing w:line="340" w:lineRule="atLeast"/>
              <w:jc w:val="center"/>
              <w:rPr>
                <w:rFonts w:ascii="SimSun" w:hAnsi="SimSun"/>
                <w:b/>
                <w:bCs/>
                <w:sz w:val="21"/>
                <w:szCs w:val="22"/>
              </w:rPr>
            </w:pPr>
            <w:r w:rsidRPr="003D7AA1">
              <w:rPr>
                <w:rFonts w:ascii="SimSun" w:hAnsi="SimSun" w:hint="eastAsia"/>
                <w:b/>
                <w:bCs/>
                <w:sz w:val="21"/>
                <w:szCs w:val="22"/>
              </w:rPr>
              <w:t>案例研究的名称和简要描述</w:t>
            </w:r>
          </w:p>
        </w:tc>
        <w:tc>
          <w:tcPr>
            <w:tcW w:w="1701" w:type="dxa"/>
            <w:vAlign w:val="center"/>
          </w:tcPr>
          <w:p w14:paraId="5EDEAA20" w14:textId="0B125585" w:rsidR="00BA499C" w:rsidRPr="003D7AA1" w:rsidRDefault="00BA499C" w:rsidP="003D7AA1">
            <w:pPr>
              <w:spacing w:line="340" w:lineRule="atLeast"/>
              <w:jc w:val="center"/>
              <w:rPr>
                <w:rFonts w:ascii="SimSun" w:hAnsi="SimSun"/>
                <w:b/>
                <w:bCs/>
                <w:sz w:val="21"/>
                <w:szCs w:val="22"/>
              </w:rPr>
            </w:pPr>
            <w:r w:rsidRPr="003D7AA1">
              <w:rPr>
                <w:rFonts w:ascii="SimSun" w:hAnsi="SimSun" w:hint="eastAsia"/>
                <w:b/>
                <w:bCs/>
                <w:sz w:val="21"/>
                <w:szCs w:val="22"/>
              </w:rPr>
              <w:t>国家</w:t>
            </w:r>
          </w:p>
        </w:tc>
        <w:tc>
          <w:tcPr>
            <w:tcW w:w="2126" w:type="dxa"/>
            <w:vAlign w:val="center"/>
          </w:tcPr>
          <w:p w14:paraId="1F31824A" w14:textId="34EB5549" w:rsidR="00BA499C" w:rsidRPr="003D7AA1" w:rsidRDefault="00BA499C" w:rsidP="003D7AA1">
            <w:pPr>
              <w:spacing w:line="340" w:lineRule="atLeast"/>
              <w:jc w:val="center"/>
              <w:rPr>
                <w:rFonts w:ascii="SimSun" w:hAnsi="SimSun"/>
                <w:b/>
                <w:bCs/>
                <w:sz w:val="21"/>
                <w:szCs w:val="22"/>
              </w:rPr>
            </w:pPr>
            <w:r w:rsidRPr="003D7AA1">
              <w:rPr>
                <w:rFonts w:ascii="SimSun" w:hAnsi="SimSun" w:hint="eastAsia"/>
                <w:b/>
                <w:bCs/>
                <w:sz w:val="21"/>
                <w:szCs w:val="22"/>
              </w:rPr>
              <w:t>相关知识产权领域</w:t>
            </w:r>
          </w:p>
        </w:tc>
        <w:tc>
          <w:tcPr>
            <w:tcW w:w="3544" w:type="dxa"/>
            <w:vAlign w:val="center"/>
          </w:tcPr>
          <w:p w14:paraId="4960239A" w14:textId="62B002FC" w:rsidR="00BA499C" w:rsidRPr="003D7AA1" w:rsidRDefault="00BA499C" w:rsidP="003D7AA1">
            <w:pPr>
              <w:spacing w:line="340" w:lineRule="atLeast"/>
              <w:jc w:val="center"/>
              <w:rPr>
                <w:rFonts w:ascii="SimSun" w:hAnsi="SimSun"/>
                <w:b/>
                <w:bCs/>
                <w:sz w:val="21"/>
                <w:szCs w:val="22"/>
              </w:rPr>
            </w:pPr>
            <w:r w:rsidRPr="003D7AA1">
              <w:rPr>
                <w:rFonts w:ascii="SimSun" w:hAnsi="SimSun" w:hint="eastAsia"/>
                <w:b/>
                <w:bCs/>
                <w:sz w:val="21"/>
                <w:szCs w:val="22"/>
              </w:rPr>
              <w:t>案例研究全文链接</w:t>
            </w:r>
          </w:p>
        </w:tc>
      </w:tr>
      <w:tr w:rsidR="00BA499C" w:rsidRPr="003D7AA1" w14:paraId="6DC9ADEF" w14:textId="77777777" w:rsidTr="00BA499C">
        <w:tc>
          <w:tcPr>
            <w:tcW w:w="6374" w:type="dxa"/>
          </w:tcPr>
          <w:p w14:paraId="02C66185" w14:textId="059B8808" w:rsidR="00BA499C" w:rsidRPr="003D7AA1" w:rsidRDefault="00BA499C" w:rsidP="003D7AA1">
            <w:pPr>
              <w:overflowPunct w:val="0"/>
              <w:spacing w:afterLines="50" w:after="120" w:line="340" w:lineRule="atLeast"/>
              <w:jc w:val="both"/>
              <w:rPr>
                <w:rStyle w:val="Hyperlink"/>
                <w:rFonts w:ascii="SimSun" w:hAnsi="SimSun"/>
                <w:b/>
                <w:bCs/>
                <w:color w:val="6F91C8"/>
                <w:sz w:val="21"/>
                <w:bdr w:val="none" w:sz="0" w:space="0" w:color="auto" w:frame="1"/>
              </w:rPr>
            </w:pPr>
            <w:r w:rsidRPr="003D7AA1">
              <w:rPr>
                <w:rFonts w:ascii="SimSun" w:hAnsi="SimSun" w:hint="eastAsia"/>
                <w:b/>
                <w:bCs/>
                <w:sz w:val="21"/>
                <w:szCs w:val="22"/>
              </w:rPr>
              <w:t>设计智能城市能源解决方案：</w:t>
            </w:r>
            <w:proofErr w:type="spellStart"/>
            <w:r w:rsidRPr="003D7AA1">
              <w:rPr>
                <w:rFonts w:ascii="SimSun" w:hAnsi="SimSun" w:hint="eastAsia"/>
                <w:sz w:val="21"/>
                <w:szCs w:val="22"/>
              </w:rPr>
              <w:t>SunScreen</w:t>
            </w:r>
            <w:proofErr w:type="spellEnd"/>
            <w:r w:rsidRPr="003D7AA1">
              <w:rPr>
                <w:rFonts w:ascii="SimSun" w:hAnsi="SimSun" w:hint="eastAsia"/>
                <w:sz w:val="21"/>
                <w:szCs w:val="22"/>
              </w:rPr>
              <w:t>是一种隔离墙，可以作为一个非常有效的隔音屏障，并能利用太阳能发电。这一成功故事体现了</w:t>
            </w:r>
            <w:proofErr w:type="spellStart"/>
            <w:r w:rsidRPr="003D7AA1">
              <w:rPr>
                <w:rFonts w:ascii="SimSun" w:hAnsi="SimSun" w:hint="eastAsia"/>
                <w:sz w:val="21"/>
                <w:szCs w:val="22"/>
              </w:rPr>
              <w:t>SunScreen</w:t>
            </w:r>
            <w:proofErr w:type="spellEnd"/>
            <w:r w:rsidRPr="003D7AA1">
              <w:rPr>
                <w:rFonts w:ascii="SimSun" w:hAnsi="SimSun" w:hint="eastAsia"/>
                <w:sz w:val="21"/>
                <w:szCs w:val="22"/>
              </w:rPr>
              <w:t>的外观设计</w:t>
            </w:r>
            <w:r w:rsidR="003033F1" w:rsidRPr="003D7AA1">
              <w:rPr>
                <w:rFonts w:ascii="SimSun" w:hAnsi="SimSun" w:hint="eastAsia"/>
                <w:sz w:val="21"/>
                <w:szCs w:val="22"/>
              </w:rPr>
              <w:t>权</w:t>
            </w:r>
            <w:r w:rsidRPr="003D7AA1">
              <w:rPr>
                <w:rFonts w:ascii="SimSun" w:hAnsi="SimSun" w:hint="eastAsia"/>
                <w:sz w:val="21"/>
                <w:szCs w:val="22"/>
              </w:rPr>
              <w:t>如何使公司在开始向全球推广其设计时处于有利地位的。</w:t>
            </w:r>
          </w:p>
        </w:tc>
        <w:tc>
          <w:tcPr>
            <w:tcW w:w="1701" w:type="dxa"/>
          </w:tcPr>
          <w:p w14:paraId="0F97D5F4" w14:textId="4AFCDE1E"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法国</w:t>
            </w:r>
          </w:p>
        </w:tc>
        <w:tc>
          <w:tcPr>
            <w:tcW w:w="2126" w:type="dxa"/>
          </w:tcPr>
          <w:p w14:paraId="4EF7B2AE" w14:textId="2D736B51"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工业品外观设计</w:t>
            </w:r>
          </w:p>
        </w:tc>
        <w:tc>
          <w:tcPr>
            <w:tcW w:w="3544" w:type="dxa"/>
          </w:tcPr>
          <w:p w14:paraId="0F8EA12B" w14:textId="7C016771" w:rsidR="00BA499C" w:rsidRPr="003D7AA1" w:rsidRDefault="00AB6C95" w:rsidP="00BA499C">
            <w:pPr>
              <w:rPr>
                <w:rFonts w:ascii="SimSun" w:hAnsi="SimSun"/>
                <w:bCs/>
                <w:sz w:val="21"/>
                <w:szCs w:val="22"/>
              </w:rPr>
            </w:pPr>
            <w:hyperlink r:id="rId14" w:history="1">
              <w:r w:rsidR="00BA499C" w:rsidRPr="003D7AA1">
                <w:rPr>
                  <w:rStyle w:val="Hyperlink"/>
                  <w:rFonts w:ascii="SimSun" w:hAnsi="SimSun" w:hint="eastAsia"/>
                  <w:bCs/>
                  <w:sz w:val="21"/>
                  <w:szCs w:val="22"/>
                </w:rPr>
                <w:t>https://www.wipo.int/hague/en/stories/hague_system_stories_techsafe.html</w:t>
              </w:r>
            </w:hyperlink>
          </w:p>
        </w:tc>
      </w:tr>
      <w:tr w:rsidR="00BA499C" w:rsidRPr="003D7AA1" w14:paraId="5550154B" w14:textId="77777777" w:rsidTr="00BA499C">
        <w:tc>
          <w:tcPr>
            <w:tcW w:w="6374" w:type="dxa"/>
          </w:tcPr>
          <w:p w14:paraId="6D229651" w14:textId="1B1EFF1D" w:rsidR="00BA499C" w:rsidRPr="003D7AA1" w:rsidRDefault="00BA499C" w:rsidP="003D7AA1">
            <w:pPr>
              <w:overflowPunct w:val="0"/>
              <w:spacing w:afterLines="50" w:after="120" w:line="340" w:lineRule="atLeast"/>
              <w:jc w:val="both"/>
              <w:rPr>
                <w:rStyle w:val="Hyperlink"/>
                <w:rFonts w:ascii="SimSun" w:hAnsi="SimSun"/>
                <w:color w:val="6F91C8"/>
                <w:sz w:val="21"/>
                <w:bdr w:val="none" w:sz="0" w:space="0" w:color="auto" w:frame="1"/>
              </w:rPr>
            </w:pPr>
            <w:r w:rsidRPr="003D7AA1">
              <w:rPr>
                <w:rFonts w:ascii="SimSun" w:hAnsi="SimSun" w:hint="eastAsia"/>
                <w:b/>
                <w:bCs/>
                <w:sz w:val="21"/>
                <w:szCs w:val="22"/>
              </w:rPr>
              <w:t>将人与外观设计和技术相连：</w:t>
            </w:r>
            <w:proofErr w:type="spellStart"/>
            <w:r w:rsidRPr="003D7AA1">
              <w:rPr>
                <w:rFonts w:ascii="SimSun" w:hAnsi="SimSun" w:hint="eastAsia"/>
                <w:sz w:val="21"/>
                <w:szCs w:val="22"/>
              </w:rPr>
              <w:t>Neomano</w:t>
            </w:r>
            <w:proofErr w:type="spellEnd"/>
            <w:r w:rsidRPr="003D7AA1">
              <w:rPr>
                <w:rFonts w:ascii="SimSun" w:hAnsi="SimSun" w:hint="eastAsia"/>
                <w:sz w:val="21"/>
                <w:szCs w:val="22"/>
              </w:rPr>
              <w:t>是一款可穿戴的机械手套，能够让手部瘫痪的人开展日常活动。这一成功故事展现了公司如何通过保障其创新外观设计从而在世界许多主要市场获得保护的。</w:t>
            </w:r>
          </w:p>
        </w:tc>
        <w:tc>
          <w:tcPr>
            <w:tcW w:w="1701" w:type="dxa"/>
          </w:tcPr>
          <w:p w14:paraId="62EDA23A" w14:textId="345B5CD4"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大韩民国</w:t>
            </w:r>
          </w:p>
        </w:tc>
        <w:tc>
          <w:tcPr>
            <w:tcW w:w="2126" w:type="dxa"/>
          </w:tcPr>
          <w:p w14:paraId="21118048" w14:textId="56F26E04"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工业品外观设计</w:t>
            </w:r>
          </w:p>
        </w:tc>
        <w:tc>
          <w:tcPr>
            <w:tcW w:w="3544" w:type="dxa"/>
          </w:tcPr>
          <w:p w14:paraId="37731742" w14:textId="00CC13F2" w:rsidR="00BA499C" w:rsidRPr="003D7AA1" w:rsidRDefault="00AB6C95" w:rsidP="00BA499C">
            <w:pPr>
              <w:rPr>
                <w:rFonts w:ascii="SimSun" w:hAnsi="SimSun"/>
                <w:bCs/>
                <w:sz w:val="21"/>
                <w:szCs w:val="22"/>
              </w:rPr>
            </w:pPr>
            <w:hyperlink r:id="rId15" w:history="1">
              <w:r w:rsidR="00BA499C" w:rsidRPr="003D7AA1">
                <w:rPr>
                  <w:rStyle w:val="Hyperlink"/>
                  <w:rFonts w:ascii="SimSun" w:hAnsi="SimSun" w:hint="eastAsia"/>
                  <w:bCs/>
                  <w:sz w:val="21"/>
                  <w:szCs w:val="22"/>
                </w:rPr>
                <w:t>https://www.wipo.int/hague/en/stories/hague_system_stories_neofect.html</w:t>
              </w:r>
            </w:hyperlink>
          </w:p>
        </w:tc>
      </w:tr>
      <w:tr w:rsidR="00BA499C" w:rsidRPr="003D7AA1" w14:paraId="732D9DCD" w14:textId="77777777" w:rsidTr="00BA499C">
        <w:tc>
          <w:tcPr>
            <w:tcW w:w="6374" w:type="dxa"/>
          </w:tcPr>
          <w:p w14:paraId="7C4DC1AC" w14:textId="19269DA1" w:rsidR="00BA499C" w:rsidRPr="003D7AA1" w:rsidRDefault="00BA499C" w:rsidP="003D7AA1">
            <w:pPr>
              <w:overflowPunct w:val="0"/>
              <w:spacing w:afterLines="50" w:after="120" w:line="340" w:lineRule="atLeast"/>
              <w:jc w:val="both"/>
              <w:rPr>
                <w:rFonts w:ascii="SimSun" w:hAnsi="SimSun"/>
                <w:sz w:val="21"/>
                <w:szCs w:val="22"/>
              </w:rPr>
            </w:pPr>
            <w:r w:rsidRPr="003D7AA1">
              <w:rPr>
                <w:rFonts w:ascii="SimSun" w:hAnsi="SimSun" w:hint="eastAsia"/>
                <w:b/>
                <w:bCs/>
                <w:sz w:val="21"/>
                <w:szCs w:val="22"/>
              </w:rPr>
              <w:t>通过</w:t>
            </w:r>
            <w:proofErr w:type="spellStart"/>
            <w:r w:rsidRPr="003D7AA1">
              <w:rPr>
                <w:rFonts w:ascii="SimSun" w:hAnsi="SimSun" w:hint="eastAsia"/>
                <w:b/>
                <w:bCs/>
                <w:sz w:val="21"/>
                <w:szCs w:val="22"/>
              </w:rPr>
              <w:t>Seacsub</w:t>
            </w:r>
            <w:proofErr w:type="spellEnd"/>
            <w:r w:rsidRPr="003D7AA1">
              <w:rPr>
                <w:rFonts w:ascii="SimSun" w:hAnsi="SimSun" w:hint="eastAsia"/>
                <w:b/>
                <w:bCs/>
                <w:sz w:val="21"/>
                <w:szCs w:val="22"/>
              </w:rPr>
              <w:t>潜入外观设计深处：</w:t>
            </w:r>
            <w:r w:rsidRPr="003D7AA1">
              <w:rPr>
                <w:rFonts w:ascii="SimSun" w:hAnsi="SimSun" w:hint="eastAsia"/>
                <w:sz w:val="21"/>
                <w:szCs w:val="22"/>
              </w:rPr>
              <w:t>这一成功故事是关于</w:t>
            </w:r>
            <w:proofErr w:type="spellStart"/>
            <w:r w:rsidRPr="003D7AA1">
              <w:rPr>
                <w:rFonts w:ascii="SimSun" w:hAnsi="SimSun" w:hint="eastAsia"/>
                <w:sz w:val="21"/>
                <w:szCs w:val="22"/>
              </w:rPr>
              <w:t>Unica</w:t>
            </w:r>
            <w:proofErr w:type="spellEnd"/>
            <w:r w:rsidRPr="003D7AA1">
              <w:rPr>
                <w:rFonts w:ascii="SimSun" w:hAnsi="SimSun" w:hint="eastAsia"/>
                <w:sz w:val="21"/>
                <w:szCs w:val="22"/>
              </w:rPr>
              <w:t>的革新外观设计，这是一款全罩式浮潜面罩，使浮</w:t>
            </w:r>
            <w:proofErr w:type="gramStart"/>
            <w:r w:rsidRPr="003D7AA1">
              <w:rPr>
                <w:rFonts w:ascii="SimSun" w:hAnsi="SimSun" w:hint="eastAsia"/>
                <w:sz w:val="21"/>
                <w:szCs w:val="22"/>
              </w:rPr>
              <w:t>潜成为</w:t>
            </w:r>
            <w:proofErr w:type="gramEnd"/>
            <w:r w:rsidRPr="003D7AA1">
              <w:rPr>
                <w:rFonts w:ascii="SimSun" w:hAnsi="SimSun" w:hint="eastAsia"/>
                <w:sz w:val="21"/>
                <w:szCs w:val="22"/>
              </w:rPr>
              <w:t>一种舒适、自然且愉快的体验。得益于其受保护的外观设计，这款面罩的需求不断上升，甚至很快就在超市和玩具店中也能买到。</w:t>
            </w:r>
          </w:p>
        </w:tc>
        <w:tc>
          <w:tcPr>
            <w:tcW w:w="1701" w:type="dxa"/>
          </w:tcPr>
          <w:p w14:paraId="4E0BE51C" w14:textId="48C1104C"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意大利</w:t>
            </w:r>
          </w:p>
        </w:tc>
        <w:tc>
          <w:tcPr>
            <w:tcW w:w="2126" w:type="dxa"/>
          </w:tcPr>
          <w:p w14:paraId="63D2DDB9" w14:textId="714A91E9" w:rsidR="00BA499C" w:rsidRPr="003D7AA1" w:rsidRDefault="00BA499C" w:rsidP="003D7AA1">
            <w:pPr>
              <w:overflowPunct w:val="0"/>
              <w:spacing w:afterLines="50" w:after="120" w:line="340" w:lineRule="atLeast"/>
              <w:jc w:val="both"/>
              <w:rPr>
                <w:rFonts w:ascii="SimSun" w:hAnsi="SimSun"/>
                <w:bCs/>
                <w:sz w:val="21"/>
                <w:szCs w:val="22"/>
              </w:rPr>
            </w:pPr>
            <w:r w:rsidRPr="003D7AA1">
              <w:rPr>
                <w:rFonts w:ascii="SimSun" w:hAnsi="SimSun" w:hint="eastAsia"/>
                <w:bCs/>
                <w:sz w:val="21"/>
                <w:szCs w:val="22"/>
              </w:rPr>
              <w:t>工业品外观设计、专利</w:t>
            </w:r>
          </w:p>
        </w:tc>
        <w:tc>
          <w:tcPr>
            <w:tcW w:w="3544" w:type="dxa"/>
          </w:tcPr>
          <w:p w14:paraId="2B90F5AC" w14:textId="27FE271E" w:rsidR="00BA499C" w:rsidRPr="003D7AA1" w:rsidRDefault="00AB6C95" w:rsidP="00BA499C">
            <w:pPr>
              <w:rPr>
                <w:rFonts w:ascii="SimSun" w:hAnsi="SimSun"/>
                <w:bCs/>
                <w:sz w:val="21"/>
                <w:szCs w:val="22"/>
              </w:rPr>
            </w:pPr>
            <w:hyperlink r:id="rId16" w:history="1">
              <w:r w:rsidR="00BA499C" w:rsidRPr="003D7AA1">
                <w:rPr>
                  <w:rStyle w:val="Hyperlink"/>
                  <w:rFonts w:ascii="SimSun" w:hAnsi="SimSun" w:hint="eastAsia"/>
                  <w:bCs/>
                  <w:sz w:val="21"/>
                  <w:szCs w:val="22"/>
                </w:rPr>
                <w:t>https://www.wipo.int/hague/en/stories/hague_system_stories_seacsub.html</w:t>
              </w:r>
            </w:hyperlink>
          </w:p>
        </w:tc>
      </w:tr>
      <w:tr w:rsidR="00BA499C" w:rsidRPr="003D7AA1" w14:paraId="604EA954" w14:textId="77777777" w:rsidTr="00BA499C">
        <w:tc>
          <w:tcPr>
            <w:tcW w:w="6374" w:type="dxa"/>
          </w:tcPr>
          <w:p w14:paraId="380BA4E7" w14:textId="1E65636A" w:rsidR="00BA499C" w:rsidRPr="003D7AA1" w:rsidRDefault="00BA499C" w:rsidP="003D7AA1">
            <w:pPr>
              <w:overflowPunct w:val="0"/>
              <w:spacing w:afterLines="50" w:after="120" w:line="340" w:lineRule="atLeast"/>
              <w:jc w:val="both"/>
              <w:rPr>
                <w:rFonts w:ascii="SimSun" w:hAnsi="SimSun"/>
                <w:sz w:val="21"/>
                <w:szCs w:val="22"/>
              </w:rPr>
            </w:pPr>
            <w:r w:rsidRPr="003D7AA1">
              <w:rPr>
                <w:rFonts w:ascii="SimSun" w:hAnsi="SimSun" w:hint="eastAsia"/>
                <w:b/>
                <w:bCs/>
                <w:sz w:val="21"/>
                <w:szCs w:val="22"/>
              </w:rPr>
              <w:t>Rocksteady咖啡和种植世界最好咖啡的心路历程：</w:t>
            </w:r>
            <w:r w:rsidRPr="003D7AA1">
              <w:rPr>
                <w:rFonts w:ascii="SimSun" w:hAnsi="SimSun" w:hint="eastAsia"/>
                <w:sz w:val="21"/>
                <w:szCs w:val="22"/>
              </w:rPr>
              <w:t>在采访中，著名的Rocksteady咖啡</w:t>
            </w:r>
            <w:r w:rsidR="001C53BC" w:rsidRPr="003D7AA1">
              <w:rPr>
                <w:rFonts w:ascii="SimSun" w:hAnsi="SimSun" w:hint="eastAsia"/>
                <w:sz w:val="21"/>
                <w:szCs w:val="22"/>
              </w:rPr>
              <w:t>公司</w:t>
            </w:r>
            <w:r w:rsidRPr="003D7AA1">
              <w:rPr>
                <w:rFonts w:ascii="SimSun" w:hAnsi="SimSun" w:hint="eastAsia"/>
                <w:sz w:val="21"/>
                <w:szCs w:val="22"/>
              </w:rPr>
              <w:t>的创始人Ricardo Forbes谈论</w:t>
            </w:r>
            <w:r w:rsidR="001C53BC" w:rsidRPr="003D7AA1">
              <w:rPr>
                <w:rFonts w:ascii="SimSun" w:hAnsi="SimSun" w:hint="eastAsia"/>
                <w:sz w:val="21"/>
                <w:szCs w:val="22"/>
              </w:rPr>
              <w:t>了</w:t>
            </w:r>
            <w:r w:rsidRPr="003D7AA1">
              <w:rPr>
                <w:rFonts w:ascii="SimSun" w:hAnsi="SimSun" w:hint="eastAsia"/>
                <w:sz w:val="21"/>
                <w:szCs w:val="22"/>
              </w:rPr>
              <w:t>蓝山咖啡的地理标志对于他公司的重要意义，以及知识产权在他发展美食业务过程中的重要地位。</w:t>
            </w:r>
          </w:p>
        </w:tc>
        <w:tc>
          <w:tcPr>
            <w:tcW w:w="1701" w:type="dxa"/>
          </w:tcPr>
          <w:p w14:paraId="31C20D42" w14:textId="22FE365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牙买加</w:t>
            </w:r>
          </w:p>
        </w:tc>
        <w:tc>
          <w:tcPr>
            <w:tcW w:w="2126" w:type="dxa"/>
          </w:tcPr>
          <w:p w14:paraId="571C4802" w14:textId="450D327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73034A84" w14:textId="3B1C03A7" w:rsidR="00BA499C" w:rsidRPr="003D7AA1" w:rsidRDefault="00AB6C95" w:rsidP="00BA499C">
            <w:pPr>
              <w:rPr>
                <w:rFonts w:ascii="SimSun" w:hAnsi="SimSun"/>
                <w:bCs/>
                <w:sz w:val="21"/>
              </w:rPr>
            </w:pPr>
            <w:hyperlink r:id="rId17" w:history="1">
              <w:r w:rsidR="00BA499C" w:rsidRPr="003D7AA1">
                <w:rPr>
                  <w:rStyle w:val="Hyperlink"/>
                  <w:rFonts w:ascii="SimSun" w:hAnsi="SimSun" w:hint="eastAsia"/>
                  <w:bCs/>
                  <w:sz w:val="21"/>
                </w:rPr>
                <w:t>https://www.wipo.int/wipo_magazine/en/ip-at-work/2021/rocksteady.html</w:t>
              </w:r>
            </w:hyperlink>
          </w:p>
        </w:tc>
      </w:tr>
      <w:tr w:rsidR="00BA499C" w:rsidRPr="003D7AA1" w14:paraId="7DEFFC10" w14:textId="77777777" w:rsidTr="00BA499C">
        <w:tc>
          <w:tcPr>
            <w:tcW w:w="6374" w:type="dxa"/>
          </w:tcPr>
          <w:p w14:paraId="44C2F3A0" w14:textId="51A23CE7" w:rsidR="00BA499C" w:rsidRPr="003D7AA1" w:rsidRDefault="00BA499C" w:rsidP="003D7AA1">
            <w:pPr>
              <w:overflowPunct w:val="0"/>
              <w:spacing w:afterLines="50" w:after="120" w:line="340" w:lineRule="atLeast"/>
              <w:jc w:val="both"/>
              <w:rPr>
                <w:rFonts w:ascii="SimSun" w:hAnsi="SimSun"/>
                <w:sz w:val="21"/>
                <w:szCs w:val="22"/>
              </w:rPr>
            </w:pPr>
            <w:r w:rsidRPr="003D7AA1">
              <w:rPr>
                <w:rFonts w:ascii="SimSun" w:hAnsi="SimSun" w:hint="eastAsia"/>
                <w:b/>
                <w:bCs/>
                <w:sz w:val="21"/>
                <w:szCs w:val="22"/>
              </w:rPr>
              <w:t>LAM皮包：拥抱传统：</w:t>
            </w:r>
            <w:r w:rsidRPr="003D7AA1">
              <w:rPr>
                <w:rFonts w:ascii="SimSun" w:hAnsi="SimSun" w:hint="eastAsia"/>
                <w:sz w:val="21"/>
                <w:szCs w:val="22"/>
              </w:rPr>
              <w:t>在奢侈品市场上的著名品牌背后发现强劲的知识产权组合并非罕事。这些知识产权组合对整个公司而言往往价值不菲。有鉴于此，LAM清楚知识产权将在其品牌战略中发挥重要作用。本案例研究证明了商标保护如何成为该公司战略规划中必不可少的第一步。</w:t>
            </w:r>
          </w:p>
        </w:tc>
        <w:tc>
          <w:tcPr>
            <w:tcW w:w="1701" w:type="dxa"/>
          </w:tcPr>
          <w:p w14:paraId="0609217D" w14:textId="54D4CDE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巴林</w:t>
            </w:r>
          </w:p>
        </w:tc>
        <w:tc>
          <w:tcPr>
            <w:tcW w:w="2126" w:type="dxa"/>
          </w:tcPr>
          <w:p w14:paraId="27565C27" w14:textId="2656812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371A104C" w14:textId="3126C25A" w:rsidR="00BA499C" w:rsidRPr="003D7AA1" w:rsidRDefault="00AB6C95" w:rsidP="00BA499C">
            <w:pPr>
              <w:rPr>
                <w:rFonts w:ascii="SimSun" w:hAnsi="SimSun"/>
                <w:bCs/>
                <w:sz w:val="21"/>
              </w:rPr>
            </w:pPr>
            <w:hyperlink r:id="rId18" w:history="1">
              <w:r w:rsidR="00BA499C" w:rsidRPr="003D7AA1">
                <w:rPr>
                  <w:rStyle w:val="Hyperlink"/>
                  <w:rFonts w:ascii="SimSun" w:hAnsi="SimSun" w:hint="eastAsia"/>
                  <w:bCs/>
                  <w:sz w:val="21"/>
                </w:rPr>
                <w:t>https://www.wipo.int/wipo_magazine/en/ip-at-work/2021/lam_leather.html</w:t>
              </w:r>
            </w:hyperlink>
          </w:p>
        </w:tc>
      </w:tr>
      <w:tr w:rsidR="00BA499C" w:rsidRPr="003D7AA1" w14:paraId="6DD54478" w14:textId="77777777" w:rsidTr="00BA499C">
        <w:tc>
          <w:tcPr>
            <w:tcW w:w="6374" w:type="dxa"/>
          </w:tcPr>
          <w:p w14:paraId="7AA5E473" w14:textId="289FAF56" w:rsidR="00BA499C" w:rsidRPr="003D7AA1" w:rsidRDefault="00BA499C" w:rsidP="003D7AA1">
            <w:pPr>
              <w:overflowPunct w:val="0"/>
              <w:spacing w:afterLines="50" w:after="120" w:line="340" w:lineRule="atLeast"/>
              <w:jc w:val="both"/>
              <w:rPr>
                <w:rFonts w:ascii="SimSun" w:hAnsi="SimSun"/>
                <w:b/>
                <w:sz w:val="21"/>
                <w:szCs w:val="22"/>
              </w:rPr>
            </w:pPr>
            <w:r w:rsidRPr="003D7AA1">
              <w:rPr>
                <w:rFonts w:ascii="SimSun" w:hAnsi="SimSun" w:hint="eastAsia"/>
                <w:b/>
                <w:bCs/>
                <w:sz w:val="21"/>
              </w:rPr>
              <w:lastRenderedPageBreak/>
              <w:t>锦上添花：装运食品的智能解决方案：</w:t>
            </w:r>
            <w:r w:rsidRPr="003D7AA1">
              <w:rPr>
                <w:rFonts w:ascii="SimSun" w:hAnsi="SimSun" w:hint="eastAsia"/>
                <w:sz w:val="21"/>
              </w:rPr>
              <w:t xml:space="preserve">业务变革项目经理Patience </w:t>
            </w:r>
            <w:proofErr w:type="spellStart"/>
            <w:r w:rsidRPr="003D7AA1">
              <w:rPr>
                <w:rFonts w:ascii="SimSun" w:hAnsi="SimSun" w:hint="eastAsia"/>
                <w:sz w:val="21"/>
              </w:rPr>
              <w:t>Nwodu</w:t>
            </w:r>
            <w:proofErr w:type="spellEnd"/>
            <w:r w:rsidRPr="003D7AA1">
              <w:rPr>
                <w:rFonts w:ascii="SimSun" w:hAnsi="SimSun" w:hint="eastAsia"/>
                <w:sz w:val="21"/>
              </w:rPr>
              <w:t>于2019年2月推出了可重复使用的</w:t>
            </w:r>
            <w:proofErr w:type="spellStart"/>
            <w:r w:rsidRPr="003D7AA1">
              <w:rPr>
                <w:rFonts w:ascii="SimSun" w:hAnsi="SimSun" w:hint="eastAsia"/>
                <w:sz w:val="21"/>
              </w:rPr>
              <w:t>Ch</w:t>
            </w:r>
            <w:proofErr w:type="spellEnd"/>
            <w:r w:rsidRPr="003D7AA1">
              <w:rPr>
                <w:rFonts w:ascii="SimSun" w:hAnsi="SimSun" w:hint="eastAsia"/>
                <w:sz w:val="21"/>
              </w:rPr>
              <w:t>í</w:t>
            </w:r>
            <w:proofErr w:type="spellStart"/>
            <w:r w:rsidRPr="003D7AA1">
              <w:rPr>
                <w:rFonts w:ascii="SimSun" w:hAnsi="SimSun" w:hint="eastAsia"/>
                <w:sz w:val="21"/>
              </w:rPr>
              <w:t>bu</w:t>
            </w:r>
            <w:proofErr w:type="spellEnd"/>
            <w:r w:rsidRPr="003D7AA1">
              <w:rPr>
                <w:rFonts w:ascii="SimSun" w:hAnsi="SimSun" w:hint="eastAsia"/>
                <w:sz w:val="21"/>
              </w:rPr>
              <w:t>食品装运盒。在采访中，</w:t>
            </w:r>
            <w:proofErr w:type="spellStart"/>
            <w:r w:rsidRPr="003D7AA1">
              <w:rPr>
                <w:rFonts w:ascii="SimSun" w:hAnsi="SimSun" w:hint="eastAsia"/>
                <w:sz w:val="21"/>
              </w:rPr>
              <w:t>Nwodu</w:t>
            </w:r>
            <w:proofErr w:type="spellEnd"/>
            <w:r w:rsidRPr="003D7AA1">
              <w:rPr>
                <w:rFonts w:ascii="SimSun" w:hAnsi="SimSun" w:hint="eastAsia"/>
                <w:sz w:val="21"/>
              </w:rPr>
              <w:t>女士解释了她为什么创制</w:t>
            </w:r>
            <w:proofErr w:type="spellStart"/>
            <w:r w:rsidRPr="003D7AA1">
              <w:rPr>
                <w:rFonts w:ascii="SimSun" w:hAnsi="SimSun" w:hint="eastAsia"/>
                <w:sz w:val="21"/>
              </w:rPr>
              <w:t>Ch</w:t>
            </w:r>
            <w:proofErr w:type="spellEnd"/>
            <w:r w:rsidRPr="003D7AA1">
              <w:rPr>
                <w:rFonts w:ascii="SimSun" w:hAnsi="SimSun" w:hint="eastAsia"/>
                <w:sz w:val="21"/>
              </w:rPr>
              <w:t>í</w:t>
            </w:r>
            <w:proofErr w:type="spellStart"/>
            <w:r w:rsidRPr="003D7AA1">
              <w:rPr>
                <w:rFonts w:ascii="SimSun" w:hAnsi="SimSun" w:hint="eastAsia"/>
                <w:sz w:val="21"/>
              </w:rPr>
              <w:t>bu</w:t>
            </w:r>
            <w:proofErr w:type="spellEnd"/>
            <w:r w:rsidRPr="003D7AA1">
              <w:rPr>
                <w:rFonts w:ascii="SimSun" w:hAnsi="SimSun" w:hint="eastAsia"/>
                <w:sz w:val="21"/>
              </w:rPr>
              <w:t>，</w:t>
            </w:r>
            <w:proofErr w:type="spellStart"/>
            <w:r w:rsidRPr="003D7AA1">
              <w:rPr>
                <w:rFonts w:ascii="SimSun" w:hAnsi="SimSun" w:hint="eastAsia"/>
                <w:sz w:val="21"/>
              </w:rPr>
              <w:t>Ch</w:t>
            </w:r>
            <w:proofErr w:type="spellEnd"/>
            <w:r w:rsidRPr="003D7AA1">
              <w:rPr>
                <w:rFonts w:ascii="SimSun" w:hAnsi="SimSun" w:hint="eastAsia"/>
                <w:sz w:val="21"/>
              </w:rPr>
              <w:t>í</w:t>
            </w:r>
            <w:proofErr w:type="spellStart"/>
            <w:r w:rsidRPr="003D7AA1">
              <w:rPr>
                <w:rFonts w:ascii="SimSun" w:hAnsi="SimSun" w:hint="eastAsia"/>
                <w:sz w:val="21"/>
              </w:rPr>
              <w:t>bu</w:t>
            </w:r>
            <w:proofErr w:type="spellEnd"/>
            <w:r w:rsidRPr="003D7AA1">
              <w:rPr>
                <w:rFonts w:ascii="SimSun" w:hAnsi="SimSun" w:hint="eastAsia"/>
                <w:sz w:val="21"/>
              </w:rPr>
              <w:t>如何轻松解决常见的蛋糕运送问题，以及知识产权如何以多种方式支持她实现经营目标。</w:t>
            </w:r>
          </w:p>
        </w:tc>
        <w:tc>
          <w:tcPr>
            <w:tcW w:w="1701" w:type="dxa"/>
          </w:tcPr>
          <w:p w14:paraId="493A0CAF" w14:textId="35CFB6F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5305679F" w14:textId="653FC50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商标、工业品外观设计</w:t>
            </w:r>
          </w:p>
        </w:tc>
        <w:tc>
          <w:tcPr>
            <w:tcW w:w="3544" w:type="dxa"/>
          </w:tcPr>
          <w:p w14:paraId="116514A2" w14:textId="4CC63583" w:rsidR="00BA499C" w:rsidRPr="003D7AA1" w:rsidRDefault="00AB6C95" w:rsidP="00BA499C">
            <w:pPr>
              <w:rPr>
                <w:rFonts w:ascii="SimSun" w:hAnsi="SimSun"/>
                <w:sz w:val="21"/>
              </w:rPr>
            </w:pPr>
            <w:hyperlink r:id="rId19" w:history="1">
              <w:r w:rsidR="00BA499C" w:rsidRPr="003D7AA1">
                <w:rPr>
                  <w:rStyle w:val="Hyperlink"/>
                  <w:rFonts w:ascii="SimSun" w:hAnsi="SimSun" w:hint="eastAsia"/>
                  <w:bCs/>
                  <w:sz w:val="21"/>
                </w:rPr>
                <w:t>https://www.wipo.int/wipo_magazine/en/ip-at-work/2021/chibu.html</w:t>
              </w:r>
            </w:hyperlink>
          </w:p>
        </w:tc>
      </w:tr>
      <w:tr w:rsidR="00BA499C" w:rsidRPr="003D7AA1" w14:paraId="076B86EB" w14:textId="77777777" w:rsidTr="00BA499C">
        <w:tc>
          <w:tcPr>
            <w:tcW w:w="6374" w:type="dxa"/>
          </w:tcPr>
          <w:p w14:paraId="29B0A396" w14:textId="239DEC77" w:rsidR="00BA499C" w:rsidRPr="003D7AA1" w:rsidRDefault="00BA499C" w:rsidP="003D7AA1">
            <w:pPr>
              <w:overflowPunct w:val="0"/>
              <w:spacing w:afterLines="50" w:after="120" w:line="340" w:lineRule="atLeast"/>
              <w:jc w:val="both"/>
              <w:rPr>
                <w:rFonts w:ascii="SimSun" w:hAnsi="SimSun"/>
                <w:b/>
                <w:sz w:val="21"/>
              </w:rPr>
            </w:pPr>
            <w:r w:rsidRPr="003D7AA1">
              <w:rPr>
                <w:rFonts w:ascii="SimSun" w:hAnsi="SimSun" w:hint="eastAsia"/>
                <w:b/>
                <w:bCs/>
                <w:sz w:val="21"/>
              </w:rPr>
              <w:t>技术与创新支持中心（TISC）帮助爱博找到立足点：</w:t>
            </w:r>
            <w:r w:rsidRPr="003D7AA1">
              <w:rPr>
                <w:rFonts w:ascii="SimSun" w:hAnsi="SimSun" w:hint="eastAsia"/>
                <w:sz w:val="21"/>
              </w:rPr>
              <w:t>曾经作为初创公司的爱博名下没有任何知识产权，现在已经建立起了自己的知识产权管理团队和体系。本案例研究证明，一家公司可以通过其对知识产权的理解、对创新的承诺以及当地TISC提供的专门服务，从而实现显著增长。在短短五年内，知识产权已成为爱博商业模式的核心，并为其发展提供动力。</w:t>
            </w:r>
          </w:p>
        </w:tc>
        <w:tc>
          <w:tcPr>
            <w:tcW w:w="1701" w:type="dxa"/>
          </w:tcPr>
          <w:p w14:paraId="78806BDC" w14:textId="58C6C64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中国</w:t>
            </w:r>
          </w:p>
        </w:tc>
        <w:tc>
          <w:tcPr>
            <w:tcW w:w="2126" w:type="dxa"/>
          </w:tcPr>
          <w:p w14:paraId="71B6C3DD" w14:textId="124FA46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0B84F9B0" w14:textId="6AFFBC47" w:rsidR="00BA499C" w:rsidRPr="003D7AA1" w:rsidRDefault="00AB6C95" w:rsidP="00BA499C">
            <w:pPr>
              <w:rPr>
                <w:rFonts w:ascii="SimSun" w:hAnsi="SimSun"/>
                <w:sz w:val="21"/>
              </w:rPr>
            </w:pPr>
            <w:hyperlink r:id="rId20" w:history="1">
              <w:r w:rsidR="00BA499C" w:rsidRPr="003D7AA1">
                <w:rPr>
                  <w:rStyle w:val="Hyperlink"/>
                  <w:rFonts w:ascii="SimSun" w:hAnsi="SimSun" w:hint="eastAsia"/>
                  <w:bCs/>
                  <w:sz w:val="21"/>
                </w:rPr>
                <w:t>https://www.wipo.int/wipo_magazine/en/ip-at-work/2021/aibo.html</w:t>
              </w:r>
            </w:hyperlink>
          </w:p>
        </w:tc>
      </w:tr>
      <w:tr w:rsidR="00BA499C" w:rsidRPr="003D7AA1" w14:paraId="2E25DD03" w14:textId="77777777" w:rsidTr="00BA499C">
        <w:tc>
          <w:tcPr>
            <w:tcW w:w="6374" w:type="dxa"/>
          </w:tcPr>
          <w:p w14:paraId="43239EC4" w14:textId="382F0EC4" w:rsidR="00BA499C" w:rsidRPr="003D7AA1" w:rsidRDefault="00BA499C" w:rsidP="003D7AA1">
            <w:pPr>
              <w:overflowPunct w:val="0"/>
              <w:spacing w:afterLines="50" w:after="120" w:line="340" w:lineRule="atLeast"/>
              <w:jc w:val="both"/>
              <w:rPr>
                <w:rFonts w:ascii="SimSun" w:hAnsi="SimSun"/>
                <w:sz w:val="21"/>
              </w:rPr>
            </w:pPr>
            <w:proofErr w:type="spellStart"/>
            <w:r w:rsidRPr="003D7AA1">
              <w:rPr>
                <w:rFonts w:ascii="SimSun" w:hAnsi="SimSun" w:hint="eastAsia"/>
                <w:b/>
                <w:bCs/>
                <w:sz w:val="21"/>
              </w:rPr>
              <w:t>Windpact</w:t>
            </w:r>
            <w:proofErr w:type="spellEnd"/>
            <w:r w:rsidRPr="003D7AA1">
              <w:rPr>
                <w:rFonts w:ascii="SimSun" w:hAnsi="SimSun" w:hint="eastAsia"/>
                <w:b/>
                <w:bCs/>
                <w:sz w:val="21"/>
              </w:rPr>
              <w:t>：专利冲击保护技术：</w:t>
            </w:r>
            <w:proofErr w:type="spellStart"/>
            <w:r w:rsidRPr="003D7AA1">
              <w:rPr>
                <w:rFonts w:ascii="SimSun" w:hAnsi="SimSun" w:hint="eastAsia"/>
                <w:sz w:val="21"/>
              </w:rPr>
              <w:t>Windpact</w:t>
            </w:r>
            <w:proofErr w:type="spellEnd"/>
            <w:r w:rsidRPr="003D7AA1">
              <w:rPr>
                <w:rFonts w:ascii="SimSun" w:hAnsi="SimSun" w:hint="eastAsia"/>
                <w:sz w:val="21"/>
              </w:rPr>
              <w:t>公司是一家技术和应用科学公司，专注于分析、设计和实施解决方案，以保护个人免受冲击，让大家</w:t>
            </w:r>
            <w:r w:rsidR="00D71D39" w:rsidRPr="003D7AA1">
              <w:rPr>
                <w:rFonts w:ascii="SimSun" w:hAnsi="SimSun" w:hint="eastAsia"/>
                <w:sz w:val="21"/>
              </w:rPr>
              <w:t>的</w:t>
            </w:r>
            <w:r w:rsidRPr="003D7AA1">
              <w:rPr>
                <w:rFonts w:ascii="SimSun" w:hAnsi="SimSun" w:hint="eastAsia"/>
                <w:sz w:val="21"/>
              </w:rPr>
              <w:t>生命更加安全。本案例研究是成功的小企业的典型例子，该企业明白从一开始就投资于强大的知识产权战略对公司取得成功的重要性。</w:t>
            </w:r>
          </w:p>
        </w:tc>
        <w:tc>
          <w:tcPr>
            <w:tcW w:w="1701" w:type="dxa"/>
          </w:tcPr>
          <w:p w14:paraId="488EA449" w14:textId="3FD6EBC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美利坚合众国</w:t>
            </w:r>
          </w:p>
        </w:tc>
        <w:tc>
          <w:tcPr>
            <w:tcW w:w="2126" w:type="dxa"/>
          </w:tcPr>
          <w:p w14:paraId="2341719E" w14:textId="0162E05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商标、专利</w:t>
            </w:r>
          </w:p>
        </w:tc>
        <w:tc>
          <w:tcPr>
            <w:tcW w:w="3544" w:type="dxa"/>
          </w:tcPr>
          <w:p w14:paraId="20B07FDC" w14:textId="6FE6D9E4" w:rsidR="00BA499C" w:rsidRPr="003D7AA1" w:rsidRDefault="00AB6C95" w:rsidP="00BA499C">
            <w:pPr>
              <w:rPr>
                <w:rFonts w:ascii="SimSun" w:hAnsi="SimSun"/>
                <w:sz w:val="21"/>
              </w:rPr>
            </w:pPr>
            <w:hyperlink r:id="rId21" w:history="1">
              <w:r w:rsidR="00BA499C" w:rsidRPr="003D7AA1">
                <w:rPr>
                  <w:rStyle w:val="Hyperlink"/>
                  <w:rFonts w:ascii="SimSun" w:hAnsi="SimSun" w:hint="eastAsia"/>
                  <w:bCs/>
                  <w:sz w:val="21"/>
                </w:rPr>
                <w:t>https://www.wipo.int/wipo_magazine/en/ip-at-work/2021/windpact.html</w:t>
              </w:r>
            </w:hyperlink>
          </w:p>
        </w:tc>
      </w:tr>
      <w:tr w:rsidR="00BA499C" w:rsidRPr="003D7AA1" w14:paraId="2F2AC810" w14:textId="77777777" w:rsidTr="00BA499C">
        <w:tc>
          <w:tcPr>
            <w:tcW w:w="6374" w:type="dxa"/>
          </w:tcPr>
          <w:p w14:paraId="7D9C7781" w14:textId="10A98F39" w:rsidR="00BA499C" w:rsidRPr="003D7AA1" w:rsidRDefault="00BA499C" w:rsidP="003D7AA1">
            <w:pPr>
              <w:overflowPunct w:val="0"/>
              <w:spacing w:afterLines="50" w:after="120" w:line="340" w:lineRule="atLeast"/>
              <w:jc w:val="both"/>
              <w:rPr>
                <w:rFonts w:ascii="SimSun" w:hAnsi="SimSun"/>
                <w:sz w:val="21"/>
              </w:rPr>
            </w:pPr>
            <w:proofErr w:type="gramStart"/>
            <w:r w:rsidRPr="003D7AA1">
              <w:rPr>
                <w:rFonts w:ascii="SimSun" w:hAnsi="SimSun" w:hint="eastAsia"/>
                <w:b/>
                <w:bCs/>
                <w:sz w:val="21"/>
              </w:rPr>
              <w:t>滤煮创意</w:t>
            </w:r>
            <w:proofErr w:type="gramEnd"/>
            <w:r w:rsidRPr="003D7AA1">
              <w:rPr>
                <w:rFonts w:ascii="SimSun" w:hAnsi="SimSun" w:hint="eastAsia"/>
                <w:b/>
                <w:bCs/>
                <w:sz w:val="21"/>
              </w:rPr>
              <w:t>：</w:t>
            </w:r>
            <w:r w:rsidRPr="003D7AA1">
              <w:rPr>
                <w:rFonts w:ascii="SimSun" w:hAnsi="SimSun" w:hint="eastAsia"/>
                <w:sz w:val="21"/>
              </w:rPr>
              <w:t>起初只是一个人对咖啡的热爱，如今已经转化为成熟的商业企业。本案例研究强调了注册商标如何保护企业获得全球认可。</w:t>
            </w:r>
          </w:p>
        </w:tc>
        <w:tc>
          <w:tcPr>
            <w:tcW w:w="1701" w:type="dxa"/>
          </w:tcPr>
          <w:p w14:paraId="76A191A3" w14:textId="7C6F923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菲律宾</w:t>
            </w:r>
          </w:p>
        </w:tc>
        <w:tc>
          <w:tcPr>
            <w:tcW w:w="2126" w:type="dxa"/>
          </w:tcPr>
          <w:p w14:paraId="2F5D0B22" w14:textId="4945BA5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1F80E701" w14:textId="238D5647" w:rsidR="00BA499C" w:rsidRPr="003D7AA1" w:rsidRDefault="00AB6C95" w:rsidP="00BA499C">
            <w:pPr>
              <w:rPr>
                <w:rFonts w:ascii="SimSun" w:hAnsi="SimSun"/>
                <w:bCs/>
                <w:sz w:val="21"/>
              </w:rPr>
            </w:pPr>
            <w:hyperlink r:id="rId22" w:history="1">
              <w:r w:rsidR="00BA499C" w:rsidRPr="003D7AA1">
                <w:rPr>
                  <w:rStyle w:val="Hyperlink"/>
                  <w:rFonts w:ascii="SimSun" w:hAnsi="SimSun" w:hint="eastAsia"/>
                  <w:bCs/>
                  <w:sz w:val="21"/>
                </w:rPr>
                <w:t>https://www.wipo.int/wipo_magazine/en/ip-at-work/2021/jred.html</w:t>
              </w:r>
            </w:hyperlink>
          </w:p>
        </w:tc>
      </w:tr>
      <w:tr w:rsidR="00BA499C" w:rsidRPr="003D7AA1" w14:paraId="4B1E37E2" w14:textId="77777777" w:rsidTr="00BA499C">
        <w:tc>
          <w:tcPr>
            <w:tcW w:w="6374" w:type="dxa"/>
          </w:tcPr>
          <w:p w14:paraId="1749D838" w14:textId="61169D63"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bCs/>
                <w:sz w:val="21"/>
              </w:rPr>
              <w:t>失而复得：</w:t>
            </w:r>
            <w:r w:rsidRPr="003D7AA1">
              <w:rPr>
                <w:rFonts w:ascii="SimSun" w:hAnsi="SimSun" w:hint="eastAsia"/>
                <w:sz w:val="21"/>
              </w:rPr>
              <w:t>个人物品放错地方或意外丢失是普遍存在的现象。位于东京的初创公司MAMORIO希望为这个古老的问题提供新的解决方案，于是开发了一款智能追踪标签和应用程序，来帮助人们追踪</w:t>
            </w:r>
            <w:r w:rsidR="00D71D39" w:rsidRPr="003D7AA1">
              <w:rPr>
                <w:rFonts w:ascii="SimSun" w:hAnsi="SimSun" w:hint="eastAsia"/>
                <w:sz w:val="21"/>
              </w:rPr>
              <w:t>自</w:t>
            </w:r>
            <w:r w:rsidR="00D71D39" w:rsidRPr="003D7AA1">
              <w:rPr>
                <w:rFonts w:ascii="SimSun" w:hAnsi="SimSun" w:hint="eastAsia"/>
                <w:sz w:val="21"/>
              </w:rPr>
              <w:lastRenderedPageBreak/>
              <w:t>己的</w:t>
            </w:r>
            <w:r w:rsidRPr="003D7AA1">
              <w:rPr>
                <w:rFonts w:ascii="SimSun" w:hAnsi="SimSun" w:hint="eastAsia"/>
                <w:sz w:val="21"/>
              </w:rPr>
              <w:t>个人物品。本案例研究展现了公司的成功主要基于三个要点：</w:t>
            </w:r>
            <w:r w:rsidR="00D71D39" w:rsidRPr="003D7AA1">
              <w:rPr>
                <w:rFonts w:ascii="SimSun" w:hAnsi="SimSun" w:hint="eastAsia"/>
                <w:sz w:val="21"/>
              </w:rPr>
              <w:t>外观</w:t>
            </w:r>
            <w:r w:rsidRPr="003D7AA1">
              <w:rPr>
                <w:rFonts w:ascii="SimSun" w:hAnsi="SimSun" w:hint="eastAsia"/>
                <w:sz w:val="21"/>
              </w:rPr>
              <w:t>设计、功能和品牌。</w:t>
            </w:r>
          </w:p>
        </w:tc>
        <w:tc>
          <w:tcPr>
            <w:tcW w:w="1701" w:type="dxa"/>
          </w:tcPr>
          <w:p w14:paraId="06F89DFC" w14:textId="291B4FC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日本</w:t>
            </w:r>
          </w:p>
        </w:tc>
        <w:tc>
          <w:tcPr>
            <w:tcW w:w="2126" w:type="dxa"/>
          </w:tcPr>
          <w:p w14:paraId="22D5B018" w14:textId="4EB9DD6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工业品外观设计、商标、专利</w:t>
            </w:r>
          </w:p>
        </w:tc>
        <w:tc>
          <w:tcPr>
            <w:tcW w:w="3544" w:type="dxa"/>
          </w:tcPr>
          <w:p w14:paraId="7AD15105" w14:textId="2873396B" w:rsidR="00BA499C" w:rsidRPr="003D7AA1" w:rsidRDefault="00AB6C95" w:rsidP="00BA499C">
            <w:pPr>
              <w:rPr>
                <w:rFonts w:ascii="SimSun" w:hAnsi="SimSun"/>
                <w:sz w:val="21"/>
              </w:rPr>
            </w:pPr>
            <w:hyperlink r:id="rId23" w:history="1">
              <w:r w:rsidR="00BA499C" w:rsidRPr="003D7AA1">
                <w:rPr>
                  <w:rStyle w:val="Hyperlink"/>
                  <w:rFonts w:ascii="SimSun" w:hAnsi="SimSun" w:hint="eastAsia"/>
                  <w:bCs/>
                  <w:sz w:val="21"/>
                </w:rPr>
                <w:t>https://www.wipo.int/wipo_magazine/en/ip-at-work/2021/mamorio.html</w:t>
              </w:r>
            </w:hyperlink>
          </w:p>
        </w:tc>
      </w:tr>
      <w:tr w:rsidR="00BA499C" w:rsidRPr="003D7AA1" w14:paraId="71AD3411" w14:textId="77777777" w:rsidTr="00BA499C">
        <w:tc>
          <w:tcPr>
            <w:tcW w:w="6374" w:type="dxa"/>
          </w:tcPr>
          <w:p w14:paraId="6152B7BC" w14:textId="776394D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CDK：在不丹推动可持续风尚：</w:t>
            </w:r>
            <w:r w:rsidRPr="003D7AA1">
              <w:rPr>
                <w:rFonts w:ascii="SimSun" w:hAnsi="SimSun" w:hint="eastAsia"/>
                <w:bCs/>
                <w:sz w:val="21"/>
              </w:rPr>
              <w:t>CDK是新成立的时装品牌，它倡导可持续性，为不丹的传统设计赋予了现代诠释。本案例研究展示了该公司的创新设计理念、前瞻性的知识产权策略和整体带动式的做法如何使之成为不丹最令人眼前一亮的初创中小企业之一的。</w:t>
            </w:r>
          </w:p>
        </w:tc>
        <w:tc>
          <w:tcPr>
            <w:tcW w:w="1701" w:type="dxa"/>
          </w:tcPr>
          <w:p w14:paraId="3D5F90F2" w14:textId="1D5A624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不丹</w:t>
            </w:r>
          </w:p>
        </w:tc>
        <w:tc>
          <w:tcPr>
            <w:tcW w:w="2126" w:type="dxa"/>
          </w:tcPr>
          <w:p w14:paraId="1648721A" w14:textId="4B6FC7E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工业品外观设计</w:t>
            </w:r>
          </w:p>
        </w:tc>
        <w:tc>
          <w:tcPr>
            <w:tcW w:w="3544" w:type="dxa"/>
          </w:tcPr>
          <w:p w14:paraId="744E0F48" w14:textId="0F784588" w:rsidR="00BA499C" w:rsidRPr="003D7AA1" w:rsidRDefault="00AB6C95" w:rsidP="00BA499C">
            <w:pPr>
              <w:rPr>
                <w:rFonts w:ascii="SimSun" w:hAnsi="SimSun"/>
                <w:bCs/>
                <w:sz w:val="21"/>
              </w:rPr>
            </w:pPr>
            <w:hyperlink r:id="rId24" w:history="1">
              <w:r w:rsidR="00BA499C" w:rsidRPr="003D7AA1">
                <w:rPr>
                  <w:rStyle w:val="Hyperlink"/>
                  <w:rFonts w:ascii="SimSun" w:hAnsi="SimSun" w:hint="eastAsia"/>
                  <w:bCs/>
                  <w:sz w:val="21"/>
                </w:rPr>
                <w:t>https://www.wipo.int/wipo_magazine/en/2021/01/article_0007.html</w:t>
              </w:r>
            </w:hyperlink>
          </w:p>
        </w:tc>
      </w:tr>
      <w:tr w:rsidR="00BA499C" w:rsidRPr="003D7AA1" w14:paraId="5CBA1259" w14:textId="77777777" w:rsidTr="00BA499C">
        <w:tc>
          <w:tcPr>
            <w:tcW w:w="6374" w:type="dxa"/>
          </w:tcPr>
          <w:p w14:paraId="1CB35435" w14:textId="70108F7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全球健康生物技术公司：为填补科学与商业之间的缺口搭建桥梁：</w:t>
            </w:r>
            <w:r w:rsidRPr="003D7AA1">
              <w:rPr>
                <w:rFonts w:ascii="SimSun" w:hAnsi="SimSun" w:hint="eastAsia"/>
                <w:bCs/>
                <w:sz w:val="21"/>
              </w:rPr>
              <w:t>在采访中，</w:t>
            </w:r>
            <w:proofErr w:type="gramStart"/>
            <w:r w:rsidRPr="003D7AA1">
              <w:rPr>
                <w:rFonts w:ascii="SimSun" w:hAnsi="SimSun" w:hint="eastAsia"/>
                <w:bCs/>
                <w:sz w:val="21"/>
              </w:rPr>
              <w:t>凯</w:t>
            </w:r>
            <w:proofErr w:type="gramEnd"/>
            <w:r w:rsidRPr="003D7AA1">
              <w:rPr>
                <w:rFonts w:ascii="SimSun" w:hAnsi="SimSun" w:hint="eastAsia"/>
                <w:bCs/>
                <w:sz w:val="21"/>
              </w:rPr>
              <w:t>奥博吉勒·雪莉·莫通教授分享了她将研究转化为商业资产的故事。知识产权是与大学达成的分拆公司协议的基础。</w:t>
            </w:r>
          </w:p>
        </w:tc>
        <w:tc>
          <w:tcPr>
            <w:tcW w:w="1701" w:type="dxa"/>
          </w:tcPr>
          <w:p w14:paraId="26B23B9D" w14:textId="5A0708E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南非</w:t>
            </w:r>
          </w:p>
        </w:tc>
        <w:tc>
          <w:tcPr>
            <w:tcW w:w="2126" w:type="dxa"/>
          </w:tcPr>
          <w:p w14:paraId="1EA5BF05" w14:textId="1A54E30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579DD325" w14:textId="6319701C" w:rsidR="00BA499C" w:rsidRPr="003D7AA1" w:rsidRDefault="00AB6C95" w:rsidP="00BA499C">
            <w:pPr>
              <w:rPr>
                <w:rFonts w:ascii="SimSun" w:hAnsi="SimSun"/>
                <w:bCs/>
                <w:sz w:val="21"/>
              </w:rPr>
            </w:pPr>
            <w:hyperlink r:id="rId25" w:history="1">
              <w:r w:rsidR="00BA499C" w:rsidRPr="003D7AA1">
                <w:rPr>
                  <w:rStyle w:val="Hyperlink"/>
                  <w:rFonts w:ascii="SimSun" w:hAnsi="SimSun" w:hint="eastAsia"/>
                  <w:bCs/>
                  <w:sz w:val="21"/>
                </w:rPr>
                <w:t>https://www.wipo.int/wipo_magazine/en/2021/01/article_0006.html</w:t>
              </w:r>
            </w:hyperlink>
          </w:p>
        </w:tc>
      </w:tr>
      <w:tr w:rsidR="00BA499C" w:rsidRPr="003D7AA1" w14:paraId="5FEC3EF4" w14:textId="77777777" w:rsidTr="00BA499C">
        <w:tc>
          <w:tcPr>
            <w:tcW w:w="6374" w:type="dxa"/>
          </w:tcPr>
          <w:p w14:paraId="695ECD5A" w14:textId="099E15AD"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Energysquare</w:t>
            </w:r>
            <w:proofErr w:type="spellEnd"/>
            <w:r w:rsidRPr="003D7AA1">
              <w:rPr>
                <w:rFonts w:ascii="SimSun" w:hAnsi="SimSun" w:hint="eastAsia"/>
                <w:b/>
                <w:sz w:val="21"/>
              </w:rPr>
              <w:t>让无线充电成为现实：</w:t>
            </w:r>
            <w:proofErr w:type="spellStart"/>
            <w:r w:rsidRPr="003D7AA1">
              <w:rPr>
                <w:rFonts w:ascii="SimSun" w:hAnsi="SimSun" w:hint="eastAsia"/>
                <w:bCs/>
                <w:sz w:val="21"/>
              </w:rPr>
              <w:t>Energysquare</w:t>
            </w:r>
            <w:proofErr w:type="spellEnd"/>
            <w:r w:rsidRPr="003D7AA1">
              <w:rPr>
                <w:rFonts w:ascii="SimSun" w:hAnsi="SimSun" w:hint="eastAsia"/>
                <w:bCs/>
                <w:sz w:val="21"/>
              </w:rPr>
              <w:t>的无线充电技术Power</w:t>
            </w:r>
            <w:r w:rsidR="00B945E7" w:rsidRPr="003D7AA1">
              <w:rPr>
                <w:rFonts w:ascii="SimSun" w:hAnsi="SimSun" w:hint="eastAsia"/>
                <w:bCs/>
                <w:sz w:val="21"/>
              </w:rPr>
              <w:t xml:space="preserve"> </w:t>
            </w:r>
            <w:r w:rsidRPr="003D7AA1">
              <w:rPr>
                <w:rFonts w:ascii="SimSun" w:hAnsi="SimSun" w:hint="eastAsia"/>
                <w:bCs/>
                <w:sz w:val="21"/>
              </w:rPr>
              <w:t>by</w:t>
            </w:r>
            <w:r w:rsidR="00B945E7" w:rsidRPr="003D7AA1">
              <w:rPr>
                <w:rFonts w:ascii="SimSun" w:hAnsi="SimSun" w:hint="eastAsia"/>
                <w:bCs/>
                <w:sz w:val="21"/>
              </w:rPr>
              <w:t xml:space="preserve"> </w:t>
            </w:r>
            <w:r w:rsidRPr="003D7AA1">
              <w:rPr>
                <w:rFonts w:ascii="SimSun" w:hAnsi="SimSun" w:hint="eastAsia"/>
                <w:bCs/>
                <w:sz w:val="21"/>
              </w:rPr>
              <w:t>Contact®提供了可以同时为多个设备充电的智能解决方案。在采访中，该公司的首席执行官蒂莫泰·勒凯纳解释了公司如何根据自己的专业知识和技术诀窍发展业务模式。由于拥有庞大的专利组合，公司将其获奖技术授权</w:t>
            </w:r>
            <w:proofErr w:type="gramStart"/>
            <w:r w:rsidRPr="003D7AA1">
              <w:rPr>
                <w:rFonts w:ascii="SimSun" w:hAnsi="SimSun" w:hint="eastAsia"/>
                <w:bCs/>
                <w:sz w:val="21"/>
              </w:rPr>
              <w:t>给大型</w:t>
            </w:r>
            <w:proofErr w:type="gramEnd"/>
            <w:r w:rsidRPr="003D7AA1">
              <w:rPr>
                <w:rFonts w:ascii="SimSun" w:hAnsi="SimSun" w:hint="eastAsia"/>
                <w:bCs/>
                <w:sz w:val="21"/>
              </w:rPr>
              <w:t>国际电子设备制造商使用。</w:t>
            </w:r>
          </w:p>
        </w:tc>
        <w:tc>
          <w:tcPr>
            <w:tcW w:w="1701" w:type="dxa"/>
          </w:tcPr>
          <w:p w14:paraId="74F8DA8C" w14:textId="5F8806C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法国</w:t>
            </w:r>
          </w:p>
        </w:tc>
        <w:tc>
          <w:tcPr>
            <w:tcW w:w="2126" w:type="dxa"/>
          </w:tcPr>
          <w:p w14:paraId="09E5196F" w14:textId="3715B9B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50D7272" w14:textId="1B7FC644" w:rsidR="00BA499C" w:rsidRPr="003D7AA1" w:rsidRDefault="00AB6C95" w:rsidP="00BA499C">
            <w:pPr>
              <w:rPr>
                <w:rFonts w:ascii="SimSun" w:hAnsi="SimSun"/>
                <w:bCs/>
                <w:sz w:val="21"/>
              </w:rPr>
            </w:pPr>
            <w:hyperlink r:id="rId26" w:history="1">
              <w:r w:rsidR="00BA499C" w:rsidRPr="003D7AA1">
                <w:rPr>
                  <w:rStyle w:val="Hyperlink"/>
                  <w:rFonts w:ascii="SimSun" w:hAnsi="SimSun" w:hint="eastAsia"/>
                  <w:bCs/>
                  <w:sz w:val="21"/>
                </w:rPr>
                <w:t>https://www.wipo.int/wipo_magazine/en/2021/01/article_0004.html</w:t>
              </w:r>
            </w:hyperlink>
          </w:p>
        </w:tc>
      </w:tr>
      <w:tr w:rsidR="00BA499C" w:rsidRPr="003D7AA1" w14:paraId="7BBE1960" w14:textId="77777777" w:rsidTr="00BA499C">
        <w:tc>
          <w:tcPr>
            <w:tcW w:w="6374" w:type="dxa"/>
          </w:tcPr>
          <w:p w14:paraId="0537F1AF" w14:textId="045E0663" w:rsidR="00BA499C" w:rsidRPr="003D7AA1" w:rsidRDefault="00BA499C" w:rsidP="003D7AA1">
            <w:pPr>
              <w:overflowPunct w:val="0"/>
              <w:spacing w:afterLines="50" w:after="120" w:line="340" w:lineRule="atLeast"/>
              <w:jc w:val="both"/>
              <w:rPr>
                <w:rFonts w:ascii="SimSun" w:hAnsi="SimSun"/>
                <w:color w:val="3B3B3B"/>
                <w:sz w:val="21"/>
                <w:shd w:val="clear" w:color="auto" w:fill="FAFAFA"/>
              </w:rPr>
            </w:pPr>
            <w:r w:rsidRPr="003D7AA1">
              <w:rPr>
                <w:rFonts w:ascii="SimSun" w:hAnsi="SimSun" w:hint="eastAsia"/>
                <w:b/>
                <w:sz w:val="21"/>
              </w:rPr>
              <w:t>IMBERLITA：通过打造品牌创造手工艺品的价值：</w:t>
            </w:r>
            <w:r w:rsidRPr="003D7AA1">
              <w:rPr>
                <w:rFonts w:ascii="SimSun" w:hAnsi="SimSun" w:hint="eastAsia"/>
                <w:bCs/>
                <w:sz w:val="21"/>
              </w:rPr>
              <w:t>本案例研究关注</w:t>
            </w:r>
            <w:proofErr w:type="gramStart"/>
            <w:r w:rsidRPr="003D7AA1">
              <w:rPr>
                <w:rFonts w:ascii="SimSun" w:hAnsi="SimSun" w:hint="eastAsia"/>
                <w:bCs/>
                <w:sz w:val="21"/>
              </w:rPr>
              <w:t>了英贝特</w:t>
            </w:r>
            <w:proofErr w:type="gramEnd"/>
            <w:r w:rsidRPr="003D7AA1">
              <w:rPr>
                <w:rFonts w:ascii="SimSun" w:hAnsi="SimSun" w:hint="eastAsia"/>
                <w:bCs/>
                <w:sz w:val="21"/>
              </w:rPr>
              <w:t>的手工艺品，证明了IMBERLITA集体商标的注册如何对当地工匠的营生产生了积极影响。</w:t>
            </w:r>
          </w:p>
        </w:tc>
        <w:tc>
          <w:tcPr>
            <w:tcW w:w="1701" w:type="dxa"/>
          </w:tcPr>
          <w:p w14:paraId="4E3F6E49" w14:textId="1E6A9B0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多米尼加共和国</w:t>
            </w:r>
          </w:p>
        </w:tc>
        <w:tc>
          <w:tcPr>
            <w:tcW w:w="2126" w:type="dxa"/>
          </w:tcPr>
          <w:p w14:paraId="524B093F" w14:textId="4223EA6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传统知识、集体商标</w:t>
            </w:r>
          </w:p>
        </w:tc>
        <w:tc>
          <w:tcPr>
            <w:tcW w:w="3544" w:type="dxa"/>
          </w:tcPr>
          <w:p w14:paraId="23AE9606" w14:textId="6BC335CF" w:rsidR="00BA499C" w:rsidRPr="003D7AA1" w:rsidRDefault="00AB6C95" w:rsidP="00BA499C">
            <w:pPr>
              <w:rPr>
                <w:rFonts w:ascii="SimSun" w:hAnsi="SimSun"/>
                <w:bCs/>
                <w:sz w:val="21"/>
              </w:rPr>
            </w:pPr>
            <w:hyperlink r:id="rId27" w:history="1">
              <w:r w:rsidR="00BA499C" w:rsidRPr="003D7AA1">
                <w:rPr>
                  <w:rStyle w:val="Hyperlink"/>
                  <w:rFonts w:ascii="SimSun" w:hAnsi="SimSun" w:hint="eastAsia"/>
                  <w:bCs/>
                  <w:sz w:val="21"/>
                </w:rPr>
                <w:t>https://www.wipo.int/wipo_magazine/en/ip-at-work/2021/imberlita.html</w:t>
              </w:r>
            </w:hyperlink>
          </w:p>
        </w:tc>
      </w:tr>
      <w:tr w:rsidR="00BA499C" w:rsidRPr="003D7AA1" w14:paraId="7464D271" w14:textId="77777777" w:rsidTr="00BA499C">
        <w:tc>
          <w:tcPr>
            <w:tcW w:w="6374" w:type="dxa"/>
          </w:tcPr>
          <w:p w14:paraId="46E076BA" w14:textId="45DC70B6"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对风能的再思考：</w:t>
            </w:r>
            <w:r w:rsidRPr="003D7AA1">
              <w:rPr>
                <w:rFonts w:ascii="SimSun" w:hAnsi="SimSun" w:hint="eastAsia"/>
                <w:bCs/>
                <w:sz w:val="21"/>
              </w:rPr>
              <w:t>Vortex Bladeless公司开发和销售无叶片风力涡轮机，它们不需要标准风力涡轮机中的转动轴、齿轮、轴承或机械装置。本案例研究解释了该公司如何通过工业产权为创新发明和公司自身提供保护，工业产权一直被视为其活动的支柱。</w:t>
            </w:r>
          </w:p>
        </w:tc>
        <w:tc>
          <w:tcPr>
            <w:tcW w:w="1701" w:type="dxa"/>
          </w:tcPr>
          <w:p w14:paraId="2C37AB57" w14:textId="0E7EE7D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西班牙</w:t>
            </w:r>
          </w:p>
        </w:tc>
        <w:tc>
          <w:tcPr>
            <w:tcW w:w="2126" w:type="dxa"/>
          </w:tcPr>
          <w:p w14:paraId="31C3FA3C" w14:textId="0661193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专利、商标</w:t>
            </w:r>
          </w:p>
        </w:tc>
        <w:tc>
          <w:tcPr>
            <w:tcW w:w="3544" w:type="dxa"/>
          </w:tcPr>
          <w:p w14:paraId="46638EA9" w14:textId="4D8207B5" w:rsidR="00BA499C" w:rsidRPr="003D7AA1" w:rsidRDefault="00AB6C95" w:rsidP="00BA499C">
            <w:pPr>
              <w:rPr>
                <w:rFonts w:ascii="SimSun" w:hAnsi="SimSun"/>
                <w:bCs/>
                <w:sz w:val="21"/>
              </w:rPr>
            </w:pPr>
            <w:hyperlink r:id="rId28" w:history="1">
              <w:r w:rsidR="00BA499C" w:rsidRPr="003D7AA1">
                <w:rPr>
                  <w:rStyle w:val="Hyperlink"/>
                  <w:rFonts w:ascii="SimSun" w:hAnsi="SimSun" w:hint="eastAsia"/>
                  <w:bCs/>
                  <w:sz w:val="21"/>
                </w:rPr>
                <w:t>https://www.wipo.int/wipo_magazine/en/ip-at-work/2021/vortex.html</w:t>
              </w:r>
            </w:hyperlink>
          </w:p>
        </w:tc>
      </w:tr>
      <w:tr w:rsidR="00BA499C" w:rsidRPr="003D7AA1" w14:paraId="793021C2" w14:textId="77777777" w:rsidTr="00BA499C">
        <w:tc>
          <w:tcPr>
            <w:tcW w:w="6374" w:type="dxa"/>
          </w:tcPr>
          <w:p w14:paraId="5AEA2C37" w14:textId="23F4AF4B"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lastRenderedPageBreak/>
              <w:t>重新思考草药补充剂：独树一帜的</w:t>
            </w:r>
            <w:proofErr w:type="spellStart"/>
            <w:r w:rsidRPr="003D7AA1">
              <w:rPr>
                <w:rFonts w:ascii="SimSun" w:hAnsi="SimSun" w:hint="eastAsia"/>
                <w:b/>
                <w:sz w:val="21"/>
              </w:rPr>
              <w:t>Medika</w:t>
            </w:r>
            <w:proofErr w:type="spellEnd"/>
            <w:r w:rsidRPr="003D7AA1">
              <w:rPr>
                <w:rFonts w:ascii="SimSun" w:hAnsi="SimSun" w:hint="eastAsia"/>
                <w:b/>
                <w:sz w:val="21"/>
              </w:rPr>
              <w:t xml:space="preserve"> Natura：</w:t>
            </w:r>
            <w:proofErr w:type="spellStart"/>
            <w:r w:rsidRPr="003D7AA1">
              <w:rPr>
                <w:rFonts w:ascii="SimSun" w:hAnsi="SimSun" w:hint="eastAsia"/>
                <w:bCs/>
                <w:sz w:val="21"/>
              </w:rPr>
              <w:t>Medika</w:t>
            </w:r>
            <w:proofErr w:type="spellEnd"/>
            <w:r w:rsidRPr="003D7AA1">
              <w:rPr>
                <w:rFonts w:ascii="SimSun" w:hAnsi="SimSun" w:hint="eastAsia"/>
                <w:bCs/>
                <w:sz w:val="21"/>
              </w:rPr>
              <w:t xml:space="preserve"> Natura专注于开发马来西亚原产的植物药和高价值草药成分。本案例研究解释了该公司如何利用知识产权保护来扩大经营规模并实现产品商业化的。</w:t>
            </w:r>
          </w:p>
        </w:tc>
        <w:tc>
          <w:tcPr>
            <w:tcW w:w="1701" w:type="dxa"/>
          </w:tcPr>
          <w:p w14:paraId="64AF1ADC" w14:textId="0361BB1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马来西亚</w:t>
            </w:r>
          </w:p>
        </w:tc>
        <w:tc>
          <w:tcPr>
            <w:tcW w:w="2126" w:type="dxa"/>
          </w:tcPr>
          <w:p w14:paraId="2CA664CE" w14:textId="5611F09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0676087C" w14:textId="1C3266A5" w:rsidR="00BA499C" w:rsidRPr="003D7AA1" w:rsidRDefault="00AB6C95" w:rsidP="00BA499C">
            <w:pPr>
              <w:rPr>
                <w:rFonts w:ascii="SimSun" w:hAnsi="SimSun"/>
                <w:bCs/>
                <w:sz w:val="21"/>
              </w:rPr>
            </w:pPr>
            <w:hyperlink r:id="rId29" w:history="1">
              <w:r w:rsidR="00BA499C" w:rsidRPr="003D7AA1">
                <w:rPr>
                  <w:rStyle w:val="Hyperlink"/>
                  <w:rFonts w:ascii="SimSun" w:hAnsi="SimSun" w:hint="eastAsia"/>
                  <w:bCs/>
                  <w:sz w:val="21"/>
                </w:rPr>
                <w:t>https://www.wipo.int/wipo_magazine/en/ip-at-work/2021/medika-natura.html</w:t>
              </w:r>
            </w:hyperlink>
          </w:p>
        </w:tc>
      </w:tr>
      <w:tr w:rsidR="00BA499C" w:rsidRPr="003D7AA1" w14:paraId="763B9E45" w14:textId="77777777" w:rsidTr="00BA499C">
        <w:tc>
          <w:tcPr>
            <w:tcW w:w="6374" w:type="dxa"/>
          </w:tcPr>
          <w:p w14:paraId="468C0FD4" w14:textId="7772E6F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亿航：天空为限：</w:t>
            </w:r>
            <w:r w:rsidRPr="003D7AA1">
              <w:rPr>
                <w:rFonts w:ascii="SimSun" w:hAnsi="SimSun" w:hint="eastAsia"/>
                <w:bCs/>
                <w:sz w:val="21"/>
              </w:rPr>
              <w:t>广州亿航智能技术有限公司是一家世界领先的自动驾驶飞行器（AAV）技术公司，开发自动驾驶飞行器产品和商业解决方案。在采访中，该公司阐释了知识产权管理对其业务的重要意义，以及将其想法推向市场时所面临的知识产权挑战。</w:t>
            </w:r>
          </w:p>
        </w:tc>
        <w:tc>
          <w:tcPr>
            <w:tcW w:w="1701" w:type="dxa"/>
          </w:tcPr>
          <w:p w14:paraId="064817B4" w14:textId="4FAE474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中国</w:t>
            </w:r>
          </w:p>
        </w:tc>
        <w:tc>
          <w:tcPr>
            <w:tcW w:w="2126" w:type="dxa"/>
          </w:tcPr>
          <w:p w14:paraId="2C72844C" w14:textId="3E39438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专利、商标</w:t>
            </w:r>
          </w:p>
        </w:tc>
        <w:tc>
          <w:tcPr>
            <w:tcW w:w="3544" w:type="dxa"/>
          </w:tcPr>
          <w:p w14:paraId="404A1CB2" w14:textId="33D3ADE7" w:rsidR="00BA499C" w:rsidRPr="003D7AA1" w:rsidRDefault="00AB6C95" w:rsidP="00BA499C">
            <w:pPr>
              <w:rPr>
                <w:rFonts w:ascii="SimSun" w:hAnsi="SimSun"/>
                <w:bCs/>
                <w:sz w:val="21"/>
              </w:rPr>
            </w:pPr>
            <w:hyperlink r:id="rId30" w:history="1">
              <w:r w:rsidR="00BA499C" w:rsidRPr="003D7AA1">
                <w:rPr>
                  <w:rStyle w:val="Hyperlink"/>
                  <w:rFonts w:ascii="SimSun" w:hAnsi="SimSun" w:hint="eastAsia"/>
                  <w:bCs/>
                  <w:sz w:val="21"/>
                </w:rPr>
                <w:t>https://www.wipo.int/wipo_magazine/en/ip-at-work/2021/ehang.html</w:t>
              </w:r>
            </w:hyperlink>
          </w:p>
        </w:tc>
      </w:tr>
      <w:tr w:rsidR="00BA499C" w:rsidRPr="003D7AA1" w14:paraId="628A61C4" w14:textId="77777777" w:rsidTr="00BA499C">
        <w:tc>
          <w:tcPr>
            <w:tcW w:w="6374" w:type="dxa"/>
          </w:tcPr>
          <w:p w14:paraId="6833B373" w14:textId="5C29BB7D"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XYZ Reality为建筑工地带来精准度与技术：</w:t>
            </w:r>
            <w:r w:rsidRPr="003D7AA1">
              <w:rPr>
                <w:rFonts w:ascii="SimSun" w:hAnsi="SimSun" w:hint="eastAsia"/>
                <w:bCs/>
                <w:sz w:val="21"/>
              </w:rPr>
              <w:t>得益于联合王国XYZ Reality有限公司开发的技术，工程师们现在可以利用增强现实将复杂结构（比如整个建筑）的3D模型可视化。本案例研究证明了该公司的知识产权保护战略方法如何为其提供了成为全球市场关键参与者所需的工具。</w:t>
            </w:r>
          </w:p>
        </w:tc>
        <w:tc>
          <w:tcPr>
            <w:tcW w:w="1701" w:type="dxa"/>
          </w:tcPr>
          <w:p w14:paraId="227842AF" w14:textId="1CF0406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7AA2E95F" w14:textId="566DDF2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专利、商标</w:t>
            </w:r>
          </w:p>
        </w:tc>
        <w:tc>
          <w:tcPr>
            <w:tcW w:w="3544" w:type="dxa"/>
          </w:tcPr>
          <w:p w14:paraId="56DFCB62" w14:textId="2E50B19C" w:rsidR="00BA499C" w:rsidRPr="003D7AA1" w:rsidRDefault="00AB6C95" w:rsidP="00BA499C">
            <w:pPr>
              <w:rPr>
                <w:rFonts w:ascii="SimSun" w:hAnsi="SimSun"/>
                <w:bCs/>
                <w:sz w:val="21"/>
              </w:rPr>
            </w:pPr>
            <w:hyperlink r:id="rId31" w:history="1">
              <w:r w:rsidR="00BA499C" w:rsidRPr="003D7AA1">
                <w:rPr>
                  <w:rStyle w:val="Hyperlink"/>
                  <w:rFonts w:ascii="SimSun" w:hAnsi="SimSun" w:hint="eastAsia"/>
                  <w:bCs/>
                  <w:sz w:val="21"/>
                </w:rPr>
                <w:t>https://www.wipo.int/wipo_magazine/en/ip-at-work/2021/xyz.html</w:t>
              </w:r>
            </w:hyperlink>
          </w:p>
        </w:tc>
      </w:tr>
      <w:tr w:rsidR="00BA499C" w:rsidRPr="003D7AA1" w14:paraId="17ACC1E3" w14:textId="77777777" w:rsidTr="00BA499C">
        <w:tc>
          <w:tcPr>
            <w:tcW w:w="6374" w:type="dxa"/>
          </w:tcPr>
          <w:p w14:paraId="71D57D02" w14:textId="2C4F9A75"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地理标志保护重振潘泰莱里亚岛</w:t>
            </w:r>
            <w:proofErr w:type="gramStart"/>
            <w:r w:rsidRPr="003D7AA1">
              <w:rPr>
                <w:rFonts w:ascii="SimSun" w:hAnsi="SimSun" w:hint="eastAsia"/>
                <w:b/>
                <w:sz w:val="21"/>
              </w:rPr>
              <w:t>刺山柑生产</w:t>
            </w:r>
            <w:proofErr w:type="gramEnd"/>
            <w:r w:rsidRPr="003D7AA1">
              <w:rPr>
                <w:rFonts w:ascii="SimSun" w:hAnsi="SimSun" w:hint="eastAsia"/>
                <w:b/>
                <w:sz w:val="21"/>
              </w:rPr>
              <w:t>：</w:t>
            </w:r>
            <w:r w:rsidRPr="003D7AA1">
              <w:rPr>
                <w:rFonts w:ascii="SimSun" w:hAnsi="SimSun" w:hint="eastAsia"/>
                <w:bCs/>
                <w:sz w:val="21"/>
              </w:rPr>
              <w:t>在采访中，领先的</w:t>
            </w:r>
            <w:proofErr w:type="gramStart"/>
            <w:r w:rsidRPr="003D7AA1">
              <w:rPr>
                <w:rFonts w:ascii="SimSun" w:hAnsi="SimSun" w:hint="eastAsia"/>
                <w:bCs/>
                <w:sz w:val="21"/>
              </w:rPr>
              <w:t>刺山柑生产商</w:t>
            </w:r>
            <w:proofErr w:type="spellStart"/>
            <w:proofErr w:type="gramEnd"/>
            <w:r w:rsidRPr="003D7AA1">
              <w:rPr>
                <w:rFonts w:ascii="SimSun" w:hAnsi="SimSun" w:hint="eastAsia"/>
                <w:bCs/>
                <w:sz w:val="21"/>
              </w:rPr>
              <w:t>Bonomo</w:t>
            </w:r>
            <w:proofErr w:type="spellEnd"/>
            <w:r w:rsidRPr="003D7AA1">
              <w:rPr>
                <w:rFonts w:ascii="SimSun" w:hAnsi="SimSun" w:hint="eastAsia"/>
                <w:bCs/>
                <w:sz w:val="21"/>
              </w:rPr>
              <w:t xml:space="preserve"> &amp; </w:t>
            </w:r>
            <w:proofErr w:type="spellStart"/>
            <w:r w:rsidRPr="003D7AA1">
              <w:rPr>
                <w:rFonts w:ascii="SimSun" w:hAnsi="SimSun" w:hint="eastAsia"/>
                <w:bCs/>
                <w:sz w:val="21"/>
              </w:rPr>
              <w:t>Giglio</w:t>
            </w:r>
            <w:proofErr w:type="spellEnd"/>
            <w:r w:rsidRPr="003D7AA1">
              <w:rPr>
                <w:rFonts w:ascii="SimSun" w:hAnsi="SimSun" w:hint="eastAsia"/>
                <w:bCs/>
                <w:sz w:val="21"/>
              </w:rPr>
              <w:t>的首席执行官加布里埃莱·拉萨尼解释了地理标志保护是如何支持当地刺</w:t>
            </w:r>
            <w:proofErr w:type="gramStart"/>
            <w:r w:rsidRPr="003D7AA1">
              <w:rPr>
                <w:rFonts w:ascii="SimSun" w:hAnsi="SimSun" w:hint="eastAsia"/>
                <w:bCs/>
                <w:sz w:val="21"/>
              </w:rPr>
              <w:t>山柑生产</w:t>
            </w:r>
            <w:proofErr w:type="gramEnd"/>
            <w:r w:rsidRPr="003D7AA1">
              <w:rPr>
                <w:rFonts w:ascii="SimSun" w:hAnsi="SimSun" w:hint="eastAsia"/>
                <w:bCs/>
                <w:sz w:val="21"/>
              </w:rPr>
              <w:t>并使他的公司繁荣发展的。</w:t>
            </w:r>
          </w:p>
        </w:tc>
        <w:tc>
          <w:tcPr>
            <w:tcW w:w="1701" w:type="dxa"/>
          </w:tcPr>
          <w:p w14:paraId="2629A9A4" w14:textId="0AE5729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意大利</w:t>
            </w:r>
          </w:p>
        </w:tc>
        <w:tc>
          <w:tcPr>
            <w:tcW w:w="2126" w:type="dxa"/>
          </w:tcPr>
          <w:p w14:paraId="275DD26B" w14:textId="501654F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555E248B" w14:textId="3EB8499D" w:rsidR="00BA499C" w:rsidRPr="003D7AA1" w:rsidRDefault="00AB6C95" w:rsidP="00BA499C">
            <w:pPr>
              <w:rPr>
                <w:rFonts w:ascii="SimSun" w:hAnsi="SimSun"/>
                <w:bCs/>
                <w:sz w:val="21"/>
              </w:rPr>
            </w:pPr>
            <w:hyperlink r:id="rId32" w:history="1">
              <w:r w:rsidR="00BA499C" w:rsidRPr="003D7AA1">
                <w:rPr>
                  <w:rStyle w:val="Hyperlink"/>
                  <w:rFonts w:ascii="SimSun" w:hAnsi="SimSun" w:hint="eastAsia"/>
                  <w:bCs/>
                  <w:sz w:val="21"/>
                </w:rPr>
                <w:t>https://www.wipo.int/wipo_magazine/en/2021/02/article_0005.html</w:t>
              </w:r>
            </w:hyperlink>
          </w:p>
        </w:tc>
      </w:tr>
      <w:tr w:rsidR="00BA499C" w:rsidRPr="003D7AA1" w14:paraId="6111752E" w14:textId="77777777" w:rsidTr="00BA499C">
        <w:tc>
          <w:tcPr>
            <w:tcW w:w="6374" w:type="dxa"/>
          </w:tcPr>
          <w:p w14:paraId="5996EFB0" w14:textId="24E62F89" w:rsidR="00BA499C" w:rsidRPr="003D7AA1" w:rsidRDefault="00861A47" w:rsidP="003D7AA1">
            <w:pPr>
              <w:overflowPunct w:val="0"/>
              <w:spacing w:afterLines="50" w:after="120" w:line="340" w:lineRule="atLeast"/>
              <w:jc w:val="both"/>
              <w:rPr>
                <w:rFonts w:ascii="SimSun" w:hAnsi="SimSun"/>
                <w:b/>
                <w:bCs/>
                <w:sz w:val="21"/>
              </w:rPr>
            </w:pPr>
            <w:r w:rsidRPr="003D7AA1">
              <w:rPr>
                <w:rFonts w:ascii="SimSun" w:hAnsi="SimSun" w:hint="eastAsia"/>
                <w:b/>
                <w:bCs/>
                <w:sz w:val="21"/>
              </w:rPr>
              <w:t>Julius K9</w:t>
            </w:r>
            <w:r w:rsidR="00BA499C" w:rsidRPr="003D7AA1">
              <w:rPr>
                <w:rFonts w:ascii="SimSun" w:hAnsi="SimSun" w:hint="eastAsia"/>
                <w:b/>
                <w:sz w:val="21"/>
              </w:rPr>
              <w:t>®：利用创新满足爱犬人士的需求：</w:t>
            </w:r>
            <w:r w:rsidR="00BA499C" w:rsidRPr="003D7AA1">
              <w:rPr>
                <w:rFonts w:ascii="SimSun" w:hAnsi="SimSun" w:hint="eastAsia"/>
                <w:bCs/>
                <w:sz w:val="21"/>
              </w:rPr>
              <w:t>在采访中，领先的犬用配件品牌Julius</w:t>
            </w:r>
            <w:r w:rsidRPr="003D7AA1">
              <w:rPr>
                <w:rFonts w:ascii="SimSun" w:hAnsi="SimSun" w:hint="eastAsia"/>
                <w:bCs/>
                <w:sz w:val="21"/>
              </w:rPr>
              <w:t xml:space="preserve"> </w:t>
            </w:r>
            <w:r w:rsidR="00BA499C" w:rsidRPr="003D7AA1">
              <w:rPr>
                <w:rFonts w:ascii="SimSun" w:hAnsi="SimSun" w:hint="eastAsia"/>
                <w:bCs/>
                <w:sz w:val="21"/>
              </w:rPr>
              <w:t>K-9®的创始人兼首席执行官久洛·谢伯解释了创业伊始就拥有精心设计的知识产权战略对于Julius</w:t>
            </w:r>
            <w:r w:rsidRPr="003D7AA1">
              <w:rPr>
                <w:rFonts w:ascii="SimSun" w:hAnsi="SimSun" w:hint="eastAsia"/>
                <w:bCs/>
                <w:sz w:val="21"/>
              </w:rPr>
              <w:t xml:space="preserve"> </w:t>
            </w:r>
            <w:r w:rsidR="00BA499C" w:rsidRPr="003D7AA1">
              <w:rPr>
                <w:rFonts w:ascii="SimSun" w:hAnsi="SimSun" w:hint="eastAsia"/>
                <w:bCs/>
                <w:sz w:val="21"/>
              </w:rPr>
              <w:t>K-9®这样的企业具有重要意义的原因。</w:t>
            </w:r>
          </w:p>
        </w:tc>
        <w:tc>
          <w:tcPr>
            <w:tcW w:w="1701" w:type="dxa"/>
          </w:tcPr>
          <w:p w14:paraId="0E76250E" w14:textId="47DA0F3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匈牙利</w:t>
            </w:r>
          </w:p>
        </w:tc>
        <w:tc>
          <w:tcPr>
            <w:tcW w:w="2126" w:type="dxa"/>
          </w:tcPr>
          <w:p w14:paraId="65785610" w14:textId="6884B0B1"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专利、商标</w:t>
            </w:r>
          </w:p>
        </w:tc>
        <w:tc>
          <w:tcPr>
            <w:tcW w:w="3544" w:type="dxa"/>
          </w:tcPr>
          <w:p w14:paraId="548A84B2" w14:textId="41C535D4" w:rsidR="00BA499C" w:rsidRPr="003D7AA1" w:rsidRDefault="00AB6C95" w:rsidP="00BA499C">
            <w:pPr>
              <w:rPr>
                <w:rFonts w:ascii="SimSun" w:hAnsi="SimSun"/>
                <w:bCs/>
                <w:sz w:val="21"/>
              </w:rPr>
            </w:pPr>
            <w:hyperlink r:id="rId33" w:history="1">
              <w:r w:rsidR="00BA499C" w:rsidRPr="003D7AA1">
                <w:rPr>
                  <w:rStyle w:val="Hyperlink"/>
                  <w:rFonts w:ascii="SimSun" w:hAnsi="SimSun" w:hint="eastAsia"/>
                  <w:bCs/>
                  <w:sz w:val="21"/>
                </w:rPr>
                <w:t>https://www.wipo.int/wipo_magazine/en/2021/02/article_0004.html</w:t>
              </w:r>
            </w:hyperlink>
          </w:p>
        </w:tc>
      </w:tr>
      <w:tr w:rsidR="00BA499C" w:rsidRPr="003D7AA1" w14:paraId="5D5F6001" w14:textId="77777777" w:rsidTr="00BA499C">
        <w:tc>
          <w:tcPr>
            <w:tcW w:w="6374" w:type="dxa"/>
          </w:tcPr>
          <w:p w14:paraId="75C961B7" w14:textId="3BF8132F"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JSC激光系统公司：创新质押融资：</w:t>
            </w:r>
            <w:r w:rsidRPr="003D7AA1">
              <w:rPr>
                <w:rFonts w:ascii="SimSun" w:hAnsi="SimSun" w:hint="eastAsia"/>
                <w:bCs/>
                <w:sz w:val="21"/>
              </w:rPr>
              <w:t>本案例研究关注了JSC激光系统公司，这家公司是俄罗斯领先的激光和光电设备生产商，其产品</w:t>
            </w:r>
            <w:r w:rsidRPr="003D7AA1">
              <w:rPr>
                <w:rFonts w:ascii="SimSun" w:hAnsi="SimSun" w:hint="eastAsia"/>
                <w:bCs/>
                <w:sz w:val="21"/>
              </w:rPr>
              <w:lastRenderedPageBreak/>
              <w:t>具有广泛的工业应用。由于政府为知识密集型公司的业务发展建立了新的供资机制，该公司利用其强大的知识产权获得了质押融资。</w:t>
            </w:r>
          </w:p>
        </w:tc>
        <w:tc>
          <w:tcPr>
            <w:tcW w:w="1701" w:type="dxa"/>
          </w:tcPr>
          <w:p w14:paraId="49B69AEC" w14:textId="14E570A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俄罗斯联邦</w:t>
            </w:r>
          </w:p>
        </w:tc>
        <w:tc>
          <w:tcPr>
            <w:tcW w:w="2126" w:type="dxa"/>
          </w:tcPr>
          <w:p w14:paraId="7D6229DF" w14:textId="457B5C4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9ED3D8F" w14:textId="0C205689" w:rsidR="00BA499C" w:rsidRPr="003D7AA1" w:rsidRDefault="00AB6C95" w:rsidP="00BA499C">
            <w:pPr>
              <w:rPr>
                <w:rFonts w:ascii="SimSun" w:hAnsi="SimSun"/>
                <w:bCs/>
                <w:sz w:val="21"/>
              </w:rPr>
            </w:pPr>
            <w:hyperlink r:id="rId34" w:history="1">
              <w:r w:rsidR="00BA499C" w:rsidRPr="003D7AA1">
                <w:rPr>
                  <w:rStyle w:val="Hyperlink"/>
                  <w:rFonts w:ascii="SimSun" w:hAnsi="SimSun" w:hint="eastAsia"/>
                  <w:bCs/>
                  <w:sz w:val="21"/>
                </w:rPr>
                <w:t>https://www.wipo.int/wipo_magazine/en/ip-at-work/2021/jsc-laser.html</w:t>
              </w:r>
            </w:hyperlink>
          </w:p>
        </w:tc>
      </w:tr>
      <w:tr w:rsidR="00BA499C" w:rsidRPr="003D7AA1" w14:paraId="7F5D2CF7" w14:textId="77777777" w:rsidTr="00BA499C">
        <w:tc>
          <w:tcPr>
            <w:tcW w:w="6374" w:type="dxa"/>
          </w:tcPr>
          <w:p w14:paraId="2EF2E406" w14:textId="52D798D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哥斯达黎加香蕉地理标志：支持环境可持续性：</w:t>
            </w:r>
            <w:r w:rsidRPr="003D7AA1">
              <w:rPr>
                <w:rFonts w:ascii="SimSun" w:hAnsi="SimSun" w:hint="eastAsia"/>
                <w:bCs/>
                <w:sz w:val="21"/>
              </w:rPr>
              <w:t>香蕉生产对哥斯达黎加的经济极为重要，该国是全球最主要的香蕉出口国之一。本案例研究关注了成为该国首个注册地理标志的“哥斯达黎加香蕉”，反映了这一水果的独特质量和生产者对社会和环境可持续性的坚定承诺。</w:t>
            </w:r>
          </w:p>
        </w:tc>
        <w:tc>
          <w:tcPr>
            <w:tcW w:w="1701" w:type="dxa"/>
          </w:tcPr>
          <w:p w14:paraId="372295F8" w14:textId="1E6068E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哥斯达黎加</w:t>
            </w:r>
          </w:p>
        </w:tc>
        <w:tc>
          <w:tcPr>
            <w:tcW w:w="2126" w:type="dxa"/>
          </w:tcPr>
          <w:p w14:paraId="44E01220" w14:textId="288FF1C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632436F4" w14:textId="74AF5382" w:rsidR="00BA499C" w:rsidRPr="003D7AA1" w:rsidRDefault="00AB6C95" w:rsidP="00BA499C">
            <w:pPr>
              <w:rPr>
                <w:rFonts w:ascii="SimSun" w:hAnsi="SimSun"/>
                <w:bCs/>
                <w:sz w:val="21"/>
              </w:rPr>
            </w:pPr>
            <w:hyperlink r:id="rId35" w:history="1">
              <w:r w:rsidR="00BA499C" w:rsidRPr="003D7AA1">
                <w:rPr>
                  <w:rStyle w:val="Hyperlink"/>
                  <w:rFonts w:ascii="SimSun" w:hAnsi="SimSun" w:hint="eastAsia"/>
                  <w:bCs/>
                  <w:sz w:val="21"/>
                </w:rPr>
                <w:t>https://www.wipo.int/wipo_magazine/en/ip-at-work/2021/banano.html</w:t>
              </w:r>
            </w:hyperlink>
          </w:p>
        </w:tc>
      </w:tr>
      <w:tr w:rsidR="00BA499C" w:rsidRPr="003D7AA1" w14:paraId="49CE2ED9" w14:textId="77777777" w:rsidTr="00BA499C">
        <w:tc>
          <w:tcPr>
            <w:tcW w:w="6374" w:type="dxa"/>
          </w:tcPr>
          <w:p w14:paraId="34930960" w14:textId="70FFDBC7"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收获雾水缓解干旱地区的缺水状况：</w:t>
            </w:r>
            <w:r w:rsidRPr="003D7AA1">
              <w:rPr>
                <w:rFonts w:ascii="SimSun" w:hAnsi="SimSun" w:hint="eastAsia"/>
                <w:bCs/>
                <w:sz w:val="21"/>
              </w:rPr>
              <w:t>本案例研究展示了名为</w:t>
            </w:r>
            <w:proofErr w:type="spellStart"/>
            <w:r w:rsidRPr="003D7AA1">
              <w:rPr>
                <w:rFonts w:ascii="SimSun" w:hAnsi="SimSun" w:hint="eastAsia"/>
                <w:bCs/>
                <w:sz w:val="21"/>
              </w:rPr>
              <w:t>CloudFisher</w:t>
            </w:r>
            <w:proofErr w:type="spellEnd"/>
            <w:r w:rsidRPr="003D7AA1">
              <w:rPr>
                <w:rFonts w:ascii="SimSun" w:hAnsi="SimSun" w:hint="eastAsia"/>
                <w:bCs/>
                <w:sz w:val="21"/>
              </w:rPr>
              <w:t>®的开创性新型水技术如何为严重缺水的社区提供了可负担、可持续的清洁水源的。</w:t>
            </w:r>
            <w:proofErr w:type="spellStart"/>
            <w:r w:rsidRPr="003D7AA1">
              <w:rPr>
                <w:rFonts w:ascii="SimSun" w:hAnsi="SimSun" w:hint="eastAsia"/>
                <w:bCs/>
                <w:sz w:val="21"/>
              </w:rPr>
              <w:t>CloudFisher</w:t>
            </w:r>
            <w:proofErr w:type="spellEnd"/>
            <w:r w:rsidRPr="003D7AA1">
              <w:rPr>
                <w:rFonts w:ascii="SimSun" w:hAnsi="SimSun" w:hint="eastAsia"/>
                <w:bCs/>
                <w:sz w:val="21"/>
              </w:rPr>
              <w:t>®是德国水基金会的注册商标，该技术受实用新型和专利</w:t>
            </w:r>
            <w:r w:rsidR="00C51085" w:rsidRPr="003D7AA1">
              <w:rPr>
                <w:rFonts w:ascii="SimSun" w:hAnsi="SimSun" w:hint="eastAsia"/>
                <w:bCs/>
                <w:sz w:val="21"/>
              </w:rPr>
              <w:t>的</w:t>
            </w:r>
            <w:r w:rsidRPr="003D7AA1">
              <w:rPr>
                <w:rFonts w:ascii="SimSun" w:hAnsi="SimSun" w:hint="eastAsia"/>
                <w:bCs/>
                <w:sz w:val="21"/>
              </w:rPr>
              <w:t>保护。</w:t>
            </w:r>
          </w:p>
        </w:tc>
        <w:tc>
          <w:tcPr>
            <w:tcW w:w="1701" w:type="dxa"/>
          </w:tcPr>
          <w:p w14:paraId="07DB7548" w14:textId="4649CE0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德国/摩洛哥</w:t>
            </w:r>
          </w:p>
        </w:tc>
        <w:tc>
          <w:tcPr>
            <w:tcW w:w="2126" w:type="dxa"/>
          </w:tcPr>
          <w:p w14:paraId="68D1D6B5" w14:textId="6DF1C2A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实用新型</w:t>
            </w:r>
          </w:p>
        </w:tc>
        <w:tc>
          <w:tcPr>
            <w:tcW w:w="3544" w:type="dxa"/>
          </w:tcPr>
          <w:p w14:paraId="5526BA84" w14:textId="526AEF6B" w:rsidR="00BA499C" w:rsidRPr="003D7AA1" w:rsidRDefault="00AB6C95" w:rsidP="00BA499C">
            <w:pPr>
              <w:rPr>
                <w:rFonts w:ascii="SimSun" w:hAnsi="SimSun"/>
                <w:bCs/>
                <w:sz w:val="21"/>
              </w:rPr>
            </w:pPr>
            <w:hyperlink r:id="rId36" w:history="1">
              <w:r w:rsidR="00BA499C" w:rsidRPr="003D7AA1">
                <w:rPr>
                  <w:rStyle w:val="Hyperlink"/>
                  <w:rFonts w:ascii="SimSun" w:hAnsi="SimSun" w:hint="eastAsia"/>
                  <w:bCs/>
                  <w:sz w:val="21"/>
                </w:rPr>
                <w:t>https://www.wipo.int/wipo_magazine/en/ip-at-work/2021/cloudfisher.html</w:t>
              </w:r>
            </w:hyperlink>
          </w:p>
        </w:tc>
      </w:tr>
      <w:tr w:rsidR="00BA499C" w:rsidRPr="003D7AA1" w14:paraId="5C287CE0" w14:textId="77777777" w:rsidTr="00BA499C">
        <w:tc>
          <w:tcPr>
            <w:tcW w:w="6374" w:type="dxa"/>
          </w:tcPr>
          <w:p w14:paraId="05E80CF5" w14:textId="76BD48B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阿曼：利用人工智能（AI）和无人机为椰枣树授粉：</w:t>
            </w:r>
            <w:proofErr w:type="spellStart"/>
            <w:r w:rsidRPr="003D7AA1">
              <w:rPr>
                <w:rFonts w:ascii="SimSun" w:hAnsi="SimSun" w:hint="eastAsia"/>
                <w:bCs/>
                <w:sz w:val="21"/>
              </w:rPr>
              <w:t>Wakan</w:t>
            </w:r>
            <w:proofErr w:type="spellEnd"/>
            <w:r w:rsidRPr="003D7AA1">
              <w:rPr>
                <w:rFonts w:ascii="SimSun" w:hAnsi="SimSun" w:hint="eastAsia"/>
                <w:bCs/>
                <w:sz w:val="21"/>
              </w:rPr>
              <w:t>技术公司一家通过人工智能、机器人和无人机变革椰枣生产的初创公司，使椰枣生产成为对新一代椰枣农更具成本效益和吸引力的活动。本案例研究展现了利用知识产权保护技术可以让初创企业获得其扩大业务所需的投资者和资金。</w:t>
            </w:r>
          </w:p>
        </w:tc>
        <w:tc>
          <w:tcPr>
            <w:tcW w:w="1701" w:type="dxa"/>
          </w:tcPr>
          <w:p w14:paraId="3245C97A" w14:textId="6864596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阿曼</w:t>
            </w:r>
          </w:p>
        </w:tc>
        <w:tc>
          <w:tcPr>
            <w:tcW w:w="2126" w:type="dxa"/>
          </w:tcPr>
          <w:p w14:paraId="09EBBE14" w14:textId="5F69FE7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、版权</w:t>
            </w:r>
          </w:p>
        </w:tc>
        <w:tc>
          <w:tcPr>
            <w:tcW w:w="3544" w:type="dxa"/>
          </w:tcPr>
          <w:p w14:paraId="33E7BC1D" w14:textId="33D6DAC1" w:rsidR="00BA499C" w:rsidRPr="003D7AA1" w:rsidRDefault="00AB6C95" w:rsidP="00BA499C">
            <w:pPr>
              <w:rPr>
                <w:rFonts w:ascii="SimSun" w:hAnsi="SimSun"/>
                <w:sz w:val="21"/>
              </w:rPr>
            </w:pPr>
            <w:hyperlink r:id="rId37" w:history="1">
              <w:r w:rsidR="00BA499C" w:rsidRPr="003D7AA1">
                <w:rPr>
                  <w:rStyle w:val="Hyperlink"/>
                  <w:rFonts w:ascii="SimSun" w:hAnsi="SimSun" w:hint="eastAsia"/>
                  <w:sz w:val="21"/>
                </w:rPr>
                <w:t>https://www.wipo.int/wipo_magazine/en/ip-at-work/2021/oman_wakan.html</w:t>
              </w:r>
            </w:hyperlink>
          </w:p>
        </w:tc>
      </w:tr>
      <w:tr w:rsidR="00BA499C" w:rsidRPr="003D7AA1" w14:paraId="1CB65C89" w14:textId="77777777" w:rsidTr="00BA499C">
        <w:tc>
          <w:tcPr>
            <w:tcW w:w="6374" w:type="dxa"/>
          </w:tcPr>
          <w:p w14:paraId="184B7D23" w14:textId="6CC27E0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在菲律宾用</w:t>
            </w:r>
            <w:proofErr w:type="spellStart"/>
            <w:r w:rsidRPr="003D7AA1">
              <w:rPr>
                <w:rFonts w:ascii="SimSun" w:hAnsi="SimSun" w:hint="eastAsia"/>
                <w:b/>
                <w:sz w:val="21"/>
              </w:rPr>
              <w:t>Vigormin</w:t>
            </w:r>
            <w:proofErr w:type="spellEnd"/>
            <w:r w:rsidRPr="003D7AA1">
              <w:rPr>
                <w:rFonts w:ascii="SimSun" w:hAnsi="SimSun" w:hint="eastAsia"/>
                <w:b/>
                <w:sz w:val="21"/>
              </w:rPr>
              <w:t>处理废水：</w:t>
            </w:r>
            <w:r w:rsidRPr="003D7AA1">
              <w:rPr>
                <w:rFonts w:ascii="SimSun" w:hAnsi="SimSun" w:hint="eastAsia"/>
                <w:bCs/>
                <w:sz w:val="21"/>
              </w:rPr>
              <w:t>由若干种有机矿物质组成的白色粉末</w:t>
            </w:r>
            <w:proofErr w:type="spellStart"/>
            <w:r w:rsidRPr="003D7AA1">
              <w:rPr>
                <w:rFonts w:ascii="SimSun" w:hAnsi="SimSun" w:hint="eastAsia"/>
                <w:bCs/>
                <w:sz w:val="21"/>
              </w:rPr>
              <w:t>Vigormin</w:t>
            </w:r>
            <w:proofErr w:type="spellEnd"/>
            <w:r w:rsidRPr="003D7AA1">
              <w:rPr>
                <w:rFonts w:ascii="SimSun" w:hAnsi="SimSun" w:hint="eastAsia"/>
                <w:bCs/>
                <w:sz w:val="21"/>
              </w:rPr>
              <w:t>正在改进菲律宾的废水处理。这一成功故事证明了</w:t>
            </w:r>
            <w:proofErr w:type="gramStart"/>
            <w:r w:rsidRPr="003D7AA1">
              <w:rPr>
                <w:rFonts w:ascii="SimSun" w:hAnsi="SimSun" w:hint="eastAsia"/>
                <w:bCs/>
                <w:sz w:val="21"/>
              </w:rPr>
              <w:t>为何通过</w:t>
            </w:r>
            <w:proofErr w:type="gramEnd"/>
            <w:r w:rsidRPr="003D7AA1">
              <w:rPr>
                <w:rFonts w:ascii="SimSun" w:hAnsi="SimSun" w:hint="eastAsia"/>
                <w:bCs/>
                <w:sz w:val="21"/>
              </w:rPr>
              <w:t>知识产权保护</w:t>
            </w:r>
            <w:proofErr w:type="spellStart"/>
            <w:r w:rsidRPr="003D7AA1">
              <w:rPr>
                <w:rFonts w:ascii="SimSun" w:hAnsi="SimSun" w:hint="eastAsia"/>
                <w:bCs/>
                <w:sz w:val="21"/>
              </w:rPr>
              <w:t>Vigormin</w:t>
            </w:r>
            <w:proofErr w:type="spellEnd"/>
            <w:r w:rsidRPr="003D7AA1">
              <w:rPr>
                <w:rFonts w:ascii="SimSun" w:hAnsi="SimSun" w:hint="eastAsia"/>
                <w:bCs/>
                <w:sz w:val="21"/>
              </w:rPr>
              <w:t>对该公司非常重要。</w:t>
            </w:r>
          </w:p>
        </w:tc>
        <w:tc>
          <w:tcPr>
            <w:tcW w:w="1701" w:type="dxa"/>
          </w:tcPr>
          <w:p w14:paraId="230C6070" w14:textId="13712F3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菲律宾</w:t>
            </w:r>
          </w:p>
        </w:tc>
        <w:tc>
          <w:tcPr>
            <w:tcW w:w="2126" w:type="dxa"/>
          </w:tcPr>
          <w:p w14:paraId="1FAB47B2" w14:textId="046FD7F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商标</w:t>
            </w:r>
          </w:p>
        </w:tc>
        <w:tc>
          <w:tcPr>
            <w:tcW w:w="3544" w:type="dxa"/>
          </w:tcPr>
          <w:p w14:paraId="08EA39C1" w14:textId="48AFEC32" w:rsidR="00BA499C" w:rsidRPr="003D7AA1" w:rsidRDefault="00AB6C95" w:rsidP="00BA499C">
            <w:pPr>
              <w:rPr>
                <w:rFonts w:ascii="SimSun" w:hAnsi="SimSun"/>
                <w:sz w:val="21"/>
              </w:rPr>
            </w:pPr>
            <w:hyperlink r:id="rId38" w:history="1">
              <w:r w:rsidR="00BA499C" w:rsidRPr="003D7AA1">
                <w:rPr>
                  <w:rStyle w:val="Hyperlink"/>
                  <w:rFonts w:ascii="SimSun" w:hAnsi="SimSun" w:hint="eastAsia"/>
                  <w:sz w:val="21"/>
                </w:rPr>
                <w:t>https://www.wipo.int/wipo_magazine/en/ip-at-work/2021/vigormin.html</w:t>
              </w:r>
            </w:hyperlink>
          </w:p>
        </w:tc>
      </w:tr>
      <w:tr w:rsidR="00BA499C" w:rsidRPr="003D7AA1" w14:paraId="2840DCE2" w14:textId="77777777" w:rsidTr="00BA499C">
        <w:tc>
          <w:tcPr>
            <w:tcW w:w="6374" w:type="dxa"/>
          </w:tcPr>
          <w:p w14:paraId="1B08A8D2" w14:textId="620565B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乌干达的生态友好型生物厕所：将排泄物转化为优质肥料和沼气：</w:t>
            </w:r>
            <w:r w:rsidRPr="003D7AA1">
              <w:rPr>
                <w:rFonts w:ascii="SimSun" w:hAnsi="SimSun" w:hint="eastAsia"/>
                <w:bCs/>
                <w:sz w:val="21"/>
              </w:rPr>
              <w:t>这一成功故事</w:t>
            </w:r>
            <w:r w:rsidR="00C51085" w:rsidRPr="003D7AA1">
              <w:rPr>
                <w:rFonts w:ascii="SimSun" w:hAnsi="SimSun" w:hint="eastAsia"/>
                <w:bCs/>
                <w:sz w:val="21"/>
              </w:rPr>
              <w:t>关注了</w:t>
            </w:r>
            <w:r w:rsidRPr="003D7AA1">
              <w:rPr>
                <w:rFonts w:ascii="SimSun" w:hAnsi="SimSun" w:hint="eastAsia"/>
                <w:bCs/>
                <w:sz w:val="21"/>
              </w:rPr>
              <w:t>乌干达的Tusk Engineers公司，该公司开发的生物厕所正在改善乌干达农村地区的生活水平。该公司正在用知识</w:t>
            </w:r>
            <w:r w:rsidRPr="003D7AA1">
              <w:rPr>
                <w:rFonts w:ascii="SimSun" w:hAnsi="SimSun" w:hint="eastAsia"/>
                <w:bCs/>
                <w:sz w:val="21"/>
              </w:rPr>
              <w:lastRenderedPageBreak/>
              <w:t>产权证书保护</w:t>
            </w:r>
            <w:r w:rsidR="00C51085" w:rsidRPr="003D7AA1">
              <w:rPr>
                <w:rFonts w:ascii="SimSun" w:hAnsi="SimSun" w:hint="eastAsia"/>
                <w:bCs/>
                <w:sz w:val="21"/>
              </w:rPr>
              <w:t>其</w:t>
            </w:r>
            <w:r w:rsidRPr="003D7AA1">
              <w:rPr>
                <w:rFonts w:ascii="SimSun" w:hAnsi="SimSun" w:hint="eastAsia"/>
                <w:bCs/>
                <w:sz w:val="21"/>
              </w:rPr>
              <w:t>创新的进程中，以防止他人复制他们的作品，也让他们可以将自己的技术许可给其他人。</w:t>
            </w:r>
          </w:p>
        </w:tc>
        <w:tc>
          <w:tcPr>
            <w:tcW w:w="1701" w:type="dxa"/>
          </w:tcPr>
          <w:p w14:paraId="36414AD8" w14:textId="57857FE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乌干达</w:t>
            </w:r>
          </w:p>
        </w:tc>
        <w:tc>
          <w:tcPr>
            <w:tcW w:w="2126" w:type="dxa"/>
          </w:tcPr>
          <w:p w14:paraId="01E1100C" w14:textId="51BC649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2314C17" w14:textId="711F6E4A" w:rsidR="00BA499C" w:rsidRPr="003D7AA1" w:rsidRDefault="00AB6C95" w:rsidP="00BA499C">
            <w:pPr>
              <w:rPr>
                <w:rFonts w:ascii="SimSun" w:hAnsi="SimSun"/>
                <w:sz w:val="21"/>
              </w:rPr>
            </w:pPr>
            <w:hyperlink r:id="rId39" w:history="1">
              <w:r w:rsidR="00BA499C" w:rsidRPr="003D7AA1">
                <w:rPr>
                  <w:rStyle w:val="Hyperlink"/>
                  <w:rFonts w:ascii="SimSun" w:hAnsi="SimSun" w:hint="eastAsia"/>
                  <w:sz w:val="21"/>
                </w:rPr>
                <w:t>https://www.wipo.int/wipo_magazine/en/ip-at-work/2021/uganda.html</w:t>
              </w:r>
            </w:hyperlink>
          </w:p>
        </w:tc>
      </w:tr>
      <w:tr w:rsidR="00BA499C" w:rsidRPr="003D7AA1" w14:paraId="0E8472B5" w14:textId="77777777" w:rsidTr="00BA499C">
        <w:tc>
          <w:tcPr>
            <w:tcW w:w="6374" w:type="dxa"/>
          </w:tcPr>
          <w:p w14:paraId="5B66A25E" w14:textId="19B344D7"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bCs/>
                <w:sz w:val="21"/>
              </w:rPr>
              <w:t>毛里西奥·德索萨制作公司：有知识产权支持的成功漫画：</w:t>
            </w:r>
            <w:r w:rsidRPr="003D7AA1">
              <w:rPr>
                <w:rFonts w:ascii="SimSun" w:hAnsi="SimSun" w:hint="eastAsia"/>
                <w:sz w:val="21"/>
              </w:rPr>
              <w:t>这位漫画家的企业MSP公司已经成为巴西出版市场的主导力量，其产品线远不止于漫画书，还有动画片、舞台剧、主题公园、电子游戏和毛绒玩具。本案例研究展现了漫画家笔下卡通人物的版权和商标许可授权是如何成为MSP公司商业战略的支撑点的。</w:t>
            </w:r>
          </w:p>
        </w:tc>
        <w:tc>
          <w:tcPr>
            <w:tcW w:w="1701" w:type="dxa"/>
          </w:tcPr>
          <w:p w14:paraId="0B6FC8F1" w14:textId="0E49DA4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巴西</w:t>
            </w:r>
          </w:p>
        </w:tc>
        <w:tc>
          <w:tcPr>
            <w:tcW w:w="2126" w:type="dxa"/>
          </w:tcPr>
          <w:p w14:paraId="5A7C8264" w14:textId="76DF23B6" w:rsidR="00BA499C" w:rsidRPr="003D7AA1" w:rsidRDefault="002A3FC1" w:rsidP="003D7AA1">
            <w:pPr>
              <w:overflowPunct w:val="0"/>
              <w:spacing w:afterLines="50" w:after="120" w:line="340" w:lineRule="atLeast"/>
              <w:jc w:val="both"/>
              <w:rPr>
                <w:rFonts w:ascii="SimSun" w:hAnsi="SimSun"/>
                <w:bCs/>
                <w:sz w:val="21"/>
              </w:rPr>
            </w:pPr>
            <w:r w:rsidRPr="003D7AA1">
              <w:rPr>
                <w:rFonts w:ascii="SimSun" w:hAnsi="SimSun" w:hint="eastAsia"/>
                <w:bCs/>
                <w:sz w:val="21"/>
              </w:rPr>
              <w:t>版权、</w:t>
            </w:r>
            <w:r w:rsidR="00BA499C" w:rsidRPr="003D7AA1">
              <w:rPr>
                <w:rFonts w:ascii="SimSun" w:hAnsi="SimSun" w:hint="eastAsia"/>
                <w:bCs/>
                <w:sz w:val="21"/>
              </w:rPr>
              <w:t>商标</w:t>
            </w:r>
          </w:p>
        </w:tc>
        <w:tc>
          <w:tcPr>
            <w:tcW w:w="3544" w:type="dxa"/>
          </w:tcPr>
          <w:p w14:paraId="75A3230C" w14:textId="3EDD5171" w:rsidR="00BA499C" w:rsidRPr="003D7AA1" w:rsidRDefault="00AB6C95" w:rsidP="00BA499C">
            <w:pPr>
              <w:rPr>
                <w:rFonts w:ascii="SimSun" w:hAnsi="SimSun"/>
                <w:sz w:val="21"/>
              </w:rPr>
            </w:pPr>
            <w:hyperlink r:id="rId40" w:history="1">
              <w:r w:rsidR="00BA499C" w:rsidRPr="003D7AA1">
                <w:rPr>
                  <w:rStyle w:val="Hyperlink"/>
                  <w:rFonts w:ascii="SimSun" w:hAnsi="SimSun" w:hint="eastAsia"/>
                  <w:sz w:val="21"/>
                </w:rPr>
                <w:t>https://www.wipo.int/wipo_magazine/en/2021/03/article_0004.html</w:t>
              </w:r>
            </w:hyperlink>
          </w:p>
        </w:tc>
      </w:tr>
      <w:tr w:rsidR="00BA499C" w:rsidRPr="003D7AA1" w14:paraId="05E8621C" w14:textId="77777777" w:rsidTr="00BA499C">
        <w:tc>
          <w:tcPr>
            <w:tcW w:w="6374" w:type="dxa"/>
          </w:tcPr>
          <w:p w14:paraId="0A313A3C" w14:textId="6BD18AED"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Mootral</w:t>
            </w:r>
            <w:proofErr w:type="spellEnd"/>
            <w:r w:rsidRPr="003D7AA1">
              <w:rPr>
                <w:rFonts w:ascii="SimSun" w:hAnsi="SimSun" w:hint="eastAsia"/>
                <w:b/>
                <w:sz w:val="21"/>
              </w:rPr>
              <w:t>：从一头奶牛做起，拯救气候：</w:t>
            </w:r>
            <w:r w:rsidRPr="003D7AA1">
              <w:rPr>
                <w:rFonts w:ascii="SimSun" w:hAnsi="SimSun" w:hint="eastAsia"/>
                <w:bCs/>
                <w:sz w:val="21"/>
              </w:rPr>
              <w:t>本案例研究关于瑞士农业技术创业公司</w:t>
            </w:r>
            <w:proofErr w:type="spellStart"/>
            <w:r w:rsidRPr="003D7AA1">
              <w:rPr>
                <w:rFonts w:ascii="SimSun" w:hAnsi="SimSun" w:hint="eastAsia"/>
                <w:bCs/>
                <w:sz w:val="21"/>
              </w:rPr>
              <w:t>Mootral</w:t>
            </w:r>
            <w:proofErr w:type="spellEnd"/>
            <w:r w:rsidRPr="003D7AA1">
              <w:rPr>
                <w:rFonts w:ascii="SimSun" w:hAnsi="SimSun" w:hint="eastAsia"/>
                <w:bCs/>
                <w:sz w:val="21"/>
              </w:rPr>
              <w:t>，该公司生产可显著减少奶牛温室气体排放的天然饲料补充剂。这</w:t>
            </w:r>
            <w:r w:rsidR="0093402B" w:rsidRPr="003D7AA1">
              <w:rPr>
                <w:rFonts w:ascii="SimSun" w:hAnsi="SimSun" w:hint="eastAsia"/>
                <w:bCs/>
                <w:sz w:val="21"/>
              </w:rPr>
              <w:t>是</w:t>
            </w:r>
            <w:r w:rsidRPr="003D7AA1">
              <w:rPr>
                <w:rFonts w:ascii="SimSun" w:hAnsi="SimSun" w:hint="eastAsia"/>
                <w:bCs/>
                <w:sz w:val="21"/>
              </w:rPr>
              <w:t>在创建绿色未来的过程中至关重要的一步。</w:t>
            </w:r>
            <w:proofErr w:type="spellStart"/>
            <w:r w:rsidRPr="003D7AA1">
              <w:rPr>
                <w:rFonts w:ascii="SimSun" w:hAnsi="SimSun" w:hint="eastAsia"/>
                <w:bCs/>
                <w:sz w:val="21"/>
              </w:rPr>
              <w:t>Mootral</w:t>
            </w:r>
            <w:proofErr w:type="spellEnd"/>
            <w:r w:rsidRPr="003D7AA1">
              <w:rPr>
                <w:rFonts w:ascii="SimSun" w:hAnsi="SimSun" w:hint="eastAsia"/>
                <w:bCs/>
                <w:sz w:val="21"/>
              </w:rPr>
              <w:t>受多项专利保护。这些权利可以保护创新，排除他人制造、使用和销售该发明的可能。</w:t>
            </w:r>
          </w:p>
        </w:tc>
        <w:tc>
          <w:tcPr>
            <w:tcW w:w="1701" w:type="dxa"/>
          </w:tcPr>
          <w:p w14:paraId="1D93D748" w14:textId="611BCAE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瑞士</w:t>
            </w:r>
          </w:p>
        </w:tc>
        <w:tc>
          <w:tcPr>
            <w:tcW w:w="2126" w:type="dxa"/>
          </w:tcPr>
          <w:p w14:paraId="4BB6A392" w14:textId="6969F3E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8ADFDA5" w14:textId="72A0BA03" w:rsidR="00BA499C" w:rsidRPr="003D7AA1" w:rsidRDefault="00AB6C95" w:rsidP="00BA499C">
            <w:pPr>
              <w:rPr>
                <w:rFonts w:ascii="SimSun" w:hAnsi="SimSun"/>
                <w:sz w:val="21"/>
              </w:rPr>
            </w:pPr>
            <w:hyperlink r:id="rId41" w:history="1">
              <w:r w:rsidR="00BA499C" w:rsidRPr="003D7AA1">
                <w:rPr>
                  <w:rStyle w:val="Hyperlink"/>
                  <w:rFonts w:ascii="SimSun" w:hAnsi="SimSun" w:hint="eastAsia"/>
                  <w:sz w:val="21"/>
                </w:rPr>
                <w:t>https://www.wipo.int/wipo_magazine/en/ip-at-work/2021/mootral.html</w:t>
              </w:r>
            </w:hyperlink>
          </w:p>
        </w:tc>
      </w:tr>
      <w:tr w:rsidR="00BA499C" w:rsidRPr="003D7AA1" w14:paraId="7AF54F77" w14:textId="77777777" w:rsidTr="00BA499C">
        <w:tc>
          <w:tcPr>
            <w:tcW w:w="6374" w:type="dxa"/>
          </w:tcPr>
          <w:p w14:paraId="3F08845E" w14:textId="7C7EAEC2"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Graphenel</w:t>
            </w:r>
            <w:proofErr w:type="spellEnd"/>
            <w:r w:rsidRPr="003D7AA1">
              <w:rPr>
                <w:rFonts w:ascii="SimSun" w:hAnsi="SimSun" w:hint="eastAsia"/>
                <w:b/>
                <w:sz w:val="21"/>
              </w:rPr>
              <w:t>公司：引领越南石墨</w:t>
            </w:r>
            <w:proofErr w:type="gramStart"/>
            <w:r w:rsidRPr="003D7AA1">
              <w:rPr>
                <w:rFonts w:ascii="SimSun" w:hAnsi="SimSun" w:hint="eastAsia"/>
                <w:b/>
                <w:sz w:val="21"/>
              </w:rPr>
              <w:t>烯</w:t>
            </w:r>
            <w:proofErr w:type="gramEnd"/>
            <w:r w:rsidRPr="003D7AA1">
              <w:rPr>
                <w:rFonts w:ascii="SimSun" w:hAnsi="SimSun" w:hint="eastAsia"/>
                <w:b/>
                <w:sz w:val="21"/>
              </w:rPr>
              <w:t>生产：</w:t>
            </w:r>
            <w:proofErr w:type="spellStart"/>
            <w:r w:rsidRPr="003D7AA1">
              <w:rPr>
                <w:rFonts w:ascii="SimSun" w:hAnsi="SimSun" w:hint="eastAsia"/>
                <w:bCs/>
                <w:sz w:val="21"/>
              </w:rPr>
              <w:t>Graphenel</w:t>
            </w:r>
            <w:proofErr w:type="spellEnd"/>
            <w:r w:rsidRPr="003D7AA1">
              <w:rPr>
                <w:rFonts w:ascii="SimSun" w:hAnsi="SimSun" w:hint="eastAsia"/>
                <w:bCs/>
                <w:sz w:val="21"/>
              </w:rPr>
              <w:t xml:space="preserve"> JSC公司是一家采用新方法生产石墨烯的技术企业。在采访中，</w:t>
            </w:r>
            <w:r w:rsidR="0093402B" w:rsidRPr="003D7AA1">
              <w:rPr>
                <w:rFonts w:ascii="SimSun" w:hAnsi="SimSun" w:hint="eastAsia"/>
                <w:bCs/>
                <w:sz w:val="21"/>
              </w:rPr>
              <w:t>该</w:t>
            </w:r>
            <w:r w:rsidRPr="003D7AA1">
              <w:rPr>
                <w:rFonts w:ascii="SimSun" w:hAnsi="SimSun" w:hint="eastAsia"/>
                <w:bCs/>
                <w:sz w:val="21"/>
              </w:rPr>
              <w:t>公司国际业务开发经理冯垂</w:t>
            </w:r>
            <w:proofErr w:type="gramStart"/>
            <w:r w:rsidRPr="003D7AA1">
              <w:rPr>
                <w:rFonts w:ascii="SimSun" w:hAnsi="SimSun" w:hint="eastAsia"/>
                <w:bCs/>
                <w:sz w:val="21"/>
              </w:rPr>
              <w:t>杨讨论</w:t>
            </w:r>
            <w:proofErr w:type="gramEnd"/>
            <w:r w:rsidRPr="003D7AA1">
              <w:rPr>
                <w:rFonts w:ascii="SimSun" w:hAnsi="SimSun" w:hint="eastAsia"/>
                <w:bCs/>
                <w:sz w:val="21"/>
              </w:rPr>
              <w:t>了该公司生产石墨烯的新方法，并介绍了知识产权对于公司成为石墨烯基材料领先供应商的宏伟目标所起到的支持作用。</w:t>
            </w:r>
          </w:p>
        </w:tc>
        <w:tc>
          <w:tcPr>
            <w:tcW w:w="1701" w:type="dxa"/>
          </w:tcPr>
          <w:p w14:paraId="44CAECD4" w14:textId="7D8D559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越南</w:t>
            </w:r>
          </w:p>
        </w:tc>
        <w:tc>
          <w:tcPr>
            <w:tcW w:w="2126" w:type="dxa"/>
          </w:tcPr>
          <w:p w14:paraId="37EC6353" w14:textId="24742E8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商标</w:t>
            </w:r>
          </w:p>
        </w:tc>
        <w:tc>
          <w:tcPr>
            <w:tcW w:w="3544" w:type="dxa"/>
          </w:tcPr>
          <w:p w14:paraId="02AB269F" w14:textId="577DBAD7" w:rsidR="00BA499C" w:rsidRPr="003D7AA1" w:rsidRDefault="00AB6C95" w:rsidP="00BA499C">
            <w:pPr>
              <w:rPr>
                <w:rFonts w:ascii="SimSun" w:hAnsi="SimSun"/>
                <w:sz w:val="21"/>
              </w:rPr>
            </w:pPr>
            <w:hyperlink r:id="rId42" w:history="1">
              <w:r w:rsidR="00BA499C" w:rsidRPr="003D7AA1">
                <w:rPr>
                  <w:rStyle w:val="Hyperlink"/>
                  <w:rFonts w:ascii="SimSun" w:hAnsi="SimSun" w:hint="eastAsia"/>
                  <w:sz w:val="21"/>
                </w:rPr>
                <w:t>https://www.wipo.int/wipo_magazine/en/2021/03/article_0005.html</w:t>
              </w:r>
            </w:hyperlink>
          </w:p>
        </w:tc>
      </w:tr>
      <w:tr w:rsidR="00BA499C" w:rsidRPr="003D7AA1" w14:paraId="774CB8ED" w14:textId="77777777" w:rsidTr="00BA499C">
        <w:tc>
          <w:tcPr>
            <w:tcW w:w="6374" w:type="dxa"/>
          </w:tcPr>
          <w:p w14:paraId="2FF680CB" w14:textId="230341B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将废纸浆转化为新型化工原料：</w:t>
            </w:r>
            <w:r w:rsidRPr="003D7AA1">
              <w:rPr>
                <w:rFonts w:ascii="SimSun" w:hAnsi="SimSun" w:hint="eastAsia"/>
                <w:bCs/>
                <w:sz w:val="21"/>
              </w:rPr>
              <w:t>南非制浆工业每年产生数百万吨木质素，斯泰伦博斯大学的研究人员正在将这种木材废料转化为新型化工原料。在采访中，他们介绍了这项新技术，以及发明人通过知识产权保护其工作的重要性。</w:t>
            </w:r>
          </w:p>
        </w:tc>
        <w:tc>
          <w:tcPr>
            <w:tcW w:w="1701" w:type="dxa"/>
          </w:tcPr>
          <w:p w14:paraId="1EB7C031" w14:textId="20F136C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南非</w:t>
            </w:r>
          </w:p>
        </w:tc>
        <w:tc>
          <w:tcPr>
            <w:tcW w:w="2126" w:type="dxa"/>
          </w:tcPr>
          <w:p w14:paraId="0A54E67B" w14:textId="182A6C5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761AA584" w14:textId="322FC163" w:rsidR="00BA499C" w:rsidRPr="003D7AA1" w:rsidRDefault="00AB6C95" w:rsidP="00BA499C">
            <w:pPr>
              <w:rPr>
                <w:rFonts w:ascii="SimSun" w:hAnsi="SimSun"/>
                <w:sz w:val="21"/>
              </w:rPr>
            </w:pPr>
            <w:hyperlink r:id="rId43" w:history="1">
              <w:r w:rsidR="00BA499C" w:rsidRPr="003D7AA1">
                <w:rPr>
                  <w:rStyle w:val="Hyperlink"/>
                  <w:rFonts w:ascii="SimSun" w:hAnsi="SimSun" w:hint="eastAsia"/>
                  <w:sz w:val="21"/>
                </w:rPr>
                <w:t>https://www.wipo.int/wipo_magazine/en/ip-at-work/2021/transforming_pulp.html</w:t>
              </w:r>
            </w:hyperlink>
          </w:p>
        </w:tc>
      </w:tr>
      <w:tr w:rsidR="00BA499C" w:rsidRPr="003D7AA1" w14:paraId="52A64685" w14:textId="77777777" w:rsidTr="00BA499C">
        <w:tc>
          <w:tcPr>
            <w:tcW w:w="6374" w:type="dxa"/>
          </w:tcPr>
          <w:p w14:paraId="555F6597" w14:textId="13D0C8D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可持续储存：用花茎制成的生态托盘：</w:t>
            </w:r>
            <w:r w:rsidRPr="003D7AA1">
              <w:rPr>
                <w:rFonts w:ascii="SimSun" w:hAnsi="SimSun" w:hint="eastAsia"/>
                <w:bCs/>
                <w:sz w:val="21"/>
              </w:rPr>
              <w:t>位于哥伦比亚的</w:t>
            </w:r>
            <w:proofErr w:type="spellStart"/>
            <w:r w:rsidRPr="003D7AA1">
              <w:rPr>
                <w:rFonts w:ascii="SimSun" w:hAnsi="SimSun" w:hint="eastAsia"/>
                <w:bCs/>
                <w:sz w:val="21"/>
              </w:rPr>
              <w:t>Bioestibas</w:t>
            </w:r>
            <w:proofErr w:type="spellEnd"/>
            <w:r w:rsidRPr="003D7AA1">
              <w:rPr>
                <w:rFonts w:ascii="SimSun" w:hAnsi="SimSun" w:hint="eastAsia"/>
                <w:bCs/>
                <w:sz w:val="21"/>
              </w:rPr>
              <w:t>是拉丁美洲第一家生态托盘厂，它找到了一种巧妙的方法，将该国</w:t>
            </w:r>
            <w:r w:rsidRPr="003D7AA1">
              <w:rPr>
                <w:rFonts w:ascii="SimSun" w:hAnsi="SimSun" w:hint="eastAsia"/>
                <w:bCs/>
                <w:sz w:val="21"/>
              </w:rPr>
              <w:lastRenderedPageBreak/>
              <w:t>花农所产生的农业废料转化为高性能的生态托盘。本案例研究阐释了该公司如何通过知识产权战略加强了竞争优势，使其能够从技术中获得收入，同时也促进了可持续性和循环经济的原则。</w:t>
            </w:r>
          </w:p>
        </w:tc>
        <w:tc>
          <w:tcPr>
            <w:tcW w:w="1701" w:type="dxa"/>
          </w:tcPr>
          <w:p w14:paraId="47C937AF" w14:textId="148282A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哥伦比亚</w:t>
            </w:r>
          </w:p>
        </w:tc>
        <w:tc>
          <w:tcPr>
            <w:tcW w:w="2126" w:type="dxa"/>
          </w:tcPr>
          <w:p w14:paraId="0D6A08A6" w14:textId="2E8B9B1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7DA7423" w14:textId="03936C36" w:rsidR="00BA499C" w:rsidRPr="003D7AA1" w:rsidRDefault="00AB6C95" w:rsidP="00BA499C">
            <w:pPr>
              <w:rPr>
                <w:rFonts w:ascii="SimSun" w:hAnsi="SimSun"/>
                <w:sz w:val="21"/>
              </w:rPr>
            </w:pPr>
            <w:hyperlink r:id="rId44" w:history="1">
              <w:r w:rsidR="00BA499C" w:rsidRPr="003D7AA1">
                <w:rPr>
                  <w:rStyle w:val="Hyperlink"/>
                  <w:rFonts w:ascii="SimSun" w:hAnsi="SimSun" w:hint="eastAsia"/>
                  <w:sz w:val="21"/>
                </w:rPr>
                <w:t>https://www.wipo.int/wipo_magazine/en/ip-at-work/2022/bioestibas.html</w:t>
              </w:r>
            </w:hyperlink>
          </w:p>
        </w:tc>
      </w:tr>
      <w:tr w:rsidR="00BA499C" w:rsidRPr="003D7AA1" w14:paraId="495F0F06" w14:textId="77777777" w:rsidTr="00BA499C">
        <w:tc>
          <w:tcPr>
            <w:tcW w:w="6374" w:type="dxa"/>
          </w:tcPr>
          <w:p w14:paraId="4FEC340F" w14:textId="3BE96E9B"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Foodics</w:t>
            </w:r>
            <w:proofErr w:type="spellEnd"/>
            <w:r w:rsidRPr="003D7AA1">
              <w:rPr>
                <w:rFonts w:ascii="SimSun" w:hAnsi="SimSun" w:hint="eastAsia"/>
                <w:b/>
                <w:sz w:val="21"/>
              </w:rPr>
              <w:t>：将食品业与技术相结合：</w:t>
            </w:r>
            <w:proofErr w:type="spellStart"/>
            <w:r w:rsidRPr="003D7AA1">
              <w:rPr>
                <w:rFonts w:ascii="SimSun" w:hAnsi="SimSun" w:hint="eastAsia"/>
                <w:bCs/>
                <w:sz w:val="21"/>
              </w:rPr>
              <w:t>Foodics</w:t>
            </w:r>
            <w:proofErr w:type="spellEnd"/>
            <w:r w:rsidRPr="003D7AA1">
              <w:rPr>
                <w:rFonts w:ascii="SimSun" w:hAnsi="SimSun" w:hint="eastAsia"/>
                <w:bCs/>
                <w:sz w:val="21"/>
              </w:rPr>
              <w:t>的实时解决方案</w:t>
            </w:r>
            <w:r w:rsidR="004B43BA" w:rsidRPr="003D7AA1">
              <w:rPr>
                <w:rFonts w:ascii="SimSun" w:hAnsi="SimSun" w:hint="eastAsia"/>
                <w:bCs/>
                <w:sz w:val="21"/>
              </w:rPr>
              <w:t>正在将沙特阿拉伯的餐饮服务行业数字化</w:t>
            </w:r>
            <w:r w:rsidRPr="003D7AA1">
              <w:rPr>
                <w:rFonts w:ascii="SimSun" w:hAnsi="SimSun" w:hint="eastAsia"/>
                <w:bCs/>
                <w:sz w:val="21"/>
              </w:rPr>
              <w:t>。在本案例研究中，</w:t>
            </w:r>
            <w:proofErr w:type="spellStart"/>
            <w:r w:rsidRPr="003D7AA1">
              <w:rPr>
                <w:rFonts w:ascii="SimSun" w:hAnsi="SimSun" w:hint="eastAsia"/>
                <w:bCs/>
                <w:sz w:val="21"/>
              </w:rPr>
              <w:t>Foodics</w:t>
            </w:r>
            <w:proofErr w:type="spellEnd"/>
            <w:r w:rsidRPr="003D7AA1">
              <w:rPr>
                <w:rFonts w:ascii="SimSun" w:hAnsi="SimSun" w:hint="eastAsia"/>
                <w:bCs/>
                <w:sz w:val="21"/>
              </w:rPr>
              <w:t>的Ahmad Al-</w:t>
            </w:r>
            <w:proofErr w:type="spellStart"/>
            <w:r w:rsidRPr="003D7AA1">
              <w:rPr>
                <w:rFonts w:ascii="SimSun" w:hAnsi="SimSun" w:hint="eastAsia"/>
                <w:bCs/>
                <w:sz w:val="21"/>
              </w:rPr>
              <w:t>Zaini</w:t>
            </w:r>
            <w:proofErr w:type="spellEnd"/>
            <w:r w:rsidRPr="003D7AA1">
              <w:rPr>
                <w:rFonts w:ascii="SimSun" w:hAnsi="SimSun" w:hint="eastAsia"/>
                <w:bCs/>
                <w:sz w:val="21"/>
              </w:rPr>
              <w:t>和Mosab Al-</w:t>
            </w:r>
            <w:proofErr w:type="spellStart"/>
            <w:r w:rsidRPr="003D7AA1">
              <w:rPr>
                <w:rFonts w:ascii="SimSun" w:hAnsi="SimSun" w:hint="eastAsia"/>
                <w:bCs/>
                <w:sz w:val="21"/>
              </w:rPr>
              <w:t>Othmani</w:t>
            </w:r>
            <w:proofErr w:type="spellEnd"/>
            <w:r w:rsidRPr="003D7AA1">
              <w:rPr>
                <w:rFonts w:ascii="SimSun" w:hAnsi="SimSun" w:hint="eastAsia"/>
                <w:bCs/>
                <w:sz w:val="21"/>
              </w:rPr>
              <w:t>解释了为什么对他们来说，用知识产权来保护在开发创新方面的财务投资是如此重要。</w:t>
            </w:r>
          </w:p>
        </w:tc>
        <w:tc>
          <w:tcPr>
            <w:tcW w:w="1701" w:type="dxa"/>
          </w:tcPr>
          <w:p w14:paraId="3395F1D3" w14:textId="5E1D938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沙特阿拉伯</w:t>
            </w:r>
          </w:p>
        </w:tc>
        <w:tc>
          <w:tcPr>
            <w:tcW w:w="2126" w:type="dxa"/>
          </w:tcPr>
          <w:p w14:paraId="1A6B0558" w14:textId="3CC914B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16B8C4B5" w14:textId="1932B982" w:rsidR="00BA499C" w:rsidRPr="003D7AA1" w:rsidRDefault="00AB6C95" w:rsidP="00BA499C">
            <w:pPr>
              <w:rPr>
                <w:rFonts w:ascii="SimSun" w:hAnsi="SimSun"/>
                <w:sz w:val="21"/>
              </w:rPr>
            </w:pPr>
            <w:hyperlink r:id="rId45" w:history="1">
              <w:r w:rsidR="00BA499C" w:rsidRPr="003D7AA1">
                <w:rPr>
                  <w:rStyle w:val="Hyperlink"/>
                  <w:rFonts w:ascii="SimSun" w:hAnsi="SimSun" w:hint="eastAsia"/>
                  <w:sz w:val="21"/>
                </w:rPr>
                <w:t>https://www.wipo.int/wipo_magazine/en/ip-at-work/2022/foodics.html</w:t>
              </w:r>
            </w:hyperlink>
          </w:p>
        </w:tc>
      </w:tr>
      <w:tr w:rsidR="00BA499C" w:rsidRPr="003D7AA1" w14:paraId="624A28E5" w14:textId="77777777" w:rsidTr="00BA499C">
        <w:tc>
          <w:tcPr>
            <w:tcW w:w="6374" w:type="dxa"/>
          </w:tcPr>
          <w:p w14:paraId="5ED026A7" w14:textId="29E8B4E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摩洛哥</w:t>
            </w:r>
            <w:proofErr w:type="spellStart"/>
            <w:r w:rsidRPr="003D7AA1">
              <w:rPr>
                <w:rFonts w:ascii="SimSun" w:hAnsi="SimSun" w:hint="eastAsia"/>
                <w:b/>
                <w:sz w:val="21"/>
              </w:rPr>
              <w:t>Biodôme</w:t>
            </w:r>
            <w:proofErr w:type="spellEnd"/>
            <w:r w:rsidRPr="003D7AA1">
              <w:rPr>
                <w:rFonts w:ascii="SimSun" w:hAnsi="SimSun" w:hint="eastAsia"/>
                <w:b/>
                <w:sz w:val="21"/>
              </w:rPr>
              <w:t>公司为当地农民带来可再生能源：</w:t>
            </w:r>
            <w:r w:rsidRPr="003D7AA1">
              <w:rPr>
                <w:rFonts w:ascii="SimSun" w:hAnsi="SimSun" w:hint="eastAsia"/>
                <w:bCs/>
                <w:sz w:val="21"/>
              </w:rPr>
              <w:t>摩洛哥</w:t>
            </w:r>
            <w:proofErr w:type="spellStart"/>
            <w:r w:rsidRPr="003D7AA1">
              <w:rPr>
                <w:rFonts w:ascii="SimSun" w:hAnsi="SimSun" w:hint="eastAsia"/>
                <w:bCs/>
                <w:sz w:val="21"/>
              </w:rPr>
              <w:t>Biodôme</w:t>
            </w:r>
            <w:proofErr w:type="spellEnd"/>
            <w:r w:rsidRPr="003D7AA1">
              <w:rPr>
                <w:rFonts w:ascii="SimSun" w:hAnsi="SimSun" w:hint="eastAsia"/>
                <w:bCs/>
                <w:sz w:val="21"/>
              </w:rPr>
              <w:t>公司是该国第一家通过自然处理和环保工艺回收有机废物的专业公司。在本案例研究中，摩洛哥</w:t>
            </w:r>
            <w:proofErr w:type="spellStart"/>
            <w:r w:rsidRPr="003D7AA1">
              <w:rPr>
                <w:rFonts w:ascii="SimSun" w:hAnsi="SimSun" w:hint="eastAsia"/>
                <w:bCs/>
                <w:sz w:val="21"/>
              </w:rPr>
              <w:t>Biodôme</w:t>
            </w:r>
            <w:proofErr w:type="spellEnd"/>
            <w:r w:rsidRPr="003D7AA1">
              <w:rPr>
                <w:rFonts w:ascii="SimSun" w:hAnsi="SimSun" w:hint="eastAsia"/>
                <w:bCs/>
                <w:sz w:val="21"/>
              </w:rPr>
              <w:t>公司首席执行官贝赖奇博士阐释了公司的使命以及专利在强化该公司作为创新解决方案提供商的声誉方面的作用。</w:t>
            </w:r>
          </w:p>
        </w:tc>
        <w:tc>
          <w:tcPr>
            <w:tcW w:w="1701" w:type="dxa"/>
          </w:tcPr>
          <w:p w14:paraId="7267CDD3" w14:textId="3A626F1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摩洛哥</w:t>
            </w:r>
          </w:p>
        </w:tc>
        <w:tc>
          <w:tcPr>
            <w:tcW w:w="2126" w:type="dxa"/>
          </w:tcPr>
          <w:p w14:paraId="13500CD8" w14:textId="092BE6F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0109713F" w14:textId="5D2E5790" w:rsidR="00BA499C" w:rsidRPr="003D7AA1" w:rsidRDefault="00AB6C95" w:rsidP="00BA499C">
            <w:pPr>
              <w:rPr>
                <w:rFonts w:ascii="SimSun" w:hAnsi="SimSun"/>
                <w:sz w:val="21"/>
              </w:rPr>
            </w:pPr>
            <w:hyperlink r:id="rId46" w:history="1">
              <w:r w:rsidR="00BA499C" w:rsidRPr="003D7AA1">
                <w:rPr>
                  <w:rStyle w:val="Hyperlink"/>
                  <w:rFonts w:ascii="SimSun" w:hAnsi="SimSun" w:hint="eastAsia"/>
                  <w:sz w:val="21"/>
                </w:rPr>
                <w:t>https://www.wipo.int/wipo_magazine/en/ip-at-work/2022/biodome.html</w:t>
              </w:r>
            </w:hyperlink>
          </w:p>
        </w:tc>
      </w:tr>
      <w:tr w:rsidR="00BA499C" w:rsidRPr="003D7AA1" w14:paraId="05FA5AB4" w14:textId="77777777" w:rsidTr="00BA499C">
        <w:tc>
          <w:tcPr>
            <w:tcW w:w="6374" w:type="dxa"/>
          </w:tcPr>
          <w:p w14:paraId="520FBD12" w14:textId="0544F70B"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Beewise</w:t>
            </w:r>
            <w:proofErr w:type="spellEnd"/>
            <w:r w:rsidRPr="003D7AA1">
              <w:rPr>
                <w:rFonts w:ascii="SimSun" w:hAnsi="SimSun" w:hint="eastAsia"/>
                <w:b/>
                <w:sz w:val="21"/>
              </w:rPr>
              <w:t>：打破思维定式，拯救世界蜜蜂：</w:t>
            </w:r>
            <w:r w:rsidRPr="003D7AA1">
              <w:rPr>
                <w:rFonts w:ascii="SimSun" w:hAnsi="SimSun" w:hint="eastAsia"/>
                <w:bCs/>
                <w:sz w:val="21"/>
              </w:rPr>
              <w:t>以色列初创企业</w:t>
            </w:r>
            <w:proofErr w:type="spellStart"/>
            <w:r w:rsidRPr="003D7AA1">
              <w:rPr>
                <w:rFonts w:ascii="SimSun" w:hAnsi="SimSun" w:hint="eastAsia"/>
                <w:bCs/>
                <w:sz w:val="21"/>
              </w:rPr>
              <w:t>Beewise</w:t>
            </w:r>
            <w:proofErr w:type="spellEnd"/>
            <w:r w:rsidRPr="003D7AA1">
              <w:rPr>
                <w:rFonts w:ascii="SimSun" w:hAnsi="SimSun" w:hint="eastAsia"/>
                <w:bCs/>
                <w:sz w:val="21"/>
              </w:rPr>
              <w:t>公司首席执行官萨尔·萨弗拉正在利用人工智能、计算机视觉和机器人技术完成拯救蜜蜂的使命。在采访中，萨弗拉先生介绍了知识产权在支持像</w:t>
            </w:r>
            <w:proofErr w:type="spellStart"/>
            <w:r w:rsidRPr="003D7AA1">
              <w:rPr>
                <w:rFonts w:ascii="SimSun" w:hAnsi="SimSun" w:hint="eastAsia"/>
                <w:bCs/>
                <w:sz w:val="21"/>
              </w:rPr>
              <w:t>Beewise</w:t>
            </w:r>
            <w:proofErr w:type="spellEnd"/>
            <w:r w:rsidRPr="003D7AA1">
              <w:rPr>
                <w:rFonts w:ascii="SimSun" w:hAnsi="SimSun" w:hint="eastAsia"/>
                <w:bCs/>
                <w:sz w:val="21"/>
              </w:rPr>
              <w:t>公司这样的小企业努力应对一些全球最迫切的挑战方面发挥的作用。</w:t>
            </w:r>
          </w:p>
        </w:tc>
        <w:tc>
          <w:tcPr>
            <w:tcW w:w="1701" w:type="dxa"/>
          </w:tcPr>
          <w:p w14:paraId="40D545B6" w14:textId="400594B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以色列</w:t>
            </w:r>
          </w:p>
        </w:tc>
        <w:tc>
          <w:tcPr>
            <w:tcW w:w="2126" w:type="dxa"/>
          </w:tcPr>
          <w:p w14:paraId="50E03FB7" w14:textId="7448D76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45F93F33" w14:textId="35A180C4" w:rsidR="00BA499C" w:rsidRPr="003D7AA1" w:rsidRDefault="00AB6C95" w:rsidP="00BA499C">
            <w:pPr>
              <w:rPr>
                <w:rFonts w:ascii="SimSun" w:hAnsi="SimSun"/>
                <w:sz w:val="21"/>
              </w:rPr>
            </w:pPr>
            <w:hyperlink r:id="rId47" w:history="1">
              <w:r w:rsidR="00BA499C" w:rsidRPr="003D7AA1">
                <w:rPr>
                  <w:rStyle w:val="Hyperlink"/>
                  <w:rFonts w:ascii="SimSun" w:hAnsi="SimSun" w:hint="eastAsia"/>
                  <w:sz w:val="21"/>
                </w:rPr>
                <w:t>https://www.wipo.int/wipo_magazine/en/2021/04/article_0004.html</w:t>
              </w:r>
            </w:hyperlink>
          </w:p>
        </w:tc>
      </w:tr>
      <w:tr w:rsidR="00BA499C" w:rsidRPr="003D7AA1" w14:paraId="25FFDE5B" w14:textId="77777777" w:rsidTr="00BA499C">
        <w:tc>
          <w:tcPr>
            <w:tcW w:w="6374" w:type="dxa"/>
          </w:tcPr>
          <w:p w14:paraId="70765054" w14:textId="3AAB550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印度尼西亚茶叶声名远扬：从茂物到维加斯：</w:t>
            </w:r>
            <w:r w:rsidRPr="003D7AA1">
              <w:rPr>
                <w:rFonts w:ascii="SimSun" w:hAnsi="SimSun" w:hint="eastAsia"/>
                <w:bCs/>
                <w:sz w:val="21"/>
              </w:rPr>
              <w:t>印度尼西亚企业家</w:t>
            </w:r>
            <w:proofErr w:type="spellStart"/>
            <w:r w:rsidRPr="003D7AA1">
              <w:rPr>
                <w:rFonts w:ascii="SimSun" w:hAnsi="SimSun" w:hint="eastAsia"/>
                <w:bCs/>
                <w:sz w:val="21"/>
              </w:rPr>
              <w:t>Ekasari</w:t>
            </w:r>
            <w:proofErr w:type="spellEnd"/>
            <w:r w:rsidRPr="003D7AA1">
              <w:rPr>
                <w:rFonts w:ascii="SimSun" w:hAnsi="SimSun" w:hint="eastAsia"/>
                <w:bCs/>
                <w:sz w:val="21"/>
              </w:rPr>
              <w:t xml:space="preserve"> </w:t>
            </w:r>
            <w:proofErr w:type="spellStart"/>
            <w:r w:rsidRPr="003D7AA1">
              <w:rPr>
                <w:rFonts w:ascii="SimSun" w:hAnsi="SimSun" w:hint="eastAsia"/>
                <w:bCs/>
                <w:sz w:val="21"/>
              </w:rPr>
              <w:t>Iriani</w:t>
            </w:r>
            <w:proofErr w:type="spellEnd"/>
            <w:r w:rsidRPr="003D7AA1">
              <w:rPr>
                <w:rFonts w:ascii="SimSun" w:hAnsi="SimSun" w:hint="eastAsia"/>
                <w:bCs/>
                <w:sz w:val="21"/>
              </w:rPr>
              <w:t>正在打造</w:t>
            </w:r>
            <w:proofErr w:type="spellStart"/>
            <w:r w:rsidRPr="003D7AA1">
              <w:rPr>
                <w:rFonts w:ascii="SimSun" w:hAnsi="SimSun" w:hint="eastAsia"/>
                <w:bCs/>
                <w:sz w:val="21"/>
              </w:rPr>
              <w:t>Sila</w:t>
            </w:r>
            <w:proofErr w:type="spellEnd"/>
            <w:r w:rsidRPr="003D7AA1">
              <w:rPr>
                <w:rFonts w:ascii="SimSun" w:hAnsi="SimSun" w:hint="eastAsia"/>
                <w:bCs/>
                <w:sz w:val="21"/>
              </w:rPr>
              <w:t>茶叶品牌，并将当地制造的产品从普通商品转变为有价值的资产。这项关于</w:t>
            </w:r>
            <w:proofErr w:type="spellStart"/>
            <w:r w:rsidRPr="003D7AA1">
              <w:rPr>
                <w:rFonts w:ascii="SimSun" w:hAnsi="SimSun" w:hint="eastAsia"/>
                <w:bCs/>
                <w:sz w:val="21"/>
              </w:rPr>
              <w:t>Sila</w:t>
            </w:r>
            <w:proofErr w:type="spellEnd"/>
            <w:r w:rsidRPr="003D7AA1">
              <w:rPr>
                <w:rFonts w:ascii="SimSun" w:hAnsi="SimSun" w:hint="eastAsia"/>
                <w:bCs/>
                <w:sz w:val="21"/>
              </w:rPr>
              <w:t>品牌和茶店的案例研究是小型可持续企业的典范，将本地制造产品从普通商品转化为有价值的资产。</w:t>
            </w:r>
          </w:p>
        </w:tc>
        <w:tc>
          <w:tcPr>
            <w:tcW w:w="1701" w:type="dxa"/>
          </w:tcPr>
          <w:p w14:paraId="05F4956A" w14:textId="5375F1A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印度尼西亚</w:t>
            </w:r>
          </w:p>
        </w:tc>
        <w:tc>
          <w:tcPr>
            <w:tcW w:w="2126" w:type="dxa"/>
          </w:tcPr>
          <w:p w14:paraId="1314B065" w14:textId="297BF79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1BBFBE9A" w14:textId="26EB9962" w:rsidR="00BA499C" w:rsidRPr="003D7AA1" w:rsidRDefault="00AB6C95" w:rsidP="00BA499C">
            <w:pPr>
              <w:rPr>
                <w:rFonts w:ascii="SimSun" w:hAnsi="SimSun"/>
                <w:sz w:val="21"/>
              </w:rPr>
            </w:pPr>
            <w:hyperlink r:id="rId48" w:history="1">
              <w:r w:rsidR="00BA499C" w:rsidRPr="003D7AA1">
                <w:rPr>
                  <w:rStyle w:val="Hyperlink"/>
                  <w:rFonts w:ascii="SimSun" w:hAnsi="SimSun" w:hint="eastAsia"/>
                  <w:sz w:val="21"/>
                </w:rPr>
                <w:t>https://www.wipo.int/wipo_magazine/en/ip-at-work/2022/sila.html</w:t>
              </w:r>
            </w:hyperlink>
          </w:p>
        </w:tc>
      </w:tr>
      <w:tr w:rsidR="00BA499C" w:rsidRPr="003D7AA1" w14:paraId="5BB782D8" w14:textId="77777777" w:rsidTr="00BA499C">
        <w:tc>
          <w:tcPr>
            <w:tcW w:w="6374" w:type="dxa"/>
          </w:tcPr>
          <w:p w14:paraId="64021CAD" w14:textId="51A8493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lastRenderedPageBreak/>
              <w:t>NF健康护理公司：用创新的低成本设备预防压疮：</w:t>
            </w:r>
            <w:r w:rsidRPr="003D7AA1">
              <w:rPr>
                <w:rFonts w:ascii="SimSun" w:hAnsi="SimSun" w:hint="eastAsia"/>
                <w:bCs/>
                <w:sz w:val="21"/>
              </w:rPr>
              <w:t>由纳利尼·科维查纳旺教授创立的泰国中小企业NF健康护理公司生产一系列价格低廉的压疮预防设备，以帮助病人康复并减轻护理负担。在本案例研究中，科维查纳旺教授解释了知识产权在NF健康护理公司发挥的作用。</w:t>
            </w:r>
          </w:p>
        </w:tc>
        <w:tc>
          <w:tcPr>
            <w:tcW w:w="1701" w:type="dxa"/>
          </w:tcPr>
          <w:p w14:paraId="40130DF6" w14:textId="73643EC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泰国</w:t>
            </w:r>
          </w:p>
        </w:tc>
        <w:tc>
          <w:tcPr>
            <w:tcW w:w="2126" w:type="dxa"/>
          </w:tcPr>
          <w:p w14:paraId="360B6C89" w14:textId="13D7054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6F4F9943" w14:textId="4A71D50D" w:rsidR="00BA499C" w:rsidRPr="003D7AA1" w:rsidRDefault="00AB6C95" w:rsidP="00BA499C">
            <w:pPr>
              <w:rPr>
                <w:rFonts w:ascii="SimSun" w:hAnsi="SimSun"/>
                <w:sz w:val="21"/>
              </w:rPr>
            </w:pPr>
            <w:hyperlink r:id="rId49" w:history="1">
              <w:r w:rsidR="00BA499C" w:rsidRPr="003D7AA1">
                <w:rPr>
                  <w:rStyle w:val="Hyperlink"/>
                  <w:rFonts w:ascii="SimSun" w:hAnsi="SimSun" w:hint="eastAsia"/>
                  <w:sz w:val="21"/>
                </w:rPr>
                <w:t>https://www.wipo.int/wipo_magazine/en/ip-at-work/2022/health-care.html</w:t>
              </w:r>
            </w:hyperlink>
          </w:p>
        </w:tc>
      </w:tr>
      <w:tr w:rsidR="00BA499C" w:rsidRPr="003D7AA1" w14:paraId="0A00A386" w14:textId="77777777" w:rsidTr="00BA499C">
        <w:tc>
          <w:tcPr>
            <w:tcW w:w="6374" w:type="dxa"/>
          </w:tcPr>
          <w:p w14:paraId="2A237AB4" w14:textId="5D8FB72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bCs/>
                <w:sz w:val="21"/>
              </w:rPr>
              <w:t xml:space="preserve">Modern </w:t>
            </w:r>
            <w:proofErr w:type="spellStart"/>
            <w:r w:rsidRPr="003D7AA1">
              <w:rPr>
                <w:rFonts w:ascii="SimSun" w:hAnsi="SimSun" w:hint="eastAsia"/>
                <w:b/>
                <w:bCs/>
                <w:sz w:val="21"/>
              </w:rPr>
              <w:t>Ilongga</w:t>
            </w:r>
            <w:proofErr w:type="spellEnd"/>
            <w:r w:rsidRPr="003D7AA1">
              <w:rPr>
                <w:rFonts w:ascii="SimSun" w:hAnsi="SimSun" w:hint="eastAsia"/>
                <w:b/>
                <w:sz w:val="21"/>
              </w:rPr>
              <w:t>：通过时尚颂扬土著文化：</w:t>
            </w:r>
            <w:r w:rsidRPr="003D7AA1">
              <w:rPr>
                <w:rFonts w:ascii="SimSun" w:hAnsi="SimSun" w:hint="eastAsia"/>
                <w:bCs/>
                <w:sz w:val="21"/>
              </w:rPr>
              <w:t>本案例研究关注的是菲律宾伊洛伊洛市蓬勃发展的社会企业</w:t>
            </w:r>
            <w:r w:rsidRPr="003D7AA1">
              <w:rPr>
                <w:rFonts w:ascii="SimSun" w:hAnsi="SimSun" w:hint="eastAsia"/>
                <w:sz w:val="21"/>
              </w:rPr>
              <w:t xml:space="preserve">Modern </w:t>
            </w:r>
            <w:proofErr w:type="spellStart"/>
            <w:r w:rsidRPr="003D7AA1">
              <w:rPr>
                <w:rFonts w:ascii="SimSun" w:hAnsi="SimSun" w:hint="eastAsia"/>
                <w:sz w:val="21"/>
              </w:rPr>
              <w:t>Ilongga</w:t>
            </w:r>
            <w:proofErr w:type="spellEnd"/>
            <w:r w:rsidRPr="003D7AA1">
              <w:rPr>
                <w:rFonts w:ascii="SimSun" w:hAnsi="SimSun" w:hint="eastAsia"/>
                <w:bCs/>
                <w:sz w:val="21"/>
              </w:rPr>
              <w:t xml:space="preserve">。该企业在不断发扬光大菲律宾的传统手工业，使该地区高质量、有创意、有文化内涵的本地种植产品受到关注。随着取得了注册商标，Modern </w:t>
            </w:r>
            <w:proofErr w:type="spellStart"/>
            <w:r w:rsidRPr="003D7AA1">
              <w:rPr>
                <w:rFonts w:ascii="SimSun" w:hAnsi="SimSun" w:hint="eastAsia"/>
                <w:bCs/>
                <w:sz w:val="21"/>
              </w:rPr>
              <w:t>Ilongga</w:t>
            </w:r>
            <w:proofErr w:type="spellEnd"/>
            <w:r w:rsidRPr="003D7AA1">
              <w:rPr>
                <w:rFonts w:ascii="SimSun" w:hAnsi="SimSun" w:hint="eastAsia"/>
                <w:bCs/>
                <w:sz w:val="21"/>
              </w:rPr>
              <w:t>已经吸引了很多投资者的兴趣。</w:t>
            </w:r>
          </w:p>
        </w:tc>
        <w:tc>
          <w:tcPr>
            <w:tcW w:w="1701" w:type="dxa"/>
          </w:tcPr>
          <w:p w14:paraId="2E2703E3" w14:textId="155C9F8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菲律宾</w:t>
            </w:r>
          </w:p>
        </w:tc>
        <w:tc>
          <w:tcPr>
            <w:tcW w:w="2126" w:type="dxa"/>
          </w:tcPr>
          <w:p w14:paraId="29CCF3A8" w14:textId="3AF1191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36AC45DB" w14:textId="34BE877F" w:rsidR="00BA499C" w:rsidRPr="003D7AA1" w:rsidRDefault="00AB6C95" w:rsidP="00BA499C">
            <w:pPr>
              <w:rPr>
                <w:rFonts w:ascii="SimSun" w:hAnsi="SimSun"/>
                <w:sz w:val="21"/>
              </w:rPr>
            </w:pPr>
            <w:hyperlink r:id="rId50" w:history="1">
              <w:r w:rsidR="00BA499C" w:rsidRPr="003D7AA1">
                <w:rPr>
                  <w:rStyle w:val="Hyperlink"/>
                  <w:rFonts w:ascii="SimSun" w:hAnsi="SimSun" w:hint="eastAsia"/>
                  <w:sz w:val="21"/>
                </w:rPr>
                <w:t>https://www.wipo.int/wipo_magazine/en/ip-at-work/2022/modern-ilongga.html</w:t>
              </w:r>
            </w:hyperlink>
          </w:p>
        </w:tc>
      </w:tr>
      <w:tr w:rsidR="00BA499C" w:rsidRPr="003D7AA1" w14:paraId="391A827F" w14:textId="77777777" w:rsidTr="00BA499C">
        <w:tc>
          <w:tcPr>
            <w:tcW w:w="6374" w:type="dxa"/>
          </w:tcPr>
          <w:p w14:paraId="558E11A9" w14:textId="2AC77FE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利用创新缓解饥饿并减少食物浪费：</w:t>
            </w:r>
            <w:r w:rsidRPr="003D7AA1">
              <w:rPr>
                <w:rFonts w:ascii="SimSun" w:hAnsi="SimSun" w:hint="eastAsia"/>
                <w:bCs/>
                <w:sz w:val="21"/>
              </w:rPr>
              <w:t>在</w:t>
            </w:r>
            <w:proofErr w:type="gramStart"/>
            <w:r w:rsidRPr="003D7AA1">
              <w:rPr>
                <w:rFonts w:ascii="SimSun" w:hAnsi="SimSun" w:hint="eastAsia"/>
                <w:bCs/>
                <w:sz w:val="21"/>
              </w:rPr>
              <w:t>本成功</w:t>
            </w:r>
            <w:proofErr w:type="gramEnd"/>
            <w:r w:rsidRPr="003D7AA1">
              <w:rPr>
                <w:rFonts w:ascii="SimSun" w:hAnsi="SimSun" w:hint="eastAsia"/>
                <w:bCs/>
                <w:sz w:val="21"/>
              </w:rPr>
              <w:t>故事中，FRESHGLOW公司的创始人和首席执行官卡维塔·舒克拉解释了她的发明的FreshPaper——一种含植物成分、使食品更持久保鲜的包装纸——是如何缓解世界各地的饥饿的。她拥有四项美国专利，并且是两年一度的“INDEX设计改善生活奖”的获得者，这是世界上最大的设计奖。</w:t>
            </w:r>
          </w:p>
        </w:tc>
        <w:tc>
          <w:tcPr>
            <w:tcW w:w="1701" w:type="dxa"/>
          </w:tcPr>
          <w:p w14:paraId="46487342" w14:textId="401A4CD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美利坚合众国</w:t>
            </w:r>
          </w:p>
        </w:tc>
        <w:tc>
          <w:tcPr>
            <w:tcW w:w="2126" w:type="dxa"/>
          </w:tcPr>
          <w:p w14:paraId="647A9646" w14:textId="4E5CE4C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4DE3D977" w14:textId="576817E9" w:rsidR="00BA499C" w:rsidRPr="003D7AA1" w:rsidRDefault="00AB6C95" w:rsidP="00BA499C">
            <w:pPr>
              <w:rPr>
                <w:rFonts w:ascii="SimSun" w:hAnsi="SimSun"/>
                <w:sz w:val="21"/>
              </w:rPr>
            </w:pPr>
            <w:hyperlink r:id="rId51" w:history="1">
              <w:r w:rsidR="00BA499C" w:rsidRPr="003D7AA1">
                <w:rPr>
                  <w:rStyle w:val="Hyperlink"/>
                  <w:rFonts w:ascii="SimSun" w:hAnsi="SimSun" w:hint="eastAsia"/>
                  <w:sz w:val="21"/>
                </w:rPr>
                <w:t>https://www.wipo.int/wipo_magazine/en/ip-at-work/2022/kavita-shukla.html</w:t>
              </w:r>
            </w:hyperlink>
          </w:p>
        </w:tc>
      </w:tr>
      <w:tr w:rsidR="00BA499C" w:rsidRPr="003D7AA1" w14:paraId="19BDF4A3" w14:textId="77777777" w:rsidTr="00BA499C">
        <w:tc>
          <w:tcPr>
            <w:tcW w:w="6374" w:type="dxa"/>
          </w:tcPr>
          <w:p w14:paraId="490D1AED" w14:textId="75076BE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深圳</w:t>
            </w:r>
            <w:proofErr w:type="gramStart"/>
            <w:r w:rsidRPr="003D7AA1">
              <w:rPr>
                <w:rFonts w:ascii="SimSun" w:hAnsi="SimSun" w:hint="eastAsia"/>
                <w:b/>
                <w:sz w:val="21"/>
              </w:rPr>
              <w:t>韶</w:t>
            </w:r>
            <w:proofErr w:type="gramEnd"/>
            <w:r w:rsidRPr="003D7AA1">
              <w:rPr>
                <w:rFonts w:ascii="SimSun" w:hAnsi="SimSun" w:hint="eastAsia"/>
                <w:b/>
                <w:sz w:val="21"/>
              </w:rPr>
              <w:t>音：骨传导技术带来全新的聆听体验：</w:t>
            </w:r>
            <w:r w:rsidRPr="003D7AA1">
              <w:rPr>
                <w:rFonts w:ascii="SimSun" w:hAnsi="SimSun" w:hint="eastAsia"/>
                <w:bCs/>
                <w:sz w:val="21"/>
              </w:rPr>
              <w:t>由深圳</w:t>
            </w:r>
            <w:proofErr w:type="gramStart"/>
            <w:r w:rsidRPr="003D7AA1">
              <w:rPr>
                <w:rFonts w:ascii="SimSun" w:hAnsi="SimSun" w:hint="eastAsia"/>
                <w:bCs/>
                <w:sz w:val="21"/>
              </w:rPr>
              <w:t>韶音开发</w:t>
            </w:r>
            <w:proofErr w:type="gramEnd"/>
            <w:r w:rsidRPr="003D7AA1">
              <w:rPr>
                <w:rFonts w:ascii="SimSun" w:hAnsi="SimSun" w:hint="eastAsia"/>
                <w:bCs/>
                <w:sz w:val="21"/>
              </w:rPr>
              <w:t>的开创性骨传导技术为用户带来新的聆听体验。本案例研究阐释了该公司对创新的追求及其强大的知识产权战略是如何助其蓬勃发展的。</w:t>
            </w:r>
          </w:p>
        </w:tc>
        <w:tc>
          <w:tcPr>
            <w:tcW w:w="1701" w:type="dxa"/>
          </w:tcPr>
          <w:p w14:paraId="16CED94E" w14:textId="1518B35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中国</w:t>
            </w:r>
          </w:p>
        </w:tc>
        <w:tc>
          <w:tcPr>
            <w:tcW w:w="2126" w:type="dxa"/>
          </w:tcPr>
          <w:p w14:paraId="18734BB2" w14:textId="5CC129B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1A2BB4A6" w14:textId="61377DE6" w:rsidR="00BA499C" w:rsidRPr="003D7AA1" w:rsidRDefault="00AB6C95" w:rsidP="00BA499C">
            <w:pPr>
              <w:rPr>
                <w:rFonts w:ascii="SimSun" w:hAnsi="SimSun"/>
                <w:sz w:val="21"/>
              </w:rPr>
            </w:pPr>
            <w:hyperlink r:id="rId52" w:history="1">
              <w:r w:rsidR="00BA499C" w:rsidRPr="003D7AA1">
                <w:rPr>
                  <w:rStyle w:val="Hyperlink"/>
                  <w:rFonts w:ascii="SimSun" w:hAnsi="SimSun" w:hint="eastAsia"/>
                  <w:sz w:val="21"/>
                </w:rPr>
                <w:t>https://www.wipo.int/wipo_magazine/en/ip-at-work/2022/shenzhen-shokz.html</w:t>
              </w:r>
            </w:hyperlink>
          </w:p>
        </w:tc>
      </w:tr>
      <w:tr w:rsidR="00BA499C" w:rsidRPr="003D7AA1" w14:paraId="055FFED6" w14:textId="77777777" w:rsidTr="00BA499C">
        <w:tc>
          <w:tcPr>
            <w:tcW w:w="6374" w:type="dxa"/>
          </w:tcPr>
          <w:p w14:paraId="275ECAC3" w14:textId="341A1F0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日本机器人公司用未来主义的通信方式解决孤独感问题：</w:t>
            </w:r>
            <w:r w:rsidRPr="003D7AA1">
              <w:rPr>
                <w:rFonts w:ascii="SimSun" w:hAnsi="SimSun" w:hint="eastAsia"/>
                <w:bCs/>
                <w:sz w:val="21"/>
              </w:rPr>
              <w:t>日本机器人公司株式会社</w:t>
            </w:r>
            <w:proofErr w:type="spellStart"/>
            <w:r w:rsidRPr="003D7AA1">
              <w:rPr>
                <w:rFonts w:ascii="SimSun" w:hAnsi="SimSun" w:hint="eastAsia"/>
                <w:bCs/>
                <w:sz w:val="21"/>
              </w:rPr>
              <w:t>Ory</w:t>
            </w:r>
            <w:proofErr w:type="spellEnd"/>
            <w:r w:rsidRPr="003D7AA1">
              <w:rPr>
                <w:rFonts w:ascii="SimSun" w:hAnsi="SimSun" w:hint="eastAsia"/>
                <w:bCs/>
                <w:sz w:val="21"/>
              </w:rPr>
              <w:t>研究所通过拟人化机器人解决因身体残疾和认知障碍而产生的孤独感问题。在这一成功故事中，</w:t>
            </w:r>
            <w:proofErr w:type="spellStart"/>
            <w:r w:rsidRPr="003D7AA1">
              <w:rPr>
                <w:rFonts w:ascii="SimSun" w:hAnsi="SimSun" w:hint="eastAsia"/>
                <w:bCs/>
                <w:sz w:val="21"/>
              </w:rPr>
              <w:t>Ory</w:t>
            </w:r>
            <w:proofErr w:type="spellEnd"/>
            <w:r w:rsidRPr="003D7AA1">
              <w:rPr>
                <w:rFonts w:ascii="SimSun" w:hAnsi="SimSun" w:hint="eastAsia"/>
                <w:bCs/>
                <w:sz w:val="21"/>
              </w:rPr>
              <w:t>研究所的联</w:t>
            </w:r>
            <w:r w:rsidRPr="003D7AA1">
              <w:rPr>
                <w:rFonts w:ascii="SimSun" w:hAnsi="SimSun" w:hint="eastAsia"/>
                <w:bCs/>
                <w:sz w:val="21"/>
              </w:rPr>
              <w:lastRenderedPageBreak/>
              <w:t>合创始人兼首席运营</w:t>
            </w:r>
            <w:proofErr w:type="gramStart"/>
            <w:r w:rsidRPr="003D7AA1">
              <w:rPr>
                <w:rFonts w:ascii="SimSun" w:hAnsi="SimSun" w:hint="eastAsia"/>
                <w:bCs/>
                <w:sz w:val="21"/>
              </w:rPr>
              <w:t>官结城明姬介绍</w:t>
            </w:r>
            <w:proofErr w:type="gramEnd"/>
            <w:r w:rsidRPr="003D7AA1">
              <w:rPr>
                <w:rFonts w:ascii="SimSun" w:hAnsi="SimSun" w:hint="eastAsia"/>
                <w:bCs/>
                <w:sz w:val="21"/>
              </w:rPr>
              <w:t>了该公司的创新历程以及知识产权在其中发挥的作用。</w:t>
            </w:r>
          </w:p>
        </w:tc>
        <w:tc>
          <w:tcPr>
            <w:tcW w:w="1701" w:type="dxa"/>
          </w:tcPr>
          <w:p w14:paraId="7A95617E" w14:textId="175DA36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日本</w:t>
            </w:r>
          </w:p>
        </w:tc>
        <w:tc>
          <w:tcPr>
            <w:tcW w:w="2126" w:type="dxa"/>
          </w:tcPr>
          <w:p w14:paraId="4FCA29FD" w14:textId="2B60127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商标</w:t>
            </w:r>
          </w:p>
        </w:tc>
        <w:tc>
          <w:tcPr>
            <w:tcW w:w="3544" w:type="dxa"/>
          </w:tcPr>
          <w:p w14:paraId="19B9BBA2" w14:textId="61529913" w:rsidR="00BA499C" w:rsidRPr="003D7AA1" w:rsidRDefault="00AB6C95" w:rsidP="00BA499C">
            <w:pPr>
              <w:rPr>
                <w:rFonts w:ascii="SimSun" w:hAnsi="SimSun"/>
                <w:sz w:val="21"/>
              </w:rPr>
            </w:pPr>
            <w:hyperlink r:id="rId53" w:history="1">
              <w:r w:rsidR="00BA499C" w:rsidRPr="003D7AA1">
                <w:rPr>
                  <w:rStyle w:val="Hyperlink"/>
                  <w:rFonts w:ascii="SimSun" w:hAnsi="SimSun" w:hint="eastAsia"/>
                  <w:sz w:val="21"/>
                </w:rPr>
                <w:t>https://www.wipo.int/wipo_magazine/en/ip-at-work/2022/japanese-robotics.html</w:t>
              </w:r>
            </w:hyperlink>
          </w:p>
        </w:tc>
      </w:tr>
      <w:tr w:rsidR="00BA499C" w:rsidRPr="003D7AA1" w14:paraId="5C3DA9EB" w14:textId="77777777" w:rsidTr="00BA499C">
        <w:tc>
          <w:tcPr>
            <w:tcW w:w="6374" w:type="dxa"/>
          </w:tcPr>
          <w:p w14:paraId="4EC00812" w14:textId="75133F15"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SimplyGood</w:t>
            </w:r>
            <w:proofErr w:type="spellEnd"/>
            <w:r w:rsidRPr="003D7AA1">
              <w:rPr>
                <w:rFonts w:ascii="SimSun" w:hAnsi="SimSun" w:hint="eastAsia"/>
                <w:b/>
                <w:sz w:val="21"/>
              </w:rPr>
              <w:t>：转向更环保的家居清洁：</w:t>
            </w:r>
            <w:proofErr w:type="gramStart"/>
            <w:r w:rsidRPr="003D7AA1">
              <w:rPr>
                <w:rFonts w:ascii="SimSun" w:hAnsi="SimSun" w:hint="eastAsia"/>
                <w:bCs/>
                <w:sz w:val="21"/>
              </w:rPr>
              <w:t>本成功</w:t>
            </w:r>
            <w:proofErr w:type="gramEnd"/>
            <w:r w:rsidRPr="003D7AA1">
              <w:rPr>
                <w:rFonts w:ascii="SimSun" w:hAnsi="SimSun" w:hint="eastAsia"/>
                <w:bCs/>
                <w:sz w:val="21"/>
              </w:rPr>
              <w:t>故事关注的是清洁产品制造商</w:t>
            </w:r>
            <w:proofErr w:type="spellStart"/>
            <w:r w:rsidRPr="003D7AA1">
              <w:rPr>
                <w:rFonts w:ascii="SimSun" w:hAnsi="SimSun" w:hint="eastAsia"/>
                <w:bCs/>
                <w:sz w:val="21"/>
              </w:rPr>
              <w:t>SimplyGood</w:t>
            </w:r>
            <w:proofErr w:type="spellEnd"/>
            <w:r w:rsidRPr="003D7AA1">
              <w:rPr>
                <w:rFonts w:ascii="SimSun" w:hAnsi="SimSun" w:hint="eastAsia"/>
                <w:bCs/>
                <w:sz w:val="21"/>
              </w:rPr>
              <w:t>，该公司使消费者更便于在家采取行动，对地球产生积极影响。本故事还介绍了清洁片背后的知识产权。</w:t>
            </w:r>
          </w:p>
        </w:tc>
        <w:tc>
          <w:tcPr>
            <w:tcW w:w="1701" w:type="dxa"/>
          </w:tcPr>
          <w:p w14:paraId="38027A73" w14:textId="10E5FDC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新加坡</w:t>
            </w:r>
          </w:p>
        </w:tc>
        <w:tc>
          <w:tcPr>
            <w:tcW w:w="2126" w:type="dxa"/>
          </w:tcPr>
          <w:p w14:paraId="5220546F" w14:textId="1FB1980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D540B2E" w14:textId="764A35AE" w:rsidR="00BA499C" w:rsidRPr="003D7AA1" w:rsidRDefault="00AB6C95" w:rsidP="00BA499C">
            <w:pPr>
              <w:rPr>
                <w:rFonts w:ascii="SimSun" w:hAnsi="SimSun"/>
                <w:sz w:val="21"/>
              </w:rPr>
            </w:pPr>
            <w:hyperlink r:id="rId54" w:history="1">
              <w:r w:rsidR="00BA499C" w:rsidRPr="003D7AA1">
                <w:rPr>
                  <w:rStyle w:val="Hyperlink"/>
                  <w:rFonts w:ascii="SimSun" w:hAnsi="SimSun" w:hint="eastAsia"/>
                  <w:sz w:val="21"/>
                </w:rPr>
                <w:t>https://www.wipo.int/wipo_magazine/en/ip-at-work/2022/simplygood.html</w:t>
              </w:r>
            </w:hyperlink>
          </w:p>
        </w:tc>
      </w:tr>
      <w:tr w:rsidR="00BA499C" w:rsidRPr="003D7AA1" w14:paraId="23E5830E" w14:textId="77777777" w:rsidTr="00BA499C">
        <w:tc>
          <w:tcPr>
            <w:tcW w:w="6374" w:type="dxa"/>
          </w:tcPr>
          <w:p w14:paraId="44AC7DC7" w14:textId="4641DEEC" w:rsidR="00BA499C" w:rsidRPr="003D7AA1" w:rsidRDefault="00BA499C"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Healthbotics</w:t>
            </w:r>
            <w:proofErr w:type="spellEnd"/>
            <w:r w:rsidRPr="003D7AA1">
              <w:rPr>
                <w:rFonts w:ascii="SimSun" w:hAnsi="SimSun" w:hint="eastAsia"/>
                <w:b/>
                <w:sz w:val="21"/>
              </w:rPr>
              <w:t>有限公司：</w:t>
            </w:r>
            <w:proofErr w:type="gramStart"/>
            <w:r w:rsidRPr="003D7AA1">
              <w:rPr>
                <w:rFonts w:ascii="SimSun" w:hAnsi="SimSun" w:hint="eastAsia"/>
                <w:b/>
                <w:sz w:val="21"/>
              </w:rPr>
              <w:t>用区块链</w:t>
            </w:r>
            <w:proofErr w:type="gramEnd"/>
            <w:r w:rsidRPr="003D7AA1">
              <w:rPr>
                <w:rFonts w:ascii="SimSun" w:hAnsi="SimSun" w:hint="eastAsia"/>
                <w:b/>
                <w:sz w:val="21"/>
              </w:rPr>
              <w:t>技术使非洲的卫生部门实现数字化：</w:t>
            </w:r>
            <w:proofErr w:type="gramStart"/>
            <w:r w:rsidRPr="003D7AA1">
              <w:rPr>
                <w:rFonts w:ascii="SimSun" w:hAnsi="SimSun" w:hint="eastAsia"/>
                <w:bCs/>
                <w:sz w:val="21"/>
              </w:rPr>
              <w:t>本成功</w:t>
            </w:r>
            <w:proofErr w:type="gramEnd"/>
            <w:r w:rsidRPr="003D7AA1">
              <w:rPr>
                <w:rFonts w:ascii="SimSun" w:hAnsi="SimSun" w:hint="eastAsia"/>
                <w:bCs/>
                <w:sz w:val="21"/>
              </w:rPr>
              <w:t>故事关注了尼日利亚的医疗健康初创公司</w:t>
            </w:r>
            <w:proofErr w:type="spellStart"/>
            <w:r w:rsidRPr="003D7AA1">
              <w:rPr>
                <w:rFonts w:ascii="SimSun" w:hAnsi="SimSun" w:hint="eastAsia"/>
                <w:bCs/>
                <w:sz w:val="21"/>
              </w:rPr>
              <w:t>Healthbotics</w:t>
            </w:r>
            <w:proofErr w:type="spellEnd"/>
            <w:r w:rsidRPr="003D7AA1">
              <w:rPr>
                <w:rFonts w:ascii="SimSun" w:hAnsi="SimSun" w:hint="eastAsia"/>
                <w:bCs/>
                <w:sz w:val="21"/>
              </w:rPr>
              <w:t>有限公司，该公司正在开发改变格局的人工智能驱动的解决方案，改善非洲的医疗卫生状况。</w:t>
            </w:r>
          </w:p>
        </w:tc>
        <w:tc>
          <w:tcPr>
            <w:tcW w:w="1701" w:type="dxa"/>
          </w:tcPr>
          <w:p w14:paraId="28621A3B" w14:textId="3F6F3D5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尼日利亚</w:t>
            </w:r>
          </w:p>
        </w:tc>
        <w:tc>
          <w:tcPr>
            <w:tcW w:w="2126" w:type="dxa"/>
          </w:tcPr>
          <w:p w14:paraId="5695023A" w14:textId="7B21355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2D835F23" w14:textId="1EA2423F" w:rsidR="00BA499C" w:rsidRPr="003D7AA1" w:rsidRDefault="00AB6C95" w:rsidP="00BA499C">
            <w:pPr>
              <w:rPr>
                <w:rFonts w:ascii="SimSun" w:hAnsi="SimSun"/>
                <w:sz w:val="21"/>
              </w:rPr>
            </w:pPr>
            <w:hyperlink r:id="rId55" w:history="1">
              <w:r w:rsidR="00BA499C" w:rsidRPr="003D7AA1">
                <w:rPr>
                  <w:rStyle w:val="Hyperlink"/>
                  <w:rFonts w:ascii="SimSun" w:hAnsi="SimSun" w:hint="eastAsia"/>
                  <w:sz w:val="21"/>
                </w:rPr>
                <w:t>https://www.wipo.int/wipo_magazine/en/ip-at-work/2022/healthbotics.html</w:t>
              </w:r>
            </w:hyperlink>
          </w:p>
        </w:tc>
      </w:tr>
      <w:tr w:rsidR="00BA499C" w:rsidRPr="003D7AA1" w14:paraId="050DE011" w14:textId="77777777" w:rsidTr="00BA499C">
        <w:tc>
          <w:tcPr>
            <w:tcW w:w="6374" w:type="dxa"/>
          </w:tcPr>
          <w:p w14:paraId="36E1728C" w14:textId="6AF5DFE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婴儿</w:t>
            </w:r>
            <w:proofErr w:type="gramStart"/>
            <w:r w:rsidRPr="003D7AA1">
              <w:rPr>
                <w:rFonts w:ascii="SimSun" w:hAnsi="SimSun" w:hint="eastAsia"/>
                <w:b/>
                <w:sz w:val="21"/>
              </w:rPr>
              <w:t>喂哺变简单</w:t>
            </w:r>
            <w:proofErr w:type="gramEnd"/>
            <w:r w:rsidRPr="003D7AA1">
              <w:rPr>
                <w:rFonts w:ascii="SimSun" w:hAnsi="SimSun" w:hint="eastAsia"/>
                <w:b/>
                <w:sz w:val="21"/>
              </w:rPr>
              <w:t>：</w:t>
            </w:r>
            <w:proofErr w:type="spellStart"/>
            <w:r w:rsidRPr="003D7AA1">
              <w:rPr>
                <w:rFonts w:ascii="SimSun" w:hAnsi="SimSun" w:hint="eastAsia"/>
                <w:bCs/>
                <w:sz w:val="21"/>
              </w:rPr>
              <w:t>Haberman</w:t>
            </w:r>
            <w:proofErr w:type="spellEnd"/>
            <w:r w:rsidRPr="003D7AA1">
              <w:rPr>
                <w:rFonts w:ascii="SimSun" w:hAnsi="SimSun" w:hint="eastAsia"/>
                <w:bCs/>
                <w:sz w:val="21"/>
              </w:rPr>
              <w:t>®喂食器、</w:t>
            </w:r>
            <w:proofErr w:type="spellStart"/>
            <w:r w:rsidRPr="003D7AA1">
              <w:rPr>
                <w:rFonts w:ascii="SimSun" w:hAnsi="SimSun" w:hint="eastAsia"/>
                <w:bCs/>
                <w:sz w:val="21"/>
              </w:rPr>
              <w:t>Anywayup</w:t>
            </w:r>
            <w:proofErr w:type="spellEnd"/>
            <w:r w:rsidRPr="003D7AA1">
              <w:rPr>
                <w:rFonts w:ascii="SimSun" w:hAnsi="SimSun" w:hint="eastAsia"/>
                <w:bCs/>
                <w:sz w:val="21"/>
              </w:rPr>
              <w:t>®防漏</w:t>
            </w:r>
            <w:proofErr w:type="gramStart"/>
            <w:r w:rsidRPr="003D7AA1">
              <w:rPr>
                <w:rFonts w:ascii="SimSun" w:hAnsi="SimSun" w:hint="eastAsia"/>
                <w:bCs/>
                <w:sz w:val="21"/>
              </w:rPr>
              <w:t>婴儿学饮杯</w:t>
            </w:r>
            <w:proofErr w:type="gramEnd"/>
            <w:r w:rsidRPr="003D7AA1">
              <w:rPr>
                <w:rFonts w:ascii="SimSun" w:hAnsi="SimSun" w:hint="eastAsia"/>
                <w:bCs/>
                <w:sz w:val="21"/>
              </w:rPr>
              <w:t>和吮吸奶瓶彻底改变了育婴行业，减轻了全球数百万家庭的负担。在采访中，曼迪·哈伯曼分享了她的故事，并解释了知识产权是如何成为其公司的支柱的。</w:t>
            </w:r>
          </w:p>
        </w:tc>
        <w:tc>
          <w:tcPr>
            <w:tcW w:w="1701" w:type="dxa"/>
          </w:tcPr>
          <w:p w14:paraId="01F44320" w14:textId="5E2A006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12BFC312" w14:textId="4408B97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61AB55F7" w14:textId="49AD1BC0" w:rsidR="00BA499C" w:rsidRPr="003D7AA1" w:rsidRDefault="00AB6C95" w:rsidP="00BA499C">
            <w:pPr>
              <w:rPr>
                <w:rFonts w:ascii="SimSun" w:hAnsi="SimSun"/>
                <w:sz w:val="21"/>
              </w:rPr>
            </w:pPr>
            <w:hyperlink r:id="rId56" w:history="1">
              <w:r w:rsidR="00BA499C" w:rsidRPr="003D7AA1">
                <w:rPr>
                  <w:rStyle w:val="Hyperlink"/>
                  <w:rFonts w:ascii="SimSun" w:hAnsi="SimSun" w:hint="eastAsia"/>
                  <w:sz w:val="21"/>
                </w:rPr>
                <w:t>https://www.wipo.int/wipo_magazine/en/2018/02/article_0007.html</w:t>
              </w:r>
            </w:hyperlink>
          </w:p>
        </w:tc>
      </w:tr>
      <w:tr w:rsidR="00BA499C" w:rsidRPr="003D7AA1" w14:paraId="28FAF882" w14:textId="77777777" w:rsidTr="00BA499C">
        <w:tc>
          <w:tcPr>
            <w:tcW w:w="6374" w:type="dxa"/>
          </w:tcPr>
          <w:p w14:paraId="00599EE8" w14:textId="01A9ABC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从酿造到生物制剂：</w:t>
            </w:r>
            <w:proofErr w:type="spellStart"/>
            <w:r w:rsidRPr="003D7AA1">
              <w:rPr>
                <w:rFonts w:ascii="SimSun" w:hAnsi="SimSun" w:hint="eastAsia"/>
                <w:b/>
                <w:sz w:val="21"/>
              </w:rPr>
              <w:t>Biocon</w:t>
            </w:r>
            <w:proofErr w:type="spellEnd"/>
            <w:r w:rsidRPr="003D7AA1">
              <w:rPr>
                <w:rFonts w:ascii="SimSun" w:hAnsi="SimSun" w:hint="eastAsia"/>
                <w:b/>
                <w:sz w:val="21"/>
              </w:rPr>
              <w:t xml:space="preserve">的Kiran </w:t>
            </w:r>
            <w:proofErr w:type="spellStart"/>
            <w:r w:rsidRPr="003D7AA1">
              <w:rPr>
                <w:rFonts w:ascii="SimSun" w:hAnsi="SimSun" w:hint="eastAsia"/>
                <w:b/>
                <w:sz w:val="21"/>
              </w:rPr>
              <w:t>Mazumdar</w:t>
            </w:r>
            <w:proofErr w:type="spellEnd"/>
            <w:r w:rsidRPr="003D7AA1">
              <w:rPr>
                <w:rFonts w:ascii="SimSun" w:hAnsi="SimSun" w:hint="eastAsia"/>
                <w:b/>
                <w:sz w:val="21"/>
              </w:rPr>
              <w:t>-Shaw改变全球卫生：</w:t>
            </w:r>
            <w:r w:rsidRPr="003D7AA1">
              <w:rPr>
                <w:rFonts w:ascii="SimSun" w:hAnsi="SimSun" w:hint="eastAsia"/>
                <w:bCs/>
                <w:sz w:val="21"/>
              </w:rPr>
              <w:t xml:space="preserve">Kiran </w:t>
            </w:r>
            <w:proofErr w:type="spellStart"/>
            <w:r w:rsidRPr="003D7AA1">
              <w:rPr>
                <w:rFonts w:ascii="SimSun" w:hAnsi="SimSun" w:hint="eastAsia"/>
                <w:bCs/>
                <w:sz w:val="21"/>
              </w:rPr>
              <w:t>Mazumdar</w:t>
            </w:r>
            <w:proofErr w:type="spellEnd"/>
            <w:r w:rsidRPr="003D7AA1">
              <w:rPr>
                <w:rFonts w:ascii="SimSun" w:hAnsi="SimSun" w:hint="eastAsia"/>
                <w:bCs/>
                <w:sz w:val="21"/>
              </w:rPr>
              <w:t>-Shaw起初是位酿酒师，现在领导印度最大的创新型生物制药公司</w:t>
            </w:r>
            <w:proofErr w:type="spellStart"/>
            <w:r w:rsidRPr="003D7AA1">
              <w:rPr>
                <w:rFonts w:ascii="SimSun" w:hAnsi="SimSun" w:hint="eastAsia"/>
                <w:bCs/>
                <w:sz w:val="21"/>
              </w:rPr>
              <w:t>Biocon</w:t>
            </w:r>
            <w:proofErr w:type="spellEnd"/>
            <w:r w:rsidRPr="003D7AA1">
              <w:rPr>
                <w:rFonts w:ascii="SimSun" w:hAnsi="SimSun" w:hint="eastAsia"/>
                <w:bCs/>
                <w:sz w:val="21"/>
              </w:rPr>
              <w:t>。在采访中，她谈到如何建立一家价值数十亿美元的全球企业，该企业正在改变全球健康保健，她还谈到了知识产权所发挥的作用。</w:t>
            </w:r>
          </w:p>
        </w:tc>
        <w:tc>
          <w:tcPr>
            <w:tcW w:w="1701" w:type="dxa"/>
          </w:tcPr>
          <w:p w14:paraId="0931DCA3" w14:textId="1702481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印度</w:t>
            </w:r>
          </w:p>
        </w:tc>
        <w:tc>
          <w:tcPr>
            <w:tcW w:w="2126" w:type="dxa"/>
          </w:tcPr>
          <w:p w14:paraId="58EA0F17" w14:textId="1DC059D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2651BE37" w14:textId="563FDE03" w:rsidR="00BA499C" w:rsidRPr="003D7AA1" w:rsidRDefault="00AB6C95" w:rsidP="00BA499C">
            <w:pPr>
              <w:rPr>
                <w:rFonts w:ascii="SimSun" w:hAnsi="SimSun"/>
                <w:sz w:val="21"/>
              </w:rPr>
            </w:pPr>
            <w:hyperlink r:id="rId57" w:history="1">
              <w:r w:rsidR="00BA499C" w:rsidRPr="003D7AA1">
                <w:rPr>
                  <w:rStyle w:val="Hyperlink"/>
                  <w:rFonts w:ascii="SimSun" w:hAnsi="SimSun" w:hint="eastAsia"/>
                  <w:sz w:val="21"/>
                </w:rPr>
                <w:t>https://www.wipo.int/wipo_magazine/en/2018/02/article_0005.html</w:t>
              </w:r>
            </w:hyperlink>
          </w:p>
        </w:tc>
      </w:tr>
      <w:tr w:rsidR="00BA499C" w:rsidRPr="003D7AA1" w14:paraId="778AA102" w14:textId="77777777" w:rsidTr="00BA499C">
        <w:tc>
          <w:tcPr>
            <w:tcW w:w="6374" w:type="dxa"/>
          </w:tcPr>
          <w:p w14:paraId="3F1C535E" w14:textId="63980043"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地理标志支持环境可持续性：“卡萨芒斯之果”的案例：</w:t>
            </w:r>
            <w:r w:rsidRPr="003D7AA1">
              <w:rPr>
                <w:rFonts w:ascii="SimSun" w:hAnsi="SimSun" w:hint="eastAsia"/>
                <w:bCs/>
                <w:sz w:val="21"/>
              </w:rPr>
              <w:t>本案例研究介绍了生长在塞内加尔南部的“卡萨芒斯之果”以其味道和药性而享有盛誉。它极有潜力成为该地区的主打地理标志，以及非洲首个野生产品地理标志。</w:t>
            </w:r>
          </w:p>
        </w:tc>
        <w:tc>
          <w:tcPr>
            <w:tcW w:w="1701" w:type="dxa"/>
          </w:tcPr>
          <w:p w14:paraId="3CB70335" w14:textId="5FA5A4C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塞内加尔</w:t>
            </w:r>
          </w:p>
        </w:tc>
        <w:tc>
          <w:tcPr>
            <w:tcW w:w="2126" w:type="dxa"/>
          </w:tcPr>
          <w:p w14:paraId="5402DBB9" w14:textId="77440CE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0CB42F63" w14:textId="651BF8D1" w:rsidR="00BA499C" w:rsidRPr="003D7AA1" w:rsidRDefault="00AB6C95" w:rsidP="00BA499C">
            <w:pPr>
              <w:rPr>
                <w:rFonts w:ascii="SimSun" w:hAnsi="SimSun"/>
                <w:sz w:val="21"/>
              </w:rPr>
            </w:pPr>
            <w:hyperlink r:id="rId58" w:history="1">
              <w:r w:rsidR="00BA499C" w:rsidRPr="003D7AA1">
                <w:rPr>
                  <w:rStyle w:val="Hyperlink"/>
                  <w:rFonts w:ascii="SimSun" w:hAnsi="SimSun" w:hint="eastAsia"/>
                  <w:sz w:val="21"/>
                </w:rPr>
                <w:t>https://www.wipo.int/ip-outreach/en/ipday/2020/articles/madd_de_casamance.html</w:t>
              </w:r>
            </w:hyperlink>
          </w:p>
        </w:tc>
      </w:tr>
      <w:tr w:rsidR="00BA499C" w:rsidRPr="003D7AA1" w14:paraId="1D0A0731" w14:textId="77777777" w:rsidTr="00BA499C">
        <w:tc>
          <w:tcPr>
            <w:tcW w:w="6374" w:type="dxa"/>
          </w:tcPr>
          <w:p w14:paraId="1C4FC4D6" w14:textId="5922F85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bCs/>
                <w:sz w:val="21"/>
              </w:rPr>
              <w:lastRenderedPageBreak/>
              <w:t>Aurelius Environmental：</w:t>
            </w:r>
            <w:r w:rsidRPr="003D7AA1">
              <w:rPr>
                <w:rFonts w:ascii="SimSun" w:hAnsi="SimSun" w:hint="eastAsia"/>
                <w:bCs/>
                <w:sz w:val="21"/>
              </w:rPr>
              <w:t>Aurelius Environmental的</w:t>
            </w:r>
            <w:proofErr w:type="spellStart"/>
            <w:r w:rsidRPr="003D7AA1">
              <w:rPr>
                <w:rFonts w:ascii="SimSun" w:hAnsi="SimSun" w:hint="eastAsia"/>
                <w:bCs/>
                <w:sz w:val="21"/>
              </w:rPr>
              <w:t>FenixPb</w:t>
            </w:r>
            <w:proofErr w:type="spellEnd"/>
            <w:r w:rsidRPr="003D7AA1">
              <w:rPr>
                <w:rFonts w:ascii="SimSun" w:hAnsi="SimSun" w:hint="eastAsia"/>
                <w:bCs/>
                <w:sz w:val="21"/>
              </w:rPr>
              <w:t>工艺在回收电池中的活性物质（即所谓的“氧化铅”，是铅金属和氧化铅的混合物）的同时，能减少85%以上的碳足迹。这一成功故事阐释了Aurelius公司迄今取得的成功都是建立在知识产权基础之上，因为知识产权的支撑使创始人有信心发展业务。</w:t>
            </w:r>
          </w:p>
        </w:tc>
        <w:tc>
          <w:tcPr>
            <w:tcW w:w="1701" w:type="dxa"/>
          </w:tcPr>
          <w:p w14:paraId="3B3F0A01" w14:textId="31C310D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7C6F8E0B" w14:textId="08B0252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5EA93959" w14:textId="3D4F52DF" w:rsidR="00BA499C" w:rsidRPr="003D7AA1" w:rsidRDefault="00AB6C95" w:rsidP="00BA499C">
            <w:pPr>
              <w:rPr>
                <w:rFonts w:ascii="SimSun" w:hAnsi="SimSun"/>
                <w:sz w:val="21"/>
              </w:rPr>
            </w:pPr>
            <w:hyperlink r:id="rId59" w:history="1">
              <w:r w:rsidR="00BA499C" w:rsidRPr="003D7AA1">
                <w:rPr>
                  <w:rStyle w:val="Hyperlink"/>
                  <w:rFonts w:ascii="SimSun" w:hAnsi="SimSun" w:hint="eastAsia"/>
                  <w:sz w:val="21"/>
                </w:rPr>
                <w:t>https://www.wipo.int/ip-outreach/en/ipday/2020/case-studies/aurelius_environmental.html</w:t>
              </w:r>
            </w:hyperlink>
          </w:p>
        </w:tc>
      </w:tr>
      <w:tr w:rsidR="00BA499C" w:rsidRPr="003D7AA1" w14:paraId="59141656" w14:textId="77777777" w:rsidTr="00BA499C">
        <w:tc>
          <w:tcPr>
            <w:tcW w:w="6374" w:type="dxa"/>
          </w:tcPr>
          <w:p w14:paraId="24C29FF2" w14:textId="3E10600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绿</w:t>
            </w:r>
            <w:proofErr w:type="gramStart"/>
            <w:r w:rsidRPr="003D7AA1">
              <w:rPr>
                <w:rFonts w:ascii="SimSun" w:hAnsi="SimSun" w:hint="eastAsia"/>
                <w:b/>
                <w:sz w:val="21"/>
              </w:rPr>
              <w:t>蜥</w:t>
            </w:r>
            <w:proofErr w:type="gramEnd"/>
            <w:r w:rsidRPr="003D7AA1">
              <w:rPr>
                <w:rFonts w:ascii="SimSun" w:hAnsi="SimSun" w:hint="eastAsia"/>
                <w:b/>
                <w:sz w:val="21"/>
              </w:rPr>
              <w:t>技术公司：</w:t>
            </w:r>
            <w:proofErr w:type="gramStart"/>
            <w:r w:rsidRPr="003D7AA1">
              <w:rPr>
                <w:rFonts w:ascii="SimSun" w:hAnsi="SimSun" w:hint="eastAsia"/>
                <w:bCs/>
                <w:sz w:val="21"/>
              </w:rPr>
              <w:t>本成功</w:t>
            </w:r>
            <w:proofErr w:type="gramEnd"/>
            <w:r w:rsidRPr="003D7AA1">
              <w:rPr>
                <w:rFonts w:ascii="SimSun" w:hAnsi="SimSun" w:hint="eastAsia"/>
                <w:bCs/>
                <w:sz w:val="21"/>
              </w:rPr>
              <w:t>故事介绍了绿</w:t>
            </w:r>
            <w:proofErr w:type="gramStart"/>
            <w:r w:rsidRPr="003D7AA1">
              <w:rPr>
                <w:rFonts w:ascii="SimSun" w:hAnsi="SimSun" w:hint="eastAsia"/>
                <w:bCs/>
                <w:sz w:val="21"/>
              </w:rPr>
              <w:t>蜥</w:t>
            </w:r>
            <w:proofErr w:type="gramEnd"/>
            <w:r w:rsidRPr="003D7AA1">
              <w:rPr>
                <w:rFonts w:ascii="SimSun" w:hAnsi="SimSun" w:hint="eastAsia"/>
                <w:bCs/>
                <w:sz w:val="21"/>
              </w:rPr>
              <w:t>技术公司，该公司致力于针对全球最紧迫的工业挑战制定解决方案，并在知识产权的帮助下尽快将这些解决方案投入商业使用，使其尽可能地发挥作用。</w:t>
            </w:r>
          </w:p>
        </w:tc>
        <w:tc>
          <w:tcPr>
            <w:tcW w:w="1701" w:type="dxa"/>
          </w:tcPr>
          <w:p w14:paraId="597EC2C8" w14:textId="2AEF0D8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马来西亚</w:t>
            </w:r>
          </w:p>
        </w:tc>
        <w:tc>
          <w:tcPr>
            <w:tcW w:w="2126" w:type="dxa"/>
          </w:tcPr>
          <w:p w14:paraId="6F035183" w14:textId="688D3EC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6D5B0D24" w14:textId="19D13BD5" w:rsidR="00BA499C" w:rsidRPr="003D7AA1" w:rsidRDefault="00AB6C95" w:rsidP="00BA499C">
            <w:pPr>
              <w:rPr>
                <w:rFonts w:ascii="SimSun" w:hAnsi="SimSun"/>
                <w:sz w:val="21"/>
              </w:rPr>
            </w:pPr>
            <w:hyperlink r:id="rId60" w:history="1">
              <w:r w:rsidR="00BA499C" w:rsidRPr="003D7AA1">
                <w:rPr>
                  <w:rStyle w:val="Hyperlink"/>
                  <w:rFonts w:ascii="SimSun" w:hAnsi="SimSun" w:hint="eastAsia"/>
                  <w:sz w:val="21"/>
                </w:rPr>
                <w:t>https://www.wipo.int/ip-outreach/en/ipday/2020/case-studies/green_lizard.html</w:t>
              </w:r>
            </w:hyperlink>
          </w:p>
        </w:tc>
      </w:tr>
      <w:tr w:rsidR="00BA499C" w:rsidRPr="003D7AA1" w14:paraId="0474E0D2" w14:textId="77777777" w:rsidTr="00BA499C">
        <w:tc>
          <w:tcPr>
            <w:tcW w:w="6374" w:type="dxa"/>
          </w:tcPr>
          <w:p w14:paraId="72A9CF9C" w14:textId="6AA73401"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Reswirl</w:t>
            </w:r>
            <w:proofErr w:type="spellEnd"/>
            <w:r w:rsidRPr="003D7AA1">
              <w:rPr>
                <w:rFonts w:ascii="SimSun" w:hAnsi="SimSun" w:hint="eastAsia"/>
                <w:b/>
                <w:sz w:val="21"/>
              </w:rPr>
              <w:t>：创造牙刷制造闭环：</w:t>
            </w:r>
            <w:proofErr w:type="gramStart"/>
            <w:r w:rsidRPr="003D7AA1">
              <w:rPr>
                <w:rFonts w:ascii="SimSun" w:hAnsi="SimSun" w:hint="eastAsia"/>
                <w:bCs/>
                <w:sz w:val="21"/>
              </w:rPr>
              <w:t>本成功</w:t>
            </w:r>
            <w:proofErr w:type="gramEnd"/>
            <w:r w:rsidRPr="003D7AA1">
              <w:rPr>
                <w:rFonts w:ascii="SimSun" w:hAnsi="SimSun" w:hint="eastAsia"/>
                <w:bCs/>
                <w:sz w:val="21"/>
              </w:rPr>
              <w:t>故事关注的是</w:t>
            </w:r>
            <w:proofErr w:type="spellStart"/>
            <w:r w:rsidRPr="003D7AA1">
              <w:rPr>
                <w:rFonts w:ascii="SimSun" w:hAnsi="SimSun" w:hint="eastAsia"/>
                <w:bCs/>
                <w:sz w:val="21"/>
              </w:rPr>
              <w:t>Reswirl</w:t>
            </w:r>
            <w:proofErr w:type="spellEnd"/>
            <w:r w:rsidRPr="003D7AA1">
              <w:rPr>
                <w:rFonts w:ascii="SimSun" w:hAnsi="SimSun" w:hint="eastAsia"/>
                <w:bCs/>
                <w:sz w:val="21"/>
              </w:rPr>
              <w:t>，这家初创公司的志向是通过创造牙刷制造和回收闭环来解决塑料污染问题。注册专利使该公司能够确保投资者的兴趣，寻求拨款。</w:t>
            </w:r>
          </w:p>
        </w:tc>
        <w:tc>
          <w:tcPr>
            <w:tcW w:w="1701" w:type="dxa"/>
          </w:tcPr>
          <w:p w14:paraId="778E82DD" w14:textId="724AD8D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313F4768" w14:textId="0DAE1F5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63A322A4" w14:textId="63F99CCB" w:rsidR="00BA499C" w:rsidRPr="003D7AA1" w:rsidRDefault="00AB6C95" w:rsidP="00BA499C">
            <w:pPr>
              <w:rPr>
                <w:rFonts w:ascii="SimSun" w:hAnsi="SimSun"/>
                <w:sz w:val="21"/>
              </w:rPr>
            </w:pPr>
            <w:hyperlink r:id="rId61" w:history="1">
              <w:r w:rsidR="00BA499C" w:rsidRPr="003D7AA1">
                <w:rPr>
                  <w:rStyle w:val="Hyperlink"/>
                  <w:rFonts w:ascii="SimSun" w:hAnsi="SimSun" w:hint="eastAsia"/>
                  <w:sz w:val="21"/>
                </w:rPr>
                <w:t>https://www.wipo.int/ip-outreach/en/ipday/2020/case-studies/reswirl.html</w:t>
              </w:r>
            </w:hyperlink>
          </w:p>
        </w:tc>
      </w:tr>
      <w:tr w:rsidR="00BA499C" w:rsidRPr="003D7AA1" w14:paraId="5512A037" w14:textId="77777777" w:rsidTr="00BA499C">
        <w:tc>
          <w:tcPr>
            <w:tcW w:w="6374" w:type="dxa"/>
          </w:tcPr>
          <w:p w14:paraId="12E199B4" w14:textId="4E90B849" w:rsidR="00BA499C" w:rsidRPr="003D7AA1" w:rsidRDefault="00BA499C"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Xeros</w:t>
            </w:r>
            <w:proofErr w:type="spellEnd"/>
            <w:r w:rsidRPr="003D7AA1">
              <w:rPr>
                <w:rFonts w:ascii="SimSun" w:hAnsi="SimSun" w:hint="eastAsia"/>
                <w:b/>
                <w:sz w:val="21"/>
              </w:rPr>
              <w:t>技术集团：让时装更具可持续性：</w:t>
            </w:r>
            <w:proofErr w:type="gramStart"/>
            <w:r w:rsidRPr="003D7AA1">
              <w:rPr>
                <w:rFonts w:ascii="SimSun" w:hAnsi="SimSun" w:hint="eastAsia"/>
                <w:bCs/>
                <w:sz w:val="21"/>
              </w:rPr>
              <w:t>本成功</w:t>
            </w:r>
            <w:proofErr w:type="gramEnd"/>
            <w:r w:rsidRPr="003D7AA1">
              <w:rPr>
                <w:rFonts w:ascii="SimSun" w:hAnsi="SimSun" w:hint="eastAsia"/>
                <w:bCs/>
                <w:sz w:val="21"/>
              </w:rPr>
              <w:t>故事介绍了</w:t>
            </w:r>
            <w:proofErr w:type="spellStart"/>
            <w:r w:rsidRPr="003D7AA1">
              <w:rPr>
                <w:rFonts w:ascii="SimSun" w:hAnsi="SimSun" w:hint="eastAsia"/>
                <w:bCs/>
                <w:sz w:val="21"/>
              </w:rPr>
              <w:t>Xeros</w:t>
            </w:r>
            <w:proofErr w:type="spellEnd"/>
            <w:r w:rsidRPr="003D7AA1">
              <w:rPr>
                <w:rFonts w:ascii="SimSun" w:hAnsi="SimSun" w:hint="eastAsia"/>
                <w:bCs/>
                <w:sz w:val="21"/>
              </w:rPr>
              <w:t>技术集团，其开发和许可的技术帮助服装制造和清洁行业减少染色或洗涤等过程中消耗的水和能源。</w:t>
            </w:r>
            <w:proofErr w:type="spellStart"/>
            <w:r w:rsidRPr="003D7AA1">
              <w:rPr>
                <w:rFonts w:ascii="SimSun" w:hAnsi="SimSun" w:hint="eastAsia"/>
                <w:bCs/>
                <w:sz w:val="21"/>
              </w:rPr>
              <w:t>Xeros</w:t>
            </w:r>
            <w:proofErr w:type="spellEnd"/>
            <w:r w:rsidRPr="003D7AA1">
              <w:rPr>
                <w:rFonts w:ascii="SimSun" w:hAnsi="SimSun" w:hint="eastAsia"/>
                <w:bCs/>
                <w:sz w:val="21"/>
              </w:rPr>
              <w:t>的技术涉及40多个专利族。</w:t>
            </w:r>
          </w:p>
        </w:tc>
        <w:tc>
          <w:tcPr>
            <w:tcW w:w="1701" w:type="dxa"/>
          </w:tcPr>
          <w:p w14:paraId="73D257D1" w14:textId="76A4ACC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677FED6D" w14:textId="6BF4947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31C45C38" w14:textId="267D5C89" w:rsidR="00BA499C" w:rsidRPr="003D7AA1" w:rsidRDefault="00AB6C95" w:rsidP="00BA499C">
            <w:pPr>
              <w:rPr>
                <w:rFonts w:ascii="SimSun" w:hAnsi="SimSun"/>
                <w:sz w:val="21"/>
              </w:rPr>
            </w:pPr>
            <w:hyperlink r:id="rId62" w:history="1">
              <w:r w:rsidR="00BA499C" w:rsidRPr="003D7AA1">
                <w:rPr>
                  <w:rStyle w:val="Hyperlink"/>
                  <w:rFonts w:ascii="SimSun" w:hAnsi="SimSun" w:hint="eastAsia"/>
                  <w:sz w:val="21"/>
                </w:rPr>
                <w:t>https://www.wipo.int/ip-outreach/en/ipday/2020/case-studies/xeros.html</w:t>
              </w:r>
            </w:hyperlink>
          </w:p>
        </w:tc>
      </w:tr>
      <w:tr w:rsidR="00BA499C" w:rsidRPr="003D7AA1" w14:paraId="526F5AF6" w14:textId="77777777" w:rsidTr="00BA499C">
        <w:tc>
          <w:tcPr>
            <w:tcW w:w="6374" w:type="dxa"/>
          </w:tcPr>
          <w:p w14:paraId="46994FF2" w14:textId="037636A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应对来自采矿业的空气污染：</w:t>
            </w:r>
            <w:proofErr w:type="gramStart"/>
            <w:r w:rsidRPr="003D7AA1">
              <w:rPr>
                <w:rFonts w:ascii="SimSun" w:hAnsi="SimSun" w:hint="eastAsia"/>
                <w:bCs/>
                <w:sz w:val="21"/>
              </w:rPr>
              <w:t>本成功</w:t>
            </w:r>
            <w:proofErr w:type="gramEnd"/>
            <w:r w:rsidRPr="003D7AA1">
              <w:rPr>
                <w:rFonts w:ascii="SimSun" w:hAnsi="SimSun" w:hint="eastAsia"/>
                <w:bCs/>
                <w:sz w:val="21"/>
              </w:rPr>
              <w:t>故事介绍了秘鲁的初创公司</w:t>
            </w:r>
            <w:proofErr w:type="spellStart"/>
            <w:r w:rsidRPr="003D7AA1">
              <w:rPr>
                <w:rFonts w:ascii="SimSun" w:hAnsi="SimSun" w:hint="eastAsia"/>
                <w:bCs/>
                <w:sz w:val="21"/>
              </w:rPr>
              <w:t>qAIRa</w:t>
            </w:r>
            <w:proofErr w:type="spellEnd"/>
            <w:r w:rsidRPr="003D7AA1">
              <w:rPr>
                <w:rFonts w:ascii="SimSun" w:hAnsi="SimSun" w:hint="eastAsia"/>
                <w:bCs/>
                <w:sz w:val="21"/>
              </w:rPr>
              <w:t>，该公司正在利用有知识产权支撑的无人机和遥感技术解决空气污染问题，其中包括与该国采矿作业相关的空气污染。</w:t>
            </w:r>
          </w:p>
        </w:tc>
        <w:tc>
          <w:tcPr>
            <w:tcW w:w="1701" w:type="dxa"/>
          </w:tcPr>
          <w:p w14:paraId="029CDB52" w14:textId="63B3C95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秘鲁</w:t>
            </w:r>
          </w:p>
        </w:tc>
        <w:tc>
          <w:tcPr>
            <w:tcW w:w="2126" w:type="dxa"/>
          </w:tcPr>
          <w:p w14:paraId="56969B8D" w14:textId="5FF2238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实用专利</w:t>
            </w:r>
          </w:p>
        </w:tc>
        <w:tc>
          <w:tcPr>
            <w:tcW w:w="3544" w:type="dxa"/>
          </w:tcPr>
          <w:p w14:paraId="6ADA43FE" w14:textId="507984D3" w:rsidR="00BA499C" w:rsidRPr="003D7AA1" w:rsidRDefault="00AB6C95" w:rsidP="00BA499C">
            <w:pPr>
              <w:rPr>
                <w:rFonts w:ascii="SimSun" w:hAnsi="SimSun"/>
                <w:sz w:val="21"/>
              </w:rPr>
            </w:pPr>
            <w:hyperlink r:id="rId63" w:history="1">
              <w:r w:rsidR="00BA499C" w:rsidRPr="003D7AA1">
                <w:rPr>
                  <w:rStyle w:val="Hyperlink"/>
                  <w:rFonts w:ascii="SimSun" w:hAnsi="SimSun" w:hint="eastAsia"/>
                  <w:sz w:val="21"/>
                </w:rPr>
                <w:t>https://www.wipo.int/ip-outreach/en/ipday/2020/case-studies/qaira.html</w:t>
              </w:r>
            </w:hyperlink>
          </w:p>
        </w:tc>
      </w:tr>
      <w:tr w:rsidR="00BA499C" w:rsidRPr="003D7AA1" w14:paraId="12B59373" w14:textId="77777777" w:rsidTr="00BA499C">
        <w:tc>
          <w:tcPr>
            <w:tcW w:w="6374" w:type="dxa"/>
          </w:tcPr>
          <w:p w14:paraId="15017A98" w14:textId="691B58D1"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苏格兰威士忌的绿色足迹：</w:t>
            </w:r>
            <w:r w:rsidRPr="003D7AA1">
              <w:rPr>
                <w:rFonts w:ascii="SimSun" w:hAnsi="SimSun" w:hint="eastAsia"/>
                <w:bCs/>
                <w:sz w:val="21"/>
              </w:rPr>
              <w:t>苏格兰威士忌行业已经在拥抱非化石燃料能源方面展现出其在环境方面的领导地位，在联合王国的苏格兰对可再生能源技术作了大量投资。本案例研究介绍了苏格兰威士忌生产证明了地理标志可以</w:t>
            </w:r>
            <w:r w:rsidR="00F161CD" w:rsidRPr="003D7AA1">
              <w:rPr>
                <w:rFonts w:ascii="SimSun" w:hAnsi="SimSun" w:hint="eastAsia"/>
                <w:bCs/>
                <w:sz w:val="21"/>
              </w:rPr>
              <w:t>被</w:t>
            </w:r>
            <w:r w:rsidRPr="003D7AA1">
              <w:rPr>
                <w:rFonts w:ascii="SimSun" w:hAnsi="SimSun" w:hint="eastAsia"/>
                <w:bCs/>
                <w:sz w:val="21"/>
              </w:rPr>
              <w:t>用作可持续发展的工具。</w:t>
            </w:r>
          </w:p>
        </w:tc>
        <w:tc>
          <w:tcPr>
            <w:tcW w:w="1701" w:type="dxa"/>
          </w:tcPr>
          <w:p w14:paraId="74C8C9EB" w14:textId="6788CA3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55F73F1F" w14:textId="67498094"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093D60C1" w14:textId="4C06DB19" w:rsidR="00BA499C" w:rsidRPr="003D7AA1" w:rsidRDefault="00AB6C95" w:rsidP="00BA499C">
            <w:pPr>
              <w:rPr>
                <w:rFonts w:ascii="SimSun" w:hAnsi="SimSun"/>
                <w:sz w:val="21"/>
              </w:rPr>
            </w:pPr>
            <w:hyperlink r:id="rId64" w:history="1">
              <w:r w:rsidR="00BA499C" w:rsidRPr="003D7AA1">
                <w:rPr>
                  <w:rStyle w:val="Hyperlink"/>
                  <w:rFonts w:ascii="SimSun" w:hAnsi="SimSun" w:hint="eastAsia"/>
                  <w:sz w:val="21"/>
                </w:rPr>
                <w:t>https://www.wipo.int/ip-outreach/en/ipday/2020/case-studies/scotch.html</w:t>
              </w:r>
            </w:hyperlink>
          </w:p>
        </w:tc>
      </w:tr>
      <w:tr w:rsidR="00BA499C" w:rsidRPr="003D7AA1" w14:paraId="7A933A00" w14:textId="77777777" w:rsidTr="00BA499C">
        <w:tc>
          <w:tcPr>
            <w:tcW w:w="6374" w:type="dxa"/>
          </w:tcPr>
          <w:p w14:paraId="5AE65341" w14:textId="18AA362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lastRenderedPageBreak/>
              <w:t>Grana Padano对环境的承诺：</w:t>
            </w:r>
            <w:r w:rsidRPr="003D7AA1">
              <w:rPr>
                <w:rFonts w:ascii="SimSun" w:hAnsi="SimSun" w:hint="eastAsia"/>
                <w:bCs/>
                <w:sz w:val="21"/>
              </w:rPr>
              <w:t>Grana Padano PDO奶酪保护协会（协会）是一个非营利性组织，负责保护Gran Padano奶酪。本案例研究讲述了Grana Padano是一个完美案例，其展示了地理标志如何通过联结生产链上所有行为体的特殊线索，在采纳可持续性政策时，对其来源区域、地区或国家的环境产生重大影响。</w:t>
            </w:r>
          </w:p>
        </w:tc>
        <w:tc>
          <w:tcPr>
            <w:tcW w:w="1701" w:type="dxa"/>
          </w:tcPr>
          <w:p w14:paraId="5114D275" w14:textId="7F5DFE8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意大利</w:t>
            </w:r>
          </w:p>
        </w:tc>
        <w:tc>
          <w:tcPr>
            <w:tcW w:w="2126" w:type="dxa"/>
          </w:tcPr>
          <w:p w14:paraId="26DAB749" w14:textId="09D690C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地理标志</w:t>
            </w:r>
          </w:p>
        </w:tc>
        <w:tc>
          <w:tcPr>
            <w:tcW w:w="3544" w:type="dxa"/>
          </w:tcPr>
          <w:p w14:paraId="2FB62AC3" w14:textId="6EA9DD00" w:rsidR="00BA499C" w:rsidRPr="003D7AA1" w:rsidRDefault="00AB6C95" w:rsidP="00BA499C">
            <w:pPr>
              <w:rPr>
                <w:rFonts w:ascii="SimSun" w:hAnsi="SimSun"/>
                <w:sz w:val="21"/>
              </w:rPr>
            </w:pPr>
            <w:hyperlink r:id="rId65" w:history="1">
              <w:r w:rsidR="00BA499C" w:rsidRPr="003D7AA1">
                <w:rPr>
                  <w:rStyle w:val="Hyperlink"/>
                  <w:rFonts w:ascii="SimSun" w:hAnsi="SimSun" w:hint="eastAsia"/>
                  <w:sz w:val="21"/>
                </w:rPr>
                <w:t>https://www.wipo.int/ip-outreach/en/ipday/2020/case-studies/grana_padano.html</w:t>
              </w:r>
            </w:hyperlink>
          </w:p>
        </w:tc>
      </w:tr>
      <w:tr w:rsidR="00BA499C" w:rsidRPr="003D7AA1" w14:paraId="0CDF21B3" w14:textId="77777777" w:rsidTr="00BA499C">
        <w:trPr>
          <w:trHeight w:val="503"/>
        </w:trPr>
        <w:tc>
          <w:tcPr>
            <w:tcW w:w="6374" w:type="dxa"/>
          </w:tcPr>
          <w:p w14:paraId="7D2516EB" w14:textId="46C2545A" w:rsidR="00BA499C" w:rsidRPr="003D7AA1" w:rsidRDefault="00BA499C"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Climeworks</w:t>
            </w:r>
            <w:proofErr w:type="spellEnd"/>
            <w:r w:rsidRPr="003D7AA1">
              <w:rPr>
                <w:rFonts w:ascii="SimSun" w:hAnsi="SimSun" w:hint="eastAsia"/>
                <w:b/>
                <w:sz w:val="21"/>
              </w:rPr>
              <w:t>：逆转气候变化的技术：</w:t>
            </w:r>
            <w:proofErr w:type="gramStart"/>
            <w:r w:rsidRPr="003D7AA1">
              <w:rPr>
                <w:rFonts w:ascii="SimSun" w:hAnsi="SimSun" w:hint="eastAsia"/>
                <w:bCs/>
                <w:sz w:val="21"/>
              </w:rPr>
              <w:t>本成功</w:t>
            </w:r>
            <w:proofErr w:type="gramEnd"/>
            <w:r w:rsidRPr="003D7AA1">
              <w:rPr>
                <w:rFonts w:ascii="SimSun" w:hAnsi="SimSun" w:hint="eastAsia"/>
                <w:bCs/>
                <w:sz w:val="21"/>
              </w:rPr>
              <w:t>故事介绍了</w:t>
            </w:r>
            <w:proofErr w:type="spellStart"/>
            <w:r w:rsidRPr="003D7AA1">
              <w:rPr>
                <w:rFonts w:ascii="SimSun" w:hAnsi="SimSun" w:hint="eastAsia"/>
                <w:bCs/>
                <w:sz w:val="21"/>
              </w:rPr>
              <w:t>Climeworks</w:t>
            </w:r>
            <w:proofErr w:type="spellEnd"/>
            <w:r w:rsidRPr="003D7AA1">
              <w:rPr>
                <w:rFonts w:ascii="SimSun" w:hAnsi="SimSun" w:hint="eastAsia"/>
                <w:bCs/>
                <w:sz w:val="21"/>
              </w:rPr>
              <w:t>，该公司开发了大规模直接捕获空气设备，清除大气中的二氧化碳，减少二氧化碳排放的影响。该公司拥有其技术的多项专利，并且对专利在保护其知识和帮助吸引投资方面的价值抱有信心。</w:t>
            </w:r>
          </w:p>
        </w:tc>
        <w:tc>
          <w:tcPr>
            <w:tcW w:w="1701" w:type="dxa"/>
          </w:tcPr>
          <w:p w14:paraId="12ED3E91" w14:textId="6552BEB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瑞士</w:t>
            </w:r>
          </w:p>
        </w:tc>
        <w:tc>
          <w:tcPr>
            <w:tcW w:w="2126" w:type="dxa"/>
          </w:tcPr>
          <w:p w14:paraId="32860AA2" w14:textId="077BC735"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5B52A70A" w14:textId="46955F08" w:rsidR="00BA499C" w:rsidRPr="003D7AA1" w:rsidRDefault="00AB6C95" w:rsidP="00BA499C">
            <w:pPr>
              <w:rPr>
                <w:rFonts w:ascii="SimSun" w:hAnsi="SimSun"/>
                <w:sz w:val="21"/>
              </w:rPr>
            </w:pPr>
            <w:hyperlink r:id="rId66" w:history="1">
              <w:r w:rsidR="00BA499C" w:rsidRPr="003D7AA1">
                <w:rPr>
                  <w:rStyle w:val="Hyperlink"/>
                  <w:rFonts w:ascii="SimSun" w:hAnsi="SimSun" w:hint="eastAsia"/>
                  <w:sz w:val="21"/>
                </w:rPr>
                <w:t>https://www.wipo.int/ip-outreach/en/ipday/2020/case-studies/climeworks.html</w:t>
              </w:r>
            </w:hyperlink>
          </w:p>
        </w:tc>
      </w:tr>
      <w:tr w:rsidR="00BA499C" w:rsidRPr="003D7AA1" w14:paraId="1E23E28A" w14:textId="77777777" w:rsidTr="00BA499C">
        <w:tc>
          <w:tcPr>
            <w:tcW w:w="6374" w:type="dxa"/>
          </w:tcPr>
          <w:p w14:paraId="671C7531" w14:textId="21DF8706" w:rsidR="00BA499C" w:rsidRPr="003D7AA1" w:rsidRDefault="00BA499C"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sz w:val="21"/>
              </w:rPr>
              <w:t>FeTu</w:t>
            </w:r>
            <w:proofErr w:type="spellEnd"/>
            <w:r w:rsidRPr="003D7AA1">
              <w:rPr>
                <w:rFonts w:ascii="SimSun" w:hAnsi="SimSun" w:hint="eastAsia"/>
                <w:b/>
                <w:sz w:val="21"/>
              </w:rPr>
              <w:t>：清洁能源解决方案：</w:t>
            </w:r>
            <w:proofErr w:type="gramStart"/>
            <w:r w:rsidRPr="003D7AA1">
              <w:rPr>
                <w:rFonts w:ascii="SimSun" w:hAnsi="SimSun" w:hint="eastAsia"/>
                <w:bCs/>
                <w:sz w:val="21"/>
              </w:rPr>
              <w:t>本成功</w:t>
            </w:r>
            <w:proofErr w:type="gramEnd"/>
            <w:r w:rsidRPr="003D7AA1">
              <w:rPr>
                <w:rFonts w:ascii="SimSun" w:hAnsi="SimSun" w:hint="eastAsia"/>
                <w:bCs/>
                <w:sz w:val="21"/>
              </w:rPr>
              <w:t>故事介绍了创新驱动型企业</w:t>
            </w:r>
            <w:proofErr w:type="spellStart"/>
            <w:r w:rsidRPr="003D7AA1">
              <w:rPr>
                <w:rFonts w:ascii="SimSun" w:hAnsi="SimSun" w:hint="eastAsia"/>
                <w:bCs/>
                <w:sz w:val="21"/>
              </w:rPr>
              <w:t>FeTu</w:t>
            </w:r>
            <w:proofErr w:type="spellEnd"/>
            <w:r w:rsidRPr="003D7AA1">
              <w:rPr>
                <w:rFonts w:ascii="SimSun" w:hAnsi="SimSun" w:hint="eastAsia"/>
                <w:bCs/>
                <w:sz w:val="21"/>
              </w:rPr>
              <w:t>，该企业创造了革命性的“绿色”能源设备</w:t>
            </w:r>
            <w:proofErr w:type="spellStart"/>
            <w:r w:rsidRPr="003D7AA1">
              <w:rPr>
                <w:rFonts w:ascii="SimSun" w:hAnsi="SimSun" w:hint="eastAsia"/>
                <w:bCs/>
                <w:sz w:val="21"/>
              </w:rPr>
              <w:t>FeTu</w:t>
            </w:r>
            <w:proofErr w:type="spellEnd"/>
            <w:r w:rsidRPr="003D7AA1">
              <w:rPr>
                <w:rFonts w:ascii="SimSun" w:hAnsi="SimSun" w:hint="eastAsia"/>
                <w:bCs/>
                <w:sz w:val="21"/>
              </w:rPr>
              <w:t xml:space="preserve"> </w:t>
            </w:r>
            <w:proofErr w:type="spellStart"/>
            <w:r w:rsidRPr="003D7AA1">
              <w:rPr>
                <w:rFonts w:ascii="SimSun" w:hAnsi="SimSun" w:hint="eastAsia"/>
                <w:bCs/>
                <w:sz w:val="21"/>
              </w:rPr>
              <w:t>Roticulating</w:t>
            </w:r>
            <w:proofErr w:type="spellEnd"/>
            <w:r w:rsidRPr="003D7AA1">
              <w:rPr>
                <w:rFonts w:ascii="SimSun" w:hAnsi="SimSun" w:hint="eastAsia"/>
                <w:bCs/>
                <w:sz w:val="21"/>
              </w:rPr>
              <w:t>™系统，其目标是在广泛的系统和产业中减少碳排放。</w:t>
            </w:r>
            <w:proofErr w:type="spellStart"/>
            <w:r w:rsidR="0025420F" w:rsidRPr="003D7AA1">
              <w:rPr>
                <w:rFonts w:ascii="SimSun" w:hAnsi="SimSun" w:hint="eastAsia"/>
                <w:bCs/>
                <w:sz w:val="21"/>
              </w:rPr>
              <w:t>FeTu</w:t>
            </w:r>
            <w:proofErr w:type="spellEnd"/>
            <w:r w:rsidRPr="003D7AA1">
              <w:rPr>
                <w:rFonts w:ascii="SimSun" w:hAnsi="SimSun" w:hint="eastAsia"/>
                <w:bCs/>
                <w:sz w:val="21"/>
              </w:rPr>
              <w:t>设备的核心创新受到二十多个国家的专利保护。</w:t>
            </w:r>
          </w:p>
        </w:tc>
        <w:tc>
          <w:tcPr>
            <w:tcW w:w="1701" w:type="dxa"/>
          </w:tcPr>
          <w:p w14:paraId="49C8B63C" w14:textId="603248B3"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3404090B" w14:textId="3295EB3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19DBBE65" w14:textId="50F1B96B" w:rsidR="00BA499C" w:rsidRPr="003D7AA1" w:rsidRDefault="00AB6C95" w:rsidP="00BA499C">
            <w:pPr>
              <w:rPr>
                <w:rFonts w:ascii="SimSun" w:hAnsi="SimSun"/>
                <w:sz w:val="21"/>
              </w:rPr>
            </w:pPr>
            <w:hyperlink r:id="rId67" w:history="1">
              <w:r w:rsidR="00BA499C" w:rsidRPr="003D7AA1">
                <w:rPr>
                  <w:rStyle w:val="Hyperlink"/>
                  <w:rFonts w:ascii="SimSun" w:hAnsi="SimSun" w:hint="eastAsia"/>
                  <w:sz w:val="21"/>
                </w:rPr>
                <w:t>https://www.wipo.int/ip-outreach/en/ipday/2020/case-studies/fetu.html</w:t>
              </w:r>
            </w:hyperlink>
          </w:p>
        </w:tc>
      </w:tr>
      <w:tr w:rsidR="00BA499C" w:rsidRPr="003D7AA1" w14:paraId="447145A6" w14:textId="77777777" w:rsidTr="00BA499C">
        <w:tc>
          <w:tcPr>
            <w:tcW w:w="6374" w:type="dxa"/>
          </w:tcPr>
          <w:p w14:paraId="61B6844C" w14:textId="0856DE1D" w:rsidR="00BA499C" w:rsidRPr="003D7AA1" w:rsidRDefault="00BA499C"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Abora</w:t>
            </w:r>
            <w:proofErr w:type="spellEnd"/>
            <w:r w:rsidRPr="003D7AA1">
              <w:rPr>
                <w:rFonts w:ascii="SimSun" w:hAnsi="SimSun" w:hint="eastAsia"/>
                <w:b/>
                <w:sz w:val="21"/>
              </w:rPr>
              <w:t>——一家打破效率记录的公司：</w:t>
            </w:r>
            <w:proofErr w:type="spellStart"/>
            <w:r w:rsidRPr="003D7AA1">
              <w:rPr>
                <w:rFonts w:ascii="SimSun" w:hAnsi="SimSun" w:hint="eastAsia"/>
                <w:bCs/>
                <w:sz w:val="21"/>
              </w:rPr>
              <w:t>Abora</w:t>
            </w:r>
            <w:proofErr w:type="spellEnd"/>
            <w:r w:rsidRPr="003D7AA1">
              <w:rPr>
                <w:rFonts w:ascii="SimSun" w:hAnsi="SimSun" w:hint="eastAsia"/>
                <w:bCs/>
                <w:sz w:val="21"/>
              </w:rPr>
              <w:t>是一家旨在提高电池板日常产出率的小企业。本案例研究展示了</w:t>
            </w:r>
            <w:proofErr w:type="spellStart"/>
            <w:r w:rsidRPr="003D7AA1">
              <w:rPr>
                <w:rFonts w:ascii="SimSun" w:hAnsi="SimSun" w:hint="eastAsia"/>
                <w:bCs/>
                <w:sz w:val="21"/>
              </w:rPr>
              <w:t>Abora</w:t>
            </w:r>
            <w:proofErr w:type="spellEnd"/>
            <w:r w:rsidRPr="003D7AA1">
              <w:rPr>
                <w:rFonts w:ascii="SimSun" w:hAnsi="SimSun" w:hint="eastAsia"/>
                <w:bCs/>
                <w:sz w:val="21"/>
              </w:rPr>
              <w:t>如何通过知识产权来保护其创新和商业模式。</w:t>
            </w:r>
          </w:p>
        </w:tc>
        <w:tc>
          <w:tcPr>
            <w:tcW w:w="1701" w:type="dxa"/>
          </w:tcPr>
          <w:p w14:paraId="31FE5258" w14:textId="3E0694B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西班牙</w:t>
            </w:r>
          </w:p>
        </w:tc>
        <w:tc>
          <w:tcPr>
            <w:tcW w:w="2126" w:type="dxa"/>
          </w:tcPr>
          <w:p w14:paraId="7F77DD2A" w14:textId="0BA3361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商标</w:t>
            </w:r>
          </w:p>
        </w:tc>
        <w:tc>
          <w:tcPr>
            <w:tcW w:w="3544" w:type="dxa"/>
          </w:tcPr>
          <w:p w14:paraId="346C93DD" w14:textId="63F60E5E" w:rsidR="00BA499C" w:rsidRPr="003D7AA1" w:rsidRDefault="00AB6C95" w:rsidP="00BA499C">
            <w:pPr>
              <w:rPr>
                <w:rFonts w:ascii="SimSun" w:hAnsi="SimSun"/>
                <w:sz w:val="21"/>
              </w:rPr>
            </w:pPr>
            <w:hyperlink r:id="rId68" w:history="1">
              <w:r w:rsidR="00BA499C" w:rsidRPr="003D7AA1">
                <w:rPr>
                  <w:rStyle w:val="Hyperlink"/>
                  <w:rFonts w:ascii="SimSun" w:hAnsi="SimSun" w:hint="eastAsia"/>
                  <w:sz w:val="21"/>
                </w:rPr>
                <w:t>https://www.wipo.int/ip-outreach/en/ipday/2020/case-studies/abora.html</w:t>
              </w:r>
            </w:hyperlink>
          </w:p>
        </w:tc>
      </w:tr>
      <w:tr w:rsidR="00BA499C" w:rsidRPr="003D7AA1" w14:paraId="1C1BA971" w14:textId="77777777" w:rsidTr="00BA499C">
        <w:tc>
          <w:tcPr>
            <w:tcW w:w="6374" w:type="dxa"/>
          </w:tcPr>
          <w:p w14:paraId="4889CC44" w14:textId="0368C9D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
                <w:sz w:val="21"/>
              </w:rPr>
              <w:t>Wedge：商业模式创新：</w:t>
            </w:r>
            <w:proofErr w:type="gramStart"/>
            <w:r w:rsidRPr="003D7AA1">
              <w:rPr>
                <w:rFonts w:ascii="SimSun" w:hAnsi="SimSun" w:hint="eastAsia"/>
                <w:bCs/>
                <w:sz w:val="21"/>
              </w:rPr>
              <w:t>本成功</w:t>
            </w:r>
            <w:proofErr w:type="gramEnd"/>
            <w:r w:rsidRPr="003D7AA1">
              <w:rPr>
                <w:rFonts w:ascii="SimSun" w:hAnsi="SimSun" w:hint="eastAsia"/>
                <w:bCs/>
                <w:sz w:val="21"/>
              </w:rPr>
              <w:t>故事介绍了Wedge Global，该公司通过其受保护的发明整合了波浪能市场价值链中最具价值的活动（</w:t>
            </w:r>
            <w:r w:rsidRPr="003D7AA1">
              <w:rPr>
                <w:rFonts w:ascii="SimSun" w:hAnsi="SimSun" w:hint="eastAsia"/>
                <w:color w:val="3B3B3B"/>
                <w:sz w:val="21"/>
                <w:shd w:val="clear" w:color="auto" w:fill="FAFAFA"/>
              </w:rPr>
              <w:t>设计、生产、测试和商业应用</w:t>
            </w:r>
            <w:r w:rsidRPr="003D7AA1">
              <w:rPr>
                <w:rFonts w:ascii="SimSun" w:hAnsi="SimSun" w:hint="eastAsia"/>
                <w:bCs/>
                <w:sz w:val="21"/>
              </w:rPr>
              <w:t>）。</w:t>
            </w:r>
          </w:p>
        </w:tc>
        <w:tc>
          <w:tcPr>
            <w:tcW w:w="1701" w:type="dxa"/>
          </w:tcPr>
          <w:p w14:paraId="696E3A2C" w14:textId="43BEFEF1"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西班牙</w:t>
            </w:r>
          </w:p>
        </w:tc>
        <w:tc>
          <w:tcPr>
            <w:tcW w:w="2126" w:type="dxa"/>
          </w:tcPr>
          <w:p w14:paraId="44BA9249" w14:textId="2689583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商标</w:t>
            </w:r>
          </w:p>
        </w:tc>
        <w:tc>
          <w:tcPr>
            <w:tcW w:w="3544" w:type="dxa"/>
          </w:tcPr>
          <w:p w14:paraId="448ACE5D" w14:textId="01E78A11" w:rsidR="00BA499C" w:rsidRPr="003D7AA1" w:rsidRDefault="00AB6C95" w:rsidP="00BA499C">
            <w:pPr>
              <w:rPr>
                <w:rFonts w:ascii="SimSun" w:hAnsi="SimSun"/>
                <w:sz w:val="21"/>
              </w:rPr>
            </w:pPr>
            <w:hyperlink r:id="rId69" w:history="1">
              <w:r w:rsidR="00BA499C" w:rsidRPr="003D7AA1">
                <w:rPr>
                  <w:rStyle w:val="Hyperlink"/>
                  <w:rFonts w:ascii="SimSun" w:hAnsi="SimSun" w:hint="eastAsia"/>
                  <w:sz w:val="21"/>
                </w:rPr>
                <w:t>https://www.wipo.int/ip-outreach/en/ipday/2020/case-studies/wedge.html</w:t>
              </w:r>
            </w:hyperlink>
          </w:p>
        </w:tc>
      </w:tr>
      <w:tr w:rsidR="00BA499C" w:rsidRPr="003D7AA1" w14:paraId="573F58BE" w14:textId="77777777" w:rsidTr="00BA499C">
        <w:tc>
          <w:tcPr>
            <w:tcW w:w="6374" w:type="dxa"/>
          </w:tcPr>
          <w:p w14:paraId="6C401DDA" w14:textId="61CAA3FB"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泰坦跟踪器：适用于所有技术的太阳能跟踪器：</w:t>
            </w:r>
            <w:proofErr w:type="gramStart"/>
            <w:r w:rsidRPr="003D7AA1">
              <w:rPr>
                <w:rFonts w:ascii="SimSun" w:hAnsi="SimSun" w:hint="eastAsia"/>
                <w:bCs/>
                <w:sz w:val="21"/>
              </w:rPr>
              <w:t>本成功</w:t>
            </w:r>
            <w:proofErr w:type="gramEnd"/>
            <w:r w:rsidRPr="003D7AA1">
              <w:rPr>
                <w:rFonts w:ascii="SimSun" w:hAnsi="SimSun" w:hint="eastAsia"/>
                <w:bCs/>
                <w:sz w:val="21"/>
              </w:rPr>
              <w:t>故事介绍了</w:t>
            </w:r>
            <w:proofErr w:type="spellStart"/>
            <w:r w:rsidRPr="003D7AA1">
              <w:rPr>
                <w:rFonts w:ascii="SimSun" w:hAnsi="SimSun" w:hint="eastAsia"/>
                <w:bCs/>
                <w:sz w:val="21"/>
              </w:rPr>
              <w:t>Cabanillas</w:t>
            </w:r>
            <w:proofErr w:type="spellEnd"/>
            <w:r w:rsidRPr="003D7AA1">
              <w:rPr>
                <w:rFonts w:ascii="SimSun" w:hAnsi="SimSun" w:hint="eastAsia"/>
                <w:bCs/>
                <w:sz w:val="21"/>
              </w:rPr>
              <w:t xml:space="preserve"> </w:t>
            </w:r>
            <w:proofErr w:type="spellStart"/>
            <w:r w:rsidRPr="003D7AA1">
              <w:rPr>
                <w:rFonts w:ascii="SimSun" w:hAnsi="SimSun" w:hint="eastAsia"/>
                <w:bCs/>
                <w:sz w:val="21"/>
              </w:rPr>
              <w:t>Ingenieros</w:t>
            </w:r>
            <w:proofErr w:type="spellEnd"/>
            <w:r w:rsidRPr="003D7AA1">
              <w:rPr>
                <w:rFonts w:ascii="SimSun" w:hAnsi="SimSun" w:hint="eastAsia"/>
                <w:bCs/>
                <w:sz w:val="21"/>
              </w:rPr>
              <w:t>有限公司，该公司成立于1986年，最初是在临近托</w:t>
            </w:r>
            <w:proofErr w:type="gramStart"/>
            <w:r w:rsidRPr="003D7AA1">
              <w:rPr>
                <w:rFonts w:ascii="SimSun" w:hAnsi="SimSun" w:hint="eastAsia"/>
                <w:bCs/>
                <w:sz w:val="21"/>
              </w:rPr>
              <w:t>莱</w:t>
            </w:r>
            <w:proofErr w:type="gramEnd"/>
            <w:r w:rsidRPr="003D7AA1">
              <w:rPr>
                <w:rFonts w:ascii="SimSun" w:hAnsi="SimSun" w:hint="eastAsia"/>
                <w:bCs/>
                <w:sz w:val="21"/>
              </w:rPr>
              <w:t>多和马德里的一个小镇上设立的一个工程办公室。该公</w:t>
            </w:r>
            <w:r w:rsidRPr="003D7AA1">
              <w:rPr>
                <w:rFonts w:ascii="SimSun" w:hAnsi="SimSun" w:hint="eastAsia"/>
                <w:bCs/>
                <w:sz w:val="21"/>
              </w:rPr>
              <w:lastRenderedPageBreak/>
              <w:t>司开始致力于改进现有的光伏太阳能解决方案，2006年秋季，它开始记录其保护措施和进行商业化开发。</w:t>
            </w:r>
          </w:p>
        </w:tc>
        <w:tc>
          <w:tcPr>
            <w:tcW w:w="1701" w:type="dxa"/>
          </w:tcPr>
          <w:p w14:paraId="72C6312C" w14:textId="74951C4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西班牙</w:t>
            </w:r>
          </w:p>
        </w:tc>
        <w:tc>
          <w:tcPr>
            <w:tcW w:w="2126" w:type="dxa"/>
          </w:tcPr>
          <w:p w14:paraId="3859644A" w14:textId="7E0B055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586935BC" w14:textId="0DB9A719" w:rsidR="00BA499C" w:rsidRPr="003D7AA1" w:rsidRDefault="00AB6C95" w:rsidP="00BA499C">
            <w:pPr>
              <w:rPr>
                <w:rFonts w:ascii="SimSun" w:hAnsi="SimSun"/>
                <w:sz w:val="21"/>
              </w:rPr>
            </w:pPr>
            <w:hyperlink r:id="rId70" w:history="1">
              <w:r w:rsidR="00BA499C" w:rsidRPr="003D7AA1">
                <w:rPr>
                  <w:rStyle w:val="Hyperlink"/>
                  <w:rFonts w:ascii="SimSun" w:hAnsi="SimSun" w:hint="eastAsia"/>
                  <w:sz w:val="21"/>
                </w:rPr>
                <w:t>https://www.wipo.int/ip-outreach/en/ipday/2020/case-studies/titan_tracker.html</w:t>
              </w:r>
            </w:hyperlink>
          </w:p>
        </w:tc>
      </w:tr>
      <w:tr w:rsidR="00BA499C" w:rsidRPr="003D7AA1" w14:paraId="4DD7EF6C" w14:textId="77777777" w:rsidTr="00BA499C">
        <w:tc>
          <w:tcPr>
            <w:tcW w:w="6374" w:type="dxa"/>
          </w:tcPr>
          <w:p w14:paraId="343C5CFF" w14:textId="52EA706C"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阿曼的清洁空气技术：</w:t>
            </w:r>
            <w:proofErr w:type="gramStart"/>
            <w:r w:rsidRPr="003D7AA1">
              <w:rPr>
                <w:rFonts w:ascii="SimSun" w:hAnsi="SimSun" w:hint="eastAsia"/>
                <w:bCs/>
                <w:sz w:val="21"/>
              </w:rPr>
              <w:t>本成功</w:t>
            </w:r>
            <w:proofErr w:type="gramEnd"/>
            <w:r w:rsidRPr="003D7AA1">
              <w:rPr>
                <w:rFonts w:ascii="SimSun" w:hAnsi="SimSun" w:hint="eastAsia"/>
                <w:bCs/>
                <w:sz w:val="21"/>
              </w:rPr>
              <w:t>故事关于马斯喀特高等技术学院的一群工程学研究生，他们开发出一种新技术，直接从空气中提取二氧化碳，利用化学过程和化学反应将其转化为有用的矿物和纳米级碳。他们受保护的发明有望奠定基础，实现以经济和无污染的方式制造有价值的材料，对抗环境变化。</w:t>
            </w:r>
          </w:p>
        </w:tc>
        <w:tc>
          <w:tcPr>
            <w:tcW w:w="1701" w:type="dxa"/>
          </w:tcPr>
          <w:p w14:paraId="0AC872AA" w14:textId="16BAB63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阿曼</w:t>
            </w:r>
          </w:p>
        </w:tc>
        <w:tc>
          <w:tcPr>
            <w:tcW w:w="2126" w:type="dxa"/>
          </w:tcPr>
          <w:p w14:paraId="46E396EF" w14:textId="07D9752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24222AFD" w14:textId="0D37A821" w:rsidR="00BA499C" w:rsidRPr="003D7AA1" w:rsidRDefault="00AB6C95" w:rsidP="00BA499C">
            <w:pPr>
              <w:jc w:val="both"/>
              <w:rPr>
                <w:rFonts w:ascii="SimSun" w:hAnsi="SimSun"/>
                <w:sz w:val="21"/>
              </w:rPr>
            </w:pPr>
            <w:hyperlink r:id="rId71" w:history="1">
              <w:r w:rsidR="00BA499C" w:rsidRPr="003D7AA1">
                <w:rPr>
                  <w:rStyle w:val="Hyperlink"/>
                  <w:rFonts w:ascii="SimSun" w:hAnsi="SimSun" w:hint="eastAsia"/>
                  <w:sz w:val="21"/>
                </w:rPr>
                <w:t>https://www.wipo.int/ip-outreach/en/ipday/2020/case-studies/oman_airtech.html</w:t>
              </w:r>
            </w:hyperlink>
          </w:p>
        </w:tc>
      </w:tr>
      <w:tr w:rsidR="00BA499C" w:rsidRPr="003D7AA1" w14:paraId="624ECF86" w14:textId="77777777" w:rsidTr="00BA499C">
        <w:tc>
          <w:tcPr>
            <w:tcW w:w="6374" w:type="dxa"/>
          </w:tcPr>
          <w:p w14:paraId="7008CEF5" w14:textId="3D52CF6D"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Silver Energy公司：将水转化为热能：</w:t>
            </w:r>
            <w:proofErr w:type="gramStart"/>
            <w:r w:rsidRPr="003D7AA1">
              <w:rPr>
                <w:rFonts w:ascii="SimSun" w:hAnsi="SimSun" w:hint="eastAsia"/>
                <w:bCs/>
                <w:sz w:val="21"/>
              </w:rPr>
              <w:t>本成功</w:t>
            </w:r>
            <w:proofErr w:type="gramEnd"/>
            <w:r w:rsidRPr="003D7AA1">
              <w:rPr>
                <w:rFonts w:ascii="SimSun" w:hAnsi="SimSun" w:hint="eastAsia"/>
                <w:bCs/>
                <w:sz w:val="21"/>
              </w:rPr>
              <w:t>故事介绍了Silver Energy可再生能源有限责任公司，这是一家专门从事水燃料热技术的绿色初创企业。该公司由工程师</w:t>
            </w:r>
            <w:proofErr w:type="spellStart"/>
            <w:r w:rsidRPr="003D7AA1">
              <w:rPr>
                <w:rFonts w:ascii="SimSun" w:hAnsi="SimSun" w:hint="eastAsia"/>
                <w:bCs/>
                <w:sz w:val="21"/>
              </w:rPr>
              <w:t>Dhuhi</w:t>
            </w:r>
            <w:proofErr w:type="spellEnd"/>
            <w:r w:rsidRPr="003D7AA1">
              <w:rPr>
                <w:rFonts w:ascii="SimSun" w:hAnsi="SimSun" w:hint="eastAsia"/>
                <w:bCs/>
                <w:sz w:val="21"/>
              </w:rPr>
              <w:t xml:space="preserve"> Jamal Al </w:t>
            </w:r>
            <w:proofErr w:type="spellStart"/>
            <w:r w:rsidRPr="003D7AA1">
              <w:rPr>
                <w:rFonts w:ascii="SimSun" w:hAnsi="SimSun" w:hint="eastAsia"/>
                <w:bCs/>
                <w:sz w:val="21"/>
              </w:rPr>
              <w:t>Barwani</w:t>
            </w:r>
            <w:proofErr w:type="spellEnd"/>
            <w:r w:rsidRPr="003D7AA1">
              <w:rPr>
                <w:rFonts w:ascii="SimSun" w:hAnsi="SimSun" w:hint="eastAsia"/>
                <w:bCs/>
                <w:sz w:val="21"/>
              </w:rPr>
              <w:t>于2016年创立，创始人的研究工作促使他开发出许多创新的技术原型。</w:t>
            </w:r>
          </w:p>
        </w:tc>
        <w:tc>
          <w:tcPr>
            <w:tcW w:w="1701" w:type="dxa"/>
          </w:tcPr>
          <w:p w14:paraId="1CF88D35" w14:textId="32FC836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阿曼</w:t>
            </w:r>
          </w:p>
        </w:tc>
        <w:tc>
          <w:tcPr>
            <w:tcW w:w="2126" w:type="dxa"/>
          </w:tcPr>
          <w:p w14:paraId="064DFC01" w14:textId="3C707E89"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78C96C5B" w14:textId="495564C7" w:rsidR="00BA499C" w:rsidRPr="003D7AA1" w:rsidRDefault="00AB6C95" w:rsidP="00BA499C">
            <w:pPr>
              <w:rPr>
                <w:rFonts w:ascii="SimSun" w:hAnsi="SimSun"/>
                <w:sz w:val="21"/>
              </w:rPr>
            </w:pPr>
            <w:hyperlink r:id="rId72" w:history="1">
              <w:r w:rsidR="00BA499C" w:rsidRPr="003D7AA1">
                <w:rPr>
                  <w:rStyle w:val="Hyperlink"/>
                  <w:rFonts w:ascii="SimSun" w:hAnsi="SimSun" w:hint="eastAsia"/>
                  <w:sz w:val="21"/>
                </w:rPr>
                <w:t>https://www.wipo.int/ip-outreach/en/ipday/2020/case-studies/silver_energy.html</w:t>
              </w:r>
            </w:hyperlink>
          </w:p>
        </w:tc>
      </w:tr>
      <w:tr w:rsidR="00BA499C" w:rsidRPr="003D7AA1" w14:paraId="319DCF0D" w14:textId="77777777" w:rsidTr="00BA499C">
        <w:tc>
          <w:tcPr>
            <w:tcW w:w="6374" w:type="dxa"/>
          </w:tcPr>
          <w:p w14:paraId="047C3A40" w14:textId="491DBFCA" w:rsidR="00BA499C" w:rsidRPr="003D7AA1" w:rsidRDefault="00BA499C" w:rsidP="003D7AA1">
            <w:pPr>
              <w:overflowPunct w:val="0"/>
              <w:spacing w:afterLines="50" w:after="120" w:line="340" w:lineRule="atLeast"/>
              <w:jc w:val="both"/>
              <w:rPr>
                <w:rFonts w:ascii="SimSun" w:hAnsi="SimSun"/>
                <w:b/>
                <w:bCs/>
                <w:sz w:val="21"/>
              </w:rPr>
            </w:pPr>
            <w:r w:rsidRPr="003D7AA1">
              <w:rPr>
                <w:rFonts w:ascii="SimSun" w:hAnsi="SimSun" w:hint="eastAsia"/>
                <w:b/>
                <w:sz w:val="21"/>
              </w:rPr>
              <w:t>氟中毒：在二十一世纪仍然普遍存在的一种疾病：</w:t>
            </w:r>
            <w:r w:rsidRPr="003D7AA1">
              <w:rPr>
                <w:rFonts w:ascii="SimSun" w:hAnsi="SimSun" w:hint="eastAsia"/>
                <w:bCs/>
                <w:sz w:val="21"/>
              </w:rPr>
              <w:t>本案例研究介绍了一个来自西班牙国家研究委员会和埃塞俄比亚亚的斯亚贝巴大学的团队如何开发出一种技术并为其获得专利保护，以经济和</w:t>
            </w:r>
            <w:proofErr w:type="gramStart"/>
            <w:r w:rsidRPr="003D7AA1">
              <w:rPr>
                <w:rFonts w:ascii="SimSun" w:hAnsi="SimSun" w:hint="eastAsia"/>
                <w:bCs/>
                <w:sz w:val="21"/>
              </w:rPr>
              <w:t>可</w:t>
            </w:r>
            <w:proofErr w:type="gramEnd"/>
            <w:r w:rsidRPr="003D7AA1">
              <w:rPr>
                <w:rFonts w:ascii="SimSun" w:hAnsi="SimSun" w:hint="eastAsia"/>
                <w:bCs/>
                <w:sz w:val="21"/>
              </w:rPr>
              <w:t>持续的方式去除水中的氟化物。</w:t>
            </w:r>
          </w:p>
        </w:tc>
        <w:tc>
          <w:tcPr>
            <w:tcW w:w="1701" w:type="dxa"/>
          </w:tcPr>
          <w:p w14:paraId="2CD35250" w14:textId="713760C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西班牙、埃塞俄比亚</w:t>
            </w:r>
          </w:p>
        </w:tc>
        <w:tc>
          <w:tcPr>
            <w:tcW w:w="2126" w:type="dxa"/>
          </w:tcPr>
          <w:p w14:paraId="42098F38" w14:textId="42B3230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03C82E1D" w14:textId="115D00F9" w:rsidR="00BA499C" w:rsidRPr="003D7AA1" w:rsidRDefault="00AB6C95" w:rsidP="00BA499C">
            <w:pPr>
              <w:rPr>
                <w:rFonts w:ascii="SimSun" w:hAnsi="SimSun"/>
                <w:sz w:val="21"/>
              </w:rPr>
            </w:pPr>
            <w:hyperlink r:id="rId73" w:history="1">
              <w:r w:rsidR="00BA499C" w:rsidRPr="003D7AA1">
                <w:rPr>
                  <w:rStyle w:val="Hyperlink"/>
                  <w:rFonts w:ascii="SimSun" w:hAnsi="SimSun" w:hint="eastAsia"/>
                  <w:sz w:val="21"/>
                </w:rPr>
                <w:t>https://www.wipo.int/ip-outreach/en/ipday/2020/case-studies/fluorosis.html</w:t>
              </w:r>
            </w:hyperlink>
          </w:p>
        </w:tc>
      </w:tr>
      <w:tr w:rsidR="00BA499C" w:rsidRPr="003D7AA1" w14:paraId="7D6E3F80" w14:textId="77777777" w:rsidTr="00BA499C">
        <w:tc>
          <w:tcPr>
            <w:tcW w:w="6374" w:type="dxa"/>
          </w:tcPr>
          <w:p w14:paraId="0E1CE843" w14:textId="1B07AEAF" w:rsidR="00BA499C" w:rsidRPr="003D7AA1" w:rsidRDefault="00CB2CFF"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BrightSign</w:t>
            </w:r>
            <w:proofErr w:type="spellEnd"/>
            <w:r w:rsidRPr="003D7AA1">
              <w:rPr>
                <w:rFonts w:ascii="SimSun" w:hAnsi="SimSun" w:hint="eastAsia"/>
                <w:b/>
                <w:sz w:val="21"/>
              </w:rPr>
              <w:t>：让失语者发出声音的智能手套：</w:t>
            </w:r>
            <w:r w:rsidRPr="003D7AA1">
              <w:rPr>
                <w:rFonts w:ascii="SimSun" w:hAnsi="SimSun" w:hint="eastAsia"/>
                <w:bCs/>
                <w:sz w:val="21"/>
              </w:rPr>
              <w:t>在本案例研究中，沙特发明家哈迪勒·阿尤布是伦敦创业公司</w:t>
            </w:r>
            <w:proofErr w:type="spellStart"/>
            <w:r w:rsidRPr="003D7AA1">
              <w:rPr>
                <w:rFonts w:ascii="SimSun" w:hAnsi="SimSun" w:hint="eastAsia"/>
                <w:bCs/>
                <w:sz w:val="21"/>
              </w:rPr>
              <w:t>BrightSign</w:t>
            </w:r>
            <w:proofErr w:type="spellEnd"/>
            <w:r w:rsidRPr="003D7AA1">
              <w:rPr>
                <w:rFonts w:ascii="SimSun" w:hAnsi="SimSun" w:hint="eastAsia"/>
                <w:bCs/>
                <w:sz w:val="21"/>
              </w:rPr>
              <w:t>的创始人，她讲述了自己开发</w:t>
            </w:r>
            <w:proofErr w:type="spellStart"/>
            <w:r w:rsidRPr="003D7AA1">
              <w:rPr>
                <w:rFonts w:ascii="SimSun" w:hAnsi="SimSun" w:hint="eastAsia"/>
                <w:bCs/>
                <w:sz w:val="21"/>
              </w:rPr>
              <w:t>BrightSign</w:t>
            </w:r>
            <w:proofErr w:type="spellEnd"/>
            <w:r w:rsidRPr="003D7AA1">
              <w:rPr>
                <w:rFonts w:ascii="SimSun" w:hAnsi="SimSun" w:hint="eastAsia"/>
                <w:bCs/>
                <w:sz w:val="21"/>
              </w:rPr>
              <w:t>的故事，</w:t>
            </w:r>
            <w:proofErr w:type="spellStart"/>
            <w:r w:rsidRPr="003D7AA1">
              <w:rPr>
                <w:rFonts w:ascii="SimSun" w:hAnsi="SimSun" w:hint="eastAsia"/>
                <w:bCs/>
                <w:sz w:val="21"/>
              </w:rPr>
              <w:t>BrightSign</w:t>
            </w:r>
            <w:proofErr w:type="spellEnd"/>
            <w:r w:rsidRPr="003D7AA1">
              <w:rPr>
                <w:rFonts w:ascii="SimSun" w:hAnsi="SimSun" w:hint="eastAsia"/>
                <w:bCs/>
                <w:sz w:val="21"/>
              </w:rPr>
              <w:t>是基于人工智能的智能手套，可以让使用手语的人无需翻译帮助直接与他人交流。她还</w:t>
            </w:r>
            <w:r w:rsidR="005E56DF" w:rsidRPr="003D7AA1">
              <w:rPr>
                <w:rFonts w:ascii="SimSun" w:hAnsi="SimSun" w:hint="eastAsia"/>
                <w:bCs/>
                <w:sz w:val="21"/>
              </w:rPr>
              <w:t>介绍</w:t>
            </w:r>
            <w:r w:rsidRPr="003D7AA1">
              <w:rPr>
                <w:rFonts w:ascii="SimSun" w:hAnsi="SimSun" w:hint="eastAsia"/>
                <w:bCs/>
                <w:sz w:val="21"/>
              </w:rPr>
              <w:t>了知识产权如何帮助了她。</w:t>
            </w:r>
          </w:p>
        </w:tc>
        <w:tc>
          <w:tcPr>
            <w:tcW w:w="1701" w:type="dxa"/>
          </w:tcPr>
          <w:p w14:paraId="06071135" w14:textId="1E72EF2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582BE0F0" w14:textId="6D54053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26614A5B" w14:textId="0A82A5AC" w:rsidR="00BA499C" w:rsidRPr="003D7AA1" w:rsidRDefault="00AB6C95" w:rsidP="00BA499C">
            <w:pPr>
              <w:rPr>
                <w:rFonts w:ascii="SimSun" w:hAnsi="SimSun"/>
                <w:sz w:val="21"/>
              </w:rPr>
            </w:pPr>
            <w:hyperlink r:id="rId74" w:history="1">
              <w:r w:rsidR="00BA499C" w:rsidRPr="003D7AA1">
                <w:rPr>
                  <w:rStyle w:val="Hyperlink"/>
                  <w:rFonts w:ascii="SimSun" w:hAnsi="SimSun" w:hint="eastAsia"/>
                  <w:sz w:val="21"/>
                </w:rPr>
                <w:t>https://www.wipo.int/wipo_magazine/en/2019/05/article_0005.html</w:t>
              </w:r>
            </w:hyperlink>
          </w:p>
        </w:tc>
      </w:tr>
      <w:tr w:rsidR="00BA499C" w:rsidRPr="003D7AA1" w14:paraId="747B8656" w14:textId="77777777" w:rsidTr="00BA499C">
        <w:tc>
          <w:tcPr>
            <w:tcW w:w="6374" w:type="dxa"/>
          </w:tcPr>
          <w:p w14:paraId="0987056B" w14:textId="6A08C574" w:rsidR="00BA499C" w:rsidRPr="003D7AA1" w:rsidRDefault="005E56DF" w:rsidP="003D7AA1">
            <w:pPr>
              <w:overflowPunct w:val="0"/>
              <w:spacing w:afterLines="50" w:after="120" w:line="340" w:lineRule="atLeast"/>
              <w:jc w:val="both"/>
              <w:rPr>
                <w:rFonts w:ascii="SimSun" w:hAnsi="SimSun"/>
                <w:b/>
                <w:bCs/>
                <w:sz w:val="21"/>
              </w:rPr>
            </w:pPr>
            <w:r w:rsidRPr="003D7AA1">
              <w:rPr>
                <w:rFonts w:ascii="SimSun" w:hAnsi="SimSun" w:hint="eastAsia"/>
                <w:b/>
                <w:sz w:val="21"/>
              </w:rPr>
              <w:t>桌上足球，弧形世界：</w:t>
            </w:r>
            <w:r w:rsidRPr="003D7AA1">
              <w:rPr>
                <w:rFonts w:ascii="SimSun" w:hAnsi="SimSun" w:hint="eastAsia"/>
                <w:bCs/>
                <w:sz w:val="21"/>
              </w:rPr>
              <w:t>桌上足球（</w:t>
            </w:r>
            <w:proofErr w:type="spellStart"/>
            <w:r w:rsidRPr="003D7AA1">
              <w:rPr>
                <w:rFonts w:ascii="SimSun" w:hAnsi="SimSun" w:hint="eastAsia"/>
                <w:bCs/>
                <w:sz w:val="21"/>
              </w:rPr>
              <w:t>Teqball</w:t>
            </w:r>
            <w:proofErr w:type="spellEnd"/>
            <w:r w:rsidRPr="003D7AA1">
              <w:rPr>
                <w:rFonts w:ascii="SimSun" w:hAnsi="SimSun" w:hint="eastAsia"/>
                <w:bCs/>
                <w:sz w:val="21"/>
              </w:rPr>
              <w:t>）是一项新出现的球类运动，简单而有创意，趣味横生，在足球</w:t>
            </w:r>
            <w:proofErr w:type="gramStart"/>
            <w:r w:rsidRPr="003D7AA1">
              <w:rPr>
                <w:rFonts w:ascii="SimSun" w:hAnsi="SimSun" w:hint="eastAsia"/>
                <w:bCs/>
                <w:sz w:val="21"/>
              </w:rPr>
              <w:t>圏</w:t>
            </w:r>
            <w:proofErr w:type="gramEnd"/>
            <w:r w:rsidRPr="003D7AA1">
              <w:rPr>
                <w:rFonts w:ascii="SimSun" w:hAnsi="SimSun" w:hint="eastAsia"/>
                <w:bCs/>
                <w:sz w:val="21"/>
              </w:rPr>
              <w:t>风靡一时。在采访中，</w:t>
            </w:r>
            <w:proofErr w:type="spellStart"/>
            <w:r w:rsidRPr="003D7AA1">
              <w:rPr>
                <w:rFonts w:ascii="SimSun" w:hAnsi="SimSun" w:hint="eastAsia"/>
                <w:bCs/>
                <w:sz w:val="21"/>
              </w:rPr>
              <w:t>Teqball</w:t>
            </w:r>
            <w:proofErr w:type="spellEnd"/>
            <w:r w:rsidRPr="003D7AA1">
              <w:rPr>
                <w:rFonts w:ascii="SimSun" w:hAnsi="SimSun" w:hint="eastAsia"/>
                <w:bCs/>
                <w:sz w:val="21"/>
              </w:rPr>
              <w:t>公司的盖尔盖伊·穆劳尼介绍了开发这项新运动遇到的挑</w:t>
            </w:r>
            <w:r w:rsidRPr="003D7AA1">
              <w:rPr>
                <w:rFonts w:ascii="SimSun" w:hAnsi="SimSun" w:hint="eastAsia"/>
                <w:bCs/>
                <w:sz w:val="21"/>
              </w:rPr>
              <w:lastRenderedPageBreak/>
              <w:t>战。公司致力于向全球推广桌上足球，他也谈及知识产权在这个过程中起到的推进作用。</w:t>
            </w:r>
          </w:p>
        </w:tc>
        <w:tc>
          <w:tcPr>
            <w:tcW w:w="1701" w:type="dxa"/>
          </w:tcPr>
          <w:p w14:paraId="1BE78D59" w14:textId="591A4C7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瑞士</w:t>
            </w:r>
          </w:p>
        </w:tc>
        <w:tc>
          <w:tcPr>
            <w:tcW w:w="2126" w:type="dxa"/>
          </w:tcPr>
          <w:p w14:paraId="1D266102" w14:textId="76B4178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2A3FC1" w:rsidRPr="003D7AA1">
              <w:rPr>
                <w:rFonts w:ascii="SimSun" w:hAnsi="SimSun" w:hint="eastAsia"/>
                <w:bCs/>
                <w:sz w:val="21"/>
              </w:rPr>
              <w:t>、</w:t>
            </w:r>
            <w:r w:rsidRPr="003D7AA1">
              <w:rPr>
                <w:rFonts w:ascii="SimSun" w:hAnsi="SimSun" w:hint="eastAsia"/>
                <w:bCs/>
                <w:sz w:val="21"/>
              </w:rPr>
              <w:t>工业品外观设计</w:t>
            </w:r>
          </w:p>
        </w:tc>
        <w:tc>
          <w:tcPr>
            <w:tcW w:w="3544" w:type="dxa"/>
          </w:tcPr>
          <w:p w14:paraId="64643CC0" w14:textId="0289D385" w:rsidR="00BA499C" w:rsidRPr="003D7AA1" w:rsidRDefault="00AB6C95" w:rsidP="00BA499C">
            <w:pPr>
              <w:rPr>
                <w:rFonts w:ascii="SimSun" w:hAnsi="SimSun"/>
                <w:sz w:val="21"/>
              </w:rPr>
            </w:pPr>
            <w:hyperlink r:id="rId75" w:history="1">
              <w:r w:rsidR="00BA499C" w:rsidRPr="003D7AA1">
                <w:rPr>
                  <w:rStyle w:val="Hyperlink"/>
                  <w:rFonts w:ascii="SimSun" w:hAnsi="SimSun" w:hint="eastAsia"/>
                  <w:sz w:val="21"/>
                </w:rPr>
                <w:t>https://www.wipo.int/wipo_magazine/en/2019/04/article_0005.html</w:t>
              </w:r>
            </w:hyperlink>
          </w:p>
        </w:tc>
      </w:tr>
      <w:tr w:rsidR="00BA499C" w:rsidRPr="003D7AA1" w14:paraId="482B1199" w14:textId="77777777" w:rsidTr="00BA499C">
        <w:tc>
          <w:tcPr>
            <w:tcW w:w="6374" w:type="dxa"/>
          </w:tcPr>
          <w:p w14:paraId="41DD835C" w14:textId="5C283D3B" w:rsidR="00BA499C" w:rsidRPr="003D7AA1" w:rsidRDefault="005E56DF" w:rsidP="003D7AA1">
            <w:pPr>
              <w:overflowPunct w:val="0"/>
              <w:spacing w:afterLines="50" w:after="120" w:line="340" w:lineRule="atLeast"/>
              <w:jc w:val="both"/>
              <w:rPr>
                <w:rFonts w:ascii="SimSun" w:hAnsi="SimSun"/>
                <w:b/>
                <w:bCs/>
                <w:sz w:val="21"/>
              </w:rPr>
            </w:pPr>
            <w:r w:rsidRPr="003D7AA1">
              <w:rPr>
                <w:rFonts w:ascii="SimSun" w:hAnsi="SimSun" w:hint="eastAsia"/>
                <w:b/>
                <w:sz w:val="21"/>
              </w:rPr>
              <w:t>23资本：为体育行业知识产权货币化打造新出路：</w:t>
            </w:r>
            <w:r w:rsidRPr="003D7AA1">
              <w:rPr>
                <w:rFonts w:ascii="SimSun" w:hAnsi="SimSun" w:hint="eastAsia"/>
                <w:bCs/>
                <w:sz w:val="21"/>
              </w:rPr>
              <w:t>23资本是一家向体育、音乐和娱乐行业提供资本和解决方案的公司，斯蒂芬·杜瓦尔和杰森·陶布是其联合创始人。在采访中，他们分享了他们对于知识产权如何在快速变革的体育领域创造价值的看法。</w:t>
            </w:r>
          </w:p>
        </w:tc>
        <w:tc>
          <w:tcPr>
            <w:tcW w:w="1701" w:type="dxa"/>
          </w:tcPr>
          <w:p w14:paraId="6A052C79" w14:textId="7DDB241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联合王国</w:t>
            </w:r>
          </w:p>
        </w:tc>
        <w:tc>
          <w:tcPr>
            <w:tcW w:w="2126" w:type="dxa"/>
          </w:tcPr>
          <w:p w14:paraId="638805CE" w14:textId="75F83F21"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7453A698" w14:textId="05152377" w:rsidR="00BA499C" w:rsidRPr="003D7AA1" w:rsidRDefault="00AB6C95" w:rsidP="00BA499C">
            <w:pPr>
              <w:rPr>
                <w:rFonts w:ascii="SimSun" w:hAnsi="SimSun"/>
                <w:sz w:val="21"/>
              </w:rPr>
            </w:pPr>
            <w:hyperlink r:id="rId76" w:history="1">
              <w:r w:rsidR="00BA499C" w:rsidRPr="003D7AA1">
                <w:rPr>
                  <w:rStyle w:val="Hyperlink"/>
                  <w:rFonts w:ascii="SimSun" w:hAnsi="SimSun" w:hint="eastAsia"/>
                  <w:sz w:val="21"/>
                </w:rPr>
                <w:t>https://www.wipo.int/wipo_magazine/en/2019/02/article_0006.html</w:t>
              </w:r>
            </w:hyperlink>
          </w:p>
        </w:tc>
      </w:tr>
      <w:tr w:rsidR="00BA499C" w:rsidRPr="003D7AA1" w14:paraId="6005A5B4" w14:textId="77777777" w:rsidTr="00BA499C">
        <w:tc>
          <w:tcPr>
            <w:tcW w:w="6374" w:type="dxa"/>
          </w:tcPr>
          <w:p w14:paraId="374F0881" w14:textId="5C0F158D" w:rsidR="00BA499C" w:rsidRPr="003D7AA1" w:rsidRDefault="00041EF3" w:rsidP="003D7AA1">
            <w:pPr>
              <w:overflowPunct w:val="0"/>
              <w:spacing w:afterLines="50" w:after="120" w:line="340" w:lineRule="atLeast"/>
              <w:jc w:val="both"/>
              <w:rPr>
                <w:rFonts w:ascii="SimSun" w:hAnsi="SimSun"/>
                <w:bCs/>
                <w:sz w:val="21"/>
              </w:rPr>
            </w:pPr>
            <w:proofErr w:type="spellStart"/>
            <w:r w:rsidRPr="003D7AA1">
              <w:rPr>
                <w:rFonts w:ascii="SimSun" w:hAnsi="SimSun" w:hint="eastAsia"/>
                <w:b/>
                <w:bCs/>
                <w:sz w:val="21"/>
              </w:rPr>
              <w:t>Elaphe</w:t>
            </w:r>
            <w:proofErr w:type="spellEnd"/>
            <w:r w:rsidRPr="003D7AA1">
              <w:rPr>
                <w:rFonts w:ascii="SimSun" w:hAnsi="SimSun" w:hint="eastAsia"/>
                <w:b/>
                <w:bCs/>
                <w:sz w:val="21"/>
              </w:rPr>
              <w:t>：</w:t>
            </w:r>
            <w:r w:rsidRPr="003D7AA1">
              <w:rPr>
                <w:rFonts w:ascii="SimSun" w:hAnsi="SimSun" w:hint="eastAsia"/>
                <w:b/>
                <w:sz w:val="21"/>
              </w:rPr>
              <w:t>推动电动汽车的发展：</w:t>
            </w:r>
            <w:proofErr w:type="spellStart"/>
            <w:r w:rsidRPr="003D7AA1">
              <w:rPr>
                <w:rFonts w:ascii="SimSun" w:hAnsi="SimSun" w:hint="eastAsia"/>
                <w:bCs/>
                <w:sz w:val="21"/>
              </w:rPr>
              <w:t>Elaphe</w:t>
            </w:r>
            <w:proofErr w:type="spellEnd"/>
            <w:r w:rsidRPr="003D7AA1">
              <w:rPr>
                <w:rFonts w:ascii="SimSun" w:hAnsi="SimSun" w:hint="eastAsia"/>
                <w:bCs/>
                <w:sz w:val="21"/>
              </w:rPr>
              <w:t>推进技术是一家位于卢布尔雅那的斯洛文尼亚公司，自2003年以来一直</w:t>
            </w:r>
            <w:r w:rsidR="00B9794C" w:rsidRPr="003D7AA1">
              <w:rPr>
                <w:rFonts w:ascii="SimSun" w:hAnsi="SimSun" w:hint="eastAsia"/>
                <w:bCs/>
                <w:sz w:val="21"/>
              </w:rPr>
              <w:t>走在</w:t>
            </w:r>
            <w:r w:rsidRPr="003D7AA1">
              <w:rPr>
                <w:rFonts w:ascii="SimSun" w:hAnsi="SimSun" w:hint="eastAsia"/>
                <w:bCs/>
                <w:sz w:val="21"/>
              </w:rPr>
              <w:t>轮毂电机</w:t>
            </w:r>
            <w:r w:rsidR="00B9794C" w:rsidRPr="003D7AA1">
              <w:rPr>
                <w:rFonts w:ascii="SimSun" w:hAnsi="SimSun" w:hint="eastAsia"/>
                <w:bCs/>
                <w:sz w:val="21"/>
              </w:rPr>
              <w:t>外观</w:t>
            </w:r>
            <w:r w:rsidRPr="003D7AA1">
              <w:rPr>
                <w:rFonts w:ascii="SimSun" w:hAnsi="SimSun" w:hint="eastAsia"/>
                <w:bCs/>
                <w:sz w:val="21"/>
              </w:rPr>
              <w:t>设计的前沿，制造电动轮毂电机驱动系统。在采访中，该公司首席技术官</w:t>
            </w:r>
            <w:proofErr w:type="spellStart"/>
            <w:r w:rsidRPr="003D7AA1">
              <w:rPr>
                <w:rFonts w:ascii="SimSun" w:hAnsi="SimSun" w:hint="eastAsia"/>
                <w:bCs/>
                <w:sz w:val="21"/>
              </w:rPr>
              <w:t>Gorazd</w:t>
            </w:r>
            <w:proofErr w:type="spellEnd"/>
            <w:r w:rsidRPr="003D7AA1">
              <w:rPr>
                <w:rFonts w:ascii="SimSun" w:hAnsi="SimSun" w:hint="eastAsia"/>
                <w:bCs/>
                <w:sz w:val="21"/>
              </w:rPr>
              <w:t xml:space="preserve"> </w:t>
            </w:r>
            <w:proofErr w:type="spellStart"/>
            <w:r w:rsidRPr="003D7AA1">
              <w:rPr>
                <w:rFonts w:ascii="SimSun" w:hAnsi="SimSun" w:hint="eastAsia"/>
                <w:bCs/>
                <w:sz w:val="21"/>
              </w:rPr>
              <w:t>Gotovac</w:t>
            </w:r>
            <w:proofErr w:type="spellEnd"/>
            <w:r w:rsidRPr="003D7AA1">
              <w:rPr>
                <w:rFonts w:ascii="SimSun" w:hAnsi="SimSun" w:hint="eastAsia"/>
                <w:bCs/>
                <w:sz w:val="21"/>
              </w:rPr>
              <w:t>谈到了创新和知识产权在</w:t>
            </w:r>
            <w:proofErr w:type="spellStart"/>
            <w:r w:rsidRPr="003D7AA1">
              <w:rPr>
                <w:rFonts w:ascii="SimSun" w:hAnsi="SimSun" w:hint="eastAsia"/>
                <w:bCs/>
                <w:sz w:val="21"/>
              </w:rPr>
              <w:t>Elaphe</w:t>
            </w:r>
            <w:proofErr w:type="spellEnd"/>
            <w:r w:rsidRPr="003D7AA1">
              <w:rPr>
                <w:rFonts w:ascii="SimSun" w:hAnsi="SimSun" w:hint="eastAsia"/>
                <w:bCs/>
                <w:sz w:val="21"/>
              </w:rPr>
              <w:t>的商业战略中发挥的作用以及这家公司对未来的雄心。</w:t>
            </w:r>
          </w:p>
        </w:tc>
        <w:tc>
          <w:tcPr>
            <w:tcW w:w="1701" w:type="dxa"/>
          </w:tcPr>
          <w:p w14:paraId="6E06023F" w14:textId="057ADE0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斯洛文尼亚</w:t>
            </w:r>
          </w:p>
        </w:tc>
        <w:tc>
          <w:tcPr>
            <w:tcW w:w="2126" w:type="dxa"/>
          </w:tcPr>
          <w:p w14:paraId="77910C5E" w14:textId="0D4B015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12945821" w14:textId="59E2E304" w:rsidR="00BA499C" w:rsidRPr="003D7AA1" w:rsidRDefault="00AB6C95" w:rsidP="00BA499C">
            <w:pPr>
              <w:rPr>
                <w:rFonts w:ascii="SimSun" w:hAnsi="SimSun"/>
                <w:sz w:val="21"/>
              </w:rPr>
            </w:pPr>
            <w:hyperlink r:id="rId77" w:history="1">
              <w:r w:rsidR="00BA499C" w:rsidRPr="003D7AA1">
                <w:rPr>
                  <w:rStyle w:val="Hyperlink"/>
                  <w:rFonts w:ascii="SimSun" w:hAnsi="SimSun" w:hint="eastAsia"/>
                  <w:sz w:val="21"/>
                </w:rPr>
                <w:t>https://www.wipo.int/wipo_magazine/en/2019/01/article_0002.html</w:t>
              </w:r>
            </w:hyperlink>
          </w:p>
        </w:tc>
      </w:tr>
      <w:tr w:rsidR="00BA499C" w:rsidRPr="003D7AA1" w14:paraId="3C04DFE2" w14:textId="77777777" w:rsidTr="00BA499C">
        <w:tc>
          <w:tcPr>
            <w:tcW w:w="6374" w:type="dxa"/>
          </w:tcPr>
          <w:p w14:paraId="53B2E1AD" w14:textId="411529C0" w:rsidR="00BA499C" w:rsidRPr="003D7AA1" w:rsidRDefault="00B9794C" w:rsidP="003D7AA1">
            <w:pPr>
              <w:overflowPunct w:val="0"/>
              <w:spacing w:afterLines="50" w:after="120" w:line="340" w:lineRule="atLeast"/>
              <w:jc w:val="both"/>
              <w:rPr>
                <w:rFonts w:ascii="SimSun" w:hAnsi="SimSun"/>
                <w:b/>
                <w:bCs/>
                <w:sz w:val="21"/>
              </w:rPr>
            </w:pPr>
            <w:r w:rsidRPr="003D7AA1">
              <w:rPr>
                <w:rFonts w:ascii="SimSun" w:hAnsi="SimSun" w:hint="eastAsia"/>
                <w:b/>
                <w:sz w:val="21"/>
              </w:rPr>
              <w:t>公平地保护源自雨林的技术</w:t>
            </w:r>
            <w:r w:rsidRPr="003D7AA1">
              <w:rPr>
                <w:rFonts w:ascii="SimSun" w:hAnsi="SimSun" w:hint="eastAsia"/>
                <w:bCs/>
                <w:sz w:val="21"/>
              </w:rPr>
              <w:t>：本案例研究关注了哥伦比亚的公司</w:t>
            </w:r>
            <w:proofErr w:type="spellStart"/>
            <w:r w:rsidRPr="003D7AA1">
              <w:rPr>
                <w:rFonts w:ascii="SimSun" w:hAnsi="SimSun" w:hint="eastAsia"/>
                <w:bCs/>
                <w:sz w:val="21"/>
              </w:rPr>
              <w:t>Ecoflora</w:t>
            </w:r>
            <w:proofErr w:type="spellEnd"/>
            <w:r w:rsidRPr="003D7AA1">
              <w:rPr>
                <w:rFonts w:ascii="SimSun" w:hAnsi="SimSun" w:hint="eastAsia"/>
                <w:bCs/>
                <w:sz w:val="21"/>
              </w:rPr>
              <w:t xml:space="preserve"> Cares，该公司利用知识产权开发了一种</w:t>
            </w:r>
            <w:proofErr w:type="gramStart"/>
            <w:r w:rsidRPr="003D7AA1">
              <w:rPr>
                <w:rFonts w:ascii="SimSun" w:hAnsi="SimSun" w:hint="eastAsia"/>
                <w:bCs/>
                <w:sz w:val="21"/>
              </w:rPr>
              <w:t>钴</w:t>
            </w:r>
            <w:proofErr w:type="gramEnd"/>
            <w:r w:rsidRPr="003D7AA1">
              <w:rPr>
                <w:rFonts w:ascii="SimSun" w:hAnsi="SimSun" w:hint="eastAsia"/>
                <w:bCs/>
                <w:sz w:val="21"/>
              </w:rPr>
              <w:t>蓝色粉末并将其商业化，使被称为恩贝拉的土著人民受益。</w:t>
            </w:r>
          </w:p>
        </w:tc>
        <w:tc>
          <w:tcPr>
            <w:tcW w:w="1701" w:type="dxa"/>
          </w:tcPr>
          <w:p w14:paraId="10888A49" w14:textId="40C5399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哥伦比亚</w:t>
            </w:r>
          </w:p>
        </w:tc>
        <w:tc>
          <w:tcPr>
            <w:tcW w:w="2126" w:type="dxa"/>
          </w:tcPr>
          <w:p w14:paraId="612DBD3A" w14:textId="7271143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1F250D" w:rsidRPr="003D7AA1">
              <w:rPr>
                <w:rFonts w:ascii="SimSun" w:hAnsi="SimSun" w:hint="eastAsia"/>
                <w:bCs/>
                <w:sz w:val="21"/>
              </w:rPr>
              <w:t>、土著知识</w:t>
            </w:r>
          </w:p>
        </w:tc>
        <w:tc>
          <w:tcPr>
            <w:tcW w:w="3544" w:type="dxa"/>
          </w:tcPr>
          <w:p w14:paraId="32C14871" w14:textId="6D8C67CE" w:rsidR="00BA499C" w:rsidRPr="003D7AA1" w:rsidRDefault="00AB6C95" w:rsidP="00BA499C">
            <w:pPr>
              <w:rPr>
                <w:rFonts w:ascii="SimSun" w:hAnsi="SimSun"/>
                <w:sz w:val="21"/>
              </w:rPr>
            </w:pPr>
            <w:hyperlink r:id="rId78" w:history="1">
              <w:r w:rsidR="00BA499C" w:rsidRPr="003D7AA1">
                <w:rPr>
                  <w:rStyle w:val="Hyperlink"/>
                  <w:rFonts w:ascii="SimSun" w:hAnsi="SimSun" w:hint="eastAsia"/>
                  <w:sz w:val="21"/>
                </w:rPr>
                <w:t>https://www.wipo.int/wipo_magazine/en/2019/01/article_0005.html</w:t>
              </w:r>
            </w:hyperlink>
          </w:p>
        </w:tc>
      </w:tr>
      <w:tr w:rsidR="00BA499C" w:rsidRPr="003D7AA1" w14:paraId="7B211FD2" w14:textId="77777777" w:rsidTr="00BA499C">
        <w:tc>
          <w:tcPr>
            <w:tcW w:w="6374" w:type="dxa"/>
          </w:tcPr>
          <w:p w14:paraId="220DA9DC" w14:textId="2ECBBD2C" w:rsidR="00BA499C" w:rsidRPr="003D7AA1" w:rsidRDefault="00B9794C" w:rsidP="003D7AA1">
            <w:pPr>
              <w:overflowPunct w:val="0"/>
              <w:spacing w:afterLines="50" w:after="120" w:line="340" w:lineRule="atLeast"/>
              <w:jc w:val="both"/>
              <w:rPr>
                <w:rFonts w:ascii="SimSun" w:hAnsi="SimSun"/>
                <w:b/>
                <w:bCs/>
                <w:sz w:val="21"/>
              </w:rPr>
            </w:pPr>
            <w:r w:rsidRPr="003D7AA1">
              <w:rPr>
                <w:rFonts w:ascii="SimSun" w:hAnsi="SimSun" w:hint="eastAsia"/>
                <w:b/>
                <w:sz w:val="21"/>
              </w:rPr>
              <w:t>Enda：肯尼亚第一双本土跑鞋：</w:t>
            </w:r>
            <w:r w:rsidRPr="003D7AA1">
              <w:rPr>
                <w:rFonts w:ascii="SimSun" w:hAnsi="SimSun" w:hint="eastAsia"/>
                <w:bCs/>
                <w:sz w:val="21"/>
              </w:rPr>
              <w:t>肯尼亚企业家纳瓦拉约·奥森博-奥姆巴蒂放弃了纽约联合国的工作，创办非洲第一个跑鞋品牌，实现了她的梦想：发扬肯尼亚厚重的体育传统，为本地社区创造谋生机会。在采访中，她解释了知识产权如何让他们有能力保护Enda的商业利益，让企业发展壮大。</w:t>
            </w:r>
          </w:p>
        </w:tc>
        <w:tc>
          <w:tcPr>
            <w:tcW w:w="1701" w:type="dxa"/>
          </w:tcPr>
          <w:p w14:paraId="013A1EB7" w14:textId="1BFAB50B"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肯尼亚</w:t>
            </w:r>
          </w:p>
        </w:tc>
        <w:tc>
          <w:tcPr>
            <w:tcW w:w="2126" w:type="dxa"/>
          </w:tcPr>
          <w:p w14:paraId="2DB8F207" w14:textId="05B153D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r w:rsidR="001F250D" w:rsidRPr="003D7AA1">
              <w:rPr>
                <w:rFonts w:ascii="SimSun" w:hAnsi="SimSun" w:hint="eastAsia"/>
                <w:bCs/>
                <w:sz w:val="21"/>
              </w:rPr>
              <w:t>、</w:t>
            </w:r>
            <w:r w:rsidRPr="003D7AA1">
              <w:rPr>
                <w:rFonts w:ascii="SimSun" w:hAnsi="SimSun" w:hint="eastAsia"/>
                <w:bCs/>
                <w:sz w:val="21"/>
              </w:rPr>
              <w:t>工业品外观设计</w:t>
            </w:r>
          </w:p>
        </w:tc>
        <w:tc>
          <w:tcPr>
            <w:tcW w:w="3544" w:type="dxa"/>
          </w:tcPr>
          <w:p w14:paraId="2B29BC14" w14:textId="1A568C42" w:rsidR="00BA499C" w:rsidRPr="003D7AA1" w:rsidRDefault="00AB6C95" w:rsidP="00BA499C">
            <w:pPr>
              <w:rPr>
                <w:rFonts w:ascii="SimSun" w:hAnsi="SimSun"/>
                <w:sz w:val="21"/>
              </w:rPr>
            </w:pPr>
            <w:hyperlink r:id="rId79" w:history="1">
              <w:r w:rsidR="00BA499C" w:rsidRPr="003D7AA1">
                <w:rPr>
                  <w:rStyle w:val="Hyperlink"/>
                  <w:rFonts w:ascii="SimSun" w:hAnsi="SimSun" w:hint="eastAsia"/>
                  <w:sz w:val="21"/>
                </w:rPr>
                <w:t>https://www.wipo.int/wipo_magazine/en/2020/03/article_0005.html</w:t>
              </w:r>
            </w:hyperlink>
          </w:p>
        </w:tc>
      </w:tr>
      <w:tr w:rsidR="00BA499C" w:rsidRPr="003D7AA1" w14:paraId="095618AE" w14:textId="77777777" w:rsidTr="00BA499C">
        <w:tc>
          <w:tcPr>
            <w:tcW w:w="6374" w:type="dxa"/>
          </w:tcPr>
          <w:p w14:paraId="530074D1" w14:textId="6236E5B0" w:rsidR="00BA499C" w:rsidRPr="003D7AA1" w:rsidRDefault="00FA1BA3" w:rsidP="003D7AA1">
            <w:pPr>
              <w:overflowPunct w:val="0"/>
              <w:spacing w:afterLines="50" w:after="120" w:line="340" w:lineRule="atLeast"/>
              <w:jc w:val="both"/>
              <w:rPr>
                <w:rFonts w:ascii="SimSun" w:hAnsi="SimSun"/>
                <w:bCs/>
                <w:sz w:val="21"/>
              </w:rPr>
            </w:pPr>
            <w:r w:rsidRPr="003D7AA1">
              <w:rPr>
                <w:rFonts w:ascii="SimSun" w:hAnsi="SimSun" w:hint="eastAsia"/>
                <w:b/>
                <w:sz w:val="21"/>
              </w:rPr>
              <w:t>恐怖谷：开辟音乐创意新时代：</w:t>
            </w:r>
            <w:r w:rsidRPr="003D7AA1">
              <w:rPr>
                <w:rFonts w:ascii="SimSun" w:hAnsi="SimSun" w:hint="eastAsia"/>
                <w:bCs/>
                <w:sz w:val="21"/>
              </w:rPr>
              <w:t>2010年，澳大利亚歌手/作曲家查尔顿·希尔和音乐技术专家贾斯廷·谢夫联合成立恐怖谷公司，这是一家位于悉尼的先进技术企业。查尔顿·希尔同时主管恐怖谷公</w:t>
            </w:r>
            <w:r w:rsidRPr="003D7AA1">
              <w:rPr>
                <w:rFonts w:ascii="SimSun" w:hAnsi="SimSun" w:hint="eastAsia"/>
                <w:bCs/>
                <w:sz w:val="21"/>
              </w:rPr>
              <w:lastRenderedPageBreak/>
              <w:t>司的创新工作，在采访中，他介绍了该公司利用人工智能和知识产权实现音乐制作加速和民主化、改变音乐制作现状的雄心壮志。</w:t>
            </w:r>
          </w:p>
        </w:tc>
        <w:tc>
          <w:tcPr>
            <w:tcW w:w="1701" w:type="dxa"/>
          </w:tcPr>
          <w:p w14:paraId="538E66C4" w14:textId="2A3E0E8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lastRenderedPageBreak/>
              <w:t>澳大利亚</w:t>
            </w:r>
          </w:p>
        </w:tc>
        <w:tc>
          <w:tcPr>
            <w:tcW w:w="2126" w:type="dxa"/>
          </w:tcPr>
          <w:p w14:paraId="19095C2D" w14:textId="7DABADDF" w:rsidR="00BA499C" w:rsidRPr="003D7AA1" w:rsidRDefault="001F250D" w:rsidP="003D7AA1">
            <w:pPr>
              <w:overflowPunct w:val="0"/>
              <w:spacing w:afterLines="50" w:after="120" w:line="340" w:lineRule="atLeast"/>
              <w:jc w:val="both"/>
              <w:rPr>
                <w:rFonts w:ascii="SimSun" w:hAnsi="SimSun"/>
                <w:bCs/>
                <w:sz w:val="21"/>
              </w:rPr>
            </w:pPr>
            <w:r w:rsidRPr="003D7AA1">
              <w:rPr>
                <w:rFonts w:ascii="SimSun" w:hAnsi="SimSun" w:hint="eastAsia"/>
                <w:bCs/>
                <w:sz w:val="21"/>
              </w:rPr>
              <w:t>版权</w:t>
            </w:r>
          </w:p>
        </w:tc>
        <w:tc>
          <w:tcPr>
            <w:tcW w:w="3544" w:type="dxa"/>
          </w:tcPr>
          <w:p w14:paraId="1721DE33" w14:textId="57350090" w:rsidR="00BA499C" w:rsidRPr="003D7AA1" w:rsidRDefault="00AB6C95" w:rsidP="00BA499C">
            <w:pPr>
              <w:rPr>
                <w:rFonts w:ascii="SimSun" w:hAnsi="SimSun"/>
                <w:sz w:val="21"/>
              </w:rPr>
            </w:pPr>
            <w:hyperlink r:id="rId80" w:history="1">
              <w:r w:rsidR="00BA499C" w:rsidRPr="003D7AA1">
                <w:rPr>
                  <w:rStyle w:val="Hyperlink"/>
                  <w:rFonts w:ascii="SimSun" w:hAnsi="SimSun" w:hint="eastAsia"/>
                  <w:sz w:val="21"/>
                </w:rPr>
                <w:t>https://www.wipo.int/wipo_magazine/en/2021/03/article_0003.html</w:t>
              </w:r>
            </w:hyperlink>
          </w:p>
        </w:tc>
      </w:tr>
      <w:tr w:rsidR="00BA499C" w:rsidRPr="003D7AA1" w14:paraId="3C63E2A0" w14:textId="77777777" w:rsidTr="00BA499C">
        <w:tc>
          <w:tcPr>
            <w:tcW w:w="6374" w:type="dxa"/>
          </w:tcPr>
          <w:p w14:paraId="46FD8FFF" w14:textId="47909B39" w:rsidR="00BA499C" w:rsidRPr="003D7AA1" w:rsidRDefault="00FA1BA3" w:rsidP="003D7AA1">
            <w:pPr>
              <w:overflowPunct w:val="0"/>
              <w:spacing w:afterLines="50" w:after="120" w:line="340" w:lineRule="atLeast"/>
              <w:jc w:val="both"/>
              <w:rPr>
                <w:rFonts w:ascii="SimSun" w:hAnsi="SimSun"/>
                <w:bCs/>
                <w:sz w:val="21"/>
              </w:rPr>
            </w:pPr>
            <w:r w:rsidRPr="003D7AA1">
              <w:rPr>
                <w:rFonts w:ascii="SimSun" w:hAnsi="SimSun" w:hint="eastAsia"/>
                <w:b/>
                <w:sz w:val="21"/>
              </w:rPr>
              <w:t>伊莎贝拉·斯普林穆尔为时尚界带来充满包容性的危地马拉设计风格：</w:t>
            </w:r>
            <w:r w:rsidR="005A3A69" w:rsidRPr="003D7AA1">
              <w:rPr>
                <w:rFonts w:ascii="SimSun" w:hAnsi="SimSun" w:hint="eastAsia"/>
                <w:bCs/>
                <w:sz w:val="21"/>
              </w:rPr>
              <w:t>在伦敦时装周上亮相的设计师当中，危地马拉设计师伊莎贝拉·斯普林穆尔是第一位唐氏综合征患者</w:t>
            </w:r>
            <w:r w:rsidRPr="003D7AA1">
              <w:rPr>
                <w:rFonts w:ascii="SimSun" w:hAnsi="SimSun" w:hint="eastAsia"/>
                <w:bCs/>
                <w:sz w:val="21"/>
              </w:rPr>
              <w:t>。在采访中，她分享了自己的创业故事。她</w:t>
            </w:r>
            <w:r w:rsidR="00642EB0" w:rsidRPr="003D7AA1">
              <w:rPr>
                <w:rFonts w:ascii="SimSun" w:hAnsi="SimSun" w:hint="eastAsia"/>
                <w:bCs/>
                <w:sz w:val="21"/>
              </w:rPr>
              <w:t xml:space="preserve">通过自己的品牌Down to </w:t>
            </w:r>
            <w:proofErr w:type="spellStart"/>
            <w:r w:rsidR="00642EB0" w:rsidRPr="003D7AA1">
              <w:rPr>
                <w:rFonts w:ascii="SimSun" w:hAnsi="SimSun" w:hint="eastAsia"/>
                <w:bCs/>
                <w:sz w:val="21"/>
              </w:rPr>
              <w:t>Xjabelle</w:t>
            </w:r>
            <w:proofErr w:type="spellEnd"/>
            <w:r w:rsidR="00642EB0" w:rsidRPr="003D7AA1">
              <w:rPr>
                <w:rFonts w:ascii="SimSun" w:hAnsi="SimSun" w:hint="eastAsia"/>
                <w:bCs/>
                <w:sz w:val="21"/>
              </w:rPr>
              <w:t>打破刻板印象，促进时尚界的多样性和包容性，她的努力有知识产权的支持</w:t>
            </w:r>
            <w:r w:rsidRPr="003D7AA1">
              <w:rPr>
                <w:rFonts w:ascii="SimSun" w:hAnsi="SimSun" w:hint="eastAsia"/>
                <w:bCs/>
                <w:sz w:val="21"/>
              </w:rPr>
              <w:t>。</w:t>
            </w:r>
          </w:p>
        </w:tc>
        <w:tc>
          <w:tcPr>
            <w:tcW w:w="1701" w:type="dxa"/>
          </w:tcPr>
          <w:p w14:paraId="0889F9BD" w14:textId="710889D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危地马拉</w:t>
            </w:r>
          </w:p>
        </w:tc>
        <w:tc>
          <w:tcPr>
            <w:tcW w:w="2126" w:type="dxa"/>
          </w:tcPr>
          <w:p w14:paraId="303E81CE" w14:textId="47AF149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r w:rsidR="001F250D" w:rsidRPr="003D7AA1">
              <w:rPr>
                <w:rFonts w:ascii="SimSun" w:hAnsi="SimSun" w:hint="eastAsia"/>
                <w:bCs/>
                <w:sz w:val="21"/>
              </w:rPr>
              <w:t>、</w:t>
            </w:r>
            <w:r w:rsidRPr="003D7AA1">
              <w:rPr>
                <w:rFonts w:ascii="SimSun" w:hAnsi="SimSun" w:hint="eastAsia"/>
                <w:bCs/>
                <w:sz w:val="21"/>
              </w:rPr>
              <w:t>工业品外观设计</w:t>
            </w:r>
          </w:p>
        </w:tc>
        <w:tc>
          <w:tcPr>
            <w:tcW w:w="3544" w:type="dxa"/>
          </w:tcPr>
          <w:p w14:paraId="690693E0" w14:textId="58E42EBE" w:rsidR="00BA499C" w:rsidRPr="003D7AA1" w:rsidRDefault="00AB6C95" w:rsidP="00BA499C">
            <w:pPr>
              <w:rPr>
                <w:rFonts w:ascii="SimSun" w:hAnsi="SimSun"/>
                <w:sz w:val="21"/>
              </w:rPr>
            </w:pPr>
            <w:hyperlink r:id="rId81" w:history="1">
              <w:r w:rsidR="00BA499C" w:rsidRPr="003D7AA1">
                <w:rPr>
                  <w:rStyle w:val="Hyperlink"/>
                  <w:rFonts w:ascii="SimSun" w:hAnsi="SimSun" w:hint="eastAsia"/>
                  <w:sz w:val="21"/>
                </w:rPr>
                <w:t>https://www.wipo.int/wipo_magazine/en/2022/01/article_0005.html</w:t>
              </w:r>
            </w:hyperlink>
          </w:p>
        </w:tc>
      </w:tr>
      <w:tr w:rsidR="00BA499C" w:rsidRPr="003D7AA1" w14:paraId="5C03326F" w14:textId="77777777" w:rsidTr="00BA499C">
        <w:tc>
          <w:tcPr>
            <w:tcW w:w="6374" w:type="dxa"/>
          </w:tcPr>
          <w:p w14:paraId="5EF9DD54" w14:textId="2901BA8F" w:rsidR="00BA499C" w:rsidRPr="003D7AA1" w:rsidRDefault="00642EB0" w:rsidP="003D7AA1">
            <w:pPr>
              <w:overflowPunct w:val="0"/>
              <w:spacing w:afterLines="50" w:after="120" w:line="340" w:lineRule="atLeast"/>
              <w:jc w:val="both"/>
              <w:rPr>
                <w:rFonts w:ascii="SimSun" w:hAnsi="SimSun"/>
                <w:b/>
                <w:bCs/>
                <w:sz w:val="21"/>
              </w:rPr>
            </w:pPr>
            <w:r w:rsidRPr="003D7AA1">
              <w:rPr>
                <w:rFonts w:ascii="SimSun" w:hAnsi="SimSun" w:hint="eastAsia"/>
                <w:b/>
                <w:sz w:val="21"/>
              </w:rPr>
              <w:t>利用回收塑料建设更美好的未来：</w:t>
            </w:r>
            <w:r w:rsidRPr="003D7AA1">
              <w:rPr>
                <w:rFonts w:ascii="SimSun" w:hAnsi="SimSun" w:hint="eastAsia"/>
                <w:bCs/>
                <w:sz w:val="21"/>
              </w:rPr>
              <w:t>在采访中，肯尼亚青年企业家恩赞比·马泰介绍了自己成立</w:t>
            </w:r>
            <w:proofErr w:type="spellStart"/>
            <w:r w:rsidRPr="003D7AA1">
              <w:rPr>
                <w:rFonts w:ascii="SimSun" w:hAnsi="SimSun" w:hint="eastAsia"/>
                <w:bCs/>
                <w:sz w:val="21"/>
              </w:rPr>
              <w:t>Gjenge</w:t>
            </w:r>
            <w:proofErr w:type="spellEnd"/>
            <w:r w:rsidRPr="003D7AA1">
              <w:rPr>
                <w:rFonts w:ascii="SimSun" w:hAnsi="SimSun" w:hint="eastAsia"/>
                <w:bCs/>
                <w:sz w:val="21"/>
              </w:rPr>
              <w:t xml:space="preserve"> Makers公司的历程，这家企业利用回收塑料生产经济实惠的建筑材料。</w:t>
            </w:r>
          </w:p>
        </w:tc>
        <w:tc>
          <w:tcPr>
            <w:tcW w:w="1701" w:type="dxa"/>
          </w:tcPr>
          <w:p w14:paraId="32ACCB1D" w14:textId="73DF9AC1"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肯尼亚</w:t>
            </w:r>
          </w:p>
        </w:tc>
        <w:tc>
          <w:tcPr>
            <w:tcW w:w="2126" w:type="dxa"/>
          </w:tcPr>
          <w:p w14:paraId="29F8EB15" w14:textId="22B6A80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4D5F4C69" w14:textId="743320F6" w:rsidR="00BA499C" w:rsidRPr="003D7AA1" w:rsidRDefault="00AB6C95" w:rsidP="00BA499C">
            <w:pPr>
              <w:rPr>
                <w:rFonts w:ascii="SimSun" w:hAnsi="SimSun"/>
                <w:bCs/>
                <w:sz w:val="21"/>
              </w:rPr>
            </w:pPr>
            <w:hyperlink r:id="rId82" w:history="1">
              <w:r w:rsidR="00BA499C" w:rsidRPr="003D7AA1">
                <w:rPr>
                  <w:rStyle w:val="Hyperlink"/>
                  <w:rFonts w:ascii="SimSun" w:hAnsi="SimSun" w:hint="eastAsia"/>
                  <w:bCs/>
                  <w:sz w:val="21"/>
                </w:rPr>
                <w:t>https://www.wipo.int/wipo_magazine/en/2022/01/article_0003.html</w:t>
              </w:r>
            </w:hyperlink>
          </w:p>
        </w:tc>
      </w:tr>
      <w:tr w:rsidR="00BA499C" w:rsidRPr="003D7AA1" w14:paraId="1026550A" w14:textId="77777777" w:rsidTr="00BA499C">
        <w:tc>
          <w:tcPr>
            <w:tcW w:w="6374" w:type="dxa"/>
          </w:tcPr>
          <w:p w14:paraId="01B2A172" w14:textId="6223CD24" w:rsidR="00BA499C" w:rsidRPr="003D7AA1" w:rsidRDefault="00642EB0"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Apheris</w:t>
            </w:r>
            <w:proofErr w:type="spellEnd"/>
            <w:r w:rsidRPr="003D7AA1">
              <w:rPr>
                <w:rFonts w:ascii="SimSun" w:hAnsi="SimSun" w:hint="eastAsia"/>
                <w:b/>
                <w:sz w:val="21"/>
              </w:rPr>
              <w:t>：解决数据隐私权的两难困境：</w:t>
            </w:r>
            <w:r w:rsidRPr="003D7AA1">
              <w:rPr>
                <w:rFonts w:ascii="SimSun" w:hAnsi="SimSun" w:hint="eastAsia"/>
                <w:bCs/>
                <w:sz w:val="21"/>
              </w:rPr>
              <w:t>如何启用复杂的人工智能工具，同时尊重隐私并保护数据资产的知识产权？本案例研究展示了柏林的一家初创企业，这家公司认为联合学习是问题的答案。</w:t>
            </w:r>
          </w:p>
        </w:tc>
        <w:tc>
          <w:tcPr>
            <w:tcW w:w="1701" w:type="dxa"/>
          </w:tcPr>
          <w:p w14:paraId="3CE85314" w14:textId="2713A162"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德国</w:t>
            </w:r>
          </w:p>
        </w:tc>
        <w:tc>
          <w:tcPr>
            <w:tcW w:w="2126" w:type="dxa"/>
          </w:tcPr>
          <w:p w14:paraId="37C7F6BE" w14:textId="5458B19D"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0D51A4A7" w14:textId="11F0B77A" w:rsidR="00BA499C" w:rsidRPr="003D7AA1" w:rsidRDefault="00AB6C95" w:rsidP="00BA499C">
            <w:pPr>
              <w:rPr>
                <w:rFonts w:ascii="SimSun" w:hAnsi="SimSun"/>
                <w:sz w:val="21"/>
              </w:rPr>
            </w:pPr>
            <w:hyperlink r:id="rId83" w:history="1">
              <w:r w:rsidR="00BA499C" w:rsidRPr="003D7AA1">
                <w:rPr>
                  <w:rStyle w:val="Hyperlink"/>
                  <w:rFonts w:ascii="SimSun" w:hAnsi="SimSun" w:hint="eastAsia"/>
                  <w:sz w:val="21"/>
                </w:rPr>
                <w:t>https://www.wipo.int/wipo_magazine/en/2022/02/article_0001.html</w:t>
              </w:r>
            </w:hyperlink>
          </w:p>
        </w:tc>
      </w:tr>
      <w:tr w:rsidR="00BA499C" w:rsidRPr="003D7AA1" w14:paraId="791B84A6" w14:textId="77777777" w:rsidTr="00BA499C">
        <w:tc>
          <w:tcPr>
            <w:tcW w:w="6374" w:type="dxa"/>
          </w:tcPr>
          <w:p w14:paraId="29992738" w14:textId="4052127D" w:rsidR="00BA499C" w:rsidRPr="003D7AA1" w:rsidRDefault="00642EB0" w:rsidP="003D7AA1">
            <w:pPr>
              <w:overflowPunct w:val="0"/>
              <w:spacing w:afterLines="50" w:after="120" w:line="340" w:lineRule="atLeast"/>
              <w:jc w:val="both"/>
              <w:rPr>
                <w:rFonts w:ascii="SimSun" w:hAnsi="SimSun"/>
                <w:b/>
                <w:bCs/>
                <w:sz w:val="21"/>
              </w:rPr>
            </w:pPr>
            <w:r w:rsidRPr="003D7AA1">
              <w:rPr>
                <w:rFonts w:ascii="SimSun" w:hAnsi="SimSun" w:hint="eastAsia"/>
                <w:b/>
                <w:sz w:val="21"/>
              </w:rPr>
              <w:t xml:space="preserve">Eco </w:t>
            </w:r>
            <w:proofErr w:type="spellStart"/>
            <w:r w:rsidRPr="003D7AA1">
              <w:rPr>
                <w:rFonts w:ascii="SimSun" w:hAnsi="SimSun" w:hint="eastAsia"/>
                <w:b/>
                <w:sz w:val="21"/>
              </w:rPr>
              <w:t>Panplas</w:t>
            </w:r>
            <w:proofErr w:type="spellEnd"/>
            <w:r w:rsidRPr="003D7AA1">
              <w:rPr>
                <w:rFonts w:ascii="SimSun" w:hAnsi="SimSun" w:hint="eastAsia"/>
                <w:b/>
                <w:sz w:val="21"/>
              </w:rPr>
              <w:t>：回收润滑剂容器的更佳方案：</w:t>
            </w:r>
            <w:r w:rsidRPr="003D7AA1">
              <w:rPr>
                <w:rFonts w:ascii="SimSun" w:hAnsi="SimSun" w:hint="eastAsia"/>
                <w:bCs/>
                <w:sz w:val="21"/>
              </w:rPr>
              <w:t xml:space="preserve">巴西企业Eco </w:t>
            </w:r>
            <w:proofErr w:type="spellStart"/>
            <w:r w:rsidRPr="003D7AA1">
              <w:rPr>
                <w:rFonts w:ascii="SimSun" w:hAnsi="SimSun" w:hint="eastAsia"/>
                <w:bCs/>
                <w:sz w:val="21"/>
              </w:rPr>
              <w:t>Panplas</w:t>
            </w:r>
            <w:proofErr w:type="spellEnd"/>
            <w:r w:rsidRPr="003D7AA1">
              <w:rPr>
                <w:rFonts w:ascii="SimSun" w:hAnsi="SimSun" w:hint="eastAsia"/>
                <w:bCs/>
                <w:sz w:val="21"/>
              </w:rPr>
              <w:t xml:space="preserve">开发了一种清洁、安全、可持续的获奖解决方案，比传统的润滑油回收方法便宜30%。在采访中，Eco </w:t>
            </w:r>
            <w:proofErr w:type="spellStart"/>
            <w:r w:rsidRPr="003D7AA1">
              <w:rPr>
                <w:rFonts w:ascii="SimSun" w:hAnsi="SimSun" w:hint="eastAsia"/>
                <w:bCs/>
                <w:sz w:val="21"/>
              </w:rPr>
              <w:t>Panplas</w:t>
            </w:r>
            <w:proofErr w:type="spellEnd"/>
            <w:r w:rsidRPr="003D7AA1">
              <w:rPr>
                <w:rFonts w:ascii="SimSun" w:hAnsi="SimSun" w:hint="eastAsia"/>
                <w:bCs/>
                <w:sz w:val="21"/>
              </w:rPr>
              <w:t>公司首席执行官费利佩·卡多佐介绍了他的创业历程，专利对公司的重要意义以及未来拓展国际市场的计划。</w:t>
            </w:r>
          </w:p>
        </w:tc>
        <w:tc>
          <w:tcPr>
            <w:tcW w:w="1701" w:type="dxa"/>
          </w:tcPr>
          <w:p w14:paraId="738246DD" w14:textId="51DB3B57"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巴西</w:t>
            </w:r>
          </w:p>
        </w:tc>
        <w:tc>
          <w:tcPr>
            <w:tcW w:w="2126" w:type="dxa"/>
          </w:tcPr>
          <w:p w14:paraId="67E57CFA" w14:textId="69A2C028"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p>
        </w:tc>
        <w:tc>
          <w:tcPr>
            <w:tcW w:w="3544" w:type="dxa"/>
          </w:tcPr>
          <w:p w14:paraId="69F863DA" w14:textId="6E6FB9D7" w:rsidR="00BA499C" w:rsidRPr="003D7AA1" w:rsidRDefault="00AB6C95" w:rsidP="00BA499C">
            <w:pPr>
              <w:rPr>
                <w:rFonts w:ascii="SimSun" w:hAnsi="SimSun"/>
                <w:sz w:val="21"/>
              </w:rPr>
            </w:pPr>
            <w:hyperlink r:id="rId84" w:history="1">
              <w:r w:rsidR="00BA499C" w:rsidRPr="003D7AA1">
                <w:rPr>
                  <w:rStyle w:val="Hyperlink"/>
                  <w:rFonts w:ascii="SimSun" w:hAnsi="SimSun" w:hint="eastAsia"/>
                  <w:sz w:val="21"/>
                </w:rPr>
                <w:t>https://www.wipo.int/wipo_magazine/en/2022/02/article_0007.html</w:t>
              </w:r>
            </w:hyperlink>
          </w:p>
        </w:tc>
      </w:tr>
      <w:tr w:rsidR="00BA499C" w:rsidRPr="003D7AA1" w14:paraId="4B3EC3C8" w14:textId="77777777" w:rsidTr="00BA499C">
        <w:tc>
          <w:tcPr>
            <w:tcW w:w="6374" w:type="dxa"/>
          </w:tcPr>
          <w:p w14:paraId="2FBCC812" w14:textId="154CAE5E" w:rsidR="00BA499C" w:rsidRPr="003D7AA1" w:rsidRDefault="0000605E" w:rsidP="003D7AA1">
            <w:pPr>
              <w:overflowPunct w:val="0"/>
              <w:spacing w:afterLines="50" w:after="120" w:line="340" w:lineRule="atLeast"/>
              <w:jc w:val="both"/>
              <w:rPr>
                <w:rFonts w:ascii="SimSun" w:hAnsi="SimSun"/>
                <w:b/>
                <w:bCs/>
                <w:sz w:val="21"/>
              </w:rPr>
            </w:pPr>
            <w:r w:rsidRPr="003D7AA1">
              <w:rPr>
                <w:rFonts w:ascii="SimSun" w:hAnsi="SimSun" w:hint="eastAsia"/>
                <w:b/>
                <w:bCs/>
                <w:sz w:val="21"/>
              </w:rPr>
              <w:t>为亚坤知识产权驱动的成功干杯：</w:t>
            </w:r>
            <w:r w:rsidRPr="003D7AA1">
              <w:rPr>
                <w:rFonts w:ascii="SimSun" w:hAnsi="SimSun" w:hint="eastAsia"/>
                <w:sz w:val="21"/>
              </w:rPr>
              <w:t>亚坤是一家总部位于新加坡的咖啡和吐司连锁店，其分店遍布亚洲。在这个成功故事中，执行主席黎文</w:t>
            </w:r>
            <w:proofErr w:type="gramStart"/>
            <w:r w:rsidRPr="003D7AA1">
              <w:rPr>
                <w:rFonts w:ascii="SimSun" w:hAnsi="SimSun" w:hint="eastAsia"/>
                <w:sz w:val="21"/>
              </w:rPr>
              <w:t>深解释</w:t>
            </w:r>
            <w:proofErr w:type="gramEnd"/>
            <w:r w:rsidRPr="003D7AA1">
              <w:rPr>
                <w:rFonts w:ascii="SimSun" w:hAnsi="SimSun" w:hint="eastAsia"/>
                <w:sz w:val="21"/>
              </w:rPr>
              <w:t>了知识产权是如何成为企业扩张的核心。</w:t>
            </w:r>
          </w:p>
        </w:tc>
        <w:tc>
          <w:tcPr>
            <w:tcW w:w="1701" w:type="dxa"/>
          </w:tcPr>
          <w:p w14:paraId="78542670" w14:textId="702F8DD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新加坡</w:t>
            </w:r>
          </w:p>
        </w:tc>
        <w:tc>
          <w:tcPr>
            <w:tcW w:w="2126" w:type="dxa"/>
          </w:tcPr>
          <w:p w14:paraId="4F5396F7" w14:textId="23B29C7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54D35A5F" w14:textId="597D5A22" w:rsidR="00BA499C" w:rsidRPr="003D7AA1" w:rsidRDefault="00AB6C95" w:rsidP="00BA499C">
            <w:pPr>
              <w:rPr>
                <w:rFonts w:ascii="SimSun" w:hAnsi="SimSun"/>
                <w:sz w:val="21"/>
              </w:rPr>
            </w:pPr>
            <w:hyperlink r:id="rId85" w:history="1">
              <w:r w:rsidR="00BA499C" w:rsidRPr="003D7AA1">
                <w:rPr>
                  <w:rStyle w:val="Hyperlink"/>
                  <w:rFonts w:ascii="SimSun" w:hAnsi="SimSun" w:hint="eastAsia"/>
                  <w:sz w:val="21"/>
                </w:rPr>
                <w:t>https://www.wipo.int/wipo_magazine/en/2018/01/article_0006.html</w:t>
              </w:r>
            </w:hyperlink>
          </w:p>
        </w:tc>
      </w:tr>
      <w:tr w:rsidR="00BA499C" w:rsidRPr="003D7AA1" w14:paraId="0293AF5C" w14:textId="77777777" w:rsidTr="00BA499C">
        <w:tc>
          <w:tcPr>
            <w:tcW w:w="6374" w:type="dxa"/>
          </w:tcPr>
          <w:p w14:paraId="41E99E42" w14:textId="78534D92" w:rsidR="00BA499C" w:rsidRPr="003D7AA1" w:rsidRDefault="00A0468A" w:rsidP="003D7AA1">
            <w:pPr>
              <w:overflowPunct w:val="0"/>
              <w:spacing w:afterLines="50" w:after="120" w:line="340" w:lineRule="atLeast"/>
              <w:jc w:val="both"/>
              <w:rPr>
                <w:rFonts w:ascii="SimSun" w:hAnsi="SimSun"/>
                <w:bCs/>
                <w:sz w:val="21"/>
              </w:rPr>
            </w:pPr>
            <w:r w:rsidRPr="003D7AA1">
              <w:rPr>
                <w:rFonts w:ascii="SimSun" w:hAnsi="SimSun" w:hint="eastAsia"/>
                <w:b/>
                <w:sz w:val="21"/>
              </w:rPr>
              <w:lastRenderedPageBreak/>
              <w:t>不爽猫：利用知识产权发展商业帝国的猫科动物：</w:t>
            </w:r>
            <w:r w:rsidRPr="003D7AA1">
              <w:rPr>
                <w:rFonts w:ascii="SimSun" w:hAnsi="SimSun" w:hint="eastAsia"/>
                <w:bCs/>
                <w:sz w:val="21"/>
              </w:rPr>
              <w:t>这个成功的故事展示了一只看起来不爽的猫咪是如何在互联网上引起轰动，并通过有效和强大的知识产权战略建立一个商业帝国的。</w:t>
            </w:r>
          </w:p>
        </w:tc>
        <w:tc>
          <w:tcPr>
            <w:tcW w:w="1701" w:type="dxa"/>
          </w:tcPr>
          <w:p w14:paraId="3A691235" w14:textId="2181BD0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美利坚合众国</w:t>
            </w:r>
          </w:p>
        </w:tc>
        <w:tc>
          <w:tcPr>
            <w:tcW w:w="2126" w:type="dxa"/>
          </w:tcPr>
          <w:p w14:paraId="651EC4AA" w14:textId="305F32A1"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r w:rsidR="001F250D" w:rsidRPr="003D7AA1">
              <w:rPr>
                <w:rFonts w:ascii="SimSun" w:hAnsi="SimSun" w:hint="eastAsia"/>
                <w:bCs/>
                <w:sz w:val="21"/>
              </w:rPr>
              <w:t>、版权</w:t>
            </w:r>
          </w:p>
        </w:tc>
        <w:tc>
          <w:tcPr>
            <w:tcW w:w="3544" w:type="dxa"/>
          </w:tcPr>
          <w:p w14:paraId="686B972E" w14:textId="0D9B8133" w:rsidR="00BA499C" w:rsidRPr="003D7AA1" w:rsidRDefault="00AB6C95" w:rsidP="00BA499C">
            <w:pPr>
              <w:rPr>
                <w:rFonts w:ascii="SimSun" w:hAnsi="SimSun"/>
                <w:sz w:val="21"/>
              </w:rPr>
            </w:pPr>
            <w:hyperlink r:id="rId86" w:history="1">
              <w:r w:rsidR="00BA499C" w:rsidRPr="003D7AA1">
                <w:rPr>
                  <w:rStyle w:val="Hyperlink"/>
                  <w:rFonts w:ascii="SimSun" w:hAnsi="SimSun" w:hint="eastAsia"/>
                  <w:sz w:val="21"/>
                </w:rPr>
                <w:t>https://www.wipo.int/wipo_magazine/en/2018/01/article_0008.html</w:t>
              </w:r>
            </w:hyperlink>
          </w:p>
        </w:tc>
      </w:tr>
      <w:tr w:rsidR="00BA499C" w:rsidRPr="003D7AA1" w14:paraId="4892FC82" w14:textId="77777777" w:rsidTr="00BA499C">
        <w:tc>
          <w:tcPr>
            <w:tcW w:w="6374" w:type="dxa"/>
          </w:tcPr>
          <w:p w14:paraId="76BB0242" w14:textId="372D2EAC" w:rsidR="00BA499C" w:rsidRPr="003D7AA1" w:rsidRDefault="00A0468A" w:rsidP="003D7AA1">
            <w:pPr>
              <w:overflowPunct w:val="0"/>
              <w:spacing w:afterLines="50" w:after="120" w:line="340" w:lineRule="atLeast"/>
              <w:jc w:val="both"/>
              <w:rPr>
                <w:rFonts w:ascii="SimSun" w:hAnsi="SimSun"/>
                <w:b/>
                <w:bCs/>
                <w:sz w:val="21"/>
              </w:rPr>
            </w:pPr>
            <w:r w:rsidRPr="003D7AA1">
              <w:rPr>
                <w:rFonts w:ascii="SimSun" w:hAnsi="SimSun" w:hint="eastAsia"/>
                <w:b/>
                <w:sz w:val="21"/>
              </w:rPr>
              <w:t>荷</w:t>
            </w:r>
            <w:proofErr w:type="gramStart"/>
            <w:r w:rsidRPr="003D7AA1">
              <w:rPr>
                <w:rFonts w:ascii="SimSun" w:hAnsi="SimSun" w:hint="eastAsia"/>
                <w:b/>
                <w:sz w:val="21"/>
              </w:rPr>
              <w:t>属库拉索岛庆祝</w:t>
            </w:r>
            <w:proofErr w:type="gramEnd"/>
            <w:r w:rsidRPr="003D7AA1">
              <w:rPr>
                <w:rFonts w:ascii="SimSun" w:hAnsi="SimSun" w:hint="eastAsia"/>
                <w:b/>
                <w:sz w:val="21"/>
              </w:rPr>
              <w:t>125年的商标保护史：</w:t>
            </w:r>
            <w:r w:rsidRPr="003D7AA1">
              <w:rPr>
                <w:rFonts w:ascii="SimSun" w:hAnsi="SimSun" w:hint="eastAsia"/>
                <w:bCs/>
                <w:sz w:val="21"/>
              </w:rPr>
              <w:t>本案例研究介绍了加勒比海小岛</w:t>
            </w:r>
            <w:proofErr w:type="gramStart"/>
            <w:r w:rsidRPr="003D7AA1">
              <w:rPr>
                <w:rFonts w:ascii="SimSun" w:hAnsi="SimSun" w:hint="eastAsia"/>
                <w:bCs/>
                <w:sz w:val="21"/>
              </w:rPr>
              <w:t>荷属库拉索</w:t>
            </w:r>
            <w:proofErr w:type="gramEnd"/>
            <w:r w:rsidRPr="003D7AA1">
              <w:rPr>
                <w:rFonts w:ascii="SimSun" w:hAnsi="SimSun" w:hint="eastAsia"/>
                <w:bCs/>
                <w:sz w:val="21"/>
              </w:rPr>
              <w:t>岛（</w:t>
            </w:r>
            <w:proofErr w:type="spellStart"/>
            <w:r w:rsidRPr="003D7AA1">
              <w:rPr>
                <w:rFonts w:ascii="SimSun" w:hAnsi="SimSun" w:hint="eastAsia"/>
                <w:bCs/>
                <w:sz w:val="21"/>
              </w:rPr>
              <w:t>Curaçao</w:t>
            </w:r>
            <w:proofErr w:type="spellEnd"/>
            <w:r w:rsidRPr="003D7AA1">
              <w:rPr>
                <w:rFonts w:ascii="SimSun" w:hAnsi="SimSun" w:hint="eastAsia"/>
                <w:bCs/>
                <w:sz w:val="21"/>
              </w:rPr>
              <w:t>），该岛享有悠久的商标保护传统。2018年，该岛庆祝125年的商标保护史。</w:t>
            </w:r>
          </w:p>
        </w:tc>
        <w:tc>
          <w:tcPr>
            <w:tcW w:w="1701" w:type="dxa"/>
          </w:tcPr>
          <w:p w14:paraId="7F5293C3" w14:textId="34BC3CDC"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荷兰</w:t>
            </w:r>
          </w:p>
        </w:tc>
        <w:tc>
          <w:tcPr>
            <w:tcW w:w="2126" w:type="dxa"/>
          </w:tcPr>
          <w:p w14:paraId="1DFBA570" w14:textId="4F2608AE"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5A068E6E" w14:textId="78EEA379" w:rsidR="00BA499C" w:rsidRPr="003D7AA1" w:rsidRDefault="00AB6C95" w:rsidP="00BA499C">
            <w:pPr>
              <w:rPr>
                <w:rFonts w:ascii="SimSun" w:hAnsi="SimSun"/>
                <w:sz w:val="21"/>
              </w:rPr>
            </w:pPr>
            <w:hyperlink r:id="rId87" w:history="1">
              <w:r w:rsidR="00BA499C" w:rsidRPr="003D7AA1">
                <w:rPr>
                  <w:rStyle w:val="Hyperlink"/>
                  <w:rFonts w:ascii="SimSun" w:hAnsi="SimSun" w:hint="eastAsia"/>
                  <w:sz w:val="21"/>
                </w:rPr>
                <w:t>https://www.wipo.int/wipo_magazine/en/2018/03/article_0005.html</w:t>
              </w:r>
            </w:hyperlink>
          </w:p>
        </w:tc>
      </w:tr>
      <w:tr w:rsidR="00BA499C" w:rsidRPr="003D7AA1" w14:paraId="55F515ED" w14:textId="77777777" w:rsidTr="00BA499C">
        <w:tc>
          <w:tcPr>
            <w:tcW w:w="6374" w:type="dxa"/>
          </w:tcPr>
          <w:p w14:paraId="49EDEC4E" w14:textId="3F159CB7" w:rsidR="00BA499C" w:rsidRPr="003D7AA1" w:rsidRDefault="00A0468A" w:rsidP="003D7AA1">
            <w:pPr>
              <w:overflowPunct w:val="0"/>
              <w:spacing w:afterLines="50" w:after="120" w:line="340" w:lineRule="atLeast"/>
              <w:jc w:val="both"/>
              <w:rPr>
                <w:rFonts w:ascii="SimSun" w:hAnsi="SimSun"/>
                <w:b/>
                <w:bCs/>
                <w:sz w:val="21"/>
              </w:rPr>
            </w:pPr>
            <w:proofErr w:type="spellStart"/>
            <w:r w:rsidRPr="003D7AA1">
              <w:rPr>
                <w:rFonts w:ascii="SimSun" w:hAnsi="SimSun" w:hint="eastAsia"/>
                <w:b/>
                <w:sz w:val="21"/>
              </w:rPr>
              <w:t>Wafrica</w:t>
            </w:r>
            <w:proofErr w:type="spellEnd"/>
            <w:r w:rsidRPr="003D7AA1">
              <w:rPr>
                <w:rFonts w:ascii="SimSun" w:hAnsi="SimSun" w:hint="eastAsia"/>
                <w:b/>
                <w:sz w:val="21"/>
              </w:rPr>
              <w:t>：通过设计探索身份：</w:t>
            </w:r>
            <w:r w:rsidR="00AD3F11" w:rsidRPr="003D7AA1">
              <w:rPr>
                <w:rFonts w:ascii="SimSun" w:hAnsi="SimSun" w:hint="eastAsia"/>
                <w:bCs/>
                <w:sz w:val="21"/>
              </w:rPr>
              <w:t>出生于</w:t>
            </w:r>
            <w:r w:rsidRPr="003D7AA1">
              <w:rPr>
                <w:rFonts w:ascii="SimSun" w:hAnsi="SimSun" w:hint="eastAsia"/>
                <w:bCs/>
                <w:sz w:val="21"/>
              </w:rPr>
              <w:t xml:space="preserve">喀麦隆的设计师Serge </w:t>
            </w:r>
            <w:proofErr w:type="spellStart"/>
            <w:r w:rsidRPr="003D7AA1">
              <w:rPr>
                <w:rFonts w:ascii="SimSun" w:hAnsi="SimSun" w:hint="eastAsia"/>
                <w:bCs/>
                <w:sz w:val="21"/>
              </w:rPr>
              <w:t>Mouangue</w:t>
            </w:r>
            <w:proofErr w:type="spellEnd"/>
            <w:r w:rsidRPr="003D7AA1">
              <w:rPr>
                <w:rFonts w:ascii="SimSun" w:hAnsi="SimSun" w:hint="eastAsia"/>
                <w:bCs/>
                <w:sz w:val="21"/>
              </w:rPr>
              <w:t>是</w:t>
            </w:r>
            <w:proofErr w:type="spellStart"/>
            <w:r w:rsidRPr="003D7AA1">
              <w:rPr>
                <w:rFonts w:ascii="SimSun" w:hAnsi="SimSun" w:hint="eastAsia"/>
                <w:bCs/>
                <w:sz w:val="21"/>
              </w:rPr>
              <w:t>Wafrica</w:t>
            </w:r>
            <w:proofErr w:type="spellEnd"/>
            <w:r w:rsidRPr="003D7AA1">
              <w:rPr>
                <w:rFonts w:ascii="SimSun" w:hAnsi="SimSun" w:hint="eastAsia"/>
                <w:bCs/>
                <w:sz w:val="21"/>
              </w:rPr>
              <w:t>的创始人和艺术总监，</w:t>
            </w:r>
            <w:r w:rsidR="00AD3F11" w:rsidRPr="003D7AA1">
              <w:rPr>
                <w:rFonts w:ascii="SimSun" w:hAnsi="SimSun" w:hint="eastAsia"/>
                <w:bCs/>
                <w:sz w:val="21"/>
              </w:rPr>
              <w:t>他</w:t>
            </w:r>
            <w:r w:rsidRPr="003D7AA1">
              <w:rPr>
                <w:rFonts w:ascii="SimSun" w:hAnsi="SimSun" w:hint="eastAsia"/>
                <w:bCs/>
                <w:sz w:val="21"/>
              </w:rPr>
              <w:t>离开了工业</w:t>
            </w:r>
            <w:r w:rsidR="00AD3F11" w:rsidRPr="003D7AA1">
              <w:rPr>
                <w:rFonts w:ascii="SimSun" w:hAnsi="SimSun" w:hint="eastAsia"/>
                <w:bCs/>
                <w:sz w:val="21"/>
              </w:rPr>
              <w:t>品外观</w:t>
            </w:r>
            <w:r w:rsidRPr="003D7AA1">
              <w:rPr>
                <w:rFonts w:ascii="SimSun" w:hAnsi="SimSun" w:hint="eastAsia"/>
                <w:bCs/>
                <w:sz w:val="21"/>
              </w:rPr>
              <w:t>设计和概念车的世界，创造了一种新的美学叙事，通过艺术设计来质疑起源和身份的概念。在采访中，这位设计师谈到了他的作品，以及为什么创作者利用知识产权制度来保护他们的作品很重要。</w:t>
            </w:r>
          </w:p>
        </w:tc>
        <w:tc>
          <w:tcPr>
            <w:tcW w:w="1701" w:type="dxa"/>
          </w:tcPr>
          <w:p w14:paraId="478F4773" w14:textId="67FE00C6"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喀麦隆</w:t>
            </w:r>
          </w:p>
        </w:tc>
        <w:tc>
          <w:tcPr>
            <w:tcW w:w="2126" w:type="dxa"/>
          </w:tcPr>
          <w:p w14:paraId="5EB4DBD2" w14:textId="0127CBEA"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商标</w:t>
            </w:r>
          </w:p>
        </w:tc>
        <w:tc>
          <w:tcPr>
            <w:tcW w:w="3544" w:type="dxa"/>
          </w:tcPr>
          <w:p w14:paraId="5B61E759" w14:textId="004B497E" w:rsidR="00BA499C" w:rsidRPr="003D7AA1" w:rsidRDefault="00AB6C95" w:rsidP="00BA499C">
            <w:pPr>
              <w:rPr>
                <w:rFonts w:ascii="SimSun" w:hAnsi="SimSun"/>
                <w:sz w:val="21"/>
              </w:rPr>
            </w:pPr>
            <w:hyperlink r:id="rId88" w:history="1">
              <w:r w:rsidR="00BA499C" w:rsidRPr="003D7AA1">
                <w:rPr>
                  <w:rStyle w:val="Hyperlink"/>
                  <w:rFonts w:ascii="SimSun" w:hAnsi="SimSun" w:hint="eastAsia"/>
                  <w:sz w:val="21"/>
                </w:rPr>
                <w:t>https://www.wipo.int/wipo_magazine/en/2018/06/article_0004.html</w:t>
              </w:r>
            </w:hyperlink>
          </w:p>
        </w:tc>
      </w:tr>
      <w:tr w:rsidR="00BA499C" w:rsidRPr="003D7AA1" w14:paraId="6903253F" w14:textId="77777777" w:rsidTr="00BA499C">
        <w:tc>
          <w:tcPr>
            <w:tcW w:w="6374" w:type="dxa"/>
          </w:tcPr>
          <w:p w14:paraId="365701B6" w14:textId="44ED1224" w:rsidR="00BA499C" w:rsidRPr="003D7AA1" w:rsidRDefault="00AD3F11" w:rsidP="003D7AA1">
            <w:pPr>
              <w:overflowPunct w:val="0"/>
              <w:spacing w:afterLines="50" w:after="120" w:line="340" w:lineRule="atLeast"/>
              <w:jc w:val="both"/>
              <w:rPr>
                <w:rFonts w:ascii="SimSun" w:hAnsi="SimSun"/>
                <w:b/>
                <w:bCs/>
                <w:sz w:val="21"/>
              </w:rPr>
            </w:pPr>
            <w:r w:rsidRPr="003D7AA1">
              <w:rPr>
                <w:rFonts w:ascii="SimSun" w:hAnsi="SimSun" w:hint="eastAsia"/>
                <w:b/>
                <w:sz w:val="21"/>
              </w:rPr>
              <w:t>利用创新技术来教育未来的变革者：</w:t>
            </w:r>
            <w:r w:rsidRPr="003D7AA1">
              <w:rPr>
                <w:rFonts w:ascii="SimSun" w:hAnsi="SimSun" w:hint="eastAsia"/>
                <w:bCs/>
                <w:sz w:val="21"/>
              </w:rPr>
              <w:t>本案例研究介绍了巴厘岛的一所绿色学校，该学校在WIPO GREEN的帮助下，与一家源自美国的全球公司Zero Mass Water建立了合作关系，安装了SOURCE水板，为学生提供可持续饮用水。</w:t>
            </w:r>
          </w:p>
        </w:tc>
        <w:tc>
          <w:tcPr>
            <w:tcW w:w="1701" w:type="dxa"/>
          </w:tcPr>
          <w:p w14:paraId="42E96A13" w14:textId="79270170"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印度尼西亚</w:t>
            </w:r>
          </w:p>
        </w:tc>
        <w:tc>
          <w:tcPr>
            <w:tcW w:w="2126" w:type="dxa"/>
          </w:tcPr>
          <w:p w14:paraId="492C214A" w14:textId="51C8623F" w:rsidR="00BA499C" w:rsidRPr="003D7AA1" w:rsidRDefault="00BA499C" w:rsidP="003D7AA1">
            <w:pPr>
              <w:overflowPunct w:val="0"/>
              <w:spacing w:afterLines="50" w:after="120" w:line="340" w:lineRule="atLeast"/>
              <w:jc w:val="both"/>
              <w:rPr>
                <w:rFonts w:ascii="SimSun" w:hAnsi="SimSun"/>
                <w:bCs/>
                <w:sz w:val="21"/>
              </w:rPr>
            </w:pPr>
            <w:r w:rsidRPr="003D7AA1">
              <w:rPr>
                <w:rFonts w:ascii="SimSun" w:hAnsi="SimSun" w:hint="eastAsia"/>
                <w:bCs/>
                <w:sz w:val="21"/>
              </w:rPr>
              <w:t>专利</w:t>
            </w:r>
            <w:r w:rsidR="001F250D" w:rsidRPr="003D7AA1">
              <w:rPr>
                <w:rFonts w:ascii="SimSun" w:hAnsi="SimSun" w:hint="eastAsia"/>
                <w:bCs/>
                <w:sz w:val="21"/>
              </w:rPr>
              <w:t>、</w:t>
            </w:r>
            <w:r w:rsidRPr="003D7AA1">
              <w:rPr>
                <w:rFonts w:ascii="SimSun" w:hAnsi="SimSun" w:hint="eastAsia"/>
                <w:bCs/>
                <w:sz w:val="21"/>
              </w:rPr>
              <w:t>商标</w:t>
            </w:r>
          </w:p>
        </w:tc>
        <w:tc>
          <w:tcPr>
            <w:tcW w:w="3544" w:type="dxa"/>
          </w:tcPr>
          <w:p w14:paraId="3D05E4BB" w14:textId="2D67EC03" w:rsidR="00BA499C" w:rsidRPr="003D7AA1" w:rsidRDefault="00AB6C95" w:rsidP="00BA499C">
            <w:pPr>
              <w:rPr>
                <w:rStyle w:val="Hyperlink"/>
                <w:rFonts w:ascii="SimSun" w:hAnsi="SimSun"/>
                <w:sz w:val="21"/>
              </w:rPr>
            </w:pPr>
            <w:hyperlink r:id="rId89" w:history="1">
              <w:r w:rsidR="00BA499C" w:rsidRPr="003D7AA1">
                <w:rPr>
                  <w:rStyle w:val="Hyperlink"/>
                  <w:rFonts w:ascii="SimSun" w:hAnsi="SimSun" w:hint="eastAsia"/>
                  <w:sz w:val="21"/>
                </w:rPr>
                <w:t>https://www3.wipo.int/wipogreen/en/news/2019/news_0009.html</w:t>
              </w:r>
            </w:hyperlink>
          </w:p>
          <w:p w14:paraId="2624B366" w14:textId="77777777" w:rsidR="00BA499C" w:rsidRPr="003D7AA1" w:rsidRDefault="00BA499C" w:rsidP="00BA499C">
            <w:pPr>
              <w:rPr>
                <w:rFonts w:ascii="SimSun" w:hAnsi="SimSun"/>
                <w:sz w:val="21"/>
              </w:rPr>
            </w:pPr>
          </w:p>
        </w:tc>
      </w:tr>
    </w:tbl>
    <w:p w14:paraId="19021135" w14:textId="41E05D49" w:rsidR="005A16E1" w:rsidRPr="003D7AA1" w:rsidRDefault="00AD3F11" w:rsidP="003D7AA1">
      <w:pPr>
        <w:keepNext/>
        <w:tabs>
          <w:tab w:val="left" w:pos="10515"/>
        </w:tabs>
        <w:overflowPunct w:val="0"/>
        <w:spacing w:beforeLines="100" w:before="240" w:afterLines="100" w:after="240" w:line="340" w:lineRule="atLeast"/>
        <w:rPr>
          <w:rFonts w:ascii="SimSun" w:hAnsi="SimSun"/>
          <w:sz w:val="21"/>
          <w:szCs w:val="22"/>
          <w:u w:val="single"/>
        </w:rPr>
      </w:pPr>
      <w:r w:rsidRPr="003D7AA1">
        <w:rPr>
          <w:rFonts w:ascii="SimSun" w:hAnsi="SimSun" w:hint="eastAsia"/>
          <w:sz w:val="21"/>
          <w:szCs w:val="22"/>
          <w:u w:val="single"/>
        </w:rPr>
        <w:t>第二部分：介绍中小企业使用知识产权的案例研究和成功故事的其他渠道</w:t>
      </w:r>
    </w:p>
    <w:p w14:paraId="1C1208C4" w14:textId="5592C3D1" w:rsidR="00BA571D" w:rsidRPr="003D7AA1" w:rsidRDefault="00DF6285" w:rsidP="006066E6">
      <w:pPr>
        <w:tabs>
          <w:tab w:val="left" w:pos="10515"/>
        </w:tabs>
        <w:spacing w:afterLines="50" w:after="120" w:line="340" w:lineRule="atLeast"/>
        <w:jc w:val="both"/>
        <w:rPr>
          <w:rFonts w:ascii="SimSun" w:hAnsi="SimSun"/>
          <w:sz w:val="21"/>
          <w:szCs w:val="22"/>
        </w:rPr>
      </w:pPr>
      <w:r w:rsidRPr="003D7AA1">
        <w:rPr>
          <w:rFonts w:ascii="SimSun" w:hAnsi="SimSun" w:hint="eastAsia"/>
          <w:bCs/>
          <w:sz w:val="21"/>
        </w:rPr>
        <w:t>除上述例子外，产权组织尤其还通过下述渠道，定期介绍案例研究/成功故事，让我们深入了解中小企业如何使用知识产权。新的案例研究和成功故事会定期添加到这些渠道中。</w:t>
      </w:r>
    </w:p>
    <w:tbl>
      <w:tblPr>
        <w:tblStyle w:val="TableGrid"/>
        <w:tblW w:w="0" w:type="auto"/>
        <w:tblLayout w:type="fixed"/>
        <w:tblLook w:val="04A0" w:firstRow="1" w:lastRow="0" w:firstColumn="1" w:lastColumn="0" w:noHBand="0" w:noVBand="1"/>
        <w:tblCaption w:val="产权组织的知识产权优势数据库"/>
      </w:tblPr>
      <w:tblGrid>
        <w:gridCol w:w="6374"/>
        <w:gridCol w:w="1843"/>
        <w:gridCol w:w="1984"/>
        <w:gridCol w:w="3544"/>
      </w:tblGrid>
      <w:tr w:rsidR="00BA571D" w:rsidRPr="003D7AA1" w14:paraId="7C51A1ED" w14:textId="77777777" w:rsidTr="00DB4C69">
        <w:tc>
          <w:tcPr>
            <w:tcW w:w="6374" w:type="dxa"/>
          </w:tcPr>
          <w:p w14:paraId="0BBE24C8" w14:textId="162F45A9" w:rsidR="00BA571D" w:rsidRPr="003D7AA1" w:rsidRDefault="00DF6285" w:rsidP="006066E6">
            <w:pPr>
              <w:pStyle w:val="lead"/>
              <w:overflowPunct w:val="0"/>
              <w:spacing w:before="0" w:beforeAutospacing="0" w:afterLines="50" w:after="120" w:afterAutospacing="0" w:line="340" w:lineRule="atLeast"/>
              <w:jc w:val="both"/>
              <w:rPr>
                <w:rFonts w:ascii="SimSun" w:eastAsia="SimSun" w:hAnsi="SimSun" w:cs="Arial"/>
                <w:b/>
                <w:caps/>
                <w:sz w:val="21"/>
                <w:szCs w:val="20"/>
                <w:lang w:eastAsia="zh-CN"/>
              </w:rPr>
            </w:pPr>
            <w:r w:rsidRPr="003D7AA1">
              <w:rPr>
                <w:rFonts w:ascii="SimSun" w:eastAsia="SimSun" w:hAnsi="SimSun" w:cs="Arial" w:hint="eastAsia"/>
                <w:b/>
                <w:sz w:val="21"/>
                <w:szCs w:val="20"/>
                <w:lang w:eastAsia="zh-CN"/>
              </w:rPr>
              <w:t>产权组织的知识产权优势数据库</w:t>
            </w:r>
            <w:r w:rsidRPr="003D7AA1">
              <w:rPr>
                <w:rFonts w:ascii="SimSun" w:eastAsia="SimSun" w:hAnsi="SimSun" w:cs="Arial" w:hint="eastAsia"/>
                <w:bCs/>
                <w:sz w:val="21"/>
                <w:szCs w:val="20"/>
                <w:lang w:eastAsia="zh-CN"/>
              </w:rPr>
              <w:t>收集了近300个案例研究和成功故事，突出强调了知识产权在现实世界中如</w:t>
            </w:r>
            <w:bookmarkStart w:id="6" w:name="_GoBack"/>
            <w:bookmarkEnd w:id="6"/>
            <w:r w:rsidRPr="003D7AA1">
              <w:rPr>
                <w:rFonts w:ascii="SimSun" w:eastAsia="SimSun" w:hAnsi="SimSun" w:cs="Arial" w:hint="eastAsia"/>
                <w:bCs/>
                <w:sz w:val="21"/>
                <w:szCs w:val="20"/>
                <w:lang w:eastAsia="zh-CN"/>
              </w:rPr>
              <w:t>何发挥作用，以及成功利用知识产权如何促进发展。这些案例研究和成功故事侧重于各个领域，包括但不限于知识产权管理（约70个案例研究）。</w:t>
            </w:r>
          </w:p>
        </w:tc>
        <w:tc>
          <w:tcPr>
            <w:tcW w:w="1843" w:type="dxa"/>
          </w:tcPr>
          <w:p w14:paraId="1895BE56" w14:textId="0FC14B44" w:rsidR="00BA571D"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bCs/>
                <w:sz w:val="21"/>
              </w:rPr>
              <w:t>全球</w:t>
            </w:r>
          </w:p>
        </w:tc>
        <w:tc>
          <w:tcPr>
            <w:tcW w:w="1984" w:type="dxa"/>
          </w:tcPr>
          <w:p w14:paraId="43B3AD21" w14:textId="75032EA1" w:rsidR="00BA571D"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bCs/>
                <w:sz w:val="21"/>
              </w:rPr>
              <w:t>所有知识产权领域</w:t>
            </w:r>
          </w:p>
        </w:tc>
        <w:tc>
          <w:tcPr>
            <w:tcW w:w="3544" w:type="dxa"/>
          </w:tcPr>
          <w:p w14:paraId="21F6D80B" w14:textId="13FB10C9" w:rsidR="00CF7CB4"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bCs/>
                <w:sz w:val="21"/>
              </w:rPr>
              <w:t>知识产权优势数据库中的所有案例研究和成功故事：</w:t>
            </w:r>
          </w:p>
          <w:p w14:paraId="2D110C6A" w14:textId="44AC9F00" w:rsidR="00CF7CB4" w:rsidRPr="003D7AA1" w:rsidRDefault="00AB6C95" w:rsidP="006066E6">
            <w:pPr>
              <w:overflowPunct w:val="0"/>
              <w:spacing w:afterLines="50" w:after="120" w:line="340" w:lineRule="atLeast"/>
              <w:jc w:val="both"/>
              <w:rPr>
                <w:rFonts w:ascii="SimSun" w:hAnsi="SimSun"/>
                <w:sz w:val="21"/>
              </w:rPr>
            </w:pPr>
            <w:hyperlink r:id="rId90" w:history="1">
              <w:r w:rsidR="00CF7CB4" w:rsidRPr="003D7AA1">
                <w:rPr>
                  <w:rStyle w:val="Hyperlink"/>
                  <w:rFonts w:ascii="SimSun" w:hAnsi="SimSun" w:hint="eastAsia"/>
                  <w:sz w:val="21"/>
                </w:rPr>
                <w:t>https://www.wipo.int/ipadvantage/en/search.jsp?ip_right_id=&amp;focus_id=</w:t>
              </w:r>
            </w:hyperlink>
          </w:p>
          <w:p w14:paraId="732FC057" w14:textId="77777777" w:rsidR="006066E6" w:rsidRDefault="00DF6285" w:rsidP="006066E6">
            <w:pPr>
              <w:overflowPunct w:val="0"/>
              <w:spacing w:afterLines="50" w:after="120" w:line="340" w:lineRule="atLeast"/>
              <w:jc w:val="both"/>
              <w:rPr>
                <w:rFonts w:ascii="SimSun" w:hAnsi="SimSun"/>
                <w:bCs/>
                <w:sz w:val="21"/>
              </w:rPr>
            </w:pPr>
            <w:r w:rsidRPr="003D7AA1">
              <w:rPr>
                <w:rFonts w:ascii="SimSun" w:hAnsi="SimSun" w:hint="eastAsia"/>
                <w:bCs/>
                <w:sz w:val="21"/>
              </w:rPr>
              <w:t>侧重于知识产权管理的案例研究和成功故事：</w:t>
            </w:r>
          </w:p>
          <w:p w14:paraId="1E4947BB" w14:textId="606DE67A" w:rsidR="00BA571D" w:rsidRPr="003D7AA1" w:rsidRDefault="00BA571D" w:rsidP="006066E6">
            <w:pPr>
              <w:overflowPunct w:val="0"/>
              <w:spacing w:afterLines="50" w:after="120" w:line="340" w:lineRule="atLeast"/>
              <w:jc w:val="both"/>
              <w:rPr>
                <w:rStyle w:val="Hyperlink"/>
                <w:rFonts w:ascii="SimSun" w:hAnsi="SimSun"/>
                <w:sz w:val="21"/>
              </w:rPr>
            </w:pPr>
            <w:r w:rsidRPr="003D7AA1">
              <w:rPr>
                <w:rStyle w:val="Hyperlink"/>
                <w:rFonts w:ascii="SimSun" w:hAnsi="SimSun" w:hint="eastAsia"/>
                <w:sz w:val="21"/>
              </w:rPr>
              <w:t>https://www.wipo.int/ipadvantage/en/search.jsp?ip_right_id=&amp;focus_id=582</w:t>
            </w:r>
          </w:p>
        </w:tc>
      </w:tr>
      <w:tr w:rsidR="00DF6285" w:rsidRPr="003D7AA1" w14:paraId="6FDB035A" w14:textId="77777777" w:rsidTr="00DB4C69">
        <w:tc>
          <w:tcPr>
            <w:tcW w:w="6374" w:type="dxa"/>
          </w:tcPr>
          <w:p w14:paraId="62BE0EDC" w14:textId="54C89FBE" w:rsidR="00DF6285" w:rsidRPr="003D7AA1" w:rsidRDefault="00DF6285" w:rsidP="006066E6">
            <w:pPr>
              <w:pStyle w:val="lead"/>
              <w:overflowPunct w:val="0"/>
              <w:spacing w:before="0" w:beforeAutospacing="0" w:afterLines="50" w:after="120" w:afterAutospacing="0" w:line="340" w:lineRule="atLeast"/>
              <w:jc w:val="both"/>
              <w:rPr>
                <w:rFonts w:ascii="SimSun" w:eastAsia="SimSun" w:hAnsi="SimSun" w:cs="Arial"/>
                <w:b/>
                <w:bCs/>
                <w:sz w:val="21"/>
                <w:szCs w:val="20"/>
                <w:lang w:eastAsia="zh-CN"/>
              </w:rPr>
            </w:pPr>
            <w:r w:rsidRPr="003D7AA1">
              <w:rPr>
                <w:rFonts w:ascii="SimSun" w:eastAsia="SimSun" w:hAnsi="SimSun" w:cs="SimSun" w:hint="eastAsia"/>
                <w:sz w:val="21"/>
                <w:szCs w:val="22"/>
                <w:lang w:eastAsia="zh-CN"/>
              </w:rPr>
              <w:lastRenderedPageBreak/>
              <w:t>在</w:t>
            </w:r>
            <w:r w:rsidRPr="003D7AA1">
              <w:rPr>
                <w:rFonts w:ascii="SimSun" w:eastAsia="SimSun" w:hAnsi="SimSun" w:cs="SimSun" w:hint="eastAsia"/>
                <w:b/>
                <w:bCs/>
                <w:sz w:val="21"/>
                <w:szCs w:val="22"/>
                <w:lang w:eastAsia="zh-CN"/>
              </w:rPr>
              <w:t>产权组织推出的</w:t>
            </w:r>
            <w:r w:rsidRPr="003D7AA1">
              <w:rPr>
                <w:rFonts w:ascii="SimSun" w:eastAsia="SimSun" w:hAnsi="SimSun" w:cs="Arial" w:hint="eastAsia"/>
                <w:b/>
                <w:sz w:val="21"/>
                <w:szCs w:val="22"/>
                <w:lang w:eastAsia="zh-CN"/>
              </w:rPr>
              <w:t>绿色技术中的妇女</w:t>
            </w:r>
            <w:r w:rsidRPr="003D7AA1">
              <w:rPr>
                <w:rFonts w:ascii="SimSun" w:eastAsia="SimSun" w:hAnsi="SimSun" w:cs="Arial" w:hint="eastAsia"/>
                <w:bCs/>
                <w:sz w:val="21"/>
                <w:szCs w:val="22"/>
                <w:lang w:eastAsia="zh-CN"/>
              </w:rPr>
              <w:t>访谈系列</w:t>
            </w:r>
            <w:r w:rsidR="00EC63F9" w:rsidRPr="003D7AA1">
              <w:rPr>
                <w:rFonts w:ascii="SimSun" w:eastAsia="SimSun" w:hAnsi="SimSun" w:cs="Arial" w:hint="eastAsia"/>
                <w:bCs/>
                <w:sz w:val="21"/>
                <w:szCs w:val="22"/>
                <w:lang w:eastAsia="zh-CN"/>
              </w:rPr>
              <w:t>中</w:t>
            </w:r>
            <w:r w:rsidRPr="003D7AA1">
              <w:rPr>
                <w:rFonts w:ascii="SimSun" w:eastAsia="SimSun" w:hAnsi="SimSun" w:cs="Arial" w:hint="eastAsia"/>
                <w:bCs/>
                <w:sz w:val="21"/>
                <w:szCs w:val="22"/>
                <w:lang w:eastAsia="zh-CN"/>
              </w:rPr>
              <w:t>，妇女创新者和绿色创业者讲述了她们在环保技术和创新领域的发明、业务发展和经验。</w:t>
            </w:r>
          </w:p>
        </w:tc>
        <w:tc>
          <w:tcPr>
            <w:tcW w:w="1843" w:type="dxa"/>
          </w:tcPr>
          <w:p w14:paraId="304D013D" w14:textId="2D54B136"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全球</w:t>
            </w:r>
          </w:p>
        </w:tc>
        <w:tc>
          <w:tcPr>
            <w:tcW w:w="1984" w:type="dxa"/>
          </w:tcPr>
          <w:p w14:paraId="1535498B" w14:textId="5BCB8DCD"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所有知识产权领域</w:t>
            </w:r>
          </w:p>
        </w:tc>
        <w:tc>
          <w:tcPr>
            <w:tcW w:w="3544" w:type="dxa"/>
          </w:tcPr>
          <w:p w14:paraId="67D19F59" w14:textId="2CB837F7" w:rsidR="00DF6285" w:rsidRPr="003D7AA1" w:rsidRDefault="00AB6C95" w:rsidP="006066E6">
            <w:pPr>
              <w:overflowPunct w:val="0"/>
              <w:spacing w:afterLines="50" w:after="120" w:line="340" w:lineRule="atLeast"/>
              <w:jc w:val="both"/>
              <w:rPr>
                <w:rFonts w:ascii="SimSun" w:hAnsi="SimSun"/>
                <w:bCs/>
                <w:sz w:val="21"/>
              </w:rPr>
            </w:pPr>
            <w:hyperlink r:id="rId91" w:history="1">
              <w:r w:rsidR="00DF6285" w:rsidRPr="003D7AA1">
                <w:rPr>
                  <w:rStyle w:val="Hyperlink"/>
                  <w:rFonts w:ascii="SimSun" w:hAnsi="SimSun" w:hint="eastAsia"/>
                  <w:bCs/>
                  <w:sz w:val="21"/>
                </w:rPr>
                <w:t>https://www3.wipo.int/wipogreen/en/womeningreen/archive.html</w:t>
              </w:r>
            </w:hyperlink>
          </w:p>
        </w:tc>
      </w:tr>
      <w:tr w:rsidR="00DF6285" w:rsidRPr="003D7AA1" w14:paraId="466C78F0" w14:textId="77777777" w:rsidTr="00DB4C69">
        <w:tc>
          <w:tcPr>
            <w:tcW w:w="6374" w:type="dxa"/>
          </w:tcPr>
          <w:p w14:paraId="401C94B9" w14:textId="7A28C1D6" w:rsidR="00DF6285" w:rsidRPr="003D7AA1" w:rsidRDefault="00EC63F9" w:rsidP="006066E6">
            <w:pPr>
              <w:pStyle w:val="lead"/>
              <w:overflowPunct w:val="0"/>
              <w:spacing w:before="0" w:beforeAutospacing="0" w:afterLines="50" w:after="120" w:afterAutospacing="0" w:line="340" w:lineRule="atLeast"/>
              <w:jc w:val="both"/>
              <w:rPr>
                <w:rFonts w:ascii="SimSun" w:eastAsia="SimSun" w:hAnsi="SimSun" w:cs="Arial"/>
                <w:b/>
                <w:bCs/>
                <w:sz w:val="21"/>
                <w:szCs w:val="20"/>
                <w:lang w:eastAsia="zh-CN"/>
              </w:rPr>
            </w:pPr>
            <w:r w:rsidRPr="003D7AA1">
              <w:rPr>
                <w:rFonts w:ascii="SimSun" w:eastAsia="SimSun" w:hAnsi="SimSun" w:cs="Arial" w:hint="eastAsia"/>
                <w:b/>
                <w:bCs/>
                <w:sz w:val="21"/>
                <w:szCs w:val="20"/>
                <w:lang w:eastAsia="zh-CN"/>
              </w:rPr>
              <w:t>实用知识产权</w:t>
            </w:r>
            <w:r w:rsidRPr="003D7AA1">
              <w:rPr>
                <w:rFonts w:ascii="SimSun" w:eastAsia="SimSun" w:hAnsi="SimSun" w:cs="Arial" w:hint="eastAsia"/>
                <w:sz w:val="21"/>
                <w:szCs w:val="20"/>
                <w:lang w:eastAsia="zh-CN"/>
              </w:rPr>
              <w:t>通过介绍成功故事让我们了解世界各地的企业家、发明家和创造者是如何利用知识产权为其产品增值、支持企业成长、创造就业和促进经济发展的。</w:t>
            </w:r>
          </w:p>
        </w:tc>
        <w:tc>
          <w:tcPr>
            <w:tcW w:w="1843" w:type="dxa"/>
          </w:tcPr>
          <w:p w14:paraId="23824EF5" w14:textId="38503B56"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全球</w:t>
            </w:r>
          </w:p>
        </w:tc>
        <w:tc>
          <w:tcPr>
            <w:tcW w:w="1984" w:type="dxa"/>
          </w:tcPr>
          <w:p w14:paraId="591BC6FF" w14:textId="7FEADD91"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所有知识产权领域</w:t>
            </w:r>
          </w:p>
        </w:tc>
        <w:tc>
          <w:tcPr>
            <w:tcW w:w="3544" w:type="dxa"/>
          </w:tcPr>
          <w:p w14:paraId="19AE151B" w14:textId="402BA3CE" w:rsidR="00DF6285" w:rsidRPr="003D7AA1" w:rsidRDefault="00AB6C95" w:rsidP="006066E6">
            <w:pPr>
              <w:overflowPunct w:val="0"/>
              <w:spacing w:afterLines="50" w:after="120" w:line="340" w:lineRule="atLeast"/>
              <w:jc w:val="both"/>
              <w:rPr>
                <w:rFonts w:ascii="SimSun" w:hAnsi="SimSun"/>
                <w:bCs/>
                <w:sz w:val="21"/>
              </w:rPr>
            </w:pPr>
            <w:hyperlink r:id="rId92" w:history="1">
              <w:r w:rsidR="00DF6285" w:rsidRPr="003D7AA1">
                <w:rPr>
                  <w:rStyle w:val="Hyperlink"/>
                  <w:rFonts w:ascii="SimSun" w:hAnsi="SimSun" w:hint="eastAsia"/>
                  <w:bCs/>
                  <w:sz w:val="21"/>
                </w:rPr>
                <w:t>https://www.wipo.int/wipo_magazine/en/ip-at-work.html</w:t>
              </w:r>
            </w:hyperlink>
          </w:p>
        </w:tc>
      </w:tr>
      <w:tr w:rsidR="00DF6285" w:rsidRPr="003D7AA1" w14:paraId="5CF6BE8C" w14:textId="77777777" w:rsidTr="00DB4C69">
        <w:tc>
          <w:tcPr>
            <w:tcW w:w="6374" w:type="dxa"/>
          </w:tcPr>
          <w:p w14:paraId="1AAE5BCE" w14:textId="395B2CB2" w:rsidR="00DF6285" w:rsidRPr="003D7AA1" w:rsidRDefault="00EC63F9" w:rsidP="006066E6">
            <w:pPr>
              <w:pStyle w:val="lead"/>
              <w:overflowPunct w:val="0"/>
              <w:spacing w:before="0" w:beforeAutospacing="0" w:afterLines="50" w:after="120" w:afterAutospacing="0" w:line="340" w:lineRule="atLeast"/>
              <w:jc w:val="both"/>
              <w:rPr>
                <w:rFonts w:ascii="SimSun" w:eastAsia="SimSun" w:hAnsi="SimSun" w:cs="Arial"/>
                <w:b/>
                <w:bCs/>
                <w:sz w:val="21"/>
                <w:lang w:eastAsia="zh-CN"/>
              </w:rPr>
            </w:pPr>
            <w:r w:rsidRPr="003D7AA1">
              <w:rPr>
                <w:rFonts w:ascii="SimSun" w:eastAsia="SimSun" w:hAnsi="SimSun" w:cs="Arial" w:hint="eastAsia"/>
                <w:b/>
                <w:bCs/>
                <w:sz w:val="21"/>
                <w:szCs w:val="20"/>
                <w:lang w:eastAsia="zh-CN"/>
              </w:rPr>
              <w:t>产权组织关于打开知识产权担保融资渠道的系列报告</w:t>
            </w:r>
            <w:r w:rsidRPr="003D7AA1">
              <w:rPr>
                <w:rFonts w:ascii="SimSun" w:eastAsia="SimSun" w:hAnsi="SimSun" w:cs="Arial" w:hint="eastAsia"/>
                <w:sz w:val="21"/>
                <w:szCs w:val="20"/>
                <w:lang w:eastAsia="zh-CN"/>
              </w:rPr>
              <w:t>是产权组织的新系列报告，追踪各国如何解决知识产权担保融资的问题。每份报告都由当地伙伴知识产权局、当地专家和产权组织合作编写，将以内部视角介绍实地情况。报告将反思成功和挑战，并考虑前进的道路，所载案例研究介绍了不同中小企业如何利用知识产权担保融资。</w:t>
            </w:r>
          </w:p>
        </w:tc>
        <w:tc>
          <w:tcPr>
            <w:tcW w:w="1843" w:type="dxa"/>
          </w:tcPr>
          <w:p w14:paraId="2E04ABCE" w14:textId="3A6A114E"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全球</w:t>
            </w:r>
          </w:p>
        </w:tc>
        <w:tc>
          <w:tcPr>
            <w:tcW w:w="1984" w:type="dxa"/>
          </w:tcPr>
          <w:p w14:paraId="043FB9A2" w14:textId="5371DDA8" w:rsidR="00DF6285" w:rsidRPr="003D7AA1" w:rsidRDefault="00DF6285" w:rsidP="006066E6">
            <w:pPr>
              <w:overflowPunct w:val="0"/>
              <w:spacing w:afterLines="50" w:after="120" w:line="340" w:lineRule="atLeast"/>
              <w:jc w:val="both"/>
              <w:rPr>
                <w:rFonts w:ascii="SimSun" w:hAnsi="SimSun"/>
                <w:bCs/>
                <w:sz w:val="21"/>
              </w:rPr>
            </w:pPr>
            <w:r w:rsidRPr="003D7AA1">
              <w:rPr>
                <w:rFonts w:ascii="SimSun" w:hAnsi="SimSun" w:hint="eastAsia"/>
                <w:sz w:val="21"/>
              </w:rPr>
              <w:t>所有知识产权领域</w:t>
            </w:r>
          </w:p>
        </w:tc>
        <w:tc>
          <w:tcPr>
            <w:tcW w:w="3544" w:type="dxa"/>
          </w:tcPr>
          <w:p w14:paraId="2B10C487" w14:textId="65AF5D6F" w:rsidR="00DF6285" w:rsidRPr="003D7AA1" w:rsidRDefault="006066E6" w:rsidP="006066E6">
            <w:pPr>
              <w:overflowPunct w:val="0"/>
              <w:spacing w:afterLines="50" w:after="120" w:line="340" w:lineRule="atLeast"/>
              <w:jc w:val="both"/>
              <w:rPr>
                <w:rFonts w:ascii="SimSun" w:hAnsi="SimSun"/>
                <w:bCs/>
                <w:sz w:val="21"/>
              </w:rPr>
            </w:pPr>
            <w:r>
              <w:rPr>
                <w:rFonts w:ascii="SimSun" w:hAnsi="SimSun" w:hint="eastAsia"/>
                <w:bCs/>
                <w:sz w:val="21"/>
              </w:rPr>
              <w:t>更多信息可见：</w:t>
            </w:r>
          </w:p>
          <w:p w14:paraId="7E7098BF" w14:textId="5377CCA6" w:rsidR="00DF6285" w:rsidRPr="003D7AA1" w:rsidRDefault="00AB6C95" w:rsidP="006066E6">
            <w:pPr>
              <w:overflowPunct w:val="0"/>
              <w:spacing w:afterLines="50" w:after="120" w:line="340" w:lineRule="atLeast"/>
              <w:jc w:val="both"/>
              <w:rPr>
                <w:rFonts w:ascii="SimSun" w:hAnsi="SimSun"/>
                <w:bCs/>
                <w:sz w:val="21"/>
              </w:rPr>
            </w:pPr>
            <w:hyperlink r:id="rId93" w:history="1">
              <w:r w:rsidR="00DF6285" w:rsidRPr="003D7AA1">
                <w:rPr>
                  <w:rStyle w:val="Hyperlink"/>
                  <w:rFonts w:ascii="SimSun" w:hAnsi="SimSun" w:hint="eastAsia"/>
                  <w:bCs/>
                  <w:sz w:val="21"/>
                </w:rPr>
                <w:t>https://www.wipo.int/sme/en/news/2022/news_0002.html</w:t>
              </w:r>
            </w:hyperlink>
          </w:p>
          <w:p w14:paraId="1F9D356A" w14:textId="7D8E8640" w:rsidR="00DF6285" w:rsidRPr="003D7AA1" w:rsidRDefault="006066E6" w:rsidP="006066E6">
            <w:pPr>
              <w:overflowPunct w:val="0"/>
              <w:spacing w:afterLines="50" w:after="120" w:line="340" w:lineRule="atLeast"/>
              <w:jc w:val="both"/>
              <w:rPr>
                <w:rFonts w:ascii="SimSun" w:hAnsi="SimSun"/>
                <w:bCs/>
                <w:sz w:val="21"/>
              </w:rPr>
            </w:pPr>
            <w:r>
              <w:rPr>
                <w:rFonts w:ascii="SimSun" w:hAnsi="SimSun" w:hint="eastAsia"/>
                <w:bCs/>
                <w:sz w:val="21"/>
              </w:rPr>
              <w:t>额外资源可见：</w:t>
            </w:r>
          </w:p>
          <w:p w14:paraId="1BC12D62" w14:textId="40519D6B" w:rsidR="00DF6285" w:rsidRPr="003D7AA1" w:rsidRDefault="00AB6C95" w:rsidP="006066E6">
            <w:pPr>
              <w:overflowPunct w:val="0"/>
              <w:spacing w:afterLines="50" w:after="120" w:line="340" w:lineRule="atLeast"/>
              <w:jc w:val="both"/>
              <w:rPr>
                <w:rFonts w:ascii="SimSun" w:hAnsi="SimSun"/>
                <w:bCs/>
                <w:sz w:val="21"/>
              </w:rPr>
            </w:pPr>
            <w:hyperlink r:id="rId94" w:history="1">
              <w:r w:rsidR="00DF6285" w:rsidRPr="003D7AA1">
                <w:rPr>
                  <w:rStyle w:val="Hyperlink"/>
                  <w:rFonts w:ascii="SimSun" w:hAnsi="SimSun" w:hint="eastAsia"/>
                  <w:bCs/>
                  <w:sz w:val="21"/>
                </w:rPr>
                <w:t>https://www.wipo.int/sme/en/</w:t>
              </w:r>
            </w:hyperlink>
          </w:p>
        </w:tc>
      </w:tr>
    </w:tbl>
    <w:p w14:paraId="23B2ED82" w14:textId="36F03CD9" w:rsidR="002928D3" w:rsidRPr="006066E6" w:rsidRDefault="00EC63F9" w:rsidP="006066E6">
      <w:pPr>
        <w:overflowPunct w:val="0"/>
        <w:spacing w:before="480" w:afterLines="50" w:after="120" w:line="340" w:lineRule="atLeast"/>
        <w:ind w:left="9503" w:firstLine="136"/>
        <w:rPr>
          <w:rFonts w:ascii="KaiTi" w:eastAsia="KaiTi" w:hAnsi="KaiTi"/>
          <w:sz w:val="21"/>
        </w:rPr>
      </w:pPr>
      <w:r w:rsidRPr="006066E6">
        <w:rPr>
          <w:rFonts w:ascii="KaiTi" w:eastAsia="KaiTi" w:hAnsi="KaiTi" w:hint="eastAsia"/>
          <w:sz w:val="21"/>
        </w:rPr>
        <w:t>[附件和文件完]</w:t>
      </w:r>
    </w:p>
    <w:sectPr w:rsidR="002928D3" w:rsidRPr="006066E6" w:rsidSect="00FC04F6">
      <w:headerReference w:type="default" r:id="rId95"/>
      <w:headerReference w:type="first" r:id="rId9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DC37" w14:textId="77777777" w:rsidR="003D7AA1" w:rsidRDefault="003D7AA1">
      <w:r>
        <w:separator/>
      </w:r>
    </w:p>
  </w:endnote>
  <w:endnote w:type="continuationSeparator" w:id="0">
    <w:p w14:paraId="21CB8C6B" w14:textId="77777777" w:rsidR="003D7AA1" w:rsidRDefault="003D7AA1" w:rsidP="003B38C1">
      <w:r>
        <w:separator/>
      </w:r>
    </w:p>
    <w:p w14:paraId="18D69BA5" w14:textId="77777777" w:rsidR="003D7AA1" w:rsidRPr="003B38C1" w:rsidRDefault="003D7AA1" w:rsidP="003B38C1">
      <w:pPr>
        <w:spacing w:after="60"/>
        <w:rPr>
          <w:sz w:val="17"/>
        </w:rPr>
      </w:pPr>
      <w:r>
        <w:rPr>
          <w:sz w:val="17"/>
        </w:rPr>
        <w:t>[Endnote continued from previous page]</w:t>
      </w:r>
    </w:p>
  </w:endnote>
  <w:endnote w:type="continuationNotice" w:id="1">
    <w:p w14:paraId="204D12F2" w14:textId="77777777" w:rsidR="003D7AA1" w:rsidRPr="003B38C1" w:rsidRDefault="003D7A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8CD51" w14:textId="77777777" w:rsidR="003D7AA1" w:rsidRDefault="003D7AA1">
      <w:r>
        <w:separator/>
      </w:r>
    </w:p>
  </w:footnote>
  <w:footnote w:type="continuationSeparator" w:id="0">
    <w:p w14:paraId="4BA680F7" w14:textId="77777777" w:rsidR="003D7AA1" w:rsidRDefault="003D7AA1" w:rsidP="008B60B2">
      <w:r>
        <w:separator/>
      </w:r>
    </w:p>
    <w:p w14:paraId="4DAE5FD2" w14:textId="77777777" w:rsidR="003D7AA1" w:rsidRPr="00ED77FB" w:rsidRDefault="003D7AA1" w:rsidP="008B60B2">
      <w:pPr>
        <w:spacing w:after="60"/>
        <w:rPr>
          <w:sz w:val="17"/>
          <w:szCs w:val="17"/>
        </w:rPr>
      </w:pPr>
      <w:r w:rsidRPr="00ED77FB">
        <w:rPr>
          <w:sz w:val="17"/>
          <w:szCs w:val="17"/>
        </w:rPr>
        <w:t>[Footnote continued from previous page]</w:t>
      </w:r>
    </w:p>
  </w:footnote>
  <w:footnote w:type="continuationNotice" w:id="1">
    <w:p w14:paraId="2871AF86" w14:textId="77777777" w:rsidR="003D7AA1" w:rsidRPr="00ED77FB" w:rsidRDefault="003D7AA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C012C" w14:textId="7C39B275" w:rsidR="003D7AA1" w:rsidRPr="003D7AA1" w:rsidRDefault="003D7AA1" w:rsidP="00477D6B">
    <w:pPr>
      <w:jc w:val="right"/>
      <w:rPr>
        <w:rFonts w:ascii="SimSun" w:hAnsi="SimSun"/>
        <w:sz w:val="21"/>
      </w:rPr>
    </w:pPr>
    <w:bookmarkStart w:id="5" w:name="Code2"/>
    <w:bookmarkEnd w:id="5"/>
    <w:r w:rsidRPr="003D7AA1">
      <w:rPr>
        <w:rFonts w:ascii="SimSun" w:hAnsi="SimSun"/>
        <w:sz w:val="21"/>
      </w:rPr>
      <w:t>CDIP/29/7</w:t>
    </w:r>
  </w:p>
  <w:p w14:paraId="0A85B640" w14:textId="7059464B" w:rsidR="003D7AA1" w:rsidRPr="003D7AA1" w:rsidRDefault="003D7AA1" w:rsidP="00477D6B">
    <w:pPr>
      <w:jc w:val="right"/>
      <w:rPr>
        <w:rFonts w:ascii="SimSun" w:hAnsi="SimSun"/>
        <w:sz w:val="21"/>
      </w:rPr>
    </w:pPr>
    <w:proofErr w:type="gramStart"/>
    <w:r w:rsidRPr="003D7AA1">
      <w:rPr>
        <w:rFonts w:ascii="SimSun" w:hAnsi="SimSun"/>
        <w:sz w:val="21"/>
      </w:rPr>
      <w:t>page</w:t>
    </w:r>
    <w:proofErr w:type="gramEnd"/>
    <w:r w:rsidRPr="003D7AA1">
      <w:rPr>
        <w:rFonts w:ascii="SimSun" w:hAnsi="SimSun"/>
        <w:sz w:val="21"/>
      </w:rPr>
      <w:t xml:space="preserve"> </w:t>
    </w:r>
    <w:r w:rsidRPr="003D7AA1">
      <w:rPr>
        <w:rFonts w:ascii="SimSun" w:hAnsi="SimSun"/>
        <w:sz w:val="21"/>
      </w:rPr>
      <w:fldChar w:fldCharType="begin"/>
    </w:r>
    <w:r w:rsidRPr="003D7AA1">
      <w:rPr>
        <w:rFonts w:ascii="SimSun" w:hAnsi="SimSun"/>
        <w:sz w:val="21"/>
      </w:rPr>
      <w:instrText xml:space="preserve"> PAGE  \* MERGEFORMAT </w:instrText>
    </w:r>
    <w:r w:rsidRPr="003D7AA1">
      <w:rPr>
        <w:rFonts w:ascii="SimSun" w:hAnsi="SimSun"/>
        <w:sz w:val="21"/>
      </w:rPr>
      <w:fldChar w:fldCharType="separate"/>
    </w:r>
    <w:r w:rsidR="006066E6">
      <w:rPr>
        <w:rFonts w:ascii="SimSun" w:hAnsi="SimSun"/>
        <w:noProof/>
        <w:sz w:val="21"/>
      </w:rPr>
      <w:t>2</w:t>
    </w:r>
    <w:r w:rsidRPr="003D7AA1">
      <w:rPr>
        <w:rFonts w:ascii="SimSun" w:hAnsi="SimSun"/>
        <w:sz w:val="21"/>
      </w:rPr>
      <w:fldChar w:fldCharType="end"/>
    </w:r>
  </w:p>
  <w:p w14:paraId="46AD70BE" w14:textId="77777777" w:rsidR="003D7AA1" w:rsidRPr="003D7AA1" w:rsidRDefault="003D7AA1" w:rsidP="00477D6B">
    <w:pPr>
      <w:jc w:val="right"/>
      <w:rPr>
        <w:rFonts w:ascii="SimSun" w:hAnsi="SimSun"/>
        <w:sz w:val="21"/>
      </w:rPr>
    </w:pPr>
  </w:p>
  <w:p w14:paraId="06CB0B68" w14:textId="77777777" w:rsidR="003D7AA1" w:rsidRPr="003D7AA1" w:rsidRDefault="003D7AA1"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47D8D" w14:textId="77777777" w:rsidR="003D7AA1" w:rsidRPr="003D7AA1" w:rsidRDefault="003D7AA1" w:rsidP="00477D6B">
    <w:pPr>
      <w:jc w:val="right"/>
      <w:rPr>
        <w:rFonts w:ascii="SimSun" w:hAnsi="SimSun"/>
        <w:sz w:val="21"/>
      </w:rPr>
    </w:pPr>
    <w:r w:rsidRPr="003D7AA1">
      <w:rPr>
        <w:rFonts w:ascii="SimSun" w:hAnsi="SimSun"/>
        <w:sz w:val="21"/>
      </w:rPr>
      <w:t>CDIP/29/7</w:t>
    </w:r>
  </w:p>
  <w:p w14:paraId="4B04EFD5" w14:textId="5FCD4399" w:rsidR="003D7AA1" w:rsidRPr="003D7AA1" w:rsidRDefault="003D7AA1" w:rsidP="003D7AA1">
    <w:pPr>
      <w:spacing w:afterLines="100" w:after="240"/>
      <w:jc w:val="right"/>
      <w:rPr>
        <w:rFonts w:ascii="SimSun" w:hAnsi="SimSun"/>
        <w:sz w:val="21"/>
      </w:rPr>
    </w:pPr>
    <w:proofErr w:type="gramStart"/>
    <w:r>
      <w:rPr>
        <w:rFonts w:ascii="SimSun" w:hAnsi="SimSun" w:hint="eastAsia"/>
        <w:sz w:val="21"/>
      </w:rPr>
      <w:t>附件</w:t>
    </w:r>
    <w:r w:rsidRPr="003D7AA1">
      <w:rPr>
        <w:rFonts w:ascii="SimSun" w:hAnsi="SimSun" w:hint="eastAsia"/>
        <w:sz w:val="21"/>
      </w:rPr>
      <w:t>第</w:t>
    </w:r>
    <w:proofErr w:type="gramEnd"/>
    <w:r w:rsidRPr="003D7AA1">
      <w:rPr>
        <w:rFonts w:ascii="SimSun" w:hAnsi="SimSun"/>
        <w:sz w:val="21"/>
      </w:rPr>
      <w:fldChar w:fldCharType="begin"/>
    </w:r>
    <w:r w:rsidRPr="003D7AA1">
      <w:rPr>
        <w:rFonts w:ascii="SimSun" w:hAnsi="SimSun"/>
        <w:sz w:val="21"/>
      </w:rPr>
      <w:instrText xml:space="preserve"> PAGE  \* MERGEFORMAT </w:instrText>
    </w:r>
    <w:r w:rsidRPr="003D7AA1">
      <w:rPr>
        <w:rFonts w:ascii="SimSun" w:hAnsi="SimSun"/>
        <w:sz w:val="21"/>
      </w:rPr>
      <w:fldChar w:fldCharType="separate"/>
    </w:r>
    <w:r w:rsidR="00AB6C95">
      <w:rPr>
        <w:rFonts w:ascii="SimSun" w:hAnsi="SimSun"/>
        <w:noProof/>
        <w:sz w:val="21"/>
      </w:rPr>
      <w:t>14</w:t>
    </w:r>
    <w:r w:rsidRPr="003D7AA1">
      <w:rPr>
        <w:rFonts w:ascii="SimSun" w:hAnsi="SimSun"/>
        <w:sz w:val="21"/>
      </w:rPr>
      <w:fldChar w:fldCharType="end"/>
    </w:r>
    <w:r w:rsidRPr="003D7AA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E365" w14:textId="49AC4668" w:rsidR="003D7AA1" w:rsidRPr="003D7AA1" w:rsidRDefault="003D7AA1" w:rsidP="007A0C22">
    <w:pPr>
      <w:jc w:val="right"/>
      <w:rPr>
        <w:rFonts w:ascii="SimSun" w:hAnsi="SimSun"/>
        <w:caps/>
        <w:sz w:val="21"/>
      </w:rPr>
    </w:pPr>
    <w:r w:rsidRPr="003D7AA1">
      <w:rPr>
        <w:rFonts w:ascii="SimSun" w:hAnsi="SimSun"/>
        <w:caps/>
        <w:sz w:val="21"/>
      </w:rPr>
      <w:t>CDIP/29/7</w:t>
    </w:r>
  </w:p>
  <w:p w14:paraId="1F7387FB" w14:textId="48314996" w:rsidR="003D7AA1" w:rsidRPr="003D7AA1" w:rsidRDefault="003D7AA1" w:rsidP="003D7AA1">
    <w:pPr>
      <w:spacing w:afterLines="100" w:after="240"/>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A4244"/>
    <w:multiLevelType w:val="hybridMultilevel"/>
    <w:tmpl w:val="CFD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051DF5"/>
    <w:multiLevelType w:val="hybridMultilevel"/>
    <w:tmpl w:val="0DACE028"/>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403F"/>
    <w:multiLevelType w:val="hybridMultilevel"/>
    <w:tmpl w:val="F880DF54"/>
    <w:lvl w:ilvl="0" w:tplc="0409001B">
      <w:start w:val="1"/>
      <w:numFmt w:val="lowerRoman"/>
      <w:lvlText w:val="%1."/>
      <w:lvlJc w:val="right"/>
      <w:pPr>
        <w:ind w:left="829" w:hanging="360"/>
      </w:pPr>
      <w:rPr>
        <w:rFont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2DDC1D4A"/>
    <w:multiLevelType w:val="hybridMultilevel"/>
    <w:tmpl w:val="967827A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15:restartNumberingAfterBreak="0">
    <w:nsid w:val="3CDA435D"/>
    <w:multiLevelType w:val="hybridMultilevel"/>
    <w:tmpl w:val="38209940"/>
    <w:lvl w:ilvl="0" w:tplc="8878D23A">
      <w:start w:val="1"/>
      <w:numFmt w:val="bullet"/>
      <w:lvlText w:val=""/>
      <w:lvlJc w:val="left"/>
      <w:pPr>
        <w:ind w:left="469" w:hanging="360"/>
      </w:pPr>
      <w:rPr>
        <w:rFonts w:ascii="Symbol" w:hAnsi="Symbol" w:hint="default"/>
        <w:color w:val="auto"/>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D645D0"/>
    <w:multiLevelType w:val="hybridMultilevel"/>
    <w:tmpl w:val="E2847F10"/>
    <w:lvl w:ilvl="0" w:tplc="04090015">
      <w:start w:val="1"/>
      <w:numFmt w:val="upperLetter"/>
      <w:lvlText w:val="%1."/>
      <w:lvlJc w:val="left"/>
      <w:pPr>
        <w:ind w:left="829"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12" w15:restartNumberingAfterBreak="0">
    <w:nsid w:val="6B73710A"/>
    <w:multiLevelType w:val="hybridMultilevel"/>
    <w:tmpl w:val="31E4728A"/>
    <w:lvl w:ilvl="0" w:tplc="8878D23A">
      <w:start w:val="1"/>
      <w:numFmt w:val="bullet"/>
      <w:lvlText w:val=""/>
      <w:lvlJc w:val="left"/>
      <w:pPr>
        <w:ind w:left="829" w:hanging="360"/>
      </w:pPr>
      <w:rPr>
        <w:rFonts w:ascii="Symbol" w:hAnsi="Symbol" w:hint="default"/>
        <w:color w:val="auto"/>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6CD1680D"/>
    <w:multiLevelType w:val="hybridMultilevel"/>
    <w:tmpl w:val="BA70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13"/>
  </w:num>
  <w:num w:numId="8">
    <w:abstractNumId w:val="2"/>
  </w:num>
  <w:num w:numId="9">
    <w:abstractNumId w:val="6"/>
  </w:num>
  <w:num w:numId="10">
    <w:abstractNumId w:val="11"/>
  </w:num>
  <w:num w:numId="11">
    <w:abstractNumId w:val="12"/>
  </w:num>
  <w:num w:numId="12">
    <w:abstractNumId w:val="5"/>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68"/>
    <w:rsid w:val="00000B36"/>
    <w:rsid w:val="00001A38"/>
    <w:rsid w:val="00002C0C"/>
    <w:rsid w:val="000031AD"/>
    <w:rsid w:val="00003BB8"/>
    <w:rsid w:val="00004D76"/>
    <w:rsid w:val="00005789"/>
    <w:rsid w:val="0000605E"/>
    <w:rsid w:val="00006914"/>
    <w:rsid w:val="00007362"/>
    <w:rsid w:val="00012E27"/>
    <w:rsid w:val="0001647B"/>
    <w:rsid w:val="00016818"/>
    <w:rsid w:val="00027A28"/>
    <w:rsid w:val="00027FC5"/>
    <w:rsid w:val="00035DD7"/>
    <w:rsid w:val="00036D82"/>
    <w:rsid w:val="00036FF2"/>
    <w:rsid w:val="00041EF3"/>
    <w:rsid w:val="00043CAA"/>
    <w:rsid w:val="000456F2"/>
    <w:rsid w:val="0005022F"/>
    <w:rsid w:val="000568F8"/>
    <w:rsid w:val="00063949"/>
    <w:rsid w:val="00065477"/>
    <w:rsid w:val="00067712"/>
    <w:rsid w:val="00071007"/>
    <w:rsid w:val="00071731"/>
    <w:rsid w:val="00073237"/>
    <w:rsid w:val="00073EBF"/>
    <w:rsid w:val="00074596"/>
    <w:rsid w:val="00075432"/>
    <w:rsid w:val="00076EB2"/>
    <w:rsid w:val="0008112F"/>
    <w:rsid w:val="000823C3"/>
    <w:rsid w:val="00083EB2"/>
    <w:rsid w:val="000842F7"/>
    <w:rsid w:val="0008521D"/>
    <w:rsid w:val="00090C91"/>
    <w:rsid w:val="00094E5C"/>
    <w:rsid w:val="000968ED"/>
    <w:rsid w:val="00096CD7"/>
    <w:rsid w:val="000A188E"/>
    <w:rsid w:val="000A25A5"/>
    <w:rsid w:val="000B1BDC"/>
    <w:rsid w:val="000B1DBB"/>
    <w:rsid w:val="000B583D"/>
    <w:rsid w:val="000B614D"/>
    <w:rsid w:val="000C0D94"/>
    <w:rsid w:val="000C1A9E"/>
    <w:rsid w:val="000C22E9"/>
    <w:rsid w:val="000C251F"/>
    <w:rsid w:val="000D3A50"/>
    <w:rsid w:val="000D3AA3"/>
    <w:rsid w:val="000D50DE"/>
    <w:rsid w:val="000E20B9"/>
    <w:rsid w:val="000E5EE8"/>
    <w:rsid w:val="000E7A59"/>
    <w:rsid w:val="000F1C79"/>
    <w:rsid w:val="000F2DE6"/>
    <w:rsid w:val="000F3147"/>
    <w:rsid w:val="000F4FBF"/>
    <w:rsid w:val="000F533B"/>
    <w:rsid w:val="000F5E56"/>
    <w:rsid w:val="000F73EA"/>
    <w:rsid w:val="000F7D8B"/>
    <w:rsid w:val="0010093D"/>
    <w:rsid w:val="001017FF"/>
    <w:rsid w:val="001024FE"/>
    <w:rsid w:val="001037C6"/>
    <w:rsid w:val="00105D7C"/>
    <w:rsid w:val="0011256F"/>
    <w:rsid w:val="001132D9"/>
    <w:rsid w:val="001134D2"/>
    <w:rsid w:val="00121958"/>
    <w:rsid w:val="00123FDE"/>
    <w:rsid w:val="00124228"/>
    <w:rsid w:val="0012590E"/>
    <w:rsid w:val="00127066"/>
    <w:rsid w:val="00130429"/>
    <w:rsid w:val="00130F9A"/>
    <w:rsid w:val="00131ED4"/>
    <w:rsid w:val="001320DA"/>
    <w:rsid w:val="001362EE"/>
    <w:rsid w:val="00142439"/>
    <w:rsid w:val="00142868"/>
    <w:rsid w:val="001446EB"/>
    <w:rsid w:val="001451ED"/>
    <w:rsid w:val="00150493"/>
    <w:rsid w:val="00151278"/>
    <w:rsid w:val="0015165C"/>
    <w:rsid w:val="00151FCD"/>
    <w:rsid w:val="00152A4F"/>
    <w:rsid w:val="001534C5"/>
    <w:rsid w:val="0015362F"/>
    <w:rsid w:val="0015378C"/>
    <w:rsid w:val="001561F0"/>
    <w:rsid w:val="00164B20"/>
    <w:rsid w:val="00165397"/>
    <w:rsid w:val="0017343E"/>
    <w:rsid w:val="00175A13"/>
    <w:rsid w:val="00180E0D"/>
    <w:rsid w:val="001832A6"/>
    <w:rsid w:val="001862C7"/>
    <w:rsid w:val="00186ABC"/>
    <w:rsid w:val="00186ADE"/>
    <w:rsid w:val="00187981"/>
    <w:rsid w:val="00192EE8"/>
    <w:rsid w:val="001A16F9"/>
    <w:rsid w:val="001A3450"/>
    <w:rsid w:val="001A5ED0"/>
    <w:rsid w:val="001A67CA"/>
    <w:rsid w:val="001A6D3E"/>
    <w:rsid w:val="001B4712"/>
    <w:rsid w:val="001B55A5"/>
    <w:rsid w:val="001C11A7"/>
    <w:rsid w:val="001C53BC"/>
    <w:rsid w:val="001C6808"/>
    <w:rsid w:val="001C6819"/>
    <w:rsid w:val="001C6B65"/>
    <w:rsid w:val="001D0896"/>
    <w:rsid w:val="001D44CF"/>
    <w:rsid w:val="001D5148"/>
    <w:rsid w:val="001D5311"/>
    <w:rsid w:val="001E3BFE"/>
    <w:rsid w:val="001E4474"/>
    <w:rsid w:val="001E5504"/>
    <w:rsid w:val="001F0087"/>
    <w:rsid w:val="001F1686"/>
    <w:rsid w:val="001F250D"/>
    <w:rsid w:val="001F70AD"/>
    <w:rsid w:val="00200DA5"/>
    <w:rsid w:val="0020158E"/>
    <w:rsid w:val="00205E72"/>
    <w:rsid w:val="00210A75"/>
    <w:rsid w:val="00211720"/>
    <w:rsid w:val="00211D86"/>
    <w:rsid w:val="002121FA"/>
    <w:rsid w:val="00213FDE"/>
    <w:rsid w:val="00214ED8"/>
    <w:rsid w:val="00217C79"/>
    <w:rsid w:val="00221302"/>
    <w:rsid w:val="00222CE6"/>
    <w:rsid w:val="00224341"/>
    <w:rsid w:val="002254DD"/>
    <w:rsid w:val="0023391E"/>
    <w:rsid w:val="00233B31"/>
    <w:rsid w:val="00234D7B"/>
    <w:rsid w:val="00247C9F"/>
    <w:rsid w:val="002509A8"/>
    <w:rsid w:val="0025420F"/>
    <w:rsid w:val="0026279D"/>
    <w:rsid w:val="002634C4"/>
    <w:rsid w:val="00263792"/>
    <w:rsid w:val="00264CC1"/>
    <w:rsid w:val="00265DE9"/>
    <w:rsid w:val="0027459D"/>
    <w:rsid w:val="00274881"/>
    <w:rsid w:val="00275E1B"/>
    <w:rsid w:val="00281FAE"/>
    <w:rsid w:val="0028435E"/>
    <w:rsid w:val="002928D3"/>
    <w:rsid w:val="00297A40"/>
    <w:rsid w:val="002A1691"/>
    <w:rsid w:val="002A282E"/>
    <w:rsid w:val="002A3FC1"/>
    <w:rsid w:val="002A7366"/>
    <w:rsid w:val="002B4B93"/>
    <w:rsid w:val="002C161F"/>
    <w:rsid w:val="002C5823"/>
    <w:rsid w:val="002D14DD"/>
    <w:rsid w:val="002D2580"/>
    <w:rsid w:val="002D2C4C"/>
    <w:rsid w:val="002D32D2"/>
    <w:rsid w:val="002D3921"/>
    <w:rsid w:val="002D5225"/>
    <w:rsid w:val="002E009A"/>
    <w:rsid w:val="002E0A4D"/>
    <w:rsid w:val="002E1AFC"/>
    <w:rsid w:val="002E279C"/>
    <w:rsid w:val="002E5534"/>
    <w:rsid w:val="002E55D2"/>
    <w:rsid w:val="002E7642"/>
    <w:rsid w:val="002F1FE6"/>
    <w:rsid w:val="002F3548"/>
    <w:rsid w:val="002F4E68"/>
    <w:rsid w:val="0030057D"/>
    <w:rsid w:val="00300B13"/>
    <w:rsid w:val="00302881"/>
    <w:rsid w:val="003033F1"/>
    <w:rsid w:val="00303CC8"/>
    <w:rsid w:val="00304C15"/>
    <w:rsid w:val="00306A0C"/>
    <w:rsid w:val="00312F7F"/>
    <w:rsid w:val="003154D1"/>
    <w:rsid w:val="00317197"/>
    <w:rsid w:val="0032015B"/>
    <w:rsid w:val="00321E07"/>
    <w:rsid w:val="003228B7"/>
    <w:rsid w:val="00325FC5"/>
    <w:rsid w:val="00332B25"/>
    <w:rsid w:val="003338E1"/>
    <w:rsid w:val="00334260"/>
    <w:rsid w:val="0033461F"/>
    <w:rsid w:val="003508A3"/>
    <w:rsid w:val="00364508"/>
    <w:rsid w:val="00366FCF"/>
    <w:rsid w:val="003673CF"/>
    <w:rsid w:val="003711D7"/>
    <w:rsid w:val="00371D46"/>
    <w:rsid w:val="00373417"/>
    <w:rsid w:val="0037391A"/>
    <w:rsid w:val="0037503B"/>
    <w:rsid w:val="003756EF"/>
    <w:rsid w:val="00375B31"/>
    <w:rsid w:val="00380A48"/>
    <w:rsid w:val="003845C1"/>
    <w:rsid w:val="003848DC"/>
    <w:rsid w:val="003875C1"/>
    <w:rsid w:val="00391DA8"/>
    <w:rsid w:val="003924A7"/>
    <w:rsid w:val="00394F4A"/>
    <w:rsid w:val="003A14A4"/>
    <w:rsid w:val="003A1E63"/>
    <w:rsid w:val="003A1EE5"/>
    <w:rsid w:val="003A2E5A"/>
    <w:rsid w:val="003A42A3"/>
    <w:rsid w:val="003A6F89"/>
    <w:rsid w:val="003B38C1"/>
    <w:rsid w:val="003B50AA"/>
    <w:rsid w:val="003B5C7A"/>
    <w:rsid w:val="003B5E25"/>
    <w:rsid w:val="003B7482"/>
    <w:rsid w:val="003D14E0"/>
    <w:rsid w:val="003D352A"/>
    <w:rsid w:val="003D7978"/>
    <w:rsid w:val="003D7AA1"/>
    <w:rsid w:val="003E0AC6"/>
    <w:rsid w:val="003E1A0D"/>
    <w:rsid w:val="003F0E2B"/>
    <w:rsid w:val="003F1912"/>
    <w:rsid w:val="003F480B"/>
    <w:rsid w:val="003F685A"/>
    <w:rsid w:val="003F7D0A"/>
    <w:rsid w:val="00400406"/>
    <w:rsid w:val="00400942"/>
    <w:rsid w:val="00413771"/>
    <w:rsid w:val="004149C5"/>
    <w:rsid w:val="00415109"/>
    <w:rsid w:val="004179D8"/>
    <w:rsid w:val="00423E3E"/>
    <w:rsid w:val="00427AF4"/>
    <w:rsid w:val="00430FEC"/>
    <w:rsid w:val="004312AE"/>
    <w:rsid w:val="00434767"/>
    <w:rsid w:val="00437103"/>
    <w:rsid w:val="004379AA"/>
    <w:rsid w:val="004400E2"/>
    <w:rsid w:val="00445B6B"/>
    <w:rsid w:val="004556E1"/>
    <w:rsid w:val="00460621"/>
    <w:rsid w:val="00461632"/>
    <w:rsid w:val="004638FC"/>
    <w:rsid w:val="00463E40"/>
    <w:rsid w:val="00463FD7"/>
    <w:rsid w:val="004647DA"/>
    <w:rsid w:val="0046566E"/>
    <w:rsid w:val="0046608F"/>
    <w:rsid w:val="00472F4F"/>
    <w:rsid w:val="004732D3"/>
    <w:rsid w:val="00474062"/>
    <w:rsid w:val="00477D6B"/>
    <w:rsid w:val="00482AD9"/>
    <w:rsid w:val="00484015"/>
    <w:rsid w:val="0048405D"/>
    <w:rsid w:val="00486E3B"/>
    <w:rsid w:val="004931E1"/>
    <w:rsid w:val="004A6F1D"/>
    <w:rsid w:val="004B12B6"/>
    <w:rsid w:val="004B42BB"/>
    <w:rsid w:val="004B43BA"/>
    <w:rsid w:val="004B71D5"/>
    <w:rsid w:val="004C100F"/>
    <w:rsid w:val="004C2245"/>
    <w:rsid w:val="004C348A"/>
    <w:rsid w:val="004C3820"/>
    <w:rsid w:val="004D10FA"/>
    <w:rsid w:val="004D39C4"/>
    <w:rsid w:val="004D76ED"/>
    <w:rsid w:val="004E0BED"/>
    <w:rsid w:val="004E373C"/>
    <w:rsid w:val="004E3F86"/>
    <w:rsid w:val="004E546D"/>
    <w:rsid w:val="004E7CC2"/>
    <w:rsid w:val="004F354E"/>
    <w:rsid w:val="004F3B3B"/>
    <w:rsid w:val="004F46E0"/>
    <w:rsid w:val="004F74DA"/>
    <w:rsid w:val="004F7637"/>
    <w:rsid w:val="00500353"/>
    <w:rsid w:val="00502B21"/>
    <w:rsid w:val="00503011"/>
    <w:rsid w:val="005034A3"/>
    <w:rsid w:val="00503A6A"/>
    <w:rsid w:val="00504DF4"/>
    <w:rsid w:val="00505BBB"/>
    <w:rsid w:val="0051023E"/>
    <w:rsid w:val="00510E97"/>
    <w:rsid w:val="00511992"/>
    <w:rsid w:val="00513832"/>
    <w:rsid w:val="005210EE"/>
    <w:rsid w:val="00523FE2"/>
    <w:rsid w:val="0052438E"/>
    <w:rsid w:val="00524B45"/>
    <w:rsid w:val="00526ED6"/>
    <w:rsid w:val="0053057A"/>
    <w:rsid w:val="00530808"/>
    <w:rsid w:val="00532267"/>
    <w:rsid w:val="00532787"/>
    <w:rsid w:val="005414B4"/>
    <w:rsid w:val="00543D94"/>
    <w:rsid w:val="00546D38"/>
    <w:rsid w:val="00546D3B"/>
    <w:rsid w:val="00552ABB"/>
    <w:rsid w:val="00555C8E"/>
    <w:rsid w:val="0056034B"/>
    <w:rsid w:val="00560A29"/>
    <w:rsid w:val="0056497D"/>
    <w:rsid w:val="005650F8"/>
    <w:rsid w:val="00566B8C"/>
    <w:rsid w:val="0057145A"/>
    <w:rsid w:val="005724EB"/>
    <w:rsid w:val="00573332"/>
    <w:rsid w:val="00576958"/>
    <w:rsid w:val="005769AB"/>
    <w:rsid w:val="00585B05"/>
    <w:rsid w:val="00594D27"/>
    <w:rsid w:val="00594D5E"/>
    <w:rsid w:val="00596C07"/>
    <w:rsid w:val="005A0B8D"/>
    <w:rsid w:val="005A16E1"/>
    <w:rsid w:val="005A1CF8"/>
    <w:rsid w:val="005A3A69"/>
    <w:rsid w:val="005A43B0"/>
    <w:rsid w:val="005B309C"/>
    <w:rsid w:val="005B3629"/>
    <w:rsid w:val="005B367D"/>
    <w:rsid w:val="005B3E63"/>
    <w:rsid w:val="005B61F3"/>
    <w:rsid w:val="005C064D"/>
    <w:rsid w:val="005C17A9"/>
    <w:rsid w:val="005C419F"/>
    <w:rsid w:val="005C6B2E"/>
    <w:rsid w:val="005E56DF"/>
    <w:rsid w:val="005F15B0"/>
    <w:rsid w:val="00601760"/>
    <w:rsid w:val="00605827"/>
    <w:rsid w:val="006066E6"/>
    <w:rsid w:val="00607980"/>
    <w:rsid w:val="006079B6"/>
    <w:rsid w:val="00611F30"/>
    <w:rsid w:val="006142E7"/>
    <w:rsid w:val="00617C78"/>
    <w:rsid w:val="00626248"/>
    <w:rsid w:val="00627998"/>
    <w:rsid w:val="00627EE1"/>
    <w:rsid w:val="00632180"/>
    <w:rsid w:val="00634625"/>
    <w:rsid w:val="00634DDA"/>
    <w:rsid w:val="0063580E"/>
    <w:rsid w:val="006376E6"/>
    <w:rsid w:val="00642BDF"/>
    <w:rsid w:val="00642EB0"/>
    <w:rsid w:val="00646050"/>
    <w:rsid w:val="006514E8"/>
    <w:rsid w:val="00660C67"/>
    <w:rsid w:val="006626A7"/>
    <w:rsid w:val="006713CA"/>
    <w:rsid w:val="006748E3"/>
    <w:rsid w:val="00676C5C"/>
    <w:rsid w:val="006840FD"/>
    <w:rsid w:val="00684D38"/>
    <w:rsid w:val="00684E00"/>
    <w:rsid w:val="00685003"/>
    <w:rsid w:val="006866C4"/>
    <w:rsid w:val="0068677C"/>
    <w:rsid w:val="00695558"/>
    <w:rsid w:val="00697E3F"/>
    <w:rsid w:val="006A291B"/>
    <w:rsid w:val="006B21A6"/>
    <w:rsid w:val="006B308F"/>
    <w:rsid w:val="006C0099"/>
    <w:rsid w:val="006C1268"/>
    <w:rsid w:val="006C12EB"/>
    <w:rsid w:val="006C2E72"/>
    <w:rsid w:val="006C35DF"/>
    <w:rsid w:val="006C6218"/>
    <w:rsid w:val="006C7703"/>
    <w:rsid w:val="006D3D71"/>
    <w:rsid w:val="006D5E0F"/>
    <w:rsid w:val="006F3B34"/>
    <w:rsid w:val="006F4B5D"/>
    <w:rsid w:val="006F4FF9"/>
    <w:rsid w:val="006F6219"/>
    <w:rsid w:val="006F654A"/>
    <w:rsid w:val="00703ECD"/>
    <w:rsid w:val="00704023"/>
    <w:rsid w:val="007058FB"/>
    <w:rsid w:val="007110AD"/>
    <w:rsid w:val="00716D44"/>
    <w:rsid w:val="00716E7D"/>
    <w:rsid w:val="00720A6D"/>
    <w:rsid w:val="007233EF"/>
    <w:rsid w:val="00731353"/>
    <w:rsid w:val="007337B4"/>
    <w:rsid w:val="00734BA8"/>
    <w:rsid w:val="00742B21"/>
    <w:rsid w:val="00744C64"/>
    <w:rsid w:val="00752B4A"/>
    <w:rsid w:val="00761393"/>
    <w:rsid w:val="0076168C"/>
    <w:rsid w:val="007623D4"/>
    <w:rsid w:val="00763AEA"/>
    <w:rsid w:val="00765171"/>
    <w:rsid w:val="00766FC7"/>
    <w:rsid w:val="0076763F"/>
    <w:rsid w:val="007677A8"/>
    <w:rsid w:val="00775651"/>
    <w:rsid w:val="00777440"/>
    <w:rsid w:val="00780FB4"/>
    <w:rsid w:val="00782924"/>
    <w:rsid w:val="00791681"/>
    <w:rsid w:val="00797F82"/>
    <w:rsid w:val="007A0C22"/>
    <w:rsid w:val="007A1852"/>
    <w:rsid w:val="007A587B"/>
    <w:rsid w:val="007B2669"/>
    <w:rsid w:val="007B5168"/>
    <w:rsid w:val="007B67C6"/>
    <w:rsid w:val="007B6A58"/>
    <w:rsid w:val="007B6B32"/>
    <w:rsid w:val="007B7555"/>
    <w:rsid w:val="007C1782"/>
    <w:rsid w:val="007C26B0"/>
    <w:rsid w:val="007C3CB0"/>
    <w:rsid w:val="007C5133"/>
    <w:rsid w:val="007C6441"/>
    <w:rsid w:val="007D1613"/>
    <w:rsid w:val="007D1BD4"/>
    <w:rsid w:val="007D1D68"/>
    <w:rsid w:val="007D59E7"/>
    <w:rsid w:val="007D6D2C"/>
    <w:rsid w:val="007D7AD2"/>
    <w:rsid w:val="007D7B90"/>
    <w:rsid w:val="007D7C17"/>
    <w:rsid w:val="007E41B1"/>
    <w:rsid w:val="007F21B9"/>
    <w:rsid w:val="007F2F6B"/>
    <w:rsid w:val="007F43ED"/>
    <w:rsid w:val="007F7C14"/>
    <w:rsid w:val="008020C0"/>
    <w:rsid w:val="00802442"/>
    <w:rsid w:val="008031E2"/>
    <w:rsid w:val="00824710"/>
    <w:rsid w:val="00825E7F"/>
    <w:rsid w:val="008312F3"/>
    <w:rsid w:val="00834E41"/>
    <w:rsid w:val="00837EFD"/>
    <w:rsid w:val="00843427"/>
    <w:rsid w:val="00843A14"/>
    <w:rsid w:val="00850051"/>
    <w:rsid w:val="00850DBB"/>
    <w:rsid w:val="00850DD5"/>
    <w:rsid w:val="008524A2"/>
    <w:rsid w:val="00854F1D"/>
    <w:rsid w:val="00861A47"/>
    <w:rsid w:val="0087115D"/>
    <w:rsid w:val="0087193B"/>
    <w:rsid w:val="00873EE5"/>
    <w:rsid w:val="00876AC7"/>
    <w:rsid w:val="00876F24"/>
    <w:rsid w:val="00877A3D"/>
    <w:rsid w:val="00886486"/>
    <w:rsid w:val="00887895"/>
    <w:rsid w:val="00892A79"/>
    <w:rsid w:val="00892F21"/>
    <w:rsid w:val="00894A20"/>
    <w:rsid w:val="008A05B3"/>
    <w:rsid w:val="008A39E6"/>
    <w:rsid w:val="008A4529"/>
    <w:rsid w:val="008B2CC1"/>
    <w:rsid w:val="008B4B5E"/>
    <w:rsid w:val="008B5989"/>
    <w:rsid w:val="008B60B2"/>
    <w:rsid w:val="008C1834"/>
    <w:rsid w:val="008C4374"/>
    <w:rsid w:val="008C637C"/>
    <w:rsid w:val="008D3057"/>
    <w:rsid w:val="008D4EC6"/>
    <w:rsid w:val="008D5232"/>
    <w:rsid w:val="008E3698"/>
    <w:rsid w:val="008E3AF2"/>
    <w:rsid w:val="008F2458"/>
    <w:rsid w:val="008F47D2"/>
    <w:rsid w:val="008F553D"/>
    <w:rsid w:val="0090227F"/>
    <w:rsid w:val="00902DDC"/>
    <w:rsid w:val="00905CD2"/>
    <w:rsid w:val="0090731E"/>
    <w:rsid w:val="00910643"/>
    <w:rsid w:val="00911FF2"/>
    <w:rsid w:val="009132A4"/>
    <w:rsid w:val="00916EE2"/>
    <w:rsid w:val="0092528A"/>
    <w:rsid w:val="00930719"/>
    <w:rsid w:val="0093402B"/>
    <w:rsid w:val="009346F6"/>
    <w:rsid w:val="00937C7B"/>
    <w:rsid w:val="00941843"/>
    <w:rsid w:val="00944415"/>
    <w:rsid w:val="00951E69"/>
    <w:rsid w:val="009539CE"/>
    <w:rsid w:val="009552E4"/>
    <w:rsid w:val="0095622F"/>
    <w:rsid w:val="00966A22"/>
    <w:rsid w:val="0096722F"/>
    <w:rsid w:val="0097574F"/>
    <w:rsid w:val="00980843"/>
    <w:rsid w:val="0098134B"/>
    <w:rsid w:val="00987800"/>
    <w:rsid w:val="0099051B"/>
    <w:rsid w:val="00994F33"/>
    <w:rsid w:val="009A21E5"/>
    <w:rsid w:val="009A2C3E"/>
    <w:rsid w:val="009A7B55"/>
    <w:rsid w:val="009B0C2D"/>
    <w:rsid w:val="009B3E48"/>
    <w:rsid w:val="009B4E5D"/>
    <w:rsid w:val="009B6716"/>
    <w:rsid w:val="009C017E"/>
    <w:rsid w:val="009C08FC"/>
    <w:rsid w:val="009C5C95"/>
    <w:rsid w:val="009D01B1"/>
    <w:rsid w:val="009D351C"/>
    <w:rsid w:val="009E0074"/>
    <w:rsid w:val="009E2791"/>
    <w:rsid w:val="009E34FD"/>
    <w:rsid w:val="009E3F6F"/>
    <w:rsid w:val="009E427B"/>
    <w:rsid w:val="009E4941"/>
    <w:rsid w:val="009F3175"/>
    <w:rsid w:val="009F325F"/>
    <w:rsid w:val="009F3BF9"/>
    <w:rsid w:val="009F499F"/>
    <w:rsid w:val="00A0468A"/>
    <w:rsid w:val="00A05C60"/>
    <w:rsid w:val="00A102DC"/>
    <w:rsid w:val="00A16729"/>
    <w:rsid w:val="00A20FE0"/>
    <w:rsid w:val="00A232D7"/>
    <w:rsid w:val="00A333F6"/>
    <w:rsid w:val="00A42DAF"/>
    <w:rsid w:val="00A440DB"/>
    <w:rsid w:val="00A455DF"/>
    <w:rsid w:val="00A45BD8"/>
    <w:rsid w:val="00A5264E"/>
    <w:rsid w:val="00A534BC"/>
    <w:rsid w:val="00A53870"/>
    <w:rsid w:val="00A538AC"/>
    <w:rsid w:val="00A57391"/>
    <w:rsid w:val="00A66F2B"/>
    <w:rsid w:val="00A70F53"/>
    <w:rsid w:val="00A778BF"/>
    <w:rsid w:val="00A8190D"/>
    <w:rsid w:val="00A85B8E"/>
    <w:rsid w:val="00A86136"/>
    <w:rsid w:val="00A91039"/>
    <w:rsid w:val="00A910FF"/>
    <w:rsid w:val="00A92BF5"/>
    <w:rsid w:val="00A94E89"/>
    <w:rsid w:val="00A9738C"/>
    <w:rsid w:val="00AA0A17"/>
    <w:rsid w:val="00AA2119"/>
    <w:rsid w:val="00AA3C4C"/>
    <w:rsid w:val="00AA78C2"/>
    <w:rsid w:val="00AA7E60"/>
    <w:rsid w:val="00AB58E9"/>
    <w:rsid w:val="00AB6C95"/>
    <w:rsid w:val="00AC1A70"/>
    <w:rsid w:val="00AC205C"/>
    <w:rsid w:val="00AC27D9"/>
    <w:rsid w:val="00AC6DAB"/>
    <w:rsid w:val="00AD0C1F"/>
    <w:rsid w:val="00AD193F"/>
    <w:rsid w:val="00AD36E3"/>
    <w:rsid w:val="00AD3F11"/>
    <w:rsid w:val="00AD4BEC"/>
    <w:rsid w:val="00AD583C"/>
    <w:rsid w:val="00AE0313"/>
    <w:rsid w:val="00AE3889"/>
    <w:rsid w:val="00AE52CB"/>
    <w:rsid w:val="00AE62DA"/>
    <w:rsid w:val="00AF0D16"/>
    <w:rsid w:val="00AF5C73"/>
    <w:rsid w:val="00AF6865"/>
    <w:rsid w:val="00AF7971"/>
    <w:rsid w:val="00B03BE2"/>
    <w:rsid w:val="00B05A69"/>
    <w:rsid w:val="00B065D2"/>
    <w:rsid w:val="00B10C30"/>
    <w:rsid w:val="00B10D07"/>
    <w:rsid w:val="00B141F5"/>
    <w:rsid w:val="00B15BC1"/>
    <w:rsid w:val="00B16D98"/>
    <w:rsid w:val="00B23FC3"/>
    <w:rsid w:val="00B240C8"/>
    <w:rsid w:val="00B2415A"/>
    <w:rsid w:val="00B2774F"/>
    <w:rsid w:val="00B345B8"/>
    <w:rsid w:val="00B35D60"/>
    <w:rsid w:val="00B40598"/>
    <w:rsid w:val="00B40CD2"/>
    <w:rsid w:val="00B417F6"/>
    <w:rsid w:val="00B45543"/>
    <w:rsid w:val="00B50805"/>
    <w:rsid w:val="00B50B99"/>
    <w:rsid w:val="00B521CD"/>
    <w:rsid w:val="00B54997"/>
    <w:rsid w:val="00B5562D"/>
    <w:rsid w:val="00B55E97"/>
    <w:rsid w:val="00B576A2"/>
    <w:rsid w:val="00B614B7"/>
    <w:rsid w:val="00B62CD9"/>
    <w:rsid w:val="00B630D5"/>
    <w:rsid w:val="00B70343"/>
    <w:rsid w:val="00B71E9B"/>
    <w:rsid w:val="00B738AA"/>
    <w:rsid w:val="00B74F02"/>
    <w:rsid w:val="00B803FC"/>
    <w:rsid w:val="00B84450"/>
    <w:rsid w:val="00B92964"/>
    <w:rsid w:val="00B93945"/>
    <w:rsid w:val="00B93CEF"/>
    <w:rsid w:val="00B945E7"/>
    <w:rsid w:val="00B95319"/>
    <w:rsid w:val="00B95A3D"/>
    <w:rsid w:val="00B9734B"/>
    <w:rsid w:val="00B9794C"/>
    <w:rsid w:val="00BA134E"/>
    <w:rsid w:val="00BA16EE"/>
    <w:rsid w:val="00BA2BCB"/>
    <w:rsid w:val="00BA2C6E"/>
    <w:rsid w:val="00BA2D2A"/>
    <w:rsid w:val="00BA44C2"/>
    <w:rsid w:val="00BA499C"/>
    <w:rsid w:val="00BA4A4E"/>
    <w:rsid w:val="00BA4D34"/>
    <w:rsid w:val="00BA571D"/>
    <w:rsid w:val="00BA7EBE"/>
    <w:rsid w:val="00BB060C"/>
    <w:rsid w:val="00BB6BB5"/>
    <w:rsid w:val="00BC0F7F"/>
    <w:rsid w:val="00BD0A8A"/>
    <w:rsid w:val="00BD1A18"/>
    <w:rsid w:val="00BD5BBD"/>
    <w:rsid w:val="00BD62AB"/>
    <w:rsid w:val="00BD76DE"/>
    <w:rsid w:val="00BE0651"/>
    <w:rsid w:val="00BE49D9"/>
    <w:rsid w:val="00BE4BD1"/>
    <w:rsid w:val="00BE6941"/>
    <w:rsid w:val="00BF04DE"/>
    <w:rsid w:val="00BF1CEE"/>
    <w:rsid w:val="00BF294E"/>
    <w:rsid w:val="00C1110D"/>
    <w:rsid w:val="00C11BFE"/>
    <w:rsid w:val="00C147DD"/>
    <w:rsid w:val="00C21069"/>
    <w:rsid w:val="00C27534"/>
    <w:rsid w:val="00C36A7B"/>
    <w:rsid w:val="00C43EC6"/>
    <w:rsid w:val="00C447C1"/>
    <w:rsid w:val="00C45DCA"/>
    <w:rsid w:val="00C51085"/>
    <w:rsid w:val="00C5130A"/>
    <w:rsid w:val="00C57709"/>
    <w:rsid w:val="00C57715"/>
    <w:rsid w:val="00C60A91"/>
    <w:rsid w:val="00C61EEF"/>
    <w:rsid w:val="00C62565"/>
    <w:rsid w:val="00C718B3"/>
    <w:rsid w:val="00C746D5"/>
    <w:rsid w:val="00C7513E"/>
    <w:rsid w:val="00C75A47"/>
    <w:rsid w:val="00C83342"/>
    <w:rsid w:val="00C84B46"/>
    <w:rsid w:val="00C92BD4"/>
    <w:rsid w:val="00C92C0A"/>
    <w:rsid w:val="00C94629"/>
    <w:rsid w:val="00CA18B6"/>
    <w:rsid w:val="00CA1F60"/>
    <w:rsid w:val="00CA1FC9"/>
    <w:rsid w:val="00CA2FFF"/>
    <w:rsid w:val="00CA3207"/>
    <w:rsid w:val="00CA3E37"/>
    <w:rsid w:val="00CA4130"/>
    <w:rsid w:val="00CA76D9"/>
    <w:rsid w:val="00CB17ED"/>
    <w:rsid w:val="00CB2CFF"/>
    <w:rsid w:val="00CB34C8"/>
    <w:rsid w:val="00CB5166"/>
    <w:rsid w:val="00CB5602"/>
    <w:rsid w:val="00CB5B00"/>
    <w:rsid w:val="00CC0428"/>
    <w:rsid w:val="00CC1E9D"/>
    <w:rsid w:val="00CC34B1"/>
    <w:rsid w:val="00CC7CC5"/>
    <w:rsid w:val="00CD27B4"/>
    <w:rsid w:val="00CD3270"/>
    <w:rsid w:val="00CD3D85"/>
    <w:rsid w:val="00CD46A7"/>
    <w:rsid w:val="00CD67A4"/>
    <w:rsid w:val="00CE1BDD"/>
    <w:rsid w:val="00CE1FFF"/>
    <w:rsid w:val="00CE3BA5"/>
    <w:rsid w:val="00CE5038"/>
    <w:rsid w:val="00CE65D4"/>
    <w:rsid w:val="00CF148A"/>
    <w:rsid w:val="00CF185C"/>
    <w:rsid w:val="00CF1D08"/>
    <w:rsid w:val="00CF2853"/>
    <w:rsid w:val="00CF7CB4"/>
    <w:rsid w:val="00D00A97"/>
    <w:rsid w:val="00D02A57"/>
    <w:rsid w:val="00D03E34"/>
    <w:rsid w:val="00D07722"/>
    <w:rsid w:val="00D1016A"/>
    <w:rsid w:val="00D10AC8"/>
    <w:rsid w:val="00D15564"/>
    <w:rsid w:val="00D20723"/>
    <w:rsid w:val="00D21266"/>
    <w:rsid w:val="00D30A1F"/>
    <w:rsid w:val="00D31D4A"/>
    <w:rsid w:val="00D33FE5"/>
    <w:rsid w:val="00D36733"/>
    <w:rsid w:val="00D36E87"/>
    <w:rsid w:val="00D42A17"/>
    <w:rsid w:val="00D42CBC"/>
    <w:rsid w:val="00D42D2B"/>
    <w:rsid w:val="00D45252"/>
    <w:rsid w:val="00D508E1"/>
    <w:rsid w:val="00D55B2F"/>
    <w:rsid w:val="00D55CFB"/>
    <w:rsid w:val="00D566A5"/>
    <w:rsid w:val="00D569FA"/>
    <w:rsid w:val="00D57F87"/>
    <w:rsid w:val="00D607BB"/>
    <w:rsid w:val="00D61BB3"/>
    <w:rsid w:val="00D649EF"/>
    <w:rsid w:val="00D708BF"/>
    <w:rsid w:val="00D71B4D"/>
    <w:rsid w:val="00D71D39"/>
    <w:rsid w:val="00D730B7"/>
    <w:rsid w:val="00D74E7F"/>
    <w:rsid w:val="00D805C1"/>
    <w:rsid w:val="00D82EC6"/>
    <w:rsid w:val="00D8730E"/>
    <w:rsid w:val="00D93D55"/>
    <w:rsid w:val="00D953CA"/>
    <w:rsid w:val="00D9624A"/>
    <w:rsid w:val="00DA105D"/>
    <w:rsid w:val="00DA3164"/>
    <w:rsid w:val="00DA5A75"/>
    <w:rsid w:val="00DA6EE6"/>
    <w:rsid w:val="00DB1035"/>
    <w:rsid w:val="00DB4C69"/>
    <w:rsid w:val="00DC06DE"/>
    <w:rsid w:val="00DC1F6E"/>
    <w:rsid w:val="00DC239D"/>
    <w:rsid w:val="00DC561D"/>
    <w:rsid w:val="00DD0ACE"/>
    <w:rsid w:val="00DD7AE3"/>
    <w:rsid w:val="00DF0974"/>
    <w:rsid w:val="00DF147D"/>
    <w:rsid w:val="00DF6285"/>
    <w:rsid w:val="00E00689"/>
    <w:rsid w:val="00E00F0B"/>
    <w:rsid w:val="00E011D0"/>
    <w:rsid w:val="00E0235C"/>
    <w:rsid w:val="00E0636F"/>
    <w:rsid w:val="00E06CAD"/>
    <w:rsid w:val="00E07F1C"/>
    <w:rsid w:val="00E10018"/>
    <w:rsid w:val="00E1163B"/>
    <w:rsid w:val="00E11A59"/>
    <w:rsid w:val="00E161A2"/>
    <w:rsid w:val="00E170FA"/>
    <w:rsid w:val="00E17C7D"/>
    <w:rsid w:val="00E230AC"/>
    <w:rsid w:val="00E2437F"/>
    <w:rsid w:val="00E253B4"/>
    <w:rsid w:val="00E3347A"/>
    <w:rsid w:val="00E335FE"/>
    <w:rsid w:val="00E361A7"/>
    <w:rsid w:val="00E36528"/>
    <w:rsid w:val="00E428FA"/>
    <w:rsid w:val="00E430EF"/>
    <w:rsid w:val="00E5021F"/>
    <w:rsid w:val="00E544CE"/>
    <w:rsid w:val="00E5496E"/>
    <w:rsid w:val="00E54BFA"/>
    <w:rsid w:val="00E559FB"/>
    <w:rsid w:val="00E63941"/>
    <w:rsid w:val="00E64F74"/>
    <w:rsid w:val="00E66C50"/>
    <w:rsid w:val="00E671A6"/>
    <w:rsid w:val="00E704A4"/>
    <w:rsid w:val="00E74DFA"/>
    <w:rsid w:val="00E83B3D"/>
    <w:rsid w:val="00E926E5"/>
    <w:rsid w:val="00E9347F"/>
    <w:rsid w:val="00E9401F"/>
    <w:rsid w:val="00EA1321"/>
    <w:rsid w:val="00EA1E45"/>
    <w:rsid w:val="00EA2181"/>
    <w:rsid w:val="00EB05F3"/>
    <w:rsid w:val="00EB5F22"/>
    <w:rsid w:val="00EB7A21"/>
    <w:rsid w:val="00EB7CE4"/>
    <w:rsid w:val="00EC4E49"/>
    <w:rsid w:val="00EC5F68"/>
    <w:rsid w:val="00EC63F9"/>
    <w:rsid w:val="00ED1CB0"/>
    <w:rsid w:val="00ED36A0"/>
    <w:rsid w:val="00ED5AF3"/>
    <w:rsid w:val="00ED77FB"/>
    <w:rsid w:val="00ED7867"/>
    <w:rsid w:val="00ED7E74"/>
    <w:rsid w:val="00EE150C"/>
    <w:rsid w:val="00EF4BF9"/>
    <w:rsid w:val="00EF733E"/>
    <w:rsid w:val="00F021A6"/>
    <w:rsid w:val="00F056AF"/>
    <w:rsid w:val="00F073F4"/>
    <w:rsid w:val="00F1128E"/>
    <w:rsid w:val="00F11538"/>
    <w:rsid w:val="00F11D94"/>
    <w:rsid w:val="00F14A7D"/>
    <w:rsid w:val="00F161CD"/>
    <w:rsid w:val="00F17334"/>
    <w:rsid w:val="00F17AA0"/>
    <w:rsid w:val="00F20F3B"/>
    <w:rsid w:val="00F227BD"/>
    <w:rsid w:val="00F27BC0"/>
    <w:rsid w:val="00F347D3"/>
    <w:rsid w:val="00F3687E"/>
    <w:rsid w:val="00F45139"/>
    <w:rsid w:val="00F45592"/>
    <w:rsid w:val="00F462C8"/>
    <w:rsid w:val="00F554AA"/>
    <w:rsid w:val="00F60493"/>
    <w:rsid w:val="00F640BD"/>
    <w:rsid w:val="00F66152"/>
    <w:rsid w:val="00F6619C"/>
    <w:rsid w:val="00F74E3B"/>
    <w:rsid w:val="00F87B78"/>
    <w:rsid w:val="00F91093"/>
    <w:rsid w:val="00F914A2"/>
    <w:rsid w:val="00F9612A"/>
    <w:rsid w:val="00FA1BA3"/>
    <w:rsid w:val="00FA4FF8"/>
    <w:rsid w:val="00FA66A5"/>
    <w:rsid w:val="00FB1963"/>
    <w:rsid w:val="00FB2A9C"/>
    <w:rsid w:val="00FB2BCC"/>
    <w:rsid w:val="00FB395D"/>
    <w:rsid w:val="00FB586A"/>
    <w:rsid w:val="00FB728B"/>
    <w:rsid w:val="00FC04F6"/>
    <w:rsid w:val="00FC433F"/>
    <w:rsid w:val="00FC7D8B"/>
    <w:rsid w:val="00FD00DD"/>
    <w:rsid w:val="00FD0540"/>
    <w:rsid w:val="00FD3B80"/>
    <w:rsid w:val="00FD61E4"/>
    <w:rsid w:val="00FD67BF"/>
    <w:rsid w:val="00FD68CD"/>
    <w:rsid w:val="00FE06DD"/>
    <w:rsid w:val="00FE27D7"/>
    <w:rsid w:val="00FE5357"/>
    <w:rsid w:val="00FE5A6E"/>
    <w:rsid w:val="00FE63AD"/>
    <w:rsid w:val="00FF1C8B"/>
    <w:rsid w:val="00FF3568"/>
    <w:rsid w:val="00FF491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F720"/>
  <w15:docId w15:val="{DFAF6FA7-D45F-421E-9F15-D9C96335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C5F68"/>
    <w:rPr>
      <w:vertAlign w:val="superscript"/>
    </w:rPr>
  </w:style>
  <w:style w:type="character" w:styleId="CommentReference">
    <w:name w:val="annotation reference"/>
    <w:basedOn w:val="DefaultParagraphFont"/>
    <w:semiHidden/>
    <w:unhideWhenUsed/>
    <w:rsid w:val="00EC5F68"/>
    <w:rPr>
      <w:sz w:val="16"/>
      <w:szCs w:val="16"/>
    </w:rPr>
  </w:style>
  <w:style w:type="paragraph" w:styleId="BalloonText">
    <w:name w:val="Balloon Text"/>
    <w:basedOn w:val="Normal"/>
    <w:link w:val="BalloonTextChar"/>
    <w:semiHidden/>
    <w:unhideWhenUsed/>
    <w:rsid w:val="00EC5F68"/>
    <w:rPr>
      <w:rFonts w:ascii="Segoe UI" w:hAnsi="Segoe UI" w:cs="Segoe UI"/>
      <w:sz w:val="18"/>
      <w:szCs w:val="18"/>
    </w:rPr>
  </w:style>
  <w:style w:type="character" w:customStyle="1" w:styleId="BalloonTextChar">
    <w:name w:val="Balloon Text Char"/>
    <w:basedOn w:val="DefaultParagraphFont"/>
    <w:link w:val="BalloonText"/>
    <w:semiHidden/>
    <w:rsid w:val="00EC5F68"/>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EC5F68"/>
    <w:rPr>
      <w:rFonts w:ascii="Arial" w:eastAsia="SimSun" w:hAnsi="Arial" w:cs="Arial"/>
      <w:sz w:val="22"/>
      <w:lang w:val="en-US" w:eastAsia="zh-CN"/>
    </w:rPr>
  </w:style>
  <w:style w:type="character" w:customStyle="1" w:styleId="Heading1Char">
    <w:name w:val="Heading 1 Char"/>
    <w:basedOn w:val="DefaultParagraphFont"/>
    <w:link w:val="Heading1"/>
    <w:rsid w:val="006626A7"/>
    <w:rPr>
      <w:rFonts w:ascii="Arial" w:eastAsia="SimSun" w:hAnsi="Arial" w:cs="Arial"/>
      <w:b/>
      <w:bCs/>
      <w:caps/>
      <w:kern w:val="32"/>
      <w:sz w:val="22"/>
      <w:szCs w:val="32"/>
      <w:lang w:val="en-US" w:eastAsia="zh-CN"/>
    </w:rPr>
  </w:style>
  <w:style w:type="table" w:styleId="TableGrid">
    <w:name w:val="Table Grid"/>
    <w:basedOn w:val="TableNormal"/>
    <w:rsid w:val="007B266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2669"/>
    <w:rPr>
      <w:color w:val="0000FF"/>
      <w:u w:val="single"/>
    </w:rPr>
  </w:style>
  <w:style w:type="paragraph" w:styleId="NormalWeb">
    <w:name w:val="Normal (Web)"/>
    <w:basedOn w:val="Normal"/>
    <w:uiPriority w:val="99"/>
    <w:unhideWhenUsed/>
    <w:rsid w:val="007B2669"/>
    <w:pPr>
      <w:spacing w:before="100" w:beforeAutospacing="1" w:after="100" w:afterAutospacing="1"/>
    </w:pPr>
    <w:rPr>
      <w:rFonts w:ascii="Times New Roman" w:eastAsia="Times New Roman" w:hAnsi="Times New Roman" w:cs="Times New Roman"/>
      <w:sz w:val="24"/>
      <w:szCs w:val="24"/>
      <w:lang w:eastAsia="en-US"/>
    </w:rPr>
  </w:style>
  <w:style w:type="character" w:styleId="FollowedHyperlink">
    <w:name w:val="FollowedHyperlink"/>
    <w:basedOn w:val="DefaultParagraphFont"/>
    <w:semiHidden/>
    <w:unhideWhenUsed/>
    <w:rsid w:val="00D566A5"/>
    <w:rPr>
      <w:color w:val="800080" w:themeColor="followedHyperlink"/>
      <w:u w:val="single"/>
    </w:rPr>
  </w:style>
  <w:style w:type="paragraph" w:styleId="CommentSubject">
    <w:name w:val="annotation subject"/>
    <w:basedOn w:val="CommentText"/>
    <w:next w:val="CommentText"/>
    <w:link w:val="CommentSubjectChar"/>
    <w:semiHidden/>
    <w:unhideWhenUsed/>
    <w:rsid w:val="00186ADE"/>
    <w:rPr>
      <w:b/>
      <w:bCs/>
      <w:sz w:val="20"/>
    </w:rPr>
  </w:style>
  <w:style w:type="character" w:customStyle="1" w:styleId="CommentTextChar">
    <w:name w:val="Comment Text Char"/>
    <w:basedOn w:val="DefaultParagraphFont"/>
    <w:link w:val="CommentText"/>
    <w:semiHidden/>
    <w:rsid w:val="00186AD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6ADE"/>
    <w:rPr>
      <w:rFonts w:ascii="Arial" w:eastAsia="SimSun" w:hAnsi="Arial" w:cs="Arial"/>
      <w:b/>
      <w:bCs/>
      <w:sz w:val="18"/>
      <w:lang w:val="en-US" w:eastAsia="zh-CN"/>
    </w:rPr>
  </w:style>
  <w:style w:type="paragraph" w:customStyle="1" w:styleId="secondary">
    <w:name w:val="secondary"/>
    <w:basedOn w:val="Normal"/>
    <w:rsid w:val="009D01B1"/>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ead">
    <w:name w:val="lead"/>
    <w:basedOn w:val="Normal"/>
    <w:rsid w:val="009D01B1"/>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D01B1"/>
    <w:rPr>
      <w:b/>
      <w:bCs/>
    </w:rPr>
  </w:style>
  <w:style w:type="character" w:styleId="Emphasis">
    <w:name w:val="Emphasis"/>
    <w:basedOn w:val="DefaultParagraphFont"/>
    <w:uiPriority w:val="20"/>
    <w:qFormat/>
    <w:rsid w:val="009D01B1"/>
    <w:rPr>
      <w:i/>
      <w:iCs/>
    </w:rPr>
  </w:style>
  <w:style w:type="paragraph" w:styleId="ListParagraph">
    <w:name w:val="List Paragraph"/>
    <w:basedOn w:val="Normal"/>
    <w:uiPriority w:val="34"/>
    <w:qFormat/>
    <w:rsid w:val="00AA2119"/>
    <w:pPr>
      <w:ind w:left="720"/>
      <w:contextualSpacing/>
    </w:pPr>
  </w:style>
  <w:style w:type="paragraph" w:styleId="Revision">
    <w:name w:val="Revision"/>
    <w:hidden/>
    <w:uiPriority w:val="99"/>
    <w:semiHidden/>
    <w:rsid w:val="00463FD7"/>
    <w:rPr>
      <w:rFonts w:ascii="Arial" w:hAnsi="Arial" w:cs="Arial"/>
      <w:sz w:val="22"/>
      <w:lang w:val="en-US" w:eastAsia="zh-CN"/>
    </w:rPr>
  </w:style>
  <w:style w:type="character" w:customStyle="1" w:styleId="UnresolvedMention">
    <w:name w:val="Unresolved Mention"/>
    <w:basedOn w:val="DefaultParagraphFont"/>
    <w:uiPriority w:val="99"/>
    <w:semiHidden/>
    <w:unhideWhenUsed/>
    <w:rsid w:val="005A0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7151">
      <w:bodyDiv w:val="1"/>
      <w:marLeft w:val="0"/>
      <w:marRight w:val="0"/>
      <w:marTop w:val="0"/>
      <w:marBottom w:val="0"/>
      <w:divBdr>
        <w:top w:val="none" w:sz="0" w:space="0" w:color="auto"/>
        <w:left w:val="none" w:sz="0" w:space="0" w:color="auto"/>
        <w:bottom w:val="none" w:sz="0" w:space="0" w:color="auto"/>
        <w:right w:val="none" w:sz="0" w:space="0" w:color="auto"/>
      </w:divBdr>
    </w:div>
    <w:div w:id="78522399">
      <w:bodyDiv w:val="1"/>
      <w:marLeft w:val="0"/>
      <w:marRight w:val="0"/>
      <w:marTop w:val="0"/>
      <w:marBottom w:val="0"/>
      <w:divBdr>
        <w:top w:val="none" w:sz="0" w:space="0" w:color="auto"/>
        <w:left w:val="none" w:sz="0" w:space="0" w:color="auto"/>
        <w:bottom w:val="none" w:sz="0" w:space="0" w:color="auto"/>
        <w:right w:val="none" w:sz="0" w:space="0" w:color="auto"/>
      </w:divBdr>
    </w:div>
    <w:div w:id="124737529">
      <w:bodyDiv w:val="1"/>
      <w:marLeft w:val="0"/>
      <w:marRight w:val="0"/>
      <w:marTop w:val="0"/>
      <w:marBottom w:val="0"/>
      <w:divBdr>
        <w:top w:val="none" w:sz="0" w:space="0" w:color="auto"/>
        <w:left w:val="none" w:sz="0" w:space="0" w:color="auto"/>
        <w:bottom w:val="none" w:sz="0" w:space="0" w:color="auto"/>
        <w:right w:val="none" w:sz="0" w:space="0" w:color="auto"/>
      </w:divBdr>
    </w:div>
    <w:div w:id="442110474">
      <w:bodyDiv w:val="1"/>
      <w:marLeft w:val="0"/>
      <w:marRight w:val="0"/>
      <w:marTop w:val="0"/>
      <w:marBottom w:val="0"/>
      <w:divBdr>
        <w:top w:val="none" w:sz="0" w:space="0" w:color="auto"/>
        <w:left w:val="none" w:sz="0" w:space="0" w:color="auto"/>
        <w:bottom w:val="none" w:sz="0" w:space="0" w:color="auto"/>
        <w:right w:val="none" w:sz="0" w:space="0" w:color="auto"/>
      </w:divBdr>
    </w:div>
    <w:div w:id="632443508">
      <w:bodyDiv w:val="1"/>
      <w:marLeft w:val="0"/>
      <w:marRight w:val="0"/>
      <w:marTop w:val="0"/>
      <w:marBottom w:val="0"/>
      <w:divBdr>
        <w:top w:val="none" w:sz="0" w:space="0" w:color="auto"/>
        <w:left w:val="none" w:sz="0" w:space="0" w:color="auto"/>
        <w:bottom w:val="none" w:sz="0" w:space="0" w:color="auto"/>
        <w:right w:val="none" w:sz="0" w:space="0" w:color="auto"/>
      </w:divBdr>
    </w:div>
    <w:div w:id="698551655">
      <w:bodyDiv w:val="1"/>
      <w:marLeft w:val="0"/>
      <w:marRight w:val="0"/>
      <w:marTop w:val="0"/>
      <w:marBottom w:val="0"/>
      <w:divBdr>
        <w:top w:val="none" w:sz="0" w:space="0" w:color="auto"/>
        <w:left w:val="none" w:sz="0" w:space="0" w:color="auto"/>
        <w:bottom w:val="none" w:sz="0" w:space="0" w:color="auto"/>
        <w:right w:val="none" w:sz="0" w:space="0" w:color="auto"/>
      </w:divBdr>
    </w:div>
    <w:div w:id="737097933">
      <w:bodyDiv w:val="1"/>
      <w:marLeft w:val="0"/>
      <w:marRight w:val="0"/>
      <w:marTop w:val="0"/>
      <w:marBottom w:val="0"/>
      <w:divBdr>
        <w:top w:val="none" w:sz="0" w:space="0" w:color="auto"/>
        <w:left w:val="none" w:sz="0" w:space="0" w:color="auto"/>
        <w:bottom w:val="none" w:sz="0" w:space="0" w:color="auto"/>
        <w:right w:val="none" w:sz="0" w:space="0" w:color="auto"/>
      </w:divBdr>
    </w:div>
    <w:div w:id="746269326">
      <w:bodyDiv w:val="1"/>
      <w:marLeft w:val="0"/>
      <w:marRight w:val="0"/>
      <w:marTop w:val="0"/>
      <w:marBottom w:val="0"/>
      <w:divBdr>
        <w:top w:val="none" w:sz="0" w:space="0" w:color="auto"/>
        <w:left w:val="none" w:sz="0" w:space="0" w:color="auto"/>
        <w:bottom w:val="none" w:sz="0" w:space="0" w:color="auto"/>
        <w:right w:val="none" w:sz="0" w:space="0" w:color="auto"/>
      </w:divBdr>
    </w:div>
    <w:div w:id="853963119">
      <w:bodyDiv w:val="1"/>
      <w:marLeft w:val="0"/>
      <w:marRight w:val="0"/>
      <w:marTop w:val="0"/>
      <w:marBottom w:val="0"/>
      <w:divBdr>
        <w:top w:val="none" w:sz="0" w:space="0" w:color="auto"/>
        <w:left w:val="none" w:sz="0" w:space="0" w:color="auto"/>
        <w:bottom w:val="none" w:sz="0" w:space="0" w:color="auto"/>
        <w:right w:val="none" w:sz="0" w:space="0" w:color="auto"/>
      </w:divBdr>
    </w:div>
    <w:div w:id="912159574">
      <w:bodyDiv w:val="1"/>
      <w:marLeft w:val="0"/>
      <w:marRight w:val="0"/>
      <w:marTop w:val="0"/>
      <w:marBottom w:val="0"/>
      <w:divBdr>
        <w:top w:val="none" w:sz="0" w:space="0" w:color="auto"/>
        <w:left w:val="none" w:sz="0" w:space="0" w:color="auto"/>
        <w:bottom w:val="none" w:sz="0" w:space="0" w:color="auto"/>
        <w:right w:val="none" w:sz="0" w:space="0" w:color="auto"/>
      </w:divBdr>
    </w:div>
    <w:div w:id="1091003506">
      <w:bodyDiv w:val="1"/>
      <w:marLeft w:val="0"/>
      <w:marRight w:val="0"/>
      <w:marTop w:val="0"/>
      <w:marBottom w:val="0"/>
      <w:divBdr>
        <w:top w:val="none" w:sz="0" w:space="0" w:color="auto"/>
        <w:left w:val="none" w:sz="0" w:space="0" w:color="auto"/>
        <w:bottom w:val="none" w:sz="0" w:space="0" w:color="auto"/>
        <w:right w:val="none" w:sz="0" w:space="0" w:color="auto"/>
      </w:divBdr>
    </w:div>
    <w:div w:id="1213540415">
      <w:bodyDiv w:val="1"/>
      <w:marLeft w:val="0"/>
      <w:marRight w:val="0"/>
      <w:marTop w:val="0"/>
      <w:marBottom w:val="0"/>
      <w:divBdr>
        <w:top w:val="none" w:sz="0" w:space="0" w:color="auto"/>
        <w:left w:val="none" w:sz="0" w:space="0" w:color="auto"/>
        <w:bottom w:val="none" w:sz="0" w:space="0" w:color="auto"/>
        <w:right w:val="none" w:sz="0" w:space="0" w:color="auto"/>
      </w:divBdr>
    </w:div>
    <w:div w:id="1267229152">
      <w:bodyDiv w:val="1"/>
      <w:marLeft w:val="0"/>
      <w:marRight w:val="0"/>
      <w:marTop w:val="0"/>
      <w:marBottom w:val="0"/>
      <w:divBdr>
        <w:top w:val="none" w:sz="0" w:space="0" w:color="auto"/>
        <w:left w:val="none" w:sz="0" w:space="0" w:color="auto"/>
        <w:bottom w:val="none" w:sz="0" w:space="0" w:color="auto"/>
        <w:right w:val="none" w:sz="0" w:space="0" w:color="auto"/>
      </w:divBdr>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9503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wipo_magazine/en/2021/01/article_0004.html" TargetMode="External"/><Relationship Id="rId21" Type="http://schemas.openxmlformats.org/officeDocument/2006/relationships/hyperlink" Target="https://www.wipo.int/wipo_magazine/en/ip-at-work/2021/windpact.html" TargetMode="External"/><Relationship Id="rId42" Type="http://schemas.openxmlformats.org/officeDocument/2006/relationships/hyperlink" Target="https://www.wipo.int/wipo_magazine/en/2021/03/article_0005.html" TargetMode="External"/><Relationship Id="rId47" Type="http://schemas.openxmlformats.org/officeDocument/2006/relationships/hyperlink" Target="https://www.wipo.int/wipo_magazine/en/2021/04/article_0004.html" TargetMode="External"/><Relationship Id="rId63" Type="http://schemas.openxmlformats.org/officeDocument/2006/relationships/hyperlink" Target="https://www.wipo.int/ip-outreach/en/ipday/2020/case-studies/qaira.html" TargetMode="External"/><Relationship Id="rId68" Type="http://schemas.openxmlformats.org/officeDocument/2006/relationships/hyperlink" Target="https://www.wipo.int/ip-outreach/en/ipday/2020/case-studies/abora.html" TargetMode="External"/><Relationship Id="rId84" Type="http://schemas.openxmlformats.org/officeDocument/2006/relationships/hyperlink" Target="https://www.wipo.int/wipo_magazine/en/2022/02/article_0007.html" TargetMode="External"/><Relationship Id="rId89" Type="http://schemas.openxmlformats.org/officeDocument/2006/relationships/hyperlink" Target="https://www3.wipo.int/wipogreen/en/news/2019/news_0009.html" TargetMode="External"/><Relationship Id="rId16" Type="http://schemas.openxmlformats.org/officeDocument/2006/relationships/hyperlink" Target="https://www.wipo.int/hague/en/stories/hague_system_stories_seacsub.html" TargetMode="External"/><Relationship Id="rId11" Type="http://schemas.openxmlformats.org/officeDocument/2006/relationships/hyperlink" Target="https://www.wipo.int/wipo_magazine/en/ip-at-work.html" TargetMode="External"/><Relationship Id="rId32" Type="http://schemas.openxmlformats.org/officeDocument/2006/relationships/hyperlink" Target="https://www.wipo.int/wipo_magazine/en/2021/02/article_0005.html" TargetMode="External"/><Relationship Id="rId37" Type="http://schemas.openxmlformats.org/officeDocument/2006/relationships/hyperlink" Target="https://www.wipo.int/wipo_magazine/en/ip-at-work/2021/oman_wakan.html" TargetMode="External"/><Relationship Id="rId53" Type="http://schemas.openxmlformats.org/officeDocument/2006/relationships/hyperlink" Target="https://www.wipo.int/wipo_magazine/en/ip-at-work/2022/japanese-robotics.html" TargetMode="External"/><Relationship Id="rId58" Type="http://schemas.openxmlformats.org/officeDocument/2006/relationships/hyperlink" Target="https://www.wipo.int/ip-outreach/en/ipday/2020/articles/madd_de_casamance.html" TargetMode="External"/><Relationship Id="rId74" Type="http://schemas.openxmlformats.org/officeDocument/2006/relationships/hyperlink" Target="https://www.wipo.int/wipo_magazine/en/2019/05/article_0005.html" TargetMode="External"/><Relationship Id="rId79" Type="http://schemas.openxmlformats.org/officeDocument/2006/relationships/hyperlink" Target="https://www.wipo.int/wipo_magazine/en/2020/03/article_0005.html" TargetMode="External"/><Relationship Id="rId5" Type="http://schemas.openxmlformats.org/officeDocument/2006/relationships/webSettings" Target="webSettings.xml"/><Relationship Id="rId90" Type="http://schemas.openxmlformats.org/officeDocument/2006/relationships/hyperlink" Target="https://www.wipo.int/ipadvantage/en/search.jsp?ip_right_id=&amp;focus_id=" TargetMode="External"/><Relationship Id="rId95" Type="http://schemas.openxmlformats.org/officeDocument/2006/relationships/header" Target="header2.xml"/><Relationship Id="rId22" Type="http://schemas.openxmlformats.org/officeDocument/2006/relationships/hyperlink" Target="https://www.wipo.int/wipo_magazine/en/ip-at-work/2021/jred.html" TargetMode="External"/><Relationship Id="rId27" Type="http://schemas.openxmlformats.org/officeDocument/2006/relationships/hyperlink" Target="https://www.wipo.int/wipo_magazine/en/ip-at-work/2021/imberlita.html" TargetMode="External"/><Relationship Id="rId43" Type="http://schemas.openxmlformats.org/officeDocument/2006/relationships/hyperlink" Target="https://www.wipo.int/wipo_magazine/en/ip-at-work/2021/transforming_pulp.html" TargetMode="External"/><Relationship Id="rId48" Type="http://schemas.openxmlformats.org/officeDocument/2006/relationships/hyperlink" Target="https://www.wipo.int/wipo_magazine/en/ip-at-work/2022/sila.html" TargetMode="External"/><Relationship Id="rId64" Type="http://schemas.openxmlformats.org/officeDocument/2006/relationships/hyperlink" Target="https://www.wipo.int/ip-outreach/en/ipday/2020/case-studies/scotch.html" TargetMode="External"/><Relationship Id="rId69" Type="http://schemas.openxmlformats.org/officeDocument/2006/relationships/hyperlink" Target="https://www.wipo.int/ip-outreach/en/ipday/2020/case-studies/wedge.html" TargetMode="External"/><Relationship Id="rId80" Type="http://schemas.openxmlformats.org/officeDocument/2006/relationships/hyperlink" Target="https://www.wipo.int/wipo_magazine/en/2021/03/article_0003.html" TargetMode="External"/><Relationship Id="rId85" Type="http://schemas.openxmlformats.org/officeDocument/2006/relationships/hyperlink" Target="https://www.wipo.int/wipo_magazine/en/2018/01/article_0006.html" TargetMode="External"/><Relationship Id="rId3" Type="http://schemas.openxmlformats.org/officeDocument/2006/relationships/styles" Target="styles.xml"/><Relationship Id="rId12" Type="http://schemas.openxmlformats.org/officeDocument/2006/relationships/hyperlink" Target="https://www3.wipo.int/wipogreen/en/womeningreen/archive.html" TargetMode="External"/><Relationship Id="rId17" Type="http://schemas.openxmlformats.org/officeDocument/2006/relationships/hyperlink" Target="https://www.wipo.int/wipo_magazine/en/ip-at-work/2021/rocksteady.html" TargetMode="External"/><Relationship Id="rId25" Type="http://schemas.openxmlformats.org/officeDocument/2006/relationships/hyperlink" Target="https://www.wipo.int/wipo_magazine/en/2021/01/article_0006.html" TargetMode="External"/><Relationship Id="rId33" Type="http://schemas.openxmlformats.org/officeDocument/2006/relationships/hyperlink" Target="https://www.wipo.int/wipo_magazine/en/2021/02/article_0004.html" TargetMode="External"/><Relationship Id="rId38" Type="http://schemas.openxmlformats.org/officeDocument/2006/relationships/hyperlink" Target="https://www.wipo.int/wipo_magazine/en/ip-at-work/2021/vigormin.html" TargetMode="External"/><Relationship Id="rId46" Type="http://schemas.openxmlformats.org/officeDocument/2006/relationships/hyperlink" Target="https://www.wipo.int/wipo_magazine/en/ip-at-work/2022/biodome.html" TargetMode="External"/><Relationship Id="rId59" Type="http://schemas.openxmlformats.org/officeDocument/2006/relationships/hyperlink" Target="https://www.wipo.int/ip-outreach/en/ipday/2020/case-studies/aurelius_environmental.html" TargetMode="External"/><Relationship Id="rId67" Type="http://schemas.openxmlformats.org/officeDocument/2006/relationships/hyperlink" Target="https://www.wipo.int/ip-outreach/en/ipday/2020/case-studies/fetu.html" TargetMode="External"/><Relationship Id="rId20" Type="http://schemas.openxmlformats.org/officeDocument/2006/relationships/hyperlink" Target="https://www.wipo.int/wipo_magazine/en/ip-at-work/2021/aibo.html" TargetMode="External"/><Relationship Id="rId41" Type="http://schemas.openxmlformats.org/officeDocument/2006/relationships/hyperlink" Target="https://www.wipo.int/wipo_magazine/en/ip-at-work/2021/mootral.html" TargetMode="External"/><Relationship Id="rId54" Type="http://schemas.openxmlformats.org/officeDocument/2006/relationships/hyperlink" Target="https://www.wipo.int/wipo_magazine/en/ip-at-work/2022/simplygood.html" TargetMode="External"/><Relationship Id="rId62" Type="http://schemas.openxmlformats.org/officeDocument/2006/relationships/hyperlink" Target="https://www.wipo.int/ip-outreach/en/ipday/2020/case-studies/xeros.html" TargetMode="External"/><Relationship Id="rId70" Type="http://schemas.openxmlformats.org/officeDocument/2006/relationships/hyperlink" Target="https://www.wipo.int/ip-outreach/en/ipday/2020/case-studies/titan_tracker.html" TargetMode="External"/><Relationship Id="rId75" Type="http://schemas.openxmlformats.org/officeDocument/2006/relationships/hyperlink" Target="https://www.wipo.int/wipo_magazine/en/2019/04/article_0005.html" TargetMode="External"/><Relationship Id="rId83" Type="http://schemas.openxmlformats.org/officeDocument/2006/relationships/hyperlink" Target="https://www.wipo.int/wipo_magazine/en/2022/02/article_0001.html" TargetMode="External"/><Relationship Id="rId88" Type="http://schemas.openxmlformats.org/officeDocument/2006/relationships/hyperlink" Target="https://www.wipo.int/wipo_magazine/en/2018/06/article_0004.html" TargetMode="External"/><Relationship Id="rId91" Type="http://schemas.openxmlformats.org/officeDocument/2006/relationships/hyperlink" Target="https://www3.wipo.int/wipogreen/en/womeningreen/archive.html"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hague/en/stories/hague_system_stories_neofect.html" TargetMode="External"/><Relationship Id="rId23" Type="http://schemas.openxmlformats.org/officeDocument/2006/relationships/hyperlink" Target="https://www.wipo.int/wipo_magazine/en/ip-at-work/2021/mamorio.html" TargetMode="External"/><Relationship Id="rId28" Type="http://schemas.openxmlformats.org/officeDocument/2006/relationships/hyperlink" Target="https://www.wipo.int/wipo_magazine/en/ip-at-work/2021/vortex.html" TargetMode="External"/><Relationship Id="rId36" Type="http://schemas.openxmlformats.org/officeDocument/2006/relationships/hyperlink" Target="https://www.wipo.int/wipo_magazine/en/ip-at-work/2021/cloudfisher.html" TargetMode="External"/><Relationship Id="rId49" Type="http://schemas.openxmlformats.org/officeDocument/2006/relationships/hyperlink" Target="https://www.wipo.int/wipo_magazine/en/ip-at-work/2022/health-care.html" TargetMode="External"/><Relationship Id="rId57" Type="http://schemas.openxmlformats.org/officeDocument/2006/relationships/hyperlink" Target="https://www.wipo.int/wipo_magazine/en/2018/02/article_0005.html" TargetMode="External"/><Relationship Id="rId10" Type="http://schemas.openxmlformats.org/officeDocument/2006/relationships/hyperlink" Target="https://www.wipo.int/ipadvantage/en/" TargetMode="External"/><Relationship Id="rId31" Type="http://schemas.openxmlformats.org/officeDocument/2006/relationships/hyperlink" Target="https://www.wipo.int/wipo_magazine/en/ip-at-work/2021/xyz.html" TargetMode="External"/><Relationship Id="rId44" Type="http://schemas.openxmlformats.org/officeDocument/2006/relationships/hyperlink" Target="https://www.wipo.int/wipo_magazine/en/ip-at-work/2022/bioestibas.html" TargetMode="External"/><Relationship Id="rId52" Type="http://schemas.openxmlformats.org/officeDocument/2006/relationships/hyperlink" Target="https://www.wipo.int/wipo_magazine/en/ip-at-work/2022/shenzhen-shokz.html" TargetMode="External"/><Relationship Id="rId60" Type="http://schemas.openxmlformats.org/officeDocument/2006/relationships/hyperlink" Target="https://www.wipo.int/ip-outreach/en/ipday/2020/case-studies/green_lizard.html" TargetMode="External"/><Relationship Id="rId65" Type="http://schemas.openxmlformats.org/officeDocument/2006/relationships/hyperlink" Target="https://www.wipo.int/ip-outreach/en/ipday/2020/case-studies/grana_padano.html" TargetMode="External"/><Relationship Id="rId73" Type="http://schemas.openxmlformats.org/officeDocument/2006/relationships/hyperlink" Target="https://www.wipo.int/ip-outreach/en/ipday/2020/case-studies/fluorosis.html" TargetMode="External"/><Relationship Id="rId78" Type="http://schemas.openxmlformats.org/officeDocument/2006/relationships/hyperlink" Target="https://www.wipo.int/wipo_magazine/en/2019/01/article_0005.html" TargetMode="External"/><Relationship Id="rId81" Type="http://schemas.openxmlformats.org/officeDocument/2006/relationships/hyperlink" Target="https://www.wipo.int/wipo_magazine/en/2022/01/article_0005.html" TargetMode="External"/><Relationship Id="rId86" Type="http://schemas.openxmlformats.org/officeDocument/2006/relationships/hyperlink" Target="https://www.wipo.int/wipo_magazine/en/2018/01/article_0008.html" TargetMode="External"/><Relationship Id="rId94" Type="http://schemas.openxmlformats.org/officeDocument/2006/relationships/hyperlink" Target="https://www.wipo.int/sme/en/" TargetMode="External"/><Relationship Id="rId4" Type="http://schemas.openxmlformats.org/officeDocument/2006/relationships/settings" Target="settings.xml"/><Relationship Id="rId9" Type="http://schemas.openxmlformats.org/officeDocument/2006/relationships/hyperlink" Target="https://www.wipo.int/meetings/en/doc_details.jsp?doc_id=573792" TargetMode="External"/><Relationship Id="rId13" Type="http://schemas.openxmlformats.org/officeDocument/2006/relationships/header" Target="header1.xml"/><Relationship Id="rId18" Type="http://schemas.openxmlformats.org/officeDocument/2006/relationships/hyperlink" Target="https://www.wipo.int/wipo_magazine/en/ip-at-work/2021/lam_leather.html" TargetMode="External"/><Relationship Id="rId39" Type="http://schemas.openxmlformats.org/officeDocument/2006/relationships/hyperlink" Target="https://www.wipo.int/wipo_magazine/en/ip-at-work/2021/uganda.html" TargetMode="External"/><Relationship Id="rId34" Type="http://schemas.openxmlformats.org/officeDocument/2006/relationships/hyperlink" Target="https://www.wipo.int/wipo_magazine/en/ip-at-work/2021/jsc-laser.html" TargetMode="External"/><Relationship Id="rId50" Type="http://schemas.openxmlformats.org/officeDocument/2006/relationships/hyperlink" Target="https://www.wipo.int/wipo_magazine/en/ip-at-work/2022/modern-ilongga.html" TargetMode="External"/><Relationship Id="rId55" Type="http://schemas.openxmlformats.org/officeDocument/2006/relationships/hyperlink" Target="https://www.wipo.int/wipo_magazine/en/ip-at-work/2022/healthbotics.html" TargetMode="External"/><Relationship Id="rId76" Type="http://schemas.openxmlformats.org/officeDocument/2006/relationships/hyperlink" Target="https://www.wipo.int/wipo_magazine/en/2019/02/article_0006.htm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wipo.int/ip-outreach/en/ipday/2020/case-studies/oman_airtech.html" TargetMode="External"/><Relationship Id="rId92" Type="http://schemas.openxmlformats.org/officeDocument/2006/relationships/hyperlink" Target="https://www.wipo.int/wipo_magazine/en/ip-at-work.html" TargetMode="External"/><Relationship Id="rId2" Type="http://schemas.openxmlformats.org/officeDocument/2006/relationships/numbering" Target="numbering.xml"/><Relationship Id="rId29" Type="http://schemas.openxmlformats.org/officeDocument/2006/relationships/hyperlink" Target="https://www.wipo.int/wipo_magazine/en/ip-at-work/2021/medika-natura.html" TargetMode="External"/><Relationship Id="rId24" Type="http://schemas.openxmlformats.org/officeDocument/2006/relationships/hyperlink" Target="https://www.wipo.int/wipo_magazine/en/2021/01/article_0007.html" TargetMode="External"/><Relationship Id="rId40" Type="http://schemas.openxmlformats.org/officeDocument/2006/relationships/hyperlink" Target="https://www.wipo.int/wipo_magazine/en/2021/03/article_0004.html" TargetMode="External"/><Relationship Id="rId45" Type="http://schemas.openxmlformats.org/officeDocument/2006/relationships/hyperlink" Target="https://www.wipo.int/wipo_magazine/en/ip-at-work/2022/foodics.html" TargetMode="External"/><Relationship Id="rId66" Type="http://schemas.openxmlformats.org/officeDocument/2006/relationships/hyperlink" Target="https://www.wipo.int/ip-outreach/en/ipday/2020/case-studies/climeworks.html" TargetMode="External"/><Relationship Id="rId87" Type="http://schemas.openxmlformats.org/officeDocument/2006/relationships/hyperlink" Target="https://www.wipo.int/wipo_magazine/en/2018/03/article_0005.html" TargetMode="External"/><Relationship Id="rId61" Type="http://schemas.openxmlformats.org/officeDocument/2006/relationships/hyperlink" Target="https://www.wipo.int/ip-outreach/en/ipday/2020/case-studies/reswirl.html" TargetMode="External"/><Relationship Id="rId82" Type="http://schemas.openxmlformats.org/officeDocument/2006/relationships/hyperlink" Target="https://www.wipo.int/wipo_magazine/en/2022/01/article_0003.html" TargetMode="External"/><Relationship Id="rId19" Type="http://schemas.openxmlformats.org/officeDocument/2006/relationships/hyperlink" Target="https://www.wipo.int/wipo_magazine/en/ip-at-work/2021/chibu.html" TargetMode="External"/><Relationship Id="rId14" Type="http://schemas.openxmlformats.org/officeDocument/2006/relationships/hyperlink" Target="https://www.wipo.int/hague/en/stories/hague_system_stories_techsafe.html" TargetMode="External"/><Relationship Id="rId30" Type="http://schemas.openxmlformats.org/officeDocument/2006/relationships/hyperlink" Target="https://www.wipo.int/wipo_magazine/en/ip-at-work/2021/ehang.html" TargetMode="External"/><Relationship Id="rId35" Type="http://schemas.openxmlformats.org/officeDocument/2006/relationships/hyperlink" Target="https://www.wipo.int/wipo_magazine/en/ip-at-work/2021/banano.html" TargetMode="External"/><Relationship Id="rId56" Type="http://schemas.openxmlformats.org/officeDocument/2006/relationships/hyperlink" Target="https://www.wipo.int/wipo_magazine/en/2018/02/article_0007.html" TargetMode="External"/><Relationship Id="rId77" Type="http://schemas.openxmlformats.org/officeDocument/2006/relationships/hyperlink" Target="https://www.wipo.int/wipo_magazine/en/2019/01/article_0002.html" TargetMode="External"/><Relationship Id="rId8" Type="http://schemas.openxmlformats.org/officeDocument/2006/relationships/image" Target="media/image1.png"/><Relationship Id="rId51" Type="http://schemas.openxmlformats.org/officeDocument/2006/relationships/hyperlink" Target="https://www.wipo.int/wipo_magazine/en/ip-at-work/2022/kavita-shukla.html" TargetMode="External"/><Relationship Id="rId72" Type="http://schemas.openxmlformats.org/officeDocument/2006/relationships/hyperlink" Target="https://www.wipo.int/ip-outreach/en/ipday/2020/case-studies/silver_energy.html" TargetMode="External"/><Relationship Id="rId93" Type="http://schemas.openxmlformats.org/officeDocument/2006/relationships/hyperlink" Target="https://www.wipo.int/sme/en/news/2022/news_0002.html"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7933-F6E6-4DF7-B86B-1C134240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2959</TotalTime>
  <Pages>17</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CDIP/29/7</vt:lpstr>
    </vt:vector>
  </TitlesOfParts>
  <Company>WIPO</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CDIP/29/7</dc:title>
  <dc:subject>产权组织中小企业知识产权管理案例研究汇编</dc:subject>
  <dc:creator>ESTEVES DOS SANTOS Anabela</dc:creator>
  <cp:keywords>FOR OFFICIAL USE ONLY</cp:keywords>
  <dc:description/>
  <cp:lastModifiedBy>作者</cp:lastModifiedBy>
  <cp:revision>29</cp:revision>
  <cp:lastPrinted>2022-08-25T14:31:00Z</cp:lastPrinted>
  <dcterms:created xsi:type="dcterms:W3CDTF">2022-08-26T13:59:00Z</dcterms:created>
  <dcterms:modified xsi:type="dcterms:W3CDTF">2022-09-05T13:53:00Z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c2a6e0c6-a936-46a2-827c-38be3dc79cfb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