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2F706" w14:textId="77777777" w:rsidR="002A1592" w:rsidRPr="00E22BD8" w:rsidRDefault="002A1592" w:rsidP="002A1592">
      <w:pPr>
        <w:jc w:val="right"/>
        <w:rPr>
          <w:rFonts w:ascii="Arial Black" w:hAnsi="Arial Black"/>
          <w:caps/>
          <w:sz w:val="15"/>
        </w:rPr>
      </w:pPr>
      <w:r w:rsidRPr="00E22BD8">
        <w:rPr>
          <w:rFonts w:cs="Times New Roman"/>
          <w:noProof/>
        </w:rPr>
        <w:drawing>
          <wp:inline distT="0" distB="0" distL="0" distR="0" wp14:anchorId="45F01CB4" wp14:editId="278A0E72">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12B721A" w14:textId="5AC884C1" w:rsidR="002A1592" w:rsidRPr="00E22BD8" w:rsidRDefault="002A1592" w:rsidP="002A1592">
      <w:pPr>
        <w:pBdr>
          <w:top w:val="single" w:sz="4" w:space="10" w:color="auto"/>
        </w:pBdr>
        <w:spacing w:before="120"/>
        <w:jc w:val="right"/>
        <w:rPr>
          <w:rFonts w:ascii="Arial Black" w:hAnsi="Arial Black"/>
          <w:b/>
          <w:caps/>
          <w:sz w:val="15"/>
        </w:rPr>
      </w:pPr>
      <w:bookmarkStart w:id="0" w:name="Code"/>
    </w:p>
    <w:bookmarkEnd w:id="0"/>
    <w:p w14:paraId="6AC52FE0" w14:textId="77777777" w:rsidR="002A1592" w:rsidRPr="00E22BD8" w:rsidRDefault="002A1592" w:rsidP="002A1592">
      <w:pPr>
        <w:jc w:val="right"/>
        <w:rPr>
          <w:rFonts w:ascii="Arial Black" w:hAnsi="Arial Black"/>
          <w:b/>
          <w:caps/>
          <w:sz w:val="15"/>
          <w:szCs w:val="15"/>
        </w:rPr>
      </w:pPr>
      <w:r w:rsidRPr="00E22BD8">
        <w:rPr>
          <w:rFonts w:eastAsia="SimHei" w:hint="eastAsia"/>
          <w:b/>
          <w:sz w:val="15"/>
          <w:szCs w:val="15"/>
        </w:rPr>
        <w:t>原文</w:t>
      </w:r>
      <w:r w:rsidRPr="00E22BD8">
        <w:rPr>
          <w:rFonts w:eastAsia="SimHei" w:hint="eastAsia"/>
          <w:b/>
          <w:sz w:val="15"/>
          <w:szCs w:val="15"/>
          <w:lang w:val="pt-BR"/>
        </w:rPr>
        <w:t>：</w:t>
      </w:r>
      <w:bookmarkStart w:id="1" w:name="Original"/>
      <w:r w:rsidRPr="00E22BD8">
        <w:rPr>
          <w:rFonts w:eastAsia="SimHei" w:hint="eastAsia"/>
          <w:b/>
          <w:sz w:val="15"/>
          <w:szCs w:val="15"/>
          <w:lang w:val="pt-BR"/>
        </w:rPr>
        <w:t>英</w:t>
      </w:r>
      <w:r w:rsidRPr="00E22BD8">
        <w:rPr>
          <w:rFonts w:eastAsia="SimHei" w:hint="eastAsia"/>
          <w:b/>
          <w:sz w:val="15"/>
          <w:szCs w:val="15"/>
        </w:rPr>
        <w:t>文</w:t>
      </w:r>
      <w:bookmarkEnd w:id="1"/>
    </w:p>
    <w:p w14:paraId="29CA9BD0" w14:textId="6D7523CF" w:rsidR="002A1592" w:rsidRPr="00E22BD8" w:rsidRDefault="002A1592" w:rsidP="002A1592">
      <w:pPr>
        <w:spacing w:line="1680" w:lineRule="auto"/>
        <w:jc w:val="right"/>
        <w:rPr>
          <w:rFonts w:ascii="SimHei" w:eastAsia="SimHei" w:hAnsi="Arial Black"/>
          <w:b/>
          <w:caps/>
          <w:sz w:val="15"/>
          <w:szCs w:val="15"/>
        </w:rPr>
      </w:pPr>
      <w:r w:rsidRPr="00E22BD8">
        <w:rPr>
          <w:rFonts w:ascii="SimHei" w:eastAsia="SimHei" w:hint="eastAsia"/>
          <w:b/>
          <w:sz w:val="15"/>
          <w:szCs w:val="15"/>
        </w:rPr>
        <w:t>日期</w:t>
      </w:r>
      <w:r w:rsidRPr="00E22BD8">
        <w:rPr>
          <w:rFonts w:ascii="SimHei" w:eastAsia="SimHei" w:hAnsi="SimSun" w:hint="eastAsia"/>
          <w:b/>
          <w:sz w:val="15"/>
          <w:szCs w:val="15"/>
          <w:lang w:val="pt-BR"/>
        </w:rPr>
        <w:t>：</w:t>
      </w:r>
      <w:bookmarkStart w:id="2" w:name="Date"/>
      <w:r w:rsidRPr="00E22BD8">
        <w:rPr>
          <w:rFonts w:ascii="Arial Black" w:eastAsia="SimHei" w:hAnsi="Arial Black"/>
          <w:b/>
          <w:sz w:val="15"/>
          <w:szCs w:val="15"/>
          <w:lang w:val="pt-BR"/>
        </w:rPr>
        <w:t>20</w:t>
      </w:r>
      <w:r w:rsidRPr="00E22BD8">
        <w:rPr>
          <w:rFonts w:ascii="Arial Black" w:eastAsia="SimHei" w:hAnsi="Arial Black" w:hint="eastAsia"/>
          <w:b/>
          <w:sz w:val="15"/>
          <w:szCs w:val="15"/>
          <w:lang w:val="pt-BR"/>
        </w:rPr>
        <w:t>2</w:t>
      </w:r>
      <w:r>
        <w:rPr>
          <w:rFonts w:ascii="Arial Black" w:eastAsia="SimHei" w:hAnsi="Arial Black"/>
          <w:b/>
          <w:sz w:val="15"/>
          <w:szCs w:val="15"/>
          <w:lang w:val="pt-BR"/>
        </w:rPr>
        <w:t>3</w:t>
      </w:r>
      <w:r w:rsidRPr="00E22BD8">
        <w:rPr>
          <w:rFonts w:ascii="SimHei" w:eastAsia="SimHei" w:hAnsi="Times New Roman" w:hint="eastAsia"/>
          <w:b/>
          <w:sz w:val="15"/>
          <w:szCs w:val="15"/>
        </w:rPr>
        <w:t>年</w:t>
      </w:r>
      <w:r>
        <w:rPr>
          <w:rFonts w:ascii="Arial Black" w:eastAsia="SimHei" w:hAnsi="Arial Black"/>
          <w:b/>
          <w:sz w:val="15"/>
          <w:szCs w:val="15"/>
          <w:lang w:val="pt-BR"/>
        </w:rPr>
        <w:t>12</w:t>
      </w:r>
      <w:r w:rsidRPr="00E22BD8">
        <w:rPr>
          <w:rFonts w:ascii="SimHei" w:eastAsia="SimHei" w:hAnsi="Times New Roman" w:hint="eastAsia"/>
          <w:b/>
          <w:sz w:val="15"/>
          <w:szCs w:val="15"/>
        </w:rPr>
        <w:t>月</w:t>
      </w:r>
      <w:r>
        <w:rPr>
          <w:rFonts w:ascii="Arial Black" w:eastAsia="SimHei" w:hAnsi="Arial Black"/>
          <w:b/>
          <w:sz w:val="15"/>
          <w:szCs w:val="15"/>
          <w:lang w:val="pt-BR"/>
        </w:rPr>
        <w:t>1</w:t>
      </w:r>
      <w:r w:rsidRPr="00E22BD8">
        <w:rPr>
          <w:rFonts w:ascii="SimHei" w:eastAsia="SimHei" w:hAnsi="Times New Roman" w:hint="eastAsia"/>
          <w:b/>
          <w:sz w:val="15"/>
          <w:szCs w:val="15"/>
        </w:rPr>
        <w:t>日</w:t>
      </w:r>
      <w:bookmarkEnd w:id="2"/>
    </w:p>
    <w:p w14:paraId="5CC842B8" w14:textId="77777777" w:rsidR="002A1592" w:rsidRPr="00E22BD8" w:rsidRDefault="002A1592" w:rsidP="002A1592">
      <w:pPr>
        <w:spacing w:after="600"/>
        <w:rPr>
          <w:rFonts w:ascii="SimHei" w:eastAsia="SimHei"/>
          <w:sz w:val="28"/>
          <w:szCs w:val="28"/>
        </w:rPr>
      </w:pPr>
      <w:r w:rsidRPr="00E22BD8">
        <w:rPr>
          <w:rFonts w:ascii="SimHei" w:eastAsia="SimHei" w:hint="eastAsia"/>
          <w:sz w:val="28"/>
          <w:szCs w:val="28"/>
        </w:rPr>
        <w:t>发展与知识产权委员会（CDIP）</w:t>
      </w:r>
    </w:p>
    <w:p w14:paraId="09B4639D" w14:textId="77777777" w:rsidR="002A1592" w:rsidRPr="0080619C" w:rsidRDefault="002A1592" w:rsidP="002A1592">
      <w:pPr>
        <w:spacing w:after="720"/>
        <w:textAlignment w:val="bottom"/>
        <w:rPr>
          <w:rFonts w:ascii="KaiTi" w:eastAsia="KaiTi" w:hAnsi="KaiTi"/>
          <w:b/>
          <w:sz w:val="24"/>
        </w:rPr>
      </w:pPr>
      <w:r w:rsidRPr="0080619C">
        <w:rPr>
          <w:rFonts w:ascii="KaiTi" w:eastAsia="KaiTi" w:hint="eastAsia"/>
          <w:b/>
          <w:sz w:val="24"/>
        </w:rPr>
        <w:t>第</w:t>
      </w:r>
      <w:r>
        <w:rPr>
          <w:rFonts w:ascii="KaiTi" w:eastAsia="KaiTi" w:hint="eastAsia"/>
          <w:b/>
          <w:sz w:val="24"/>
        </w:rPr>
        <w:t>三十一</w:t>
      </w:r>
      <w:r w:rsidRPr="0080619C">
        <w:rPr>
          <w:rFonts w:ascii="KaiTi" w:eastAsia="KaiTi" w:hint="eastAsia"/>
          <w:b/>
          <w:sz w:val="24"/>
        </w:rPr>
        <w:t>届会议</w:t>
      </w:r>
      <w:r w:rsidRPr="0080619C">
        <w:rPr>
          <w:rFonts w:ascii="KaiTi" w:eastAsia="KaiTi"/>
          <w:b/>
          <w:sz w:val="24"/>
        </w:rPr>
        <w:br/>
      </w:r>
      <w:r w:rsidRPr="0080619C">
        <w:rPr>
          <w:rFonts w:ascii="KaiTi" w:eastAsia="KaiTi" w:hAnsi="KaiTi" w:hint="eastAsia"/>
          <w:sz w:val="24"/>
        </w:rPr>
        <w:t>202</w:t>
      </w:r>
      <w:r>
        <w:rPr>
          <w:rFonts w:ascii="KaiTi" w:eastAsia="KaiTi" w:hAnsi="KaiTi"/>
          <w:sz w:val="24"/>
        </w:rPr>
        <w:t>3</w:t>
      </w:r>
      <w:r w:rsidRPr="0080619C">
        <w:rPr>
          <w:rFonts w:ascii="KaiTi" w:eastAsia="KaiTi" w:hAnsi="KaiTi" w:hint="eastAsia"/>
          <w:b/>
          <w:sz w:val="24"/>
        </w:rPr>
        <w:t>年</w:t>
      </w:r>
      <w:r>
        <w:rPr>
          <w:rFonts w:ascii="KaiTi" w:eastAsia="KaiTi" w:hAnsi="KaiTi"/>
          <w:sz w:val="24"/>
        </w:rPr>
        <w:t>11</w:t>
      </w:r>
      <w:r w:rsidRPr="0080619C">
        <w:rPr>
          <w:rFonts w:ascii="KaiTi" w:eastAsia="KaiTi" w:hAnsi="KaiTi" w:hint="eastAsia"/>
          <w:b/>
          <w:sz w:val="24"/>
        </w:rPr>
        <w:t>月</w:t>
      </w:r>
      <w:r>
        <w:rPr>
          <w:rFonts w:ascii="KaiTi" w:eastAsia="KaiTi" w:hAnsi="KaiTi"/>
          <w:sz w:val="24"/>
        </w:rPr>
        <w:t>27</w:t>
      </w:r>
      <w:r w:rsidRPr="0080619C">
        <w:rPr>
          <w:rFonts w:ascii="KaiTi" w:eastAsia="KaiTi" w:hAnsi="KaiTi" w:hint="eastAsia"/>
          <w:b/>
          <w:sz w:val="24"/>
        </w:rPr>
        <w:t>日至</w:t>
      </w:r>
      <w:r>
        <w:rPr>
          <w:rFonts w:ascii="KaiTi" w:eastAsia="KaiTi" w:hAnsi="KaiTi"/>
          <w:sz w:val="24"/>
        </w:rPr>
        <w:t>12</w:t>
      </w:r>
      <w:r w:rsidRPr="0080619C">
        <w:rPr>
          <w:rFonts w:ascii="KaiTi" w:eastAsia="KaiTi" w:hAnsi="KaiTi" w:hint="eastAsia"/>
          <w:b/>
          <w:sz w:val="24"/>
        </w:rPr>
        <w:t>月</w:t>
      </w:r>
      <w:r>
        <w:rPr>
          <w:rFonts w:ascii="KaiTi" w:eastAsia="KaiTi" w:hAnsi="KaiTi"/>
          <w:sz w:val="24"/>
        </w:rPr>
        <w:t>1</w:t>
      </w:r>
      <w:r w:rsidRPr="0080619C">
        <w:rPr>
          <w:rFonts w:ascii="KaiTi" w:eastAsia="KaiTi" w:hAnsi="KaiTi" w:hint="eastAsia"/>
          <w:b/>
          <w:sz w:val="24"/>
        </w:rPr>
        <w:t>日，日内瓦</w:t>
      </w:r>
    </w:p>
    <w:p w14:paraId="685E3E8C" w14:textId="4F2935F2" w:rsidR="002A1592" w:rsidRPr="003142A5" w:rsidRDefault="002A1592" w:rsidP="002A1592">
      <w:pPr>
        <w:spacing w:after="360"/>
        <w:rPr>
          <w:rFonts w:ascii="KaiTi" w:eastAsia="KaiTi" w:hAnsi="KaiTi" w:cs="Times New Roman"/>
          <w:sz w:val="24"/>
          <w:szCs w:val="32"/>
        </w:rPr>
      </w:pPr>
      <w:bookmarkStart w:id="3" w:name="TitleOfDoc"/>
      <w:r w:rsidRPr="002A1592">
        <w:rPr>
          <w:rFonts w:ascii="KaiTi" w:eastAsia="KaiTi" w:hAnsi="KaiTi" w:cs="Times New Roman" w:hint="eastAsia"/>
          <w:sz w:val="24"/>
          <w:szCs w:val="32"/>
        </w:rPr>
        <w:t>主席总结</w:t>
      </w:r>
    </w:p>
    <w:p w14:paraId="029269C3" w14:textId="72862D8F" w:rsidR="002A1592" w:rsidRPr="006646AD" w:rsidRDefault="002A1592" w:rsidP="002A1592">
      <w:pPr>
        <w:spacing w:after="960"/>
        <w:rPr>
          <w:rFonts w:ascii="KaiTi" w:eastAsia="KaiTi" w:hAnsi="KaiTi" w:cs="Times New Roman"/>
          <w:sz w:val="21"/>
          <w:szCs w:val="21"/>
        </w:rPr>
      </w:pPr>
      <w:bookmarkStart w:id="4" w:name="Prepared"/>
      <w:bookmarkEnd w:id="3"/>
    </w:p>
    <w:bookmarkEnd w:id="4"/>
    <w:p w14:paraId="6E41E6A1" w14:textId="220FD513" w:rsidR="001E66D9" w:rsidRPr="008D664D" w:rsidRDefault="002A1592" w:rsidP="008D664D">
      <w:pPr>
        <w:pStyle w:val="af"/>
        <w:numPr>
          <w:ilvl w:val="0"/>
          <w:numId w:val="7"/>
        </w:numPr>
        <w:overflowPunct w:val="0"/>
        <w:spacing w:afterLines="50" w:after="120" w:line="340" w:lineRule="atLeast"/>
        <w:ind w:left="0" w:firstLine="0"/>
        <w:contextualSpacing w:val="0"/>
        <w:jc w:val="both"/>
        <w:rPr>
          <w:rFonts w:ascii="SimSun" w:hAnsi="SimSun"/>
          <w:bCs/>
          <w:sz w:val="21"/>
        </w:rPr>
      </w:pPr>
      <w:r w:rsidRPr="008D664D">
        <w:rPr>
          <w:rFonts w:ascii="SimSun" w:hAnsi="SimSun" w:hint="eastAsia"/>
          <w:bCs/>
          <w:sz w:val="21"/>
        </w:rPr>
        <w:t>发展与知识产权委员会（CDIP）第三十</w:t>
      </w:r>
      <w:r w:rsidR="009F1A5B" w:rsidRPr="008D664D">
        <w:rPr>
          <w:rFonts w:ascii="SimSun" w:hAnsi="SimSun" w:hint="eastAsia"/>
          <w:bCs/>
          <w:sz w:val="21"/>
        </w:rPr>
        <w:t>一</w:t>
      </w:r>
      <w:r w:rsidRPr="008D664D">
        <w:rPr>
          <w:rFonts w:ascii="SimSun" w:hAnsi="SimSun" w:hint="eastAsia"/>
          <w:bCs/>
          <w:sz w:val="21"/>
        </w:rPr>
        <w:t>届会议于2023年</w:t>
      </w:r>
      <w:r w:rsidR="009F1A5B" w:rsidRPr="008D664D">
        <w:rPr>
          <w:rFonts w:ascii="SimSun" w:hAnsi="SimSun" w:hint="eastAsia"/>
          <w:bCs/>
          <w:sz w:val="21"/>
        </w:rPr>
        <w:t>1</w:t>
      </w:r>
      <w:r w:rsidR="009F1A5B" w:rsidRPr="008D664D">
        <w:rPr>
          <w:rFonts w:ascii="SimSun" w:hAnsi="SimSun"/>
          <w:bCs/>
          <w:sz w:val="21"/>
        </w:rPr>
        <w:t>1</w:t>
      </w:r>
      <w:r w:rsidRPr="008D664D">
        <w:rPr>
          <w:rFonts w:ascii="SimSun" w:hAnsi="SimSun" w:hint="eastAsia"/>
          <w:bCs/>
          <w:sz w:val="21"/>
        </w:rPr>
        <w:t>月2</w:t>
      </w:r>
      <w:r w:rsidR="009F1A5B" w:rsidRPr="008D664D">
        <w:rPr>
          <w:rFonts w:ascii="SimSun" w:hAnsi="SimSun"/>
          <w:bCs/>
          <w:sz w:val="21"/>
        </w:rPr>
        <w:t>7</w:t>
      </w:r>
      <w:r w:rsidRPr="008D664D">
        <w:rPr>
          <w:rFonts w:ascii="SimSun" w:hAnsi="SimSun" w:hint="eastAsia"/>
          <w:bCs/>
          <w:sz w:val="21"/>
        </w:rPr>
        <w:t>日至</w:t>
      </w:r>
      <w:r w:rsidR="009F1A5B" w:rsidRPr="008D664D">
        <w:rPr>
          <w:rFonts w:ascii="SimSun" w:hAnsi="SimSun" w:hint="eastAsia"/>
          <w:bCs/>
          <w:sz w:val="21"/>
        </w:rPr>
        <w:t>1</w:t>
      </w:r>
      <w:r w:rsidR="009F1A5B" w:rsidRPr="008D664D">
        <w:rPr>
          <w:rFonts w:ascii="SimSun" w:hAnsi="SimSun"/>
          <w:bCs/>
          <w:sz w:val="21"/>
        </w:rPr>
        <w:t>2</w:t>
      </w:r>
      <w:r w:rsidR="009F1A5B" w:rsidRPr="008D664D">
        <w:rPr>
          <w:rFonts w:ascii="SimSun" w:hAnsi="SimSun" w:hint="eastAsia"/>
          <w:bCs/>
          <w:sz w:val="21"/>
        </w:rPr>
        <w:t>月1</w:t>
      </w:r>
      <w:r w:rsidRPr="008D664D">
        <w:rPr>
          <w:rFonts w:ascii="SimSun" w:hAnsi="SimSun" w:hint="eastAsia"/>
          <w:bCs/>
          <w:sz w:val="21"/>
        </w:rPr>
        <w:t>日以混合形式举行。</w:t>
      </w:r>
      <w:r w:rsidR="00805CD0">
        <w:rPr>
          <w:rFonts w:ascii="SimSun" w:hAnsi="SimSun" w:hint="eastAsia"/>
          <w:bCs/>
          <w:sz w:val="21"/>
        </w:rPr>
        <w:t>1</w:t>
      </w:r>
      <w:r w:rsidR="00805CD0">
        <w:rPr>
          <w:rFonts w:ascii="SimSun" w:hAnsi="SimSun"/>
          <w:bCs/>
          <w:sz w:val="21"/>
        </w:rPr>
        <w:t>06</w:t>
      </w:r>
      <w:r w:rsidRPr="008D664D">
        <w:rPr>
          <w:rFonts w:ascii="SimSun" w:hAnsi="SimSun" w:hint="eastAsia"/>
          <w:bCs/>
          <w:sz w:val="21"/>
        </w:rPr>
        <w:t>个成员国和</w:t>
      </w:r>
      <w:r w:rsidR="00805CD0">
        <w:rPr>
          <w:rFonts w:ascii="SimSun" w:hAnsi="SimSun" w:hint="eastAsia"/>
          <w:bCs/>
          <w:sz w:val="21"/>
        </w:rPr>
        <w:t>2</w:t>
      </w:r>
      <w:r w:rsidR="00805CD0">
        <w:rPr>
          <w:rFonts w:ascii="SimSun" w:hAnsi="SimSun"/>
          <w:bCs/>
          <w:sz w:val="21"/>
        </w:rPr>
        <w:t>2</w:t>
      </w:r>
      <w:r w:rsidRPr="008D664D">
        <w:rPr>
          <w:rFonts w:ascii="SimSun" w:hAnsi="SimSun" w:hint="eastAsia"/>
          <w:bCs/>
          <w:sz w:val="21"/>
        </w:rPr>
        <w:t>个观察员出席了CDIP会议。世界知识产权组织（产权组织）区域和国家发展部门</w:t>
      </w:r>
      <w:r w:rsidR="009F1A5B" w:rsidRPr="008D664D">
        <w:rPr>
          <w:rFonts w:ascii="SimSun" w:hAnsi="SimSun" w:hint="eastAsia"/>
          <w:bCs/>
          <w:sz w:val="21"/>
        </w:rPr>
        <w:t>（发展部门）</w:t>
      </w:r>
      <w:r w:rsidRPr="008D664D">
        <w:rPr>
          <w:rFonts w:ascii="SimSun" w:hAnsi="SimSun" w:hint="eastAsia"/>
          <w:bCs/>
          <w:sz w:val="21"/>
        </w:rPr>
        <w:t>副总干事哈桑·克莱布先生宣布会议开幕。</w:t>
      </w:r>
      <w:r w:rsidR="009F1A5B" w:rsidRPr="008D664D">
        <w:rPr>
          <w:rFonts w:ascii="SimSun" w:hAnsi="SimSun" w:hint="eastAsia"/>
          <w:bCs/>
          <w:sz w:val="21"/>
        </w:rPr>
        <w:t>因委员会主席巴基斯坦伊斯兰共和国的哈利勒–拉赫曼·哈什米大使缺席，会议由副主席联合王国知识产权局高级政策顾问黛安娜·帕辛科女士主持。</w:t>
      </w:r>
    </w:p>
    <w:p w14:paraId="71398FAB" w14:textId="2036A265" w:rsidR="00A42856" w:rsidRPr="008D664D" w:rsidRDefault="002A1592" w:rsidP="008D664D">
      <w:pPr>
        <w:pStyle w:val="af"/>
        <w:numPr>
          <w:ilvl w:val="0"/>
          <w:numId w:val="7"/>
        </w:numPr>
        <w:overflowPunct w:val="0"/>
        <w:spacing w:afterLines="50" w:after="120" w:line="340" w:lineRule="atLeast"/>
        <w:ind w:left="0" w:firstLine="0"/>
        <w:contextualSpacing w:val="0"/>
        <w:jc w:val="both"/>
        <w:rPr>
          <w:rFonts w:ascii="SimSun" w:hAnsi="SimSun"/>
          <w:bCs/>
          <w:sz w:val="21"/>
        </w:rPr>
      </w:pPr>
      <w:r w:rsidRPr="008D664D">
        <w:rPr>
          <w:rFonts w:ascii="SimSun" w:hAnsi="SimSun" w:hint="eastAsia"/>
          <w:bCs/>
          <w:sz w:val="21"/>
          <w:szCs w:val="22"/>
        </w:rPr>
        <w:t>在议程第</w:t>
      </w:r>
      <w:r w:rsidR="009F1A5B" w:rsidRPr="008D664D">
        <w:rPr>
          <w:rFonts w:ascii="SimSun" w:hAnsi="SimSun" w:hint="eastAsia"/>
          <w:bCs/>
          <w:sz w:val="21"/>
          <w:szCs w:val="22"/>
        </w:rPr>
        <w:t>2</w:t>
      </w:r>
      <w:r w:rsidRPr="008D664D">
        <w:rPr>
          <w:rFonts w:ascii="SimSun" w:hAnsi="SimSun" w:hint="eastAsia"/>
          <w:bCs/>
          <w:sz w:val="21"/>
          <w:szCs w:val="22"/>
        </w:rPr>
        <w:t>项下，委员会通过了文件CDIP/3</w:t>
      </w:r>
      <w:r w:rsidR="009F1A5B" w:rsidRPr="008D664D">
        <w:rPr>
          <w:rFonts w:ascii="SimSun" w:hAnsi="SimSun"/>
          <w:bCs/>
          <w:sz w:val="21"/>
          <w:szCs w:val="22"/>
        </w:rPr>
        <w:t>1</w:t>
      </w:r>
      <w:r w:rsidRPr="008D664D">
        <w:rPr>
          <w:rFonts w:ascii="SimSun" w:hAnsi="SimSun" w:hint="eastAsia"/>
          <w:bCs/>
          <w:sz w:val="21"/>
          <w:szCs w:val="22"/>
        </w:rPr>
        <w:t>/1 Prov.2中所载的议程</w:t>
      </w:r>
      <w:r w:rsidRPr="008D664D">
        <w:rPr>
          <w:rFonts w:ascii="SimSun" w:hAnsi="SimSun" w:hint="eastAsia"/>
          <w:bCs/>
          <w:sz w:val="21"/>
        </w:rPr>
        <w:t>草案</w:t>
      </w:r>
      <w:r w:rsidRPr="008D664D">
        <w:rPr>
          <w:rFonts w:ascii="SimSun" w:hAnsi="SimSun" w:hint="eastAsia"/>
          <w:bCs/>
          <w:sz w:val="21"/>
          <w:szCs w:val="22"/>
        </w:rPr>
        <w:t>。</w:t>
      </w:r>
    </w:p>
    <w:p w14:paraId="6C3D6CF8" w14:textId="6B00BEDA" w:rsidR="00B20A32" w:rsidRPr="008D664D" w:rsidRDefault="009F1A5B" w:rsidP="008D664D">
      <w:pPr>
        <w:pStyle w:val="af"/>
        <w:numPr>
          <w:ilvl w:val="0"/>
          <w:numId w:val="7"/>
        </w:numPr>
        <w:overflowPunct w:val="0"/>
        <w:spacing w:afterLines="50" w:after="120" w:line="340" w:lineRule="atLeast"/>
        <w:ind w:left="0" w:firstLine="0"/>
        <w:contextualSpacing w:val="0"/>
        <w:jc w:val="both"/>
        <w:rPr>
          <w:rFonts w:ascii="SimSun" w:hAnsi="SimSun"/>
          <w:sz w:val="21"/>
        </w:rPr>
      </w:pPr>
      <w:r w:rsidRPr="008D664D">
        <w:rPr>
          <w:rFonts w:ascii="SimSun" w:hAnsi="SimSun" w:hint="eastAsia"/>
          <w:sz w:val="21"/>
        </w:rPr>
        <w:t>在议程第</w:t>
      </w:r>
      <w:r w:rsidRPr="008D664D">
        <w:rPr>
          <w:rFonts w:ascii="SimSun" w:hAnsi="SimSun"/>
          <w:sz w:val="21"/>
        </w:rPr>
        <w:t>3</w:t>
      </w:r>
      <w:r w:rsidRPr="008D664D">
        <w:rPr>
          <w:rFonts w:ascii="SimSun" w:hAnsi="SimSun" w:hint="eastAsia"/>
          <w:sz w:val="21"/>
        </w:rPr>
        <w:t>项下，委员会听取了一般性发言。各代表团对产权组织努力实施发展议程各项建议并将其纳入主流表示支持。各代表团重申致力于开展建设性工作，以推进委员会的工作。</w:t>
      </w:r>
    </w:p>
    <w:p w14:paraId="474A040F" w14:textId="16A699F3" w:rsidR="00A01ED9" w:rsidRPr="008D664D" w:rsidRDefault="002A1592" w:rsidP="008D664D">
      <w:pPr>
        <w:pStyle w:val="af"/>
        <w:numPr>
          <w:ilvl w:val="0"/>
          <w:numId w:val="7"/>
        </w:numPr>
        <w:overflowPunct w:val="0"/>
        <w:spacing w:afterLines="50" w:after="120" w:line="340" w:lineRule="atLeast"/>
        <w:ind w:left="0" w:firstLine="0"/>
        <w:contextualSpacing w:val="0"/>
        <w:jc w:val="both"/>
        <w:rPr>
          <w:rFonts w:ascii="SimSun" w:hAnsi="SimSun"/>
          <w:bCs/>
          <w:sz w:val="21"/>
        </w:rPr>
      </w:pPr>
      <w:r w:rsidRPr="008D664D">
        <w:rPr>
          <w:rFonts w:ascii="SimSun" w:hAnsi="SimSun" w:hint="eastAsia"/>
          <w:bCs/>
          <w:sz w:val="21"/>
        </w:rPr>
        <w:t>在议程第</w:t>
      </w:r>
      <w:r w:rsidR="009F1A5B" w:rsidRPr="008D664D">
        <w:rPr>
          <w:rFonts w:ascii="SimSun" w:hAnsi="SimSun"/>
          <w:bCs/>
          <w:sz w:val="21"/>
        </w:rPr>
        <w:t>4</w:t>
      </w:r>
      <w:r w:rsidRPr="008D664D">
        <w:rPr>
          <w:rFonts w:ascii="SimSun" w:hAnsi="SimSun" w:hint="eastAsia"/>
          <w:bCs/>
          <w:sz w:val="21"/>
        </w:rPr>
        <w:t>项下，委员会审议了以下方面：</w:t>
      </w:r>
    </w:p>
    <w:p w14:paraId="0407EBA6" w14:textId="0CCC4DE6" w:rsidR="003D4FEE" w:rsidRPr="008D664D" w:rsidRDefault="009F1A5B" w:rsidP="008D664D">
      <w:pPr>
        <w:pStyle w:val="af"/>
        <w:numPr>
          <w:ilvl w:val="1"/>
          <w:numId w:val="7"/>
        </w:numPr>
        <w:overflowPunct w:val="0"/>
        <w:spacing w:afterLines="50" w:after="120" w:line="340" w:lineRule="atLeast"/>
        <w:ind w:left="567" w:firstLine="0"/>
        <w:contextualSpacing w:val="0"/>
        <w:jc w:val="both"/>
        <w:rPr>
          <w:rFonts w:ascii="SimSun" w:hAnsi="SimSun"/>
          <w:sz w:val="21"/>
        </w:rPr>
      </w:pPr>
      <w:r w:rsidRPr="008D664D">
        <w:rPr>
          <w:rFonts w:ascii="SimSun" w:hAnsi="SimSun" w:hint="eastAsia"/>
          <w:sz w:val="21"/>
          <w:szCs w:val="22"/>
        </w:rPr>
        <w:t>文件CDIP/3</w:t>
      </w:r>
      <w:r w:rsidRPr="008D664D">
        <w:rPr>
          <w:rFonts w:ascii="SimSun" w:hAnsi="SimSun"/>
          <w:sz w:val="21"/>
          <w:szCs w:val="22"/>
        </w:rPr>
        <w:t>1</w:t>
      </w:r>
      <w:r w:rsidRPr="008D664D">
        <w:rPr>
          <w:rFonts w:ascii="SimSun" w:hAnsi="SimSun" w:hint="eastAsia"/>
          <w:sz w:val="21"/>
          <w:szCs w:val="22"/>
        </w:rPr>
        <w:t>/2中所载的“</w:t>
      </w:r>
      <w:r w:rsidR="00F21462" w:rsidRPr="008D664D">
        <w:rPr>
          <w:rFonts w:ascii="SimSun" w:hAnsi="SimSun" w:hint="eastAsia"/>
          <w:sz w:val="21"/>
          <w:szCs w:val="22"/>
        </w:rPr>
        <w:t>实施45项发展议程建议的进展报告</w:t>
      </w:r>
      <w:r w:rsidRPr="008D664D">
        <w:rPr>
          <w:rFonts w:ascii="SimSun" w:hAnsi="SimSun" w:hint="eastAsia"/>
          <w:sz w:val="21"/>
          <w:szCs w:val="22"/>
        </w:rPr>
        <w:t>”。</w:t>
      </w:r>
      <w:r w:rsidR="00E76470" w:rsidRPr="008D664D">
        <w:rPr>
          <w:rFonts w:ascii="SimSun" w:hAnsi="SimSun" w:hint="eastAsia"/>
          <w:sz w:val="21"/>
          <w:szCs w:val="22"/>
        </w:rPr>
        <w:t>委员会注意到该文件及其附件中所载的信息。各代表团赞赏基于发展议程六个建议集提交报告。各代表团还赞扬了报告的修订结构，该结构按照委员会的要求，纳入了已获通过的向秘书处提出的独立审查建议的进展。</w:t>
      </w:r>
    </w:p>
    <w:p w14:paraId="588B01C5" w14:textId="0B7C7AE2" w:rsidR="00743E06" w:rsidRPr="008D664D" w:rsidRDefault="009F1A5B" w:rsidP="008D664D">
      <w:pPr>
        <w:pStyle w:val="af"/>
        <w:numPr>
          <w:ilvl w:val="1"/>
          <w:numId w:val="7"/>
        </w:numPr>
        <w:overflowPunct w:val="0"/>
        <w:spacing w:afterLines="50" w:after="120" w:line="340" w:lineRule="atLeast"/>
        <w:ind w:left="567" w:firstLine="0"/>
        <w:contextualSpacing w:val="0"/>
        <w:jc w:val="both"/>
        <w:rPr>
          <w:rFonts w:ascii="SimSun" w:hAnsi="SimSun"/>
          <w:sz w:val="21"/>
        </w:rPr>
      </w:pPr>
      <w:r w:rsidRPr="008D664D">
        <w:rPr>
          <w:rFonts w:ascii="SimSun" w:hAnsi="SimSun" w:hint="eastAsia"/>
          <w:sz w:val="21"/>
          <w:szCs w:val="22"/>
        </w:rPr>
        <w:t>文件CDIP/3</w:t>
      </w:r>
      <w:r w:rsidRPr="008D664D">
        <w:rPr>
          <w:rFonts w:ascii="SimSun" w:hAnsi="SimSun"/>
          <w:sz w:val="21"/>
          <w:szCs w:val="22"/>
        </w:rPr>
        <w:t>1</w:t>
      </w:r>
      <w:r w:rsidRPr="008D664D">
        <w:rPr>
          <w:rFonts w:ascii="SimSun" w:hAnsi="SimSun" w:hint="eastAsia"/>
          <w:sz w:val="21"/>
          <w:szCs w:val="22"/>
        </w:rPr>
        <w:t>/</w:t>
      </w:r>
      <w:r w:rsidR="00F21462" w:rsidRPr="008D664D">
        <w:rPr>
          <w:rFonts w:ascii="SimSun" w:hAnsi="SimSun"/>
          <w:sz w:val="21"/>
          <w:szCs w:val="22"/>
        </w:rPr>
        <w:t>3</w:t>
      </w:r>
      <w:r w:rsidRPr="008D664D">
        <w:rPr>
          <w:rFonts w:ascii="SimSun" w:hAnsi="SimSun" w:hint="eastAsia"/>
          <w:sz w:val="21"/>
          <w:szCs w:val="22"/>
        </w:rPr>
        <w:t>中所载的“</w:t>
      </w:r>
      <w:r w:rsidR="00F21462" w:rsidRPr="008D664D">
        <w:rPr>
          <w:rFonts w:ascii="SimSun" w:hAnsi="SimSun" w:hint="eastAsia"/>
          <w:sz w:val="21"/>
          <w:szCs w:val="22"/>
        </w:rPr>
        <w:t>进展报告——正在进行的发展议程项目</w:t>
      </w:r>
      <w:r w:rsidRPr="008D664D">
        <w:rPr>
          <w:rFonts w:ascii="SimSun" w:hAnsi="SimSun" w:hint="eastAsia"/>
          <w:sz w:val="21"/>
          <w:szCs w:val="22"/>
        </w:rPr>
        <w:t>”。</w:t>
      </w:r>
      <w:r w:rsidR="00DE2614" w:rsidRPr="008D664D">
        <w:rPr>
          <w:rFonts w:ascii="SimSun" w:hAnsi="SimSun" w:hint="eastAsia"/>
          <w:sz w:val="21"/>
          <w:szCs w:val="22"/>
        </w:rPr>
        <w:t>委员会注意到八项进行中的项目所取得的进展，并赞扬按照委员会关于实施独立审查的要求，列入了每个进行中的发展议程项目的详细预算和实际支出信息。委员会批准了以下</w:t>
      </w:r>
      <w:r w:rsidR="00E9599D" w:rsidRPr="008D664D">
        <w:rPr>
          <w:rFonts w:ascii="SimSun" w:hAnsi="SimSun" w:hint="eastAsia"/>
          <w:sz w:val="21"/>
          <w:szCs w:val="22"/>
        </w:rPr>
        <w:t>方面</w:t>
      </w:r>
      <w:r w:rsidR="00DE2614" w:rsidRPr="008D664D">
        <w:rPr>
          <w:rFonts w:ascii="SimSun" w:hAnsi="SimSun" w:hint="eastAsia"/>
          <w:sz w:val="21"/>
          <w:szCs w:val="22"/>
        </w:rPr>
        <w:t>：</w:t>
      </w:r>
    </w:p>
    <w:p w14:paraId="1DC32047" w14:textId="5318CF12" w:rsidR="003221ED" w:rsidRPr="008D664D" w:rsidRDefault="00DE2614" w:rsidP="008D664D">
      <w:pPr>
        <w:pStyle w:val="af"/>
        <w:numPr>
          <w:ilvl w:val="0"/>
          <w:numId w:val="26"/>
        </w:numPr>
        <w:overflowPunct w:val="0"/>
        <w:spacing w:afterLines="50" w:after="120" w:line="340" w:lineRule="atLeast"/>
        <w:ind w:left="1701" w:hanging="567"/>
        <w:contextualSpacing w:val="0"/>
        <w:jc w:val="both"/>
        <w:rPr>
          <w:rFonts w:ascii="SimSun" w:hAnsi="SimSun"/>
          <w:bCs/>
          <w:sz w:val="21"/>
        </w:rPr>
      </w:pPr>
      <w:r w:rsidRPr="008D664D">
        <w:rPr>
          <w:rFonts w:ascii="SimSun" w:hAnsi="SimSun" w:hint="eastAsia"/>
          <w:sz w:val="21"/>
        </w:rPr>
        <w:lastRenderedPageBreak/>
        <w:t>将“将当地企业集体商标注册作为跨领域经济发展问题”项目</w:t>
      </w:r>
      <w:r w:rsidR="00617F93" w:rsidRPr="00617F93">
        <w:rPr>
          <w:rFonts w:ascii="SimSun" w:hAnsi="SimSun" w:hint="eastAsia"/>
          <w:sz w:val="21"/>
        </w:rPr>
        <w:t>的实施时间延长6个月，将“加强软件部门运用知识产权开发移动应用程序”项目第二阶段的实施时间延长6个月，</w:t>
      </w:r>
      <w:r w:rsidRPr="008D664D">
        <w:rPr>
          <w:rFonts w:ascii="SimSun" w:hAnsi="SimSun" w:hint="eastAsia"/>
          <w:sz w:val="21"/>
        </w:rPr>
        <w:t>两者均不涉及预算问题。</w:t>
      </w:r>
    </w:p>
    <w:p w14:paraId="19C16592" w14:textId="58A8D0AC" w:rsidR="003221ED" w:rsidRPr="008D664D" w:rsidRDefault="00DE2614" w:rsidP="008D664D">
      <w:pPr>
        <w:pStyle w:val="af"/>
        <w:numPr>
          <w:ilvl w:val="0"/>
          <w:numId w:val="26"/>
        </w:numPr>
        <w:overflowPunct w:val="0"/>
        <w:spacing w:afterLines="50" w:after="120" w:line="340" w:lineRule="atLeast"/>
        <w:ind w:left="1701" w:hanging="567"/>
        <w:contextualSpacing w:val="0"/>
        <w:jc w:val="both"/>
        <w:rPr>
          <w:rFonts w:ascii="SimSun" w:hAnsi="SimSun"/>
          <w:bCs/>
          <w:sz w:val="21"/>
        </w:rPr>
      </w:pPr>
      <w:r w:rsidRPr="008D664D">
        <w:rPr>
          <w:rFonts w:ascii="SimSun" w:hAnsi="SimSun" w:hint="eastAsia"/>
          <w:sz w:val="21"/>
        </w:rPr>
        <w:t>将“发展布基纳法索和西非经济货币联盟（西非经货联）若干国家音乐领域和新音乐经济模式”项目的实施时间延长</w:t>
      </w:r>
      <w:r w:rsidR="00B04C0A" w:rsidRPr="008D664D">
        <w:rPr>
          <w:rFonts w:ascii="SimSun" w:hAnsi="SimSun"/>
          <w:sz w:val="21"/>
        </w:rPr>
        <w:t>12</w:t>
      </w:r>
      <w:r w:rsidRPr="008D664D">
        <w:rPr>
          <w:rFonts w:ascii="SimSun" w:hAnsi="SimSun" w:hint="eastAsia"/>
          <w:sz w:val="21"/>
        </w:rPr>
        <w:t>个月，不涉及预算问题。委员会同意调整该项目的计划活动，将“四个次区域讲习班”改为“次区域/国家讲习班”。委员会</w:t>
      </w:r>
      <w:r w:rsidR="00E9599D" w:rsidRPr="008D664D">
        <w:rPr>
          <w:rFonts w:ascii="SimSun" w:hAnsi="SimSun" w:hint="eastAsia"/>
          <w:sz w:val="21"/>
        </w:rPr>
        <w:t>进一步</w:t>
      </w:r>
      <w:r w:rsidRPr="008D664D">
        <w:rPr>
          <w:rFonts w:ascii="SimSun" w:hAnsi="SimSun" w:hint="eastAsia"/>
          <w:sz w:val="21"/>
        </w:rPr>
        <w:t>批准修改该项目的正式名称，除布基纳法索外，将所有西非经</w:t>
      </w:r>
      <w:proofErr w:type="gramStart"/>
      <w:r w:rsidRPr="008D664D">
        <w:rPr>
          <w:rFonts w:ascii="SimSun" w:hAnsi="SimSun" w:hint="eastAsia"/>
          <w:sz w:val="21"/>
        </w:rPr>
        <w:t>货联国家</w:t>
      </w:r>
      <w:proofErr w:type="gramEnd"/>
      <w:r w:rsidRPr="008D664D">
        <w:rPr>
          <w:rFonts w:ascii="SimSun" w:hAnsi="SimSun" w:hint="eastAsia"/>
          <w:sz w:val="21"/>
        </w:rPr>
        <w:t>都列为受益国。</w:t>
      </w:r>
      <w:r w:rsidR="00E9599D" w:rsidRPr="008D664D">
        <w:rPr>
          <w:rFonts w:ascii="SimSun" w:hAnsi="SimSun" w:hint="eastAsia"/>
          <w:sz w:val="21"/>
        </w:rPr>
        <w:t>新名称为“发展布基纳法索和西非经济货币联盟（西非经货联）所有其他国家音乐领域和新音乐经济模式”。</w:t>
      </w:r>
    </w:p>
    <w:p w14:paraId="4AA302D2" w14:textId="1C9A95F9" w:rsidR="00DE7526" w:rsidRPr="008D664D" w:rsidRDefault="00E9599D" w:rsidP="008D664D">
      <w:pPr>
        <w:pStyle w:val="af"/>
        <w:numPr>
          <w:ilvl w:val="0"/>
          <w:numId w:val="26"/>
        </w:numPr>
        <w:overflowPunct w:val="0"/>
        <w:spacing w:afterLines="50" w:after="120" w:line="340" w:lineRule="atLeast"/>
        <w:ind w:left="1701" w:hanging="567"/>
        <w:contextualSpacing w:val="0"/>
        <w:jc w:val="both"/>
        <w:rPr>
          <w:rFonts w:ascii="SimSun" w:hAnsi="SimSun"/>
          <w:bCs/>
          <w:sz w:val="21"/>
        </w:rPr>
      </w:pPr>
      <w:r w:rsidRPr="008D664D">
        <w:rPr>
          <w:rFonts w:ascii="SimSun" w:hAnsi="SimSun" w:hint="eastAsia"/>
          <w:sz w:val="21"/>
        </w:rPr>
        <w:t>对文件CDIP/31/</w:t>
      </w:r>
      <w:r w:rsidR="00805CD0">
        <w:rPr>
          <w:rFonts w:ascii="SimSun" w:hAnsi="SimSun"/>
          <w:sz w:val="21"/>
        </w:rPr>
        <w:t>3</w:t>
      </w:r>
      <w:r w:rsidRPr="008D664D">
        <w:rPr>
          <w:rFonts w:ascii="SimSun" w:hAnsi="SimSun" w:hint="eastAsia"/>
          <w:sz w:val="21"/>
        </w:rPr>
        <w:t>附件六所反映的“通过知识产权增强小企业能力：制定在注册后阶段为地理标志或集体商标提供支持的战略”项目实施时间表的拟议更新，不涉及预算问题和项目延期。</w:t>
      </w:r>
    </w:p>
    <w:p w14:paraId="6CB827E7" w14:textId="1EA741D7" w:rsidR="001508FA" w:rsidRPr="008D664D" w:rsidRDefault="009F1A5B" w:rsidP="008D664D">
      <w:pPr>
        <w:pStyle w:val="af"/>
        <w:numPr>
          <w:ilvl w:val="1"/>
          <w:numId w:val="7"/>
        </w:numPr>
        <w:overflowPunct w:val="0"/>
        <w:spacing w:afterLines="50" w:after="120" w:line="340" w:lineRule="atLeast"/>
        <w:ind w:left="567" w:firstLine="0"/>
        <w:contextualSpacing w:val="0"/>
        <w:jc w:val="both"/>
        <w:rPr>
          <w:rFonts w:ascii="SimSun" w:hAnsi="SimSun"/>
          <w:bCs/>
          <w:sz w:val="21"/>
        </w:rPr>
      </w:pPr>
      <w:r w:rsidRPr="008D664D">
        <w:rPr>
          <w:rFonts w:ascii="SimSun" w:hAnsi="SimSun" w:hint="eastAsia"/>
          <w:sz w:val="21"/>
          <w:szCs w:val="22"/>
        </w:rPr>
        <w:t>文件CDIP/3</w:t>
      </w:r>
      <w:r w:rsidRPr="008D664D">
        <w:rPr>
          <w:rFonts w:ascii="SimSun" w:hAnsi="SimSun"/>
          <w:sz w:val="21"/>
          <w:szCs w:val="22"/>
        </w:rPr>
        <w:t>1</w:t>
      </w:r>
      <w:r w:rsidRPr="008D664D">
        <w:rPr>
          <w:rFonts w:ascii="SimSun" w:hAnsi="SimSun" w:hint="eastAsia"/>
          <w:sz w:val="21"/>
          <w:szCs w:val="22"/>
        </w:rPr>
        <w:t>/</w:t>
      </w:r>
      <w:r w:rsidR="00F21462" w:rsidRPr="008D664D">
        <w:rPr>
          <w:rFonts w:ascii="SimSun" w:hAnsi="SimSun"/>
          <w:sz w:val="21"/>
          <w:szCs w:val="22"/>
        </w:rPr>
        <w:t>4</w:t>
      </w:r>
      <w:r w:rsidRPr="008D664D">
        <w:rPr>
          <w:rFonts w:ascii="SimSun" w:hAnsi="SimSun" w:hint="eastAsia"/>
          <w:sz w:val="21"/>
          <w:szCs w:val="22"/>
        </w:rPr>
        <w:t>中所载的“</w:t>
      </w:r>
      <w:r w:rsidR="00832D79" w:rsidRPr="008D664D">
        <w:rPr>
          <w:rFonts w:ascii="SimSun" w:hAnsi="SimSun" w:hint="eastAsia"/>
          <w:sz w:val="21"/>
          <w:szCs w:val="22"/>
        </w:rPr>
        <w:t>关于‘知识产权与发展国际会议：知识产权和创新促进可持续农业’（2023年4月24日）的报告</w:t>
      </w:r>
      <w:r w:rsidRPr="008D664D">
        <w:rPr>
          <w:rFonts w:ascii="SimSun" w:hAnsi="SimSun" w:hint="eastAsia"/>
          <w:sz w:val="21"/>
          <w:szCs w:val="22"/>
        </w:rPr>
        <w:t>”。</w:t>
      </w:r>
      <w:r w:rsidR="00617F93" w:rsidRPr="00B431F7">
        <w:rPr>
          <w:rFonts w:ascii="SimSun" w:hAnsi="SimSun" w:hint="eastAsia"/>
          <w:sz w:val="21"/>
          <w:szCs w:val="21"/>
        </w:rPr>
        <w:t>委员会支持秘书处组织双年度会议的方法。它赞扬秘书处为组织此次会议所做的努力，并对会议的实质性和后勤方面表示赞赏</w:t>
      </w:r>
      <w:r w:rsidR="00E9599D" w:rsidRPr="008D664D">
        <w:rPr>
          <w:rFonts w:ascii="SimSun" w:hAnsi="SimSun" w:hint="eastAsia"/>
          <w:sz w:val="21"/>
          <w:szCs w:val="22"/>
        </w:rPr>
        <w:t>。</w:t>
      </w:r>
      <w:bookmarkStart w:id="5" w:name="_Hlk152142882"/>
      <w:r w:rsidR="00E9599D" w:rsidRPr="008D664D">
        <w:rPr>
          <w:rFonts w:ascii="SimSun" w:hAnsi="SimSun" w:hint="eastAsia"/>
          <w:sz w:val="21"/>
          <w:szCs w:val="22"/>
        </w:rPr>
        <w:t>委员会注意到该报告中提供的信息。</w:t>
      </w:r>
      <w:bookmarkEnd w:id="5"/>
    </w:p>
    <w:p w14:paraId="2DE79F40" w14:textId="2AB1DC32" w:rsidR="00407015" w:rsidRPr="008D664D" w:rsidRDefault="009F1A5B" w:rsidP="008D664D">
      <w:pPr>
        <w:pStyle w:val="af"/>
        <w:numPr>
          <w:ilvl w:val="1"/>
          <w:numId w:val="7"/>
        </w:numPr>
        <w:overflowPunct w:val="0"/>
        <w:spacing w:afterLines="50" w:after="120" w:line="340" w:lineRule="atLeast"/>
        <w:ind w:left="567" w:firstLine="0"/>
        <w:contextualSpacing w:val="0"/>
        <w:jc w:val="both"/>
        <w:rPr>
          <w:rFonts w:ascii="SimSun" w:hAnsi="SimSun"/>
          <w:bCs/>
          <w:sz w:val="21"/>
        </w:rPr>
      </w:pPr>
      <w:r w:rsidRPr="008D664D">
        <w:rPr>
          <w:rFonts w:ascii="SimSun" w:hAnsi="SimSun" w:hint="eastAsia"/>
          <w:sz w:val="21"/>
          <w:szCs w:val="22"/>
        </w:rPr>
        <w:t>文件CDIP/3</w:t>
      </w:r>
      <w:r w:rsidRPr="008D664D">
        <w:rPr>
          <w:rFonts w:ascii="SimSun" w:hAnsi="SimSun"/>
          <w:sz w:val="21"/>
          <w:szCs w:val="22"/>
        </w:rPr>
        <w:t>1</w:t>
      </w:r>
      <w:r w:rsidRPr="008D664D">
        <w:rPr>
          <w:rFonts w:ascii="SimSun" w:hAnsi="SimSun" w:hint="eastAsia"/>
          <w:sz w:val="21"/>
          <w:szCs w:val="22"/>
        </w:rPr>
        <w:t>/</w:t>
      </w:r>
      <w:r w:rsidR="00832D79" w:rsidRPr="008D664D">
        <w:rPr>
          <w:rFonts w:ascii="SimSun" w:hAnsi="SimSun"/>
          <w:sz w:val="21"/>
          <w:szCs w:val="22"/>
        </w:rPr>
        <w:t>6</w:t>
      </w:r>
      <w:r w:rsidRPr="008D664D">
        <w:rPr>
          <w:rFonts w:ascii="SimSun" w:hAnsi="SimSun" w:hint="eastAsia"/>
          <w:sz w:val="21"/>
          <w:szCs w:val="22"/>
        </w:rPr>
        <w:t>中所载的“</w:t>
      </w:r>
      <w:r w:rsidR="00832D79" w:rsidRPr="008D664D">
        <w:rPr>
          <w:rFonts w:ascii="SimSun" w:hAnsi="SimSun" w:hint="eastAsia"/>
          <w:sz w:val="21"/>
          <w:szCs w:val="22"/>
        </w:rPr>
        <w:t>‘版权与数字环境中的内容分发’项目完成报告</w:t>
      </w:r>
      <w:r w:rsidRPr="008D664D">
        <w:rPr>
          <w:rFonts w:ascii="SimSun" w:hAnsi="SimSun" w:hint="eastAsia"/>
          <w:sz w:val="21"/>
          <w:szCs w:val="22"/>
        </w:rPr>
        <w:t>”。</w:t>
      </w:r>
      <w:r w:rsidR="00E9599D" w:rsidRPr="008D664D">
        <w:rPr>
          <w:rFonts w:ascii="SimSun" w:hAnsi="SimSun" w:hint="eastAsia"/>
          <w:sz w:val="21"/>
          <w:szCs w:val="22"/>
        </w:rPr>
        <w:t>委员会注意到该文件中所载的信息</w:t>
      </w:r>
      <w:r w:rsidR="00617F93" w:rsidRPr="00617F93">
        <w:rPr>
          <w:rFonts w:ascii="SimSun" w:hAnsi="SimSun" w:hint="eastAsia"/>
          <w:sz w:val="21"/>
          <w:szCs w:val="22"/>
        </w:rPr>
        <w:t>，同时赞赏项目取得的成就及其出色的实施</w:t>
      </w:r>
      <w:r w:rsidR="00E9599D" w:rsidRPr="008D664D">
        <w:rPr>
          <w:rFonts w:ascii="SimSun" w:hAnsi="SimSun" w:hint="eastAsia"/>
          <w:sz w:val="21"/>
          <w:szCs w:val="22"/>
        </w:rPr>
        <w:t>。</w:t>
      </w:r>
    </w:p>
    <w:p w14:paraId="29D521BC" w14:textId="03CB5E8B" w:rsidR="00536DCE" w:rsidRPr="008D664D" w:rsidRDefault="009F1A5B" w:rsidP="008D664D">
      <w:pPr>
        <w:pStyle w:val="af"/>
        <w:numPr>
          <w:ilvl w:val="1"/>
          <w:numId w:val="7"/>
        </w:numPr>
        <w:overflowPunct w:val="0"/>
        <w:spacing w:afterLines="50" w:after="120" w:line="340" w:lineRule="atLeast"/>
        <w:ind w:left="567" w:firstLine="0"/>
        <w:contextualSpacing w:val="0"/>
        <w:jc w:val="both"/>
        <w:rPr>
          <w:rFonts w:ascii="SimSun" w:hAnsi="SimSun"/>
          <w:bCs/>
          <w:sz w:val="21"/>
        </w:rPr>
      </w:pPr>
      <w:r w:rsidRPr="008D664D">
        <w:rPr>
          <w:rFonts w:ascii="SimSun" w:hAnsi="SimSun" w:hint="eastAsia"/>
          <w:sz w:val="21"/>
          <w:szCs w:val="22"/>
        </w:rPr>
        <w:t>文件CDIP/3</w:t>
      </w:r>
      <w:r w:rsidRPr="008D664D">
        <w:rPr>
          <w:rFonts w:ascii="SimSun" w:hAnsi="SimSun"/>
          <w:sz w:val="21"/>
          <w:szCs w:val="22"/>
        </w:rPr>
        <w:t>1</w:t>
      </w:r>
      <w:r w:rsidRPr="008D664D">
        <w:rPr>
          <w:rFonts w:ascii="SimSun" w:hAnsi="SimSun" w:hint="eastAsia"/>
          <w:sz w:val="21"/>
          <w:szCs w:val="22"/>
        </w:rPr>
        <w:t>/</w:t>
      </w:r>
      <w:r w:rsidR="00832D79" w:rsidRPr="008D664D">
        <w:rPr>
          <w:rFonts w:ascii="SimSun" w:hAnsi="SimSun"/>
          <w:sz w:val="21"/>
          <w:szCs w:val="22"/>
        </w:rPr>
        <w:t>7</w:t>
      </w:r>
      <w:r w:rsidRPr="008D664D">
        <w:rPr>
          <w:rFonts w:ascii="SimSun" w:hAnsi="SimSun" w:hint="eastAsia"/>
          <w:sz w:val="21"/>
          <w:szCs w:val="22"/>
        </w:rPr>
        <w:t>中所载的“</w:t>
      </w:r>
      <w:r w:rsidR="00832D79" w:rsidRPr="008D664D">
        <w:rPr>
          <w:rFonts w:ascii="SimSun" w:hAnsi="SimSun" w:hint="eastAsia"/>
          <w:sz w:val="21"/>
          <w:szCs w:val="22"/>
        </w:rPr>
        <w:t>版权与数字环境中的内容分发项目审评报告</w:t>
      </w:r>
      <w:r w:rsidRPr="008D664D">
        <w:rPr>
          <w:rFonts w:ascii="SimSun" w:hAnsi="SimSun" w:hint="eastAsia"/>
          <w:sz w:val="21"/>
          <w:szCs w:val="22"/>
        </w:rPr>
        <w:t>”。</w:t>
      </w:r>
      <w:r w:rsidR="00E9599D" w:rsidRPr="008D664D">
        <w:rPr>
          <w:rFonts w:ascii="SimSun" w:hAnsi="SimSun" w:hint="eastAsia"/>
          <w:sz w:val="21"/>
          <w:szCs w:val="22"/>
        </w:rPr>
        <w:t>委员会注意到该文件中所载的信息</w:t>
      </w:r>
      <w:r w:rsidR="00617F93" w:rsidRPr="00617F93">
        <w:rPr>
          <w:rFonts w:ascii="SimSun" w:hAnsi="SimSun" w:hint="eastAsia"/>
          <w:sz w:val="21"/>
          <w:szCs w:val="22"/>
        </w:rPr>
        <w:t>，并对审评人提交的全面报告表示感谢</w:t>
      </w:r>
      <w:r w:rsidR="00E9599D" w:rsidRPr="008D664D">
        <w:rPr>
          <w:rFonts w:ascii="SimSun" w:hAnsi="SimSun" w:hint="eastAsia"/>
          <w:sz w:val="21"/>
          <w:szCs w:val="22"/>
        </w:rPr>
        <w:t>。</w:t>
      </w:r>
    </w:p>
    <w:p w14:paraId="707BE7B6" w14:textId="7A12AEF2" w:rsidR="00407015" w:rsidRPr="008D664D" w:rsidRDefault="009F1A5B" w:rsidP="008D664D">
      <w:pPr>
        <w:pStyle w:val="af"/>
        <w:numPr>
          <w:ilvl w:val="1"/>
          <w:numId w:val="7"/>
        </w:numPr>
        <w:overflowPunct w:val="0"/>
        <w:spacing w:afterLines="50" w:after="120" w:line="340" w:lineRule="atLeast"/>
        <w:ind w:left="567" w:firstLine="0"/>
        <w:contextualSpacing w:val="0"/>
        <w:jc w:val="both"/>
        <w:rPr>
          <w:rFonts w:ascii="SimSun" w:hAnsi="SimSun"/>
          <w:bCs/>
          <w:sz w:val="21"/>
        </w:rPr>
      </w:pPr>
      <w:r w:rsidRPr="008D664D">
        <w:rPr>
          <w:rFonts w:ascii="SimSun" w:hAnsi="SimSun" w:hint="eastAsia"/>
          <w:sz w:val="21"/>
          <w:szCs w:val="22"/>
        </w:rPr>
        <w:t>文件CDIP/3</w:t>
      </w:r>
      <w:r w:rsidRPr="008D664D">
        <w:rPr>
          <w:rFonts w:ascii="SimSun" w:hAnsi="SimSun"/>
          <w:sz w:val="21"/>
          <w:szCs w:val="22"/>
        </w:rPr>
        <w:t>1</w:t>
      </w:r>
      <w:r w:rsidRPr="008D664D">
        <w:rPr>
          <w:rFonts w:ascii="SimSun" w:hAnsi="SimSun" w:hint="eastAsia"/>
          <w:sz w:val="21"/>
          <w:szCs w:val="22"/>
        </w:rPr>
        <w:t>/</w:t>
      </w:r>
      <w:r w:rsidR="00832D79" w:rsidRPr="008D664D">
        <w:rPr>
          <w:rFonts w:ascii="SimSun" w:hAnsi="SimSun"/>
          <w:sz w:val="21"/>
          <w:szCs w:val="22"/>
        </w:rPr>
        <w:t>8</w:t>
      </w:r>
      <w:r w:rsidRPr="008D664D">
        <w:rPr>
          <w:rFonts w:ascii="SimSun" w:hAnsi="SimSun" w:hint="eastAsia"/>
          <w:sz w:val="21"/>
          <w:szCs w:val="22"/>
        </w:rPr>
        <w:t>中所载的“</w:t>
      </w:r>
      <w:r w:rsidR="00832D79" w:rsidRPr="008D664D">
        <w:rPr>
          <w:rFonts w:ascii="SimSun" w:hAnsi="SimSun" w:hint="eastAsia"/>
          <w:sz w:val="21"/>
          <w:szCs w:val="22"/>
        </w:rPr>
        <w:t>知识产权与社会经济发展项目的影响评价报告</w:t>
      </w:r>
      <w:r w:rsidRPr="008D664D">
        <w:rPr>
          <w:rFonts w:ascii="SimSun" w:hAnsi="SimSun" w:hint="eastAsia"/>
          <w:sz w:val="21"/>
          <w:szCs w:val="22"/>
        </w:rPr>
        <w:t>”。</w:t>
      </w:r>
      <w:r w:rsidR="00E9599D" w:rsidRPr="008D664D">
        <w:rPr>
          <w:rFonts w:ascii="SimSun" w:hAnsi="SimSun" w:hint="eastAsia"/>
          <w:sz w:val="21"/>
          <w:szCs w:val="22"/>
        </w:rPr>
        <w:t>各代表团赞扬通过该项目取得的成果，并赞赏报告有助于评估该项目对受益者的长期影响及其可持续性。委员会注意到该文件中所载的信息。</w:t>
      </w:r>
    </w:p>
    <w:p w14:paraId="495E93CC" w14:textId="3E356956" w:rsidR="006179BC" w:rsidRPr="008D664D" w:rsidRDefault="00832D79" w:rsidP="008D664D">
      <w:pPr>
        <w:pStyle w:val="af"/>
        <w:numPr>
          <w:ilvl w:val="0"/>
          <w:numId w:val="7"/>
        </w:numPr>
        <w:overflowPunct w:val="0"/>
        <w:spacing w:afterLines="50" w:after="120" w:line="340" w:lineRule="atLeast"/>
        <w:ind w:left="0" w:firstLine="0"/>
        <w:contextualSpacing w:val="0"/>
        <w:jc w:val="both"/>
        <w:rPr>
          <w:rFonts w:ascii="SimSun" w:hAnsi="SimSun"/>
          <w:bCs/>
          <w:sz w:val="21"/>
        </w:rPr>
      </w:pPr>
      <w:r w:rsidRPr="008D664D">
        <w:rPr>
          <w:rFonts w:ascii="SimSun" w:hAnsi="SimSun" w:hint="eastAsia"/>
          <w:sz w:val="21"/>
          <w:szCs w:val="22"/>
        </w:rPr>
        <w:t>在议程第4(</w:t>
      </w:r>
      <w:proofErr w:type="spellStart"/>
      <w:r w:rsidRPr="008D664D">
        <w:rPr>
          <w:rFonts w:ascii="SimSun" w:hAnsi="SimSun" w:hint="eastAsia"/>
          <w:sz w:val="21"/>
          <w:szCs w:val="22"/>
        </w:rPr>
        <w:t>i</w:t>
      </w:r>
      <w:proofErr w:type="spellEnd"/>
      <w:r w:rsidRPr="008D664D">
        <w:rPr>
          <w:rFonts w:ascii="SimSun" w:hAnsi="SimSun" w:hint="eastAsia"/>
          <w:sz w:val="21"/>
          <w:szCs w:val="22"/>
        </w:rPr>
        <w:t>)项下，委员会讨论了</w:t>
      </w:r>
      <w:r w:rsidR="009F1A5B" w:rsidRPr="008D664D">
        <w:rPr>
          <w:rFonts w:ascii="SimSun" w:hAnsi="SimSun" w:hint="eastAsia"/>
          <w:sz w:val="21"/>
          <w:szCs w:val="22"/>
        </w:rPr>
        <w:t>文件CDIP/3</w:t>
      </w:r>
      <w:r w:rsidR="009F1A5B" w:rsidRPr="008D664D">
        <w:rPr>
          <w:rFonts w:ascii="SimSun" w:hAnsi="SimSun"/>
          <w:sz w:val="21"/>
          <w:szCs w:val="22"/>
        </w:rPr>
        <w:t>1</w:t>
      </w:r>
      <w:r w:rsidR="009F1A5B" w:rsidRPr="008D664D">
        <w:rPr>
          <w:rFonts w:ascii="SimSun" w:hAnsi="SimSun" w:hint="eastAsia"/>
          <w:sz w:val="21"/>
          <w:szCs w:val="22"/>
        </w:rPr>
        <w:t>/</w:t>
      </w:r>
      <w:r w:rsidRPr="008D664D">
        <w:rPr>
          <w:rFonts w:ascii="SimSun" w:hAnsi="SimSun"/>
          <w:sz w:val="21"/>
        </w:rPr>
        <w:t>INF/5</w:t>
      </w:r>
      <w:r w:rsidR="009F1A5B" w:rsidRPr="008D664D">
        <w:rPr>
          <w:rFonts w:ascii="SimSun" w:hAnsi="SimSun" w:hint="eastAsia"/>
          <w:sz w:val="21"/>
          <w:szCs w:val="22"/>
        </w:rPr>
        <w:t>中所载的“</w:t>
      </w:r>
      <w:r w:rsidRPr="008D664D">
        <w:rPr>
          <w:rFonts w:ascii="SimSun" w:hAnsi="SimSun" w:hint="eastAsia"/>
          <w:sz w:val="21"/>
          <w:szCs w:val="22"/>
        </w:rPr>
        <w:t>秘书处就未来的技术援助网络研讨会提出的主题汇总</w:t>
      </w:r>
      <w:r w:rsidR="009F1A5B" w:rsidRPr="008D664D">
        <w:rPr>
          <w:rFonts w:ascii="SimSun" w:hAnsi="SimSun" w:hint="eastAsia"/>
          <w:sz w:val="21"/>
          <w:szCs w:val="22"/>
        </w:rPr>
        <w:t>”。</w:t>
      </w:r>
      <w:r w:rsidR="002E3F9A" w:rsidRPr="008D664D">
        <w:rPr>
          <w:rFonts w:ascii="SimSun" w:hAnsi="SimSun" w:hint="eastAsia"/>
          <w:sz w:val="21"/>
          <w:szCs w:val="22"/>
        </w:rPr>
        <w:t>委员会</w:t>
      </w:r>
      <w:r w:rsidR="00666117">
        <w:rPr>
          <w:rFonts w:ascii="SimSun" w:hAnsi="SimSun" w:hint="eastAsia"/>
          <w:sz w:val="21"/>
          <w:szCs w:val="22"/>
        </w:rPr>
        <w:t>欢迎为召开网络研讨会提出的两个议题</w:t>
      </w:r>
      <w:r w:rsidR="002E3F9A" w:rsidRPr="008D664D">
        <w:rPr>
          <w:rFonts w:ascii="SimSun" w:hAnsi="SimSun" w:hint="eastAsia"/>
          <w:sz w:val="21"/>
          <w:szCs w:val="22"/>
        </w:rPr>
        <w:t>。</w:t>
      </w:r>
    </w:p>
    <w:p w14:paraId="150EE8BA" w14:textId="425A9532" w:rsidR="002D6C45" w:rsidRPr="008D664D" w:rsidRDefault="002A1592" w:rsidP="008D664D">
      <w:pPr>
        <w:pStyle w:val="af"/>
        <w:numPr>
          <w:ilvl w:val="0"/>
          <w:numId w:val="7"/>
        </w:numPr>
        <w:overflowPunct w:val="0"/>
        <w:spacing w:afterLines="50" w:after="120" w:line="340" w:lineRule="atLeast"/>
        <w:ind w:left="0" w:firstLine="0"/>
        <w:contextualSpacing w:val="0"/>
        <w:jc w:val="both"/>
        <w:rPr>
          <w:rFonts w:ascii="SimSun" w:hAnsi="SimSun"/>
          <w:bCs/>
          <w:sz w:val="21"/>
        </w:rPr>
      </w:pPr>
      <w:r w:rsidRPr="008D664D">
        <w:rPr>
          <w:rFonts w:ascii="SimSun" w:hAnsi="SimSun" w:hint="eastAsia"/>
          <w:bCs/>
          <w:sz w:val="21"/>
          <w:szCs w:val="22"/>
        </w:rPr>
        <w:t>在议程第</w:t>
      </w:r>
      <w:r w:rsidR="00832D79" w:rsidRPr="008D664D">
        <w:rPr>
          <w:rFonts w:ascii="SimSun" w:hAnsi="SimSun"/>
          <w:bCs/>
          <w:sz w:val="21"/>
          <w:szCs w:val="22"/>
        </w:rPr>
        <w:t>5</w:t>
      </w:r>
      <w:r w:rsidRPr="008D664D">
        <w:rPr>
          <w:rFonts w:ascii="SimSun" w:hAnsi="SimSun" w:hint="eastAsia"/>
          <w:bCs/>
          <w:sz w:val="21"/>
          <w:szCs w:val="22"/>
        </w:rPr>
        <w:t>项下，委员会审议了以下方面：</w:t>
      </w:r>
    </w:p>
    <w:p w14:paraId="7802EE00" w14:textId="050F6932" w:rsidR="00502DA0" w:rsidRPr="008D664D" w:rsidRDefault="00832D79" w:rsidP="008D664D">
      <w:pPr>
        <w:pStyle w:val="af"/>
        <w:numPr>
          <w:ilvl w:val="1"/>
          <w:numId w:val="21"/>
        </w:numPr>
        <w:overflowPunct w:val="0"/>
        <w:spacing w:afterLines="50" w:after="120" w:line="340" w:lineRule="atLeast"/>
        <w:ind w:left="567" w:firstLine="0"/>
        <w:contextualSpacing w:val="0"/>
        <w:jc w:val="both"/>
        <w:rPr>
          <w:rFonts w:ascii="SimSun" w:hAnsi="SimSun"/>
          <w:bCs/>
          <w:sz w:val="21"/>
        </w:rPr>
      </w:pPr>
      <w:r w:rsidRPr="008D664D">
        <w:rPr>
          <w:rFonts w:ascii="SimSun" w:hAnsi="SimSun" w:hint="eastAsia"/>
          <w:sz w:val="21"/>
        </w:rPr>
        <w:t>继续讨论</w:t>
      </w:r>
      <w:r w:rsidR="002A1592" w:rsidRPr="008D664D">
        <w:rPr>
          <w:rFonts w:ascii="SimSun" w:hAnsi="SimSun" w:hint="eastAsia"/>
          <w:sz w:val="21"/>
        </w:rPr>
        <w:t>文件CDIP/29/6中所载的“已通过的独立审查建议的实施情况——秘书处更新的提案和成员国的意见”。委员会决定在下届会议上继续讨论秘书处提议的实施战略1。</w:t>
      </w:r>
    </w:p>
    <w:p w14:paraId="18F6A590" w14:textId="1F267CDC" w:rsidR="00952954" w:rsidRPr="008D664D" w:rsidRDefault="009F1A5B" w:rsidP="008D664D">
      <w:pPr>
        <w:pStyle w:val="af"/>
        <w:numPr>
          <w:ilvl w:val="1"/>
          <w:numId w:val="21"/>
        </w:numPr>
        <w:overflowPunct w:val="0"/>
        <w:spacing w:afterLines="50" w:after="120" w:line="340" w:lineRule="atLeast"/>
        <w:ind w:left="567" w:firstLine="0"/>
        <w:contextualSpacing w:val="0"/>
        <w:jc w:val="both"/>
        <w:rPr>
          <w:rFonts w:ascii="SimSun" w:hAnsi="SimSun"/>
          <w:sz w:val="21"/>
        </w:rPr>
      </w:pPr>
      <w:r w:rsidRPr="008D664D">
        <w:rPr>
          <w:rFonts w:ascii="SimSun" w:hAnsi="SimSun" w:hint="eastAsia"/>
          <w:sz w:val="21"/>
          <w:szCs w:val="22"/>
        </w:rPr>
        <w:t>文件CDIP/3</w:t>
      </w:r>
      <w:r w:rsidRPr="008D664D">
        <w:rPr>
          <w:rFonts w:ascii="SimSun" w:hAnsi="SimSun"/>
          <w:sz w:val="21"/>
          <w:szCs w:val="22"/>
        </w:rPr>
        <w:t>1</w:t>
      </w:r>
      <w:r w:rsidRPr="008D664D">
        <w:rPr>
          <w:rFonts w:ascii="SimSun" w:hAnsi="SimSun" w:hint="eastAsia"/>
          <w:sz w:val="21"/>
          <w:szCs w:val="22"/>
        </w:rPr>
        <w:t>/</w:t>
      </w:r>
      <w:r w:rsidR="00832D79" w:rsidRPr="008D664D">
        <w:rPr>
          <w:rFonts w:ascii="SimSun" w:hAnsi="SimSun"/>
          <w:sz w:val="21"/>
          <w:szCs w:val="22"/>
        </w:rPr>
        <w:t>5</w:t>
      </w:r>
      <w:r w:rsidRPr="008D664D">
        <w:rPr>
          <w:rFonts w:ascii="SimSun" w:hAnsi="SimSun" w:hint="eastAsia"/>
          <w:sz w:val="21"/>
          <w:szCs w:val="22"/>
        </w:rPr>
        <w:t>中所载的“</w:t>
      </w:r>
      <w:r w:rsidR="00832D79" w:rsidRPr="008D664D">
        <w:rPr>
          <w:rFonts w:ascii="SimSun" w:hAnsi="SimSun" w:hint="eastAsia"/>
          <w:sz w:val="21"/>
          <w:szCs w:val="22"/>
        </w:rPr>
        <w:t>知识产权和创新合作为技术转让奠定基础并为市场带来研发成果项目——菲律宾提交的项目提案</w:t>
      </w:r>
      <w:r w:rsidRPr="008D664D">
        <w:rPr>
          <w:rFonts w:ascii="SimSun" w:hAnsi="SimSun" w:hint="eastAsia"/>
          <w:sz w:val="21"/>
          <w:szCs w:val="22"/>
        </w:rPr>
        <w:t>”。</w:t>
      </w:r>
      <w:r w:rsidR="0085260A" w:rsidRPr="008D664D">
        <w:rPr>
          <w:rFonts w:ascii="SimSun" w:hAnsi="SimSun" w:hint="eastAsia"/>
          <w:sz w:val="21"/>
          <w:szCs w:val="22"/>
        </w:rPr>
        <w:t>按成员国的建议修改后，委员会批准了文件CDIP/3</w:t>
      </w:r>
      <w:r w:rsidR="0085260A" w:rsidRPr="008D664D">
        <w:rPr>
          <w:rFonts w:ascii="SimSun" w:hAnsi="SimSun"/>
          <w:sz w:val="21"/>
          <w:szCs w:val="22"/>
        </w:rPr>
        <w:t>1</w:t>
      </w:r>
      <w:r w:rsidR="0085260A" w:rsidRPr="008D664D">
        <w:rPr>
          <w:rFonts w:ascii="SimSun" w:hAnsi="SimSun" w:hint="eastAsia"/>
          <w:sz w:val="21"/>
          <w:szCs w:val="22"/>
        </w:rPr>
        <w:t>/</w:t>
      </w:r>
      <w:r w:rsidR="0085260A" w:rsidRPr="008D664D">
        <w:rPr>
          <w:rFonts w:ascii="SimSun" w:hAnsi="SimSun"/>
          <w:sz w:val="21"/>
          <w:szCs w:val="22"/>
        </w:rPr>
        <w:t xml:space="preserve">5 </w:t>
      </w:r>
      <w:r w:rsidR="0085260A" w:rsidRPr="008D664D">
        <w:rPr>
          <w:rFonts w:ascii="SimSun" w:hAnsi="SimSun" w:hint="eastAsia"/>
          <w:sz w:val="21"/>
          <w:szCs w:val="22"/>
        </w:rPr>
        <w:t>Rev.中所载的项目，并要求秘书处开始实施。</w:t>
      </w:r>
    </w:p>
    <w:p w14:paraId="31944BCF" w14:textId="6B64CFD1" w:rsidR="00952954" w:rsidRPr="008D664D" w:rsidRDefault="009F1A5B" w:rsidP="008D664D">
      <w:pPr>
        <w:pStyle w:val="af"/>
        <w:numPr>
          <w:ilvl w:val="1"/>
          <w:numId w:val="21"/>
        </w:numPr>
        <w:overflowPunct w:val="0"/>
        <w:spacing w:afterLines="50" w:after="120" w:line="340" w:lineRule="atLeast"/>
        <w:ind w:left="567" w:firstLine="0"/>
        <w:contextualSpacing w:val="0"/>
        <w:jc w:val="both"/>
        <w:rPr>
          <w:rFonts w:ascii="SimSun" w:hAnsi="SimSun"/>
          <w:bCs/>
          <w:sz w:val="21"/>
        </w:rPr>
      </w:pPr>
      <w:r w:rsidRPr="008D664D">
        <w:rPr>
          <w:rFonts w:ascii="SimSun" w:hAnsi="SimSun" w:hint="eastAsia"/>
          <w:sz w:val="21"/>
          <w:szCs w:val="22"/>
        </w:rPr>
        <w:t>文件CDIP/3</w:t>
      </w:r>
      <w:r w:rsidRPr="008D664D">
        <w:rPr>
          <w:rFonts w:ascii="SimSun" w:hAnsi="SimSun"/>
          <w:sz w:val="21"/>
          <w:szCs w:val="22"/>
        </w:rPr>
        <w:t>1</w:t>
      </w:r>
      <w:r w:rsidRPr="008D664D">
        <w:rPr>
          <w:rFonts w:ascii="SimSun" w:hAnsi="SimSun" w:hint="eastAsia"/>
          <w:sz w:val="21"/>
          <w:szCs w:val="22"/>
        </w:rPr>
        <w:t>/</w:t>
      </w:r>
      <w:r w:rsidR="000F2A12" w:rsidRPr="008D664D">
        <w:rPr>
          <w:rFonts w:ascii="SimSun" w:hAnsi="SimSun"/>
          <w:sz w:val="21"/>
          <w:szCs w:val="22"/>
        </w:rPr>
        <w:t>9</w:t>
      </w:r>
      <w:r w:rsidRPr="008D664D">
        <w:rPr>
          <w:rFonts w:ascii="SimSun" w:hAnsi="SimSun" w:hint="eastAsia"/>
          <w:sz w:val="21"/>
          <w:szCs w:val="22"/>
        </w:rPr>
        <w:t>中所载的“</w:t>
      </w:r>
      <w:r w:rsidR="000F2A12" w:rsidRPr="008D664D">
        <w:rPr>
          <w:rFonts w:ascii="SimSun" w:hAnsi="SimSun" w:hint="eastAsia"/>
          <w:sz w:val="21"/>
          <w:szCs w:val="22"/>
        </w:rPr>
        <w:t>关于知识产权与释放非农业地理标志潜力以为当地社区赋能，促进当地艺术和传统的保存或复兴的项目——印度提交的项目提案</w:t>
      </w:r>
      <w:r w:rsidRPr="008D664D">
        <w:rPr>
          <w:rFonts w:ascii="SimSun" w:hAnsi="SimSun" w:hint="eastAsia"/>
          <w:sz w:val="21"/>
          <w:szCs w:val="22"/>
        </w:rPr>
        <w:t>”。</w:t>
      </w:r>
      <w:r w:rsidR="0085260A" w:rsidRPr="008D664D">
        <w:rPr>
          <w:rFonts w:ascii="SimSun" w:hAnsi="SimSun" w:hint="eastAsia"/>
          <w:sz w:val="21"/>
          <w:szCs w:val="22"/>
        </w:rPr>
        <w:t>按成员国的建议修改后，委员会批准了文件CDIP/3</w:t>
      </w:r>
      <w:r w:rsidR="0085260A" w:rsidRPr="008D664D">
        <w:rPr>
          <w:rFonts w:ascii="SimSun" w:hAnsi="SimSun"/>
          <w:sz w:val="21"/>
          <w:szCs w:val="22"/>
        </w:rPr>
        <w:t>1</w:t>
      </w:r>
      <w:r w:rsidR="0085260A" w:rsidRPr="008D664D">
        <w:rPr>
          <w:rFonts w:ascii="SimSun" w:hAnsi="SimSun" w:hint="eastAsia"/>
          <w:sz w:val="21"/>
          <w:szCs w:val="22"/>
        </w:rPr>
        <w:t>/</w:t>
      </w:r>
      <w:r w:rsidR="0085260A" w:rsidRPr="008D664D">
        <w:rPr>
          <w:rFonts w:ascii="SimSun" w:hAnsi="SimSun"/>
          <w:sz w:val="21"/>
          <w:szCs w:val="22"/>
        </w:rPr>
        <w:t xml:space="preserve">9 </w:t>
      </w:r>
      <w:r w:rsidR="0085260A" w:rsidRPr="008D664D">
        <w:rPr>
          <w:rFonts w:ascii="SimSun" w:hAnsi="SimSun" w:hint="eastAsia"/>
          <w:sz w:val="21"/>
          <w:szCs w:val="22"/>
        </w:rPr>
        <w:t>Rev.中所载的项目，并要求秘书处开始实施。</w:t>
      </w:r>
    </w:p>
    <w:p w14:paraId="64BE8910" w14:textId="5D3CD3B8" w:rsidR="00452D16" w:rsidRPr="008D664D" w:rsidRDefault="009F1A5B" w:rsidP="008D664D">
      <w:pPr>
        <w:pStyle w:val="af"/>
        <w:numPr>
          <w:ilvl w:val="1"/>
          <w:numId w:val="21"/>
        </w:numPr>
        <w:overflowPunct w:val="0"/>
        <w:spacing w:afterLines="50" w:after="120" w:line="340" w:lineRule="atLeast"/>
        <w:ind w:left="567" w:firstLine="0"/>
        <w:contextualSpacing w:val="0"/>
        <w:jc w:val="both"/>
        <w:rPr>
          <w:rFonts w:ascii="SimSun" w:hAnsi="SimSun"/>
          <w:bCs/>
          <w:sz w:val="21"/>
        </w:rPr>
      </w:pPr>
      <w:r w:rsidRPr="008D664D">
        <w:rPr>
          <w:rFonts w:ascii="SimSun" w:hAnsi="SimSun" w:hint="eastAsia"/>
          <w:sz w:val="21"/>
          <w:szCs w:val="22"/>
        </w:rPr>
        <w:t>文件CDIP/3</w:t>
      </w:r>
      <w:r w:rsidRPr="008D664D">
        <w:rPr>
          <w:rFonts w:ascii="SimSun" w:hAnsi="SimSun"/>
          <w:sz w:val="21"/>
          <w:szCs w:val="22"/>
        </w:rPr>
        <w:t>1</w:t>
      </w:r>
      <w:r w:rsidRPr="008D664D">
        <w:rPr>
          <w:rFonts w:ascii="SimSun" w:hAnsi="SimSun" w:hint="eastAsia"/>
          <w:sz w:val="21"/>
          <w:szCs w:val="22"/>
        </w:rPr>
        <w:t>/</w:t>
      </w:r>
      <w:r w:rsidR="000F2A12" w:rsidRPr="008D664D">
        <w:rPr>
          <w:rFonts w:ascii="SimSun" w:hAnsi="SimSun"/>
          <w:sz w:val="21"/>
        </w:rPr>
        <w:t>10</w:t>
      </w:r>
      <w:r w:rsidRPr="008D664D">
        <w:rPr>
          <w:rFonts w:ascii="SimSun" w:hAnsi="SimSun" w:hint="eastAsia"/>
          <w:sz w:val="21"/>
          <w:szCs w:val="22"/>
        </w:rPr>
        <w:t>中所载的</w:t>
      </w:r>
      <w:r w:rsidR="000F2A12" w:rsidRPr="008D664D">
        <w:rPr>
          <w:rFonts w:ascii="SimSun" w:hAnsi="SimSun" w:hint="eastAsia"/>
          <w:sz w:val="21"/>
          <w:szCs w:val="22"/>
        </w:rPr>
        <w:t>巴西提交的</w:t>
      </w:r>
      <w:r w:rsidRPr="008D664D">
        <w:rPr>
          <w:rFonts w:ascii="SimSun" w:hAnsi="SimSun" w:hint="eastAsia"/>
          <w:sz w:val="21"/>
          <w:szCs w:val="22"/>
        </w:rPr>
        <w:t>“</w:t>
      </w:r>
      <w:r w:rsidR="000F2A12" w:rsidRPr="008D664D">
        <w:rPr>
          <w:rFonts w:ascii="SimSun" w:hAnsi="SimSun" w:hint="eastAsia"/>
          <w:sz w:val="21"/>
          <w:szCs w:val="22"/>
        </w:rPr>
        <w:t>版权与数字环境中的内容发行项目第二阶段项目提案</w:t>
      </w:r>
      <w:r w:rsidRPr="008D664D">
        <w:rPr>
          <w:rFonts w:ascii="SimSun" w:hAnsi="SimSun" w:hint="eastAsia"/>
          <w:sz w:val="21"/>
          <w:szCs w:val="22"/>
        </w:rPr>
        <w:t>”。</w:t>
      </w:r>
      <w:r w:rsidR="0085260A" w:rsidRPr="008D664D">
        <w:rPr>
          <w:rFonts w:ascii="SimSun" w:hAnsi="SimSun" w:hint="eastAsia"/>
          <w:sz w:val="21"/>
          <w:szCs w:val="22"/>
        </w:rPr>
        <w:t>按成员国的建议进行一些修改后，委员会批准了文件CDIP/3</w:t>
      </w:r>
      <w:r w:rsidR="0085260A" w:rsidRPr="008D664D">
        <w:rPr>
          <w:rFonts w:ascii="SimSun" w:hAnsi="SimSun"/>
          <w:sz w:val="21"/>
          <w:szCs w:val="22"/>
        </w:rPr>
        <w:t>1</w:t>
      </w:r>
      <w:r w:rsidR="0085260A" w:rsidRPr="008D664D">
        <w:rPr>
          <w:rFonts w:ascii="SimSun" w:hAnsi="SimSun" w:hint="eastAsia"/>
          <w:sz w:val="21"/>
          <w:szCs w:val="22"/>
        </w:rPr>
        <w:t>/</w:t>
      </w:r>
      <w:r w:rsidR="0085260A" w:rsidRPr="008D664D">
        <w:rPr>
          <w:rFonts w:ascii="SimSun" w:hAnsi="SimSun"/>
          <w:sz w:val="21"/>
          <w:szCs w:val="22"/>
        </w:rPr>
        <w:t xml:space="preserve">10 </w:t>
      </w:r>
      <w:r w:rsidR="0085260A" w:rsidRPr="008D664D">
        <w:rPr>
          <w:rFonts w:ascii="SimSun" w:hAnsi="SimSun" w:hint="eastAsia"/>
          <w:sz w:val="21"/>
          <w:szCs w:val="22"/>
        </w:rPr>
        <w:t>Rev.中所载的</w:t>
      </w:r>
      <w:r w:rsidR="00805CD0">
        <w:rPr>
          <w:rFonts w:ascii="SimSun" w:hAnsi="SimSun" w:hint="eastAsia"/>
          <w:sz w:val="21"/>
          <w:szCs w:val="22"/>
        </w:rPr>
        <w:t>由巴西、秘鲁和阿根廷</w:t>
      </w:r>
      <w:r w:rsidR="00AA6CA1">
        <w:rPr>
          <w:rFonts w:ascii="SimSun" w:hAnsi="SimSun" w:hint="eastAsia"/>
          <w:sz w:val="21"/>
          <w:szCs w:val="22"/>
        </w:rPr>
        <w:t>共同</w:t>
      </w:r>
      <w:r w:rsidR="00805CD0">
        <w:rPr>
          <w:rFonts w:ascii="SimSun" w:hAnsi="SimSun" w:hint="eastAsia"/>
          <w:sz w:val="21"/>
          <w:szCs w:val="22"/>
        </w:rPr>
        <w:t>提交的</w:t>
      </w:r>
      <w:r w:rsidR="0085260A" w:rsidRPr="008D664D">
        <w:rPr>
          <w:rFonts w:ascii="SimSun" w:hAnsi="SimSun" w:hint="eastAsia"/>
          <w:sz w:val="21"/>
          <w:szCs w:val="22"/>
        </w:rPr>
        <w:t>第二阶段提案，并要求秘书处开始实施。</w:t>
      </w:r>
    </w:p>
    <w:p w14:paraId="48CB900D" w14:textId="33518D0B" w:rsidR="0034273E" w:rsidRPr="008D664D" w:rsidRDefault="009F1A5B" w:rsidP="008D664D">
      <w:pPr>
        <w:pStyle w:val="af"/>
        <w:numPr>
          <w:ilvl w:val="1"/>
          <w:numId w:val="21"/>
        </w:numPr>
        <w:overflowPunct w:val="0"/>
        <w:spacing w:afterLines="50" w:after="120" w:line="340" w:lineRule="atLeast"/>
        <w:ind w:left="567" w:firstLine="0"/>
        <w:contextualSpacing w:val="0"/>
        <w:jc w:val="both"/>
        <w:rPr>
          <w:rFonts w:ascii="SimSun" w:hAnsi="SimSun"/>
          <w:bCs/>
          <w:sz w:val="21"/>
        </w:rPr>
      </w:pPr>
      <w:r w:rsidRPr="008D664D">
        <w:rPr>
          <w:rFonts w:ascii="SimSun" w:hAnsi="SimSun" w:hint="eastAsia"/>
          <w:sz w:val="21"/>
          <w:szCs w:val="22"/>
        </w:rPr>
        <w:lastRenderedPageBreak/>
        <w:t>文件CDIP/3</w:t>
      </w:r>
      <w:r w:rsidRPr="008D664D">
        <w:rPr>
          <w:rFonts w:ascii="SimSun" w:hAnsi="SimSun"/>
          <w:sz w:val="21"/>
          <w:szCs w:val="22"/>
        </w:rPr>
        <w:t>1</w:t>
      </w:r>
      <w:r w:rsidR="000F2A12" w:rsidRPr="008D664D">
        <w:rPr>
          <w:rFonts w:ascii="SimSun" w:hAnsi="SimSun"/>
          <w:bCs/>
          <w:sz w:val="21"/>
        </w:rPr>
        <w:t>/11 R</w:t>
      </w:r>
      <w:r w:rsidR="000F2A12" w:rsidRPr="008D664D">
        <w:rPr>
          <w:rFonts w:ascii="SimSun" w:hAnsi="SimSun" w:hint="eastAsia"/>
          <w:bCs/>
          <w:sz w:val="21"/>
        </w:rPr>
        <w:t>ev</w:t>
      </w:r>
      <w:r w:rsidR="000F2A12" w:rsidRPr="008D664D">
        <w:rPr>
          <w:rFonts w:ascii="SimSun" w:hAnsi="SimSun"/>
          <w:bCs/>
          <w:sz w:val="21"/>
        </w:rPr>
        <w:t>.</w:t>
      </w:r>
      <w:r w:rsidRPr="008D664D">
        <w:rPr>
          <w:rFonts w:ascii="SimSun" w:hAnsi="SimSun" w:hint="eastAsia"/>
          <w:sz w:val="21"/>
          <w:szCs w:val="22"/>
        </w:rPr>
        <w:t>中所载的“</w:t>
      </w:r>
      <w:r w:rsidR="000F2A12" w:rsidRPr="008D664D">
        <w:rPr>
          <w:rFonts w:ascii="SimSun" w:hAnsi="SimSun" w:hint="eastAsia"/>
          <w:sz w:val="21"/>
          <w:szCs w:val="22"/>
        </w:rPr>
        <w:t>成员国关于在议程项目‘知识产权与发展’下应处理的议题提案汇总</w:t>
      </w:r>
      <w:r w:rsidRPr="008D664D">
        <w:rPr>
          <w:rFonts w:ascii="SimSun" w:hAnsi="SimSun" w:hint="eastAsia"/>
          <w:sz w:val="21"/>
          <w:szCs w:val="22"/>
        </w:rPr>
        <w:t>”。</w:t>
      </w:r>
      <w:r w:rsidR="0085260A" w:rsidRPr="008D664D">
        <w:rPr>
          <w:rFonts w:ascii="SimSun" w:hAnsi="SimSun" w:hint="eastAsia"/>
          <w:sz w:val="21"/>
          <w:szCs w:val="22"/>
        </w:rPr>
        <w:t>委员会</w:t>
      </w:r>
      <w:r w:rsidR="00AA6CA1">
        <w:rPr>
          <w:rFonts w:ascii="SimSun" w:hAnsi="SimSun" w:hint="eastAsia"/>
          <w:sz w:val="21"/>
          <w:szCs w:val="22"/>
        </w:rPr>
        <w:t>决定，应</w:t>
      </w:r>
      <w:r w:rsidR="0085260A" w:rsidRPr="008D664D">
        <w:rPr>
          <w:rFonts w:ascii="SimSun" w:hAnsi="SimSun" w:hint="eastAsia"/>
          <w:sz w:val="21"/>
          <w:szCs w:val="22"/>
        </w:rPr>
        <w:t>在第三十二届会议上讨论议题“</w:t>
      </w:r>
      <w:r w:rsidR="00B909F8" w:rsidRPr="00B909F8">
        <w:rPr>
          <w:rFonts w:ascii="SimSun" w:hAnsi="SimSun" w:hint="eastAsia"/>
          <w:sz w:val="21"/>
          <w:szCs w:val="22"/>
        </w:rPr>
        <w:t>建设高校管理和商业化知识产权的能力：转让知识产权和技术</w:t>
      </w:r>
      <w:r w:rsidR="0085260A" w:rsidRPr="008D664D">
        <w:rPr>
          <w:rFonts w:ascii="SimSun" w:hAnsi="SimSun" w:hint="eastAsia"/>
          <w:sz w:val="21"/>
          <w:szCs w:val="22"/>
        </w:rPr>
        <w:t>”，在第三十三届会议上讨论议题“</w:t>
      </w:r>
      <w:r w:rsidR="002A3371">
        <w:rPr>
          <w:rFonts w:ascii="SimSun" w:hAnsi="SimSun" w:hint="eastAsia"/>
          <w:sz w:val="21"/>
          <w:szCs w:val="22"/>
        </w:rPr>
        <w:t>人工智能对知识产权和发展的影响</w:t>
      </w:r>
      <w:r w:rsidR="0085260A" w:rsidRPr="008D664D">
        <w:rPr>
          <w:rFonts w:ascii="SimSun" w:hAnsi="SimSun" w:hint="eastAsia"/>
          <w:sz w:val="21"/>
          <w:szCs w:val="22"/>
        </w:rPr>
        <w:t>”</w:t>
      </w:r>
      <w:r w:rsidR="002A3371">
        <w:rPr>
          <w:rFonts w:ascii="SimSun" w:hAnsi="SimSun" w:hint="eastAsia"/>
          <w:sz w:val="21"/>
          <w:szCs w:val="22"/>
        </w:rPr>
        <w:t>，在第三十四届会议上讨论议题“</w:t>
      </w:r>
      <w:r w:rsidR="002A3371" w:rsidRPr="002A3371">
        <w:rPr>
          <w:rFonts w:ascii="SimSun" w:hAnsi="SimSun" w:hint="eastAsia"/>
          <w:sz w:val="21"/>
          <w:szCs w:val="22"/>
        </w:rPr>
        <w:t>知识产权与司法：建设能力和专门知识</w:t>
      </w:r>
      <w:r w:rsidR="002A3371">
        <w:rPr>
          <w:rFonts w:ascii="SimSun" w:hAnsi="SimSun" w:hint="eastAsia"/>
          <w:sz w:val="21"/>
          <w:szCs w:val="22"/>
        </w:rPr>
        <w:t>”</w:t>
      </w:r>
      <w:r w:rsidR="0085260A" w:rsidRPr="008D664D">
        <w:rPr>
          <w:rFonts w:ascii="SimSun" w:hAnsi="SimSun" w:hint="eastAsia"/>
          <w:sz w:val="21"/>
          <w:szCs w:val="22"/>
        </w:rPr>
        <w:t>。委员会还请秘书处根据收到的</w:t>
      </w:r>
      <w:proofErr w:type="gramStart"/>
      <w:r w:rsidR="0085260A" w:rsidRPr="008D664D">
        <w:rPr>
          <w:rFonts w:ascii="SimSun" w:hAnsi="SimSun" w:hint="eastAsia"/>
          <w:sz w:val="21"/>
          <w:szCs w:val="22"/>
        </w:rPr>
        <w:t>其余</w:t>
      </w:r>
      <w:r w:rsidR="006B4E4B" w:rsidRPr="008D664D">
        <w:rPr>
          <w:rFonts w:ascii="SimSun" w:hAnsi="SimSun" w:hint="eastAsia"/>
          <w:sz w:val="21"/>
          <w:szCs w:val="22"/>
        </w:rPr>
        <w:t>资料</w:t>
      </w:r>
      <w:proofErr w:type="gramEnd"/>
      <w:r w:rsidR="0085260A" w:rsidRPr="008D664D">
        <w:rPr>
          <w:rFonts w:ascii="SimSun" w:hAnsi="SimSun" w:hint="eastAsia"/>
          <w:sz w:val="21"/>
          <w:szCs w:val="22"/>
        </w:rPr>
        <w:t>更新议题</w:t>
      </w:r>
      <w:r w:rsidR="006B4E4B" w:rsidRPr="008D664D">
        <w:rPr>
          <w:rFonts w:ascii="SimSun" w:hAnsi="SimSun" w:hint="eastAsia"/>
          <w:sz w:val="21"/>
          <w:szCs w:val="22"/>
        </w:rPr>
        <w:t>表</w:t>
      </w:r>
      <w:r w:rsidR="0085260A" w:rsidRPr="008D664D">
        <w:rPr>
          <w:rFonts w:ascii="SimSun" w:hAnsi="SimSun" w:hint="eastAsia"/>
          <w:sz w:val="21"/>
          <w:szCs w:val="22"/>
        </w:rPr>
        <w:t>。</w:t>
      </w:r>
    </w:p>
    <w:p w14:paraId="1E8C6847" w14:textId="5EB42895" w:rsidR="0034273E" w:rsidRPr="008D664D" w:rsidRDefault="009F1A5B" w:rsidP="008D664D">
      <w:pPr>
        <w:pStyle w:val="af"/>
        <w:numPr>
          <w:ilvl w:val="1"/>
          <w:numId w:val="21"/>
        </w:numPr>
        <w:overflowPunct w:val="0"/>
        <w:spacing w:afterLines="50" w:after="120" w:line="340" w:lineRule="atLeast"/>
        <w:ind w:left="567" w:firstLine="0"/>
        <w:contextualSpacing w:val="0"/>
        <w:jc w:val="both"/>
        <w:rPr>
          <w:rFonts w:ascii="SimSun" w:hAnsi="SimSun"/>
          <w:bCs/>
          <w:sz w:val="21"/>
        </w:rPr>
      </w:pPr>
      <w:r w:rsidRPr="008D664D">
        <w:rPr>
          <w:rFonts w:ascii="SimSun" w:hAnsi="SimSun" w:hint="eastAsia"/>
          <w:sz w:val="21"/>
          <w:szCs w:val="22"/>
        </w:rPr>
        <w:t>文件CDIP/3</w:t>
      </w:r>
      <w:r w:rsidRPr="008D664D">
        <w:rPr>
          <w:rFonts w:ascii="SimSun" w:hAnsi="SimSun"/>
          <w:sz w:val="21"/>
          <w:szCs w:val="22"/>
        </w:rPr>
        <w:t>1</w:t>
      </w:r>
      <w:r w:rsidR="000F2A12" w:rsidRPr="008D664D">
        <w:rPr>
          <w:rFonts w:ascii="SimSun" w:hAnsi="SimSun"/>
          <w:sz w:val="21"/>
        </w:rPr>
        <w:t>/12 R</w:t>
      </w:r>
      <w:r w:rsidR="000F2A12" w:rsidRPr="008D664D">
        <w:rPr>
          <w:rFonts w:ascii="SimSun" w:hAnsi="SimSun" w:hint="eastAsia"/>
          <w:sz w:val="21"/>
        </w:rPr>
        <w:t>ev</w:t>
      </w:r>
      <w:r w:rsidR="000F2A12" w:rsidRPr="008D664D">
        <w:rPr>
          <w:rFonts w:ascii="SimSun" w:hAnsi="SimSun"/>
          <w:sz w:val="21"/>
        </w:rPr>
        <w:t>.</w:t>
      </w:r>
      <w:r w:rsidRPr="008D664D">
        <w:rPr>
          <w:rFonts w:ascii="SimSun" w:hAnsi="SimSun" w:hint="eastAsia"/>
          <w:sz w:val="21"/>
          <w:szCs w:val="22"/>
        </w:rPr>
        <w:t>中所载的“</w:t>
      </w:r>
      <w:r w:rsidR="0004054E" w:rsidRPr="008D664D">
        <w:rPr>
          <w:rFonts w:ascii="SimSun" w:hAnsi="SimSun" w:hint="eastAsia"/>
          <w:sz w:val="21"/>
          <w:szCs w:val="22"/>
        </w:rPr>
        <w:t>成员国关于知识产权与发展国际会议的分议题提案汇总</w:t>
      </w:r>
      <w:r w:rsidRPr="008D664D">
        <w:rPr>
          <w:rFonts w:ascii="SimSun" w:hAnsi="SimSun" w:hint="eastAsia"/>
          <w:sz w:val="21"/>
          <w:szCs w:val="22"/>
        </w:rPr>
        <w:t>”。</w:t>
      </w:r>
      <w:r w:rsidR="006B4E4B" w:rsidRPr="008D664D">
        <w:rPr>
          <w:rFonts w:ascii="SimSun" w:hAnsi="SimSun" w:hint="eastAsia"/>
          <w:sz w:val="21"/>
          <w:szCs w:val="22"/>
        </w:rPr>
        <w:t>委员会决定，将于2025年举行的知识产权与发展国际会议的议题</w:t>
      </w:r>
      <w:r w:rsidR="00D20AB2">
        <w:rPr>
          <w:rFonts w:ascii="SimSun" w:hAnsi="SimSun" w:hint="eastAsia"/>
          <w:sz w:val="21"/>
          <w:szCs w:val="22"/>
        </w:rPr>
        <w:t>应</w:t>
      </w:r>
      <w:r w:rsidR="006B4E4B" w:rsidRPr="008D664D">
        <w:rPr>
          <w:rFonts w:ascii="SimSun" w:hAnsi="SimSun" w:hint="eastAsia"/>
          <w:sz w:val="21"/>
          <w:szCs w:val="22"/>
        </w:rPr>
        <w:t>为“</w:t>
      </w:r>
      <w:r w:rsidR="00D20AB2" w:rsidRPr="00D20AB2">
        <w:rPr>
          <w:rFonts w:ascii="SimSun" w:hAnsi="SimSun" w:hint="eastAsia"/>
          <w:sz w:val="21"/>
          <w:szCs w:val="22"/>
        </w:rPr>
        <w:t>知识产权和创新在应对全球公共卫生挑战中的作用：促进技术转让与协作</w:t>
      </w:r>
      <w:r w:rsidR="006B4E4B" w:rsidRPr="008D664D">
        <w:rPr>
          <w:rFonts w:ascii="SimSun" w:hAnsi="SimSun" w:hint="eastAsia"/>
          <w:sz w:val="21"/>
          <w:szCs w:val="22"/>
        </w:rPr>
        <w:t>”。</w:t>
      </w:r>
    </w:p>
    <w:p w14:paraId="1192D69E" w14:textId="1E1679DC" w:rsidR="00C23A08" w:rsidRPr="00C23A08" w:rsidRDefault="0021285A" w:rsidP="008D664D">
      <w:pPr>
        <w:pStyle w:val="af"/>
        <w:numPr>
          <w:ilvl w:val="1"/>
          <w:numId w:val="21"/>
        </w:numPr>
        <w:overflowPunct w:val="0"/>
        <w:spacing w:afterLines="50" w:after="120" w:line="340" w:lineRule="atLeast"/>
        <w:ind w:left="567" w:firstLine="0"/>
        <w:contextualSpacing w:val="0"/>
        <w:jc w:val="both"/>
        <w:rPr>
          <w:rFonts w:ascii="SimSun" w:hAnsi="SimSun"/>
          <w:bCs/>
          <w:sz w:val="21"/>
        </w:rPr>
      </w:pPr>
      <w:r>
        <w:rPr>
          <w:rFonts w:ascii="SimSun" w:hAnsi="SimSun" w:hint="eastAsia"/>
          <w:sz w:val="21"/>
          <w:szCs w:val="22"/>
        </w:rPr>
        <w:t>发展议程项目</w:t>
      </w:r>
      <w:r w:rsidR="005D42D3">
        <w:rPr>
          <w:rFonts w:ascii="SimSun" w:hAnsi="SimSun" w:hint="eastAsia"/>
          <w:sz w:val="21"/>
          <w:szCs w:val="22"/>
        </w:rPr>
        <w:t>“</w:t>
      </w:r>
      <w:r w:rsidR="005D42D3" w:rsidRPr="005D42D3">
        <w:rPr>
          <w:rFonts w:ascii="SimSun" w:hAnsi="SimSun" w:hint="eastAsia"/>
          <w:sz w:val="21"/>
          <w:szCs w:val="22"/>
        </w:rPr>
        <w:t>关于推动发展中国家的创意产业在数字时代运用知识产权</w:t>
      </w:r>
      <w:r w:rsidR="009F1A5B" w:rsidRPr="008D664D">
        <w:rPr>
          <w:rFonts w:ascii="SimSun" w:hAnsi="SimSun" w:hint="eastAsia"/>
          <w:sz w:val="21"/>
          <w:szCs w:val="22"/>
        </w:rPr>
        <w:t>文件</w:t>
      </w:r>
      <w:r w:rsidR="005D42D3">
        <w:rPr>
          <w:rFonts w:ascii="SimSun" w:hAnsi="SimSun" w:hint="eastAsia"/>
          <w:sz w:val="21"/>
          <w:szCs w:val="22"/>
        </w:rPr>
        <w:t>”</w:t>
      </w:r>
      <w:r>
        <w:rPr>
          <w:rFonts w:ascii="SimSun" w:hAnsi="SimSun" w:hint="eastAsia"/>
          <w:sz w:val="21"/>
          <w:szCs w:val="22"/>
        </w:rPr>
        <w:t>的</w:t>
      </w:r>
      <w:r w:rsidR="005D42D3">
        <w:rPr>
          <w:rFonts w:ascii="SimSun" w:hAnsi="SimSun" w:hint="eastAsia"/>
          <w:sz w:val="21"/>
          <w:szCs w:val="22"/>
        </w:rPr>
        <w:t>成果：</w:t>
      </w:r>
    </w:p>
    <w:p w14:paraId="3D72EADD" w14:textId="7396BA02" w:rsidR="00780AFA" w:rsidRPr="008D664D" w:rsidRDefault="00945C99" w:rsidP="00C23A08">
      <w:pPr>
        <w:pStyle w:val="af"/>
        <w:numPr>
          <w:ilvl w:val="0"/>
          <w:numId w:val="31"/>
        </w:numPr>
        <w:overflowPunct w:val="0"/>
        <w:spacing w:afterLines="50" w:after="120" w:line="340" w:lineRule="atLeast"/>
        <w:contextualSpacing w:val="0"/>
        <w:jc w:val="both"/>
        <w:rPr>
          <w:rFonts w:ascii="SimSun" w:hAnsi="SimSun"/>
          <w:bCs/>
          <w:sz w:val="21"/>
        </w:rPr>
      </w:pPr>
      <w:r>
        <w:rPr>
          <w:rFonts w:ascii="SimSun" w:hAnsi="SimSun" w:hint="eastAsia"/>
          <w:sz w:val="21"/>
          <w:szCs w:val="22"/>
        </w:rPr>
        <w:t>文件</w:t>
      </w:r>
      <w:r w:rsidR="009F1A5B" w:rsidRPr="008D664D">
        <w:rPr>
          <w:rFonts w:ascii="SimSun" w:hAnsi="SimSun" w:hint="eastAsia"/>
          <w:sz w:val="21"/>
          <w:szCs w:val="22"/>
        </w:rPr>
        <w:t>CDIP/3</w:t>
      </w:r>
      <w:r w:rsidR="009F1A5B" w:rsidRPr="008D664D">
        <w:rPr>
          <w:rFonts w:ascii="SimSun" w:hAnsi="SimSun"/>
          <w:sz w:val="21"/>
          <w:szCs w:val="22"/>
        </w:rPr>
        <w:t>1</w:t>
      </w:r>
      <w:r w:rsidR="009F1A5B" w:rsidRPr="008D664D">
        <w:rPr>
          <w:rFonts w:ascii="SimSun" w:hAnsi="SimSun" w:hint="eastAsia"/>
          <w:sz w:val="21"/>
          <w:szCs w:val="22"/>
        </w:rPr>
        <w:t>/</w:t>
      </w:r>
      <w:r w:rsidR="0004054E" w:rsidRPr="008D664D">
        <w:rPr>
          <w:rFonts w:ascii="SimSun" w:hAnsi="SimSun"/>
          <w:sz w:val="21"/>
          <w:szCs w:val="22"/>
        </w:rPr>
        <w:t>I</w:t>
      </w:r>
      <w:r w:rsidR="0004054E" w:rsidRPr="008D664D">
        <w:rPr>
          <w:rFonts w:ascii="SimSun" w:hAnsi="SimSun"/>
          <w:sz w:val="21"/>
        </w:rPr>
        <w:t>NF/2</w:t>
      </w:r>
      <w:r w:rsidR="009F1A5B" w:rsidRPr="008D664D">
        <w:rPr>
          <w:rFonts w:ascii="SimSun" w:hAnsi="SimSun" w:hint="eastAsia"/>
          <w:sz w:val="21"/>
          <w:szCs w:val="22"/>
        </w:rPr>
        <w:t>中所载的“</w:t>
      </w:r>
      <w:r w:rsidR="0004054E" w:rsidRPr="008D664D">
        <w:rPr>
          <w:rFonts w:ascii="SimSun" w:hAnsi="SimSun" w:hint="eastAsia"/>
          <w:sz w:val="21"/>
          <w:szCs w:val="22"/>
        </w:rPr>
        <w:t>产权组织工具‘发挥创意，动画产业专业人员的版权：培训工具’内容提要</w:t>
      </w:r>
      <w:r w:rsidR="009F1A5B" w:rsidRPr="008D664D">
        <w:rPr>
          <w:rFonts w:ascii="SimSun" w:hAnsi="SimSun" w:hint="eastAsia"/>
          <w:sz w:val="21"/>
          <w:szCs w:val="22"/>
        </w:rPr>
        <w:t>”</w:t>
      </w:r>
      <w:r w:rsidR="00D46898">
        <w:rPr>
          <w:rFonts w:ascii="SimSun" w:hAnsi="SimSun" w:hint="eastAsia"/>
          <w:sz w:val="21"/>
          <w:szCs w:val="22"/>
        </w:rPr>
        <w:t>；</w:t>
      </w:r>
    </w:p>
    <w:p w14:paraId="14EACAB6" w14:textId="0619CB69" w:rsidR="00056EC7" w:rsidRPr="008D664D" w:rsidRDefault="009F1A5B" w:rsidP="00C23A08">
      <w:pPr>
        <w:pStyle w:val="af"/>
        <w:numPr>
          <w:ilvl w:val="0"/>
          <w:numId w:val="31"/>
        </w:numPr>
        <w:overflowPunct w:val="0"/>
        <w:spacing w:afterLines="50" w:after="120" w:line="340" w:lineRule="atLeast"/>
        <w:contextualSpacing w:val="0"/>
        <w:jc w:val="both"/>
        <w:rPr>
          <w:rFonts w:ascii="SimSun" w:hAnsi="SimSun"/>
          <w:bCs/>
          <w:sz w:val="21"/>
        </w:rPr>
      </w:pPr>
      <w:r w:rsidRPr="008D664D">
        <w:rPr>
          <w:rFonts w:ascii="SimSun" w:hAnsi="SimSun" w:hint="eastAsia"/>
          <w:sz w:val="21"/>
          <w:szCs w:val="22"/>
        </w:rPr>
        <w:t>文件CDIP/3</w:t>
      </w:r>
      <w:r w:rsidRPr="008D664D">
        <w:rPr>
          <w:rFonts w:ascii="SimSun" w:hAnsi="SimSun"/>
          <w:sz w:val="21"/>
          <w:szCs w:val="22"/>
        </w:rPr>
        <w:t>1</w:t>
      </w:r>
      <w:r w:rsidRPr="008D664D">
        <w:rPr>
          <w:rFonts w:ascii="SimSun" w:hAnsi="SimSun" w:hint="eastAsia"/>
          <w:sz w:val="21"/>
          <w:szCs w:val="22"/>
        </w:rPr>
        <w:t>/</w:t>
      </w:r>
      <w:r w:rsidR="0004054E" w:rsidRPr="008D664D">
        <w:rPr>
          <w:rFonts w:ascii="SimSun" w:hAnsi="SimSun" w:hint="eastAsia"/>
          <w:sz w:val="21"/>
          <w:szCs w:val="22"/>
        </w:rPr>
        <w:t>INF</w:t>
      </w:r>
      <w:r w:rsidR="0004054E" w:rsidRPr="008D664D">
        <w:rPr>
          <w:rFonts w:ascii="SimSun" w:hAnsi="SimSun"/>
          <w:sz w:val="21"/>
          <w:szCs w:val="22"/>
        </w:rPr>
        <w:t>/</w:t>
      </w:r>
      <w:r w:rsidR="0004054E" w:rsidRPr="008D664D">
        <w:rPr>
          <w:rFonts w:ascii="SimSun" w:hAnsi="SimSun" w:hint="eastAsia"/>
          <w:sz w:val="21"/>
          <w:szCs w:val="22"/>
        </w:rPr>
        <w:t>3</w:t>
      </w:r>
      <w:r w:rsidRPr="008D664D">
        <w:rPr>
          <w:rFonts w:ascii="SimSun" w:hAnsi="SimSun" w:hint="eastAsia"/>
          <w:sz w:val="21"/>
          <w:szCs w:val="22"/>
        </w:rPr>
        <w:t>中所载的“</w:t>
      </w:r>
      <w:r w:rsidR="0004054E" w:rsidRPr="008D664D">
        <w:rPr>
          <w:rFonts w:ascii="SimSun" w:hAnsi="SimSun" w:hint="eastAsia"/>
          <w:sz w:val="21"/>
          <w:szCs w:val="22"/>
        </w:rPr>
        <w:t>产权组织工具‘知识产权在时尚产业中的作用：从构思到商业化’内容提要</w:t>
      </w:r>
      <w:r w:rsidRPr="008D664D">
        <w:rPr>
          <w:rFonts w:ascii="SimSun" w:hAnsi="SimSun" w:hint="eastAsia"/>
          <w:sz w:val="21"/>
          <w:szCs w:val="22"/>
        </w:rPr>
        <w:t>”</w:t>
      </w:r>
      <w:r w:rsidR="00D46898">
        <w:rPr>
          <w:rFonts w:ascii="SimSun" w:hAnsi="SimSun" w:hint="eastAsia"/>
          <w:sz w:val="21"/>
          <w:szCs w:val="22"/>
        </w:rPr>
        <w:t>；和</w:t>
      </w:r>
    </w:p>
    <w:p w14:paraId="4E448631" w14:textId="4C9EAE19" w:rsidR="00731023" w:rsidRPr="004E101C" w:rsidRDefault="009F1A5B" w:rsidP="00C23A08">
      <w:pPr>
        <w:pStyle w:val="af"/>
        <w:numPr>
          <w:ilvl w:val="0"/>
          <w:numId w:val="31"/>
        </w:numPr>
        <w:overflowPunct w:val="0"/>
        <w:spacing w:afterLines="50" w:after="120" w:line="340" w:lineRule="atLeast"/>
        <w:contextualSpacing w:val="0"/>
        <w:jc w:val="both"/>
        <w:rPr>
          <w:rFonts w:ascii="SimSun" w:hAnsi="SimSun"/>
          <w:bCs/>
          <w:sz w:val="21"/>
        </w:rPr>
      </w:pPr>
      <w:r w:rsidRPr="008D664D">
        <w:rPr>
          <w:rFonts w:ascii="SimSun" w:hAnsi="SimSun" w:hint="eastAsia"/>
          <w:sz w:val="21"/>
          <w:szCs w:val="22"/>
        </w:rPr>
        <w:t>文件CDIP/3</w:t>
      </w:r>
      <w:r w:rsidRPr="008D664D">
        <w:rPr>
          <w:rFonts w:ascii="SimSun" w:hAnsi="SimSun"/>
          <w:sz w:val="21"/>
          <w:szCs w:val="22"/>
        </w:rPr>
        <w:t>1</w:t>
      </w:r>
      <w:r w:rsidRPr="008D664D">
        <w:rPr>
          <w:rFonts w:ascii="SimSun" w:hAnsi="SimSun" w:hint="eastAsia"/>
          <w:sz w:val="21"/>
          <w:szCs w:val="22"/>
        </w:rPr>
        <w:t>/</w:t>
      </w:r>
      <w:r w:rsidR="0004054E" w:rsidRPr="008D664D">
        <w:rPr>
          <w:rFonts w:ascii="SimSun" w:hAnsi="SimSun" w:hint="eastAsia"/>
          <w:sz w:val="21"/>
          <w:szCs w:val="22"/>
        </w:rPr>
        <w:t>INF</w:t>
      </w:r>
      <w:r w:rsidR="0004054E" w:rsidRPr="008D664D">
        <w:rPr>
          <w:rFonts w:ascii="SimSun" w:hAnsi="SimSun"/>
          <w:sz w:val="21"/>
          <w:szCs w:val="22"/>
        </w:rPr>
        <w:t>/4</w:t>
      </w:r>
      <w:r w:rsidRPr="008D664D">
        <w:rPr>
          <w:rFonts w:ascii="SimSun" w:hAnsi="SimSun" w:hint="eastAsia"/>
          <w:sz w:val="21"/>
          <w:szCs w:val="22"/>
        </w:rPr>
        <w:t>中所载的“</w:t>
      </w:r>
      <w:r w:rsidR="0004054E" w:rsidRPr="008D664D">
        <w:rPr>
          <w:rFonts w:ascii="SimSun" w:hAnsi="SimSun" w:hint="eastAsia"/>
          <w:sz w:val="21"/>
          <w:szCs w:val="22"/>
        </w:rPr>
        <w:t>产权组织工具‘建设数字出版经济：发展机遇和框架’内容提要</w:t>
      </w:r>
      <w:r w:rsidRPr="008D664D">
        <w:rPr>
          <w:rFonts w:ascii="SimSun" w:hAnsi="SimSun" w:hint="eastAsia"/>
          <w:sz w:val="21"/>
          <w:szCs w:val="22"/>
        </w:rPr>
        <w:t>”。</w:t>
      </w:r>
    </w:p>
    <w:p w14:paraId="7E89DB5B" w14:textId="3CBA19B3" w:rsidR="004E101C" w:rsidRDefault="004E101C" w:rsidP="004E101C">
      <w:pPr>
        <w:overflowPunct w:val="0"/>
        <w:spacing w:afterLines="50" w:after="120" w:line="340" w:lineRule="atLeast"/>
        <w:ind w:left="567"/>
        <w:jc w:val="both"/>
        <w:rPr>
          <w:rFonts w:ascii="SimSun" w:hAnsi="SimSun"/>
          <w:bCs/>
          <w:sz w:val="21"/>
        </w:rPr>
      </w:pPr>
      <w:r>
        <w:rPr>
          <w:rFonts w:ascii="SimSun" w:hAnsi="SimSun" w:hint="eastAsia"/>
          <w:bCs/>
          <w:sz w:val="21"/>
        </w:rPr>
        <w:t>委员会注意到上述各份文件中所载的信息。</w:t>
      </w:r>
    </w:p>
    <w:p w14:paraId="4A78ACA9" w14:textId="505705B8" w:rsidR="00841DD3" w:rsidRPr="0041328C" w:rsidRDefault="00841DD3" w:rsidP="00DF442C">
      <w:pPr>
        <w:pStyle w:val="af"/>
        <w:numPr>
          <w:ilvl w:val="1"/>
          <w:numId w:val="21"/>
        </w:numPr>
        <w:overflowPunct w:val="0"/>
        <w:spacing w:afterLines="50" w:after="120" w:line="340" w:lineRule="atLeast"/>
        <w:ind w:left="567" w:firstLine="0"/>
        <w:contextualSpacing w:val="0"/>
        <w:jc w:val="both"/>
        <w:rPr>
          <w:rFonts w:ascii="SimSun" w:hAnsi="SimSun"/>
          <w:sz w:val="21"/>
          <w:szCs w:val="22"/>
        </w:rPr>
      </w:pPr>
      <w:r w:rsidRPr="00841DD3">
        <w:rPr>
          <w:rFonts w:ascii="SimSun" w:hAnsi="SimSun" w:hint="eastAsia"/>
          <w:sz w:val="21"/>
          <w:szCs w:val="22"/>
        </w:rPr>
        <w:t>委员会听取并注意到关于</w:t>
      </w:r>
      <w:r w:rsidR="00DF442C">
        <w:rPr>
          <w:rFonts w:ascii="SimSun" w:hAnsi="SimSun" w:hint="eastAsia"/>
          <w:sz w:val="21"/>
          <w:szCs w:val="22"/>
        </w:rPr>
        <w:t>“</w:t>
      </w:r>
      <w:r w:rsidR="0082492C" w:rsidRPr="0082492C">
        <w:rPr>
          <w:rFonts w:ascii="SimSun" w:hAnsi="SimSun" w:hint="eastAsia"/>
          <w:sz w:val="21"/>
          <w:szCs w:val="22"/>
        </w:rPr>
        <w:t>产权组织用于经济和统计分析的知识产权数据系统化</w:t>
      </w:r>
      <w:r w:rsidR="00DF442C">
        <w:rPr>
          <w:rFonts w:ascii="SimSun" w:hAnsi="SimSun" w:hint="eastAsia"/>
          <w:sz w:val="21"/>
          <w:szCs w:val="22"/>
        </w:rPr>
        <w:t>”</w:t>
      </w:r>
      <w:r w:rsidRPr="00841DD3">
        <w:rPr>
          <w:rFonts w:ascii="SimSun" w:hAnsi="SimSun" w:hint="eastAsia"/>
          <w:sz w:val="21"/>
          <w:szCs w:val="22"/>
        </w:rPr>
        <w:t>的简要概述，</w:t>
      </w:r>
      <w:r w:rsidR="008B030C">
        <w:rPr>
          <w:rFonts w:ascii="SimSun" w:hAnsi="SimSun" w:hint="eastAsia"/>
          <w:sz w:val="21"/>
          <w:szCs w:val="22"/>
        </w:rPr>
        <w:t>它</w:t>
      </w:r>
      <w:r w:rsidRPr="00841DD3">
        <w:rPr>
          <w:rFonts w:ascii="SimSun" w:hAnsi="SimSun" w:hint="eastAsia"/>
          <w:sz w:val="21"/>
          <w:szCs w:val="22"/>
        </w:rPr>
        <w:t>是在</w:t>
      </w:r>
      <w:r w:rsidR="00DF442C">
        <w:rPr>
          <w:rFonts w:ascii="SimSun" w:hAnsi="SimSun" w:hint="eastAsia"/>
          <w:sz w:val="21"/>
          <w:szCs w:val="22"/>
        </w:rPr>
        <w:t>“</w:t>
      </w:r>
      <w:r w:rsidR="0041328C" w:rsidRPr="0041328C">
        <w:rPr>
          <w:rFonts w:ascii="SimSun" w:hAnsi="SimSun" w:hint="eastAsia"/>
          <w:sz w:val="21"/>
          <w:szCs w:val="22"/>
        </w:rPr>
        <w:t>系统化统计数据并制定和实施对采用知识产权制度的影响进行评估的方法”</w:t>
      </w:r>
      <w:r w:rsidR="00DF442C">
        <w:rPr>
          <w:rFonts w:ascii="SimSun" w:hAnsi="SimSun" w:hint="eastAsia"/>
          <w:sz w:val="21"/>
          <w:szCs w:val="22"/>
        </w:rPr>
        <w:t>发展议程项目的</w:t>
      </w:r>
      <w:r w:rsidRPr="0041328C">
        <w:rPr>
          <w:rFonts w:ascii="SimSun" w:hAnsi="SimSun" w:hint="eastAsia"/>
          <w:sz w:val="21"/>
          <w:szCs w:val="22"/>
        </w:rPr>
        <w:t>框架内开发的。</w:t>
      </w:r>
    </w:p>
    <w:p w14:paraId="3F09F088" w14:textId="28770883" w:rsidR="00EF6E37" w:rsidRPr="008D664D" w:rsidRDefault="006B4E4B" w:rsidP="008D664D">
      <w:pPr>
        <w:pStyle w:val="af"/>
        <w:numPr>
          <w:ilvl w:val="0"/>
          <w:numId w:val="7"/>
        </w:numPr>
        <w:overflowPunct w:val="0"/>
        <w:spacing w:afterLines="50" w:after="120" w:line="340" w:lineRule="atLeast"/>
        <w:ind w:left="0" w:firstLine="0"/>
        <w:contextualSpacing w:val="0"/>
        <w:jc w:val="both"/>
        <w:rPr>
          <w:rFonts w:ascii="SimSun" w:hAnsi="SimSun"/>
          <w:bCs/>
          <w:sz w:val="21"/>
        </w:rPr>
      </w:pPr>
      <w:r w:rsidRPr="008D664D">
        <w:rPr>
          <w:rFonts w:ascii="SimSun" w:hAnsi="SimSun" w:hint="eastAsia"/>
          <w:sz w:val="21"/>
        </w:rPr>
        <w:t>委员会听取并注意到秘书处对2024年世界知识产权日活动</w:t>
      </w:r>
      <w:r w:rsidR="0081117E" w:rsidRPr="008D664D">
        <w:rPr>
          <w:rFonts w:ascii="SimSun" w:hAnsi="SimSun" w:hint="eastAsia"/>
          <w:sz w:val="21"/>
        </w:rPr>
        <w:t>的</w:t>
      </w:r>
      <w:r w:rsidRPr="008D664D">
        <w:rPr>
          <w:rFonts w:ascii="SimSun" w:hAnsi="SimSun" w:hint="eastAsia"/>
          <w:sz w:val="21"/>
        </w:rPr>
        <w:t>简要概述</w:t>
      </w:r>
      <w:r w:rsidR="0081117E" w:rsidRPr="008D664D">
        <w:rPr>
          <w:rFonts w:ascii="SimSun" w:hAnsi="SimSun" w:hint="eastAsia"/>
          <w:sz w:val="21"/>
        </w:rPr>
        <w:t>。</w:t>
      </w:r>
    </w:p>
    <w:p w14:paraId="24C7174A" w14:textId="7B35E3EC" w:rsidR="0054335C" w:rsidRPr="008D664D" w:rsidRDefault="00857250" w:rsidP="008D664D">
      <w:pPr>
        <w:pStyle w:val="af"/>
        <w:numPr>
          <w:ilvl w:val="0"/>
          <w:numId w:val="7"/>
        </w:numPr>
        <w:overflowPunct w:val="0"/>
        <w:spacing w:afterLines="50" w:after="120" w:line="340" w:lineRule="atLeast"/>
        <w:ind w:left="0" w:firstLine="0"/>
        <w:contextualSpacing w:val="0"/>
        <w:jc w:val="both"/>
        <w:rPr>
          <w:rFonts w:ascii="SimSun" w:hAnsi="SimSun"/>
          <w:bCs/>
          <w:sz w:val="21"/>
        </w:rPr>
      </w:pPr>
      <w:r w:rsidRPr="008D664D">
        <w:rPr>
          <w:rFonts w:ascii="SimSun" w:hAnsi="SimSun" w:hint="eastAsia"/>
          <w:sz w:val="21"/>
        </w:rPr>
        <w:t>在议程</w:t>
      </w:r>
      <w:r w:rsidR="00B2049B" w:rsidRPr="008D664D">
        <w:rPr>
          <w:rFonts w:ascii="SimSun" w:hAnsi="SimSun" w:hint="eastAsia"/>
          <w:sz w:val="21"/>
        </w:rPr>
        <w:t>第</w:t>
      </w:r>
      <w:r w:rsidRPr="008D664D">
        <w:rPr>
          <w:rFonts w:ascii="SimSun" w:hAnsi="SimSun" w:hint="eastAsia"/>
          <w:sz w:val="21"/>
        </w:rPr>
        <w:t>6</w:t>
      </w:r>
      <w:r w:rsidR="00B2049B" w:rsidRPr="008D664D">
        <w:rPr>
          <w:rFonts w:ascii="SimSun" w:hAnsi="SimSun" w:hint="eastAsia"/>
          <w:sz w:val="21"/>
        </w:rPr>
        <w:t>项</w:t>
      </w:r>
      <w:r w:rsidRPr="008D664D">
        <w:rPr>
          <w:rFonts w:ascii="SimSun" w:hAnsi="SimSun" w:hint="eastAsia"/>
          <w:sz w:val="21"/>
        </w:rPr>
        <w:t>下，委员会</w:t>
      </w:r>
      <w:r w:rsidR="00262127">
        <w:rPr>
          <w:rFonts w:ascii="SimSun" w:hAnsi="SimSun" w:hint="eastAsia"/>
          <w:sz w:val="21"/>
        </w:rPr>
        <w:t>审议</w:t>
      </w:r>
      <w:r w:rsidRPr="008D664D">
        <w:rPr>
          <w:rFonts w:ascii="SimSun" w:hAnsi="SimSun" w:hint="eastAsia"/>
          <w:sz w:val="21"/>
        </w:rPr>
        <w:t>了</w:t>
      </w:r>
      <w:r w:rsidR="00B2049B" w:rsidRPr="008D664D">
        <w:rPr>
          <w:rFonts w:ascii="SimSun" w:hAnsi="SimSun" w:hint="eastAsia"/>
          <w:sz w:val="21"/>
        </w:rPr>
        <w:t>“应对气候变化挑战：知识产权助力实现‘双碳’目标”</w:t>
      </w:r>
      <w:r w:rsidR="00792D4C" w:rsidRPr="008D664D">
        <w:rPr>
          <w:rFonts w:ascii="SimSun" w:hAnsi="SimSun" w:hint="eastAsia"/>
          <w:sz w:val="21"/>
        </w:rPr>
        <w:t>这一</w:t>
      </w:r>
      <w:r w:rsidR="00012A53" w:rsidRPr="008D664D">
        <w:rPr>
          <w:rFonts w:ascii="SimSun" w:hAnsi="SimSun" w:hint="eastAsia"/>
          <w:sz w:val="21"/>
        </w:rPr>
        <w:t>议题</w:t>
      </w:r>
      <w:r w:rsidRPr="008D664D">
        <w:rPr>
          <w:rFonts w:ascii="SimSun" w:hAnsi="SimSun" w:hint="eastAsia"/>
          <w:sz w:val="21"/>
        </w:rPr>
        <w:t>。委员会听取了秘书处关于这一</w:t>
      </w:r>
      <w:r w:rsidR="00BC44D0" w:rsidRPr="008D664D">
        <w:rPr>
          <w:rFonts w:ascii="SimSun" w:hAnsi="SimSun" w:hint="eastAsia"/>
          <w:sz w:val="21"/>
        </w:rPr>
        <w:t>议题</w:t>
      </w:r>
      <w:r w:rsidRPr="008D664D">
        <w:rPr>
          <w:rFonts w:ascii="SimSun" w:hAnsi="SimSun" w:hint="eastAsia"/>
          <w:sz w:val="21"/>
        </w:rPr>
        <w:t>的介绍</w:t>
      </w:r>
      <w:r w:rsidR="00262127">
        <w:rPr>
          <w:rFonts w:ascii="SimSun" w:hAnsi="SimSun" w:hint="eastAsia"/>
          <w:sz w:val="21"/>
        </w:rPr>
        <w:t>，然后</w:t>
      </w:r>
      <w:r w:rsidRPr="008D664D">
        <w:rPr>
          <w:rFonts w:ascii="SimSun" w:hAnsi="SimSun" w:hint="eastAsia"/>
          <w:sz w:val="21"/>
        </w:rPr>
        <w:t>各代表团介绍了本国在利用知识产权和创新应对气候变化方面的经验、计划、项目和其他举措。成员国强调了</w:t>
      </w:r>
      <w:r w:rsidR="00BC44D0" w:rsidRPr="008D664D">
        <w:rPr>
          <w:rFonts w:ascii="SimSun" w:hAnsi="SimSun" w:hint="eastAsia"/>
          <w:sz w:val="21"/>
        </w:rPr>
        <w:t>对</w:t>
      </w:r>
      <w:r w:rsidRPr="008D664D">
        <w:rPr>
          <w:rFonts w:ascii="SimSun" w:hAnsi="SimSun" w:hint="eastAsia"/>
          <w:sz w:val="21"/>
        </w:rPr>
        <w:t>知识产权在</w:t>
      </w:r>
      <w:proofErr w:type="gramStart"/>
      <w:r w:rsidRPr="008D664D">
        <w:rPr>
          <w:rFonts w:ascii="SimSun" w:hAnsi="SimSun" w:hint="eastAsia"/>
          <w:sz w:val="21"/>
        </w:rPr>
        <w:t>实现</w:t>
      </w:r>
      <w:r w:rsidR="009B4647" w:rsidRPr="008D664D">
        <w:rPr>
          <w:rFonts w:ascii="SimSun" w:hAnsi="SimSun" w:hint="eastAsia"/>
          <w:sz w:val="21"/>
        </w:rPr>
        <w:t>碳达峰</w:t>
      </w:r>
      <w:proofErr w:type="gramEnd"/>
      <w:r w:rsidR="009B4647" w:rsidRPr="008D664D">
        <w:rPr>
          <w:rFonts w:ascii="SimSun" w:hAnsi="SimSun" w:hint="eastAsia"/>
          <w:sz w:val="21"/>
        </w:rPr>
        <w:t>和</w:t>
      </w:r>
      <w:proofErr w:type="gramStart"/>
      <w:r w:rsidR="009B4647" w:rsidRPr="008D664D">
        <w:rPr>
          <w:rFonts w:ascii="SimSun" w:hAnsi="SimSun" w:hint="eastAsia"/>
          <w:sz w:val="21"/>
        </w:rPr>
        <w:t>碳中和</w:t>
      </w:r>
      <w:proofErr w:type="gramEnd"/>
      <w:r w:rsidRPr="008D664D">
        <w:rPr>
          <w:rFonts w:ascii="SimSun" w:hAnsi="SimSun" w:hint="eastAsia"/>
          <w:sz w:val="21"/>
        </w:rPr>
        <w:t>目标中</w:t>
      </w:r>
      <w:r w:rsidR="00BC44D0" w:rsidRPr="008D664D">
        <w:rPr>
          <w:rFonts w:ascii="SimSun" w:hAnsi="SimSun" w:hint="eastAsia"/>
          <w:sz w:val="21"/>
        </w:rPr>
        <w:t>的</w:t>
      </w:r>
      <w:r w:rsidRPr="008D664D">
        <w:rPr>
          <w:rFonts w:ascii="SimSun" w:hAnsi="SimSun" w:hint="eastAsia"/>
          <w:sz w:val="21"/>
        </w:rPr>
        <w:t>作用</w:t>
      </w:r>
      <w:r w:rsidR="00BC44D0" w:rsidRPr="008D664D">
        <w:rPr>
          <w:rFonts w:ascii="SimSun" w:hAnsi="SimSun" w:hint="eastAsia"/>
          <w:sz w:val="21"/>
        </w:rPr>
        <w:t>方面加强</w:t>
      </w:r>
      <w:r w:rsidRPr="008D664D">
        <w:rPr>
          <w:rFonts w:ascii="SimSun" w:hAnsi="SimSun" w:hint="eastAsia"/>
          <w:sz w:val="21"/>
        </w:rPr>
        <w:t>了解和认识的重要性，并对</w:t>
      </w:r>
      <w:r w:rsidR="009B4647" w:rsidRPr="008D664D">
        <w:rPr>
          <w:rFonts w:ascii="SimSun" w:hAnsi="SimSun" w:hint="eastAsia"/>
          <w:sz w:val="21"/>
        </w:rPr>
        <w:t>产权组织</w:t>
      </w:r>
      <w:r w:rsidRPr="008D664D">
        <w:rPr>
          <w:rFonts w:ascii="SimSun" w:hAnsi="SimSun" w:hint="eastAsia"/>
          <w:sz w:val="21"/>
        </w:rPr>
        <w:t>在这一领域</w:t>
      </w:r>
      <w:r w:rsidR="001E2444">
        <w:rPr>
          <w:rFonts w:ascii="SimSun" w:hAnsi="SimSun" w:hint="eastAsia"/>
          <w:sz w:val="21"/>
        </w:rPr>
        <w:t>所做</w:t>
      </w:r>
      <w:r w:rsidRPr="008D664D">
        <w:rPr>
          <w:rFonts w:ascii="SimSun" w:hAnsi="SimSun" w:hint="eastAsia"/>
          <w:sz w:val="21"/>
        </w:rPr>
        <w:t>的工作表示赞赏。</w:t>
      </w:r>
    </w:p>
    <w:p w14:paraId="6B523F62" w14:textId="642ABFEB" w:rsidR="007E11F6" w:rsidRPr="008D664D" w:rsidRDefault="002A1592" w:rsidP="008D664D">
      <w:pPr>
        <w:pStyle w:val="af"/>
        <w:numPr>
          <w:ilvl w:val="0"/>
          <w:numId w:val="7"/>
        </w:numPr>
        <w:overflowPunct w:val="0"/>
        <w:spacing w:afterLines="50" w:after="120" w:line="340" w:lineRule="atLeast"/>
        <w:ind w:left="0" w:firstLine="0"/>
        <w:contextualSpacing w:val="0"/>
        <w:jc w:val="both"/>
        <w:rPr>
          <w:rFonts w:ascii="SimSun" w:hAnsi="SimSun"/>
          <w:bCs/>
          <w:sz w:val="21"/>
        </w:rPr>
      </w:pPr>
      <w:r w:rsidRPr="008D664D">
        <w:rPr>
          <w:rFonts w:ascii="SimSun" w:hAnsi="SimSun" w:hint="eastAsia"/>
          <w:sz w:val="21"/>
        </w:rPr>
        <w:t>在议程第</w:t>
      </w:r>
      <w:r w:rsidR="0004054E" w:rsidRPr="008D664D">
        <w:rPr>
          <w:rFonts w:ascii="SimSun" w:hAnsi="SimSun"/>
          <w:sz w:val="21"/>
        </w:rPr>
        <w:t>7</w:t>
      </w:r>
      <w:r w:rsidRPr="008D664D">
        <w:rPr>
          <w:rFonts w:ascii="SimSun" w:hAnsi="SimSun" w:hint="eastAsia"/>
          <w:sz w:val="21"/>
        </w:rPr>
        <w:t>项“未来工作”下，委员会就秘书处宣读的下届会议的议题和文件清单达成一致。</w:t>
      </w:r>
    </w:p>
    <w:p w14:paraId="427383EE" w14:textId="57118D63" w:rsidR="004A1014" w:rsidRPr="008D664D" w:rsidRDefault="002A1592" w:rsidP="008D664D">
      <w:pPr>
        <w:pStyle w:val="af"/>
        <w:numPr>
          <w:ilvl w:val="0"/>
          <w:numId w:val="7"/>
        </w:numPr>
        <w:overflowPunct w:val="0"/>
        <w:spacing w:afterLines="50" w:after="120" w:line="340" w:lineRule="atLeast"/>
        <w:ind w:left="0" w:firstLine="0"/>
        <w:contextualSpacing w:val="0"/>
        <w:jc w:val="both"/>
        <w:rPr>
          <w:rFonts w:ascii="SimSun" w:hAnsi="SimSun"/>
          <w:bCs/>
          <w:sz w:val="21"/>
        </w:rPr>
      </w:pPr>
      <w:r w:rsidRPr="008D664D">
        <w:rPr>
          <w:rFonts w:ascii="SimSun" w:hAnsi="SimSun" w:hint="eastAsia"/>
          <w:bCs/>
          <w:sz w:val="21"/>
        </w:rPr>
        <w:t>委员会注意到，根据产权组织成员国大会第六十二届系列会议简要报告（</w:t>
      </w:r>
      <w:hyperlink r:id="rId9" w:history="1">
        <w:r w:rsidRPr="008D664D">
          <w:rPr>
            <w:rStyle w:val="af0"/>
            <w:rFonts w:ascii="SimSun" w:hAnsi="SimSun" w:hint="eastAsia"/>
            <w:bCs/>
            <w:sz w:val="21"/>
          </w:rPr>
          <w:t>A/62/12</w:t>
        </w:r>
      </w:hyperlink>
      <w:r w:rsidRPr="008D664D">
        <w:rPr>
          <w:rFonts w:ascii="SimSun" w:hAnsi="SimSun" w:hint="eastAsia"/>
          <w:bCs/>
          <w:sz w:val="21"/>
        </w:rPr>
        <w:t>）第30段，CDIP届会的逐字报告将被与视频录像同步的自动化语音转文本记录和翻译所取代。因此，本届会议的报告将以</w:t>
      </w:r>
      <w:proofErr w:type="gramStart"/>
      <w:r w:rsidRPr="008D664D">
        <w:rPr>
          <w:rFonts w:ascii="SimSun" w:hAnsi="SimSun" w:hint="eastAsia"/>
          <w:bCs/>
          <w:sz w:val="21"/>
        </w:rPr>
        <w:t>该形式</w:t>
      </w:r>
      <w:proofErr w:type="gramEnd"/>
      <w:r w:rsidRPr="008D664D">
        <w:rPr>
          <w:rFonts w:ascii="SimSun" w:hAnsi="SimSun" w:hint="eastAsia"/>
          <w:bCs/>
          <w:sz w:val="21"/>
        </w:rPr>
        <w:t>提供。为帮助改进自动化语音转文本技术，请各代表团向秘书处提供实质性的更正，最好在委员会下届会议之前四周提出。</w:t>
      </w:r>
    </w:p>
    <w:p w14:paraId="64990678" w14:textId="5769E1D6" w:rsidR="00CE1E52" w:rsidRPr="008D664D" w:rsidRDefault="002A1592" w:rsidP="008D664D">
      <w:pPr>
        <w:pStyle w:val="af"/>
        <w:numPr>
          <w:ilvl w:val="0"/>
          <w:numId w:val="7"/>
        </w:numPr>
        <w:overflowPunct w:val="0"/>
        <w:spacing w:afterLines="50" w:after="120" w:line="340" w:lineRule="atLeast"/>
        <w:ind w:left="0" w:firstLine="0"/>
        <w:contextualSpacing w:val="0"/>
        <w:jc w:val="both"/>
        <w:rPr>
          <w:rFonts w:ascii="SimSun" w:hAnsi="SimSun"/>
          <w:bCs/>
          <w:sz w:val="21"/>
        </w:rPr>
      </w:pPr>
      <w:proofErr w:type="gramStart"/>
      <w:r w:rsidRPr="008D664D">
        <w:rPr>
          <w:rFonts w:ascii="SimSun" w:hAnsi="SimSun" w:hint="eastAsia"/>
          <w:bCs/>
          <w:sz w:val="21"/>
        </w:rPr>
        <w:t>本总结将</w:t>
      </w:r>
      <w:proofErr w:type="gramEnd"/>
      <w:r w:rsidRPr="008D664D">
        <w:rPr>
          <w:rFonts w:ascii="SimSun" w:hAnsi="SimSun" w:hint="eastAsia"/>
          <w:bCs/>
          <w:sz w:val="21"/>
        </w:rPr>
        <w:t>构成委员会提交大会的报告。</w:t>
      </w:r>
    </w:p>
    <w:p w14:paraId="7A2ED7B9" w14:textId="3D0C6860" w:rsidR="00DB29C8" w:rsidRPr="008D664D" w:rsidRDefault="002A1592" w:rsidP="008D664D">
      <w:pPr>
        <w:pStyle w:val="Endofdocument-Annex"/>
        <w:overflowPunct w:val="0"/>
        <w:spacing w:before="720" w:afterLines="50" w:after="120" w:line="340" w:lineRule="atLeast"/>
        <w:rPr>
          <w:rFonts w:ascii="KaiTi" w:eastAsia="KaiTi" w:hAnsi="KaiTi"/>
          <w:sz w:val="21"/>
        </w:rPr>
      </w:pPr>
      <w:r w:rsidRPr="008D664D">
        <w:rPr>
          <w:rFonts w:ascii="KaiTi" w:eastAsia="KaiTi" w:hAnsi="KaiTi" w:hint="eastAsia"/>
          <w:sz w:val="21"/>
        </w:rPr>
        <w:t>[文件完]</w:t>
      </w:r>
    </w:p>
    <w:sectPr w:rsidR="00DB29C8" w:rsidRPr="008D664D" w:rsidSect="00654A95">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B740C" w14:textId="77777777" w:rsidR="00EB4C05" w:rsidRDefault="00EB4C05">
      <w:r>
        <w:separator/>
      </w:r>
    </w:p>
  </w:endnote>
  <w:endnote w:type="continuationSeparator" w:id="0">
    <w:p w14:paraId="5FB878CA" w14:textId="77777777" w:rsidR="00EB4C05" w:rsidRDefault="00EB4C05" w:rsidP="003B38C1">
      <w:r>
        <w:separator/>
      </w:r>
    </w:p>
    <w:p w14:paraId="42FEB99F" w14:textId="77777777" w:rsidR="00EB4C05" w:rsidRPr="003B38C1" w:rsidRDefault="00EB4C05" w:rsidP="003B38C1">
      <w:pPr>
        <w:spacing w:after="60"/>
        <w:rPr>
          <w:sz w:val="17"/>
        </w:rPr>
      </w:pPr>
      <w:r>
        <w:rPr>
          <w:sz w:val="17"/>
        </w:rPr>
        <w:t>[Endnote continued from previous page]</w:t>
      </w:r>
    </w:p>
  </w:endnote>
  <w:endnote w:type="continuationNotice" w:id="1">
    <w:p w14:paraId="166BBA22" w14:textId="77777777" w:rsidR="00EB4C05" w:rsidRPr="003B38C1" w:rsidRDefault="00EB4C0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 Titling"/>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EA12" w14:textId="77777777" w:rsidR="00805CD0" w:rsidRDefault="00805CD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B5BA4" w14:textId="77777777" w:rsidR="00805CD0" w:rsidRDefault="00805CD0">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802E2" w14:textId="77777777" w:rsidR="00805CD0" w:rsidRDefault="00805CD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C3A65" w14:textId="77777777" w:rsidR="00EB4C05" w:rsidRDefault="00EB4C05">
      <w:r>
        <w:separator/>
      </w:r>
    </w:p>
  </w:footnote>
  <w:footnote w:type="continuationSeparator" w:id="0">
    <w:p w14:paraId="3731DE3B" w14:textId="77777777" w:rsidR="00EB4C05" w:rsidRDefault="00EB4C05" w:rsidP="008B60B2">
      <w:r>
        <w:separator/>
      </w:r>
    </w:p>
    <w:p w14:paraId="0F275C99" w14:textId="77777777" w:rsidR="00EB4C05" w:rsidRPr="00ED77FB" w:rsidRDefault="00EB4C05" w:rsidP="008B60B2">
      <w:pPr>
        <w:spacing w:after="60"/>
        <w:rPr>
          <w:sz w:val="17"/>
          <w:szCs w:val="17"/>
        </w:rPr>
      </w:pPr>
      <w:r w:rsidRPr="00ED77FB">
        <w:rPr>
          <w:sz w:val="17"/>
          <w:szCs w:val="17"/>
        </w:rPr>
        <w:t>[Footnote continued from previous page]</w:t>
      </w:r>
    </w:p>
  </w:footnote>
  <w:footnote w:type="continuationNotice" w:id="1">
    <w:p w14:paraId="57E81F12" w14:textId="77777777" w:rsidR="00EB4C05" w:rsidRPr="00ED77FB" w:rsidRDefault="00EB4C0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B2728" w14:textId="77777777" w:rsidR="00805CD0" w:rsidRDefault="00805CD0">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3D208" w14:textId="6E79D620" w:rsidR="00364168" w:rsidRPr="008D664D" w:rsidRDefault="0004054E" w:rsidP="008D664D">
    <w:pPr>
      <w:spacing w:afterLines="100" w:after="240"/>
      <w:jc w:val="right"/>
      <w:rPr>
        <w:rFonts w:ascii="SimSun" w:hAnsi="SimSun"/>
        <w:sz w:val="21"/>
      </w:rPr>
    </w:pPr>
    <w:r w:rsidRPr="008D664D">
      <w:rPr>
        <w:rFonts w:ascii="SimSun" w:hAnsi="SimSun" w:hint="eastAsia"/>
        <w:sz w:val="21"/>
      </w:rPr>
      <w:t>第</w:t>
    </w:r>
    <w:r w:rsidR="00364168" w:rsidRPr="008D664D">
      <w:rPr>
        <w:rFonts w:ascii="SimSun" w:hAnsi="SimSun"/>
        <w:sz w:val="21"/>
      </w:rPr>
      <w:fldChar w:fldCharType="begin"/>
    </w:r>
    <w:r w:rsidR="00364168" w:rsidRPr="008D664D">
      <w:rPr>
        <w:rFonts w:ascii="SimSun" w:hAnsi="SimSun"/>
        <w:sz w:val="21"/>
      </w:rPr>
      <w:instrText xml:space="preserve"> PAGE  \* MERGEFORMAT </w:instrText>
    </w:r>
    <w:r w:rsidR="00364168" w:rsidRPr="008D664D">
      <w:rPr>
        <w:rFonts w:ascii="SimSun" w:hAnsi="SimSun"/>
        <w:sz w:val="21"/>
      </w:rPr>
      <w:fldChar w:fldCharType="separate"/>
    </w:r>
    <w:r w:rsidR="00364168" w:rsidRPr="008D664D">
      <w:rPr>
        <w:rFonts w:ascii="SimSun" w:hAnsi="SimSun"/>
        <w:noProof/>
        <w:sz w:val="21"/>
      </w:rPr>
      <w:t>5</w:t>
    </w:r>
    <w:r w:rsidR="00364168" w:rsidRPr="008D664D">
      <w:rPr>
        <w:rFonts w:ascii="SimSun" w:hAnsi="SimSun"/>
        <w:sz w:val="21"/>
      </w:rPr>
      <w:fldChar w:fldCharType="end"/>
    </w:r>
    <w:r w:rsidRPr="008D664D">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FD633" w14:textId="77777777" w:rsidR="00805CD0" w:rsidRDefault="00805CD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2B08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9D130C"/>
    <w:multiLevelType w:val="multilevel"/>
    <w:tmpl w:val="686E9BF0"/>
    <w:styleLink w:val="Style1"/>
    <w:lvl w:ilvl="0">
      <w:start w:val="6"/>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6032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6502FF"/>
    <w:multiLevelType w:val="multilevel"/>
    <w:tmpl w:val="7898F3B0"/>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5.%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8777687"/>
    <w:multiLevelType w:val="multilevel"/>
    <w:tmpl w:val="BFD6E558"/>
    <w:lvl w:ilvl="0">
      <w:start w:val="1"/>
      <w:numFmt w:val="decimal"/>
      <w:lvlText w:val="%1)"/>
      <w:lvlJc w:val="left"/>
      <w:pPr>
        <w:ind w:left="1350" w:hanging="360"/>
      </w:pPr>
      <w:rPr>
        <w:rFonts w:hint="default"/>
      </w:rPr>
    </w:lvl>
    <w:lvl w:ilvl="1">
      <w:start w:val="1"/>
      <w:numFmt w:val="decimal"/>
      <w:lvlText w:val="%1.%2."/>
      <w:lvlJc w:val="left"/>
      <w:pPr>
        <w:ind w:left="2070" w:hanging="360"/>
      </w:pPr>
      <w:rPr>
        <w:rFonts w:hint="default"/>
      </w:rPr>
    </w:lvl>
    <w:lvl w:ilvl="2">
      <w:start w:val="1"/>
      <w:numFmt w:val="lowerRoman"/>
      <w:lvlText w:val="%3."/>
      <w:lvlJc w:val="right"/>
      <w:pPr>
        <w:ind w:left="2790" w:hanging="180"/>
      </w:pPr>
      <w:rPr>
        <w:rFonts w:hint="default"/>
      </w:rPr>
    </w:lvl>
    <w:lvl w:ilvl="3">
      <w:start w:val="1"/>
      <w:numFmt w:val="decimal"/>
      <w:lvlText w:val="%4."/>
      <w:lvlJc w:val="left"/>
      <w:pPr>
        <w:ind w:left="3510" w:hanging="360"/>
      </w:pPr>
      <w:rPr>
        <w:rFonts w:hint="default"/>
      </w:rPr>
    </w:lvl>
    <w:lvl w:ilvl="4">
      <w:start w:val="1"/>
      <w:numFmt w:val="lowerLetter"/>
      <w:lvlText w:val="%5."/>
      <w:lvlJc w:val="left"/>
      <w:pPr>
        <w:ind w:left="4230" w:hanging="360"/>
      </w:pPr>
      <w:rPr>
        <w:rFonts w:hint="default"/>
      </w:rPr>
    </w:lvl>
    <w:lvl w:ilvl="5">
      <w:start w:val="1"/>
      <w:numFmt w:val="lowerRoman"/>
      <w:lvlText w:val="%6."/>
      <w:lvlJc w:val="right"/>
      <w:pPr>
        <w:ind w:left="4950" w:hanging="180"/>
      </w:pPr>
      <w:rPr>
        <w:rFonts w:hint="default"/>
      </w:rPr>
    </w:lvl>
    <w:lvl w:ilvl="6">
      <w:start w:val="1"/>
      <w:numFmt w:val="decimal"/>
      <w:lvlText w:val="%7."/>
      <w:lvlJc w:val="left"/>
      <w:pPr>
        <w:ind w:left="5670" w:hanging="360"/>
      </w:pPr>
      <w:rPr>
        <w:rFonts w:hint="default"/>
      </w:rPr>
    </w:lvl>
    <w:lvl w:ilvl="7">
      <w:start w:val="1"/>
      <w:numFmt w:val="lowerLetter"/>
      <w:lvlText w:val="%8."/>
      <w:lvlJc w:val="left"/>
      <w:pPr>
        <w:ind w:left="6390" w:hanging="360"/>
      </w:pPr>
      <w:rPr>
        <w:rFonts w:hint="default"/>
      </w:rPr>
    </w:lvl>
    <w:lvl w:ilvl="8">
      <w:start w:val="1"/>
      <w:numFmt w:val="lowerRoman"/>
      <w:lvlText w:val="%9."/>
      <w:lvlJc w:val="right"/>
      <w:pPr>
        <w:ind w:left="7110" w:hanging="180"/>
      </w:pPr>
      <w:rPr>
        <w:rFonts w:hint="default"/>
      </w:rPr>
    </w:lvl>
  </w:abstractNum>
  <w:abstractNum w:abstractNumId="7" w15:restartNumberingAfterBreak="0">
    <w:nsid w:val="0CC04EA9"/>
    <w:multiLevelType w:val="hybridMultilevel"/>
    <w:tmpl w:val="BAB08752"/>
    <w:lvl w:ilvl="0" w:tplc="4ABA302A">
      <w:start w:val="1"/>
      <w:numFmt w:val="lowerRoman"/>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8" w15:restartNumberingAfterBreak="0">
    <w:nsid w:val="0D3C64EE"/>
    <w:multiLevelType w:val="multilevel"/>
    <w:tmpl w:val="E500DBF0"/>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F932A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4CC7E53"/>
    <w:multiLevelType w:val="multilevel"/>
    <w:tmpl w:val="7898F3B0"/>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5.%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45B66A3"/>
    <w:multiLevelType w:val="hybridMultilevel"/>
    <w:tmpl w:val="6FB26CE2"/>
    <w:lvl w:ilvl="0" w:tplc="0C16F444">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955626E"/>
    <w:multiLevelType w:val="multilevel"/>
    <w:tmpl w:val="86A634A6"/>
    <w:styleLink w:val="Style3"/>
    <w:lvl w:ilvl="0">
      <w:start w:val="6"/>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D51286B"/>
    <w:multiLevelType w:val="multilevel"/>
    <w:tmpl w:val="3C946F5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EF823A4"/>
    <w:multiLevelType w:val="hybridMultilevel"/>
    <w:tmpl w:val="EEA8597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A00DAA"/>
    <w:multiLevelType w:val="multilevel"/>
    <w:tmpl w:val="C546B2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F734DC1"/>
    <w:multiLevelType w:val="multilevel"/>
    <w:tmpl w:val="E378220E"/>
    <w:lvl w:ilvl="0">
      <w:start w:val="7"/>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6450E4F"/>
    <w:multiLevelType w:val="hybridMultilevel"/>
    <w:tmpl w:val="54DAB48C"/>
    <w:lvl w:ilvl="0" w:tplc="0409001B">
      <w:start w:val="1"/>
      <w:numFmt w:val="lowerRoman"/>
      <w:lvlText w:val="%1."/>
      <w:lvlJc w:val="righ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49C70A4A"/>
    <w:multiLevelType w:val="hybridMultilevel"/>
    <w:tmpl w:val="7BACDB2E"/>
    <w:lvl w:ilvl="0" w:tplc="FA8EDD68">
      <w:start w:val="1"/>
      <w:numFmt w:val="lowerRoman"/>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D7C5B48"/>
    <w:multiLevelType w:val="multilevel"/>
    <w:tmpl w:val="CBD08992"/>
    <w:lvl w:ilvl="0">
      <w:start w:val="6"/>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4951BC5"/>
    <w:multiLevelType w:val="multilevel"/>
    <w:tmpl w:val="DC7C28CE"/>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5.%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84C7D57"/>
    <w:multiLevelType w:val="multilevel"/>
    <w:tmpl w:val="407E9B1C"/>
    <w:lvl w:ilvl="0">
      <w:start w:val="6"/>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8A729D9"/>
    <w:multiLevelType w:val="multilevel"/>
    <w:tmpl w:val="310011DE"/>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BA55AAB"/>
    <w:multiLevelType w:val="multilevel"/>
    <w:tmpl w:val="6D2810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EDE0507"/>
    <w:multiLevelType w:val="multilevel"/>
    <w:tmpl w:val="0448B2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5D2FA3"/>
    <w:multiLevelType w:val="multilevel"/>
    <w:tmpl w:val="54FE11E4"/>
    <w:styleLink w:val="Style2"/>
    <w:lvl w:ilvl="0">
      <w:start w:val="7"/>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C93629F"/>
    <w:multiLevelType w:val="hybridMultilevel"/>
    <w:tmpl w:val="7424E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2713458">
    <w:abstractNumId w:val="11"/>
  </w:num>
  <w:num w:numId="2" w16cid:durableId="1729765641">
    <w:abstractNumId w:val="19"/>
  </w:num>
  <w:num w:numId="3" w16cid:durableId="323554210">
    <w:abstractNumId w:val="0"/>
  </w:num>
  <w:num w:numId="4" w16cid:durableId="729421272">
    <w:abstractNumId w:val="22"/>
  </w:num>
  <w:num w:numId="5" w16cid:durableId="436406288">
    <w:abstractNumId w:val="5"/>
  </w:num>
  <w:num w:numId="6" w16cid:durableId="2021617886">
    <w:abstractNumId w:val="12"/>
  </w:num>
  <w:num w:numId="7" w16cid:durableId="138036234">
    <w:abstractNumId w:val="3"/>
  </w:num>
  <w:num w:numId="8" w16cid:durableId="1000616134">
    <w:abstractNumId w:val="17"/>
  </w:num>
  <w:num w:numId="9" w16cid:durableId="76290024">
    <w:abstractNumId w:val="27"/>
  </w:num>
  <w:num w:numId="10" w16cid:durableId="671953473">
    <w:abstractNumId w:val="26"/>
  </w:num>
  <w:num w:numId="11" w16cid:durableId="926695255">
    <w:abstractNumId w:val="10"/>
  </w:num>
  <w:num w:numId="12" w16cid:durableId="1690990560">
    <w:abstractNumId w:val="4"/>
  </w:num>
  <w:num w:numId="13" w16cid:durableId="641546308">
    <w:abstractNumId w:val="24"/>
  </w:num>
  <w:num w:numId="14" w16cid:durableId="104271699">
    <w:abstractNumId w:val="28"/>
  </w:num>
  <w:num w:numId="15" w16cid:durableId="1425613474">
    <w:abstractNumId w:val="15"/>
  </w:num>
  <w:num w:numId="16" w16cid:durableId="1038428403">
    <w:abstractNumId w:val="8"/>
  </w:num>
  <w:num w:numId="17" w16cid:durableId="1525054621">
    <w:abstractNumId w:val="20"/>
  </w:num>
  <w:num w:numId="18" w16cid:durableId="535583307">
    <w:abstractNumId w:val="16"/>
  </w:num>
  <w:num w:numId="19" w16cid:durableId="1539201835">
    <w:abstractNumId w:val="25"/>
  </w:num>
  <w:num w:numId="20" w16cid:durableId="551649241">
    <w:abstractNumId w:val="2"/>
  </w:num>
  <w:num w:numId="21" w16cid:durableId="1256017129">
    <w:abstractNumId w:val="23"/>
  </w:num>
  <w:num w:numId="22" w16cid:durableId="2081364468">
    <w:abstractNumId w:val="29"/>
  </w:num>
  <w:num w:numId="23" w16cid:durableId="803542852">
    <w:abstractNumId w:val="18"/>
  </w:num>
  <w:num w:numId="24" w16cid:durableId="1918127244">
    <w:abstractNumId w:val="7"/>
  </w:num>
  <w:num w:numId="25" w16cid:durableId="1041595746">
    <w:abstractNumId w:val="30"/>
  </w:num>
  <w:num w:numId="26" w16cid:durableId="1309552536">
    <w:abstractNumId w:val="13"/>
  </w:num>
  <w:num w:numId="27" w16cid:durableId="979767203">
    <w:abstractNumId w:val="6"/>
  </w:num>
  <w:num w:numId="28" w16cid:durableId="1673951343">
    <w:abstractNumId w:val="14"/>
  </w:num>
  <w:num w:numId="29" w16cid:durableId="990064622">
    <w:abstractNumId w:val="1"/>
  </w:num>
  <w:num w:numId="30" w16cid:durableId="401418121">
    <w:abstractNumId w:val="9"/>
  </w:num>
  <w:num w:numId="31" w16cid:durableId="1530310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89F"/>
    <w:rsid w:val="000022F7"/>
    <w:rsid w:val="0000632E"/>
    <w:rsid w:val="00010D39"/>
    <w:rsid w:val="00011864"/>
    <w:rsid w:val="00012A53"/>
    <w:rsid w:val="0001630D"/>
    <w:rsid w:val="000178BE"/>
    <w:rsid w:val="000200C7"/>
    <w:rsid w:val="00020303"/>
    <w:rsid w:val="00025224"/>
    <w:rsid w:val="00026F50"/>
    <w:rsid w:val="0004054E"/>
    <w:rsid w:val="00043CAA"/>
    <w:rsid w:val="00045C4E"/>
    <w:rsid w:val="00046C16"/>
    <w:rsid w:val="00047B05"/>
    <w:rsid w:val="000509A5"/>
    <w:rsid w:val="00055F52"/>
    <w:rsid w:val="00056816"/>
    <w:rsid w:val="00056D9D"/>
    <w:rsid w:val="00056EC7"/>
    <w:rsid w:val="00070CF8"/>
    <w:rsid w:val="00074F15"/>
    <w:rsid w:val="00075432"/>
    <w:rsid w:val="00081596"/>
    <w:rsid w:val="00082B2A"/>
    <w:rsid w:val="00090444"/>
    <w:rsid w:val="00091060"/>
    <w:rsid w:val="00095048"/>
    <w:rsid w:val="000968ED"/>
    <w:rsid w:val="00097A05"/>
    <w:rsid w:val="000A0DF6"/>
    <w:rsid w:val="000A3D97"/>
    <w:rsid w:val="000C19BF"/>
    <w:rsid w:val="000C75C4"/>
    <w:rsid w:val="000D0EFC"/>
    <w:rsid w:val="000E5D1C"/>
    <w:rsid w:val="000F1472"/>
    <w:rsid w:val="000F26B3"/>
    <w:rsid w:val="000F2A12"/>
    <w:rsid w:val="000F4B72"/>
    <w:rsid w:val="000F5E56"/>
    <w:rsid w:val="0010071D"/>
    <w:rsid w:val="001043DE"/>
    <w:rsid w:val="00111C4C"/>
    <w:rsid w:val="001155A9"/>
    <w:rsid w:val="001362EE"/>
    <w:rsid w:val="00140375"/>
    <w:rsid w:val="001463D5"/>
    <w:rsid w:val="001508FA"/>
    <w:rsid w:val="0015141F"/>
    <w:rsid w:val="0016013D"/>
    <w:rsid w:val="00160F6F"/>
    <w:rsid w:val="001647D5"/>
    <w:rsid w:val="0016750F"/>
    <w:rsid w:val="001748EA"/>
    <w:rsid w:val="001832A6"/>
    <w:rsid w:val="001844FD"/>
    <w:rsid w:val="00187F51"/>
    <w:rsid w:val="00191CDA"/>
    <w:rsid w:val="00194606"/>
    <w:rsid w:val="00194EDE"/>
    <w:rsid w:val="001A2DB9"/>
    <w:rsid w:val="001A59DD"/>
    <w:rsid w:val="001C46C6"/>
    <w:rsid w:val="001D2556"/>
    <w:rsid w:val="001D305B"/>
    <w:rsid w:val="001D4107"/>
    <w:rsid w:val="001E2444"/>
    <w:rsid w:val="001E66D9"/>
    <w:rsid w:val="001F1729"/>
    <w:rsid w:val="001F5900"/>
    <w:rsid w:val="00203A04"/>
    <w:rsid w:val="00203D24"/>
    <w:rsid w:val="002048EF"/>
    <w:rsid w:val="00205569"/>
    <w:rsid w:val="0021217E"/>
    <w:rsid w:val="0021285A"/>
    <w:rsid w:val="002251A4"/>
    <w:rsid w:val="002254C8"/>
    <w:rsid w:val="002326AB"/>
    <w:rsid w:val="00237F50"/>
    <w:rsid w:val="00243430"/>
    <w:rsid w:val="0024516F"/>
    <w:rsid w:val="00262127"/>
    <w:rsid w:val="002626F8"/>
    <w:rsid w:val="002634C4"/>
    <w:rsid w:val="0026694B"/>
    <w:rsid w:val="00272512"/>
    <w:rsid w:val="00276722"/>
    <w:rsid w:val="00281BAB"/>
    <w:rsid w:val="00284DA5"/>
    <w:rsid w:val="00284E18"/>
    <w:rsid w:val="002858D1"/>
    <w:rsid w:val="002928D3"/>
    <w:rsid w:val="00292DE3"/>
    <w:rsid w:val="002A1592"/>
    <w:rsid w:val="002A279B"/>
    <w:rsid w:val="002A3371"/>
    <w:rsid w:val="002A6965"/>
    <w:rsid w:val="002B3B29"/>
    <w:rsid w:val="002B753C"/>
    <w:rsid w:val="002C2185"/>
    <w:rsid w:val="002C5453"/>
    <w:rsid w:val="002D140B"/>
    <w:rsid w:val="002D6C45"/>
    <w:rsid w:val="002D745E"/>
    <w:rsid w:val="002E3F9A"/>
    <w:rsid w:val="002E6137"/>
    <w:rsid w:val="002F1FE6"/>
    <w:rsid w:val="002F4E68"/>
    <w:rsid w:val="002F64D2"/>
    <w:rsid w:val="003002C7"/>
    <w:rsid w:val="00312F7F"/>
    <w:rsid w:val="00314196"/>
    <w:rsid w:val="003221ED"/>
    <w:rsid w:val="00326B4D"/>
    <w:rsid w:val="00330FD2"/>
    <w:rsid w:val="00342600"/>
    <w:rsid w:val="0034273E"/>
    <w:rsid w:val="003509E1"/>
    <w:rsid w:val="0035126C"/>
    <w:rsid w:val="00361450"/>
    <w:rsid w:val="00364168"/>
    <w:rsid w:val="003673CF"/>
    <w:rsid w:val="003747FD"/>
    <w:rsid w:val="00375AC9"/>
    <w:rsid w:val="00376678"/>
    <w:rsid w:val="00376A72"/>
    <w:rsid w:val="00380363"/>
    <w:rsid w:val="00383F6E"/>
    <w:rsid w:val="003845C1"/>
    <w:rsid w:val="00384CF2"/>
    <w:rsid w:val="00397734"/>
    <w:rsid w:val="003A6F89"/>
    <w:rsid w:val="003B38C1"/>
    <w:rsid w:val="003B5C7A"/>
    <w:rsid w:val="003B6AA7"/>
    <w:rsid w:val="003C03A3"/>
    <w:rsid w:val="003C34E9"/>
    <w:rsid w:val="003C5CC1"/>
    <w:rsid w:val="003D4FEE"/>
    <w:rsid w:val="003D71FF"/>
    <w:rsid w:val="003D77F8"/>
    <w:rsid w:val="003E44ED"/>
    <w:rsid w:val="003F139F"/>
    <w:rsid w:val="003F7AD9"/>
    <w:rsid w:val="003F7D96"/>
    <w:rsid w:val="00407015"/>
    <w:rsid w:val="0041328C"/>
    <w:rsid w:val="00420F75"/>
    <w:rsid w:val="00423E3E"/>
    <w:rsid w:val="00427AF4"/>
    <w:rsid w:val="00433311"/>
    <w:rsid w:val="00445465"/>
    <w:rsid w:val="00446147"/>
    <w:rsid w:val="00447721"/>
    <w:rsid w:val="0045173A"/>
    <w:rsid w:val="00451830"/>
    <w:rsid w:val="00451C14"/>
    <w:rsid w:val="00452D16"/>
    <w:rsid w:val="00453D7D"/>
    <w:rsid w:val="00462D93"/>
    <w:rsid w:val="004647DA"/>
    <w:rsid w:val="00470EA3"/>
    <w:rsid w:val="004722C6"/>
    <w:rsid w:val="00474062"/>
    <w:rsid w:val="00477D6B"/>
    <w:rsid w:val="004854B5"/>
    <w:rsid w:val="00486281"/>
    <w:rsid w:val="00490AA5"/>
    <w:rsid w:val="00493C24"/>
    <w:rsid w:val="004A1014"/>
    <w:rsid w:val="004B578F"/>
    <w:rsid w:val="004C69AB"/>
    <w:rsid w:val="004E101C"/>
    <w:rsid w:val="004E3979"/>
    <w:rsid w:val="00500AB3"/>
    <w:rsid w:val="005019FF"/>
    <w:rsid w:val="0050279A"/>
    <w:rsid w:val="00502AEF"/>
    <w:rsid w:val="00502DA0"/>
    <w:rsid w:val="00506432"/>
    <w:rsid w:val="005112DD"/>
    <w:rsid w:val="00511FE6"/>
    <w:rsid w:val="00514040"/>
    <w:rsid w:val="005157C4"/>
    <w:rsid w:val="00516121"/>
    <w:rsid w:val="00516C61"/>
    <w:rsid w:val="0053057A"/>
    <w:rsid w:val="00536DCE"/>
    <w:rsid w:val="0054335C"/>
    <w:rsid w:val="00544774"/>
    <w:rsid w:val="00544E4D"/>
    <w:rsid w:val="0055414E"/>
    <w:rsid w:val="005547D4"/>
    <w:rsid w:val="00556076"/>
    <w:rsid w:val="00560A29"/>
    <w:rsid w:val="00563B9C"/>
    <w:rsid w:val="00571C4F"/>
    <w:rsid w:val="00574013"/>
    <w:rsid w:val="0058157E"/>
    <w:rsid w:val="00585329"/>
    <w:rsid w:val="005A12EE"/>
    <w:rsid w:val="005B08DF"/>
    <w:rsid w:val="005B4554"/>
    <w:rsid w:val="005B5217"/>
    <w:rsid w:val="005B5987"/>
    <w:rsid w:val="005C2634"/>
    <w:rsid w:val="005C6649"/>
    <w:rsid w:val="005D42D3"/>
    <w:rsid w:val="005E1B3B"/>
    <w:rsid w:val="005F2AC8"/>
    <w:rsid w:val="00605827"/>
    <w:rsid w:val="006066D1"/>
    <w:rsid w:val="00606FA8"/>
    <w:rsid w:val="0061586F"/>
    <w:rsid w:val="00615EB1"/>
    <w:rsid w:val="006179BC"/>
    <w:rsid w:val="00617F93"/>
    <w:rsid w:val="00621D4B"/>
    <w:rsid w:val="00634745"/>
    <w:rsid w:val="0064178B"/>
    <w:rsid w:val="00645CD5"/>
    <w:rsid w:val="00646050"/>
    <w:rsid w:val="00646DC2"/>
    <w:rsid w:val="00647179"/>
    <w:rsid w:val="00647B4B"/>
    <w:rsid w:val="00654328"/>
    <w:rsid w:val="00654A95"/>
    <w:rsid w:val="00655F58"/>
    <w:rsid w:val="00666117"/>
    <w:rsid w:val="00671030"/>
    <w:rsid w:val="006713CA"/>
    <w:rsid w:val="0067385F"/>
    <w:rsid w:val="00676C5C"/>
    <w:rsid w:val="006837DC"/>
    <w:rsid w:val="006918D1"/>
    <w:rsid w:val="006A7723"/>
    <w:rsid w:val="006B4E4B"/>
    <w:rsid w:val="006C0093"/>
    <w:rsid w:val="006C2349"/>
    <w:rsid w:val="006F63F3"/>
    <w:rsid w:val="00705336"/>
    <w:rsid w:val="00720EFD"/>
    <w:rsid w:val="00731023"/>
    <w:rsid w:val="00737D33"/>
    <w:rsid w:val="007401CB"/>
    <w:rsid w:val="00743E06"/>
    <w:rsid w:val="007443B8"/>
    <w:rsid w:val="00753B8C"/>
    <w:rsid w:val="007650C3"/>
    <w:rsid w:val="007668ED"/>
    <w:rsid w:val="00770AB0"/>
    <w:rsid w:val="00780AFA"/>
    <w:rsid w:val="007854AF"/>
    <w:rsid w:val="00792D4C"/>
    <w:rsid w:val="00793A7C"/>
    <w:rsid w:val="007A398A"/>
    <w:rsid w:val="007A3F2A"/>
    <w:rsid w:val="007B4522"/>
    <w:rsid w:val="007B55CB"/>
    <w:rsid w:val="007B78A2"/>
    <w:rsid w:val="007C70C5"/>
    <w:rsid w:val="007D1613"/>
    <w:rsid w:val="007D1F15"/>
    <w:rsid w:val="007E11F6"/>
    <w:rsid w:val="007E4C0E"/>
    <w:rsid w:val="007E644D"/>
    <w:rsid w:val="00805CD0"/>
    <w:rsid w:val="0081117E"/>
    <w:rsid w:val="00815B39"/>
    <w:rsid w:val="00822155"/>
    <w:rsid w:val="0082492C"/>
    <w:rsid w:val="00832D79"/>
    <w:rsid w:val="00834C13"/>
    <w:rsid w:val="008353ED"/>
    <w:rsid w:val="00841DD3"/>
    <w:rsid w:val="00850EB5"/>
    <w:rsid w:val="0085260A"/>
    <w:rsid w:val="00857250"/>
    <w:rsid w:val="00857C8B"/>
    <w:rsid w:val="0086407E"/>
    <w:rsid w:val="00865747"/>
    <w:rsid w:val="00877E99"/>
    <w:rsid w:val="00882074"/>
    <w:rsid w:val="00887A8A"/>
    <w:rsid w:val="00893658"/>
    <w:rsid w:val="008A134B"/>
    <w:rsid w:val="008A2091"/>
    <w:rsid w:val="008A4D58"/>
    <w:rsid w:val="008B030C"/>
    <w:rsid w:val="008B14BF"/>
    <w:rsid w:val="008B1BE8"/>
    <w:rsid w:val="008B2C6A"/>
    <w:rsid w:val="008B2CC1"/>
    <w:rsid w:val="008B60B2"/>
    <w:rsid w:val="008C31E0"/>
    <w:rsid w:val="008C4C90"/>
    <w:rsid w:val="008D664D"/>
    <w:rsid w:val="008D7477"/>
    <w:rsid w:val="008E22D9"/>
    <w:rsid w:val="008F4E94"/>
    <w:rsid w:val="00904B44"/>
    <w:rsid w:val="0090731E"/>
    <w:rsid w:val="00907E99"/>
    <w:rsid w:val="00911DD9"/>
    <w:rsid w:val="00912387"/>
    <w:rsid w:val="00916EE2"/>
    <w:rsid w:val="00916F46"/>
    <w:rsid w:val="0093106E"/>
    <w:rsid w:val="009369B6"/>
    <w:rsid w:val="00942139"/>
    <w:rsid w:val="00945C99"/>
    <w:rsid w:val="00945EFD"/>
    <w:rsid w:val="00946962"/>
    <w:rsid w:val="00952678"/>
    <w:rsid w:val="00952954"/>
    <w:rsid w:val="00964DE3"/>
    <w:rsid w:val="00966A22"/>
    <w:rsid w:val="0096722F"/>
    <w:rsid w:val="00977049"/>
    <w:rsid w:val="00980026"/>
    <w:rsid w:val="00980843"/>
    <w:rsid w:val="009A2745"/>
    <w:rsid w:val="009B1725"/>
    <w:rsid w:val="009B4647"/>
    <w:rsid w:val="009C5D59"/>
    <w:rsid w:val="009D504C"/>
    <w:rsid w:val="009D654B"/>
    <w:rsid w:val="009D6AAE"/>
    <w:rsid w:val="009E2791"/>
    <w:rsid w:val="009E3F6F"/>
    <w:rsid w:val="009F0237"/>
    <w:rsid w:val="009F1A5B"/>
    <w:rsid w:val="009F499F"/>
    <w:rsid w:val="009F7B4E"/>
    <w:rsid w:val="00A01ED9"/>
    <w:rsid w:val="00A02F7A"/>
    <w:rsid w:val="00A04E0D"/>
    <w:rsid w:val="00A07875"/>
    <w:rsid w:val="00A10A0B"/>
    <w:rsid w:val="00A1446C"/>
    <w:rsid w:val="00A24EA5"/>
    <w:rsid w:val="00A346E3"/>
    <w:rsid w:val="00A370D1"/>
    <w:rsid w:val="00A37342"/>
    <w:rsid w:val="00A42856"/>
    <w:rsid w:val="00A42DAF"/>
    <w:rsid w:val="00A44AFB"/>
    <w:rsid w:val="00A45BD8"/>
    <w:rsid w:val="00A51B50"/>
    <w:rsid w:val="00A52A2B"/>
    <w:rsid w:val="00A53277"/>
    <w:rsid w:val="00A55952"/>
    <w:rsid w:val="00A56C41"/>
    <w:rsid w:val="00A6057D"/>
    <w:rsid w:val="00A83152"/>
    <w:rsid w:val="00A869B7"/>
    <w:rsid w:val="00A940C0"/>
    <w:rsid w:val="00A97EF3"/>
    <w:rsid w:val="00AA3B14"/>
    <w:rsid w:val="00AA6CA1"/>
    <w:rsid w:val="00AB0188"/>
    <w:rsid w:val="00AB73B0"/>
    <w:rsid w:val="00AC205C"/>
    <w:rsid w:val="00AC65B1"/>
    <w:rsid w:val="00AD1B36"/>
    <w:rsid w:val="00AE4113"/>
    <w:rsid w:val="00AE5509"/>
    <w:rsid w:val="00AF0A6B"/>
    <w:rsid w:val="00B04C0A"/>
    <w:rsid w:val="00B05A69"/>
    <w:rsid w:val="00B12DC2"/>
    <w:rsid w:val="00B156C3"/>
    <w:rsid w:val="00B15F07"/>
    <w:rsid w:val="00B2049B"/>
    <w:rsid w:val="00B20A32"/>
    <w:rsid w:val="00B27D57"/>
    <w:rsid w:val="00B310D6"/>
    <w:rsid w:val="00B32969"/>
    <w:rsid w:val="00B34589"/>
    <w:rsid w:val="00B47DB3"/>
    <w:rsid w:val="00B51B70"/>
    <w:rsid w:val="00B63F0E"/>
    <w:rsid w:val="00B64852"/>
    <w:rsid w:val="00B713AB"/>
    <w:rsid w:val="00B740F6"/>
    <w:rsid w:val="00B75281"/>
    <w:rsid w:val="00B83448"/>
    <w:rsid w:val="00B909F8"/>
    <w:rsid w:val="00B92F1F"/>
    <w:rsid w:val="00B9734B"/>
    <w:rsid w:val="00BA02C6"/>
    <w:rsid w:val="00BA30E2"/>
    <w:rsid w:val="00BB13F9"/>
    <w:rsid w:val="00BB3A55"/>
    <w:rsid w:val="00BB4E3C"/>
    <w:rsid w:val="00BC44D0"/>
    <w:rsid w:val="00BC6AB0"/>
    <w:rsid w:val="00BD07E4"/>
    <w:rsid w:val="00BD189F"/>
    <w:rsid w:val="00BE0764"/>
    <w:rsid w:val="00BE111F"/>
    <w:rsid w:val="00BF07B3"/>
    <w:rsid w:val="00BF0EE9"/>
    <w:rsid w:val="00BF3F68"/>
    <w:rsid w:val="00C0772D"/>
    <w:rsid w:val="00C11136"/>
    <w:rsid w:val="00C11BFE"/>
    <w:rsid w:val="00C14412"/>
    <w:rsid w:val="00C201F4"/>
    <w:rsid w:val="00C203A8"/>
    <w:rsid w:val="00C23A08"/>
    <w:rsid w:val="00C27E39"/>
    <w:rsid w:val="00C335ED"/>
    <w:rsid w:val="00C44584"/>
    <w:rsid w:val="00C502BE"/>
    <w:rsid w:val="00C5068F"/>
    <w:rsid w:val="00C5258F"/>
    <w:rsid w:val="00C73BD6"/>
    <w:rsid w:val="00C86D74"/>
    <w:rsid w:val="00CA459F"/>
    <w:rsid w:val="00CB4D28"/>
    <w:rsid w:val="00CB506B"/>
    <w:rsid w:val="00CB61AB"/>
    <w:rsid w:val="00CC27C5"/>
    <w:rsid w:val="00CD04F1"/>
    <w:rsid w:val="00CD4D76"/>
    <w:rsid w:val="00CD6AD0"/>
    <w:rsid w:val="00CD71B8"/>
    <w:rsid w:val="00CD7ECF"/>
    <w:rsid w:val="00CE0A64"/>
    <w:rsid w:val="00CE1A67"/>
    <w:rsid w:val="00CE1E52"/>
    <w:rsid w:val="00CF5D4D"/>
    <w:rsid w:val="00CF681A"/>
    <w:rsid w:val="00D01AD2"/>
    <w:rsid w:val="00D03EFA"/>
    <w:rsid w:val="00D052C7"/>
    <w:rsid w:val="00D07C78"/>
    <w:rsid w:val="00D20AB2"/>
    <w:rsid w:val="00D22C7E"/>
    <w:rsid w:val="00D26C75"/>
    <w:rsid w:val="00D30EE5"/>
    <w:rsid w:val="00D316C5"/>
    <w:rsid w:val="00D324BB"/>
    <w:rsid w:val="00D4083D"/>
    <w:rsid w:val="00D45252"/>
    <w:rsid w:val="00D46898"/>
    <w:rsid w:val="00D47208"/>
    <w:rsid w:val="00D5431D"/>
    <w:rsid w:val="00D71B4D"/>
    <w:rsid w:val="00D80B37"/>
    <w:rsid w:val="00D93D55"/>
    <w:rsid w:val="00DA2580"/>
    <w:rsid w:val="00DA6FFA"/>
    <w:rsid w:val="00DB29C8"/>
    <w:rsid w:val="00DD7B11"/>
    <w:rsid w:val="00DD7B7F"/>
    <w:rsid w:val="00DE2614"/>
    <w:rsid w:val="00DE60A6"/>
    <w:rsid w:val="00DE7526"/>
    <w:rsid w:val="00DF0062"/>
    <w:rsid w:val="00DF035F"/>
    <w:rsid w:val="00DF3FCF"/>
    <w:rsid w:val="00DF442C"/>
    <w:rsid w:val="00E12BAD"/>
    <w:rsid w:val="00E14E95"/>
    <w:rsid w:val="00E15015"/>
    <w:rsid w:val="00E155B9"/>
    <w:rsid w:val="00E15CC2"/>
    <w:rsid w:val="00E16194"/>
    <w:rsid w:val="00E2137D"/>
    <w:rsid w:val="00E308D8"/>
    <w:rsid w:val="00E335FE"/>
    <w:rsid w:val="00E34310"/>
    <w:rsid w:val="00E57ECB"/>
    <w:rsid w:val="00E606E1"/>
    <w:rsid w:val="00E60BC4"/>
    <w:rsid w:val="00E76470"/>
    <w:rsid w:val="00E91079"/>
    <w:rsid w:val="00E92A4B"/>
    <w:rsid w:val="00E9599D"/>
    <w:rsid w:val="00EA180C"/>
    <w:rsid w:val="00EA5AF9"/>
    <w:rsid w:val="00EA7D6E"/>
    <w:rsid w:val="00EB2F76"/>
    <w:rsid w:val="00EB4C05"/>
    <w:rsid w:val="00EB5D06"/>
    <w:rsid w:val="00EB63AC"/>
    <w:rsid w:val="00EC4410"/>
    <w:rsid w:val="00EC4E49"/>
    <w:rsid w:val="00ED44C1"/>
    <w:rsid w:val="00ED45D3"/>
    <w:rsid w:val="00ED77FB"/>
    <w:rsid w:val="00EE4180"/>
    <w:rsid w:val="00EE45FA"/>
    <w:rsid w:val="00EE4842"/>
    <w:rsid w:val="00EF1F87"/>
    <w:rsid w:val="00EF3705"/>
    <w:rsid w:val="00EF3BD2"/>
    <w:rsid w:val="00EF6E37"/>
    <w:rsid w:val="00F033EE"/>
    <w:rsid w:val="00F03D3C"/>
    <w:rsid w:val="00F043DE"/>
    <w:rsid w:val="00F07220"/>
    <w:rsid w:val="00F1732D"/>
    <w:rsid w:val="00F21462"/>
    <w:rsid w:val="00F2250B"/>
    <w:rsid w:val="00F2337F"/>
    <w:rsid w:val="00F35E8B"/>
    <w:rsid w:val="00F66152"/>
    <w:rsid w:val="00F71E5C"/>
    <w:rsid w:val="00F87344"/>
    <w:rsid w:val="00F9165B"/>
    <w:rsid w:val="00F96842"/>
    <w:rsid w:val="00FA06F6"/>
    <w:rsid w:val="00FA0B6F"/>
    <w:rsid w:val="00FC482F"/>
    <w:rsid w:val="00FD5817"/>
    <w:rsid w:val="00FD5C6A"/>
    <w:rsid w:val="00FD67EE"/>
    <w:rsid w:val="00FD680D"/>
    <w:rsid w:val="00FE0387"/>
    <w:rsid w:val="00FE55E8"/>
    <w:rsid w:val="00FE6526"/>
    <w:rsid w:val="00FF482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A78CAF"/>
  <w15:docId w15:val="{22ACAF89-7F5B-4469-8740-0FEB67B1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B2F76"/>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link w:val="Endofdocument-AnnexChar"/>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semiHidden/>
    <w:rsid w:val="00676C5C"/>
    <w:rPr>
      <w:sz w:val="18"/>
    </w:rPr>
  </w:style>
  <w:style w:type="paragraph" w:styleId="a8">
    <w:name w:val="endnote text"/>
    <w:basedOn w:val="a0"/>
    <w:semiHidden/>
    <w:rsid w:val="00676C5C"/>
    <w:rPr>
      <w:sz w:val="18"/>
    </w:rPr>
  </w:style>
  <w:style w:type="paragraph" w:styleId="a9">
    <w:name w:val="footer"/>
    <w:basedOn w:val="a0"/>
    <w:semiHidden/>
    <w:rsid w:val="00676C5C"/>
    <w:pPr>
      <w:tabs>
        <w:tab w:val="center" w:pos="4320"/>
        <w:tab w:val="right" w:pos="8640"/>
      </w:tabs>
    </w:p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styleId="ae">
    <w:name w:val="Strong"/>
    <w:basedOn w:val="a1"/>
    <w:qFormat/>
    <w:rsid w:val="00A42856"/>
    <w:rPr>
      <w:b/>
      <w:bCs/>
    </w:rPr>
  </w:style>
  <w:style w:type="paragraph" w:styleId="af">
    <w:name w:val="List Paragraph"/>
    <w:basedOn w:val="a0"/>
    <w:uiPriority w:val="34"/>
    <w:qFormat/>
    <w:rsid w:val="00A42856"/>
    <w:pPr>
      <w:ind w:left="720"/>
      <w:contextualSpacing/>
    </w:pPr>
  </w:style>
  <w:style w:type="character" w:styleId="af0">
    <w:name w:val="Hyperlink"/>
    <w:basedOn w:val="a1"/>
    <w:unhideWhenUsed/>
    <w:rsid w:val="004A1014"/>
    <w:rPr>
      <w:color w:val="0000FF" w:themeColor="hyperlink"/>
      <w:u w:val="single"/>
    </w:rPr>
  </w:style>
  <w:style w:type="character" w:customStyle="1" w:styleId="Endofdocument-AnnexChar">
    <w:name w:val="[End of document - Annex] Char"/>
    <w:link w:val="Endofdocument-Annex"/>
    <w:rsid w:val="00C502BE"/>
    <w:rPr>
      <w:rFonts w:ascii="Arial" w:eastAsia="SimSun" w:hAnsi="Arial" w:cs="Arial"/>
      <w:sz w:val="22"/>
      <w:lang w:val="en-US" w:eastAsia="zh-CN"/>
    </w:rPr>
  </w:style>
  <w:style w:type="paragraph" w:styleId="af1">
    <w:name w:val="Balloon Text"/>
    <w:basedOn w:val="a0"/>
    <w:link w:val="af2"/>
    <w:semiHidden/>
    <w:unhideWhenUsed/>
    <w:rsid w:val="00490AA5"/>
    <w:rPr>
      <w:rFonts w:ascii="Segoe UI" w:hAnsi="Segoe UI" w:cs="Segoe UI"/>
      <w:sz w:val="18"/>
      <w:szCs w:val="18"/>
    </w:rPr>
  </w:style>
  <w:style w:type="character" w:customStyle="1" w:styleId="af2">
    <w:name w:val="批注框文本 字符"/>
    <w:basedOn w:val="a1"/>
    <w:link w:val="af1"/>
    <w:semiHidden/>
    <w:rsid w:val="00490AA5"/>
    <w:rPr>
      <w:rFonts w:ascii="Segoe UI" w:eastAsia="SimSun" w:hAnsi="Segoe UI" w:cs="Segoe UI"/>
      <w:sz w:val="18"/>
      <w:szCs w:val="18"/>
      <w:lang w:val="en-US" w:eastAsia="zh-CN"/>
    </w:rPr>
  </w:style>
  <w:style w:type="numbering" w:customStyle="1" w:styleId="Style1">
    <w:name w:val="Style1"/>
    <w:uiPriority w:val="99"/>
    <w:rsid w:val="00536DCE"/>
    <w:pPr>
      <w:numPr>
        <w:numId w:val="20"/>
      </w:numPr>
    </w:pPr>
  </w:style>
  <w:style w:type="numbering" w:customStyle="1" w:styleId="Style2">
    <w:name w:val="Style2"/>
    <w:uiPriority w:val="99"/>
    <w:rsid w:val="00E34310"/>
    <w:pPr>
      <w:numPr>
        <w:numId w:val="22"/>
      </w:numPr>
    </w:pPr>
  </w:style>
  <w:style w:type="paragraph" w:styleId="af3">
    <w:name w:val="Revision"/>
    <w:hidden/>
    <w:uiPriority w:val="99"/>
    <w:semiHidden/>
    <w:rsid w:val="00865747"/>
    <w:rPr>
      <w:rFonts w:ascii="Arial" w:eastAsia="SimSun" w:hAnsi="Arial" w:cs="Arial"/>
      <w:sz w:val="22"/>
      <w:lang w:val="en-US" w:eastAsia="zh-CN"/>
    </w:rPr>
  </w:style>
  <w:style w:type="character" w:styleId="af4">
    <w:name w:val="Unresolved Mention"/>
    <w:basedOn w:val="a1"/>
    <w:uiPriority w:val="99"/>
    <w:semiHidden/>
    <w:unhideWhenUsed/>
    <w:rsid w:val="00191CDA"/>
    <w:rPr>
      <w:color w:val="605E5C"/>
      <w:shd w:val="clear" w:color="auto" w:fill="E1DFDD"/>
    </w:rPr>
  </w:style>
  <w:style w:type="paragraph" w:customStyle="1" w:styleId="CarCar">
    <w:name w:val="Car Car"/>
    <w:basedOn w:val="a0"/>
    <w:rsid w:val="00FE55E8"/>
    <w:pPr>
      <w:spacing w:after="160" w:line="240" w:lineRule="exact"/>
    </w:pPr>
    <w:rPr>
      <w:rFonts w:ascii="Verdana" w:eastAsia="Times New Roman" w:hAnsi="Verdana" w:cs="Times New Roman"/>
      <w:sz w:val="20"/>
      <w:lang w:val="en-GB" w:eastAsia="en-US"/>
    </w:rPr>
  </w:style>
  <w:style w:type="character" w:styleId="af5">
    <w:name w:val="annotation reference"/>
    <w:basedOn w:val="a1"/>
    <w:semiHidden/>
    <w:unhideWhenUsed/>
    <w:rsid w:val="00047B05"/>
    <w:rPr>
      <w:sz w:val="16"/>
      <w:szCs w:val="16"/>
    </w:rPr>
  </w:style>
  <w:style w:type="paragraph" w:styleId="af6">
    <w:name w:val="annotation subject"/>
    <w:basedOn w:val="a6"/>
    <w:next w:val="a6"/>
    <w:link w:val="af7"/>
    <w:semiHidden/>
    <w:unhideWhenUsed/>
    <w:rsid w:val="00047B05"/>
    <w:rPr>
      <w:b/>
      <w:bCs/>
      <w:sz w:val="20"/>
    </w:rPr>
  </w:style>
  <w:style w:type="character" w:customStyle="1" w:styleId="a7">
    <w:name w:val="批注文字 字符"/>
    <w:basedOn w:val="a1"/>
    <w:link w:val="a6"/>
    <w:semiHidden/>
    <w:rsid w:val="00047B05"/>
    <w:rPr>
      <w:rFonts w:ascii="Arial" w:eastAsia="SimSun" w:hAnsi="Arial" w:cs="Arial"/>
      <w:sz w:val="18"/>
      <w:lang w:val="en-US" w:eastAsia="zh-CN"/>
    </w:rPr>
  </w:style>
  <w:style w:type="character" w:customStyle="1" w:styleId="af7">
    <w:name w:val="批注主题 字符"/>
    <w:basedOn w:val="a7"/>
    <w:link w:val="af6"/>
    <w:semiHidden/>
    <w:rsid w:val="00047B05"/>
    <w:rPr>
      <w:rFonts w:ascii="Arial" w:eastAsia="SimSun" w:hAnsi="Arial" w:cs="Arial"/>
      <w:b/>
      <w:bCs/>
      <w:sz w:val="18"/>
      <w:lang w:val="en-US" w:eastAsia="zh-CN"/>
    </w:rPr>
  </w:style>
  <w:style w:type="character" w:customStyle="1" w:styleId="cf01">
    <w:name w:val="cf01"/>
    <w:basedOn w:val="a1"/>
    <w:rsid w:val="00047B05"/>
    <w:rPr>
      <w:rFonts w:ascii="Segoe UI" w:hAnsi="Segoe UI" w:cs="Segoe UI" w:hint="default"/>
      <w:sz w:val="18"/>
      <w:szCs w:val="18"/>
    </w:rPr>
  </w:style>
  <w:style w:type="numbering" w:customStyle="1" w:styleId="Style3">
    <w:name w:val="Style3"/>
    <w:uiPriority w:val="99"/>
    <w:rsid w:val="0093106E"/>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74264">
      <w:bodyDiv w:val="1"/>
      <w:marLeft w:val="0"/>
      <w:marRight w:val="0"/>
      <w:marTop w:val="0"/>
      <w:marBottom w:val="0"/>
      <w:divBdr>
        <w:top w:val="none" w:sz="0" w:space="0" w:color="auto"/>
        <w:left w:val="none" w:sz="0" w:space="0" w:color="auto"/>
        <w:bottom w:val="none" w:sz="0" w:space="0" w:color="auto"/>
        <w:right w:val="none" w:sz="0" w:space="0" w:color="auto"/>
      </w:divBdr>
    </w:div>
    <w:div w:id="232931322">
      <w:bodyDiv w:val="1"/>
      <w:marLeft w:val="0"/>
      <w:marRight w:val="0"/>
      <w:marTop w:val="0"/>
      <w:marBottom w:val="0"/>
      <w:divBdr>
        <w:top w:val="none" w:sz="0" w:space="0" w:color="auto"/>
        <w:left w:val="none" w:sz="0" w:space="0" w:color="auto"/>
        <w:bottom w:val="none" w:sz="0" w:space="0" w:color="auto"/>
        <w:right w:val="none" w:sz="0" w:space="0" w:color="auto"/>
      </w:divBdr>
    </w:div>
    <w:div w:id="597832146">
      <w:bodyDiv w:val="1"/>
      <w:marLeft w:val="0"/>
      <w:marRight w:val="0"/>
      <w:marTop w:val="0"/>
      <w:marBottom w:val="0"/>
      <w:divBdr>
        <w:top w:val="none" w:sz="0" w:space="0" w:color="auto"/>
        <w:left w:val="none" w:sz="0" w:space="0" w:color="auto"/>
        <w:bottom w:val="none" w:sz="0" w:space="0" w:color="auto"/>
        <w:right w:val="none" w:sz="0" w:space="0" w:color="auto"/>
      </w:divBdr>
    </w:div>
    <w:div w:id="691804360">
      <w:bodyDiv w:val="1"/>
      <w:marLeft w:val="0"/>
      <w:marRight w:val="0"/>
      <w:marTop w:val="0"/>
      <w:marBottom w:val="0"/>
      <w:divBdr>
        <w:top w:val="none" w:sz="0" w:space="0" w:color="auto"/>
        <w:left w:val="none" w:sz="0" w:space="0" w:color="auto"/>
        <w:bottom w:val="none" w:sz="0" w:space="0" w:color="auto"/>
        <w:right w:val="none" w:sz="0" w:space="0" w:color="auto"/>
      </w:divBdr>
    </w:div>
    <w:div w:id="208826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about-wipo/zh/assemblies/2021/a_62/index.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6CC2F-9DED-45A5-9A4C-A47B7FEC3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2719</Words>
  <Characters>370</Characters>
  <Application>Microsoft Office Word</Application>
  <DocSecurity>0</DocSecurity>
  <Lines>3</Lines>
  <Paragraphs>6</Paragraphs>
  <ScaleCrop>false</ScaleCrop>
  <HeadingPairs>
    <vt:vector size="2" baseType="variant">
      <vt:variant>
        <vt:lpstr>Title</vt:lpstr>
      </vt:variant>
      <vt:variant>
        <vt:i4>1</vt:i4>
      </vt:variant>
    </vt:vector>
  </HeadingPairs>
  <TitlesOfParts>
    <vt:vector size="1" baseType="lpstr">
      <vt:lpstr>CDIP/31/</vt:lpstr>
    </vt:vector>
  </TitlesOfParts>
  <Company>WIPO</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dc:title>
  <dc:creator>ESTEVES DOS SANTOS Anabela</dc:creator>
  <cp:keywords>FOR OFFICIAL USE ONLY</cp:keywords>
  <cp:lastModifiedBy>SONG Qiao</cp:lastModifiedBy>
  <cp:revision>28</cp:revision>
  <cp:lastPrinted>2023-11-14T11:22:00Z</cp:lastPrinted>
  <dcterms:created xsi:type="dcterms:W3CDTF">2023-11-29T08:32:00Z</dcterms:created>
  <dcterms:modified xsi:type="dcterms:W3CDTF">2023-12-01T15:24:00Z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5122c82a-0491-46ac-b9dc-c2c9233733b5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2023-04-28T09:43:45Z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94f476e8-a0bd-4797-b57b-6aa77107fae8</vt:lpwstr>
  </property>
  <property fmtid="{D5CDD505-2E9C-101B-9397-08002B2CF9AE}" pid="14" name="MSIP_Label_20773ee6-353b-4fb9-a59d-0b94c8c67bea_ContentBits">
    <vt:lpwstr>0</vt:lpwstr>
  </property>
</Properties>
</file>