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EB818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77696C33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fr-CH" w:eastAsia="fr-CH"/>
        </w:rPr>
        <w:drawing>
          <wp:inline distT="0" distB="0" distL="0" distR="0" wp14:anchorId="06A1B805" wp14:editId="051D49C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8C78E" w14:textId="58B3F544" w:rsidR="003F7284" w:rsidRPr="00F54409" w:rsidRDefault="00EE60CF" w:rsidP="000B08D2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PCT/CTC/31</w:t>
      </w:r>
      <w:r w:rsidR="0045104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D79A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2"/>
    <w:p w14:paraId="28BC6323" w14:textId="77777777"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EF703E">
        <w:rPr>
          <w:rFonts w:hint="cs"/>
          <w:b/>
          <w:bCs/>
          <w:sz w:val="30"/>
          <w:szCs w:val="30"/>
          <w:rtl/>
        </w:rPr>
        <w:t>بالإنكليزية</w:t>
      </w:r>
    </w:p>
    <w:p w14:paraId="5E33F34E" w14:textId="48F4132B" w:rsidR="003F7284" w:rsidRPr="00BB6440" w:rsidRDefault="003F7284" w:rsidP="00B42FBF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B42FBF">
        <w:rPr>
          <w:rFonts w:hint="cs"/>
          <w:b/>
          <w:bCs/>
          <w:sz w:val="30"/>
          <w:szCs w:val="30"/>
          <w:rtl/>
        </w:rPr>
        <w:t>8</w:t>
      </w:r>
      <w:r w:rsidR="00ED79AA">
        <w:rPr>
          <w:rFonts w:hint="cs"/>
          <w:b/>
          <w:bCs/>
          <w:sz w:val="30"/>
          <w:szCs w:val="30"/>
          <w:rtl/>
        </w:rPr>
        <w:t xml:space="preserve"> أكتوبر</w:t>
      </w:r>
      <w:r w:rsidR="00830E45">
        <w:rPr>
          <w:rFonts w:hint="cs"/>
          <w:b/>
          <w:bCs/>
          <w:sz w:val="30"/>
          <w:szCs w:val="30"/>
          <w:rtl/>
        </w:rPr>
        <w:t xml:space="preserve"> </w:t>
      </w:r>
      <w:r w:rsidR="00EF703E">
        <w:rPr>
          <w:rFonts w:hint="cs"/>
          <w:b/>
          <w:bCs/>
          <w:sz w:val="30"/>
          <w:szCs w:val="30"/>
          <w:rtl/>
        </w:rPr>
        <w:t>2020</w:t>
      </w:r>
    </w:p>
    <w:p w14:paraId="0A09DD04" w14:textId="77777777" w:rsidR="004B4340" w:rsidRDefault="00EE60CF" w:rsidP="004B4340">
      <w:pPr>
        <w:pStyle w:val="Heading1"/>
        <w:spacing w:line="240" w:lineRule="auto"/>
      </w:pPr>
      <w:r>
        <w:rPr>
          <w:rtl/>
        </w:rPr>
        <w:t>معاهدة التعاون بشأن البراءات</w:t>
      </w:r>
    </w:p>
    <w:p w14:paraId="3770A896" w14:textId="77777777" w:rsidR="0045104D" w:rsidRDefault="004B4340" w:rsidP="004B4340">
      <w:pPr>
        <w:pStyle w:val="Heading1"/>
        <w:spacing w:after="600" w:line="240" w:lineRule="auto"/>
        <w:rPr>
          <w:rtl/>
        </w:rPr>
      </w:pPr>
      <w:r>
        <w:rPr>
          <w:rFonts w:hint="cs"/>
          <w:rtl/>
          <w:lang w:val="fr-CH"/>
        </w:rPr>
        <w:t>ا</w:t>
      </w:r>
      <w:r w:rsidR="00EE60CF">
        <w:rPr>
          <w:rtl/>
        </w:rPr>
        <w:t>للجنة المعنية بالتعاون التقني</w:t>
      </w:r>
    </w:p>
    <w:p w14:paraId="78005CED" w14:textId="77777777" w:rsidR="002E7810" w:rsidRPr="002E7810" w:rsidRDefault="00EE60CF" w:rsidP="000B08D2">
      <w:pPr>
        <w:rPr>
          <w:rFonts w:ascii="Arial Black" w:hAnsi="Arial Black" w:cs="PT Bold Heading"/>
          <w:sz w:val="30"/>
          <w:szCs w:val="30"/>
          <w:rtl/>
        </w:rPr>
      </w:pPr>
      <w:r w:rsidRPr="00EE60CF">
        <w:rPr>
          <w:rFonts w:ascii="Arial Black" w:hAnsi="Arial Black" w:cs="PT Bold Heading"/>
          <w:sz w:val="30"/>
          <w:szCs w:val="30"/>
          <w:rtl/>
        </w:rPr>
        <w:t>الدورة الحادية والثلاثون</w:t>
      </w:r>
    </w:p>
    <w:p w14:paraId="40F9F984" w14:textId="77777777" w:rsidR="002E7810" w:rsidRPr="002E7810" w:rsidRDefault="0045104D" w:rsidP="00830E45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r w:rsidR="00EE60CF" w:rsidRPr="00EE60CF">
        <w:rPr>
          <w:b/>
          <w:bCs/>
          <w:rtl/>
        </w:rPr>
        <w:t xml:space="preserve">من </w:t>
      </w:r>
      <w:r w:rsidR="00830E45">
        <w:rPr>
          <w:rFonts w:hint="cs"/>
          <w:b/>
          <w:bCs/>
          <w:rtl/>
        </w:rPr>
        <w:t>5</w:t>
      </w:r>
      <w:r w:rsidR="00EE60CF" w:rsidRPr="00EE60CF">
        <w:rPr>
          <w:b/>
          <w:bCs/>
          <w:rtl/>
        </w:rPr>
        <w:t xml:space="preserve"> إلى </w:t>
      </w:r>
      <w:r w:rsidR="00830E45">
        <w:rPr>
          <w:rFonts w:hint="cs"/>
          <w:b/>
          <w:bCs/>
          <w:rtl/>
        </w:rPr>
        <w:t xml:space="preserve">8 أكتوبر </w:t>
      </w:r>
      <w:r w:rsidR="00EE60CF" w:rsidRPr="00EE60CF">
        <w:rPr>
          <w:b/>
          <w:bCs/>
          <w:rtl/>
        </w:rPr>
        <w:t>2020</w:t>
      </w:r>
    </w:p>
    <w:p w14:paraId="26C8B2A0" w14:textId="2EB33780" w:rsidR="003F7284" w:rsidRPr="00ED79AA" w:rsidRDefault="0009401E" w:rsidP="00ED79AA">
      <w:pPr>
        <w:rPr>
          <w:rFonts w:ascii="Arial Black" w:hAnsi="Arial Black" w:cs="PT Bold Heading"/>
          <w:sz w:val="26"/>
          <w:szCs w:val="26"/>
          <w:rtl/>
        </w:rPr>
      </w:pPr>
      <w:r w:rsidRPr="0009401E">
        <w:rPr>
          <w:rFonts w:ascii="Arial Black" w:hAnsi="Arial Black" w:cs="PT Bold Heading"/>
          <w:sz w:val="26"/>
          <w:szCs w:val="26"/>
          <w:rtl/>
        </w:rPr>
        <w:t>ملخص الرئيس</w:t>
      </w:r>
    </w:p>
    <w:p w14:paraId="7E4E9617" w14:textId="77777777" w:rsidR="0009401E" w:rsidRDefault="0009401E" w:rsidP="00ED79AA">
      <w:pPr>
        <w:pStyle w:val="Heading2"/>
        <w:spacing w:before="720"/>
        <w:rPr>
          <w:rtl/>
        </w:rPr>
      </w:pPr>
      <w:r>
        <w:rPr>
          <w:rtl/>
        </w:rPr>
        <w:t>البند 1 من جدول الأعمال: افتتاح الدورة</w:t>
      </w:r>
    </w:p>
    <w:p w14:paraId="27E0F5A8" w14:textId="7F6C2EAF" w:rsidR="0009401E" w:rsidRDefault="008051F0" w:rsidP="00BB50DA">
      <w:pPr>
        <w:pStyle w:val="ONUMA"/>
        <w:rPr>
          <w:rtl/>
        </w:rPr>
      </w:pPr>
      <w:r w:rsidRPr="008051F0">
        <w:rPr>
          <w:rtl/>
        </w:rPr>
        <w:t>افتتح السيد دارين تانغ، المدير العام للويبو،</w:t>
      </w:r>
      <w:r w:rsidR="00E3311F">
        <w:rPr>
          <w:rFonts w:hint="cs"/>
          <w:rtl/>
        </w:rPr>
        <w:t xml:space="preserve"> هذه</w:t>
      </w:r>
      <w:r w:rsidRPr="008051F0">
        <w:rPr>
          <w:rtl/>
        </w:rPr>
        <w:t xml:space="preserve"> الدورة </w:t>
      </w:r>
      <w:r w:rsidR="00BB50DA">
        <w:rPr>
          <w:rFonts w:hint="cs"/>
          <w:rtl/>
        </w:rPr>
        <w:t>و</w:t>
      </w:r>
      <w:r w:rsidRPr="008051F0">
        <w:rPr>
          <w:rtl/>
        </w:rPr>
        <w:t>الدورة الثالثة عشرة للفريق العامل</w:t>
      </w:r>
      <w:r w:rsidR="00BB50DA">
        <w:rPr>
          <w:rFonts w:hint="cs"/>
          <w:rtl/>
        </w:rPr>
        <w:t xml:space="preserve"> ل</w:t>
      </w:r>
      <w:r w:rsidRPr="008051F0">
        <w:rPr>
          <w:rtl/>
        </w:rPr>
        <w:t xml:space="preserve">معاهدة التعاون بشأن البراءات، ورحب بالمشاركين. </w:t>
      </w:r>
      <w:r w:rsidR="00BB50DA">
        <w:rPr>
          <w:rFonts w:hint="cs"/>
          <w:rtl/>
        </w:rPr>
        <w:t xml:space="preserve">وتولى </w:t>
      </w:r>
      <w:r w:rsidRPr="008051F0">
        <w:rPr>
          <w:rtl/>
        </w:rPr>
        <w:t>السيد مايكل ريتشاردسون</w:t>
      </w:r>
      <w:r w:rsidR="00BB50DA">
        <w:rPr>
          <w:rFonts w:hint="cs"/>
          <w:rtl/>
        </w:rPr>
        <w:t>(الويبو)</w:t>
      </w:r>
      <w:r w:rsidRPr="008051F0">
        <w:rPr>
          <w:rtl/>
        </w:rPr>
        <w:t xml:space="preserve"> </w:t>
      </w:r>
      <w:r w:rsidR="00BB50DA">
        <w:rPr>
          <w:rFonts w:hint="cs"/>
          <w:rtl/>
        </w:rPr>
        <w:t>مهمة الأمين ل</w:t>
      </w:r>
      <w:r w:rsidR="008519CE">
        <w:rPr>
          <w:rFonts w:hint="cs"/>
          <w:rtl/>
        </w:rPr>
        <w:t>كلا</w:t>
      </w:r>
      <w:r w:rsidRPr="008051F0">
        <w:rPr>
          <w:rtl/>
        </w:rPr>
        <w:t xml:space="preserve"> </w:t>
      </w:r>
      <w:r w:rsidR="008519CE">
        <w:rPr>
          <w:rFonts w:hint="cs"/>
          <w:rtl/>
        </w:rPr>
        <w:t>ا</w:t>
      </w:r>
      <w:r w:rsidRPr="008051F0">
        <w:rPr>
          <w:rtl/>
        </w:rPr>
        <w:t>لاجتماعين.</w:t>
      </w:r>
    </w:p>
    <w:p w14:paraId="47730096" w14:textId="110E563B" w:rsidR="0009401E" w:rsidRDefault="0009401E" w:rsidP="0009401E">
      <w:pPr>
        <w:pStyle w:val="Heading2"/>
        <w:rPr>
          <w:rtl/>
        </w:rPr>
      </w:pPr>
      <w:r>
        <w:rPr>
          <w:rtl/>
        </w:rPr>
        <w:t xml:space="preserve">البند 2 من جدول الأعمال: </w:t>
      </w:r>
      <w:r w:rsidR="0087738F">
        <w:rPr>
          <w:rFonts w:hint="cs"/>
          <w:rtl/>
        </w:rPr>
        <w:t>انتخاب الرئيس ونائبي الرئيس</w:t>
      </w:r>
    </w:p>
    <w:p w14:paraId="21EA5E39" w14:textId="4C278181" w:rsidR="0009401E" w:rsidRDefault="004016ED" w:rsidP="00BB50DA">
      <w:pPr>
        <w:pStyle w:val="ONUMA"/>
        <w:rPr>
          <w:rtl/>
        </w:rPr>
      </w:pPr>
      <w:r w:rsidRPr="004016ED">
        <w:rPr>
          <w:rtl/>
        </w:rPr>
        <w:t>انتخبت اللجنة بالإجماع</w:t>
      </w:r>
      <w:r w:rsidR="00BB50DA">
        <w:rPr>
          <w:rtl/>
        </w:rPr>
        <w:t xml:space="preserve"> السيدة دونغ شينغ (الصين) رئيسة</w:t>
      </w:r>
      <w:r w:rsidR="00BB50DA">
        <w:rPr>
          <w:rFonts w:hint="cs"/>
          <w:rtl/>
        </w:rPr>
        <w:t xml:space="preserve">ً للجنة، وانتخبت كلا من </w:t>
      </w:r>
      <w:r w:rsidRPr="004016ED">
        <w:rPr>
          <w:rtl/>
        </w:rPr>
        <w:t xml:space="preserve">السيدة ريكا فيجايام (الهند) والسيد تشارلز بيرسون </w:t>
      </w:r>
      <w:r w:rsidRPr="004016ED">
        <w:rPr>
          <w:rtl/>
        </w:rPr>
        <w:lastRenderedPageBreak/>
        <w:t>(الولايات المتحدة الأمريكية) نائبين للرئيس</w:t>
      </w:r>
      <w:r w:rsidR="0086274E">
        <w:rPr>
          <w:rFonts w:hint="cs"/>
          <w:rtl/>
          <w:lang w:bidi="ar-MA"/>
        </w:rPr>
        <w:t>ة</w:t>
      </w:r>
      <w:r w:rsidRPr="004016ED">
        <w:rPr>
          <w:rtl/>
        </w:rPr>
        <w:t xml:space="preserve"> </w:t>
      </w:r>
      <w:r w:rsidR="00BB50DA">
        <w:rPr>
          <w:rFonts w:hint="cs"/>
          <w:rtl/>
        </w:rPr>
        <w:t>ل</w:t>
      </w:r>
      <w:r w:rsidRPr="004016ED">
        <w:rPr>
          <w:rtl/>
        </w:rPr>
        <w:t>كلا الاجتماعين</w:t>
      </w:r>
      <w:r w:rsidR="0009401E">
        <w:rPr>
          <w:rtl/>
        </w:rPr>
        <w:t>.</w:t>
      </w:r>
    </w:p>
    <w:p w14:paraId="372D817B" w14:textId="77000BBA" w:rsidR="0009401E" w:rsidRDefault="0009401E" w:rsidP="0009401E">
      <w:pPr>
        <w:pStyle w:val="Heading2"/>
        <w:rPr>
          <w:rtl/>
        </w:rPr>
      </w:pPr>
      <w:bookmarkStart w:id="3" w:name="_Hlk52980603"/>
      <w:r>
        <w:rPr>
          <w:rtl/>
        </w:rPr>
        <w:t xml:space="preserve">البند 3 من جدول الأعمال: اعتماد </w:t>
      </w:r>
      <w:r w:rsidR="008C288B">
        <w:rPr>
          <w:rFonts w:hint="cs"/>
          <w:rtl/>
        </w:rPr>
        <w:t>جدول الأعمال</w:t>
      </w:r>
    </w:p>
    <w:bookmarkEnd w:id="3"/>
    <w:p w14:paraId="7C7971D3" w14:textId="467758E8" w:rsidR="00EF703E" w:rsidRDefault="00961036" w:rsidP="00BB50DA">
      <w:pPr>
        <w:pStyle w:val="ONUMA"/>
        <w:ind w:left="566"/>
      </w:pPr>
      <w:r w:rsidRPr="00961036">
        <w:rPr>
          <w:rtl/>
        </w:rPr>
        <w:t xml:space="preserve">اعتمدت اللجنة مشروع جدول الأعمال </w:t>
      </w:r>
      <w:r>
        <w:rPr>
          <w:rFonts w:hint="cs"/>
          <w:rtl/>
        </w:rPr>
        <w:t>المعد</w:t>
      </w:r>
      <w:r w:rsidR="00BB50DA">
        <w:rPr>
          <w:rFonts w:hint="cs"/>
          <w:rtl/>
        </w:rPr>
        <w:t>ّ</w:t>
      </w:r>
      <w:r>
        <w:rPr>
          <w:rFonts w:hint="cs"/>
          <w:rtl/>
        </w:rPr>
        <w:t>ل</w:t>
      </w:r>
      <w:r w:rsidRPr="00961036">
        <w:rPr>
          <w:rtl/>
        </w:rPr>
        <w:t xml:space="preserve"> كما هو مقترح في الوثيقة </w:t>
      </w:r>
      <w:r w:rsidR="00D20352">
        <w:t>PCT/CTC/31/1 Prov.2</w:t>
      </w:r>
      <w:r>
        <w:rPr>
          <w:rFonts w:hint="cs"/>
          <w:rtl/>
        </w:rPr>
        <w:t>.</w:t>
      </w:r>
    </w:p>
    <w:p w14:paraId="7574BC65" w14:textId="0E5A7034" w:rsidR="00E54938" w:rsidRDefault="00E54938" w:rsidP="00E54938">
      <w:pPr>
        <w:pStyle w:val="Heading2"/>
        <w:rPr>
          <w:rtl/>
        </w:rPr>
      </w:pPr>
      <w:r>
        <w:rPr>
          <w:rtl/>
        </w:rPr>
        <w:t xml:space="preserve">البند </w:t>
      </w:r>
      <w:r>
        <w:rPr>
          <w:rFonts w:hint="cs"/>
          <w:rtl/>
        </w:rPr>
        <w:t>4</w:t>
      </w:r>
      <w:r>
        <w:rPr>
          <w:rtl/>
        </w:rPr>
        <w:t xml:space="preserve"> من جدول الأعمال: </w:t>
      </w:r>
      <w:r w:rsidR="00B82476" w:rsidRPr="00B82476">
        <w:rPr>
          <w:rtl/>
        </w:rPr>
        <w:t>مشورة إلى جمعية اتحاد معاهدة التعاون بشأن البراءات حول اقتراح تعيين المعهد الأوروبي الآسيوي للبراءات كإدارة للبحث الدولي والفحص التمهيدي الدولي في إطار معاهدة التعاون بشأن البراءات</w:t>
      </w:r>
    </w:p>
    <w:p w14:paraId="1677C534" w14:textId="2C7E6046" w:rsidR="00E54938" w:rsidRDefault="00D20352" w:rsidP="0009401E">
      <w:pPr>
        <w:pStyle w:val="ONUMA"/>
      </w:pPr>
      <w:r>
        <w:rPr>
          <w:rFonts w:hint="cs"/>
          <w:rtl/>
        </w:rPr>
        <w:t xml:space="preserve">استندت المناقشات إلى الوثيقة </w:t>
      </w:r>
      <w:r>
        <w:t>PCT/CTC/31/2 Rev.</w:t>
      </w:r>
      <w:r>
        <w:rPr>
          <w:rFonts w:hint="cs"/>
          <w:rtl/>
        </w:rPr>
        <w:t>.</w:t>
      </w:r>
    </w:p>
    <w:p w14:paraId="07403480" w14:textId="5987A33E" w:rsidR="00663B0D" w:rsidRDefault="00663B0D" w:rsidP="00BB50DA">
      <w:pPr>
        <w:pStyle w:val="ONUMA"/>
        <w:ind w:left="566"/>
      </w:pPr>
      <w:r w:rsidRPr="00663B0D">
        <w:rPr>
          <w:rtl/>
        </w:rPr>
        <w:t>وافقت اللجنة بالإجماع على أن توصي جمعية اتحاد معاهدة التعاون بشأن البراءات بتعيين المعهد الأوروبي الآسيوي للبراءات كإدارة للبحث الدولي والفحص التمهيدي الدولي في إطار معاهدة التعاون بشأن البراءات.</w:t>
      </w:r>
    </w:p>
    <w:p w14:paraId="4A7E0716" w14:textId="475E030C" w:rsidR="00663B0D" w:rsidRDefault="00663B0D" w:rsidP="00663B0D">
      <w:pPr>
        <w:pStyle w:val="Heading2"/>
        <w:rPr>
          <w:rtl/>
        </w:rPr>
      </w:pPr>
      <w:bookmarkStart w:id="4" w:name="_Hlk52981261"/>
      <w:r>
        <w:rPr>
          <w:rtl/>
        </w:rPr>
        <w:t xml:space="preserve">البند </w:t>
      </w:r>
      <w:r>
        <w:rPr>
          <w:rFonts w:hint="cs"/>
          <w:rtl/>
        </w:rPr>
        <w:t>5</w:t>
      </w:r>
      <w:r>
        <w:rPr>
          <w:rtl/>
        </w:rPr>
        <w:t xml:space="preserve"> من جدول الأعمال: </w:t>
      </w:r>
      <w:r w:rsidR="0092444A">
        <w:rPr>
          <w:rFonts w:hint="cs"/>
          <w:rtl/>
        </w:rPr>
        <w:t>ملخص الرئيس</w:t>
      </w:r>
    </w:p>
    <w:bookmarkEnd w:id="4"/>
    <w:p w14:paraId="0BCC87EA" w14:textId="2C64E67E" w:rsidR="00663B0D" w:rsidRDefault="0007037D" w:rsidP="00663B0D">
      <w:pPr>
        <w:pStyle w:val="ONUMA"/>
        <w:ind w:left="566"/>
      </w:pPr>
      <w:r>
        <w:rPr>
          <w:rFonts w:hint="cs"/>
          <w:rtl/>
        </w:rPr>
        <w:t>أ</w:t>
      </w:r>
      <w:r w:rsidR="00391274" w:rsidRPr="00391274">
        <w:rPr>
          <w:rtl/>
        </w:rPr>
        <w:t>حاطت اللجنة علماً بهذا الملخص، الذي أعِد تحت مسؤولية الرئيس</w:t>
      </w:r>
      <w:r w:rsidR="00B42FBF">
        <w:rPr>
          <w:rFonts w:hint="cs"/>
          <w:rtl/>
        </w:rPr>
        <w:t>ة</w:t>
      </w:r>
      <w:r w:rsidR="00391274" w:rsidRPr="00391274">
        <w:rPr>
          <w:rtl/>
        </w:rPr>
        <w:t xml:space="preserve">، ووافقت على أن يتاح لجمعية اتحاد معاهدة التعاون بشأن البراءات كمحضر للمشورة المقدّمة في إطار </w:t>
      </w:r>
      <w:r w:rsidR="002119C9">
        <w:rPr>
          <w:rFonts w:hint="cs"/>
          <w:rtl/>
        </w:rPr>
        <w:t>البند</w:t>
      </w:r>
      <w:r w:rsidR="00391274" w:rsidRPr="00391274">
        <w:rPr>
          <w:rtl/>
        </w:rPr>
        <w:t xml:space="preserve"> 4 من جدول الأعمال.</w:t>
      </w:r>
    </w:p>
    <w:p w14:paraId="284CBE42" w14:textId="4DFDFAE5" w:rsidR="00F42F4A" w:rsidRDefault="00817BA2" w:rsidP="00F42F4A">
      <w:pPr>
        <w:pStyle w:val="ONUMA"/>
      </w:pPr>
      <w:r>
        <w:rPr>
          <w:rFonts w:hint="cs"/>
          <w:rtl/>
        </w:rPr>
        <w:lastRenderedPageBreak/>
        <w:t>وأحاطت</w:t>
      </w:r>
      <w:r w:rsidRPr="00817BA2">
        <w:rPr>
          <w:rtl/>
        </w:rPr>
        <w:t xml:space="preserve"> اللجنة </w:t>
      </w:r>
      <w:r>
        <w:rPr>
          <w:rFonts w:hint="cs"/>
          <w:rtl/>
        </w:rPr>
        <w:t>علما</w:t>
      </w:r>
      <w:r w:rsidR="0038774F">
        <w:rPr>
          <w:rFonts w:hint="cs"/>
          <w:rtl/>
        </w:rPr>
        <w:t>ً</w:t>
      </w:r>
      <w:r>
        <w:rPr>
          <w:rFonts w:hint="cs"/>
          <w:rtl/>
        </w:rPr>
        <w:t xml:space="preserve"> ب</w:t>
      </w:r>
      <w:r w:rsidRPr="00817BA2">
        <w:rPr>
          <w:rtl/>
        </w:rPr>
        <w:t>أن الأمانة ستعم</w:t>
      </w:r>
      <w:r w:rsidR="0038774F">
        <w:rPr>
          <w:rFonts w:hint="cs"/>
          <w:rtl/>
        </w:rPr>
        <w:t>ّ</w:t>
      </w:r>
      <w:r w:rsidRPr="00817BA2">
        <w:rPr>
          <w:rtl/>
        </w:rPr>
        <w:t>م مشروع تقرير الدورة بعد الاجتماع لاعتماده عن طريق المراسلة.</w:t>
      </w:r>
    </w:p>
    <w:p w14:paraId="195E5761" w14:textId="2FCC7D8B" w:rsidR="00F97432" w:rsidRDefault="00F97432" w:rsidP="00F97432">
      <w:pPr>
        <w:pStyle w:val="Heading2"/>
        <w:rPr>
          <w:rtl/>
        </w:rPr>
      </w:pPr>
      <w:r>
        <w:rPr>
          <w:rtl/>
        </w:rPr>
        <w:t xml:space="preserve">البند </w:t>
      </w:r>
      <w:r>
        <w:rPr>
          <w:rFonts w:hint="cs"/>
          <w:rtl/>
        </w:rPr>
        <w:t>6</w:t>
      </w:r>
      <w:r>
        <w:rPr>
          <w:rtl/>
        </w:rPr>
        <w:t xml:space="preserve"> من جدول الأعمال: </w:t>
      </w:r>
      <w:r>
        <w:rPr>
          <w:rFonts w:hint="cs"/>
          <w:rtl/>
        </w:rPr>
        <w:t>اختتام الدورة</w:t>
      </w:r>
    </w:p>
    <w:p w14:paraId="2A5DD3DC" w14:textId="0956D7C9" w:rsidR="00F97432" w:rsidRPr="00EF703E" w:rsidRDefault="00ED79AA" w:rsidP="00F42F4A">
      <w:pPr>
        <w:pStyle w:val="ONUMA"/>
      </w:pPr>
      <w:r>
        <w:rPr>
          <w:rFonts w:hint="cs"/>
          <w:rtl/>
        </w:rPr>
        <w:t>اختتم</w:t>
      </w:r>
      <w:r w:rsidR="00B42FBF">
        <w:rPr>
          <w:rFonts w:hint="cs"/>
          <w:rtl/>
        </w:rPr>
        <w:t>ت</w:t>
      </w:r>
      <w:r>
        <w:rPr>
          <w:rFonts w:hint="cs"/>
          <w:rtl/>
        </w:rPr>
        <w:t xml:space="preserve"> الرئيس</w:t>
      </w:r>
      <w:r w:rsidR="00B42FBF">
        <w:rPr>
          <w:rFonts w:hint="cs"/>
          <w:rtl/>
        </w:rPr>
        <w:t>ة</w:t>
      </w:r>
      <w:r>
        <w:rPr>
          <w:rFonts w:hint="cs"/>
          <w:rtl/>
        </w:rPr>
        <w:t xml:space="preserve"> الدورة في 8 أكتوبر 2020.</w:t>
      </w:r>
    </w:p>
    <w:p w14:paraId="6C3D4C37" w14:textId="3C0DBCC3" w:rsidR="00E0687A" w:rsidRPr="00C41AE0" w:rsidRDefault="00EF703E" w:rsidP="00ED79AA">
      <w:pPr>
        <w:pStyle w:val="Endofdocument-Annex"/>
      </w:pPr>
      <w:r w:rsidRPr="00EF703E">
        <w:rPr>
          <w:rtl/>
        </w:rPr>
        <w:t xml:space="preserve">[نهاية </w:t>
      </w:r>
      <w:r w:rsidRPr="00ED79AA">
        <w:rPr>
          <w:rtl/>
        </w:rPr>
        <w:t>الوثيقة</w:t>
      </w:r>
      <w:r w:rsidRPr="00EF703E">
        <w:rPr>
          <w:rtl/>
        </w:rPr>
        <w:t>]</w:t>
      </w:r>
    </w:p>
    <w:sectPr w:rsidR="00E0687A" w:rsidRPr="00C41AE0" w:rsidSect="00020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3B934" w14:textId="77777777" w:rsidR="0027208F" w:rsidRDefault="0027208F">
      <w:r>
        <w:separator/>
      </w:r>
    </w:p>
  </w:endnote>
  <w:endnote w:type="continuationSeparator" w:id="0">
    <w:p w14:paraId="6027BD37" w14:textId="77777777" w:rsidR="0027208F" w:rsidRDefault="0027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7D7E" w14:textId="14BBFA13" w:rsidR="00020EC9" w:rsidRDefault="00020EC9" w:rsidP="00020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6370" w14:textId="77777777" w:rsidR="00020EC9" w:rsidRDefault="00020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B98D8" w14:textId="77777777" w:rsidR="00020EC9" w:rsidRDefault="00020EC9">
    <w:pPr>
      <w:pStyle w:val="Footer"/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2BE6" w14:textId="77777777" w:rsidR="0027208F" w:rsidRDefault="0027208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568ECC40" w14:textId="77777777" w:rsidR="0027208F" w:rsidRDefault="0027208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20D8" w14:textId="6640FC89" w:rsidR="00020EC9" w:rsidRDefault="00020EC9" w:rsidP="00020EC9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PCT/CTC/31/3</w:t>
    </w:r>
  </w:p>
  <w:p w14:paraId="395E07BD" w14:textId="10A720DD" w:rsidR="00020EC9" w:rsidRPr="00C50A61" w:rsidRDefault="00020EC9" w:rsidP="00020EC9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14:paraId="675BAE81" w14:textId="77777777" w:rsidR="00020EC9" w:rsidRPr="00C50A61" w:rsidRDefault="00020EC9" w:rsidP="00020EC9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D59FF" w14:textId="15F1FCF2" w:rsidR="000B08D2" w:rsidRDefault="000B08D2" w:rsidP="000B08D2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</w:t>
    </w:r>
    <w:r w:rsidR="00EE60CF">
      <w:rPr>
        <w:rFonts w:ascii="Arial" w:hAnsi="Arial" w:cs="Arial"/>
        <w:sz w:val="22"/>
        <w:szCs w:val="22"/>
      </w:rPr>
      <w:t>CT/CTC/31</w:t>
    </w:r>
    <w:r>
      <w:rPr>
        <w:rFonts w:ascii="Arial" w:hAnsi="Arial" w:cs="Arial"/>
        <w:sz w:val="22"/>
        <w:szCs w:val="22"/>
      </w:rPr>
      <w:t>/</w:t>
    </w:r>
    <w:r w:rsidR="00B42FBF">
      <w:rPr>
        <w:rFonts w:ascii="Arial" w:hAnsi="Arial" w:cs="Arial"/>
        <w:sz w:val="22"/>
        <w:szCs w:val="22"/>
      </w:rPr>
      <w:t>3</w:t>
    </w:r>
  </w:p>
  <w:p w14:paraId="37D252BF" w14:textId="22D72D26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020EC9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14:paraId="1ABD2B54" w14:textId="77777777"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2084F" w14:textId="74AAF030" w:rsidR="00020EC9" w:rsidRDefault="00020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EC9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037D"/>
    <w:rsid w:val="000704D6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01E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8D2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6A17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3820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9C9"/>
    <w:rsid w:val="00213213"/>
    <w:rsid w:val="002142E0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08F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0518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74F"/>
    <w:rsid w:val="00387C6B"/>
    <w:rsid w:val="00390FC0"/>
    <w:rsid w:val="003911B2"/>
    <w:rsid w:val="00391274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16ED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340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0E23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B0D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788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51F0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17BA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E45"/>
    <w:rsid w:val="00831EAF"/>
    <w:rsid w:val="00832288"/>
    <w:rsid w:val="008326D6"/>
    <w:rsid w:val="008337EA"/>
    <w:rsid w:val="00833839"/>
    <w:rsid w:val="00833B4A"/>
    <w:rsid w:val="00833D15"/>
    <w:rsid w:val="00833D94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9CE"/>
    <w:rsid w:val="00851ADD"/>
    <w:rsid w:val="008548DB"/>
    <w:rsid w:val="00855CA6"/>
    <w:rsid w:val="00860323"/>
    <w:rsid w:val="00860F4F"/>
    <w:rsid w:val="008610B9"/>
    <w:rsid w:val="00862656"/>
    <w:rsid w:val="0086274E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3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236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C2B"/>
    <w:rsid w:val="008B66A5"/>
    <w:rsid w:val="008B7F4A"/>
    <w:rsid w:val="008C0D2E"/>
    <w:rsid w:val="008C1056"/>
    <w:rsid w:val="008C2729"/>
    <w:rsid w:val="008C288B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444A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036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47D18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10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4B7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35F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64B"/>
    <w:rsid w:val="00B36B99"/>
    <w:rsid w:val="00B36D20"/>
    <w:rsid w:val="00B36F67"/>
    <w:rsid w:val="00B40633"/>
    <w:rsid w:val="00B42FBF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476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0DA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315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352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87A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11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938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D79AA"/>
    <w:rsid w:val="00EE270D"/>
    <w:rsid w:val="00EE60CF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03E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F4A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97432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B8286A"/>
  <w15:docId w15:val="{64CE6630-D459-472D-A5D6-EC7E3987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366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2645-342D-4892-B3FD-C104F500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1420</Characters>
  <Application>Microsoft Office Word</Application>
  <DocSecurity>0</DocSecurity>
  <Lines>55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PCT/CTC/31/3 (Arabic)</vt:lpstr>
      <vt:lpstr>PCT/CTC/31/</vt:lpstr>
    </vt:vector>
  </TitlesOfParts>
  <Company>World Intellectual Property Organization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PCT/CTC/31/3 (Arabic)</dc:title>
  <dc:creator>ALAKHRAS Basel</dc:creator>
  <cp:keywords>PUBLIC</cp:keywords>
  <cp:lastModifiedBy>MARLOW Thomas</cp:lastModifiedBy>
  <cp:revision>8</cp:revision>
  <cp:lastPrinted>2020-10-08T16:01:00Z</cp:lastPrinted>
  <dcterms:created xsi:type="dcterms:W3CDTF">2020-10-08T15:57:00Z</dcterms:created>
  <dcterms:modified xsi:type="dcterms:W3CDTF">2020-10-08T20:54:00Z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558ff0e4-cadb-460b-93e8-6e1c9de4a0a6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