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Look w:val="01E0" w:firstRow="1" w:lastRow="1" w:firstColumn="1" w:lastColumn="1" w:noHBand="0" w:noVBand="0"/>
      </w:tblPr>
      <w:tblGrid>
        <w:gridCol w:w="4843"/>
        <w:gridCol w:w="4223"/>
        <w:gridCol w:w="505"/>
      </w:tblGrid>
      <w:tr w:rsidR="00E064CC" w:rsidRPr="00E064CC" w:rsidTr="0099402C">
        <w:tc>
          <w:tcPr>
            <w:tcW w:w="4843" w:type="dxa"/>
            <w:tcBorders>
              <w:bottom w:val="single" w:sz="4" w:space="0" w:color="auto"/>
            </w:tcBorders>
          </w:tcPr>
          <w:p w:rsidR="009C59BF" w:rsidRPr="00E064CC" w:rsidRDefault="009C59BF" w:rsidP="00F82933">
            <w:pPr>
              <w:bidi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bookmarkStart w:id="2" w:name="_GoBack"/>
            <w:bookmarkEnd w:id="2"/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9C59BF" w:rsidRPr="00E064CC" w:rsidRDefault="009C59BF" w:rsidP="00F82933">
            <w:pPr>
              <w:bidi/>
              <w:spacing w:after="20"/>
              <w:rPr>
                <w:rFonts w:ascii="Arabic Typesetting" w:hAnsi="Arabic Typesetting" w:cs="Arabic Typesetting"/>
                <w:sz w:val="36"/>
                <w:szCs w:val="36"/>
                <w:rtl/>
              </w:rPr>
            </w:pPr>
            <w:r w:rsidRPr="00E064CC">
              <w:rPr>
                <w:noProof/>
              </w:rPr>
              <w:drawing>
                <wp:inline distT="0" distB="0" distL="0" distR="0" wp14:anchorId="07282EB8" wp14:editId="2B94EAA3">
                  <wp:extent cx="1327150" cy="1263650"/>
                  <wp:effectExtent l="0" t="0" r="6350" b="0"/>
                  <wp:docPr id="1" name="Picture 1" descr="WIPO-A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A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:rsidR="009C59BF" w:rsidRPr="00E064CC" w:rsidRDefault="009C59BF" w:rsidP="00F82933">
            <w:pPr>
              <w:bidi/>
              <w:rPr>
                <w:b/>
                <w:bCs/>
                <w:sz w:val="40"/>
                <w:szCs w:val="40"/>
              </w:rPr>
            </w:pPr>
            <w:r w:rsidRPr="00E064CC">
              <w:rPr>
                <w:b/>
                <w:bCs/>
                <w:sz w:val="40"/>
                <w:szCs w:val="40"/>
              </w:rPr>
              <w:t>A</w:t>
            </w:r>
          </w:p>
        </w:tc>
      </w:tr>
      <w:tr w:rsidR="00E064CC" w:rsidRPr="00E064CC" w:rsidTr="0099402C">
        <w:trPr>
          <w:trHeight w:val="333"/>
        </w:trPr>
        <w:tc>
          <w:tcPr>
            <w:tcW w:w="9571" w:type="dxa"/>
            <w:gridSpan w:val="3"/>
            <w:tcBorders>
              <w:top w:val="single" w:sz="4" w:space="0" w:color="auto"/>
            </w:tcBorders>
            <w:vAlign w:val="bottom"/>
          </w:tcPr>
          <w:p w:rsidR="009C59BF" w:rsidRPr="00E064CC" w:rsidRDefault="009C59BF" w:rsidP="009D1FAB">
            <w:pPr>
              <w:pStyle w:val="DocumentCodeAR"/>
              <w:bidi/>
            </w:pPr>
            <w:r w:rsidRPr="00E064CC">
              <w:t>PCT/WG/10/</w:t>
            </w:r>
            <w:r w:rsidR="009D1FAB" w:rsidRPr="00E064CC">
              <w:t>21</w:t>
            </w:r>
          </w:p>
        </w:tc>
      </w:tr>
      <w:tr w:rsidR="00E064CC" w:rsidRPr="00E064CC" w:rsidTr="0099402C">
        <w:tc>
          <w:tcPr>
            <w:tcW w:w="9571" w:type="dxa"/>
            <w:gridSpan w:val="3"/>
          </w:tcPr>
          <w:p w:rsidR="009C59BF" w:rsidRPr="00E064CC" w:rsidRDefault="009C59BF" w:rsidP="00F82933">
            <w:pPr>
              <w:pStyle w:val="DocumentLanguageAR"/>
              <w:bidi/>
              <w:rPr>
                <w:rtl/>
              </w:rPr>
            </w:pPr>
            <w:r w:rsidRPr="00E064CC">
              <w:rPr>
                <w:rFonts w:hint="cs"/>
                <w:rtl/>
              </w:rPr>
              <w:t xml:space="preserve">الأصل: </w:t>
            </w:r>
            <w:proofErr w:type="gramStart"/>
            <w:r w:rsidRPr="00E064CC">
              <w:rPr>
                <w:rFonts w:hint="cs"/>
                <w:rtl/>
              </w:rPr>
              <w:t>بالإنكليزية</w:t>
            </w:r>
            <w:proofErr w:type="gramEnd"/>
          </w:p>
        </w:tc>
      </w:tr>
      <w:tr w:rsidR="009C59BF" w:rsidRPr="00E064CC" w:rsidTr="0099402C">
        <w:tc>
          <w:tcPr>
            <w:tcW w:w="9571" w:type="dxa"/>
            <w:gridSpan w:val="3"/>
          </w:tcPr>
          <w:p w:rsidR="009C59BF" w:rsidRPr="00E064CC" w:rsidRDefault="009C59BF" w:rsidP="009D1FAB">
            <w:pPr>
              <w:pStyle w:val="DocumentDateAR"/>
              <w:bidi/>
              <w:rPr>
                <w:rtl/>
              </w:rPr>
            </w:pPr>
            <w:r w:rsidRPr="00E064CC">
              <w:rPr>
                <w:rFonts w:hint="cs"/>
                <w:rtl/>
              </w:rPr>
              <w:t xml:space="preserve">التاريخ: </w:t>
            </w:r>
            <w:r w:rsidR="009D1FAB" w:rsidRPr="00E064CC">
              <w:rPr>
                <w:rtl/>
              </w:rPr>
              <w:t>27</w:t>
            </w:r>
            <w:r w:rsidRPr="00E064CC">
              <w:rPr>
                <w:rFonts w:hint="cs"/>
                <w:rtl/>
              </w:rPr>
              <w:t xml:space="preserve"> </w:t>
            </w:r>
            <w:proofErr w:type="gramStart"/>
            <w:r w:rsidRPr="00E064CC">
              <w:rPr>
                <w:rFonts w:hint="cs"/>
                <w:rtl/>
                <w:lang w:val="fr-FR" w:bidi="ar-EG"/>
              </w:rPr>
              <w:t>أبريل</w:t>
            </w:r>
            <w:proofErr w:type="gramEnd"/>
            <w:r w:rsidRPr="00E064CC">
              <w:rPr>
                <w:rFonts w:hint="cs"/>
                <w:rtl/>
              </w:rPr>
              <w:t xml:space="preserve"> 2017</w:t>
            </w:r>
          </w:p>
        </w:tc>
      </w:tr>
    </w:tbl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9C59BF" w:rsidP="00F82933">
      <w:pPr>
        <w:pStyle w:val="MeetingTitleAR"/>
        <w:bidi/>
        <w:ind w:right="550"/>
        <w:rPr>
          <w:rtl/>
        </w:rPr>
      </w:pPr>
      <w:r w:rsidRPr="00E064CC">
        <w:rPr>
          <w:rFonts w:hint="cs"/>
          <w:rtl/>
        </w:rPr>
        <w:t>معاهدة التعاون بشأن البراءات</w:t>
      </w:r>
    </w:p>
    <w:p w:rsidR="009C59BF" w:rsidRPr="00E064CC" w:rsidRDefault="009C59BF" w:rsidP="00F82933">
      <w:pPr>
        <w:pStyle w:val="MeetingTitleAR"/>
        <w:bidi/>
        <w:ind w:right="550"/>
        <w:rPr>
          <w:rtl/>
        </w:rPr>
      </w:pPr>
      <w:r w:rsidRPr="00E064CC">
        <w:rPr>
          <w:rFonts w:hint="cs"/>
          <w:rtl/>
        </w:rPr>
        <w:t>الفريق العامل</w:t>
      </w:r>
    </w:p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9C59BF" w:rsidP="00F82933">
      <w:pPr>
        <w:pStyle w:val="MeetingSessionAR"/>
        <w:bidi/>
        <w:rPr>
          <w:rFonts w:ascii="Cambria Math" w:hAnsi="Cambria Math"/>
          <w:rtl/>
        </w:rPr>
      </w:pPr>
      <w:r w:rsidRPr="00E064CC">
        <w:rPr>
          <w:rFonts w:ascii="Cambria Math" w:hAnsi="Cambria Math"/>
          <w:rtl/>
        </w:rPr>
        <w:t xml:space="preserve">الدورة </w:t>
      </w:r>
      <w:r w:rsidRPr="00E064CC">
        <w:rPr>
          <w:rFonts w:ascii="Cambria Math" w:hAnsi="Cambria Math" w:hint="cs"/>
          <w:rtl/>
        </w:rPr>
        <w:t>العاشرة</w:t>
      </w:r>
    </w:p>
    <w:p w:rsidR="009C59BF" w:rsidRPr="00E064CC" w:rsidRDefault="009C59BF" w:rsidP="00F82933">
      <w:pPr>
        <w:pStyle w:val="MeetingDatesAR"/>
        <w:bidi/>
        <w:rPr>
          <w:rtl/>
        </w:rPr>
      </w:pPr>
      <w:r w:rsidRPr="00E064CC">
        <w:rPr>
          <w:rFonts w:hint="cs"/>
          <w:rtl/>
        </w:rPr>
        <w:t>جنيف، من 8 إلى 12 مايو 2017</w:t>
      </w:r>
    </w:p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9C59BF" w:rsidP="00F82933">
      <w:pPr>
        <w:bidi/>
        <w:spacing w:line="360" w:lineRule="exact"/>
        <w:rPr>
          <w:rFonts w:ascii="Arabic Typesetting" w:hAnsi="Arabic Typesetting" w:cs="Arabic Typesetting"/>
          <w:sz w:val="36"/>
          <w:szCs w:val="36"/>
          <w:rtl/>
        </w:rPr>
      </w:pPr>
    </w:p>
    <w:p w:rsidR="009C59BF" w:rsidRPr="00E064CC" w:rsidRDefault="006B6858" w:rsidP="00F82933">
      <w:pPr>
        <w:pStyle w:val="DocumentTitleAR"/>
        <w:bidi/>
        <w:rPr>
          <w:rtl/>
          <w:lang w:val="fr-FR" w:bidi="ar-EG"/>
        </w:rPr>
      </w:pPr>
      <w:r w:rsidRPr="00E064CC">
        <w:rPr>
          <w:rtl/>
          <w:lang w:val="fr-FR" w:bidi="ar-EG"/>
        </w:rPr>
        <w:t>الخدمات الشبكية لمعاهدة التعاون بشأن البراءات</w:t>
      </w:r>
    </w:p>
    <w:p w:rsidR="009C59BF" w:rsidRPr="00E064CC" w:rsidRDefault="009C59BF" w:rsidP="00F82933">
      <w:pPr>
        <w:pStyle w:val="PreparedbyAR"/>
        <w:bidi/>
        <w:rPr>
          <w:rtl/>
        </w:rPr>
      </w:pPr>
      <w:r w:rsidRPr="00E064CC">
        <w:rPr>
          <w:rFonts w:hint="cs"/>
          <w:rtl/>
        </w:rPr>
        <w:t>وثيقة من إعداد المكتب الدولي</w:t>
      </w:r>
    </w:p>
    <w:p w:rsidR="009C59BF" w:rsidRPr="00E064CC" w:rsidRDefault="009C59BF" w:rsidP="00F82933">
      <w:pPr>
        <w:pStyle w:val="Heading1AR"/>
        <w:spacing w:after="240"/>
      </w:pPr>
      <w:r w:rsidRPr="00E064CC">
        <w:rPr>
          <w:rtl/>
        </w:rPr>
        <w:t>الملخص</w:t>
      </w:r>
    </w:p>
    <w:p w:rsidR="00762D8B" w:rsidRPr="00E064CC" w:rsidRDefault="00762D8B" w:rsidP="00762D8B">
      <w:pPr>
        <w:pStyle w:val="NumberedParaAR"/>
      </w:pPr>
      <w:r w:rsidRPr="00E064CC">
        <w:rPr>
          <w:rtl/>
        </w:rPr>
        <w:t xml:space="preserve">ركز تطوير الخدمات </w:t>
      </w:r>
      <w:r w:rsidRPr="00E064CC">
        <w:rPr>
          <w:rFonts w:hint="cs"/>
          <w:rtl/>
        </w:rPr>
        <w:t>الشبكية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ل</w:t>
      </w:r>
      <w:r w:rsidRPr="00E064CC">
        <w:rPr>
          <w:rtl/>
        </w:rPr>
        <w:t>معاهدة التعاون بشأن البراءات منذ الدورة الأخيرة للفريق العامل أساسا على ما يلي:</w:t>
      </w:r>
    </w:p>
    <w:p w:rsidR="00762D8B" w:rsidRPr="00E064CC" w:rsidRDefault="00895F9D" w:rsidP="00762D8B">
      <w:pPr>
        <w:pStyle w:val="NumberedParaAR"/>
        <w:numPr>
          <w:ilvl w:val="0"/>
          <w:numId w:val="9"/>
        </w:numPr>
        <w:ind w:left="566" w:firstLine="0"/>
      </w:pPr>
      <w:r w:rsidRPr="00E064CC">
        <w:rPr>
          <w:rFonts w:hint="cs"/>
          <w:rtl/>
        </w:rPr>
        <w:t>تدعيم</w:t>
      </w:r>
      <w:r w:rsidR="00762D8B" w:rsidRPr="00E064CC">
        <w:rPr>
          <w:rtl/>
        </w:rPr>
        <w:t xml:space="preserve"> وتحسين الخدمات الخلفية</w:t>
      </w:r>
      <w:r w:rsidR="00762D8B" w:rsidRPr="00E064CC">
        <w:rPr>
          <w:rFonts w:hint="cs"/>
          <w:rtl/>
        </w:rPr>
        <w:t xml:space="preserve"> للشبكة</w:t>
      </w:r>
      <w:r w:rsidR="00762D8B" w:rsidRPr="00E064CC">
        <w:rPr>
          <w:rtl/>
        </w:rPr>
        <w:t xml:space="preserve"> من أجل الموثوقية، وسهولة الصيانة، ودعم الخدمات الجديدة التي يتوقع أن </w:t>
      </w:r>
      <w:r w:rsidR="00762D8B" w:rsidRPr="00E064CC">
        <w:rPr>
          <w:rFonts w:hint="cs"/>
          <w:rtl/>
        </w:rPr>
        <w:t>تتاح</w:t>
      </w:r>
      <w:r w:rsidR="00762D8B" w:rsidRPr="00E064CC">
        <w:rPr>
          <w:rtl/>
        </w:rPr>
        <w:t xml:space="preserve"> </w:t>
      </w:r>
      <w:r w:rsidR="00762D8B" w:rsidRPr="00E064CC">
        <w:rPr>
          <w:rFonts w:hint="cs"/>
          <w:rtl/>
        </w:rPr>
        <w:t>في غضون</w:t>
      </w:r>
      <w:r w:rsidR="00762D8B" w:rsidRPr="00E064CC">
        <w:rPr>
          <w:rtl/>
        </w:rPr>
        <w:t xml:space="preserve"> الأشهر المقبلة؛ </w:t>
      </w:r>
    </w:p>
    <w:p w:rsidR="009C59BF" w:rsidRPr="00E064CC" w:rsidRDefault="00762D8B" w:rsidP="003B3171">
      <w:pPr>
        <w:pStyle w:val="NumberedParaAR"/>
        <w:numPr>
          <w:ilvl w:val="0"/>
          <w:numId w:val="9"/>
        </w:numPr>
        <w:ind w:left="566" w:firstLine="0"/>
      </w:pPr>
      <w:r w:rsidRPr="00E064CC">
        <w:rPr>
          <w:rtl/>
        </w:rPr>
        <w:t>إعداد</w:t>
      </w:r>
      <w:r w:rsidR="00335B2C" w:rsidRPr="00E064CC">
        <w:rPr>
          <w:rFonts w:hint="cs"/>
          <w:rtl/>
        </w:rPr>
        <w:t xml:space="preserve"> صيغة جديدة من</w:t>
      </w:r>
      <w:r w:rsidRPr="00E064CC">
        <w:rPr>
          <w:rtl/>
        </w:rPr>
        <w:t xml:space="preserve"> "</w:t>
      </w:r>
      <w:r w:rsidR="00335B2C" w:rsidRPr="00E064CC">
        <w:rPr>
          <w:rtl/>
        </w:rPr>
        <w:t>الشكل وأسلوب العرض</w:t>
      </w:r>
      <w:r w:rsidR="00335B2C" w:rsidRPr="00E064CC">
        <w:rPr>
          <w:rFonts w:hint="cs"/>
          <w:rtl/>
        </w:rPr>
        <w:t>"</w:t>
      </w:r>
      <w:r w:rsidR="00335B2C" w:rsidRPr="00E064CC">
        <w:rPr>
          <w:rtl/>
        </w:rPr>
        <w:t xml:space="preserve"> ل</w:t>
      </w:r>
      <w:r w:rsidR="009C4882" w:rsidRPr="00E064CC">
        <w:rPr>
          <w:rFonts w:hint="cs"/>
          <w:rtl/>
          <w:lang w:bidi="ar-MA"/>
        </w:rPr>
        <w:t>لخدمة المستندة إلى م</w:t>
      </w:r>
      <w:r w:rsidR="009C4882" w:rsidRPr="00E064CC">
        <w:rPr>
          <w:rFonts w:hint="cs"/>
          <w:rtl/>
        </w:rPr>
        <w:t xml:space="preserve">تصفح </w:t>
      </w:r>
      <w:r w:rsidR="00335B2C" w:rsidRPr="00E064CC">
        <w:rPr>
          <w:rtl/>
        </w:rPr>
        <w:t>نظام المعاهدة الإلكتروني</w:t>
      </w:r>
      <w:r w:rsidR="00335B2C" w:rsidRPr="00E064CC">
        <w:rPr>
          <w:rFonts w:hint="cs"/>
          <w:rtl/>
        </w:rPr>
        <w:t xml:space="preserve"> (</w:t>
      </w:r>
      <w:r w:rsidR="00335B2C" w:rsidRPr="00E064CC">
        <w:t>ePCT</w:t>
      </w:r>
      <w:r w:rsidR="00335B2C" w:rsidRPr="00E064CC">
        <w:rPr>
          <w:rFonts w:hint="cs"/>
          <w:rtl/>
        </w:rPr>
        <w:t>)</w:t>
      </w:r>
      <w:r w:rsidRPr="00E064CC">
        <w:rPr>
          <w:rtl/>
        </w:rPr>
        <w:t>، والتي أتيحت للاستخدام الحي</w:t>
      </w:r>
      <w:r w:rsidR="009C4882" w:rsidRPr="00E064CC">
        <w:rPr>
          <w:rFonts w:hint="cs"/>
          <w:rtl/>
        </w:rPr>
        <w:t xml:space="preserve"> في</w:t>
      </w:r>
      <w:r w:rsidRPr="00E064CC">
        <w:rPr>
          <w:rtl/>
        </w:rPr>
        <w:t xml:space="preserve"> 29 مارس 2017</w:t>
      </w:r>
      <w:r w:rsidR="009C59BF" w:rsidRPr="00E064CC">
        <w:t>.</w:t>
      </w:r>
    </w:p>
    <w:p w:rsidR="00F816A1" w:rsidRPr="00E064CC" w:rsidRDefault="00F816A1" w:rsidP="003B4634">
      <w:pPr>
        <w:pStyle w:val="NumberedParaAR"/>
      </w:pPr>
      <w:r w:rsidRPr="00E064CC">
        <w:rPr>
          <w:rtl/>
        </w:rPr>
        <w:t xml:space="preserve">وقد </w:t>
      </w:r>
      <w:r w:rsidRPr="00E064CC">
        <w:rPr>
          <w:rFonts w:hint="cs"/>
          <w:rtl/>
        </w:rPr>
        <w:t>ارتفع</w:t>
      </w:r>
      <w:r w:rsidRPr="00E064CC">
        <w:rPr>
          <w:rtl/>
        </w:rPr>
        <w:t xml:space="preserve"> استخدام المكاتب لعدة خدمات </w:t>
      </w:r>
      <w:r w:rsidRPr="00E064CC">
        <w:rPr>
          <w:rFonts w:hint="cs"/>
          <w:rtl/>
        </w:rPr>
        <w:t>بشكل ملفت</w:t>
      </w:r>
      <w:r w:rsidRPr="00E064CC">
        <w:rPr>
          <w:rtl/>
        </w:rPr>
        <w:t xml:space="preserve">، </w:t>
      </w:r>
      <w:r w:rsidRPr="00E064CC">
        <w:rPr>
          <w:rFonts w:hint="cs"/>
          <w:rtl/>
        </w:rPr>
        <w:t>و</w:t>
      </w:r>
      <w:r w:rsidRPr="00E064CC">
        <w:rPr>
          <w:rtl/>
        </w:rPr>
        <w:t xml:space="preserve">لا سيما </w:t>
      </w:r>
      <w:r w:rsidRPr="00E064CC">
        <w:rPr>
          <w:rFonts w:hint="cs"/>
          <w:rtl/>
        </w:rPr>
        <w:t>ما يخص خدمة</w:t>
      </w:r>
      <w:r w:rsidR="003526D5" w:rsidRPr="00E064CC">
        <w:rPr>
          <w:rFonts w:hint="cs"/>
          <w:rtl/>
        </w:rPr>
        <w:t xml:space="preserve"> </w:t>
      </w:r>
      <w:r w:rsidR="00434BB3" w:rsidRPr="00E064CC">
        <w:rPr>
          <w:rtl/>
        </w:rPr>
        <w:t>نسخ</w:t>
      </w:r>
      <w:r w:rsidR="003526D5" w:rsidRPr="00E064CC">
        <w:rPr>
          <w:rtl/>
        </w:rPr>
        <w:t xml:space="preserve"> البحث </w:t>
      </w:r>
      <w:r w:rsidR="003526D5" w:rsidRPr="00E064CC">
        <w:rPr>
          <w:rFonts w:hint="cs"/>
          <w:rtl/>
        </w:rPr>
        <w:t>الإلكترونية (</w:t>
      </w:r>
      <w:r w:rsidR="003526D5" w:rsidRPr="00E064CC">
        <w:rPr>
          <w:rFonts w:hint="cs"/>
        </w:rPr>
        <w:t>eSearchCopy</w:t>
      </w:r>
      <w:r w:rsidR="003526D5" w:rsidRPr="00E064CC">
        <w:rPr>
          <w:rFonts w:hint="cs"/>
          <w:rtl/>
        </w:rPr>
        <w:t>)</w:t>
      </w:r>
      <w:r w:rsidRPr="00E064CC">
        <w:rPr>
          <w:rtl/>
        </w:rPr>
        <w:t xml:space="preserve"> </w:t>
      </w:r>
      <w:r w:rsidR="00985C1C" w:rsidRPr="00E064CC">
        <w:rPr>
          <w:rFonts w:hint="cs"/>
          <w:rtl/>
        </w:rPr>
        <w:t xml:space="preserve">التي </w:t>
      </w:r>
      <w:r w:rsidRPr="00E064CC">
        <w:rPr>
          <w:rtl/>
        </w:rPr>
        <w:t xml:space="preserve">هي موضوع وثيقة منفصلة (انظر الوثيقة </w:t>
      </w:r>
      <w:r w:rsidRPr="00E064CC">
        <w:t>PCT/WG/10/22</w:t>
      </w:r>
      <w:r w:rsidRPr="00E064CC">
        <w:rPr>
          <w:rtl/>
        </w:rPr>
        <w:t>).</w:t>
      </w:r>
    </w:p>
    <w:p w:rsidR="00985C1C" w:rsidRPr="00E064CC" w:rsidRDefault="00CF1EBF" w:rsidP="00434BB3">
      <w:pPr>
        <w:pStyle w:val="NumberedParaAR"/>
      </w:pPr>
      <w:r w:rsidRPr="00E064CC">
        <w:rPr>
          <w:rtl/>
        </w:rPr>
        <w:t>وتشمل الأولويات المقترحة للعمل</w:t>
      </w:r>
      <w:r w:rsidR="00CA7771" w:rsidRPr="00E064CC">
        <w:rPr>
          <w:rFonts w:hint="cs"/>
          <w:rtl/>
        </w:rPr>
        <w:t xml:space="preserve"> الذي سي</w:t>
      </w:r>
      <w:r w:rsidR="009F0548" w:rsidRPr="00E064CC">
        <w:rPr>
          <w:rFonts w:hint="cs"/>
          <w:rtl/>
        </w:rPr>
        <w:t>ُ</w:t>
      </w:r>
      <w:r w:rsidR="00CA7771" w:rsidRPr="00E064CC">
        <w:rPr>
          <w:rFonts w:hint="cs"/>
          <w:rtl/>
        </w:rPr>
        <w:t xml:space="preserve">ضطلع به </w:t>
      </w:r>
      <w:r w:rsidRPr="00E064CC">
        <w:rPr>
          <w:rtl/>
        </w:rPr>
        <w:t xml:space="preserve">في المستقبل ما يلي: (1) </w:t>
      </w:r>
      <w:r w:rsidR="009F0548" w:rsidRPr="00E064CC">
        <w:rPr>
          <w:rFonts w:hint="cs"/>
          <w:rtl/>
        </w:rPr>
        <w:t>التوجه</w:t>
      </w:r>
      <w:r w:rsidRPr="00E064CC">
        <w:rPr>
          <w:rtl/>
        </w:rPr>
        <w:t xml:space="preserve"> نحو تقديم تقارير البحث الدولي والآراء المكتوبة </w:t>
      </w:r>
      <w:r w:rsidR="004E3807" w:rsidRPr="00E064CC">
        <w:rPr>
          <w:rFonts w:hint="cs"/>
          <w:rtl/>
        </w:rPr>
        <w:t>بنسق</w:t>
      </w:r>
      <w:r w:rsidRPr="00E064CC">
        <w:rPr>
          <w:rtl/>
        </w:rPr>
        <w:t xml:space="preserve"> </w:t>
      </w:r>
      <w:r w:rsidR="00CA7771" w:rsidRPr="00E064CC">
        <w:t>XML</w:t>
      </w:r>
      <w:r w:rsidRPr="00E064CC">
        <w:rPr>
          <w:rtl/>
        </w:rPr>
        <w:t xml:space="preserve">؛ (2) تحسين الخدمات لإعداد </w:t>
      </w:r>
      <w:r w:rsidR="004E3807" w:rsidRPr="00E064CC">
        <w:rPr>
          <w:rFonts w:hint="cs"/>
          <w:rtl/>
        </w:rPr>
        <w:t>وإيداع</w:t>
      </w:r>
      <w:r w:rsidRPr="00E064CC">
        <w:rPr>
          <w:rtl/>
        </w:rPr>
        <w:t xml:space="preserve"> </w:t>
      </w:r>
      <w:r w:rsidR="007F2A07" w:rsidRPr="00E064CC">
        <w:rPr>
          <w:rFonts w:hint="cs"/>
          <w:rtl/>
        </w:rPr>
        <w:t>ومعالجة</w:t>
      </w:r>
      <w:r w:rsidRPr="00E064CC">
        <w:rPr>
          <w:rtl/>
        </w:rPr>
        <w:t xml:space="preserve"> </w:t>
      </w:r>
      <w:r w:rsidR="004E3807" w:rsidRPr="00E064CC">
        <w:rPr>
          <w:rtl/>
        </w:rPr>
        <w:t>الطلبات</w:t>
      </w:r>
      <w:r w:rsidR="004E3807" w:rsidRPr="00E064CC">
        <w:rPr>
          <w:rFonts w:hint="cs"/>
          <w:rtl/>
        </w:rPr>
        <w:t xml:space="preserve"> المتاحة بنسق </w:t>
      </w:r>
      <w:r w:rsidR="004E3807" w:rsidRPr="00E064CC">
        <w:rPr>
          <w:lang w:val="fr-FR"/>
        </w:rPr>
        <w:t>XML</w:t>
      </w:r>
      <w:r w:rsidRPr="00E064CC">
        <w:rPr>
          <w:rtl/>
        </w:rPr>
        <w:t xml:space="preserve">؛ (3) </w:t>
      </w:r>
      <w:r w:rsidR="001047F0" w:rsidRPr="00E064CC">
        <w:rPr>
          <w:rFonts w:hint="cs"/>
          <w:rtl/>
        </w:rPr>
        <w:t>تمكين</w:t>
      </w:r>
      <w:r w:rsidR="0076334E" w:rsidRPr="00E064CC">
        <w:rPr>
          <w:rtl/>
        </w:rPr>
        <w:t xml:space="preserve"> </w:t>
      </w:r>
      <w:r w:rsidR="001047F0" w:rsidRPr="00E064CC">
        <w:rPr>
          <w:rFonts w:hint="cs"/>
          <w:rtl/>
        </w:rPr>
        <w:t>مودعي</w:t>
      </w:r>
      <w:r w:rsidR="0076334E" w:rsidRPr="00E064CC">
        <w:rPr>
          <w:rFonts w:hint="cs"/>
          <w:rtl/>
        </w:rPr>
        <w:t xml:space="preserve"> الطلبات</w:t>
      </w:r>
      <w:r w:rsidRPr="00E064CC">
        <w:rPr>
          <w:rtl/>
        </w:rPr>
        <w:t xml:space="preserve"> </w:t>
      </w:r>
      <w:r w:rsidR="0076334E" w:rsidRPr="00E064CC">
        <w:rPr>
          <w:rFonts w:hint="cs"/>
          <w:rtl/>
        </w:rPr>
        <w:t>من رفع</w:t>
      </w:r>
      <w:r w:rsidRPr="00E064CC">
        <w:rPr>
          <w:rtl/>
        </w:rPr>
        <w:t xml:space="preserve"> الوثائق إلى مكاتب تسلم الطلبات والإدارات الدولية؛ (4) </w:t>
      </w:r>
      <w:r w:rsidR="0076334E" w:rsidRPr="00E064CC">
        <w:rPr>
          <w:rtl/>
        </w:rPr>
        <w:t xml:space="preserve">ضمان توافر الوثائق الرئيسية </w:t>
      </w:r>
      <w:r w:rsidR="008C21C2" w:rsidRPr="00E064CC">
        <w:rPr>
          <w:rFonts w:hint="cs"/>
          <w:rtl/>
        </w:rPr>
        <w:t>من ا</w:t>
      </w:r>
      <w:r w:rsidRPr="00E064CC">
        <w:rPr>
          <w:rtl/>
        </w:rPr>
        <w:t xml:space="preserve">لإدارة الدولية على الإنترنت؛ (5) تقييم </w:t>
      </w:r>
      <w:r w:rsidR="0076334E" w:rsidRPr="00E064CC">
        <w:rPr>
          <w:rFonts w:hint="cs"/>
          <w:rtl/>
        </w:rPr>
        <w:t xml:space="preserve">خدمة </w:t>
      </w:r>
      <w:r w:rsidR="0076334E" w:rsidRPr="00E064CC">
        <w:rPr>
          <w:rtl/>
        </w:rPr>
        <w:t xml:space="preserve">نسخة البحث </w:t>
      </w:r>
      <w:r w:rsidR="0076334E" w:rsidRPr="00E064CC">
        <w:rPr>
          <w:rFonts w:hint="cs"/>
          <w:rtl/>
        </w:rPr>
        <w:t xml:space="preserve">الإلكترونية </w:t>
      </w:r>
      <w:r w:rsidRPr="00E064CC">
        <w:rPr>
          <w:rtl/>
        </w:rPr>
        <w:t xml:space="preserve">كوسيلة لتلقي نسخ البحث في </w:t>
      </w:r>
      <w:r w:rsidR="0005512A" w:rsidRPr="00E064CC">
        <w:rPr>
          <w:rFonts w:hint="cs"/>
          <w:rtl/>
        </w:rPr>
        <w:t>نسق</w:t>
      </w:r>
      <w:r w:rsidR="0076334E" w:rsidRPr="00E064CC">
        <w:rPr>
          <w:rtl/>
        </w:rPr>
        <w:t xml:space="preserve"> إلكترون</w:t>
      </w:r>
      <w:r w:rsidR="0005512A" w:rsidRPr="00E064CC">
        <w:rPr>
          <w:rFonts w:hint="cs"/>
          <w:rtl/>
        </w:rPr>
        <w:t>ي</w:t>
      </w:r>
      <w:r w:rsidRPr="00E064CC">
        <w:rPr>
          <w:rtl/>
        </w:rPr>
        <w:t xml:space="preserve"> متسق من جميع مكاتب تسلم الطلبات </w:t>
      </w:r>
      <w:r w:rsidR="0005512A" w:rsidRPr="00E064CC">
        <w:rPr>
          <w:rFonts w:hint="cs"/>
          <w:rtl/>
        </w:rPr>
        <w:t>ذات الصلة</w:t>
      </w:r>
      <w:r w:rsidRPr="00E064CC">
        <w:rPr>
          <w:rtl/>
        </w:rPr>
        <w:t xml:space="preserve">؛ (6) السماح لمكاتب تسلم الطلبات بإجراء تصحيحات بحكم </w:t>
      </w:r>
      <w:r w:rsidR="00A436A9" w:rsidRPr="00E064CC">
        <w:rPr>
          <w:rFonts w:hint="cs"/>
          <w:rtl/>
        </w:rPr>
        <w:lastRenderedPageBreak/>
        <w:t>وظيفته</w:t>
      </w:r>
      <w:r w:rsidR="00B545AC" w:rsidRPr="00E064CC">
        <w:rPr>
          <w:rFonts w:hint="cs"/>
          <w:rtl/>
        </w:rPr>
        <w:t>ا</w:t>
      </w:r>
      <w:r w:rsidR="00A436A9" w:rsidRPr="00E064CC">
        <w:rPr>
          <w:rFonts w:hint="cs"/>
          <w:rtl/>
        </w:rPr>
        <w:t>؛</w:t>
      </w:r>
      <w:r w:rsidR="00434BB3" w:rsidRPr="00E064CC">
        <w:t> </w:t>
      </w:r>
      <w:r w:rsidRPr="00E064CC">
        <w:rPr>
          <w:rtl/>
        </w:rPr>
        <w:t xml:space="preserve">(7) تحسين عمليات سير العمل في إطار </w:t>
      </w:r>
      <w:r w:rsidR="00E06D5C" w:rsidRPr="00E064CC">
        <w:rPr>
          <w:rFonts w:hint="cs"/>
          <w:rtl/>
        </w:rPr>
        <w:t>نظام المعاهدة الإلكتروني</w:t>
      </w:r>
      <w:r w:rsidRPr="00E064CC">
        <w:rPr>
          <w:rtl/>
        </w:rPr>
        <w:t xml:space="preserve">، وذلك من بين أمور أخرى من أجل جعل مكتب تسلم الطلبات أكثر </w:t>
      </w:r>
      <w:r w:rsidR="00D93E2E" w:rsidRPr="00E064CC">
        <w:rPr>
          <w:rFonts w:hint="cs"/>
          <w:rtl/>
        </w:rPr>
        <w:t>بداهة</w:t>
      </w:r>
      <w:r w:rsidRPr="00E064CC">
        <w:rPr>
          <w:rtl/>
        </w:rPr>
        <w:t xml:space="preserve"> وكفاءة.</w:t>
      </w:r>
    </w:p>
    <w:p w:rsidR="009C59BF" w:rsidRPr="00E064CC" w:rsidRDefault="00B545AC" w:rsidP="001047F0">
      <w:pPr>
        <w:pStyle w:val="Heading1AR"/>
        <w:spacing w:after="240" w:line="360" w:lineRule="exact"/>
      </w:pPr>
      <w:r w:rsidRPr="00E064CC">
        <w:rPr>
          <w:rFonts w:hint="cs"/>
          <w:rtl/>
        </w:rPr>
        <w:t>نظرة عامة</w:t>
      </w:r>
    </w:p>
    <w:p w:rsidR="00DA7F5A" w:rsidRPr="00E064CC" w:rsidRDefault="00B545AC" w:rsidP="009901B1">
      <w:pPr>
        <w:pStyle w:val="NumberedParaAR"/>
      </w:pPr>
      <w:bookmarkStart w:id="3" w:name="_Ref478638930"/>
      <w:r w:rsidRPr="00E064CC">
        <w:rPr>
          <w:rtl/>
        </w:rPr>
        <w:t xml:space="preserve">تهدف </w:t>
      </w:r>
      <w:r w:rsidR="00595B58" w:rsidRPr="00E064CC">
        <w:rPr>
          <w:rtl/>
        </w:rPr>
        <w:t xml:space="preserve">الخدمات </w:t>
      </w:r>
      <w:r w:rsidR="00595B58" w:rsidRPr="00E064CC">
        <w:rPr>
          <w:rFonts w:hint="cs"/>
          <w:rtl/>
        </w:rPr>
        <w:t>الشبكية</w:t>
      </w:r>
      <w:r w:rsidR="00595B58" w:rsidRPr="00E064CC">
        <w:rPr>
          <w:rtl/>
        </w:rPr>
        <w:t xml:space="preserve"> </w:t>
      </w:r>
      <w:r w:rsidR="00595B58" w:rsidRPr="00E064CC">
        <w:rPr>
          <w:rFonts w:hint="cs"/>
          <w:rtl/>
        </w:rPr>
        <w:t>ل</w:t>
      </w:r>
      <w:r w:rsidR="00595B58" w:rsidRPr="00E064CC">
        <w:rPr>
          <w:rtl/>
        </w:rPr>
        <w:t xml:space="preserve">معاهدة التعاون بشأن البراءات </w:t>
      </w:r>
      <w:r w:rsidRPr="00E064CC">
        <w:rPr>
          <w:rtl/>
        </w:rPr>
        <w:t>إلى دعم إدارة نظام معاهدة التعاون بشأن البراءات بكفاءة وفعالية</w:t>
      </w:r>
      <w:r w:rsidR="00595B58" w:rsidRPr="00E064CC">
        <w:rPr>
          <w:rtl/>
        </w:rPr>
        <w:t xml:space="preserve"> </w:t>
      </w:r>
      <w:r w:rsidR="00595B58" w:rsidRPr="00E064CC">
        <w:rPr>
          <w:rFonts w:hint="cs"/>
          <w:rtl/>
        </w:rPr>
        <w:t xml:space="preserve">لصالح </w:t>
      </w:r>
      <w:r w:rsidRPr="00E064CC">
        <w:rPr>
          <w:rtl/>
        </w:rPr>
        <w:t xml:space="preserve">جميع الأطراف، بما في ذلك </w:t>
      </w:r>
      <w:r w:rsidR="00595B58" w:rsidRPr="00E064CC">
        <w:rPr>
          <w:rFonts w:hint="cs"/>
          <w:rtl/>
        </w:rPr>
        <w:t>مودعي</w:t>
      </w:r>
      <w:r w:rsidRPr="00E064CC">
        <w:rPr>
          <w:rtl/>
        </w:rPr>
        <w:t xml:space="preserve"> الطلبات والمكاتب الوطنية </w:t>
      </w:r>
      <w:r w:rsidR="00595B58" w:rsidRPr="00E064CC">
        <w:rPr>
          <w:rFonts w:hint="cs"/>
          <w:rtl/>
        </w:rPr>
        <w:t>على اختلاف</w:t>
      </w:r>
      <w:r w:rsidR="00595B58" w:rsidRPr="00E064CC">
        <w:rPr>
          <w:rtl/>
        </w:rPr>
        <w:t xml:space="preserve"> أدوارهم</w:t>
      </w:r>
      <w:r w:rsidRPr="00E064CC">
        <w:rPr>
          <w:rtl/>
        </w:rPr>
        <w:t xml:space="preserve">، فضلا عن الأطراف </w:t>
      </w:r>
      <w:r w:rsidR="001047F0" w:rsidRPr="00E064CC">
        <w:rPr>
          <w:rFonts w:hint="cs"/>
          <w:rtl/>
        </w:rPr>
        <w:t>الأخرى</w:t>
      </w:r>
      <w:r w:rsidRPr="00E064CC">
        <w:rPr>
          <w:rtl/>
        </w:rPr>
        <w:t xml:space="preserve">. </w:t>
      </w:r>
      <w:r w:rsidR="009901B1" w:rsidRPr="00E064CC">
        <w:rPr>
          <w:rFonts w:hint="cs"/>
          <w:rtl/>
        </w:rPr>
        <w:t>و</w:t>
      </w:r>
      <w:r w:rsidRPr="00E064CC">
        <w:rPr>
          <w:rtl/>
        </w:rPr>
        <w:t>نظام معاهدة التعاون بشأن البراءات</w:t>
      </w:r>
      <w:r w:rsidR="009901B1" w:rsidRPr="00E064CC">
        <w:rPr>
          <w:rFonts w:hint="cs"/>
          <w:rtl/>
        </w:rPr>
        <w:t xml:space="preserve"> موزع</w:t>
      </w:r>
      <w:r w:rsidRPr="00E064CC">
        <w:rPr>
          <w:rtl/>
        </w:rPr>
        <w:t xml:space="preserve"> </w:t>
      </w:r>
      <w:r w:rsidR="003B3171" w:rsidRPr="00E064CC">
        <w:rPr>
          <w:rFonts w:hint="cs"/>
          <w:rtl/>
        </w:rPr>
        <w:t>بصورة متأصلة</w:t>
      </w:r>
      <w:r w:rsidRPr="00E064CC">
        <w:rPr>
          <w:rtl/>
        </w:rPr>
        <w:t>، مما يخلق تحديات في ضمان خدمة متسقة.</w:t>
      </w:r>
    </w:p>
    <w:p w:rsidR="003B3171" w:rsidRPr="00E064CC" w:rsidRDefault="003B3171" w:rsidP="003B3171">
      <w:pPr>
        <w:pStyle w:val="NumberedParaAR"/>
        <w:numPr>
          <w:ilvl w:val="0"/>
          <w:numId w:val="17"/>
        </w:numPr>
        <w:ind w:left="566" w:firstLine="0"/>
      </w:pPr>
      <w:r w:rsidRPr="00E064CC">
        <w:rPr>
          <w:rtl/>
        </w:rPr>
        <w:t xml:space="preserve">وفي الوقت الراهن، يعمل 118 مكتبا كمكاتب </w:t>
      </w:r>
      <w:r w:rsidR="00A255B0" w:rsidRPr="00E064CC">
        <w:rPr>
          <w:rFonts w:hint="cs"/>
          <w:rtl/>
        </w:rPr>
        <w:t>ل</w:t>
      </w:r>
      <w:r w:rsidRPr="00E064CC">
        <w:rPr>
          <w:rtl/>
        </w:rPr>
        <w:t>تسلم</w:t>
      </w:r>
      <w:r w:rsidR="00A255B0" w:rsidRPr="00E064CC">
        <w:rPr>
          <w:rFonts w:hint="cs"/>
          <w:rtl/>
        </w:rPr>
        <w:t xml:space="preserve"> الطلبات</w:t>
      </w:r>
      <w:r w:rsidRPr="00E064CC">
        <w:rPr>
          <w:rtl/>
        </w:rPr>
        <w:t>. ويعمل اثنان وعشرون مكتبا كإدارات للبحث ا</w:t>
      </w:r>
      <w:r w:rsidR="00A255B0" w:rsidRPr="00E064CC">
        <w:rPr>
          <w:rtl/>
        </w:rPr>
        <w:t xml:space="preserve">لدولي والفحص التمهيدي الدولي </w:t>
      </w:r>
      <w:r w:rsidR="00A255B0" w:rsidRPr="00E064CC">
        <w:rPr>
          <w:rFonts w:hint="cs"/>
          <w:rtl/>
        </w:rPr>
        <w:t xml:space="preserve">بين </w:t>
      </w:r>
      <w:r w:rsidRPr="00E064CC">
        <w:rPr>
          <w:rtl/>
        </w:rPr>
        <w:t>لغات النشر العشر. وت</w:t>
      </w:r>
      <w:r w:rsidR="00A255B0" w:rsidRPr="00E064CC">
        <w:rPr>
          <w:rtl/>
        </w:rPr>
        <w:t xml:space="preserve">ختلف هذه المكاتب اختلافا هائلا </w:t>
      </w:r>
      <w:r w:rsidR="00A255B0" w:rsidRPr="00E064CC">
        <w:rPr>
          <w:rFonts w:hint="cs"/>
          <w:rtl/>
        </w:rPr>
        <w:t>من حيث الحجم وال</w:t>
      </w:r>
      <w:r w:rsidRPr="00E064CC">
        <w:rPr>
          <w:rtl/>
        </w:rPr>
        <w:t>قدرة على دعم خدمات تكنولوجيا المعلومات المحلية.</w:t>
      </w:r>
    </w:p>
    <w:p w:rsidR="003B3171" w:rsidRPr="00E064CC" w:rsidRDefault="003B3171" w:rsidP="009901B1">
      <w:pPr>
        <w:pStyle w:val="NumberedParaAR"/>
        <w:numPr>
          <w:ilvl w:val="0"/>
          <w:numId w:val="17"/>
        </w:numPr>
        <w:ind w:left="566" w:firstLine="0"/>
      </w:pPr>
      <w:r w:rsidRPr="00E064CC">
        <w:rPr>
          <w:rtl/>
        </w:rPr>
        <w:t xml:space="preserve">وعلى الرغم من أن نحو 70 في المائة من الطلبات لديها نفس المكتب الذي يعمل بوصفه مكتب </w:t>
      </w:r>
      <w:r w:rsidR="00C67ABB" w:rsidRPr="00E064CC">
        <w:rPr>
          <w:rFonts w:hint="cs"/>
          <w:rtl/>
        </w:rPr>
        <w:t>ل</w:t>
      </w:r>
      <w:r w:rsidR="00C67ABB" w:rsidRPr="00E064CC">
        <w:rPr>
          <w:rtl/>
        </w:rPr>
        <w:t xml:space="preserve">تسلم الطلبات وإدارة </w:t>
      </w:r>
      <w:r w:rsidR="00C67ABB" w:rsidRPr="00E064CC">
        <w:rPr>
          <w:rFonts w:hint="cs"/>
          <w:rtl/>
        </w:rPr>
        <w:t>ل</w:t>
      </w:r>
      <w:r w:rsidRPr="00E064CC">
        <w:rPr>
          <w:rtl/>
        </w:rPr>
        <w:t>لبحث الدولي</w:t>
      </w:r>
      <w:r w:rsidR="00C67ABB" w:rsidRPr="00E064CC">
        <w:rPr>
          <w:rFonts w:hint="cs"/>
          <w:rtl/>
        </w:rPr>
        <w:t xml:space="preserve">، </w:t>
      </w:r>
      <w:r w:rsidR="009901B1" w:rsidRPr="00E064CC">
        <w:rPr>
          <w:rFonts w:hint="cs"/>
          <w:rtl/>
        </w:rPr>
        <w:t xml:space="preserve">إضافة إلى إتاحة </w:t>
      </w:r>
      <w:r w:rsidR="00C67ABB" w:rsidRPr="00E064CC">
        <w:rPr>
          <w:rtl/>
        </w:rPr>
        <w:t>نظمه</w:t>
      </w:r>
      <w:r w:rsidRPr="00E064CC">
        <w:rPr>
          <w:rtl/>
        </w:rPr>
        <w:t xml:space="preserve"> الخاصة </w:t>
      </w:r>
      <w:r w:rsidR="009901B1" w:rsidRPr="00E064CC">
        <w:rPr>
          <w:rFonts w:hint="cs"/>
          <w:rtl/>
        </w:rPr>
        <w:t>تفاعل م</w:t>
      </w:r>
      <w:r w:rsidR="00C67ABB" w:rsidRPr="00E064CC">
        <w:rPr>
          <w:rFonts w:hint="cs"/>
          <w:rtl/>
        </w:rPr>
        <w:t>ودع الطلب</w:t>
      </w:r>
      <w:r w:rsidR="00C67ABB" w:rsidRPr="00E064CC">
        <w:rPr>
          <w:rtl/>
        </w:rPr>
        <w:t xml:space="preserve"> في كثير من الحالات </w:t>
      </w:r>
      <w:r w:rsidR="00C67ABB" w:rsidRPr="00E064CC">
        <w:rPr>
          <w:rFonts w:hint="cs"/>
          <w:rtl/>
        </w:rPr>
        <w:t>التفاعل</w:t>
      </w:r>
      <w:r w:rsidRPr="00E064CC">
        <w:rPr>
          <w:rtl/>
        </w:rPr>
        <w:t xml:space="preserve"> مع المكتب إلكترونيا، </w:t>
      </w:r>
      <w:r w:rsidR="009901B1" w:rsidRPr="00E064CC">
        <w:rPr>
          <w:rFonts w:hint="cs"/>
          <w:rtl/>
          <w:lang w:bidi="ar-MA"/>
        </w:rPr>
        <w:t>فإن أكثر من</w:t>
      </w:r>
      <w:r w:rsidRPr="00E064CC">
        <w:rPr>
          <w:rtl/>
        </w:rPr>
        <w:t xml:space="preserve"> 000 60 طلب </w:t>
      </w:r>
      <w:r w:rsidR="009901B1" w:rsidRPr="00E064CC">
        <w:rPr>
          <w:rFonts w:hint="cs"/>
          <w:rtl/>
        </w:rPr>
        <w:t xml:space="preserve">تترك </w:t>
      </w:r>
      <w:r w:rsidRPr="00E064CC">
        <w:rPr>
          <w:rtl/>
        </w:rPr>
        <w:t>سنويا</w:t>
      </w:r>
      <w:r w:rsidR="00C67ABB" w:rsidRPr="00E064CC">
        <w:rPr>
          <w:rFonts w:hint="cs"/>
          <w:rtl/>
        </w:rPr>
        <w:t xml:space="preserve"> عند اختلاف المكاتب</w:t>
      </w:r>
      <w:r w:rsidRPr="00E064CC">
        <w:rPr>
          <w:rtl/>
        </w:rPr>
        <w:t xml:space="preserve">. وحتى عندما تكون تلك المكاتب هي نفسها، قد يحتاج </w:t>
      </w:r>
      <w:r w:rsidR="00C67ABB" w:rsidRPr="00E064CC">
        <w:rPr>
          <w:rFonts w:hint="cs"/>
          <w:rtl/>
        </w:rPr>
        <w:t>مودع</w:t>
      </w:r>
      <w:r w:rsidRPr="00E064CC">
        <w:rPr>
          <w:rtl/>
        </w:rPr>
        <w:t xml:space="preserve"> الطلب إلى التفاعل مع المكتب الدولي.</w:t>
      </w:r>
    </w:p>
    <w:p w:rsidR="003B3171" w:rsidRPr="00E064CC" w:rsidRDefault="003B3171" w:rsidP="001C764D">
      <w:pPr>
        <w:pStyle w:val="NumberedParaAR"/>
        <w:numPr>
          <w:ilvl w:val="0"/>
          <w:numId w:val="19"/>
        </w:numPr>
        <w:ind w:left="566" w:firstLine="0"/>
      </w:pPr>
      <w:r w:rsidRPr="00E064CC">
        <w:rPr>
          <w:rtl/>
        </w:rPr>
        <w:t xml:space="preserve">وينبغي توفير المعلومات للمكاتب المعينة </w:t>
      </w:r>
      <w:r w:rsidR="00676C7B" w:rsidRPr="00E064CC">
        <w:rPr>
          <w:rFonts w:hint="cs"/>
          <w:rtl/>
        </w:rPr>
        <w:t xml:space="preserve">التي تمثل </w:t>
      </w:r>
      <w:r w:rsidRPr="00E064CC">
        <w:rPr>
          <w:rtl/>
        </w:rPr>
        <w:t>152 دولة متعاقدة</w:t>
      </w:r>
      <w:r w:rsidR="00676C7B" w:rsidRPr="00E064CC">
        <w:rPr>
          <w:rFonts w:hint="cs"/>
          <w:rtl/>
        </w:rPr>
        <w:t xml:space="preserve"> أو تعمل لصالحها</w:t>
      </w:r>
      <w:r w:rsidRPr="00E064CC">
        <w:rPr>
          <w:rtl/>
        </w:rPr>
        <w:t xml:space="preserve">، وكذلك لمستخدمي معلومات البراءات </w:t>
      </w:r>
      <w:r w:rsidR="005B0AFF" w:rsidRPr="00E064CC">
        <w:rPr>
          <w:rtl/>
        </w:rPr>
        <w:t xml:space="preserve">المهتمين بالطلبات، سواء </w:t>
      </w:r>
      <w:r w:rsidR="005B0AFF" w:rsidRPr="00E064CC">
        <w:rPr>
          <w:rFonts w:hint="cs"/>
          <w:rtl/>
        </w:rPr>
        <w:t>لغرض م</w:t>
      </w:r>
      <w:r w:rsidR="005B0AFF" w:rsidRPr="00E064CC">
        <w:rPr>
          <w:rtl/>
        </w:rPr>
        <w:t>حتواه</w:t>
      </w:r>
      <w:r w:rsidR="005B0AFF" w:rsidRPr="00E064CC">
        <w:rPr>
          <w:rFonts w:hint="cs"/>
          <w:rtl/>
        </w:rPr>
        <w:t>م</w:t>
      </w:r>
      <w:r w:rsidRPr="00E064CC">
        <w:rPr>
          <w:rtl/>
        </w:rPr>
        <w:t xml:space="preserve"> التقني أو </w:t>
      </w:r>
      <w:r w:rsidR="005B0AFF" w:rsidRPr="00E064CC">
        <w:rPr>
          <w:rFonts w:hint="cs"/>
          <w:rtl/>
        </w:rPr>
        <w:t>وضعيتهم</w:t>
      </w:r>
      <w:r w:rsidRPr="00E064CC">
        <w:rPr>
          <w:rtl/>
        </w:rPr>
        <w:t xml:space="preserve"> القانوني</w:t>
      </w:r>
      <w:r w:rsidR="005B0AFF" w:rsidRPr="00E064CC">
        <w:rPr>
          <w:rFonts w:hint="cs"/>
          <w:rtl/>
        </w:rPr>
        <w:t>ة</w:t>
      </w:r>
      <w:r w:rsidRPr="00E064CC">
        <w:rPr>
          <w:rtl/>
        </w:rPr>
        <w:t xml:space="preserve">. </w:t>
      </w:r>
      <w:proofErr w:type="gramStart"/>
      <w:r w:rsidRPr="00E064CC">
        <w:rPr>
          <w:rtl/>
        </w:rPr>
        <w:t>وينبغي</w:t>
      </w:r>
      <w:proofErr w:type="gramEnd"/>
      <w:r w:rsidRPr="00E064CC">
        <w:rPr>
          <w:rtl/>
        </w:rPr>
        <w:t xml:space="preserve"> أن يكون المستخدمون قادرين على الوصول إلى المعلومات باستمرار بغض النظر عن المكان الذي </w:t>
      </w:r>
      <w:r w:rsidR="001C764D" w:rsidRPr="00E064CC">
        <w:rPr>
          <w:rFonts w:hint="cs"/>
          <w:rtl/>
        </w:rPr>
        <w:t>أودع وبحث فيه</w:t>
      </w:r>
      <w:r w:rsidRPr="00E064CC">
        <w:rPr>
          <w:rtl/>
        </w:rPr>
        <w:t xml:space="preserve"> الطلب الدولي.</w:t>
      </w:r>
    </w:p>
    <w:p w:rsidR="00E0387E" w:rsidRPr="00E064CC" w:rsidRDefault="00BF5192" w:rsidP="00434BB3">
      <w:pPr>
        <w:pStyle w:val="NumberedParaAR"/>
      </w:pPr>
      <w:r w:rsidRPr="00E064CC">
        <w:rPr>
          <w:rtl/>
        </w:rPr>
        <w:t xml:space="preserve">وتحتاج المكاتب الوطنية والمكتب الدولي إلى العمل معا بشكل وثيق لضمان </w:t>
      </w:r>
      <w:r w:rsidR="009B2C6F" w:rsidRPr="00E064CC">
        <w:rPr>
          <w:rFonts w:hint="cs"/>
          <w:rtl/>
        </w:rPr>
        <w:t>أن تتبادل</w:t>
      </w:r>
      <w:r w:rsidR="009B2C6F" w:rsidRPr="00E064CC">
        <w:rPr>
          <w:rtl/>
        </w:rPr>
        <w:t xml:space="preserve"> أدوات </w:t>
      </w:r>
      <w:r w:rsidR="00200F21" w:rsidRPr="00E064CC">
        <w:rPr>
          <w:rFonts w:hint="cs"/>
          <w:rtl/>
        </w:rPr>
        <w:t>المعالجة</w:t>
      </w:r>
      <w:r w:rsidR="009B2C6F" w:rsidRPr="00E064CC">
        <w:rPr>
          <w:rtl/>
        </w:rPr>
        <w:t xml:space="preserve"> الخاصة بها </w:t>
      </w:r>
      <w:r w:rsidR="009B2C6F" w:rsidRPr="00E064CC">
        <w:rPr>
          <w:rFonts w:hint="cs"/>
          <w:rtl/>
        </w:rPr>
        <w:t>ا</w:t>
      </w:r>
      <w:r w:rsidR="009B2C6F" w:rsidRPr="00E064CC">
        <w:rPr>
          <w:rtl/>
        </w:rPr>
        <w:t>ل</w:t>
      </w:r>
      <w:r w:rsidRPr="00E064CC">
        <w:rPr>
          <w:rtl/>
        </w:rPr>
        <w:t xml:space="preserve">وثائق والبيانات </w:t>
      </w:r>
      <w:r w:rsidR="009B2C6F" w:rsidRPr="00E064CC">
        <w:rPr>
          <w:rFonts w:hint="cs"/>
          <w:rtl/>
        </w:rPr>
        <w:t>بنُسق</w:t>
      </w:r>
      <w:r w:rsidRPr="00E064CC">
        <w:rPr>
          <w:rtl/>
        </w:rPr>
        <w:t xml:space="preserve"> متسقة وأن</w:t>
      </w:r>
      <w:r w:rsidR="009B2C6F" w:rsidRPr="00E064CC">
        <w:rPr>
          <w:rFonts w:hint="cs"/>
          <w:rtl/>
        </w:rPr>
        <w:t xml:space="preserve"> يكون بمقدور</w:t>
      </w:r>
      <w:r w:rsidRPr="00E064CC">
        <w:rPr>
          <w:rtl/>
        </w:rPr>
        <w:t xml:space="preserve"> </w:t>
      </w:r>
      <w:r w:rsidR="009B2C6F" w:rsidRPr="00E064CC">
        <w:rPr>
          <w:rFonts w:hint="cs"/>
          <w:rtl/>
        </w:rPr>
        <w:t>مودعي</w:t>
      </w:r>
      <w:r w:rsidRPr="00E064CC">
        <w:rPr>
          <w:rtl/>
        </w:rPr>
        <w:t xml:space="preserve"> </w:t>
      </w:r>
      <w:r w:rsidR="009B2C6F" w:rsidRPr="00E064CC">
        <w:rPr>
          <w:rFonts w:hint="cs"/>
          <w:rtl/>
        </w:rPr>
        <w:t>الطلبات لديها</w:t>
      </w:r>
      <w:r w:rsidRPr="00E064CC">
        <w:rPr>
          <w:rtl/>
        </w:rPr>
        <w:t xml:space="preserve"> استخدام الخدمات </w:t>
      </w:r>
      <w:r w:rsidR="00177E86" w:rsidRPr="00E064CC">
        <w:rPr>
          <w:rFonts w:hint="cs"/>
          <w:rtl/>
        </w:rPr>
        <w:t>الشبكية</w:t>
      </w:r>
      <w:r w:rsidRPr="00E064CC">
        <w:rPr>
          <w:rtl/>
        </w:rPr>
        <w:t xml:space="preserve"> حتى (وخاصة) إذا كانوا موجودين في بلد مختلف </w:t>
      </w:r>
      <w:r w:rsidR="009B2C6F" w:rsidRPr="00E064CC">
        <w:rPr>
          <w:rFonts w:hint="cs"/>
          <w:rtl/>
        </w:rPr>
        <w:t>و</w:t>
      </w:r>
      <w:r w:rsidR="009B2C6F" w:rsidRPr="00E064CC">
        <w:rPr>
          <w:rtl/>
        </w:rPr>
        <w:t>ليس لديه</w:t>
      </w:r>
      <w:r w:rsidR="009B2C6F" w:rsidRPr="00E064CC">
        <w:rPr>
          <w:rFonts w:hint="cs"/>
          <w:rtl/>
        </w:rPr>
        <w:t>م</w:t>
      </w:r>
      <w:r w:rsidRPr="00E064CC">
        <w:rPr>
          <w:rtl/>
        </w:rPr>
        <w:t xml:space="preserve"> حساب مع النظم الوطنية للمكتب. </w:t>
      </w:r>
      <w:proofErr w:type="gramStart"/>
      <w:r w:rsidRPr="00E064CC">
        <w:rPr>
          <w:rtl/>
        </w:rPr>
        <w:t>ويوفر</w:t>
      </w:r>
      <w:proofErr w:type="gramEnd"/>
      <w:r w:rsidRPr="00E064CC">
        <w:rPr>
          <w:rtl/>
        </w:rPr>
        <w:t xml:space="preserve"> </w:t>
      </w:r>
      <w:r w:rsidR="009E4E30" w:rsidRPr="00E064CC">
        <w:rPr>
          <w:rFonts w:hint="cs"/>
          <w:rtl/>
        </w:rPr>
        <w:t>نظام المعاهدة الإلكتروني</w:t>
      </w:r>
      <w:r w:rsidR="00673F0D" w:rsidRPr="00E064CC">
        <w:rPr>
          <w:rFonts w:hint="cs"/>
          <w:rtl/>
        </w:rPr>
        <w:t xml:space="preserve"> </w:t>
      </w:r>
      <w:r w:rsidRPr="00E064CC">
        <w:rPr>
          <w:rtl/>
        </w:rPr>
        <w:t xml:space="preserve">مجموعة متنوعة من الواجهات والخدمات لكل من </w:t>
      </w:r>
      <w:r w:rsidR="009E2444" w:rsidRPr="00E064CC">
        <w:rPr>
          <w:rFonts w:hint="cs"/>
          <w:rtl/>
        </w:rPr>
        <w:t>مودعي</w:t>
      </w:r>
      <w:r w:rsidR="002A0E63" w:rsidRPr="00E064CC">
        <w:rPr>
          <w:rtl/>
        </w:rPr>
        <w:t xml:space="preserve"> الطلبات والمكاتب</w:t>
      </w:r>
      <w:r w:rsidRPr="00E064CC">
        <w:rPr>
          <w:rtl/>
        </w:rPr>
        <w:t xml:space="preserve"> بهدف ضمان وصول جميع </w:t>
      </w:r>
      <w:r w:rsidR="009E2444" w:rsidRPr="00E064CC">
        <w:rPr>
          <w:rFonts w:hint="cs"/>
          <w:rtl/>
        </w:rPr>
        <w:t>مودعي</w:t>
      </w:r>
      <w:r w:rsidRPr="00E064CC">
        <w:rPr>
          <w:rtl/>
        </w:rPr>
        <w:t xml:space="preserve"> الطلبات إلى النظام. </w:t>
      </w:r>
      <w:r w:rsidR="00081C0E" w:rsidRPr="00E064CC">
        <w:rPr>
          <w:rFonts w:hint="cs"/>
          <w:rtl/>
        </w:rPr>
        <w:t>ويشغل</w:t>
      </w:r>
      <w:r w:rsidRPr="00E064CC">
        <w:rPr>
          <w:rtl/>
        </w:rPr>
        <w:t xml:space="preserve"> المكتب الدولي عددا من الخدمات الأساسية التي تهدف إلى السماح للمكاتب بمستويات مختلفة من </w:t>
      </w:r>
      <w:proofErr w:type="spellStart"/>
      <w:r w:rsidRPr="00E064CC">
        <w:rPr>
          <w:rtl/>
        </w:rPr>
        <w:t>الأتمتة</w:t>
      </w:r>
      <w:proofErr w:type="spellEnd"/>
      <w:r w:rsidRPr="00E064CC">
        <w:rPr>
          <w:rtl/>
        </w:rPr>
        <w:t xml:space="preserve"> </w:t>
      </w:r>
      <w:r w:rsidR="002A0E63" w:rsidRPr="00E064CC">
        <w:rPr>
          <w:rFonts w:hint="cs"/>
          <w:rtl/>
        </w:rPr>
        <w:t>للتفاعل</w:t>
      </w:r>
      <w:r w:rsidR="00081C0E" w:rsidRPr="00E064CC">
        <w:rPr>
          <w:rFonts w:hint="cs"/>
          <w:rtl/>
        </w:rPr>
        <w:t xml:space="preserve"> على نحو</w:t>
      </w:r>
      <w:r w:rsidR="00081C0E" w:rsidRPr="00E064CC">
        <w:rPr>
          <w:rtl/>
        </w:rPr>
        <w:t xml:space="preserve"> </w:t>
      </w:r>
      <w:r w:rsidRPr="00E064CC">
        <w:rPr>
          <w:rtl/>
        </w:rPr>
        <w:t xml:space="preserve">فعال مع خدمات معاهدة التعاون بشأن البراءات سواء كانت تستخدم </w:t>
      </w:r>
      <w:r w:rsidR="00081C0E" w:rsidRPr="00E064CC">
        <w:rPr>
          <w:rFonts w:hint="cs"/>
          <w:rtl/>
        </w:rPr>
        <w:t>الخدمات</w:t>
      </w:r>
      <w:r w:rsidR="00081C0E" w:rsidRPr="00E064CC">
        <w:rPr>
          <w:rtl/>
        </w:rPr>
        <w:t xml:space="preserve"> </w:t>
      </w:r>
      <w:r w:rsidR="00434BB3" w:rsidRPr="00E064CC">
        <w:rPr>
          <w:rFonts w:hint="cs"/>
          <w:rtl/>
          <w:lang w:val="fr-FR" w:bidi="ar-EG"/>
        </w:rPr>
        <w:t>مستندة</w:t>
      </w:r>
      <w:r w:rsidR="00081C0E" w:rsidRPr="00E064CC">
        <w:rPr>
          <w:rtl/>
        </w:rPr>
        <w:t xml:space="preserve"> </w:t>
      </w:r>
      <w:r w:rsidR="00434BB3" w:rsidRPr="00E064CC">
        <w:rPr>
          <w:rFonts w:hint="cs"/>
          <w:rtl/>
        </w:rPr>
        <w:t xml:space="preserve">أو غير مستندة </w:t>
      </w:r>
      <w:r w:rsidR="00081C0E" w:rsidRPr="00E064CC">
        <w:rPr>
          <w:rtl/>
        </w:rPr>
        <w:t>إلى متصفح نظام المعاهدة الإلكتروني</w:t>
      </w:r>
      <w:r w:rsidRPr="00E064CC">
        <w:rPr>
          <w:rtl/>
        </w:rPr>
        <w:t>.</w:t>
      </w:r>
    </w:p>
    <w:p w:rsidR="00427F6D" w:rsidRPr="00E064CC" w:rsidRDefault="009045CA" w:rsidP="00427F6D">
      <w:pPr>
        <w:pStyle w:val="NumberedParaAR"/>
        <w:numPr>
          <w:ilvl w:val="0"/>
          <w:numId w:val="0"/>
        </w:numPr>
        <w:rPr>
          <w:b/>
          <w:bCs/>
          <w:sz w:val="40"/>
          <w:szCs w:val="40"/>
        </w:rPr>
      </w:pPr>
      <w:r w:rsidRPr="00E064CC">
        <w:rPr>
          <w:rFonts w:hint="cs"/>
          <w:b/>
          <w:bCs/>
          <w:sz w:val="40"/>
          <w:szCs w:val="40"/>
          <w:rtl/>
        </w:rPr>
        <w:t>ال</w:t>
      </w:r>
      <w:r w:rsidR="00427F6D" w:rsidRPr="00E064CC">
        <w:rPr>
          <w:b/>
          <w:bCs/>
          <w:sz w:val="40"/>
          <w:szCs w:val="40"/>
          <w:rtl/>
        </w:rPr>
        <w:t xml:space="preserve">إصدار </w:t>
      </w:r>
      <w:r w:rsidRPr="00E064CC">
        <w:rPr>
          <w:rFonts w:hint="cs"/>
          <w:b/>
          <w:bCs/>
          <w:sz w:val="40"/>
          <w:szCs w:val="40"/>
          <w:rtl/>
        </w:rPr>
        <w:t xml:space="preserve">الأخير </w:t>
      </w:r>
      <w:r w:rsidR="00427F6D" w:rsidRPr="00E064CC">
        <w:rPr>
          <w:b/>
          <w:bCs/>
          <w:sz w:val="40"/>
          <w:szCs w:val="40"/>
          <w:rtl/>
        </w:rPr>
        <w:t>من خدمات نظام المعاهدة الإلكتروني</w:t>
      </w:r>
    </w:p>
    <w:bookmarkEnd w:id="3"/>
    <w:p w:rsidR="008C6D2D" w:rsidRPr="00E064CC" w:rsidRDefault="007D4CFC" w:rsidP="00B7682E">
      <w:pPr>
        <w:pStyle w:val="NumberedParaAR"/>
      </w:pPr>
      <w:r w:rsidRPr="00E064CC">
        <w:rPr>
          <w:rFonts w:hint="cs"/>
          <w:rtl/>
        </w:rPr>
        <w:t>ي</w:t>
      </w:r>
      <w:r w:rsidR="008C6D2D" w:rsidRPr="00E064CC">
        <w:rPr>
          <w:rtl/>
        </w:rPr>
        <w:t xml:space="preserve">تضمن </w:t>
      </w:r>
      <w:r w:rsidRPr="00E064CC">
        <w:rPr>
          <w:rFonts w:hint="cs"/>
          <w:rtl/>
        </w:rPr>
        <w:t>إصدار</w:t>
      </w:r>
      <w:r w:rsidR="008C6D2D" w:rsidRPr="00E064CC">
        <w:rPr>
          <w:rtl/>
        </w:rPr>
        <w:t xml:space="preserve"> </w:t>
      </w:r>
      <w:r w:rsidR="0006147C" w:rsidRPr="00E064CC">
        <w:rPr>
          <w:rtl/>
        </w:rPr>
        <w:t xml:space="preserve">نظام المعاهدة الإلكتروني </w:t>
      </w:r>
      <w:r w:rsidR="00F23365" w:rsidRPr="00E064CC">
        <w:rPr>
          <w:rFonts w:hint="cs"/>
          <w:rtl/>
        </w:rPr>
        <w:t xml:space="preserve">الذي </w:t>
      </w:r>
      <w:r w:rsidR="00B7682E" w:rsidRPr="00E064CC">
        <w:rPr>
          <w:rFonts w:hint="cs"/>
          <w:rtl/>
        </w:rPr>
        <w:t>أُطلق</w:t>
      </w:r>
      <w:r w:rsidR="0006147C" w:rsidRPr="00E064CC">
        <w:rPr>
          <w:rtl/>
        </w:rPr>
        <w:t xml:space="preserve"> في 29 مارس 2017</w:t>
      </w:r>
      <w:r w:rsidR="008C6D2D" w:rsidRPr="00E064CC">
        <w:rPr>
          <w:rtl/>
        </w:rPr>
        <w:t xml:space="preserve"> سمتين رئيسيتين:</w:t>
      </w:r>
    </w:p>
    <w:p w:rsidR="008C6D2D" w:rsidRPr="00E064CC" w:rsidRDefault="0006147C" w:rsidP="00DE4B78">
      <w:pPr>
        <w:pStyle w:val="NumberedParaAR"/>
        <w:numPr>
          <w:ilvl w:val="0"/>
          <w:numId w:val="21"/>
        </w:numPr>
        <w:ind w:left="566" w:firstLine="0"/>
      </w:pPr>
      <w:r w:rsidRPr="00E064CC">
        <w:rPr>
          <w:rtl/>
        </w:rPr>
        <w:t xml:space="preserve"> صيغة جديدة من "الشكل وأسلوب العرض" </w:t>
      </w:r>
      <w:r w:rsidR="00537FE0" w:rsidRPr="00E064CC">
        <w:rPr>
          <w:rFonts w:hint="cs"/>
          <w:rtl/>
        </w:rPr>
        <w:t>للواجهة</w:t>
      </w:r>
      <w:r w:rsidR="008C6D2D" w:rsidRPr="00E064CC">
        <w:rPr>
          <w:rtl/>
        </w:rPr>
        <w:t xml:space="preserve">، </w:t>
      </w:r>
      <w:r w:rsidR="00537FE0" w:rsidRPr="00E064CC">
        <w:rPr>
          <w:rFonts w:hint="cs"/>
          <w:rtl/>
        </w:rPr>
        <w:t>التي</w:t>
      </w:r>
      <w:r w:rsidR="00537FE0" w:rsidRPr="00E064CC">
        <w:rPr>
          <w:rtl/>
        </w:rPr>
        <w:t xml:space="preserve"> </w:t>
      </w:r>
      <w:r w:rsidR="00537FE0" w:rsidRPr="00E064CC">
        <w:rPr>
          <w:rFonts w:hint="cs"/>
          <w:rtl/>
        </w:rPr>
        <w:t>ت</w:t>
      </w:r>
      <w:r w:rsidR="00DE4B78" w:rsidRPr="00E064CC">
        <w:rPr>
          <w:rtl/>
        </w:rPr>
        <w:t xml:space="preserve">سعى إلى جعل بيئة </w:t>
      </w:r>
      <w:r w:rsidR="008C6D2D" w:rsidRPr="00E064CC">
        <w:rPr>
          <w:rtl/>
        </w:rPr>
        <w:t xml:space="preserve">نظام </w:t>
      </w:r>
      <w:r w:rsidR="00DE4B78" w:rsidRPr="00E064CC">
        <w:rPr>
          <w:rFonts w:hint="cs"/>
          <w:rtl/>
        </w:rPr>
        <w:t xml:space="preserve">المعاهدة </w:t>
      </w:r>
      <w:r w:rsidR="008C6D2D" w:rsidRPr="00E064CC">
        <w:rPr>
          <w:rtl/>
        </w:rPr>
        <w:t>الالكتروني أسهل وأكثر اتساقا بالنسبة للمستخدمين.</w:t>
      </w:r>
    </w:p>
    <w:p w:rsidR="00CB45F9" w:rsidRPr="00E064CC" w:rsidRDefault="008C6D2D" w:rsidP="00434BB3">
      <w:pPr>
        <w:pStyle w:val="NumberedParaAR"/>
        <w:numPr>
          <w:ilvl w:val="0"/>
          <w:numId w:val="21"/>
        </w:numPr>
        <w:ind w:left="566" w:firstLine="0"/>
      </w:pPr>
      <w:r w:rsidRPr="00E064CC">
        <w:rPr>
          <w:rtl/>
        </w:rPr>
        <w:t>نظام جديد لإدارة الهوية</w:t>
      </w:r>
      <w:r w:rsidR="00DE4B78" w:rsidRPr="00E064CC">
        <w:rPr>
          <w:rFonts w:hint="cs"/>
          <w:rtl/>
        </w:rPr>
        <w:t xml:space="preserve"> يتيح</w:t>
      </w:r>
      <w:r w:rsidRPr="00E064CC">
        <w:rPr>
          <w:rtl/>
        </w:rPr>
        <w:t xml:space="preserve"> تسجيل </w:t>
      </w:r>
      <w:r w:rsidR="00DE4B78" w:rsidRPr="00E064CC">
        <w:rPr>
          <w:rFonts w:hint="cs"/>
          <w:rtl/>
        </w:rPr>
        <w:t>ال</w:t>
      </w:r>
      <w:r w:rsidRPr="00E064CC">
        <w:rPr>
          <w:rtl/>
        </w:rPr>
        <w:t>دخو</w:t>
      </w:r>
      <w:r w:rsidR="00DE4B78" w:rsidRPr="00E064CC">
        <w:rPr>
          <w:rFonts w:hint="cs"/>
          <w:rtl/>
        </w:rPr>
        <w:t xml:space="preserve">ل على نحو </w:t>
      </w:r>
      <w:r w:rsidRPr="00E064CC">
        <w:rPr>
          <w:rtl/>
        </w:rPr>
        <w:t xml:space="preserve">آمن </w:t>
      </w:r>
      <w:r w:rsidR="00DE4B78" w:rsidRPr="00E064CC">
        <w:rPr>
          <w:rFonts w:hint="cs"/>
          <w:rtl/>
        </w:rPr>
        <w:t>و</w:t>
      </w:r>
      <w:r w:rsidRPr="00E064CC">
        <w:rPr>
          <w:rtl/>
        </w:rPr>
        <w:t xml:space="preserve">أسهل لمستخدمي النظام </w:t>
      </w:r>
      <w:r w:rsidR="00DE4B78" w:rsidRPr="00E064CC">
        <w:rPr>
          <w:rFonts w:hint="cs"/>
          <w:rtl/>
        </w:rPr>
        <w:t>المستند إلى</w:t>
      </w:r>
      <w:r w:rsidRPr="00E064CC">
        <w:rPr>
          <w:rtl/>
        </w:rPr>
        <w:t xml:space="preserve"> المتصفح </w:t>
      </w:r>
      <w:r w:rsidR="00DE4B78" w:rsidRPr="00E064CC">
        <w:rPr>
          <w:rFonts w:hint="cs"/>
          <w:rtl/>
        </w:rPr>
        <w:t>ويخلق</w:t>
      </w:r>
      <w:r w:rsidRPr="00E064CC">
        <w:rPr>
          <w:rtl/>
        </w:rPr>
        <w:t xml:space="preserve"> فرصا جديدة </w:t>
      </w:r>
      <w:r w:rsidR="00DE4B78" w:rsidRPr="00E064CC">
        <w:rPr>
          <w:rtl/>
        </w:rPr>
        <w:t>ل</w:t>
      </w:r>
      <w:r w:rsidR="00DE4B78" w:rsidRPr="00E064CC">
        <w:rPr>
          <w:rFonts w:hint="cs"/>
          <w:rtl/>
        </w:rPr>
        <w:t>خدمات ا</w:t>
      </w:r>
      <w:r w:rsidR="00DE4B78" w:rsidRPr="00E064CC">
        <w:rPr>
          <w:rtl/>
        </w:rPr>
        <w:t>لإحالة بين الآلات</w:t>
      </w:r>
      <w:r w:rsidRPr="00E064CC">
        <w:rPr>
          <w:rtl/>
        </w:rPr>
        <w:t>.</w:t>
      </w:r>
    </w:p>
    <w:p w:rsidR="00E43F3F" w:rsidRPr="00E064CC" w:rsidRDefault="00E43F3F" w:rsidP="001C764D">
      <w:pPr>
        <w:pStyle w:val="NumberedParaAR"/>
        <w:keepNext/>
        <w:keepLines/>
        <w:numPr>
          <w:ilvl w:val="0"/>
          <w:numId w:val="0"/>
        </w:numPr>
        <w:rPr>
          <w:u w:val="single"/>
          <w:rtl/>
        </w:rPr>
      </w:pPr>
      <w:r w:rsidRPr="00E064CC">
        <w:rPr>
          <w:u w:val="single"/>
          <w:rtl/>
        </w:rPr>
        <w:lastRenderedPageBreak/>
        <w:t>صيغة الشكل وأسلوب العرض</w:t>
      </w:r>
    </w:p>
    <w:p w:rsidR="00501EE3" w:rsidRPr="00E064CC" w:rsidRDefault="004640B4" w:rsidP="004B4BED">
      <w:pPr>
        <w:pStyle w:val="NumberedParaAR"/>
      </w:pPr>
      <w:r w:rsidRPr="00E064CC">
        <w:rPr>
          <w:rFonts w:hint="cs"/>
          <w:rtl/>
        </w:rPr>
        <w:t>يركز</w:t>
      </w:r>
      <w:r w:rsidR="00501EE3" w:rsidRPr="00E064CC">
        <w:rPr>
          <w:rtl/>
        </w:rPr>
        <w:t xml:space="preserve"> </w:t>
      </w:r>
      <w:r w:rsidRPr="00E064CC">
        <w:rPr>
          <w:rFonts w:hint="cs"/>
          <w:rtl/>
        </w:rPr>
        <w:t>الإصدار</w:t>
      </w:r>
      <w:r w:rsidR="00501EE3" w:rsidRPr="00E064CC">
        <w:rPr>
          <w:rtl/>
        </w:rPr>
        <w:t xml:space="preserve"> الجد</w:t>
      </w:r>
      <w:r w:rsidRPr="00E064CC">
        <w:rPr>
          <w:rtl/>
        </w:rPr>
        <w:t>يد</w:t>
      </w:r>
      <w:r w:rsidR="00501EE3" w:rsidRPr="00E064CC">
        <w:rPr>
          <w:rtl/>
        </w:rPr>
        <w:t xml:space="preserve"> من نظام المعاهدة الالكتروني على عرض</w:t>
      </w:r>
      <w:r w:rsidR="00501EE3" w:rsidRPr="00E064CC">
        <w:rPr>
          <w:rFonts w:hint="cs"/>
          <w:rtl/>
        </w:rPr>
        <w:t xml:space="preserve"> ا</w:t>
      </w:r>
      <w:r w:rsidR="00501EE3" w:rsidRPr="00E064CC">
        <w:rPr>
          <w:rtl/>
        </w:rPr>
        <w:t>لمعلومات</w:t>
      </w:r>
      <w:r w:rsidR="00501EE3" w:rsidRPr="00E064CC">
        <w:rPr>
          <w:rFonts w:hint="cs"/>
          <w:rtl/>
        </w:rPr>
        <w:t xml:space="preserve"> بصورة</w:t>
      </w:r>
      <w:r w:rsidR="00501EE3" w:rsidRPr="00E064CC">
        <w:rPr>
          <w:rtl/>
        </w:rPr>
        <w:t xml:space="preserve"> أفضل وأكثر اتساقا، بما في ذلك رسائل التحقق. </w:t>
      </w:r>
      <w:proofErr w:type="gramStart"/>
      <w:r w:rsidR="00501EE3" w:rsidRPr="00E064CC">
        <w:rPr>
          <w:rtl/>
        </w:rPr>
        <w:t>ومن</w:t>
      </w:r>
      <w:proofErr w:type="gramEnd"/>
      <w:r w:rsidR="00501EE3" w:rsidRPr="00E064CC">
        <w:rPr>
          <w:rtl/>
        </w:rPr>
        <w:t xml:space="preserve"> شأن </w:t>
      </w:r>
      <w:r w:rsidR="004B4BED" w:rsidRPr="00E064CC">
        <w:rPr>
          <w:rFonts w:hint="cs"/>
          <w:rtl/>
        </w:rPr>
        <w:t>ذلك</w:t>
      </w:r>
      <w:r w:rsidR="00501EE3" w:rsidRPr="00E064CC">
        <w:rPr>
          <w:rtl/>
        </w:rPr>
        <w:t xml:space="preserve"> أن يحسن نوعية البيانات عند الدخول. </w:t>
      </w:r>
      <w:r w:rsidR="007D4CFC" w:rsidRPr="00E064CC">
        <w:rPr>
          <w:rFonts w:hint="cs"/>
          <w:rtl/>
        </w:rPr>
        <w:t xml:space="preserve">وطرأت على </w:t>
      </w:r>
      <w:r w:rsidR="004B4BED" w:rsidRPr="00E064CC">
        <w:rPr>
          <w:rFonts w:hint="cs"/>
          <w:rtl/>
        </w:rPr>
        <w:t>وظائف العمل</w:t>
      </w:r>
      <w:r w:rsidR="007D4CFC" w:rsidRPr="00E064CC">
        <w:rPr>
          <w:rtl/>
        </w:rPr>
        <w:t xml:space="preserve"> التي </w:t>
      </w:r>
      <w:r w:rsidR="00EB40BF" w:rsidRPr="00E064CC">
        <w:rPr>
          <w:rFonts w:hint="cs"/>
          <w:rtl/>
        </w:rPr>
        <w:t>يوفرها هذا الإصدار</w:t>
      </w:r>
      <w:r w:rsidR="00501EE3" w:rsidRPr="00E064CC">
        <w:rPr>
          <w:rtl/>
        </w:rPr>
        <w:t xml:space="preserve"> </w:t>
      </w:r>
      <w:r w:rsidR="007D4CFC" w:rsidRPr="00E064CC">
        <w:rPr>
          <w:rFonts w:hint="cs"/>
          <w:rtl/>
        </w:rPr>
        <w:t>فقط</w:t>
      </w:r>
      <w:r w:rsidR="00501EE3" w:rsidRPr="00E064CC">
        <w:rPr>
          <w:rtl/>
        </w:rPr>
        <w:t xml:space="preserve"> تغييرات طفيفة جدا </w:t>
      </w:r>
      <w:r w:rsidR="007D4CFC" w:rsidRPr="00E064CC">
        <w:rPr>
          <w:rFonts w:hint="cs"/>
          <w:rtl/>
        </w:rPr>
        <w:t>مقارنة</w:t>
      </w:r>
      <w:r w:rsidR="00501EE3" w:rsidRPr="00E064CC">
        <w:rPr>
          <w:rtl/>
        </w:rPr>
        <w:t xml:space="preserve"> </w:t>
      </w:r>
      <w:r w:rsidR="007D4CFC" w:rsidRPr="00E064CC">
        <w:rPr>
          <w:rFonts w:hint="cs"/>
          <w:rtl/>
        </w:rPr>
        <w:t>ب</w:t>
      </w:r>
      <w:r w:rsidR="00501EE3" w:rsidRPr="00E064CC">
        <w:rPr>
          <w:rtl/>
        </w:rPr>
        <w:t xml:space="preserve">الإصدار السابق، مما يعني أنه كان من الممكن </w:t>
      </w:r>
      <w:r w:rsidR="007D4CFC" w:rsidRPr="00E064CC">
        <w:rPr>
          <w:rFonts w:hint="cs"/>
          <w:rtl/>
        </w:rPr>
        <w:t>الإبقاء</w:t>
      </w:r>
      <w:r w:rsidR="00501EE3" w:rsidRPr="00E064CC">
        <w:rPr>
          <w:rtl/>
        </w:rPr>
        <w:t xml:space="preserve"> على </w:t>
      </w:r>
      <w:r w:rsidR="00546489" w:rsidRPr="00E064CC">
        <w:rPr>
          <w:rFonts w:hint="cs"/>
          <w:rtl/>
        </w:rPr>
        <w:t>الإصدار القديم</w:t>
      </w:r>
      <w:r w:rsidR="00501EE3" w:rsidRPr="00E064CC">
        <w:rPr>
          <w:rtl/>
        </w:rPr>
        <w:t xml:space="preserve"> </w:t>
      </w:r>
      <w:r w:rsidR="00546489" w:rsidRPr="00E064CC">
        <w:rPr>
          <w:rFonts w:hint="cs"/>
          <w:rtl/>
        </w:rPr>
        <w:t>يعمل</w:t>
      </w:r>
      <w:r w:rsidR="00501EE3" w:rsidRPr="00E064CC">
        <w:rPr>
          <w:rtl/>
        </w:rPr>
        <w:t xml:space="preserve"> بالتوازي</w:t>
      </w:r>
      <w:r w:rsidR="002F3588" w:rsidRPr="00E064CC">
        <w:rPr>
          <w:rFonts w:hint="cs"/>
          <w:rtl/>
        </w:rPr>
        <w:t xml:space="preserve"> مع الجديد</w:t>
      </w:r>
      <w:r w:rsidR="00501EE3" w:rsidRPr="00E064CC">
        <w:rPr>
          <w:rtl/>
        </w:rPr>
        <w:t xml:space="preserve"> </w:t>
      </w:r>
      <w:r w:rsidR="00593F82" w:rsidRPr="00E064CC">
        <w:rPr>
          <w:rFonts w:hint="cs"/>
          <w:rtl/>
        </w:rPr>
        <w:t>عند التأكد</w:t>
      </w:r>
      <w:r w:rsidR="00501EE3" w:rsidRPr="00E064CC">
        <w:rPr>
          <w:rtl/>
        </w:rPr>
        <w:t xml:space="preserve"> </w:t>
      </w:r>
      <w:r w:rsidR="00593F82" w:rsidRPr="00E064CC">
        <w:rPr>
          <w:rFonts w:hint="cs"/>
          <w:rtl/>
        </w:rPr>
        <w:t>من</w:t>
      </w:r>
      <w:r w:rsidR="00501EE3" w:rsidRPr="00E064CC">
        <w:rPr>
          <w:rtl/>
        </w:rPr>
        <w:t xml:space="preserve"> تلبية احتياجات المستخدمين. </w:t>
      </w:r>
      <w:r w:rsidR="003E20E3" w:rsidRPr="00E064CC">
        <w:rPr>
          <w:rFonts w:hint="cs"/>
          <w:rtl/>
        </w:rPr>
        <w:t>وتُعرض أدناه بعض</w:t>
      </w:r>
      <w:r w:rsidR="00501EE3" w:rsidRPr="00E064CC">
        <w:rPr>
          <w:rtl/>
        </w:rPr>
        <w:t xml:space="preserve"> الشاشات على سبيل المثال </w:t>
      </w:r>
      <w:r w:rsidR="003E20E3" w:rsidRPr="00E064CC">
        <w:rPr>
          <w:rFonts w:hint="cs"/>
          <w:rtl/>
        </w:rPr>
        <w:t>للم</w:t>
      </w:r>
      <w:r w:rsidR="00501EE3" w:rsidRPr="00E064CC">
        <w:rPr>
          <w:rtl/>
        </w:rPr>
        <w:t>ستخدمي</w:t>
      </w:r>
      <w:r w:rsidR="003E20E3" w:rsidRPr="00E064CC">
        <w:rPr>
          <w:rFonts w:hint="cs"/>
          <w:rtl/>
        </w:rPr>
        <w:t>ن</w:t>
      </w:r>
      <w:r w:rsidR="00501EE3" w:rsidRPr="00E064CC">
        <w:rPr>
          <w:rtl/>
        </w:rPr>
        <w:t xml:space="preserve"> </w:t>
      </w:r>
      <w:r w:rsidR="003E20E3" w:rsidRPr="00E064CC">
        <w:rPr>
          <w:rFonts w:hint="cs"/>
          <w:rtl/>
        </w:rPr>
        <w:t xml:space="preserve">على مستوى </w:t>
      </w:r>
      <w:r w:rsidR="00501EE3" w:rsidRPr="00E064CC">
        <w:rPr>
          <w:rtl/>
        </w:rPr>
        <w:t>المكتب</w:t>
      </w:r>
      <w:r w:rsidR="001B05E2" w:rsidRPr="00E064CC">
        <w:rPr>
          <w:rFonts w:hint="cs"/>
          <w:rtl/>
        </w:rPr>
        <w:t xml:space="preserve"> ومودعي الطلبات</w:t>
      </w:r>
      <w:r w:rsidR="00501EE3" w:rsidRPr="00E064CC">
        <w:rPr>
          <w:rtl/>
        </w:rPr>
        <w:t>.</w:t>
      </w:r>
    </w:p>
    <w:p w:rsidR="00472697" w:rsidRPr="00E064CC" w:rsidRDefault="00132EDB" w:rsidP="004C5167">
      <w:pPr>
        <w:pStyle w:val="NormalParaAR"/>
        <w:rPr>
          <w:b/>
          <w:i/>
          <w:iCs/>
        </w:rPr>
      </w:pPr>
      <w:r w:rsidRPr="00E064CC">
        <w:rPr>
          <w:i/>
          <w:iCs/>
          <w:noProof/>
          <w:rtl/>
        </w:rPr>
        <w:drawing>
          <wp:anchor distT="0" distB="0" distL="114300" distR="114300" simplePos="0" relativeHeight="251649536" behindDoc="0" locked="0" layoutInCell="1" allowOverlap="1" wp14:anchorId="0262F384" wp14:editId="2924B565">
            <wp:simplePos x="0" y="0"/>
            <wp:positionH relativeFrom="column">
              <wp:posOffset>-7620</wp:posOffset>
            </wp:positionH>
            <wp:positionV relativeFrom="paragraph">
              <wp:posOffset>514542</wp:posOffset>
            </wp:positionV>
            <wp:extent cx="5940425" cy="2921000"/>
            <wp:effectExtent l="0" t="0" r="3175" b="0"/>
            <wp:wrapNone/>
            <wp:docPr id="2" name="Image 2" descr="C:\Users\Abdelhak\Desktop\Login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elhak\Desktop\Login scre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697" w:rsidRPr="00E064CC">
        <w:rPr>
          <w:b/>
          <w:i/>
          <w:iCs/>
          <w:rtl/>
        </w:rPr>
        <w:t xml:space="preserve">الشكل 1: شاشة جديدة لتسجيل الدخول إلى </w:t>
      </w:r>
      <w:r w:rsidR="00472697" w:rsidRPr="00E064CC">
        <w:rPr>
          <w:i/>
          <w:iCs/>
          <w:rtl/>
        </w:rPr>
        <w:t xml:space="preserve">نظام المعاهدة </w:t>
      </w:r>
      <w:proofErr w:type="spellStart"/>
      <w:r w:rsidR="00472697" w:rsidRPr="00E064CC">
        <w:rPr>
          <w:i/>
          <w:iCs/>
          <w:rtl/>
        </w:rPr>
        <w:t>الالكتروني</w:t>
      </w:r>
      <w:proofErr w:type="spellEnd"/>
      <w:r w:rsidR="00472697" w:rsidRPr="00E064CC">
        <w:rPr>
          <w:i/>
          <w:iCs/>
          <w:rtl/>
        </w:rPr>
        <w:t xml:space="preserve"> </w:t>
      </w:r>
      <w:r w:rsidR="00472697" w:rsidRPr="00E064CC">
        <w:rPr>
          <w:rFonts w:hint="cs"/>
          <w:i/>
          <w:iCs/>
          <w:rtl/>
          <w:lang w:bidi="ar-MA"/>
        </w:rPr>
        <w:t xml:space="preserve">(نظام </w:t>
      </w:r>
      <w:proofErr w:type="spellStart"/>
      <w:r w:rsidR="00472697" w:rsidRPr="00E064CC">
        <w:rPr>
          <w:i/>
          <w:iCs/>
          <w:lang w:val="fr-FR" w:bidi="ar-MA"/>
        </w:rPr>
        <w:t>ePCT</w:t>
      </w:r>
      <w:proofErr w:type="spellEnd"/>
      <w:r w:rsidR="00472697" w:rsidRPr="00E064CC">
        <w:rPr>
          <w:rFonts w:hint="cs"/>
          <w:i/>
          <w:iCs/>
          <w:rtl/>
          <w:lang w:val="fr-FR" w:bidi="ar-MA"/>
        </w:rPr>
        <w:t xml:space="preserve">) والتي </w:t>
      </w:r>
      <w:r w:rsidR="00472697" w:rsidRPr="00E064CC">
        <w:rPr>
          <w:b/>
          <w:i/>
          <w:iCs/>
          <w:rtl/>
        </w:rPr>
        <w:t xml:space="preserve">تتيح إمكانية </w:t>
      </w:r>
      <w:r w:rsidR="004C5167" w:rsidRPr="00E064CC">
        <w:rPr>
          <w:rFonts w:hint="cs"/>
          <w:b/>
          <w:i/>
          <w:iCs/>
          <w:rtl/>
        </w:rPr>
        <w:t>الوصول</w:t>
      </w:r>
      <w:r w:rsidR="00472697" w:rsidRPr="00E064CC">
        <w:rPr>
          <w:b/>
          <w:i/>
          <w:iCs/>
          <w:rtl/>
        </w:rPr>
        <w:t xml:space="preserve"> إلى </w:t>
      </w:r>
      <w:r w:rsidR="004C5167" w:rsidRPr="00E064CC">
        <w:rPr>
          <w:rFonts w:hint="cs"/>
          <w:b/>
          <w:i/>
          <w:iCs/>
          <w:rtl/>
        </w:rPr>
        <w:t>الإصدار</w:t>
      </w:r>
      <w:r w:rsidR="004C5167" w:rsidRPr="00E064CC">
        <w:rPr>
          <w:b/>
          <w:i/>
          <w:iCs/>
          <w:rtl/>
        </w:rPr>
        <w:t xml:space="preserve"> القديم</w:t>
      </w:r>
      <w:r w:rsidR="00472697" w:rsidRPr="00E064CC">
        <w:rPr>
          <w:b/>
          <w:i/>
          <w:iCs/>
          <w:rtl/>
        </w:rPr>
        <w:t xml:space="preserve"> من </w:t>
      </w:r>
      <w:r w:rsidR="004C5167" w:rsidRPr="00E064CC">
        <w:rPr>
          <w:i/>
          <w:iCs/>
          <w:rtl/>
        </w:rPr>
        <w:t>نظام المعاهدة الالكتروني</w:t>
      </w:r>
      <w:r w:rsidR="004C5167" w:rsidRPr="00E064CC">
        <w:rPr>
          <w:rFonts w:hint="cs"/>
          <w:i/>
          <w:iCs/>
          <w:rtl/>
        </w:rPr>
        <w:t>،</w:t>
      </w:r>
      <w:r w:rsidR="00472697" w:rsidRPr="00E064CC">
        <w:rPr>
          <w:b/>
          <w:i/>
          <w:iCs/>
          <w:rtl/>
        </w:rPr>
        <w:t xml:space="preserve"> </w:t>
      </w:r>
      <w:r w:rsidR="004C5167" w:rsidRPr="00E064CC">
        <w:rPr>
          <w:rFonts w:hint="cs"/>
          <w:b/>
          <w:i/>
          <w:iCs/>
          <w:rtl/>
        </w:rPr>
        <w:t>و</w:t>
      </w:r>
      <w:r w:rsidR="004C5167" w:rsidRPr="00E064CC">
        <w:rPr>
          <w:i/>
          <w:iCs/>
          <w:rtl/>
        </w:rPr>
        <w:t>نظام المعاهدة الالكتروني</w:t>
      </w:r>
      <w:r w:rsidR="00472697" w:rsidRPr="00E064CC">
        <w:rPr>
          <w:b/>
          <w:i/>
          <w:iCs/>
          <w:rtl/>
        </w:rPr>
        <w:t xml:space="preserve"> </w:t>
      </w:r>
      <w:r w:rsidR="004C5167" w:rsidRPr="00E064CC">
        <w:rPr>
          <w:rFonts w:hint="cs"/>
          <w:b/>
          <w:i/>
          <w:iCs/>
          <w:rtl/>
        </w:rPr>
        <w:t>ب</w:t>
      </w:r>
      <w:r w:rsidR="00472697" w:rsidRPr="00E064CC">
        <w:rPr>
          <w:b/>
          <w:i/>
          <w:iCs/>
          <w:rtl/>
        </w:rPr>
        <w:t>طريقة العرض التوضيحي واختيار اللغة المفضلة.</w:t>
      </w:r>
    </w:p>
    <w:p w:rsidR="00472697" w:rsidRPr="00E064CC" w:rsidRDefault="00472697" w:rsidP="00472697">
      <w:pPr>
        <w:pStyle w:val="NormalParaAR"/>
        <w:rPr>
          <w:rtl/>
        </w:r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132EDB">
      <w:pPr>
        <w:pStyle w:val="NumberedParaAR"/>
        <w:numPr>
          <w:ilvl w:val="0"/>
          <w:numId w:val="0"/>
        </w:numPr>
      </w:pPr>
    </w:p>
    <w:p w:rsidR="00132EDB" w:rsidRPr="00E064CC" w:rsidRDefault="00132EDB" w:rsidP="00016473">
      <w:pPr>
        <w:pStyle w:val="NumberedParaAR"/>
        <w:numPr>
          <w:ilvl w:val="0"/>
          <w:numId w:val="0"/>
        </w:numPr>
        <w:spacing w:after="120"/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  <w:spacing w:after="0"/>
        <w:rPr>
          <w:i/>
          <w:iCs/>
        </w:rPr>
      </w:pPr>
      <w:r w:rsidRPr="00E064CC">
        <w:rPr>
          <w:i/>
          <w:iCs/>
          <w:rtl/>
        </w:rPr>
        <w:t xml:space="preserve">الشكل 2: مثال على رسائل </w:t>
      </w:r>
      <w:r w:rsidR="00BA743F" w:rsidRPr="00E064CC">
        <w:rPr>
          <w:i/>
          <w:iCs/>
          <w:rtl/>
        </w:rPr>
        <w:t>التحقق</w:t>
      </w:r>
      <w:r w:rsidRPr="00E064CC">
        <w:rPr>
          <w:i/>
          <w:iCs/>
          <w:rtl/>
        </w:rPr>
        <w:t>، والتي تبين ثلاثة مستويات مختلفة من التحذير</w:t>
      </w:r>
    </w:p>
    <w:p w:rsidR="00016473" w:rsidRPr="00E064CC" w:rsidRDefault="00016473" w:rsidP="00016473">
      <w:pPr>
        <w:pStyle w:val="NumberedParaAR"/>
        <w:numPr>
          <w:ilvl w:val="0"/>
          <w:numId w:val="0"/>
        </w:numPr>
        <w:spacing w:after="0"/>
      </w:pPr>
      <w:r w:rsidRPr="00E064CC">
        <w:rPr>
          <w:noProof/>
          <w:rtl/>
        </w:rPr>
        <w:drawing>
          <wp:anchor distT="0" distB="0" distL="114300" distR="114300" simplePos="0" relativeHeight="251663872" behindDoc="0" locked="0" layoutInCell="1" allowOverlap="1" wp14:anchorId="3D638405" wp14:editId="2DCC8C3C">
            <wp:simplePos x="0" y="0"/>
            <wp:positionH relativeFrom="column">
              <wp:posOffset>45100</wp:posOffset>
            </wp:positionH>
            <wp:positionV relativeFrom="paragraph">
              <wp:posOffset>14310</wp:posOffset>
            </wp:positionV>
            <wp:extent cx="5940425" cy="4340239"/>
            <wp:effectExtent l="0" t="0" r="3175" b="3175"/>
            <wp:wrapNone/>
            <wp:docPr id="3" name="Image 3" descr="C:\Users\Abdelhak\Desktop\Example of Validation Mess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elhak\Desktop\Example of Validation Messag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016473" w:rsidRPr="00E064CC" w:rsidRDefault="00016473" w:rsidP="00016473">
      <w:pPr>
        <w:pStyle w:val="NumberedParaAR"/>
        <w:numPr>
          <w:ilvl w:val="0"/>
          <w:numId w:val="0"/>
        </w:numPr>
      </w:pPr>
    </w:p>
    <w:p w:rsidR="00877BCF" w:rsidRPr="00E064CC" w:rsidRDefault="00A57FBD" w:rsidP="004B4BED">
      <w:pPr>
        <w:pStyle w:val="NumberedParaAR"/>
        <w:numPr>
          <w:ilvl w:val="0"/>
          <w:numId w:val="0"/>
        </w:numPr>
        <w:rPr>
          <w:i/>
          <w:iCs/>
          <w:rtl/>
        </w:rPr>
      </w:pPr>
      <w:r w:rsidRPr="00E064CC"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0E127B9B" wp14:editId="761CB309">
            <wp:simplePos x="0" y="0"/>
            <wp:positionH relativeFrom="column">
              <wp:posOffset>-6985</wp:posOffset>
            </wp:positionH>
            <wp:positionV relativeFrom="paragraph">
              <wp:posOffset>683260</wp:posOffset>
            </wp:positionV>
            <wp:extent cx="5940425" cy="4151630"/>
            <wp:effectExtent l="0" t="0" r="317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CF" w:rsidRPr="00E064CC">
        <w:rPr>
          <w:i/>
          <w:iCs/>
          <w:rtl/>
        </w:rPr>
        <w:t xml:space="preserve">الشكل 3: جزء من </w:t>
      </w:r>
      <w:r w:rsidR="00877BCF" w:rsidRPr="00E064CC">
        <w:rPr>
          <w:rFonts w:hint="cs"/>
          <w:i/>
          <w:iCs/>
          <w:rtl/>
        </w:rPr>
        <w:t xml:space="preserve">الإجراء </w:t>
      </w:r>
      <w:proofErr w:type="spellStart"/>
      <w:r w:rsidR="00877BCF" w:rsidRPr="00E064CC">
        <w:rPr>
          <w:rFonts w:hint="cs"/>
          <w:i/>
          <w:iCs/>
          <w:rtl/>
        </w:rPr>
        <w:t>المضطلع</w:t>
      </w:r>
      <w:proofErr w:type="spellEnd"/>
      <w:r w:rsidR="00877BCF" w:rsidRPr="00E064CC">
        <w:rPr>
          <w:rFonts w:hint="cs"/>
          <w:i/>
          <w:iCs/>
          <w:rtl/>
        </w:rPr>
        <w:t xml:space="preserve"> به</w:t>
      </w:r>
      <w:r w:rsidR="00877BCF" w:rsidRPr="00E064CC">
        <w:rPr>
          <w:i/>
          <w:iCs/>
          <w:rtl/>
        </w:rPr>
        <w:t xml:space="preserve"> لطلب تغيير اسم</w:t>
      </w:r>
      <w:r w:rsidR="00877BCF" w:rsidRPr="00E064CC">
        <w:rPr>
          <w:rFonts w:hint="cs"/>
          <w:i/>
          <w:iCs/>
          <w:rtl/>
        </w:rPr>
        <w:t xml:space="preserve"> و</w:t>
      </w:r>
      <w:r w:rsidR="00877BCF" w:rsidRPr="00E064CC">
        <w:rPr>
          <w:i/>
          <w:iCs/>
          <w:rtl/>
        </w:rPr>
        <w:t xml:space="preserve">عنوان </w:t>
      </w:r>
      <w:r w:rsidR="00877BCF" w:rsidRPr="00E064CC">
        <w:rPr>
          <w:rFonts w:hint="cs"/>
          <w:i/>
          <w:iCs/>
          <w:rtl/>
        </w:rPr>
        <w:t>طلب معين</w:t>
      </w:r>
      <w:r w:rsidR="00877BCF" w:rsidRPr="00E064CC">
        <w:rPr>
          <w:i/>
          <w:iCs/>
          <w:rtl/>
        </w:rPr>
        <w:t xml:space="preserve"> </w:t>
      </w:r>
      <w:r w:rsidR="00877BCF" w:rsidRPr="00E064CC">
        <w:rPr>
          <w:rFonts w:hint="cs"/>
          <w:i/>
          <w:iCs/>
          <w:rtl/>
        </w:rPr>
        <w:t>مرفوق</w:t>
      </w:r>
      <w:r w:rsidR="00532B1C" w:rsidRPr="00E064CC">
        <w:rPr>
          <w:rFonts w:hint="cs"/>
          <w:i/>
          <w:iCs/>
          <w:rtl/>
        </w:rPr>
        <w:t xml:space="preserve"> </w:t>
      </w:r>
      <w:r w:rsidR="00877BCF" w:rsidRPr="00E064CC">
        <w:rPr>
          <w:rFonts w:hint="cs"/>
          <w:i/>
          <w:iCs/>
          <w:rtl/>
        </w:rPr>
        <w:t>ب</w:t>
      </w:r>
      <w:r w:rsidR="00877BCF" w:rsidRPr="00E064CC">
        <w:rPr>
          <w:i/>
          <w:iCs/>
          <w:rtl/>
        </w:rPr>
        <w:t>كل من التفاصيل اللاتينية وغير اللاتينية. ويمكن اختيار لغة</w:t>
      </w:r>
      <w:r w:rsidR="004B4BED" w:rsidRPr="00E064CC">
        <w:rPr>
          <w:rFonts w:hint="cs"/>
          <w:i/>
          <w:iCs/>
          <w:rtl/>
        </w:rPr>
        <w:t xml:space="preserve"> </w:t>
      </w:r>
      <w:r w:rsidR="00877BCF" w:rsidRPr="00E064CC">
        <w:rPr>
          <w:i/>
          <w:iCs/>
          <w:rtl/>
        </w:rPr>
        <w:t xml:space="preserve">واجهة </w:t>
      </w:r>
      <w:r w:rsidR="004B4BED" w:rsidRPr="00E064CC">
        <w:rPr>
          <w:rFonts w:hint="cs"/>
          <w:i/>
          <w:iCs/>
          <w:rtl/>
        </w:rPr>
        <w:t>مختلفة</w:t>
      </w:r>
      <w:r w:rsidR="00877BCF" w:rsidRPr="00E064CC">
        <w:rPr>
          <w:i/>
          <w:iCs/>
          <w:rtl/>
        </w:rPr>
        <w:t xml:space="preserve"> عن لغة الإيداع. </w:t>
      </w:r>
      <w:r w:rsidR="00877BCF" w:rsidRPr="00E064CC">
        <w:rPr>
          <w:rFonts w:hint="cs"/>
          <w:i/>
          <w:iCs/>
          <w:rtl/>
        </w:rPr>
        <w:t>و</w:t>
      </w:r>
      <w:r w:rsidR="00877BCF" w:rsidRPr="00E064CC">
        <w:rPr>
          <w:i/>
          <w:iCs/>
          <w:rtl/>
        </w:rPr>
        <w:t xml:space="preserve">يمكن عرض رسائل </w:t>
      </w:r>
      <w:r w:rsidR="00BA743F" w:rsidRPr="00E064CC">
        <w:rPr>
          <w:i/>
          <w:iCs/>
          <w:rtl/>
        </w:rPr>
        <w:t>التحقق</w:t>
      </w:r>
      <w:r w:rsidR="00877BCF" w:rsidRPr="00E064CC">
        <w:rPr>
          <w:i/>
          <w:iCs/>
          <w:rtl/>
        </w:rPr>
        <w:t xml:space="preserve"> في الحقل المحدد ذي الصلة.</w:t>
      </w:r>
    </w:p>
    <w:p w:rsidR="00A57FBD" w:rsidRPr="00E064CC" w:rsidRDefault="00A57FBD" w:rsidP="00A57FBD">
      <w:pPr>
        <w:pStyle w:val="NumberedParaAR"/>
        <w:numPr>
          <w:ilvl w:val="0"/>
          <w:numId w:val="0"/>
        </w:numPr>
        <w:spacing w:after="6720"/>
        <w:rPr>
          <w:i/>
          <w:iCs/>
        </w:rPr>
      </w:pPr>
    </w:p>
    <w:p w:rsidR="00A57FBD" w:rsidRPr="00E064CC" w:rsidRDefault="006C7630" w:rsidP="004B7F1E">
      <w:pPr>
        <w:pStyle w:val="NumberedParaAR"/>
        <w:numPr>
          <w:ilvl w:val="0"/>
          <w:numId w:val="0"/>
        </w:numPr>
        <w:spacing w:after="2880"/>
        <w:rPr>
          <w:i/>
          <w:iCs/>
          <w:rtl/>
        </w:rPr>
      </w:pPr>
      <w:r w:rsidRPr="00E064CC">
        <w:rPr>
          <w:noProof/>
        </w:rPr>
        <w:drawing>
          <wp:anchor distT="0" distB="0" distL="114300" distR="114300" simplePos="0" relativeHeight="251671040" behindDoc="0" locked="0" layoutInCell="1" allowOverlap="1" wp14:anchorId="5DE766DD" wp14:editId="11622719">
            <wp:simplePos x="0" y="0"/>
            <wp:positionH relativeFrom="column">
              <wp:posOffset>-7620</wp:posOffset>
            </wp:positionH>
            <wp:positionV relativeFrom="paragraph">
              <wp:posOffset>714375</wp:posOffset>
            </wp:positionV>
            <wp:extent cx="5940425" cy="1966595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BD" w:rsidRPr="00E064CC">
        <w:rPr>
          <w:i/>
          <w:iCs/>
          <w:rtl/>
        </w:rPr>
        <w:t>الشكل 4: معلومات مكتب نظام المعاهدة الالكتروني</w:t>
      </w:r>
      <w:r w:rsidR="00A57FBD" w:rsidRPr="00E064CC">
        <w:rPr>
          <w:rFonts w:hint="cs"/>
          <w:i/>
          <w:iCs/>
          <w:rtl/>
        </w:rPr>
        <w:t>:</w:t>
      </w:r>
      <w:r w:rsidR="00A57FBD" w:rsidRPr="00E064CC">
        <w:rPr>
          <w:i/>
          <w:iCs/>
          <w:rtl/>
        </w:rPr>
        <w:t xml:space="preserve"> للمساعدة في فحص الإجراءات الشكلية، يمكن</w:t>
      </w:r>
      <w:r w:rsidR="00A57FBD" w:rsidRPr="00E064CC">
        <w:rPr>
          <w:rFonts w:hint="cs"/>
          <w:i/>
          <w:iCs/>
          <w:rtl/>
        </w:rPr>
        <w:t xml:space="preserve"> أن يظهر</w:t>
      </w:r>
      <w:r w:rsidR="00A57FBD" w:rsidRPr="00E064CC">
        <w:rPr>
          <w:i/>
          <w:iCs/>
          <w:rtl/>
        </w:rPr>
        <w:t xml:space="preserve"> لمستخدمي المكتب مجموعة واسعة من رسائل </w:t>
      </w:r>
      <w:r w:rsidR="00BA743F" w:rsidRPr="00E064CC">
        <w:rPr>
          <w:i/>
          <w:iCs/>
          <w:rtl/>
        </w:rPr>
        <w:t>التحقق</w:t>
      </w:r>
      <w:r w:rsidR="00A57FBD" w:rsidRPr="00E064CC">
        <w:rPr>
          <w:i/>
          <w:iCs/>
          <w:rtl/>
        </w:rPr>
        <w:t xml:space="preserve"> </w:t>
      </w:r>
      <w:r w:rsidR="00A57FBD" w:rsidRPr="00E064CC">
        <w:rPr>
          <w:rFonts w:hint="cs"/>
          <w:i/>
          <w:iCs/>
          <w:rtl/>
        </w:rPr>
        <w:t>تعادل</w:t>
      </w:r>
      <w:r w:rsidR="00A57FBD" w:rsidRPr="00E064CC">
        <w:rPr>
          <w:i/>
          <w:iCs/>
          <w:rtl/>
        </w:rPr>
        <w:t xml:space="preserve"> تلك </w:t>
      </w:r>
      <w:r w:rsidR="00A57FBD" w:rsidRPr="00E064CC">
        <w:rPr>
          <w:rFonts w:hint="cs"/>
          <w:i/>
          <w:iCs/>
          <w:rtl/>
        </w:rPr>
        <w:t>التي تظهر</w:t>
      </w:r>
      <w:r w:rsidR="00A57FBD" w:rsidRPr="00E064CC">
        <w:rPr>
          <w:i/>
          <w:iCs/>
          <w:rtl/>
        </w:rPr>
        <w:t xml:space="preserve"> </w:t>
      </w:r>
      <w:r w:rsidR="004B7F1E" w:rsidRPr="00E064CC">
        <w:rPr>
          <w:rFonts w:hint="cs"/>
          <w:i/>
          <w:iCs/>
          <w:rtl/>
        </w:rPr>
        <w:t>لمودع</w:t>
      </w:r>
      <w:r w:rsidR="00A57FBD" w:rsidRPr="00E064CC">
        <w:rPr>
          <w:i/>
          <w:iCs/>
          <w:rtl/>
        </w:rPr>
        <w:t xml:space="preserve"> الطلب </w:t>
      </w:r>
      <w:r w:rsidRPr="00E064CC">
        <w:rPr>
          <w:rFonts w:hint="cs"/>
          <w:i/>
          <w:iCs/>
          <w:rtl/>
        </w:rPr>
        <w:t>في خدمة</w:t>
      </w:r>
      <w:r w:rsidR="00A57FBD" w:rsidRPr="00E064CC">
        <w:rPr>
          <w:rFonts w:hint="cs"/>
          <w:i/>
          <w:iCs/>
          <w:rtl/>
        </w:rPr>
        <w:t xml:space="preserve"> </w:t>
      </w:r>
      <w:r w:rsidRPr="00E064CC">
        <w:rPr>
          <w:rFonts w:hint="cs"/>
          <w:i/>
          <w:iCs/>
          <w:rtl/>
        </w:rPr>
        <w:t>ال</w:t>
      </w:r>
      <w:r w:rsidR="00A57FBD" w:rsidRPr="00E064CC">
        <w:rPr>
          <w:rFonts w:hint="cs"/>
          <w:i/>
          <w:iCs/>
          <w:rtl/>
        </w:rPr>
        <w:t xml:space="preserve">إيداع </w:t>
      </w:r>
      <w:r w:rsidRPr="00E064CC">
        <w:rPr>
          <w:rFonts w:hint="cs"/>
          <w:i/>
          <w:iCs/>
          <w:rtl/>
        </w:rPr>
        <w:t>الإلكتروني بموجب</w:t>
      </w:r>
      <w:r w:rsidR="00A57FBD" w:rsidRPr="00E064CC">
        <w:rPr>
          <w:i/>
          <w:iCs/>
          <w:rtl/>
        </w:rPr>
        <w:t xml:space="preserve"> </w:t>
      </w:r>
      <w:r w:rsidRPr="00E064CC">
        <w:rPr>
          <w:rFonts w:hint="cs"/>
          <w:i/>
          <w:iCs/>
          <w:rtl/>
        </w:rPr>
        <w:t>معاهدة التعاون بشأن البراءات</w:t>
      </w:r>
      <w:r w:rsidR="00A57FBD" w:rsidRPr="00E064CC">
        <w:rPr>
          <w:i/>
          <w:iCs/>
          <w:rtl/>
        </w:rPr>
        <w:t>.</w:t>
      </w:r>
    </w:p>
    <w:p w:rsidR="006C7630" w:rsidRPr="00E064CC" w:rsidRDefault="006C7630" w:rsidP="00A35B92">
      <w:pPr>
        <w:pStyle w:val="NumberedParaAR"/>
        <w:numPr>
          <w:ilvl w:val="0"/>
          <w:numId w:val="0"/>
        </w:numPr>
        <w:spacing w:after="1440"/>
        <w:rPr>
          <w:i/>
          <w:iCs/>
          <w:rtl/>
        </w:rPr>
      </w:pPr>
    </w:p>
    <w:p w:rsidR="006C7630" w:rsidRPr="00E064CC" w:rsidRDefault="006C7630" w:rsidP="006C7630">
      <w:pPr>
        <w:pStyle w:val="NumberedParaAR"/>
        <w:numPr>
          <w:ilvl w:val="0"/>
          <w:numId w:val="0"/>
        </w:numPr>
        <w:rPr>
          <w:u w:val="single"/>
          <w:rtl/>
        </w:rPr>
      </w:pPr>
      <w:r w:rsidRPr="00E064CC">
        <w:rPr>
          <w:u w:val="single"/>
          <w:rtl/>
        </w:rPr>
        <w:lastRenderedPageBreak/>
        <w:t>إدارة الهوية</w:t>
      </w:r>
    </w:p>
    <w:p w:rsidR="006C7630" w:rsidRPr="00E064CC" w:rsidRDefault="00FC1D15" w:rsidP="00100E6D">
      <w:pPr>
        <w:pStyle w:val="NumberedParaAR"/>
        <w:rPr>
          <w:rtl/>
        </w:rPr>
      </w:pPr>
      <w:r w:rsidRPr="00E064CC">
        <w:rPr>
          <w:rFonts w:hint="cs"/>
          <w:rtl/>
        </w:rPr>
        <w:t>على الرغم من</w:t>
      </w:r>
      <w:r w:rsidR="006C7630" w:rsidRPr="00E064CC">
        <w:rPr>
          <w:rtl/>
        </w:rPr>
        <w:t xml:space="preserve"> </w:t>
      </w:r>
      <w:r w:rsidRPr="00E064CC">
        <w:rPr>
          <w:rFonts w:hint="cs"/>
          <w:rtl/>
          <w:lang w:bidi="ar-MA"/>
        </w:rPr>
        <w:t>إدخال</w:t>
      </w:r>
      <w:r w:rsidR="006C7630" w:rsidRPr="00E064CC">
        <w:rPr>
          <w:rtl/>
        </w:rPr>
        <w:t xml:space="preserve"> عدد من التحسينات على الأمن والخدمات وراء الكواليس، فإن التغيير الواضح </w:t>
      </w:r>
      <w:r w:rsidR="00297360" w:rsidRPr="00E064CC">
        <w:rPr>
          <w:rFonts w:hint="cs"/>
          <w:rtl/>
        </w:rPr>
        <w:t>الذي طرأ على</w:t>
      </w:r>
      <w:r w:rsidR="006C7630" w:rsidRPr="00E064CC">
        <w:rPr>
          <w:rtl/>
        </w:rPr>
        <w:t xml:space="preserve"> نظام إدارة الهوية </w:t>
      </w:r>
      <w:r w:rsidR="00297360" w:rsidRPr="00E064CC">
        <w:rPr>
          <w:rFonts w:hint="cs"/>
          <w:rtl/>
        </w:rPr>
        <w:t>يتمثل</w:t>
      </w:r>
      <w:r w:rsidR="006C7630" w:rsidRPr="00E064CC">
        <w:rPr>
          <w:rtl/>
        </w:rPr>
        <w:t xml:space="preserve"> في قابلية استخدام </w:t>
      </w:r>
      <w:r w:rsidR="00AB2900" w:rsidRPr="00E064CC">
        <w:rPr>
          <w:rFonts w:hint="cs"/>
          <w:rtl/>
        </w:rPr>
        <w:t>ال</w:t>
      </w:r>
      <w:r w:rsidR="006C7630" w:rsidRPr="00E064CC">
        <w:rPr>
          <w:rtl/>
        </w:rPr>
        <w:t>واجهة الآمن</w:t>
      </w:r>
      <w:r w:rsidR="00AB2900" w:rsidRPr="00E064CC">
        <w:rPr>
          <w:rFonts w:hint="cs"/>
          <w:rtl/>
        </w:rPr>
        <w:t>ة ل</w:t>
      </w:r>
      <w:r w:rsidR="00AB2900" w:rsidRPr="00E064CC">
        <w:rPr>
          <w:rtl/>
        </w:rPr>
        <w:t>لمتصفح</w:t>
      </w:r>
      <w:r w:rsidR="006C7630" w:rsidRPr="00E064CC">
        <w:rPr>
          <w:rtl/>
        </w:rPr>
        <w:t>. و</w:t>
      </w:r>
      <w:r w:rsidR="00D85B09" w:rsidRPr="00E064CC">
        <w:rPr>
          <w:rFonts w:hint="cs"/>
          <w:rtl/>
        </w:rPr>
        <w:t xml:space="preserve">كانت تتطلب معظم الخدمات </w:t>
      </w:r>
      <w:r w:rsidR="006C7630" w:rsidRPr="00E064CC">
        <w:rPr>
          <w:rtl/>
        </w:rPr>
        <w:t xml:space="preserve">في الإصدارات السابقة من </w:t>
      </w:r>
      <w:r w:rsidR="00D85B09" w:rsidRPr="00E064CC">
        <w:rPr>
          <w:rtl/>
        </w:rPr>
        <w:t>نظام المعاهدة الالكتروني</w:t>
      </w:r>
      <w:r w:rsidR="006C7630" w:rsidRPr="00E064CC">
        <w:rPr>
          <w:rtl/>
        </w:rPr>
        <w:t xml:space="preserve"> </w:t>
      </w:r>
      <w:r w:rsidR="00D85B09" w:rsidRPr="00E064CC">
        <w:rPr>
          <w:rFonts w:hint="cs"/>
          <w:rtl/>
        </w:rPr>
        <w:t xml:space="preserve">المصادقة من خلال </w:t>
      </w:r>
      <w:r w:rsidR="00D85B09" w:rsidRPr="00E064CC">
        <w:rPr>
          <w:rtl/>
        </w:rPr>
        <w:t>عاملين ل</w:t>
      </w:r>
      <w:r w:rsidR="00D85B09" w:rsidRPr="00E064CC">
        <w:rPr>
          <w:rFonts w:hint="cs"/>
          <w:rtl/>
        </w:rPr>
        <w:t>تمكين المستخدمين من الوصول</w:t>
      </w:r>
      <w:r w:rsidR="006C7630" w:rsidRPr="00E064CC">
        <w:rPr>
          <w:rtl/>
        </w:rPr>
        <w:t xml:space="preserve"> باستخدام الشهادات الرقمية نفسها المستخدمة مع </w:t>
      </w:r>
      <w:r w:rsidR="000F43C3" w:rsidRPr="00E064CC">
        <w:rPr>
          <w:rtl/>
        </w:rPr>
        <w:t>البرنامج الحاسوبي للإيداع الإلكتروني الآمن (</w:t>
      </w:r>
      <w:r w:rsidR="000F43C3" w:rsidRPr="00E064CC">
        <w:t>PCT-SAFE</w:t>
      </w:r>
      <w:r w:rsidR="000F43C3" w:rsidRPr="00E064CC">
        <w:rPr>
          <w:rtl/>
        </w:rPr>
        <w:t>)</w:t>
      </w:r>
      <w:r w:rsidR="006C7630" w:rsidRPr="00E064CC">
        <w:rPr>
          <w:rtl/>
        </w:rPr>
        <w:t xml:space="preserve">. ومع ذلك، فإن المستخدمين يجدون صعوبة في إدارة هذه الشهادات، </w:t>
      </w:r>
      <w:r w:rsidR="00100A53" w:rsidRPr="00E064CC">
        <w:rPr>
          <w:rFonts w:hint="cs"/>
          <w:rtl/>
        </w:rPr>
        <w:t>وهو ما جعله</w:t>
      </w:r>
      <w:r w:rsidR="004414C5" w:rsidRPr="00E064CC">
        <w:rPr>
          <w:rFonts w:hint="cs"/>
          <w:rtl/>
        </w:rPr>
        <w:t>ا إلى حد كبير السبب الرئيسي للاتصال</w:t>
      </w:r>
      <w:r w:rsidR="00100A53" w:rsidRPr="00E064CC">
        <w:rPr>
          <w:rFonts w:hint="cs"/>
          <w:rtl/>
        </w:rPr>
        <w:t xml:space="preserve"> </w:t>
      </w:r>
      <w:r w:rsidR="004414C5" w:rsidRPr="00E064CC">
        <w:rPr>
          <w:rFonts w:hint="cs"/>
          <w:rtl/>
        </w:rPr>
        <w:t>ب</w:t>
      </w:r>
      <w:r w:rsidR="000208B8" w:rsidRPr="00E064CC">
        <w:rPr>
          <w:rtl/>
        </w:rPr>
        <w:t xml:space="preserve">مكتب المساعدة الإلكترونية </w:t>
      </w:r>
      <w:r w:rsidR="000208B8" w:rsidRPr="00E064CC">
        <w:rPr>
          <w:rFonts w:hint="cs"/>
          <w:rtl/>
        </w:rPr>
        <w:t>ل</w:t>
      </w:r>
      <w:r w:rsidR="006C7630" w:rsidRPr="00E064CC">
        <w:rPr>
          <w:rtl/>
        </w:rPr>
        <w:t>معاهدة التعاون بشأن البراءات</w:t>
      </w:r>
      <w:r w:rsidR="00100E6D" w:rsidRPr="00E064CC">
        <w:rPr>
          <w:rFonts w:hint="cs"/>
          <w:rtl/>
        </w:rPr>
        <w:t xml:space="preserve"> </w:t>
      </w:r>
      <w:r w:rsidR="00100E6D" w:rsidRPr="00E064CC">
        <w:rPr>
          <w:rtl/>
        </w:rPr>
        <w:t>في السنوات الأخيرة</w:t>
      </w:r>
      <w:r w:rsidR="006C7630" w:rsidRPr="00E064CC">
        <w:rPr>
          <w:rtl/>
        </w:rPr>
        <w:t>.</w:t>
      </w:r>
    </w:p>
    <w:p w:rsidR="006C7630" w:rsidRPr="00E064CC" w:rsidRDefault="00FC1D15" w:rsidP="00100E6D">
      <w:pPr>
        <w:pStyle w:val="NumberedParaAR"/>
      </w:pPr>
      <w:r w:rsidRPr="00E064CC">
        <w:rPr>
          <w:rFonts w:hint="cs"/>
          <w:rtl/>
        </w:rPr>
        <w:t>و</w:t>
      </w:r>
      <w:r w:rsidR="006C7630" w:rsidRPr="00E064CC">
        <w:rPr>
          <w:rtl/>
        </w:rPr>
        <w:t xml:space="preserve">تتيح الخدمة الجديدة للمستخدمين اختيار </w:t>
      </w:r>
      <w:r w:rsidRPr="00E064CC">
        <w:rPr>
          <w:rFonts w:hint="cs"/>
          <w:rtl/>
        </w:rPr>
        <w:t xml:space="preserve">أسلوب </w:t>
      </w:r>
      <w:r w:rsidR="006C7630" w:rsidRPr="00E064CC">
        <w:rPr>
          <w:rtl/>
        </w:rPr>
        <w:t xml:space="preserve">واحد أو أكثر من أساليب المصادقة </w:t>
      </w:r>
      <w:r w:rsidRPr="00E064CC">
        <w:rPr>
          <w:rFonts w:hint="cs"/>
          <w:rtl/>
        </w:rPr>
        <w:t>المتينة</w:t>
      </w:r>
      <w:r w:rsidR="006C7630" w:rsidRPr="00E064CC">
        <w:rPr>
          <w:rtl/>
        </w:rPr>
        <w:t xml:space="preserve">. </w:t>
      </w:r>
      <w:r w:rsidR="0057298A" w:rsidRPr="00E064CC">
        <w:rPr>
          <w:rFonts w:hint="cs"/>
          <w:rtl/>
        </w:rPr>
        <w:t>و</w:t>
      </w:r>
      <w:r w:rsidR="006C7630" w:rsidRPr="00E064CC">
        <w:rPr>
          <w:rtl/>
        </w:rPr>
        <w:t xml:space="preserve">بالإضافة إلى الشهادات الرقمية التقليدية، يمكن للمستخدمين اختيار كلمات السر </w:t>
      </w:r>
      <w:r w:rsidR="0057298A" w:rsidRPr="00E064CC">
        <w:rPr>
          <w:rFonts w:hint="cs"/>
          <w:rtl/>
        </w:rPr>
        <w:t>التي تُستعمل ل</w:t>
      </w:r>
      <w:r w:rsidR="006C7630" w:rsidRPr="00E064CC">
        <w:rPr>
          <w:rtl/>
        </w:rPr>
        <w:t>مرة واحدة</w:t>
      </w:r>
      <w:r w:rsidR="0057298A" w:rsidRPr="00E064CC">
        <w:rPr>
          <w:rFonts w:hint="cs"/>
          <w:rtl/>
        </w:rPr>
        <w:t xml:space="preserve"> و</w:t>
      </w:r>
      <w:r w:rsidR="006C7630" w:rsidRPr="00E064CC">
        <w:rPr>
          <w:rtl/>
        </w:rPr>
        <w:t xml:space="preserve">التي </w:t>
      </w:r>
      <w:r w:rsidR="0057298A" w:rsidRPr="00E064CC">
        <w:rPr>
          <w:rFonts w:hint="cs"/>
          <w:rtl/>
        </w:rPr>
        <w:t>تُولد</w:t>
      </w:r>
      <w:r w:rsidR="006C7630" w:rsidRPr="00E064CC">
        <w:rPr>
          <w:rtl/>
        </w:rPr>
        <w:t xml:space="preserve"> بواسطة تطبيقات </w:t>
      </w:r>
      <w:r w:rsidR="0057298A" w:rsidRPr="00E064CC">
        <w:rPr>
          <w:rFonts w:hint="cs"/>
          <w:rtl/>
        </w:rPr>
        <w:t>معيارية</w:t>
      </w:r>
      <w:r w:rsidR="006C7630" w:rsidRPr="00E064CC">
        <w:rPr>
          <w:rtl/>
        </w:rPr>
        <w:t xml:space="preserve"> أو </w:t>
      </w:r>
      <w:r w:rsidR="0057298A" w:rsidRPr="00E064CC">
        <w:rPr>
          <w:rFonts w:hint="cs"/>
          <w:rtl/>
        </w:rPr>
        <w:t>أدوات أخرى</w:t>
      </w:r>
      <w:r w:rsidR="006C7630" w:rsidRPr="00E064CC">
        <w:rPr>
          <w:rtl/>
        </w:rPr>
        <w:t xml:space="preserve"> </w:t>
      </w:r>
      <w:r w:rsidR="0057298A" w:rsidRPr="00E064CC">
        <w:rPr>
          <w:rFonts w:hint="cs"/>
          <w:rtl/>
        </w:rPr>
        <w:t>ب</w:t>
      </w:r>
      <w:r w:rsidR="006C7630" w:rsidRPr="00E064CC">
        <w:rPr>
          <w:rtl/>
        </w:rPr>
        <w:t>إرسالها عن طريق رسالة نصية</w:t>
      </w:r>
      <w:r w:rsidR="0057298A" w:rsidRPr="00E064CC">
        <w:rPr>
          <w:rFonts w:hint="cs"/>
          <w:rtl/>
        </w:rPr>
        <w:t>.</w:t>
      </w:r>
      <w:r w:rsidR="006C7630" w:rsidRPr="00E064CC">
        <w:rPr>
          <w:rtl/>
        </w:rPr>
        <w:t xml:space="preserve"> </w:t>
      </w:r>
      <w:r w:rsidR="00025667" w:rsidRPr="00E064CC">
        <w:rPr>
          <w:rFonts w:hint="cs"/>
          <w:rtl/>
        </w:rPr>
        <w:t>وإذ</w:t>
      </w:r>
      <w:r w:rsidR="006C7630" w:rsidRPr="00E064CC">
        <w:rPr>
          <w:rtl/>
        </w:rPr>
        <w:t xml:space="preserve"> يمكن لمستخدمي نظام </w:t>
      </w:r>
      <w:r w:rsidR="00025667" w:rsidRPr="00E064CC">
        <w:rPr>
          <w:rFonts w:hint="cs"/>
          <w:rtl/>
        </w:rPr>
        <w:t>المعاهدة الإلكتروني</w:t>
      </w:r>
      <w:r w:rsidR="006C7630" w:rsidRPr="00E064CC">
        <w:rPr>
          <w:rtl/>
        </w:rPr>
        <w:t xml:space="preserve"> اختيار الخيار الأنسب لاحتياجاتهم، </w:t>
      </w:r>
      <w:r w:rsidR="009C53E8" w:rsidRPr="00E064CC">
        <w:rPr>
          <w:rFonts w:hint="cs"/>
          <w:rtl/>
        </w:rPr>
        <w:t>و</w:t>
      </w:r>
      <w:r w:rsidR="009C53E8" w:rsidRPr="00E064CC">
        <w:rPr>
          <w:rtl/>
        </w:rPr>
        <w:t>يوصي المكتب الدولي ب</w:t>
      </w:r>
      <w:r w:rsidR="009C53E8" w:rsidRPr="00E064CC">
        <w:rPr>
          <w:rFonts w:hint="cs"/>
          <w:rtl/>
        </w:rPr>
        <w:t>اختيار</w:t>
      </w:r>
      <w:r w:rsidR="009C53E8" w:rsidRPr="00E064CC">
        <w:rPr>
          <w:rtl/>
        </w:rPr>
        <w:t xml:space="preserve"> المستخدم</w:t>
      </w:r>
      <w:r w:rsidR="009C53E8" w:rsidRPr="00E064CC">
        <w:rPr>
          <w:rFonts w:hint="cs"/>
          <w:rtl/>
        </w:rPr>
        <w:t>ي</w:t>
      </w:r>
      <w:r w:rsidR="006C7630" w:rsidRPr="00E064CC">
        <w:rPr>
          <w:rtl/>
        </w:rPr>
        <w:t xml:space="preserve">ن </w:t>
      </w:r>
      <w:r w:rsidR="009C53E8" w:rsidRPr="00E064CC">
        <w:rPr>
          <w:rFonts w:hint="cs"/>
          <w:rtl/>
        </w:rPr>
        <w:t>ل</w:t>
      </w:r>
      <w:r w:rsidR="006C7630" w:rsidRPr="00E064CC">
        <w:rPr>
          <w:rtl/>
        </w:rPr>
        <w:t xml:space="preserve">أسلوبين مختلفين </w:t>
      </w:r>
      <w:r w:rsidR="00025667" w:rsidRPr="00E064CC">
        <w:rPr>
          <w:rFonts w:hint="cs"/>
          <w:rtl/>
        </w:rPr>
        <w:t>للمصادقة المتينة</w:t>
      </w:r>
      <w:r w:rsidR="006C7630" w:rsidRPr="00E064CC">
        <w:rPr>
          <w:rtl/>
        </w:rPr>
        <w:t xml:space="preserve">، مما يسمح بمرونة الاستخدام في حالات مختلفة، فضلا عن سهولة </w:t>
      </w:r>
      <w:r w:rsidR="00025667" w:rsidRPr="00E064CC">
        <w:rPr>
          <w:rFonts w:hint="cs"/>
          <w:rtl/>
        </w:rPr>
        <w:t>التعافي</w:t>
      </w:r>
      <w:r w:rsidR="006C7630" w:rsidRPr="00E064CC">
        <w:rPr>
          <w:rtl/>
        </w:rPr>
        <w:t xml:space="preserve"> من أحداث </w:t>
      </w:r>
      <w:r w:rsidR="009C53E8" w:rsidRPr="00E064CC">
        <w:rPr>
          <w:rFonts w:hint="cs"/>
          <w:rtl/>
        </w:rPr>
        <w:t xml:space="preserve">ما </w:t>
      </w:r>
      <w:r w:rsidR="006C7630" w:rsidRPr="00E064CC">
        <w:rPr>
          <w:rtl/>
        </w:rPr>
        <w:t xml:space="preserve">مثل فقدان أو سرقة </w:t>
      </w:r>
      <w:r w:rsidR="00025667" w:rsidRPr="00E064CC">
        <w:rPr>
          <w:rFonts w:hint="cs"/>
          <w:rtl/>
        </w:rPr>
        <w:t>ال</w:t>
      </w:r>
      <w:r w:rsidR="006C7630" w:rsidRPr="00E064CC">
        <w:rPr>
          <w:rtl/>
        </w:rPr>
        <w:t xml:space="preserve">هاتف </w:t>
      </w:r>
      <w:r w:rsidR="00025667" w:rsidRPr="00E064CC">
        <w:rPr>
          <w:rFonts w:hint="cs"/>
          <w:rtl/>
        </w:rPr>
        <w:t>المستخدم</w:t>
      </w:r>
      <w:r w:rsidR="00025667" w:rsidRPr="00E064CC">
        <w:rPr>
          <w:rtl/>
        </w:rPr>
        <w:t xml:space="preserve"> </w:t>
      </w:r>
      <w:r w:rsidR="00025667" w:rsidRPr="00E064CC">
        <w:rPr>
          <w:rFonts w:hint="cs"/>
          <w:rtl/>
        </w:rPr>
        <w:t xml:space="preserve">في </w:t>
      </w:r>
      <w:r w:rsidR="006C7630" w:rsidRPr="00E064CC">
        <w:rPr>
          <w:rtl/>
        </w:rPr>
        <w:t>إجراءات</w:t>
      </w:r>
      <w:r w:rsidR="00100E6D" w:rsidRPr="00E064CC">
        <w:rPr>
          <w:rFonts w:hint="cs"/>
          <w:rtl/>
        </w:rPr>
        <w:t> </w:t>
      </w:r>
      <w:r w:rsidR="006C7630" w:rsidRPr="00E064CC">
        <w:rPr>
          <w:rtl/>
        </w:rPr>
        <w:t>المصادقة.</w:t>
      </w:r>
    </w:p>
    <w:p w:rsidR="00F724FB" w:rsidRPr="00E064CC" w:rsidRDefault="00F724FB" w:rsidP="004B53DD">
      <w:pPr>
        <w:pStyle w:val="NumberedParaAR"/>
      </w:pPr>
      <w:r w:rsidRPr="00E064CC">
        <w:rPr>
          <w:rtl/>
        </w:rPr>
        <w:t>و</w:t>
      </w:r>
      <w:r w:rsidRPr="00E064CC">
        <w:rPr>
          <w:rFonts w:hint="cs"/>
          <w:rtl/>
        </w:rPr>
        <w:t xml:space="preserve">تعتبر </w:t>
      </w:r>
      <w:r w:rsidRPr="00E064CC">
        <w:rPr>
          <w:rtl/>
        </w:rPr>
        <w:t xml:space="preserve">إجراءات التسجيل </w:t>
      </w:r>
      <w:r w:rsidRPr="00E064CC">
        <w:rPr>
          <w:rFonts w:hint="cs"/>
          <w:rtl/>
        </w:rPr>
        <w:t xml:space="preserve">المتعلقة </w:t>
      </w:r>
      <w:r w:rsidR="002D0115" w:rsidRPr="00E064CC">
        <w:rPr>
          <w:rFonts w:hint="cs"/>
          <w:rtl/>
        </w:rPr>
        <w:t>بعناصر</w:t>
      </w:r>
      <w:r w:rsidRPr="00E064CC">
        <w:rPr>
          <w:rtl/>
        </w:rPr>
        <w:t xml:space="preserve"> </w:t>
      </w:r>
      <w:r w:rsidR="002D0115" w:rsidRPr="00E064CC">
        <w:rPr>
          <w:rFonts w:hint="cs"/>
          <w:rtl/>
        </w:rPr>
        <w:t>المصادقة</w:t>
      </w:r>
      <w:r w:rsidRPr="00E064CC">
        <w:rPr>
          <w:rtl/>
        </w:rPr>
        <w:t xml:space="preserve"> الجديدة أسهل بكثير من تلك المتعلقة بالشهادات الرقمية ولا تتطلب تأكيدا يدويا من المكتب الدولي (على الرغم من أن خطوات الأمان الأخرى لا تزال تنطبق على مستخدمي </w:t>
      </w:r>
      <w:r w:rsidR="002D0115" w:rsidRPr="00E064CC">
        <w:rPr>
          <w:rFonts w:hint="cs"/>
          <w:rtl/>
        </w:rPr>
        <w:t>المكتب</w:t>
      </w:r>
      <w:r w:rsidRPr="00E064CC">
        <w:rPr>
          <w:rtl/>
        </w:rPr>
        <w:t xml:space="preserve"> قبل تمكين حساباتهم من </w:t>
      </w:r>
      <w:r w:rsidR="004B53DD" w:rsidRPr="00E064CC">
        <w:rPr>
          <w:rFonts w:hint="cs"/>
          <w:rtl/>
        </w:rPr>
        <w:t>النفاذ</w:t>
      </w:r>
      <w:r w:rsidRPr="00E064CC">
        <w:rPr>
          <w:rtl/>
        </w:rPr>
        <w:t xml:space="preserve"> إلى النظام). ومن ثم يمكن للمستخدم </w:t>
      </w:r>
      <w:r w:rsidR="00CB5DB2" w:rsidRPr="00E064CC">
        <w:rPr>
          <w:rFonts w:hint="cs"/>
          <w:rtl/>
        </w:rPr>
        <w:t>استكمال هذه الإجراءات</w:t>
      </w:r>
      <w:r w:rsidRPr="00E064CC">
        <w:rPr>
          <w:rtl/>
        </w:rPr>
        <w:t xml:space="preserve"> على الفور </w:t>
      </w:r>
      <w:r w:rsidR="007A5FBD" w:rsidRPr="00E064CC">
        <w:rPr>
          <w:rFonts w:hint="cs"/>
          <w:rtl/>
        </w:rPr>
        <w:t xml:space="preserve">والتي تُعتبر </w:t>
      </w:r>
      <w:r w:rsidRPr="00E064CC">
        <w:rPr>
          <w:rtl/>
        </w:rPr>
        <w:t>تكاليف تشغيل</w:t>
      </w:r>
      <w:r w:rsidR="00CB5DB2" w:rsidRPr="00E064CC">
        <w:rPr>
          <w:rFonts w:hint="cs"/>
          <w:rtl/>
        </w:rPr>
        <w:t>ها</w:t>
      </w:r>
      <w:r w:rsidR="00CB5DB2" w:rsidRPr="00E064CC">
        <w:rPr>
          <w:rtl/>
        </w:rPr>
        <w:t xml:space="preserve"> أقل </w:t>
      </w:r>
      <w:r w:rsidR="00CB5DB2" w:rsidRPr="00E064CC">
        <w:rPr>
          <w:rFonts w:hint="cs"/>
          <w:rtl/>
        </w:rPr>
        <w:t>بالنسبة ل</w:t>
      </w:r>
      <w:r w:rsidRPr="00E064CC">
        <w:rPr>
          <w:rtl/>
        </w:rPr>
        <w:t>لمكتب الدولي مقارنة بالشهادات الرقمية.</w:t>
      </w:r>
    </w:p>
    <w:p w:rsidR="002A1757" w:rsidRPr="00E064CC" w:rsidRDefault="002A1757" w:rsidP="009C53E8">
      <w:pPr>
        <w:pStyle w:val="NumberedParaAR"/>
        <w:numPr>
          <w:ilvl w:val="0"/>
          <w:numId w:val="0"/>
        </w:numPr>
        <w:rPr>
          <w:b/>
          <w:bCs/>
          <w:sz w:val="40"/>
          <w:szCs w:val="40"/>
        </w:rPr>
      </w:pPr>
      <w:r w:rsidRPr="00E064CC">
        <w:rPr>
          <w:rFonts w:hint="cs"/>
          <w:b/>
          <w:bCs/>
          <w:sz w:val="40"/>
          <w:szCs w:val="40"/>
          <w:rtl/>
        </w:rPr>
        <w:t xml:space="preserve">استخدام </w:t>
      </w:r>
      <w:r w:rsidR="009C53E8" w:rsidRPr="00E064CC">
        <w:rPr>
          <w:b/>
          <w:bCs/>
          <w:sz w:val="40"/>
          <w:szCs w:val="40"/>
          <w:rtl/>
        </w:rPr>
        <w:t xml:space="preserve">خدمات نظام </w:t>
      </w:r>
      <w:proofErr w:type="gramStart"/>
      <w:r w:rsidR="009C53E8" w:rsidRPr="00E064CC">
        <w:rPr>
          <w:b/>
          <w:bCs/>
          <w:sz w:val="40"/>
          <w:szCs w:val="40"/>
          <w:rtl/>
        </w:rPr>
        <w:t>المعاهدة</w:t>
      </w:r>
      <w:proofErr w:type="gramEnd"/>
      <w:r w:rsidR="009C53E8" w:rsidRPr="00E064CC">
        <w:rPr>
          <w:b/>
          <w:bCs/>
          <w:sz w:val="40"/>
          <w:szCs w:val="40"/>
          <w:rtl/>
        </w:rPr>
        <w:t xml:space="preserve"> الإلكتروني القائمة على برنامج التصفح</w:t>
      </w:r>
    </w:p>
    <w:p w:rsidR="001073ED" w:rsidRPr="00E064CC" w:rsidRDefault="005E1D1A" w:rsidP="009C53E8">
      <w:pPr>
        <w:pStyle w:val="NumberedParaAR"/>
      </w:pPr>
      <w:r w:rsidRPr="00E064CC">
        <w:rPr>
          <w:rtl/>
        </w:rPr>
        <w:t>في وقت كتابة هذ</w:t>
      </w:r>
      <w:r w:rsidRPr="00E064CC">
        <w:rPr>
          <w:rFonts w:hint="cs"/>
          <w:rtl/>
        </w:rPr>
        <w:t>ه الوثيقة</w:t>
      </w:r>
      <w:r w:rsidR="001073ED" w:rsidRPr="00E064CC">
        <w:rPr>
          <w:rtl/>
        </w:rPr>
        <w:t xml:space="preserve">، </w:t>
      </w:r>
      <w:r w:rsidR="009C53E8" w:rsidRPr="00E064CC">
        <w:rPr>
          <w:rFonts w:hint="cs"/>
          <w:rtl/>
        </w:rPr>
        <w:t xml:space="preserve">أتيحت </w:t>
      </w:r>
      <w:r w:rsidR="009C53E8" w:rsidRPr="00E064CC">
        <w:rPr>
          <w:rtl/>
        </w:rPr>
        <w:t>خدمات نظام المعاهدة الإلكتروني القائمة على برنامج التصفح</w:t>
      </w:r>
      <w:r w:rsidRPr="00E064CC">
        <w:rPr>
          <w:rtl/>
        </w:rPr>
        <w:t xml:space="preserve"> </w:t>
      </w:r>
      <w:r w:rsidR="009C53E8" w:rsidRPr="00E064CC">
        <w:rPr>
          <w:rFonts w:hint="cs"/>
          <w:rtl/>
        </w:rPr>
        <w:t>لمستخدمي</w:t>
      </w:r>
      <w:r w:rsidR="001073ED" w:rsidRPr="00E064CC">
        <w:rPr>
          <w:rtl/>
        </w:rPr>
        <w:t xml:space="preserve"> 72 مكتبا: 69 مك</w:t>
      </w:r>
      <w:r w:rsidRPr="00E064CC">
        <w:rPr>
          <w:rtl/>
        </w:rPr>
        <w:t>تبا بصفته</w:t>
      </w:r>
      <w:r w:rsidRPr="00E064CC">
        <w:rPr>
          <w:rFonts w:hint="cs"/>
          <w:rtl/>
        </w:rPr>
        <w:t>ا</w:t>
      </w:r>
      <w:r w:rsidR="001073ED" w:rsidRPr="00E064CC">
        <w:rPr>
          <w:rtl/>
        </w:rPr>
        <w:t xml:space="preserve"> </w:t>
      </w:r>
      <w:r w:rsidRPr="00E064CC">
        <w:rPr>
          <w:rFonts w:hint="cs"/>
          <w:rtl/>
        </w:rPr>
        <w:t>مكتبا</w:t>
      </w:r>
      <w:r w:rsidR="001073ED" w:rsidRPr="00E064CC">
        <w:rPr>
          <w:rtl/>
        </w:rPr>
        <w:t xml:space="preserve"> </w:t>
      </w:r>
      <w:r w:rsidRPr="00E064CC">
        <w:rPr>
          <w:rFonts w:hint="cs"/>
          <w:rtl/>
        </w:rPr>
        <w:t>ل</w:t>
      </w:r>
      <w:r w:rsidR="001073ED" w:rsidRPr="00E064CC">
        <w:rPr>
          <w:rtl/>
        </w:rPr>
        <w:t>تسلم ا</w:t>
      </w:r>
      <w:r w:rsidRPr="00E064CC">
        <w:rPr>
          <w:rtl/>
        </w:rPr>
        <w:t xml:space="preserve">لطلبات </w:t>
      </w:r>
      <w:r w:rsidRPr="00E064CC">
        <w:rPr>
          <w:rFonts w:hint="cs"/>
          <w:rtl/>
        </w:rPr>
        <w:t>و22 مكتبا</w:t>
      </w:r>
      <w:r w:rsidRPr="00E064CC">
        <w:rPr>
          <w:rtl/>
        </w:rPr>
        <w:t xml:space="preserve"> بصفتها إدارة </w:t>
      </w:r>
      <w:r w:rsidRPr="00E064CC">
        <w:rPr>
          <w:rFonts w:hint="cs"/>
          <w:rtl/>
        </w:rPr>
        <w:t>ل</w:t>
      </w:r>
      <w:r w:rsidR="001073ED" w:rsidRPr="00E064CC">
        <w:rPr>
          <w:rtl/>
        </w:rPr>
        <w:t xml:space="preserve">لبحث </w:t>
      </w:r>
      <w:r w:rsidRPr="00E064CC">
        <w:rPr>
          <w:rtl/>
        </w:rPr>
        <w:t>الدولي والفحص التمهيدي الدولي و</w:t>
      </w:r>
      <w:r w:rsidR="001073ED" w:rsidRPr="00E064CC">
        <w:rPr>
          <w:rtl/>
        </w:rPr>
        <w:t xml:space="preserve">21 مكتبا كمكتب معين. </w:t>
      </w:r>
      <w:r w:rsidRPr="00E064CC">
        <w:rPr>
          <w:rFonts w:hint="cs"/>
          <w:rtl/>
        </w:rPr>
        <w:t>و</w:t>
      </w:r>
      <w:r w:rsidRPr="00E064CC">
        <w:rPr>
          <w:rtl/>
        </w:rPr>
        <w:t>يختلف استخدام الخ</w:t>
      </w:r>
      <w:r w:rsidR="009C53E8" w:rsidRPr="00E064CC">
        <w:rPr>
          <w:rFonts w:hint="cs"/>
          <w:rtl/>
        </w:rPr>
        <w:t>دمات</w:t>
      </w:r>
      <w:r w:rsidRPr="00E064CC">
        <w:rPr>
          <w:rtl/>
        </w:rPr>
        <w:t xml:space="preserve"> </w:t>
      </w:r>
      <w:proofErr w:type="gramStart"/>
      <w:r w:rsidRPr="00E064CC">
        <w:rPr>
          <w:rFonts w:hint="cs"/>
          <w:rtl/>
        </w:rPr>
        <w:t>ع</w:t>
      </w:r>
      <w:r w:rsidR="001073ED" w:rsidRPr="00E064CC">
        <w:rPr>
          <w:rtl/>
        </w:rPr>
        <w:t>ن</w:t>
      </w:r>
      <w:proofErr w:type="gramEnd"/>
      <w:r w:rsidR="001073ED" w:rsidRPr="00E064CC">
        <w:rPr>
          <w:rtl/>
        </w:rPr>
        <w:t>:</w:t>
      </w:r>
    </w:p>
    <w:p w:rsidR="001073ED" w:rsidRPr="00E064CC" w:rsidRDefault="002B6090" w:rsidP="00556F6C">
      <w:pPr>
        <w:pStyle w:val="NumberedParaAR"/>
        <w:numPr>
          <w:ilvl w:val="0"/>
          <w:numId w:val="27"/>
        </w:numPr>
        <w:ind w:left="566" w:firstLine="0"/>
      </w:pPr>
      <w:r w:rsidRPr="00E064CC">
        <w:rPr>
          <w:rFonts w:hint="cs"/>
          <w:rtl/>
        </w:rPr>
        <w:t>ال</w:t>
      </w:r>
      <w:r w:rsidR="001073ED" w:rsidRPr="00E064CC">
        <w:rPr>
          <w:rtl/>
        </w:rPr>
        <w:t>أداة الأولية</w:t>
      </w:r>
      <w:r w:rsidRPr="00E064CC">
        <w:rPr>
          <w:rFonts w:hint="cs"/>
          <w:rtl/>
        </w:rPr>
        <w:t xml:space="preserve"> </w:t>
      </w:r>
      <w:r w:rsidR="00831845" w:rsidRPr="00E064CC">
        <w:rPr>
          <w:rFonts w:hint="cs"/>
          <w:rtl/>
        </w:rPr>
        <w:t>ل</w:t>
      </w:r>
      <w:r w:rsidRPr="00E064CC">
        <w:rPr>
          <w:rFonts w:hint="cs"/>
          <w:rtl/>
        </w:rPr>
        <w:t>لمعالجة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في ا</w:t>
      </w:r>
      <w:r w:rsidR="001073ED" w:rsidRPr="00E064CC">
        <w:rPr>
          <w:rtl/>
        </w:rPr>
        <w:t xml:space="preserve">لمرحلة الدولية وبعض </w:t>
      </w:r>
      <w:r w:rsidR="00556F6C" w:rsidRPr="00E064CC">
        <w:rPr>
          <w:rFonts w:hint="cs"/>
          <w:rtl/>
        </w:rPr>
        <w:t>مهام</w:t>
      </w:r>
      <w:r w:rsidR="001073ED" w:rsidRPr="00E064CC">
        <w:rPr>
          <w:rtl/>
        </w:rPr>
        <w:t xml:space="preserve"> </w:t>
      </w:r>
      <w:r w:rsidRPr="00E064CC">
        <w:rPr>
          <w:rFonts w:hint="cs"/>
          <w:rtl/>
        </w:rPr>
        <w:t>ال</w:t>
      </w:r>
      <w:r w:rsidR="001073ED" w:rsidRPr="00E064CC">
        <w:rPr>
          <w:rtl/>
        </w:rPr>
        <w:t xml:space="preserve">دخول </w:t>
      </w:r>
      <w:r w:rsidRPr="00E064CC">
        <w:rPr>
          <w:rFonts w:hint="cs"/>
          <w:rtl/>
        </w:rPr>
        <w:t xml:space="preserve">في </w:t>
      </w:r>
      <w:r w:rsidR="001073ED" w:rsidRPr="00E064CC">
        <w:rPr>
          <w:rtl/>
        </w:rPr>
        <w:t xml:space="preserve">المرحلة الوطنية؛ </w:t>
      </w:r>
      <w:r w:rsidRPr="00E064CC">
        <w:rPr>
          <w:rFonts w:hint="cs"/>
          <w:rtl/>
        </w:rPr>
        <w:t>وذلك من خلال:</w:t>
      </w:r>
    </w:p>
    <w:p w:rsidR="001073ED" w:rsidRPr="00E064CC" w:rsidRDefault="001073ED" w:rsidP="00170181">
      <w:pPr>
        <w:pStyle w:val="NumberedParaAR"/>
        <w:numPr>
          <w:ilvl w:val="0"/>
          <w:numId w:val="27"/>
        </w:numPr>
        <w:ind w:left="566" w:firstLine="0"/>
      </w:pPr>
      <w:r w:rsidRPr="00E064CC">
        <w:rPr>
          <w:rtl/>
        </w:rPr>
        <w:t xml:space="preserve">دعم المكتب </w:t>
      </w:r>
      <w:r w:rsidR="00673811" w:rsidRPr="00E064CC">
        <w:rPr>
          <w:rtl/>
        </w:rPr>
        <w:t xml:space="preserve">الخلفي لعرض ملف المكتب الدولي </w:t>
      </w:r>
      <w:r w:rsidR="00831845" w:rsidRPr="00E064CC">
        <w:rPr>
          <w:rFonts w:hint="cs"/>
          <w:rtl/>
        </w:rPr>
        <w:t>فيما يخص ا</w:t>
      </w:r>
      <w:r w:rsidR="00673811" w:rsidRPr="00E064CC">
        <w:rPr>
          <w:rFonts w:hint="cs"/>
          <w:rtl/>
        </w:rPr>
        <w:t>ل</w:t>
      </w:r>
      <w:r w:rsidRPr="00E064CC">
        <w:rPr>
          <w:rtl/>
        </w:rPr>
        <w:t>حالات التي يبدو أن</w:t>
      </w:r>
      <w:r w:rsidR="004D5C24" w:rsidRPr="00E064CC">
        <w:rPr>
          <w:rFonts w:hint="cs"/>
          <w:rtl/>
        </w:rPr>
        <w:t>ها تواجه</w:t>
      </w:r>
      <w:r w:rsidRPr="00E064CC">
        <w:rPr>
          <w:rtl/>
        </w:rPr>
        <w:t xml:space="preserve"> مشكلة في </w:t>
      </w:r>
      <w:r w:rsidR="004D5C24" w:rsidRPr="00E064CC">
        <w:rPr>
          <w:rFonts w:hint="cs"/>
          <w:rtl/>
        </w:rPr>
        <w:t>ال</w:t>
      </w:r>
      <w:r w:rsidRPr="00E064CC">
        <w:rPr>
          <w:rtl/>
        </w:rPr>
        <w:t xml:space="preserve">معالجة </w:t>
      </w:r>
      <w:r w:rsidR="004D5C24" w:rsidRPr="00E064CC">
        <w:rPr>
          <w:rFonts w:hint="cs"/>
          <w:rtl/>
        </w:rPr>
        <w:t xml:space="preserve">وفي </w:t>
      </w:r>
      <w:r w:rsidRPr="00E064CC">
        <w:rPr>
          <w:rtl/>
        </w:rPr>
        <w:t xml:space="preserve">متابعة استفسارات </w:t>
      </w:r>
      <w:r w:rsidR="004D5C24" w:rsidRPr="00E064CC">
        <w:rPr>
          <w:rFonts w:hint="cs"/>
          <w:rtl/>
        </w:rPr>
        <w:t>مودع</w:t>
      </w:r>
      <w:r w:rsidRPr="00E064CC">
        <w:rPr>
          <w:rtl/>
        </w:rPr>
        <w:t xml:space="preserve"> الطلب و</w:t>
      </w:r>
      <w:r w:rsidR="004D5C24" w:rsidRPr="00E064CC">
        <w:rPr>
          <w:rFonts w:hint="cs"/>
          <w:rtl/>
        </w:rPr>
        <w:t xml:space="preserve">في </w:t>
      </w:r>
      <w:r w:rsidRPr="00E064CC">
        <w:rPr>
          <w:rtl/>
        </w:rPr>
        <w:t xml:space="preserve">إرسال الوثائق التي </w:t>
      </w:r>
      <w:r w:rsidR="004D5C24" w:rsidRPr="00E064CC">
        <w:rPr>
          <w:rFonts w:hint="cs"/>
          <w:rtl/>
        </w:rPr>
        <w:t>تتسم بالاستعجالية</w:t>
      </w:r>
      <w:r w:rsidRPr="00E064CC">
        <w:rPr>
          <w:rtl/>
        </w:rPr>
        <w:t xml:space="preserve"> أو التي لا يمكن التعامل معها تلقائيا من خلال تحويلات </w:t>
      </w:r>
      <w:r w:rsidR="00170181" w:rsidRPr="00E064CC">
        <w:rPr>
          <w:rFonts w:hint="cs"/>
          <w:rtl/>
        </w:rPr>
        <w:t>الحزمة</w:t>
      </w:r>
      <w:r w:rsidRPr="00E064CC">
        <w:rPr>
          <w:rtl/>
        </w:rPr>
        <w:t xml:space="preserve"> </w:t>
      </w:r>
      <w:r w:rsidR="00170181" w:rsidRPr="00E064CC">
        <w:rPr>
          <w:rFonts w:hint="cs"/>
          <w:rtl/>
        </w:rPr>
        <w:t>التي يتم إنشاؤها</w:t>
      </w:r>
      <w:r w:rsidRPr="00E064CC">
        <w:rPr>
          <w:rtl/>
        </w:rPr>
        <w:t xml:space="preserve"> باستخدام نظم تكنولوجيا المعلومات المحلية؛ </w:t>
      </w:r>
      <w:r w:rsidR="00170181" w:rsidRPr="00E064CC">
        <w:rPr>
          <w:rFonts w:hint="cs"/>
          <w:rtl/>
        </w:rPr>
        <w:t>وذلك بغرض:</w:t>
      </w:r>
    </w:p>
    <w:p w:rsidR="00D01621" w:rsidRPr="00E064CC" w:rsidRDefault="001073ED" w:rsidP="00327A08">
      <w:pPr>
        <w:pStyle w:val="NumberedParaAR"/>
        <w:numPr>
          <w:ilvl w:val="0"/>
          <w:numId w:val="31"/>
        </w:numPr>
        <w:ind w:left="566" w:firstLine="0"/>
      </w:pPr>
      <w:r w:rsidRPr="00E064CC">
        <w:rPr>
          <w:rtl/>
        </w:rPr>
        <w:t>استعراض وتقييم الخيارات.</w:t>
      </w:r>
    </w:p>
    <w:p w:rsidR="00635FA1" w:rsidRPr="00E064CC" w:rsidRDefault="00635FA1" w:rsidP="009C53E8">
      <w:pPr>
        <w:pStyle w:val="NumberedParaAR"/>
      </w:pPr>
      <w:r w:rsidRPr="00E064CC">
        <w:rPr>
          <w:rtl/>
        </w:rPr>
        <w:t xml:space="preserve">وتجدر الإشارة </w:t>
      </w:r>
      <w:proofErr w:type="gramStart"/>
      <w:r w:rsidRPr="00E064CC">
        <w:rPr>
          <w:rtl/>
        </w:rPr>
        <w:t>إلى</w:t>
      </w:r>
      <w:proofErr w:type="gramEnd"/>
      <w:r w:rsidRPr="00E064CC">
        <w:rPr>
          <w:rtl/>
        </w:rPr>
        <w:t xml:space="preserve"> أن استخدام </w:t>
      </w:r>
      <w:r w:rsidR="00C96CB2" w:rsidRPr="00E064CC">
        <w:rPr>
          <w:rFonts w:hint="cs"/>
          <w:rtl/>
        </w:rPr>
        <w:t>مودعي الطلبات</w:t>
      </w:r>
      <w:r w:rsidR="00C96CB2" w:rsidRPr="00E064CC">
        <w:rPr>
          <w:rtl/>
        </w:rPr>
        <w:t xml:space="preserve"> والمكاتب</w:t>
      </w:r>
      <w:r w:rsidR="00C96CB2" w:rsidRPr="00E064CC">
        <w:rPr>
          <w:rFonts w:hint="cs"/>
          <w:rtl/>
        </w:rPr>
        <w:t xml:space="preserve"> ل</w:t>
      </w:r>
      <w:r w:rsidRPr="00E064CC">
        <w:rPr>
          <w:rtl/>
        </w:rPr>
        <w:t>نظام</w:t>
      </w:r>
      <w:r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الإلكتروني </w:t>
      </w:r>
      <w:r w:rsidR="00C96CB2" w:rsidRPr="00E064CC">
        <w:rPr>
          <w:rFonts w:hint="cs"/>
          <w:rtl/>
        </w:rPr>
        <w:t xml:space="preserve">يتميز بالاستقلال على نحو </w:t>
      </w:r>
      <w:r w:rsidRPr="00E064CC">
        <w:rPr>
          <w:rtl/>
        </w:rPr>
        <w:t xml:space="preserve">أساسي. وعلى الرغم من أن بعض الخدمات المقدمة </w:t>
      </w:r>
      <w:r w:rsidR="001E2965" w:rsidRPr="00E064CC">
        <w:rPr>
          <w:rFonts w:hint="cs"/>
          <w:rtl/>
        </w:rPr>
        <w:t>لمودعي</w:t>
      </w:r>
      <w:r w:rsidRPr="00E064CC">
        <w:rPr>
          <w:rtl/>
        </w:rPr>
        <w:t xml:space="preserve"> الطلبات لا يمكن </w:t>
      </w:r>
      <w:r w:rsidR="001E2965" w:rsidRPr="00E064CC">
        <w:rPr>
          <w:rFonts w:hint="cs"/>
          <w:rtl/>
        </w:rPr>
        <w:t>إتاحتها</w:t>
      </w:r>
      <w:r w:rsidRPr="00E064CC">
        <w:rPr>
          <w:rtl/>
        </w:rPr>
        <w:t xml:space="preserve"> إلا بالتعاون مع المكاتب الوطنية المعنية، </w:t>
      </w:r>
      <w:r w:rsidR="001E2965" w:rsidRPr="00E064CC">
        <w:rPr>
          <w:rFonts w:hint="cs"/>
          <w:rtl/>
        </w:rPr>
        <w:t>إذ</w:t>
      </w:r>
      <w:r w:rsidRPr="00E064CC">
        <w:rPr>
          <w:rtl/>
        </w:rPr>
        <w:t xml:space="preserve"> </w:t>
      </w:r>
      <w:r w:rsidR="001E2965" w:rsidRPr="00E064CC">
        <w:rPr>
          <w:rFonts w:hint="cs"/>
          <w:rtl/>
        </w:rPr>
        <w:t xml:space="preserve">تتطلب </w:t>
      </w:r>
      <w:r w:rsidRPr="00E064CC">
        <w:rPr>
          <w:rtl/>
        </w:rPr>
        <w:t>الوثائق</w:t>
      </w:r>
      <w:r w:rsidR="001E2965" w:rsidRPr="00E064CC">
        <w:rPr>
          <w:rtl/>
        </w:rPr>
        <w:t xml:space="preserve"> والبيانات</w:t>
      </w:r>
      <w:r w:rsidRPr="00E064CC">
        <w:rPr>
          <w:rtl/>
        </w:rPr>
        <w:t xml:space="preserve"> </w:t>
      </w:r>
      <w:r w:rsidR="001E2965" w:rsidRPr="00E064CC">
        <w:rPr>
          <w:rFonts w:hint="cs"/>
          <w:rtl/>
        </w:rPr>
        <w:t>معالجتها من قبل المكاتب الوطنية</w:t>
      </w:r>
      <w:r w:rsidRPr="00E064CC">
        <w:rPr>
          <w:rtl/>
        </w:rPr>
        <w:t xml:space="preserve">، فإن للمكاتب </w:t>
      </w:r>
      <w:r w:rsidR="009C53E8" w:rsidRPr="00E064CC">
        <w:rPr>
          <w:rFonts w:hint="cs"/>
          <w:rtl/>
        </w:rPr>
        <w:t>بشكل عام</w:t>
      </w:r>
      <w:r w:rsidRPr="00E064CC">
        <w:rPr>
          <w:rtl/>
        </w:rPr>
        <w:t xml:space="preserve"> خيار التسليم من خلال </w:t>
      </w:r>
      <w:r w:rsidR="009C53E8" w:rsidRPr="00E064CC">
        <w:rPr>
          <w:rtl/>
        </w:rPr>
        <w:t>خدم</w:t>
      </w:r>
      <w:r w:rsidR="009C53E8" w:rsidRPr="00E064CC">
        <w:rPr>
          <w:rFonts w:hint="cs"/>
          <w:rtl/>
        </w:rPr>
        <w:t>ة</w:t>
      </w:r>
      <w:r w:rsidR="009C53E8" w:rsidRPr="00E064CC">
        <w:rPr>
          <w:rtl/>
        </w:rPr>
        <w:t xml:space="preserve"> نظام المعاهدة الإلكتروني القائمة على برنامج التصفح</w:t>
      </w:r>
      <w:r w:rsidR="003510CB" w:rsidRPr="00E064CC">
        <w:rPr>
          <w:rtl/>
        </w:rPr>
        <w:t xml:space="preserve"> </w:t>
      </w:r>
      <w:r w:rsidRPr="00E064CC">
        <w:rPr>
          <w:rtl/>
        </w:rPr>
        <w:t xml:space="preserve">أو </w:t>
      </w:r>
      <w:r w:rsidR="009C53E8" w:rsidRPr="00E064CC">
        <w:rPr>
          <w:rFonts w:hint="cs"/>
          <w:rtl/>
        </w:rPr>
        <w:t xml:space="preserve">من خلال </w:t>
      </w:r>
      <w:r w:rsidR="00F93650" w:rsidRPr="00E064CC">
        <w:rPr>
          <w:rFonts w:hint="cs"/>
          <w:rtl/>
        </w:rPr>
        <w:t>حزمة</w:t>
      </w:r>
      <w:r w:rsidRPr="00E064CC">
        <w:rPr>
          <w:rtl/>
        </w:rPr>
        <w:t xml:space="preserve"> من الوثائق من </w:t>
      </w:r>
      <w:r w:rsidR="009C53E8" w:rsidRPr="00E064CC">
        <w:rPr>
          <w:rFonts w:hint="cs"/>
          <w:rtl/>
        </w:rPr>
        <w:t>عبر</w:t>
      </w:r>
      <w:r w:rsidRPr="00E064CC">
        <w:rPr>
          <w:rtl/>
        </w:rPr>
        <w:t xml:space="preserve"> </w:t>
      </w:r>
      <w:r w:rsidR="000E1E77" w:rsidRPr="00E064CC">
        <w:rPr>
          <w:rFonts w:hint="cs"/>
          <w:rtl/>
        </w:rPr>
        <w:t>ن</w:t>
      </w:r>
      <w:r w:rsidR="000E1E77" w:rsidRPr="00E064CC">
        <w:rPr>
          <w:rtl/>
        </w:rPr>
        <w:t>ظام تبادل الوثائق الإلكتروني</w:t>
      </w:r>
      <w:r w:rsidR="009C53E8" w:rsidRPr="00E064CC">
        <w:rPr>
          <w:rFonts w:hint="cs"/>
          <w:rtl/>
        </w:rPr>
        <w:t> </w:t>
      </w:r>
      <w:r w:rsidR="000E1E77" w:rsidRPr="00E064CC">
        <w:rPr>
          <w:rtl/>
        </w:rPr>
        <w:t>(</w:t>
      </w:r>
      <w:r w:rsidR="000E1E77" w:rsidRPr="00E064CC">
        <w:t>PCT-EDI</w:t>
      </w:r>
      <w:r w:rsidR="000E1E77" w:rsidRPr="00E064CC">
        <w:rPr>
          <w:rtl/>
        </w:rPr>
        <w:t>)</w:t>
      </w:r>
      <w:r w:rsidRPr="00E064CC">
        <w:rPr>
          <w:rtl/>
        </w:rPr>
        <w:t>.</w:t>
      </w:r>
    </w:p>
    <w:p w:rsidR="002F52E9" w:rsidRPr="00E064CC" w:rsidRDefault="002F52E9" w:rsidP="009C53E8">
      <w:pPr>
        <w:pStyle w:val="NumberedParaAR"/>
        <w:keepNext/>
        <w:keepLines/>
        <w:numPr>
          <w:ilvl w:val="0"/>
          <w:numId w:val="0"/>
        </w:numPr>
        <w:rPr>
          <w:u w:val="single"/>
        </w:rPr>
      </w:pPr>
      <w:r w:rsidRPr="00E064CC">
        <w:rPr>
          <w:rFonts w:hint="cs"/>
          <w:u w:val="single"/>
          <w:rtl/>
        </w:rPr>
        <w:lastRenderedPageBreak/>
        <w:t xml:space="preserve">الإيداع بموجب </w:t>
      </w:r>
      <w:r w:rsidR="00CA1E26" w:rsidRPr="00E064CC">
        <w:rPr>
          <w:rFonts w:hint="cs"/>
          <w:u w:val="single"/>
          <w:rtl/>
        </w:rPr>
        <w:t>نظام المعاهدة الإلكتروني</w:t>
      </w:r>
    </w:p>
    <w:p w:rsidR="0065546B" w:rsidRPr="00E064CC" w:rsidRDefault="0065546B" w:rsidP="00FF43C9">
      <w:pPr>
        <w:pStyle w:val="NumberedParaAR"/>
      </w:pPr>
      <w:r w:rsidRPr="00E064CC">
        <w:rPr>
          <w:rtl/>
        </w:rPr>
        <w:t>يسمح نظام</w:t>
      </w:r>
      <w:r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الالكتروني الآن بإيداع</w:t>
      </w:r>
      <w:r w:rsidRPr="00E064CC">
        <w:rPr>
          <w:rFonts w:hint="cs"/>
          <w:rtl/>
        </w:rPr>
        <w:t xml:space="preserve"> الطلبات في</w:t>
      </w:r>
      <w:r w:rsidRPr="00E064CC">
        <w:rPr>
          <w:rtl/>
        </w:rPr>
        <w:t xml:space="preserve"> 45 مكتب</w:t>
      </w:r>
      <w:r w:rsidRPr="00E064CC">
        <w:rPr>
          <w:rFonts w:hint="cs"/>
          <w:rtl/>
        </w:rPr>
        <w:t>ا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لتسلم الطلبات</w:t>
      </w:r>
      <w:r w:rsidRPr="00E064CC">
        <w:rPr>
          <w:rtl/>
        </w:rPr>
        <w:t xml:space="preserve">. اثنان وثلاثون من هذه المكاتب </w:t>
      </w:r>
      <w:r w:rsidR="00AA70A9" w:rsidRPr="00E064CC">
        <w:rPr>
          <w:rFonts w:hint="cs"/>
          <w:rtl/>
          <w:lang w:bidi="ar-MA"/>
        </w:rPr>
        <w:t>تستعمل خادما</w:t>
      </w:r>
      <w:r w:rsidRPr="00E064CC">
        <w:rPr>
          <w:rtl/>
        </w:rPr>
        <w:t xml:space="preserve"> يستضيفه المكتب الدولي</w:t>
      </w:r>
      <w:r w:rsidR="00AA70A9" w:rsidRPr="00E064CC">
        <w:rPr>
          <w:rFonts w:hint="cs"/>
          <w:rtl/>
        </w:rPr>
        <w:t xml:space="preserve"> لصالح المكتب</w:t>
      </w:r>
      <w:r w:rsidRPr="00E064CC">
        <w:rPr>
          <w:rtl/>
        </w:rPr>
        <w:t xml:space="preserve">، </w:t>
      </w:r>
      <w:r w:rsidR="00AA70A9" w:rsidRPr="00E064CC">
        <w:rPr>
          <w:rFonts w:hint="cs"/>
          <w:rtl/>
        </w:rPr>
        <w:t>و</w:t>
      </w:r>
      <w:r w:rsidRPr="00E064CC">
        <w:rPr>
          <w:rtl/>
        </w:rPr>
        <w:t xml:space="preserve">تسعة </w:t>
      </w:r>
      <w:r w:rsidR="00AA70A9" w:rsidRPr="00E064CC">
        <w:rPr>
          <w:rFonts w:hint="cs"/>
          <w:rtl/>
        </w:rPr>
        <w:t>منها تستضيف خادما</w:t>
      </w:r>
      <w:r w:rsidRPr="00E064CC">
        <w:rPr>
          <w:rtl/>
        </w:rPr>
        <w:t xml:space="preserve"> </w:t>
      </w:r>
      <w:r w:rsidR="00AA70A9" w:rsidRPr="00E064CC">
        <w:rPr>
          <w:rFonts w:hint="cs"/>
          <w:rtl/>
        </w:rPr>
        <w:t xml:space="preserve">على المستوى المحلي </w:t>
      </w:r>
      <w:r w:rsidRPr="00E064CC">
        <w:rPr>
          <w:rtl/>
        </w:rPr>
        <w:t xml:space="preserve">تودع فيه </w:t>
      </w:r>
      <w:r w:rsidR="00AA70A9" w:rsidRPr="00E064CC">
        <w:rPr>
          <w:rFonts w:hint="cs"/>
          <w:rtl/>
        </w:rPr>
        <w:t>الطلبات</w:t>
      </w:r>
      <w:r w:rsidRPr="00E064CC">
        <w:rPr>
          <w:rtl/>
        </w:rPr>
        <w:t xml:space="preserve"> مباشرة، </w:t>
      </w:r>
      <w:r w:rsidR="00AA70A9" w:rsidRPr="00E064CC">
        <w:rPr>
          <w:rFonts w:hint="cs"/>
          <w:rtl/>
        </w:rPr>
        <w:t>و</w:t>
      </w:r>
      <w:r w:rsidRPr="00E064CC">
        <w:rPr>
          <w:rtl/>
        </w:rPr>
        <w:t>أربع</w:t>
      </w:r>
      <w:r w:rsidR="00AA70A9" w:rsidRPr="00E064CC">
        <w:rPr>
          <w:rFonts w:hint="cs"/>
          <w:rtl/>
        </w:rPr>
        <w:t>ة</w:t>
      </w:r>
      <w:r w:rsidRPr="00E064CC">
        <w:rPr>
          <w:rtl/>
        </w:rPr>
        <w:t xml:space="preserve"> منها </w:t>
      </w:r>
      <w:r w:rsidR="00AA70A9" w:rsidRPr="00E064CC">
        <w:rPr>
          <w:rFonts w:hint="cs"/>
          <w:rtl/>
        </w:rPr>
        <w:t>تستخدم حزما متاحة</w:t>
      </w:r>
      <w:r w:rsidRPr="00E064CC">
        <w:rPr>
          <w:rtl/>
        </w:rPr>
        <w:t xml:space="preserve"> </w:t>
      </w:r>
      <w:r w:rsidR="00AA70A9" w:rsidRPr="00E064CC">
        <w:rPr>
          <w:rFonts w:hint="cs"/>
          <w:rtl/>
        </w:rPr>
        <w:t>ليقوم</w:t>
      </w:r>
      <w:r w:rsidRPr="00E064CC">
        <w:rPr>
          <w:rtl/>
        </w:rPr>
        <w:t xml:space="preserve"> </w:t>
      </w:r>
      <w:r w:rsidR="00AA70A9" w:rsidRPr="00E064CC">
        <w:rPr>
          <w:rFonts w:hint="cs"/>
          <w:rtl/>
        </w:rPr>
        <w:t>مودع</w:t>
      </w:r>
      <w:r w:rsidR="00AA70A9" w:rsidRPr="00E064CC">
        <w:rPr>
          <w:rtl/>
        </w:rPr>
        <w:t xml:space="preserve"> الطلب </w:t>
      </w:r>
      <w:r w:rsidR="00FF43C9" w:rsidRPr="00E064CC">
        <w:rPr>
          <w:rFonts w:hint="cs"/>
          <w:rtl/>
        </w:rPr>
        <w:t>بتنزيلها</w:t>
      </w:r>
      <w:r w:rsidR="009B3269" w:rsidRPr="00E064CC">
        <w:rPr>
          <w:rFonts w:hint="cs"/>
          <w:rtl/>
        </w:rPr>
        <w:t xml:space="preserve"> ورفعها بشكل منفصل على الخدمة المستندة إلى المتصفح</w:t>
      </w:r>
      <w:r w:rsidRPr="00E064CC">
        <w:rPr>
          <w:rtl/>
        </w:rPr>
        <w:t xml:space="preserve"> </w:t>
      </w:r>
      <w:r w:rsidR="009B3269" w:rsidRPr="00E064CC">
        <w:rPr>
          <w:rtl/>
        </w:rPr>
        <w:t>ال</w:t>
      </w:r>
      <w:r w:rsidR="009B3269" w:rsidRPr="00E064CC">
        <w:rPr>
          <w:rFonts w:hint="cs"/>
          <w:rtl/>
        </w:rPr>
        <w:t>ت</w:t>
      </w:r>
      <w:r w:rsidRPr="00E064CC">
        <w:rPr>
          <w:rtl/>
        </w:rPr>
        <w:t xml:space="preserve">ي </w:t>
      </w:r>
      <w:r w:rsidR="009B3269" w:rsidRPr="00E064CC">
        <w:rPr>
          <w:rFonts w:hint="cs"/>
          <w:rtl/>
        </w:rPr>
        <w:t>يستضيفها</w:t>
      </w:r>
      <w:r w:rsidRPr="00E064CC">
        <w:rPr>
          <w:rtl/>
        </w:rPr>
        <w:t xml:space="preserve"> مكتب تسلم الطلبات.</w:t>
      </w:r>
    </w:p>
    <w:p w:rsidR="003F17B5" w:rsidRPr="00E064CC" w:rsidRDefault="00D95B82" w:rsidP="00CD787B">
      <w:pPr>
        <w:pStyle w:val="NumberedParaAR"/>
      </w:pPr>
      <w:r w:rsidRPr="00E064CC">
        <w:rPr>
          <w:rFonts w:hint="cs"/>
          <w:rtl/>
        </w:rPr>
        <w:t>ويمكن الإيداع بموجب نظام المعاهدة الإلكتروني</w:t>
      </w:r>
      <w:r w:rsidR="00427FB9" w:rsidRPr="00E064CC">
        <w:rPr>
          <w:rFonts w:hint="cs"/>
          <w:rtl/>
        </w:rPr>
        <w:t xml:space="preserve"> </w:t>
      </w:r>
      <w:r w:rsidR="000B665E" w:rsidRPr="00E064CC">
        <w:rPr>
          <w:rFonts w:hint="cs"/>
          <w:rtl/>
        </w:rPr>
        <w:t xml:space="preserve">من تقديم </w:t>
      </w:r>
      <w:r w:rsidR="0065546B" w:rsidRPr="00E064CC">
        <w:rPr>
          <w:rtl/>
        </w:rPr>
        <w:t xml:space="preserve">أكثر من 60 في المائة </w:t>
      </w:r>
      <w:r w:rsidR="00CD787B" w:rsidRPr="00E064CC">
        <w:rPr>
          <w:rFonts w:hint="cs"/>
          <w:rtl/>
        </w:rPr>
        <w:t>من الطلبات</w:t>
      </w:r>
      <w:r w:rsidR="004244AD" w:rsidRPr="00E064CC">
        <w:rPr>
          <w:rFonts w:hint="cs"/>
          <w:rtl/>
        </w:rPr>
        <w:t xml:space="preserve"> </w:t>
      </w:r>
      <w:r w:rsidR="0065546B" w:rsidRPr="00E064CC">
        <w:rPr>
          <w:rtl/>
        </w:rPr>
        <w:t>إلى مكتب ت</w:t>
      </w:r>
      <w:r w:rsidR="000B665E" w:rsidRPr="00E064CC">
        <w:rPr>
          <w:rtl/>
        </w:rPr>
        <w:t>سلم الطلبات لدى المكتب الدولي و</w:t>
      </w:r>
      <w:r w:rsidR="000B665E" w:rsidRPr="00E064CC">
        <w:rPr>
          <w:rFonts w:hint="cs"/>
          <w:rtl/>
        </w:rPr>
        <w:t xml:space="preserve">عدد كبير </w:t>
      </w:r>
      <w:r w:rsidR="0065546B" w:rsidRPr="00E064CC">
        <w:rPr>
          <w:rtl/>
        </w:rPr>
        <w:t xml:space="preserve">من الطلبات إلى العديد من المكاتب المشاركة الأخرى، ولا سيما تلك التي لم </w:t>
      </w:r>
      <w:r w:rsidR="000B665E" w:rsidRPr="00E064CC">
        <w:rPr>
          <w:rFonts w:hint="cs"/>
          <w:rtl/>
        </w:rPr>
        <w:t>توفر</w:t>
      </w:r>
      <w:r w:rsidR="0065546B" w:rsidRPr="00E064CC">
        <w:rPr>
          <w:rtl/>
        </w:rPr>
        <w:t xml:space="preserve"> في السابق </w:t>
      </w:r>
      <w:r w:rsidR="000B665E" w:rsidRPr="00E064CC">
        <w:rPr>
          <w:rFonts w:hint="cs"/>
          <w:rtl/>
        </w:rPr>
        <w:t>خدمة الإيداع</w:t>
      </w:r>
      <w:r w:rsidR="0065546B" w:rsidRPr="00E064CC">
        <w:rPr>
          <w:rtl/>
        </w:rPr>
        <w:t xml:space="preserve"> إلكترونيا،</w:t>
      </w:r>
      <w:r w:rsidR="000B665E" w:rsidRPr="00E064CC">
        <w:rPr>
          <w:rFonts w:hint="cs"/>
          <w:rtl/>
        </w:rPr>
        <w:t xml:space="preserve"> أو تلك المكاتب التي طبقت فيها هذه الخدمة أو رُوج لها</w:t>
      </w:r>
      <w:r w:rsidR="000B665E" w:rsidRPr="00E064CC">
        <w:rPr>
          <w:rtl/>
        </w:rPr>
        <w:t xml:space="preserve"> </w:t>
      </w:r>
      <w:r w:rsidR="000B665E" w:rsidRPr="00E064CC">
        <w:rPr>
          <w:rFonts w:hint="cs"/>
          <w:rtl/>
        </w:rPr>
        <w:t>ل</w:t>
      </w:r>
      <w:r w:rsidR="0065546B" w:rsidRPr="00E064CC">
        <w:rPr>
          <w:rtl/>
        </w:rPr>
        <w:t>إبراز فوائده</w:t>
      </w:r>
      <w:r w:rsidR="000B665E" w:rsidRPr="00E064CC">
        <w:rPr>
          <w:rFonts w:hint="cs"/>
          <w:rtl/>
        </w:rPr>
        <w:t>ا</w:t>
      </w:r>
      <w:r w:rsidR="0065546B" w:rsidRPr="00E064CC">
        <w:rPr>
          <w:rtl/>
        </w:rPr>
        <w:t xml:space="preserve"> </w:t>
      </w:r>
      <w:r w:rsidR="000B665E" w:rsidRPr="00E064CC">
        <w:rPr>
          <w:rFonts w:hint="cs"/>
          <w:rtl/>
        </w:rPr>
        <w:t>مقارنة</w:t>
      </w:r>
      <w:r w:rsidR="0065546B" w:rsidRPr="00E064CC">
        <w:rPr>
          <w:rtl/>
        </w:rPr>
        <w:t xml:space="preserve"> </w:t>
      </w:r>
      <w:r w:rsidR="000B665E" w:rsidRPr="00E064CC">
        <w:rPr>
          <w:rFonts w:hint="cs"/>
          <w:rtl/>
        </w:rPr>
        <w:t>ب</w:t>
      </w:r>
      <w:r w:rsidR="0065546B" w:rsidRPr="00E064CC">
        <w:rPr>
          <w:rtl/>
        </w:rPr>
        <w:t>الترتيبات</w:t>
      </w:r>
      <w:r w:rsidR="00CD787B" w:rsidRPr="00E064CC">
        <w:rPr>
          <w:rFonts w:hint="cs"/>
          <w:rtl/>
        </w:rPr>
        <w:t> </w:t>
      </w:r>
      <w:r w:rsidR="0065546B" w:rsidRPr="00E064CC">
        <w:rPr>
          <w:rtl/>
        </w:rPr>
        <w:t>السابقة.</w:t>
      </w:r>
    </w:p>
    <w:p w:rsidR="00CA1E26" w:rsidRPr="00E064CC" w:rsidRDefault="00CD787B" w:rsidP="00CA1E26">
      <w:pPr>
        <w:pStyle w:val="NumberedParaAR"/>
        <w:numPr>
          <w:ilvl w:val="0"/>
          <w:numId w:val="0"/>
        </w:numPr>
        <w:rPr>
          <w:u w:val="single"/>
        </w:rPr>
      </w:pPr>
      <w:r w:rsidRPr="00E064CC">
        <w:rPr>
          <w:u w:val="single"/>
          <w:rtl/>
        </w:rPr>
        <w:t xml:space="preserve">الوثائق المودعة </w:t>
      </w:r>
      <w:proofErr w:type="gramStart"/>
      <w:r w:rsidRPr="00E064CC">
        <w:rPr>
          <w:u w:val="single"/>
          <w:rtl/>
        </w:rPr>
        <w:t>لاحقا</w:t>
      </w:r>
      <w:proofErr w:type="gramEnd"/>
      <w:r w:rsidR="00CA1E26" w:rsidRPr="00E064CC">
        <w:rPr>
          <w:u w:val="single"/>
          <w:rtl/>
        </w:rPr>
        <w:t xml:space="preserve"> في نظام المعاهدة الإلكتروني (</w:t>
      </w:r>
      <w:r w:rsidR="00CA1E26" w:rsidRPr="00E064CC">
        <w:rPr>
          <w:u w:val="single"/>
        </w:rPr>
        <w:t>ePCT</w:t>
      </w:r>
      <w:r w:rsidR="00CA1E26" w:rsidRPr="00E064CC">
        <w:rPr>
          <w:u w:val="single"/>
          <w:rtl/>
        </w:rPr>
        <w:t>)</w:t>
      </w:r>
    </w:p>
    <w:p w:rsidR="00E11EA7" w:rsidRPr="00E064CC" w:rsidRDefault="00CA1E26" w:rsidP="00574D01">
      <w:pPr>
        <w:pStyle w:val="NumberedParaAR"/>
        <w:rPr>
          <w:u w:val="single"/>
          <w:rtl/>
        </w:rPr>
      </w:pPr>
      <w:r w:rsidRPr="00E064CC">
        <w:rPr>
          <w:rFonts w:hint="cs"/>
          <w:rtl/>
        </w:rPr>
        <w:t xml:space="preserve">يمكن لمودعي الطلبات رفع </w:t>
      </w:r>
      <w:r w:rsidRPr="00E064CC">
        <w:rPr>
          <w:rtl/>
        </w:rPr>
        <w:t xml:space="preserve">الوثائق </w:t>
      </w:r>
      <w:r w:rsidRPr="00E064CC">
        <w:rPr>
          <w:rFonts w:hint="cs"/>
          <w:rtl/>
        </w:rPr>
        <w:t xml:space="preserve">اللازم </w:t>
      </w:r>
      <w:r w:rsidRPr="00E064CC">
        <w:rPr>
          <w:rtl/>
        </w:rPr>
        <w:t xml:space="preserve">تقديمها بعد الإيداع من خلال </w:t>
      </w:r>
      <w:r w:rsidRPr="00E064CC">
        <w:rPr>
          <w:sz w:val="40"/>
          <w:szCs w:val="40"/>
          <w:rtl/>
        </w:rPr>
        <w:t xml:space="preserve">نظام المعاهدة الإلكتروني </w:t>
      </w:r>
      <w:r w:rsidR="00CD787B" w:rsidRPr="00E064CC">
        <w:rPr>
          <w:rFonts w:hint="cs"/>
          <w:sz w:val="40"/>
          <w:szCs w:val="40"/>
          <w:rtl/>
        </w:rPr>
        <w:t>على الإنترن</w:t>
      </w:r>
      <w:r w:rsidR="00D13F4B" w:rsidRPr="00E064CC">
        <w:rPr>
          <w:rFonts w:hint="cs"/>
          <w:sz w:val="40"/>
          <w:szCs w:val="40"/>
          <w:rtl/>
        </w:rPr>
        <w:t xml:space="preserve">ت </w:t>
      </w:r>
      <w:r w:rsidRPr="00E064CC">
        <w:rPr>
          <w:rtl/>
        </w:rPr>
        <w:t xml:space="preserve">إلى 48 مكتبا، بما في ذلك 46 </w:t>
      </w:r>
      <w:r w:rsidRPr="00E064CC">
        <w:rPr>
          <w:rFonts w:hint="cs"/>
          <w:rtl/>
        </w:rPr>
        <w:t>مكتبا بصفتها مك</w:t>
      </w:r>
      <w:r w:rsidR="005C1820" w:rsidRPr="00E064CC">
        <w:rPr>
          <w:rFonts w:hint="cs"/>
          <w:rtl/>
        </w:rPr>
        <w:t>ا</w:t>
      </w:r>
      <w:r w:rsidRPr="00E064CC">
        <w:rPr>
          <w:rFonts w:hint="cs"/>
          <w:rtl/>
        </w:rPr>
        <w:t>تب لتسلم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الطلبات</w:t>
      </w:r>
      <w:r w:rsidRPr="00E064CC">
        <w:rPr>
          <w:rtl/>
        </w:rPr>
        <w:t xml:space="preserve"> (</w:t>
      </w:r>
      <w:r w:rsidR="005C1820" w:rsidRPr="00E064CC">
        <w:rPr>
          <w:rFonts w:hint="cs"/>
          <w:rtl/>
        </w:rPr>
        <w:t>وتشمل</w:t>
      </w:r>
      <w:r w:rsidRPr="00E064CC">
        <w:rPr>
          <w:rtl/>
        </w:rPr>
        <w:t xml:space="preserve"> معظم</w:t>
      </w:r>
      <w:r w:rsidR="00CD787B" w:rsidRPr="00E064CC">
        <w:rPr>
          <w:rFonts w:hint="cs"/>
          <w:rtl/>
        </w:rPr>
        <w:t xml:space="preserve"> المكاتب</w:t>
      </w:r>
      <w:r w:rsidRPr="00E064CC">
        <w:rPr>
          <w:rtl/>
        </w:rPr>
        <w:t>، ولكن ليس جميع</w:t>
      </w:r>
      <w:r w:rsidR="00CD787B" w:rsidRPr="00E064CC">
        <w:rPr>
          <w:rFonts w:hint="cs"/>
          <w:rtl/>
        </w:rPr>
        <w:t>ها</w:t>
      </w:r>
      <w:r w:rsidRPr="00E064CC">
        <w:rPr>
          <w:rFonts w:hint="cs"/>
          <w:rtl/>
        </w:rPr>
        <w:t>،</w:t>
      </w:r>
      <w:r w:rsidRPr="00E064CC">
        <w:rPr>
          <w:rtl/>
        </w:rPr>
        <w:t xml:space="preserve"> المكاتب التي تقبل </w:t>
      </w:r>
      <w:r w:rsidR="00C73853" w:rsidRPr="00E064CC">
        <w:rPr>
          <w:rFonts w:hint="cs"/>
          <w:rtl/>
        </w:rPr>
        <w:t>الإيداع بموجب نظام المعاهدة الإلكتروني</w:t>
      </w:r>
      <w:r w:rsidRPr="00E064CC">
        <w:rPr>
          <w:rtl/>
        </w:rPr>
        <w:t>)</w:t>
      </w:r>
      <w:r w:rsidR="00C73853" w:rsidRPr="00E064CC">
        <w:rPr>
          <w:rFonts w:hint="cs"/>
          <w:rtl/>
        </w:rPr>
        <w:t xml:space="preserve"> و13 مكتبا بصفتها </w:t>
      </w:r>
      <w:r w:rsidR="00C73853" w:rsidRPr="00E064CC">
        <w:rPr>
          <w:rtl/>
        </w:rPr>
        <w:t xml:space="preserve">إدارة </w:t>
      </w:r>
      <w:r w:rsidR="00C73853" w:rsidRPr="00E064CC">
        <w:rPr>
          <w:rFonts w:hint="cs"/>
          <w:rtl/>
        </w:rPr>
        <w:t>ل</w:t>
      </w:r>
      <w:r w:rsidRPr="00E064CC">
        <w:rPr>
          <w:rtl/>
        </w:rPr>
        <w:t>لبحث</w:t>
      </w:r>
      <w:r w:rsidR="00C73853" w:rsidRPr="00E064CC">
        <w:rPr>
          <w:rFonts w:hint="cs"/>
          <w:rtl/>
        </w:rPr>
        <w:t xml:space="preserve"> الدولي</w:t>
      </w:r>
      <w:r w:rsidRPr="00E064CC">
        <w:rPr>
          <w:rtl/>
        </w:rPr>
        <w:t xml:space="preserve"> أو الفحص</w:t>
      </w:r>
      <w:r w:rsidR="00C73853" w:rsidRPr="00E064CC">
        <w:rPr>
          <w:rFonts w:hint="cs"/>
          <w:rtl/>
        </w:rPr>
        <w:t xml:space="preserve"> الدولي</w:t>
      </w:r>
      <w:r w:rsidRPr="00E064CC">
        <w:rPr>
          <w:rtl/>
        </w:rPr>
        <w:t xml:space="preserve"> التمه</w:t>
      </w:r>
      <w:r w:rsidR="00C73853" w:rsidRPr="00E064CC">
        <w:rPr>
          <w:rtl/>
        </w:rPr>
        <w:t xml:space="preserve">يدي، وكذلك </w:t>
      </w:r>
      <w:r w:rsidR="00C73853" w:rsidRPr="00E064CC">
        <w:rPr>
          <w:rFonts w:hint="cs"/>
          <w:rtl/>
        </w:rPr>
        <w:t>إلى ا</w:t>
      </w:r>
      <w:r w:rsidRPr="00E064CC">
        <w:rPr>
          <w:rtl/>
        </w:rPr>
        <w:t>لمكتب الدولي. وتعترف الخدمة بالمنطقة</w:t>
      </w:r>
      <w:r w:rsidR="00D13F4B" w:rsidRPr="00E064CC">
        <w:rPr>
          <w:rtl/>
        </w:rPr>
        <w:t xml:space="preserve"> الزمنية لمقر المكتب المعني وتخ</w:t>
      </w:r>
      <w:r w:rsidRPr="00E064CC">
        <w:rPr>
          <w:rtl/>
        </w:rPr>
        <w:t>تم الوثائق وفقا لذلك. ويكتسي هذا الترتيب أهمية خاصة بالنسبة للمودعين الذين يستخدمون مكاتب تسلم الطلبات ا</w:t>
      </w:r>
      <w:r w:rsidR="00D13F4B" w:rsidRPr="00E064CC">
        <w:rPr>
          <w:rtl/>
        </w:rPr>
        <w:t>لتي ليس لديها نظم وطنية خاصة به</w:t>
      </w:r>
      <w:r w:rsidR="00D13F4B" w:rsidRPr="00E064CC">
        <w:rPr>
          <w:rFonts w:hint="cs"/>
          <w:rtl/>
        </w:rPr>
        <w:t>ا</w:t>
      </w:r>
      <w:r w:rsidRPr="00E064CC">
        <w:rPr>
          <w:rtl/>
        </w:rPr>
        <w:t xml:space="preserve"> لقبول وثائق المرحلة الدولية، أو الذين يقدمون الطلب الدولي إلى مكتب واحد كمكتب تسلم</w:t>
      </w:r>
      <w:r w:rsidR="00D13F4B" w:rsidRPr="00E064CC">
        <w:rPr>
          <w:rFonts w:hint="cs"/>
          <w:rtl/>
        </w:rPr>
        <w:t xml:space="preserve"> الطلبات</w:t>
      </w:r>
      <w:r w:rsidRPr="00E064CC">
        <w:rPr>
          <w:rtl/>
        </w:rPr>
        <w:t>، ولكنهم يرشحون مكتبا مختلفا كإدارة للبحث الدولي.</w:t>
      </w:r>
    </w:p>
    <w:p w:rsidR="009918E3" w:rsidRPr="00E064CC" w:rsidRDefault="00E46009" w:rsidP="00CD787B">
      <w:pPr>
        <w:pStyle w:val="NumberedParaAR"/>
      </w:pPr>
      <w:r w:rsidRPr="00E064CC">
        <w:rPr>
          <w:rFonts w:hint="cs"/>
          <w:rtl/>
        </w:rPr>
        <w:t>وللا</w:t>
      </w:r>
      <w:r w:rsidRPr="00E064CC">
        <w:rPr>
          <w:rtl/>
        </w:rPr>
        <w:t xml:space="preserve">ستفادة </w:t>
      </w:r>
      <w:r w:rsidRPr="00E064CC">
        <w:rPr>
          <w:rFonts w:hint="cs"/>
          <w:rtl/>
        </w:rPr>
        <w:t xml:space="preserve">على نحو أفضل </w:t>
      </w:r>
      <w:r w:rsidR="0052184C" w:rsidRPr="00E064CC">
        <w:rPr>
          <w:rtl/>
        </w:rPr>
        <w:t>من هذ</w:t>
      </w:r>
      <w:r w:rsidR="0052184C" w:rsidRPr="00E064CC">
        <w:rPr>
          <w:rFonts w:hint="cs"/>
          <w:rtl/>
        </w:rPr>
        <w:t>ا</w:t>
      </w:r>
      <w:r w:rsidRPr="00E064CC">
        <w:rPr>
          <w:rtl/>
        </w:rPr>
        <w:t xml:space="preserve"> </w:t>
      </w:r>
      <w:r w:rsidR="00F603F3" w:rsidRPr="00E064CC">
        <w:rPr>
          <w:rFonts w:hint="cs"/>
          <w:rtl/>
        </w:rPr>
        <w:t>التفاعل</w:t>
      </w:r>
      <w:r w:rsidRPr="00E064CC">
        <w:rPr>
          <w:rtl/>
        </w:rPr>
        <w:t xml:space="preserve"> عبر الإنترنت مع </w:t>
      </w:r>
      <w:r w:rsidR="004B7F1E" w:rsidRPr="00E064CC">
        <w:rPr>
          <w:rFonts w:hint="cs"/>
          <w:rtl/>
        </w:rPr>
        <w:t>مودعي</w:t>
      </w:r>
      <w:r w:rsidRPr="00E064CC">
        <w:rPr>
          <w:rtl/>
        </w:rPr>
        <w:t xml:space="preserve"> الطلبات، من المهم أيضا أن يتمكن جميع </w:t>
      </w:r>
      <w:r w:rsidR="0052184C" w:rsidRPr="00E064CC">
        <w:rPr>
          <w:rFonts w:hint="cs"/>
          <w:rtl/>
        </w:rPr>
        <w:t>المودعين</w:t>
      </w:r>
      <w:r w:rsidRPr="00E064CC">
        <w:rPr>
          <w:rtl/>
        </w:rPr>
        <w:t xml:space="preserve"> </w:t>
      </w:r>
      <w:r w:rsidR="00976B75" w:rsidRPr="00E064CC">
        <w:rPr>
          <w:rFonts w:hint="cs"/>
          <w:rtl/>
        </w:rPr>
        <w:t>ولا</w:t>
      </w:r>
      <w:r w:rsidRPr="00E064CC">
        <w:rPr>
          <w:rtl/>
        </w:rPr>
        <w:t xml:space="preserve"> سيما أولئك الذين لا </w:t>
      </w:r>
      <w:r w:rsidR="0052184C" w:rsidRPr="00E064CC">
        <w:rPr>
          <w:rFonts w:hint="cs"/>
          <w:rtl/>
        </w:rPr>
        <w:t>يوجدون</w:t>
      </w:r>
      <w:r w:rsidRPr="00E064CC">
        <w:rPr>
          <w:rtl/>
        </w:rPr>
        <w:t xml:space="preserve"> في نفس البلد </w:t>
      </w:r>
      <w:r w:rsidR="00CD787B" w:rsidRPr="00E064CC">
        <w:rPr>
          <w:rFonts w:hint="cs"/>
          <w:rtl/>
        </w:rPr>
        <w:t xml:space="preserve">الذي تقع فيه </w:t>
      </w:r>
      <w:r w:rsidRPr="00E064CC">
        <w:rPr>
          <w:rtl/>
        </w:rPr>
        <w:t>إدارة ال</w:t>
      </w:r>
      <w:r w:rsidR="00976B75" w:rsidRPr="00E064CC">
        <w:rPr>
          <w:rtl/>
        </w:rPr>
        <w:t>بحث الدولي</w:t>
      </w:r>
      <w:r w:rsidR="00976B75" w:rsidRPr="00E064CC">
        <w:rPr>
          <w:rFonts w:hint="cs"/>
          <w:rtl/>
        </w:rPr>
        <w:t>- من</w:t>
      </w:r>
      <w:r w:rsidRPr="00E064CC">
        <w:rPr>
          <w:rtl/>
        </w:rPr>
        <w:t xml:space="preserve"> تلقي </w:t>
      </w:r>
      <w:r w:rsidR="00E953E5" w:rsidRPr="00E064CC">
        <w:rPr>
          <w:rFonts w:hint="cs"/>
          <w:rtl/>
        </w:rPr>
        <w:t xml:space="preserve">التفاعلات </w:t>
      </w:r>
      <w:r w:rsidR="00D151DB" w:rsidRPr="00E064CC">
        <w:rPr>
          <w:rtl/>
        </w:rPr>
        <w:t xml:space="preserve">الرئيسية في </w:t>
      </w:r>
      <w:r w:rsidR="00614292" w:rsidRPr="00E064CC">
        <w:rPr>
          <w:rFonts w:hint="cs"/>
          <w:rtl/>
        </w:rPr>
        <w:t xml:space="preserve">صيغة </w:t>
      </w:r>
      <w:r w:rsidR="00D151DB" w:rsidRPr="00E064CC">
        <w:rPr>
          <w:rtl/>
        </w:rPr>
        <w:t>إلكتروني</w:t>
      </w:r>
      <w:r w:rsidR="00614292" w:rsidRPr="00E064CC">
        <w:rPr>
          <w:rFonts w:hint="cs"/>
          <w:rtl/>
        </w:rPr>
        <w:t>ة</w:t>
      </w:r>
      <w:r w:rsidR="00D151DB" w:rsidRPr="00E064CC">
        <w:rPr>
          <w:rtl/>
        </w:rPr>
        <w:t xml:space="preserve">. </w:t>
      </w:r>
      <w:r w:rsidRPr="00E064CC">
        <w:rPr>
          <w:rtl/>
        </w:rPr>
        <w:t xml:space="preserve">لذلك </w:t>
      </w:r>
      <w:r w:rsidR="00D151DB" w:rsidRPr="00E064CC">
        <w:rPr>
          <w:rFonts w:hint="cs"/>
          <w:rtl/>
        </w:rPr>
        <w:t>يُرجى من</w:t>
      </w:r>
      <w:r w:rsidRPr="00E064CC">
        <w:rPr>
          <w:rtl/>
        </w:rPr>
        <w:t xml:space="preserve"> مكاتب تسلم الطلبات والإدارات الدولية إرسال الوثائق الرئيسية إلكترونيا إلى المكتب الدولي، حتى وإن لم </w:t>
      </w:r>
      <w:r w:rsidR="00D151DB" w:rsidRPr="00E064CC">
        <w:rPr>
          <w:rFonts w:hint="cs"/>
          <w:rtl/>
        </w:rPr>
        <w:t>يُطلب منها ذلك من خلال</w:t>
      </w:r>
      <w:r w:rsidRPr="00E064CC">
        <w:rPr>
          <w:rtl/>
        </w:rPr>
        <w:t xml:space="preserve"> ال</w:t>
      </w:r>
      <w:r w:rsidR="00D151DB" w:rsidRPr="00E064CC">
        <w:rPr>
          <w:rtl/>
        </w:rPr>
        <w:t xml:space="preserve">تعليمات الإدارية. وإذا </w:t>
      </w:r>
      <w:r w:rsidR="00CD787B" w:rsidRPr="00E064CC">
        <w:rPr>
          <w:rFonts w:hint="cs"/>
          <w:rtl/>
        </w:rPr>
        <w:t>أرسلت</w:t>
      </w:r>
      <w:r w:rsidR="00D151DB" w:rsidRPr="00E064CC">
        <w:rPr>
          <w:rFonts w:hint="cs"/>
          <w:rtl/>
        </w:rPr>
        <w:t xml:space="preserve"> باستخدام</w:t>
      </w:r>
      <w:r w:rsidRPr="00E064CC">
        <w:rPr>
          <w:rtl/>
        </w:rPr>
        <w:t xml:space="preserve"> رموز الوثائق المناسبة، فيمكن إتاحة هذه الوثائق فورا </w:t>
      </w:r>
      <w:r w:rsidR="00D151DB" w:rsidRPr="00E064CC">
        <w:rPr>
          <w:rFonts w:hint="cs"/>
          <w:rtl/>
        </w:rPr>
        <w:t>لمودع</w:t>
      </w:r>
      <w:r w:rsidRPr="00E064CC">
        <w:rPr>
          <w:rtl/>
        </w:rPr>
        <w:t xml:space="preserve"> الطلب دون أي</w:t>
      </w:r>
      <w:r w:rsidR="00AB78CC" w:rsidRPr="00E064CC">
        <w:rPr>
          <w:rFonts w:hint="cs"/>
          <w:rtl/>
        </w:rPr>
        <w:t>ة</w:t>
      </w:r>
      <w:r w:rsidRPr="00E064CC">
        <w:rPr>
          <w:rtl/>
        </w:rPr>
        <w:t xml:space="preserve"> معالجة يدوية من قبل المكتب الدولي</w:t>
      </w:r>
      <w:r w:rsidR="006136C4" w:rsidRPr="00E064CC">
        <w:rPr>
          <w:rtl/>
        </w:rPr>
        <w:t>.</w:t>
      </w:r>
    </w:p>
    <w:p w:rsidR="007128B9" w:rsidRPr="00E064CC" w:rsidRDefault="007128B9" w:rsidP="007128B9">
      <w:pPr>
        <w:pStyle w:val="NumberedParaAR"/>
        <w:numPr>
          <w:ilvl w:val="0"/>
          <w:numId w:val="0"/>
        </w:numPr>
        <w:rPr>
          <w:u w:val="single"/>
        </w:rPr>
      </w:pPr>
      <w:r w:rsidRPr="00E064CC">
        <w:rPr>
          <w:rFonts w:hint="cs"/>
          <w:u w:val="single"/>
          <w:rtl/>
        </w:rPr>
        <w:t>نسخة البحث الإلكترونية (</w:t>
      </w:r>
      <w:r w:rsidRPr="00E064CC">
        <w:rPr>
          <w:u w:val="single"/>
        </w:rPr>
        <w:t>eSearchCopy</w:t>
      </w:r>
      <w:r w:rsidRPr="00E064CC">
        <w:rPr>
          <w:rFonts w:hint="cs"/>
          <w:u w:val="single"/>
          <w:rtl/>
        </w:rPr>
        <w:t>)</w:t>
      </w:r>
    </w:p>
    <w:p w:rsidR="009C59BF" w:rsidRPr="00E064CC" w:rsidRDefault="00114F40" w:rsidP="00CD787B">
      <w:pPr>
        <w:pStyle w:val="NumberedParaAR"/>
      </w:pPr>
      <w:proofErr w:type="gramStart"/>
      <w:r w:rsidRPr="00E064CC">
        <w:rPr>
          <w:rFonts w:hint="cs"/>
          <w:rtl/>
        </w:rPr>
        <w:t>ت</w:t>
      </w:r>
      <w:r w:rsidR="00CD787B" w:rsidRPr="00E064CC">
        <w:rPr>
          <w:rFonts w:hint="cs"/>
          <w:rtl/>
        </w:rPr>
        <w:t>عمل</w:t>
      </w:r>
      <w:proofErr w:type="gramEnd"/>
      <w:r w:rsidRPr="00E064CC">
        <w:rPr>
          <w:rtl/>
        </w:rPr>
        <w:t xml:space="preserve"> خدمة</w:t>
      </w:r>
      <w:r w:rsidRPr="00E064CC">
        <w:rPr>
          <w:rFonts w:hint="cs"/>
          <w:rtl/>
        </w:rPr>
        <w:t xml:space="preserve"> نسخة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البحث الإلكترونية</w:t>
      </w:r>
      <w:r w:rsidRPr="00E064CC">
        <w:rPr>
          <w:rtl/>
        </w:rPr>
        <w:t xml:space="preserve"> </w:t>
      </w:r>
      <w:r w:rsidR="005364BB" w:rsidRPr="00E064CC">
        <w:rPr>
          <w:rFonts w:hint="cs"/>
          <w:rtl/>
        </w:rPr>
        <w:t>على نحو</w:t>
      </w:r>
      <w:r w:rsidRPr="00E064CC">
        <w:rPr>
          <w:rtl/>
        </w:rPr>
        <w:t xml:space="preserve"> جيد وت</w:t>
      </w:r>
      <w:r w:rsidR="00AB5857" w:rsidRPr="00E064CC">
        <w:rPr>
          <w:rFonts w:hint="cs"/>
          <w:rtl/>
        </w:rPr>
        <w:t>ُ</w:t>
      </w:r>
      <w:r w:rsidRPr="00E064CC">
        <w:rPr>
          <w:rtl/>
        </w:rPr>
        <w:t xml:space="preserve">ستخدم </w:t>
      </w:r>
      <w:r w:rsidR="005364BB" w:rsidRPr="00E064CC">
        <w:rPr>
          <w:rFonts w:hint="cs"/>
          <w:rtl/>
        </w:rPr>
        <w:t>بصورة</w:t>
      </w:r>
      <w:r w:rsidRPr="00E064CC">
        <w:rPr>
          <w:rtl/>
        </w:rPr>
        <w:t xml:space="preserve"> متزايد</w:t>
      </w:r>
      <w:r w:rsidR="005364BB" w:rsidRPr="00E064CC">
        <w:rPr>
          <w:rFonts w:hint="cs"/>
          <w:rtl/>
        </w:rPr>
        <w:t>ة</w:t>
      </w:r>
      <w:r w:rsidRPr="00E064CC">
        <w:rPr>
          <w:rtl/>
        </w:rPr>
        <w:t xml:space="preserve"> لنقل نسخ البحث في الحالات التي </w:t>
      </w:r>
      <w:r w:rsidR="00716CFB" w:rsidRPr="00E064CC">
        <w:rPr>
          <w:rFonts w:hint="cs"/>
          <w:rtl/>
        </w:rPr>
        <w:t>تعمل</w:t>
      </w:r>
      <w:r w:rsidRPr="00E064CC">
        <w:rPr>
          <w:rtl/>
        </w:rPr>
        <w:t xml:space="preserve"> فيها مكاتب مختلفة </w:t>
      </w:r>
      <w:r w:rsidR="00716CFB" w:rsidRPr="00E064CC">
        <w:rPr>
          <w:rFonts w:hint="cs"/>
          <w:rtl/>
        </w:rPr>
        <w:t>بصفتها</w:t>
      </w:r>
      <w:r w:rsidRPr="00E064CC">
        <w:rPr>
          <w:rtl/>
        </w:rPr>
        <w:t xml:space="preserve"> مكتب </w:t>
      </w:r>
      <w:r w:rsidR="00AB5857" w:rsidRPr="00E064CC">
        <w:rPr>
          <w:rFonts w:hint="cs"/>
          <w:rtl/>
        </w:rPr>
        <w:t>ل</w:t>
      </w:r>
      <w:r w:rsidRPr="00E064CC">
        <w:rPr>
          <w:rtl/>
        </w:rPr>
        <w:t xml:space="preserve">تسلم الطلبات وإدارة </w:t>
      </w:r>
      <w:r w:rsidRPr="00E064CC">
        <w:rPr>
          <w:rFonts w:hint="cs"/>
          <w:rtl/>
        </w:rPr>
        <w:t>ل</w:t>
      </w:r>
      <w:r w:rsidRPr="00E064CC">
        <w:rPr>
          <w:rtl/>
        </w:rPr>
        <w:t>لبحث الدولي. ويمكن</w:t>
      </w:r>
      <w:r w:rsidR="00472791" w:rsidRPr="00E064CC">
        <w:rPr>
          <w:rFonts w:hint="cs"/>
          <w:rtl/>
        </w:rPr>
        <w:t>ها</w:t>
      </w:r>
      <w:r w:rsidRPr="00E064CC">
        <w:rPr>
          <w:rtl/>
        </w:rPr>
        <w:t xml:space="preserve"> أن </w:t>
      </w:r>
      <w:r w:rsidR="00472791" w:rsidRPr="00E064CC">
        <w:rPr>
          <w:rFonts w:hint="cs"/>
          <w:rtl/>
        </w:rPr>
        <w:t>تخفض بشكل كبير</w:t>
      </w:r>
      <w:r w:rsidRPr="00E064CC">
        <w:rPr>
          <w:rtl/>
        </w:rPr>
        <w:t xml:space="preserve"> التكلفة</w:t>
      </w:r>
      <w:r w:rsidR="00472791" w:rsidRPr="00E064CC">
        <w:rPr>
          <w:rFonts w:hint="cs"/>
          <w:rtl/>
        </w:rPr>
        <w:t xml:space="preserve"> </w:t>
      </w:r>
      <w:r w:rsidR="00472791" w:rsidRPr="00E064CC">
        <w:rPr>
          <w:rtl/>
        </w:rPr>
        <w:t>والتعقيد</w:t>
      </w:r>
      <w:r w:rsidR="00472791" w:rsidRPr="00E064CC">
        <w:rPr>
          <w:rFonts w:hint="cs"/>
          <w:rtl/>
        </w:rPr>
        <w:t>ات</w:t>
      </w:r>
      <w:r w:rsidR="00472791" w:rsidRPr="00E064CC">
        <w:rPr>
          <w:rtl/>
        </w:rPr>
        <w:t xml:space="preserve"> بالنسبة لمكاتب تسلم الطلبات وإدارات البحث الدولي</w:t>
      </w:r>
      <w:r w:rsidRPr="00E064CC">
        <w:rPr>
          <w:rtl/>
        </w:rPr>
        <w:t xml:space="preserve"> </w:t>
      </w:r>
      <w:r w:rsidR="00472791" w:rsidRPr="00E064CC">
        <w:rPr>
          <w:rFonts w:hint="cs"/>
          <w:rtl/>
        </w:rPr>
        <w:t>عندما</w:t>
      </w:r>
      <w:r w:rsidR="00472791" w:rsidRPr="00E064CC">
        <w:rPr>
          <w:rtl/>
        </w:rPr>
        <w:t xml:space="preserve"> يكون لدى المكتب عدة شركاء</w:t>
      </w:r>
      <w:r w:rsidR="00472791" w:rsidRPr="00E064CC">
        <w:rPr>
          <w:rFonts w:hint="cs"/>
          <w:rtl/>
        </w:rPr>
        <w:t>.</w:t>
      </w:r>
      <w:r w:rsidR="00AB5857" w:rsidRPr="00E064CC">
        <w:rPr>
          <w:rtl/>
        </w:rPr>
        <w:t xml:space="preserve"> و</w:t>
      </w:r>
      <w:r w:rsidR="00AB5857" w:rsidRPr="00E064CC">
        <w:rPr>
          <w:rFonts w:hint="cs"/>
          <w:rtl/>
        </w:rPr>
        <w:t>ت</w:t>
      </w:r>
      <w:r w:rsidRPr="00E064CC">
        <w:rPr>
          <w:rtl/>
        </w:rPr>
        <w:t xml:space="preserve">رد </w:t>
      </w:r>
      <w:r w:rsidR="00472791" w:rsidRPr="00E064CC">
        <w:rPr>
          <w:rFonts w:hint="cs"/>
          <w:rtl/>
        </w:rPr>
        <w:t>ال</w:t>
      </w:r>
      <w:r w:rsidRPr="00E064CC">
        <w:rPr>
          <w:rtl/>
        </w:rPr>
        <w:t xml:space="preserve">مزيد من التفاصيل في الوثيقة </w:t>
      </w:r>
      <w:r w:rsidR="00472791" w:rsidRPr="00E064CC">
        <w:t>PCT/WG/10/22</w:t>
      </w:r>
      <w:r w:rsidRPr="00E064CC">
        <w:rPr>
          <w:rtl/>
        </w:rPr>
        <w:t>.</w:t>
      </w:r>
    </w:p>
    <w:p w:rsidR="001F00CC" w:rsidRPr="00E064CC" w:rsidRDefault="0081547A" w:rsidP="00CD787B">
      <w:pPr>
        <w:pStyle w:val="NumberedParaAR"/>
        <w:numPr>
          <w:ilvl w:val="0"/>
          <w:numId w:val="0"/>
        </w:numPr>
        <w:rPr>
          <w:u w:val="single"/>
          <w:rtl/>
          <w:lang w:bidi="ar-MA"/>
        </w:rPr>
      </w:pPr>
      <w:r w:rsidRPr="00E064CC">
        <w:rPr>
          <w:u w:val="single"/>
          <w:rtl/>
          <w:lang w:bidi="ar-MA"/>
        </w:rPr>
        <w:t>النماذج المرسلة بين المكتب الدولي والمكاتب</w:t>
      </w:r>
    </w:p>
    <w:p w:rsidR="00650407" w:rsidRPr="00E064CC" w:rsidRDefault="001F00CC" w:rsidP="00CD787B">
      <w:pPr>
        <w:pStyle w:val="NumberedParaAR"/>
      </w:pPr>
      <w:r w:rsidRPr="00E064CC">
        <w:rPr>
          <w:rtl/>
        </w:rPr>
        <w:t xml:space="preserve">بالنسبة للمكاتب التي لا ترغب في استخدام </w:t>
      </w:r>
      <w:r w:rsidRPr="00E064CC">
        <w:rPr>
          <w:rFonts w:hint="cs"/>
          <w:rtl/>
        </w:rPr>
        <w:t>ن</w:t>
      </w:r>
      <w:r w:rsidRPr="00E064CC">
        <w:rPr>
          <w:rtl/>
        </w:rPr>
        <w:t>ظام تبادل الوثائق الإلكتروني (</w:t>
      </w:r>
      <w:r w:rsidRPr="00E064CC">
        <w:t>PCT-EDI</w:t>
      </w:r>
      <w:r w:rsidRPr="00E064CC">
        <w:rPr>
          <w:rtl/>
        </w:rPr>
        <w:t>)</w:t>
      </w:r>
      <w:r w:rsidRPr="00E064CC">
        <w:t xml:space="preserve"> </w:t>
      </w:r>
      <w:r w:rsidRPr="00E064CC">
        <w:rPr>
          <w:rtl/>
        </w:rPr>
        <w:t xml:space="preserve">من أجل </w:t>
      </w:r>
      <w:r w:rsidR="006961F9" w:rsidRPr="00E064CC">
        <w:rPr>
          <w:rFonts w:hint="cs"/>
          <w:rtl/>
        </w:rPr>
        <w:t>إرسال</w:t>
      </w:r>
      <w:r w:rsidRPr="00E064CC">
        <w:rPr>
          <w:rtl/>
        </w:rPr>
        <w:t xml:space="preserve"> الوثائق، يمكن إرسال ن</w:t>
      </w:r>
      <w:r w:rsidR="006961F9" w:rsidRPr="00E064CC">
        <w:rPr>
          <w:rtl/>
        </w:rPr>
        <w:t xml:space="preserve">ماذج المرحلة الدولية باستخدام </w:t>
      </w:r>
      <w:r w:rsidRPr="00E064CC">
        <w:rPr>
          <w:rtl/>
        </w:rPr>
        <w:t>نظام</w:t>
      </w:r>
      <w:r w:rsidR="006961F9"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الالكتروني من المكتب الدولي إلى المكاتب التي تقوم بدورها كمك</w:t>
      </w:r>
      <w:r w:rsidR="006961F9" w:rsidRPr="00E064CC">
        <w:rPr>
          <w:rFonts w:hint="cs"/>
          <w:rtl/>
        </w:rPr>
        <w:t>ا</w:t>
      </w:r>
      <w:r w:rsidRPr="00E064CC">
        <w:rPr>
          <w:rtl/>
        </w:rPr>
        <w:t xml:space="preserve">تب </w:t>
      </w:r>
      <w:r w:rsidR="006961F9" w:rsidRPr="00E064CC">
        <w:rPr>
          <w:rFonts w:hint="cs"/>
          <w:rtl/>
        </w:rPr>
        <w:t>ل</w:t>
      </w:r>
      <w:r w:rsidRPr="00E064CC">
        <w:rPr>
          <w:rtl/>
        </w:rPr>
        <w:t xml:space="preserve">تسلم </w:t>
      </w:r>
      <w:r w:rsidR="006961F9" w:rsidRPr="00E064CC">
        <w:rPr>
          <w:rFonts w:hint="cs"/>
          <w:rtl/>
        </w:rPr>
        <w:t xml:space="preserve">الطلبات </w:t>
      </w:r>
      <w:r w:rsidRPr="00E064CC">
        <w:rPr>
          <w:rtl/>
        </w:rPr>
        <w:t xml:space="preserve">أو إدارة </w:t>
      </w:r>
      <w:r w:rsidR="007F345F" w:rsidRPr="00E064CC">
        <w:rPr>
          <w:rFonts w:hint="cs"/>
          <w:rtl/>
        </w:rPr>
        <w:t>لل</w:t>
      </w:r>
      <w:r w:rsidRPr="00E064CC">
        <w:rPr>
          <w:rtl/>
        </w:rPr>
        <w:t xml:space="preserve">بحث </w:t>
      </w:r>
      <w:r w:rsidR="007F345F" w:rsidRPr="00E064CC">
        <w:rPr>
          <w:rFonts w:hint="cs"/>
          <w:rtl/>
        </w:rPr>
        <w:t>ال</w:t>
      </w:r>
      <w:r w:rsidRPr="00E064CC">
        <w:rPr>
          <w:rtl/>
        </w:rPr>
        <w:t>دولي و</w:t>
      </w:r>
      <w:r w:rsidR="007F345F" w:rsidRPr="00E064CC">
        <w:rPr>
          <w:rFonts w:hint="cs"/>
          <w:rtl/>
        </w:rPr>
        <w:t>ال</w:t>
      </w:r>
      <w:r w:rsidRPr="00E064CC">
        <w:rPr>
          <w:rtl/>
        </w:rPr>
        <w:t xml:space="preserve">فحص </w:t>
      </w:r>
      <w:r w:rsidR="00FF43C9" w:rsidRPr="00E064CC">
        <w:rPr>
          <w:rFonts w:hint="cs"/>
          <w:rtl/>
        </w:rPr>
        <w:t>ال</w:t>
      </w:r>
      <w:r w:rsidRPr="00E064CC">
        <w:rPr>
          <w:rtl/>
        </w:rPr>
        <w:t xml:space="preserve">تمهيدي </w:t>
      </w:r>
      <w:r w:rsidR="007F345F" w:rsidRPr="00E064CC">
        <w:rPr>
          <w:rFonts w:hint="cs"/>
          <w:rtl/>
        </w:rPr>
        <w:t>ال</w:t>
      </w:r>
      <w:r w:rsidRPr="00E064CC">
        <w:rPr>
          <w:rtl/>
        </w:rPr>
        <w:t xml:space="preserve">دولي. </w:t>
      </w:r>
      <w:r w:rsidR="00CD787B" w:rsidRPr="00E064CC">
        <w:rPr>
          <w:rFonts w:hint="cs"/>
          <w:rtl/>
        </w:rPr>
        <w:t>ويرسل</w:t>
      </w:r>
      <w:r w:rsidRPr="00E064CC">
        <w:rPr>
          <w:rtl/>
        </w:rPr>
        <w:t xml:space="preserve"> </w:t>
      </w:r>
      <w:r w:rsidR="00B526D7" w:rsidRPr="00E064CC">
        <w:rPr>
          <w:rFonts w:hint="cs"/>
          <w:rtl/>
        </w:rPr>
        <w:t>إخطار</w:t>
      </w:r>
      <w:r w:rsidRPr="00E064CC">
        <w:rPr>
          <w:rtl/>
        </w:rPr>
        <w:t xml:space="preserve"> للإشارة إلى توفر مستند جديد</w:t>
      </w:r>
      <w:r w:rsidR="00FF43C9" w:rsidRPr="00E064CC">
        <w:rPr>
          <w:rFonts w:hint="cs"/>
          <w:rtl/>
        </w:rPr>
        <w:t>،</w:t>
      </w:r>
      <w:r w:rsidRPr="00E064CC">
        <w:rPr>
          <w:rtl/>
        </w:rPr>
        <w:t xml:space="preserve"> </w:t>
      </w:r>
      <w:r w:rsidR="00FF43C9" w:rsidRPr="00E064CC">
        <w:rPr>
          <w:rFonts w:hint="cs"/>
          <w:rtl/>
        </w:rPr>
        <w:t>وبإمكان</w:t>
      </w:r>
      <w:r w:rsidRPr="00E064CC">
        <w:rPr>
          <w:rtl/>
        </w:rPr>
        <w:t xml:space="preserve"> </w:t>
      </w:r>
      <w:r w:rsidR="00FF43C9" w:rsidRPr="00E064CC">
        <w:rPr>
          <w:rFonts w:hint="cs"/>
          <w:rtl/>
        </w:rPr>
        <w:t>المكتب</w:t>
      </w:r>
      <w:r w:rsidR="00FF43C9" w:rsidRPr="00E064CC">
        <w:rPr>
          <w:rtl/>
        </w:rPr>
        <w:t xml:space="preserve"> </w:t>
      </w:r>
      <w:r w:rsidR="00FF43C9" w:rsidRPr="00E064CC">
        <w:rPr>
          <w:rFonts w:hint="cs"/>
          <w:rtl/>
        </w:rPr>
        <w:t>تنزيله</w:t>
      </w:r>
      <w:r w:rsidRPr="00E064CC">
        <w:rPr>
          <w:rtl/>
        </w:rPr>
        <w:t xml:space="preserve"> من خلال واجهة المتصفح</w:t>
      </w:r>
      <w:r w:rsidR="00650407" w:rsidRPr="00E064CC">
        <w:rPr>
          <w:rtl/>
        </w:rPr>
        <w:t>.</w:t>
      </w:r>
    </w:p>
    <w:p w:rsidR="00CD54DF" w:rsidRPr="00E064CC" w:rsidRDefault="00CD54DF" w:rsidP="00AA47E6">
      <w:pPr>
        <w:pStyle w:val="NumberedParaAR"/>
        <w:rPr>
          <w:rtl/>
        </w:rPr>
      </w:pPr>
      <w:r w:rsidRPr="00E064CC">
        <w:rPr>
          <w:rtl/>
        </w:rPr>
        <w:lastRenderedPageBreak/>
        <w:t>ويستخدم هذا</w:t>
      </w:r>
      <w:r w:rsidRPr="00E064CC">
        <w:rPr>
          <w:rFonts w:hint="cs"/>
          <w:rtl/>
        </w:rPr>
        <w:t xml:space="preserve"> الترتيب</w:t>
      </w:r>
      <w:r w:rsidRPr="00E064CC">
        <w:rPr>
          <w:rtl/>
        </w:rPr>
        <w:t xml:space="preserve"> حاليا 42 مكتبا. وقد ص</w:t>
      </w:r>
      <w:r w:rsidR="00E953E5" w:rsidRPr="00E064CC">
        <w:rPr>
          <w:rFonts w:hint="cs"/>
          <w:rtl/>
          <w:lang w:bidi="ar-MA"/>
        </w:rPr>
        <w:t>ُ</w:t>
      </w:r>
      <w:r w:rsidRPr="00E064CC">
        <w:rPr>
          <w:rtl/>
        </w:rPr>
        <w:t xml:space="preserve">مم في المقام الأول </w:t>
      </w:r>
      <w:r w:rsidRPr="00E064CC">
        <w:rPr>
          <w:rFonts w:hint="cs"/>
          <w:rtl/>
        </w:rPr>
        <w:t>لتستخدمه</w:t>
      </w:r>
      <w:r w:rsidRPr="00E064CC">
        <w:rPr>
          <w:rtl/>
        </w:rPr>
        <w:t xml:space="preserve"> مكاتب تسلم الطلبات الصغيرة والمتوسطة الحجم التي تستخدم </w:t>
      </w:r>
      <w:r w:rsidRPr="00E064CC">
        <w:rPr>
          <w:rFonts w:hint="cs"/>
          <w:rtl/>
        </w:rPr>
        <w:t>سواء</w:t>
      </w:r>
      <w:r w:rsidRPr="00E064CC">
        <w:rPr>
          <w:rtl/>
        </w:rPr>
        <w:t xml:space="preserve"> نظام</w:t>
      </w:r>
      <w:r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الالكتروني </w:t>
      </w:r>
      <w:r w:rsidR="00190424" w:rsidRPr="00E064CC">
        <w:rPr>
          <w:rtl/>
        </w:rPr>
        <w:t>كأدا</w:t>
      </w:r>
      <w:r w:rsidR="00190424" w:rsidRPr="00E064CC">
        <w:rPr>
          <w:rFonts w:hint="cs"/>
          <w:rtl/>
        </w:rPr>
        <w:t>تها</w:t>
      </w:r>
      <w:r w:rsidRPr="00E064CC">
        <w:rPr>
          <w:rtl/>
        </w:rPr>
        <w:t xml:space="preserve"> </w:t>
      </w:r>
      <w:r w:rsidR="00190424" w:rsidRPr="00E064CC">
        <w:rPr>
          <w:rFonts w:hint="cs"/>
          <w:rtl/>
        </w:rPr>
        <w:t>ال</w:t>
      </w:r>
      <w:r w:rsidRPr="00E064CC">
        <w:rPr>
          <w:rtl/>
        </w:rPr>
        <w:t xml:space="preserve">رئيسية </w:t>
      </w:r>
      <w:r w:rsidR="00190424" w:rsidRPr="00E064CC">
        <w:rPr>
          <w:rFonts w:hint="cs"/>
          <w:rtl/>
        </w:rPr>
        <w:t>لل</w:t>
      </w:r>
      <w:r w:rsidR="008746B3" w:rsidRPr="00E064CC">
        <w:rPr>
          <w:rtl/>
        </w:rPr>
        <w:t>معالجة</w:t>
      </w:r>
      <w:r w:rsidRPr="00E064CC">
        <w:rPr>
          <w:rtl/>
        </w:rPr>
        <w:t>، أو</w:t>
      </w:r>
      <w:r w:rsidR="008746B3" w:rsidRPr="00E064CC">
        <w:rPr>
          <w:rFonts w:hint="cs"/>
          <w:rtl/>
        </w:rPr>
        <w:t xml:space="preserve"> ليس </w:t>
      </w:r>
      <w:r w:rsidRPr="00E064CC">
        <w:rPr>
          <w:rtl/>
        </w:rPr>
        <w:t xml:space="preserve">لديها أي حالة تجارية </w:t>
      </w:r>
      <w:proofErr w:type="spellStart"/>
      <w:r w:rsidRPr="00E064CC">
        <w:rPr>
          <w:rtl/>
        </w:rPr>
        <w:t>لأتمتة</w:t>
      </w:r>
      <w:proofErr w:type="spellEnd"/>
      <w:r w:rsidRPr="00E064CC">
        <w:rPr>
          <w:rtl/>
        </w:rPr>
        <w:t xml:space="preserve"> </w:t>
      </w:r>
      <w:r w:rsidR="00E953E5" w:rsidRPr="00E064CC">
        <w:rPr>
          <w:rFonts w:hint="cs"/>
          <w:rtl/>
        </w:rPr>
        <w:t>التفاعلات</w:t>
      </w:r>
      <w:r w:rsidRPr="00E064CC">
        <w:rPr>
          <w:rtl/>
        </w:rPr>
        <w:t xml:space="preserve"> بالكامل بين أنظمتها </w:t>
      </w:r>
      <w:r w:rsidR="008746B3" w:rsidRPr="00E064CC">
        <w:rPr>
          <w:rFonts w:hint="cs"/>
          <w:rtl/>
        </w:rPr>
        <w:t>وأنظمة</w:t>
      </w:r>
      <w:r w:rsidR="008746B3" w:rsidRPr="00E064CC">
        <w:rPr>
          <w:rtl/>
        </w:rPr>
        <w:t xml:space="preserve"> </w:t>
      </w:r>
      <w:r w:rsidRPr="00E064CC">
        <w:rPr>
          <w:rtl/>
        </w:rPr>
        <w:t xml:space="preserve">المكتب الدولي. </w:t>
      </w:r>
      <w:r w:rsidR="00B8419D" w:rsidRPr="00E064CC">
        <w:rPr>
          <w:rFonts w:hint="cs"/>
          <w:rtl/>
        </w:rPr>
        <w:t>ومن جهة أخرى تستخدم هذا الترتيب أيضا</w:t>
      </w:r>
      <w:r w:rsidRPr="00E064CC">
        <w:rPr>
          <w:rtl/>
        </w:rPr>
        <w:t xml:space="preserve"> سبع إدارات دولية. </w:t>
      </w:r>
      <w:proofErr w:type="gramStart"/>
      <w:r w:rsidRPr="00E064CC">
        <w:rPr>
          <w:rtl/>
        </w:rPr>
        <w:t>وعلاوة</w:t>
      </w:r>
      <w:proofErr w:type="gramEnd"/>
      <w:r w:rsidRPr="00E064CC">
        <w:rPr>
          <w:rtl/>
        </w:rPr>
        <w:t xml:space="preserve"> على ذلك، </w:t>
      </w:r>
      <w:r w:rsidR="00B8419D" w:rsidRPr="00E064CC">
        <w:rPr>
          <w:rFonts w:hint="cs"/>
          <w:rtl/>
        </w:rPr>
        <w:t>وبتطور</w:t>
      </w:r>
      <w:r w:rsidRPr="00E064CC">
        <w:rPr>
          <w:rtl/>
        </w:rPr>
        <w:t xml:space="preserve"> خدمات </w:t>
      </w:r>
      <w:r w:rsidR="007F0DC2" w:rsidRPr="00E064CC">
        <w:rPr>
          <w:rFonts w:hint="cs"/>
          <w:rtl/>
        </w:rPr>
        <w:t>الشبكة</w:t>
      </w:r>
      <w:r w:rsidRPr="00E064CC">
        <w:rPr>
          <w:rtl/>
        </w:rPr>
        <w:t xml:space="preserve">، </w:t>
      </w:r>
      <w:r w:rsidR="00B8419D" w:rsidRPr="00E064CC">
        <w:rPr>
          <w:rFonts w:hint="cs"/>
          <w:rtl/>
        </w:rPr>
        <w:t>يُتطلع أن تنفذ</w:t>
      </w:r>
      <w:r w:rsidRPr="00E064CC">
        <w:rPr>
          <w:rtl/>
        </w:rPr>
        <w:t xml:space="preserve"> الإدارات الدولية تدريجيا</w:t>
      </w:r>
      <w:r w:rsidR="00B8419D" w:rsidRPr="00E064CC">
        <w:rPr>
          <w:rFonts w:hint="cs"/>
          <w:rtl/>
        </w:rPr>
        <w:t xml:space="preserve"> هذه</w:t>
      </w:r>
      <w:r w:rsidRPr="00E064CC">
        <w:rPr>
          <w:rtl/>
        </w:rPr>
        <w:t xml:space="preserve"> الخدمات </w:t>
      </w:r>
      <w:r w:rsidR="00B8419D" w:rsidRPr="00E064CC">
        <w:rPr>
          <w:rFonts w:hint="cs"/>
          <w:rtl/>
          <w:lang w:bidi="ar-MA"/>
        </w:rPr>
        <w:t>لتنتقل من</w:t>
      </w:r>
      <w:r w:rsidR="00E953E5" w:rsidRPr="00E064CC">
        <w:rPr>
          <w:rFonts w:hint="cs"/>
          <w:rtl/>
          <w:lang w:bidi="ar-MA"/>
        </w:rPr>
        <w:t xml:space="preserve"> مرحلة</w:t>
      </w:r>
      <w:r w:rsidR="00B8419D" w:rsidRPr="00E064CC">
        <w:rPr>
          <w:rFonts w:hint="cs"/>
          <w:rtl/>
          <w:lang w:bidi="ar-MA"/>
        </w:rPr>
        <w:t xml:space="preserve"> إرسال</w:t>
      </w:r>
      <w:r w:rsidRPr="00E064CC">
        <w:rPr>
          <w:rtl/>
        </w:rPr>
        <w:t xml:space="preserve"> معظم الوثائق </w:t>
      </w:r>
      <w:r w:rsidR="00B8419D" w:rsidRPr="00E064CC">
        <w:rPr>
          <w:rFonts w:hint="cs"/>
          <w:rtl/>
        </w:rPr>
        <w:t>من خلال</w:t>
      </w:r>
      <w:r w:rsidRPr="00E064CC">
        <w:rPr>
          <w:rtl/>
        </w:rPr>
        <w:t xml:space="preserve"> الخدمات </w:t>
      </w:r>
      <w:r w:rsidR="00AA47E6" w:rsidRPr="00E064CC">
        <w:rPr>
          <w:rFonts w:hint="cs"/>
          <w:rtl/>
        </w:rPr>
        <w:t>الحزم</w:t>
      </w:r>
      <w:r w:rsidRPr="00E064CC">
        <w:rPr>
          <w:rtl/>
        </w:rPr>
        <w:t xml:space="preserve"> إلى</w:t>
      </w:r>
      <w:r w:rsidR="00E953E5" w:rsidRPr="00E064CC">
        <w:rPr>
          <w:rFonts w:hint="cs"/>
          <w:rtl/>
        </w:rPr>
        <w:t xml:space="preserve"> مرحلة</w:t>
      </w:r>
      <w:r w:rsidRPr="00E064CC">
        <w:rPr>
          <w:rtl/>
        </w:rPr>
        <w:t xml:space="preserve"> </w:t>
      </w:r>
      <w:r w:rsidR="00BA7EFC" w:rsidRPr="00E064CC">
        <w:rPr>
          <w:rFonts w:hint="cs"/>
          <w:rtl/>
        </w:rPr>
        <w:t xml:space="preserve">التفاعل </w:t>
      </w:r>
      <w:r w:rsidR="00B8419D" w:rsidRPr="00E064CC">
        <w:rPr>
          <w:rFonts w:hint="cs"/>
          <w:rtl/>
        </w:rPr>
        <w:t>المتقارب</w:t>
      </w:r>
      <w:r w:rsidR="007F0DC2" w:rsidRPr="00E064CC">
        <w:rPr>
          <w:rFonts w:hint="cs"/>
          <w:rtl/>
        </w:rPr>
        <w:t xml:space="preserve"> في الوقت الحقيقي</w:t>
      </w:r>
      <w:r w:rsidRPr="00E064CC">
        <w:rPr>
          <w:rtl/>
        </w:rPr>
        <w:t>.</w:t>
      </w:r>
    </w:p>
    <w:p w:rsidR="003C0F22" w:rsidRPr="00E064CC" w:rsidRDefault="003C0F22" w:rsidP="003C0F22">
      <w:pPr>
        <w:pStyle w:val="NumberedParaAR"/>
        <w:numPr>
          <w:ilvl w:val="0"/>
          <w:numId w:val="0"/>
        </w:numPr>
      </w:pPr>
      <w:bookmarkStart w:id="4" w:name="_Ref478477916"/>
      <w:r w:rsidRPr="00E064CC">
        <w:rPr>
          <w:b/>
          <w:bCs/>
          <w:sz w:val="40"/>
          <w:szCs w:val="40"/>
          <w:rtl/>
        </w:rPr>
        <w:t>الخطوات التالية ل</w:t>
      </w:r>
      <w:r w:rsidRPr="00E064CC">
        <w:rPr>
          <w:rFonts w:hint="cs"/>
          <w:b/>
          <w:bCs/>
          <w:sz w:val="40"/>
          <w:szCs w:val="40"/>
          <w:rtl/>
        </w:rPr>
        <w:t>نظام المعاهدة الإلكتروني</w:t>
      </w:r>
    </w:p>
    <w:p w:rsidR="003D67F4" w:rsidRPr="00E064CC" w:rsidRDefault="00DA6783" w:rsidP="00AA47E6">
      <w:pPr>
        <w:pStyle w:val="NumberedParaAR"/>
      </w:pPr>
      <w:r w:rsidRPr="00E064CC">
        <w:rPr>
          <w:rFonts w:hint="cs"/>
          <w:i/>
          <w:iCs/>
          <w:rtl/>
        </w:rPr>
        <w:t>سير</w:t>
      </w:r>
      <w:r w:rsidR="000163FB" w:rsidRPr="00E064CC">
        <w:rPr>
          <w:rFonts w:hint="cs"/>
          <w:i/>
          <w:iCs/>
          <w:rtl/>
        </w:rPr>
        <w:t xml:space="preserve"> العمل </w:t>
      </w:r>
      <w:r w:rsidRPr="00E064CC">
        <w:rPr>
          <w:rFonts w:hint="cs"/>
          <w:i/>
          <w:iCs/>
          <w:rtl/>
        </w:rPr>
        <w:t>و</w:t>
      </w:r>
      <w:r w:rsidR="000163FB" w:rsidRPr="00E064CC">
        <w:rPr>
          <w:rFonts w:hint="cs"/>
          <w:i/>
          <w:iCs/>
          <w:rtl/>
        </w:rPr>
        <w:t>المعلومات</w:t>
      </w:r>
      <w:r w:rsidRPr="00E064CC">
        <w:rPr>
          <w:rFonts w:hint="cs"/>
          <w:i/>
          <w:iCs/>
          <w:rtl/>
        </w:rPr>
        <w:t xml:space="preserve"> المتعلقة بالرسوم</w:t>
      </w:r>
      <w:r w:rsidR="000163FB" w:rsidRPr="00E064CC">
        <w:rPr>
          <w:rtl/>
        </w:rPr>
        <w:t xml:space="preserve"> </w:t>
      </w:r>
      <w:r w:rsidR="00DF210E" w:rsidRPr="00E064CC">
        <w:rPr>
          <w:rFonts w:hint="cs"/>
          <w:rtl/>
        </w:rPr>
        <w:t>-بالإضافة</w:t>
      </w:r>
      <w:r w:rsidR="000163FB" w:rsidRPr="00E064CC">
        <w:rPr>
          <w:rtl/>
        </w:rPr>
        <w:t xml:space="preserve"> إلى مجموعة واسعة من التحسينات </w:t>
      </w:r>
      <w:r w:rsidRPr="00E064CC">
        <w:rPr>
          <w:rFonts w:hint="cs"/>
          <w:rtl/>
        </w:rPr>
        <w:t xml:space="preserve">التي </w:t>
      </w:r>
      <w:r w:rsidR="00AA47E6" w:rsidRPr="00E064CC">
        <w:rPr>
          <w:rFonts w:hint="cs"/>
          <w:rtl/>
        </w:rPr>
        <w:t>أجريت</w:t>
      </w:r>
      <w:r w:rsidRPr="00E064CC">
        <w:rPr>
          <w:rFonts w:hint="cs"/>
          <w:rtl/>
        </w:rPr>
        <w:t xml:space="preserve"> لصالح مودعي</w:t>
      </w:r>
      <w:r w:rsidR="000163FB" w:rsidRPr="00E064CC">
        <w:rPr>
          <w:rtl/>
        </w:rPr>
        <w:t xml:space="preserve"> الطلبات، </w:t>
      </w:r>
      <w:r w:rsidR="00A85572" w:rsidRPr="00E064CC">
        <w:rPr>
          <w:rFonts w:hint="cs"/>
          <w:rtl/>
        </w:rPr>
        <w:t>يجري العمل</w:t>
      </w:r>
      <w:r w:rsidRPr="00E064CC">
        <w:rPr>
          <w:rFonts w:hint="cs"/>
          <w:rtl/>
        </w:rPr>
        <w:t xml:space="preserve"> حاليا</w:t>
      </w:r>
      <w:r w:rsidR="000163FB" w:rsidRPr="00E064CC">
        <w:rPr>
          <w:rtl/>
        </w:rPr>
        <w:t xml:space="preserve"> </w:t>
      </w:r>
      <w:r w:rsidR="00AA47E6" w:rsidRPr="00E064CC">
        <w:rPr>
          <w:rFonts w:hint="cs"/>
          <w:rtl/>
        </w:rPr>
        <w:t xml:space="preserve">على </w:t>
      </w:r>
      <w:r w:rsidR="000163FB" w:rsidRPr="00E064CC">
        <w:rPr>
          <w:rtl/>
        </w:rPr>
        <w:t xml:space="preserve">تحسين </w:t>
      </w:r>
      <w:r w:rsidR="00B526D7" w:rsidRPr="00E064CC">
        <w:rPr>
          <w:rFonts w:hint="cs"/>
          <w:rtl/>
        </w:rPr>
        <w:t>مهام</w:t>
      </w:r>
      <w:r w:rsidR="000163FB" w:rsidRPr="00E064CC">
        <w:rPr>
          <w:rtl/>
        </w:rPr>
        <w:t xml:space="preserve"> المكتب، ولا سيما </w:t>
      </w:r>
      <w:r w:rsidRPr="00E064CC">
        <w:rPr>
          <w:rFonts w:hint="cs"/>
          <w:rtl/>
        </w:rPr>
        <w:t>تلك المتعلقة</w:t>
      </w:r>
      <w:r w:rsidR="000163FB" w:rsidRPr="00E064CC">
        <w:rPr>
          <w:rtl/>
        </w:rPr>
        <w:t xml:space="preserve"> بإدارة سير العمل ومعالجة المعلومات المتعلقة بالرسوم ل</w:t>
      </w:r>
      <w:r w:rsidR="009D13A1" w:rsidRPr="00E064CC">
        <w:rPr>
          <w:rFonts w:hint="cs"/>
          <w:rtl/>
        </w:rPr>
        <w:t>صالح ا</w:t>
      </w:r>
      <w:r w:rsidR="000163FB" w:rsidRPr="00E064CC">
        <w:rPr>
          <w:rtl/>
        </w:rPr>
        <w:t xml:space="preserve">لمكاتب التي تستخدم نظام </w:t>
      </w:r>
      <w:r w:rsidR="009D13A1" w:rsidRPr="00E064CC">
        <w:rPr>
          <w:rFonts w:hint="cs"/>
          <w:rtl/>
        </w:rPr>
        <w:t>المعاهدة الإلكتروني</w:t>
      </w:r>
      <w:r w:rsidR="000163FB" w:rsidRPr="00E064CC">
        <w:rPr>
          <w:rtl/>
        </w:rPr>
        <w:t xml:space="preserve"> كأداة رئيسية</w:t>
      </w:r>
      <w:r w:rsidR="009D13A1" w:rsidRPr="00E064CC">
        <w:rPr>
          <w:rFonts w:hint="cs"/>
          <w:rtl/>
        </w:rPr>
        <w:t xml:space="preserve"> لل</w:t>
      </w:r>
      <w:r w:rsidR="009D13A1" w:rsidRPr="00E064CC">
        <w:rPr>
          <w:rtl/>
        </w:rPr>
        <w:t xml:space="preserve">معالجة، </w:t>
      </w:r>
      <w:r w:rsidR="00EB637F" w:rsidRPr="00E064CC">
        <w:rPr>
          <w:rFonts w:hint="cs"/>
          <w:rtl/>
        </w:rPr>
        <w:t>وذلك بغرض</w:t>
      </w:r>
      <w:r w:rsidR="009D13A1" w:rsidRPr="00E064CC">
        <w:rPr>
          <w:rFonts w:hint="cs"/>
          <w:rtl/>
        </w:rPr>
        <w:t xml:space="preserve"> جعل </w:t>
      </w:r>
      <w:r w:rsidR="00EB637F" w:rsidRPr="00E064CC">
        <w:rPr>
          <w:rFonts w:hint="cs"/>
          <w:rtl/>
        </w:rPr>
        <w:t>ال</w:t>
      </w:r>
      <w:r w:rsidR="000163FB" w:rsidRPr="00E064CC">
        <w:rPr>
          <w:rtl/>
        </w:rPr>
        <w:t xml:space="preserve">نظام أكثر </w:t>
      </w:r>
      <w:r w:rsidR="00352425" w:rsidRPr="00E064CC">
        <w:rPr>
          <w:rFonts w:hint="cs"/>
          <w:rtl/>
        </w:rPr>
        <w:t>بداهة</w:t>
      </w:r>
      <w:r w:rsidR="00AA47E6" w:rsidRPr="00E064CC">
        <w:rPr>
          <w:rFonts w:hint="cs"/>
          <w:rtl/>
        </w:rPr>
        <w:t> </w:t>
      </w:r>
      <w:r w:rsidR="000163FB" w:rsidRPr="00E064CC">
        <w:rPr>
          <w:rtl/>
        </w:rPr>
        <w:t>وكفاءة.</w:t>
      </w:r>
    </w:p>
    <w:p w:rsidR="00C70187" w:rsidRPr="00E064CC" w:rsidRDefault="000C6BC0" w:rsidP="00AA47E6">
      <w:pPr>
        <w:pStyle w:val="NumberedParaAR"/>
      </w:pPr>
      <w:r w:rsidRPr="00E064CC">
        <w:rPr>
          <w:i/>
          <w:iCs/>
          <w:rtl/>
        </w:rPr>
        <w:t>المدفوعات</w:t>
      </w:r>
      <w:r w:rsidRPr="00E064CC">
        <w:rPr>
          <w:rtl/>
        </w:rPr>
        <w:t xml:space="preserve"> - </w:t>
      </w:r>
      <w:r w:rsidRPr="00E064CC">
        <w:rPr>
          <w:rFonts w:hint="cs"/>
          <w:rtl/>
        </w:rPr>
        <w:t>يتمثل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ال</w:t>
      </w:r>
      <w:r w:rsidRPr="00E064CC">
        <w:rPr>
          <w:rtl/>
        </w:rPr>
        <w:t xml:space="preserve">عائق </w:t>
      </w:r>
      <w:r w:rsidRPr="00E064CC">
        <w:rPr>
          <w:rFonts w:hint="cs"/>
          <w:rtl/>
        </w:rPr>
        <w:t>ال</w:t>
      </w:r>
      <w:r w:rsidRPr="00E064CC">
        <w:rPr>
          <w:rtl/>
        </w:rPr>
        <w:t xml:space="preserve">آخر </w:t>
      </w:r>
      <w:r w:rsidRPr="00E064CC">
        <w:rPr>
          <w:rFonts w:hint="cs"/>
          <w:rtl/>
        </w:rPr>
        <w:t xml:space="preserve">الذي يقف </w:t>
      </w:r>
      <w:r w:rsidRPr="00E064CC">
        <w:rPr>
          <w:rtl/>
        </w:rPr>
        <w:t xml:space="preserve">أمام زيادة استخدام خدمات نظام </w:t>
      </w:r>
      <w:r w:rsidRPr="00E064CC">
        <w:rPr>
          <w:rFonts w:hint="cs"/>
          <w:rtl/>
        </w:rPr>
        <w:t>المعاهدة</w:t>
      </w:r>
      <w:r w:rsidR="005911BF" w:rsidRPr="00E064CC">
        <w:rPr>
          <w:rFonts w:hint="cs"/>
          <w:rtl/>
        </w:rPr>
        <w:t xml:space="preserve"> الإلكتروني</w:t>
      </w:r>
      <w:r w:rsidRPr="00E064CC">
        <w:rPr>
          <w:rFonts w:hint="cs"/>
          <w:rtl/>
        </w:rPr>
        <w:t xml:space="preserve"> </w:t>
      </w:r>
      <w:r w:rsidRPr="00E064CC">
        <w:rPr>
          <w:rtl/>
        </w:rPr>
        <w:t>في التعامل مع المدفوعات (</w:t>
      </w:r>
      <w:r w:rsidR="004F1015" w:rsidRPr="00E064CC">
        <w:rPr>
          <w:rFonts w:hint="cs"/>
          <w:rtl/>
        </w:rPr>
        <w:t>ٍ</w:t>
      </w:r>
      <w:r w:rsidR="004F1015" w:rsidRPr="00E064CC">
        <w:rPr>
          <w:rtl/>
        </w:rPr>
        <w:t xml:space="preserve"> في الوقت الحالي </w:t>
      </w:r>
      <w:r w:rsidRPr="00E064CC">
        <w:rPr>
          <w:rtl/>
        </w:rPr>
        <w:t xml:space="preserve">لا </w:t>
      </w:r>
      <w:r w:rsidR="004F1015" w:rsidRPr="00E064CC">
        <w:rPr>
          <w:rFonts w:hint="cs"/>
          <w:rtl/>
        </w:rPr>
        <w:t>ي</w:t>
      </w:r>
      <w:r w:rsidR="005911BF" w:rsidRPr="00E064CC">
        <w:rPr>
          <w:rFonts w:hint="cs"/>
          <w:rtl/>
        </w:rPr>
        <w:t>ُ</w:t>
      </w:r>
      <w:r w:rsidR="004F1015" w:rsidRPr="00E064CC">
        <w:rPr>
          <w:rFonts w:hint="cs"/>
          <w:rtl/>
        </w:rPr>
        <w:t>قبل الدفع</w:t>
      </w:r>
      <w:r w:rsidRPr="00E064CC">
        <w:rPr>
          <w:rtl/>
        </w:rPr>
        <w:t xml:space="preserve"> ببطاقات الائتمان </w:t>
      </w:r>
      <w:r w:rsidR="004F1015" w:rsidRPr="00E064CC">
        <w:rPr>
          <w:rtl/>
        </w:rPr>
        <w:t>إل</w:t>
      </w:r>
      <w:r w:rsidR="005911BF" w:rsidRPr="00E064CC">
        <w:rPr>
          <w:rtl/>
        </w:rPr>
        <w:t xml:space="preserve">ا </w:t>
      </w:r>
      <w:r w:rsidR="004F1015" w:rsidRPr="00E064CC">
        <w:rPr>
          <w:rFonts w:hint="cs"/>
          <w:rtl/>
        </w:rPr>
        <w:t>عن ا</w:t>
      </w:r>
      <w:r w:rsidR="00A85572" w:rsidRPr="00E064CC">
        <w:rPr>
          <w:rFonts w:hint="cs"/>
          <w:rtl/>
        </w:rPr>
        <w:t>ل</w:t>
      </w:r>
      <w:r w:rsidRPr="00E064CC">
        <w:rPr>
          <w:rtl/>
        </w:rPr>
        <w:t>طلبات الدولية المودعة في</w:t>
      </w:r>
      <w:r w:rsidR="004F1015" w:rsidRPr="00E064CC">
        <w:rPr>
          <w:rFonts w:hint="cs"/>
          <w:rtl/>
        </w:rPr>
        <w:t xml:space="preserve"> </w:t>
      </w:r>
      <w:r w:rsidR="004F1015" w:rsidRPr="00E064CC">
        <w:rPr>
          <w:rtl/>
        </w:rPr>
        <w:t>المكتب الدولي</w:t>
      </w:r>
      <w:r w:rsidRPr="00E064CC">
        <w:rPr>
          <w:rtl/>
        </w:rPr>
        <w:t xml:space="preserve"> أو</w:t>
      </w:r>
      <w:r w:rsidR="004F1015" w:rsidRPr="00E064CC">
        <w:rPr>
          <w:rFonts w:hint="cs"/>
          <w:rtl/>
        </w:rPr>
        <w:t xml:space="preserve"> عن</w:t>
      </w:r>
      <w:r w:rsidRPr="00E064CC">
        <w:rPr>
          <w:rtl/>
        </w:rPr>
        <w:t xml:space="preserve"> الخدمات التي يقدمها). ويجري العمل حاليا على تحسين آليات نقل الرسوم بين المكاتب: من المتوقع أن يبدأ قريبا إصد</w:t>
      </w:r>
      <w:r w:rsidR="00B401AF" w:rsidRPr="00E064CC">
        <w:rPr>
          <w:rtl/>
        </w:rPr>
        <w:t xml:space="preserve">ار نموذج تجريبي جديد </w:t>
      </w:r>
      <w:r w:rsidR="00B401AF" w:rsidRPr="00E064CC">
        <w:rPr>
          <w:rFonts w:hint="cs"/>
          <w:rtl/>
        </w:rPr>
        <w:t xml:space="preserve">من </w:t>
      </w:r>
      <w:r w:rsidRPr="00E064CC">
        <w:rPr>
          <w:rtl/>
        </w:rPr>
        <w:t>ترتيبات "</w:t>
      </w:r>
      <w:r w:rsidR="00B401AF" w:rsidRPr="00E064CC">
        <w:rPr>
          <w:rFonts w:hint="cs"/>
          <w:rtl/>
        </w:rPr>
        <w:t>هيكل المقاصة</w:t>
      </w:r>
      <w:r w:rsidRPr="00E064CC">
        <w:rPr>
          <w:rtl/>
        </w:rPr>
        <w:t>" لتبادل رسوم الإيداع الدولي ورسوم البحث (انظر الوثيقة</w:t>
      </w:r>
      <w:r w:rsidR="00AA47E6" w:rsidRPr="00E064CC">
        <w:rPr>
          <w:rFonts w:hint="cs"/>
          <w:rtl/>
        </w:rPr>
        <w:t> </w:t>
      </w:r>
      <w:r w:rsidR="00B401AF" w:rsidRPr="00E064CC">
        <w:t>PCT/WG/10/6</w:t>
      </w:r>
      <w:r w:rsidRPr="00E064CC">
        <w:rPr>
          <w:rtl/>
        </w:rPr>
        <w:t xml:space="preserve">). </w:t>
      </w:r>
      <w:r w:rsidR="00803421" w:rsidRPr="00E064CC">
        <w:rPr>
          <w:rFonts w:hint="cs"/>
          <w:rtl/>
        </w:rPr>
        <w:t>ويُتطلع</w:t>
      </w:r>
      <w:r w:rsidRPr="00E064CC">
        <w:rPr>
          <w:rtl/>
        </w:rPr>
        <w:t xml:space="preserve"> أن </w:t>
      </w:r>
      <w:r w:rsidR="00803421" w:rsidRPr="00E064CC">
        <w:rPr>
          <w:rFonts w:hint="cs"/>
          <w:rtl/>
        </w:rPr>
        <w:t>يوفر</w:t>
      </w:r>
      <w:r w:rsidRPr="00E064CC">
        <w:rPr>
          <w:rtl/>
        </w:rPr>
        <w:t xml:space="preserve"> ذلك لاحقا ترتيبات للمكتب الدولي لجمع الرسوم نيابة عن المكاتب الوطنية </w:t>
      </w:r>
      <w:r w:rsidR="002C698F" w:rsidRPr="00E064CC">
        <w:rPr>
          <w:rFonts w:hint="cs"/>
          <w:rtl/>
          <w:lang w:bidi="ar-MA"/>
        </w:rPr>
        <w:t>ومطابقة</w:t>
      </w:r>
      <w:r w:rsidR="002C698F" w:rsidRPr="00E064CC">
        <w:rPr>
          <w:rtl/>
        </w:rPr>
        <w:t xml:space="preserve"> الأرصدة على أساس شهري </w:t>
      </w:r>
      <w:r w:rsidR="002C698F" w:rsidRPr="00E064CC">
        <w:rPr>
          <w:rFonts w:hint="cs"/>
          <w:rtl/>
        </w:rPr>
        <w:t xml:space="preserve">مع </w:t>
      </w:r>
      <w:r w:rsidRPr="00E064CC">
        <w:rPr>
          <w:rtl/>
        </w:rPr>
        <w:t>الرسوم التي يجمعها المكتب</w:t>
      </w:r>
      <w:r w:rsidR="002C698F" w:rsidRPr="00E064CC">
        <w:rPr>
          <w:rtl/>
        </w:rPr>
        <w:t xml:space="preserve"> الوطني </w:t>
      </w:r>
      <w:r w:rsidR="002C698F" w:rsidRPr="00E064CC">
        <w:rPr>
          <w:rFonts w:hint="cs"/>
          <w:rtl/>
        </w:rPr>
        <w:t>والمستحقة ل</w:t>
      </w:r>
      <w:r w:rsidRPr="00E064CC">
        <w:rPr>
          <w:rtl/>
        </w:rPr>
        <w:t>لمكتب الدولي</w:t>
      </w:r>
      <w:r w:rsidR="00C70187" w:rsidRPr="00E064CC">
        <w:rPr>
          <w:rtl/>
        </w:rPr>
        <w:t>.</w:t>
      </w:r>
    </w:p>
    <w:p w:rsidR="00C70187" w:rsidRPr="00E064CC" w:rsidRDefault="0039139D" w:rsidP="005A0816">
      <w:pPr>
        <w:pStyle w:val="NumberedParaAR"/>
      </w:pPr>
      <w:r w:rsidRPr="00E064CC">
        <w:rPr>
          <w:i/>
          <w:iCs/>
          <w:rtl/>
        </w:rPr>
        <w:t xml:space="preserve">خدمات </w:t>
      </w:r>
      <w:r w:rsidR="007F0DC2" w:rsidRPr="00E064CC">
        <w:rPr>
          <w:rFonts w:hint="cs"/>
          <w:i/>
          <w:iCs/>
          <w:rtl/>
        </w:rPr>
        <w:t>الشبكة</w:t>
      </w:r>
      <w:r w:rsidRPr="00E064CC">
        <w:rPr>
          <w:rtl/>
        </w:rPr>
        <w:t xml:space="preserve"> - </w:t>
      </w:r>
      <w:r w:rsidR="005141F9" w:rsidRPr="00E064CC">
        <w:rPr>
          <w:rtl/>
        </w:rPr>
        <w:t xml:space="preserve">في الوقت الحالي </w:t>
      </w:r>
      <w:r w:rsidRPr="00E064CC">
        <w:rPr>
          <w:rtl/>
        </w:rPr>
        <w:t xml:space="preserve">توفر </w:t>
      </w:r>
      <w:r w:rsidR="005141F9" w:rsidRPr="00E064CC">
        <w:rPr>
          <w:rFonts w:hint="cs"/>
          <w:rtl/>
        </w:rPr>
        <w:t>الخدمات</w:t>
      </w:r>
      <w:r w:rsidR="005141F9" w:rsidRPr="00E064CC">
        <w:rPr>
          <w:rtl/>
        </w:rPr>
        <w:t xml:space="preserve"> المستندة إلى </w:t>
      </w:r>
      <w:r w:rsidR="005A0816" w:rsidRPr="00E064CC">
        <w:rPr>
          <w:rtl/>
        </w:rPr>
        <w:t>خد</w:t>
      </w:r>
      <w:r w:rsidR="005A0816" w:rsidRPr="00E064CC">
        <w:rPr>
          <w:rFonts w:hint="cs"/>
          <w:rtl/>
        </w:rPr>
        <w:t>مة</w:t>
      </w:r>
      <w:r w:rsidR="005A0816" w:rsidRPr="00E064CC">
        <w:rPr>
          <w:rtl/>
        </w:rPr>
        <w:t xml:space="preserve"> نظام المعاهدة الإلكتروني القائمة على برنامج التصفح </w:t>
      </w:r>
      <w:r w:rsidRPr="00E064CC">
        <w:rPr>
          <w:rtl/>
        </w:rPr>
        <w:t xml:space="preserve">إمكانية استخدام الخدمات والبيانات المشتركة مع المكتب الدولي، مما يتيح تحقيق وفورات كبيرة في التكاليف </w:t>
      </w:r>
      <w:r w:rsidR="005141F9" w:rsidRPr="00E064CC">
        <w:rPr>
          <w:rFonts w:hint="cs"/>
          <w:rtl/>
        </w:rPr>
        <w:t>وثبوت</w:t>
      </w:r>
      <w:r w:rsidR="0005486E" w:rsidRPr="00E064CC">
        <w:rPr>
          <w:rtl/>
        </w:rPr>
        <w:t xml:space="preserve"> ا</w:t>
      </w:r>
      <w:r w:rsidR="00F93538" w:rsidRPr="00E064CC">
        <w:rPr>
          <w:rtl/>
        </w:rPr>
        <w:t>تساق</w:t>
      </w:r>
      <w:r w:rsidR="00F93538" w:rsidRPr="00E064CC">
        <w:rPr>
          <w:rFonts w:hint="cs"/>
          <w:rtl/>
        </w:rPr>
        <w:t xml:space="preserve"> </w:t>
      </w:r>
      <w:r w:rsidRPr="00E064CC">
        <w:rPr>
          <w:rtl/>
        </w:rPr>
        <w:t>البيانات</w:t>
      </w:r>
      <w:r w:rsidR="00F93538" w:rsidRPr="00E064CC">
        <w:rPr>
          <w:rFonts w:hint="cs"/>
          <w:rtl/>
        </w:rPr>
        <w:t xml:space="preserve"> في الوقت </w:t>
      </w:r>
      <w:r w:rsidR="00F53648" w:rsidRPr="00E064CC">
        <w:rPr>
          <w:rFonts w:hint="cs"/>
          <w:rtl/>
        </w:rPr>
        <w:t>الحقيقي</w:t>
      </w:r>
      <w:r w:rsidRPr="00E064CC">
        <w:rPr>
          <w:rtl/>
        </w:rPr>
        <w:t>. ويدعم النظام الجديد لإدارة الهوية، المشار إليه في الفقرات من 8 إلى 10</w:t>
      </w:r>
      <w:r w:rsidR="007F0DC2" w:rsidRPr="00E064CC">
        <w:rPr>
          <w:rtl/>
        </w:rPr>
        <w:t xml:space="preserve"> أعلاه، نشر خدمات آمنة على </w:t>
      </w:r>
      <w:r w:rsidR="007F0DC2" w:rsidRPr="00E064CC">
        <w:rPr>
          <w:rFonts w:hint="cs"/>
          <w:rtl/>
        </w:rPr>
        <w:t>ال</w:t>
      </w:r>
      <w:r w:rsidR="007F0DC2" w:rsidRPr="00E064CC">
        <w:rPr>
          <w:rtl/>
        </w:rPr>
        <w:t>شبكة</w:t>
      </w:r>
      <w:r w:rsidRPr="00E064CC">
        <w:rPr>
          <w:rtl/>
        </w:rPr>
        <w:t>، مما يتيح تبادل الوثائق والبيانات في الوقت الحقيقي مع المكاتب التي تستخدم نظم تكنولوجيا المعلومات الخاصة بها لمعالجة المرحلة الدولية</w:t>
      </w:r>
      <w:r w:rsidR="00D1797F" w:rsidRPr="00E064CC">
        <w:rPr>
          <w:rFonts w:hint="cs"/>
          <w:rtl/>
        </w:rPr>
        <w:t xml:space="preserve"> وتوفر خ</w:t>
      </w:r>
      <w:r w:rsidRPr="00E064CC">
        <w:rPr>
          <w:rtl/>
        </w:rPr>
        <w:t>دمات</w:t>
      </w:r>
      <w:r w:rsidR="007F0DC2" w:rsidRPr="00E064CC">
        <w:rPr>
          <w:rFonts w:hint="cs"/>
          <w:rtl/>
        </w:rPr>
        <w:t xml:space="preserve"> محسنة</w:t>
      </w:r>
      <w:r w:rsidRPr="00E064CC">
        <w:rPr>
          <w:rtl/>
        </w:rPr>
        <w:t xml:space="preserve"> للمكاتب المعينة بعد دخول المرحلة الوطنية. ويجري التحقق من صحة عدد من خدمات الاختبار</w:t>
      </w:r>
      <w:r w:rsidR="00C70187" w:rsidRPr="00E064CC">
        <w:rPr>
          <w:rtl/>
        </w:rPr>
        <w:t>.</w:t>
      </w:r>
    </w:p>
    <w:p w:rsidR="0054502E" w:rsidRPr="00E064CC" w:rsidRDefault="00510972" w:rsidP="00A955E6">
      <w:pPr>
        <w:pStyle w:val="NumberedParaAR"/>
      </w:pPr>
      <w:r w:rsidRPr="00E064CC">
        <w:rPr>
          <w:rFonts w:hint="cs"/>
          <w:i/>
          <w:iCs/>
          <w:rtl/>
        </w:rPr>
        <w:t>التقارير</w:t>
      </w:r>
      <w:r w:rsidRPr="00E064CC">
        <w:rPr>
          <w:i/>
          <w:iCs/>
          <w:rtl/>
        </w:rPr>
        <w:t xml:space="preserve"> </w:t>
      </w:r>
      <w:proofErr w:type="spellStart"/>
      <w:r w:rsidRPr="00E064CC">
        <w:rPr>
          <w:i/>
          <w:iCs/>
          <w:rtl/>
        </w:rPr>
        <w:t>والمقا</w:t>
      </w:r>
      <w:r w:rsidRPr="00E064CC">
        <w:rPr>
          <w:rFonts w:hint="cs"/>
          <w:i/>
          <w:iCs/>
          <w:rtl/>
        </w:rPr>
        <w:t>یی</w:t>
      </w:r>
      <w:r w:rsidRPr="00E064CC">
        <w:rPr>
          <w:rFonts w:hint="eastAsia"/>
          <w:i/>
          <w:iCs/>
          <w:rtl/>
        </w:rPr>
        <w:t>س</w:t>
      </w:r>
      <w:proofErr w:type="spellEnd"/>
      <w:r w:rsidRPr="00E064CC">
        <w:rPr>
          <w:rtl/>
        </w:rPr>
        <w:t xml:space="preserve"> - </w:t>
      </w:r>
      <w:r w:rsidR="00EC1458" w:rsidRPr="00E064CC">
        <w:rPr>
          <w:rFonts w:hint="cs"/>
          <w:rtl/>
        </w:rPr>
        <w:t>يُرجى</w:t>
      </w:r>
      <w:r w:rsidRPr="00E064CC">
        <w:rPr>
          <w:rtl/>
        </w:rPr>
        <w:t xml:space="preserve"> </w:t>
      </w:r>
      <w:proofErr w:type="spellStart"/>
      <w:r w:rsidRPr="00E064CC">
        <w:rPr>
          <w:rtl/>
        </w:rPr>
        <w:t>تقد</w:t>
      </w:r>
      <w:r w:rsidRPr="00E064CC">
        <w:rPr>
          <w:rFonts w:hint="cs"/>
          <w:rtl/>
        </w:rPr>
        <w:t>ی</w:t>
      </w:r>
      <w:r w:rsidRPr="00E064CC">
        <w:rPr>
          <w:rFonts w:hint="eastAsia"/>
          <w:rtl/>
        </w:rPr>
        <w:t>م</w:t>
      </w:r>
      <w:proofErr w:type="spellEnd"/>
      <w:r w:rsidRPr="00E064CC">
        <w:rPr>
          <w:rtl/>
        </w:rPr>
        <w:t xml:space="preserve"> </w:t>
      </w:r>
      <w:proofErr w:type="spellStart"/>
      <w:r w:rsidRPr="00E064CC">
        <w:rPr>
          <w:rtl/>
        </w:rPr>
        <w:t>تقار</w:t>
      </w:r>
      <w:r w:rsidRPr="00E064CC">
        <w:rPr>
          <w:rFonts w:hint="cs"/>
          <w:rtl/>
        </w:rPr>
        <w:t>ی</w:t>
      </w:r>
      <w:r w:rsidRPr="00E064CC">
        <w:rPr>
          <w:rFonts w:hint="eastAsia"/>
          <w:rtl/>
        </w:rPr>
        <w:t>ر</w:t>
      </w:r>
      <w:proofErr w:type="spellEnd"/>
      <w:r w:rsidRPr="00E064CC">
        <w:rPr>
          <w:rtl/>
        </w:rPr>
        <w:t xml:space="preserve"> </w:t>
      </w:r>
      <w:r w:rsidR="00EC1458" w:rsidRPr="00E064CC">
        <w:rPr>
          <w:rFonts w:hint="cs"/>
          <w:rtl/>
        </w:rPr>
        <w:t>تحسين الإدارة</w:t>
      </w:r>
      <w:r w:rsidRPr="00E064CC">
        <w:rPr>
          <w:rtl/>
        </w:rPr>
        <w:t xml:space="preserve"> </w:t>
      </w:r>
      <w:proofErr w:type="spellStart"/>
      <w:r w:rsidRPr="00E064CC">
        <w:rPr>
          <w:rtl/>
        </w:rPr>
        <w:t>للمکاتب</w:t>
      </w:r>
      <w:proofErr w:type="spellEnd"/>
      <w:r w:rsidRPr="00E064CC">
        <w:rPr>
          <w:rtl/>
        </w:rPr>
        <w:t xml:space="preserve"> </w:t>
      </w:r>
      <w:proofErr w:type="spellStart"/>
      <w:r w:rsidRPr="00E064CC">
        <w:rPr>
          <w:rtl/>
        </w:rPr>
        <w:t>الوطن</w:t>
      </w:r>
      <w:r w:rsidRPr="00E064CC">
        <w:rPr>
          <w:rFonts w:hint="cs"/>
          <w:rtl/>
        </w:rPr>
        <w:t>ی</w:t>
      </w:r>
      <w:r w:rsidRPr="00E064CC">
        <w:rPr>
          <w:rFonts w:hint="eastAsia"/>
          <w:rtl/>
        </w:rPr>
        <w:t>ة</w:t>
      </w:r>
      <w:proofErr w:type="spellEnd"/>
      <w:r w:rsidRPr="00E064CC">
        <w:rPr>
          <w:rtl/>
        </w:rPr>
        <w:t xml:space="preserve"> </w:t>
      </w:r>
      <w:proofErr w:type="spellStart"/>
      <w:r w:rsidRPr="00E064CC">
        <w:rPr>
          <w:rtl/>
        </w:rPr>
        <w:t>بصفتھا</w:t>
      </w:r>
      <w:proofErr w:type="spellEnd"/>
      <w:r w:rsidRPr="00E064CC">
        <w:rPr>
          <w:rtl/>
        </w:rPr>
        <w:t xml:space="preserve"> </w:t>
      </w:r>
      <w:r w:rsidR="00EC1458" w:rsidRPr="00E064CC">
        <w:rPr>
          <w:rFonts w:hint="cs"/>
          <w:rtl/>
        </w:rPr>
        <w:t>مكاتب</w:t>
      </w:r>
      <w:r w:rsidR="00EC1458" w:rsidRPr="00E064CC">
        <w:rPr>
          <w:rtl/>
        </w:rPr>
        <w:t xml:space="preserve"> </w:t>
      </w:r>
      <w:r w:rsidRPr="00E064CC">
        <w:rPr>
          <w:rtl/>
        </w:rPr>
        <w:t>لتسل</w:t>
      </w:r>
      <w:r w:rsidRPr="00E064CC">
        <w:rPr>
          <w:rFonts w:hint="eastAsia"/>
          <w:rtl/>
        </w:rPr>
        <w:t>م</w:t>
      </w:r>
      <w:r w:rsidR="00EC1458" w:rsidRPr="00E064CC">
        <w:rPr>
          <w:rFonts w:hint="cs"/>
          <w:rtl/>
        </w:rPr>
        <w:t xml:space="preserve"> الطلبات</w:t>
      </w:r>
      <w:r w:rsidR="00EC1458" w:rsidRPr="00E064CC">
        <w:rPr>
          <w:rtl/>
        </w:rPr>
        <w:t xml:space="preserve"> و</w:t>
      </w:r>
      <w:r w:rsidR="00EC1458" w:rsidRPr="00E064CC">
        <w:rPr>
          <w:rFonts w:hint="cs"/>
          <w:rtl/>
        </w:rPr>
        <w:t>إ</w:t>
      </w:r>
      <w:r w:rsidRPr="00E064CC">
        <w:rPr>
          <w:rtl/>
        </w:rPr>
        <w:t>دارات البحث</w:t>
      </w:r>
      <w:r w:rsidR="00EC1458" w:rsidRPr="00E064CC">
        <w:rPr>
          <w:rFonts w:hint="cs"/>
          <w:rtl/>
        </w:rPr>
        <w:t xml:space="preserve"> الدولي</w:t>
      </w:r>
      <w:r w:rsidRPr="00E064CC">
        <w:rPr>
          <w:rtl/>
        </w:rPr>
        <w:t xml:space="preserve"> والفحص </w:t>
      </w:r>
      <w:proofErr w:type="spellStart"/>
      <w:r w:rsidRPr="00E064CC">
        <w:rPr>
          <w:rtl/>
        </w:rPr>
        <w:t>التمھ</w:t>
      </w:r>
      <w:r w:rsidRPr="00E064CC">
        <w:rPr>
          <w:rFonts w:hint="cs"/>
          <w:rtl/>
        </w:rPr>
        <w:t>ی</w:t>
      </w:r>
      <w:r w:rsidRPr="00E064CC">
        <w:rPr>
          <w:rFonts w:hint="eastAsia"/>
          <w:rtl/>
        </w:rPr>
        <w:t>دي</w:t>
      </w:r>
      <w:proofErr w:type="spellEnd"/>
      <w:r w:rsidRPr="00E064CC">
        <w:rPr>
          <w:rtl/>
        </w:rPr>
        <w:t xml:space="preserve"> الدولي، مع </w:t>
      </w:r>
      <w:proofErr w:type="spellStart"/>
      <w:r w:rsidRPr="00E064CC">
        <w:rPr>
          <w:rtl/>
        </w:rPr>
        <w:t>تسل</w:t>
      </w:r>
      <w:r w:rsidRPr="00E064CC">
        <w:rPr>
          <w:rFonts w:hint="cs"/>
          <w:rtl/>
        </w:rPr>
        <w:t>ی</w:t>
      </w:r>
      <w:r w:rsidRPr="00E064CC">
        <w:rPr>
          <w:rFonts w:hint="eastAsia"/>
          <w:rtl/>
        </w:rPr>
        <w:t>ط</w:t>
      </w:r>
      <w:proofErr w:type="spellEnd"/>
      <w:r w:rsidRPr="00E064CC">
        <w:rPr>
          <w:rtl/>
        </w:rPr>
        <w:t xml:space="preserve"> الضوء </w:t>
      </w:r>
      <w:proofErr w:type="spellStart"/>
      <w:r w:rsidRPr="00E064CC">
        <w:rPr>
          <w:rtl/>
        </w:rPr>
        <w:t>عل</w:t>
      </w:r>
      <w:r w:rsidRPr="00E064CC">
        <w:rPr>
          <w:rFonts w:hint="cs"/>
          <w:rtl/>
        </w:rPr>
        <w:t>ی</w:t>
      </w:r>
      <w:proofErr w:type="spellEnd"/>
      <w:r w:rsidRPr="00E064CC">
        <w:rPr>
          <w:rtl/>
        </w:rPr>
        <w:t xml:space="preserve"> الأداء الحالي مقابل </w:t>
      </w:r>
      <w:proofErr w:type="spellStart"/>
      <w:r w:rsidRPr="00E064CC">
        <w:rPr>
          <w:rtl/>
        </w:rPr>
        <w:t>الأھداف</w:t>
      </w:r>
      <w:proofErr w:type="spellEnd"/>
      <w:r w:rsidRPr="00E064CC">
        <w:rPr>
          <w:rtl/>
        </w:rPr>
        <w:t xml:space="preserve"> والحالات التي تقع خارج </w:t>
      </w:r>
      <w:r w:rsidR="00EC1458" w:rsidRPr="00E064CC">
        <w:rPr>
          <w:rFonts w:hint="cs"/>
          <w:rtl/>
        </w:rPr>
        <w:t>المقاييس</w:t>
      </w:r>
      <w:r w:rsidRPr="00E064CC">
        <w:rPr>
          <w:rtl/>
        </w:rPr>
        <w:t xml:space="preserve"> المتوقعة (مثل</w:t>
      </w:r>
      <w:r w:rsidR="00EC1458" w:rsidRPr="00E064CC">
        <w:rPr>
          <w:rFonts w:hint="cs"/>
          <w:rtl/>
        </w:rPr>
        <w:t xml:space="preserve"> عدم تسليم</w:t>
      </w:r>
      <w:r w:rsidRPr="00E064CC">
        <w:rPr>
          <w:rtl/>
        </w:rPr>
        <w:t xml:space="preserve"> نسخ البحث في غضون </w:t>
      </w:r>
      <w:r w:rsidR="00EE27CE" w:rsidRPr="00E064CC">
        <w:rPr>
          <w:rFonts w:hint="cs"/>
          <w:rtl/>
        </w:rPr>
        <w:t>الأوقات المحددة</w:t>
      </w:r>
      <w:r w:rsidRPr="00E064CC">
        <w:rPr>
          <w:rtl/>
        </w:rPr>
        <w:t xml:space="preserve"> من تاريخ الإيداع أو تاريخ الأولوية). ومن المرجح أن تكون </w:t>
      </w:r>
      <w:r w:rsidR="00F7586B" w:rsidRPr="00E064CC">
        <w:rPr>
          <w:rtl/>
        </w:rPr>
        <w:t>خد</w:t>
      </w:r>
      <w:r w:rsidR="00F7586B" w:rsidRPr="00E064CC">
        <w:rPr>
          <w:rFonts w:hint="cs"/>
          <w:rtl/>
        </w:rPr>
        <w:t>مة</w:t>
      </w:r>
      <w:r w:rsidR="00F7586B" w:rsidRPr="00E064CC">
        <w:rPr>
          <w:rtl/>
        </w:rPr>
        <w:t xml:space="preserve"> نظام المعاهدة الإلكتروني القائمة على برنامج التصفح </w:t>
      </w:r>
      <w:r w:rsidRPr="00E064CC">
        <w:rPr>
          <w:rtl/>
        </w:rPr>
        <w:t xml:space="preserve">هي </w:t>
      </w:r>
      <w:r w:rsidR="00904D06" w:rsidRPr="00E064CC">
        <w:rPr>
          <w:rFonts w:hint="cs"/>
          <w:rtl/>
        </w:rPr>
        <w:t>الوسيطة</w:t>
      </w:r>
      <w:r w:rsidR="00904D06" w:rsidRPr="00E064CC">
        <w:rPr>
          <w:rtl/>
        </w:rPr>
        <w:t xml:space="preserve"> </w:t>
      </w:r>
      <w:r w:rsidR="00904D06" w:rsidRPr="00E064CC">
        <w:rPr>
          <w:rFonts w:hint="cs"/>
          <w:rtl/>
        </w:rPr>
        <w:t>بالنسبة لل</w:t>
      </w:r>
      <w:r w:rsidRPr="00E064CC">
        <w:rPr>
          <w:rtl/>
        </w:rPr>
        <w:t xml:space="preserve">خدمات المقدمة عند الطلب </w:t>
      </w:r>
      <w:r w:rsidR="00904D06" w:rsidRPr="00E064CC">
        <w:rPr>
          <w:rFonts w:hint="cs"/>
          <w:rtl/>
        </w:rPr>
        <w:t>و</w:t>
      </w:r>
      <w:r w:rsidRPr="00E064CC">
        <w:rPr>
          <w:rtl/>
        </w:rPr>
        <w:t xml:space="preserve">التي تتيح الوصول إلى المعلومات الحساسة، أو تكمل أو تحسن التقارير المتاحة حاليا. </w:t>
      </w:r>
      <w:proofErr w:type="gramStart"/>
      <w:r w:rsidRPr="00E064CC">
        <w:rPr>
          <w:rtl/>
        </w:rPr>
        <w:t>وي</w:t>
      </w:r>
      <w:r w:rsidR="00CC1D94" w:rsidRPr="00E064CC">
        <w:rPr>
          <w:rFonts w:hint="cs"/>
          <w:rtl/>
        </w:rPr>
        <w:t>ُ</w:t>
      </w:r>
      <w:r w:rsidRPr="00E064CC">
        <w:rPr>
          <w:rtl/>
        </w:rPr>
        <w:t>رحب</w:t>
      </w:r>
      <w:proofErr w:type="gramEnd"/>
      <w:r w:rsidRPr="00E064CC">
        <w:rPr>
          <w:rtl/>
        </w:rPr>
        <w:t xml:space="preserve"> بالتعليقات </w:t>
      </w:r>
      <w:r w:rsidR="00F7586B" w:rsidRPr="00E064CC">
        <w:rPr>
          <w:rFonts w:hint="cs"/>
          <w:rtl/>
        </w:rPr>
        <w:t>بشأن رغبة المكاتب</w:t>
      </w:r>
      <w:r w:rsidRPr="00E064CC">
        <w:rPr>
          <w:rtl/>
        </w:rPr>
        <w:t xml:space="preserve"> في </w:t>
      </w:r>
      <w:r w:rsidR="00A955E6" w:rsidRPr="00E064CC">
        <w:rPr>
          <w:rFonts w:hint="cs"/>
          <w:rtl/>
        </w:rPr>
        <w:t>إرسال</w:t>
      </w:r>
      <w:r w:rsidRPr="00E064CC">
        <w:rPr>
          <w:rtl/>
        </w:rPr>
        <w:t xml:space="preserve"> المعلومات إليها، وإذا كان الأمر كذلك، فما هي </w:t>
      </w:r>
      <w:r w:rsidR="00904D06" w:rsidRPr="00E064CC">
        <w:rPr>
          <w:rtl/>
        </w:rPr>
        <w:t xml:space="preserve">المعلومات التي ينبغي إرسالها </w:t>
      </w:r>
      <w:r w:rsidR="00904D06" w:rsidRPr="00E064CC">
        <w:rPr>
          <w:rFonts w:hint="cs"/>
          <w:rtl/>
        </w:rPr>
        <w:t>وب</w:t>
      </w:r>
      <w:r w:rsidRPr="00E064CC">
        <w:rPr>
          <w:rtl/>
        </w:rPr>
        <w:t xml:space="preserve">أي تردد أو </w:t>
      </w:r>
      <w:r w:rsidR="006A413A" w:rsidRPr="00E064CC">
        <w:rPr>
          <w:rFonts w:hint="cs"/>
          <w:rtl/>
        </w:rPr>
        <w:t>لأي غرض</w:t>
      </w:r>
      <w:r w:rsidR="0054502E" w:rsidRPr="00E064CC">
        <w:rPr>
          <w:rtl/>
        </w:rPr>
        <w:t>.</w:t>
      </w:r>
    </w:p>
    <w:p w:rsidR="00076EAB" w:rsidRPr="00E064CC" w:rsidRDefault="007726BE" w:rsidP="00076EAB">
      <w:pPr>
        <w:pStyle w:val="NumberedParaAR"/>
        <w:numPr>
          <w:ilvl w:val="0"/>
          <w:numId w:val="0"/>
        </w:numPr>
        <w:rPr>
          <w:b/>
          <w:bCs/>
          <w:sz w:val="40"/>
          <w:szCs w:val="40"/>
        </w:rPr>
      </w:pPr>
      <w:r w:rsidRPr="00E064CC">
        <w:rPr>
          <w:rFonts w:hint="cs"/>
          <w:b/>
          <w:bCs/>
          <w:sz w:val="40"/>
          <w:szCs w:val="40"/>
          <w:rtl/>
        </w:rPr>
        <w:t xml:space="preserve">استخدام نسق </w:t>
      </w:r>
      <w:r w:rsidRPr="00E064CC">
        <w:rPr>
          <w:b/>
          <w:bCs/>
          <w:sz w:val="40"/>
          <w:szCs w:val="40"/>
        </w:rPr>
        <w:t>XML</w:t>
      </w:r>
    </w:p>
    <w:p w:rsidR="00076EAB" w:rsidRPr="00E064CC" w:rsidRDefault="00F2444B" w:rsidP="00CF148E">
      <w:pPr>
        <w:pStyle w:val="NumberedParaAR"/>
      </w:pPr>
      <w:r w:rsidRPr="00E064CC">
        <w:rPr>
          <w:rtl/>
        </w:rPr>
        <w:t xml:space="preserve">ساعدت البيانات الببليوغرافية </w:t>
      </w:r>
      <w:r w:rsidR="00F90970" w:rsidRPr="00E064CC">
        <w:rPr>
          <w:rFonts w:hint="cs"/>
          <w:rtl/>
        </w:rPr>
        <w:t xml:space="preserve">المستمدة </w:t>
      </w:r>
      <w:r w:rsidRPr="00E064CC">
        <w:rPr>
          <w:rtl/>
        </w:rPr>
        <w:t xml:space="preserve">من استمارة الطلب، لبعض </w:t>
      </w:r>
      <w:r w:rsidR="002F5C7D" w:rsidRPr="00E064CC">
        <w:rPr>
          <w:rFonts w:hint="cs"/>
          <w:rtl/>
        </w:rPr>
        <w:t>ال</w:t>
      </w:r>
      <w:r w:rsidRPr="00E064CC">
        <w:rPr>
          <w:rtl/>
        </w:rPr>
        <w:t xml:space="preserve">سنوات، </w:t>
      </w:r>
      <w:r w:rsidR="006A3273" w:rsidRPr="00E064CC">
        <w:rPr>
          <w:rFonts w:hint="cs"/>
          <w:rtl/>
        </w:rPr>
        <w:t xml:space="preserve">والتي كانت موفرة بنسق </w:t>
      </w:r>
      <w:r w:rsidR="006A3273" w:rsidRPr="00E064CC">
        <w:rPr>
          <w:lang w:val="fr-FR"/>
        </w:rPr>
        <w:t>XML</w:t>
      </w:r>
      <w:r w:rsidR="006A3273" w:rsidRPr="00E064CC">
        <w:rPr>
          <w:rFonts w:hint="cs"/>
          <w:rtl/>
          <w:lang w:val="fr-FR" w:bidi="ar-MA"/>
        </w:rPr>
        <w:t xml:space="preserve"> </w:t>
      </w:r>
      <w:r w:rsidR="00CF148E" w:rsidRPr="00E064CC">
        <w:rPr>
          <w:rFonts w:hint="cs"/>
          <w:rtl/>
          <w:lang w:val="fr-FR" w:bidi="ar-MA"/>
        </w:rPr>
        <w:t>في</w:t>
      </w:r>
      <w:r w:rsidR="006A3273" w:rsidRPr="00E064CC">
        <w:rPr>
          <w:rFonts w:hint="cs"/>
          <w:rtl/>
          <w:lang w:val="fr-FR" w:bidi="ar-MA"/>
        </w:rPr>
        <w:t xml:space="preserve"> عدد كبير من</w:t>
      </w:r>
      <w:r w:rsidRPr="00E064CC">
        <w:rPr>
          <w:rtl/>
        </w:rPr>
        <w:t xml:space="preserve"> الطلبات الدولية على تحويل عمل المكتب الدولي، وخفض التكاليف، و</w:t>
      </w:r>
      <w:r w:rsidR="006A3273" w:rsidRPr="00E064CC">
        <w:rPr>
          <w:rtl/>
        </w:rPr>
        <w:t>القضاء على مخاطر أخطاء النسخ. و</w:t>
      </w:r>
      <w:r w:rsidR="006A3273" w:rsidRPr="00E064CC">
        <w:rPr>
          <w:rFonts w:hint="cs"/>
          <w:rtl/>
        </w:rPr>
        <w:t>ي</w:t>
      </w:r>
      <w:r w:rsidRPr="00E064CC">
        <w:rPr>
          <w:rtl/>
        </w:rPr>
        <w:t>توقف الكثير من التحسينات</w:t>
      </w:r>
      <w:r w:rsidR="006A3273" w:rsidRPr="00E064CC">
        <w:rPr>
          <w:rFonts w:hint="cs"/>
          <w:rtl/>
        </w:rPr>
        <w:t xml:space="preserve"> الإضافية</w:t>
      </w:r>
      <w:r w:rsidRPr="00E064CC">
        <w:rPr>
          <w:rtl/>
        </w:rPr>
        <w:t xml:space="preserve"> التي </w:t>
      </w:r>
      <w:r w:rsidR="00532CA0" w:rsidRPr="00E064CC">
        <w:rPr>
          <w:rFonts w:hint="cs"/>
          <w:rtl/>
        </w:rPr>
        <w:t>ينبغي إدخالها</w:t>
      </w:r>
      <w:r w:rsidRPr="00E064CC">
        <w:rPr>
          <w:rtl/>
        </w:rPr>
        <w:t xml:space="preserve"> على نظام معاهدة التعاون بشأن البراءات</w:t>
      </w:r>
      <w:r w:rsidR="0086458C" w:rsidRPr="00E064CC">
        <w:rPr>
          <w:rFonts w:hint="cs"/>
          <w:rtl/>
        </w:rPr>
        <w:t>،</w:t>
      </w:r>
      <w:r w:rsidRPr="00E064CC">
        <w:rPr>
          <w:rtl/>
        </w:rPr>
        <w:t xml:space="preserve"> والتي </w:t>
      </w:r>
      <w:r w:rsidR="00532CA0" w:rsidRPr="00E064CC">
        <w:rPr>
          <w:rFonts w:hint="cs"/>
          <w:rtl/>
        </w:rPr>
        <w:t>تود</w:t>
      </w:r>
      <w:r w:rsidRPr="00E064CC">
        <w:rPr>
          <w:rtl/>
        </w:rPr>
        <w:t xml:space="preserve"> المكاتب والمستخدمون رؤيتها</w:t>
      </w:r>
      <w:r w:rsidR="0086458C" w:rsidRPr="00E064CC">
        <w:rPr>
          <w:rFonts w:hint="cs"/>
          <w:rtl/>
        </w:rPr>
        <w:t>،</w:t>
      </w:r>
      <w:r w:rsidRPr="00E064CC">
        <w:rPr>
          <w:rtl/>
        </w:rPr>
        <w:t xml:space="preserve"> على </w:t>
      </w:r>
      <w:r w:rsidR="00532CA0" w:rsidRPr="00E064CC">
        <w:rPr>
          <w:rFonts w:hint="cs"/>
          <w:rtl/>
        </w:rPr>
        <w:t>مودعي</w:t>
      </w:r>
      <w:r w:rsidRPr="00E064CC">
        <w:rPr>
          <w:rtl/>
        </w:rPr>
        <w:t xml:space="preserve"> الطلبات والمكاتب التي تقدم المزيد من المعلومات في </w:t>
      </w:r>
      <w:r w:rsidR="00CF148E" w:rsidRPr="00E064CC">
        <w:rPr>
          <w:rFonts w:hint="cs"/>
          <w:rtl/>
        </w:rPr>
        <w:t>أنساق</w:t>
      </w:r>
      <w:r w:rsidRPr="00E064CC">
        <w:rPr>
          <w:rtl/>
        </w:rPr>
        <w:t xml:space="preserve"> قابلة للتشغيل الآلي، </w:t>
      </w:r>
      <w:r w:rsidR="00CF148E" w:rsidRPr="00E064CC">
        <w:rPr>
          <w:rFonts w:hint="cs"/>
          <w:rtl/>
        </w:rPr>
        <w:t>و</w:t>
      </w:r>
      <w:r w:rsidR="00532CA0" w:rsidRPr="00E064CC">
        <w:rPr>
          <w:rFonts w:hint="cs"/>
          <w:rtl/>
        </w:rPr>
        <w:t>أفضل</w:t>
      </w:r>
      <w:r w:rsidR="00CF148E" w:rsidRPr="00E064CC">
        <w:rPr>
          <w:rFonts w:hint="cs"/>
          <w:rtl/>
        </w:rPr>
        <w:t>ها</w:t>
      </w:r>
      <w:r w:rsidR="00532CA0" w:rsidRPr="00E064CC">
        <w:rPr>
          <w:rFonts w:hint="cs"/>
          <w:rtl/>
        </w:rPr>
        <w:t xml:space="preserve"> </w:t>
      </w:r>
      <w:r w:rsidR="00CF148E" w:rsidRPr="00E064CC">
        <w:rPr>
          <w:rFonts w:hint="cs"/>
          <w:rtl/>
        </w:rPr>
        <w:t>في معظم الحالات</w:t>
      </w:r>
      <w:r w:rsidR="00532CA0" w:rsidRPr="00E064CC">
        <w:rPr>
          <w:rFonts w:hint="cs"/>
          <w:rtl/>
        </w:rPr>
        <w:t xml:space="preserve"> نسق </w:t>
      </w:r>
      <w:r w:rsidR="00532CA0" w:rsidRPr="00E064CC">
        <w:rPr>
          <w:lang w:val="fr-FR"/>
        </w:rPr>
        <w:t>XML</w:t>
      </w:r>
      <w:r w:rsidRPr="00E064CC">
        <w:rPr>
          <w:rtl/>
        </w:rPr>
        <w:t xml:space="preserve">. وتشمل </w:t>
      </w:r>
      <w:r w:rsidR="00B23F37" w:rsidRPr="00E064CC">
        <w:rPr>
          <w:rFonts w:hint="cs"/>
          <w:rtl/>
        </w:rPr>
        <w:t>المنافع التي ستُجنى من هذا ما يلي</w:t>
      </w:r>
      <w:r w:rsidRPr="00E064CC">
        <w:rPr>
          <w:rtl/>
        </w:rPr>
        <w:t>:</w:t>
      </w:r>
    </w:p>
    <w:p w:rsidR="0086458C" w:rsidRPr="00E064CC" w:rsidRDefault="006F60A6" w:rsidP="006F60A6">
      <w:pPr>
        <w:pStyle w:val="NumberedParaAR"/>
        <w:numPr>
          <w:ilvl w:val="0"/>
          <w:numId w:val="35"/>
        </w:numPr>
        <w:ind w:left="566" w:firstLine="0"/>
      </w:pPr>
      <w:r w:rsidRPr="00E064CC">
        <w:rPr>
          <w:rFonts w:hint="cs"/>
          <w:rtl/>
        </w:rPr>
        <w:lastRenderedPageBreak/>
        <w:t>استفادة مودعي الطلبات من</w:t>
      </w:r>
      <w:r w:rsidR="0086458C" w:rsidRPr="00E064CC">
        <w:rPr>
          <w:rtl/>
        </w:rPr>
        <w:t xml:space="preserve"> "الخدمة الذاتية" </w:t>
      </w:r>
      <w:r w:rsidRPr="00E064CC">
        <w:rPr>
          <w:rFonts w:hint="cs"/>
          <w:rtl/>
        </w:rPr>
        <w:t>بشكل كبير؛</w:t>
      </w:r>
    </w:p>
    <w:p w:rsidR="0086458C" w:rsidRPr="00E064CC" w:rsidRDefault="0086458C" w:rsidP="00CF148E">
      <w:pPr>
        <w:pStyle w:val="NumberedParaAR"/>
        <w:numPr>
          <w:ilvl w:val="0"/>
          <w:numId w:val="35"/>
        </w:numPr>
        <w:ind w:left="566" w:firstLine="0"/>
      </w:pPr>
      <w:r w:rsidRPr="00E064CC">
        <w:rPr>
          <w:rtl/>
        </w:rPr>
        <w:t xml:space="preserve">تحسين إجراءات التحقق من صحة الإجراءات </w:t>
      </w:r>
      <w:r w:rsidR="002D4DE4" w:rsidRPr="00E064CC">
        <w:rPr>
          <w:rFonts w:hint="cs"/>
          <w:rtl/>
        </w:rPr>
        <w:t>التي تسبق</w:t>
      </w:r>
      <w:r w:rsidRPr="00E064CC">
        <w:rPr>
          <w:rtl/>
        </w:rPr>
        <w:t xml:space="preserve"> الاستمارات والخطابات التي ترسلها رسميا المكاتب</w:t>
      </w:r>
      <w:r w:rsidR="00CF148E" w:rsidRPr="00E064CC">
        <w:rPr>
          <w:rFonts w:hint="cs"/>
          <w:rtl/>
        </w:rPr>
        <w:t> </w:t>
      </w:r>
      <w:r w:rsidRPr="00E064CC">
        <w:rPr>
          <w:rtl/>
        </w:rPr>
        <w:t>والمودعون؛</w:t>
      </w:r>
    </w:p>
    <w:p w:rsidR="0086458C" w:rsidRPr="00E064CC" w:rsidRDefault="0086458C" w:rsidP="00C96BEC">
      <w:pPr>
        <w:pStyle w:val="NumberedParaAR"/>
        <w:numPr>
          <w:ilvl w:val="0"/>
          <w:numId w:val="36"/>
        </w:numPr>
        <w:ind w:left="566" w:firstLine="0"/>
      </w:pPr>
      <w:r w:rsidRPr="00E064CC">
        <w:rPr>
          <w:rtl/>
        </w:rPr>
        <w:t>تخفيض التكاليف؛</w:t>
      </w:r>
    </w:p>
    <w:p w:rsidR="0086458C" w:rsidRPr="00E064CC" w:rsidRDefault="0086458C" w:rsidP="00C96BEC">
      <w:pPr>
        <w:pStyle w:val="NumberedParaAR"/>
        <w:numPr>
          <w:ilvl w:val="0"/>
          <w:numId w:val="37"/>
        </w:numPr>
        <w:ind w:left="566" w:firstLine="0"/>
      </w:pPr>
      <w:r w:rsidRPr="00E064CC">
        <w:rPr>
          <w:rtl/>
        </w:rPr>
        <w:t>تقليل أخطاء النسخ المتعلقة ب</w:t>
      </w:r>
      <w:r w:rsidR="002D4DE4" w:rsidRPr="00E064CC">
        <w:rPr>
          <w:rFonts w:hint="cs"/>
          <w:rtl/>
        </w:rPr>
        <w:t>ال</w:t>
      </w:r>
      <w:r w:rsidRPr="00E064CC">
        <w:rPr>
          <w:rtl/>
        </w:rPr>
        <w:t>عمليات</w:t>
      </w:r>
      <w:r w:rsidR="002D4DE4" w:rsidRPr="00E064CC">
        <w:rPr>
          <w:rFonts w:hint="cs"/>
          <w:rtl/>
        </w:rPr>
        <w:t xml:space="preserve"> التي تلي</w:t>
      </w:r>
      <w:r w:rsidRPr="00E064CC">
        <w:rPr>
          <w:rtl/>
        </w:rPr>
        <w:t xml:space="preserve"> إيداع الطلبات؛</w:t>
      </w:r>
    </w:p>
    <w:p w:rsidR="0086458C" w:rsidRPr="00E064CC" w:rsidRDefault="0086458C" w:rsidP="00297CD6">
      <w:pPr>
        <w:pStyle w:val="NumberedParaAR"/>
        <w:numPr>
          <w:ilvl w:val="0"/>
          <w:numId w:val="38"/>
        </w:numPr>
        <w:ind w:left="566" w:firstLine="0"/>
      </w:pPr>
      <w:r w:rsidRPr="00E064CC">
        <w:rPr>
          <w:rtl/>
        </w:rPr>
        <w:t>تجنب الأخطاء أو التكاليف غير الضرورية بسبب التأخير في ا</w:t>
      </w:r>
      <w:r w:rsidR="00297CD6" w:rsidRPr="00E064CC">
        <w:rPr>
          <w:rFonts w:hint="cs"/>
          <w:rtl/>
        </w:rPr>
        <w:t>لا</w:t>
      </w:r>
      <w:r w:rsidR="00297CD6" w:rsidRPr="00E064CC">
        <w:rPr>
          <w:rtl/>
        </w:rPr>
        <w:t xml:space="preserve">ستلام وإدخال </w:t>
      </w:r>
      <w:r w:rsidR="00297CD6" w:rsidRPr="00E064CC">
        <w:rPr>
          <w:rFonts w:hint="cs"/>
          <w:rtl/>
        </w:rPr>
        <w:t>ال</w:t>
      </w:r>
      <w:r w:rsidRPr="00E064CC">
        <w:rPr>
          <w:rtl/>
        </w:rPr>
        <w:t xml:space="preserve">بيانات الرئيسية مثل </w:t>
      </w:r>
      <w:r w:rsidR="00297CD6" w:rsidRPr="00E064CC">
        <w:rPr>
          <w:rFonts w:hint="cs"/>
          <w:rtl/>
        </w:rPr>
        <w:t>الانسحابات</w:t>
      </w:r>
      <w:r w:rsidRPr="00E064CC">
        <w:rPr>
          <w:rtl/>
        </w:rPr>
        <w:t xml:space="preserve"> وتغيير الاسم والعنوان؛</w:t>
      </w:r>
    </w:p>
    <w:p w:rsidR="0086458C" w:rsidRPr="00E064CC" w:rsidRDefault="0086458C" w:rsidP="00297CD6">
      <w:pPr>
        <w:pStyle w:val="NumberedParaAR"/>
        <w:numPr>
          <w:ilvl w:val="0"/>
          <w:numId w:val="38"/>
        </w:numPr>
        <w:ind w:left="566" w:firstLine="0"/>
      </w:pPr>
      <w:r w:rsidRPr="00E064CC">
        <w:rPr>
          <w:rtl/>
        </w:rPr>
        <w:t xml:space="preserve">معلومات مستقلة عن اللغة تسمح بإبداء </w:t>
      </w:r>
      <w:r w:rsidR="00297CD6" w:rsidRPr="00E064CC">
        <w:rPr>
          <w:rFonts w:hint="cs"/>
          <w:rtl/>
        </w:rPr>
        <w:t>الآراء</w:t>
      </w:r>
      <w:r w:rsidRPr="00E064CC">
        <w:rPr>
          <w:rtl/>
        </w:rPr>
        <w:t xml:space="preserve"> بلغات عديدة مختلفة عند الطلب؛</w:t>
      </w:r>
    </w:p>
    <w:p w:rsidR="0086458C" w:rsidRPr="00E064CC" w:rsidRDefault="0086458C" w:rsidP="00A574B6">
      <w:pPr>
        <w:pStyle w:val="NumberedParaAR"/>
        <w:numPr>
          <w:ilvl w:val="0"/>
          <w:numId w:val="39"/>
        </w:numPr>
        <w:ind w:left="566" w:firstLine="0"/>
      </w:pPr>
      <w:r w:rsidRPr="00E064CC">
        <w:rPr>
          <w:rtl/>
        </w:rPr>
        <w:t>القدرة على تقديم خدمات أفضل للمودعين والمكاتب،</w:t>
      </w:r>
      <w:r w:rsidR="00F13096" w:rsidRPr="00E064CC">
        <w:rPr>
          <w:rFonts w:hint="cs"/>
          <w:rtl/>
        </w:rPr>
        <w:t xml:space="preserve"> مثلا</w:t>
      </w:r>
      <w:r w:rsidRPr="00E064CC">
        <w:rPr>
          <w:rtl/>
        </w:rPr>
        <w:t xml:space="preserve"> من خلال تخصيص </w:t>
      </w:r>
      <w:r w:rsidR="00F13096" w:rsidRPr="00E064CC">
        <w:rPr>
          <w:rFonts w:hint="cs"/>
          <w:rtl/>
        </w:rPr>
        <w:t>الاستمارات</w:t>
      </w:r>
      <w:r w:rsidRPr="00E064CC">
        <w:rPr>
          <w:rtl/>
        </w:rPr>
        <w:t xml:space="preserve"> والواجهات بما يتماشى مع الحالة الراهنة للطلب الدولي أو توفير </w:t>
      </w:r>
      <w:r w:rsidR="00F13096" w:rsidRPr="00E064CC">
        <w:rPr>
          <w:rFonts w:hint="cs"/>
          <w:rtl/>
        </w:rPr>
        <w:t>روابط</w:t>
      </w:r>
      <w:r w:rsidRPr="00E064CC">
        <w:rPr>
          <w:rtl/>
        </w:rPr>
        <w:t xml:space="preserve"> </w:t>
      </w:r>
      <w:r w:rsidR="00F13096" w:rsidRPr="00E064CC">
        <w:rPr>
          <w:rFonts w:hint="cs"/>
          <w:rtl/>
        </w:rPr>
        <w:t xml:space="preserve">توصل </w:t>
      </w:r>
      <w:r w:rsidRPr="00E064CC">
        <w:rPr>
          <w:rtl/>
        </w:rPr>
        <w:t xml:space="preserve">إلى الوثائق </w:t>
      </w:r>
      <w:r w:rsidR="00A574B6" w:rsidRPr="00E064CC">
        <w:rPr>
          <w:rFonts w:hint="cs"/>
          <w:rtl/>
        </w:rPr>
        <w:t>المُستشهد بها</w:t>
      </w:r>
      <w:r w:rsidRPr="00E064CC">
        <w:rPr>
          <w:rtl/>
        </w:rPr>
        <w:t xml:space="preserve"> </w:t>
      </w:r>
      <w:r w:rsidR="00F13096" w:rsidRPr="00E064CC">
        <w:rPr>
          <w:rFonts w:hint="cs"/>
          <w:rtl/>
        </w:rPr>
        <w:t>والطلبات</w:t>
      </w:r>
      <w:r w:rsidRPr="00E064CC">
        <w:rPr>
          <w:rtl/>
        </w:rPr>
        <w:t xml:space="preserve"> ذات الصلة؛</w:t>
      </w:r>
    </w:p>
    <w:p w:rsidR="0086458C" w:rsidRPr="00E064CC" w:rsidRDefault="0086458C" w:rsidP="00C96BEC">
      <w:pPr>
        <w:pStyle w:val="NumberedParaAR"/>
        <w:numPr>
          <w:ilvl w:val="0"/>
          <w:numId w:val="40"/>
        </w:numPr>
        <w:ind w:left="566" w:firstLine="0"/>
      </w:pPr>
      <w:r w:rsidRPr="00E064CC">
        <w:rPr>
          <w:rtl/>
        </w:rPr>
        <w:t xml:space="preserve">تحسين معلومات البراءات </w:t>
      </w:r>
      <w:r w:rsidR="00940BB7" w:rsidRPr="00E064CC">
        <w:rPr>
          <w:rtl/>
        </w:rPr>
        <w:t xml:space="preserve">المتعلقة بجوهر طلبات البراءات؛ </w:t>
      </w:r>
    </w:p>
    <w:p w:rsidR="0086458C" w:rsidRPr="00E064CC" w:rsidRDefault="0086458C" w:rsidP="00223528">
      <w:pPr>
        <w:pStyle w:val="NumberedParaAR"/>
        <w:numPr>
          <w:ilvl w:val="0"/>
          <w:numId w:val="41"/>
        </w:numPr>
        <w:ind w:left="566" w:firstLine="0"/>
      </w:pPr>
      <w:r w:rsidRPr="00E064CC">
        <w:rPr>
          <w:rtl/>
        </w:rPr>
        <w:t xml:space="preserve">تحسين المعلومات التي </w:t>
      </w:r>
      <w:r w:rsidR="00223528" w:rsidRPr="00E064CC">
        <w:rPr>
          <w:rFonts w:hint="cs"/>
          <w:rtl/>
        </w:rPr>
        <w:t>س</w:t>
      </w:r>
      <w:r w:rsidRPr="00E064CC">
        <w:rPr>
          <w:rtl/>
        </w:rPr>
        <w:t xml:space="preserve">تستند إليها المقاييس </w:t>
      </w:r>
      <w:r w:rsidR="00223528" w:rsidRPr="00E064CC">
        <w:rPr>
          <w:rFonts w:hint="cs"/>
          <w:rtl/>
        </w:rPr>
        <w:t>في مرحلة المعالجة</w:t>
      </w:r>
      <w:r w:rsidRPr="00E064CC">
        <w:rPr>
          <w:rtl/>
        </w:rPr>
        <w:t>.</w:t>
      </w:r>
    </w:p>
    <w:p w:rsidR="00542A1F" w:rsidRPr="00E064CC" w:rsidRDefault="00C45F03" w:rsidP="00CF148E">
      <w:pPr>
        <w:pStyle w:val="NumberedParaAR"/>
      </w:pPr>
      <w:r w:rsidRPr="00E064CC">
        <w:rPr>
          <w:rFonts w:hint="cs"/>
          <w:rtl/>
        </w:rPr>
        <w:t>وقد كانت معايير</w:t>
      </w:r>
      <w:r w:rsidR="00C361F5" w:rsidRPr="00E064CC">
        <w:t xml:space="preserve"> </w:t>
      </w:r>
      <w:r w:rsidR="00CB7529" w:rsidRPr="00E064CC">
        <w:rPr>
          <w:rFonts w:hint="cs"/>
          <w:rtl/>
        </w:rPr>
        <w:t>نسق</w:t>
      </w:r>
      <w:r w:rsidRPr="00E064CC">
        <w:rPr>
          <w:rFonts w:hint="cs"/>
          <w:rtl/>
        </w:rPr>
        <w:t xml:space="preserve"> </w:t>
      </w:r>
      <w:r w:rsidRPr="00E064CC">
        <w:rPr>
          <w:lang w:val="fr-FR"/>
        </w:rPr>
        <w:t>XML</w:t>
      </w:r>
      <w:r w:rsidRPr="00E064CC">
        <w:rPr>
          <w:rtl/>
        </w:rPr>
        <w:t xml:space="preserve"> </w:t>
      </w:r>
      <w:r w:rsidR="007345C7" w:rsidRPr="00E064CC">
        <w:rPr>
          <w:rtl/>
        </w:rPr>
        <w:t>متاحة منذ وقت طويل ل</w:t>
      </w:r>
      <w:r w:rsidR="007345C7" w:rsidRPr="00E064CC">
        <w:rPr>
          <w:rFonts w:hint="cs"/>
          <w:rtl/>
        </w:rPr>
        <w:t>متن</w:t>
      </w:r>
      <w:r w:rsidRPr="00E064CC">
        <w:rPr>
          <w:rtl/>
        </w:rPr>
        <w:t xml:space="preserve"> </w:t>
      </w:r>
      <w:r w:rsidRPr="00E064CC">
        <w:rPr>
          <w:rFonts w:hint="cs"/>
          <w:rtl/>
          <w:lang w:bidi="ar-MA"/>
        </w:rPr>
        <w:t>الطلب</w:t>
      </w:r>
      <w:r w:rsidR="00AD02D3" w:rsidRPr="00E064CC">
        <w:rPr>
          <w:rtl/>
        </w:rPr>
        <w:t xml:space="preserve"> و</w:t>
      </w:r>
      <w:r w:rsidR="00AD02D3" w:rsidRPr="00E064CC">
        <w:rPr>
          <w:rFonts w:hint="cs"/>
          <w:rtl/>
        </w:rPr>
        <w:t>ل</w:t>
      </w:r>
      <w:r w:rsidRPr="00E064CC">
        <w:rPr>
          <w:rtl/>
        </w:rPr>
        <w:t>لعديد من الوثائق</w:t>
      </w:r>
      <w:r w:rsidR="0027226B" w:rsidRPr="00E064CC">
        <w:rPr>
          <w:rFonts w:hint="cs"/>
          <w:rtl/>
        </w:rPr>
        <w:t xml:space="preserve"> والمعاملات</w:t>
      </w:r>
      <w:r w:rsidRPr="00E064CC">
        <w:rPr>
          <w:rtl/>
        </w:rPr>
        <w:t xml:space="preserve"> </w:t>
      </w:r>
      <w:r w:rsidR="0027226B" w:rsidRPr="00E064CC">
        <w:rPr>
          <w:rFonts w:hint="cs"/>
          <w:rtl/>
        </w:rPr>
        <w:t>الخاصة بالمرحلة</w:t>
      </w:r>
      <w:r w:rsidRPr="00E064CC">
        <w:rPr>
          <w:rtl/>
        </w:rPr>
        <w:t xml:space="preserve"> الدولية. </w:t>
      </w:r>
      <w:r w:rsidR="00AD02D3" w:rsidRPr="00E064CC">
        <w:rPr>
          <w:rFonts w:hint="cs"/>
          <w:rtl/>
        </w:rPr>
        <w:t>و</w:t>
      </w:r>
      <w:r w:rsidRPr="00E064CC">
        <w:rPr>
          <w:rtl/>
        </w:rPr>
        <w:t>في السنوات الأخيرة، ب</w:t>
      </w:r>
      <w:r w:rsidR="00AD02D3" w:rsidRPr="00E064CC">
        <w:rPr>
          <w:rFonts w:hint="cs"/>
          <w:rtl/>
        </w:rPr>
        <w:t>ُ</w:t>
      </w:r>
      <w:r w:rsidRPr="00E064CC">
        <w:rPr>
          <w:rtl/>
        </w:rPr>
        <w:t xml:space="preserve">ذلت جهود لإعداد </w:t>
      </w:r>
      <w:r w:rsidR="00F66AB0" w:rsidRPr="00E064CC">
        <w:rPr>
          <w:rtl/>
        </w:rPr>
        <w:t xml:space="preserve">تعاريف أنواع </w:t>
      </w:r>
      <w:r w:rsidR="00F66AB0" w:rsidRPr="00E064CC">
        <w:rPr>
          <w:rFonts w:hint="cs"/>
          <w:rtl/>
        </w:rPr>
        <w:t>ال</w:t>
      </w:r>
      <w:r w:rsidR="00F66AB0" w:rsidRPr="00E064CC">
        <w:rPr>
          <w:rtl/>
        </w:rPr>
        <w:t xml:space="preserve">وثائق </w:t>
      </w:r>
      <w:r w:rsidR="00F66AB0" w:rsidRPr="00E064CC">
        <w:rPr>
          <w:rFonts w:hint="cs"/>
          <w:rtl/>
        </w:rPr>
        <w:t>(</w:t>
      </w:r>
      <w:r w:rsidR="00F66AB0" w:rsidRPr="00E064CC">
        <w:t>DTDs</w:t>
      </w:r>
      <w:r w:rsidR="00F66AB0" w:rsidRPr="00E064CC">
        <w:rPr>
          <w:rFonts w:hint="cs"/>
          <w:rtl/>
        </w:rPr>
        <w:t xml:space="preserve">) </w:t>
      </w:r>
      <w:r w:rsidRPr="00E064CC">
        <w:rPr>
          <w:rtl/>
        </w:rPr>
        <w:t xml:space="preserve">لجميع </w:t>
      </w:r>
      <w:r w:rsidR="00121486" w:rsidRPr="00E064CC">
        <w:rPr>
          <w:rFonts w:hint="cs"/>
          <w:rtl/>
        </w:rPr>
        <w:t>استمارات م</w:t>
      </w:r>
      <w:r w:rsidR="00121486" w:rsidRPr="00E064CC">
        <w:rPr>
          <w:rtl/>
        </w:rPr>
        <w:t xml:space="preserve">كتب تسلم الطلبات وإدارة </w:t>
      </w:r>
      <w:r w:rsidR="00121486" w:rsidRPr="00E064CC">
        <w:rPr>
          <w:rFonts w:hint="cs"/>
          <w:rtl/>
        </w:rPr>
        <w:t>ال</w:t>
      </w:r>
      <w:r w:rsidR="00AD02D3" w:rsidRPr="00E064CC">
        <w:rPr>
          <w:rtl/>
        </w:rPr>
        <w:t xml:space="preserve">بحث الدولي وإدارة </w:t>
      </w:r>
      <w:r w:rsidR="00AD02D3" w:rsidRPr="00E064CC">
        <w:rPr>
          <w:rFonts w:hint="cs"/>
          <w:rtl/>
        </w:rPr>
        <w:t>ا</w:t>
      </w:r>
      <w:r w:rsidR="00121486" w:rsidRPr="00E064CC">
        <w:rPr>
          <w:rtl/>
        </w:rPr>
        <w:t>لفحص التمهيدي الدولي</w:t>
      </w:r>
      <w:r w:rsidR="00121486" w:rsidRPr="00E064CC">
        <w:rPr>
          <w:rStyle w:val="FootnoteReference"/>
          <w:rtl/>
        </w:rPr>
        <w:footnoteReference w:id="1"/>
      </w:r>
      <w:r w:rsidRPr="00E064CC">
        <w:rPr>
          <w:rtl/>
        </w:rPr>
        <w:t xml:space="preserve">. كما </w:t>
      </w:r>
      <w:r w:rsidR="00CF148E" w:rsidRPr="00E064CC">
        <w:rPr>
          <w:rFonts w:hint="cs"/>
          <w:rtl/>
        </w:rPr>
        <w:t>أعد</w:t>
      </w:r>
      <w:r w:rsidRPr="00E064CC">
        <w:rPr>
          <w:rtl/>
        </w:rPr>
        <w:t xml:space="preserve"> </w:t>
      </w:r>
      <w:r w:rsidR="00CB7529" w:rsidRPr="00E064CC">
        <w:rPr>
          <w:rFonts w:hint="cs"/>
          <w:rtl/>
        </w:rPr>
        <w:t>نسق</w:t>
      </w:r>
      <w:r w:rsidRPr="00E064CC">
        <w:rPr>
          <w:rtl/>
        </w:rPr>
        <w:t xml:space="preserve"> </w:t>
      </w:r>
      <w:r w:rsidR="00C361F5" w:rsidRPr="00E064CC">
        <w:t>XML</w:t>
      </w:r>
      <w:r w:rsidR="00504342" w:rsidRPr="00E064CC">
        <w:rPr>
          <w:rtl/>
        </w:rPr>
        <w:t xml:space="preserve"> و</w:t>
      </w:r>
      <w:r w:rsidR="00CF148E" w:rsidRPr="00E064CC">
        <w:rPr>
          <w:rFonts w:hint="cs"/>
          <w:rtl/>
        </w:rPr>
        <w:t>أُتيح</w:t>
      </w:r>
      <w:r w:rsidRPr="00E064CC">
        <w:rPr>
          <w:rtl/>
        </w:rPr>
        <w:t xml:space="preserve"> </w:t>
      </w:r>
      <w:r w:rsidR="00CF148E" w:rsidRPr="00E064CC">
        <w:rPr>
          <w:rtl/>
        </w:rPr>
        <w:t>ل</w:t>
      </w:r>
      <w:r w:rsidR="00CF148E" w:rsidRPr="00E064CC">
        <w:rPr>
          <w:rFonts w:hint="cs"/>
          <w:rtl/>
        </w:rPr>
        <w:t>معظم</w:t>
      </w:r>
      <w:r w:rsidRPr="00E064CC">
        <w:rPr>
          <w:rtl/>
        </w:rPr>
        <w:t xml:space="preserve"> </w:t>
      </w:r>
      <w:r w:rsidR="00CB7529" w:rsidRPr="00E064CC">
        <w:rPr>
          <w:rFonts w:hint="cs"/>
          <w:rtl/>
        </w:rPr>
        <w:t>الاستمارات</w:t>
      </w:r>
      <w:r w:rsidRPr="00E064CC">
        <w:rPr>
          <w:rtl/>
        </w:rPr>
        <w:t xml:space="preserve"> الصادرة عن المكتب الدولي. </w:t>
      </w:r>
      <w:proofErr w:type="gramStart"/>
      <w:r w:rsidR="00CF148E" w:rsidRPr="00E064CC">
        <w:rPr>
          <w:rFonts w:hint="cs"/>
          <w:rtl/>
        </w:rPr>
        <w:t>ومع</w:t>
      </w:r>
      <w:proofErr w:type="gramEnd"/>
      <w:r w:rsidR="00CF148E" w:rsidRPr="00E064CC">
        <w:rPr>
          <w:rFonts w:hint="cs"/>
          <w:rtl/>
        </w:rPr>
        <w:t xml:space="preserve"> أن </w:t>
      </w:r>
      <w:r w:rsidRPr="00E064CC">
        <w:rPr>
          <w:rtl/>
        </w:rPr>
        <w:t xml:space="preserve">بعض المكاتب الوطنية والإقليمية </w:t>
      </w:r>
      <w:r w:rsidR="00CB7529" w:rsidRPr="00E064CC">
        <w:rPr>
          <w:rFonts w:hint="cs"/>
          <w:rtl/>
        </w:rPr>
        <w:t>قد عملت</w:t>
      </w:r>
      <w:r w:rsidRPr="00E064CC">
        <w:rPr>
          <w:rtl/>
        </w:rPr>
        <w:t xml:space="preserve"> على نقل </w:t>
      </w:r>
      <w:r w:rsidR="00CB7529" w:rsidRPr="00E064CC">
        <w:rPr>
          <w:rFonts w:hint="cs"/>
          <w:rtl/>
        </w:rPr>
        <w:t>الاستمارات</w:t>
      </w:r>
      <w:r w:rsidRPr="00E064CC">
        <w:rPr>
          <w:rtl/>
        </w:rPr>
        <w:t xml:space="preserve"> إلى </w:t>
      </w:r>
      <w:r w:rsidR="00CB7529" w:rsidRPr="00E064CC">
        <w:rPr>
          <w:rFonts w:hint="cs"/>
          <w:rtl/>
        </w:rPr>
        <w:t>نسق</w:t>
      </w:r>
      <w:r w:rsidRPr="00E064CC">
        <w:rPr>
          <w:rtl/>
        </w:rPr>
        <w:t xml:space="preserve"> </w:t>
      </w:r>
      <w:r w:rsidR="00CB7529" w:rsidRPr="00E064CC">
        <w:rPr>
          <w:lang w:val="fr-FR"/>
        </w:rPr>
        <w:t>XML</w:t>
      </w:r>
      <w:r w:rsidRPr="00E064CC">
        <w:rPr>
          <w:rtl/>
        </w:rPr>
        <w:t xml:space="preserve">، باستثناء </w:t>
      </w:r>
      <w:r w:rsidR="00EB4253" w:rsidRPr="00E064CC">
        <w:rPr>
          <w:rFonts w:hint="cs"/>
          <w:rtl/>
          <w:lang w:bidi="ar-MA"/>
        </w:rPr>
        <w:t>الطلبات بنسق</w:t>
      </w:r>
      <w:r w:rsidR="00CF148E" w:rsidRPr="00E064CC">
        <w:rPr>
          <w:rFonts w:hint="eastAsia"/>
          <w:rtl/>
          <w:lang w:bidi="ar-MA"/>
        </w:rPr>
        <w:t> </w:t>
      </w:r>
      <w:r w:rsidR="00EB4253" w:rsidRPr="00E064CC">
        <w:t>XML</w:t>
      </w:r>
      <w:r w:rsidR="00EB4253" w:rsidRPr="00E064CC">
        <w:rPr>
          <w:rtl/>
        </w:rPr>
        <w:t xml:space="preserve"> </w:t>
      </w:r>
      <w:r w:rsidRPr="00E064CC">
        <w:rPr>
          <w:rtl/>
        </w:rPr>
        <w:t xml:space="preserve">المودعة لدى مكاتب تسلم الطلبات التي لا تسمح باستخدام </w:t>
      </w:r>
      <w:r w:rsidR="0011334A" w:rsidRPr="00E064CC">
        <w:rPr>
          <w:rFonts w:hint="cs"/>
          <w:rtl/>
        </w:rPr>
        <w:t xml:space="preserve">نسق </w:t>
      </w:r>
      <w:r w:rsidR="0011334A" w:rsidRPr="00E064CC">
        <w:t>PDF</w:t>
      </w:r>
      <w:r w:rsidRPr="00E064CC">
        <w:rPr>
          <w:rtl/>
        </w:rPr>
        <w:t xml:space="preserve">، لم </w:t>
      </w:r>
      <w:r w:rsidR="00CF148E" w:rsidRPr="00E064CC">
        <w:rPr>
          <w:rFonts w:hint="cs"/>
          <w:rtl/>
        </w:rPr>
        <w:t>ي</w:t>
      </w:r>
      <w:r w:rsidR="00CF148E" w:rsidRPr="00E064CC">
        <w:rPr>
          <w:rtl/>
        </w:rPr>
        <w:t>ستخد</w:t>
      </w:r>
      <w:r w:rsidR="00ED5AD3" w:rsidRPr="00E064CC">
        <w:rPr>
          <w:rtl/>
        </w:rPr>
        <w:t xml:space="preserve">م </w:t>
      </w:r>
      <w:r w:rsidR="00ED5AD3" w:rsidRPr="00E064CC">
        <w:rPr>
          <w:rFonts w:hint="cs"/>
          <w:rtl/>
        </w:rPr>
        <w:t xml:space="preserve">نسق </w:t>
      </w:r>
      <w:r w:rsidR="00ED5AD3" w:rsidRPr="00E064CC">
        <w:t>XML</w:t>
      </w:r>
      <w:r w:rsidRPr="00E064CC">
        <w:rPr>
          <w:rtl/>
        </w:rPr>
        <w:t xml:space="preserve"> </w:t>
      </w:r>
      <w:r w:rsidR="00CF148E" w:rsidRPr="00E064CC">
        <w:rPr>
          <w:rFonts w:hint="cs"/>
          <w:rtl/>
        </w:rPr>
        <w:t xml:space="preserve">بشكل كبير </w:t>
      </w:r>
      <w:r w:rsidRPr="00E064CC">
        <w:rPr>
          <w:rtl/>
        </w:rPr>
        <w:t>خارج الطلب</w:t>
      </w:r>
      <w:r w:rsidR="00542A1F" w:rsidRPr="00E064CC">
        <w:rPr>
          <w:rtl/>
        </w:rPr>
        <w:t>.</w:t>
      </w:r>
    </w:p>
    <w:p w:rsidR="00F71B67" w:rsidRPr="00E064CC" w:rsidRDefault="00C115F3" w:rsidP="00CF148E">
      <w:pPr>
        <w:pStyle w:val="NumberedParaAR"/>
      </w:pPr>
      <w:proofErr w:type="gramStart"/>
      <w:r w:rsidRPr="00E064CC">
        <w:rPr>
          <w:rFonts w:hint="cs"/>
          <w:rtl/>
        </w:rPr>
        <w:t>ومع</w:t>
      </w:r>
      <w:proofErr w:type="gramEnd"/>
      <w:r w:rsidRPr="00E064CC">
        <w:rPr>
          <w:rFonts w:hint="cs"/>
          <w:rtl/>
        </w:rPr>
        <w:t xml:space="preserve"> ذلك </w:t>
      </w:r>
      <w:r w:rsidR="00CF148E" w:rsidRPr="00E064CC">
        <w:rPr>
          <w:rFonts w:hint="cs"/>
          <w:rtl/>
        </w:rPr>
        <w:t>جُدّد</w:t>
      </w:r>
      <w:r w:rsidRPr="00E064CC">
        <w:rPr>
          <w:rFonts w:hint="cs"/>
          <w:rtl/>
        </w:rPr>
        <w:t xml:space="preserve"> مؤخرا </w:t>
      </w:r>
      <w:r w:rsidRPr="00E064CC">
        <w:rPr>
          <w:rtl/>
        </w:rPr>
        <w:t xml:space="preserve">الاهتمام </w:t>
      </w:r>
      <w:r w:rsidRPr="00E064CC">
        <w:rPr>
          <w:rFonts w:hint="cs"/>
          <w:rtl/>
        </w:rPr>
        <w:t xml:space="preserve">بنسق </w:t>
      </w:r>
      <w:r w:rsidRPr="00E064CC">
        <w:rPr>
          <w:lang w:val="fr-FR"/>
        </w:rPr>
        <w:t>XML</w:t>
      </w:r>
      <w:r w:rsidRPr="00E064CC">
        <w:rPr>
          <w:rFonts w:hint="cs"/>
          <w:rtl/>
          <w:lang w:val="fr-FR" w:bidi="ar-MA"/>
        </w:rPr>
        <w:t xml:space="preserve"> </w:t>
      </w:r>
      <w:r w:rsidRPr="00E064CC">
        <w:rPr>
          <w:rFonts w:hint="cs"/>
          <w:rtl/>
        </w:rPr>
        <w:t xml:space="preserve">على مستوى </w:t>
      </w:r>
      <w:r w:rsidRPr="00E064CC">
        <w:rPr>
          <w:rtl/>
        </w:rPr>
        <w:t>بعض المكاتب الوطنية</w:t>
      </w:r>
      <w:r w:rsidR="00FE67E0" w:rsidRPr="00E064CC">
        <w:rPr>
          <w:rFonts w:hint="cs"/>
          <w:rtl/>
        </w:rPr>
        <w:t>،</w:t>
      </w:r>
      <w:r w:rsidRPr="00E064CC">
        <w:rPr>
          <w:rtl/>
        </w:rPr>
        <w:t xml:space="preserve"> ويجري العمل </w:t>
      </w:r>
      <w:r w:rsidR="00BC76E2" w:rsidRPr="00E064CC">
        <w:rPr>
          <w:rFonts w:hint="cs"/>
          <w:rtl/>
        </w:rPr>
        <w:t xml:space="preserve">حاليا </w:t>
      </w:r>
      <w:r w:rsidR="00FC0ABB" w:rsidRPr="00E064CC">
        <w:rPr>
          <w:rFonts w:hint="cs"/>
          <w:rtl/>
        </w:rPr>
        <w:t xml:space="preserve">على مستوى هذه المكاتب </w:t>
      </w:r>
      <w:r w:rsidRPr="00E064CC">
        <w:rPr>
          <w:rtl/>
        </w:rPr>
        <w:t xml:space="preserve">في عدة </w:t>
      </w:r>
      <w:r w:rsidR="00066CA6" w:rsidRPr="00E064CC">
        <w:rPr>
          <w:rFonts w:hint="cs"/>
          <w:rtl/>
        </w:rPr>
        <w:t>مجالات</w:t>
      </w:r>
      <w:r w:rsidRPr="00E064CC">
        <w:rPr>
          <w:rtl/>
        </w:rPr>
        <w:t>. ويدعم المكتب الدولي هذا العمل، ولكن</w:t>
      </w:r>
      <w:r w:rsidR="00066CA6" w:rsidRPr="00E064CC">
        <w:rPr>
          <w:rFonts w:hint="cs"/>
          <w:rtl/>
        </w:rPr>
        <w:t>، بالنظر إلى</w:t>
      </w:r>
      <w:r w:rsidR="00066CA6" w:rsidRPr="00E064CC">
        <w:rPr>
          <w:rtl/>
        </w:rPr>
        <w:t xml:space="preserve"> محدودية القدرات وضرورة تبادل المعلومات بين العديد من المكاتب الوطنية</w:t>
      </w:r>
      <w:r w:rsidR="00066CA6" w:rsidRPr="00E064CC">
        <w:rPr>
          <w:rFonts w:hint="cs"/>
          <w:rtl/>
        </w:rPr>
        <w:t>،</w:t>
      </w:r>
      <w:r w:rsidRPr="00E064CC">
        <w:rPr>
          <w:rtl/>
        </w:rPr>
        <w:t xml:space="preserve"> من </w:t>
      </w:r>
      <w:r w:rsidR="00066CA6" w:rsidRPr="00E064CC">
        <w:rPr>
          <w:rFonts w:hint="cs"/>
          <w:rtl/>
        </w:rPr>
        <w:t>المستحسن</w:t>
      </w:r>
      <w:r w:rsidRPr="00E064CC">
        <w:rPr>
          <w:rtl/>
        </w:rPr>
        <w:t xml:space="preserve"> إعطاء الأولوية للعمل من أجل الحصول على نتائج عالية الجودة في المجال</w:t>
      </w:r>
      <w:r w:rsidR="005B6576" w:rsidRPr="00E064CC">
        <w:rPr>
          <w:rtl/>
        </w:rPr>
        <w:t>ات التي يمكن أن تحدث فرقا عمليا</w:t>
      </w:r>
      <w:r w:rsidR="004A7EDF" w:rsidRPr="00E064CC">
        <w:rPr>
          <w:rtl/>
        </w:rPr>
        <w:t xml:space="preserve">. ولكي </w:t>
      </w:r>
      <w:r w:rsidR="004A7EDF" w:rsidRPr="00E064CC">
        <w:rPr>
          <w:rFonts w:hint="cs"/>
          <w:rtl/>
        </w:rPr>
        <w:t>تك</w:t>
      </w:r>
      <w:r w:rsidRPr="00E064CC">
        <w:rPr>
          <w:rtl/>
        </w:rPr>
        <w:t>ون</w:t>
      </w:r>
      <w:r w:rsidR="00864BAC" w:rsidRPr="00E064CC">
        <w:rPr>
          <w:rFonts w:hint="cs"/>
          <w:rtl/>
        </w:rPr>
        <w:t xml:space="preserve"> معلومات </w:t>
      </w:r>
      <w:r w:rsidR="00864BAC" w:rsidRPr="00E064CC">
        <w:rPr>
          <w:lang w:val="fr-FR"/>
        </w:rPr>
        <w:t>XML</w:t>
      </w:r>
      <w:r w:rsidRPr="00E064CC">
        <w:rPr>
          <w:rtl/>
        </w:rPr>
        <w:t xml:space="preserve"> </w:t>
      </w:r>
      <w:r w:rsidR="00CF148E" w:rsidRPr="00E064CC">
        <w:rPr>
          <w:rFonts w:hint="cs"/>
          <w:rtl/>
        </w:rPr>
        <w:t>مفيدة</w:t>
      </w:r>
      <w:r w:rsidRPr="00E064CC">
        <w:rPr>
          <w:rtl/>
        </w:rPr>
        <w:t xml:space="preserve">، </w:t>
      </w:r>
      <w:r w:rsidR="00864BAC" w:rsidRPr="00E064CC">
        <w:rPr>
          <w:rFonts w:hint="cs"/>
          <w:rtl/>
        </w:rPr>
        <w:t>لا</w:t>
      </w:r>
      <w:r w:rsidR="00CF148E" w:rsidRPr="00E064CC">
        <w:rPr>
          <w:rFonts w:hint="cs"/>
          <w:rtl/>
        </w:rPr>
        <w:t xml:space="preserve"> </w:t>
      </w:r>
      <w:r w:rsidR="00864BAC" w:rsidRPr="00E064CC">
        <w:rPr>
          <w:rFonts w:hint="cs"/>
          <w:rtl/>
        </w:rPr>
        <w:t>بد</w:t>
      </w:r>
      <w:r w:rsidRPr="00E064CC">
        <w:rPr>
          <w:rtl/>
        </w:rPr>
        <w:t xml:space="preserve"> </w:t>
      </w:r>
      <w:r w:rsidR="00864BAC" w:rsidRPr="00E064CC">
        <w:rPr>
          <w:rFonts w:hint="cs"/>
          <w:rtl/>
        </w:rPr>
        <w:t xml:space="preserve">لها </w:t>
      </w:r>
      <w:r w:rsidR="00CF148E" w:rsidRPr="00E064CC">
        <w:rPr>
          <w:rFonts w:hint="cs"/>
          <w:rtl/>
        </w:rPr>
        <w:t>أ</w:t>
      </w:r>
      <w:r w:rsidR="00864BAC" w:rsidRPr="00E064CC">
        <w:rPr>
          <w:rFonts w:hint="cs"/>
          <w:rtl/>
        </w:rPr>
        <w:t>ن تكون</w:t>
      </w:r>
      <w:r w:rsidRPr="00E064CC">
        <w:rPr>
          <w:rtl/>
        </w:rPr>
        <w:t xml:space="preserve"> دقيقة وأن ت</w:t>
      </w:r>
      <w:r w:rsidR="00FE67E0" w:rsidRPr="00E064CC">
        <w:rPr>
          <w:rFonts w:hint="cs"/>
          <w:rtl/>
        </w:rPr>
        <w:t>ُ</w:t>
      </w:r>
      <w:r w:rsidRPr="00E064CC">
        <w:rPr>
          <w:rtl/>
        </w:rPr>
        <w:t xml:space="preserve">قدم في أقرب مرحلة ممكنة </w:t>
      </w:r>
      <w:proofErr w:type="spellStart"/>
      <w:r w:rsidR="00CF148E" w:rsidRPr="00E064CC">
        <w:rPr>
          <w:rFonts w:hint="cs"/>
          <w:rtl/>
        </w:rPr>
        <w:t>بأنساق</w:t>
      </w:r>
      <w:proofErr w:type="spellEnd"/>
      <w:r w:rsidRPr="00E064CC">
        <w:rPr>
          <w:rtl/>
        </w:rPr>
        <w:t xml:space="preserve"> متسقة تماما بين مختلف المكاتب التي تؤدي مهام مماثلة.</w:t>
      </w:r>
    </w:p>
    <w:p w:rsidR="005456CB" w:rsidRPr="00E064CC" w:rsidRDefault="00FE67E0" w:rsidP="00D93D85">
      <w:pPr>
        <w:pStyle w:val="NumberedParaAR"/>
      </w:pPr>
      <w:r w:rsidRPr="00E064CC">
        <w:rPr>
          <w:rFonts w:hint="cs"/>
          <w:rtl/>
        </w:rPr>
        <w:t>وتتمحور</w:t>
      </w:r>
      <w:r w:rsidRPr="00E064CC">
        <w:rPr>
          <w:rtl/>
        </w:rPr>
        <w:t xml:space="preserve"> </w:t>
      </w:r>
      <w:r w:rsidRPr="00E064CC">
        <w:rPr>
          <w:rFonts w:hint="cs"/>
          <w:rtl/>
        </w:rPr>
        <w:t>ا</w:t>
      </w:r>
      <w:r w:rsidRPr="00E064CC">
        <w:rPr>
          <w:rtl/>
        </w:rPr>
        <w:t xml:space="preserve">لأنشطة الحالية حول </w:t>
      </w:r>
      <w:r w:rsidRPr="00E064CC">
        <w:rPr>
          <w:rFonts w:hint="cs"/>
          <w:rtl/>
        </w:rPr>
        <w:t>متن الطلب</w:t>
      </w:r>
      <w:r w:rsidRPr="00E064CC">
        <w:rPr>
          <w:rtl/>
        </w:rPr>
        <w:t xml:space="preserve"> (ولا سيما </w:t>
      </w:r>
      <w:r w:rsidR="00B354C4" w:rsidRPr="00E064CC">
        <w:rPr>
          <w:rFonts w:hint="cs"/>
          <w:rtl/>
        </w:rPr>
        <w:t>فيما يخص</w:t>
      </w:r>
      <w:r w:rsidRPr="00E064CC">
        <w:rPr>
          <w:rtl/>
        </w:rPr>
        <w:t xml:space="preserve"> تحويل ملفات</w:t>
      </w:r>
      <w:r w:rsidRPr="00E064CC">
        <w:rPr>
          <w:rFonts w:hint="cs"/>
          <w:rtl/>
        </w:rPr>
        <w:t xml:space="preserve"> بنسق</w:t>
      </w:r>
      <w:r w:rsidR="008169F7" w:rsidRPr="00E064CC">
        <w:rPr>
          <w:rFonts w:hint="cs"/>
          <w:rtl/>
        </w:rPr>
        <w:t xml:space="preserve"> </w:t>
      </w:r>
      <w:r w:rsidR="008169F7" w:rsidRPr="00E064CC">
        <w:t>Office Open XML</w:t>
      </w:r>
      <w:r w:rsidR="008169F7" w:rsidRPr="00E064CC">
        <w:rPr>
          <w:rtl/>
        </w:rPr>
        <w:t xml:space="preserve"> </w:t>
      </w:r>
      <w:r w:rsidRPr="00E064CC">
        <w:rPr>
          <w:rtl/>
        </w:rPr>
        <w:t>("</w:t>
      </w:r>
      <w:r w:rsidRPr="00E064CC">
        <w:t>docx</w:t>
      </w:r>
      <w:r w:rsidRPr="00E064CC">
        <w:rPr>
          <w:rtl/>
        </w:rPr>
        <w:t xml:space="preserve">") إلى نسق </w:t>
      </w:r>
      <w:r w:rsidRPr="00E064CC">
        <w:t>XML</w:t>
      </w:r>
      <w:r w:rsidRPr="00E064CC">
        <w:rPr>
          <w:rFonts w:hint="cs"/>
          <w:rtl/>
          <w:lang w:bidi="ar-MA"/>
        </w:rPr>
        <w:t xml:space="preserve"> في المرفق واو</w:t>
      </w:r>
      <w:r w:rsidRPr="00E064CC">
        <w:rPr>
          <w:rtl/>
        </w:rPr>
        <w:t>) و</w:t>
      </w:r>
      <w:r w:rsidR="008169F7" w:rsidRPr="00E064CC">
        <w:rPr>
          <w:rFonts w:hint="cs"/>
          <w:rtl/>
        </w:rPr>
        <w:t xml:space="preserve">تحويل </w:t>
      </w:r>
      <w:r w:rsidRPr="00E064CC">
        <w:rPr>
          <w:rtl/>
        </w:rPr>
        <w:t xml:space="preserve">تقارير البحث الدولي والآراء المكتوبة (التي </w:t>
      </w:r>
      <w:r w:rsidR="008169F7" w:rsidRPr="00E064CC">
        <w:rPr>
          <w:rFonts w:hint="cs"/>
          <w:rtl/>
        </w:rPr>
        <w:t>ترسلها</w:t>
      </w:r>
      <w:r w:rsidRPr="00E064CC">
        <w:rPr>
          <w:rtl/>
        </w:rPr>
        <w:t xml:space="preserve"> حاليا </w:t>
      </w:r>
      <w:r w:rsidR="008169F7" w:rsidRPr="00E064CC">
        <w:rPr>
          <w:rFonts w:hint="cs"/>
          <w:rtl/>
        </w:rPr>
        <w:t xml:space="preserve">أربع إدارات للبحث الدولي بنسق </w:t>
      </w:r>
      <w:r w:rsidR="008169F7" w:rsidRPr="00E064CC">
        <w:rPr>
          <w:lang w:val="fr-FR"/>
        </w:rPr>
        <w:t>XML</w:t>
      </w:r>
      <w:r w:rsidRPr="00E064CC">
        <w:rPr>
          <w:rtl/>
        </w:rPr>
        <w:t xml:space="preserve">). </w:t>
      </w:r>
      <w:proofErr w:type="gramStart"/>
      <w:r w:rsidRPr="00E064CC">
        <w:rPr>
          <w:rtl/>
        </w:rPr>
        <w:t>ومع</w:t>
      </w:r>
      <w:proofErr w:type="gramEnd"/>
      <w:r w:rsidRPr="00E064CC">
        <w:rPr>
          <w:rtl/>
        </w:rPr>
        <w:t xml:space="preserve"> ذلك، من حيث المبدأ، </w:t>
      </w:r>
      <w:r w:rsidR="00935914" w:rsidRPr="00E064CC">
        <w:rPr>
          <w:rFonts w:hint="cs"/>
          <w:rtl/>
        </w:rPr>
        <w:t>قد يُستفاد من أتمتة</w:t>
      </w:r>
      <w:r w:rsidRPr="00E064CC">
        <w:rPr>
          <w:rtl/>
        </w:rPr>
        <w:t xml:space="preserve"> التفاعلات الأخرى إذا </w:t>
      </w:r>
      <w:r w:rsidR="00CF148E" w:rsidRPr="00E064CC">
        <w:rPr>
          <w:rFonts w:hint="cs"/>
          <w:rtl/>
        </w:rPr>
        <w:t>جرى</w:t>
      </w:r>
      <w:r w:rsidRPr="00E064CC">
        <w:rPr>
          <w:rtl/>
        </w:rPr>
        <w:t xml:space="preserve"> تبادل </w:t>
      </w:r>
      <w:r w:rsidR="00935914" w:rsidRPr="00E064CC">
        <w:rPr>
          <w:rFonts w:hint="cs"/>
          <w:rtl/>
        </w:rPr>
        <w:t xml:space="preserve">نسق </w:t>
      </w:r>
      <w:r w:rsidR="00935914" w:rsidRPr="00E064CC">
        <w:rPr>
          <w:lang w:val="fr-FR"/>
        </w:rPr>
        <w:t>XML</w:t>
      </w:r>
      <w:r w:rsidR="00935914" w:rsidRPr="00E064CC">
        <w:rPr>
          <w:rFonts w:hint="cs"/>
          <w:rtl/>
          <w:lang w:val="fr-FR" w:bidi="ar-MA"/>
        </w:rPr>
        <w:t xml:space="preserve"> المعياري</w:t>
      </w:r>
      <w:r w:rsidRPr="00E064CC">
        <w:rPr>
          <w:rtl/>
        </w:rPr>
        <w:t xml:space="preserve"> بين المكاتب. ولذلك يرحب المكتب الدولي بالتعليقات </w:t>
      </w:r>
      <w:r w:rsidR="00CF148E" w:rsidRPr="00E064CC">
        <w:rPr>
          <w:rFonts w:hint="cs"/>
          <w:rtl/>
        </w:rPr>
        <w:t>بشأن</w:t>
      </w:r>
      <w:r w:rsidR="00CF148E" w:rsidRPr="00E064CC">
        <w:rPr>
          <w:rtl/>
        </w:rPr>
        <w:t xml:space="preserve"> مجالات العمل التي ينبغي </w:t>
      </w:r>
      <w:proofErr w:type="gramStart"/>
      <w:r w:rsidR="00CF148E" w:rsidRPr="00E064CC">
        <w:rPr>
          <w:rFonts w:hint="cs"/>
          <w:rtl/>
        </w:rPr>
        <w:t>إسنادها</w:t>
      </w:r>
      <w:proofErr w:type="gramEnd"/>
      <w:r w:rsidRPr="00E064CC">
        <w:rPr>
          <w:rtl/>
        </w:rPr>
        <w:t xml:space="preserve"> الأولوية. وقد يتضمن ذلك مقترحات لتحسين ترتيبات </w:t>
      </w:r>
      <w:r w:rsidR="00CC743B" w:rsidRPr="00E064CC">
        <w:rPr>
          <w:rFonts w:hint="cs"/>
          <w:rtl/>
        </w:rPr>
        <w:t>المعالجة</w:t>
      </w:r>
      <w:r w:rsidRPr="00E064CC">
        <w:rPr>
          <w:rtl/>
        </w:rPr>
        <w:t xml:space="preserve"> التي من شأنها أن تغير جذريا أو </w:t>
      </w:r>
      <w:r w:rsidR="00D93D85" w:rsidRPr="00E064CC">
        <w:rPr>
          <w:rFonts w:hint="cs"/>
          <w:rtl/>
        </w:rPr>
        <w:t>تزيل</w:t>
      </w:r>
      <w:r w:rsidRPr="00E064CC">
        <w:rPr>
          <w:rtl/>
        </w:rPr>
        <w:t xml:space="preserve"> بعض </w:t>
      </w:r>
      <w:r w:rsidR="00E0211F" w:rsidRPr="00E064CC">
        <w:rPr>
          <w:rFonts w:hint="cs"/>
          <w:rtl/>
        </w:rPr>
        <w:t>الاستمارات</w:t>
      </w:r>
      <w:r w:rsidRPr="00E064CC">
        <w:rPr>
          <w:rtl/>
        </w:rPr>
        <w:t xml:space="preserve"> كما هي </w:t>
      </w:r>
      <w:r w:rsidRPr="00E064CC">
        <w:rPr>
          <w:rtl/>
        </w:rPr>
        <w:lastRenderedPageBreak/>
        <w:t xml:space="preserve">موجودة اليوم، بدلا من الانتقال ببساطة إلى نسق يستند إلى </w:t>
      </w:r>
      <w:r w:rsidR="00A83608" w:rsidRPr="00E064CC">
        <w:t>XML</w:t>
      </w:r>
      <w:r w:rsidRPr="00E064CC">
        <w:rPr>
          <w:rtl/>
        </w:rPr>
        <w:t xml:space="preserve"> لتوليد ونقل </w:t>
      </w:r>
      <w:r w:rsidR="00A83608" w:rsidRPr="00E064CC">
        <w:rPr>
          <w:rFonts w:hint="cs"/>
          <w:rtl/>
        </w:rPr>
        <w:t>الاستمارات الت</w:t>
      </w:r>
      <w:r w:rsidR="00A83608" w:rsidRPr="00E064CC">
        <w:rPr>
          <w:rFonts w:hint="eastAsia"/>
          <w:rtl/>
        </w:rPr>
        <w:t>ي</w:t>
      </w:r>
      <w:r w:rsidRPr="00E064CC">
        <w:rPr>
          <w:rtl/>
        </w:rPr>
        <w:t xml:space="preserve"> تعادل مباشرة </w:t>
      </w:r>
      <w:r w:rsidR="00A83608" w:rsidRPr="00E064CC">
        <w:rPr>
          <w:rFonts w:hint="cs"/>
          <w:rtl/>
        </w:rPr>
        <w:t>الاستمارات</w:t>
      </w:r>
      <w:r w:rsidRPr="00E064CC">
        <w:rPr>
          <w:rtl/>
        </w:rPr>
        <w:t xml:space="preserve"> الورقية التقليدية</w:t>
      </w:r>
      <w:r w:rsidR="005456CB" w:rsidRPr="00E064CC">
        <w:rPr>
          <w:rtl/>
        </w:rPr>
        <w:t>.</w:t>
      </w:r>
    </w:p>
    <w:p w:rsidR="008C0923" w:rsidRPr="00E064CC" w:rsidRDefault="00E50719" w:rsidP="008C0923">
      <w:pPr>
        <w:pStyle w:val="NumberedParaAR"/>
        <w:numPr>
          <w:ilvl w:val="0"/>
          <w:numId w:val="0"/>
        </w:numPr>
        <w:rPr>
          <w:b/>
          <w:bCs/>
          <w:sz w:val="40"/>
          <w:szCs w:val="40"/>
          <w:rtl/>
        </w:rPr>
      </w:pPr>
      <w:r w:rsidRPr="00E064CC">
        <w:rPr>
          <w:rFonts w:hint="cs"/>
          <w:b/>
          <w:bCs/>
          <w:sz w:val="40"/>
          <w:szCs w:val="40"/>
          <w:rtl/>
        </w:rPr>
        <w:t>مسائل أخرى</w:t>
      </w:r>
    </w:p>
    <w:p w:rsidR="002F1529" w:rsidRPr="00E064CC" w:rsidRDefault="002F1529" w:rsidP="008C0923">
      <w:pPr>
        <w:pStyle w:val="NumberedParaAR"/>
        <w:numPr>
          <w:ilvl w:val="0"/>
          <w:numId w:val="0"/>
        </w:numPr>
        <w:rPr>
          <w:u w:val="single"/>
        </w:rPr>
      </w:pPr>
      <w:r w:rsidRPr="00E064CC">
        <w:rPr>
          <w:rFonts w:hint="cs"/>
          <w:u w:val="single"/>
          <w:rtl/>
        </w:rPr>
        <w:t>دخول المرحلة الوطنية</w:t>
      </w:r>
    </w:p>
    <w:bookmarkEnd w:id="4"/>
    <w:p w:rsidR="00F472E4" w:rsidRPr="00E064CC" w:rsidRDefault="00642AB2" w:rsidP="007820EB">
      <w:pPr>
        <w:pStyle w:val="NumberedParaAR"/>
      </w:pPr>
      <w:r w:rsidRPr="00E064CC">
        <w:rPr>
          <w:rFonts w:hint="cs"/>
          <w:rtl/>
        </w:rPr>
        <w:t>اعتمدت</w:t>
      </w:r>
      <w:r w:rsidRPr="00E064CC">
        <w:rPr>
          <w:rtl/>
        </w:rPr>
        <w:t xml:space="preserve"> جمعية معاهدة التعاون بشأن البراءات في دورتها السابعة والأربعين في أكتوبر 2015 التعديلات </w:t>
      </w:r>
      <w:r w:rsidRPr="00E064CC">
        <w:rPr>
          <w:rFonts w:hint="cs"/>
          <w:rtl/>
        </w:rPr>
        <w:t>التي أدخلت على</w:t>
      </w:r>
      <w:r w:rsidRPr="00E064CC">
        <w:rPr>
          <w:rtl/>
        </w:rPr>
        <w:t xml:space="preserve"> القاعدة 95 من معاهدة التعاون بشأن البراءات</w:t>
      </w:r>
      <w:r w:rsidRPr="00E064CC">
        <w:rPr>
          <w:rFonts w:hint="cs"/>
          <w:rtl/>
        </w:rPr>
        <w:t>، حيث طلبت</w:t>
      </w:r>
      <w:r w:rsidRPr="00E064CC">
        <w:rPr>
          <w:rtl/>
        </w:rPr>
        <w:t xml:space="preserve"> من المكاتب المعينة إرسال المعلومات في الوقت المناسب بشأن </w:t>
      </w:r>
      <w:r w:rsidR="008F4538" w:rsidRPr="00E064CC">
        <w:rPr>
          <w:rFonts w:hint="cs"/>
          <w:rtl/>
        </w:rPr>
        <w:t>دخول الطلبات</w:t>
      </w:r>
      <w:r w:rsidRPr="00E064CC">
        <w:rPr>
          <w:rtl/>
        </w:rPr>
        <w:t xml:space="preserve"> المرحلة الوطنية</w:t>
      </w:r>
      <w:r w:rsidR="008F4538" w:rsidRPr="00E064CC">
        <w:rPr>
          <w:rFonts w:hint="cs"/>
          <w:rtl/>
        </w:rPr>
        <w:t>،</w:t>
      </w:r>
      <w:r w:rsidRPr="00E064CC">
        <w:rPr>
          <w:rtl/>
        </w:rPr>
        <w:t xml:space="preserve"> والمنشورات الوطنية ومنح الطلبات الدولية اعتبارا من 1 يوليو 2017. ومن شأن </w:t>
      </w:r>
      <w:r w:rsidR="008F4538" w:rsidRPr="00E064CC">
        <w:rPr>
          <w:rFonts w:hint="cs"/>
          <w:rtl/>
        </w:rPr>
        <w:t>هذا</w:t>
      </w:r>
      <w:r w:rsidRPr="00E064CC">
        <w:rPr>
          <w:rtl/>
        </w:rPr>
        <w:t xml:space="preserve"> أن يحسن كثيرا من جودة </w:t>
      </w:r>
      <w:r w:rsidR="008F4538" w:rsidRPr="00E064CC">
        <w:rPr>
          <w:rFonts w:hint="cs"/>
          <w:rtl/>
        </w:rPr>
        <w:t>ودقة</w:t>
      </w:r>
      <w:r w:rsidRPr="00E064CC">
        <w:rPr>
          <w:rtl/>
        </w:rPr>
        <w:t xml:space="preserve"> المعلومات المتعلقة بالدخول </w:t>
      </w:r>
      <w:r w:rsidR="008F4538" w:rsidRPr="00E064CC">
        <w:rPr>
          <w:rtl/>
        </w:rPr>
        <w:t>في المرحلة الوطنية المقدمة في</w:t>
      </w:r>
      <w:r w:rsidR="008F4538" w:rsidRPr="00E064CC">
        <w:rPr>
          <w:rFonts w:hint="cs"/>
          <w:rtl/>
        </w:rPr>
        <w:t xml:space="preserve"> </w:t>
      </w:r>
      <w:r w:rsidRPr="00E064CC">
        <w:rPr>
          <w:rtl/>
        </w:rPr>
        <w:t>نظام</w:t>
      </w:r>
      <w:r w:rsidR="008F4538"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الالكتروني </w:t>
      </w:r>
      <w:r w:rsidR="008F4538" w:rsidRPr="00E064CC">
        <w:rPr>
          <w:rtl/>
        </w:rPr>
        <w:t>و</w:t>
      </w:r>
      <w:r w:rsidRPr="00E064CC">
        <w:rPr>
          <w:rtl/>
        </w:rPr>
        <w:t>ركن البراءات (</w:t>
      </w:r>
      <w:r w:rsidR="008F4538" w:rsidRPr="00E064CC">
        <w:t>PATENTSCOPE</w:t>
      </w:r>
      <w:r w:rsidRPr="00E064CC">
        <w:rPr>
          <w:rtl/>
        </w:rPr>
        <w:t xml:space="preserve">)، وكذلك في </w:t>
      </w:r>
      <w:r w:rsidR="0091156A" w:rsidRPr="00E064CC">
        <w:rPr>
          <w:rFonts w:hint="cs"/>
          <w:rtl/>
          <w:lang w:bidi="ar-MA"/>
        </w:rPr>
        <w:t>نسق</w:t>
      </w:r>
      <w:r w:rsidRPr="00E064CC">
        <w:rPr>
          <w:rtl/>
        </w:rPr>
        <w:t xml:space="preserve"> مجمع للمكاتب و</w:t>
      </w:r>
      <w:r w:rsidR="00CB68FB" w:rsidRPr="00E064CC">
        <w:rPr>
          <w:rFonts w:hint="cs"/>
          <w:rtl/>
        </w:rPr>
        <w:t>ل</w:t>
      </w:r>
      <w:r w:rsidRPr="00E064CC">
        <w:rPr>
          <w:rtl/>
        </w:rPr>
        <w:t xml:space="preserve">مقدمي معلومات البراءات. ومن شأن ذلك أيضا أن يسمح بنشر خدمات أكثر استهدافا مثل إخطار المكاتب المعينة بالأحداث التي </w:t>
      </w:r>
      <w:r w:rsidR="007820EB" w:rsidRPr="00E064CC">
        <w:rPr>
          <w:rFonts w:hint="cs"/>
          <w:rtl/>
        </w:rPr>
        <w:t>تجري</w:t>
      </w:r>
      <w:r w:rsidRPr="00E064CC">
        <w:rPr>
          <w:rtl/>
        </w:rPr>
        <w:t xml:space="preserve"> بعد دخول المرحلة الوطنية (مثل تلقي تقارير الفحص التمهيدي الدولي في وقت متأخر) أو توافر تقارير بحث وطنية جديدة</w:t>
      </w:r>
      <w:r w:rsidR="007820EB" w:rsidRPr="00E064CC">
        <w:rPr>
          <w:rFonts w:hint="cs"/>
          <w:rtl/>
        </w:rPr>
        <w:t>،</w:t>
      </w:r>
      <w:r w:rsidRPr="00E064CC">
        <w:rPr>
          <w:rtl/>
        </w:rPr>
        <w:t xml:space="preserve"> من خلال </w:t>
      </w:r>
      <w:r w:rsidR="007820EB" w:rsidRPr="00E064CC">
        <w:rPr>
          <w:rtl/>
        </w:rPr>
        <w:t>نظام النفاذ المركزي إلى البحث والفحص (</w:t>
      </w:r>
      <w:r w:rsidR="007820EB" w:rsidRPr="00E064CC">
        <w:t>WIPO CASE</w:t>
      </w:r>
      <w:r w:rsidR="007820EB" w:rsidRPr="00E064CC">
        <w:rPr>
          <w:rtl/>
        </w:rPr>
        <w:t>)</w:t>
      </w:r>
      <w:r w:rsidR="007820EB" w:rsidRPr="00E064CC">
        <w:rPr>
          <w:rFonts w:hint="cs"/>
          <w:rtl/>
        </w:rPr>
        <w:t xml:space="preserve">، تعدها </w:t>
      </w:r>
      <w:r w:rsidR="007820EB" w:rsidRPr="00E064CC">
        <w:rPr>
          <w:rtl/>
        </w:rPr>
        <w:t>المكاتب</w:t>
      </w:r>
      <w:r w:rsidR="00F472E4" w:rsidRPr="00E064CC">
        <w:rPr>
          <w:rFonts w:hint="cs"/>
          <w:rtl/>
        </w:rPr>
        <w:t>.</w:t>
      </w:r>
    </w:p>
    <w:p w:rsidR="00CB68FB" w:rsidRPr="00E064CC" w:rsidRDefault="00CB68FB" w:rsidP="00770266">
      <w:pPr>
        <w:pStyle w:val="NumberedParaAR"/>
      </w:pPr>
      <w:r w:rsidRPr="00E064CC">
        <w:rPr>
          <w:rtl/>
        </w:rPr>
        <w:t>وأ</w:t>
      </w:r>
      <w:r w:rsidR="00770266" w:rsidRPr="00E064CC">
        <w:rPr>
          <w:rFonts w:hint="cs"/>
          <w:rtl/>
        </w:rPr>
        <w:t>ُ</w:t>
      </w:r>
      <w:r w:rsidR="00770266" w:rsidRPr="00E064CC">
        <w:rPr>
          <w:rtl/>
        </w:rPr>
        <w:t>وقف العمل ب</w:t>
      </w:r>
      <w:r w:rsidRPr="00E064CC">
        <w:rPr>
          <w:rtl/>
        </w:rPr>
        <w:t xml:space="preserve">المشروع </w:t>
      </w:r>
      <w:r w:rsidR="00E346D5" w:rsidRPr="00E064CC">
        <w:rPr>
          <w:rFonts w:hint="cs"/>
          <w:rtl/>
        </w:rPr>
        <w:t>الرائد</w:t>
      </w:r>
      <w:r w:rsidR="00E346D5" w:rsidRPr="00E064CC">
        <w:rPr>
          <w:rtl/>
        </w:rPr>
        <w:t xml:space="preserve"> المقترح </w:t>
      </w:r>
      <w:r w:rsidR="00770266" w:rsidRPr="00E064CC">
        <w:rPr>
          <w:rFonts w:hint="cs"/>
          <w:rtl/>
        </w:rPr>
        <w:t>الذي يتعلق</w:t>
      </w:r>
      <w:r w:rsidR="00E346D5" w:rsidRPr="00E064CC">
        <w:rPr>
          <w:rFonts w:hint="cs"/>
          <w:rtl/>
        </w:rPr>
        <w:t xml:space="preserve"> ب</w:t>
      </w:r>
      <w:r w:rsidRPr="00E064CC">
        <w:rPr>
          <w:rtl/>
        </w:rPr>
        <w:t>دخول</w:t>
      </w:r>
      <w:r w:rsidR="00E346D5" w:rsidRPr="00E064CC">
        <w:rPr>
          <w:rtl/>
        </w:rPr>
        <w:t xml:space="preserve"> المرحلة الوطنية </w:t>
      </w:r>
      <w:r w:rsidR="00770266" w:rsidRPr="00E064CC">
        <w:rPr>
          <w:rFonts w:hint="cs"/>
          <w:rtl/>
        </w:rPr>
        <w:t>والمدعم من</w:t>
      </w:r>
      <w:r w:rsidR="00E346D5" w:rsidRPr="00E064CC">
        <w:rPr>
          <w:rtl/>
        </w:rPr>
        <w:t xml:space="preserve"> </w:t>
      </w:r>
      <w:r w:rsidRPr="00E064CC">
        <w:rPr>
          <w:rtl/>
        </w:rPr>
        <w:t>نظام</w:t>
      </w:r>
      <w:r w:rsidR="00E346D5" w:rsidRPr="00E064CC">
        <w:rPr>
          <w:rFonts w:hint="cs"/>
          <w:rtl/>
        </w:rPr>
        <w:t xml:space="preserve"> المعاهدة</w:t>
      </w:r>
      <w:r w:rsidRPr="00E064CC">
        <w:rPr>
          <w:rtl/>
        </w:rPr>
        <w:t xml:space="preserve"> الالكتروني (انظر </w:t>
      </w:r>
      <w:r w:rsidR="00E346D5" w:rsidRPr="00E064CC">
        <w:rPr>
          <w:rFonts w:hint="cs"/>
          <w:rtl/>
        </w:rPr>
        <w:t xml:space="preserve">الوثيقة </w:t>
      </w:r>
      <w:r w:rsidR="00E346D5" w:rsidRPr="00E064CC">
        <w:t>PCT/WG/9/24</w:t>
      </w:r>
      <w:r w:rsidR="00325F25" w:rsidRPr="00E064CC">
        <w:rPr>
          <w:rtl/>
        </w:rPr>
        <w:t xml:space="preserve">) أثناء تنفيذ </w:t>
      </w:r>
      <w:r w:rsidR="00996FAE" w:rsidRPr="00E064CC">
        <w:rPr>
          <w:rFonts w:hint="cs"/>
          <w:rtl/>
        </w:rPr>
        <w:t xml:space="preserve">مبادرة </w:t>
      </w:r>
      <w:r w:rsidR="00325F25" w:rsidRPr="00E064CC">
        <w:rPr>
          <w:rtl/>
        </w:rPr>
        <w:t>"الشكل وأسلوب العرض</w:t>
      </w:r>
      <w:r w:rsidRPr="00E064CC">
        <w:rPr>
          <w:rtl/>
        </w:rPr>
        <w:t>" الجديد</w:t>
      </w:r>
      <w:r w:rsidR="00996FAE" w:rsidRPr="00E064CC">
        <w:rPr>
          <w:rFonts w:hint="cs"/>
          <w:rtl/>
        </w:rPr>
        <w:t>ة</w:t>
      </w:r>
      <w:r w:rsidRPr="00E064CC">
        <w:rPr>
          <w:rtl/>
        </w:rPr>
        <w:t xml:space="preserve">، ولكن </w:t>
      </w:r>
      <w:r w:rsidR="00996FAE" w:rsidRPr="00E064CC">
        <w:rPr>
          <w:rFonts w:hint="cs"/>
          <w:rtl/>
        </w:rPr>
        <w:t>هناك نية</w:t>
      </w:r>
      <w:r w:rsidR="00996FAE" w:rsidRPr="00E064CC">
        <w:rPr>
          <w:rtl/>
        </w:rPr>
        <w:t xml:space="preserve"> </w:t>
      </w:r>
      <w:r w:rsidR="00996FAE" w:rsidRPr="00E064CC">
        <w:rPr>
          <w:rFonts w:hint="cs"/>
          <w:rtl/>
        </w:rPr>
        <w:t>ل</w:t>
      </w:r>
      <w:r w:rsidRPr="00E064CC">
        <w:rPr>
          <w:rtl/>
        </w:rPr>
        <w:t xml:space="preserve">لاتصال بالمكاتب المهتمة قريبا لإعادة </w:t>
      </w:r>
      <w:r w:rsidR="00770266" w:rsidRPr="00E064CC">
        <w:rPr>
          <w:rFonts w:hint="cs"/>
          <w:rtl/>
        </w:rPr>
        <w:t>تشغيل</w:t>
      </w:r>
      <w:r w:rsidRPr="00E064CC">
        <w:rPr>
          <w:rtl/>
        </w:rPr>
        <w:t xml:space="preserve"> هذه العملية.</w:t>
      </w:r>
    </w:p>
    <w:p w:rsidR="0094285B" w:rsidRPr="00E064CC" w:rsidRDefault="00AF3EEC" w:rsidP="0094285B">
      <w:pPr>
        <w:pStyle w:val="NumberedParaAR"/>
        <w:numPr>
          <w:ilvl w:val="0"/>
          <w:numId w:val="0"/>
        </w:numPr>
      </w:pPr>
      <w:r w:rsidRPr="00E064CC">
        <w:rPr>
          <w:rFonts w:hint="cs"/>
          <w:u w:val="single"/>
          <w:rtl/>
        </w:rPr>
        <w:t xml:space="preserve">إدخال </w:t>
      </w:r>
      <w:r w:rsidR="0094285B" w:rsidRPr="00E064CC">
        <w:rPr>
          <w:u w:val="single"/>
          <w:rtl/>
        </w:rPr>
        <w:t>تغييرات</w:t>
      </w:r>
      <w:r w:rsidRPr="00E064CC">
        <w:rPr>
          <w:rFonts w:hint="cs"/>
          <w:u w:val="single"/>
          <w:rtl/>
        </w:rPr>
        <w:t xml:space="preserve"> على</w:t>
      </w:r>
      <w:r w:rsidR="0094285B" w:rsidRPr="00E064CC">
        <w:rPr>
          <w:u w:val="single"/>
          <w:rtl/>
        </w:rPr>
        <w:t xml:space="preserve"> القاعدة</w:t>
      </w:r>
    </w:p>
    <w:p w:rsidR="00B354C4" w:rsidRPr="00E064CC" w:rsidRDefault="00D93D85" w:rsidP="00D93D85">
      <w:pPr>
        <w:pStyle w:val="NumberedParaAR"/>
      </w:pPr>
      <w:r w:rsidRPr="00E064CC">
        <w:rPr>
          <w:rFonts w:hint="cs"/>
          <w:rtl/>
        </w:rPr>
        <w:t>وستجرى</w:t>
      </w:r>
      <w:r w:rsidR="00B354C4" w:rsidRPr="00E064CC">
        <w:rPr>
          <w:rtl/>
        </w:rPr>
        <w:t xml:space="preserve"> بعض التغييرات، لا سيما على استمارة الطلب، على نظام</w:t>
      </w:r>
      <w:r w:rsidR="00B354C4" w:rsidRPr="00E064CC">
        <w:rPr>
          <w:rFonts w:hint="cs"/>
          <w:rtl/>
        </w:rPr>
        <w:t xml:space="preserve"> المعاهدة</w:t>
      </w:r>
      <w:r w:rsidR="00B354C4" w:rsidRPr="00E064CC">
        <w:rPr>
          <w:rtl/>
        </w:rPr>
        <w:t xml:space="preserve"> الالكتروني </w:t>
      </w:r>
      <w:r w:rsidR="00B354C4" w:rsidRPr="00E064CC">
        <w:rPr>
          <w:rFonts w:hint="cs"/>
          <w:rtl/>
        </w:rPr>
        <w:t>و</w:t>
      </w:r>
      <w:r w:rsidR="00B354C4" w:rsidRPr="00E064CC">
        <w:rPr>
          <w:rtl/>
        </w:rPr>
        <w:t>البرنامج الحاسوبي للإيداع الإلكتروني الآمن (</w:t>
      </w:r>
      <w:r w:rsidR="00B354C4" w:rsidRPr="00E064CC">
        <w:t>PCT-SAFE</w:t>
      </w:r>
      <w:r w:rsidR="00B354C4" w:rsidRPr="00E064CC">
        <w:rPr>
          <w:rtl/>
        </w:rPr>
        <w:t xml:space="preserve">) </w:t>
      </w:r>
      <w:r w:rsidR="00B354C4" w:rsidRPr="00E064CC">
        <w:rPr>
          <w:rFonts w:hint="cs"/>
          <w:rtl/>
        </w:rPr>
        <w:t xml:space="preserve">من أجل </w:t>
      </w:r>
      <w:r w:rsidR="00B354C4" w:rsidRPr="00E064CC">
        <w:rPr>
          <w:rtl/>
        </w:rPr>
        <w:t>دعم</w:t>
      </w:r>
      <w:r w:rsidR="00B354C4" w:rsidRPr="00E064CC">
        <w:rPr>
          <w:rFonts w:hint="cs"/>
          <w:rtl/>
        </w:rPr>
        <w:t xml:space="preserve"> إجراء</w:t>
      </w:r>
      <w:r w:rsidR="00B354C4" w:rsidRPr="00E064CC">
        <w:rPr>
          <w:rtl/>
        </w:rPr>
        <w:t xml:space="preserve"> التغييرات الأخرى </w:t>
      </w:r>
      <w:r w:rsidR="00B354C4" w:rsidRPr="00E064CC">
        <w:rPr>
          <w:rFonts w:hint="cs"/>
          <w:rtl/>
        </w:rPr>
        <w:t>على ا</w:t>
      </w:r>
      <w:r w:rsidR="00B354C4" w:rsidRPr="00E064CC">
        <w:rPr>
          <w:rtl/>
        </w:rPr>
        <w:t>لقواعد التي ستدخل حيز النفاذ في يوليو</w:t>
      </w:r>
      <w:r w:rsidRPr="00E064CC">
        <w:rPr>
          <w:rFonts w:hint="cs"/>
          <w:rtl/>
        </w:rPr>
        <w:t> </w:t>
      </w:r>
      <w:r w:rsidR="00B354C4" w:rsidRPr="00E064CC">
        <w:rPr>
          <w:rtl/>
        </w:rPr>
        <w:t xml:space="preserve">2017. وستطلب بعض نظم المكاتب الوطنية </w:t>
      </w:r>
      <w:r w:rsidR="00B354C4" w:rsidRPr="00E064CC">
        <w:rPr>
          <w:rFonts w:hint="cs"/>
          <w:rtl/>
        </w:rPr>
        <w:t xml:space="preserve">إجراء </w:t>
      </w:r>
      <w:r w:rsidR="00B354C4" w:rsidRPr="00E064CC">
        <w:rPr>
          <w:rtl/>
        </w:rPr>
        <w:t>التغييرات ذات الصلة،</w:t>
      </w:r>
      <w:r w:rsidR="00B354C4" w:rsidRPr="00E064CC">
        <w:rPr>
          <w:rFonts w:hint="cs"/>
          <w:rtl/>
        </w:rPr>
        <w:t xml:space="preserve"> على الأقل على </w:t>
      </w:r>
      <w:r w:rsidR="00B354C4" w:rsidRPr="00E064CC">
        <w:rPr>
          <w:rtl/>
        </w:rPr>
        <w:t>تعاريف أنواع الوثائق</w:t>
      </w:r>
      <w:r w:rsidRPr="00E064CC">
        <w:rPr>
          <w:rFonts w:hint="cs"/>
          <w:rtl/>
        </w:rPr>
        <w:t> </w:t>
      </w:r>
      <w:r w:rsidR="00B354C4" w:rsidRPr="00E064CC">
        <w:rPr>
          <w:rtl/>
        </w:rPr>
        <w:t>(</w:t>
      </w:r>
      <w:r w:rsidR="00B354C4" w:rsidRPr="00E064CC">
        <w:t>DTDs</w:t>
      </w:r>
      <w:r w:rsidR="00B354C4" w:rsidRPr="00E064CC">
        <w:rPr>
          <w:rtl/>
        </w:rPr>
        <w:t>)</w:t>
      </w:r>
      <w:r w:rsidR="00B354C4" w:rsidRPr="00E064CC">
        <w:rPr>
          <w:rFonts w:hint="cs"/>
          <w:rtl/>
        </w:rPr>
        <w:t>.</w:t>
      </w:r>
    </w:p>
    <w:p w:rsidR="00AF3EEC" w:rsidRPr="00E064CC" w:rsidRDefault="00AF3EEC" w:rsidP="00AF3EEC">
      <w:pPr>
        <w:pStyle w:val="NumberedParaAR"/>
        <w:numPr>
          <w:ilvl w:val="0"/>
          <w:numId w:val="0"/>
        </w:numPr>
        <w:rPr>
          <w:u w:val="single"/>
          <w:rtl/>
        </w:rPr>
      </w:pPr>
      <w:r w:rsidRPr="00E064CC">
        <w:rPr>
          <w:rFonts w:hint="cs"/>
          <w:u w:val="single"/>
          <w:rtl/>
        </w:rPr>
        <w:t>الرسومات الملونة</w:t>
      </w:r>
    </w:p>
    <w:p w:rsidR="0082428C" w:rsidRPr="00E064CC" w:rsidRDefault="008C0D6E" w:rsidP="00D93D85">
      <w:pPr>
        <w:pStyle w:val="NumberedParaAR"/>
      </w:pPr>
      <w:r w:rsidRPr="00E064CC">
        <w:rPr>
          <w:rtl/>
        </w:rPr>
        <w:t xml:space="preserve">أصدر المكتب الدولي مؤخرا التعميم </w:t>
      </w:r>
      <w:r w:rsidRPr="00E064CC">
        <w:t>C. PCT 1505</w:t>
      </w:r>
      <w:r w:rsidRPr="00E064CC">
        <w:rPr>
          <w:rFonts w:hint="cs"/>
          <w:rtl/>
        </w:rPr>
        <w:t xml:space="preserve"> </w:t>
      </w:r>
      <w:r w:rsidR="000E6750" w:rsidRPr="00E064CC">
        <w:rPr>
          <w:rFonts w:hint="cs"/>
          <w:rtl/>
        </w:rPr>
        <w:t>و</w:t>
      </w:r>
      <w:r w:rsidRPr="00E064CC">
        <w:rPr>
          <w:rFonts w:hint="cs"/>
          <w:rtl/>
        </w:rPr>
        <w:t>يقترح فيه</w:t>
      </w:r>
      <w:r w:rsidRPr="00E064CC">
        <w:rPr>
          <w:rtl/>
        </w:rPr>
        <w:t xml:space="preserve"> إدخال بعض التغييرات التقنية البسيطة على مواصفات </w:t>
      </w:r>
      <w:r w:rsidR="00AA4ABC" w:rsidRPr="00E064CC">
        <w:t>XML</w:t>
      </w:r>
      <w:r w:rsidR="006F1388" w:rsidRPr="00E064CC">
        <w:rPr>
          <w:rtl/>
        </w:rPr>
        <w:t xml:space="preserve"> </w:t>
      </w:r>
      <w:r w:rsidR="006F1388" w:rsidRPr="00E064CC">
        <w:rPr>
          <w:rFonts w:hint="cs"/>
          <w:rtl/>
        </w:rPr>
        <w:t>المتعلق بمتن ال</w:t>
      </w:r>
      <w:r w:rsidRPr="00E064CC">
        <w:rPr>
          <w:rtl/>
        </w:rPr>
        <w:t xml:space="preserve">طلب </w:t>
      </w:r>
      <w:r w:rsidR="006F1388" w:rsidRPr="00E064CC">
        <w:rPr>
          <w:rFonts w:hint="cs"/>
          <w:rtl/>
        </w:rPr>
        <w:t xml:space="preserve">والتي ستُطلب </w:t>
      </w:r>
      <w:r w:rsidRPr="00E064CC">
        <w:rPr>
          <w:rtl/>
        </w:rPr>
        <w:t>لتنفيذ "الحل المؤقت" (انظر الفقرات من 11 إلى 15 من الوثيقة</w:t>
      </w:r>
      <w:r w:rsidR="00D93D85" w:rsidRPr="00E064CC">
        <w:rPr>
          <w:rFonts w:hint="cs"/>
          <w:rtl/>
        </w:rPr>
        <w:t> </w:t>
      </w:r>
      <w:r w:rsidR="006F1388" w:rsidRPr="00E064CC">
        <w:t>PCT/WG/9/19</w:t>
      </w:r>
      <w:r w:rsidRPr="00E064CC">
        <w:rPr>
          <w:rtl/>
        </w:rPr>
        <w:t xml:space="preserve">). </w:t>
      </w:r>
      <w:r w:rsidR="0008004E" w:rsidRPr="00E064CC">
        <w:rPr>
          <w:rFonts w:hint="cs"/>
          <w:rtl/>
        </w:rPr>
        <w:t>وإذا قُبلت</w:t>
      </w:r>
      <w:r w:rsidR="00CE755B" w:rsidRPr="00E064CC">
        <w:rPr>
          <w:rFonts w:hint="cs"/>
          <w:rtl/>
        </w:rPr>
        <w:t xml:space="preserve"> </w:t>
      </w:r>
      <w:r w:rsidR="0008004E" w:rsidRPr="00E064CC">
        <w:rPr>
          <w:rtl/>
        </w:rPr>
        <w:t>التغييرات</w:t>
      </w:r>
      <w:r w:rsidRPr="00E064CC">
        <w:rPr>
          <w:rtl/>
        </w:rPr>
        <w:t xml:space="preserve">، </w:t>
      </w:r>
      <w:r w:rsidR="00CE755B" w:rsidRPr="00E064CC">
        <w:rPr>
          <w:rFonts w:hint="cs"/>
          <w:rtl/>
        </w:rPr>
        <w:t>فإنه يُتطلع</w:t>
      </w:r>
      <w:r w:rsidRPr="00E064CC">
        <w:rPr>
          <w:rtl/>
        </w:rPr>
        <w:t xml:space="preserve"> أن </w:t>
      </w:r>
      <w:r w:rsidR="00CE755B" w:rsidRPr="00E064CC">
        <w:rPr>
          <w:rFonts w:hint="cs"/>
          <w:rtl/>
        </w:rPr>
        <w:t>يُتاح</w:t>
      </w:r>
      <w:r w:rsidRPr="00E064CC">
        <w:rPr>
          <w:rtl/>
        </w:rPr>
        <w:t xml:space="preserve"> الحل المؤقت للطلبات الدولية المودعة في 1 أكتوبر</w:t>
      </w:r>
      <w:r w:rsidR="00D93D85" w:rsidRPr="00E064CC">
        <w:rPr>
          <w:rFonts w:hint="cs"/>
          <w:rtl/>
        </w:rPr>
        <w:t> </w:t>
      </w:r>
      <w:r w:rsidRPr="00E064CC">
        <w:rPr>
          <w:rtl/>
        </w:rPr>
        <w:t xml:space="preserve">2017 أو بعده. ويركز العمل </w:t>
      </w:r>
      <w:r w:rsidR="00B75808" w:rsidRPr="00E064CC">
        <w:rPr>
          <w:rFonts w:hint="cs"/>
          <w:rtl/>
        </w:rPr>
        <w:t>الذي يتم إجراءه لإيجاد حل</w:t>
      </w:r>
      <w:r w:rsidRPr="00E064CC">
        <w:rPr>
          <w:rtl/>
        </w:rPr>
        <w:t xml:space="preserve"> أكثر اكتمالا على </w:t>
      </w:r>
      <w:r w:rsidR="00B75808" w:rsidRPr="00E064CC">
        <w:rPr>
          <w:rFonts w:hint="cs"/>
          <w:rtl/>
        </w:rPr>
        <w:t>استطاعة</w:t>
      </w:r>
      <w:r w:rsidRPr="00E064CC">
        <w:rPr>
          <w:rtl/>
        </w:rPr>
        <w:t xml:space="preserve"> العمل المتعلق باستيراد </w:t>
      </w:r>
      <w:r w:rsidR="00CE755B" w:rsidRPr="00E064CC">
        <w:rPr>
          <w:rFonts w:hint="cs"/>
          <w:rtl/>
        </w:rPr>
        <w:t>ومعالجة</w:t>
      </w:r>
      <w:r w:rsidRPr="00E064CC">
        <w:rPr>
          <w:rtl/>
        </w:rPr>
        <w:t xml:space="preserve"> </w:t>
      </w:r>
      <w:r w:rsidR="007F22FB" w:rsidRPr="00E064CC">
        <w:rPr>
          <w:rFonts w:hint="cs"/>
          <w:rtl/>
        </w:rPr>
        <w:t>ال</w:t>
      </w:r>
      <w:r w:rsidRPr="00E064CC">
        <w:rPr>
          <w:rtl/>
        </w:rPr>
        <w:t>ملفات</w:t>
      </w:r>
      <w:r w:rsidR="007F22FB" w:rsidRPr="00E064CC">
        <w:rPr>
          <w:rFonts w:hint="cs"/>
          <w:rtl/>
        </w:rPr>
        <w:t xml:space="preserve"> بنسق</w:t>
      </w:r>
      <w:r w:rsidRPr="00E064CC">
        <w:rPr>
          <w:rtl/>
        </w:rPr>
        <w:t xml:space="preserve"> </w:t>
      </w:r>
      <w:proofErr w:type="spellStart"/>
      <w:r w:rsidR="00CE755B" w:rsidRPr="00E064CC">
        <w:t>docx</w:t>
      </w:r>
      <w:proofErr w:type="spellEnd"/>
      <w:r w:rsidRPr="00E064CC">
        <w:rPr>
          <w:rtl/>
        </w:rPr>
        <w:t xml:space="preserve"> حل بعض القضايا التقنية المتعلقة </w:t>
      </w:r>
      <w:r w:rsidR="00CE755B" w:rsidRPr="00E064CC">
        <w:rPr>
          <w:rFonts w:hint="cs"/>
          <w:rtl/>
        </w:rPr>
        <w:t>بمعالجة</w:t>
      </w:r>
      <w:r w:rsidRPr="00E064CC">
        <w:rPr>
          <w:rtl/>
        </w:rPr>
        <w:t xml:space="preserve"> الرسومات الملونة</w:t>
      </w:r>
      <w:r w:rsidR="00436EE9" w:rsidRPr="00E064CC">
        <w:rPr>
          <w:rFonts w:hint="cs"/>
          <w:rtl/>
        </w:rPr>
        <w:t xml:space="preserve"> في </w:t>
      </w:r>
      <w:r w:rsidR="00436EE9" w:rsidRPr="00E064CC">
        <w:rPr>
          <w:rtl/>
        </w:rPr>
        <w:t>نفس الوقت</w:t>
      </w:r>
      <w:r w:rsidRPr="00E064CC">
        <w:rPr>
          <w:rtl/>
        </w:rPr>
        <w:t>.</w:t>
      </w:r>
    </w:p>
    <w:p w:rsidR="009303E2" w:rsidRPr="00E064CC" w:rsidRDefault="009303E2" w:rsidP="009303E2">
      <w:pPr>
        <w:pStyle w:val="NumberedParaAR"/>
        <w:numPr>
          <w:ilvl w:val="0"/>
          <w:numId w:val="0"/>
        </w:numPr>
        <w:rPr>
          <w:u w:val="single"/>
          <w:rtl/>
        </w:rPr>
      </w:pPr>
      <w:proofErr w:type="gramStart"/>
      <w:r w:rsidRPr="00E064CC">
        <w:rPr>
          <w:u w:val="single"/>
          <w:rtl/>
        </w:rPr>
        <w:t>قوائم</w:t>
      </w:r>
      <w:proofErr w:type="gramEnd"/>
      <w:r w:rsidR="00346D10" w:rsidRPr="00E064CC">
        <w:rPr>
          <w:rFonts w:hint="cs"/>
          <w:u w:val="single"/>
          <w:rtl/>
        </w:rPr>
        <w:t xml:space="preserve"> ال</w:t>
      </w:r>
      <w:r w:rsidR="00346D10" w:rsidRPr="00E064CC">
        <w:rPr>
          <w:u w:val="single"/>
          <w:rtl/>
        </w:rPr>
        <w:t>تسلسل</w:t>
      </w:r>
    </w:p>
    <w:p w:rsidR="009303E2" w:rsidRPr="00E064CC" w:rsidRDefault="00346D10" w:rsidP="00905281">
      <w:pPr>
        <w:pStyle w:val="NumberedParaAR"/>
      </w:pPr>
      <w:r w:rsidRPr="00E064CC">
        <w:rPr>
          <w:rtl/>
        </w:rPr>
        <w:t xml:space="preserve">يساعد المكتب الدولي </w:t>
      </w:r>
      <w:r w:rsidRPr="00E064CC">
        <w:rPr>
          <w:rFonts w:hint="cs"/>
          <w:rtl/>
        </w:rPr>
        <w:t>بصفته المسؤول عن إدارة</w:t>
      </w:r>
      <w:r w:rsidRPr="00E064CC">
        <w:rPr>
          <w:rtl/>
        </w:rPr>
        <w:t xml:space="preserve"> </w:t>
      </w:r>
      <w:r w:rsidR="009303E2" w:rsidRPr="00E064CC">
        <w:rPr>
          <w:rtl/>
        </w:rPr>
        <w:t xml:space="preserve">معاهدة التعاون بشأن البراءات في تطوير برمجيات لإنشاء قوائم </w:t>
      </w:r>
      <w:r w:rsidR="00905281" w:rsidRPr="00E064CC">
        <w:rPr>
          <w:rFonts w:hint="cs"/>
          <w:rtl/>
        </w:rPr>
        <w:t>ال</w:t>
      </w:r>
      <w:r w:rsidR="009303E2" w:rsidRPr="00E064CC">
        <w:rPr>
          <w:rtl/>
        </w:rPr>
        <w:t xml:space="preserve">تسلسل والتحقق منها واستخدامها وفقا لمعيار الويبو </w:t>
      </w:r>
      <w:r w:rsidR="009303E2" w:rsidRPr="00E064CC">
        <w:t>ST.26</w:t>
      </w:r>
      <w:r w:rsidR="009303E2" w:rsidRPr="00E064CC">
        <w:rPr>
          <w:rtl/>
        </w:rPr>
        <w:t xml:space="preserve"> </w:t>
      </w:r>
      <w:r w:rsidR="00905281" w:rsidRPr="00E064CC">
        <w:rPr>
          <w:rFonts w:hint="cs"/>
          <w:rtl/>
        </w:rPr>
        <w:t>و</w:t>
      </w:r>
      <w:r w:rsidR="009303E2" w:rsidRPr="00E064CC">
        <w:rPr>
          <w:rtl/>
        </w:rPr>
        <w:t xml:space="preserve">الذي </w:t>
      </w:r>
      <w:r w:rsidR="00905281" w:rsidRPr="00E064CC">
        <w:rPr>
          <w:rFonts w:hint="cs"/>
          <w:rtl/>
        </w:rPr>
        <w:t>يتوقع</w:t>
      </w:r>
      <w:r w:rsidR="009303E2" w:rsidRPr="00E064CC">
        <w:rPr>
          <w:rtl/>
        </w:rPr>
        <w:t xml:space="preserve"> إدراجه في معاهدة التعاون بشأن البراءات في المستقبل (انظر الوثيقتين </w:t>
      </w:r>
      <w:r w:rsidR="00905281" w:rsidRPr="00E064CC">
        <w:t>CWS/5/6</w:t>
      </w:r>
      <w:r w:rsidR="00905281" w:rsidRPr="00E064CC">
        <w:rPr>
          <w:rtl/>
        </w:rPr>
        <w:t xml:space="preserve"> </w:t>
      </w:r>
      <w:r w:rsidR="009303E2" w:rsidRPr="00E064CC">
        <w:rPr>
          <w:rtl/>
        </w:rPr>
        <w:t>و</w:t>
      </w:r>
      <w:r w:rsidR="00905281" w:rsidRPr="00E064CC">
        <w:t>CWS/5/7</w:t>
      </w:r>
      <w:r w:rsidR="009303E2" w:rsidRPr="00E064CC">
        <w:rPr>
          <w:rtl/>
        </w:rPr>
        <w:t>).</w:t>
      </w:r>
    </w:p>
    <w:p w:rsidR="00551838" w:rsidRPr="00E064CC" w:rsidRDefault="00551838" w:rsidP="00CF148E">
      <w:pPr>
        <w:pStyle w:val="NumberedParaAR"/>
        <w:keepNext/>
        <w:keepLines/>
        <w:numPr>
          <w:ilvl w:val="0"/>
          <w:numId w:val="0"/>
        </w:numPr>
        <w:rPr>
          <w:b/>
          <w:bCs/>
          <w:sz w:val="40"/>
          <w:szCs w:val="40"/>
          <w:rtl/>
        </w:rPr>
      </w:pPr>
      <w:r w:rsidRPr="00E064CC">
        <w:rPr>
          <w:rFonts w:hint="cs"/>
          <w:b/>
          <w:bCs/>
          <w:sz w:val="40"/>
          <w:szCs w:val="40"/>
          <w:rtl/>
        </w:rPr>
        <w:lastRenderedPageBreak/>
        <w:t>خاتمة</w:t>
      </w:r>
    </w:p>
    <w:p w:rsidR="00551838" w:rsidRPr="00E064CC" w:rsidRDefault="000A59E2" w:rsidP="00A57A8A">
      <w:pPr>
        <w:pStyle w:val="NumberedParaAR"/>
      </w:pPr>
      <w:r w:rsidRPr="00E064CC">
        <w:rPr>
          <w:rtl/>
        </w:rPr>
        <w:t>أصبحت الخدمات الشبكية لمعاهدة التعاون بشأن البراءات الآ</w:t>
      </w:r>
      <w:r w:rsidR="001B4E5F" w:rsidRPr="00E064CC">
        <w:rPr>
          <w:rtl/>
        </w:rPr>
        <w:t xml:space="preserve">ن ناضجة نسبيا ويمكن استخدامها </w:t>
      </w:r>
      <w:r w:rsidRPr="00E064CC">
        <w:rPr>
          <w:rFonts w:hint="cs"/>
          <w:rtl/>
        </w:rPr>
        <w:t>في ال</w:t>
      </w:r>
      <w:r w:rsidRPr="00E064CC">
        <w:rPr>
          <w:rtl/>
        </w:rPr>
        <w:t>مهام التي يؤديها أي مكتب، سواء كان</w:t>
      </w:r>
      <w:r w:rsidRPr="00E064CC">
        <w:rPr>
          <w:rFonts w:hint="cs"/>
          <w:rtl/>
        </w:rPr>
        <w:t xml:space="preserve"> يتوفر أو لا على</w:t>
      </w:r>
      <w:r w:rsidRPr="00E064CC">
        <w:rPr>
          <w:rtl/>
        </w:rPr>
        <w:t xml:space="preserve"> خدمات تكنولوجيا المعلومات المحلية الخاصة به</w:t>
      </w:r>
      <w:r w:rsidRPr="00E064CC">
        <w:rPr>
          <w:rFonts w:hint="cs"/>
          <w:rtl/>
        </w:rPr>
        <w:t xml:space="preserve"> </w:t>
      </w:r>
      <w:r w:rsidR="00805479" w:rsidRPr="00E064CC">
        <w:rPr>
          <w:rFonts w:hint="cs"/>
          <w:rtl/>
        </w:rPr>
        <w:t>لمعالجة</w:t>
      </w:r>
      <w:r w:rsidRPr="00E064CC">
        <w:rPr>
          <w:rtl/>
        </w:rPr>
        <w:t xml:space="preserve"> المرحلة الدولية. </w:t>
      </w:r>
      <w:r w:rsidR="007D5C6B" w:rsidRPr="00E064CC">
        <w:rPr>
          <w:rFonts w:hint="cs"/>
          <w:rtl/>
        </w:rPr>
        <w:t>وعلى وجه</w:t>
      </w:r>
      <w:r w:rsidRPr="00E064CC">
        <w:rPr>
          <w:rtl/>
        </w:rPr>
        <w:t xml:space="preserve"> </w:t>
      </w:r>
      <w:r w:rsidR="007D5C6B" w:rsidRPr="00E064CC">
        <w:rPr>
          <w:rFonts w:hint="cs"/>
          <w:rtl/>
        </w:rPr>
        <w:t>الخصوص</w:t>
      </w:r>
      <w:r w:rsidRPr="00E064CC">
        <w:rPr>
          <w:rtl/>
        </w:rPr>
        <w:t xml:space="preserve">، يمكن </w:t>
      </w:r>
      <w:r w:rsidR="007D5C6B" w:rsidRPr="00E064CC">
        <w:rPr>
          <w:rFonts w:hint="cs"/>
          <w:rtl/>
        </w:rPr>
        <w:t>لنظام المعاهدة</w:t>
      </w:r>
      <w:r w:rsidRPr="00E064CC">
        <w:rPr>
          <w:rtl/>
        </w:rPr>
        <w:t xml:space="preserve"> الالكتروني أن يساعد الإدارات الدولية على تقديم مستوى عال من الخدمة </w:t>
      </w:r>
      <w:r w:rsidR="00A57A8A" w:rsidRPr="00E064CC">
        <w:rPr>
          <w:rFonts w:hint="cs"/>
          <w:rtl/>
        </w:rPr>
        <w:t>لمودعي الطلبات</w:t>
      </w:r>
      <w:r w:rsidRPr="00E064CC">
        <w:rPr>
          <w:rtl/>
        </w:rPr>
        <w:t xml:space="preserve"> بصرف النظر عن مكان إقامتهم وما إذا كانت لديهم حسابات مع نظم تكنولوجيا المعلومات الوطنية التابعة </w:t>
      </w:r>
      <w:r w:rsidR="00A57A8A" w:rsidRPr="00E064CC">
        <w:rPr>
          <w:rFonts w:hint="cs"/>
          <w:rtl/>
        </w:rPr>
        <w:t>للإدارة</w:t>
      </w:r>
      <w:r w:rsidRPr="00E064CC">
        <w:rPr>
          <w:rtl/>
        </w:rPr>
        <w:t xml:space="preserve"> الدولية.</w:t>
      </w:r>
    </w:p>
    <w:p w:rsidR="001B4E5F" w:rsidRPr="00E064CC" w:rsidRDefault="001B4E5F" w:rsidP="006E3986">
      <w:pPr>
        <w:pStyle w:val="NumberedParaAR"/>
      </w:pPr>
      <w:proofErr w:type="gramStart"/>
      <w:r w:rsidRPr="00E064CC">
        <w:rPr>
          <w:rFonts w:hint="cs"/>
          <w:rtl/>
        </w:rPr>
        <w:t>وتستعمل</w:t>
      </w:r>
      <w:proofErr w:type="gramEnd"/>
      <w:r w:rsidRPr="00E064CC">
        <w:rPr>
          <w:rtl/>
        </w:rPr>
        <w:t xml:space="preserve"> الخدمات المقدمة لمودعي الطلبات والمكاتب من خلال </w:t>
      </w:r>
      <w:r w:rsidR="005A0816" w:rsidRPr="00E064CC">
        <w:rPr>
          <w:rtl/>
        </w:rPr>
        <w:t>خد</w:t>
      </w:r>
      <w:r w:rsidR="005A0816" w:rsidRPr="00E064CC">
        <w:rPr>
          <w:rFonts w:hint="cs"/>
          <w:rtl/>
        </w:rPr>
        <w:t>مة</w:t>
      </w:r>
      <w:r w:rsidR="005A0816" w:rsidRPr="00E064CC">
        <w:rPr>
          <w:rtl/>
        </w:rPr>
        <w:t xml:space="preserve"> نظام المعاهدة الإلكتروني القائمة على برنامج التصفح </w:t>
      </w:r>
      <w:r w:rsidRPr="00E064CC">
        <w:rPr>
          <w:rtl/>
        </w:rPr>
        <w:t xml:space="preserve">نفس الخدمات الأساسية </w:t>
      </w:r>
      <w:r w:rsidRPr="00E064CC">
        <w:rPr>
          <w:rFonts w:hint="cs"/>
          <w:rtl/>
        </w:rPr>
        <w:t xml:space="preserve">على اعتبار إجراء </w:t>
      </w:r>
      <w:r w:rsidRPr="00E064CC">
        <w:rPr>
          <w:rtl/>
        </w:rPr>
        <w:t xml:space="preserve">المكتب الدولي </w:t>
      </w:r>
      <w:r w:rsidRPr="00E064CC">
        <w:rPr>
          <w:rFonts w:hint="cs"/>
          <w:rtl/>
        </w:rPr>
        <w:t>للم</w:t>
      </w:r>
      <w:r w:rsidRPr="00E064CC">
        <w:rPr>
          <w:rtl/>
        </w:rPr>
        <w:t xml:space="preserve">عالجة داخليا. ولتحقيق أفضل النتائج لنظام معاهدة التعاون بشأن البراءات، تحتاج المكاتب إلى استخدام أدوات متسقة لعملها </w:t>
      </w:r>
      <w:r w:rsidR="007568E4" w:rsidRPr="00E064CC">
        <w:rPr>
          <w:rFonts w:hint="cs"/>
          <w:rtl/>
        </w:rPr>
        <w:t>في المرحلة</w:t>
      </w:r>
      <w:r w:rsidRPr="00E064CC">
        <w:rPr>
          <w:rtl/>
        </w:rPr>
        <w:t xml:space="preserve"> الدولي</w:t>
      </w:r>
      <w:r w:rsidR="007568E4" w:rsidRPr="00E064CC">
        <w:rPr>
          <w:rFonts w:hint="cs"/>
          <w:rtl/>
        </w:rPr>
        <w:t>ة</w:t>
      </w:r>
      <w:r w:rsidRPr="00E064CC">
        <w:rPr>
          <w:rtl/>
        </w:rPr>
        <w:t>، وتبادل الوثائق والبيانات في الوقت ا</w:t>
      </w:r>
      <w:r w:rsidR="00C26460" w:rsidRPr="00E064CC">
        <w:rPr>
          <w:rtl/>
        </w:rPr>
        <w:t xml:space="preserve">لمناسب، حيثما أمكن، </w:t>
      </w:r>
      <w:proofErr w:type="spellStart"/>
      <w:r w:rsidR="00C26460" w:rsidRPr="00E064CC">
        <w:rPr>
          <w:rFonts w:hint="cs"/>
          <w:rtl/>
        </w:rPr>
        <w:t>ب</w:t>
      </w:r>
      <w:r w:rsidR="005A0816" w:rsidRPr="00E064CC">
        <w:rPr>
          <w:rFonts w:hint="cs"/>
          <w:rtl/>
        </w:rPr>
        <w:t>أنساق</w:t>
      </w:r>
      <w:proofErr w:type="spellEnd"/>
      <w:r w:rsidRPr="00E064CC">
        <w:rPr>
          <w:rtl/>
        </w:rPr>
        <w:t xml:space="preserve"> </w:t>
      </w:r>
      <w:r w:rsidR="006E3986">
        <w:rPr>
          <w:rFonts w:hint="cs"/>
          <w:rtl/>
          <w:lang w:val="fr-FR" w:bidi="ar-EG"/>
        </w:rPr>
        <w:t xml:space="preserve">جيدة المعايير مثل أنساق </w:t>
      </w:r>
      <w:r w:rsidR="00C26460" w:rsidRPr="00E064CC">
        <w:t>XML</w:t>
      </w:r>
      <w:r w:rsidR="00C26460" w:rsidRPr="00E064CC">
        <w:rPr>
          <w:rtl/>
        </w:rPr>
        <w:t xml:space="preserve"> </w:t>
      </w:r>
      <w:r w:rsidR="00C26460" w:rsidRPr="00E064CC">
        <w:rPr>
          <w:rFonts w:hint="cs"/>
          <w:rtl/>
        </w:rPr>
        <w:t>،</w:t>
      </w:r>
      <w:r w:rsidRPr="00E064CC">
        <w:rPr>
          <w:rtl/>
        </w:rPr>
        <w:t xml:space="preserve"> والمكتب الدولي على استعداد للعمل مع جميع المكاتب من أجل استخدام أكثر فعالية واتساقا للخدمات </w:t>
      </w:r>
      <w:r w:rsidR="00C26460" w:rsidRPr="00E064CC">
        <w:rPr>
          <w:rFonts w:hint="cs"/>
          <w:rtl/>
        </w:rPr>
        <w:t>الشبكية</w:t>
      </w:r>
      <w:r w:rsidRPr="00E064CC">
        <w:rPr>
          <w:rtl/>
        </w:rPr>
        <w:t xml:space="preserve"> في </w:t>
      </w:r>
      <w:r w:rsidR="00C26460" w:rsidRPr="00E064CC">
        <w:rPr>
          <w:rFonts w:hint="cs"/>
          <w:rtl/>
        </w:rPr>
        <w:t>معالجة</w:t>
      </w:r>
      <w:r w:rsidRPr="00E064CC">
        <w:rPr>
          <w:rtl/>
        </w:rPr>
        <w:t xml:space="preserve"> الطلبات الدولية.</w:t>
      </w:r>
    </w:p>
    <w:p w:rsidR="008E5341" w:rsidRPr="00E064CC" w:rsidRDefault="009C59BF" w:rsidP="00863B53">
      <w:pPr>
        <w:pStyle w:val="DecisionParaAR"/>
        <w:tabs>
          <w:tab w:val="clear" w:pos="567"/>
        </w:tabs>
        <w:ind w:left="5534"/>
      </w:pPr>
      <w:r w:rsidRPr="00E064CC">
        <w:rPr>
          <w:rtl/>
        </w:rPr>
        <w:t xml:space="preserve">إن الفريق العامل </w:t>
      </w:r>
      <w:proofErr w:type="gramStart"/>
      <w:r w:rsidRPr="00E064CC">
        <w:rPr>
          <w:rtl/>
        </w:rPr>
        <w:t>مدعو</w:t>
      </w:r>
      <w:proofErr w:type="gramEnd"/>
      <w:r w:rsidRPr="00E064CC">
        <w:rPr>
          <w:rtl/>
        </w:rPr>
        <w:t xml:space="preserve"> إلى</w:t>
      </w:r>
      <w:r w:rsidR="008E5341" w:rsidRPr="00E064CC">
        <w:rPr>
          <w:rFonts w:hint="cs"/>
          <w:rtl/>
        </w:rPr>
        <w:t>:</w:t>
      </w:r>
    </w:p>
    <w:p w:rsidR="008E5341" w:rsidRPr="00E064CC" w:rsidRDefault="008E5341" w:rsidP="00863B53">
      <w:pPr>
        <w:pStyle w:val="DecisionParaAR"/>
        <w:numPr>
          <w:ilvl w:val="0"/>
          <w:numId w:val="0"/>
        </w:numPr>
        <w:ind w:left="5534"/>
        <w:rPr>
          <w:rtl/>
        </w:rPr>
      </w:pPr>
      <w:r w:rsidRPr="00E064CC">
        <w:rPr>
          <w:rFonts w:hint="cs"/>
          <w:rtl/>
        </w:rPr>
        <w:t>"1"</w:t>
      </w:r>
      <w:r w:rsidR="00863B53" w:rsidRPr="00E064CC">
        <w:rPr>
          <w:rtl/>
        </w:rPr>
        <w:tab/>
      </w:r>
      <w:r w:rsidRPr="00E064CC">
        <w:rPr>
          <w:rFonts w:hint="cs"/>
          <w:rtl/>
        </w:rPr>
        <w:t>الإحاطة</w:t>
      </w:r>
      <w:r w:rsidRPr="00E064CC">
        <w:rPr>
          <w:rtl/>
        </w:rPr>
        <w:t xml:space="preserve"> علما بالتطورات التي طرأت على الخدمات الشبكية لمعاهدة التعاون بشأن البراءات؛</w:t>
      </w:r>
    </w:p>
    <w:p w:rsidR="008E5341" w:rsidRPr="00E064CC" w:rsidRDefault="008E5341" w:rsidP="00863B53">
      <w:pPr>
        <w:pStyle w:val="DecisionParaAR"/>
        <w:numPr>
          <w:ilvl w:val="0"/>
          <w:numId w:val="0"/>
        </w:numPr>
        <w:ind w:left="5534"/>
        <w:rPr>
          <w:rtl/>
        </w:rPr>
      </w:pPr>
      <w:r w:rsidRPr="00E064CC">
        <w:rPr>
          <w:rFonts w:hint="cs"/>
          <w:rtl/>
        </w:rPr>
        <w:t>"2"</w:t>
      </w:r>
      <w:r w:rsidR="00863B53" w:rsidRPr="00E064CC">
        <w:rPr>
          <w:rFonts w:hint="cs"/>
          <w:rtl/>
        </w:rPr>
        <w:tab/>
      </w:r>
      <w:r w:rsidRPr="00E064CC">
        <w:rPr>
          <w:rtl/>
        </w:rPr>
        <w:t>التعليق على الأولويات المقترحة لمواصلة</w:t>
      </w:r>
      <w:r w:rsidR="00863B53" w:rsidRPr="00E064CC">
        <w:rPr>
          <w:rFonts w:hint="cs"/>
          <w:rtl/>
        </w:rPr>
        <w:t> </w:t>
      </w:r>
      <w:r w:rsidRPr="00E064CC">
        <w:rPr>
          <w:rtl/>
        </w:rPr>
        <w:t>العمل</w:t>
      </w:r>
      <w:r w:rsidR="007A6EDB" w:rsidRPr="00E064CC">
        <w:rPr>
          <w:rFonts w:hint="cs"/>
          <w:rtl/>
        </w:rPr>
        <w:t>؛</w:t>
      </w:r>
    </w:p>
    <w:p w:rsidR="009C59BF" w:rsidRPr="00E064CC" w:rsidRDefault="008E5341" w:rsidP="00863B53">
      <w:pPr>
        <w:pStyle w:val="DecisionParaAR"/>
        <w:numPr>
          <w:ilvl w:val="0"/>
          <w:numId w:val="0"/>
        </w:numPr>
        <w:ind w:left="5534"/>
      </w:pPr>
      <w:r w:rsidRPr="00E064CC">
        <w:rPr>
          <w:rFonts w:hint="cs"/>
          <w:rtl/>
        </w:rPr>
        <w:t>"3"</w:t>
      </w:r>
      <w:r w:rsidR="00863B53" w:rsidRPr="00E064CC">
        <w:rPr>
          <w:rFonts w:hint="cs"/>
          <w:rtl/>
        </w:rPr>
        <w:tab/>
      </w:r>
      <w:r w:rsidRPr="00E064CC">
        <w:rPr>
          <w:rtl/>
        </w:rPr>
        <w:t xml:space="preserve">تحديد المسائل الأخرى التي ينبغي أن تعطى الأولوية في الخدمات </w:t>
      </w:r>
      <w:r w:rsidRPr="00E064CC">
        <w:rPr>
          <w:rFonts w:hint="cs"/>
          <w:rtl/>
        </w:rPr>
        <w:t>الشبكية ل</w:t>
      </w:r>
      <w:r w:rsidRPr="00E064CC">
        <w:rPr>
          <w:rtl/>
        </w:rPr>
        <w:t>معاهدة التعاون بشأن البراءات.</w:t>
      </w:r>
    </w:p>
    <w:p w:rsidR="009C59BF" w:rsidRPr="00E064CC" w:rsidRDefault="009C59BF" w:rsidP="00863B53">
      <w:pPr>
        <w:pStyle w:val="EndofDocumentAR"/>
        <w:spacing w:before="480"/>
      </w:pPr>
      <w:r w:rsidRPr="00E064CC">
        <w:rPr>
          <w:rtl/>
        </w:rPr>
        <w:t>[</w:t>
      </w:r>
      <w:proofErr w:type="gramStart"/>
      <w:r w:rsidRPr="00E064CC">
        <w:rPr>
          <w:rtl/>
        </w:rPr>
        <w:t>نهاية</w:t>
      </w:r>
      <w:proofErr w:type="gramEnd"/>
      <w:r w:rsidRPr="00E064CC">
        <w:rPr>
          <w:rtl/>
        </w:rPr>
        <w:t xml:space="preserve"> الوثيقة]</w:t>
      </w:r>
    </w:p>
    <w:sectPr w:rsidR="009C59BF" w:rsidRPr="00E064CC" w:rsidSect="00EB7752">
      <w:headerReference w:type="default" r:id="rId14"/>
      <w:pgSz w:w="11907" w:h="16840" w:code="9"/>
      <w:pgMar w:top="567" w:right="1418" w:bottom="1418" w:left="1134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300" w:rsidRDefault="001D5300">
      <w:r>
        <w:separator/>
      </w:r>
    </w:p>
  </w:endnote>
  <w:endnote w:type="continuationSeparator" w:id="0">
    <w:p w:rsidR="001D5300" w:rsidRDefault="001D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300" w:rsidRDefault="001D5300" w:rsidP="009622BF">
      <w:pPr>
        <w:bidi/>
      </w:pPr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:rsidR="001D5300" w:rsidRDefault="001D5300" w:rsidP="009622BF">
      <w:pPr>
        <w:bidi/>
      </w:pPr>
      <w:r>
        <w:separator/>
      </w:r>
    </w:p>
  </w:footnote>
  <w:footnote w:id="1">
    <w:p w:rsidR="0091156A" w:rsidRDefault="0091156A" w:rsidP="00D93D85">
      <w:pPr>
        <w:pStyle w:val="FootnoteText"/>
        <w:spacing w:after="60"/>
        <w:rPr>
          <w:lang w:bidi="ar-MA"/>
        </w:rPr>
      </w:pPr>
      <w:r>
        <w:rPr>
          <w:rStyle w:val="FootnoteReference"/>
        </w:rPr>
        <w:footnoteRef/>
      </w:r>
      <w:r w:rsidR="00D93D85">
        <w:rPr>
          <w:rFonts w:hint="cs"/>
          <w:rtl/>
        </w:rPr>
        <w:tab/>
      </w:r>
      <w:r>
        <w:rPr>
          <w:rFonts w:hint="cs"/>
          <w:rtl/>
        </w:rPr>
        <w:t>لم تُدرج</w:t>
      </w:r>
      <w:r w:rsidRPr="00121486">
        <w:rPr>
          <w:rtl/>
        </w:rPr>
        <w:t xml:space="preserve"> </w:t>
      </w:r>
      <w:r w:rsidRPr="00835615">
        <w:rPr>
          <w:rtl/>
        </w:rPr>
        <w:t>تعاريف أنواع الوثائق (</w:t>
      </w:r>
      <w:r w:rsidRPr="00835615">
        <w:t>DTDs</w:t>
      </w:r>
      <w:r w:rsidRPr="00835615">
        <w:rPr>
          <w:rtl/>
        </w:rPr>
        <w:t xml:space="preserve">) </w:t>
      </w:r>
      <w:r w:rsidRPr="00121486">
        <w:rPr>
          <w:rtl/>
        </w:rPr>
        <w:t xml:space="preserve">رسميا في المرفق واو، ولكنها متاحة على موقع الويبو الإلكتروني على العنوان التالي: </w:t>
      </w:r>
      <w:r w:rsidRPr="00121486">
        <w:t>http://www.wipo.int/pct-safe/en/resources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56A" w:rsidRDefault="0091156A" w:rsidP="00CF1EBF">
    <w:r>
      <w:t>PCT/WG/</w:t>
    </w:r>
    <w:r w:rsidRPr="00AF538E">
      <w:rPr>
        <w:rFonts w:hint="cs"/>
        <w:szCs w:val="22"/>
        <w:rtl/>
      </w:rPr>
      <w:t>10</w:t>
    </w:r>
    <w:r w:rsidRPr="00CF1EBF">
      <w:rPr>
        <w:szCs w:val="22"/>
      </w:rPr>
      <w:t>/</w:t>
    </w:r>
    <w:r w:rsidRPr="00CF1EBF">
      <w:rPr>
        <w:rFonts w:hint="cs"/>
        <w:szCs w:val="22"/>
        <w:rtl/>
      </w:rPr>
      <w:t>21</w:t>
    </w:r>
  </w:p>
  <w:p w:rsidR="0091156A" w:rsidRDefault="0091156A" w:rsidP="00D61541">
    <w:r>
      <w:fldChar w:fldCharType="begin"/>
    </w:r>
    <w:r>
      <w:instrText xml:space="preserve"> PAGE  \* MERGEFORMAT </w:instrText>
    </w:r>
    <w:r>
      <w:fldChar w:fldCharType="separate"/>
    </w:r>
    <w:r w:rsidR="009510CC">
      <w:rPr>
        <w:noProof/>
      </w:rPr>
      <w:t>10</w:t>
    </w:r>
    <w:r>
      <w:fldChar w:fldCharType="end"/>
    </w:r>
  </w:p>
  <w:p w:rsidR="0091156A" w:rsidRDefault="0091156A" w:rsidP="00D6154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">
    <w:nsid w:val="092D381A"/>
    <w:multiLevelType w:val="hybridMultilevel"/>
    <w:tmpl w:val="14DCBA4A"/>
    <w:lvl w:ilvl="0" w:tplc="B7B2AE52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F03"/>
    <w:multiLevelType w:val="hybridMultilevel"/>
    <w:tmpl w:val="DDD26250"/>
    <w:lvl w:ilvl="0" w:tplc="5672BA8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87973"/>
    <w:multiLevelType w:val="hybridMultilevel"/>
    <w:tmpl w:val="1D8A8104"/>
    <w:lvl w:ilvl="0" w:tplc="1E5ACF16">
      <w:start w:val="1"/>
      <w:numFmt w:val="decimal"/>
      <w:pStyle w:val="NumberedParaAR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b w:val="0"/>
        <w:b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931C78"/>
    <w:multiLevelType w:val="hybridMultilevel"/>
    <w:tmpl w:val="97728426"/>
    <w:lvl w:ilvl="0" w:tplc="3FC829B6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>
    <w:nsid w:val="39036167"/>
    <w:multiLevelType w:val="hybridMultilevel"/>
    <w:tmpl w:val="0478C6EC"/>
    <w:lvl w:ilvl="0" w:tplc="A5589F58">
      <w:start w:val="5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FC683E"/>
    <w:multiLevelType w:val="hybridMultilevel"/>
    <w:tmpl w:val="AE78CF36"/>
    <w:lvl w:ilvl="0" w:tplc="3E107AE8">
      <w:start w:val="26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3555F5"/>
    <w:multiLevelType w:val="hybridMultilevel"/>
    <w:tmpl w:val="A87891EE"/>
    <w:lvl w:ilvl="0" w:tplc="1DD01524">
      <w:start w:val="8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733A6"/>
    <w:multiLevelType w:val="hybridMultilevel"/>
    <w:tmpl w:val="485C6C26"/>
    <w:lvl w:ilvl="0" w:tplc="6F1E6A10">
      <w:start w:val="1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436F30"/>
    <w:multiLevelType w:val="hybridMultilevel"/>
    <w:tmpl w:val="C1A805F2"/>
    <w:lvl w:ilvl="0" w:tplc="114C0F0C">
      <w:start w:val="5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C27430"/>
    <w:multiLevelType w:val="hybridMultilevel"/>
    <w:tmpl w:val="31ACF67C"/>
    <w:lvl w:ilvl="0" w:tplc="D9C01A98">
      <w:start w:val="6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229B5"/>
    <w:multiLevelType w:val="hybridMultilevel"/>
    <w:tmpl w:val="47FAD426"/>
    <w:lvl w:ilvl="0" w:tplc="9000BAB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2327A9"/>
    <w:multiLevelType w:val="hybridMultilevel"/>
    <w:tmpl w:val="5882E7CA"/>
    <w:lvl w:ilvl="0" w:tplc="C054CBC4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402E89"/>
    <w:multiLevelType w:val="hybridMultilevel"/>
    <w:tmpl w:val="5E402AEC"/>
    <w:lvl w:ilvl="0" w:tplc="013CD5D8">
      <w:start w:val="13"/>
      <w:numFmt w:val="bullet"/>
      <w:lvlText w:val="-"/>
      <w:lvlJc w:val="left"/>
      <w:pPr>
        <w:ind w:left="720" w:hanging="360"/>
      </w:pPr>
      <w:rPr>
        <w:rFonts w:ascii="Arabic Typesetting" w:eastAsia="Times New Roman" w:hAnsi="Arabic Typesetting" w:cs="Arabic Typesetting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75220"/>
    <w:multiLevelType w:val="hybridMultilevel"/>
    <w:tmpl w:val="A03EF7E0"/>
    <w:lvl w:ilvl="0" w:tplc="8E82946E">
      <w:start w:val="16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DA021D"/>
    <w:multiLevelType w:val="hybridMultilevel"/>
    <w:tmpl w:val="A080C248"/>
    <w:lvl w:ilvl="0" w:tplc="0F684FDA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CE7B8E"/>
    <w:multiLevelType w:val="hybridMultilevel"/>
    <w:tmpl w:val="AF586AAC"/>
    <w:lvl w:ilvl="0" w:tplc="0226ED0E">
      <w:start w:val="5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F7B0A"/>
    <w:multiLevelType w:val="hybridMultilevel"/>
    <w:tmpl w:val="B24A4F2E"/>
    <w:lvl w:ilvl="0" w:tplc="6152133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ascii="Times New Roman" w:hAnsi="Times New Roman" w:cs="Simplified Arabic"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F84117"/>
    <w:multiLevelType w:val="hybridMultilevel"/>
    <w:tmpl w:val="AA087E24"/>
    <w:lvl w:ilvl="0" w:tplc="52306292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4"/>
  </w:num>
  <w:num w:numId="5">
    <w:abstractNumId w:val="13"/>
  </w:num>
  <w:num w:numId="6">
    <w:abstractNumId w:val="3"/>
  </w:num>
  <w:num w:numId="7">
    <w:abstractNumId w:val="3"/>
  </w:num>
  <w:num w:numId="8">
    <w:abstractNumId w:val="3"/>
  </w:num>
  <w:num w:numId="9">
    <w:abstractNumId w:val="11"/>
  </w:num>
  <w:num w:numId="10">
    <w:abstractNumId w:val="3"/>
  </w:num>
  <w:num w:numId="11">
    <w:abstractNumId w:val="3"/>
  </w:num>
  <w:num w:numId="12">
    <w:abstractNumId w:val="3"/>
  </w:num>
  <w:num w:numId="13">
    <w:abstractNumId w:val="2"/>
  </w:num>
  <w:num w:numId="14">
    <w:abstractNumId w:val="3"/>
  </w:num>
  <w:num w:numId="15">
    <w:abstractNumId w:val="3"/>
  </w:num>
  <w:num w:numId="16">
    <w:abstractNumId w:val="3"/>
  </w:num>
  <w:num w:numId="17">
    <w:abstractNumId w:val="15"/>
  </w:num>
  <w:num w:numId="18">
    <w:abstractNumId w:val="3"/>
  </w:num>
  <w:num w:numId="19">
    <w:abstractNumId w:val="5"/>
  </w:num>
  <w:num w:numId="20">
    <w:abstractNumId w:val="3"/>
  </w:num>
  <w:num w:numId="21">
    <w:abstractNumId w:val="1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18"/>
  </w:num>
  <w:num w:numId="28">
    <w:abstractNumId w:val="3"/>
  </w:num>
  <w:num w:numId="29">
    <w:abstractNumId w:val="3"/>
  </w:num>
  <w:num w:numId="30">
    <w:abstractNumId w:val="3"/>
  </w:num>
  <w:num w:numId="31">
    <w:abstractNumId w:val="9"/>
  </w:num>
  <w:num w:numId="32">
    <w:abstractNumId w:val="3"/>
  </w:num>
  <w:num w:numId="33">
    <w:abstractNumId w:val="3"/>
  </w:num>
  <w:num w:numId="34">
    <w:abstractNumId w:val="3"/>
  </w:num>
  <w:num w:numId="35">
    <w:abstractNumId w:val="12"/>
  </w:num>
  <w:num w:numId="36">
    <w:abstractNumId w:val="16"/>
  </w:num>
  <w:num w:numId="37">
    <w:abstractNumId w:val="7"/>
  </w:num>
  <w:num w:numId="38">
    <w:abstractNumId w:val="6"/>
  </w:num>
  <w:num w:numId="39">
    <w:abstractNumId w:val="8"/>
  </w:num>
  <w:num w:numId="40">
    <w:abstractNumId w:val="10"/>
  </w:num>
  <w:num w:numId="41">
    <w:abstractNumId w:val="14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BF"/>
    <w:rsid w:val="00002CBE"/>
    <w:rsid w:val="00003232"/>
    <w:rsid w:val="000033DA"/>
    <w:rsid w:val="0000579F"/>
    <w:rsid w:val="000074D1"/>
    <w:rsid w:val="000076BD"/>
    <w:rsid w:val="00010481"/>
    <w:rsid w:val="00010671"/>
    <w:rsid w:val="000114E2"/>
    <w:rsid w:val="00013347"/>
    <w:rsid w:val="00013D73"/>
    <w:rsid w:val="000142E1"/>
    <w:rsid w:val="000146BD"/>
    <w:rsid w:val="00014B68"/>
    <w:rsid w:val="000163FB"/>
    <w:rsid w:val="0001645D"/>
    <w:rsid w:val="00016473"/>
    <w:rsid w:val="00017A43"/>
    <w:rsid w:val="000208B8"/>
    <w:rsid w:val="0002157B"/>
    <w:rsid w:val="00023101"/>
    <w:rsid w:val="0002407C"/>
    <w:rsid w:val="0002476F"/>
    <w:rsid w:val="00024E17"/>
    <w:rsid w:val="00025667"/>
    <w:rsid w:val="000258DB"/>
    <w:rsid w:val="000259E5"/>
    <w:rsid w:val="00025C7D"/>
    <w:rsid w:val="00031B2C"/>
    <w:rsid w:val="00033D2C"/>
    <w:rsid w:val="00034CAB"/>
    <w:rsid w:val="00035CE8"/>
    <w:rsid w:val="00036041"/>
    <w:rsid w:val="00037FB1"/>
    <w:rsid w:val="00040637"/>
    <w:rsid w:val="00040688"/>
    <w:rsid w:val="0004070F"/>
    <w:rsid w:val="0004115B"/>
    <w:rsid w:val="00042F2D"/>
    <w:rsid w:val="000432B2"/>
    <w:rsid w:val="000432CF"/>
    <w:rsid w:val="000438A8"/>
    <w:rsid w:val="00044AC0"/>
    <w:rsid w:val="00044E0B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3836"/>
    <w:rsid w:val="00054659"/>
    <w:rsid w:val="0005486E"/>
    <w:rsid w:val="0005512A"/>
    <w:rsid w:val="00055FA2"/>
    <w:rsid w:val="000571DD"/>
    <w:rsid w:val="0006147C"/>
    <w:rsid w:val="00061D5B"/>
    <w:rsid w:val="00061FF5"/>
    <w:rsid w:val="00062502"/>
    <w:rsid w:val="00063C91"/>
    <w:rsid w:val="000640E7"/>
    <w:rsid w:val="00066CA6"/>
    <w:rsid w:val="00066DC7"/>
    <w:rsid w:val="0006794A"/>
    <w:rsid w:val="00067F31"/>
    <w:rsid w:val="00071138"/>
    <w:rsid w:val="000717BF"/>
    <w:rsid w:val="00073402"/>
    <w:rsid w:val="00075745"/>
    <w:rsid w:val="00075A04"/>
    <w:rsid w:val="00075D39"/>
    <w:rsid w:val="000760C3"/>
    <w:rsid w:val="000763A4"/>
    <w:rsid w:val="00076901"/>
    <w:rsid w:val="00076EAB"/>
    <w:rsid w:val="0008004E"/>
    <w:rsid w:val="00081C0E"/>
    <w:rsid w:val="0008237C"/>
    <w:rsid w:val="000833C3"/>
    <w:rsid w:val="0008421F"/>
    <w:rsid w:val="0008451C"/>
    <w:rsid w:val="00085A0B"/>
    <w:rsid w:val="00085B00"/>
    <w:rsid w:val="000863B7"/>
    <w:rsid w:val="00087DB6"/>
    <w:rsid w:val="00090139"/>
    <w:rsid w:val="0009024C"/>
    <w:rsid w:val="00090ADD"/>
    <w:rsid w:val="000913C0"/>
    <w:rsid w:val="00091F52"/>
    <w:rsid w:val="00092302"/>
    <w:rsid w:val="00092982"/>
    <w:rsid w:val="00092DD6"/>
    <w:rsid w:val="00093D8B"/>
    <w:rsid w:val="00094C85"/>
    <w:rsid w:val="00094D7E"/>
    <w:rsid w:val="0009517B"/>
    <w:rsid w:val="00095AE2"/>
    <w:rsid w:val="000962DF"/>
    <w:rsid w:val="0009661E"/>
    <w:rsid w:val="000A12BC"/>
    <w:rsid w:val="000A1306"/>
    <w:rsid w:val="000A1521"/>
    <w:rsid w:val="000A2FC1"/>
    <w:rsid w:val="000A3A57"/>
    <w:rsid w:val="000A5408"/>
    <w:rsid w:val="000A59E2"/>
    <w:rsid w:val="000A6510"/>
    <w:rsid w:val="000B0BB4"/>
    <w:rsid w:val="000B1045"/>
    <w:rsid w:val="000B1BAE"/>
    <w:rsid w:val="000B29B3"/>
    <w:rsid w:val="000B3889"/>
    <w:rsid w:val="000B3B3B"/>
    <w:rsid w:val="000B42E7"/>
    <w:rsid w:val="000B665E"/>
    <w:rsid w:val="000B70B7"/>
    <w:rsid w:val="000B73E6"/>
    <w:rsid w:val="000B7759"/>
    <w:rsid w:val="000C111E"/>
    <w:rsid w:val="000C1E3C"/>
    <w:rsid w:val="000C1FB4"/>
    <w:rsid w:val="000C2A3E"/>
    <w:rsid w:val="000C2CE8"/>
    <w:rsid w:val="000C335E"/>
    <w:rsid w:val="000C4651"/>
    <w:rsid w:val="000C46EC"/>
    <w:rsid w:val="000C484D"/>
    <w:rsid w:val="000C502E"/>
    <w:rsid w:val="000C523D"/>
    <w:rsid w:val="000C52A5"/>
    <w:rsid w:val="000C563F"/>
    <w:rsid w:val="000C5DF9"/>
    <w:rsid w:val="000C5F21"/>
    <w:rsid w:val="000C662C"/>
    <w:rsid w:val="000C6BC0"/>
    <w:rsid w:val="000C733A"/>
    <w:rsid w:val="000C76B0"/>
    <w:rsid w:val="000D0C07"/>
    <w:rsid w:val="000D0C7C"/>
    <w:rsid w:val="000D1A1D"/>
    <w:rsid w:val="000D5FB7"/>
    <w:rsid w:val="000D7C84"/>
    <w:rsid w:val="000E06A5"/>
    <w:rsid w:val="000E16EB"/>
    <w:rsid w:val="000E1E77"/>
    <w:rsid w:val="000E591F"/>
    <w:rsid w:val="000E5A23"/>
    <w:rsid w:val="000E6045"/>
    <w:rsid w:val="000E6750"/>
    <w:rsid w:val="000E7872"/>
    <w:rsid w:val="000F0772"/>
    <w:rsid w:val="000F0BE5"/>
    <w:rsid w:val="000F0F0D"/>
    <w:rsid w:val="000F1B52"/>
    <w:rsid w:val="000F1C70"/>
    <w:rsid w:val="000F1EAA"/>
    <w:rsid w:val="000F30D5"/>
    <w:rsid w:val="000F33C5"/>
    <w:rsid w:val="000F3ACF"/>
    <w:rsid w:val="000F43C3"/>
    <w:rsid w:val="000F49FA"/>
    <w:rsid w:val="000F58C4"/>
    <w:rsid w:val="000F5E56"/>
    <w:rsid w:val="000F70F9"/>
    <w:rsid w:val="001007AB"/>
    <w:rsid w:val="00100A53"/>
    <w:rsid w:val="00100E6D"/>
    <w:rsid w:val="00100F97"/>
    <w:rsid w:val="001012E0"/>
    <w:rsid w:val="001016F2"/>
    <w:rsid w:val="001024C1"/>
    <w:rsid w:val="0010385D"/>
    <w:rsid w:val="001042E0"/>
    <w:rsid w:val="001047F0"/>
    <w:rsid w:val="00104C51"/>
    <w:rsid w:val="00105421"/>
    <w:rsid w:val="0010597B"/>
    <w:rsid w:val="001073ED"/>
    <w:rsid w:val="00110107"/>
    <w:rsid w:val="00110531"/>
    <w:rsid w:val="00110794"/>
    <w:rsid w:val="00112524"/>
    <w:rsid w:val="0011334A"/>
    <w:rsid w:val="00113769"/>
    <w:rsid w:val="00114141"/>
    <w:rsid w:val="00114827"/>
    <w:rsid w:val="00114F40"/>
    <w:rsid w:val="00115266"/>
    <w:rsid w:val="001154FB"/>
    <w:rsid w:val="00115B51"/>
    <w:rsid w:val="001171EF"/>
    <w:rsid w:val="001173C5"/>
    <w:rsid w:val="00121092"/>
    <w:rsid w:val="00121486"/>
    <w:rsid w:val="00121AA0"/>
    <w:rsid w:val="00121FE6"/>
    <w:rsid w:val="00122724"/>
    <w:rsid w:val="00123F16"/>
    <w:rsid w:val="0012405D"/>
    <w:rsid w:val="001252B1"/>
    <w:rsid w:val="00126897"/>
    <w:rsid w:val="0012696D"/>
    <w:rsid w:val="00130FC9"/>
    <w:rsid w:val="001310EE"/>
    <w:rsid w:val="0013191A"/>
    <w:rsid w:val="00131E8F"/>
    <w:rsid w:val="00132EDB"/>
    <w:rsid w:val="00135C24"/>
    <w:rsid w:val="00136389"/>
    <w:rsid w:val="00136A1A"/>
    <w:rsid w:val="00136A96"/>
    <w:rsid w:val="001376B6"/>
    <w:rsid w:val="00140A35"/>
    <w:rsid w:val="00142F4D"/>
    <w:rsid w:val="00143428"/>
    <w:rsid w:val="0014412C"/>
    <w:rsid w:val="00144713"/>
    <w:rsid w:val="00144872"/>
    <w:rsid w:val="00144CC3"/>
    <w:rsid w:val="0015009D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EA"/>
    <w:rsid w:val="00156153"/>
    <w:rsid w:val="001563D9"/>
    <w:rsid w:val="00156428"/>
    <w:rsid w:val="001568F4"/>
    <w:rsid w:val="001572CE"/>
    <w:rsid w:val="001603F7"/>
    <w:rsid w:val="00160C95"/>
    <w:rsid w:val="00162777"/>
    <w:rsid w:val="0016337E"/>
    <w:rsid w:val="00164691"/>
    <w:rsid w:val="00164BD2"/>
    <w:rsid w:val="00164C9C"/>
    <w:rsid w:val="00165AC3"/>
    <w:rsid w:val="001665F3"/>
    <w:rsid w:val="001667B6"/>
    <w:rsid w:val="001668D4"/>
    <w:rsid w:val="00166A09"/>
    <w:rsid w:val="00167809"/>
    <w:rsid w:val="00167F30"/>
    <w:rsid w:val="00170181"/>
    <w:rsid w:val="00171844"/>
    <w:rsid w:val="0017385A"/>
    <w:rsid w:val="00175448"/>
    <w:rsid w:val="001757AF"/>
    <w:rsid w:val="00175825"/>
    <w:rsid w:val="0017666F"/>
    <w:rsid w:val="00176D64"/>
    <w:rsid w:val="00176E2C"/>
    <w:rsid w:val="00177DBF"/>
    <w:rsid w:val="00177E86"/>
    <w:rsid w:val="00182417"/>
    <w:rsid w:val="0018242F"/>
    <w:rsid w:val="0018414E"/>
    <w:rsid w:val="00185718"/>
    <w:rsid w:val="001857AF"/>
    <w:rsid w:val="00185BBE"/>
    <w:rsid w:val="00186522"/>
    <w:rsid w:val="00186606"/>
    <w:rsid w:val="00190424"/>
    <w:rsid w:val="00190B6D"/>
    <w:rsid w:val="00191E75"/>
    <w:rsid w:val="00192022"/>
    <w:rsid w:val="0019301D"/>
    <w:rsid w:val="001942DB"/>
    <w:rsid w:val="0019454F"/>
    <w:rsid w:val="00194719"/>
    <w:rsid w:val="00194774"/>
    <w:rsid w:val="00195CE0"/>
    <w:rsid w:val="00196D54"/>
    <w:rsid w:val="001A098F"/>
    <w:rsid w:val="001A10CB"/>
    <w:rsid w:val="001A110B"/>
    <w:rsid w:val="001A149A"/>
    <w:rsid w:val="001A2AB7"/>
    <w:rsid w:val="001A4A9C"/>
    <w:rsid w:val="001A6B88"/>
    <w:rsid w:val="001A6C33"/>
    <w:rsid w:val="001A6D7B"/>
    <w:rsid w:val="001A6E68"/>
    <w:rsid w:val="001B05E2"/>
    <w:rsid w:val="001B3131"/>
    <w:rsid w:val="001B4B2F"/>
    <w:rsid w:val="001B4E5F"/>
    <w:rsid w:val="001B5F88"/>
    <w:rsid w:val="001B7C00"/>
    <w:rsid w:val="001C09D2"/>
    <w:rsid w:val="001C1620"/>
    <w:rsid w:val="001C16A4"/>
    <w:rsid w:val="001C18B2"/>
    <w:rsid w:val="001C1994"/>
    <w:rsid w:val="001C2933"/>
    <w:rsid w:val="001C4B4C"/>
    <w:rsid w:val="001C5EEE"/>
    <w:rsid w:val="001C6A73"/>
    <w:rsid w:val="001C73C2"/>
    <w:rsid w:val="001C764D"/>
    <w:rsid w:val="001D0474"/>
    <w:rsid w:val="001D06E4"/>
    <w:rsid w:val="001D141D"/>
    <w:rsid w:val="001D1EBD"/>
    <w:rsid w:val="001D2184"/>
    <w:rsid w:val="001D24F3"/>
    <w:rsid w:val="001D2678"/>
    <w:rsid w:val="001D2DC4"/>
    <w:rsid w:val="001D5300"/>
    <w:rsid w:val="001D6A48"/>
    <w:rsid w:val="001E1043"/>
    <w:rsid w:val="001E10E1"/>
    <w:rsid w:val="001E175F"/>
    <w:rsid w:val="001E19F7"/>
    <w:rsid w:val="001E2669"/>
    <w:rsid w:val="001E2965"/>
    <w:rsid w:val="001E3F88"/>
    <w:rsid w:val="001E3FB9"/>
    <w:rsid w:val="001E4083"/>
    <w:rsid w:val="001E5464"/>
    <w:rsid w:val="001E5588"/>
    <w:rsid w:val="001E56CB"/>
    <w:rsid w:val="001E56FC"/>
    <w:rsid w:val="001E582D"/>
    <w:rsid w:val="001E6318"/>
    <w:rsid w:val="001F00CC"/>
    <w:rsid w:val="001F0AD5"/>
    <w:rsid w:val="001F0C0A"/>
    <w:rsid w:val="001F1509"/>
    <w:rsid w:val="001F18E7"/>
    <w:rsid w:val="001F3A75"/>
    <w:rsid w:val="001F3A9D"/>
    <w:rsid w:val="001F3FDB"/>
    <w:rsid w:val="001F6545"/>
    <w:rsid w:val="001F66B5"/>
    <w:rsid w:val="001F6F36"/>
    <w:rsid w:val="001F76FD"/>
    <w:rsid w:val="002004C0"/>
    <w:rsid w:val="00200F21"/>
    <w:rsid w:val="002012F2"/>
    <w:rsid w:val="002014D7"/>
    <w:rsid w:val="00202F07"/>
    <w:rsid w:val="00203030"/>
    <w:rsid w:val="00203D45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3213"/>
    <w:rsid w:val="0021457F"/>
    <w:rsid w:val="0021505D"/>
    <w:rsid w:val="002151F5"/>
    <w:rsid w:val="0021604B"/>
    <w:rsid w:val="00216545"/>
    <w:rsid w:val="00220227"/>
    <w:rsid w:val="0022176B"/>
    <w:rsid w:val="00222760"/>
    <w:rsid w:val="00222782"/>
    <w:rsid w:val="00223528"/>
    <w:rsid w:val="0022360A"/>
    <w:rsid w:val="002256F1"/>
    <w:rsid w:val="00226B82"/>
    <w:rsid w:val="00227103"/>
    <w:rsid w:val="00230249"/>
    <w:rsid w:val="0023044D"/>
    <w:rsid w:val="00230D5F"/>
    <w:rsid w:val="00231BE3"/>
    <w:rsid w:val="00232C51"/>
    <w:rsid w:val="00233414"/>
    <w:rsid w:val="00233D69"/>
    <w:rsid w:val="00234E82"/>
    <w:rsid w:val="00235337"/>
    <w:rsid w:val="00235C9D"/>
    <w:rsid w:val="002412D4"/>
    <w:rsid w:val="00241ECF"/>
    <w:rsid w:val="0024220D"/>
    <w:rsid w:val="00242BD3"/>
    <w:rsid w:val="00242C02"/>
    <w:rsid w:val="00243155"/>
    <w:rsid w:val="00246E87"/>
    <w:rsid w:val="00247279"/>
    <w:rsid w:val="00247783"/>
    <w:rsid w:val="0025172C"/>
    <w:rsid w:val="00252CF8"/>
    <w:rsid w:val="00252E2E"/>
    <w:rsid w:val="00253210"/>
    <w:rsid w:val="0025353E"/>
    <w:rsid w:val="00253DE1"/>
    <w:rsid w:val="0025425F"/>
    <w:rsid w:val="00254468"/>
    <w:rsid w:val="00254DE4"/>
    <w:rsid w:val="002559DA"/>
    <w:rsid w:val="00256955"/>
    <w:rsid w:val="0026071A"/>
    <w:rsid w:val="00261B27"/>
    <w:rsid w:val="00262B5A"/>
    <w:rsid w:val="00263923"/>
    <w:rsid w:val="00264C94"/>
    <w:rsid w:val="0026520E"/>
    <w:rsid w:val="00266486"/>
    <w:rsid w:val="00266510"/>
    <w:rsid w:val="00266B0A"/>
    <w:rsid w:val="00266C61"/>
    <w:rsid w:val="0026749A"/>
    <w:rsid w:val="00270E72"/>
    <w:rsid w:val="0027167E"/>
    <w:rsid w:val="00271F24"/>
    <w:rsid w:val="0027226B"/>
    <w:rsid w:val="00272503"/>
    <w:rsid w:val="00272F3A"/>
    <w:rsid w:val="002736FD"/>
    <w:rsid w:val="00273941"/>
    <w:rsid w:val="00273D91"/>
    <w:rsid w:val="002743E2"/>
    <w:rsid w:val="0027447E"/>
    <w:rsid w:val="0027520A"/>
    <w:rsid w:val="00275419"/>
    <w:rsid w:val="00275A2D"/>
    <w:rsid w:val="0027655E"/>
    <w:rsid w:val="002772A5"/>
    <w:rsid w:val="002806F8"/>
    <w:rsid w:val="002810B5"/>
    <w:rsid w:val="00281F4F"/>
    <w:rsid w:val="00286744"/>
    <w:rsid w:val="002909B9"/>
    <w:rsid w:val="00292C2B"/>
    <w:rsid w:val="00292CEE"/>
    <w:rsid w:val="00292D22"/>
    <w:rsid w:val="0029470D"/>
    <w:rsid w:val="00297360"/>
    <w:rsid w:val="00297B80"/>
    <w:rsid w:val="00297CD6"/>
    <w:rsid w:val="002A076C"/>
    <w:rsid w:val="002A0E63"/>
    <w:rsid w:val="002A1059"/>
    <w:rsid w:val="002A1757"/>
    <w:rsid w:val="002A3C9D"/>
    <w:rsid w:val="002A532A"/>
    <w:rsid w:val="002A5403"/>
    <w:rsid w:val="002A6C9F"/>
    <w:rsid w:val="002A77F3"/>
    <w:rsid w:val="002B14F0"/>
    <w:rsid w:val="002B1F0F"/>
    <w:rsid w:val="002B53D3"/>
    <w:rsid w:val="002B6090"/>
    <w:rsid w:val="002B6202"/>
    <w:rsid w:val="002C014C"/>
    <w:rsid w:val="002C060C"/>
    <w:rsid w:val="002C0BA6"/>
    <w:rsid w:val="002C12A7"/>
    <w:rsid w:val="002C2B6F"/>
    <w:rsid w:val="002C314F"/>
    <w:rsid w:val="002C4AD1"/>
    <w:rsid w:val="002C698F"/>
    <w:rsid w:val="002C7D29"/>
    <w:rsid w:val="002D0115"/>
    <w:rsid w:val="002D0298"/>
    <w:rsid w:val="002D1662"/>
    <w:rsid w:val="002D1DE5"/>
    <w:rsid w:val="002D3506"/>
    <w:rsid w:val="002D3670"/>
    <w:rsid w:val="002D3FFB"/>
    <w:rsid w:val="002D4807"/>
    <w:rsid w:val="002D4DE4"/>
    <w:rsid w:val="002D5DDC"/>
    <w:rsid w:val="002D5F16"/>
    <w:rsid w:val="002D62F1"/>
    <w:rsid w:val="002D6FD8"/>
    <w:rsid w:val="002D727B"/>
    <w:rsid w:val="002D7EAD"/>
    <w:rsid w:val="002E1169"/>
    <w:rsid w:val="002E1218"/>
    <w:rsid w:val="002E28F3"/>
    <w:rsid w:val="002E7615"/>
    <w:rsid w:val="002E7A2A"/>
    <w:rsid w:val="002E7BB1"/>
    <w:rsid w:val="002E7F16"/>
    <w:rsid w:val="002F0700"/>
    <w:rsid w:val="002F1425"/>
    <w:rsid w:val="002F1529"/>
    <w:rsid w:val="002F2A91"/>
    <w:rsid w:val="002F2EC8"/>
    <w:rsid w:val="002F3588"/>
    <w:rsid w:val="002F4CE2"/>
    <w:rsid w:val="002F52E9"/>
    <w:rsid w:val="002F5C7D"/>
    <w:rsid w:val="002F5F6A"/>
    <w:rsid w:val="002F60A4"/>
    <w:rsid w:val="002F6B0C"/>
    <w:rsid w:val="002F77FC"/>
    <w:rsid w:val="003004A6"/>
    <w:rsid w:val="0030129C"/>
    <w:rsid w:val="003013E2"/>
    <w:rsid w:val="00301FE4"/>
    <w:rsid w:val="00303E3A"/>
    <w:rsid w:val="00305417"/>
    <w:rsid w:val="00306127"/>
    <w:rsid w:val="0030641B"/>
    <w:rsid w:val="003067C8"/>
    <w:rsid w:val="00311453"/>
    <w:rsid w:val="003114C9"/>
    <w:rsid w:val="0031229D"/>
    <w:rsid w:val="00314E12"/>
    <w:rsid w:val="003166A5"/>
    <w:rsid w:val="00316C8C"/>
    <w:rsid w:val="003174C2"/>
    <w:rsid w:val="00317CE4"/>
    <w:rsid w:val="00320DF4"/>
    <w:rsid w:val="003219A9"/>
    <w:rsid w:val="00321B00"/>
    <w:rsid w:val="00321C54"/>
    <w:rsid w:val="00321DCD"/>
    <w:rsid w:val="0032261F"/>
    <w:rsid w:val="003237A2"/>
    <w:rsid w:val="00324729"/>
    <w:rsid w:val="00325C8B"/>
    <w:rsid w:val="00325F25"/>
    <w:rsid w:val="00327011"/>
    <w:rsid w:val="003271FF"/>
    <w:rsid w:val="00327A08"/>
    <w:rsid w:val="00334127"/>
    <w:rsid w:val="00335B2C"/>
    <w:rsid w:val="00335CA6"/>
    <w:rsid w:val="003365F0"/>
    <w:rsid w:val="00336C50"/>
    <w:rsid w:val="00337388"/>
    <w:rsid w:val="0034007D"/>
    <w:rsid w:val="003433E5"/>
    <w:rsid w:val="00344082"/>
    <w:rsid w:val="0034582C"/>
    <w:rsid w:val="00345916"/>
    <w:rsid w:val="00345CAC"/>
    <w:rsid w:val="00346D10"/>
    <w:rsid w:val="0034789E"/>
    <w:rsid w:val="003501DA"/>
    <w:rsid w:val="003503E2"/>
    <w:rsid w:val="003510CB"/>
    <w:rsid w:val="00351DC1"/>
    <w:rsid w:val="00352425"/>
    <w:rsid w:val="003526D5"/>
    <w:rsid w:val="003534EE"/>
    <w:rsid w:val="00355046"/>
    <w:rsid w:val="003555EF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2BAE"/>
    <w:rsid w:val="00372EE9"/>
    <w:rsid w:val="003739AE"/>
    <w:rsid w:val="00373F07"/>
    <w:rsid w:val="00374A60"/>
    <w:rsid w:val="00375181"/>
    <w:rsid w:val="003764C0"/>
    <w:rsid w:val="003767A4"/>
    <w:rsid w:val="003774F6"/>
    <w:rsid w:val="003818B3"/>
    <w:rsid w:val="0038356A"/>
    <w:rsid w:val="0038382F"/>
    <w:rsid w:val="0038443F"/>
    <w:rsid w:val="00385427"/>
    <w:rsid w:val="00387542"/>
    <w:rsid w:val="00387C6B"/>
    <w:rsid w:val="00390FC0"/>
    <w:rsid w:val="003911B2"/>
    <w:rsid w:val="0039139D"/>
    <w:rsid w:val="00391AFE"/>
    <w:rsid w:val="00391BA2"/>
    <w:rsid w:val="00392705"/>
    <w:rsid w:val="00393A79"/>
    <w:rsid w:val="0039419C"/>
    <w:rsid w:val="00395987"/>
    <w:rsid w:val="00396375"/>
    <w:rsid w:val="00396801"/>
    <w:rsid w:val="00396E82"/>
    <w:rsid w:val="003A04DD"/>
    <w:rsid w:val="003A07FF"/>
    <w:rsid w:val="003A146E"/>
    <w:rsid w:val="003A26CD"/>
    <w:rsid w:val="003A37F7"/>
    <w:rsid w:val="003A54E9"/>
    <w:rsid w:val="003A5E7C"/>
    <w:rsid w:val="003A78C7"/>
    <w:rsid w:val="003A7E9A"/>
    <w:rsid w:val="003B15FE"/>
    <w:rsid w:val="003B1C41"/>
    <w:rsid w:val="003B3171"/>
    <w:rsid w:val="003B4634"/>
    <w:rsid w:val="003B46AD"/>
    <w:rsid w:val="003B5C96"/>
    <w:rsid w:val="003B65FB"/>
    <w:rsid w:val="003B691B"/>
    <w:rsid w:val="003B6A26"/>
    <w:rsid w:val="003C0F22"/>
    <w:rsid w:val="003C218D"/>
    <w:rsid w:val="003C3D89"/>
    <w:rsid w:val="003C3EE2"/>
    <w:rsid w:val="003C4224"/>
    <w:rsid w:val="003C426D"/>
    <w:rsid w:val="003C4877"/>
    <w:rsid w:val="003C4B42"/>
    <w:rsid w:val="003C4E91"/>
    <w:rsid w:val="003C6D76"/>
    <w:rsid w:val="003C72F6"/>
    <w:rsid w:val="003D073C"/>
    <w:rsid w:val="003D0791"/>
    <w:rsid w:val="003D1130"/>
    <w:rsid w:val="003D37D4"/>
    <w:rsid w:val="003D3C83"/>
    <w:rsid w:val="003D47A7"/>
    <w:rsid w:val="003D56B5"/>
    <w:rsid w:val="003D5DCC"/>
    <w:rsid w:val="003D67F4"/>
    <w:rsid w:val="003D6B84"/>
    <w:rsid w:val="003E1A49"/>
    <w:rsid w:val="003E20E3"/>
    <w:rsid w:val="003E2D01"/>
    <w:rsid w:val="003E330E"/>
    <w:rsid w:val="003E3AE3"/>
    <w:rsid w:val="003E5733"/>
    <w:rsid w:val="003E5E27"/>
    <w:rsid w:val="003E6FD2"/>
    <w:rsid w:val="003E788F"/>
    <w:rsid w:val="003E7A97"/>
    <w:rsid w:val="003E7D3A"/>
    <w:rsid w:val="003F0950"/>
    <w:rsid w:val="003F0987"/>
    <w:rsid w:val="003F09C9"/>
    <w:rsid w:val="003F17B5"/>
    <w:rsid w:val="003F4C37"/>
    <w:rsid w:val="003F67AE"/>
    <w:rsid w:val="003F6BBB"/>
    <w:rsid w:val="003F6F3A"/>
    <w:rsid w:val="003F719F"/>
    <w:rsid w:val="0040033D"/>
    <w:rsid w:val="004007E1"/>
    <w:rsid w:val="00400B1F"/>
    <w:rsid w:val="004032D2"/>
    <w:rsid w:val="00403C4F"/>
    <w:rsid w:val="00404201"/>
    <w:rsid w:val="004058B4"/>
    <w:rsid w:val="00405C45"/>
    <w:rsid w:val="004062EF"/>
    <w:rsid w:val="004062F0"/>
    <w:rsid w:val="00406CB5"/>
    <w:rsid w:val="00410B8F"/>
    <w:rsid w:val="00412057"/>
    <w:rsid w:val="004126C1"/>
    <w:rsid w:val="004135A1"/>
    <w:rsid w:val="00413BA5"/>
    <w:rsid w:val="00414FD0"/>
    <w:rsid w:val="00417E93"/>
    <w:rsid w:val="00422A2A"/>
    <w:rsid w:val="004244AD"/>
    <w:rsid w:val="00424BB4"/>
    <w:rsid w:val="004258CD"/>
    <w:rsid w:val="004261D2"/>
    <w:rsid w:val="00427F6D"/>
    <w:rsid w:val="00427FB9"/>
    <w:rsid w:val="004303D1"/>
    <w:rsid w:val="00433C0A"/>
    <w:rsid w:val="004349FA"/>
    <w:rsid w:val="00434BB3"/>
    <w:rsid w:val="00436EE9"/>
    <w:rsid w:val="004406BD"/>
    <w:rsid w:val="004414C5"/>
    <w:rsid w:val="00442FBE"/>
    <w:rsid w:val="004433B1"/>
    <w:rsid w:val="00443571"/>
    <w:rsid w:val="004444E3"/>
    <w:rsid w:val="004447FD"/>
    <w:rsid w:val="00445032"/>
    <w:rsid w:val="004450CB"/>
    <w:rsid w:val="00446077"/>
    <w:rsid w:val="00446967"/>
    <w:rsid w:val="00446AB6"/>
    <w:rsid w:val="00447511"/>
    <w:rsid w:val="00450EEE"/>
    <w:rsid w:val="004512B2"/>
    <w:rsid w:val="004528EE"/>
    <w:rsid w:val="00453360"/>
    <w:rsid w:val="00456409"/>
    <w:rsid w:val="004569C6"/>
    <w:rsid w:val="00456ADC"/>
    <w:rsid w:val="0045768F"/>
    <w:rsid w:val="00457769"/>
    <w:rsid w:val="00460FEA"/>
    <w:rsid w:val="004627AE"/>
    <w:rsid w:val="0046298E"/>
    <w:rsid w:val="004640B4"/>
    <w:rsid w:val="004647BB"/>
    <w:rsid w:val="0046482B"/>
    <w:rsid w:val="004648E0"/>
    <w:rsid w:val="00466AA4"/>
    <w:rsid w:val="00472043"/>
    <w:rsid w:val="00472697"/>
    <w:rsid w:val="00472791"/>
    <w:rsid w:val="00472F56"/>
    <w:rsid w:val="0047335E"/>
    <w:rsid w:val="00473CA1"/>
    <w:rsid w:val="0047572C"/>
    <w:rsid w:val="00476407"/>
    <w:rsid w:val="00476E47"/>
    <w:rsid w:val="004773F7"/>
    <w:rsid w:val="00481F5F"/>
    <w:rsid w:val="004821D0"/>
    <w:rsid w:val="00482CB2"/>
    <w:rsid w:val="00483D06"/>
    <w:rsid w:val="00485A4A"/>
    <w:rsid w:val="00485CF7"/>
    <w:rsid w:val="004862C2"/>
    <w:rsid w:val="004863CB"/>
    <w:rsid w:val="004863F7"/>
    <w:rsid w:val="00486FFC"/>
    <w:rsid w:val="0048745A"/>
    <w:rsid w:val="00490ED4"/>
    <w:rsid w:val="00491584"/>
    <w:rsid w:val="00491B91"/>
    <w:rsid w:val="00491C21"/>
    <w:rsid w:val="00491C66"/>
    <w:rsid w:val="004935D6"/>
    <w:rsid w:val="00494195"/>
    <w:rsid w:val="004945FB"/>
    <w:rsid w:val="00497356"/>
    <w:rsid w:val="00497536"/>
    <w:rsid w:val="004A076F"/>
    <w:rsid w:val="004A1DC1"/>
    <w:rsid w:val="004A31A2"/>
    <w:rsid w:val="004A48A7"/>
    <w:rsid w:val="004A655D"/>
    <w:rsid w:val="004A7EDF"/>
    <w:rsid w:val="004B01B1"/>
    <w:rsid w:val="004B08D1"/>
    <w:rsid w:val="004B10E6"/>
    <w:rsid w:val="004B198F"/>
    <w:rsid w:val="004B357D"/>
    <w:rsid w:val="004B46D0"/>
    <w:rsid w:val="004B4BED"/>
    <w:rsid w:val="004B53DD"/>
    <w:rsid w:val="004B55A0"/>
    <w:rsid w:val="004B57B0"/>
    <w:rsid w:val="004B60CE"/>
    <w:rsid w:val="004B61C9"/>
    <w:rsid w:val="004B7F1E"/>
    <w:rsid w:val="004C0B26"/>
    <w:rsid w:val="004C12FE"/>
    <w:rsid w:val="004C1D57"/>
    <w:rsid w:val="004C2F7C"/>
    <w:rsid w:val="004C34F8"/>
    <w:rsid w:val="004C375F"/>
    <w:rsid w:val="004C482F"/>
    <w:rsid w:val="004C49C9"/>
    <w:rsid w:val="004C5167"/>
    <w:rsid w:val="004C627F"/>
    <w:rsid w:val="004C76C1"/>
    <w:rsid w:val="004C7DDE"/>
    <w:rsid w:val="004D0D1A"/>
    <w:rsid w:val="004D169F"/>
    <w:rsid w:val="004D18CF"/>
    <w:rsid w:val="004D2A76"/>
    <w:rsid w:val="004D30CE"/>
    <w:rsid w:val="004D4071"/>
    <w:rsid w:val="004D421A"/>
    <w:rsid w:val="004D4D0C"/>
    <w:rsid w:val="004D5C24"/>
    <w:rsid w:val="004D6144"/>
    <w:rsid w:val="004D678F"/>
    <w:rsid w:val="004E1264"/>
    <w:rsid w:val="004E2CBC"/>
    <w:rsid w:val="004E3807"/>
    <w:rsid w:val="004E3DD4"/>
    <w:rsid w:val="004E5C1A"/>
    <w:rsid w:val="004E6C8C"/>
    <w:rsid w:val="004E6CC7"/>
    <w:rsid w:val="004E776F"/>
    <w:rsid w:val="004F1015"/>
    <w:rsid w:val="004F111D"/>
    <w:rsid w:val="004F1843"/>
    <w:rsid w:val="004F1EEC"/>
    <w:rsid w:val="004F24C8"/>
    <w:rsid w:val="004F30D6"/>
    <w:rsid w:val="004F34A5"/>
    <w:rsid w:val="004F40D6"/>
    <w:rsid w:val="004F43FC"/>
    <w:rsid w:val="004F6925"/>
    <w:rsid w:val="00501EE3"/>
    <w:rsid w:val="00503389"/>
    <w:rsid w:val="005034AE"/>
    <w:rsid w:val="00503AE1"/>
    <w:rsid w:val="00503CA6"/>
    <w:rsid w:val="00503FAE"/>
    <w:rsid w:val="00504342"/>
    <w:rsid w:val="00504DC1"/>
    <w:rsid w:val="00505332"/>
    <w:rsid w:val="00505A57"/>
    <w:rsid w:val="00505D37"/>
    <w:rsid w:val="005104E8"/>
    <w:rsid w:val="005107DB"/>
    <w:rsid w:val="00510972"/>
    <w:rsid w:val="00510DB0"/>
    <w:rsid w:val="005119F6"/>
    <w:rsid w:val="00511B7D"/>
    <w:rsid w:val="00511D00"/>
    <w:rsid w:val="005137E7"/>
    <w:rsid w:val="005141F9"/>
    <w:rsid w:val="00516256"/>
    <w:rsid w:val="005162CF"/>
    <w:rsid w:val="00517A63"/>
    <w:rsid w:val="00517C8D"/>
    <w:rsid w:val="00517FD1"/>
    <w:rsid w:val="0052184C"/>
    <w:rsid w:val="005219E6"/>
    <w:rsid w:val="00521B4A"/>
    <w:rsid w:val="0052212E"/>
    <w:rsid w:val="00522E91"/>
    <w:rsid w:val="0052302D"/>
    <w:rsid w:val="005232A6"/>
    <w:rsid w:val="005236A5"/>
    <w:rsid w:val="005266BD"/>
    <w:rsid w:val="0052772D"/>
    <w:rsid w:val="00530442"/>
    <w:rsid w:val="00532B1C"/>
    <w:rsid w:val="00532CA0"/>
    <w:rsid w:val="00534AF0"/>
    <w:rsid w:val="00535060"/>
    <w:rsid w:val="00535738"/>
    <w:rsid w:val="005364BB"/>
    <w:rsid w:val="00537FE0"/>
    <w:rsid w:val="005409EB"/>
    <w:rsid w:val="00540F30"/>
    <w:rsid w:val="00541DD2"/>
    <w:rsid w:val="00542A1F"/>
    <w:rsid w:val="00543A63"/>
    <w:rsid w:val="00543AB5"/>
    <w:rsid w:val="0054502E"/>
    <w:rsid w:val="005456CB"/>
    <w:rsid w:val="005457CF"/>
    <w:rsid w:val="00545976"/>
    <w:rsid w:val="00546489"/>
    <w:rsid w:val="0054660F"/>
    <w:rsid w:val="00547628"/>
    <w:rsid w:val="00551838"/>
    <w:rsid w:val="005533C3"/>
    <w:rsid w:val="005536E6"/>
    <w:rsid w:val="00553AC3"/>
    <w:rsid w:val="00553DBA"/>
    <w:rsid w:val="00554335"/>
    <w:rsid w:val="00555631"/>
    <w:rsid w:val="0055621D"/>
    <w:rsid w:val="00556F6C"/>
    <w:rsid w:val="0055764D"/>
    <w:rsid w:val="00560C6A"/>
    <w:rsid w:val="00560F85"/>
    <w:rsid w:val="005610A0"/>
    <w:rsid w:val="0056248F"/>
    <w:rsid w:val="00563622"/>
    <w:rsid w:val="00564985"/>
    <w:rsid w:val="00564A9D"/>
    <w:rsid w:val="00565379"/>
    <w:rsid w:val="005674C3"/>
    <w:rsid w:val="00567990"/>
    <w:rsid w:val="00567C4C"/>
    <w:rsid w:val="00570B8B"/>
    <w:rsid w:val="005728C8"/>
    <w:rsid w:val="0057298A"/>
    <w:rsid w:val="005733AD"/>
    <w:rsid w:val="0057381A"/>
    <w:rsid w:val="00573ABD"/>
    <w:rsid w:val="00574B91"/>
    <w:rsid w:val="00574D01"/>
    <w:rsid w:val="00574E5C"/>
    <w:rsid w:val="005750F7"/>
    <w:rsid w:val="0057512C"/>
    <w:rsid w:val="00576319"/>
    <w:rsid w:val="0057648C"/>
    <w:rsid w:val="00576AF3"/>
    <w:rsid w:val="005771B5"/>
    <w:rsid w:val="00581FF0"/>
    <w:rsid w:val="005825FC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11BF"/>
    <w:rsid w:val="005918D3"/>
    <w:rsid w:val="005918E4"/>
    <w:rsid w:val="00591C6D"/>
    <w:rsid w:val="00591C71"/>
    <w:rsid w:val="00592392"/>
    <w:rsid w:val="00592484"/>
    <w:rsid w:val="0059283D"/>
    <w:rsid w:val="005928D3"/>
    <w:rsid w:val="00592D5D"/>
    <w:rsid w:val="00593F82"/>
    <w:rsid w:val="005955C0"/>
    <w:rsid w:val="00595B58"/>
    <w:rsid w:val="00595B68"/>
    <w:rsid w:val="00595EAA"/>
    <w:rsid w:val="0059672B"/>
    <w:rsid w:val="005A0816"/>
    <w:rsid w:val="005A0C60"/>
    <w:rsid w:val="005A255F"/>
    <w:rsid w:val="005A330E"/>
    <w:rsid w:val="005A5554"/>
    <w:rsid w:val="005A5651"/>
    <w:rsid w:val="005A6AFE"/>
    <w:rsid w:val="005A7BF3"/>
    <w:rsid w:val="005A7DE0"/>
    <w:rsid w:val="005B0AEF"/>
    <w:rsid w:val="005B0AFF"/>
    <w:rsid w:val="005B2CDE"/>
    <w:rsid w:val="005B2EF4"/>
    <w:rsid w:val="005B37D9"/>
    <w:rsid w:val="005B40D6"/>
    <w:rsid w:val="005B445B"/>
    <w:rsid w:val="005B474E"/>
    <w:rsid w:val="005B489A"/>
    <w:rsid w:val="005B63A6"/>
    <w:rsid w:val="005B64D1"/>
    <w:rsid w:val="005B6576"/>
    <w:rsid w:val="005B6A88"/>
    <w:rsid w:val="005B6E05"/>
    <w:rsid w:val="005B7F42"/>
    <w:rsid w:val="005C1820"/>
    <w:rsid w:val="005C1D45"/>
    <w:rsid w:val="005C3C9B"/>
    <w:rsid w:val="005C42AB"/>
    <w:rsid w:val="005C45C0"/>
    <w:rsid w:val="005C5335"/>
    <w:rsid w:val="005C5D7B"/>
    <w:rsid w:val="005C5E29"/>
    <w:rsid w:val="005C6474"/>
    <w:rsid w:val="005C64F7"/>
    <w:rsid w:val="005C6A68"/>
    <w:rsid w:val="005D0AE3"/>
    <w:rsid w:val="005D1103"/>
    <w:rsid w:val="005D276D"/>
    <w:rsid w:val="005D5912"/>
    <w:rsid w:val="005D794C"/>
    <w:rsid w:val="005D7A9F"/>
    <w:rsid w:val="005D7AA2"/>
    <w:rsid w:val="005E1D1A"/>
    <w:rsid w:val="005E2154"/>
    <w:rsid w:val="005E2FC7"/>
    <w:rsid w:val="005E37B9"/>
    <w:rsid w:val="005E427F"/>
    <w:rsid w:val="005E4574"/>
    <w:rsid w:val="005E4BBE"/>
    <w:rsid w:val="005E4C97"/>
    <w:rsid w:val="005E5014"/>
    <w:rsid w:val="005E684F"/>
    <w:rsid w:val="005E77BA"/>
    <w:rsid w:val="005F0112"/>
    <w:rsid w:val="005F03E3"/>
    <w:rsid w:val="005F0829"/>
    <w:rsid w:val="005F32BE"/>
    <w:rsid w:val="005F34FB"/>
    <w:rsid w:val="005F39A0"/>
    <w:rsid w:val="005F43A1"/>
    <w:rsid w:val="005F6B68"/>
    <w:rsid w:val="005F6F2E"/>
    <w:rsid w:val="005F7D85"/>
    <w:rsid w:val="00601A1F"/>
    <w:rsid w:val="00602655"/>
    <w:rsid w:val="00603B68"/>
    <w:rsid w:val="00605297"/>
    <w:rsid w:val="00605CB9"/>
    <w:rsid w:val="006065BF"/>
    <w:rsid w:val="00607C00"/>
    <w:rsid w:val="00610430"/>
    <w:rsid w:val="00611858"/>
    <w:rsid w:val="006136C4"/>
    <w:rsid w:val="00614292"/>
    <w:rsid w:val="00614EB1"/>
    <w:rsid w:val="00614F67"/>
    <w:rsid w:val="00615277"/>
    <w:rsid w:val="00615519"/>
    <w:rsid w:val="00615780"/>
    <w:rsid w:val="00615CED"/>
    <w:rsid w:val="00615CFC"/>
    <w:rsid w:val="00617A92"/>
    <w:rsid w:val="00620CEE"/>
    <w:rsid w:val="00622558"/>
    <w:rsid w:val="00622D5F"/>
    <w:rsid w:val="00622EAE"/>
    <w:rsid w:val="0062334E"/>
    <w:rsid w:val="00623A4F"/>
    <w:rsid w:val="00624D17"/>
    <w:rsid w:val="00624F56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A2A"/>
    <w:rsid w:val="00635FA1"/>
    <w:rsid w:val="00636A63"/>
    <w:rsid w:val="00636C79"/>
    <w:rsid w:val="00636DCB"/>
    <w:rsid w:val="00636DE3"/>
    <w:rsid w:val="00636F89"/>
    <w:rsid w:val="0063700D"/>
    <w:rsid w:val="00637470"/>
    <w:rsid w:val="006379A3"/>
    <w:rsid w:val="00637E13"/>
    <w:rsid w:val="00640D89"/>
    <w:rsid w:val="00640F58"/>
    <w:rsid w:val="00641203"/>
    <w:rsid w:val="00641776"/>
    <w:rsid w:val="00642AB2"/>
    <w:rsid w:val="0064656E"/>
    <w:rsid w:val="00646DF5"/>
    <w:rsid w:val="00650397"/>
    <w:rsid w:val="00650407"/>
    <w:rsid w:val="006507E8"/>
    <w:rsid w:val="00650C73"/>
    <w:rsid w:val="00651143"/>
    <w:rsid w:val="00651959"/>
    <w:rsid w:val="00653149"/>
    <w:rsid w:val="006531E4"/>
    <w:rsid w:val="00654505"/>
    <w:rsid w:val="0065546B"/>
    <w:rsid w:val="0065752B"/>
    <w:rsid w:val="006575ED"/>
    <w:rsid w:val="006578FD"/>
    <w:rsid w:val="00657B69"/>
    <w:rsid w:val="00660060"/>
    <w:rsid w:val="006609AA"/>
    <w:rsid w:val="00662EDE"/>
    <w:rsid w:val="00664C9F"/>
    <w:rsid w:val="00666548"/>
    <w:rsid w:val="00666A71"/>
    <w:rsid w:val="00667537"/>
    <w:rsid w:val="00670865"/>
    <w:rsid w:val="006717E1"/>
    <w:rsid w:val="00671AED"/>
    <w:rsid w:val="006725B5"/>
    <w:rsid w:val="00673521"/>
    <w:rsid w:val="00673767"/>
    <w:rsid w:val="00673811"/>
    <w:rsid w:val="00673F0D"/>
    <w:rsid w:val="00673F39"/>
    <w:rsid w:val="006746AC"/>
    <w:rsid w:val="006755AC"/>
    <w:rsid w:val="0067571B"/>
    <w:rsid w:val="00675D99"/>
    <w:rsid w:val="00675E37"/>
    <w:rsid w:val="0067663E"/>
    <w:rsid w:val="00676C7B"/>
    <w:rsid w:val="00676EAF"/>
    <w:rsid w:val="00677850"/>
    <w:rsid w:val="00680657"/>
    <w:rsid w:val="00680BD9"/>
    <w:rsid w:val="00681B4A"/>
    <w:rsid w:val="00681D07"/>
    <w:rsid w:val="00681EDA"/>
    <w:rsid w:val="00682017"/>
    <w:rsid w:val="00682AAD"/>
    <w:rsid w:val="006868CA"/>
    <w:rsid w:val="00686E32"/>
    <w:rsid w:val="0069087A"/>
    <w:rsid w:val="00690B4B"/>
    <w:rsid w:val="00690BE4"/>
    <w:rsid w:val="00691077"/>
    <w:rsid w:val="006913EE"/>
    <w:rsid w:val="00691982"/>
    <w:rsid w:val="00691BB0"/>
    <w:rsid w:val="00692777"/>
    <w:rsid w:val="00692BE0"/>
    <w:rsid w:val="00692C98"/>
    <w:rsid w:val="0069324E"/>
    <w:rsid w:val="00694487"/>
    <w:rsid w:val="00695815"/>
    <w:rsid w:val="0069581B"/>
    <w:rsid w:val="006961F9"/>
    <w:rsid w:val="00696601"/>
    <w:rsid w:val="006977FA"/>
    <w:rsid w:val="006A20FB"/>
    <w:rsid w:val="006A3273"/>
    <w:rsid w:val="006A339D"/>
    <w:rsid w:val="006A3BFE"/>
    <w:rsid w:val="006A413A"/>
    <w:rsid w:val="006A4462"/>
    <w:rsid w:val="006A5B59"/>
    <w:rsid w:val="006A6A14"/>
    <w:rsid w:val="006A753A"/>
    <w:rsid w:val="006A777C"/>
    <w:rsid w:val="006A7C46"/>
    <w:rsid w:val="006B0F76"/>
    <w:rsid w:val="006B1F20"/>
    <w:rsid w:val="006B398A"/>
    <w:rsid w:val="006B3E04"/>
    <w:rsid w:val="006B4024"/>
    <w:rsid w:val="006B47D7"/>
    <w:rsid w:val="006B499D"/>
    <w:rsid w:val="006B5041"/>
    <w:rsid w:val="006B643D"/>
    <w:rsid w:val="006B6858"/>
    <w:rsid w:val="006B79A4"/>
    <w:rsid w:val="006C1254"/>
    <w:rsid w:val="006C2DC5"/>
    <w:rsid w:val="006C480B"/>
    <w:rsid w:val="006C570B"/>
    <w:rsid w:val="006C572E"/>
    <w:rsid w:val="006C5997"/>
    <w:rsid w:val="006C5CD2"/>
    <w:rsid w:val="006C746B"/>
    <w:rsid w:val="006C7630"/>
    <w:rsid w:val="006D0636"/>
    <w:rsid w:val="006D06DC"/>
    <w:rsid w:val="006D4CC8"/>
    <w:rsid w:val="006D6E46"/>
    <w:rsid w:val="006D7FA8"/>
    <w:rsid w:val="006E3986"/>
    <w:rsid w:val="006E4601"/>
    <w:rsid w:val="006E5B86"/>
    <w:rsid w:val="006E63FF"/>
    <w:rsid w:val="006E652D"/>
    <w:rsid w:val="006E7572"/>
    <w:rsid w:val="006F1388"/>
    <w:rsid w:val="006F2F22"/>
    <w:rsid w:val="006F434A"/>
    <w:rsid w:val="006F60A6"/>
    <w:rsid w:val="006F7974"/>
    <w:rsid w:val="006F7C4F"/>
    <w:rsid w:val="00700A60"/>
    <w:rsid w:val="00700D0C"/>
    <w:rsid w:val="00705027"/>
    <w:rsid w:val="00710494"/>
    <w:rsid w:val="007112A0"/>
    <w:rsid w:val="007117BD"/>
    <w:rsid w:val="007128B9"/>
    <w:rsid w:val="00715129"/>
    <w:rsid w:val="007154CE"/>
    <w:rsid w:val="00715B25"/>
    <w:rsid w:val="00716020"/>
    <w:rsid w:val="00716CFB"/>
    <w:rsid w:val="00720860"/>
    <w:rsid w:val="00721087"/>
    <w:rsid w:val="00721530"/>
    <w:rsid w:val="00723422"/>
    <w:rsid w:val="007260FE"/>
    <w:rsid w:val="00726DD6"/>
    <w:rsid w:val="0073076E"/>
    <w:rsid w:val="00733416"/>
    <w:rsid w:val="0073377E"/>
    <w:rsid w:val="00733E05"/>
    <w:rsid w:val="007345C7"/>
    <w:rsid w:val="00735C8A"/>
    <w:rsid w:val="00735FE2"/>
    <w:rsid w:val="00736C3B"/>
    <w:rsid w:val="0073719A"/>
    <w:rsid w:val="00737C62"/>
    <w:rsid w:val="00737C91"/>
    <w:rsid w:val="0074130E"/>
    <w:rsid w:val="00743937"/>
    <w:rsid w:val="00744889"/>
    <w:rsid w:val="00744910"/>
    <w:rsid w:val="00745BA4"/>
    <w:rsid w:val="00745E8A"/>
    <w:rsid w:val="007462E8"/>
    <w:rsid w:val="00746F2D"/>
    <w:rsid w:val="0074734F"/>
    <w:rsid w:val="00750177"/>
    <w:rsid w:val="0075057F"/>
    <w:rsid w:val="0075066D"/>
    <w:rsid w:val="00752AEC"/>
    <w:rsid w:val="00752FBA"/>
    <w:rsid w:val="00753324"/>
    <w:rsid w:val="0075458D"/>
    <w:rsid w:val="007554A9"/>
    <w:rsid w:val="007556F5"/>
    <w:rsid w:val="007568E4"/>
    <w:rsid w:val="00757105"/>
    <w:rsid w:val="00757B82"/>
    <w:rsid w:val="0076281A"/>
    <w:rsid w:val="00762ADE"/>
    <w:rsid w:val="00762D8B"/>
    <w:rsid w:val="0076334E"/>
    <w:rsid w:val="00763407"/>
    <w:rsid w:val="0076365D"/>
    <w:rsid w:val="007642DC"/>
    <w:rsid w:val="007660E6"/>
    <w:rsid w:val="007661A9"/>
    <w:rsid w:val="007662C0"/>
    <w:rsid w:val="0076742F"/>
    <w:rsid w:val="00767712"/>
    <w:rsid w:val="00770266"/>
    <w:rsid w:val="007711D0"/>
    <w:rsid w:val="007712E6"/>
    <w:rsid w:val="00771D3D"/>
    <w:rsid w:val="007726BE"/>
    <w:rsid w:val="007728AB"/>
    <w:rsid w:val="00772CFE"/>
    <w:rsid w:val="00772E46"/>
    <w:rsid w:val="007730CF"/>
    <w:rsid w:val="00773481"/>
    <w:rsid w:val="00774756"/>
    <w:rsid w:val="00775181"/>
    <w:rsid w:val="007751B6"/>
    <w:rsid w:val="00775345"/>
    <w:rsid w:val="00776A33"/>
    <w:rsid w:val="00776F15"/>
    <w:rsid w:val="007779ED"/>
    <w:rsid w:val="00780B1A"/>
    <w:rsid w:val="007810D3"/>
    <w:rsid w:val="007820EB"/>
    <w:rsid w:val="0078264A"/>
    <w:rsid w:val="00783D11"/>
    <w:rsid w:val="00785E46"/>
    <w:rsid w:val="00787917"/>
    <w:rsid w:val="00791489"/>
    <w:rsid w:val="00791683"/>
    <w:rsid w:val="00792F0C"/>
    <w:rsid w:val="007940E3"/>
    <w:rsid w:val="00795460"/>
    <w:rsid w:val="00796CF7"/>
    <w:rsid w:val="00797002"/>
    <w:rsid w:val="007A0313"/>
    <w:rsid w:val="007A0A83"/>
    <w:rsid w:val="007A4BB3"/>
    <w:rsid w:val="007A5FBD"/>
    <w:rsid w:val="007A6307"/>
    <w:rsid w:val="007A6822"/>
    <w:rsid w:val="007A6EDB"/>
    <w:rsid w:val="007A724D"/>
    <w:rsid w:val="007A749D"/>
    <w:rsid w:val="007A7B37"/>
    <w:rsid w:val="007B024C"/>
    <w:rsid w:val="007B1C4C"/>
    <w:rsid w:val="007B2800"/>
    <w:rsid w:val="007B2B81"/>
    <w:rsid w:val="007B38F7"/>
    <w:rsid w:val="007B40D4"/>
    <w:rsid w:val="007B4511"/>
    <w:rsid w:val="007B5C86"/>
    <w:rsid w:val="007B6071"/>
    <w:rsid w:val="007B6540"/>
    <w:rsid w:val="007B69A2"/>
    <w:rsid w:val="007C09C4"/>
    <w:rsid w:val="007C25E9"/>
    <w:rsid w:val="007C2F78"/>
    <w:rsid w:val="007C34C5"/>
    <w:rsid w:val="007C4079"/>
    <w:rsid w:val="007C4827"/>
    <w:rsid w:val="007C4A20"/>
    <w:rsid w:val="007D0B7F"/>
    <w:rsid w:val="007D1266"/>
    <w:rsid w:val="007D1B94"/>
    <w:rsid w:val="007D458D"/>
    <w:rsid w:val="007D4CFC"/>
    <w:rsid w:val="007D4E8C"/>
    <w:rsid w:val="007D538F"/>
    <w:rsid w:val="007D5C6B"/>
    <w:rsid w:val="007D668A"/>
    <w:rsid w:val="007E09E2"/>
    <w:rsid w:val="007E0FF5"/>
    <w:rsid w:val="007E1012"/>
    <w:rsid w:val="007E17CD"/>
    <w:rsid w:val="007E24ED"/>
    <w:rsid w:val="007E374B"/>
    <w:rsid w:val="007E39DE"/>
    <w:rsid w:val="007E3F53"/>
    <w:rsid w:val="007E7997"/>
    <w:rsid w:val="007E7B47"/>
    <w:rsid w:val="007F04EF"/>
    <w:rsid w:val="007F0DC2"/>
    <w:rsid w:val="007F22FB"/>
    <w:rsid w:val="007F2A07"/>
    <w:rsid w:val="007F342F"/>
    <w:rsid w:val="007F345F"/>
    <w:rsid w:val="007F38D1"/>
    <w:rsid w:val="007F56BB"/>
    <w:rsid w:val="007F63CE"/>
    <w:rsid w:val="007F6EA4"/>
    <w:rsid w:val="007F6F4E"/>
    <w:rsid w:val="008002A5"/>
    <w:rsid w:val="0080050E"/>
    <w:rsid w:val="00801329"/>
    <w:rsid w:val="00801424"/>
    <w:rsid w:val="00801AA4"/>
    <w:rsid w:val="00801B7E"/>
    <w:rsid w:val="008021B9"/>
    <w:rsid w:val="00803421"/>
    <w:rsid w:val="00805479"/>
    <w:rsid w:val="00806E68"/>
    <w:rsid w:val="00807FC3"/>
    <w:rsid w:val="00810034"/>
    <w:rsid w:val="008114CF"/>
    <w:rsid w:val="008117CC"/>
    <w:rsid w:val="00811AB3"/>
    <w:rsid w:val="0081421D"/>
    <w:rsid w:val="00814ADB"/>
    <w:rsid w:val="0081547A"/>
    <w:rsid w:val="00815C5D"/>
    <w:rsid w:val="0081618F"/>
    <w:rsid w:val="008169F7"/>
    <w:rsid w:val="008174D1"/>
    <w:rsid w:val="008178B2"/>
    <w:rsid w:val="0082165E"/>
    <w:rsid w:val="00822136"/>
    <w:rsid w:val="00822AAF"/>
    <w:rsid w:val="00822F01"/>
    <w:rsid w:val="008232A6"/>
    <w:rsid w:val="00823898"/>
    <w:rsid w:val="008239D1"/>
    <w:rsid w:val="00824071"/>
    <w:rsid w:val="0082428C"/>
    <w:rsid w:val="008246B2"/>
    <w:rsid w:val="0082488A"/>
    <w:rsid w:val="00824C08"/>
    <w:rsid w:val="008250F6"/>
    <w:rsid w:val="00826560"/>
    <w:rsid w:val="00826CBB"/>
    <w:rsid w:val="00827180"/>
    <w:rsid w:val="0082770D"/>
    <w:rsid w:val="00827B6D"/>
    <w:rsid w:val="00827C90"/>
    <w:rsid w:val="00827E3D"/>
    <w:rsid w:val="0083004E"/>
    <w:rsid w:val="00831845"/>
    <w:rsid w:val="00831EAF"/>
    <w:rsid w:val="00832288"/>
    <w:rsid w:val="008326D6"/>
    <w:rsid w:val="008337EA"/>
    <w:rsid w:val="00833839"/>
    <w:rsid w:val="00833B4A"/>
    <w:rsid w:val="00833D15"/>
    <w:rsid w:val="008344C4"/>
    <w:rsid w:val="008348DA"/>
    <w:rsid w:val="00835615"/>
    <w:rsid w:val="00835621"/>
    <w:rsid w:val="00835648"/>
    <w:rsid w:val="008362AE"/>
    <w:rsid w:val="008369C1"/>
    <w:rsid w:val="00837719"/>
    <w:rsid w:val="00840419"/>
    <w:rsid w:val="0084064D"/>
    <w:rsid w:val="00840A24"/>
    <w:rsid w:val="00840F1B"/>
    <w:rsid w:val="0084117A"/>
    <w:rsid w:val="00842827"/>
    <w:rsid w:val="00842965"/>
    <w:rsid w:val="00844300"/>
    <w:rsid w:val="008458BD"/>
    <w:rsid w:val="00846956"/>
    <w:rsid w:val="00846CF1"/>
    <w:rsid w:val="00847622"/>
    <w:rsid w:val="008505B8"/>
    <w:rsid w:val="00851005"/>
    <w:rsid w:val="00851ADD"/>
    <w:rsid w:val="00855CA6"/>
    <w:rsid w:val="00860323"/>
    <w:rsid w:val="00860F4F"/>
    <w:rsid w:val="008610B9"/>
    <w:rsid w:val="008614A1"/>
    <w:rsid w:val="00862656"/>
    <w:rsid w:val="00863013"/>
    <w:rsid w:val="00863B53"/>
    <w:rsid w:val="00863F67"/>
    <w:rsid w:val="0086458C"/>
    <w:rsid w:val="0086483A"/>
    <w:rsid w:val="00864BAC"/>
    <w:rsid w:val="0087049C"/>
    <w:rsid w:val="00870AAD"/>
    <w:rsid w:val="00870EDE"/>
    <w:rsid w:val="00871DA0"/>
    <w:rsid w:val="00872030"/>
    <w:rsid w:val="00873973"/>
    <w:rsid w:val="008746B3"/>
    <w:rsid w:val="00875C28"/>
    <w:rsid w:val="00875E75"/>
    <w:rsid w:val="0087658F"/>
    <w:rsid w:val="0087762E"/>
    <w:rsid w:val="00877823"/>
    <w:rsid w:val="008778C9"/>
    <w:rsid w:val="00877BCF"/>
    <w:rsid w:val="008803F5"/>
    <w:rsid w:val="008812BF"/>
    <w:rsid w:val="00881341"/>
    <w:rsid w:val="00882931"/>
    <w:rsid w:val="00884939"/>
    <w:rsid w:val="008853E0"/>
    <w:rsid w:val="00885BE2"/>
    <w:rsid w:val="008863C8"/>
    <w:rsid w:val="00886D40"/>
    <w:rsid w:val="00887A0E"/>
    <w:rsid w:val="008907F3"/>
    <w:rsid w:val="008920C2"/>
    <w:rsid w:val="00895702"/>
    <w:rsid w:val="00895F9D"/>
    <w:rsid w:val="00897566"/>
    <w:rsid w:val="0089757B"/>
    <w:rsid w:val="008A1594"/>
    <w:rsid w:val="008A1757"/>
    <w:rsid w:val="008A1CE6"/>
    <w:rsid w:val="008A1F25"/>
    <w:rsid w:val="008A47FB"/>
    <w:rsid w:val="008A5234"/>
    <w:rsid w:val="008A5397"/>
    <w:rsid w:val="008A6861"/>
    <w:rsid w:val="008A7522"/>
    <w:rsid w:val="008A7B55"/>
    <w:rsid w:val="008B0578"/>
    <w:rsid w:val="008B170D"/>
    <w:rsid w:val="008B4941"/>
    <w:rsid w:val="008B4984"/>
    <w:rsid w:val="008B4F60"/>
    <w:rsid w:val="008B559A"/>
    <w:rsid w:val="008B598F"/>
    <w:rsid w:val="008B66A5"/>
    <w:rsid w:val="008B7F4A"/>
    <w:rsid w:val="008C0923"/>
    <w:rsid w:val="008C0D2E"/>
    <w:rsid w:val="008C0D6E"/>
    <w:rsid w:val="008C1056"/>
    <w:rsid w:val="008C21C2"/>
    <w:rsid w:val="008C2729"/>
    <w:rsid w:val="008C3347"/>
    <w:rsid w:val="008C39D6"/>
    <w:rsid w:val="008C3B96"/>
    <w:rsid w:val="008C43BF"/>
    <w:rsid w:val="008C532F"/>
    <w:rsid w:val="008C60C3"/>
    <w:rsid w:val="008C674D"/>
    <w:rsid w:val="008C6D2D"/>
    <w:rsid w:val="008C7736"/>
    <w:rsid w:val="008D0948"/>
    <w:rsid w:val="008D311C"/>
    <w:rsid w:val="008D31D2"/>
    <w:rsid w:val="008D3CC5"/>
    <w:rsid w:val="008D564A"/>
    <w:rsid w:val="008D5E47"/>
    <w:rsid w:val="008D7D8C"/>
    <w:rsid w:val="008E004E"/>
    <w:rsid w:val="008E04FB"/>
    <w:rsid w:val="008E3E79"/>
    <w:rsid w:val="008E5282"/>
    <w:rsid w:val="008E5341"/>
    <w:rsid w:val="008E5E2C"/>
    <w:rsid w:val="008E78F1"/>
    <w:rsid w:val="008F03CE"/>
    <w:rsid w:val="008F075B"/>
    <w:rsid w:val="008F0E9E"/>
    <w:rsid w:val="008F2913"/>
    <w:rsid w:val="008F2A4E"/>
    <w:rsid w:val="008F2AE9"/>
    <w:rsid w:val="008F332B"/>
    <w:rsid w:val="008F4538"/>
    <w:rsid w:val="008F52D0"/>
    <w:rsid w:val="008F58BB"/>
    <w:rsid w:val="008F6106"/>
    <w:rsid w:val="008F791D"/>
    <w:rsid w:val="00900959"/>
    <w:rsid w:val="00901900"/>
    <w:rsid w:val="00901B7A"/>
    <w:rsid w:val="00901EE8"/>
    <w:rsid w:val="00901F6C"/>
    <w:rsid w:val="0090266B"/>
    <w:rsid w:val="00902F06"/>
    <w:rsid w:val="009035DB"/>
    <w:rsid w:val="009045CA"/>
    <w:rsid w:val="00904671"/>
    <w:rsid w:val="00904D06"/>
    <w:rsid w:val="00905281"/>
    <w:rsid w:val="009056DF"/>
    <w:rsid w:val="00905BC5"/>
    <w:rsid w:val="009064AA"/>
    <w:rsid w:val="00910E8E"/>
    <w:rsid w:val="0091156A"/>
    <w:rsid w:val="00912257"/>
    <w:rsid w:val="00913495"/>
    <w:rsid w:val="00913874"/>
    <w:rsid w:val="0091438E"/>
    <w:rsid w:val="009163CC"/>
    <w:rsid w:val="0091674C"/>
    <w:rsid w:val="00916862"/>
    <w:rsid w:val="00916B2A"/>
    <w:rsid w:val="00916D96"/>
    <w:rsid w:val="009174F7"/>
    <w:rsid w:val="00917E76"/>
    <w:rsid w:val="00920167"/>
    <w:rsid w:val="00920947"/>
    <w:rsid w:val="00921BB8"/>
    <w:rsid w:val="00921D28"/>
    <w:rsid w:val="00922034"/>
    <w:rsid w:val="0092266C"/>
    <w:rsid w:val="009241E8"/>
    <w:rsid w:val="00925956"/>
    <w:rsid w:val="00925DD2"/>
    <w:rsid w:val="00926344"/>
    <w:rsid w:val="00926929"/>
    <w:rsid w:val="00927301"/>
    <w:rsid w:val="00927E9D"/>
    <w:rsid w:val="009303E2"/>
    <w:rsid w:val="00931859"/>
    <w:rsid w:val="0093205C"/>
    <w:rsid w:val="009343F5"/>
    <w:rsid w:val="0093456A"/>
    <w:rsid w:val="009345AE"/>
    <w:rsid w:val="00935301"/>
    <w:rsid w:val="00935914"/>
    <w:rsid w:val="00936F64"/>
    <w:rsid w:val="00937006"/>
    <w:rsid w:val="00937B8E"/>
    <w:rsid w:val="00940BB7"/>
    <w:rsid w:val="00940C5B"/>
    <w:rsid w:val="009411F7"/>
    <w:rsid w:val="009417F1"/>
    <w:rsid w:val="00941A84"/>
    <w:rsid w:val="0094204A"/>
    <w:rsid w:val="0094285B"/>
    <w:rsid w:val="0094384D"/>
    <w:rsid w:val="009443ED"/>
    <w:rsid w:val="00945DBF"/>
    <w:rsid w:val="00946042"/>
    <w:rsid w:val="00946AB3"/>
    <w:rsid w:val="00947074"/>
    <w:rsid w:val="0094752A"/>
    <w:rsid w:val="00947D01"/>
    <w:rsid w:val="009503EA"/>
    <w:rsid w:val="00950832"/>
    <w:rsid w:val="009510CC"/>
    <w:rsid w:val="0095112D"/>
    <w:rsid w:val="00952124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F3"/>
    <w:rsid w:val="0096587A"/>
    <w:rsid w:val="009666E7"/>
    <w:rsid w:val="00967278"/>
    <w:rsid w:val="00971568"/>
    <w:rsid w:val="009728F2"/>
    <w:rsid w:val="00972BEF"/>
    <w:rsid w:val="00973BCF"/>
    <w:rsid w:val="009744BC"/>
    <w:rsid w:val="00974E60"/>
    <w:rsid w:val="00975896"/>
    <w:rsid w:val="00975DF1"/>
    <w:rsid w:val="009760F3"/>
    <w:rsid w:val="00976AFE"/>
    <w:rsid w:val="00976B75"/>
    <w:rsid w:val="00983389"/>
    <w:rsid w:val="00983CEA"/>
    <w:rsid w:val="00984198"/>
    <w:rsid w:val="00984E04"/>
    <w:rsid w:val="00985C1C"/>
    <w:rsid w:val="00986194"/>
    <w:rsid w:val="009861D2"/>
    <w:rsid w:val="00986E53"/>
    <w:rsid w:val="00987CE5"/>
    <w:rsid w:val="009901B1"/>
    <w:rsid w:val="009918E3"/>
    <w:rsid w:val="00993CF0"/>
    <w:rsid w:val="0099402C"/>
    <w:rsid w:val="0099428D"/>
    <w:rsid w:val="009949A7"/>
    <w:rsid w:val="00995CDC"/>
    <w:rsid w:val="00996FAE"/>
    <w:rsid w:val="009975CA"/>
    <w:rsid w:val="009A0C15"/>
    <w:rsid w:val="009A1088"/>
    <w:rsid w:val="009A14CB"/>
    <w:rsid w:val="009A27C7"/>
    <w:rsid w:val="009A2961"/>
    <w:rsid w:val="009A344A"/>
    <w:rsid w:val="009A41C7"/>
    <w:rsid w:val="009A4F5A"/>
    <w:rsid w:val="009A5C82"/>
    <w:rsid w:val="009B010D"/>
    <w:rsid w:val="009B0AAB"/>
    <w:rsid w:val="009B0D3E"/>
    <w:rsid w:val="009B2AD1"/>
    <w:rsid w:val="009B2C6F"/>
    <w:rsid w:val="009B3224"/>
    <w:rsid w:val="009B3269"/>
    <w:rsid w:val="009B3A61"/>
    <w:rsid w:val="009B528E"/>
    <w:rsid w:val="009B54FE"/>
    <w:rsid w:val="009B77DD"/>
    <w:rsid w:val="009B7AD7"/>
    <w:rsid w:val="009C13BF"/>
    <w:rsid w:val="009C2943"/>
    <w:rsid w:val="009C4882"/>
    <w:rsid w:val="009C4B2C"/>
    <w:rsid w:val="009C4CB3"/>
    <w:rsid w:val="009C4F15"/>
    <w:rsid w:val="009C511C"/>
    <w:rsid w:val="009C53E8"/>
    <w:rsid w:val="009C5416"/>
    <w:rsid w:val="009C587B"/>
    <w:rsid w:val="009C59BF"/>
    <w:rsid w:val="009C64C5"/>
    <w:rsid w:val="009C6F87"/>
    <w:rsid w:val="009C7166"/>
    <w:rsid w:val="009C742C"/>
    <w:rsid w:val="009D13A1"/>
    <w:rsid w:val="009D1FAB"/>
    <w:rsid w:val="009D2376"/>
    <w:rsid w:val="009D2D48"/>
    <w:rsid w:val="009D3103"/>
    <w:rsid w:val="009D37D5"/>
    <w:rsid w:val="009D4409"/>
    <w:rsid w:val="009D4724"/>
    <w:rsid w:val="009D4B2F"/>
    <w:rsid w:val="009D4C1B"/>
    <w:rsid w:val="009D500A"/>
    <w:rsid w:val="009D5159"/>
    <w:rsid w:val="009D59FA"/>
    <w:rsid w:val="009D5EA5"/>
    <w:rsid w:val="009D64DA"/>
    <w:rsid w:val="009D6BEA"/>
    <w:rsid w:val="009D76A3"/>
    <w:rsid w:val="009E09F5"/>
    <w:rsid w:val="009E0DBC"/>
    <w:rsid w:val="009E11BD"/>
    <w:rsid w:val="009E1DF8"/>
    <w:rsid w:val="009E2444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E30"/>
    <w:rsid w:val="009E4FFB"/>
    <w:rsid w:val="009F045D"/>
    <w:rsid w:val="009F0548"/>
    <w:rsid w:val="009F1098"/>
    <w:rsid w:val="009F1458"/>
    <w:rsid w:val="009F1D3A"/>
    <w:rsid w:val="009F2C2E"/>
    <w:rsid w:val="009F4190"/>
    <w:rsid w:val="009F4911"/>
    <w:rsid w:val="009F513E"/>
    <w:rsid w:val="009F5241"/>
    <w:rsid w:val="009F6807"/>
    <w:rsid w:val="009F68DF"/>
    <w:rsid w:val="009F6A24"/>
    <w:rsid w:val="00A0042C"/>
    <w:rsid w:val="00A00495"/>
    <w:rsid w:val="00A01925"/>
    <w:rsid w:val="00A01DEB"/>
    <w:rsid w:val="00A06D32"/>
    <w:rsid w:val="00A07545"/>
    <w:rsid w:val="00A13947"/>
    <w:rsid w:val="00A13E2B"/>
    <w:rsid w:val="00A1562A"/>
    <w:rsid w:val="00A15901"/>
    <w:rsid w:val="00A1618E"/>
    <w:rsid w:val="00A161A1"/>
    <w:rsid w:val="00A20562"/>
    <w:rsid w:val="00A20F75"/>
    <w:rsid w:val="00A212B1"/>
    <w:rsid w:val="00A255B0"/>
    <w:rsid w:val="00A26FFF"/>
    <w:rsid w:val="00A316EC"/>
    <w:rsid w:val="00A31804"/>
    <w:rsid w:val="00A318AE"/>
    <w:rsid w:val="00A318C5"/>
    <w:rsid w:val="00A320BA"/>
    <w:rsid w:val="00A32283"/>
    <w:rsid w:val="00A32342"/>
    <w:rsid w:val="00A325EC"/>
    <w:rsid w:val="00A32B81"/>
    <w:rsid w:val="00A33041"/>
    <w:rsid w:val="00A337E5"/>
    <w:rsid w:val="00A35B92"/>
    <w:rsid w:val="00A3658D"/>
    <w:rsid w:val="00A36E51"/>
    <w:rsid w:val="00A377C5"/>
    <w:rsid w:val="00A37B2E"/>
    <w:rsid w:val="00A37D45"/>
    <w:rsid w:val="00A401FD"/>
    <w:rsid w:val="00A40558"/>
    <w:rsid w:val="00A40AF2"/>
    <w:rsid w:val="00A411DC"/>
    <w:rsid w:val="00A436A9"/>
    <w:rsid w:val="00A43904"/>
    <w:rsid w:val="00A4582E"/>
    <w:rsid w:val="00A45BD2"/>
    <w:rsid w:val="00A45DFA"/>
    <w:rsid w:val="00A46A1E"/>
    <w:rsid w:val="00A50595"/>
    <w:rsid w:val="00A50950"/>
    <w:rsid w:val="00A50A39"/>
    <w:rsid w:val="00A51DF1"/>
    <w:rsid w:val="00A52AFB"/>
    <w:rsid w:val="00A53967"/>
    <w:rsid w:val="00A53AF2"/>
    <w:rsid w:val="00A5455C"/>
    <w:rsid w:val="00A545EC"/>
    <w:rsid w:val="00A54C5F"/>
    <w:rsid w:val="00A54D3B"/>
    <w:rsid w:val="00A5578A"/>
    <w:rsid w:val="00A574B6"/>
    <w:rsid w:val="00A57A8A"/>
    <w:rsid w:val="00A57FBD"/>
    <w:rsid w:val="00A61365"/>
    <w:rsid w:val="00A61759"/>
    <w:rsid w:val="00A61B88"/>
    <w:rsid w:val="00A62C70"/>
    <w:rsid w:val="00A63982"/>
    <w:rsid w:val="00A65845"/>
    <w:rsid w:val="00A65A41"/>
    <w:rsid w:val="00A666AA"/>
    <w:rsid w:val="00A671FC"/>
    <w:rsid w:val="00A71670"/>
    <w:rsid w:val="00A72874"/>
    <w:rsid w:val="00A72E48"/>
    <w:rsid w:val="00A732B4"/>
    <w:rsid w:val="00A7359C"/>
    <w:rsid w:val="00A73616"/>
    <w:rsid w:val="00A76648"/>
    <w:rsid w:val="00A76DF7"/>
    <w:rsid w:val="00A77523"/>
    <w:rsid w:val="00A83454"/>
    <w:rsid w:val="00A83608"/>
    <w:rsid w:val="00A843FC"/>
    <w:rsid w:val="00A84BDA"/>
    <w:rsid w:val="00A84DA5"/>
    <w:rsid w:val="00A85302"/>
    <w:rsid w:val="00A85572"/>
    <w:rsid w:val="00A86119"/>
    <w:rsid w:val="00A8649F"/>
    <w:rsid w:val="00A86D25"/>
    <w:rsid w:val="00A877BD"/>
    <w:rsid w:val="00A8786B"/>
    <w:rsid w:val="00A903F1"/>
    <w:rsid w:val="00A905CC"/>
    <w:rsid w:val="00A90974"/>
    <w:rsid w:val="00A9197E"/>
    <w:rsid w:val="00A92065"/>
    <w:rsid w:val="00A92184"/>
    <w:rsid w:val="00A92C53"/>
    <w:rsid w:val="00A9334F"/>
    <w:rsid w:val="00A93D6F"/>
    <w:rsid w:val="00A955E6"/>
    <w:rsid w:val="00A9614E"/>
    <w:rsid w:val="00A963B5"/>
    <w:rsid w:val="00A96FA8"/>
    <w:rsid w:val="00A97665"/>
    <w:rsid w:val="00AA0504"/>
    <w:rsid w:val="00AA0909"/>
    <w:rsid w:val="00AA0E00"/>
    <w:rsid w:val="00AA1C72"/>
    <w:rsid w:val="00AA1E8D"/>
    <w:rsid w:val="00AA1FDE"/>
    <w:rsid w:val="00AA291C"/>
    <w:rsid w:val="00AA30F6"/>
    <w:rsid w:val="00AA334D"/>
    <w:rsid w:val="00AA37B1"/>
    <w:rsid w:val="00AA47B8"/>
    <w:rsid w:val="00AA47E6"/>
    <w:rsid w:val="00AA4ABC"/>
    <w:rsid w:val="00AA550A"/>
    <w:rsid w:val="00AA5EBD"/>
    <w:rsid w:val="00AA628B"/>
    <w:rsid w:val="00AA6DE4"/>
    <w:rsid w:val="00AA70A9"/>
    <w:rsid w:val="00AA7408"/>
    <w:rsid w:val="00AA7D1F"/>
    <w:rsid w:val="00AB02C6"/>
    <w:rsid w:val="00AB246B"/>
    <w:rsid w:val="00AB2900"/>
    <w:rsid w:val="00AB2E96"/>
    <w:rsid w:val="00AB36D4"/>
    <w:rsid w:val="00AB54AE"/>
    <w:rsid w:val="00AB5500"/>
    <w:rsid w:val="00AB5564"/>
    <w:rsid w:val="00AB57FB"/>
    <w:rsid w:val="00AB5857"/>
    <w:rsid w:val="00AB7348"/>
    <w:rsid w:val="00AB78CC"/>
    <w:rsid w:val="00AC13B0"/>
    <w:rsid w:val="00AC2FD0"/>
    <w:rsid w:val="00AC3DBD"/>
    <w:rsid w:val="00AC498C"/>
    <w:rsid w:val="00AC5E85"/>
    <w:rsid w:val="00AD02D3"/>
    <w:rsid w:val="00AD03D8"/>
    <w:rsid w:val="00AD0832"/>
    <w:rsid w:val="00AD0D5F"/>
    <w:rsid w:val="00AD34CF"/>
    <w:rsid w:val="00AD36C8"/>
    <w:rsid w:val="00AD37C9"/>
    <w:rsid w:val="00AD47D3"/>
    <w:rsid w:val="00AD652F"/>
    <w:rsid w:val="00AD7D05"/>
    <w:rsid w:val="00AE01F6"/>
    <w:rsid w:val="00AE16F0"/>
    <w:rsid w:val="00AE2322"/>
    <w:rsid w:val="00AE2328"/>
    <w:rsid w:val="00AE473C"/>
    <w:rsid w:val="00AE55E7"/>
    <w:rsid w:val="00AE6363"/>
    <w:rsid w:val="00AE6CD6"/>
    <w:rsid w:val="00AE7348"/>
    <w:rsid w:val="00AE7394"/>
    <w:rsid w:val="00AE7CD2"/>
    <w:rsid w:val="00AF0B77"/>
    <w:rsid w:val="00AF138B"/>
    <w:rsid w:val="00AF160F"/>
    <w:rsid w:val="00AF1919"/>
    <w:rsid w:val="00AF1B7B"/>
    <w:rsid w:val="00AF3291"/>
    <w:rsid w:val="00AF395E"/>
    <w:rsid w:val="00AF3EEC"/>
    <w:rsid w:val="00AF4D6A"/>
    <w:rsid w:val="00AF538E"/>
    <w:rsid w:val="00AF5D2C"/>
    <w:rsid w:val="00AF5D6E"/>
    <w:rsid w:val="00AF6318"/>
    <w:rsid w:val="00AF6F3B"/>
    <w:rsid w:val="00B0072E"/>
    <w:rsid w:val="00B0299B"/>
    <w:rsid w:val="00B03B63"/>
    <w:rsid w:val="00B0513A"/>
    <w:rsid w:val="00B0620B"/>
    <w:rsid w:val="00B072A3"/>
    <w:rsid w:val="00B07FCD"/>
    <w:rsid w:val="00B1149C"/>
    <w:rsid w:val="00B11F60"/>
    <w:rsid w:val="00B121EF"/>
    <w:rsid w:val="00B127AA"/>
    <w:rsid w:val="00B130CB"/>
    <w:rsid w:val="00B14D9D"/>
    <w:rsid w:val="00B14EF5"/>
    <w:rsid w:val="00B16048"/>
    <w:rsid w:val="00B17A0F"/>
    <w:rsid w:val="00B2028C"/>
    <w:rsid w:val="00B216DC"/>
    <w:rsid w:val="00B21771"/>
    <w:rsid w:val="00B2191C"/>
    <w:rsid w:val="00B21B30"/>
    <w:rsid w:val="00B2231E"/>
    <w:rsid w:val="00B22E76"/>
    <w:rsid w:val="00B23016"/>
    <w:rsid w:val="00B23771"/>
    <w:rsid w:val="00B23F37"/>
    <w:rsid w:val="00B24EA8"/>
    <w:rsid w:val="00B26625"/>
    <w:rsid w:val="00B26A5A"/>
    <w:rsid w:val="00B270C2"/>
    <w:rsid w:val="00B2713B"/>
    <w:rsid w:val="00B2769B"/>
    <w:rsid w:val="00B301A2"/>
    <w:rsid w:val="00B307D2"/>
    <w:rsid w:val="00B3398B"/>
    <w:rsid w:val="00B33B1E"/>
    <w:rsid w:val="00B354C4"/>
    <w:rsid w:val="00B362D9"/>
    <w:rsid w:val="00B365FB"/>
    <w:rsid w:val="00B36B99"/>
    <w:rsid w:val="00B36D20"/>
    <w:rsid w:val="00B36F67"/>
    <w:rsid w:val="00B401AF"/>
    <w:rsid w:val="00B40633"/>
    <w:rsid w:val="00B40DD2"/>
    <w:rsid w:val="00B4243C"/>
    <w:rsid w:val="00B44049"/>
    <w:rsid w:val="00B44318"/>
    <w:rsid w:val="00B44C4B"/>
    <w:rsid w:val="00B477CB"/>
    <w:rsid w:val="00B508A7"/>
    <w:rsid w:val="00B52081"/>
    <w:rsid w:val="00B52695"/>
    <w:rsid w:val="00B526D7"/>
    <w:rsid w:val="00B545AC"/>
    <w:rsid w:val="00B545AF"/>
    <w:rsid w:val="00B55B09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849"/>
    <w:rsid w:val="00B72C1C"/>
    <w:rsid w:val="00B73BB7"/>
    <w:rsid w:val="00B751C3"/>
    <w:rsid w:val="00B75808"/>
    <w:rsid w:val="00B7682E"/>
    <w:rsid w:val="00B76C0D"/>
    <w:rsid w:val="00B77D0D"/>
    <w:rsid w:val="00B80817"/>
    <w:rsid w:val="00B827E6"/>
    <w:rsid w:val="00B82A28"/>
    <w:rsid w:val="00B82B8D"/>
    <w:rsid w:val="00B82C97"/>
    <w:rsid w:val="00B8419D"/>
    <w:rsid w:val="00B851D5"/>
    <w:rsid w:val="00B85B06"/>
    <w:rsid w:val="00B90558"/>
    <w:rsid w:val="00B92958"/>
    <w:rsid w:val="00B93957"/>
    <w:rsid w:val="00B9404A"/>
    <w:rsid w:val="00B94877"/>
    <w:rsid w:val="00B9491F"/>
    <w:rsid w:val="00B96043"/>
    <w:rsid w:val="00B9659B"/>
    <w:rsid w:val="00B96F5D"/>
    <w:rsid w:val="00B97F99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6205"/>
    <w:rsid w:val="00BA6CE5"/>
    <w:rsid w:val="00BA6F38"/>
    <w:rsid w:val="00BA743F"/>
    <w:rsid w:val="00BA7EFC"/>
    <w:rsid w:val="00BB1388"/>
    <w:rsid w:val="00BB2683"/>
    <w:rsid w:val="00BB40DF"/>
    <w:rsid w:val="00BB5E2C"/>
    <w:rsid w:val="00BB7893"/>
    <w:rsid w:val="00BB7D9E"/>
    <w:rsid w:val="00BC16AC"/>
    <w:rsid w:val="00BC2B7B"/>
    <w:rsid w:val="00BC3AE8"/>
    <w:rsid w:val="00BC3AF4"/>
    <w:rsid w:val="00BC43A8"/>
    <w:rsid w:val="00BC5C6D"/>
    <w:rsid w:val="00BC7120"/>
    <w:rsid w:val="00BC76A3"/>
    <w:rsid w:val="00BC76E2"/>
    <w:rsid w:val="00BD00D1"/>
    <w:rsid w:val="00BD07A2"/>
    <w:rsid w:val="00BD2603"/>
    <w:rsid w:val="00BD4EEC"/>
    <w:rsid w:val="00BD4F34"/>
    <w:rsid w:val="00BD537C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707F"/>
    <w:rsid w:val="00BE7F5D"/>
    <w:rsid w:val="00BF0707"/>
    <w:rsid w:val="00BF164F"/>
    <w:rsid w:val="00BF1AAF"/>
    <w:rsid w:val="00BF268B"/>
    <w:rsid w:val="00BF303A"/>
    <w:rsid w:val="00BF4D03"/>
    <w:rsid w:val="00BF4E85"/>
    <w:rsid w:val="00BF5192"/>
    <w:rsid w:val="00BF54BD"/>
    <w:rsid w:val="00BF5892"/>
    <w:rsid w:val="00C01804"/>
    <w:rsid w:val="00C026BC"/>
    <w:rsid w:val="00C02AD4"/>
    <w:rsid w:val="00C03869"/>
    <w:rsid w:val="00C060E7"/>
    <w:rsid w:val="00C07988"/>
    <w:rsid w:val="00C07C5E"/>
    <w:rsid w:val="00C10068"/>
    <w:rsid w:val="00C10AC5"/>
    <w:rsid w:val="00C115F3"/>
    <w:rsid w:val="00C12DAD"/>
    <w:rsid w:val="00C12E17"/>
    <w:rsid w:val="00C14741"/>
    <w:rsid w:val="00C14778"/>
    <w:rsid w:val="00C1544B"/>
    <w:rsid w:val="00C1665A"/>
    <w:rsid w:val="00C1739F"/>
    <w:rsid w:val="00C177FF"/>
    <w:rsid w:val="00C222FF"/>
    <w:rsid w:val="00C2338E"/>
    <w:rsid w:val="00C23FB0"/>
    <w:rsid w:val="00C24021"/>
    <w:rsid w:val="00C248AF"/>
    <w:rsid w:val="00C24B09"/>
    <w:rsid w:val="00C24BDE"/>
    <w:rsid w:val="00C24E9F"/>
    <w:rsid w:val="00C26460"/>
    <w:rsid w:val="00C32151"/>
    <w:rsid w:val="00C3217A"/>
    <w:rsid w:val="00C33551"/>
    <w:rsid w:val="00C3357D"/>
    <w:rsid w:val="00C33BE9"/>
    <w:rsid w:val="00C33C13"/>
    <w:rsid w:val="00C348C7"/>
    <w:rsid w:val="00C35B2A"/>
    <w:rsid w:val="00C361F5"/>
    <w:rsid w:val="00C36742"/>
    <w:rsid w:val="00C36789"/>
    <w:rsid w:val="00C374AD"/>
    <w:rsid w:val="00C375C6"/>
    <w:rsid w:val="00C40DE4"/>
    <w:rsid w:val="00C40E63"/>
    <w:rsid w:val="00C41A06"/>
    <w:rsid w:val="00C4261B"/>
    <w:rsid w:val="00C42BFB"/>
    <w:rsid w:val="00C44DDC"/>
    <w:rsid w:val="00C45F03"/>
    <w:rsid w:val="00C5128B"/>
    <w:rsid w:val="00C51423"/>
    <w:rsid w:val="00C5294D"/>
    <w:rsid w:val="00C52F83"/>
    <w:rsid w:val="00C54C1B"/>
    <w:rsid w:val="00C54DBA"/>
    <w:rsid w:val="00C57ED3"/>
    <w:rsid w:val="00C61640"/>
    <w:rsid w:val="00C61AA7"/>
    <w:rsid w:val="00C61B8E"/>
    <w:rsid w:val="00C668DE"/>
    <w:rsid w:val="00C67ABB"/>
    <w:rsid w:val="00C70187"/>
    <w:rsid w:val="00C7044F"/>
    <w:rsid w:val="00C720F8"/>
    <w:rsid w:val="00C7294B"/>
    <w:rsid w:val="00C72F49"/>
    <w:rsid w:val="00C73853"/>
    <w:rsid w:val="00C742C5"/>
    <w:rsid w:val="00C75139"/>
    <w:rsid w:val="00C7525C"/>
    <w:rsid w:val="00C76CF7"/>
    <w:rsid w:val="00C83A4C"/>
    <w:rsid w:val="00C8533B"/>
    <w:rsid w:val="00C858BA"/>
    <w:rsid w:val="00C86977"/>
    <w:rsid w:val="00C916C8"/>
    <w:rsid w:val="00C92CE0"/>
    <w:rsid w:val="00C9398D"/>
    <w:rsid w:val="00C939EE"/>
    <w:rsid w:val="00C93C6E"/>
    <w:rsid w:val="00C93F93"/>
    <w:rsid w:val="00C94D44"/>
    <w:rsid w:val="00C95EEE"/>
    <w:rsid w:val="00C96BEC"/>
    <w:rsid w:val="00C96CB2"/>
    <w:rsid w:val="00C974CB"/>
    <w:rsid w:val="00C97929"/>
    <w:rsid w:val="00CA0049"/>
    <w:rsid w:val="00CA0980"/>
    <w:rsid w:val="00CA1E26"/>
    <w:rsid w:val="00CA2A98"/>
    <w:rsid w:val="00CA2BAE"/>
    <w:rsid w:val="00CA34BA"/>
    <w:rsid w:val="00CA4503"/>
    <w:rsid w:val="00CA4B84"/>
    <w:rsid w:val="00CA5A66"/>
    <w:rsid w:val="00CA651B"/>
    <w:rsid w:val="00CA7771"/>
    <w:rsid w:val="00CA796A"/>
    <w:rsid w:val="00CB2575"/>
    <w:rsid w:val="00CB3677"/>
    <w:rsid w:val="00CB368F"/>
    <w:rsid w:val="00CB45F9"/>
    <w:rsid w:val="00CB4C42"/>
    <w:rsid w:val="00CB4DFA"/>
    <w:rsid w:val="00CB5DB2"/>
    <w:rsid w:val="00CB68FB"/>
    <w:rsid w:val="00CB7529"/>
    <w:rsid w:val="00CB79E4"/>
    <w:rsid w:val="00CB7BD7"/>
    <w:rsid w:val="00CC1D94"/>
    <w:rsid w:val="00CC4CB6"/>
    <w:rsid w:val="00CC4DB0"/>
    <w:rsid w:val="00CC5038"/>
    <w:rsid w:val="00CC5326"/>
    <w:rsid w:val="00CC6D13"/>
    <w:rsid w:val="00CC7426"/>
    <w:rsid w:val="00CC743B"/>
    <w:rsid w:val="00CC7910"/>
    <w:rsid w:val="00CD0C20"/>
    <w:rsid w:val="00CD297A"/>
    <w:rsid w:val="00CD3DB0"/>
    <w:rsid w:val="00CD4129"/>
    <w:rsid w:val="00CD54DF"/>
    <w:rsid w:val="00CD5DBB"/>
    <w:rsid w:val="00CD675D"/>
    <w:rsid w:val="00CD67E7"/>
    <w:rsid w:val="00CD7388"/>
    <w:rsid w:val="00CD787B"/>
    <w:rsid w:val="00CE08EB"/>
    <w:rsid w:val="00CE130A"/>
    <w:rsid w:val="00CE23CD"/>
    <w:rsid w:val="00CE247A"/>
    <w:rsid w:val="00CE2A1A"/>
    <w:rsid w:val="00CE2F05"/>
    <w:rsid w:val="00CE4A51"/>
    <w:rsid w:val="00CE4F80"/>
    <w:rsid w:val="00CE50E4"/>
    <w:rsid w:val="00CE51E8"/>
    <w:rsid w:val="00CE56A1"/>
    <w:rsid w:val="00CE64A5"/>
    <w:rsid w:val="00CE669E"/>
    <w:rsid w:val="00CE66B5"/>
    <w:rsid w:val="00CE6BFE"/>
    <w:rsid w:val="00CE7031"/>
    <w:rsid w:val="00CE7258"/>
    <w:rsid w:val="00CE755B"/>
    <w:rsid w:val="00CF0B9B"/>
    <w:rsid w:val="00CF0F7C"/>
    <w:rsid w:val="00CF13B8"/>
    <w:rsid w:val="00CF148E"/>
    <w:rsid w:val="00CF1EBF"/>
    <w:rsid w:val="00CF285E"/>
    <w:rsid w:val="00CF3739"/>
    <w:rsid w:val="00CF5597"/>
    <w:rsid w:val="00CF57B4"/>
    <w:rsid w:val="00CF5CA5"/>
    <w:rsid w:val="00CF658A"/>
    <w:rsid w:val="00CF66B6"/>
    <w:rsid w:val="00D007D6"/>
    <w:rsid w:val="00D01621"/>
    <w:rsid w:val="00D01A9F"/>
    <w:rsid w:val="00D01CED"/>
    <w:rsid w:val="00D01E38"/>
    <w:rsid w:val="00D022B5"/>
    <w:rsid w:val="00D039B5"/>
    <w:rsid w:val="00D04AA9"/>
    <w:rsid w:val="00D04F76"/>
    <w:rsid w:val="00D053D2"/>
    <w:rsid w:val="00D07291"/>
    <w:rsid w:val="00D07D07"/>
    <w:rsid w:val="00D10F87"/>
    <w:rsid w:val="00D1149D"/>
    <w:rsid w:val="00D11B8E"/>
    <w:rsid w:val="00D11D8D"/>
    <w:rsid w:val="00D12B12"/>
    <w:rsid w:val="00D12DD7"/>
    <w:rsid w:val="00D13A8C"/>
    <w:rsid w:val="00D13F4B"/>
    <w:rsid w:val="00D149E1"/>
    <w:rsid w:val="00D14A44"/>
    <w:rsid w:val="00D151DB"/>
    <w:rsid w:val="00D15BCC"/>
    <w:rsid w:val="00D1628F"/>
    <w:rsid w:val="00D1797F"/>
    <w:rsid w:val="00D21D89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559"/>
    <w:rsid w:val="00D405B8"/>
    <w:rsid w:val="00D41493"/>
    <w:rsid w:val="00D4200A"/>
    <w:rsid w:val="00D4267F"/>
    <w:rsid w:val="00D441E9"/>
    <w:rsid w:val="00D44425"/>
    <w:rsid w:val="00D44FC8"/>
    <w:rsid w:val="00D45D8F"/>
    <w:rsid w:val="00D479C9"/>
    <w:rsid w:val="00D50332"/>
    <w:rsid w:val="00D52B95"/>
    <w:rsid w:val="00D5362B"/>
    <w:rsid w:val="00D53A09"/>
    <w:rsid w:val="00D54AAB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A9D"/>
    <w:rsid w:val="00D65CB5"/>
    <w:rsid w:val="00D65FD9"/>
    <w:rsid w:val="00D677BB"/>
    <w:rsid w:val="00D70544"/>
    <w:rsid w:val="00D71463"/>
    <w:rsid w:val="00D7194A"/>
    <w:rsid w:val="00D72AE4"/>
    <w:rsid w:val="00D73026"/>
    <w:rsid w:val="00D73FA1"/>
    <w:rsid w:val="00D7469D"/>
    <w:rsid w:val="00D7550B"/>
    <w:rsid w:val="00D75EEB"/>
    <w:rsid w:val="00D75F1E"/>
    <w:rsid w:val="00D80F87"/>
    <w:rsid w:val="00D812A5"/>
    <w:rsid w:val="00D82A5C"/>
    <w:rsid w:val="00D82D11"/>
    <w:rsid w:val="00D83CD3"/>
    <w:rsid w:val="00D83E51"/>
    <w:rsid w:val="00D84719"/>
    <w:rsid w:val="00D856EA"/>
    <w:rsid w:val="00D85ACD"/>
    <w:rsid w:val="00D85B09"/>
    <w:rsid w:val="00D86460"/>
    <w:rsid w:val="00D90169"/>
    <w:rsid w:val="00D912D5"/>
    <w:rsid w:val="00D91AAF"/>
    <w:rsid w:val="00D93D85"/>
    <w:rsid w:val="00D93E2E"/>
    <w:rsid w:val="00D94564"/>
    <w:rsid w:val="00D9536E"/>
    <w:rsid w:val="00D95B82"/>
    <w:rsid w:val="00D97426"/>
    <w:rsid w:val="00D97568"/>
    <w:rsid w:val="00DA06B0"/>
    <w:rsid w:val="00DA29BA"/>
    <w:rsid w:val="00DA3249"/>
    <w:rsid w:val="00DA38CE"/>
    <w:rsid w:val="00DA4B01"/>
    <w:rsid w:val="00DA5322"/>
    <w:rsid w:val="00DA55AC"/>
    <w:rsid w:val="00DA5600"/>
    <w:rsid w:val="00DA608B"/>
    <w:rsid w:val="00DA6783"/>
    <w:rsid w:val="00DA6B09"/>
    <w:rsid w:val="00DA7413"/>
    <w:rsid w:val="00DA7F5A"/>
    <w:rsid w:val="00DB0066"/>
    <w:rsid w:val="00DB0F9E"/>
    <w:rsid w:val="00DB1307"/>
    <w:rsid w:val="00DB1E1A"/>
    <w:rsid w:val="00DB2AF6"/>
    <w:rsid w:val="00DB364F"/>
    <w:rsid w:val="00DB39E7"/>
    <w:rsid w:val="00DB3B3E"/>
    <w:rsid w:val="00DB71DB"/>
    <w:rsid w:val="00DB71E1"/>
    <w:rsid w:val="00DB7B0F"/>
    <w:rsid w:val="00DB7CB3"/>
    <w:rsid w:val="00DC0D57"/>
    <w:rsid w:val="00DC16F7"/>
    <w:rsid w:val="00DC1CA3"/>
    <w:rsid w:val="00DC2641"/>
    <w:rsid w:val="00DC2B1E"/>
    <w:rsid w:val="00DC7481"/>
    <w:rsid w:val="00DC7591"/>
    <w:rsid w:val="00DD0839"/>
    <w:rsid w:val="00DD26D0"/>
    <w:rsid w:val="00DD47D5"/>
    <w:rsid w:val="00DD53FB"/>
    <w:rsid w:val="00DD6729"/>
    <w:rsid w:val="00DD7960"/>
    <w:rsid w:val="00DD7B0D"/>
    <w:rsid w:val="00DE1F29"/>
    <w:rsid w:val="00DE3FEB"/>
    <w:rsid w:val="00DE4905"/>
    <w:rsid w:val="00DE4B78"/>
    <w:rsid w:val="00DE510C"/>
    <w:rsid w:val="00DE7822"/>
    <w:rsid w:val="00DF081A"/>
    <w:rsid w:val="00DF15CE"/>
    <w:rsid w:val="00DF210E"/>
    <w:rsid w:val="00DF265D"/>
    <w:rsid w:val="00DF2EB0"/>
    <w:rsid w:val="00DF31C1"/>
    <w:rsid w:val="00DF427A"/>
    <w:rsid w:val="00DF45C5"/>
    <w:rsid w:val="00DF5A8C"/>
    <w:rsid w:val="00DF71D8"/>
    <w:rsid w:val="00E00CCA"/>
    <w:rsid w:val="00E01623"/>
    <w:rsid w:val="00E019B8"/>
    <w:rsid w:val="00E0211F"/>
    <w:rsid w:val="00E0387E"/>
    <w:rsid w:val="00E03FE3"/>
    <w:rsid w:val="00E050C1"/>
    <w:rsid w:val="00E064CC"/>
    <w:rsid w:val="00E06951"/>
    <w:rsid w:val="00E06D5C"/>
    <w:rsid w:val="00E10C94"/>
    <w:rsid w:val="00E10EC4"/>
    <w:rsid w:val="00E118D7"/>
    <w:rsid w:val="00E11EA7"/>
    <w:rsid w:val="00E13F46"/>
    <w:rsid w:val="00E15BD4"/>
    <w:rsid w:val="00E16458"/>
    <w:rsid w:val="00E16FB6"/>
    <w:rsid w:val="00E17001"/>
    <w:rsid w:val="00E17814"/>
    <w:rsid w:val="00E17CEF"/>
    <w:rsid w:val="00E20F53"/>
    <w:rsid w:val="00E20FBC"/>
    <w:rsid w:val="00E244CA"/>
    <w:rsid w:val="00E2512D"/>
    <w:rsid w:val="00E2548C"/>
    <w:rsid w:val="00E25D23"/>
    <w:rsid w:val="00E2662B"/>
    <w:rsid w:val="00E26736"/>
    <w:rsid w:val="00E268AC"/>
    <w:rsid w:val="00E27986"/>
    <w:rsid w:val="00E27D23"/>
    <w:rsid w:val="00E30A8A"/>
    <w:rsid w:val="00E31BC7"/>
    <w:rsid w:val="00E31E7F"/>
    <w:rsid w:val="00E346D5"/>
    <w:rsid w:val="00E363CD"/>
    <w:rsid w:val="00E365C4"/>
    <w:rsid w:val="00E36C7F"/>
    <w:rsid w:val="00E37652"/>
    <w:rsid w:val="00E3768F"/>
    <w:rsid w:val="00E402BC"/>
    <w:rsid w:val="00E41403"/>
    <w:rsid w:val="00E418C7"/>
    <w:rsid w:val="00E41BD7"/>
    <w:rsid w:val="00E428D6"/>
    <w:rsid w:val="00E43284"/>
    <w:rsid w:val="00E43F3F"/>
    <w:rsid w:val="00E445C9"/>
    <w:rsid w:val="00E44668"/>
    <w:rsid w:val="00E447C5"/>
    <w:rsid w:val="00E450C1"/>
    <w:rsid w:val="00E4547F"/>
    <w:rsid w:val="00E4574F"/>
    <w:rsid w:val="00E46009"/>
    <w:rsid w:val="00E46B7D"/>
    <w:rsid w:val="00E50719"/>
    <w:rsid w:val="00E5091C"/>
    <w:rsid w:val="00E50E42"/>
    <w:rsid w:val="00E51009"/>
    <w:rsid w:val="00E511AB"/>
    <w:rsid w:val="00E51350"/>
    <w:rsid w:val="00E51B16"/>
    <w:rsid w:val="00E51C5E"/>
    <w:rsid w:val="00E523FB"/>
    <w:rsid w:val="00E528AF"/>
    <w:rsid w:val="00E53629"/>
    <w:rsid w:val="00E5372C"/>
    <w:rsid w:val="00E537A9"/>
    <w:rsid w:val="00E541BF"/>
    <w:rsid w:val="00E541C7"/>
    <w:rsid w:val="00E5480C"/>
    <w:rsid w:val="00E54AB7"/>
    <w:rsid w:val="00E55131"/>
    <w:rsid w:val="00E55F3E"/>
    <w:rsid w:val="00E56392"/>
    <w:rsid w:val="00E5712F"/>
    <w:rsid w:val="00E601DA"/>
    <w:rsid w:val="00E60547"/>
    <w:rsid w:val="00E609FF"/>
    <w:rsid w:val="00E61AA8"/>
    <w:rsid w:val="00E6247F"/>
    <w:rsid w:val="00E62B0D"/>
    <w:rsid w:val="00E62E59"/>
    <w:rsid w:val="00E63C32"/>
    <w:rsid w:val="00E63E99"/>
    <w:rsid w:val="00E6454D"/>
    <w:rsid w:val="00E65301"/>
    <w:rsid w:val="00E6598A"/>
    <w:rsid w:val="00E667A7"/>
    <w:rsid w:val="00E679B3"/>
    <w:rsid w:val="00E7190A"/>
    <w:rsid w:val="00E71CAD"/>
    <w:rsid w:val="00E71E5C"/>
    <w:rsid w:val="00E7245E"/>
    <w:rsid w:val="00E73831"/>
    <w:rsid w:val="00E73B66"/>
    <w:rsid w:val="00E7498E"/>
    <w:rsid w:val="00E74BB9"/>
    <w:rsid w:val="00E74FF5"/>
    <w:rsid w:val="00E7584A"/>
    <w:rsid w:val="00E760D0"/>
    <w:rsid w:val="00E76D85"/>
    <w:rsid w:val="00E77C2E"/>
    <w:rsid w:val="00E80A1A"/>
    <w:rsid w:val="00E8292A"/>
    <w:rsid w:val="00E82DE7"/>
    <w:rsid w:val="00E84116"/>
    <w:rsid w:val="00E84C5C"/>
    <w:rsid w:val="00E85533"/>
    <w:rsid w:val="00E86343"/>
    <w:rsid w:val="00E866CD"/>
    <w:rsid w:val="00E877ED"/>
    <w:rsid w:val="00E901FD"/>
    <w:rsid w:val="00E91964"/>
    <w:rsid w:val="00E91FB1"/>
    <w:rsid w:val="00E94468"/>
    <w:rsid w:val="00E94A0E"/>
    <w:rsid w:val="00E953E5"/>
    <w:rsid w:val="00E96226"/>
    <w:rsid w:val="00E96DDE"/>
    <w:rsid w:val="00EA04AE"/>
    <w:rsid w:val="00EA062F"/>
    <w:rsid w:val="00EA17A9"/>
    <w:rsid w:val="00EA311B"/>
    <w:rsid w:val="00EA36CA"/>
    <w:rsid w:val="00EA3D9C"/>
    <w:rsid w:val="00EA43C0"/>
    <w:rsid w:val="00EA4CB0"/>
    <w:rsid w:val="00EA566F"/>
    <w:rsid w:val="00EB1411"/>
    <w:rsid w:val="00EB2857"/>
    <w:rsid w:val="00EB30B7"/>
    <w:rsid w:val="00EB3F8A"/>
    <w:rsid w:val="00EB40BF"/>
    <w:rsid w:val="00EB416F"/>
    <w:rsid w:val="00EB4253"/>
    <w:rsid w:val="00EB43B9"/>
    <w:rsid w:val="00EB4482"/>
    <w:rsid w:val="00EB4C01"/>
    <w:rsid w:val="00EB4D59"/>
    <w:rsid w:val="00EB4E58"/>
    <w:rsid w:val="00EB573D"/>
    <w:rsid w:val="00EB583A"/>
    <w:rsid w:val="00EB637F"/>
    <w:rsid w:val="00EB7752"/>
    <w:rsid w:val="00EC0725"/>
    <w:rsid w:val="00EC0889"/>
    <w:rsid w:val="00EC0C13"/>
    <w:rsid w:val="00EC1458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1A91"/>
    <w:rsid w:val="00ED247F"/>
    <w:rsid w:val="00ED27E4"/>
    <w:rsid w:val="00ED2F27"/>
    <w:rsid w:val="00ED3370"/>
    <w:rsid w:val="00ED4D96"/>
    <w:rsid w:val="00ED5A40"/>
    <w:rsid w:val="00ED5AD3"/>
    <w:rsid w:val="00ED5F21"/>
    <w:rsid w:val="00ED602C"/>
    <w:rsid w:val="00ED62B5"/>
    <w:rsid w:val="00ED6DDB"/>
    <w:rsid w:val="00ED7690"/>
    <w:rsid w:val="00ED7985"/>
    <w:rsid w:val="00EE270D"/>
    <w:rsid w:val="00EE27CE"/>
    <w:rsid w:val="00EE3216"/>
    <w:rsid w:val="00EE36DB"/>
    <w:rsid w:val="00EE6280"/>
    <w:rsid w:val="00EE6989"/>
    <w:rsid w:val="00EE6C77"/>
    <w:rsid w:val="00EE7604"/>
    <w:rsid w:val="00EE7912"/>
    <w:rsid w:val="00EE7915"/>
    <w:rsid w:val="00EF0465"/>
    <w:rsid w:val="00EF13C5"/>
    <w:rsid w:val="00EF1511"/>
    <w:rsid w:val="00EF16D8"/>
    <w:rsid w:val="00EF28EF"/>
    <w:rsid w:val="00EF2EB9"/>
    <w:rsid w:val="00EF40E7"/>
    <w:rsid w:val="00EF4529"/>
    <w:rsid w:val="00EF5B34"/>
    <w:rsid w:val="00EF657C"/>
    <w:rsid w:val="00EF6585"/>
    <w:rsid w:val="00F003C9"/>
    <w:rsid w:val="00F004D1"/>
    <w:rsid w:val="00F00C0D"/>
    <w:rsid w:val="00F0128B"/>
    <w:rsid w:val="00F02027"/>
    <w:rsid w:val="00F02663"/>
    <w:rsid w:val="00F03369"/>
    <w:rsid w:val="00F04E62"/>
    <w:rsid w:val="00F050AA"/>
    <w:rsid w:val="00F05E6D"/>
    <w:rsid w:val="00F11800"/>
    <w:rsid w:val="00F11B61"/>
    <w:rsid w:val="00F13096"/>
    <w:rsid w:val="00F135D6"/>
    <w:rsid w:val="00F13922"/>
    <w:rsid w:val="00F13DBC"/>
    <w:rsid w:val="00F15FCF"/>
    <w:rsid w:val="00F16613"/>
    <w:rsid w:val="00F1738D"/>
    <w:rsid w:val="00F20706"/>
    <w:rsid w:val="00F21496"/>
    <w:rsid w:val="00F21E77"/>
    <w:rsid w:val="00F23365"/>
    <w:rsid w:val="00F2444B"/>
    <w:rsid w:val="00F24D27"/>
    <w:rsid w:val="00F2520C"/>
    <w:rsid w:val="00F25BAF"/>
    <w:rsid w:val="00F25BCB"/>
    <w:rsid w:val="00F25ECC"/>
    <w:rsid w:val="00F264C1"/>
    <w:rsid w:val="00F26D7F"/>
    <w:rsid w:val="00F27305"/>
    <w:rsid w:val="00F30790"/>
    <w:rsid w:val="00F31570"/>
    <w:rsid w:val="00F33355"/>
    <w:rsid w:val="00F34363"/>
    <w:rsid w:val="00F34CE9"/>
    <w:rsid w:val="00F354B9"/>
    <w:rsid w:val="00F35705"/>
    <w:rsid w:val="00F35B93"/>
    <w:rsid w:val="00F37CFD"/>
    <w:rsid w:val="00F37D33"/>
    <w:rsid w:val="00F40178"/>
    <w:rsid w:val="00F40621"/>
    <w:rsid w:val="00F40DB9"/>
    <w:rsid w:val="00F40ED1"/>
    <w:rsid w:val="00F415A3"/>
    <w:rsid w:val="00F41778"/>
    <w:rsid w:val="00F41B3E"/>
    <w:rsid w:val="00F421D1"/>
    <w:rsid w:val="00F4323B"/>
    <w:rsid w:val="00F43B8E"/>
    <w:rsid w:val="00F45196"/>
    <w:rsid w:val="00F45D51"/>
    <w:rsid w:val="00F46842"/>
    <w:rsid w:val="00F472E4"/>
    <w:rsid w:val="00F4765F"/>
    <w:rsid w:val="00F479B5"/>
    <w:rsid w:val="00F47A1B"/>
    <w:rsid w:val="00F47C4B"/>
    <w:rsid w:val="00F53648"/>
    <w:rsid w:val="00F53775"/>
    <w:rsid w:val="00F539A6"/>
    <w:rsid w:val="00F55E0E"/>
    <w:rsid w:val="00F5611D"/>
    <w:rsid w:val="00F56E3E"/>
    <w:rsid w:val="00F578A8"/>
    <w:rsid w:val="00F57EEB"/>
    <w:rsid w:val="00F57F67"/>
    <w:rsid w:val="00F57FAA"/>
    <w:rsid w:val="00F603F3"/>
    <w:rsid w:val="00F60996"/>
    <w:rsid w:val="00F60B5D"/>
    <w:rsid w:val="00F611E4"/>
    <w:rsid w:val="00F613D4"/>
    <w:rsid w:val="00F61FE7"/>
    <w:rsid w:val="00F62AFE"/>
    <w:rsid w:val="00F633E5"/>
    <w:rsid w:val="00F64A3A"/>
    <w:rsid w:val="00F64F35"/>
    <w:rsid w:val="00F64FC4"/>
    <w:rsid w:val="00F65DE3"/>
    <w:rsid w:val="00F66AB0"/>
    <w:rsid w:val="00F67E6A"/>
    <w:rsid w:val="00F70472"/>
    <w:rsid w:val="00F71430"/>
    <w:rsid w:val="00F71A8A"/>
    <w:rsid w:val="00F71B67"/>
    <w:rsid w:val="00F724FB"/>
    <w:rsid w:val="00F7586B"/>
    <w:rsid w:val="00F75896"/>
    <w:rsid w:val="00F76666"/>
    <w:rsid w:val="00F76ECB"/>
    <w:rsid w:val="00F76EF7"/>
    <w:rsid w:val="00F776B7"/>
    <w:rsid w:val="00F77758"/>
    <w:rsid w:val="00F77BDB"/>
    <w:rsid w:val="00F8031F"/>
    <w:rsid w:val="00F80C5C"/>
    <w:rsid w:val="00F816A1"/>
    <w:rsid w:val="00F818A5"/>
    <w:rsid w:val="00F8197C"/>
    <w:rsid w:val="00F82933"/>
    <w:rsid w:val="00F8465D"/>
    <w:rsid w:val="00F848B3"/>
    <w:rsid w:val="00F85755"/>
    <w:rsid w:val="00F86A0B"/>
    <w:rsid w:val="00F87431"/>
    <w:rsid w:val="00F8765C"/>
    <w:rsid w:val="00F87A53"/>
    <w:rsid w:val="00F9031B"/>
    <w:rsid w:val="00F90970"/>
    <w:rsid w:val="00F90AA3"/>
    <w:rsid w:val="00F91DA4"/>
    <w:rsid w:val="00F92728"/>
    <w:rsid w:val="00F93538"/>
    <w:rsid w:val="00F93650"/>
    <w:rsid w:val="00F937AF"/>
    <w:rsid w:val="00F9438A"/>
    <w:rsid w:val="00F94494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C4B"/>
    <w:rsid w:val="00FA5CC6"/>
    <w:rsid w:val="00FA5D15"/>
    <w:rsid w:val="00FA64D5"/>
    <w:rsid w:val="00FA6760"/>
    <w:rsid w:val="00FA70F6"/>
    <w:rsid w:val="00FA7420"/>
    <w:rsid w:val="00FA756C"/>
    <w:rsid w:val="00FA75E4"/>
    <w:rsid w:val="00FA776B"/>
    <w:rsid w:val="00FA777B"/>
    <w:rsid w:val="00FB0AB1"/>
    <w:rsid w:val="00FB2BEF"/>
    <w:rsid w:val="00FB36CA"/>
    <w:rsid w:val="00FB72AC"/>
    <w:rsid w:val="00FB7706"/>
    <w:rsid w:val="00FB7EC9"/>
    <w:rsid w:val="00FB7F82"/>
    <w:rsid w:val="00FC0ABB"/>
    <w:rsid w:val="00FC0DAF"/>
    <w:rsid w:val="00FC11F5"/>
    <w:rsid w:val="00FC126D"/>
    <w:rsid w:val="00FC1D15"/>
    <w:rsid w:val="00FC3387"/>
    <w:rsid w:val="00FC382F"/>
    <w:rsid w:val="00FC4236"/>
    <w:rsid w:val="00FC615D"/>
    <w:rsid w:val="00FD01CC"/>
    <w:rsid w:val="00FD08AF"/>
    <w:rsid w:val="00FD14DD"/>
    <w:rsid w:val="00FD1E7A"/>
    <w:rsid w:val="00FD2672"/>
    <w:rsid w:val="00FD28F4"/>
    <w:rsid w:val="00FD2CE2"/>
    <w:rsid w:val="00FD4A1E"/>
    <w:rsid w:val="00FD66A9"/>
    <w:rsid w:val="00FD6712"/>
    <w:rsid w:val="00FD6853"/>
    <w:rsid w:val="00FD6E54"/>
    <w:rsid w:val="00FE01B5"/>
    <w:rsid w:val="00FE03BB"/>
    <w:rsid w:val="00FE0BF0"/>
    <w:rsid w:val="00FE15A2"/>
    <w:rsid w:val="00FE3B37"/>
    <w:rsid w:val="00FE4B40"/>
    <w:rsid w:val="00FE5DC4"/>
    <w:rsid w:val="00FE67E0"/>
    <w:rsid w:val="00FE6E94"/>
    <w:rsid w:val="00FE76CB"/>
    <w:rsid w:val="00FE7BD8"/>
    <w:rsid w:val="00FF12EF"/>
    <w:rsid w:val="00FF1D76"/>
    <w:rsid w:val="00FF309E"/>
    <w:rsid w:val="00FF3EE6"/>
    <w:rsid w:val="00FF434C"/>
    <w:rsid w:val="00FF43C9"/>
    <w:rsid w:val="00FF55F5"/>
    <w:rsid w:val="00FF682B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2"/>
      </w:numPr>
    </w:pPr>
  </w:style>
  <w:style w:type="paragraph" w:styleId="ListNumber">
    <w:name w:val="List Number"/>
    <w:basedOn w:val="Normal"/>
    <w:semiHidden/>
    <w:rsid w:val="00744889"/>
    <w:pPr>
      <w:numPr>
        <w:numId w:val="1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CD675D"/>
    <w:pPr>
      <w:keepNext/>
      <w:spacing w:before="240" w:after="6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570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B8B"/>
    <w:rPr>
      <w:rFonts w:ascii="Tahoma" w:hAnsi="Tahoma" w:cs="Tahoma"/>
      <w:sz w:val="16"/>
      <w:szCs w:val="16"/>
    </w:rPr>
  </w:style>
  <w:style w:type="paragraph" w:customStyle="1" w:styleId="Endofdocument-Annex">
    <w:name w:val="[End of document - Annex]"/>
    <w:basedOn w:val="Normal"/>
    <w:rsid w:val="009C59BF"/>
    <w:pPr>
      <w:ind w:left="5534"/>
    </w:pPr>
    <w:rPr>
      <w:rFonts w:eastAsia="SimSun"/>
      <w:lang w:eastAsia="zh-CN"/>
    </w:rPr>
  </w:style>
  <w:style w:type="paragraph" w:customStyle="1" w:styleId="ONUME">
    <w:name w:val="ONUM E"/>
    <w:basedOn w:val="BodyText"/>
    <w:link w:val="ONUMEChar"/>
    <w:rsid w:val="009C59BF"/>
    <w:pPr>
      <w:numPr>
        <w:numId w:val="3"/>
      </w:numPr>
      <w:spacing w:after="220"/>
    </w:pPr>
    <w:rPr>
      <w:rFonts w:eastAsia="SimSun"/>
      <w:lang w:eastAsia="zh-CN"/>
    </w:rPr>
  </w:style>
  <w:style w:type="character" w:customStyle="1" w:styleId="ONUMEChar">
    <w:name w:val="ONUM E Char"/>
    <w:link w:val="ONUME"/>
    <w:locked/>
    <w:rsid w:val="009C59BF"/>
    <w:rPr>
      <w:rFonts w:ascii="Arial" w:eastAsia="SimSun" w:hAnsi="Arial" w:cs="Arial"/>
      <w:sz w:val="22"/>
      <w:lang w:eastAsia="zh-CN"/>
    </w:rPr>
  </w:style>
  <w:style w:type="character" w:styleId="Hyperlink">
    <w:name w:val="Hyperlink"/>
    <w:basedOn w:val="DefaultParagraphFont"/>
    <w:uiPriority w:val="99"/>
    <w:rsid w:val="009C59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59B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">
    <w:name w:val="Body Text"/>
    <w:basedOn w:val="Normal"/>
    <w:link w:val="BodyTextChar"/>
    <w:rsid w:val="009C59B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C59BF"/>
    <w:rPr>
      <w:rFonts w:ascii="Arial" w:hAnsi="Arial" w:cs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2"/>
      </w:numPr>
    </w:pPr>
  </w:style>
  <w:style w:type="paragraph" w:styleId="ListNumber">
    <w:name w:val="List Number"/>
    <w:basedOn w:val="Normal"/>
    <w:semiHidden/>
    <w:rsid w:val="00744889"/>
    <w:pPr>
      <w:numPr>
        <w:numId w:val="1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CD675D"/>
    <w:pPr>
      <w:keepNext/>
      <w:spacing w:before="240" w:after="6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570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B8B"/>
    <w:rPr>
      <w:rFonts w:ascii="Tahoma" w:hAnsi="Tahoma" w:cs="Tahoma"/>
      <w:sz w:val="16"/>
      <w:szCs w:val="16"/>
    </w:rPr>
  </w:style>
  <w:style w:type="paragraph" w:customStyle="1" w:styleId="Endofdocument-Annex">
    <w:name w:val="[End of document - Annex]"/>
    <w:basedOn w:val="Normal"/>
    <w:rsid w:val="009C59BF"/>
    <w:pPr>
      <w:ind w:left="5534"/>
    </w:pPr>
    <w:rPr>
      <w:rFonts w:eastAsia="SimSun"/>
      <w:lang w:eastAsia="zh-CN"/>
    </w:rPr>
  </w:style>
  <w:style w:type="paragraph" w:customStyle="1" w:styleId="ONUME">
    <w:name w:val="ONUM E"/>
    <w:basedOn w:val="BodyText"/>
    <w:link w:val="ONUMEChar"/>
    <w:rsid w:val="009C59BF"/>
    <w:pPr>
      <w:numPr>
        <w:numId w:val="3"/>
      </w:numPr>
      <w:spacing w:after="220"/>
    </w:pPr>
    <w:rPr>
      <w:rFonts w:eastAsia="SimSun"/>
      <w:lang w:eastAsia="zh-CN"/>
    </w:rPr>
  </w:style>
  <w:style w:type="character" w:customStyle="1" w:styleId="ONUMEChar">
    <w:name w:val="ONUM E Char"/>
    <w:link w:val="ONUME"/>
    <w:locked/>
    <w:rsid w:val="009C59BF"/>
    <w:rPr>
      <w:rFonts w:ascii="Arial" w:eastAsia="SimSun" w:hAnsi="Arial" w:cs="Arial"/>
      <w:sz w:val="22"/>
      <w:lang w:eastAsia="zh-CN"/>
    </w:rPr>
  </w:style>
  <w:style w:type="character" w:styleId="Hyperlink">
    <w:name w:val="Hyperlink"/>
    <w:basedOn w:val="DefaultParagraphFont"/>
    <w:uiPriority w:val="99"/>
    <w:rsid w:val="009C59B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C59B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BodyText">
    <w:name w:val="Body Text"/>
    <w:basedOn w:val="Normal"/>
    <w:link w:val="BodyTextChar"/>
    <w:rsid w:val="009C59B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9C59BF"/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benali\Desktop\PCT_WG_10_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13D86-7E0D-4C85-87FF-36019BC2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PCT_WG_10_AR.dotx</Template>
  <TotalTime>5012</TotalTime>
  <Pages>10</Pages>
  <Words>3173</Words>
  <Characters>16455</Characters>
  <Application>Microsoft Office Word</Application>
  <DocSecurity>0</DocSecurity>
  <Lines>137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PCT/WG/9/-- (Arabic)</vt:lpstr>
      <vt:lpstr>PCT/WG/9/-- (Arabic)</vt:lpstr>
    </vt:vector>
  </TitlesOfParts>
  <Company>World Intellectual Property Organization</Company>
  <LinksUpToDate>false</LinksUpToDate>
  <CharactersWithSpaces>19589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PCT/WG/9/-- (Arabic)</dc:title>
  <dc:creator>BEN ALI Lassad</dc:creator>
  <cp:lastModifiedBy>YOUSSEF Randa</cp:lastModifiedBy>
  <cp:revision>376</cp:revision>
  <cp:lastPrinted>2017-05-02T14:23:00Z</cp:lastPrinted>
  <dcterms:created xsi:type="dcterms:W3CDTF">2017-04-04T14:07:00Z</dcterms:created>
  <dcterms:modified xsi:type="dcterms:W3CDTF">2017-05-02T14:23:00Z</dcterms:modified>
</cp:coreProperties>
</file>