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8EAC" w14:textId="77777777" w:rsidR="008B2CC1" w:rsidRPr="00172B47" w:rsidRDefault="00B92F1F" w:rsidP="00214CDB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 w:rsidRPr="00172B47">
        <w:rPr>
          <w:noProof/>
          <w:sz w:val="28"/>
          <w:szCs w:val="28"/>
          <w:lang w:eastAsia="en-US"/>
        </w:rPr>
        <w:drawing>
          <wp:inline distT="0" distB="0" distL="0" distR="0" wp14:anchorId="52850051" wp14:editId="536A0A9A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26BD" w14:textId="77777777" w:rsidR="008B2CC1" w:rsidRPr="00172B47" w:rsidRDefault="00214CDB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172B47">
        <w:rPr>
          <w:rFonts w:ascii="Arial Black" w:hAnsi="Arial Black"/>
          <w:caps/>
          <w:sz w:val="15"/>
          <w:szCs w:val="15"/>
        </w:rPr>
        <w:t>PCT/MIA/3</w:t>
      </w:r>
      <w:r w:rsidR="004741E6" w:rsidRPr="00172B47">
        <w:rPr>
          <w:rFonts w:ascii="Arial Black" w:hAnsi="Arial Black"/>
          <w:caps/>
          <w:sz w:val="15"/>
          <w:szCs w:val="15"/>
        </w:rPr>
        <w:t>1</w:t>
      </w:r>
      <w:r w:rsidRPr="00172B47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66319" w:rsidRPr="00172B47">
        <w:rPr>
          <w:rFonts w:ascii="Arial Black" w:hAnsi="Arial Black"/>
          <w:caps/>
          <w:sz w:val="15"/>
          <w:szCs w:val="15"/>
        </w:rPr>
        <w:t>1 Prov. 2</w:t>
      </w:r>
    </w:p>
    <w:p w14:paraId="16AAFABA" w14:textId="4CDE0AED" w:rsidR="008B2CC1" w:rsidRPr="00172B4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172B47">
        <w:rPr>
          <w:rFonts w:ascii="Arial Black" w:hAnsi="Arial Black"/>
          <w:caps/>
          <w:sz w:val="15"/>
          <w:szCs w:val="15"/>
        </w:rPr>
        <w:t>ORIGINAL:</w:t>
      </w:r>
      <w:bookmarkStart w:id="1" w:name="Original"/>
      <w:r w:rsidR="00966319" w:rsidRPr="00172B47">
        <w:rPr>
          <w:rFonts w:ascii="Arial Black" w:hAnsi="Arial Black"/>
          <w:caps/>
          <w:sz w:val="15"/>
          <w:szCs w:val="15"/>
        </w:rPr>
        <w:t xml:space="preserve">  English Only</w:t>
      </w:r>
    </w:p>
    <w:bookmarkEnd w:id="1"/>
    <w:p w14:paraId="386171C9" w14:textId="7D561537" w:rsidR="008B2CC1" w:rsidRPr="00172B4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172B47">
        <w:rPr>
          <w:rFonts w:ascii="Arial Black" w:hAnsi="Arial Black"/>
          <w:caps/>
          <w:sz w:val="15"/>
          <w:szCs w:val="15"/>
        </w:rPr>
        <w:t>DATE:</w:t>
      </w:r>
      <w:bookmarkStart w:id="2" w:name="Date"/>
      <w:r w:rsidR="00966319" w:rsidRPr="00172B47">
        <w:rPr>
          <w:rFonts w:ascii="Arial Black" w:hAnsi="Arial Black"/>
          <w:caps/>
          <w:sz w:val="15"/>
          <w:szCs w:val="15"/>
        </w:rPr>
        <w:t xml:space="preserve">  October 4, 2024</w:t>
      </w:r>
    </w:p>
    <w:bookmarkEnd w:id="2"/>
    <w:p w14:paraId="0D56F90D" w14:textId="77777777" w:rsidR="008B2CC1" w:rsidRPr="00172B47" w:rsidRDefault="00214CDB" w:rsidP="00720EFD">
      <w:pPr>
        <w:pStyle w:val="Heading1"/>
        <w:spacing w:before="0" w:after="480"/>
        <w:rPr>
          <w:sz w:val="28"/>
          <w:szCs w:val="28"/>
        </w:rPr>
      </w:pPr>
      <w:r w:rsidRPr="00172B47">
        <w:rPr>
          <w:caps w:val="0"/>
          <w:sz w:val="28"/>
          <w:szCs w:val="28"/>
        </w:rPr>
        <w:t>Meeting of International Authorities</w:t>
      </w:r>
      <w:r w:rsidRPr="00172B47">
        <w:rPr>
          <w:caps w:val="0"/>
          <w:sz w:val="28"/>
          <w:szCs w:val="28"/>
        </w:rPr>
        <w:br/>
        <w:t>under the Patent Cooperation Treaty (PCT)</w:t>
      </w:r>
    </w:p>
    <w:p w14:paraId="5C9D10B5" w14:textId="77777777" w:rsidR="00214CDB" w:rsidRPr="00172B47" w:rsidRDefault="004741E6" w:rsidP="00214CDB">
      <w:pPr>
        <w:outlineLvl w:val="1"/>
        <w:rPr>
          <w:b/>
          <w:sz w:val="24"/>
          <w:szCs w:val="24"/>
        </w:rPr>
      </w:pPr>
      <w:r w:rsidRPr="00172B47">
        <w:rPr>
          <w:b/>
          <w:sz w:val="24"/>
          <w:szCs w:val="24"/>
        </w:rPr>
        <w:t xml:space="preserve">Thirty-First </w:t>
      </w:r>
      <w:r w:rsidR="00214CDB" w:rsidRPr="00172B47">
        <w:rPr>
          <w:b/>
          <w:sz w:val="24"/>
          <w:szCs w:val="24"/>
        </w:rPr>
        <w:t>Session</w:t>
      </w:r>
    </w:p>
    <w:p w14:paraId="1096D74F" w14:textId="77777777" w:rsidR="00A77909" w:rsidRPr="00172B47" w:rsidRDefault="004741E6" w:rsidP="00A77909">
      <w:pPr>
        <w:spacing w:after="720"/>
        <w:outlineLvl w:val="1"/>
        <w:rPr>
          <w:b/>
          <w:sz w:val="24"/>
          <w:szCs w:val="24"/>
        </w:rPr>
      </w:pPr>
      <w:r w:rsidRPr="00172B47">
        <w:rPr>
          <w:b/>
          <w:sz w:val="24"/>
          <w:szCs w:val="24"/>
        </w:rPr>
        <w:t>Beijing, October 16 and 17, 2024</w:t>
      </w:r>
    </w:p>
    <w:p w14:paraId="05CEA63A" w14:textId="77777777" w:rsidR="008B2CC1" w:rsidRPr="00172B47" w:rsidRDefault="00966319" w:rsidP="00DD7B7F">
      <w:pPr>
        <w:spacing w:after="360"/>
        <w:outlineLvl w:val="0"/>
        <w:rPr>
          <w:caps/>
          <w:sz w:val="24"/>
        </w:rPr>
      </w:pPr>
      <w:bookmarkStart w:id="3" w:name="TitleOfDoc"/>
      <w:r w:rsidRPr="00172B47">
        <w:rPr>
          <w:caps/>
          <w:sz w:val="24"/>
        </w:rPr>
        <w:t>Revised Draft Agenda</w:t>
      </w:r>
    </w:p>
    <w:p w14:paraId="63CBBF35" w14:textId="77777777" w:rsidR="002928D3" w:rsidRPr="00172B47" w:rsidRDefault="00966319" w:rsidP="001D4107">
      <w:pPr>
        <w:spacing w:after="1040"/>
        <w:rPr>
          <w:i/>
        </w:rPr>
      </w:pPr>
      <w:bookmarkStart w:id="4" w:name="Prepared"/>
      <w:bookmarkEnd w:id="3"/>
      <w:bookmarkEnd w:id="4"/>
      <w:r w:rsidRPr="00172B47">
        <w:rPr>
          <w:i/>
        </w:rPr>
        <w:t>prepared by the Secretariat</w:t>
      </w:r>
    </w:p>
    <w:p w14:paraId="4A6700D0" w14:textId="77777777" w:rsidR="006F221C" w:rsidRPr="00172B47" w:rsidRDefault="006F221C" w:rsidP="006F221C">
      <w:pPr>
        <w:pStyle w:val="ONUME"/>
      </w:pPr>
      <w:r w:rsidRPr="00172B47">
        <w:t>Opening of the session</w:t>
      </w:r>
    </w:p>
    <w:p w14:paraId="6C970A0B" w14:textId="77777777" w:rsidR="006F221C" w:rsidRPr="00172B47" w:rsidRDefault="006F221C" w:rsidP="006F221C">
      <w:pPr>
        <w:pStyle w:val="ONUME"/>
      </w:pPr>
      <w:r w:rsidRPr="00172B47">
        <w:t>Election of a Chair</w:t>
      </w:r>
    </w:p>
    <w:p w14:paraId="79694A12" w14:textId="77777777" w:rsidR="006F221C" w:rsidRPr="00172B47" w:rsidRDefault="006F221C" w:rsidP="006F221C">
      <w:pPr>
        <w:pStyle w:val="ONUME"/>
      </w:pPr>
      <w:r w:rsidRPr="00172B47">
        <w:t>Adoption of the agenda</w:t>
      </w:r>
    </w:p>
    <w:p w14:paraId="574B7AF7" w14:textId="77777777" w:rsidR="006F221C" w:rsidRPr="00172B47" w:rsidRDefault="006F221C" w:rsidP="006F221C">
      <w:pPr>
        <w:pStyle w:val="ONUME"/>
      </w:pPr>
      <w:r w:rsidRPr="00172B47">
        <w:t>PCT Statistics</w:t>
      </w:r>
    </w:p>
    <w:p w14:paraId="05B93B43" w14:textId="77777777" w:rsidR="006F221C" w:rsidRPr="00172B47" w:rsidRDefault="006F221C" w:rsidP="006F221C">
      <w:pPr>
        <w:pStyle w:val="ONUME"/>
      </w:pPr>
      <w:r w:rsidRPr="00172B47">
        <w:t>Matters arising from the Quality Subgroup</w:t>
      </w:r>
    </w:p>
    <w:p w14:paraId="2E23318A" w14:textId="4B1E1AC5" w:rsidR="006F221C" w:rsidRPr="00172B47" w:rsidRDefault="006F221C" w:rsidP="00172B47">
      <w:pPr>
        <w:pStyle w:val="ONUME"/>
        <w:ind w:left="567" w:hanging="567"/>
      </w:pPr>
      <w:r w:rsidRPr="00172B47">
        <w:t>Citation of Non-Written Disclosures</w:t>
      </w:r>
      <w:r w:rsidR="00172B47" w:rsidRPr="00172B47">
        <w:br/>
        <w:t>(document PCT/MIA/31/2)</w:t>
      </w:r>
    </w:p>
    <w:p w14:paraId="17303774" w14:textId="4638D434" w:rsidR="006F221C" w:rsidRPr="00172B47" w:rsidRDefault="006F221C" w:rsidP="00172B47">
      <w:pPr>
        <w:pStyle w:val="ONUME"/>
        <w:ind w:left="567" w:hanging="567"/>
      </w:pPr>
      <w:r w:rsidRPr="00172B47">
        <w:t>PCT Text Processing Task Force</w:t>
      </w:r>
      <w:r w:rsidR="00172B47" w:rsidRPr="00172B47">
        <w:br/>
        <w:t>(document PCT/MIA/31/4)</w:t>
      </w:r>
    </w:p>
    <w:p w14:paraId="2FCC1916" w14:textId="0C9E7107" w:rsidR="006F221C" w:rsidRPr="00172B47" w:rsidRDefault="006F221C" w:rsidP="00172B47">
      <w:pPr>
        <w:pStyle w:val="ONUME"/>
        <w:ind w:left="567" w:hanging="567"/>
      </w:pPr>
      <w:r w:rsidRPr="00172B47">
        <w:t>Merging International Search Report and Written Opinion of the International Searching Authority</w:t>
      </w:r>
      <w:r w:rsidR="00172B47" w:rsidRPr="00172B47">
        <w:br/>
        <w:t>(document PCT/MIA/31/7)</w:t>
      </w:r>
    </w:p>
    <w:p w14:paraId="43EB2075" w14:textId="77777777" w:rsidR="006F221C" w:rsidRPr="00172B47" w:rsidRDefault="006F221C" w:rsidP="006F221C">
      <w:pPr>
        <w:pStyle w:val="ONUME"/>
      </w:pPr>
      <w:r w:rsidRPr="00172B47">
        <w:t>Improvement of International Search Report and Written Opinion</w:t>
      </w:r>
    </w:p>
    <w:p w14:paraId="28EA5B4D" w14:textId="456EB3ED" w:rsidR="00172B47" w:rsidRPr="00172B47" w:rsidRDefault="00172B47" w:rsidP="00172B47">
      <w:pPr>
        <w:pStyle w:val="ONUME"/>
        <w:numPr>
          <w:ilvl w:val="1"/>
          <w:numId w:val="5"/>
        </w:numPr>
        <w:ind w:left="1134" w:hanging="567"/>
      </w:pPr>
      <w:r w:rsidRPr="00172B47">
        <w:t>Proposed Modifications Regarding Boxes VII and VIII of PCT/ISA/237</w:t>
      </w:r>
      <w:r w:rsidRPr="00172B47">
        <w:br/>
        <w:t>(document PCT/MIA/31/9)</w:t>
      </w:r>
    </w:p>
    <w:p w14:paraId="72719613" w14:textId="6CDBF6A0" w:rsidR="00172B47" w:rsidRPr="00172B47" w:rsidRDefault="00172B47" w:rsidP="00172B47">
      <w:pPr>
        <w:pStyle w:val="ONUME"/>
        <w:numPr>
          <w:ilvl w:val="1"/>
          <w:numId w:val="5"/>
        </w:numPr>
        <w:ind w:left="1134" w:hanging="567"/>
      </w:pPr>
      <w:r w:rsidRPr="00172B47">
        <w:lastRenderedPageBreak/>
        <w:t>Proposed Modifications regarding Box IV of PCT/ISA/237 and PCT/IPEA/409 and Guidelines of Lack of Unity of Invention</w:t>
      </w:r>
      <w:r w:rsidRPr="00172B47">
        <w:br/>
        <w:t>(document PCT/MIA/31/10)</w:t>
      </w:r>
    </w:p>
    <w:p w14:paraId="2E48FC93" w14:textId="19F7823E" w:rsidR="006F221C" w:rsidRPr="00172B47" w:rsidRDefault="006F221C" w:rsidP="00172B47">
      <w:pPr>
        <w:pStyle w:val="ONUME"/>
        <w:ind w:left="567" w:hanging="567"/>
      </w:pPr>
      <w:r w:rsidRPr="00172B47">
        <w:t>Extension of Appointment of International Searching and Preliminary Examining Authorities</w:t>
      </w:r>
      <w:r w:rsidR="00172B47" w:rsidRPr="00172B47">
        <w:br/>
        <w:t>(document PCT/MIA/31/8)</w:t>
      </w:r>
    </w:p>
    <w:p w14:paraId="07DF292D" w14:textId="78294160" w:rsidR="00172B47" w:rsidRPr="00172B47" w:rsidRDefault="00172B47" w:rsidP="00172B47">
      <w:pPr>
        <w:pStyle w:val="ONUME"/>
        <w:ind w:left="567" w:hanging="567"/>
      </w:pPr>
      <w:r w:rsidRPr="00172B47">
        <w:t>Model Agreement Between an Office or Organization and the International Bureau in Relation to its Functioning as an International Searching and Preliminary Examining Authority</w:t>
      </w:r>
      <w:r w:rsidRPr="00172B47">
        <w:br/>
        <w:t>(document PCT/MIA/31/3)</w:t>
      </w:r>
    </w:p>
    <w:p w14:paraId="410E6599" w14:textId="1F426132" w:rsidR="006F221C" w:rsidRPr="00172B47" w:rsidRDefault="006F221C" w:rsidP="00172B47">
      <w:pPr>
        <w:pStyle w:val="ONUME"/>
        <w:ind w:left="567" w:hanging="567"/>
      </w:pPr>
      <w:r w:rsidRPr="00172B47">
        <w:t>PCT Minimum Documentation</w:t>
      </w:r>
      <w:r w:rsidR="00172B47" w:rsidRPr="00172B47">
        <w:t xml:space="preserve"> Task Force:  Status Report</w:t>
      </w:r>
      <w:r w:rsidR="00172B47" w:rsidRPr="00172B47">
        <w:br/>
        <w:t>(document PCT/MIA/31</w:t>
      </w:r>
      <w:r w:rsidR="00172B47">
        <w:t>/6)</w:t>
      </w:r>
    </w:p>
    <w:p w14:paraId="605C8263" w14:textId="425938E6" w:rsidR="006F221C" w:rsidRPr="00172B47" w:rsidRDefault="006F221C" w:rsidP="00172B47">
      <w:pPr>
        <w:pStyle w:val="ONUME"/>
        <w:ind w:left="567" w:hanging="567"/>
      </w:pPr>
      <w:r w:rsidRPr="00172B47">
        <w:t>Sequence Listings</w:t>
      </w:r>
      <w:r w:rsidR="00172B47">
        <w:t xml:space="preserve"> Task Force:  Status Report</w:t>
      </w:r>
      <w:r w:rsidR="00172B47">
        <w:br/>
        <w:t>(document PCT/MIA/31/5)</w:t>
      </w:r>
    </w:p>
    <w:p w14:paraId="5802E7B4" w14:textId="77777777" w:rsidR="006F221C" w:rsidRPr="00172B47" w:rsidRDefault="006F221C" w:rsidP="006F221C">
      <w:pPr>
        <w:pStyle w:val="ONUME"/>
      </w:pPr>
      <w:r w:rsidRPr="00172B47">
        <w:t>Further work</w:t>
      </w:r>
    </w:p>
    <w:p w14:paraId="027FD922" w14:textId="77777777" w:rsidR="006F221C" w:rsidRPr="00172B47" w:rsidRDefault="006F221C" w:rsidP="006F221C">
      <w:pPr>
        <w:pStyle w:val="ONUME"/>
      </w:pPr>
      <w:r w:rsidRPr="00172B47">
        <w:t>Summary by the Chair</w:t>
      </w:r>
    </w:p>
    <w:p w14:paraId="7DB9A0AD" w14:textId="77777777" w:rsidR="006F221C" w:rsidRPr="00172B47" w:rsidRDefault="006F221C" w:rsidP="006F221C">
      <w:pPr>
        <w:pStyle w:val="ONUME"/>
      </w:pPr>
      <w:r w:rsidRPr="00172B47">
        <w:t>Closing of the session</w:t>
      </w:r>
    </w:p>
    <w:p w14:paraId="1A7340AE" w14:textId="12F90937" w:rsidR="002326AB" w:rsidRPr="00172B47" w:rsidRDefault="006F221C" w:rsidP="006F221C">
      <w:pPr>
        <w:pStyle w:val="Endofdocument-Annex"/>
      </w:pPr>
      <w:r w:rsidRPr="00172B47">
        <w:t>[End of document]</w:t>
      </w:r>
    </w:p>
    <w:sectPr w:rsidR="002326AB" w:rsidRPr="00172B47" w:rsidSect="00966319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F46F0" w14:textId="77777777" w:rsidR="00966319" w:rsidRDefault="00966319">
      <w:r>
        <w:separator/>
      </w:r>
    </w:p>
  </w:endnote>
  <w:endnote w:type="continuationSeparator" w:id="0">
    <w:p w14:paraId="2EA14B0C" w14:textId="77777777" w:rsidR="00966319" w:rsidRDefault="00966319" w:rsidP="003B38C1">
      <w:r>
        <w:separator/>
      </w:r>
    </w:p>
    <w:p w14:paraId="7CC8C4D3" w14:textId="77777777" w:rsidR="00966319" w:rsidRPr="003B38C1" w:rsidRDefault="0096631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A01784E" w14:textId="77777777" w:rsidR="00966319" w:rsidRPr="003B38C1" w:rsidRDefault="0096631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0049" w14:textId="27E32EFD" w:rsidR="00016038" w:rsidRDefault="0001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A911" w14:textId="150CD20E" w:rsidR="00016038" w:rsidRDefault="0001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1E30" w14:textId="24F98FC2" w:rsidR="00016038" w:rsidRDefault="0001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43AD" w14:textId="77777777" w:rsidR="00966319" w:rsidRDefault="00966319">
      <w:r>
        <w:separator/>
      </w:r>
    </w:p>
  </w:footnote>
  <w:footnote w:type="continuationSeparator" w:id="0">
    <w:p w14:paraId="5D145637" w14:textId="77777777" w:rsidR="00966319" w:rsidRDefault="00966319" w:rsidP="008B60B2">
      <w:r>
        <w:separator/>
      </w:r>
    </w:p>
    <w:p w14:paraId="703C5119" w14:textId="77777777" w:rsidR="00966319" w:rsidRPr="00ED77FB" w:rsidRDefault="0096631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E9E9B7" w14:textId="77777777" w:rsidR="00966319" w:rsidRPr="00ED77FB" w:rsidRDefault="0096631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56B7" w14:textId="77777777" w:rsidR="00D07C78" w:rsidRPr="002326AB" w:rsidRDefault="00966319" w:rsidP="00477D6B">
    <w:pPr>
      <w:jc w:val="right"/>
      <w:rPr>
        <w:caps/>
      </w:rPr>
    </w:pPr>
    <w:bookmarkStart w:id="5" w:name="Code2"/>
    <w:bookmarkEnd w:id="5"/>
    <w:r>
      <w:rPr>
        <w:caps/>
      </w:rPr>
      <w:t>PCT/MIA/31/1 Prov. 2</w:t>
    </w:r>
  </w:p>
  <w:p w14:paraId="015B521F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276A261C" w14:textId="77777777" w:rsidR="00D07C78" w:rsidRDefault="00D07C78" w:rsidP="00477D6B">
    <w:pPr>
      <w:jc w:val="right"/>
    </w:pPr>
  </w:p>
  <w:p w14:paraId="2E44D884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939140">
    <w:abstractNumId w:val="2"/>
  </w:num>
  <w:num w:numId="2" w16cid:durableId="1567645622">
    <w:abstractNumId w:val="4"/>
  </w:num>
  <w:num w:numId="3" w16cid:durableId="1309940130">
    <w:abstractNumId w:val="0"/>
  </w:num>
  <w:num w:numId="4" w16cid:durableId="1943563676">
    <w:abstractNumId w:val="5"/>
  </w:num>
  <w:num w:numId="5" w16cid:durableId="1377244536">
    <w:abstractNumId w:val="1"/>
  </w:num>
  <w:num w:numId="6" w16cid:durableId="209311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19"/>
    <w:rsid w:val="00016038"/>
    <w:rsid w:val="00043CAA"/>
    <w:rsid w:val="00056816"/>
    <w:rsid w:val="00075432"/>
    <w:rsid w:val="000968ED"/>
    <w:rsid w:val="000A3D97"/>
    <w:rsid w:val="000F5E56"/>
    <w:rsid w:val="001362EE"/>
    <w:rsid w:val="001647D5"/>
    <w:rsid w:val="00172B47"/>
    <w:rsid w:val="001832A6"/>
    <w:rsid w:val="001D4107"/>
    <w:rsid w:val="00203D24"/>
    <w:rsid w:val="0021217E"/>
    <w:rsid w:val="00214CDB"/>
    <w:rsid w:val="002326AB"/>
    <w:rsid w:val="00243430"/>
    <w:rsid w:val="002634C4"/>
    <w:rsid w:val="00276F6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41E6"/>
    <w:rsid w:val="00477D6B"/>
    <w:rsid w:val="005019FF"/>
    <w:rsid w:val="00521007"/>
    <w:rsid w:val="0053057A"/>
    <w:rsid w:val="00556076"/>
    <w:rsid w:val="00560A29"/>
    <w:rsid w:val="005C6649"/>
    <w:rsid w:val="00605827"/>
    <w:rsid w:val="00646050"/>
    <w:rsid w:val="006713CA"/>
    <w:rsid w:val="00676C5C"/>
    <w:rsid w:val="006B3316"/>
    <w:rsid w:val="006F221C"/>
    <w:rsid w:val="006F5027"/>
    <w:rsid w:val="00720EFD"/>
    <w:rsid w:val="007854AF"/>
    <w:rsid w:val="00793A7C"/>
    <w:rsid w:val="007A398A"/>
    <w:rsid w:val="007D1613"/>
    <w:rsid w:val="007E4C0E"/>
    <w:rsid w:val="00853BD0"/>
    <w:rsid w:val="008A134B"/>
    <w:rsid w:val="008B2CC1"/>
    <w:rsid w:val="008B60B2"/>
    <w:rsid w:val="0090731E"/>
    <w:rsid w:val="00916EE2"/>
    <w:rsid w:val="00931B09"/>
    <w:rsid w:val="00966319"/>
    <w:rsid w:val="00966A22"/>
    <w:rsid w:val="0096722F"/>
    <w:rsid w:val="00977B7E"/>
    <w:rsid w:val="00980843"/>
    <w:rsid w:val="009E2791"/>
    <w:rsid w:val="009E3F6F"/>
    <w:rsid w:val="009E70A5"/>
    <w:rsid w:val="009F499F"/>
    <w:rsid w:val="00A37342"/>
    <w:rsid w:val="00A42DAF"/>
    <w:rsid w:val="00A45BD8"/>
    <w:rsid w:val="00A77909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D7B7F"/>
    <w:rsid w:val="00E15015"/>
    <w:rsid w:val="00E24468"/>
    <w:rsid w:val="00E335FE"/>
    <w:rsid w:val="00E76A4C"/>
    <w:rsid w:val="00EA03EC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674A8"/>
  <w15:docId w15:val="{977371E6-268B-46DF-A111-B5D83A6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MIA_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BE53-0B08-4A78-B10C-6297808F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PCT_MIA_31 (E)</Template>
  <TotalTime>36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PCT/MIA/31/1 Prov. 2</vt:lpstr>
    </vt:vector>
  </TitlesOfParts>
  <Company>WIPO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PCT/MIA/31/1 Prov. 2</dc:title>
  <dc:subject>Revised Draft Agenda</dc:subject>
  <dc:creator>MARLOW Thomas</dc:creator>
  <cp:keywords/>
  <cp:lastModifiedBy>MARLOW Thomas</cp:lastModifiedBy>
  <cp:revision>7</cp:revision>
  <cp:lastPrinted>2024-10-04T12:07:00Z</cp:lastPrinted>
  <dcterms:created xsi:type="dcterms:W3CDTF">2024-10-04T11:52:00Z</dcterms:created>
  <dcterms:modified xsi:type="dcterms:W3CDTF">2024-10-04T22:05:00Z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2024-10-04T21:52:49Z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119345d7-9458-4fcb-86d2-919d8cc71923</vt:lpwstr>
  </property>
  <property fmtid="{D5CDD505-2E9C-101B-9397-08002B2CF9AE}" pid="13" name="MSIP_Label_20773ee6-353b-4fb9-a59d-0b94c8c67bea_ContentBits">
    <vt:lpwstr>0</vt:lpwstr>
  </property>
</Properties>
</file>